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985AF7" w:rsidRPr="005E7113" w:rsidTr="005E7113">
        <w:tc>
          <w:tcPr>
            <w:tcW w:w="2694" w:type="dxa"/>
            <w:tcBorders>
              <w:top w:val="single" w:sz="4" w:space="0" w:color="auto"/>
              <w:left w:val="single" w:sz="4" w:space="0" w:color="auto"/>
              <w:bottom w:val="single" w:sz="4" w:space="0" w:color="auto"/>
              <w:right w:val="single" w:sz="4" w:space="0" w:color="auto"/>
            </w:tcBorders>
          </w:tcPr>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Согласовано</w:t>
            </w:r>
          </w:p>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 xml:space="preserve">Управляющим Советом </w:t>
            </w:r>
          </w:p>
          <w:p w:rsidR="00985AF7" w:rsidRPr="005E7113" w:rsidRDefault="00985AF7" w:rsidP="00B872B0">
            <w:pPr>
              <w:spacing w:after="0"/>
              <w:ind w:firstLine="284"/>
              <w:jc w:val="both"/>
              <w:rPr>
                <w:rFonts w:ascii="Times New Roman" w:eastAsia="Calibri" w:hAnsi="Times New Roman" w:cs="Times New Roman"/>
                <w:sz w:val="24"/>
                <w:szCs w:val="24"/>
              </w:rPr>
            </w:pPr>
          </w:p>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 xml:space="preserve">Протокол № </w:t>
            </w:r>
            <w:r w:rsidR="00440D29">
              <w:rPr>
                <w:rFonts w:ascii="Times New Roman" w:eastAsia="Calibri" w:hAnsi="Times New Roman" w:cs="Times New Roman"/>
                <w:sz w:val="24"/>
                <w:szCs w:val="24"/>
              </w:rPr>
              <w:t>5</w:t>
            </w:r>
            <w:r w:rsidRPr="005E7113">
              <w:rPr>
                <w:rFonts w:ascii="Times New Roman" w:eastAsia="Calibri" w:hAnsi="Times New Roman" w:cs="Times New Roman"/>
                <w:sz w:val="24"/>
                <w:szCs w:val="24"/>
              </w:rPr>
              <w:t xml:space="preserve"> от </w:t>
            </w:r>
            <w:r w:rsidR="005E7113">
              <w:rPr>
                <w:rFonts w:ascii="Times New Roman" w:eastAsia="Calibri" w:hAnsi="Times New Roman" w:cs="Times New Roman"/>
                <w:sz w:val="24"/>
                <w:szCs w:val="24"/>
              </w:rPr>
              <w:t>18</w:t>
            </w:r>
            <w:r w:rsidRPr="005E7113">
              <w:rPr>
                <w:rFonts w:ascii="Times New Roman" w:eastAsia="Calibri" w:hAnsi="Times New Roman" w:cs="Times New Roman"/>
                <w:sz w:val="24"/>
                <w:szCs w:val="24"/>
              </w:rPr>
              <w:t xml:space="preserve"> .0</w:t>
            </w:r>
            <w:r w:rsidR="005E7113">
              <w:rPr>
                <w:rFonts w:ascii="Times New Roman" w:eastAsia="Calibri" w:hAnsi="Times New Roman" w:cs="Times New Roman"/>
                <w:sz w:val="24"/>
                <w:szCs w:val="24"/>
              </w:rPr>
              <w:t>8</w:t>
            </w:r>
            <w:r w:rsidRPr="005E7113">
              <w:rPr>
                <w:rFonts w:ascii="Times New Roman" w:eastAsia="Calibri" w:hAnsi="Times New Roman" w:cs="Times New Roman"/>
                <w:sz w:val="24"/>
                <w:szCs w:val="24"/>
              </w:rPr>
              <w:t xml:space="preserve">. 2023г </w:t>
            </w:r>
          </w:p>
        </w:tc>
        <w:tc>
          <w:tcPr>
            <w:tcW w:w="3402" w:type="dxa"/>
            <w:tcBorders>
              <w:top w:val="single" w:sz="4" w:space="0" w:color="auto"/>
              <w:left w:val="single" w:sz="4" w:space="0" w:color="auto"/>
              <w:bottom w:val="single" w:sz="4" w:space="0" w:color="auto"/>
              <w:right w:val="single" w:sz="4" w:space="0" w:color="auto"/>
            </w:tcBorders>
            <w:hideMark/>
          </w:tcPr>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Принято на заседании</w:t>
            </w:r>
          </w:p>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педагогического совета</w:t>
            </w:r>
          </w:p>
          <w:p w:rsidR="00985AF7" w:rsidRPr="005E7113" w:rsidRDefault="00985AF7" w:rsidP="00440D29">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МБОУ « Старокрымский УВК №1»Школа-гимназия»  Протокол №</w:t>
            </w:r>
            <w:r w:rsidR="00440D29">
              <w:rPr>
                <w:rFonts w:ascii="Times New Roman" w:eastAsia="Calibri" w:hAnsi="Times New Roman" w:cs="Times New Roman"/>
                <w:sz w:val="24"/>
                <w:szCs w:val="24"/>
              </w:rPr>
              <w:t xml:space="preserve"> 14</w:t>
            </w:r>
            <w:r w:rsidRPr="005E7113">
              <w:rPr>
                <w:rFonts w:ascii="Times New Roman" w:eastAsia="Calibri" w:hAnsi="Times New Roman" w:cs="Times New Roman"/>
                <w:sz w:val="24"/>
                <w:szCs w:val="24"/>
              </w:rPr>
              <w:t xml:space="preserve">от от </w:t>
            </w:r>
            <w:r w:rsidR="005E7113">
              <w:rPr>
                <w:rFonts w:ascii="Times New Roman" w:eastAsia="Calibri" w:hAnsi="Times New Roman" w:cs="Times New Roman"/>
                <w:sz w:val="24"/>
                <w:szCs w:val="24"/>
              </w:rPr>
              <w:t>18</w:t>
            </w:r>
            <w:r w:rsidR="005E7113" w:rsidRPr="005E7113">
              <w:rPr>
                <w:rFonts w:ascii="Times New Roman" w:eastAsia="Calibri" w:hAnsi="Times New Roman" w:cs="Times New Roman"/>
                <w:sz w:val="24"/>
                <w:szCs w:val="24"/>
              </w:rPr>
              <w:t xml:space="preserve"> .0</w:t>
            </w:r>
            <w:r w:rsidR="005E7113">
              <w:rPr>
                <w:rFonts w:ascii="Times New Roman" w:eastAsia="Calibri" w:hAnsi="Times New Roman" w:cs="Times New Roman"/>
                <w:sz w:val="24"/>
                <w:szCs w:val="24"/>
              </w:rPr>
              <w:t>8</w:t>
            </w:r>
            <w:r w:rsidRPr="005E7113">
              <w:rPr>
                <w:rFonts w:ascii="Times New Roman" w:eastAsia="Calibri" w:hAnsi="Times New Roman" w:cs="Times New Roman"/>
                <w:sz w:val="24"/>
                <w:szCs w:val="24"/>
              </w:rPr>
              <w:t>. 2023г</w:t>
            </w:r>
          </w:p>
        </w:tc>
        <w:tc>
          <w:tcPr>
            <w:tcW w:w="3118" w:type="dxa"/>
            <w:tcBorders>
              <w:top w:val="single" w:sz="4" w:space="0" w:color="auto"/>
              <w:left w:val="single" w:sz="4" w:space="0" w:color="auto"/>
              <w:bottom w:val="single" w:sz="4" w:space="0" w:color="auto"/>
              <w:right w:val="single" w:sz="4" w:space="0" w:color="auto"/>
            </w:tcBorders>
          </w:tcPr>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«Утверждаю»</w:t>
            </w:r>
          </w:p>
          <w:p w:rsidR="00985AF7" w:rsidRPr="005E7113" w:rsidRDefault="00985AF7" w:rsidP="00B872B0">
            <w:pPr>
              <w:spacing w:after="0"/>
              <w:ind w:firstLine="284"/>
              <w:jc w:val="both"/>
              <w:rPr>
                <w:rFonts w:ascii="Times New Roman" w:eastAsia="Calibri" w:hAnsi="Times New Roman" w:cs="Times New Roman"/>
                <w:sz w:val="24"/>
                <w:szCs w:val="24"/>
              </w:rPr>
            </w:pPr>
            <w:r w:rsidRPr="005E7113">
              <w:rPr>
                <w:rFonts w:ascii="Times New Roman" w:eastAsia="Calibri" w:hAnsi="Times New Roman" w:cs="Times New Roman"/>
                <w:sz w:val="24"/>
                <w:szCs w:val="24"/>
              </w:rPr>
              <w:t>Директор МБОУ « Старокрымский УВК №1»Школа-гимназия»  Н.Г.Лысенко</w:t>
            </w:r>
          </w:p>
          <w:p w:rsidR="00985AF7" w:rsidRPr="005E7113" w:rsidRDefault="00985AF7" w:rsidP="00B872B0">
            <w:pPr>
              <w:spacing w:after="0"/>
              <w:ind w:firstLine="284"/>
              <w:jc w:val="both"/>
              <w:rPr>
                <w:rFonts w:ascii="Times New Roman" w:eastAsia="Calibri" w:hAnsi="Times New Roman" w:cs="Times New Roman"/>
                <w:sz w:val="24"/>
                <w:szCs w:val="24"/>
              </w:rPr>
            </w:pPr>
          </w:p>
          <w:p w:rsidR="00985AF7" w:rsidRPr="005E7113" w:rsidRDefault="00440D29" w:rsidP="00440D29">
            <w:pPr>
              <w:spacing w:after="0"/>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Приказ№ 205</w:t>
            </w:r>
            <w:r w:rsidR="00985AF7" w:rsidRPr="005E7113">
              <w:rPr>
                <w:rFonts w:ascii="Times New Roman" w:eastAsia="Calibri" w:hAnsi="Times New Roman" w:cs="Times New Roman"/>
                <w:sz w:val="24"/>
                <w:szCs w:val="24"/>
              </w:rPr>
              <w:t xml:space="preserve"> от </w:t>
            </w:r>
            <w:r w:rsidR="005E7113">
              <w:rPr>
                <w:rFonts w:ascii="Times New Roman" w:eastAsia="Calibri" w:hAnsi="Times New Roman" w:cs="Times New Roman"/>
                <w:sz w:val="24"/>
                <w:szCs w:val="24"/>
              </w:rPr>
              <w:t>18</w:t>
            </w:r>
            <w:r w:rsidR="005E7113" w:rsidRPr="005E7113">
              <w:rPr>
                <w:rFonts w:ascii="Times New Roman" w:eastAsia="Calibri" w:hAnsi="Times New Roman" w:cs="Times New Roman"/>
                <w:sz w:val="24"/>
                <w:szCs w:val="24"/>
              </w:rPr>
              <w:t xml:space="preserve"> .0</w:t>
            </w:r>
            <w:r w:rsidR="005E7113">
              <w:rPr>
                <w:rFonts w:ascii="Times New Roman" w:eastAsia="Calibri" w:hAnsi="Times New Roman" w:cs="Times New Roman"/>
                <w:sz w:val="24"/>
                <w:szCs w:val="24"/>
              </w:rPr>
              <w:t>8. 2023</w:t>
            </w:r>
            <w:r w:rsidR="00985AF7" w:rsidRPr="005E7113">
              <w:rPr>
                <w:rFonts w:ascii="Times New Roman" w:eastAsia="Calibri" w:hAnsi="Times New Roman" w:cs="Times New Roman"/>
                <w:sz w:val="24"/>
                <w:szCs w:val="24"/>
              </w:rPr>
              <w:t xml:space="preserve"> </w:t>
            </w:r>
          </w:p>
        </w:tc>
      </w:tr>
    </w:tbl>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0168CA" w:rsidRDefault="000168CA" w:rsidP="00B872B0">
      <w:pPr>
        <w:spacing w:after="0" w:line="240" w:lineRule="auto"/>
        <w:ind w:firstLine="284"/>
        <w:jc w:val="both"/>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Основная</w:t>
      </w:r>
      <w:r w:rsidR="00985AF7" w:rsidRPr="005E7113">
        <w:rPr>
          <w:rFonts w:ascii="Times New Roman" w:eastAsia="Times New Roman" w:hAnsi="Times New Roman" w:cs="Times New Roman"/>
          <w:b/>
          <w:sz w:val="44"/>
          <w:szCs w:val="44"/>
          <w:lang w:eastAsia="ru-RU"/>
        </w:rPr>
        <w:t xml:space="preserve"> образовательная </w:t>
      </w:r>
    </w:p>
    <w:p w:rsidR="000168CA" w:rsidRDefault="000168CA" w:rsidP="00B872B0">
      <w:pPr>
        <w:spacing w:after="0" w:line="240" w:lineRule="auto"/>
        <w:ind w:firstLine="284"/>
        <w:jc w:val="both"/>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w:t>
      </w:r>
    </w:p>
    <w:p w:rsidR="000168CA" w:rsidRDefault="000168CA" w:rsidP="000168CA">
      <w:pPr>
        <w:spacing w:after="0" w:line="240" w:lineRule="auto"/>
        <w:jc w:val="both"/>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w:t>
      </w:r>
      <w:r w:rsidR="00985AF7" w:rsidRPr="005E7113">
        <w:rPr>
          <w:rFonts w:ascii="Times New Roman" w:eastAsia="Times New Roman" w:hAnsi="Times New Roman" w:cs="Times New Roman"/>
          <w:b/>
          <w:sz w:val="44"/>
          <w:szCs w:val="44"/>
          <w:lang w:eastAsia="ru-RU"/>
        </w:rPr>
        <w:t xml:space="preserve">программа </w:t>
      </w:r>
    </w:p>
    <w:p w:rsidR="00985AF7" w:rsidRPr="005E7113" w:rsidRDefault="000168CA" w:rsidP="000168CA">
      <w:pPr>
        <w:spacing w:after="0" w:line="240" w:lineRule="auto"/>
        <w:jc w:val="both"/>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w:t>
      </w:r>
      <w:r w:rsidR="00985AF7" w:rsidRPr="005E7113">
        <w:rPr>
          <w:rFonts w:ascii="Times New Roman" w:eastAsia="Times New Roman" w:hAnsi="Times New Roman" w:cs="Times New Roman"/>
          <w:b/>
          <w:sz w:val="44"/>
          <w:szCs w:val="44"/>
          <w:lang w:eastAsia="ru-RU"/>
        </w:rPr>
        <w:t>основного общего образования</w:t>
      </w:r>
      <w:r w:rsidR="00912DE2">
        <w:rPr>
          <w:rFonts w:ascii="Times New Roman" w:eastAsia="Times New Roman" w:hAnsi="Times New Roman" w:cs="Times New Roman"/>
          <w:b/>
          <w:sz w:val="44"/>
          <w:szCs w:val="44"/>
          <w:lang w:eastAsia="ru-RU"/>
        </w:rPr>
        <w:t xml:space="preserve"> </w:t>
      </w: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0168CA" w:rsidP="000168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7113">
        <w:rPr>
          <w:rFonts w:ascii="Times New Roman" w:eastAsia="Times New Roman" w:hAnsi="Times New Roman" w:cs="Times New Roman"/>
          <w:sz w:val="24"/>
          <w:szCs w:val="24"/>
          <w:lang w:eastAsia="ru-RU"/>
        </w:rPr>
        <w:t>Г. Старый Крым,2023</w:t>
      </w: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5E7113" w:rsidRPr="003D7A8F" w:rsidRDefault="003D7A8F" w:rsidP="00B872B0">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D7A8F">
        <w:rPr>
          <w:rFonts w:ascii="Times New Roman" w:eastAsia="Times New Roman" w:hAnsi="Times New Roman" w:cs="Times New Roman"/>
          <w:b/>
          <w:sz w:val="24"/>
          <w:szCs w:val="24"/>
          <w:lang w:eastAsia="ru-RU"/>
        </w:rPr>
        <w:t>Содержание</w:t>
      </w: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5E7113">
        <w:rPr>
          <w:rFonts w:ascii="Times New Roman" w:eastAsiaTheme="minorEastAsia" w:hAnsi="Times New Roman" w:cs="Times New Roman"/>
          <w:sz w:val="24"/>
          <w:szCs w:val="24"/>
          <w:lang w:eastAsia="ru-RU"/>
        </w:rPr>
        <w:t>Целевой разде</w:t>
      </w:r>
      <w:r>
        <w:rPr>
          <w:rFonts w:ascii="Times New Roman" w:eastAsiaTheme="minorEastAsia" w:hAnsi="Times New Roman" w:cs="Times New Roman"/>
          <w:sz w:val="24"/>
          <w:szCs w:val="24"/>
          <w:lang w:eastAsia="ru-RU"/>
        </w:rPr>
        <w:t xml:space="preserve">л: </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1.1.П</w:t>
      </w:r>
      <w:r w:rsidRPr="005E7113">
        <w:rPr>
          <w:rFonts w:ascii="Times New Roman" w:eastAsiaTheme="minorEastAsia" w:hAnsi="Times New Roman" w:cs="Times New Roman"/>
          <w:sz w:val="24"/>
          <w:szCs w:val="24"/>
          <w:lang w:eastAsia="ru-RU"/>
        </w:rPr>
        <w:t>ояснительн</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записк</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1.2.П</w:t>
      </w:r>
      <w:r w:rsidRPr="005E7113">
        <w:rPr>
          <w:rFonts w:ascii="Times New Roman" w:eastAsiaTheme="minorEastAsia" w:hAnsi="Times New Roman" w:cs="Times New Roman"/>
          <w:sz w:val="24"/>
          <w:szCs w:val="24"/>
          <w:lang w:eastAsia="ru-RU"/>
        </w:rPr>
        <w:t>ланируемые ре</w:t>
      </w:r>
      <w:r>
        <w:rPr>
          <w:rFonts w:ascii="Times New Roman" w:eastAsiaTheme="minorEastAsia" w:hAnsi="Times New Roman" w:cs="Times New Roman"/>
          <w:sz w:val="24"/>
          <w:szCs w:val="24"/>
          <w:lang w:eastAsia="ru-RU"/>
        </w:rPr>
        <w:t>зультаты освоения обучающимися О</w:t>
      </w:r>
      <w:r w:rsidRPr="005E7113">
        <w:rPr>
          <w:rFonts w:ascii="Times New Roman" w:eastAsiaTheme="minorEastAsia" w:hAnsi="Times New Roman" w:cs="Times New Roman"/>
          <w:sz w:val="24"/>
          <w:szCs w:val="24"/>
          <w:lang w:eastAsia="ru-RU"/>
        </w:rPr>
        <w:t>ОП ООО;</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1.3.С</w:t>
      </w:r>
      <w:r w:rsidRPr="005E7113">
        <w:rPr>
          <w:rFonts w:ascii="Times New Roman" w:eastAsiaTheme="minorEastAsia" w:hAnsi="Times New Roman" w:cs="Times New Roman"/>
          <w:sz w:val="24"/>
          <w:szCs w:val="24"/>
          <w:lang w:eastAsia="ru-RU"/>
        </w:rPr>
        <w:t>истем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оценки достижения пл</w:t>
      </w:r>
      <w:r>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ОП ООО.</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Содержательный раздел О</w:t>
      </w:r>
      <w:r w:rsidRPr="005E7113">
        <w:rPr>
          <w:rFonts w:ascii="Times New Roman" w:eastAsiaTheme="minorEastAsia" w:hAnsi="Times New Roman" w:cs="Times New Roman"/>
          <w:sz w:val="24"/>
          <w:szCs w:val="24"/>
          <w:lang w:eastAsia="ru-RU"/>
        </w:rPr>
        <w:t>ОП ООО:</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 Р</w:t>
      </w:r>
      <w:r w:rsidRPr="005E7113">
        <w:rPr>
          <w:rFonts w:ascii="Times New Roman" w:eastAsiaTheme="minorEastAsia" w:hAnsi="Times New Roman" w:cs="Times New Roman"/>
          <w:sz w:val="24"/>
          <w:szCs w:val="24"/>
          <w:lang w:eastAsia="ru-RU"/>
        </w:rPr>
        <w:t>абочие программы учебных предметов;</w:t>
      </w:r>
    </w:p>
    <w:p w:rsidR="003D7A8F"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2.2.П</w:t>
      </w:r>
      <w:r w:rsidRPr="005E7113">
        <w:rPr>
          <w:rFonts w:ascii="Times New Roman" w:eastAsiaTheme="minorEastAsia" w:hAnsi="Times New Roman" w:cs="Times New Roman"/>
          <w:sz w:val="24"/>
          <w:szCs w:val="24"/>
          <w:lang w:eastAsia="ru-RU"/>
        </w:rPr>
        <w:t>рограмм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формирования универсальных учебных действий у обучающихся </w:t>
      </w:r>
      <w:r>
        <w:rPr>
          <w:rFonts w:ascii="Times New Roman" w:eastAsiaTheme="minorEastAsia" w:hAnsi="Times New Roman" w:cs="Times New Roman"/>
          <w:sz w:val="24"/>
          <w:szCs w:val="24"/>
          <w:lang w:eastAsia="ru-RU"/>
        </w:rPr>
        <w:t>;</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2.3.Р</w:t>
      </w:r>
      <w:r w:rsidRPr="005E7113">
        <w:rPr>
          <w:rFonts w:ascii="Times New Roman" w:eastAsiaTheme="minorEastAsia" w:hAnsi="Times New Roman" w:cs="Times New Roman"/>
          <w:sz w:val="24"/>
          <w:szCs w:val="24"/>
          <w:lang w:eastAsia="ru-RU"/>
        </w:rPr>
        <w:t>абоч</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программ</w:t>
      </w:r>
      <w:r>
        <w:rPr>
          <w:rFonts w:ascii="Times New Roman" w:eastAsiaTheme="minorEastAsia" w:hAnsi="Times New Roman" w:cs="Times New Roman"/>
          <w:sz w:val="24"/>
          <w:szCs w:val="24"/>
          <w:lang w:eastAsia="ru-RU"/>
        </w:rPr>
        <w:t>а</w:t>
      </w:r>
      <w:r w:rsidR="00DF4434">
        <w:rPr>
          <w:rFonts w:ascii="Times New Roman" w:eastAsiaTheme="minorEastAsia" w:hAnsi="Times New Roman" w:cs="Times New Roman"/>
          <w:sz w:val="24"/>
          <w:szCs w:val="24"/>
          <w:lang w:eastAsia="ru-RU"/>
        </w:rPr>
        <w:t xml:space="preserve"> </w:t>
      </w:r>
      <w:r w:rsidRPr="005E7113">
        <w:rPr>
          <w:rFonts w:ascii="Times New Roman" w:eastAsiaTheme="minorEastAsia" w:hAnsi="Times New Roman" w:cs="Times New Roman"/>
          <w:sz w:val="24"/>
          <w:szCs w:val="24"/>
          <w:lang w:eastAsia="ru-RU"/>
        </w:rPr>
        <w:t>воспитания.</w:t>
      </w: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5E7113">
        <w:rPr>
          <w:rFonts w:ascii="Times New Roman" w:eastAsiaTheme="minorEastAsia" w:hAnsi="Times New Roman" w:cs="Times New Roman"/>
          <w:sz w:val="24"/>
          <w:szCs w:val="24"/>
          <w:lang w:eastAsia="ru-RU"/>
        </w:rPr>
        <w:t xml:space="preserve"> Организационный раздел:</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 У</w:t>
      </w:r>
      <w:r w:rsidRPr="005E7113">
        <w:rPr>
          <w:rFonts w:ascii="Times New Roman" w:eastAsiaTheme="minorEastAsia" w:hAnsi="Times New Roman" w:cs="Times New Roman"/>
          <w:sz w:val="24"/>
          <w:szCs w:val="24"/>
          <w:lang w:eastAsia="ru-RU"/>
        </w:rPr>
        <w:t>чебный план;</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3.2.П</w:t>
      </w:r>
      <w:r w:rsidRPr="005E7113">
        <w:rPr>
          <w:rFonts w:ascii="Times New Roman" w:eastAsiaTheme="minorEastAsia" w:hAnsi="Times New Roman" w:cs="Times New Roman"/>
          <w:sz w:val="24"/>
          <w:szCs w:val="24"/>
          <w:lang w:eastAsia="ru-RU"/>
        </w:rPr>
        <w:t>лан внеурочной деятельности;</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3.3.К</w:t>
      </w:r>
      <w:r w:rsidRPr="005E7113">
        <w:rPr>
          <w:rFonts w:ascii="Times New Roman" w:eastAsiaTheme="minorEastAsia" w:hAnsi="Times New Roman" w:cs="Times New Roman"/>
          <w:sz w:val="24"/>
          <w:szCs w:val="24"/>
          <w:lang w:eastAsia="ru-RU"/>
        </w:rPr>
        <w:t>алендарный учебный график;</w:t>
      </w:r>
    </w:p>
    <w:p w:rsidR="003D7A8F" w:rsidRPr="005E7113" w:rsidRDefault="003D7A8F" w:rsidP="003D7A8F">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3.4.К</w:t>
      </w:r>
      <w:r w:rsidRPr="005E7113">
        <w:rPr>
          <w:rFonts w:ascii="Times New Roman" w:eastAsiaTheme="minorEastAsia" w:hAnsi="Times New Roman" w:cs="Times New Roman"/>
          <w:sz w:val="24"/>
          <w:szCs w:val="24"/>
          <w:lang w:eastAsia="ru-RU"/>
        </w:rPr>
        <w:t xml:space="preserve">алендарный план воспитательной работы, </w:t>
      </w: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5E7113" w:rsidRDefault="005E7113"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3D7A8F" w:rsidRDefault="003D7A8F" w:rsidP="00B872B0">
      <w:pPr>
        <w:spacing w:after="0" w:line="240" w:lineRule="auto"/>
        <w:ind w:firstLine="284"/>
        <w:jc w:val="both"/>
        <w:rPr>
          <w:rFonts w:ascii="Times New Roman" w:eastAsia="Times New Roman" w:hAnsi="Times New Roman" w:cs="Times New Roman"/>
          <w:sz w:val="24"/>
          <w:szCs w:val="24"/>
          <w:lang w:eastAsia="ru-RU"/>
        </w:rPr>
      </w:pPr>
    </w:p>
    <w:p w:rsidR="00985AF7" w:rsidRPr="003D7A8F" w:rsidRDefault="00985AF7" w:rsidP="00B872B0">
      <w:pPr>
        <w:spacing w:after="0" w:line="240" w:lineRule="auto"/>
        <w:ind w:firstLine="284"/>
        <w:jc w:val="both"/>
        <w:rPr>
          <w:rFonts w:ascii="Times New Roman" w:eastAsia="Times New Roman" w:hAnsi="Times New Roman" w:cs="Times New Roman"/>
          <w:b/>
          <w:sz w:val="24"/>
          <w:szCs w:val="24"/>
          <w:lang w:eastAsia="ru-RU"/>
        </w:rPr>
      </w:pPr>
      <w:r w:rsidRPr="005E7113">
        <w:rPr>
          <w:rFonts w:ascii="Times New Roman" w:eastAsia="Times New Roman" w:hAnsi="Times New Roman" w:cs="Times New Roman"/>
          <w:sz w:val="24"/>
          <w:szCs w:val="24"/>
          <w:lang w:eastAsia="ru-RU"/>
        </w:rPr>
        <w:t xml:space="preserve"> </w:t>
      </w:r>
      <w:r w:rsidR="003D7A8F">
        <w:rPr>
          <w:rFonts w:ascii="Times New Roman" w:eastAsia="Times New Roman" w:hAnsi="Times New Roman" w:cs="Times New Roman"/>
          <w:sz w:val="24"/>
          <w:szCs w:val="24"/>
          <w:lang w:eastAsia="ru-RU"/>
        </w:rPr>
        <w:t xml:space="preserve">  </w:t>
      </w:r>
      <w:r w:rsidRPr="003D7A8F">
        <w:rPr>
          <w:rFonts w:ascii="Times New Roman" w:eastAsia="Times New Roman" w:hAnsi="Times New Roman" w:cs="Times New Roman"/>
          <w:b/>
          <w:sz w:val="24"/>
          <w:szCs w:val="24"/>
          <w:lang w:eastAsia="ru-RU"/>
        </w:rPr>
        <w:t>Общие положения</w:t>
      </w:r>
    </w:p>
    <w:p w:rsidR="003D7A8F" w:rsidRPr="007604BC" w:rsidRDefault="00985AF7" w:rsidP="003D7A8F">
      <w:pPr>
        <w:tabs>
          <w:tab w:val="left" w:pos="10"/>
        </w:tabs>
        <w:spacing w:after="13"/>
        <w:ind w:right="-4"/>
        <w:rPr>
          <w:rFonts w:ascii="Times New Roman" w:hAnsi="Times New Roman" w:cs="Times New Roman"/>
          <w:sz w:val="24"/>
          <w:szCs w:val="24"/>
        </w:rPr>
      </w:pPr>
      <w:r w:rsidRPr="005E7113">
        <w:rPr>
          <w:rFonts w:ascii="Times New Roman" w:eastAsiaTheme="minorEastAsia" w:hAnsi="Times New Roman" w:cs="Times New Roman"/>
          <w:sz w:val="24"/>
          <w:szCs w:val="24"/>
          <w:lang w:eastAsia="ru-RU"/>
        </w:rPr>
        <w:t xml:space="preserve">1. </w:t>
      </w:r>
      <w:r w:rsidR="00EE4C2E">
        <w:rPr>
          <w:rFonts w:ascii="Times New Roman" w:eastAsiaTheme="minorEastAsia" w:hAnsi="Times New Roman" w:cs="Times New Roman"/>
          <w:sz w:val="24"/>
          <w:szCs w:val="24"/>
          <w:lang w:eastAsia="ru-RU"/>
        </w:rPr>
        <w:t xml:space="preserve">Основная </w:t>
      </w:r>
      <w:r w:rsidRPr="005E7113">
        <w:rPr>
          <w:rFonts w:ascii="Times New Roman" w:eastAsiaTheme="minorEastAsia" w:hAnsi="Times New Roman" w:cs="Times New Roman"/>
          <w:sz w:val="24"/>
          <w:szCs w:val="24"/>
          <w:lang w:eastAsia="ru-RU"/>
        </w:rPr>
        <w:t xml:space="preserve"> образовательная программа основного общего образования (далее - </w:t>
      </w:r>
      <w:r w:rsidR="00EE4C2E">
        <w:rPr>
          <w:rFonts w:ascii="Times New Roman" w:eastAsiaTheme="minorEastAsia" w:hAnsi="Times New Roman" w:cs="Times New Roman"/>
          <w:sz w:val="24"/>
          <w:szCs w:val="24"/>
          <w:lang w:eastAsia="ru-RU"/>
        </w:rPr>
        <w:t>О</w:t>
      </w:r>
      <w:r w:rsidRPr="005E7113">
        <w:rPr>
          <w:rFonts w:ascii="Times New Roman" w:eastAsiaTheme="minorEastAsia" w:hAnsi="Times New Roman" w:cs="Times New Roman"/>
          <w:sz w:val="24"/>
          <w:szCs w:val="24"/>
          <w:lang w:eastAsia="ru-RU"/>
        </w:rPr>
        <w:t>ОП ООО) разработана</w:t>
      </w:r>
      <w:r w:rsidR="003D7A8F" w:rsidRPr="003D7A8F">
        <w:rPr>
          <w:rFonts w:ascii="Times New Roman" w:hAnsi="Times New Roman" w:cs="Times New Roman"/>
          <w:sz w:val="24"/>
          <w:szCs w:val="24"/>
        </w:rPr>
        <w:t xml:space="preserve"> </w:t>
      </w:r>
      <w:r w:rsidR="003D7A8F" w:rsidRPr="007604BC">
        <w:rPr>
          <w:rFonts w:ascii="Times New Roman" w:hAnsi="Times New Roman" w:cs="Times New Roman"/>
          <w:sz w:val="24"/>
          <w:szCs w:val="24"/>
        </w:rPr>
        <w:t xml:space="preserve">на основе ФЗ  №273  от 29 декабря 2012 года «Об образовании в РФ» с изменениями и дополнениями,  ФГОС ООО, утвержденного приказом Министерства просвещения Российской Федерации от </w:t>
      </w:r>
      <w:r w:rsidR="003D7A8F" w:rsidRPr="007604BC">
        <w:rPr>
          <w:rFonts w:ascii="Times New Roman" w:hAnsi="Times New Roman" w:cs="Times New Roman"/>
          <w:bCs/>
          <w:sz w:val="24"/>
          <w:szCs w:val="24"/>
        </w:rPr>
        <w:t xml:space="preserve">31.05.2021 г. №287   и </w:t>
      </w:r>
      <w:r w:rsidR="003D7A8F" w:rsidRPr="005E7113">
        <w:rPr>
          <w:rFonts w:ascii="Times New Roman" w:eastAsiaTheme="minorEastAsia" w:hAnsi="Times New Roman" w:cs="Times New Roman"/>
          <w:sz w:val="24"/>
          <w:szCs w:val="24"/>
          <w:lang w:eastAsia="ru-RU"/>
        </w:rPr>
        <w:t xml:space="preserve">в соответствии с </w:t>
      </w:r>
      <w:r w:rsidR="003D7A8F">
        <w:rPr>
          <w:rFonts w:ascii="Times New Roman" w:eastAsiaTheme="minorEastAsia" w:hAnsi="Times New Roman" w:cs="Times New Roman"/>
          <w:sz w:val="24"/>
          <w:szCs w:val="24"/>
          <w:lang w:eastAsia="ru-RU"/>
        </w:rPr>
        <w:t>Федеральной образовательной программой основного общего образования ,</w:t>
      </w:r>
      <w:r w:rsidR="003D7A8F" w:rsidRPr="005E7113">
        <w:rPr>
          <w:rFonts w:ascii="Times New Roman" w:eastAsiaTheme="minorEastAsia" w:hAnsi="Times New Roman" w:cs="Times New Roman"/>
          <w:sz w:val="24"/>
          <w:szCs w:val="24"/>
          <w:lang w:eastAsia="ru-RU"/>
        </w:rPr>
        <w:t xml:space="preserve"> утвержденн</w:t>
      </w:r>
      <w:r w:rsidR="003D7A8F">
        <w:rPr>
          <w:rFonts w:ascii="Times New Roman" w:eastAsiaTheme="minorEastAsia" w:hAnsi="Times New Roman" w:cs="Times New Roman"/>
          <w:sz w:val="24"/>
          <w:szCs w:val="24"/>
          <w:lang w:eastAsia="ru-RU"/>
        </w:rPr>
        <w:t xml:space="preserve">ой </w:t>
      </w:r>
      <w:r w:rsidR="003D7A8F" w:rsidRPr="005E7113">
        <w:rPr>
          <w:rFonts w:ascii="Times New Roman" w:eastAsiaTheme="minorEastAsia" w:hAnsi="Times New Roman" w:cs="Times New Roman"/>
          <w:sz w:val="24"/>
          <w:szCs w:val="24"/>
          <w:lang w:eastAsia="ru-RU"/>
        </w:rPr>
        <w:t xml:space="preserve"> </w:t>
      </w:r>
      <w:r w:rsidR="003D7A8F" w:rsidRPr="00EE4C2E">
        <w:rPr>
          <w:rFonts w:ascii="Times New Roman" w:eastAsia="Times New Roman" w:hAnsi="Times New Roman" w:cs="Times New Roman"/>
          <w:sz w:val="24"/>
          <w:szCs w:val="24"/>
          <w:lang w:eastAsia="ru-RU"/>
        </w:rPr>
        <w:t>Приказом Минпросвещения России от 16.11.2022 № 993</w:t>
      </w:r>
      <w:r w:rsidR="003D7A8F">
        <w:rPr>
          <w:rFonts w:ascii="Times New Roman" w:eastAsia="Times New Roman" w:hAnsi="Times New Roman" w:cs="Times New Roman"/>
          <w:sz w:val="24"/>
          <w:szCs w:val="24"/>
          <w:lang w:eastAsia="ru-RU"/>
        </w:rPr>
        <w:t>.</w:t>
      </w:r>
      <w:r w:rsidR="003D7A8F" w:rsidRPr="007604BC">
        <w:rPr>
          <w:rFonts w:ascii="Times New Roman" w:hAnsi="Times New Roman" w:cs="Times New Roman"/>
          <w:sz w:val="24"/>
          <w:szCs w:val="24"/>
        </w:rPr>
        <w:t xml:space="preserve">Также при реализации ООП ООО учтены требования </w:t>
      </w:r>
    </w:p>
    <w:p w:rsidR="003D7A8F" w:rsidRPr="007604BC" w:rsidRDefault="003D7A8F" w:rsidP="003D7A8F">
      <w:pPr>
        <w:numPr>
          <w:ilvl w:val="0"/>
          <w:numId w:val="430"/>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D7A8F" w:rsidRPr="007604BC" w:rsidRDefault="003D7A8F" w:rsidP="003D7A8F">
      <w:pPr>
        <w:numPr>
          <w:ilvl w:val="0"/>
          <w:numId w:val="430"/>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85AF7" w:rsidRPr="005E7113" w:rsidRDefault="00EE4C2E"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Содержание О</w:t>
      </w:r>
      <w:r w:rsidR="00985AF7" w:rsidRPr="005E7113">
        <w:rPr>
          <w:rFonts w:ascii="Times New Roman" w:eastAsiaTheme="minorEastAsia" w:hAnsi="Times New Roman" w:cs="Times New Roman"/>
          <w:sz w:val="24"/>
          <w:szCs w:val="24"/>
          <w:lang w:eastAsia="ru-RU"/>
        </w:rPr>
        <w:t>ОП ООО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базовые объем и содержание образования уровня основного общего образования, планируемые результаты осво</w:t>
      </w:r>
      <w:r w:rsidR="008902CB">
        <w:rPr>
          <w:rFonts w:ascii="Times New Roman" w:eastAsiaTheme="minorEastAsia" w:hAnsi="Times New Roman" w:cs="Times New Roman"/>
          <w:sz w:val="24"/>
          <w:szCs w:val="24"/>
          <w:lang w:eastAsia="ru-RU"/>
        </w:rPr>
        <w:t>ения образовательной программы.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3. </w:t>
      </w:r>
      <w:r w:rsidR="00EE4C2E">
        <w:rPr>
          <w:rFonts w:ascii="Times New Roman" w:eastAsiaTheme="minorEastAsia" w:hAnsi="Times New Roman" w:cs="Times New Roman"/>
          <w:sz w:val="24"/>
          <w:szCs w:val="24"/>
          <w:lang w:eastAsia="ru-RU"/>
        </w:rPr>
        <w:t>С</w:t>
      </w:r>
      <w:r w:rsidRPr="005E7113">
        <w:rPr>
          <w:rFonts w:ascii="Times New Roman" w:eastAsiaTheme="minorEastAsia" w:hAnsi="Times New Roman" w:cs="Times New Roman"/>
          <w:sz w:val="24"/>
          <w:szCs w:val="24"/>
          <w:lang w:eastAsia="ru-RU"/>
        </w:rPr>
        <w:t>одержание и планируемые результаты разработанной образовательной организацией ООП ООО должны быть не ниже соответствующих содержани</w:t>
      </w:r>
      <w:r w:rsidR="00EE4C2E">
        <w:rPr>
          <w:rFonts w:ascii="Times New Roman" w:eastAsiaTheme="minorEastAsia" w:hAnsi="Times New Roman" w:cs="Times New Roman"/>
          <w:sz w:val="24"/>
          <w:szCs w:val="24"/>
          <w:lang w:eastAsia="ru-RU"/>
        </w:rPr>
        <w:t xml:space="preserve">я и планируемых результатов </w:t>
      </w:r>
      <w:r w:rsidR="00821CB2">
        <w:rPr>
          <w:rFonts w:ascii="Times New Roman" w:eastAsiaTheme="minorEastAsia" w:hAnsi="Times New Roman" w:cs="Times New Roman"/>
          <w:sz w:val="24"/>
          <w:szCs w:val="24"/>
          <w:lang w:eastAsia="ru-RU"/>
        </w:rPr>
        <w:t>ООП</w:t>
      </w:r>
      <w:r w:rsidRPr="005E7113">
        <w:rPr>
          <w:rFonts w:ascii="Times New Roman" w:eastAsiaTheme="minorEastAsia" w:hAnsi="Times New Roman" w:cs="Times New Roman"/>
          <w:sz w:val="24"/>
          <w:szCs w:val="24"/>
          <w:lang w:eastAsia="ru-RU"/>
        </w:rPr>
        <w:t xml:space="preserve">ООО </w:t>
      </w:r>
      <w:r w:rsidR="008902CB">
        <w:rPr>
          <w:rFonts w:ascii="Times New Roman" w:eastAsiaTheme="minorEastAsia" w:hAnsi="Times New Roman" w:cs="Times New Roman"/>
          <w:sz w:val="24"/>
          <w:szCs w:val="24"/>
          <w:lang w:eastAsia="ru-RU"/>
        </w:rPr>
        <w:t>.</w:t>
      </w:r>
      <w:r w:rsidRPr="005E7113">
        <w:rPr>
          <w:rFonts w:ascii="Times New Roman" w:eastAsiaTheme="minorEastAsia" w:hAnsi="Times New Roman" w:cs="Times New Roman"/>
          <w:sz w:val="24"/>
          <w:szCs w:val="24"/>
          <w:lang w:eastAsia="ru-RU"/>
        </w:rPr>
        <w:br/>
        <w:t>4. При разработке ООП ООО образовательная организация предусматр</w:t>
      </w:r>
      <w:r w:rsidR="00EE4C2E">
        <w:rPr>
          <w:rFonts w:ascii="Times New Roman" w:eastAsiaTheme="minorEastAsia" w:hAnsi="Times New Roman" w:cs="Times New Roman"/>
          <w:sz w:val="24"/>
          <w:szCs w:val="24"/>
          <w:lang w:eastAsia="ru-RU"/>
        </w:rPr>
        <w:t>ено</w:t>
      </w:r>
      <w:r w:rsidRPr="005E7113">
        <w:rPr>
          <w:rFonts w:ascii="Times New Roman" w:eastAsiaTheme="minorEastAsia" w:hAnsi="Times New Roman" w:cs="Times New Roman"/>
          <w:sz w:val="24"/>
          <w:szCs w:val="24"/>
          <w:lang w:eastAsia="ru-RU"/>
        </w:rPr>
        <w:t xml:space="preserve">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008902CB">
        <w:rPr>
          <w:rFonts w:ascii="Times New Roman" w:eastAsiaTheme="minorEastAsia" w:hAnsi="Times New Roman" w:cs="Times New Roman"/>
          <w:sz w:val="24"/>
          <w:szCs w:val="24"/>
          <w:lang w:eastAsia="ru-RU"/>
        </w:rPr>
        <w:t>.</w:t>
      </w:r>
    </w:p>
    <w:p w:rsidR="00985AF7" w:rsidRPr="005E7113" w:rsidRDefault="00EE4C2E"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 О</w:t>
      </w:r>
      <w:r w:rsidR="00985AF7" w:rsidRPr="005E7113">
        <w:rPr>
          <w:rFonts w:ascii="Times New Roman" w:eastAsiaTheme="minorEastAsia" w:hAnsi="Times New Roman" w:cs="Times New Roman"/>
          <w:sz w:val="24"/>
          <w:szCs w:val="24"/>
          <w:lang w:eastAsia="ru-RU"/>
        </w:rPr>
        <w:t>ОП ООО включает три раздела: целевой, содержательный, организационный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Целевой раздел определяет общее назначение, цели, задачи и пла</w:t>
      </w:r>
      <w:r w:rsidR="00EE4C2E">
        <w:rPr>
          <w:rFonts w:ascii="Times New Roman" w:eastAsiaTheme="minorEastAsia" w:hAnsi="Times New Roman" w:cs="Times New Roman"/>
          <w:sz w:val="24"/>
          <w:szCs w:val="24"/>
          <w:lang w:eastAsia="ru-RU"/>
        </w:rPr>
        <w:t>нируемые результаты реализации О</w:t>
      </w:r>
      <w:r w:rsidRPr="005E7113">
        <w:rPr>
          <w:rFonts w:ascii="Times New Roman" w:eastAsiaTheme="minorEastAsia" w:hAnsi="Times New Roman" w:cs="Times New Roman"/>
          <w:sz w:val="24"/>
          <w:szCs w:val="24"/>
          <w:lang w:eastAsia="ru-RU"/>
        </w:rPr>
        <w:t>ОП ООО, а также способы определения достижения этих целей и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Целевой разде</w:t>
      </w:r>
      <w:r w:rsidR="00EE4C2E">
        <w:rPr>
          <w:rFonts w:ascii="Times New Roman" w:eastAsiaTheme="minorEastAsia" w:hAnsi="Times New Roman" w:cs="Times New Roman"/>
          <w:sz w:val="24"/>
          <w:szCs w:val="24"/>
          <w:lang w:eastAsia="ru-RU"/>
        </w:rPr>
        <w:t>л О</w:t>
      </w:r>
      <w:r w:rsidRPr="005E7113">
        <w:rPr>
          <w:rFonts w:ascii="Times New Roman" w:eastAsiaTheme="minorEastAsia" w:hAnsi="Times New Roman" w:cs="Times New Roman"/>
          <w:sz w:val="24"/>
          <w:szCs w:val="24"/>
          <w:lang w:eastAsia="ru-RU"/>
        </w:rPr>
        <w:t>ОП ООО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пояснительную записку;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планируемые ре</w:t>
      </w:r>
      <w:r w:rsidR="00EE4C2E">
        <w:rPr>
          <w:rFonts w:ascii="Times New Roman" w:eastAsiaTheme="minorEastAsia" w:hAnsi="Times New Roman" w:cs="Times New Roman"/>
          <w:sz w:val="24"/>
          <w:szCs w:val="24"/>
          <w:lang w:eastAsia="ru-RU"/>
        </w:rPr>
        <w:t>зультаты освоения обучающимися О</w:t>
      </w:r>
      <w:r w:rsidRPr="005E7113">
        <w:rPr>
          <w:rFonts w:ascii="Times New Roman" w:eastAsiaTheme="minorEastAsia" w:hAnsi="Times New Roman" w:cs="Times New Roman"/>
          <w:sz w:val="24"/>
          <w:szCs w:val="24"/>
          <w:lang w:eastAsia="ru-RU"/>
        </w:rPr>
        <w:t>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систему оценки достижения пл</w:t>
      </w:r>
      <w:r w:rsidR="00EE4C2E">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ОП ООО.</w:t>
      </w:r>
    </w:p>
    <w:p w:rsidR="00985AF7" w:rsidRPr="005E7113" w:rsidRDefault="00EE4C2E"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 Содержательный раздел О</w:t>
      </w:r>
      <w:r w:rsidR="00985AF7" w:rsidRPr="005E7113">
        <w:rPr>
          <w:rFonts w:ascii="Times New Roman" w:eastAsiaTheme="minorEastAsia" w:hAnsi="Times New Roman" w:cs="Times New Roman"/>
          <w:sz w:val="24"/>
          <w:szCs w:val="24"/>
          <w:lang w:eastAsia="ru-RU"/>
        </w:rPr>
        <w:t>ОП ООО включает следующие программы, ориентированные на достижение предметных, метапредметных и личностных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рабочие программы учебных предметов;</w:t>
      </w:r>
    </w:p>
    <w:p w:rsidR="008902CB"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программу формирования универсальных учебных действий у обучающихся </w:t>
      </w:r>
      <w:r w:rsidR="008902CB">
        <w:rPr>
          <w:rFonts w:ascii="Times New Roman" w:eastAsiaTheme="minorEastAsia" w:hAnsi="Times New Roman" w:cs="Times New Roman"/>
          <w:sz w:val="24"/>
          <w:szCs w:val="24"/>
          <w:lang w:eastAsia="ru-RU"/>
        </w:rPr>
        <w:t>;</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br/>
        <w:t>рабочую программу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9. </w:t>
      </w:r>
      <w:r w:rsidR="00EE4C2E">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абочие программы учебных предметов обеспечивают достижение пл</w:t>
      </w:r>
      <w:r w:rsidR="00EE4C2E">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ОП ООО и разработаны на основе требований ФГОС ООО к результатам освоения программы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Программа формирования универсальных учебных действий у обучающихся содержит: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характеристики регулятивных, познавательных, коммуникативных</w:t>
      </w:r>
      <w:r w:rsidR="00EE4C2E">
        <w:rPr>
          <w:rFonts w:ascii="Times New Roman" w:eastAsiaTheme="minorEastAsia" w:hAnsi="Times New Roman" w:cs="Times New Roman"/>
          <w:sz w:val="24"/>
          <w:szCs w:val="24"/>
          <w:lang w:eastAsia="ru-RU"/>
        </w:rPr>
        <w:t xml:space="preserve"> универсальных учебных действий </w:t>
      </w:r>
      <w:r w:rsidRPr="005E7113">
        <w:rPr>
          <w:rFonts w:ascii="Times New Roman" w:eastAsiaTheme="minorEastAsia" w:hAnsi="Times New Roman" w:cs="Times New Roman"/>
          <w:sz w:val="24"/>
          <w:szCs w:val="24"/>
          <w:lang w:eastAsia="ru-RU"/>
        </w:rPr>
        <w:t xml:space="preserve">обучающихся </w:t>
      </w:r>
      <w:r w:rsidR="008902CB">
        <w:rPr>
          <w:rFonts w:ascii="Times New Roman" w:eastAsiaTheme="minorEastAsia" w:hAnsi="Times New Roman" w:cs="Times New Roman"/>
          <w:sz w:val="24"/>
          <w:szCs w:val="24"/>
          <w:lang w:eastAsia="ru-RU"/>
        </w:rPr>
        <w:t>.</w:t>
      </w:r>
      <w:r w:rsidRPr="005E7113">
        <w:rPr>
          <w:rFonts w:ascii="Times New Roman" w:eastAsiaTheme="minorEastAsia" w:hAnsi="Times New Roman" w:cs="Times New Roman"/>
          <w:sz w:val="24"/>
          <w:szCs w:val="24"/>
          <w:lang w:eastAsia="ru-RU"/>
        </w:rPr>
        <w:br/>
        <w:t xml:space="preserve">11. </w:t>
      </w:r>
      <w:r w:rsidR="00EE4C2E">
        <w:rPr>
          <w:rFonts w:ascii="Times New Roman" w:eastAsiaTheme="minorEastAsia" w:hAnsi="Times New Roman" w:cs="Times New Roman"/>
          <w:sz w:val="24"/>
          <w:szCs w:val="24"/>
          <w:lang w:eastAsia="ru-RU"/>
        </w:rPr>
        <w:t xml:space="preserve"> Р</w:t>
      </w:r>
      <w:r w:rsidRPr="005E7113">
        <w:rPr>
          <w:rFonts w:ascii="Times New Roman" w:eastAsiaTheme="minorEastAsia" w:hAnsi="Times New Roman" w:cs="Times New Roman"/>
          <w:sz w:val="24"/>
          <w:szCs w:val="24"/>
          <w:lang w:eastAsia="ru-RU"/>
        </w:rPr>
        <w:t xml:space="preserve">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5E7113">
        <w:rPr>
          <w:rFonts w:ascii="Times New Roman" w:eastAsiaTheme="minorEastAsia" w:hAnsi="Times New Roman" w:cs="Times New Roman"/>
          <w:sz w:val="24"/>
          <w:szCs w:val="24"/>
          <w:lang w:eastAsia="ru-RU"/>
        </w:rPr>
        <w:br/>
        <w:t xml:space="preserve">12. </w:t>
      </w:r>
      <w:r w:rsidR="00EE4C2E">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 xml:space="preserve">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13. </w:t>
      </w:r>
      <w:r w:rsidR="00EE4C2E">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14. </w:t>
      </w:r>
      <w:r w:rsidR="00EE4C2E">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 xml:space="preserve">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15. Организационный раздел </w:t>
      </w:r>
      <w:r w:rsidR="00821CB2">
        <w:rPr>
          <w:rFonts w:ascii="Times New Roman" w:eastAsiaTheme="minorEastAsia" w:hAnsi="Times New Roman" w:cs="Times New Roman"/>
          <w:sz w:val="24"/>
          <w:szCs w:val="24"/>
          <w:lang w:eastAsia="ru-RU"/>
        </w:rPr>
        <w:t>ООП</w:t>
      </w:r>
      <w:r w:rsidRPr="005E7113">
        <w:rPr>
          <w:rFonts w:ascii="Times New Roman" w:eastAsiaTheme="minorEastAsia" w:hAnsi="Times New Roman" w:cs="Times New Roman"/>
          <w:sz w:val="24"/>
          <w:szCs w:val="24"/>
          <w:lang w:eastAsia="ru-RU"/>
        </w:rPr>
        <w:t xml:space="preserve">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w:t>
      </w:r>
      <w:r w:rsidR="00EE4C2E">
        <w:rPr>
          <w:rFonts w:ascii="Times New Roman" w:eastAsiaTheme="minorEastAsia" w:hAnsi="Times New Roman" w:cs="Times New Roman"/>
          <w:sz w:val="24"/>
          <w:szCs w:val="24"/>
          <w:vertAlign w:val="superscript"/>
          <w:lang w:eastAsia="ru-RU"/>
        </w:rPr>
        <w:t xml:space="preserve"> </w:t>
      </w:r>
      <w:r w:rsidRPr="005E7113">
        <w:rPr>
          <w:rFonts w:ascii="Times New Roman" w:eastAsiaTheme="minorEastAsia" w:hAnsi="Times New Roman" w:cs="Times New Roman"/>
          <w:sz w:val="24"/>
          <w:szCs w:val="24"/>
          <w:lang w:eastAsia="ru-RU"/>
        </w:rPr>
        <w:t xml:space="preserve"> и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план;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 внеурочной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календарный учебный график;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85AF7" w:rsidRPr="009A1B9A" w:rsidRDefault="00985AF7" w:rsidP="00B872B0">
      <w:pPr>
        <w:spacing w:after="0" w:line="240" w:lineRule="auto"/>
        <w:ind w:firstLine="284"/>
        <w:jc w:val="both"/>
        <w:rPr>
          <w:rFonts w:ascii="Times New Roman" w:eastAsia="Times New Roman" w:hAnsi="Times New Roman" w:cs="Times New Roman"/>
          <w:b/>
          <w:sz w:val="24"/>
          <w:szCs w:val="24"/>
          <w:lang w:eastAsia="ru-RU"/>
        </w:rPr>
      </w:pPr>
      <w:r w:rsidRPr="009A1B9A">
        <w:rPr>
          <w:rFonts w:ascii="Times New Roman" w:eastAsia="Times New Roman" w:hAnsi="Times New Roman" w:cs="Times New Roman"/>
          <w:b/>
          <w:sz w:val="24"/>
          <w:szCs w:val="24"/>
          <w:lang w:eastAsia="ru-RU"/>
        </w:rPr>
        <w:t xml:space="preserve">I. Целевой раздел </w:t>
      </w:r>
      <w:r w:rsidR="00821CB2" w:rsidRPr="009A1B9A">
        <w:rPr>
          <w:rFonts w:ascii="Times New Roman" w:eastAsia="Times New Roman" w:hAnsi="Times New Roman" w:cs="Times New Roman"/>
          <w:b/>
          <w:sz w:val="24"/>
          <w:szCs w:val="24"/>
          <w:lang w:eastAsia="ru-RU"/>
        </w:rPr>
        <w:t>ООП</w:t>
      </w:r>
      <w:r w:rsidRPr="009A1B9A">
        <w:rPr>
          <w:rFonts w:ascii="Times New Roman" w:eastAsia="Times New Roman" w:hAnsi="Times New Roman" w:cs="Times New Roman"/>
          <w:b/>
          <w:sz w:val="24"/>
          <w:szCs w:val="24"/>
          <w:lang w:eastAsia="ru-RU"/>
        </w:rPr>
        <w:t xml:space="preserve"> ООО</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1.1</w:t>
      </w:r>
      <w:r w:rsidR="00985AF7" w:rsidRPr="005E7113">
        <w:rPr>
          <w:rFonts w:ascii="Times New Roman" w:eastAsiaTheme="minorEastAsia" w:hAnsi="Times New Roman" w:cs="Times New Roman"/>
          <w:b/>
          <w:bCs/>
          <w:sz w:val="24"/>
          <w:szCs w:val="24"/>
          <w:lang w:eastAsia="ru-RU"/>
        </w:rPr>
        <w:t>. Пояснительная записка.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EE4C2E">
        <w:rPr>
          <w:rFonts w:ascii="Times New Roman" w:eastAsiaTheme="minorEastAsia" w:hAnsi="Times New Roman" w:cs="Times New Roman"/>
          <w:sz w:val="24"/>
          <w:szCs w:val="24"/>
          <w:lang w:eastAsia="ru-RU"/>
        </w:rPr>
        <w:t>.1. О</w:t>
      </w:r>
      <w:r w:rsidR="00985AF7" w:rsidRPr="005E7113">
        <w:rPr>
          <w:rFonts w:ascii="Times New Roman" w:eastAsiaTheme="minorEastAsia" w:hAnsi="Times New Roman" w:cs="Times New Roman"/>
          <w:sz w:val="24"/>
          <w:szCs w:val="24"/>
          <w:lang w:eastAsia="ru-RU"/>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821CB2">
        <w:rPr>
          <w:rFonts w:ascii="Times New Roman" w:eastAsiaTheme="minorEastAsia" w:hAnsi="Times New Roman" w:cs="Times New Roman"/>
          <w:sz w:val="24"/>
          <w:szCs w:val="24"/>
          <w:lang w:eastAsia="ru-RU"/>
        </w:rPr>
        <w:t>.2. Целями реализации О</w:t>
      </w:r>
      <w:r w:rsidR="00985AF7" w:rsidRPr="005E7113">
        <w:rPr>
          <w:rFonts w:ascii="Times New Roman" w:eastAsiaTheme="minorEastAsia" w:hAnsi="Times New Roman" w:cs="Times New Roman"/>
          <w:sz w:val="24"/>
          <w:szCs w:val="24"/>
          <w:lang w:eastAsia="ru-RU"/>
        </w:rPr>
        <w:t>ОП ООО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организация учебного процесса с учетом целей, содержания и планируемых результатов основного общего образования, отраженных в ФГОС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условий для становления и формирования личности обучающегося;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985AF7" w:rsidRPr="005E7113">
        <w:rPr>
          <w:rFonts w:ascii="Times New Roman" w:eastAsiaTheme="minorEastAsia" w:hAnsi="Times New Roman" w:cs="Times New Roman"/>
          <w:sz w:val="24"/>
          <w:szCs w:val="24"/>
          <w:lang w:eastAsia="ru-RU"/>
        </w:rPr>
        <w:t>.3. Достижение</w:t>
      </w:r>
      <w:r w:rsidR="00821CB2">
        <w:rPr>
          <w:rFonts w:ascii="Times New Roman" w:eastAsiaTheme="minorEastAsia" w:hAnsi="Times New Roman" w:cs="Times New Roman"/>
          <w:sz w:val="24"/>
          <w:szCs w:val="24"/>
          <w:lang w:eastAsia="ru-RU"/>
        </w:rPr>
        <w:t xml:space="preserve"> поставленных целей реализации О</w:t>
      </w:r>
      <w:r w:rsidR="00985AF7" w:rsidRPr="005E7113">
        <w:rPr>
          <w:rFonts w:ascii="Times New Roman" w:eastAsiaTheme="minorEastAsia" w:hAnsi="Times New Roman" w:cs="Times New Roman"/>
          <w:sz w:val="24"/>
          <w:szCs w:val="24"/>
          <w:lang w:eastAsia="ru-RU"/>
        </w:rPr>
        <w:t>ОП ООО предусматривает решение следующих основных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обеспечение преемственности основного общего и среднего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достижение пл</w:t>
      </w:r>
      <w:r w:rsidR="00821CB2">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ОП ООО всеми обучающимися, в том числе обучающимися с ограниченными возможностями здоровья;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обеспечение доступности получения качественного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821CB2">
        <w:rPr>
          <w:rFonts w:ascii="Times New Roman" w:eastAsiaTheme="minorEastAsia" w:hAnsi="Times New Roman" w:cs="Times New Roman"/>
          <w:sz w:val="24"/>
          <w:szCs w:val="24"/>
          <w:lang w:eastAsia="ru-RU"/>
        </w:rPr>
        <w:t>.4. О</w:t>
      </w:r>
      <w:r w:rsidR="00985AF7" w:rsidRPr="005E7113">
        <w:rPr>
          <w:rFonts w:ascii="Times New Roman" w:eastAsiaTheme="minorEastAsia" w:hAnsi="Times New Roman" w:cs="Times New Roman"/>
          <w:sz w:val="24"/>
          <w:szCs w:val="24"/>
          <w:lang w:eastAsia="ru-RU"/>
        </w:rPr>
        <w:t>ОП ООО учитывает следующие принципы:</w:t>
      </w:r>
    </w:p>
    <w:p w:rsidR="00985AF7" w:rsidRPr="005E7113" w:rsidRDefault="00821CB2"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принцип учета ФГОС ООО: О</w:t>
      </w:r>
      <w:r w:rsidR="00985AF7" w:rsidRPr="005E7113">
        <w:rPr>
          <w:rFonts w:ascii="Times New Roman" w:eastAsiaTheme="minorEastAsia" w:hAnsi="Times New Roman" w:cs="Times New Roman"/>
          <w:sz w:val="24"/>
          <w:szCs w:val="24"/>
          <w:lang w:eastAsia="ru-RU"/>
        </w:rPr>
        <w:t>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принцип учета языка обучения: с учетом условий функционирован</w:t>
      </w:r>
      <w:r w:rsidR="00821CB2">
        <w:rPr>
          <w:rFonts w:ascii="Times New Roman" w:eastAsiaTheme="minorEastAsia" w:hAnsi="Times New Roman" w:cs="Times New Roman"/>
          <w:sz w:val="24"/>
          <w:szCs w:val="24"/>
          <w:lang w:eastAsia="ru-RU"/>
        </w:rPr>
        <w:t>ия образовательной организации О</w:t>
      </w:r>
      <w:r w:rsidRPr="005E7113">
        <w:rPr>
          <w:rFonts w:ascii="Times New Roman" w:eastAsiaTheme="minorEastAsia" w:hAnsi="Times New Roman" w:cs="Times New Roman"/>
          <w:sz w:val="24"/>
          <w:szCs w:val="24"/>
          <w:lang w:eastAsia="ru-RU"/>
        </w:rPr>
        <w:t>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 учета веду</w:t>
      </w:r>
      <w:r w:rsidR="00821CB2">
        <w:rPr>
          <w:rFonts w:ascii="Times New Roman" w:eastAsiaTheme="minorEastAsia" w:hAnsi="Times New Roman" w:cs="Times New Roman"/>
          <w:sz w:val="24"/>
          <w:szCs w:val="24"/>
          <w:lang w:eastAsia="ru-RU"/>
        </w:rPr>
        <w:t>щей деятельности обучающегося: О</w:t>
      </w:r>
      <w:r w:rsidRPr="005E7113">
        <w:rPr>
          <w:rFonts w:ascii="Times New Roman" w:eastAsiaTheme="minorEastAsia" w:hAnsi="Times New Roman" w:cs="Times New Roman"/>
          <w:sz w:val="24"/>
          <w:szCs w:val="24"/>
          <w:lang w:eastAsia="ru-RU"/>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w:t>
      </w:r>
      <w:r w:rsidR="00821CB2">
        <w:rPr>
          <w:rFonts w:ascii="Times New Roman" w:eastAsiaTheme="minorEastAsia" w:hAnsi="Times New Roman" w:cs="Times New Roman"/>
          <w:sz w:val="24"/>
          <w:szCs w:val="24"/>
          <w:lang w:eastAsia="ru-RU"/>
        </w:rPr>
        <w:t>цип индивидуализации обучения: О</w:t>
      </w:r>
      <w:r w:rsidRPr="005E7113">
        <w:rPr>
          <w:rFonts w:ascii="Times New Roman" w:eastAsiaTheme="minorEastAsia" w:hAnsi="Times New Roman" w:cs="Times New Roman"/>
          <w:sz w:val="24"/>
          <w:szCs w:val="24"/>
          <w:lang w:eastAsia="ru-RU"/>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 обеспечения фундаментального характера образования, учета специфики изучаемых учебных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 инт</w:t>
      </w:r>
      <w:r w:rsidR="00821CB2">
        <w:rPr>
          <w:rFonts w:ascii="Times New Roman" w:eastAsiaTheme="minorEastAsia" w:hAnsi="Times New Roman" w:cs="Times New Roman"/>
          <w:sz w:val="24"/>
          <w:szCs w:val="24"/>
          <w:lang w:eastAsia="ru-RU"/>
        </w:rPr>
        <w:t>еграции обучения и воспитания: О</w:t>
      </w:r>
      <w:r w:rsidRPr="005E7113">
        <w:rPr>
          <w:rFonts w:ascii="Times New Roman" w:eastAsiaTheme="minorEastAsia" w:hAnsi="Times New Roman" w:cs="Times New Roman"/>
          <w:sz w:val="24"/>
          <w:szCs w:val="24"/>
          <w:lang w:eastAsia="ru-RU"/>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821CB2">
        <w:rPr>
          <w:rFonts w:ascii="Times New Roman" w:eastAsiaTheme="minorEastAsia" w:hAnsi="Times New Roman" w:cs="Times New Roman"/>
          <w:sz w:val="24"/>
          <w:szCs w:val="24"/>
          <w:lang w:eastAsia="ru-RU"/>
        </w:rPr>
        <w:t>.5. О</w:t>
      </w:r>
      <w:r w:rsidR="00985AF7" w:rsidRPr="005E7113">
        <w:rPr>
          <w:rFonts w:ascii="Times New Roman" w:eastAsiaTheme="minorEastAsia" w:hAnsi="Times New Roman" w:cs="Times New Roman"/>
          <w:sz w:val="24"/>
          <w:szCs w:val="24"/>
          <w:lang w:eastAsia="ru-RU"/>
        </w:rPr>
        <w:t>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1.1</w:t>
      </w:r>
      <w:r w:rsidR="00985AF7" w:rsidRPr="005E7113">
        <w:rPr>
          <w:rFonts w:ascii="Times New Roman" w:eastAsiaTheme="minorEastAsia" w:hAnsi="Times New Roman" w:cs="Times New Roman"/>
          <w:sz w:val="24"/>
          <w:szCs w:val="24"/>
          <w:lang w:eastAsia="ru-RU"/>
        </w:rPr>
        <w:t>.6.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1.2.</w:t>
      </w:r>
      <w:r w:rsidR="00985AF7" w:rsidRPr="005E7113">
        <w:rPr>
          <w:rFonts w:ascii="Times New Roman" w:eastAsiaTheme="minorEastAsia" w:hAnsi="Times New Roman" w:cs="Times New Roman"/>
          <w:b/>
          <w:bCs/>
          <w:sz w:val="24"/>
          <w:szCs w:val="24"/>
          <w:lang w:eastAsia="ru-RU"/>
        </w:rPr>
        <w:t xml:space="preserve"> П</w:t>
      </w:r>
      <w:r w:rsidR="00821CB2">
        <w:rPr>
          <w:rFonts w:ascii="Times New Roman" w:eastAsiaTheme="minorEastAsia" w:hAnsi="Times New Roman" w:cs="Times New Roman"/>
          <w:b/>
          <w:bCs/>
          <w:sz w:val="24"/>
          <w:szCs w:val="24"/>
          <w:lang w:eastAsia="ru-RU"/>
        </w:rPr>
        <w:t>ланируемые результаты освоения О</w:t>
      </w:r>
      <w:r w:rsidR="00985AF7" w:rsidRPr="005E7113">
        <w:rPr>
          <w:rFonts w:ascii="Times New Roman" w:eastAsiaTheme="minorEastAsia" w:hAnsi="Times New Roman" w:cs="Times New Roman"/>
          <w:b/>
          <w:bCs/>
          <w:sz w:val="24"/>
          <w:szCs w:val="24"/>
          <w:lang w:eastAsia="ru-RU"/>
        </w:rPr>
        <w:t>ОП ООО.</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.1. П</w:t>
      </w:r>
      <w:r w:rsidR="00821CB2">
        <w:rPr>
          <w:rFonts w:ascii="Times New Roman" w:eastAsiaTheme="minorEastAsia" w:hAnsi="Times New Roman" w:cs="Times New Roman"/>
          <w:sz w:val="24"/>
          <w:szCs w:val="24"/>
          <w:lang w:eastAsia="ru-RU"/>
        </w:rPr>
        <w:t>ланируемые результаты освоения О</w:t>
      </w:r>
      <w:r w:rsidR="00985AF7" w:rsidRPr="005E7113">
        <w:rPr>
          <w:rFonts w:ascii="Times New Roman" w:eastAsiaTheme="minorEastAsia" w:hAnsi="Times New Roman" w:cs="Times New Roman"/>
          <w:sz w:val="24"/>
          <w:szCs w:val="24"/>
          <w:lang w:eastAsia="ru-RU"/>
        </w:rPr>
        <w:t>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 xml:space="preserve">.2. Требования к личностным результатам освоения обучающимися </w:t>
      </w:r>
      <w:r w:rsidR="00821CB2">
        <w:rPr>
          <w:rFonts w:ascii="Times New Roman" w:eastAsiaTheme="minorEastAsia" w:hAnsi="Times New Roman" w:cs="Times New Roman"/>
          <w:sz w:val="24"/>
          <w:szCs w:val="24"/>
          <w:lang w:eastAsia="ru-RU"/>
        </w:rPr>
        <w:t>ООП</w:t>
      </w:r>
      <w:r w:rsidR="00985AF7" w:rsidRPr="005E7113">
        <w:rPr>
          <w:rFonts w:ascii="Times New Roman" w:eastAsiaTheme="minorEastAsia" w:hAnsi="Times New Roman" w:cs="Times New Roman"/>
          <w:sz w:val="24"/>
          <w:szCs w:val="24"/>
          <w:lang w:eastAsia="ru-RU"/>
        </w:rPr>
        <w:t xml:space="preserve">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Личностные результаты освоения </w:t>
      </w:r>
      <w:r w:rsidR="00821CB2">
        <w:rPr>
          <w:rFonts w:ascii="Times New Roman" w:eastAsiaTheme="minorEastAsia" w:hAnsi="Times New Roman" w:cs="Times New Roman"/>
          <w:sz w:val="24"/>
          <w:szCs w:val="24"/>
          <w:lang w:eastAsia="ru-RU"/>
        </w:rPr>
        <w:t>ООП</w:t>
      </w:r>
      <w:r w:rsidRPr="005E7113">
        <w:rPr>
          <w:rFonts w:ascii="Times New Roman" w:eastAsiaTheme="minorEastAsia" w:hAnsi="Times New Roman" w:cs="Times New Roman"/>
          <w:sz w:val="24"/>
          <w:szCs w:val="24"/>
          <w:lang w:eastAsia="ru-RU"/>
        </w:rPr>
        <w:t xml:space="preserve">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Личностные результаты освоения </w:t>
      </w:r>
      <w:r w:rsidR="00821CB2">
        <w:rPr>
          <w:rFonts w:ascii="Times New Roman" w:eastAsiaTheme="minorEastAsia" w:hAnsi="Times New Roman" w:cs="Times New Roman"/>
          <w:sz w:val="24"/>
          <w:szCs w:val="24"/>
          <w:lang w:eastAsia="ru-RU"/>
        </w:rPr>
        <w:t>ООП</w:t>
      </w:r>
      <w:r w:rsidRPr="005E7113">
        <w:rPr>
          <w:rFonts w:ascii="Times New Roman" w:eastAsiaTheme="minorEastAsia" w:hAnsi="Times New Roman" w:cs="Times New Roman"/>
          <w:sz w:val="24"/>
          <w:szCs w:val="24"/>
          <w:lang w:eastAsia="ru-RU"/>
        </w:rPr>
        <w:t xml:space="preserve">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.3. Метапредметные результаты включают: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их использовать в учебной, познавательной и социальной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познавательными универсальными учебными действиями;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коммуникативными универсальными учебными действиями;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регулятивными универсальными учебными действиями.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985AF7" w:rsidRPr="005E7113">
        <w:rPr>
          <w:rFonts w:ascii="Times New Roman" w:eastAsiaTheme="minorEastAsia" w:hAnsi="Times New Roman" w:cs="Times New Roman"/>
          <w:sz w:val="24"/>
          <w:szCs w:val="24"/>
          <w:lang w:eastAsia="ru-RU"/>
        </w:rPr>
        <w:t>.5. Предметные результаты включают: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Требования к предметным результатам: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сформулированы в деятельностной форме с усилением акцента на применение знаний и конкретные умения;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усиливают акценты на изучение явлений и процессов современной России и мира в целом, современного состояния науки.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1.3</w:t>
      </w:r>
      <w:r w:rsidR="00985AF7" w:rsidRPr="005E7113">
        <w:rPr>
          <w:rFonts w:ascii="Times New Roman" w:eastAsiaTheme="minorEastAsia" w:hAnsi="Times New Roman" w:cs="Times New Roman"/>
          <w:b/>
          <w:bCs/>
          <w:sz w:val="24"/>
          <w:szCs w:val="24"/>
          <w:lang w:eastAsia="ru-RU"/>
        </w:rPr>
        <w:t>. Система оценки достижения пл</w:t>
      </w:r>
      <w:r w:rsidR="00821CB2">
        <w:rPr>
          <w:rFonts w:ascii="Times New Roman" w:eastAsiaTheme="minorEastAsia" w:hAnsi="Times New Roman" w:cs="Times New Roman"/>
          <w:b/>
          <w:bCs/>
          <w:sz w:val="24"/>
          <w:szCs w:val="24"/>
          <w:lang w:eastAsia="ru-RU"/>
        </w:rPr>
        <w:t xml:space="preserve">анируемых результатов освоения </w:t>
      </w:r>
      <w:r w:rsidR="00985AF7" w:rsidRPr="005E7113">
        <w:rPr>
          <w:rFonts w:ascii="Times New Roman" w:eastAsiaTheme="minorEastAsia" w:hAnsi="Times New Roman" w:cs="Times New Roman"/>
          <w:b/>
          <w:bCs/>
          <w:sz w:val="24"/>
          <w:szCs w:val="24"/>
          <w:lang w:eastAsia="ru-RU"/>
        </w:rPr>
        <w:t>ООП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sidR="009A1B9A">
        <w:rPr>
          <w:rFonts w:ascii="Times New Roman" w:eastAsiaTheme="minorEastAsia" w:hAnsi="Times New Roman" w:cs="Times New Roman"/>
          <w:sz w:val="24"/>
          <w:szCs w:val="24"/>
          <w:lang w:eastAsia="ru-RU"/>
        </w:rPr>
        <w:t>.3</w:t>
      </w:r>
      <w:r w:rsidRPr="005E7113">
        <w:rPr>
          <w:rFonts w:ascii="Times New Roman" w:eastAsiaTheme="minorEastAsia" w:hAnsi="Times New Roman" w:cs="Times New Roman"/>
          <w:sz w:val="24"/>
          <w:szCs w:val="24"/>
          <w:lang w:eastAsia="ru-RU"/>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821CB2">
        <w:rPr>
          <w:rFonts w:ascii="Times New Roman" w:eastAsiaTheme="minorEastAsia" w:hAnsi="Times New Roman" w:cs="Times New Roman"/>
          <w:sz w:val="24"/>
          <w:szCs w:val="24"/>
          <w:lang w:eastAsia="ru-RU"/>
        </w:rPr>
        <w:t>ООП</w:t>
      </w:r>
      <w:r w:rsidRPr="005E7113">
        <w:rPr>
          <w:rFonts w:ascii="Times New Roman" w:eastAsiaTheme="minorEastAsia" w:hAnsi="Times New Roman" w:cs="Times New Roman"/>
          <w:sz w:val="24"/>
          <w:szCs w:val="24"/>
          <w:lang w:eastAsia="ru-RU"/>
        </w:rPr>
        <w:t xml:space="preserve"> ООО и обеспечение эффективной обратной связи, позволяющей осуществлять управление образовательным процессом.</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 Основными направлениями и целями оценочной деятельности в образовательной организации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результатов деятельности образовательной организации как основа аккредитационных процедур.</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 xml:space="preserve">.3.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w:t>
      </w:r>
      <w:r w:rsidR="00821CB2">
        <w:rPr>
          <w:rFonts w:ascii="Times New Roman" w:eastAsiaTheme="minorEastAsia" w:hAnsi="Times New Roman" w:cs="Times New Roman"/>
          <w:sz w:val="24"/>
          <w:szCs w:val="24"/>
          <w:lang w:eastAsia="ru-RU"/>
        </w:rPr>
        <w:t>ООП</w:t>
      </w:r>
      <w:r w:rsidR="00985AF7" w:rsidRPr="005E7113">
        <w:rPr>
          <w:rFonts w:ascii="Times New Roman" w:eastAsiaTheme="minorEastAsia" w:hAnsi="Times New Roman" w:cs="Times New Roman"/>
          <w:sz w:val="24"/>
          <w:szCs w:val="24"/>
          <w:lang w:eastAsia="ru-RU"/>
        </w:rPr>
        <w:t xml:space="preserve"> ООО. Система оценки включает процедуры внутренней и внешней оценки.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.4. Внутренняя оценка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стартовую диагностику;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текущую и тематическую оценку;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психолого-педагогическое наблюдение;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внутренний мониторинг образовательных достижений обучающихся.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.5. Внешняя оценка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независимую оценку качества образования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мониторинговые исследования муниципального, регионального и федерального уровней.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.10. Комплексный подход к оценке образовательных достижений реализуется через: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оценку предметных и метапредметных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 xml:space="preserve">.15. Оценка метапредметных результатов представляет собой оценку достижения планируемых результатов освоения </w:t>
      </w:r>
      <w:r w:rsidR="00821CB2">
        <w:rPr>
          <w:rFonts w:ascii="Times New Roman" w:eastAsiaTheme="minorEastAsia" w:hAnsi="Times New Roman" w:cs="Times New Roman"/>
          <w:sz w:val="24"/>
          <w:szCs w:val="24"/>
          <w:lang w:eastAsia="ru-RU"/>
        </w:rPr>
        <w:t>ООП</w:t>
      </w:r>
      <w:r w:rsidR="00985AF7" w:rsidRPr="005E7113">
        <w:rPr>
          <w:rFonts w:ascii="Times New Roman" w:eastAsiaTheme="minorEastAsia" w:hAnsi="Times New Roman" w:cs="Times New Roman"/>
          <w:sz w:val="24"/>
          <w:szCs w:val="24"/>
          <w:lang w:eastAsia="ru-RU"/>
        </w:rPr>
        <w:t xml:space="preserve">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.16. Формирование метапредметных результатов обеспечивается комплексом освоения программ учебных предметов и внеурочной деятельности.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.17. Основным объектом оценки метапредметных результатов является овладение: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 xml:space="preserve">.18.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w:t>
      </w:r>
      <w:r w:rsidR="00985AF7" w:rsidRPr="005E7113">
        <w:rPr>
          <w:rFonts w:ascii="Times New Roman" w:eastAsiaTheme="minorEastAsia" w:hAnsi="Times New Roman" w:cs="Times New Roman"/>
          <w:sz w:val="24"/>
          <w:szCs w:val="24"/>
          <w:lang w:eastAsia="ru-RU"/>
        </w:rPr>
        <w:lastRenderedPageBreak/>
        <w:t>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.19. Формы оценки: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проверки читательской грамотности - письменная работа на межпредметной основе;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проверки цифровой грамотности - практическая работа в сочетании с письменной (компьютеризованной) частью;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.20.1. Выбор темы проекта осуществляется обучающимися.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.20.2. Результатом проекта является одна из следующих работ: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материальный объект, макет, иное конструкторское изделие;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отчетные материалы по социальному проекту.</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.20.3. Требования к организации проектной деятельности, к содержанию и направленности проекта разрабатываются образовательной организацией.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.20.4. Проект оценивается по следующим критериям: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w:t>
      </w:r>
      <w:r w:rsidRPr="005E7113">
        <w:rPr>
          <w:rFonts w:ascii="Times New Roman" w:eastAsiaTheme="minorEastAsia" w:hAnsi="Times New Roman" w:cs="Times New Roman"/>
          <w:sz w:val="24"/>
          <w:szCs w:val="24"/>
          <w:lang w:eastAsia="ru-RU"/>
        </w:rPr>
        <w:lastRenderedPageBreak/>
        <w:t>ресурсные возможности для достижения целей; осуществлять выбор конструктивных стратегий в трудных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 xml:space="preserve">.21. Предметные результаты освоения </w:t>
      </w:r>
      <w:r w:rsidR="00821CB2">
        <w:rPr>
          <w:rFonts w:ascii="Times New Roman" w:eastAsiaTheme="minorEastAsia" w:hAnsi="Times New Roman" w:cs="Times New Roman"/>
          <w:sz w:val="24"/>
          <w:szCs w:val="24"/>
          <w:lang w:eastAsia="ru-RU"/>
        </w:rPr>
        <w:t>ООП</w:t>
      </w:r>
      <w:r w:rsidR="00985AF7" w:rsidRPr="005E7113">
        <w:rPr>
          <w:rFonts w:ascii="Times New Roman" w:eastAsiaTheme="minorEastAsia" w:hAnsi="Times New Roman" w:cs="Times New Roman"/>
          <w:sz w:val="24"/>
          <w:szCs w:val="24"/>
          <w:lang w:eastAsia="ru-RU"/>
        </w:rPr>
        <w:t xml:space="preserve">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.22. Оценка предметных результатов представляет собой оценку достижения обучающимися планируемых результатов по отдельным учебным предметам.</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.24. Для оценки предметных результатов используются критерии: знание и понимание, применение, функциональность.</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.24.2. Обобщенный критерий "применение"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b/>
          <w:bCs/>
          <w:sz w:val="24"/>
          <w:szCs w:val="24"/>
          <w:lang w:eastAsia="ru-RU"/>
        </w:rPr>
        <w:t>.</w:t>
      </w:r>
      <w:r w:rsidR="00985AF7" w:rsidRPr="009A1B9A">
        <w:rPr>
          <w:rFonts w:ascii="Times New Roman" w:eastAsiaTheme="minorEastAsia" w:hAnsi="Times New Roman" w:cs="Times New Roman"/>
          <w:bCs/>
          <w:sz w:val="24"/>
          <w:szCs w:val="24"/>
          <w:lang w:eastAsia="ru-RU"/>
        </w:rPr>
        <w:t>26</w:t>
      </w:r>
      <w:r w:rsidR="00985AF7" w:rsidRPr="005E7113">
        <w:rPr>
          <w:rFonts w:ascii="Times New Roman" w:eastAsiaTheme="minorEastAsia" w:hAnsi="Times New Roman" w:cs="Times New Roman"/>
          <w:b/>
          <w:bCs/>
          <w:sz w:val="24"/>
          <w:szCs w:val="24"/>
          <w:lang w:eastAsia="ru-RU"/>
        </w:rPr>
        <w:t xml:space="preserve">. </w:t>
      </w:r>
      <w:r w:rsidR="00985AF7" w:rsidRPr="009A1B9A">
        <w:rPr>
          <w:rFonts w:ascii="Times New Roman" w:eastAsiaTheme="minorEastAsia" w:hAnsi="Times New Roman" w:cs="Times New Roman"/>
          <w:bCs/>
          <w:sz w:val="24"/>
          <w:szCs w:val="24"/>
          <w:lang w:eastAsia="ru-RU"/>
        </w:rPr>
        <w:t>Особенности оценки по отдельному учебному предмету фиксируются в приложении к ООП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оценки предметных результатов по отдельному учебному предмету включает: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график контрольных мероприятий.</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b/>
          <w:bCs/>
          <w:sz w:val="24"/>
          <w:szCs w:val="24"/>
          <w:lang w:eastAsia="ru-RU"/>
        </w:rPr>
        <w:t>.</w:t>
      </w:r>
      <w:r w:rsidR="00985AF7" w:rsidRPr="009A1B9A">
        <w:rPr>
          <w:rFonts w:ascii="Times New Roman" w:eastAsiaTheme="minorEastAsia" w:hAnsi="Times New Roman" w:cs="Times New Roman"/>
          <w:bCs/>
          <w:sz w:val="24"/>
          <w:szCs w:val="24"/>
          <w:lang w:eastAsia="ru-RU"/>
        </w:rPr>
        <w:t>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.28. Текущая оценка представляет собой процедуру оценки индивидуального продвижения обучающегося в освоении программы учебного предмета.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.28.4. Результаты текущей оценки являются основой для индивидуализации учебного процесса.</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.29. Тематическая оценка представляет собой процедуру оценки уровня достижения тематических планируемых результатов по учебному предмету.</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w:t>
      </w:r>
      <w:r w:rsidR="00985AF7" w:rsidRPr="005E7113">
        <w:rPr>
          <w:rFonts w:ascii="Times New Roman" w:eastAsiaTheme="minorEastAsia" w:hAnsi="Times New Roman" w:cs="Times New Roman"/>
          <w:sz w:val="24"/>
          <w:szCs w:val="24"/>
          <w:lang w:eastAsia="ru-RU"/>
        </w:rPr>
        <w:t>.30. Внутренний мониторинг представляет собой следующие процедуры: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стартовая диагностика;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уровня достижения предметных и метапредметных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уровня функциональной грамотности;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85AF7" w:rsidRPr="009A1B9A" w:rsidRDefault="00985AF7" w:rsidP="00B872B0">
      <w:pPr>
        <w:spacing w:after="0" w:line="240" w:lineRule="auto"/>
        <w:ind w:firstLine="284"/>
        <w:jc w:val="both"/>
        <w:rPr>
          <w:rFonts w:ascii="Times New Roman" w:eastAsia="Times New Roman" w:hAnsi="Times New Roman" w:cs="Times New Roman"/>
          <w:b/>
          <w:sz w:val="24"/>
          <w:szCs w:val="24"/>
          <w:lang w:eastAsia="ru-RU"/>
        </w:rPr>
      </w:pPr>
      <w:r w:rsidRPr="009A1B9A">
        <w:rPr>
          <w:rFonts w:ascii="Times New Roman" w:eastAsia="Times New Roman" w:hAnsi="Times New Roman" w:cs="Times New Roman"/>
          <w:b/>
          <w:sz w:val="24"/>
          <w:szCs w:val="24"/>
          <w:lang w:eastAsia="ru-RU"/>
        </w:rPr>
        <w:lastRenderedPageBreak/>
        <w:t>II. Содержательный раздел</w:t>
      </w:r>
    </w:p>
    <w:p w:rsidR="009A1B9A" w:rsidRDefault="009A1B9A" w:rsidP="00B872B0">
      <w:pPr>
        <w:spacing w:after="223" w:line="240" w:lineRule="auto"/>
        <w:ind w:firstLine="284"/>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2.1.Рабочие программы учебных предметов</w:t>
      </w:r>
    </w:p>
    <w:p w:rsidR="00985AF7" w:rsidRPr="005E7113" w:rsidRDefault="009A1B9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Рабочая </w:t>
      </w:r>
      <w:r w:rsidR="00985AF7" w:rsidRPr="005E7113">
        <w:rPr>
          <w:rFonts w:ascii="Times New Roman" w:eastAsiaTheme="minorEastAsia" w:hAnsi="Times New Roman" w:cs="Times New Roman"/>
          <w:b/>
          <w:bCs/>
          <w:sz w:val="24"/>
          <w:szCs w:val="24"/>
          <w:lang w:eastAsia="ru-RU"/>
        </w:rPr>
        <w:t xml:space="preserve"> программа по учебному предмету "Русский язык".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 </w:t>
      </w:r>
      <w:r w:rsidR="009A1B9A">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русскому языку позволит учителю: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разработать. календарно-тематическое планирование с учетом особенностей конкретного класса.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w:t>
      </w:r>
      <w:r w:rsidRPr="005E7113">
        <w:rPr>
          <w:rFonts w:ascii="Times New Roman" w:eastAsiaTheme="minorEastAsia" w:hAnsi="Times New Roman" w:cs="Times New Roman"/>
          <w:sz w:val="24"/>
          <w:szCs w:val="24"/>
          <w:lang w:eastAsia="ru-RU"/>
        </w:rPr>
        <w:lastRenderedPageBreak/>
        <w:t>определяют успешность социализации личности и возможности ее самореализации в различных жизненно важных для человека областях.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Изучение русского языка направлено на достижение следующих целей: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5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Богатство и выразительность русского языка. Лингвистика как наука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разделы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и речь. Речь устная и письменная, монологическая и диалогическая, полилог.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речевой деятельности (говорение, слушание, чтение, письмо), их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Устный пересказ прочитанного или прослушанного текста, в том числе с изменением лица рассказчика.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Участие в диалоге на лингвистические темы (в рамках изученного) и темы на основе жизненных наблюдений.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Речевые формулы приветствия, прощания, просьбы, благодарности.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Сочинения различных видов с опорой на жизненный и читательский опыт, сюжетную картину (в том числе сочинения-миниатюры).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аудирования: выборочное, ознакомительное, детальное. Виды чтения: изучающее, ознакомительное, просмотровое, поисковое.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 и его основные признаки. Тема и главная мысль текста. Микротема текста. Ключевые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Функционально-смысловые типы речи: описание, повествование, рассуждение; их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Композиционная структура текста. Абзац как средство членения текста на композиционно-смысловые части.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Средства связи предложений и частей текста: формы слова, однокоренные слова, синонимы, антонимы, личные местоимения, повтор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Повествование как тип речи. Рассказ.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переработка текста: простой и сложный план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Фонетика. Графика. Орфоэпия.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Фонетика и графика как разделы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Звук как единица языка. Смыслоразличительная роль звука.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гласных звуков.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согласных звуков.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Изменение звуков в речевом потоке. Элементы фонетической транскрипции.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Слог. Ударение. Свойства русского ударения.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Соотношение звуков и букв.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Фонетический анализ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Способы обозначения [й'], мягкости согласных.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выразительные средства фонетики.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Прописные и строчные буквы.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Интонация, ее функции. Основные элементы интонации.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Орфография как раздел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"орфограмма". Буквенные и небуквенные орфограммы.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разделительных ъ и 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Лексикология.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Лексикология как раздел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способы толкования лексического значения слова (подбор однокоренных слов; подбор синонимов и антонимов);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способы разъяснения значения слова (по контексту, с помощью толкового словаря).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Слова однозначные и многозначные. Прямое и переносное значения слова. Тематические группы слов. Обозначение родовых и видовых понятий.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Синонимы. Антонимы. Омонимы. Паронимы.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Лексический анализ слов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Морфемика.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Морфемика как раздел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Морфема как минимальная значимая единица языка. Основа слова. Виды морфем (корень, приставка, суффикс, окончание).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Чередование звуков в морфемах (в том числе чередование гласных с нулем звука).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Морфемный анализ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Уместное использование слов с суффиксами оценки в собственной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корней с безударными проверяемыми, непроверяемыми гласными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корней с проверяемыми, непроверяемыми, непроизносимыми согласными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е - о после шипящих в корне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неизменяемых на письме приставок и приставок на -з (-с).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ы - и после приставок.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ы - и после 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как раздел грамматики. Грамматическое значение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Части речи как лексико-грамматические разряды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частей речи в русском языке. Самостоятельные и служебные части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Имя существительное.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Род, число, падеж имени существительного.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Имена существительные общего 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Имена существительные, имеющие форму только единственного или только множественного числа.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Типы склонения имен существительных. Разносклоняемые имена существительные. Несклоняемые имена существительные.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собственных имен существительных. Правописание ь на конце имен существительных после шипящих.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Правописание безударных окончаний имен существительных. Правописание о - е (</w:t>
      </w:r>
      <w:r w:rsidRPr="005E7113">
        <w:rPr>
          <w:rFonts w:ascii="Times New Roman" w:eastAsiaTheme="minorEastAsia" w:hAnsi="Times New Roman" w:cs="Times New Roman"/>
          <w:noProof/>
          <w:sz w:val="24"/>
          <w:szCs w:val="24"/>
          <w:lang w:eastAsia="ru-RU"/>
        </w:rPr>
        <w:drawing>
          <wp:inline distT="0" distB="0" distL="0" distR="0">
            <wp:extent cx="144145" cy="205740"/>
            <wp:effectExtent l="0" t="0" r="8255" b="3810"/>
            <wp:docPr id="3" name="Рисунок 3"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1"/>
                    <pic:cNvPicPr>
                      <a:picLocks noChangeAspect="1" noChangeArrowheads="1"/>
                    </pic:cNvPicPr>
                  </pic:nvPicPr>
                  <pic:blipFill>
                    <a:blip r:link="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145" cy="205740"/>
                    </a:xfrm>
                    <a:prstGeom prst="rect">
                      <a:avLst/>
                    </a:prstGeom>
                    <a:noFill/>
                    <a:ln>
                      <a:noFill/>
                    </a:ln>
                  </pic:spPr>
                </pic:pic>
              </a:graphicData>
            </a:graphic>
          </wp:inline>
        </w:drawing>
      </w:r>
      <w:r w:rsidRPr="005E7113">
        <w:rPr>
          <w:rFonts w:ascii="Times New Roman" w:eastAsiaTheme="minorEastAsia" w:hAnsi="Times New Roman" w:cs="Times New Roman"/>
          <w:sz w:val="24"/>
          <w:szCs w:val="24"/>
          <w:lang w:eastAsia="ru-RU"/>
        </w:rPr>
        <w:t>) после шипящих и ц в суффиксах и окончаниях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суффиксов -чик- - -щик-; -ек- - -ик- (-чик-)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корней с чередованием а // о: -лаг- - -лож-;</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-раст- - -ращ- - -рос-; -гар- - -гор-, -зар- - -зор-;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-клан- - -клон-, -скак- - -скоч-.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Слитное и раздельное написание не с именами существительными.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имен существительных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Имя прилагательное.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Имена прилагательные полные и краткие, их синтаксические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Склонение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имен прилагательных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словоизменения, произношения имен прилагательных, постановки ударения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безударных окончаний имен прилагательных. Правописание о - е после шипящих и ц в суффиксах и окончаниях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кратких форм имен прилагательных с основой на шипящий.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Слитное и раздельное написание не с именами прилагательными.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имен прилагательных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Глагол.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Глагол как часть речи. Общее грамматическое значение, морфологические признаки и синтаксические функции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глагола в словосочетании и предложении,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Глаголы совершенного и несовершенного вида, возвратные и невозвратные.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Инфинитив и его грамматические свойства. Основа инфинитива, основа настоящего (будущего простого) времени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Спряжение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глаголов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словоизменения глаголов, постановки ударения в глагольных формах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Правописание корней с чередованием е // и: -бер- - -бир-, -блеет- - -блист-, -дер- - -дир-, -жег- - -жиг-, -мер- - -мир-, -пер- - -пир-, -стел- - -стил-, -тер- - -тир-.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ь как показателя грамматической формы в инфинитиве, в форме 2-го лица единственного числа после шипящих.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-тся и -ться в глаголах, суффиксов -ова- - -ева-, -ыва- - -ива-.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безударных личных окончаний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гласной перед суффиксом -л- в формах прошедшего времени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Слитное и раздельное написание не с глаголами.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глаголов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Синтаксис. Культура речи. Пунктуация.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Синтаксис как раздел грамматики. Словосочетание и предложение как единицы синтаксиса.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анализ словосочетания.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Тире между подлежащим и сказуемым.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распространенные и нераспространенные.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с обращением, особенности интонации. Обращение и средства его выражения.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анализ простого и простого осложненного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Пунктуационное оформление сложных предложений, состоящих из частей, связанных бессоюзной связью и союзами и, но, а, однако, зато, 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с прямой речью.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Пунктуационное оформление предложений с прямой речью.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Диалог.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Пунктуационное оформление диалога на письме.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Пунктуация как раздел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 государственный язык Российской Федерации и язык межнационального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литературном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Монолог-описание, монолог-повествование, монолог-рассуждение; сообщение на лингвистическую тему.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диалога: побуждение к действию, обмен мнениями.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как тип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внешности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помещения.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природы.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19.7.4. 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Официально-деловой стиль. Заявление. Расписка. Научный стиль. Словарная статья. Научное сообщение.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Система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 Лексикология. Культура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Лексика русского языка с точки зрения ее происхождения: исконно русские и заимствованные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Стилистические пласты лексики: стилистически нейтральная, высокая и сниженная лексика.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Лексический анализ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Фразеологизмы. Их признаки и значение. Употребление лексических средств в соответствии с ситуацией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своей и чужой речи с точки зрения точного, уместного и выразительного словоупотребления.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Эпитеты, метафоры, олицетворения.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Лексические словари.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Формообразующие и словообразующие морфемы. Производящая основа.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Морфемный и словообразовательный анализ слов. Правописание сложных и сложносокращенных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правописания корня -кас- - -кос- с чередованием а // о, гласных в приставках пре- и при-.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слов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Имя существительное.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словообразования.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произношения имен существительных, нормы постановки ударения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словоизменения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слитного и дефисного написания пол- и полу- со словами.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имен существительных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Имя прилагательное.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Качественные, относительные и притяжательные имена прилагательные.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Степени сравнения качественных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н и нн в именах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суффиксов -к- и -ск-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сложных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произношения имен прилагательных, нормы ударения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Имя числительное.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грамматическое значение имени числительного. Синтаксические функции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имен числительных по значению: количественные (целые, дробные, собирательные), порядковые числительные.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имен числительных по строению: простые, сложные, составные числительные.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Склонение количественных и порядковых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Правильное образование форм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Правильное употребление собирательных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имен числительных в научных текстах, деловой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имен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имен числительных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Местоимение.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грамматическое значение местоимения. Синтаксические функции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Склонение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Морфологический анализ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правописания местоимений: правописание местоимений с не и ни; слитное, раздельное и дефисное написание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местоимений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Глагол.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Переходные и непереходные глаголы.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Разноспрягаемые глаголы.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Безличные глаголы. Использование личных глаголов в безличном значении. Изъявительное, условное и повелительное наклонения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ударения в глагольных формах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словоизменения глаголов.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Видо-временная соотнесенность глагольных форм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глаголов.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ь как показателя грамматической формы в повелительном наклонении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глаголов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как развивающееся явление. Взаимосвязь языка, культуры и истории народа.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Монолог-описание, монолог-рассуждение, монолог-повествование.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диалога: побуждение к действию, обмен мнениями, запрос информации, сообщение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 как речевое произведение. Основные признаки текста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Структура текста. Абзац.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Способы и средства связи предложений в тексте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Языковые средства выразительности в тексте: фонетические (звукопись), словообразовательные, лексические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Рассуждение как функционально-смысловой тип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Структурные особенности текста-рассуждения.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Публицистический стиль. Сфера употребления, функции, языковые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Жанры публицистического стиля (репортаж, заметка, интервью).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языковых средств выразительности в текстах публицистического стиля.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Официально-деловой стиль. Сфера употребления, функции, языковые особенности. Инструкция.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Культура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как раздел науки о языке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Причастие.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Причастия как особая группа слов. Признаки глагола и имени прилагательного в причастии.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Причастие в составе словосочетаний. Причастный оборот.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причастий.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Ударение в некоторых формах причастий.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окончаний причастий. Слитное и раздельное написание не с причастиями.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причастий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Знаки препинания в предложениях с 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Пунктуационный анализ предложений с причастным оборотом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Деепричастие.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Деепричастия как особая группа слов. Признаки глагола и наречия в деепричастии. Синтаксическая функция деепричастия, роль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Деепричастия совершенного и несовершенного вида.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Деепричастие в составе словосочетаний. Деепричастный оборот.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Морфологический анализ деепричастий.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Постановка ударения в деепричастиях.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гласных в суффиксах деепричастий. Слитное и раздельное написание не с деепричастиями.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деепричастий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Правильное построение предложений с одиночными деепричастиями и деепричастными оборотами.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Знаки препинания в предложениях с одиночным деепричастием и деепричастным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Пунктуационный анализ предложений с деепричастным оборотом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Наречие.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грамматическое значение наречий.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наречий по значению. Простая и составная формы сравнительной и превосходной степеней сравнения наречий.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наречий. Синтаксические свойства наречий. Морфологический анализ наречий.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ударения в наречиях, нормы произношения наречий. Нормы образования степеней сравнения наречий.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наречий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Орфографический анализ наречий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Слова категории состояния.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Вопрос о словах категории состояния в системе частей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Служебные части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Общая характеристика служебных частей речи. Отличие самостоятельных частей речи от служебных.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Предлог как служебная часть речи. Грамматические функции предлогов.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предлогов.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Употребление предлогов в речи в соответствии с их значением и стилистическими особенностями.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употребления имен существительных и местоимений с предлогами.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производных предлогов.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Союз.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Союз как служебная часть речи. Союз как средство связи однородных членов предложения и частей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союзов.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Правописание союзов.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Частица.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Частица как служебная часть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частиц по значению и употреблению: формообразующие, отрицательные, модальные.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частиц.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Междометия и звукоподражательные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Междометия как особая группа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Морфологический анализ междометий.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Звукоподражательные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Омонимия слов разных частей речи. Грамматическая омонимия. Использование грамматических омонимов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в кругу других славянских языков.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Монолог-описание, монолог-рассуждение, монолог-повествование; выступление с научным сообщением.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Диалог.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 и его основные признаки.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функционально-смысловых типов речи (повествование, описание, рассуждение).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Официально-деловой стиль. Сфера употребления, функции, языковые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Жанры официально-делового стиля (заявление, объяснительная записка, автобиография, характеристика).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Научный стиль. Сфера употребления, функции, языковые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Синтаксис. Культура речи. Пунктуация.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Синтаксис как раздел лингвистики.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Словосочетание и предложение как единицы синтаксиса.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Пунктуация. Функции знаков препинания.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Словосочетание.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признаки словосочетания.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словосочетаний по морфологическим свойствам главного слова: глагольные, именные, наречные.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Типы подчинительной связи слов в словосочетании: согласование, управление, примыкание.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Синтаксический анализ словосочетаний.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Грамматическая синонимия словосочетаний. Нормы построения словосочетаний.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Предложение. Основные признаки предложения: смысловая и интонационная законченность, грамматическая оформленность.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языковых форм выражения побуждения в побудительных предложениях.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Средства оформления предложения в устной и письменной речи (интонация, логическое ударение, знаки препинания).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предложений по количеству грамматических основ (простые, сложные).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простых предложений по наличию главных членов (двусоставные, односоставные).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предложений по наличию второстепенных членов (распространенные, нераспространенные).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полные и неполные.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неполных предложений в диалогической речи, соблюдение в устной речи интонации неполного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Грамматические, интонационные и пунктуационные особенности предложений со словами да, 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простого предложения, использования инверсии.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Двусоставное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Главные члены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Подлежащее и сказуемое как главные члены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Способы выражения подлежащего.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сказуемого (простое глагольное, составное глагольное, составное именное) и способы его выражения.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Тире между подлежащим и сказуемым.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Второстепенные члены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Второстепенные члены предложения, их виды.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Определение как второстепенный член предложения. Определения согласованные и несогласованные.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Приложение как особый вид определения. Дополнение как второстепенный член предложения. Дополнения прямые и косвенные.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Односоставные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Односоставные предложения, их грамматические признаки.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Грамматические различия односоставных предложений и двусоставных неполных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односоставных предложений: назывные, определенноличные, неопределенно-личные, обобщенно-личные, безличные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Синтаксическая синонимия односоставных и двусоставных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односоставных предложений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Простое осложненное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Предложения с однородными членами.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Однородные члены предложения, их признаки, средства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Союзная и бессоюзная связь однородных членов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Однородные и неоднородные определения.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с обобщающими словами при однородных членах.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предложений с однородными членами, связанными двойными союзами не только... но и, как... так 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предложениях с обобщающими словами при однородных членах.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простом и сложном предложениях с союзом 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Предложения с обособленными членами.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Уточняющие члены предложения, пояснительные и присоединительные конструкции.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Предложения с обращениями, вводными и вставными конструкциями.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Обращение. Основные функции обращения. Распространенное и нераспространенное обращение.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Вводные конструкции.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Вставные конструкции.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Омонимия членов предложения и вводных слов, словосочетаний и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предложениях с вводными и вставными конструкциями, обращениями и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и пунктуационный анализ простых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русского языка в Российской Федерации. Русский язык в современном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Речь устная и письменная, монологическая и диалогическая, полилог (повторение).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речевой деятельности: говорение, письмо, аудирование, чтение (повторение).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аудирования: выборочное, ознакомительное, детальное.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чтения: изучающее, ознакомительное, просмотровое, поисковое.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Подробное, сжатое, выборочное изложение прочитанного или прослушанного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Приемы работы с учебной книгой, лингвистическими словарями, справочной литературой.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переработка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Синтаксис. Культура речи. Пунктуация.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Сложное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сложном предложении (повторение).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Классификация сложных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Смысловое, структурное и интонационное единство частей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Сложносочиненное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сложносочиненном предложении, его строении.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сложносочиненных предложений. Средства связи частей сложносочиненного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Интонационные особенности сложносочиненных предложений с разными смысловыми отношениями между частями.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сложносочиненного предложения; нормы постановки знаков препинания в сложных предложениях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и пунктуационный анализ сложносочиненных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Сложноподчиненное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сложноподчиненном предложении. Главная и придаточная части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Союзы и союзные слова. Различия подчинительных союзов и союзных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Грамматическая синонимия сложноподчиненных предложений и простых предложений с обособленными членами.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Сложноподчиненные предложения с придаточными определительными. Сложноподчиненные предложения с придаточными изъяснительными.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Сложноподчиненные предложения с придаточными образа действия, меры и степени и сравнительными.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Типичные грамматические ошибки при построении сложноподчиненных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Сложноподчиненные предложения с несколькими придаточными. Однородное, неоднородное и последовательное подчинение придаточных частей.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постановки знаков препинания в сложноподчиненных предложениях.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и пунктуационный анализ сложноподчиненных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Бессоюзное сложное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о бессоюзном сложном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Бессоюзные сложные предложения со значением перечисления. Запятая и точка с запятой в бессоюзном сложном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Бессоюзные сложные предложения со значением причины, пояснения, дополнения. Двоеточие в бессоюзном сложном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и пунктуационный анализ бессоюзных сложных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Сложные предложения с разными видами союзной и бессоюзной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Типы сложных предложений с разными видами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Синтаксический и пунктуационный анализ сложных предложений с разными видами союзной и бессоюзной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Прямая и косвенная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Прямая и косвенная речь. Синонимия предложений с прямой и косвенной речью.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Цитирование. Способы включения цитат в высказывание.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Применение знаний по синтаксису и пунктуации в практике правописания.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lastRenderedPageBreak/>
        <w:t>Планируемые результаты освоения программы по русскому языку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гражданского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неприятие любых форм экстремизма, дискриминации; понимание роли различных социальных институтов в жизни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патриотического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эстетического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принимать себя и других, не осуждая;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трудового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рассказать о своих планах на будущее;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экологического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ценности научного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адаптации обучающегося к изменяющимся условиям социальной и природной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 информации текста, необходимой для решения поставленной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вопросы как исследовательский инструмент познания в языковом образовании;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алгоритм действий и использовать его для решения учебных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интерпретировать, обобщать и систематизировать информацию, представленную в текстах, таблицах, схемах;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w:t>
      </w:r>
      <w:r w:rsidRPr="005E7113">
        <w:rPr>
          <w:rFonts w:ascii="Times New Roman" w:eastAsiaTheme="minorEastAsia" w:hAnsi="Times New Roman" w:cs="Times New Roman"/>
          <w:sz w:val="24"/>
          <w:szCs w:val="24"/>
          <w:lang w:eastAsia="ru-RU"/>
        </w:rPr>
        <w:lastRenderedPageBreak/>
        <w:t>диаграммами, иной графикой и их комбинациями в зависимости от коммуникативной установки;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знать и распознавать предпосылки конфликтных ситуаций и смягчать конфликты, вести переговоры;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проведенного языкового анализа, выполненного лингвистического эксперимента, исследования,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проблемы для решения в учебных и жизненных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делать выбор и брать ответственность за решение.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разными способами самоконтроля (в том числе речевого), самомотивации и рефлексии;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давать адекватную оценку учебной ситуации и предлагать план ее изменения;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развивать способность управлять собственными эмоциями и эмоциями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осознанно относиться к другому человеку и его мнению;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признавать свое и чужое право на ошибку;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себя и других, не осуждая;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проявлять открытость;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осознавать невозможность контролировать все вокруг.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К концу обучения в 5 классе обучающийся получит следующие предметные результаты по отдельным темам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Осознавать богатство и выразительность русского языка, приводить примеры, свидетельствующие об этом.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Знать основные разделы лингвистики, основные единицы языка и речи (звук, морфема, слово, словосочетание,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100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знание основных признаков текста (повествование) в практике его создания.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Восстанавливать деформированный текст, осуществлять корректировку восстановленного текста с опорой на образец.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Иметь общее представление об особенностях разговорной речи, функциональных стилей, языка художественной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Фонетика. Графика. Орфоэпия.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звуки; понимать различие между звуком и буквой, характеризовать систему звуков.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фонетический анализ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по фонетике, графике и орфоэпии в практике произношения и правописания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изученные орфограммы.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по орфографии в практике правописания (в том числе применять знание о правописании разделительных ъ и 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Лексикология.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однозначные и многозначные слова, различать прямое и переносное значения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Распознавать синонимы, антонимы, омонимы; различать многозначные слова и омонимы, уметь правильно употреблять слова-паронимы.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тематические группы слов, родовые и видовые понятия.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лексический анализ слов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пользоваться лексическими словарями (толковым словарем, словарями синонимов, антонимов, омонимов, паронимов).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Морфемика.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морфему как минимальную значимую единицу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морфемы в слове (корень, приставку, суффикс, окончание), выделять основу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чередование звуков в морфемах (в том числе чередование гласных с нулем звука).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морфемный анализ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E7113">
        <w:rPr>
          <w:rFonts w:ascii="Times New Roman" w:eastAsiaTheme="minorEastAsia" w:hAnsi="Times New Roman" w:cs="Times New Roman"/>
          <w:noProof/>
          <w:sz w:val="24"/>
          <w:szCs w:val="24"/>
          <w:lang w:eastAsia="ru-RU"/>
        </w:rPr>
        <w:drawing>
          <wp:inline distT="0" distB="0" distL="0" distR="0">
            <wp:extent cx="144145" cy="205740"/>
            <wp:effectExtent l="0" t="0" r="8255" b="3810"/>
            <wp:docPr id="2" name="Рисунок 2"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
                    <pic:cNvPicPr>
                      <a:picLocks noChangeAspect="1" noChangeArrowheads="1"/>
                    </pic:cNvPicPr>
                  </pic:nvPicPr>
                  <pic:blipFill>
                    <a:blip r:link="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145" cy="205740"/>
                    </a:xfrm>
                    <a:prstGeom prst="rect">
                      <a:avLst/>
                    </a:prstGeom>
                    <a:noFill/>
                    <a:ln>
                      <a:noFill/>
                    </a:ln>
                  </pic:spPr>
                </pic:pic>
              </a:graphicData>
            </a:graphic>
          </wp:inline>
        </w:drawing>
      </w:r>
      <w:r w:rsidRPr="005E7113">
        <w:rPr>
          <w:rFonts w:ascii="Times New Roman" w:eastAsiaTheme="minorEastAsia" w:hAnsi="Times New Roman" w:cs="Times New Roman"/>
          <w:sz w:val="24"/>
          <w:szCs w:val="24"/>
          <w:lang w:eastAsia="ru-RU"/>
        </w:rPr>
        <w:t>- о после шипящих в корне слова, ы - и после 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орфографический анализ слов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Уместно использовать слова с суффиксами оценки в собственной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имена существительные, имена прилагательные, глаголы.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имен существительных, частичный морфологический анализ имен прилагательных, глаголов.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орфографический анализ имен существительных, имен прилагательных, глаголов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по морфологии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Имя существительное.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лексико-грамматические разряды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типы склонения имен существительных, выявлять разносклоняемые и несклоняемые имена существительные.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правописания имен существительных: безударных окончаний, о - е (</w:t>
      </w:r>
      <w:r w:rsidRPr="005E7113">
        <w:rPr>
          <w:rFonts w:ascii="Times New Roman" w:eastAsiaTheme="minorEastAsia" w:hAnsi="Times New Roman" w:cs="Times New Roman"/>
          <w:noProof/>
          <w:sz w:val="24"/>
          <w:szCs w:val="24"/>
          <w:lang w:eastAsia="ru-RU"/>
        </w:rPr>
        <w:drawing>
          <wp:inline distT="0" distB="0" distL="0" distR="0">
            <wp:extent cx="144145" cy="205740"/>
            <wp:effectExtent l="0" t="0" r="8255" b="3810"/>
            <wp:docPr id="1" name="Рисунок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3"/>
                    <pic:cNvPicPr>
                      <a:picLocks noChangeAspect="1" noChangeArrowheads="1"/>
                    </pic:cNvPicPr>
                  </pic:nvPicPr>
                  <pic:blipFill>
                    <a:blip r:link="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145" cy="205740"/>
                    </a:xfrm>
                    <a:prstGeom prst="rect">
                      <a:avLst/>
                    </a:prstGeom>
                    <a:noFill/>
                    <a:ln>
                      <a:noFill/>
                    </a:ln>
                  </pic:spPr>
                </pic:pic>
              </a:graphicData>
            </a:graphic>
          </wp:inline>
        </w:drawing>
      </w:r>
      <w:r w:rsidRPr="005E7113">
        <w:rPr>
          <w:rFonts w:ascii="Times New Roman" w:eastAsiaTheme="minorEastAsia" w:hAnsi="Times New Roman" w:cs="Times New Roman"/>
          <w:sz w:val="24"/>
          <w:szCs w:val="24"/>
          <w:lang w:eastAsia="ru-RU"/>
        </w:rP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Имя прилагательное.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частичный морфологический анализ имен прилагательных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словоизменения, произношения имен прилагательных, постановки в них ударения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Глагол.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глаголы совершенного и несовершенного вида, возвратные и невозвратные.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спряжение глагола, уметь спрягать глаголы.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частичный морфологический анализ глаголов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словоизменения глаголов, постановки ударения в глагольных формах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Синтаксис. Культура речи. Пунктуация.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w:t>
      </w:r>
      <w:r w:rsidRPr="005E7113">
        <w:rPr>
          <w:rFonts w:ascii="Times New Roman" w:eastAsiaTheme="minorEastAsia" w:hAnsi="Times New Roman" w:cs="Times New Roman"/>
          <w:sz w:val="24"/>
          <w:szCs w:val="24"/>
          <w:lang w:eastAsia="ru-RU"/>
        </w:rPr>
        <w:lastRenderedPageBreak/>
        <w:t>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6 классе обучающийся получит следующие предметные результаты по отдельным темам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Иметь представление о русском литературном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диалоге (побуждение к действию, обмен мнениями) объемом не менее 4 реплик.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110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w:t>
      </w:r>
      <w:r w:rsidRPr="005E7113">
        <w:rPr>
          <w:rFonts w:ascii="Times New Roman" w:eastAsiaTheme="minorEastAsia" w:hAnsi="Times New Roman" w:cs="Times New Roman"/>
          <w:sz w:val="24"/>
          <w:szCs w:val="24"/>
          <w:lang w:eastAsia="ru-RU"/>
        </w:rPr>
        <w:lastRenderedPageBreak/>
        <w:t>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Редактировать собственные тексты с опорой на знание норм современного русского литературного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w:t>
      </w:r>
      <w:r w:rsidRPr="005E7113">
        <w:rPr>
          <w:rFonts w:ascii="Times New Roman" w:eastAsiaTheme="minorEastAsia" w:hAnsi="Times New Roman" w:cs="Times New Roman"/>
          <w:sz w:val="24"/>
          <w:szCs w:val="24"/>
          <w:lang w:eastAsia="ru-RU"/>
        </w:rPr>
        <w:lastRenderedPageBreak/>
        <w:t>тексты разных функциональных разновидностей языка и жанров (рассказ; заявление, расписка; словарная статья, научное сообщение).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об официально-деловом и научном стиле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Лексикология. Культура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в тексте фразеологизмы, уметь определять их значения; характеризовать ситуацию употребления фразеологизма.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Словообразование.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формообразующие и словообразующие морфемы в слове; выделять производящую основу.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Морфология. Культура речи. Орфография.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особенности словообразования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слитного и дефисного написания пол- и полу- со словами.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произношения, постановки ударения (в рамках изученного), словоизменения имен существительных.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качественные, относительные и притяжательные имена прилагательные, степени сравнения качественных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w:t>
      </w:r>
      <w:r w:rsidRPr="005E7113">
        <w:rPr>
          <w:rFonts w:ascii="Times New Roman" w:eastAsiaTheme="minorEastAsia" w:hAnsi="Times New Roman" w:cs="Times New Roman"/>
          <w:sz w:val="24"/>
          <w:szCs w:val="24"/>
          <w:lang w:eastAsia="ru-RU"/>
        </w:rPr>
        <w:lastRenderedPageBreak/>
        <w:t>нн в именах прилагательных, суффиксов -к- и -ск- имен прилагательных, сложных имен прилагательных.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правописания ь в формах глагола повелительного наклонения.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фонетический анализ слов; использовать знания по фонетике и графике в практике произношения и правописания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7 классе обучающийся получит следующие предметные результаты по отдельным темам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Иметь представление о языке как развивающемся явлении. Осознавать взаимосвязь языка, культуры и истории народа (приводить примеры).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w:t>
      </w:r>
      <w:r w:rsidRPr="005E7113">
        <w:rPr>
          <w:rFonts w:ascii="Times New Roman" w:eastAsiaTheme="minorEastAsia" w:hAnsi="Times New Roman" w:cs="Times New Roman"/>
          <w:sz w:val="24"/>
          <w:szCs w:val="24"/>
          <w:lang w:eastAsia="ru-RU"/>
        </w:rPr>
        <w:lastRenderedPageBreak/>
        <w:t>популярной литературы (монолог-описание, монолог-рассуждение, монолог-повествование), выступать с научным сообщением.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объемом не менее 5 реплик.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диалога: диалог - запрос информации, диалог - сообщение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Устно пересказывать прослушанный или прочитанный текст объемом не менее 120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адекватный выбор языковых средств для создания высказывания в соответствии с целью, темой и коммуникативным замыслом.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лексические и грамматические средства связи предложений и частей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Представлять сообщение на заданную тему в виде презентации.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содержание научно-учебного текста в виде таблицы, схемы; представлять содержание таблицы, схемы в виде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публицистического стиля в жанре репортажа, заметки, интервью; оформлять деловые бумаги (инструкция).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нормами построения текстов публицистического стиля.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знания о функциональных разновидностях языка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Система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грамматические словари и справочники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Морфология. Культура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Причастие.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причастия как особую группу слов, определять признаки глагола и имени прилагательного в причастии.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орфографический анализ причастий,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расставлять знаки препинания в предложениях с 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пунктуационный анализ предложений с 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Деепричастие.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деепричастия как особую группу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признаки глагола и наречия в деепричастии.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деепричастия совершенного и несовершенного вида.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орфографический анализ деепричастий,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Конструировать деепричастный оборот, определять роль деепричастия в предложении.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Уместно использовать деепричастия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ставить ударение в деепричастиях.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правила написания гласных в суффиксах деепричастий, правила слитного и раздельного написания не с деепричастиями.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Правильно строить предложения с одиночными деепричастиями и деепричастными оборотами.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Правильно расставлять знаки препинания в предложениях с одиночным деепричастием и деепричастным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пунктуационный анализ предложений с одиночным деепричастием и деепричастным оборотом.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Наречие.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орфографический анализ наречий (в рамках изученного),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образования степеней сравнения наречий, произношения наречий, постановки в них ударения.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Слова категории состояния.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Служебные части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Давать общую характеристику служебных частей речи, объяснять их отличия от самостоятельных частей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Предлог.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предлог как служебную часть речи, различать производные и непроизводные предлоги, простые и составные предлоги.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Союз.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Проводить морфологический анализ союзов,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Частица.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Употреблять частицы в речи в соответствии с их значением и стилистической окраской; соблюдать нормы правописания частиц.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частиц,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Междометия и звукоподражательные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морфологический анализ междометий, применять это умение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пунктуационные нормы оформления предложений с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грамматические омонимы.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8 классе обучающийся получит следующие предметные результаты по отдельным темам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Иметь представление о русском языке как одном из славянских языков.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(объем не менее 6 реплик).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140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Осуществлять выбор языковых средств для создания высказывания в соответствии с целью, темой и коммуникативным замыслом.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сообщение на заданную тему в виде презентации.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Синтаксис. Культура речи. Пунктуация.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Иметь представление о синтаксисе как разделе лингвистики, распознавать словосочетание и предложение как единицы синтаксиса.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функции знаков препинания.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Словосочетание.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нормы построения словосочетаний.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нормы построения предложений с однородными членами, связанными двойными союзами не только... но и, как... так 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w:t>
      </w:r>
      <w:r w:rsidRPr="005E7113">
        <w:rPr>
          <w:rFonts w:ascii="Times New Roman" w:eastAsiaTheme="minorEastAsia" w:hAnsi="Times New Roman" w:cs="Times New Roman"/>
          <w:sz w:val="24"/>
          <w:szCs w:val="24"/>
          <w:lang w:eastAsia="ru-RU"/>
        </w:rPr>
        <w:lastRenderedPageBreak/>
        <w:t>ни, то... то); нормы постановки знаков препинания в предложениях с обобщающим словом при однородных членах.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сложные предложения, конструкции с чужой речью (в рамках изученного).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9 классе обучающийся получит следующие предметные результаты по отдельным темам программы по русскому языку: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Общие сведения о языке.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Осознавать роль русского языка в жизни человека, государства,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внутренние и внешние функции русского языка и уметь рассказать о 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Язык и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Владеть различными видами чтения: просмотровым, ознакомительным, изучающим, поисковым.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150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принадлежность текста к функционально-смысловому типу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в тексте типовые фрагменты - описание, повествование, рассуждение-доказательство, оценочные высказывания.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содержание текста по заголовку, ключевым словам, зачину или концовке.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отличительные признаки текстов разных жанров.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высказывание на основе текста: выражать свое отношение к прочитанному или прослушанному в устной и письменной форме.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Функциональные разновидности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Сложносочиненное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основные средства синтаксической связи между частями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сложные предложения с разными видами связи, бессоюзные и союзные предложения (сложносочиненные и сложноподчиненные).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особенности употребления сложносочиненных предложений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основные нормы построения сложносочиненного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и пунктуационный анализ сложносочиненных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нормы постановки знаков препинания в сложносочиненных предложениях.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Сложноподчиненное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подчинительные союзы и союзные слова.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однородное, неоднородное и последовательное подчинение придаточных частей.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основные нормы построения сложноподчиненного предложения, особенности употребления сложноподчиненных предложений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и пунктуационный анализ сложноподчиненных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нормы построения сложноподчиненных предложений и постановки знаков препинания в 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Бессоюзное сложное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и пунктуационный анализ бессоюзных сложных предложений.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Сложные предложения с разными видами союзной и бессоюзной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типы сложных предложений с разными видами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основные нормы построения сложных предложений с разными видами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Употреблять сложные предложения с разными видами связи в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синтаксический и пунктуационный анализ сложных предложений с разными видами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правила постановки знаков препинания в сложных предложениях с разными видами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Прямая и косвенная речь.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прямую и косвенную речь; выявлять синонимию предложений с прямой и косвенной речью.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цитировать и применять разные способы включения цитат в высказывание.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правила построения предложений с прямой и косвенной речью, при цитировании.</w:t>
      </w:r>
    </w:p>
    <w:p w:rsidR="00985AF7" w:rsidRPr="005E7113" w:rsidRDefault="004E0A73"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Р</w:t>
      </w:r>
      <w:r w:rsidR="00985AF7" w:rsidRPr="005E7113">
        <w:rPr>
          <w:rFonts w:ascii="Times New Roman" w:eastAsiaTheme="minorEastAsia" w:hAnsi="Times New Roman" w:cs="Times New Roman"/>
          <w:b/>
          <w:bCs/>
          <w:sz w:val="24"/>
          <w:szCs w:val="24"/>
          <w:lang w:eastAsia="ru-RU"/>
        </w:rPr>
        <w:t>абочая программа по учебному предмету "Литература".</w:t>
      </w:r>
    </w:p>
    <w:p w:rsidR="00985AF7" w:rsidRPr="005E7113" w:rsidRDefault="004E0A73"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985AF7" w:rsidRPr="005E7113">
        <w:rPr>
          <w:rFonts w:ascii="Times New Roman" w:eastAsiaTheme="minorEastAsia" w:hAnsi="Times New Roman" w:cs="Times New Roman"/>
          <w:sz w:val="24"/>
          <w:szCs w:val="24"/>
          <w:lang w:eastAsia="ru-RU"/>
        </w:rPr>
        <w:t xml:space="preserve">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w:t>
      </w:r>
      <w:r w:rsidR="00985AF7" w:rsidRPr="005E7113">
        <w:rPr>
          <w:rFonts w:ascii="Times New Roman" w:eastAsiaTheme="minorEastAsia" w:hAnsi="Times New Roman" w:cs="Times New Roman"/>
          <w:sz w:val="24"/>
          <w:szCs w:val="24"/>
          <w:lang w:eastAsia="ru-RU"/>
        </w:rPr>
        <w:lastRenderedPageBreak/>
        <w:t>пояснительную записку, содержание обучения, планируемые результаты освоения программы по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 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литературе позволит учителю: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Достижение целей изучения литературы возможно при решении учебных задач, которые постепенно усложняются от 5 к 9 классу.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5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Мифология.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Мифы народов России и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Фольклор.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Малые жанры: пословицы, поговорки, загадки. Сказки народов России и народов мира (не менее трех).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И.А. Крылов. Басни (три по выбору). Например, "Волк на псарне", "Листы и Корни", "Свинья под Дубом", "Квартет", "Осел и Соловей", "Ворона и Лисица".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Пушкин. Стихотворения (не менее трех). "Зимнее утро", "Зимний вечер", "Няне" и другие, "Сказка о мертвой царевне и о семи богатырях".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М.Ю. Лермонтов. Стихотворение "Бородино".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 В. Гоголь. Повесть "Ночь перед Рождеством" из сборника.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"Вечера на хуторе близ Диканьки".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 Тургенев. Рассказ "Муму".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Некрасов. Стихотворения (не менее двух). "Крестьянские дети". "Школьник". Поэма "Мороз, Красный нос" (фрагмент).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Л.Н. Толстой. Рассказ "Кавказский пленник".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 Литература XIX - XX веков.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Произведения отечественной литературы о природе и животных (не менее двух). Например, А.И. Куприна, М.М. Пришвина, К.Г. Паустовского.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А.П. Платонов. Рассказы (один по выбору). Например, "Корова", "Никита"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В.П. Астафьев. Рассказ "Васюткино озеро".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Литература XX - XXI веков.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народов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(одно по выбору). Например, Р.Г. Гамзатов. "Песня соловья"; М. Карим. "Эту песню мать мне пела".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Зарубежная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Х.К. Андерсен. Сказки (одна по выбору). Например, "Снежная королева", "Соловей"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приключенческая проза (два произведения по выбору). Например, Р.Л. Стивенсон. "Остров сокровищ", "Черная стрела"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Античная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Гомер. Поэмы. "Илиада", "Одиссея" (фрагменты).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Фольклор.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Русские былины (не менее двух). Например, "Илья Муромец и Соловей-разбойник", "Садко".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Древнерусская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А.С. Пушкин. Стихотворения (не менее трех). "Песнь о вещем Олеге", "Зимняя дорога", "Узник", "Туча" и другие, Роман "Дубровский".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М.Ю. Лермонтов. Стихотворения (не менее трех). "Три пальмы", "Листок", "Утес"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А.В. Кольцов. Стихотворения (не менее двух). Например, "Косарь", "Соловей"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 Тютчев. Стихотворения (не менее двух). "Есть в осени первоначальной...", "С поляны коршун поднялся...".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А.А. Фет. Стихотворения (не менее двух). "Учись у них - у дуба, у березы...", "Я пришел к тебе с приветом...".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 Тургенев. Рассказ "Бежин луг".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Н.С. Лесков. Сказ "Левша".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Л.Н. Толстой. Повесть "Детство" (главы).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А.П. Чехов. Рассказы (три по выбору). Например, "Толстый и тонкий", "Хамелеон", "Смерть чиновника"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А.И. Куприн. Рассказ "Чудесный доктор".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отечественных поэтов начала XX века (не менее двух). Например, стихотворения С.А. Есенина, В.В. Маяковского, А.А. Блока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В.Г. Распутин. Рассказ "Уроки французского".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народов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 Дефо. "Робинзон Крузо" (главы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Дж. Свифт. "Путешествия Гулливера" (главы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Древнерусская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Древнерусские повести (одна повесть по выбору). Например, "Поучение" Владимира Мономаха (в сокращении)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Н.В. Гоголь. Повесть "Тарас Бульба".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Л.Н. Толстой. Рассказ "После бала".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Некрасов. Стихотворения (не менее двух). Например, "Размышления парадного подъезда", "Железная дорога"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Поэзия второй половины XIX века. Ф.И. Тютчев, А.А. Фет, А.К. Толстой и другие (не менее двух стихотворений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отечественных и зарубежных писателей на историческую тему (не менее двух). Например, А.К. Толстого, Р. Сабатини, Ф. Купера.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конца XIX - начала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А.П. Чехов. Рассказы (один по выбору). Например, "Тоска", "Злоумышленник"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 Горький. Ранние рассказы (одно произведение по выбору). Например, "Старуха Изергиль" (легенда о Данко), "Челкаш"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Сатирические произведения отечественных и зарубежных писателей (не менее двух). Например, М.М. Зощенко, А.Т. Аверченко, Н. Тэффи, О. Генри, Я. Гашека.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Литература первой половины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Грин. Повести и рассказы (одно произведение по выбору). Например, "Алые паруса", "Зеленая лампа"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А.П. Платонов. Рассказы (один по выбору). Например, "Юшка", "Неизвестный цветок"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В.М. Шукшин. Рассказы (один по выбору). Например, "Чудик", "Стенька Разин", "Критики"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 де Сервантес Сааведра. Роман "Хитроумный идальго Дон Кихот Ламанчский" (главы).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новеллистика (одно - два произведения по выбору). Например, П. Мериме. "Маттео Фальконе"; О. Генри. "Дары волхвов", "Последний лист".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 де Сент Экзюпери. Повесть-сказка "Маленький принц".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Древнерусская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Житийная литература (одно произведение по выбору). Например, "Житие Сергия Радонежского", "Житие протопопа Аввакума, им самим написанное".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XVIII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Д.И. Фонвизин. Комедия "Недоросль".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Н.В. Гоголь. Повесть "Шинель". Комедия "Ревизор".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 Тургенев. Повести (одна по выбору). Например, "Ася", "Первая любовь".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Ф.М. Достоевский. "Бедные люди", "Белые ночи" (одно произведение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Л.Н. Толстой. Повести и рассказы (одно произведение по выбору). Например, "Отрочество" (главы).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 Булгаков (одна повесть по выбору). Например, "Собачье сердце"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второй половины XX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А.Т. Твардовский. Поэма "Василий Теркин" (главы "Переправа", "Гармонь", "Два солдата", "Поединок"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 Шолохов. Рассказ "Судьба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А.И. Солженицын. Рассказ "Матренин двор".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Шекспир. Сонеты (один - два по выбору). Например, № 66 "Измучась всем, я умереть хочу...", № 130 "Ее глаза на звезды не похожи..." и другие. Трагедия "Ромео и Джульетта" (фрагменты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Ж.-Б. Мольер. Комедия "Мещанин во дворянстве" (фрагменты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Древнерусская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"Слово о полку Игореве".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Литература XVIII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 Державин. Стихотворения (два по выбору). Например, "Властителям и судиям", "Памятник"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Н.М. Карамзин. Повесть "Бедная 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 первой половины XIX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В.А. Жуковский. Баллады, элегии (одна - две по выбору). Например, "Светлана", "Невыразимое", "Море"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Грибоедов. Комедия "Горе от ума".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Поэзия пушкинской эпохи. К.Н. Батюшков, А.А. Дельвиг, Н.М. Языков, Е.А. Баратынский (не менее трех стихотворений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Н.В. Гоголь. Поэма "Мертвые души".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Зарубежная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Данте. "Божественная комедия" (не менее двух фрагментов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Шекспир, Трагедия "Гамлет" (фрагменты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И.-В. Гете. Трагедия "Фауст" (не менее двух фрагментов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Зарубежная проза первой половины XIX в. (одно произведение по выбору). Например, произведения Э.Т.А. Гофмана, В. Гюго, В. Скотта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Планируемые результаты освоения программы по литературе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гражданского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патриотического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эстетического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важности художественной литературы и культуры как средства коммуникации и самовыражения;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трудового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экологического воспитания: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w:t>
      </w:r>
      <w:r w:rsidRPr="005E7113">
        <w:rPr>
          <w:rFonts w:ascii="Times New Roman" w:eastAsiaTheme="minorEastAsia" w:hAnsi="Times New Roman" w:cs="Times New Roman"/>
          <w:sz w:val="24"/>
          <w:szCs w:val="24"/>
          <w:lang w:eastAsia="ru-RU"/>
        </w:rPr>
        <w:lastRenderedPageBreak/>
        <w:t>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ценности научного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обеспечение адаптации обучающегося к изменяющимся условиям социальной и природной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вопросы как исследовательский инструмент познания в литературном образовании;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оценивать надежность литературной и другой информации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эффективно запоминать и систематизировать эту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проблемы для решения в учебных и жизненных ситуациях, анализируя ситуации, изображенные в художественной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способами самоконтроля, самомотивации и рефлексии в литературном образовании;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w:t>
      </w:r>
      <w:r w:rsidRPr="005E7113">
        <w:rPr>
          <w:rFonts w:ascii="Times New Roman" w:eastAsiaTheme="minorEastAsia" w:hAnsi="Times New Roman" w:cs="Times New Roman"/>
          <w:sz w:val="24"/>
          <w:szCs w:val="24"/>
          <w:lang w:eastAsia="ru-RU"/>
        </w:rPr>
        <w:lastRenderedPageBreak/>
        <w:t>установленных ошибок, возникших трудностей, оценивать соответствие результата цели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развивать способность различать и называть собственные эмоции, управлять ими и эмоциями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себя и других, не осуждая; проявлять открытость себе и другим; осознавать невозможность контролировать все вокруг.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литературе на уровне основного общего образования должны обеспечивать: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литературы. К концу обучения в 5 классе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сопоставлять темы и сюжеты произведений, образы персонажей;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создавать устные и письменные высказывания разных жанров объемом не менее 70 слов (с учетом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владеть начальными умениями интерпретации и оценки текстуально изученных произведений фольклора и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литературы. К концу обучения в 6 классе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выделять в произведениях элементы художественной формы и обнаруживать связи между ними;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участвовать в беседе и диалоге о прочитанном произведении, давать аргументированную оценку прочитанному;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литературы. К концу обучения в 7 классе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выделять в произведениях элементы художественной формы и обнаруживать связи между ними;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литературы. К концу обучения в 8 классе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r w:rsidRPr="005E7113">
        <w:rPr>
          <w:rFonts w:ascii="Times New Roman" w:eastAsiaTheme="minorEastAsia" w:hAnsi="Times New Roman" w:cs="Times New Roman"/>
          <w:sz w:val="24"/>
          <w:szCs w:val="24"/>
          <w:lang w:eastAsia="ru-RU"/>
        </w:rPr>
        <w:lastRenderedPageBreak/>
        <w:t>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17) участвовать в коллективной и индивидуальной проектной и исследовательской деятельности и публично представлять полученные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литературы. К концу обучения в 9 классе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5E7113">
        <w:rPr>
          <w:rFonts w:ascii="Times New Roman" w:eastAsiaTheme="minorEastAsia" w:hAnsi="Times New Roman" w:cs="Times New Roman"/>
          <w:sz w:val="24"/>
          <w:szCs w:val="24"/>
          <w:lang w:eastAsia="ru-RU"/>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E7113" w:rsidRDefault="00F12A5E"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Р</w:t>
      </w:r>
      <w:r w:rsidR="00985AF7" w:rsidRPr="005E7113">
        <w:rPr>
          <w:rFonts w:ascii="Times New Roman" w:eastAsiaTheme="minorEastAsia" w:hAnsi="Times New Roman" w:cs="Times New Roman"/>
          <w:b/>
          <w:bCs/>
          <w:sz w:val="24"/>
          <w:szCs w:val="24"/>
          <w:lang w:eastAsia="ru-RU"/>
        </w:rPr>
        <w:t>абочая программа по учебному предмету "История".</w:t>
      </w:r>
    </w:p>
    <w:p w:rsidR="00985AF7" w:rsidRPr="005E7113" w:rsidRDefault="00F12A5E"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985AF7" w:rsidRPr="005E7113">
        <w:rPr>
          <w:rFonts w:ascii="Times New Roman" w:eastAsiaTheme="minorEastAsia" w:hAnsi="Times New Roman" w:cs="Times New Roman"/>
          <w:sz w:val="24"/>
          <w:szCs w:val="24"/>
          <w:lang w:eastAsia="ru-RU"/>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Задачами изучения истории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Последовательность изучения тем в рамках программы по истории в пределах одного класса может варьироваться.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Таблица 1</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Структура и последовательность изучения курсов в рамках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учебного предмета "История"</w:t>
      </w:r>
    </w:p>
    <w:tbl>
      <w:tblPr>
        <w:tblW w:w="5000" w:type="pct"/>
        <w:tblCellMar>
          <w:top w:w="75" w:type="dxa"/>
          <w:left w:w="150" w:type="dxa"/>
          <w:bottom w:w="75" w:type="dxa"/>
          <w:right w:w="150" w:type="dxa"/>
        </w:tblCellMar>
        <w:tblLook w:val="04A0"/>
      </w:tblPr>
      <w:tblGrid>
        <w:gridCol w:w="1139"/>
        <w:gridCol w:w="7003"/>
        <w:gridCol w:w="2081"/>
      </w:tblGrid>
      <w:tr w:rsidR="00985AF7" w:rsidRPr="005E7113" w:rsidTr="005E7113">
        <w:tc>
          <w:tcPr>
            <w:tcW w:w="46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w:t>
            </w:r>
          </w:p>
        </w:tc>
        <w:tc>
          <w:tcPr>
            <w:tcW w:w="28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Курсы в рамках учебного предмета "История"</w:t>
            </w:r>
          </w:p>
        </w:tc>
        <w:tc>
          <w:tcPr>
            <w:tcW w:w="85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Примерное количество учебных часов</w:t>
            </w:r>
          </w:p>
        </w:tc>
      </w:tr>
      <w:tr w:rsidR="00985AF7" w:rsidRPr="005E7113" w:rsidTr="005E7113">
        <w:tc>
          <w:tcPr>
            <w:tcW w:w="46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5</w:t>
            </w:r>
          </w:p>
        </w:tc>
        <w:tc>
          <w:tcPr>
            <w:tcW w:w="28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Древнего мира</w:t>
            </w:r>
          </w:p>
        </w:tc>
        <w:tc>
          <w:tcPr>
            <w:tcW w:w="85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68</w:t>
            </w:r>
          </w:p>
        </w:tc>
      </w:tr>
      <w:tr w:rsidR="00985AF7" w:rsidRPr="005E7113" w:rsidTr="005E7113">
        <w:tc>
          <w:tcPr>
            <w:tcW w:w="465"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Средних веков История России. От Руси к Российскому государству</w:t>
            </w:r>
          </w:p>
        </w:tc>
        <w:tc>
          <w:tcPr>
            <w:tcW w:w="850" w:type="pct"/>
            <w:tcBorders>
              <w:top w:val="single" w:sz="6" w:space="0" w:color="000000"/>
              <w:left w:val="nil"/>
              <w:bottom w:val="nil"/>
              <w:right w:val="nil"/>
            </w:tcBorders>
            <w:tcMar>
              <w:top w:w="90" w:type="dxa"/>
              <w:left w:w="90" w:type="dxa"/>
              <w:bottom w:w="90" w:type="dxa"/>
              <w:right w:w="90" w:type="dxa"/>
            </w:tcMar>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23</w:t>
            </w:r>
          </w:p>
        </w:tc>
      </w:tr>
      <w:tr w:rsidR="00985AF7" w:rsidRPr="005E7113" w:rsidTr="005E711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850" w:type="pct"/>
            <w:tcBorders>
              <w:top w:val="nil"/>
              <w:left w:val="nil"/>
              <w:bottom w:val="single" w:sz="6" w:space="0" w:color="000000"/>
              <w:right w:val="nil"/>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45</w:t>
            </w:r>
          </w:p>
        </w:tc>
      </w:tr>
      <w:tr w:rsidR="00985AF7" w:rsidRPr="005E7113" w:rsidTr="005E7113">
        <w:tc>
          <w:tcPr>
            <w:tcW w:w="465"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Новая история. XVI - XVII вв. История России. Россия в XVI - XVII вв.: от великого княжества к царству</w:t>
            </w:r>
          </w:p>
        </w:tc>
        <w:tc>
          <w:tcPr>
            <w:tcW w:w="850" w:type="pct"/>
            <w:tcBorders>
              <w:top w:val="single" w:sz="6" w:space="0" w:color="000000"/>
              <w:left w:val="nil"/>
              <w:bottom w:val="nil"/>
              <w:right w:val="nil"/>
            </w:tcBorders>
            <w:tcMar>
              <w:top w:w="90" w:type="dxa"/>
              <w:left w:w="90" w:type="dxa"/>
              <w:bottom w:w="90" w:type="dxa"/>
              <w:right w:w="90" w:type="dxa"/>
            </w:tcMar>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23</w:t>
            </w:r>
          </w:p>
        </w:tc>
      </w:tr>
      <w:tr w:rsidR="00985AF7" w:rsidRPr="005E7113" w:rsidTr="005E711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850" w:type="pct"/>
            <w:tcBorders>
              <w:top w:val="nil"/>
              <w:left w:val="nil"/>
              <w:bottom w:val="single" w:sz="6" w:space="0" w:color="000000"/>
              <w:right w:val="nil"/>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45</w:t>
            </w:r>
          </w:p>
        </w:tc>
      </w:tr>
      <w:tr w:rsidR="00985AF7" w:rsidRPr="005E7113" w:rsidTr="005E7113">
        <w:tc>
          <w:tcPr>
            <w:tcW w:w="465"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Новая история. XVIII в. История России. Россия в конце XVII - XVIII вв.: от царства к империи</w:t>
            </w:r>
          </w:p>
        </w:tc>
        <w:tc>
          <w:tcPr>
            <w:tcW w:w="850" w:type="pct"/>
            <w:tcBorders>
              <w:top w:val="single" w:sz="6" w:space="0" w:color="000000"/>
              <w:left w:val="nil"/>
              <w:bottom w:val="nil"/>
              <w:right w:val="nil"/>
            </w:tcBorders>
            <w:tcMar>
              <w:top w:w="90" w:type="dxa"/>
              <w:left w:w="90" w:type="dxa"/>
              <w:bottom w:w="90" w:type="dxa"/>
              <w:right w:w="90" w:type="dxa"/>
            </w:tcMar>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23</w:t>
            </w:r>
          </w:p>
        </w:tc>
      </w:tr>
      <w:tr w:rsidR="00985AF7" w:rsidRPr="005E7113" w:rsidTr="005E711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850" w:type="pct"/>
            <w:tcBorders>
              <w:top w:val="nil"/>
              <w:left w:val="nil"/>
              <w:bottom w:val="single" w:sz="6" w:space="0" w:color="000000"/>
              <w:right w:val="nil"/>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45</w:t>
            </w:r>
          </w:p>
        </w:tc>
      </w:tr>
      <w:tr w:rsidR="00985AF7" w:rsidRPr="005E7113" w:rsidTr="005E7113">
        <w:tc>
          <w:tcPr>
            <w:tcW w:w="465"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Новая история. XIX - начало XX в. История России. Российская империя в XIX - начале XX в.</w:t>
            </w:r>
          </w:p>
        </w:tc>
        <w:tc>
          <w:tcPr>
            <w:tcW w:w="850" w:type="pct"/>
            <w:tcBorders>
              <w:top w:val="single" w:sz="6" w:space="0" w:color="000000"/>
              <w:left w:val="nil"/>
              <w:bottom w:val="nil"/>
              <w:right w:val="nil"/>
            </w:tcBorders>
            <w:tcMar>
              <w:top w:w="90" w:type="dxa"/>
              <w:left w:w="90" w:type="dxa"/>
              <w:bottom w:w="90" w:type="dxa"/>
              <w:right w:w="90" w:type="dxa"/>
            </w:tcMar>
            <w:hideMark/>
          </w:tcPr>
          <w:p w:rsidR="00985AF7" w:rsidRPr="005E7113" w:rsidRDefault="00985AF7" w:rsidP="00B872B0">
            <w:pPr>
              <w:spacing w:after="0" w:line="240" w:lineRule="auto"/>
              <w:ind w:firstLine="284"/>
              <w:jc w:val="both"/>
              <w:rPr>
                <w:rFonts w:ascii="Times New Roman" w:eastAsia="Times New Roman" w:hAnsi="Times New Roman" w:cs="Times New Roman"/>
                <w:sz w:val="24"/>
                <w:szCs w:val="24"/>
                <w:lang w:eastAsia="ru-RU"/>
              </w:rPr>
            </w:pPr>
          </w:p>
        </w:tc>
      </w:tr>
      <w:tr w:rsidR="00985AF7" w:rsidRPr="005E7113" w:rsidTr="005E711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850" w:type="pct"/>
            <w:tcBorders>
              <w:top w:val="nil"/>
              <w:left w:val="nil"/>
              <w:bottom w:val="single" w:sz="6" w:space="0" w:color="000000"/>
              <w:right w:val="nil"/>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68</w:t>
            </w:r>
          </w:p>
        </w:tc>
      </w:tr>
      <w:tr w:rsidR="00985AF7" w:rsidRPr="005E7113" w:rsidTr="005E7113">
        <w:tc>
          <w:tcPr>
            <w:tcW w:w="46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w:t>
            </w:r>
          </w:p>
        </w:tc>
        <w:tc>
          <w:tcPr>
            <w:tcW w:w="28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"Введение в новейшую историю России"</w:t>
            </w:r>
          </w:p>
        </w:tc>
        <w:tc>
          <w:tcPr>
            <w:tcW w:w="85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w:t>
            </w:r>
          </w:p>
        </w:tc>
      </w:tr>
    </w:tbl>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5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Древнего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Первобытность.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Разложение первобытнообщинных отношений. На пороге цивилизации.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мир.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и хронологические рамки истории Древнего мира. Карта Древнего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Восток.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"Древний Восток". Карта Древневосточного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Египет.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w:t>
      </w:r>
      <w:r w:rsidRPr="005E7113">
        <w:rPr>
          <w:rFonts w:ascii="Times New Roman" w:eastAsiaTheme="minorEastAsia" w:hAnsi="Times New Roman" w:cs="Times New Roman"/>
          <w:sz w:val="24"/>
          <w:szCs w:val="24"/>
          <w:lang w:eastAsia="ru-RU"/>
        </w:rPr>
        <w:lastRenderedPageBreak/>
        <w:t>чиновники). Положение и повинности населения. Развитие земледелия, скотоводства, ремесел. Рабы.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Древние цивилизации Месопотамии.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Вавилон. Царь Хаммурапи и его законы.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Ассирия. Завоевания ассирийцев. Создание сильной державы. Культурные сокровища Ниневии. Гибель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Усиление Нововавилонского царства. Легендарные памятники города Вавилона.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Восточное Средиземноморье в древности.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Персидская держава.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Древняя Индия.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Китай.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Древняя Греция. Эллинизм.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Древнейшая Греция.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Греческие полисы.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Древней Греции.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Македонские завоевания. Эллинизм.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Древний Рим.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Возникновение Римского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Римские завоевания в Средиземноморье.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Поздняя Римская республика. Гражданские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Расцвет и падение Римской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Начало Великого переселения народов. Рим и варвары. Падение Западной Римской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Древнего Рима.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и культурное наследие цивилизаций Древнего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Средних веков.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Средние века: понятие, хронологические рамки и периодизация Средневековья.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Европы в раннее Средневековье.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Франкское государство в VIII - 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Византийская империя в VI - XI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Арабы в VI - XI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Средневековое европейское общество.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Государства Европы в XII - XV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Византийская империя и славянские государства в XII - XV вв. Экспансия турок-османов. Османские завоевания на Балканах. Падение Константинополя.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средневековой Европы.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Востока в Средние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народов Востока. Литература. Архитектура. Традиционные искусства и ремесла.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Государства доколумбовой Америки в Средние 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Цивилизации майя, ацтеков и инков: общественный строй, религиозные верования, культура. Появление европейских завоевателей.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и культурное наследие Средних веков.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России. От Руси к Российскому государству.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и место России в мировой истории. Проблемы периодизации российской истории. Источники по истории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и государства на территории нашей страны в древности. Восточная Европа в середине I тыс. н. э.</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и народы Восточной Европы, Сибири и Дальнего Востока. Тюркский каганат. Хазарский каганат. Волжская Булгария.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Русь в IX - начале XII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Первые известия о Руси. Проблема образования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Русь. Скандинавы на Руси. Начало династии Рюриковичей.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Принятие христианства и его значение. Византийское наследие на Руси.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Русь в конце X - начале XII в. Территория и население государства Русь (Русская земля). Крупнейшие города Руси.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Общественный строй Руси: дискуссии в исторической науке.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Князья, дружина. Духовенство. Городское население. Купцы.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Категории рядового и зависимого населения. Древнерусское право: Русская Правда, церковные уставы.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Русь в общеевропейском культурном контексте. Картина мира средневекового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Повседневная жизнь, сельский и городской быт. Положение женщины. Дети и их воспитание. Календарь и хронология.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"Новгородская псалтирь". "Остромирово Евангелие". Появление древнерусской литературы. "Слово о Законе и Благодати".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Русь в середине XII - начале XIII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Русские земли и их соседи в середине XIII - XIV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единого Русского государства в XV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Нового времени. Конец XV - XVII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"Новое время". Хронологические рамки и периодизация истории Нового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Великие географические открытия.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w:t>
      </w:r>
      <w:r w:rsidRPr="005E7113">
        <w:rPr>
          <w:rFonts w:ascii="Times New Roman" w:eastAsiaTheme="minorEastAsia" w:hAnsi="Times New Roman" w:cs="Times New Roman"/>
          <w:sz w:val="24"/>
          <w:szCs w:val="24"/>
          <w:lang w:eastAsia="ru-RU"/>
        </w:rPr>
        <w:lastRenderedPageBreak/>
        <w:t>Китай и Индию. Политические, экономические и культурные последствия Великих географических открытий конца XV - XVI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Изменения в европейском обществе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Реформация и контрреформация в Европе.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Государства Европы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Международные отношения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Европейская культура в раннее Новое время.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Востока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"Закрытие" страны для иноземцев. Культура и искусство стран Востока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и культурное наследие Раннего Нового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России. Россия в XVI - XVII вв.: от Великого княжества к царству.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XVI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Царствование Ивана IV. Регентство Елены Глинской. Сопротивление удельных князей великокняжеской власти. Унификация денежной системы.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Период боярского правления. Борьба за власть между боярскими кланами. Губная реформа. Московское восстание 1547 г. Ереси.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Смута 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Накануне Смуты. Династический кризис. Земский собор.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Освобождение Москвы в 1612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XVII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новых территорий. Народы России в XVII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 край в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Нового времени.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Век Просвещения.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Государства Европы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Франция. Абсолютная монархия: политика сохранения старого порядка. Попытки проведения реформ. Королевская власть и сословия.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Британские колонии в Северной Америке: борьба за независимость.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Французская революция конца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w:t>
      </w:r>
      <w:r w:rsidRPr="005E7113">
        <w:rPr>
          <w:rFonts w:ascii="Times New Roman" w:eastAsiaTheme="minorEastAsia" w:hAnsi="Times New Roman" w:cs="Times New Roman"/>
          <w:sz w:val="24"/>
          <w:szCs w:val="24"/>
          <w:lang w:eastAsia="ru-RU"/>
        </w:rPr>
        <w:lastRenderedPageBreak/>
        <w:t>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Европейская культура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Международные отношения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Востока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 Историческое и культурное наследие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История России. Россия в конце XVII X VIII в.: от царства к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эпоху преобразований Петра 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w:t>
      </w:r>
      <w:r w:rsidRPr="005E7113">
        <w:rPr>
          <w:rFonts w:ascii="Times New Roman" w:eastAsiaTheme="minorEastAsia" w:hAnsi="Times New Roman" w:cs="Times New Roman"/>
          <w:sz w:val="24"/>
          <w:szCs w:val="24"/>
          <w:lang w:eastAsia="ru-RU"/>
        </w:rPr>
        <w:lastRenderedPageBreak/>
        <w:t>централизации и бюрократизации управления. Генеральный регламент. Санкт-Петербург - новая столица.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Первые гвардейские полки. Создание регулярной армии, военного флота. Рекрутские наборы.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Церковная реформа. Упразднение патриаршества, учреждение Синода. Положение инославных конфессий.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Оппозиция реформам Петра I. Социальные движения в первой четверти XVIII в. Восстания в Астрахани, Башкирии, на Дону. Дело царевича Алексея.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Итоги, последствия и значение петровских преобразований. Образ Петра I в русской культуре.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после Петра I. Дворцовые перевороты.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Петр III. Манифест о вольности дворянства. Причины переворота 28 июня 1762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1760 - 1790-х гг. Правление Екатерины II и Павла 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w:t>
      </w:r>
      <w:r w:rsidRPr="005E7113">
        <w:rPr>
          <w:rFonts w:ascii="Times New Roman" w:eastAsiaTheme="minorEastAsia" w:hAnsi="Times New Roman" w:cs="Times New Roman"/>
          <w:sz w:val="24"/>
          <w:szCs w:val="24"/>
          <w:lang w:eastAsia="ru-RU"/>
        </w:rPr>
        <w:lastRenderedPageBreak/>
        <w:t>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Борьба поляков за национальную независимость. Восстание под предводительством Т. Костюшко.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w:t>
      </w:r>
      <w:r w:rsidRPr="005E7113">
        <w:rPr>
          <w:rFonts w:ascii="Times New Roman" w:eastAsiaTheme="minorEastAsia" w:hAnsi="Times New Roman" w:cs="Times New Roman"/>
          <w:sz w:val="24"/>
          <w:szCs w:val="24"/>
          <w:lang w:eastAsia="ru-RU"/>
        </w:rPr>
        <w:lastRenderedPageBreak/>
        <w:t>со столичной знатью. Меры в области внешней политики. Причины дворцового переворота 11 марта 1801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Российской империи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и быт российских сословий. Дворянство: жизнь и быт дворянской усадьбы. Духовенство. Купечество. Крестьянство.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М.В. Ломоносов и его роль в становлении российской науки и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 край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Всеобщая история. История Нового времени. XIX - начало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Европа в начале XIX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индустриального общества в первой половине XIX в.: экономика, социальные отношения, политические процессы.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Политическое развитие европейских стран в 1815 - 1840-е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Европы и Северной Америки в середине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Экономическое и социально-политическое развитие стран Европы и США в конце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Страны Латинской Америки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Азии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Революция 1905 - 1911 г. в Иране.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Африки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культуры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Международные отношения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 Историческое и культурное наследие XIX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России. Российская империя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Александровская эпоха: государственный либерализм.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Проекты либеральных реформ Александра I. Внешние и внутренние факторы. Негласный комитет. Реформы государственного управления. М.М. Сперанский.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Либеральные и охранительные тенденции во внутренней политике. Польская конституция 1815 г. Военные поселения.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Дворянская оппозиция самодержавию. Тайные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Союз спасения, Союз благоденствия, Северное и Южное общества. Восстание декабристов 14 декабря 1825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Николаевское самодержавие: государственный консерватизм.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империи в первой половине XIX в. Национальные корни отечественной культуры и западные влияния.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России в первой половине XIX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w:t>
      </w:r>
      <w:r w:rsidRPr="005E7113">
        <w:rPr>
          <w:rFonts w:ascii="Times New Roman" w:eastAsiaTheme="minorEastAsia" w:hAnsi="Times New Roman" w:cs="Times New Roman"/>
          <w:sz w:val="24"/>
          <w:szCs w:val="24"/>
          <w:lang w:eastAsia="ru-RU"/>
        </w:rPr>
        <w:lastRenderedPageBreak/>
        <w:t>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и правовая модернизация страны при Александре II.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1880 - 1890-х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Культурное пространство империи во второй половине XIX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Этнокультурный облик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w:t>
      </w:r>
      <w:r w:rsidRPr="005E7113">
        <w:rPr>
          <w:rFonts w:ascii="Times New Roman" w:eastAsiaTheme="minorEastAsia" w:hAnsi="Times New Roman" w:cs="Times New Roman"/>
          <w:sz w:val="24"/>
          <w:szCs w:val="24"/>
          <w:lang w:eastAsia="ru-RU"/>
        </w:rPr>
        <w:lastRenderedPageBreak/>
        <w:t>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гражданского общества и основные направления общественных движений.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на пороге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Имперский центр и регионы. Национальная политика, этнические элиты и национально-культурные движения.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Первая российская революция 1905 - 1907 гг. Начало парламентаризма в России. Николай II и его окружение.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Деятельность В.К. Плеве на посту министра внутренних дел.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Оппозиционное либеральное движение. "Союз освобождения".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Банкетная кампания.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Идейно-политический спектр. Общественный и социальный подъем.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Обострение международной обстановки. Блоковая система и участие в ней России. Россия в преддверии мировой катастрофы.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 край в XIX - начале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Планируемые результаты освоения программы по истории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важнейшим личностным результатам изучения истории относятся: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w:t>
      </w:r>
      <w:r w:rsidRPr="005E7113">
        <w:rPr>
          <w:rFonts w:ascii="Times New Roman" w:eastAsiaTheme="minorEastAsia" w:hAnsi="Times New Roman" w:cs="Times New Roman"/>
          <w:sz w:val="24"/>
          <w:szCs w:val="24"/>
          <w:lang w:eastAsia="ru-RU"/>
        </w:rPr>
        <w:lastRenderedPageBreak/>
        <w:t>позиций историзма; формирование и сохранение интереса к истории как важной составляющей современного общественного сознания;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систематизировать и обобщать исторические факты (в форме таблиц, схем);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характерные признаки исторических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причинно-следственные связи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события, ситуации, выявляя общие черты и различия; формулировать и обосновывать выводы.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познавательную задачу;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намечать путь ее решения и осуществлять подбор исторического материала, объекта;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определять новизну и обоснованность полученного результата;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источников исторической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особенности взаимодействия людей в исторических обществах и современном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в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приемами самоконтроля - осуществление самоконтроля, рефлексии и самооценки полученных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вносить коррективы в свою работу с учетом установленных ошибок, возникших трудностей.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на примерах исторических ситуаций роль эмоций в отношениях между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регулировать способ выражения своих эмоций с учетом позиций и мнений других участников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осознавать на основе исторических примеров значение совместной работы как эффективного средства достижения поставленных целей;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и осуществлять совместную работу, коллективные учебные проекты по истории, в том числе - на региональном материале;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свое участие в общей работе и координировать свои действия с другими членами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Предметные результаты освоения программы по истории на уровне основного общего образования должны обеспечивать: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умение выявлять особенности развития культуры, быта и нравов народов в различные исторические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овладение историческими понятиями и их использование для решения учебных и практических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умение выявлять существенные черты и характерные признаки исторических событий, явлений,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умение сравнивать исторические события, явления, процессы в различные исторические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умение различать основные типы исторических источников: письменные, вещественные, аудиовизуальные;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включают: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базовые знания об основных этапах и ключевых событиях отечественной и всемирной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владение приемами оценки значения исторических событий и деятельности исторических личностей в отечественной и всемирной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осознание необходимости сохранения исторических и культурных памятников своей страны и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умение устанавливать взаимосвязи событий, явлений, процессов прошлого с важнейшими событиями XX - начала XXI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w:t>
      </w:r>
      <w:r w:rsidRPr="005E7113">
        <w:rPr>
          <w:rFonts w:ascii="Times New Roman" w:eastAsiaTheme="minorEastAsia" w:hAnsi="Times New Roman" w:cs="Times New Roman"/>
          <w:sz w:val="24"/>
          <w:szCs w:val="24"/>
          <w:lang w:eastAsia="ru-RU"/>
        </w:rPr>
        <w:lastRenderedPageBreak/>
        <w:t>комплексом учебных пособий - учебниками, настенными и электронными картами и атласами, хрестоматиями и другими.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 5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хронологии, работа с хронологией: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смысл основных хронологических понятий (век, тысячелетие, до нашей эры, наша эра);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даты важнейших событий истории Древнего мира, по дате устанавливать принадлежность события к веку, тысячелетию;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длительность и последовательность событий, периодов истории Древнего мира, вести счет лет до нашей эры и нашей эры.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исторических фактов, работа с фактами: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указывать (называть) место, обстоятельства, участников, результаты важнейших событий истории Древнего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группировать, систематизировать факты по заданному признаку.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исторической картой: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на основе картографических сведений связь между условиями среды обитания людей и их занятиями.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памятники культуры изучаемой эпохи и источники, созданные в последующие эпохи, приводить примеры;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описание (реконструкция):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условия жизни людей в древности;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 значительных событиях древней истории, их участниках;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об исторических личностях Древнего мира (ключевых моментах их биографии, роли в исторических событиях);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давать краткое описание памятников культуры эпохи первобытности и древнейших цивилизаций.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исторические явления, определять их общие черты;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иллюстрировать общие явления, черты конкретными примерами;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и следствия важнейших событий древней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излагать оценки наиболее значительных событий и личностей древней истории, приводимые в учебной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высказывать на уровне эмоциональных оценок отношение к поступкам людей прошлого, к памятникам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Применение исторических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значение памятников древней истории и культуры, необходимость сохранения их в современном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хронологии, работа с хронологией: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даты важнейших событий Средневековья, определять их принадлежность к веку, историческому периоду;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длительность и синхронность событий истории Руси и всеобщей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исторических фактов, работа с фактами: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группировать, систематизировать факты по заданному признаку (составление систематических таблиц).</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исторической картой: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 показывать на карте исторические объекты, используя легенду карты; давать словесное описание их местоположения;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авторство, время, место создания источника;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в визуальном источнике и вещественном памятнике ключевые символы, образы;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позицию автора письменного и визуального исторического источника.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описание (реконструкция):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 ключевых событиях отечественной и всеобщей истории в эпоху Средневековья, их участниках;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об образе жизни различных групп населения в средневековых обществах на Руси и в других странах;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изучаемой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Применение исторических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выполнять учебные проекты по истории Средних веков (в том числе на региональном материале).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хронологии, работа с хронологией: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этапы отечественной и всеобщей истории Нового времени, их хронологические рамки;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синхронность событий отечественной и всеобщей истории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исторических фактов, работа с фактами: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исторической картой: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письменных исторических источников (официальные, личные, литературные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обстоятельства и цель создания источника, раскрывать его информационную ценность;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поиск информации в тексте письменного источника, визуальных и вещественных памятниках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и систематизировать информацию из нескольких однотипных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описание (реконструкция):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 ключевых событиях отечественной и всеобщей истории XVI - XVII вв., их участниках;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об образе жизни различных групп населения в России и других странах в раннее Новое время;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изучаемой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Анализ, объяснение исторических событий,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Применение исторических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учебные проекты по отечественной и всеобщей истории XVI - XVII вв. (в том числе на региональном материале).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хронологии, работа с хронологией: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даты важнейших событий отечественной и всеобщей истории XVIII в.; определять их принадлежность к историческому периоду, этапу;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синхронность событий отечественной и всеобщей истории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исторических фактов, работа с фактами: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назначение исторического источника, раскрывать его информационную ценность;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описание (реконструкция):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рассказывать о ключевых событиях отечественной и всеобщей истории XVIII в., их участниках;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описание образа жизни различных групп населения в России и других странах в XVIII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изучаемой эпохи (в виде сообщения, аннотации).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Применение исторических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изучения истории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хронологии, работа с хронологией: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синхронность (асинхронность) исторических процессов отечественной и всеобщей истории XIX - начала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последовательность событий отечественной и всеобщей истории XIX - начала XX в. на основе анализа причинно-следственных связей.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исторической картой: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на основе карты влияние географического фактора на развитие различных сфер жизни страны (группы стран).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Работа с историческими источниками: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тип и вид источника (письменного, визуального);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принадлежность источника определенному лицу, социальной группе, общественному течению и другим;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 тексте письменных источников факты и интерпретации событий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Историческое описание (реконструкция):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соотносить общие понятия и факты;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степень убедительности предложенных точек зрения, формулировать и аргументировать свое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Применение исторических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учебные проекты по отечественной и всеобщей истории XIX - начала XX в. (в том числе на региональном материале);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Учебный модуль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Общая характеристика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w:t>
      </w:r>
      <w:r w:rsidRPr="005E7113">
        <w:rPr>
          <w:rFonts w:ascii="Times New Roman" w:eastAsiaTheme="minorEastAsia" w:hAnsi="Times New Roman" w:cs="Times New Roman"/>
          <w:sz w:val="24"/>
          <w:szCs w:val="24"/>
          <w:vertAlign w:val="superscript"/>
          <w:lang w:eastAsia="ru-RU"/>
        </w:rPr>
        <w:t>16</w:t>
      </w:r>
      <w:r w:rsidRPr="005E7113">
        <w:rPr>
          <w:rFonts w:ascii="Times New Roman" w:eastAsiaTheme="minorEastAsia" w:hAnsi="Times New Roman" w:cs="Times New Roman"/>
          <w:sz w:val="24"/>
          <w:szCs w:val="24"/>
          <w:lang w:eastAsia="ru-RU"/>
        </w:rPr>
        <w:t>.</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_______________________</w:t>
      </w:r>
      <w:r w:rsidRPr="005E7113">
        <w:rPr>
          <w:rFonts w:ascii="Times New Roman" w:eastAsiaTheme="minorEastAsia" w:hAnsi="Times New Roman" w:cs="Times New Roman"/>
          <w:sz w:val="24"/>
          <w:szCs w:val="24"/>
          <w:lang w:eastAsia="ru-RU"/>
        </w:rPr>
        <w:br/>
      </w:r>
      <w:r w:rsidRPr="005E7113">
        <w:rPr>
          <w:rFonts w:ascii="Times New Roman" w:eastAsiaTheme="minorEastAsia" w:hAnsi="Times New Roman" w:cs="Times New Roman"/>
          <w:sz w:val="24"/>
          <w:szCs w:val="24"/>
          <w:vertAlign w:val="superscript"/>
          <w:lang w:eastAsia="ru-RU"/>
        </w:rPr>
        <w:t>16</w:t>
      </w:r>
      <w:r w:rsidRPr="005E7113">
        <w:rPr>
          <w:rFonts w:ascii="Times New Roman" w:eastAsiaTheme="minorEastAsia" w:hAnsi="Times New Roman" w:cs="Times New Roman"/>
          <w:sz w:val="24"/>
          <w:szCs w:val="24"/>
          <w:lang w:eastAsia="ru-RU"/>
        </w:rPr>
        <w:t xml:space="preserve"> </w:t>
      </w:r>
      <w:hyperlink r:id="rId11" w:anchor="/document/99/607148290/" w:history="1">
        <w:r w:rsidRPr="005E7113">
          <w:rPr>
            <w:rFonts w:ascii="Times New Roman" w:eastAsiaTheme="minorEastAsia" w:hAnsi="Times New Roman" w:cs="Times New Roman"/>
            <w:color w:val="0000FF"/>
            <w:sz w:val="24"/>
            <w:szCs w:val="24"/>
            <w:u w:val="single"/>
            <w:lang w:eastAsia="ru-RU"/>
          </w:rPr>
          <w:t>Указ Президента Российской Федерации от 2 июля 2021 г. № 400</w:t>
        </w:r>
      </w:hyperlink>
      <w:r w:rsidRPr="005E7113">
        <w:rPr>
          <w:rFonts w:ascii="Times New Roman" w:eastAsiaTheme="minorEastAsia" w:hAnsi="Times New Roman" w:cs="Times New Roman"/>
          <w:sz w:val="24"/>
          <w:szCs w:val="24"/>
          <w:lang w:eastAsia="ru-RU"/>
        </w:rPr>
        <w:t xml:space="preserve"> "О Стратегии национальной безопасности Российской Федерации" (Собрание законодательства Российской Федерации, 2021, № 27, ст. 5351).</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21.9.1.3. Цели изучения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личностной позиции обучающихся по отношению не только к прошлому, но и к настоящему родной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Место и роль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"Введение в Новейшую историю России" может быть реализован в двух вариантах: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Таблица 2</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Реализация модуля в курсе "История России" 9 класса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4732"/>
        <w:gridCol w:w="1479"/>
        <w:gridCol w:w="2555"/>
        <w:gridCol w:w="1457"/>
      </w:tblGrid>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курса "История России" (9 класс)</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Примерное количество часов</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учебного модуля "Введение в Новейшую историю России"</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Примерное количество часов</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Первая российская революция 1905 - 1907 гг.</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Февральская и Октябрьская революции 1917 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Отечественная война 1812 г. - важнейшее событие российской и мировой </w:t>
            </w:r>
            <w:r w:rsidRPr="005E7113">
              <w:rPr>
                <w:rFonts w:ascii="Times New Roman" w:eastAsiaTheme="minorEastAsia" w:hAnsi="Times New Roman" w:cs="Times New Roman"/>
                <w:sz w:val="24"/>
                <w:szCs w:val="24"/>
                <w:lang w:eastAsia="ru-RU"/>
              </w:rPr>
              <w:lastRenderedPageBreak/>
              <w:t>истории XIX в. Крымская война. Героическая оборона Севастополя</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2</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Великая </w:t>
            </w:r>
            <w:r w:rsidRPr="005E7113">
              <w:rPr>
                <w:rFonts w:ascii="Times New Roman" w:eastAsiaTheme="minorEastAsia" w:hAnsi="Times New Roman" w:cs="Times New Roman"/>
                <w:sz w:val="24"/>
                <w:szCs w:val="24"/>
                <w:lang w:eastAsia="ru-RU"/>
              </w:rPr>
              <w:lastRenderedPageBreak/>
              <w:t>Отечественная война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(1941 - 1945 гг.)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4</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Социальная и правовая модернизация страны при Александре II.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Этнокультурный облик империи.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гражданского общества и основные направления общественных движений</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Распад СССР. Становление новой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(1992 - 1999 гг.)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пороге нового века</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0" w:line="240" w:lineRule="auto"/>
              <w:ind w:firstLine="284"/>
              <w:jc w:val="both"/>
              <w:rPr>
                <w:rFonts w:ascii="Times New Roman" w:eastAsia="Times New Roman" w:hAnsi="Times New Roman" w:cs="Times New Roman"/>
                <w:sz w:val="24"/>
                <w:szCs w:val="24"/>
                <w:lang w:eastAsia="ru-RU"/>
              </w:rPr>
            </w:pP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Возрождение страны</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0" w:line="240" w:lineRule="auto"/>
              <w:ind w:firstLine="284"/>
              <w:jc w:val="both"/>
              <w:rPr>
                <w:rFonts w:ascii="Times New Roman" w:eastAsia="Times New Roman" w:hAnsi="Times New Roman" w:cs="Times New Roman"/>
                <w:sz w:val="24"/>
                <w:szCs w:val="24"/>
                <w:lang w:eastAsia="ru-RU"/>
              </w:rPr>
            </w:pP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Крымская война. Г ероическая оборона Севастополя.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 и власть после революции.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Уроки революции: политическая стабилизация и социальные преобразования. П. А. Столыпин: программа системных реформ, масштаб и результаты</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Воссоединение Крыма с Россией</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985AF7" w:rsidRPr="005E7113"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Итоговое повторение</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r>
    </w:tbl>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Таблица 3</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Структура и последовательность изучения модуля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целостного учебного курса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819"/>
        <w:gridCol w:w="7545"/>
        <w:gridCol w:w="1859"/>
      </w:tblGrid>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N</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Темы курса</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Примерное количество часов</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Февральская и Октябрьская революции 1917 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Великая Отечественная война (1941 - 1945 гг.)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Распад СССР. Становление новой России (1992 - 1999 гг.)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Возрождение страны с 2000-х гг. Воссоединение Крыма с Россией</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985AF7" w:rsidRPr="005E7113"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5</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Итоговое повторение</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r>
    </w:tbl>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Февральская и Октябрьская революции 1917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Российская империя накануне Февральской революции 1917 г.: общенациональный кризис.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Февральское восстание в Петрограде. Отречение Николая II.</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Падение монархии. Временное правительство и Советы, их руководители.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Демократизация жизни страны. Тяготы войны и обострение внутриполитического кризиса. Угроза территориального распада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Гражданская война как национальная трагедия. Военная интервенция. Политика белых правительств А.В. Колчака, А. И. Деникина и П.Н. Врангеля.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Переход страны к мирной жизни. Образование СССР. Революционные события в России глазами соотечественников и мира. Русское зарубежье.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Влияние революционных событий на общемировые процессы XX в., историю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Великая Отечественная война (1941 - 1945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Битва за Москву. Парад 7 ноября 1941 г. на Красной площади. Срыв германских планов молниеносной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Блокада Ленинграда. Дорога жизни. Значение героического сопротивления Ленинграда.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Коренной перелом в ходе Великой Отечественной войны. Сталинградская битва. Битва на Курской дуге.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Освобождение оккупированной территории СССР. Белорусская наступательная операция (операция "Багратион") Красной Армии.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Разгром милитаристской Японии. 3 сентября - окончание Второй мировой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Окончание Второй мировой войны. Осуждение главных военных преступников их пособников (Нюрнбергский, Токийский и Хабаровский процессы).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Попытки искажения истории Второй мировой войны и роли советского народа в победе над гитлеровской Германией и ее союзниками. Конституция РФ о защите исторической правды.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Распад СССР. Становление новой России (1992 - 1999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Референдум о сохранении СССР и введении поста Президента.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РСФСР. Избрание Б.Н. Ельцина Президентом РСФСР.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Распад СССР и его последствия для России и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Становление Российской Федерации как суверенного государства (1991 - 1993 гг.). Референдум по проекту Конституции.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России. Принятие Конституции Российской Федерации 1993 г. и ее значение.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на постсоветском пространстве. СНГ и Союзное государство. Значение сохранения Россией статуса ядерной державы.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Добровольная отставка Б.Н. Ельцина.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Возрождение страны с 2000-х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Восстановление лидирующих позиций России в международных отношениях. Отношения с США и Евросоюзом.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Воссоединение Крыма с Россией.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hyperlink r:id="rId12" w:anchor="/document/99/499083500/" w:history="1">
        <w:r w:rsidRPr="005E7113">
          <w:rPr>
            <w:rFonts w:ascii="Times New Roman" w:eastAsiaTheme="minorEastAsia" w:hAnsi="Times New Roman" w:cs="Times New Roman"/>
            <w:color w:val="0000FF"/>
            <w:sz w:val="24"/>
            <w:szCs w:val="24"/>
            <w:u w:val="single"/>
            <w:lang w:eastAsia="ru-RU"/>
          </w:rPr>
          <w:t>Федеральный конституционный закон от 21 марта 2014 г.</w:t>
        </w:r>
      </w:hyperlink>
      <w:r w:rsidRPr="005E7113">
        <w:rPr>
          <w:rFonts w:ascii="Times New Roman" w:eastAsiaTheme="minorEastAsia" w:hAnsi="Times New Roman" w:cs="Times New Roman"/>
          <w:sz w:val="24"/>
          <w:szCs w:val="24"/>
          <w:lang w:eastAsia="ru-RU"/>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Воссоединение Крыма с Россией, его значение и международные последствия.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Общероссийское голосование по поправкам к Конституции России (2020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Признание Россией ДНР и ЛНР (2022 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Итоговое повторение.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родного края в годы революций и Гражданской войны.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Наши земляки - герои Великой Отечественной войны (1941 - 1945 гг.).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Наш регион в конце XX - начале XXI вв.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Трудовые достижения родного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Планируемые результаты освоения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w:t>
      </w:r>
      <w:r w:rsidRPr="005E7113">
        <w:rPr>
          <w:rFonts w:ascii="Times New Roman" w:eastAsiaTheme="minorEastAsia" w:hAnsi="Times New Roman" w:cs="Times New Roman"/>
          <w:sz w:val="24"/>
          <w:szCs w:val="24"/>
          <w:lang w:eastAsia="ru-RU"/>
        </w:rPr>
        <w:lastRenderedPageBreak/>
        <w:t>себе, окружающим людям и жизни в целом, готовности выпускника основной школы действовать на основе системы позитивных ценностных ориентаций.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выявлять и характеризовать существенные признаки, итоги и значение ключевых событий и процессов Новейшей истории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в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на примерах исторических ситуаций роль эмоций в отношениях между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регулировать способ выражения своих эмоций с учетом позиций и мнений других участников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85AF7" w:rsidRPr="005E7113" w:rsidRDefault="00234AA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lastRenderedPageBreak/>
        <w:t>Р</w:t>
      </w:r>
      <w:r w:rsidR="00985AF7" w:rsidRPr="005E7113">
        <w:rPr>
          <w:rFonts w:ascii="Times New Roman" w:eastAsiaTheme="minorEastAsia" w:hAnsi="Times New Roman" w:cs="Times New Roman"/>
          <w:b/>
          <w:bCs/>
          <w:sz w:val="24"/>
          <w:szCs w:val="24"/>
          <w:lang w:eastAsia="ru-RU"/>
        </w:rPr>
        <w:t>абочая программа по учебному предмету "Обществознание".</w:t>
      </w:r>
    </w:p>
    <w:p w:rsidR="00985AF7" w:rsidRPr="005E7113" w:rsidRDefault="00234AA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985AF7" w:rsidRPr="005E7113">
        <w:rPr>
          <w:rFonts w:ascii="Times New Roman" w:eastAsiaTheme="minorEastAsia" w:hAnsi="Times New Roman" w:cs="Times New Roman"/>
          <w:sz w:val="24"/>
          <w:szCs w:val="24"/>
          <w:lang w:eastAsia="ru-RU"/>
        </w:rPr>
        <w:t>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Целями обществоведческого образования на уровне основного общего образования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w:t>
      </w:r>
      <w:r w:rsidRPr="005E7113">
        <w:rPr>
          <w:rFonts w:ascii="Times New Roman" w:eastAsiaTheme="minorEastAsia" w:hAnsi="Times New Roman" w:cs="Times New Roman"/>
          <w:sz w:val="24"/>
          <w:szCs w:val="24"/>
          <w:lang w:eastAsia="ru-RU"/>
        </w:rPr>
        <w:lastRenderedPageBreak/>
        <w:t>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и его социальное окружение.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Люди с ограниченными возможностями здоровья, их особые потребности и социальная позиция.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Цели и мотивы деятельности. Виды деятельности (игра, труд, учение). Познание человеком мира и самого себя как вид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 человека на образование. Школьное образование. Права и обязанности учащегося.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Общение. Цели и средства общения. Особенности общения подростков. Общение в современных условиях.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Отношения в малых группах. Групповые нормы и правила. Лидерство в группе. Межличностные отношения (деловые, личные).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Отношения в семье. Роль семьи в жизни человека и общества. Семейные традиции. Семейный досуг. Свободное время подростка.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Отношения с друзьями и сверстниками. Конфликты в межличностных отношениях.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 в котором мы живем.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Что такое общество. Связь общества и природы. Устройство общественной жизни. Основные сферы жизни общества и их взаимодействие.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Социальные общности и группы. Положение человека в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Политическая жизнь общества. Россия - многонациональное государство.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Культурная жизнь. Духовные ценности, традиционные ценности российского народа.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общества. Усиление взаимосвязей стран и народов в условиях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Глобальные проблемы современности и возможности их решения усилиями международного сообщества и международных организаций.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Социальные ценности и нормы.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Общественные ценности. Свобода и ответственность гражданина. Гражданственность и патриотизм. Гуманизм.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Социальные нормы как регуляторы общественной жизни и поведения человека в обществе. Виды социальных норм. Традиции и обычаи.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Принципы и нормы морали. Добро и зло. Нравственные чувства человека. Совесть и стыд.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Моральный выбор. Моральная оценка поведения людей и собственного поведения. Влияние моральных норм на общество 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 и его роль в жизни общества. Право и мораль.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как участник правовых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Правонарушение и юридическая ответственность. Проступок и преступление. Опасность правонарушений для личности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российского права.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Конституция Российской Федерации - основной закон. Законы и подзаконные акты. Отрасли права.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гражданского права. Физические и юридические лица в гражданском праве. Право собственности, защита прав собственности.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экономических отношениях.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Экономическая жизнь общества. Потребности и ресурсы, ограниченность ресурсов. Экономический выбор.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Экономическая система и ее функции. Собственность. Производство - источник экономических благ. Факторы производства. Трудовая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Производительность труда. Разделение труда.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Предпринимательство. Виды и формы предпринимательской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Обмен. Деньги и их функции. Торговля и ее формы. Рыночная экономика. Конкуренция. Спрос и предложение.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Рыночное равновесие. Невидимая рука рынка. Многообразие рынков.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Предприятие в экономике. Издержки, выручка и прибыль. Как повысить эффективность производства.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Заработная плата и стимулирование труда. Занятость и безработица.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типы финансовых инструментов: акции и облигации.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мире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Культура, ее многообразие и формы. Влияние духовной культуры на формирование личности. Современная молодежная культура.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Наука. Естественные и социально-гуманитарные науки. Роль науки в развитии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Политика в сфере культуры и образования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Что такое искусство. Виды искусств. Роль искусства в жизни человека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политическом измерении.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Политический режим и его виды.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Демократия, демократические ценности. Правовое государство и гражданское общество.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Участие граждан в политике. Выборы, референдум. Политические партии, их роль в демократическом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Общественно-политические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Гражданин и государство.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Государственное управление. Противодействие коррупции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Местное самоуправление.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системе социальных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структура общества. Многообразие социальных общностей и групп.</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мобильность.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Социальный статус человека в обществе. Социальные роли. Ролевой набор подростка.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Социализация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Роль семьи в социализации личности. Функции семьи. Семейные ценности. Основные роли членов семьи.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Этнос и нация. Россия - многонациональное государство. Этносы и нации в диалоге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современном изменяющемся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Молодежь - активный участник общественной жизни. Волонтерское движение.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Профессии настоящего и будущего. Непрерывное образование и карьера.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Здоровый образ жизни. Социальная и личная значимость здорового образа жизни. Мода и спорт.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Современные формы связи и коммуникации: как они изменили мир. Особенности общения в виртуальном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Перспективы развития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Планируемые результаты освоения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w:t>
      </w:r>
      <w:r w:rsidRPr="005E7113">
        <w:rPr>
          <w:rFonts w:ascii="Times New Roman" w:eastAsiaTheme="minorEastAsia" w:hAnsi="Times New Roman" w:cs="Times New Roman"/>
          <w:sz w:val="24"/>
          <w:szCs w:val="24"/>
          <w:lang w:eastAsia="ru-RU"/>
        </w:rPr>
        <w:lastRenderedPageBreak/>
        <w:t>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обучающихся во взаимодействии в условиях неопределенности, открытость опыту и знаниям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анализировать и выявлять взаимосвязи природы, общества и экономики;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w:t>
      </w:r>
      <w:r w:rsidRPr="005E7113">
        <w:rPr>
          <w:rFonts w:ascii="Times New Roman" w:eastAsiaTheme="minorEastAsia" w:hAnsi="Times New Roman" w:cs="Times New Roman"/>
          <w:sz w:val="24"/>
          <w:szCs w:val="24"/>
          <w:lang w:eastAsia="ru-RU"/>
        </w:rPr>
        <w:lastRenderedPageBreak/>
        <w:t>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социальных явлений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предлагать критерии для выявления закономерностей и противоречий;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 информации, данных, необходимых для решения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причинно-следственные связи при изучении явлений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осознавать невозможность контролировать все вокруг.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вопросы как исследовательский инструмент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гипотезу об истинности собственных суждений и суждений других, аргументировать свою позицию,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выбирать, анализировать, систематизировать и интерпретировать информацию различных видов и форм представления;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оптимальную форму представления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делать выбор и брать ответственность за решение.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способами самоконтроля, самомотивации и рефлексии;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давать адекватную оценку ситуации и предлагать план ее изменения;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соответствие результата цели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называть и управлять собственными эмоциями и эмоциями других; выявлять и анализировать причины эмоций;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ставить себя на место другого человека, понимать мотивы и намерения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регулировать способ выражения эмоций;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осознанно относиться к другому человеку, его мнению;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признавать свое право на ошибку и такое же право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себя и других, не осуждая;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открытость себе и другим.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обществознанию на уровне основного общего образования должны обеспечивать: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w:t>
      </w:r>
      <w:r w:rsidRPr="005E7113">
        <w:rPr>
          <w:rFonts w:ascii="Times New Roman" w:eastAsiaTheme="minorEastAsia" w:hAnsi="Times New Roman" w:cs="Times New Roman"/>
          <w:sz w:val="24"/>
          <w:szCs w:val="24"/>
          <w:lang w:eastAsia="ru-RU"/>
        </w:rPr>
        <w:lastRenderedPageBreak/>
        <w:t>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6 классе обучающийся получит следующие предметные результаты по отдельным темам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и его социальное окружение: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w:t>
      </w:r>
      <w:r w:rsidRPr="005E7113">
        <w:rPr>
          <w:rFonts w:ascii="Times New Roman" w:eastAsiaTheme="minorEastAsia" w:hAnsi="Times New Roman" w:cs="Times New Roman"/>
          <w:sz w:val="24"/>
          <w:szCs w:val="24"/>
          <w:lang w:eastAsia="ru-RU"/>
        </w:rPr>
        <w:lastRenderedPageBreak/>
        <w:t>с ограниченными возможностями здоровья (далее - ОВЗ), деятельность человека, образование и его значение для человека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по разным признакам виды деятельности человека, потребности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понятия "индивид", "индивидуальность", "личность"; свойства человека и животных, виды деятельности (игра, труд, учение);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людей в малых группах, целей, способов и результатов деятельности, целей и средств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 в котором мы живем: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w:t>
      </w:r>
      <w:r w:rsidRPr="005E7113">
        <w:rPr>
          <w:rFonts w:ascii="Times New Roman" w:eastAsiaTheme="minorEastAsia" w:hAnsi="Times New Roman" w:cs="Times New Roman"/>
          <w:sz w:val="24"/>
          <w:szCs w:val="24"/>
          <w:lang w:eastAsia="ru-RU"/>
        </w:rPr>
        <w:lastRenderedPageBreak/>
        <w:t>общества, о народах России, о государственной власти в Российской Федерации; культуре и духовной жизни, типах общества, глобальных проблемах;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разного положения людей в обществе, видов экономической деятельности, глобальных проблем;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социальные общности и группы;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социальные общности и группы, положение в обществе различных людей; различные формы хозяйствования;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взаимодействия общества и природы, человека и общества, деятельности основных участников экономики;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информацию из разных источников о человеке и обществе, включая информацию о народах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с точки зрения их соответствия духовным традициям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7 классе обучающийся получит следующие предметные результаты по отдельным темам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Социальные ценности и нормы: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социальных ценностях; о содержании и значении социальных норм, регулирующих общественные отношения;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социальные нормы, их существенные признаки и элементы; сравнивать отдельные виды социальных норм;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обществоведческой тематики, касающихся гуманизма, гражданственности, патриотизма;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информацию из разных источников о принципах и нормах морали, проблеме морального выбора;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поведение людей с точки зрения их соответствия нормам морали;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о социальных нормах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заполнять форму (в том числе электронную) и составлять простейший документ (заявление);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как участник правовых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w:t>
      </w:r>
      <w:r w:rsidRPr="005E7113">
        <w:rPr>
          <w:rFonts w:ascii="Times New Roman" w:eastAsiaTheme="minorEastAsia" w:hAnsi="Times New Roman" w:cs="Times New Roman"/>
          <w:sz w:val="24"/>
          <w:szCs w:val="24"/>
          <w:lang w:eastAsia="ru-RU"/>
        </w:rPr>
        <w:lastRenderedPageBreak/>
        <w:t>способы защиты прав ребенка в Российской Федерации, примеры, поясняющие опасность правонарушений для личности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w:t>
      </w:r>
      <w:r w:rsidRPr="005E7113">
        <w:rPr>
          <w:rFonts w:ascii="Times New Roman" w:eastAsiaTheme="minorEastAsia" w:hAnsi="Times New Roman" w:cs="Times New Roman"/>
          <w:sz w:val="24"/>
          <w:szCs w:val="24"/>
          <w:lang w:eastAsia="ru-RU"/>
        </w:rPr>
        <w:lastRenderedPageBreak/>
        <w:t>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российского права: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трудового договора, виды правонарушений и виды наказаний;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w:t>
      </w:r>
      <w:hyperlink r:id="rId13" w:anchor="/document/99/9015517/" w:history="1">
        <w:r w:rsidRPr="005E7113">
          <w:rPr>
            <w:rFonts w:ascii="Times New Roman" w:eastAsiaTheme="minorEastAsia" w:hAnsi="Times New Roman" w:cs="Times New Roman"/>
            <w:color w:val="0000FF"/>
            <w:sz w:val="24"/>
            <w:szCs w:val="24"/>
            <w:u w:val="single"/>
            <w:lang w:eastAsia="ru-RU"/>
          </w:rPr>
          <w:t>Семейный кодекс Российской Федерации</w:t>
        </w:r>
      </w:hyperlink>
      <w:r w:rsidRPr="005E7113">
        <w:rPr>
          <w:rFonts w:ascii="Times New Roman" w:eastAsiaTheme="minorEastAsia" w:hAnsi="Times New Roman" w:cs="Times New Roman"/>
          <w:sz w:val="24"/>
          <w:szCs w:val="24"/>
          <w:lang w:eastAsia="ru-RU"/>
        </w:rPr>
        <w:t xml:space="preserve">, </w:t>
      </w:r>
      <w:hyperlink r:id="rId14" w:anchor="/document/99/901807664/" w:history="1">
        <w:r w:rsidRPr="005E7113">
          <w:rPr>
            <w:rFonts w:ascii="Times New Roman" w:eastAsiaTheme="minorEastAsia" w:hAnsi="Times New Roman" w:cs="Times New Roman"/>
            <w:color w:val="0000FF"/>
            <w:sz w:val="24"/>
            <w:szCs w:val="24"/>
            <w:u w:val="single"/>
            <w:lang w:eastAsia="ru-RU"/>
          </w:rPr>
          <w:t>Трудовой кодекс Российской Федерации</w:t>
        </w:r>
      </w:hyperlink>
      <w:r w:rsidRPr="005E7113">
        <w:rPr>
          <w:rFonts w:ascii="Times New Roman" w:eastAsiaTheme="minorEastAsia" w:hAnsi="Times New Roman" w:cs="Times New Roman"/>
          <w:sz w:val="24"/>
          <w:szCs w:val="24"/>
          <w:lang w:eastAsia="ru-RU"/>
        </w:rPr>
        <w:t xml:space="preserve">, </w:t>
      </w:r>
      <w:hyperlink r:id="rId15" w:anchor="/document/99/901807667/" w:history="1">
        <w:r w:rsidRPr="005E7113">
          <w:rPr>
            <w:rFonts w:ascii="Times New Roman" w:eastAsiaTheme="minorEastAsia" w:hAnsi="Times New Roman" w:cs="Times New Roman"/>
            <w:color w:val="0000FF"/>
            <w:sz w:val="24"/>
            <w:szCs w:val="24"/>
            <w:u w:val="single"/>
            <w:lang w:eastAsia="ru-RU"/>
          </w:rPr>
          <w:t>Кодекс Российской Федерации об административных правонарушениях</w:t>
        </w:r>
      </w:hyperlink>
      <w:r w:rsidRPr="005E7113">
        <w:rPr>
          <w:rFonts w:ascii="Times New Roman" w:eastAsiaTheme="minorEastAsia" w:hAnsi="Times New Roman" w:cs="Times New Roman"/>
          <w:sz w:val="24"/>
          <w:szCs w:val="24"/>
          <w:lang w:eastAsia="ru-RU"/>
        </w:rPr>
        <w:t xml:space="preserve">, </w:t>
      </w:r>
      <w:hyperlink r:id="rId16" w:anchor="/document/99/9017477/" w:history="1">
        <w:r w:rsidRPr="005E7113">
          <w:rPr>
            <w:rFonts w:ascii="Times New Roman" w:eastAsiaTheme="minorEastAsia" w:hAnsi="Times New Roman" w:cs="Times New Roman"/>
            <w:color w:val="0000FF"/>
            <w:sz w:val="24"/>
            <w:szCs w:val="24"/>
            <w:u w:val="single"/>
            <w:lang w:eastAsia="ru-RU"/>
          </w:rPr>
          <w:t>Уголовный кодекс Российской Федерации</w:t>
        </w:r>
      </w:hyperlink>
      <w:r w:rsidRPr="005E7113">
        <w:rPr>
          <w:rFonts w:ascii="Times New Roman" w:eastAsiaTheme="minorEastAsia" w:hAnsi="Times New Roman" w:cs="Times New Roman"/>
          <w:sz w:val="24"/>
          <w:szCs w:val="24"/>
          <w:lang w:eastAsia="ru-RU"/>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заполнять форму (в том числе электронную) и составлять простейший документ (заявление о приеме на работу);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8 классе обучающийся получит следующие предметные результаты по отдельным темам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экономических отношениях: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связи политических потрясений и социально-экономических кризисов в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w:t>
      </w:r>
      <w:r w:rsidRPr="005E7113">
        <w:rPr>
          <w:rFonts w:ascii="Times New Roman" w:eastAsiaTheme="minorEastAsia" w:hAnsi="Times New Roman" w:cs="Times New Roman"/>
          <w:sz w:val="24"/>
          <w:szCs w:val="24"/>
          <w:lang w:eastAsia="ru-RU"/>
        </w:rPr>
        <w:lastRenderedPageBreak/>
        <w:t>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приобретать опыт составления простейших документов (личный финансовый план, заявление, резюме);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мире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по разным признакам формы и виды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формы культуры, естественные и социально-гуманитарные науки, виды искусств;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взаимосвязь развития духовной культуры и формирования личности, взаимовлияние науки и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роли непрерывного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касающиеся форм и многообразия духовной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поведение людей в духовной сфере жизни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 концу обучения в 9 классе обучающийся получит следующие предметные результаты по отдельным темам программы по обществознанию: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политическом измерении: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w:t>
      </w:r>
      <w:r w:rsidRPr="005E7113">
        <w:rPr>
          <w:rFonts w:ascii="Times New Roman" w:eastAsiaTheme="minorEastAsia" w:hAnsi="Times New Roman" w:cs="Times New Roman"/>
          <w:sz w:val="24"/>
          <w:szCs w:val="24"/>
          <w:lang w:eastAsia="ru-RU"/>
        </w:rPr>
        <w:lastRenderedPageBreak/>
        <w:t>(в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Гражданин и государство: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w:t>
      </w:r>
      <w:r w:rsidRPr="005E7113">
        <w:rPr>
          <w:rFonts w:ascii="Times New Roman" w:eastAsiaTheme="minorEastAsia" w:hAnsi="Times New Roman" w:cs="Times New Roman"/>
          <w:sz w:val="24"/>
          <w:szCs w:val="24"/>
          <w:lang w:eastAsia="ru-RU"/>
        </w:rPr>
        <w:lastRenderedPageBreak/>
        <w:t>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системе социальных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функции семьи в обществе; основы социальной политики Российского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различных социальных статусов, социальных ролей, социальной политики Российского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социальные общности и группы;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виды социальной мобильности;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причины существования разных социальных групп;</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социальных различий и конфликтов;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в современном изменяющемся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осваивать и применять знания об информационном обществе, глобализации, глобальных проблемах;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сущность информационного общества; здоровый образ жизни; глобализацию как важный общемировой интеграционный процесс;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985AF7" w:rsidRPr="005E7113" w:rsidRDefault="00234AA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Р</w:t>
      </w:r>
      <w:r w:rsidR="00985AF7" w:rsidRPr="005E7113">
        <w:rPr>
          <w:rFonts w:ascii="Times New Roman" w:eastAsiaTheme="minorEastAsia" w:hAnsi="Times New Roman" w:cs="Times New Roman"/>
          <w:b/>
          <w:bCs/>
          <w:sz w:val="24"/>
          <w:szCs w:val="24"/>
          <w:lang w:eastAsia="ru-RU"/>
        </w:rPr>
        <w:t>абочая программа по учебному предмету "География".</w:t>
      </w:r>
    </w:p>
    <w:p w:rsidR="00985AF7" w:rsidRPr="005E7113" w:rsidRDefault="00234AA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985AF7" w:rsidRPr="005E7113">
        <w:rPr>
          <w:rFonts w:ascii="Times New Roman" w:eastAsiaTheme="minorEastAsia" w:hAnsi="Times New Roman" w:cs="Times New Roman"/>
          <w:sz w:val="24"/>
          <w:szCs w:val="24"/>
          <w:lang w:eastAsia="ru-RU"/>
        </w:rPr>
        <w:t>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985AF7" w:rsidRPr="005E7113" w:rsidRDefault="00985AF7" w:rsidP="006B6507">
      <w:pPr>
        <w:spacing w:after="223" w:line="240" w:lineRule="auto"/>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Изучение географии в общем образовании направлено на достижение следующих целей: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число часов, рекомендованных для изучения географии - 272 часа: по одному часу в неделю в 5 и 6 классах и по 2 часа в 7, 8 и 9 классах.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географии в 5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Географическое изучение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 География - наука о планете Земля.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географических открытий.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Изображения земной поверхности.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Планы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изображения земной поверхности. Планы местности. Условные знаки.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"Определение направлений и расстояний по плану местности", "Составление описания маршрута по плану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Географические карты.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Земля - планета Солнечной системы.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Земля в Солнечной системе. Гипотезы возникновения Земли. Форма, размеры Земли, их географические следствия.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Влияние Космоса на Землю и жизнь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Оболочки Земли. Литосфера - каменная оболочка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"Описание горной системы или равнины по физической карте".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Заключение.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Практикум "Сезонные изменения в природе своей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"Анализ результатов фенологических наблюдений и наблюдений за погодой".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географии в 6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Оболочки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Гидросфера - водная оболочка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Гидросфера и методы ее изучения. Части гидросферы. Мировой круговорот воды. Значение гидросферы.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Воды суши. Способы изображения внутренних вод на картах.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Реки: горные и равнинные. Речная система, бассейн, водораздел. Пороги и водопады. Питание и режим реки.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Многолетняя мерзлота. Болота, их образование.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Стихийные явления в гидросфере, методы наблюдения и защиты.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и гидросфера. Использование человеком энергии воды.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космических методов в исследовании влияния человека на гидросферу.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Атмосфера - воздушная оболочка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Воздушная оболочка Земли: газовый состав, строение и значение атмосферы.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Атмосферное давление. Ветер и причины его возникновения. Роза ветров. Бризы. Муссоны.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w:t>
      </w:r>
      <w:r w:rsidRPr="005E7113">
        <w:rPr>
          <w:rFonts w:ascii="Times New Roman" w:eastAsiaTheme="minorEastAsia" w:hAnsi="Times New Roman" w:cs="Times New Roman"/>
          <w:sz w:val="24"/>
          <w:szCs w:val="24"/>
          <w:lang w:eastAsia="ru-RU"/>
        </w:rPr>
        <w:lastRenderedPageBreak/>
        <w:t>климатом. Профессия климатолог. Дистанционные методы в исследовании влияния человека на воздушную оболочку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Биосфера - оболочка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Человек как часть биосферы. Распространение людей на Земле.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Исследования и экологические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"Характеристика растительности участка местности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Заключение.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Природно-территориальные комплексы.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Природная среда. Охрана природы. Природные особо охраняемые территории. Всемирное наследие ЮНЕСКО.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(выполняется на местности) "Характеристика локального природного комплекса по плану".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географии в 7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Главные закономерности природы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Географическая оболочка.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"Выявление проявления широтной зональности по картам природных зон".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Литосфера и рельеф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Атмосфера и климаты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"Описание климата территории по климатической карте и климатограмме".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Мировой океан - основная часть гидросферы.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Человечество на земле.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Численность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Страны и народы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Практическая работа "Сравнение занятости населения двух стран по комплексным картам".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Материки 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Южные материки.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Северные материки.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Взаимодействие природы и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"Характеристика изменений компонентов природы на территории одной из стран мира в результате деятельности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географии в 8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Географическое пространство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История формирования и освоения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Географическое положение и границы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Время на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на карте часовых поясов мира. Карта часовых зон России. Местное, поясное и зональное время: роль в хозяйстве и жизни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"Определение различия во времени для разных городов России по карте часовых зон".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Административно-территориальное устройство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Районирование территории.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и ресурсы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"Характеристика природно-ресурсного капитала своего края по картам и статистическим материалам".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Геологическое строение, рельеф и полезные ископаемые.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w:t>
      </w:r>
      <w:r w:rsidRPr="005E7113">
        <w:rPr>
          <w:rFonts w:ascii="Times New Roman" w:eastAsiaTheme="minorEastAsia" w:hAnsi="Times New Roman" w:cs="Times New Roman"/>
          <w:sz w:val="24"/>
          <w:szCs w:val="24"/>
          <w:lang w:eastAsia="ru-RU"/>
        </w:rPr>
        <w:lastRenderedPageBreak/>
        <w:t>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Климат и климатические ресурсы.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Моря России. Внутренние воды и водные ресурсы.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Природно-хозяйственные зоны.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w:t>
      </w:r>
      <w:r w:rsidRPr="005E7113">
        <w:rPr>
          <w:rFonts w:ascii="Times New Roman" w:eastAsiaTheme="minorEastAsia" w:hAnsi="Times New Roman" w:cs="Times New Roman"/>
          <w:sz w:val="24"/>
          <w:szCs w:val="24"/>
          <w:lang w:eastAsia="ru-RU"/>
        </w:rPr>
        <w:lastRenderedPageBreak/>
        <w:t>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Природно-хозяйственные зоны России: взаимосвязь и взаимообусловленность их компонентов.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Население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Численность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Территориальные особенности размещения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Народы и религии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Половой и возрастной состав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"Объяснение динамики половозрастного состава населения России на основе анализа половозрастных пирамид".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Человеческий капитал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"Классификация Федеральных округов по особенностям естественного и механического движения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 географии в 9 классе.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Хозяйство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Общая характеристика хозяйства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Топливно-энергетический комплекс (ТЭК).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Металлургический комплекс.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Машиностроительный комплекс.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Химико-лесной комплекс.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Химическая промышленность.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Лесопромышленный комплекс.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Агропромышленный комплекс (АПК).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"Определение влияния природных и социальных факторов на размещение отраслей АПК".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Инфраструктурный комплекс.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транспорт, информационная инфраструктура; сфера обслуживания, рекреационное хозяйство - место и значение в хозяйстве.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Транспорт и охрана окружающей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Информационная инфраструктура. Рекреационное хозяйство. Особенности сферы обслуживания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Проблемы и перспективы развития комплекса. "Стратегия развития транспорта России на период до 2030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Федеральный проект "Информационная инфраструктура".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Регионы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Западный макрорегион (Европейская часть)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5E7113">
        <w:rPr>
          <w:rFonts w:ascii="Times New Roman" w:eastAsiaTheme="minorEastAsia" w:hAnsi="Times New Roman" w:cs="Times New Roman"/>
          <w:sz w:val="24"/>
          <w:szCs w:val="24"/>
          <w:lang w:eastAsia="ru-RU"/>
        </w:rPr>
        <w:lastRenderedPageBreak/>
        <w:t>Классификация субъектов Российской Федерации Западного макрорегиона по уровню социально-экономического развития; их внутренние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Восточный макрорегион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Обобщение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современном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Планируемые результаты освоения географии.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w:t>
      </w:r>
      <w:r w:rsidRPr="005E7113">
        <w:rPr>
          <w:rFonts w:ascii="Times New Roman" w:eastAsiaTheme="minorEastAsia" w:hAnsi="Times New Roman" w:cs="Times New Roman"/>
          <w:sz w:val="24"/>
          <w:szCs w:val="24"/>
          <w:lang w:eastAsia="ru-RU"/>
        </w:rPr>
        <w:lastRenderedPageBreak/>
        <w:t>стремление к взаимопониманию и взаимопомощи, готовность к участию в гуманитарной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w:t>
      </w:r>
      <w:r w:rsidRPr="005E7113">
        <w:rPr>
          <w:rFonts w:ascii="Times New Roman" w:eastAsiaTheme="minorEastAsia" w:hAnsi="Times New Roman" w:cs="Times New Roman"/>
          <w:sz w:val="24"/>
          <w:szCs w:val="24"/>
          <w:lang w:eastAsia="ru-RU"/>
        </w:rPr>
        <w:lastRenderedPageBreak/>
        <w:t>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географических объектов, процессов и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географических объектов, процессов и явлений, основания для их сравнения;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закономерности и противоречия в рассматриваемых фактах и данных наблюдений с учетом предложенной географической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дефициты географической информации, данных, необходимых для решения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географические вопросы как исследовательский инструмент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достоверность информации, полученной в ходе географического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и интерпретировать географическую информацию различных видов и форм представления;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оптимальную форму представления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географической информации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систематизировать географическую информацию в разных формах.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исследования или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способами самоконтроля и рефлексии;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соответствие результата цели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принятие себя 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осознанно относиться к другому человеку, его мнению;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признавать свое право на ошибку и такое же право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географии. К концу 5 класса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географических объектов, процессов и явлений, изучаемых различными ветвями географической науки;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методов исследования, применяемых в географии;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вклад великих путешественников в географическое изучение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и сравнивать маршруты их путешествий;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"план местности" и "географическая карта", параллель" и "меридиан";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влияния Солнца на мир живой и неживой природы; объяснять причины смены дня и ночи и времен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различать понятия "земная кора"; "ядро", "мантия"; "минерал" и "горная порода";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"материковая" и "океаническая" земная кора;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изученные минералы и горные породы, материковую и океаническую земную кору;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показывать на карте и обозначать на контурной карте материки и океаны, крупные формы рельефа Земли; различать горы и равнины;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"эпицентр землетрясения" и "очаг землетрясения" для решения познавательных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опасных природных явлений в литосфере и средств их предупреждения;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изменений в литосфере в результате деятельности человека на примере своей местности, России и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действия внешних процессов рельефообразования и наличия полезных ископаемых в своей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географии. К концу 6 класса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опасных природных явлений в геосферах и средств их предупреждения;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инструментарий (способы) получения географической информации на разных этапах географического изучения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свойства вод отдельных частей Мирового океана;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"гидросфера", "круговорот воды", "цунами", "приливы и отливы"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объекты гидросферы (моря, озера, реки, подземные воды, болота, ледники) по заданным признакам; различать питание и режим рек;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сравнивать реки по заданным признакам;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причинно-следственные связи между питанием, режимом реки и климатом на территории речного бассейна;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районов распространения многолетней мерзлоты;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причины образования цунами, приливов и отливов;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состав, строение атмосферы;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свойства воздуха; климаты Земли; климатообразующие факторы;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атмосферных осадков;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"бризы" и "муссоны";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"погода" и "климат";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"атмосфера", "тропосфера", "стратосфера", "верхние слои атмосферы";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границы биосферы;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приспособления живых организмов к среде обитания в разных природных зонах;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растительный и животный мир разных территорий Земли;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объяснять взаимосвязи компонентов природы в природно-территориальном комплексе;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особенности растительного и животного мира в различных природных зонах;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плодородие почв в различных природных зонах;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географии. К концу 7 класса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строение и свойства (целостность, зональность, ритмичность) географической оболочки;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изученные процессы и явления, происходящие в географической оболочке;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изменений в геосферах в результате деятельности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закономерности изменения в пространстве рельефа, климата, внутренних вод и органического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особенности географических процессов на границах литосферных плит с учетом характера взаимодействия и типа земной коры;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(используя географические карты) взаимосвязи между движением литосферных плит и размещением крупных форм рельефа;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воздушные массы Земли, типы климата по заданным показателям;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образование тропических муссонов, пассатов тропических широт, западных ветров;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описывать климат территории по климатограмме;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влияние климатообразующих факторов на климатические особенности территории;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океанические течения;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и сравнивать численность населения крупных стран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плотность населения различных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понятие "плотность населения"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городские и сельские поселения;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крупнейших городов мира;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мировых и национальных религий;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языковую классификацию народов;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основные виды хозяйственной деятельности людей на различных территориях;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страны по их существенным признакам;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особенности природы, населения и хозяйства отдельных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о населении материков и стран для решения различных учебных 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взаимодействия природы и общества в пределах отдельных территорий;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географии. К концу 8 класса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основные этапы истории формирования и изучения территории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в различных источниках информации факты, позволяющие определить вклад российских ученых и путешественников в освоение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географическое положение России с использованием информации из различных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федеральные округа, крупные географические районы и макрорегионы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субъектов Российской Федерации разных видов и показывать их на географической карте;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степень благоприятности природных условий в пределах отдельных регионов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классификацию природных ресурсов; распознавать типы природопользования;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называть географические процессы и явления, определяющие особенности природы страны, отдельных регионов и своей местности;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распространение по территории страны областей современного горообразования, землетрясений и вулканизма;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применять понятия "плита", "щит", "моренный холм", "бараньи лбы", "бархан", "дюна"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адаптации человека к разнообразным природным условиям на территории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показатели воспроизводства и качества населения России с мировыми показателями и показателями других стран;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классификацию населенных пунктов и регионов России по заданным основаниям;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Предметные результаты освоения программы по географии. К концу 9 класса обучающийся научится: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территории опережающего развития (ТОР), Арктическую зону и зону Севера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природно-ресурсный, человеческий и производственный капитал;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виды транспорта и основные показатели их работы: грузооборот и пассажирооборот;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географические различия населения и хозяйства территорий крупных регионов страны;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объектов Всемирного наследия ЮНЕСКО и описывать их местоположение на географической карте;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место и роль России в мировом хозяйстве.</w:t>
      </w:r>
    </w:p>
    <w:p w:rsidR="00985AF7" w:rsidRPr="005E7113" w:rsidRDefault="006B6507"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Р</w:t>
      </w:r>
      <w:r w:rsidR="00985AF7" w:rsidRPr="005E7113">
        <w:rPr>
          <w:rFonts w:ascii="Times New Roman" w:eastAsiaTheme="minorEastAsia" w:hAnsi="Times New Roman" w:cs="Times New Roman"/>
          <w:b/>
          <w:bCs/>
          <w:sz w:val="24"/>
          <w:szCs w:val="24"/>
          <w:lang w:eastAsia="ru-RU"/>
        </w:rPr>
        <w:t>абочая программа по учебному предмету "Основы безопасности жизнедеятельности".</w:t>
      </w:r>
    </w:p>
    <w:p w:rsidR="00985AF7" w:rsidRPr="005E7113" w:rsidRDefault="006B6507"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985AF7" w:rsidRPr="005E7113">
        <w:rPr>
          <w:rFonts w:ascii="Times New Roman" w:eastAsiaTheme="minorEastAsia" w:hAnsi="Times New Roman" w:cs="Times New Roman"/>
          <w:sz w:val="24"/>
          <w:szCs w:val="24"/>
          <w:lang w:eastAsia="ru-RU"/>
        </w:rPr>
        <w:t>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Программа ОБЖ обеспечивает: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возможность выработки и закрепления у обучающихся умений и навыков, необходимых для последующей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выработку практико-ориентированных компетенций, соответствующих потребностям современности;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2 "Безопасность в быту";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3 "Безопасность на транспорте";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4 "Безопасность в общественных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5 "Безопасность в природной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7 "Безопасность в социуме";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8 "Безопасность в информационном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Учебный материал систематизирован по сферам возможных проявлений рисков и опасностей: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помещения и бытовые условия; улица и общественные места;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условия; коммуникационные связи и каналы; объекты и учреждения культуры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17" w:anchor="/document/99/607148290/" w:history="1">
        <w:r w:rsidRPr="005E7113">
          <w:rPr>
            <w:rFonts w:ascii="Times New Roman" w:eastAsiaTheme="minorEastAsia" w:hAnsi="Times New Roman" w:cs="Times New Roman"/>
            <w:color w:val="0000FF"/>
            <w:sz w:val="24"/>
            <w:szCs w:val="24"/>
            <w:u w:val="single"/>
            <w:lang w:eastAsia="ru-RU"/>
          </w:rPr>
          <w:t>Указ Президента Российской Федерации от 2 июля 2021 г. № 400</w:t>
        </w:r>
      </w:hyperlink>
      <w:r w:rsidRPr="005E7113">
        <w:rPr>
          <w:rFonts w:ascii="Times New Roman" w:eastAsiaTheme="minorEastAsia" w:hAnsi="Times New Roman" w:cs="Times New Roman"/>
          <w:sz w:val="24"/>
          <w:szCs w:val="24"/>
          <w:lang w:eastAsia="ru-RU"/>
        </w:rPr>
        <w:t>), Доктрина информационной безопасности Российской Федерации (</w:t>
      </w:r>
      <w:hyperlink r:id="rId18" w:anchor="/document/99/420384668/" w:history="1">
        <w:r w:rsidRPr="005E7113">
          <w:rPr>
            <w:rFonts w:ascii="Times New Roman" w:eastAsiaTheme="minorEastAsia" w:hAnsi="Times New Roman" w:cs="Times New Roman"/>
            <w:color w:val="0000FF"/>
            <w:sz w:val="24"/>
            <w:szCs w:val="24"/>
            <w:u w:val="single"/>
            <w:lang w:eastAsia="ru-RU"/>
          </w:rPr>
          <w:t>Указ Президента Российской Федерации от 5 декабря 2016 г. № 646</w:t>
        </w:r>
      </w:hyperlink>
      <w:r w:rsidRPr="005E7113">
        <w:rPr>
          <w:rFonts w:ascii="Times New Roman" w:eastAsiaTheme="minorEastAsia" w:hAnsi="Times New Roman" w:cs="Times New Roman"/>
          <w:sz w:val="24"/>
          <w:szCs w:val="24"/>
          <w:lang w:eastAsia="ru-RU"/>
        </w:rPr>
        <w:t>), Национальные цели развития Российской Федерации на период до 2030 года (</w:t>
      </w:r>
      <w:hyperlink r:id="rId19" w:anchor="/document/99/565341150/" w:history="1">
        <w:r w:rsidRPr="005E7113">
          <w:rPr>
            <w:rFonts w:ascii="Times New Roman" w:eastAsiaTheme="minorEastAsia" w:hAnsi="Times New Roman" w:cs="Times New Roman"/>
            <w:color w:val="0000FF"/>
            <w:sz w:val="24"/>
            <w:szCs w:val="24"/>
            <w:u w:val="single"/>
            <w:lang w:eastAsia="ru-RU"/>
          </w:rPr>
          <w:t>Указ Президента Российской Федерации от 21 июля 2020 г. № 474</w:t>
        </w:r>
      </w:hyperlink>
      <w:r w:rsidRPr="005E7113">
        <w:rPr>
          <w:rFonts w:ascii="Times New Roman" w:eastAsiaTheme="minorEastAsia" w:hAnsi="Times New Roman" w:cs="Times New Roman"/>
          <w:sz w:val="24"/>
          <w:szCs w:val="24"/>
          <w:lang w:eastAsia="ru-RU"/>
        </w:rPr>
        <w:t xml:space="preserve">), </w:t>
      </w:r>
      <w:hyperlink r:id="rId20" w:anchor="/document/99/901744979/" w:history="1">
        <w:r w:rsidRPr="005E7113">
          <w:rPr>
            <w:rFonts w:ascii="Times New Roman" w:eastAsiaTheme="minorEastAsia" w:hAnsi="Times New Roman" w:cs="Times New Roman"/>
            <w:color w:val="0000FF"/>
            <w:sz w:val="24"/>
            <w:szCs w:val="24"/>
            <w:u w:val="single"/>
            <w:lang w:eastAsia="ru-RU"/>
          </w:rPr>
          <w:t>государственная программа Российской Федерации</w:t>
        </w:r>
      </w:hyperlink>
      <w:r w:rsidRPr="005E7113">
        <w:rPr>
          <w:rFonts w:ascii="Times New Roman" w:eastAsiaTheme="minorEastAsia" w:hAnsi="Times New Roman" w:cs="Times New Roman"/>
          <w:sz w:val="24"/>
          <w:szCs w:val="24"/>
          <w:lang w:eastAsia="ru-RU"/>
        </w:rPr>
        <w:t xml:space="preserve"> "Развитие образования" (</w:t>
      </w:r>
      <w:hyperlink r:id="rId21" w:anchor="/document/99/556183093/" w:history="1">
        <w:r w:rsidRPr="005E7113">
          <w:rPr>
            <w:rFonts w:ascii="Times New Roman" w:eastAsiaTheme="minorEastAsia" w:hAnsi="Times New Roman" w:cs="Times New Roman"/>
            <w:color w:val="0000FF"/>
            <w:sz w:val="24"/>
            <w:szCs w:val="24"/>
            <w:u w:val="single"/>
            <w:lang w:eastAsia="ru-RU"/>
          </w:rPr>
          <w:t>постановление Правительства Российской Федерации от 26 декабря 2017 г. № 1642</w:t>
        </w:r>
      </w:hyperlink>
      <w:r w:rsidRPr="005E7113">
        <w:rPr>
          <w:rFonts w:ascii="Times New Roman" w:eastAsiaTheme="minorEastAsia" w:hAnsi="Times New Roman" w:cs="Times New Roman"/>
          <w:sz w:val="24"/>
          <w:szCs w:val="24"/>
          <w:lang w:eastAsia="ru-RU"/>
        </w:rPr>
        <w:t>).</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Содержание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1 "Культура безопасности жизнедеятельности в современном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цель и задачи учебного предмета ОБЖ, его ключевые понятия и значение для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 понятий "опасность", "безопасность", "риск", "культура безопасности жизнедеятельности";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источники и факторы опасности, их классификация;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принципы безопасного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виды чрезвычайных ситуаций, сходство и различия опасной, экстремальной и чрезвычайной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уровни взаимодействия человека и окружающей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2 "Безопасность в быту":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основные источники опасности в быту и их классификация;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защита прав потребителя, сроки годности и состав продуктов питания;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бытовые отравления и причины их возникновения, классификация ядовитых веществ и их 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признаки отравления, приемы и правила оказания первой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комплектования и хранения домашней аптечки;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бытовые травмы и правила их предупреждения, приемы и правила оказания первой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обращения с газовыми и электрическими приборами, приемы и правила оказания первой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поведения в подъезде и лифте, а также при входе и выходе из них; пожар и факторы его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вызова экстренных служб и порядок взаимодействия с ними, ответственность за ложные сообщения;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права, обязанности и ответственность граждан в области пожарной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ситуации криминального характера, правила поведения с малознакомыми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классификация аварийных ситуаций в коммунальных системах жизнеобеспечения;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подготовки к возможным авариям на коммунальных системах, порядок действий при авариях на коммунальных системах.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3 "Безопасность на транспорте":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дорожного движения и их значение, условия обеспечения безопасности участников дорожного движения;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дорожного движения и дорожные знаки для пешеходов;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обязанности пассажиров маршрутных транспортных средств, ремень безопасности и правила его применения;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поведения пассажира мотоцикла;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основные факторы риска возникновения дорожно-транспортных происшествий;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очевидца дорожно-транспортного происшествия;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пожаре на транспорте;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различных видов транспорта (подземного, железнодорожного, водного, воздушного);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первая помощь и последовательность ее оказания;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и приемы оказания первой помощи при различных травмах в результате чрезвычайных ситуаций на транспорте.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4 "Безопасность в общественных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общественные места и их характеристики, потенциальные источники опасности в общественных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вызова экстренных служб и порядок взаимодействия с ними;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массовые мероприятия и правила подготовки к ним, оборудование мест массового пребывания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беспорядках в местах массового пребывания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попадании в толпу и давку;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обнаружении угрозы возникновения пожара;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эвакуации из общественных мест и зданий;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взаимодействии с правоохранительными органами.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5 "Безопасность в природной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чрезвычайные ситуации природного характера и их классификация;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поведения, необходимые для снижения риска встречи с дикими животными, порядок действий при встрече с ними;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укусах диких животных, змей, пауков, клещей и насекомых;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автономные условия, их особенности и опасности, правила подготовки к длительному автономному существованию;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автономном существовании в природной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правила ориентирования на местности, способы подачи сигналов бедствия;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устройство гор и классификация горных пород, правила безопасного поведения в горах;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снежные лавины, их характеристики и опасности, порядок действий при попадании в лавину;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камнепады, их характеристики и опасности, порядок действий, необходимых для снижения риска попадания под камнепад;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сели, их характеристики и опасности, порядок действий при попадании в зону селя;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оползни, их характеристики и опасности, порядок действий при начале оползня;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правила безопасного поведения на водоемах, правила купания в подготовленных и неподготовленных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наводнения, их характеристики и опасности, порядок действий при наводнении;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цунами, их характеристики и опасности, порядок действий при нахождении в зоне цунами;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ураганы, бури, смерчи, их характеристики и опасности, порядок действий при ураганах, бурях и смерчах;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грозы, их характеристики и опасности, порядок действий при попадании в грозу;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 понятий "экология" и "экологическая культура", значение экологии для устойчивого развития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безопасного поведения при неблагоприятной экологической обстановке.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смысл понятий "здоровье" и "здоровый образ жизни", их содержание и значение для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элементы здорового образа жизни, ответственность за сохранение здоровья;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"инфекционные заболевания", причины их возникновения;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механизм распространения инфекционных заболеваний, меры их профилактики и защиты от 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w:t>
      </w:r>
      <w:r w:rsidRPr="005E7113">
        <w:rPr>
          <w:rFonts w:ascii="Times New Roman" w:eastAsiaTheme="minorEastAsia" w:hAnsi="Times New Roman" w:cs="Times New Roman"/>
          <w:sz w:val="24"/>
          <w:szCs w:val="24"/>
          <w:lang w:eastAsia="ru-RU"/>
        </w:rPr>
        <w:lastRenderedPageBreak/>
        <w:t>обеспечению безопасности населения при угрозе и во время чрезвычайных ситуаций биолого-социального происхождения;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"неинфекционные заболевания" и их классификация, факторы риска неинфекционных заболеваний;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меры профилактики неинфекционных заболеваний и защиты от 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диспансеризация и ее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понятия "психическое здоровье" и "психологическое благополучие", современные модели психического здоровья и здоровой личности;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стресс и его влияние на человека, меры профилактики стресса, способы самоконтроля и саморегуляции эмоциональных состояний;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"первая помощь" и обязанность по ее оказанию, универсальный алгоритм оказания первой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назначение и состав аптечки первой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оказании первой помощи в различных ситуациях, приемы психологической поддержки пострадавшего.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7 "Безопасность в социуме":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общение и его значение для человека, способы организации эффективного и позитивного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понятие "конфликт" и стадии его развития, факторы и причины развития конфликта;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поведения для снижения риска конфликта и порядок действий при его опасных проявлениях;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способ разрешения конфликта с помощью третьей стороны (модератора);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опасные формы проявления конфликта: агрессия, домашнее насилие и буллинг;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манипуляции в ходе межличностного общения, приемы распознавания манипуляций и способы противостояния 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современные молодежные увлечения и опасности, связанные с ними, правила безопасного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безопасной коммуникации с незнакомыми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8 "Безопасность в информационном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понятие "цифровая среда", ее характеристики и примеры информационных и компьютерных угроз, положительные возможности цифровой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опасные явления цифровой среды: вредоносные программы и приложения и их разновидности;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противоправные действия в Интернете;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понятия "экстремизм" и "терроризм", их содержание, причины, возможные варианты проявления и последствия;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цели и формы проявления террористических актов, их последствия, уровни террористической 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общественно-государственной системы противодействия экстремизму и терроризму, контртеррористическая операция и ее цели;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признаки вовлечения в террористическую деятельность, правила антитеррористического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признаки угроз и подготовки различных форм терактов, порядок действий при их обнаружении;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правила безопасного поведения в условиях совершения теракта;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классификация чрезвычайных ситуаций природного и техногенного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единая государственная система предупреждения и ликвидации чрезвычайных ситуаций (РСЧС), ее задачи, структура, режимы функционирования;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государственные службы обеспечения безопасности, их роль и сфера ответственности, порядок взаимодействия с ними;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общественные институты и их место в системе обеспечения безопасности жизни и здоровья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права, обязанности и роль граждан Российской Федерации в области защиты населения от чрезвычайных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антикоррупционное поведение как элемент общественной и государственной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информирование и оповещение населения о чрезвычайных ситуациях, система ОКСИОН;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средства индивидуальной и коллективной защиты населения, порядок пользования фильтрующим противогазом;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эвакуация населения в условиях чрезвычайных ситуаций, порядок действий населения при объявлении эвакуации.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Планируемые результаты освоения программы ОБЖ.</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Личностные результаты изучения ОБЖ включают: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патриотическое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гражданское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w:t>
      </w:r>
      <w:r w:rsidRPr="005E7113">
        <w:rPr>
          <w:rFonts w:ascii="Times New Roman" w:eastAsiaTheme="minorEastAsia" w:hAnsi="Times New Roman" w:cs="Times New Roman"/>
          <w:sz w:val="24"/>
          <w:szCs w:val="24"/>
          <w:lang w:eastAsia="ru-RU"/>
        </w:rPr>
        <w:lastRenderedPageBreak/>
        <w:t>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духовно-нравственное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эстетическое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понимание взаимозависимости счастливого юношества и безопасного личного поведения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ценности научного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физическое воспитание, формирование культуры здоровья и эмоционального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принимать себя и других, не осуждая;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осознавать эмоциональное состояние свое и других, уметь управлять собственным эмоциональным состоянием;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трудовое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экологическое воспитание: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w:t>
      </w:r>
      <w:r w:rsidRPr="005E7113">
        <w:rPr>
          <w:rFonts w:ascii="Times New Roman" w:eastAsiaTheme="minorEastAsia" w:hAnsi="Times New Roman" w:cs="Times New Roman"/>
          <w:sz w:val="24"/>
          <w:szCs w:val="24"/>
          <w:lang w:eastAsia="ru-RU"/>
        </w:rPr>
        <w:lastRenderedPageBreak/>
        <w:t>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 обучающегося будут сформированы следующие базовые логические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объектов (явлений);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выбирать, анализировать, систематизировать и интерпретировать информацию различных видов и форм представления;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системой универсальных познавательных действий обеспечивает сформированность когнитивных навыков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 обучающегося будут сформированы следующие умения общения как часть коммуникативных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проблемные вопросы, требующие решения в жизненных и учебных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оценивать соответствие результата цели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управлять собственными эмоциями и не поддаваться эмоциям других, выявлять и анализировать их причины;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ставить себя на место другого человека, понимать мотивы и намерения другого, регулировать способ выражения эмоций;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осознанно относиться к другому человеку, его мнению, признавать право на ошибку свою и чужую;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быть открытым себе и другим, осознавать невозможность контроля всего вокруг.</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результаты освоения программы по ОБЖ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Предметные результаты по ОБЖ должны обеспечивать: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w:t>
      </w:r>
      <w:r w:rsidRPr="005E7113">
        <w:rPr>
          <w:rFonts w:ascii="Times New Roman" w:eastAsiaTheme="minorEastAsia" w:hAnsi="Times New Roman" w:cs="Times New Roman"/>
          <w:sz w:val="24"/>
          <w:szCs w:val="24"/>
          <w:lang w:eastAsia="ru-RU"/>
        </w:rPr>
        <w:lastRenderedPageBreak/>
        <w:t>современности: терроризму, экстремизму, незаконному распространению наркотических средств;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Образовательная организация вправе самостоятельно определять последовательность для освоения обучающимися модулей ОБЖ.</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1 "Культура безопасности жизнедеятельности в современном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смысл понятия культуры безопасности (как способности предвидеть, по возможности избегать, действовать в опасных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w:t>
      </w:r>
      <w:r w:rsidRPr="005E7113">
        <w:rPr>
          <w:rFonts w:ascii="Times New Roman" w:eastAsiaTheme="minorEastAsia" w:hAnsi="Times New Roman" w:cs="Times New Roman"/>
          <w:sz w:val="24"/>
          <w:szCs w:val="24"/>
          <w:lang w:eastAsia="ru-RU"/>
        </w:rPr>
        <w:lastRenderedPageBreak/>
        <w:t>животные, вирусы и бактерии; вещества, предметы и явления), в том числе техногенного происхождения;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общие принципы безопасного поведения;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2 "Безопасность в быту":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особенности жизнеобеспечения жилища;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знать права, обязанности и ответственность граждан в области пожарной безопасности;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безопасного поведения, позволяющие предупредить возникновение опасных ситуаций в быту;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ситуации криминального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знать о правилах вызова экстренных служб и ответственности за ложные сообщения;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ситуациях криминального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3 "Безопасность на транспорте":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виды опасностей на транспорте (наземный, подземный, железнодорожный, водный, воздушный);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4 "Безопасность в общественных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безопасного поведения в местах массового пребывания людей (в толпе);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знать правила информирования экстренных служб;</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при обнаружении в общественных местах бесхозных (потенциально опасных) вещей и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эвакуироваться из общественных мест и зданий;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безопасно действовать при возникновении пожара и происшествиях в общественных местах;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ситуациях криминогенного и антиобщественного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5 "Безопасность в природной среде":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смысл понятия экологии, экологической культуры, значение экологии для устойчивого развития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помнить и выполнять правила безопасного поведения при неблагоприятной экологической обстановке;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безопасного поведения на природе;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правила безопасного поведения на водоемах в различное время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знать и применять способы подачи сигнала о помощи;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6 "Здоровье и как его сохранить. Основы медицинских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смысл понятий здоровья (физического и психического) и здорового образа жизни;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факторы, влияющие на здоровье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негативно относиться к вредным привычкам (табакокурение, алкоголизм, наркомания, игровая зависимость);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мер защиты от инфекционных и неинфекционных заболеваний;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случае возникновения чрезвычайных ситуаций биолого-социального происхождения (эпидемии, пандемии);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оказывать первую помощь и самопомощь при неотложных состояниях;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7 "Безопасность в социуме":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межличностного и группового конфликта;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способы избегания и разрешения конфликтных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опасные проявления конфликтов (в том числе насилие, буллинг (травля);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опасности и соблюдать правила безопасного поведения в практике современных молодежных увлечений;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при опасных проявлениях конфликта и при возможных манипуляциях;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8 "Безопасность в информационном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предупреждать возникновение сложных и опасных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модуль № 9 "Основы противодействия экстремизму и терроризму":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понятия экстремизма, терроризма, их причины и последствия;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сформировать негативное отношение к экстремистской и террористической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организационные основы системы противодействия терроризму и экстремизму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ситуации угрозы террористического акта в доме, в общественном месте;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при обнаружении в общественных местах бесхозных (или опасных) вещей и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правила оповещения и эвакуации населения в условиях чрезвычайных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правилами безопасного поведения и безопасно действовать в различных ситуациях;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способами антикоррупционного поведения с учетом возрастных обязанностей;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информировать население и соответствующие органы о возникновении опасных ситуаций.</w:t>
      </w:r>
    </w:p>
    <w:p w:rsidR="00597063" w:rsidRPr="005E7113" w:rsidRDefault="00971A9F"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Р</w:t>
      </w:r>
      <w:r w:rsidR="00597063" w:rsidRPr="005E7113">
        <w:rPr>
          <w:rFonts w:ascii="Times New Roman" w:eastAsiaTheme="minorEastAsia" w:hAnsi="Times New Roman" w:cs="Times New Roman"/>
          <w:b/>
          <w:bCs/>
          <w:sz w:val="24"/>
          <w:szCs w:val="24"/>
          <w:lang w:eastAsia="ru-RU"/>
        </w:rPr>
        <w:t>абочая программа по учебному предмету "</w:t>
      </w:r>
      <w:r w:rsidR="00127674">
        <w:rPr>
          <w:rFonts w:ascii="Times New Roman" w:eastAsiaTheme="minorEastAsia" w:hAnsi="Times New Roman" w:cs="Times New Roman"/>
          <w:b/>
          <w:bCs/>
          <w:sz w:val="24"/>
          <w:szCs w:val="24"/>
          <w:lang w:eastAsia="ru-RU"/>
        </w:rPr>
        <w:t>Р</w:t>
      </w:r>
      <w:r w:rsidR="008262C8">
        <w:rPr>
          <w:rFonts w:ascii="Times New Roman" w:eastAsiaTheme="minorEastAsia" w:hAnsi="Times New Roman" w:cs="Times New Roman"/>
          <w:b/>
          <w:bCs/>
          <w:sz w:val="24"/>
          <w:szCs w:val="24"/>
          <w:lang w:eastAsia="ru-RU"/>
        </w:rPr>
        <w:t xml:space="preserve">одной язык </w:t>
      </w:r>
      <w:r w:rsidR="00597063">
        <w:rPr>
          <w:rFonts w:ascii="Times New Roman" w:eastAsiaTheme="minorEastAsia" w:hAnsi="Times New Roman" w:cs="Times New Roman"/>
          <w:b/>
          <w:bCs/>
          <w:sz w:val="24"/>
          <w:szCs w:val="24"/>
          <w:lang w:eastAsia="ru-RU"/>
        </w:rPr>
        <w:t>(русский)</w:t>
      </w:r>
      <w:r w:rsidR="00597063" w:rsidRPr="005E7113">
        <w:rPr>
          <w:rFonts w:ascii="Times New Roman" w:eastAsiaTheme="minorEastAsia" w:hAnsi="Times New Roman" w:cs="Times New Roman"/>
          <w:b/>
          <w:bCs/>
          <w:sz w:val="24"/>
          <w:szCs w:val="24"/>
          <w:lang w:eastAsia="ru-RU"/>
        </w:rPr>
        <w:t>".</w:t>
      </w:r>
    </w:p>
    <w:p w:rsidR="00597063" w:rsidRPr="00597063" w:rsidRDefault="00597063"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Пояснительная записка.</w:t>
      </w:r>
    </w:p>
    <w:p w:rsidR="00597063" w:rsidRPr="00885E3D" w:rsidRDefault="00597063" w:rsidP="00B872B0">
      <w:pPr>
        <w:pStyle w:val="13"/>
        <w:ind w:firstLine="284"/>
        <w:jc w:val="both"/>
        <w:rPr>
          <w:sz w:val="24"/>
          <w:szCs w:val="24"/>
        </w:rPr>
      </w:pPr>
      <w:r w:rsidRPr="00885E3D">
        <w:rPr>
          <w:sz w:val="24"/>
          <w:szCs w:val="24"/>
        </w:rPr>
        <w:t>Примерная рабочая программа по родному языку (русскому) на уровне основного общего образования подготовлена на осно</w:t>
      </w:r>
      <w:r w:rsidRPr="00885E3D">
        <w:rPr>
          <w:sz w:val="24"/>
          <w:szCs w:val="24"/>
        </w:rPr>
        <w:softHyphen/>
        <w:t>ве Федерального государственного образовательного стандарта основного общего образования (Приказ Минпросвещения Рос</w:t>
      </w:r>
      <w:r w:rsidRPr="00885E3D">
        <w:rPr>
          <w:sz w:val="24"/>
          <w:szCs w:val="24"/>
        </w:rPr>
        <w:softHyphen/>
        <w:t>сии от 31.05.2021 г. № 287, зарегистрирован Министерством юстиции Российской Федерации 05.07.2021 г., № 64101) (да</w:t>
      </w:r>
      <w:r w:rsidRPr="00885E3D">
        <w:rPr>
          <w:sz w:val="24"/>
          <w:szCs w:val="24"/>
        </w:rPr>
        <w:softHyphen/>
        <w:t>лее — ФГОС ООО), Концепции преподавания русского языка и литературы в Российской Федерации (утверждена распоряже</w:t>
      </w:r>
      <w:r w:rsidRPr="00885E3D">
        <w:rPr>
          <w:sz w:val="24"/>
          <w:szCs w:val="24"/>
        </w:rPr>
        <w:softHyphen/>
        <w:t>нием Правительства Российской Федерации от 9 апреля 2016 г. № 637-р), а также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97063" w:rsidRPr="00885E3D" w:rsidRDefault="00597063" w:rsidP="00B872B0">
      <w:pPr>
        <w:pStyle w:val="13"/>
        <w:ind w:firstLine="284"/>
        <w:jc w:val="both"/>
        <w:rPr>
          <w:sz w:val="24"/>
          <w:szCs w:val="24"/>
        </w:rPr>
      </w:pPr>
      <w:r w:rsidRPr="00885E3D">
        <w:rPr>
          <w:sz w:val="24"/>
          <w:szCs w:val="24"/>
        </w:rPr>
        <w:t>Примерная рабочая программа разработана с целью оказа</w:t>
      </w:r>
      <w:r w:rsidRPr="00885E3D">
        <w:rPr>
          <w:sz w:val="24"/>
          <w:szCs w:val="24"/>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sidRPr="00885E3D">
        <w:rPr>
          <w:sz w:val="24"/>
          <w:szCs w:val="24"/>
        </w:rPr>
        <w:softHyphen/>
        <w:t>ные методики обучения.</w:t>
      </w:r>
    </w:p>
    <w:p w:rsidR="00597063" w:rsidRPr="00885E3D" w:rsidRDefault="00597063" w:rsidP="00B872B0">
      <w:pPr>
        <w:pStyle w:val="13"/>
        <w:ind w:firstLine="284"/>
        <w:jc w:val="both"/>
        <w:rPr>
          <w:sz w:val="24"/>
          <w:szCs w:val="24"/>
        </w:rPr>
      </w:pPr>
      <w:r w:rsidRPr="00885E3D">
        <w:rPr>
          <w:sz w:val="24"/>
          <w:szCs w:val="24"/>
        </w:rPr>
        <w:t>Примерная рабочая программа позволит учителю:</w:t>
      </w:r>
    </w:p>
    <w:p w:rsidR="00597063" w:rsidRPr="00885E3D" w:rsidRDefault="00597063" w:rsidP="00B872B0">
      <w:pPr>
        <w:pStyle w:val="13"/>
        <w:numPr>
          <w:ilvl w:val="0"/>
          <w:numId w:val="1"/>
        </w:numPr>
        <w:tabs>
          <w:tab w:val="left" w:pos="543"/>
        </w:tabs>
        <w:ind w:firstLine="284"/>
        <w:jc w:val="both"/>
        <w:rPr>
          <w:sz w:val="24"/>
          <w:szCs w:val="24"/>
        </w:rPr>
      </w:pPr>
      <w:r w:rsidRPr="00885E3D">
        <w:rPr>
          <w:sz w:val="24"/>
          <w:szCs w:val="24"/>
        </w:rPr>
        <w:t>реализовать в процессе преподавания родного языка (рус</w:t>
      </w:r>
      <w:r w:rsidRPr="00885E3D">
        <w:rPr>
          <w:sz w:val="24"/>
          <w:szCs w:val="24"/>
        </w:rPr>
        <w:softHyphen/>
        <w:t>ского) современные подходы к достижению личностных, мета- предметных и предметных результатов обучения, сформулиро</w:t>
      </w:r>
      <w:r w:rsidRPr="00885E3D">
        <w:rPr>
          <w:sz w:val="24"/>
          <w:szCs w:val="24"/>
        </w:rPr>
        <w:softHyphen/>
        <w:t>ванных в Федеральном государственном образовательном стандарте основного общего образования;</w:t>
      </w:r>
    </w:p>
    <w:p w:rsidR="00597063" w:rsidRPr="00885E3D" w:rsidRDefault="00597063" w:rsidP="00B872B0">
      <w:pPr>
        <w:pStyle w:val="13"/>
        <w:numPr>
          <w:ilvl w:val="0"/>
          <w:numId w:val="1"/>
        </w:numPr>
        <w:tabs>
          <w:tab w:val="left" w:pos="543"/>
        </w:tabs>
        <w:ind w:firstLine="284"/>
        <w:jc w:val="both"/>
        <w:rPr>
          <w:sz w:val="24"/>
          <w:szCs w:val="24"/>
        </w:rPr>
      </w:pPr>
      <w:r w:rsidRPr="00885E3D">
        <w:rPr>
          <w:sz w:val="24"/>
          <w:szCs w:val="24"/>
        </w:rPr>
        <w:t>определить и структурировать планируемые результаты обучения и содержание учебного предмета «Родной язык (рус</w:t>
      </w:r>
      <w:r w:rsidRPr="00885E3D">
        <w:rPr>
          <w:sz w:val="24"/>
          <w:szCs w:val="24"/>
        </w:rPr>
        <w:softHyphen/>
        <w:t>ский)» по годам обучения в соответствии с ФГОС ООО; Пример</w:t>
      </w:r>
      <w:r w:rsidRPr="00885E3D">
        <w:rPr>
          <w:sz w:val="24"/>
          <w:szCs w:val="24"/>
        </w:rPr>
        <w:softHyphen/>
        <w:t>ной основной образовательной программой основного общего образования (в редакции протокола № 1/20 от 4 февраля 2020 г. федерального учебно-методического объединения по об</w:t>
      </w:r>
      <w:r w:rsidRPr="00885E3D">
        <w:rPr>
          <w:sz w:val="24"/>
          <w:szCs w:val="24"/>
        </w:rPr>
        <w:softHyphen/>
        <w:t>щему образованию); Примерной программой воспитания (одо</w:t>
      </w:r>
      <w:r w:rsidRPr="00885E3D">
        <w:rPr>
          <w:sz w:val="24"/>
          <w:szCs w:val="24"/>
        </w:rPr>
        <w:softHyphen/>
        <w:t>брена решением федерального учебно-методического объедине</w:t>
      </w:r>
      <w:r w:rsidRPr="00885E3D">
        <w:rPr>
          <w:sz w:val="24"/>
          <w:szCs w:val="24"/>
        </w:rPr>
        <w:softHyphen/>
        <w:t>ния по общему образованию, протокол от 2 июня 2020 г. № 2/20);</w:t>
      </w:r>
    </w:p>
    <w:p w:rsidR="00597063" w:rsidRPr="00885E3D" w:rsidRDefault="00597063" w:rsidP="00B872B0">
      <w:pPr>
        <w:pStyle w:val="13"/>
        <w:numPr>
          <w:ilvl w:val="0"/>
          <w:numId w:val="1"/>
        </w:numPr>
        <w:tabs>
          <w:tab w:val="left" w:pos="548"/>
        </w:tabs>
        <w:ind w:firstLine="284"/>
        <w:jc w:val="both"/>
        <w:rPr>
          <w:sz w:val="24"/>
          <w:szCs w:val="24"/>
        </w:rPr>
      </w:pPr>
      <w:r w:rsidRPr="00885E3D">
        <w:rPr>
          <w:sz w:val="24"/>
          <w:szCs w:val="24"/>
        </w:rPr>
        <w:t>разработать календарно-тематическое планирование с учётом особенностей конкретного класса, используя рекомен</w:t>
      </w:r>
      <w:r w:rsidRPr="00885E3D">
        <w:rPr>
          <w:sz w:val="24"/>
          <w:szCs w:val="24"/>
        </w:rPr>
        <w:softHyphen/>
        <w:t>дованное примерное распределение учебного времени на изуче</w:t>
      </w:r>
      <w:r w:rsidRPr="00885E3D">
        <w:rPr>
          <w:sz w:val="24"/>
          <w:szCs w:val="24"/>
        </w:rPr>
        <w:softHyphen/>
        <w:t>ние определённого раздела/темы, а также предложенные ос</w:t>
      </w:r>
      <w:r w:rsidRPr="00885E3D">
        <w:rPr>
          <w:sz w:val="24"/>
          <w:szCs w:val="24"/>
        </w:rPr>
        <w:softHyphen/>
        <w:t>новные виды учебной деятельности для освоения учебного материала разделов/тем курса.</w:t>
      </w:r>
    </w:p>
    <w:p w:rsidR="00597063" w:rsidRPr="00885E3D" w:rsidRDefault="00597063" w:rsidP="00B872B0">
      <w:pPr>
        <w:pStyle w:val="13"/>
        <w:spacing w:after="160" w:line="252" w:lineRule="auto"/>
        <w:ind w:firstLine="284"/>
        <w:jc w:val="both"/>
        <w:rPr>
          <w:sz w:val="24"/>
          <w:szCs w:val="24"/>
        </w:rPr>
      </w:pPr>
      <w:r w:rsidRPr="00885E3D">
        <w:rPr>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597063" w:rsidRPr="00885E3D" w:rsidRDefault="007C7477" w:rsidP="00B872B0">
      <w:pPr>
        <w:pStyle w:val="32"/>
        <w:keepNext/>
        <w:keepLines/>
        <w:spacing w:after="40" w:line="257" w:lineRule="auto"/>
        <w:ind w:firstLine="284"/>
        <w:jc w:val="both"/>
        <w:rPr>
          <w:rFonts w:ascii="Times New Roman" w:hAnsi="Times New Roman" w:cs="Times New Roman"/>
          <w:sz w:val="24"/>
          <w:szCs w:val="24"/>
        </w:rPr>
      </w:pPr>
      <w:bookmarkStart w:id="0" w:name="bookmark4"/>
      <w:r w:rsidRPr="00885E3D">
        <w:rPr>
          <w:rFonts w:ascii="Times New Roman" w:hAnsi="Times New Roman" w:cs="Times New Roman"/>
          <w:sz w:val="24"/>
          <w:szCs w:val="24"/>
        </w:rPr>
        <w:lastRenderedPageBreak/>
        <w:t>Общая характеристика учебного предмета «родной язык (русский)»</w:t>
      </w:r>
      <w:bookmarkEnd w:id="0"/>
    </w:p>
    <w:p w:rsidR="00597063" w:rsidRPr="00885E3D" w:rsidRDefault="00597063" w:rsidP="00B872B0">
      <w:pPr>
        <w:pStyle w:val="13"/>
        <w:ind w:firstLine="284"/>
        <w:jc w:val="both"/>
        <w:rPr>
          <w:sz w:val="24"/>
          <w:szCs w:val="24"/>
        </w:rPr>
      </w:pPr>
      <w:r w:rsidRPr="00885E3D">
        <w:rPr>
          <w:sz w:val="24"/>
          <w:szCs w:val="24"/>
        </w:rPr>
        <w:t>Содержание программы обеспечивает достижение результа</w:t>
      </w:r>
      <w:r w:rsidRPr="00885E3D">
        <w:rPr>
          <w:sz w:val="24"/>
          <w:szCs w:val="24"/>
        </w:rPr>
        <w:softHyphen/>
        <w:t>тов освоения основной образовательной программы основного общего образования в части требований, заданных Федераль</w:t>
      </w:r>
      <w:r w:rsidRPr="00885E3D">
        <w:rPr>
          <w:sz w:val="24"/>
          <w:szCs w:val="24"/>
        </w:rPr>
        <w:softHyphen/>
        <w:t>ным государственным образовательным стандартом основного общего образования к предметной области «Родной язык и род</w:t>
      </w:r>
      <w:r w:rsidRPr="00885E3D">
        <w:rPr>
          <w:sz w:val="24"/>
          <w:szCs w:val="24"/>
        </w:rPr>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r>
      <w:r w:rsidRPr="00885E3D">
        <w:rPr>
          <w:sz w:val="24"/>
          <w:szCs w:val="24"/>
        </w:rPr>
        <w:softHyphen/>
        <w:t>ная литература» имеют специфику, обусловленную дополни</w:t>
      </w:r>
      <w:r w:rsidRPr="00885E3D">
        <w:rPr>
          <w:sz w:val="24"/>
          <w:szCs w:val="24"/>
        </w:rPr>
        <w:softHyphen/>
        <w:t>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597063" w:rsidRPr="00885E3D" w:rsidRDefault="00597063" w:rsidP="00B872B0">
      <w:pPr>
        <w:pStyle w:val="13"/>
        <w:ind w:firstLine="284"/>
        <w:jc w:val="both"/>
        <w:rPr>
          <w:sz w:val="24"/>
          <w:szCs w:val="24"/>
        </w:rPr>
      </w:pPr>
      <w:r w:rsidRPr="00885E3D">
        <w:rPr>
          <w:sz w:val="24"/>
          <w:szCs w:val="24"/>
        </w:rPr>
        <w:t>Курс «Родной язык (русский)» направлен на удовлетворение потребности обучающихся в изучении родного языка как ин</w:t>
      </w:r>
      <w:r w:rsidRPr="00885E3D">
        <w:rPr>
          <w:sz w:val="24"/>
          <w:szCs w:val="24"/>
        </w:rPr>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r>
      <w:r w:rsidRPr="00885E3D">
        <w:rPr>
          <w:sz w:val="24"/>
          <w:szCs w:val="24"/>
        </w:rPr>
        <w:softHyphen/>
        <w:t>ский). Поэтому учебное время, отведённое на изучение данной дисциплины, не может рассматриваться как время для углуб</w:t>
      </w:r>
      <w:r w:rsidRPr="00885E3D">
        <w:rPr>
          <w:sz w:val="24"/>
          <w:szCs w:val="24"/>
        </w:rPr>
        <w:softHyphen/>
        <w:t>лённого изучения основного курса «Русский язык».</w:t>
      </w:r>
    </w:p>
    <w:p w:rsidR="00597063" w:rsidRPr="00885E3D" w:rsidRDefault="00597063" w:rsidP="00B872B0">
      <w:pPr>
        <w:pStyle w:val="13"/>
        <w:spacing w:after="160"/>
        <w:ind w:firstLine="284"/>
        <w:jc w:val="both"/>
        <w:rPr>
          <w:sz w:val="24"/>
          <w:szCs w:val="24"/>
        </w:rPr>
      </w:pPr>
      <w:r w:rsidRPr="00885E3D">
        <w:rPr>
          <w:sz w:val="24"/>
          <w:szCs w:val="24"/>
        </w:rPr>
        <w:t>В содержании курса «Родной язык (русский)» предусматри</w:t>
      </w:r>
      <w:r w:rsidRPr="00885E3D">
        <w:rPr>
          <w:sz w:val="24"/>
          <w:szCs w:val="24"/>
        </w:rPr>
        <w:softHyphen/>
        <w:t>вается расширение сведений, имеющих отношение не к вну</w:t>
      </w:r>
      <w:r w:rsidRPr="00885E3D">
        <w:rPr>
          <w:sz w:val="24"/>
          <w:szCs w:val="24"/>
        </w:rPr>
        <w:softHyphen/>
        <w:t>треннему системному устройству языка, а к вопросам реализа</w:t>
      </w:r>
      <w:r w:rsidRPr="00885E3D">
        <w:rPr>
          <w:sz w:val="24"/>
          <w:szCs w:val="24"/>
        </w:rPr>
        <w:softHyphen/>
        <w:t>ции языковой системы в речи, внешней стороне существования языка: к многообразным связям русского языка с цивилизаци</w:t>
      </w:r>
      <w:r w:rsidRPr="00885E3D">
        <w:rPr>
          <w:sz w:val="24"/>
          <w:szCs w:val="24"/>
        </w:rPr>
        <w:softHyphen/>
        <w:t>ей и культурой, государством и обществом. Программа учебно</w:t>
      </w:r>
      <w:r w:rsidRPr="00885E3D">
        <w:rPr>
          <w:sz w:val="24"/>
          <w:szCs w:val="24"/>
        </w:rPr>
        <w:softHyphen/>
        <w:t>го предмета отражает социокультурный контекст существова</w:t>
      </w:r>
      <w:r w:rsidRPr="00885E3D">
        <w:rPr>
          <w:sz w:val="24"/>
          <w:szCs w:val="24"/>
        </w:rPr>
        <w:softHyphen/>
        <w:t>ния русского языка, в частности те языковые аспекты, которые обнаруживают прямую, непосредственную культурно-истори</w:t>
      </w:r>
      <w:r w:rsidRPr="00885E3D">
        <w:rPr>
          <w:sz w:val="24"/>
          <w:szCs w:val="24"/>
        </w:rPr>
        <w:softHyphen/>
        <w:t>ческую обусловленность.</w:t>
      </w:r>
    </w:p>
    <w:p w:rsidR="00597063" w:rsidRPr="00885E3D" w:rsidRDefault="007C7477" w:rsidP="00B872B0">
      <w:pPr>
        <w:pStyle w:val="32"/>
        <w:keepNext/>
        <w:keepLines/>
        <w:spacing w:after="0" w:line="257" w:lineRule="auto"/>
        <w:ind w:firstLine="284"/>
        <w:jc w:val="both"/>
        <w:rPr>
          <w:rFonts w:ascii="Times New Roman" w:hAnsi="Times New Roman" w:cs="Times New Roman"/>
          <w:sz w:val="24"/>
          <w:szCs w:val="24"/>
        </w:rPr>
      </w:pPr>
      <w:bookmarkStart w:id="1" w:name="bookmark6"/>
      <w:r w:rsidRPr="00885E3D">
        <w:rPr>
          <w:rFonts w:ascii="Times New Roman" w:hAnsi="Times New Roman" w:cs="Times New Roman"/>
          <w:sz w:val="24"/>
          <w:szCs w:val="24"/>
        </w:rPr>
        <w:t>Цели изучения учебного предмета</w:t>
      </w:r>
      <w:bookmarkEnd w:id="1"/>
      <w:r w:rsidR="008262C8">
        <w:rPr>
          <w:rFonts w:ascii="Times New Roman" w:hAnsi="Times New Roman" w:cs="Times New Roman"/>
          <w:sz w:val="24"/>
          <w:szCs w:val="24"/>
        </w:rPr>
        <w:t xml:space="preserve"> </w:t>
      </w:r>
      <w:r w:rsidRPr="00885E3D">
        <w:rPr>
          <w:rFonts w:ascii="Times New Roman" w:hAnsi="Times New Roman" w:cs="Times New Roman"/>
          <w:sz w:val="24"/>
          <w:szCs w:val="24"/>
        </w:rPr>
        <w:t>«родной язык (русский)»</w:t>
      </w:r>
    </w:p>
    <w:p w:rsidR="00597063" w:rsidRPr="00885E3D" w:rsidRDefault="00597063" w:rsidP="00B872B0">
      <w:pPr>
        <w:pStyle w:val="13"/>
        <w:spacing w:after="100" w:line="240" w:lineRule="auto"/>
        <w:ind w:firstLine="284"/>
        <w:jc w:val="both"/>
        <w:rPr>
          <w:sz w:val="24"/>
          <w:szCs w:val="24"/>
        </w:rPr>
      </w:pPr>
      <w:r w:rsidRPr="00885E3D">
        <w:rPr>
          <w:sz w:val="24"/>
          <w:szCs w:val="24"/>
        </w:rPr>
        <w:t>Целями изучения родного языка (русского) по программам основного общего образования являются:</w:t>
      </w:r>
    </w:p>
    <w:p w:rsidR="00597063" w:rsidRPr="00885E3D" w:rsidRDefault="00597063" w:rsidP="008A66B0">
      <w:pPr>
        <w:pStyle w:val="13"/>
        <w:numPr>
          <w:ilvl w:val="0"/>
          <w:numId w:val="40"/>
        </w:numPr>
        <w:ind w:left="0" w:firstLine="284"/>
        <w:jc w:val="both"/>
        <w:rPr>
          <w:sz w:val="24"/>
          <w:szCs w:val="24"/>
        </w:rPr>
      </w:pPr>
      <w:r w:rsidRPr="00885E3D">
        <w:rPr>
          <w:sz w:val="24"/>
          <w:szCs w:val="24"/>
        </w:rPr>
        <w:t>воспитание гражданина и патриота; формирование россий</w:t>
      </w:r>
      <w:r w:rsidRPr="00885E3D">
        <w:rPr>
          <w:sz w:val="24"/>
          <w:szCs w:val="24"/>
        </w:rPr>
        <w:softHyphen/>
        <w:t>ской гражданской идентичности в поликультурном и мно</w:t>
      </w:r>
      <w:r w:rsidRPr="00885E3D">
        <w:rPr>
          <w:sz w:val="24"/>
          <w:szCs w:val="24"/>
        </w:rPr>
        <w:softHyphen/>
        <w:t>гоконфессиональном обществе; развитие представлений о родном русском языке как духовной, нравственной и куль</w:t>
      </w:r>
      <w:r w:rsidRPr="00885E3D">
        <w:rPr>
          <w:sz w:val="24"/>
          <w:szCs w:val="24"/>
        </w:rPr>
        <w:softHyphen/>
        <w:t>турной ценности народа; осознание национального своео</w:t>
      </w:r>
      <w:r w:rsidRPr="00885E3D">
        <w:rPr>
          <w:sz w:val="24"/>
          <w:szCs w:val="24"/>
        </w:rPr>
        <w:softHyphen/>
        <w:t>бразия русского языка; формирование познавательного ин</w:t>
      </w:r>
      <w:r w:rsidRPr="00885E3D">
        <w:rPr>
          <w:sz w:val="24"/>
          <w:szCs w:val="24"/>
        </w:rPr>
        <w:softHyphen/>
        <w:t>тереса, любви, уважительного отношения к русскому языку, а через него — к родной культуре; воспитание ответствен</w:t>
      </w:r>
      <w:r w:rsidRPr="00885E3D">
        <w:rPr>
          <w:sz w:val="24"/>
          <w:szCs w:val="24"/>
        </w:rPr>
        <w:softHyphen/>
        <w:t>ного отношения к сохранению и развитию родного языка, формирование волонтёрской позиции в отношении популя</w:t>
      </w:r>
      <w:r w:rsidRPr="00885E3D">
        <w:rPr>
          <w:sz w:val="24"/>
          <w:szCs w:val="24"/>
        </w:rPr>
        <w:softHyphen/>
        <w:t>ризации родного языка; воспитание уважительного отноше</w:t>
      </w:r>
      <w:r w:rsidRPr="00885E3D">
        <w:rPr>
          <w:sz w:val="24"/>
          <w:szCs w:val="24"/>
        </w:rPr>
        <w:softHyphen/>
        <w:t>ния к культурам и языкам народов России; овладение куль</w:t>
      </w:r>
      <w:r w:rsidRPr="00885E3D">
        <w:rPr>
          <w:sz w:val="24"/>
          <w:szCs w:val="24"/>
        </w:rPr>
        <w:softHyphen/>
        <w:t>турой межнационального общения;</w:t>
      </w:r>
    </w:p>
    <w:p w:rsidR="00597063" w:rsidRPr="00885E3D" w:rsidRDefault="00597063" w:rsidP="008A66B0">
      <w:pPr>
        <w:pStyle w:val="13"/>
        <w:numPr>
          <w:ilvl w:val="0"/>
          <w:numId w:val="40"/>
        </w:numPr>
        <w:ind w:left="0" w:firstLine="284"/>
        <w:jc w:val="both"/>
        <w:rPr>
          <w:sz w:val="24"/>
          <w:szCs w:val="24"/>
        </w:rPr>
      </w:pPr>
      <w:r w:rsidRPr="00885E3D">
        <w:rPr>
          <w:sz w:val="24"/>
          <w:szCs w:val="24"/>
        </w:rPr>
        <w:t>расширение знаний о национальной специфике русского языка и языковых единицах, прежде всего о лексике и фра</w:t>
      </w:r>
      <w:r w:rsidRPr="00885E3D">
        <w:rPr>
          <w:sz w:val="24"/>
          <w:szCs w:val="24"/>
        </w:rPr>
        <w:softHyphen/>
        <w:t>зеологии с национально-культурным компонентом значения; о таких явлениях и категориях современного русского лите</w:t>
      </w:r>
      <w:r w:rsidRPr="00885E3D">
        <w:rPr>
          <w:sz w:val="24"/>
          <w:szCs w:val="24"/>
        </w:rPr>
        <w:softHyphen/>
        <w:t>ратурного языка, которые обеспечивают его нормативное, уместное, этичное использование в различных сферах и си</w:t>
      </w:r>
      <w:r w:rsidRPr="00885E3D">
        <w:rPr>
          <w:sz w:val="24"/>
          <w:szCs w:val="24"/>
        </w:rPr>
        <w:softHyphen/>
        <w:t>туациях общения; об основных нормах русского литератур</w:t>
      </w:r>
      <w:r w:rsidRPr="00885E3D">
        <w:rPr>
          <w:sz w:val="24"/>
          <w:szCs w:val="24"/>
        </w:rPr>
        <w:softHyphen/>
        <w:t>ного языка; о национальных особенностях русского речевого этикета;</w:t>
      </w:r>
    </w:p>
    <w:p w:rsidR="00597063" w:rsidRPr="00885E3D" w:rsidRDefault="00597063" w:rsidP="008A66B0">
      <w:pPr>
        <w:pStyle w:val="13"/>
        <w:numPr>
          <w:ilvl w:val="0"/>
          <w:numId w:val="40"/>
        </w:numPr>
        <w:ind w:left="0" w:firstLine="284"/>
        <w:jc w:val="both"/>
        <w:rPr>
          <w:sz w:val="24"/>
          <w:szCs w:val="24"/>
        </w:rPr>
      </w:pPr>
      <w:r w:rsidRPr="00885E3D">
        <w:rPr>
          <w:sz w:val="24"/>
          <w:szCs w:val="24"/>
        </w:rPr>
        <w:t>совершенствование коммуникативных умений и культуры речи, обеспечивающих свободное владение русским литера</w:t>
      </w:r>
      <w:r w:rsidRPr="00885E3D">
        <w:rPr>
          <w:sz w:val="24"/>
          <w:szCs w:val="24"/>
        </w:rPr>
        <w:softHyphen/>
        <w:t>турным языком в разных сферах и ситуациях его использо</w:t>
      </w:r>
      <w:r w:rsidRPr="00885E3D">
        <w:rPr>
          <w:sz w:val="24"/>
          <w:szCs w:val="24"/>
        </w:rPr>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97063" w:rsidRPr="00885E3D" w:rsidRDefault="00597063" w:rsidP="008A66B0">
      <w:pPr>
        <w:pStyle w:val="13"/>
        <w:numPr>
          <w:ilvl w:val="0"/>
          <w:numId w:val="40"/>
        </w:numPr>
        <w:ind w:left="0" w:firstLine="284"/>
        <w:jc w:val="both"/>
        <w:rPr>
          <w:sz w:val="24"/>
          <w:szCs w:val="24"/>
        </w:rPr>
      </w:pPr>
      <w:r w:rsidRPr="00885E3D">
        <w:rPr>
          <w:sz w:val="24"/>
          <w:szCs w:val="24"/>
        </w:rPr>
        <w:t>совершенствование познавательных и интеллектуальных умений опознавать, анализировать, сравнивать, классифи</w:t>
      </w:r>
      <w:r w:rsidRPr="00885E3D">
        <w:rPr>
          <w:sz w:val="24"/>
          <w:szCs w:val="24"/>
        </w:rPr>
        <w:softHyphen/>
        <w:t>цировать языковые факты, оценивать их с точки зрения нор</w:t>
      </w:r>
      <w:r w:rsidRPr="00885E3D">
        <w:rPr>
          <w:sz w:val="24"/>
          <w:szCs w:val="24"/>
        </w:rPr>
        <w:softHyphen/>
        <w:t>мативности, соответствия ситуации и сфере общения;</w:t>
      </w:r>
    </w:p>
    <w:p w:rsidR="00597063" w:rsidRPr="00885E3D" w:rsidRDefault="00597063" w:rsidP="008A66B0">
      <w:pPr>
        <w:pStyle w:val="13"/>
        <w:numPr>
          <w:ilvl w:val="0"/>
          <w:numId w:val="40"/>
        </w:numPr>
        <w:ind w:left="0" w:firstLine="284"/>
        <w:jc w:val="both"/>
        <w:rPr>
          <w:sz w:val="24"/>
          <w:szCs w:val="24"/>
        </w:rPr>
      </w:pPr>
      <w:r w:rsidRPr="00885E3D">
        <w:rPr>
          <w:sz w:val="24"/>
          <w:szCs w:val="24"/>
        </w:rPr>
        <w:t>совершенствование текстовой деятельности; развитие уме</w:t>
      </w:r>
      <w:r w:rsidRPr="00885E3D">
        <w:rPr>
          <w:sz w:val="24"/>
          <w:szCs w:val="24"/>
        </w:rPr>
        <w:softHyphen/>
        <w:t>ний функциональной грамотности осуществлять информаци</w:t>
      </w:r>
      <w:r w:rsidRPr="00885E3D">
        <w:rPr>
          <w:sz w:val="24"/>
          <w:szCs w:val="24"/>
        </w:rPr>
        <w:softHyphen/>
        <w:t xml:space="preserve">онный поиск, извлекать и преобразовывать необходимую </w:t>
      </w:r>
      <w:r w:rsidRPr="00885E3D">
        <w:rPr>
          <w:sz w:val="24"/>
          <w:szCs w:val="24"/>
        </w:rPr>
        <w:lastRenderedPageBreak/>
        <w:t>информацию; понимать и использовать тексты разных фор</w:t>
      </w:r>
      <w:r w:rsidRPr="00885E3D">
        <w:rPr>
          <w:sz w:val="24"/>
          <w:szCs w:val="24"/>
        </w:rPr>
        <w:softHyphen/>
        <w:t>матов (сплошной, несплошной текст, инфографика и др.);</w:t>
      </w:r>
    </w:p>
    <w:p w:rsidR="00597063" w:rsidRPr="00885E3D" w:rsidRDefault="00597063" w:rsidP="008A66B0">
      <w:pPr>
        <w:pStyle w:val="13"/>
        <w:numPr>
          <w:ilvl w:val="0"/>
          <w:numId w:val="40"/>
        </w:numPr>
        <w:ind w:left="0" w:firstLine="284"/>
        <w:jc w:val="both"/>
        <w:rPr>
          <w:sz w:val="24"/>
          <w:szCs w:val="24"/>
        </w:rPr>
      </w:pPr>
      <w:r w:rsidRPr="00885E3D">
        <w:rPr>
          <w:sz w:val="24"/>
          <w:szCs w:val="24"/>
        </w:rPr>
        <w:t>развитие проектного и исследовательского мышления, при</w:t>
      </w:r>
      <w:r w:rsidRPr="00885E3D">
        <w:rPr>
          <w:sz w:val="24"/>
          <w:szCs w:val="24"/>
        </w:rPr>
        <w:softHyphen/>
        <w:t>обретение практического опыта исследовательской работы по родному языку (русскому), воспитание самостоятельности в приобретении знаний.</w:t>
      </w:r>
    </w:p>
    <w:p w:rsidR="00597063" w:rsidRPr="00885E3D" w:rsidRDefault="007C7477" w:rsidP="00B872B0">
      <w:pPr>
        <w:pStyle w:val="32"/>
        <w:keepNext/>
        <w:keepLines/>
        <w:spacing w:after="0" w:line="252" w:lineRule="auto"/>
        <w:ind w:firstLine="284"/>
        <w:jc w:val="both"/>
        <w:rPr>
          <w:rFonts w:ascii="Times New Roman" w:hAnsi="Times New Roman" w:cs="Times New Roman"/>
          <w:sz w:val="24"/>
          <w:szCs w:val="24"/>
        </w:rPr>
      </w:pPr>
      <w:bookmarkStart w:id="2" w:name="bookmark9"/>
      <w:r w:rsidRPr="00885E3D">
        <w:rPr>
          <w:rFonts w:ascii="Times New Roman" w:hAnsi="Times New Roman" w:cs="Times New Roman"/>
          <w:sz w:val="24"/>
          <w:szCs w:val="24"/>
        </w:rPr>
        <w:t>Место учебного предмета «родной язык (русский)»</w:t>
      </w:r>
      <w:bookmarkEnd w:id="2"/>
      <w:r w:rsidR="008262C8">
        <w:rPr>
          <w:rFonts w:ascii="Times New Roman" w:hAnsi="Times New Roman" w:cs="Times New Roman"/>
          <w:sz w:val="24"/>
          <w:szCs w:val="24"/>
        </w:rPr>
        <w:t xml:space="preserve"> в</w:t>
      </w:r>
      <w:r w:rsidRPr="00885E3D">
        <w:rPr>
          <w:rFonts w:ascii="Times New Roman" w:hAnsi="Times New Roman" w:cs="Times New Roman"/>
          <w:sz w:val="24"/>
          <w:szCs w:val="24"/>
        </w:rPr>
        <w:t xml:space="preserve"> учебном плане</w:t>
      </w:r>
    </w:p>
    <w:p w:rsidR="00597063" w:rsidRPr="00885E3D" w:rsidRDefault="00597063" w:rsidP="00B872B0">
      <w:pPr>
        <w:pStyle w:val="13"/>
        <w:spacing w:line="252" w:lineRule="auto"/>
        <w:ind w:firstLine="284"/>
        <w:jc w:val="both"/>
        <w:rPr>
          <w:sz w:val="24"/>
          <w:szCs w:val="24"/>
        </w:rPr>
      </w:pPr>
      <w:r w:rsidRPr="00885E3D">
        <w:rPr>
          <w:sz w:val="24"/>
          <w:szCs w:val="24"/>
        </w:rPr>
        <w:t>В соответствии с Федеральным государственным образова</w:t>
      </w:r>
      <w:r w:rsidRPr="00885E3D">
        <w:rPr>
          <w:sz w:val="24"/>
          <w:szCs w:val="24"/>
        </w:rPr>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597063" w:rsidRPr="00885E3D" w:rsidRDefault="00597063" w:rsidP="00B872B0">
      <w:pPr>
        <w:pStyle w:val="13"/>
        <w:spacing w:after="160" w:line="252" w:lineRule="auto"/>
        <w:ind w:firstLine="284"/>
        <w:jc w:val="both"/>
        <w:rPr>
          <w:sz w:val="24"/>
          <w:szCs w:val="24"/>
        </w:rPr>
      </w:pPr>
      <w:r w:rsidRPr="00885E3D">
        <w:rPr>
          <w:sz w:val="24"/>
          <w:szCs w:val="24"/>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597063" w:rsidRPr="00885E3D" w:rsidRDefault="007C7477" w:rsidP="00B872B0">
      <w:pPr>
        <w:pStyle w:val="32"/>
        <w:keepNext/>
        <w:keepLines/>
        <w:spacing w:line="252" w:lineRule="auto"/>
        <w:ind w:firstLine="284"/>
        <w:jc w:val="both"/>
        <w:rPr>
          <w:rFonts w:ascii="Times New Roman" w:hAnsi="Times New Roman" w:cs="Times New Roman"/>
          <w:sz w:val="24"/>
          <w:szCs w:val="24"/>
        </w:rPr>
      </w:pPr>
      <w:bookmarkStart w:id="3" w:name="bookmark12"/>
      <w:r w:rsidRPr="00885E3D">
        <w:rPr>
          <w:rFonts w:ascii="Times New Roman" w:hAnsi="Times New Roman" w:cs="Times New Roman"/>
          <w:sz w:val="24"/>
          <w:szCs w:val="24"/>
        </w:rPr>
        <w:t>Основные содержательные линии программы учебного предмета «русский родной язык»</w:t>
      </w:r>
      <w:bookmarkEnd w:id="3"/>
    </w:p>
    <w:p w:rsidR="00597063" w:rsidRPr="00885E3D" w:rsidRDefault="00597063" w:rsidP="00B872B0">
      <w:pPr>
        <w:pStyle w:val="13"/>
        <w:spacing w:line="252" w:lineRule="auto"/>
        <w:ind w:firstLine="284"/>
        <w:jc w:val="both"/>
        <w:rPr>
          <w:sz w:val="24"/>
          <w:szCs w:val="24"/>
        </w:rPr>
      </w:pPr>
      <w:r w:rsidRPr="00885E3D">
        <w:rPr>
          <w:sz w:val="24"/>
          <w:szCs w:val="24"/>
        </w:rPr>
        <w:t>Как курс, имеющий частный характер, школьный курс род</w:t>
      </w:r>
      <w:r w:rsidRPr="00885E3D">
        <w:rPr>
          <w:sz w:val="24"/>
          <w:szCs w:val="24"/>
        </w:rPr>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r>
      <w:r w:rsidRPr="00885E3D">
        <w:rPr>
          <w:sz w:val="24"/>
          <w:szCs w:val="24"/>
        </w:rPr>
        <w:softHyphen/>
        <w:t>держательные линии настоящей программы (блоки програм</w:t>
      </w:r>
      <w:r w:rsidRPr="00885E3D">
        <w:rPr>
          <w:sz w:val="24"/>
          <w:szCs w:val="24"/>
        </w:rPr>
        <w:softHyphen/>
        <w:t>мы) соотносятся с основными содержательными линиями ос</w:t>
      </w:r>
      <w:r w:rsidRPr="00885E3D">
        <w:rPr>
          <w:sz w:val="24"/>
          <w:szCs w:val="24"/>
        </w:rPr>
        <w:softHyphen/>
        <w:t>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597063" w:rsidRPr="00885E3D" w:rsidRDefault="00597063" w:rsidP="00B872B0">
      <w:pPr>
        <w:pStyle w:val="13"/>
        <w:spacing w:line="252" w:lineRule="auto"/>
        <w:ind w:firstLine="284"/>
        <w:jc w:val="both"/>
        <w:rPr>
          <w:sz w:val="24"/>
          <w:szCs w:val="24"/>
        </w:rPr>
      </w:pPr>
      <w:r w:rsidRPr="00885E3D">
        <w:rPr>
          <w:sz w:val="24"/>
          <w:szCs w:val="24"/>
        </w:rPr>
        <w:t>В соответствии с этим в программе выделяются следующие блоки.</w:t>
      </w:r>
    </w:p>
    <w:p w:rsidR="00597063" w:rsidRPr="00885E3D" w:rsidRDefault="00597063" w:rsidP="00B872B0">
      <w:pPr>
        <w:pStyle w:val="13"/>
        <w:spacing w:line="252" w:lineRule="auto"/>
        <w:ind w:firstLine="284"/>
        <w:jc w:val="both"/>
        <w:rPr>
          <w:sz w:val="24"/>
          <w:szCs w:val="24"/>
        </w:rPr>
      </w:pPr>
      <w:r w:rsidRPr="00885E3D">
        <w:rPr>
          <w:sz w:val="24"/>
          <w:szCs w:val="24"/>
        </w:rPr>
        <w:t xml:space="preserve">В первом блоке — </w:t>
      </w:r>
      <w:r w:rsidRPr="00885E3D">
        <w:rPr>
          <w:b/>
          <w:bCs/>
          <w:sz w:val="24"/>
          <w:szCs w:val="24"/>
        </w:rPr>
        <w:t xml:space="preserve">«Язык и культура» </w:t>
      </w:r>
      <w:r w:rsidRPr="00885E3D">
        <w:rPr>
          <w:sz w:val="24"/>
          <w:szCs w:val="24"/>
        </w:rPr>
        <w:t>— представлено содер</w:t>
      </w:r>
      <w:r w:rsidRPr="00885E3D">
        <w:rPr>
          <w:sz w:val="24"/>
          <w:szCs w:val="24"/>
        </w:rPr>
        <w:softHyphen/>
        <w:t>жание, изучение которого позволит раскрыть взаимосвязь язы</w:t>
      </w:r>
      <w:r w:rsidRPr="00885E3D">
        <w:rPr>
          <w:sz w:val="24"/>
          <w:szCs w:val="24"/>
        </w:rPr>
        <w:softHyphen/>
        <w:t>ка и истории, языка и материальной и духовной культуры рус</w:t>
      </w:r>
      <w:r w:rsidRPr="00885E3D">
        <w:rPr>
          <w:sz w:val="24"/>
          <w:szCs w:val="24"/>
        </w:rPr>
        <w:softHyphen/>
        <w:t>ского народа, национально-культурную специфику русского языка, обеспечит овладение нормами русского речевого этике</w:t>
      </w:r>
      <w:r w:rsidRPr="00885E3D">
        <w:rPr>
          <w:sz w:val="24"/>
          <w:szCs w:val="24"/>
        </w:rPr>
        <w:softHyphen/>
        <w:t>та в различных сферах общения, выявление общего и специфи</w:t>
      </w:r>
      <w:r w:rsidRPr="00885E3D">
        <w:rPr>
          <w:sz w:val="24"/>
          <w:szCs w:val="24"/>
        </w:rPr>
        <w:softHyphen/>
        <w:t>ческого в языках и культурах русского и других народов Рос</w:t>
      </w:r>
      <w:r w:rsidRPr="00885E3D">
        <w:rPr>
          <w:sz w:val="24"/>
          <w:szCs w:val="24"/>
        </w:rPr>
        <w:softHyphen/>
        <w:t>сии и мира, овладение культурой межнационального общения.</w:t>
      </w:r>
    </w:p>
    <w:p w:rsidR="00597063" w:rsidRPr="00885E3D" w:rsidRDefault="00597063" w:rsidP="00B872B0">
      <w:pPr>
        <w:pStyle w:val="13"/>
        <w:spacing w:line="252" w:lineRule="auto"/>
        <w:ind w:firstLine="284"/>
        <w:jc w:val="both"/>
        <w:rPr>
          <w:sz w:val="24"/>
          <w:szCs w:val="24"/>
        </w:rPr>
      </w:pPr>
      <w:r w:rsidRPr="00885E3D">
        <w:rPr>
          <w:sz w:val="24"/>
          <w:szCs w:val="24"/>
        </w:rPr>
        <w:t xml:space="preserve">Второй блок — </w:t>
      </w:r>
      <w:r w:rsidRPr="00885E3D">
        <w:rPr>
          <w:b/>
          <w:bCs/>
          <w:sz w:val="24"/>
          <w:szCs w:val="24"/>
        </w:rPr>
        <w:t xml:space="preserve">«Культура речи» </w:t>
      </w:r>
      <w:r w:rsidRPr="00885E3D">
        <w:rPr>
          <w:sz w:val="24"/>
          <w:szCs w:val="24"/>
        </w:rPr>
        <w:t>— ориентирован на форми</w:t>
      </w:r>
      <w:r w:rsidRPr="00885E3D">
        <w:rPr>
          <w:sz w:val="24"/>
          <w:szCs w:val="24"/>
        </w:rPr>
        <w:softHyphen/>
        <w:t>рование у учащихся ответственного и осознанного отношения к использованию русского языка во всех сферах жизни, повы</w:t>
      </w:r>
      <w:r w:rsidRPr="00885E3D">
        <w:rPr>
          <w:sz w:val="24"/>
          <w:szCs w:val="24"/>
        </w:rPr>
        <w:softHyphen/>
        <w:t>шение речевой культуры подрастающего поколения, практиче</w:t>
      </w:r>
      <w:r w:rsidRPr="00885E3D">
        <w:rPr>
          <w:sz w:val="24"/>
          <w:szCs w:val="24"/>
        </w:rPr>
        <w:softHyphen/>
        <w:t>ское овладение культурой речи: навыками сознательного ис</w:t>
      </w:r>
      <w:r w:rsidRPr="00885E3D">
        <w:rPr>
          <w:sz w:val="24"/>
          <w:szCs w:val="24"/>
        </w:rPr>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r>
      <w:r w:rsidRPr="00885E3D">
        <w:rPr>
          <w:sz w:val="24"/>
          <w:szCs w:val="24"/>
        </w:rPr>
        <w:softHyphen/>
        <w:t>ным словарям современного русского литературного языка и совершенствование умений пользоваться ими.</w:t>
      </w:r>
    </w:p>
    <w:p w:rsidR="00597063" w:rsidRDefault="00597063" w:rsidP="00B872B0">
      <w:pPr>
        <w:pStyle w:val="13"/>
        <w:spacing w:line="240" w:lineRule="auto"/>
        <w:ind w:firstLine="284"/>
        <w:jc w:val="both"/>
        <w:rPr>
          <w:sz w:val="24"/>
          <w:szCs w:val="24"/>
        </w:rPr>
      </w:pPr>
      <w:r w:rsidRPr="00885E3D">
        <w:rPr>
          <w:sz w:val="24"/>
          <w:szCs w:val="24"/>
        </w:rPr>
        <w:t xml:space="preserve">В третьем блоке — </w:t>
      </w:r>
      <w:r w:rsidRPr="00885E3D">
        <w:rPr>
          <w:b/>
          <w:bCs/>
          <w:sz w:val="24"/>
          <w:szCs w:val="24"/>
        </w:rPr>
        <w:t xml:space="preserve">«Речь. Речевая деятельность. Текст» </w:t>
      </w:r>
      <w:r w:rsidRPr="00885E3D">
        <w:rPr>
          <w:sz w:val="24"/>
          <w:szCs w:val="24"/>
        </w:rPr>
        <w:t>— представлено содержание, направленное на совершенствование видов речевой деятельности в их взаимосвязи и культуры уст</w:t>
      </w:r>
      <w:r w:rsidRPr="00885E3D">
        <w:rPr>
          <w:sz w:val="24"/>
          <w:szCs w:val="24"/>
        </w:rPr>
        <w:softHyphen/>
        <w:t>ной и письменной речи, развитие базовых умений и навыков использования языка в жизненно важных для школьников си</w:t>
      </w:r>
      <w:r w:rsidRPr="00885E3D">
        <w:rPr>
          <w:sz w:val="24"/>
          <w:szCs w:val="24"/>
        </w:rPr>
        <w:softHyphen/>
        <w:t>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w:t>
      </w:r>
      <w:r w:rsidRPr="00885E3D">
        <w:rPr>
          <w:sz w:val="24"/>
          <w:szCs w:val="24"/>
        </w:rPr>
        <w:softHyphen/>
        <w:t>никации; понимать, анализировать и создавать тексты разных функционально-смысловых типов, жанров, стилистической принадлежности.</w:t>
      </w:r>
    </w:p>
    <w:p w:rsidR="00127674" w:rsidRDefault="00127674" w:rsidP="00B872B0">
      <w:pPr>
        <w:pStyle w:val="13"/>
        <w:spacing w:line="240" w:lineRule="auto"/>
        <w:ind w:firstLine="284"/>
        <w:jc w:val="both"/>
        <w:rPr>
          <w:b/>
          <w:sz w:val="24"/>
          <w:szCs w:val="24"/>
        </w:rPr>
      </w:pPr>
    </w:p>
    <w:p w:rsidR="00597063" w:rsidRDefault="007C7477" w:rsidP="00B872B0">
      <w:pPr>
        <w:pStyle w:val="13"/>
        <w:spacing w:line="240" w:lineRule="auto"/>
        <w:ind w:firstLine="284"/>
        <w:jc w:val="both"/>
        <w:rPr>
          <w:b/>
          <w:sz w:val="24"/>
          <w:szCs w:val="24"/>
        </w:rPr>
      </w:pPr>
      <w:r w:rsidRPr="007C7477">
        <w:rPr>
          <w:b/>
          <w:sz w:val="24"/>
          <w:szCs w:val="24"/>
        </w:rPr>
        <w:t>Содержание учебного предмета «родной язык (русский)»</w:t>
      </w:r>
    </w:p>
    <w:p w:rsidR="007C7477" w:rsidRPr="007C7477" w:rsidRDefault="007C7477" w:rsidP="00B872B0">
      <w:pPr>
        <w:pStyle w:val="13"/>
        <w:spacing w:line="240" w:lineRule="auto"/>
        <w:ind w:firstLine="284"/>
        <w:jc w:val="both"/>
        <w:rPr>
          <w:b/>
          <w:sz w:val="24"/>
          <w:szCs w:val="24"/>
        </w:rPr>
      </w:pPr>
    </w:p>
    <w:p w:rsidR="00597063" w:rsidRPr="00885E3D" w:rsidRDefault="007C7477" w:rsidP="00B872B0">
      <w:pPr>
        <w:pStyle w:val="32"/>
        <w:keepNext/>
        <w:keepLines/>
        <w:numPr>
          <w:ilvl w:val="0"/>
          <w:numId w:val="2"/>
        </w:numPr>
        <w:tabs>
          <w:tab w:val="left" w:pos="226"/>
        </w:tabs>
        <w:spacing w:after="80"/>
        <w:ind w:firstLine="284"/>
        <w:jc w:val="both"/>
        <w:rPr>
          <w:rFonts w:ascii="Times New Roman" w:hAnsi="Times New Roman" w:cs="Times New Roman"/>
          <w:sz w:val="24"/>
          <w:szCs w:val="24"/>
        </w:rPr>
      </w:pPr>
      <w:bookmarkStart w:id="4" w:name="bookmark14"/>
      <w:r w:rsidRPr="00885E3D">
        <w:rPr>
          <w:rFonts w:ascii="Times New Roman" w:hAnsi="Times New Roman" w:cs="Times New Roman"/>
          <w:sz w:val="24"/>
          <w:szCs w:val="24"/>
        </w:rPr>
        <w:t>Класс</w:t>
      </w:r>
      <w:bookmarkEnd w:id="4"/>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5" w:name="bookmark16"/>
      <w:r w:rsidRPr="00885E3D">
        <w:rPr>
          <w:rFonts w:ascii="Times New Roman" w:hAnsi="Times New Roman" w:cs="Times New Roman"/>
          <w:sz w:val="24"/>
          <w:szCs w:val="24"/>
        </w:rPr>
        <w:t>Раздел 1. Язык и культура</w:t>
      </w:r>
      <w:bookmarkEnd w:id="5"/>
    </w:p>
    <w:p w:rsidR="00597063" w:rsidRPr="00885E3D" w:rsidRDefault="00597063" w:rsidP="00B872B0">
      <w:pPr>
        <w:pStyle w:val="13"/>
        <w:ind w:firstLine="284"/>
        <w:jc w:val="both"/>
        <w:rPr>
          <w:sz w:val="24"/>
          <w:szCs w:val="24"/>
        </w:rPr>
      </w:pPr>
      <w:r w:rsidRPr="00885E3D">
        <w:rPr>
          <w:sz w:val="24"/>
          <w:szCs w:val="24"/>
        </w:rPr>
        <w:t>Русский язык — национальный язык русского народа. Роль родного языка в жизни человека. Русский язык в жизни обще</w:t>
      </w:r>
      <w:r w:rsidRPr="00885E3D">
        <w:rPr>
          <w:sz w:val="24"/>
          <w:szCs w:val="24"/>
        </w:rPr>
        <w:softHyphen/>
        <w:t>ства и государства. Бережное отношение к родному языку как одно из необходимых качеств современного культурного чело</w:t>
      </w:r>
      <w:r w:rsidRPr="00885E3D">
        <w:rPr>
          <w:sz w:val="24"/>
          <w:szCs w:val="24"/>
        </w:rPr>
        <w:softHyphen/>
        <w:t xml:space="preserve">века. Русский язык — язык русской </w:t>
      </w:r>
      <w:r w:rsidRPr="00885E3D">
        <w:rPr>
          <w:sz w:val="24"/>
          <w:szCs w:val="24"/>
        </w:rPr>
        <w:lastRenderedPageBreak/>
        <w:t>художественной литера</w:t>
      </w:r>
      <w:r w:rsidRPr="00885E3D">
        <w:rPr>
          <w:sz w:val="24"/>
          <w:szCs w:val="24"/>
        </w:rPr>
        <w:softHyphen/>
        <w:t>туры.</w:t>
      </w:r>
    </w:p>
    <w:p w:rsidR="00597063" w:rsidRPr="00885E3D" w:rsidRDefault="00597063" w:rsidP="00B872B0">
      <w:pPr>
        <w:pStyle w:val="13"/>
        <w:ind w:firstLine="284"/>
        <w:jc w:val="both"/>
        <w:rPr>
          <w:sz w:val="24"/>
          <w:szCs w:val="24"/>
        </w:rPr>
      </w:pPr>
      <w:r w:rsidRPr="00885E3D">
        <w:rPr>
          <w:sz w:val="24"/>
          <w:szCs w:val="24"/>
        </w:rPr>
        <w:t>Краткая история русской письменности. Создание славян</w:t>
      </w:r>
      <w:r w:rsidRPr="00885E3D">
        <w:rPr>
          <w:sz w:val="24"/>
          <w:szCs w:val="24"/>
        </w:rPr>
        <w:softHyphen/>
        <w:t>ского алфавита.</w:t>
      </w:r>
    </w:p>
    <w:p w:rsidR="00597063" w:rsidRPr="00885E3D" w:rsidRDefault="00597063" w:rsidP="00B872B0">
      <w:pPr>
        <w:pStyle w:val="13"/>
        <w:ind w:firstLine="284"/>
        <w:jc w:val="both"/>
        <w:rPr>
          <w:sz w:val="24"/>
          <w:szCs w:val="24"/>
        </w:rPr>
      </w:pPr>
      <w:r w:rsidRPr="00885E3D">
        <w:rPr>
          <w:sz w:val="24"/>
          <w:szCs w:val="24"/>
        </w:rPr>
        <w:t>Язык как зеркало национальной культуры. Слово как хра</w:t>
      </w:r>
      <w:r w:rsidRPr="00885E3D">
        <w:rPr>
          <w:sz w:val="24"/>
          <w:szCs w:val="24"/>
        </w:rPr>
        <w:softHyphen/>
        <w:t>нилище материальной и духовной культуры народа. Слова, обо</w:t>
      </w:r>
      <w:r w:rsidRPr="00885E3D">
        <w:rPr>
          <w:sz w:val="24"/>
          <w:szCs w:val="24"/>
        </w:rPr>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r>
      <w:r w:rsidRPr="00885E3D">
        <w:rPr>
          <w:sz w:val="24"/>
          <w:szCs w:val="24"/>
        </w:rPr>
        <w:softHyphen/>
        <w:t>родно-поэтические символы, народно-поэтические эпитеты, прецедентные имена в русских народных и литературных сказ</w:t>
      </w:r>
      <w:r w:rsidRPr="00885E3D">
        <w:rPr>
          <w:sz w:val="24"/>
          <w:szCs w:val="24"/>
        </w:rPr>
        <w:softHyphen/>
        <w:t>ках, народных песнях, былинах, художественной литературе.</w:t>
      </w:r>
    </w:p>
    <w:p w:rsidR="00597063" w:rsidRPr="00885E3D" w:rsidRDefault="00597063" w:rsidP="00B872B0">
      <w:pPr>
        <w:pStyle w:val="13"/>
        <w:ind w:firstLine="284"/>
        <w:jc w:val="both"/>
        <w:rPr>
          <w:sz w:val="24"/>
          <w:szCs w:val="24"/>
        </w:rPr>
      </w:pPr>
      <w:r w:rsidRPr="00885E3D">
        <w:rPr>
          <w:sz w:val="24"/>
          <w:szCs w:val="24"/>
        </w:rPr>
        <w:t>Слова с суффиксами субъективной оценки как изобрази</w:t>
      </w:r>
      <w:r w:rsidRPr="00885E3D">
        <w:rPr>
          <w:sz w:val="24"/>
          <w:szCs w:val="24"/>
        </w:rPr>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r>
      <w:r w:rsidRPr="00885E3D">
        <w:rPr>
          <w:sz w:val="24"/>
          <w:szCs w:val="24"/>
        </w:rPr>
        <w:softHyphen/>
        <w:t>изведениях устного народного творчества и произведениях художественной литературы разных исторических эпох.</w:t>
      </w:r>
    </w:p>
    <w:p w:rsidR="00597063" w:rsidRPr="00885E3D" w:rsidRDefault="00597063" w:rsidP="00B872B0">
      <w:pPr>
        <w:pStyle w:val="13"/>
        <w:ind w:firstLine="284"/>
        <w:jc w:val="both"/>
        <w:rPr>
          <w:sz w:val="24"/>
          <w:szCs w:val="24"/>
        </w:rPr>
      </w:pPr>
      <w:r w:rsidRPr="00885E3D">
        <w:rPr>
          <w:sz w:val="24"/>
          <w:szCs w:val="24"/>
        </w:rPr>
        <w:t>Национальная специфика слов с живой внутренней формой. Метафоры общеязыковые и художественные, их националь</w:t>
      </w:r>
      <w:r w:rsidRPr="00885E3D">
        <w:rPr>
          <w:sz w:val="24"/>
          <w:szCs w:val="24"/>
        </w:rPr>
        <w:softHyphen/>
        <w:t>но-культурная специфика. Метафора, олицетворение, эпитет как изобразительные средства. Загадки. Метафоричность рус</w:t>
      </w:r>
      <w:r w:rsidRPr="00885E3D">
        <w:rPr>
          <w:sz w:val="24"/>
          <w:szCs w:val="24"/>
        </w:rPr>
        <w:softHyphen/>
        <w:t>ской загадки.</w:t>
      </w:r>
    </w:p>
    <w:p w:rsidR="00597063" w:rsidRPr="00885E3D" w:rsidRDefault="00597063" w:rsidP="00B872B0">
      <w:pPr>
        <w:pStyle w:val="13"/>
        <w:ind w:firstLine="284"/>
        <w:jc w:val="both"/>
        <w:rPr>
          <w:sz w:val="24"/>
          <w:szCs w:val="24"/>
        </w:rPr>
      </w:pPr>
      <w:r w:rsidRPr="00885E3D">
        <w:rPr>
          <w:sz w:val="24"/>
          <w:szCs w:val="24"/>
        </w:rPr>
        <w:t>Слова со специфическим оценочно-характеризующим значе</w:t>
      </w:r>
      <w:r w:rsidRPr="00885E3D">
        <w:rPr>
          <w:sz w:val="24"/>
          <w:szCs w:val="24"/>
        </w:rPr>
        <w:softHyphen/>
        <w:t>нием. Связь определённых наименований с некоторыми каче</w:t>
      </w:r>
      <w:r w:rsidRPr="00885E3D">
        <w:rPr>
          <w:sz w:val="24"/>
          <w:szCs w:val="24"/>
        </w:rPr>
        <w:softHyphen/>
        <w:t>ствами, эмоциональными состояниями и т. п. человека (</w:t>
      </w:r>
      <w:r w:rsidRPr="00885E3D">
        <w:rPr>
          <w:i/>
          <w:iCs/>
          <w:sz w:val="24"/>
          <w:szCs w:val="24"/>
        </w:rPr>
        <w:t>барыш</w:t>
      </w:r>
      <w:r w:rsidRPr="00885E3D">
        <w:rPr>
          <w:i/>
          <w:iCs/>
          <w:sz w:val="24"/>
          <w:szCs w:val="24"/>
        </w:rPr>
        <w:softHyphen/>
        <w:t>ня</w:t>
      </w:r>
      <w:r w:rsidRPr="00885E3D">
        <w:rPr>
          <w:sz w:val="24"/>
          <w:szCs w:val="24"/>
        </w:rPr>
        <w:t xml:space="preserve"> — </w:t>
      </w:r>
      <w:r w:rsidRPr="00885E3D">
        <w:rPr>
          <w:i/>
          <w:iCs/>
          <w:sz w:val="24"/>
          <w:szCs w:val="24"/>
        </w:rPr>
        <w:t>об изнеженной, избалованной девушке; сухарь</w:t>
      </w:r>
      <w:r w:rsidRPr="00885E3D">
        <w:rPr>
          <w:sz w:val="24"/>
          <w:szCs w:val="24"/>
        </w:rPr>
        <w:t xml:space="preserve"> — </w:t>
      </w:r>
      <w:r w:rsidRPr="00885E3D">
        <w:rPr>
          <w:i/>
          <w:iCs/>
          <w:sz w:val="24"/>
          <w:szCs w:val="24"/>
        </w:rPr>
        <w:t>о сухом, неотзывчивом человеке; сорока</w:t>
      </w:r>
      <w:r w:rsidRPr="00885E3D">
        <w:rPr>
          <w:sz w:val="24"/>
          <w:szCs w:val="24"/>
        </w:rPr>
        <w:t xml:space="preserve"> — </w:t>
      </w:r>
      <w:r w:rsidRPr="00885E3D">
        <w:rPr>
          <w:i/>
          <w:iCs/>
          <w:sz w:val="24"/>
          <w:szCs w:val="24"/>
        </w:rPr>
        <w:t xml:space="preserve">о болтливой женщине </w:t>
      </w:r>
      <w:r w:rsidRPr="00885E3D">
        <w:rPr>
          <w:sz w:val="24"/>
          <w:szCs w:val="24"/>
        </w:rPr>
        <w:t>и т. п.).</w:t>
      </w:r>
    </w:p>
    <w:p w:rsidR="00597063" w:rsidRPr="00885E3D" w:rsidRDefault="00597063" w:rsidP="00B872B0">
      <w:pPr>
        <w:pStyle w:val="13"/>
        <w:ind w:firstLine="284"/>
        <w:jc w:val="both"/>
        <w:rPr>
          <w:sz w:val="24"/>
          <w:szCs w:val="24"/>
        </w:rPr>
      </w:pPr>
      <w:r w:rsidRPr="00885E3D">
        <w:rPr>
          <w:sz w:val="24"/>
          <w:szCs w:val="24"/>
        </w:rPr>
        <w:t>Крылатые слова и выражения из русских народных и лите</w:t>
      </w:r>
      <w:r w:rsidRPr="00885E3D">
        <w:rPr>
          <w:sz w:val="24"/>
          <w:szCs w:val="24"/>
        </w:rPr>
        <w:softHyphen/>
        <w:t>ратурных сказок, источники, значение и употребление в совре</w:t>
      </w:r>
      <w:r w:rsidRPr="00885E3D">
        <w:rPr>
          <w:sz w:val="24"/>
          <w:szCs w:val="24"/>
        </w:rPr>
        <w:softHyphen/>
        <w:t>менных ситуациях речевого общения. Русские пословицы и поговорки как воплощение опыта, наблюдений, оценок, народ</w:t>
      </w:r>
      <w:r w:rsidRPr="00885E3D">
        <w:rPr>
          <w:sz w:val="24"/>
          <w:szCs w:val="24"/>
        </w:rPr>
        <w:softHyphen/>
        <w:t>ного ума и особенностей национальной культуры народа.</w:t>
      </w:r>
    </w:p>
    <w:p w:rsidR="00597063" w:rsidRPr="00885E3D" w:rsidRDefault="00597063" w:rsidP="00B872B0">
      <w:pPr>
        <w:pStyle w:val="13"/>
        <w:spacing w:line="252" w:lineRule="auto"/>
        <w:ind w:firstLine="284"/>
        <w:jc w:val="both"/>
        <w:rPr>
          <w:sz w:val="24"/>
          <w:szCs w:val="24"/>
        </w:rPr>
      </w:pPr>
      <w:r w:rsidRPr="00885E3D">
        <w:rPr>
          <w:sz w:val="24"/>
          <w:szCs w:val="24"/>
        </w:rPr>
        <w:t>Русские имена. Имена исконно русские (славянские) и заим</w:t>
      </w:r>
      <w:r w:rsidRPr="00885E3D">
        <w:rPr>
          <w:sz w:val="24"/>
          <w:szCs w:val="24"/>
        </w:rPr>
        <w:softHyphen/>
        <w:t>ствованные, краткие сведения по их этимологии. Имена, кото</w:t>
      </w:r>
      <w:r w:rsidRPr="00885E3D">
        <w:rPr>
          <w:sz w:val="24"/>
          <w:szCs w:val="24"/>
        </w:rPr>
        <w:softHyphen/>
        <w:t>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597063" w:rsidRPr="00885E3D" w:rsidRDefault="00597063" w:rsidP="00B872B0">
      <w:pPr>
        <w:pStyle w:val="13"/>
        <w:spacing w:line="252" w:lineRule="auto"/>
        <w:ind w:firstLine="284"/>
        <w:jc w:val="both"/>
        <w:rPr>
          <w:sz w:val="24"/>
          <w:szCs w:val="24"/>
        </w:rPr>
      </w:pPr>
      <w:r w:rsidRPr="00885E3D">
        <w:rPr>
          <w:sz w:val="24"/>
          <w:szCs w:val="24"/>
        </w:rPr>
        <w:t>Общеизвестные старинные русские города. Происхождение их названий.</w:t>
      </w:r>
    </w:p>
    <w:p w:rsidR="00597063" w:rsidRPr="00885E3D" w:rsidRDefault="00597063" w:rsidP="00B872B0">
      <w:pPr>
        <w:pStyle w:val="13"/>
        <w:spacing w:after="140" w:line="252" w:lineRule="auto"/>
        <w:ind w:firstLine="284"/>
        <w:jc w:val="both"/>
        <w:rPr>
          <w:sz w:val="24"/>
          <w:szCs w:val="24"/>
        </w:rPr>
      </w:pPr>
      <w:r w:rsidRPr="00885E3D">
        <w:rPr>
          <w:sz w:val="24"/>
          <w:szCs w:val="24"/>
        </w:rPr>
        <w:t>Ознакомление с историей и этимологией некоторых слов.</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6" w:name="bookmark18"/>
      <w:r w:rsidRPr="00885E3D">
        <w:rPr>
          <w:rFonts w:ascii="Times New Roman" w:hAnsi="Times New Roman" w:cs="Times New Roman"/>
          <w:sz w:val="24"/>
          <w:szCs w:val="24"/>
        </w:rPr>
        <w:t>Раздел 2. Культура речи</w:t>
      </w:r>
      <w:bookmarkEnd w:id="6"/>
    </w:p>
    <w:p w:rsidR="00597063" w:rsidRPr="00885E3D" w:rsidRDefault="00597063" w:rsidP="00B872B0">
      <w:pPr>
        <w:pStyle w:val="13"/>
        <w:ind w:firstLine="284"/>
        <w:jc w:val="both"/>
        <w:rPr>
          <w:sz w:val="24"/>
          <w:szCs w:val="24"/>
        </w:rPr>
      </w:pPr>
      <w:r w:rsidRPr="00885E3D">
        <w:rPr>
          <w:sz w:val="24"/>
          <w:szCs w:val="24"/>
        </w:rPr>
        <w:t>Основные орфоэпические нормы современного русского ли</w:t>
      </w:r>
      <w:r w:rsidRPr="00885E3D">
        <w:rPr>
          <w:sz w:val="24"/>
          <w:szCs w:val="24"/>
        </w:rPr>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r>
      <w:r w:rsidRPr="00885E3D">
        <w:rPr>
          <w:sz w:val="24"/>
          <w:szCs w:val="24"/>
        </w:rPr>
        <w:softHyphen/>
        <w:t>ты в орфоэпических словарях.</w:t>
      </w:r>
    </w:p>
    <w:p w:rsidR="00597063" w:rsidRPr="00885E3D" w:rsidRDefault="00597063" w:rsidP="00B872B0">
      <w:pPr>
        <w:pStyle w:val="13"/>
        <w:ind w:firstLine="284"/>
        <w:jc w:val="both"/>
        <w:rPr>
          <w:sz w:val="24"/>
          <w:szCs w:val="24"/>
        </w:rPr>
      </w:pPr>
      <w:r w:rsidRPr="00885E3D">
        <w:rPr>
          <w:sz w:val="24"/>
          <w:szCs w:val="24"/>
        </w:rPr>
        <w:t>Постоянное и подвижное ударение в именах существитель</w:t>
      </w:r>
      <w:r w:rsidRPr="00885E3D">
        <w:rPr>
          <w:sz w:val="24"/>
          <w:szCs w:val="24"/>
        </w:rPr>
        <w:softHyphen/>
        <w:t>ных, именах прилагательных, глаголах. Омографы: ударение как маркер смысла слова</w:t>
      </w:r>
      <w:r w:rsidRPr="00885E3D">
        <w:rPr>
          <w:i/>
          <w:iCs/>
          <w:sz w:val="24"/>
          <w:szCs w:val="24"/>
        </w:rPr>
        <w:t>.</w:t>
      </w:r>
      <w:r w:rsidRPr="00885E3D">
        <w:rPr>
          <w:sz w:val="24"/>
          <w:szCs w:val="24"/>
        </w:rPr>
        <w:t xml:space="preserve"> Произносительные варианты орфо</w:t>
      </w:r>
      <w:r w:rsidRPr="00885E3D">
        <w:rPr>
          <w:sz w:val="24"/>
          <w:szCs w:val="24"/>
        </w:rPr>
        <w:softHyphen/>
        <w:t>эпической нормы.</w:t>
      </w:r>
    </w:p>
    <w:p w:rsidR="00597063" w:rsidRPr="00885E3D" w:rsidRDefault="00597063" w:rsidP="00B872B0">
      <w:pPr>
        <w:pStyle w:val="13"/>
        <w:ind w:firstLine="284"/>
        <w:jc w:val="both"/>
        <w:rPr>
          <w:sz w:val="24"/>
          <w:szCs w:val="24"/>
        </w:rPr>
      </w:pPr>
      <w:r w:rsidRPr="00885E3D">
        <w:rPr>
          <w:sz w:val="24"/>
          <w:szCs w:val="24"/>
        </w:rPr>
        <w:t>Основные лексические нормы современного русского литера</w:t>
      </w:r>
      <w:r w:rsidRPr="00885E3D">
        <w:rPr>
          <w:sz w:val="24"/>
          <w:szCs w:val="24"/>
        </w:rPr>
        <w:softHyphen/>
        <w:t>турного языка. Лексические нормы употребления имён суще</w:t>
      </w:r>
      <w:r w:rsidRPr="00885E3D">
        <w:rPr>
          <w:sz w:val="24"/>
          <w:szCs w:val="24"/>
        </w:rPr>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r>
      <w:r w:rsidRPr="00885E3D">
        <w:rPr>
          <w:sz w:val="24"/>
          <w:szCs w:val="24"/>
        </w:rPr>
        <w:softHyphen/>
        <w:t>сторечный) употребления имён существительных, прилагатель</w:t>
      </w:r>
      <w:r w:rsidRPr="00885E3D">
        <w:rPr>
          <w:sz w:val="24"/>
          <w:szCs w:val="24"/>
        </w:rPr>
        <w:softHyphen/>
        <w:t>ных, глаголов в речи. Типичные примеры нарушения лексиче</w:t>
      </w:r>
      <w:r w:rsidRPr="00885E3D">
        <w:rPr>
          <w:sz w:val="24"/>
          <w:szCs w:val="24"/>
        </w:rPr>
        <w:softHyphen/>
        <w:t>ской нормы, связанные с употреблением имён существительных, прилагательных, глаголов в современном русском литератур</w:t>
      </w:r>
      <w:r w:rsidRPr="00885E3D">
        <w:rPr>
          <w:sz w:val="24"/>
          <w:szCs w:val="24"/>
        </w:rPr>
        <w:softHyphen/>
        <w:t>ном языке.</w:t>
      </w:r>
    </w:p>
    <w:p w:rsidR="00597063" w:rsidRPr="00885E3D" w:rsidRDefault="00597063" w:rsidP="00B872B0">
      <w:pPr>
        <w:pStyle w:val="13"/>
        <w:ind w:firstLine="284"/>
        <w:jc w:val="both"/>
        <w:rPr>
          <w:sz w:val="24"/>
          <w:szCs w:val="24"/>
        </w:rPr>
      </w:pPr>
      <w:r w:rsidRPr="00885E3D">
        <w:rPr>
          <w:sz w:val="24"/>
          <w:szCs w:val="24"/>
        </w:rPr>
        <w:t>Основные грамматические нормы современного русского ли</w:t>
      </w:r>
      <w:r w:rsidRPr="00885E3D">
        <w:rPr>
          <w:sz w:val="24"/>
          <w:szCs w:val="24"/>
        </w:rPr>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r>
      <w:r w:rsidRPr="00885E3D">
        <w:rPr>
          <w:sz w:val="24"/>
          <w:szCs w:val="24"/>
        </w:rPr>
        <w:softHyphen/>
        <w:t xml:space="preserve">тельных мужского рода множественного числа с окончаниями </w:t>
      </w:r>
      <w:r w:rsidRPr="00885E3D">
        <w:rPr>
          <w:i/>
          <w:iCs/>
          <w:sz w:val="24"/>
          <w:szCs w:val="24"/>
        </w:rPr>
        <w:t>-а(-я), -ы(-и)</w:t>
      </w:r>
      <w:r w:rsidRPr="00885E3D">
        <w:rPr>
          <w:sz w:val="24"/>
          <w:szCs w:val="24"/>
        </w:rPr>
        <w:t>, различающиеся по смыслу. Литературные, раз</w:t>
      </w:r>
      <w:r w:rsidRPr="00885E3D">
        <w:rPr>
          <w:sz w:val="24"/>
          <w:szCs w:val="24"/>
        </w:rPr>
        <w:softHyphen/>
        <w:t>говорные, устарелые и профессиональные особенности формы именительного падежа множественного числа существитель</w:t>
      </w:r>
      <w:r w:rsidRPr="00885E3D">
        <w:rPr>
          <w:sz w:val="24"/>
          <w:szCs w:val="24"/>
        </w:rPr>
        <w:softHyphen/>
        <w:t>ных мужского рода.</w:t>
      </w:r>
    </w:p>
    <w:p w:rsidR="00597063" w:rsidRPr="00885E3D" w:rsidRDefault="00597063" w:rsidP="00B872B0">
      <w:pPr>
        <w:pStyle w:val="13"/>
        <w:spacing w:after="160"/>
        <w:ind w:firstLine="284"/>
        <w:jc w:val="both"/>
        <w:rPr>
          <w:sz w:val="24"/>
          <w:szCs w:val="24"/>
        </w:rPr>
      </w:pPr>
      <w:r w:rsidRPr="00885E3D">
        <w:rPr>
          <w:sz w:val="24"/>
          <w:szCs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w:t>
      </w:r>
      <w:r w:rsidRPr="00885E3D">
        <w:rPr>
          <w:sz w:val="24"/>
          <w:szCs w:val="24"/>
        </w:rPr>
        <w:lastRenderedPageBreak/>
        <w:t>рус</w:t>
      </w:r>
      <w:r w:rsidRPr="00885E3D">
        <w:rPr>
          <w:sz w:val="24"/>
          <w:szCs w:val="24"/>
        </w:rPr>
        <w:softHyphen/>
        <w:t>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w:t>
      </w:r>
      <w:r w:rsidRPr="00885E3D">
        <w:rPr>
          <w:sz w:val="24"/>
          <w:szCs w:val="24"/>
        </w:rPr>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7" w:name="bookmark20"/>
      <w:r w:rsidRPr="00885E3D">
        <w:rPr>
          <w:rFonts w:ascii="Times New Roman" w:hAnsi="Times New Roman" w:cs="Times New Roman"/>
          <w:sz w:val="24"/>
          <w:szCs w:val="24"/>
        </w:rPr>
        <w:t>Раздел 3. Речь. Речевая деятельность. Текст</w:t>
      </w:r>
      <w:bookmarkEnd w:id="7"/>
    </w:p>
    <w:p w:rsidR="00597063" w:rsidRPr="00885E3D" w:rsidRDefault="00597063" w:rsidP="00B872B0">
      <w:pPr>
        <w:pStyle w:val="13"/>
        <w:spacing w:line="240" w:lineRule="auto"/>
        <w:ind w:firstLine="284"/>
        <w:jc w:val="both"/>
        <w:rPr>
          <w:sz w:val="24"/>
          <w:szCs w:val="24"/>
        </w:rPr>
      </w:pPr>
      <w:r w:rsidRPr="00885E3D">
        <w:rPr>
          <w:sz w:val="24"/>
          <w:szCs w:val="24"/>
        </w:rPr>
        <w:t>Язык и речь. Средства выразительной устной речи (тон, тембр, темп), способы тренировки (скороговорки). Интонация и жесты.</w:t>
      </w:r>
    </w:p>
    <w:p w:rsidR="00597063" w:rsidRPr="00885E3D" w:rsidRDefault="00597063" w:rsidP="00B872B0">
      <w:pPr>
        <w:pStyle w:val="13"/>
        <w:spacing w:line="240" w:lineRule="auto"/>
        <w:ind w:firstLine="284"/>
        <w:jc w:val="both"/>
        <w:rPr>
          <w:sz w:val="24"/>
          <w:szCs w:val="24"/>
        </w:rPr>
      </w:pPr>
      <w:r w:rsidRPr="00885E3D">
        <w:rPr>
          <w:sz w:val="24"/>
          <w:szCs w:val="24"/>
        </w:rPr>
        <w:t>Текст. Композиционные формы описания, повествования, рассуждения.</w:t>
      </w:r>
    </w:p>
    <w:p w:rsidR="00597063" w:rsidRPr="00885E3D" w:rsidRDefault="00597063" w:rsidP="00B872B0">
      <w:pPr>
        <w:pStyle w:val="13"/>
        <w:spacing w:line="240" w:lineRule="auto"/>
        <w:ind w:firstLine="284"/>
        <w:jc w:val="both"/>
        <w:rPr>
          <w:sz w:val="24"/>
          <w:szCs w:val="24"/>
        </w:rPr>
      </w:pPr>
      <w:r w:rsidRPr="00885E3D">
        <w:rPr>
          <w:sz w:val="24"/>
          <w:szCs w:val="24"/>
        </w:rPr>
        <w:t>Функциональные разновидности языка. Разговорная речь. Просьба, извинение как жанры разговорной речи.</w:t>
      </w:r>
    </w:p>
    <w:p w:rsidR="00597063" w:rsidRPr="00885E3D" w:rsidRDefault="00597063" w:rsidP="00B872B0">
      <w:pPr>
        <w:pStyle w:val="13"/>
        <w:spacing w:line="240" w:lineRule="auto"/>
        <w:ind w:firstLine="284"/>
        <w:jc w:val="both"/>
        <w:rPr>
          <w:sz w:val="24"/>
          <w:szCs w:val="24"/>
        </w:rPr>
      </w:pPr>
      <w:r w:rsidRPr="00885E3D">
        <w:rPr>
          <w:sz w:val="24"/>
          <w:szCs w:val="24"/>
        </w:rPr>
        <w:t>Официально-деловой стиль. Объявление (устное и письмен</w:t>
      </w:r>
      <w:r w:rsidRPr="00885E3D">
        <w:rPr>
          <w:sz w:val="24"/>
          <w:szCs w:val="24"/>
        </w:rPr>
        <w:softHyphen/>
        <w:t>ное).</w:t>
      </w:r>
    </w:p>
    <w:p w:rsidR="00597063" w:rsidRPr="00885E3D" w:rsidRDefault="00597063" w:rsidP="00B872B0">
      <w:pPr>
        <w:pStyle w:val="13"/>
        <w:spacing w:line="240" w:lineRule="auto"/>
        <w:ind w:firstLine="284"/>
        <w:jc w:val="both"/>
        <w:rPr>
          <w:sz w:val="24"/>
          <w:szCs w:val="24"/>
        </w:rPr>
      </w:pPr>
      <w:r w:rsidRPr="00885E3D">
        <w:rPr>
          <w:sz w:val="24"/>
          <w:szCs w:val="24"/>
        </w:rPr>
        <w:t>Учебно-научный стиль. План ответа на уроке, план текста.</w:t>
      </w:r>
    </w:p>
    <w:p w:rsidR="00597063" w:rsidRPr="00885E3D" w:rsidRDefault="00597063" w:rsidP="00B872B0">
      <w:pPr>
        <w:pStyle w:val="13"/>
        <w:spacing w:line="240" w:lineRule="auto"/>
        <w:ind w:firstLine="284"/>
        <w:jc w:val="both"/>
        <w:rPr>
          <w:sz w:val="24"/>
          <w:szCs w:val="24"/>
        </w:rPr>
      </w:pPr>
      <w:r w:rsidRPr="00885E3D">
        <w:rPr>
          <w:sz w:val="24"/>
          <w:szCs w:val="24"/>
        </w:rPr>
        <w:t>Публицистический стиль. Устное выступление. Девиз, сло</w:t>
      </w:r>
      <w:r w:rsidRPr="00885E3D">
        <w:rPr>
          <w:sz w:val="24"/>
          <w:szCs w:val="24"/>
        </w:rPr>
        <w:softHyphen/>
        <w:t>ган.</w:t>
      </w:r>
    </w:p>
    <w:p w:rsidR="00597063" w:rsidRPr="00885E3D" w:rsidRDefault="00597063" w:rsidP="00B872B0">
      <w:pPr>
        <w:pStyle w:val="13"/>
        <w:spacing w:line="240" w:lineRule="auto"/>
        <w:ind w:firstLine="284"/>
        <w:jc w:val="both"/>
        <w:rPr>
          <w:sz w:val="24"/>
          <w:szCs w:val="24"/>
        </w:rPr>
      </w:pPr>
      <w:r w:rsidRPr="00885E3D">
        <w:rPr>
          <w:sz w:val="24"/>
          <w:szCs w:val="24"/>
        </w:rPr>
        <w:t>Язык художественной литературы. Литературная сказка. Рассказ.</w:t>
      </w:r>
    </w:p>
    <w:p w:rsidR="00597063" w:rsidRPr="00885E3D" w:rsidRDefault="00597063" w:rsidP="00B872B0">
      <w:pPr>
        <w:pStyle w:val="13"/>
        <w:spacing w:after="160" w:line="240" w:lineRule="auto"/>
        <w:ind w:firstLine="284"/>
        <w:jc w:val="both"/>
        <w:rPr>
          <w:sz w:val="24"/>
          <w:szCs w:val="24"/>
        </w:rPr>
      </w:pPr>
      <w:r w:rsidRPr="00885E3D">
        <w:rPr>
          <w:sz w:val="24"/>
          <w:szCs w:val="24"/>
        </w:rPr>
        <w:t>Особенности языка фольклорных текстов. Загадка, послови</w:t>
      </w:r>
      <w:r w:rsidRPr="00885E3D">
        <w:rPr>
          <w:sz w:val="24"/>
          <w:szCs w:val="24"/>
        </w:rPr>
        <w:softHyphen/>
        <w:t>ца. Сказка. Особенности языка сказки (сравнения, синонимы, антонимы, слова с уменьшительными суффиксами и т. д.).</w:t>
      </w:r>
    </w:p>
    <w:p w:rsidR="00597063" w:rsidRPr="00885E3D" w:rsidRDefault="007C7477" w:rsidP="00B872B0">
      <w:pPr>
        <w:pStyle w:val="32"/>
        <w:keepNext/>
        <w:keepLines/>
        <w:numPr>
          <w:ilvl w:val="0"/>
          <w:numId w:val="2"/>
        </w:numPr>
        <w:tabs>
          <w:tab w:val="left" w:pos="226"/>
        </w:tabs>
        <w:spacing w:after="80"/>
        <w:ind w:firstLine="284"/>
        <w:jc w:val="both"/>
        <w:rPr>
          <w:rFonts w:ascii="Times New Roman" w:hAnsi="Times New Roman" w:cs="Times New Roman"/>
          <w:sz w:val="24"/>
          <w:szCs w:val="24"/>
        </w:rPr>
      </w:pPr>
      <w:bookmarkStart w:id="8" w:name="bookmark22"/>
      <w:r w:rsidRPr="00885E3D">
        <w:rPr>
          <w:rFonts w:ascii="Times New Roman" w:hAnsi="Times New Roman" w:cs="Times New Roman"/>
          <w:sz w:val="24"/>
          <w:szCs w:val="24"/>
        </w:rPr>
        <w:t>Класс</w:t>
      </w:r>
      <w:bookmarkEnd w:id="8"/>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9" w:name="bookmark24"/>
      <w:r w:rsidRPr="00885E3D">
        <w:rPr>
          <w:rFonts w:ascii="Times New Roman" w:hAnsi="Times New Roman" w:cs="Times New Roman"/>
          <w:sz w:val="24"/>
          <w:szCs w:val="24"/>
        </w:rPr>
        <w:t>Раздел 1. Язык и культура</w:t>
      </w:r>
      <w:bookmarkEnd w:id="9"/>
    </w:p>
    <w:p w:rsidR="00597063" w:rsidRPr="00885E3D" w:rsidRDefault="00597063" w:rsidP="00B872B0">
      <w:pPr>
        <w:pStyle w:val="13"/>
        <w:spacing w:line="240" w:lineRule="auto"/>
        <w:ind w:firstLine="284"/>
        <w:jc w:val="both"/>
        <w:rPr>
          <w:sz w:val="24"/>
          <w:szCs w:val="24"/>
        </w:rPr>
      </w:pPr>
      <w:r w:rsidRPr="00885E3D">
        <w:rPr>
          <w:sz w:val="24"/>
          <w:szCs w:val="24"/>
        </w:rPr>
        <w:t>Краткая история русского литературного языка. Роль цер</w:t>
      </w:r>
      <w:r w:rsidRPr="00885E3D">
        <w:rPr>
          <w:sz w:val="24"/>
          <w:szCs w:val="24"/>
        </w:rPr>
        <w:softHyphen/>
        <w:t>ковнославянского (старославянского) языка в развитии русско</w:t>
      </w:r>
      <w:r w:rsidRPr="00885E3D">
        <w:rPr>
          <w:sz w:val="24"/>
          <w:szCs w:val="24"/>
        </w:rPr>
        <w:softHyphen/>
        <w:t>го языка. Национально-культурное своеобразие диалектизмов. Диалекты как часть народной культуры. Диалектизмы. Сведе</w:t>
      </w:r>
      <w:r w:rsidRPr="00885E3D">
        <w:rPr>
          <w:sz w:val="24"/>
          <w:szCs w:val="24"/>
        </w:rPr>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r>
      <w:r w:rsidRPr="00885E3D">
        <w:rPr>
          <w:sz w:val="24"/>
          <w:szCs w:val="24"/>
        </w:rPr>
        <w:softHyphen/>
        <w:t>мейного уклада, обрядах, обычаях, народном календаре и др. Использование диалектной лексики в произведениях художе</w:t>
      </w:r>
      <w:r w:rsidRPr="00885E3D">
        <w:rPr>
          <w:sz w:val="24"/>
          <w:szCs w:val="24"/>
        </w:rPr>
        <w:softHyphen/>
        <w:t>ственной литературы.</w:t>
      </w:r>
    </w:p>
    <w:p w:rsidR="00597063" w:rsidRPr="00885E3D" w:rsidRDefault="00597063" w:rsidP="00B872B0">
      <w:pPr>
        <w:pStyle w:val="13"/>
        <w:spacing w:line="240" w:lineRule="auto"/>
        <w:ind w:firstLine="284"/>
        <w:jc w:val="both"/>
        <w:rPr>
          <w:sz w:val="24"/>
          <w:szCs w:val="24"/>
        </w:rPr>
      </w:pPr>
      <w:r w:rsidRPr="00885E3D">
        <w:rPr>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r>
      <w:r w:rsidRPr="00885E3D">
        <w:rPr>
          <w:sz w:val="24"/>
          <w:szCs w:val="24"/>
        </w:rPr>
        <w:softHyphen/>
        <w:t>ние).</w:t>
      </w:r>
    </w:p>
    <w:p w:rsidR="00597063" w:rsidRPr="00885E3D" w:rsidRDefault="00597063" w:rsidP="00B872B0">
      <w:pPr>
        <w:pStyle w:val="13"/>
        <w:spacing w:line="252" w:lineRule="auto"/>
        <w:ind w:firstLine="284"/>
        <w:jc w:val="both"/>
        <w:rPr>
          <w:sz w:val="24"/>
          <w:szCs w:val="24"/>
        </w:rPr>
      </w:pPr>
      <w:r w:rsidRPr="00885E3D">
        <w:rPr>
          <w:sz w:val="24"/>
          <w:szCs w:val="24"/>
        </w:rPr>
        <w:t>Пополнение словарного состава русского языка новой лекси</w:t>
      </w:r>
      <w:r w:rsidRPr="00885E3D">
        <w:rPr>
          <w:sz w:val="24"/>
          <w:szCs w:val="24"/>
        </w:rPr>
        <w:softHyphen/>
        <w:t>кой. Современные неологизмы и их группы по сфере употреб</w:t>
      </w:r>
      <w:r w:rsidRPr="00885E3D">
        <w:rPr>
          <w:sz w:val="24"/>
          <w:szCs w:val="24"/>
        </w:rPr>
        <w:softHyphen/>
        <w:t>ления и стилистической окраске.</w:t>
      </w:r>
    </w:p>
    <w:p w:rsidR="00597063" w:rsidRPr="00885E3D" w:rsidRDefault="00597063" w:rsidP="00B872B0">
      <w:pPr>
        <w:pStyle w:val="13"/>
        <w:spacing w:after="140" w:line="252" w:lineRule="auto"/>
        <w:ind w:firstLine="284"/>
        <w:jc w:val="both"/>
        <w:rPr>
          <w:sz w:val="24"/>
          <w:szCs w:val="24"/>
        </w:rPr>
      </w:pPr>
      <w:r w:rsidRPr="00885E3D">
        <w:rPr>
          <w:sz w:val="24"/>
          <w:szCs w:val="24"/>
        </w:rPr>
        <w:t>Национально-культурная специфика русской фразеологии. Исторические прототипы фразеологизмов. Отражение во фра</w:t>
      </w:r>
      <w:r w:rsidRPr="00885E3D">
        <w:rPr>
          <w:sz w:val="24"/>
          <w:szCs w:val="24"/>
        </w:rPr>
        <w:softHyphen/>
        <w:t>зеологии обычаев, традиций, быта, исторических событий, культуры и т. п.</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10" w:name="bookmark26"/>
      <w:r w:rsidRPr="00885E3D">
        <w:rPr>
          <w:rFonts w:ascii="Times New Roman" w:hAnsi="Times New Roman" w:cs="Times New Roman"/>
          <w:sz w:val="24"/>
          <w:szCs w:val="24"/>
        </w:rPr>
        <w:t>Раздел 2. Культура речи</w:t>
      </w:r>
      <w:bookmarkEnd w:id="10"/>
    </w:p>
    <w:p w:rsidR="00597063" w:rsidRPr="00885E3D" w:rsidRDefault="00597063" w:rsidP="00B872B0">
      <w:pPr>
        <w:pStyle w:val="13"/>
        <w:ind w:firstLine="284"/>
        <w:jc w:val="both"/>
        <w:rPr>
          <w:sz w:val="24"/>
          <w:szCs w:val="24"/>
        </w:rPr>
      </w:pPr>
      <w:r w:rsidRPr="00885E3D">
        <w:rPr>
          <w:sz w:val="24"/>
          <w:szCs w:val="24"/>
        </w:rPr>
        <w:t>Основные орфоэпические нормы современного русского ли</w:t>
      </w:r>
      <w:r w:rsidRPr="00885E3D">
        <w:rPr>
          <w:sz w:val="24"/>
          <w:szCs w:val="24"/>
        </w:rPr>
        <w:softHyphen/>
        <w:t>тературного языка. Произносительные различия в русском языке, обусловленные темпом речи. Стилистические особенно</w:t>
      </w:r>
      <w:r w:rsidRPr="00885E3D">
        <w:rPr>
          <w:sz w:val="24"/>
          <w:szCs w:val="24"/>
        </w:rPr>
        <w:softHyphen/>
        <w:t>сти произношения и ударения (литературные, разговорные, устарелые и профессиональные).</w:t>
      </w:r>
    </w:p>
    <w:p w:rsidR="00597063" w:rsidRPr="00885E3D" w:rsidRDefault="00597063" w:rsidP="00B872B0">
      <w:pPr>
        <w:pStyle w:val="13"/>
        <w:ind w:firstLine="284"/>
        <w:jc w:val="both"/>
        <w:rPr>
          <w:sz w:val="24"/>
          <w:szCs w:val="24"/>
        </w:rPr>
      </w:pPr>
      <w:r w:rsidRPr="00885E3D">
        <w:rPr>
          <w:sz w:val="24"/>
          <w:szCs w:val="24"/>
        </w:rPr>
        <w:t>Нормы и варианты нормы произношения заимствованных слов, отдельных грамматических форм; нормы ударения в от</w:t>
      </w:r>
      <w:r w:rsidRPr="00885E3D">
        <w:rPr>
          <w:sz w:val="24"/>
          <w:szCs w:val="24"/>
        </w:rPr>
        <w:softHyphen/>
        <w:t>дельных формах: ударение в форме родительного падежа мно</w:t>
      </w:r>
      <w:r w:rsidRPr="00885E3D">
        <w:rPr>
          <w:sz w:val="24"/>
          <w:szCs w:val="24"/>
        </w:rPr>
        <w:softHyphen/>
        <w:t>жественного числа существительных; ударение в кратких фор</w:t>
      </w:r>
      <w:r w:rsidRPr="00885E3D">
        <w:rPr>
          <w:sz w:val="24"/>
          <w:szCs w:val="24"/>
        </w:rPr>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r>
      <w:r w:rsidRPr="00885E3D">
        <w:rPr>
          <w:sz w:val="24"/>
          <w:szCs w:val="24"/>
        </w:rPr>
        <w:softHyphen/>
        <w:t xml:space="preserve">ние в формах глаголов </w:t>
      </w:r>
      <w:r w:rsidRPr="00885E3D">
        <w:rPr>
          <w:sz w:val="24"/>
          <w:szCs w:val="24"/>
          <w:lang w:val="en-US" w:bidi="en-US"/>
        </w:rPr>
        <w:t>II</w:t>
      </w:r>
      <w:r w:rsidRPr="00885E3D">
        <w:rPr>
          <w:sz w:val="24"/>
          <w:szCs w:val="24"/>
          <w:lang w:bidi="en-US"/>
        </w:rPr>
        <w:t xml:space="preserve"> </w:t>
      </w:r>
      <w:r w:rsidRPr="00885E3D">
        <w:rPr>
          <w:sz w:val="24"/>
          <w:szCs w:val="24"/>
        </w:rPr>
        <w:t xml:space="preserve">спряжения на </w:t>
      </w:r>
      <w:r w:rsidRPr="00885E3D">
        <w:rPr>
          <w:i/>
          <w:iCs/>
          <w:sz w:val="24"/>
          <w:szCs w:val="24"/>
        </w:rPr>
        <w:t>-ить</w:t>
      </w:r>
      <w:r w:rsidRPr="00885E3D">
        <w:rPr>
          <w:sz w:val="24"/>
          <w:szCs w:val="24"/>
        </w:rPr>
        <w:t>.</w:t>
      </w:r>
    </w:p>
    <w:p w:rsidR="00597063" w:rsidRPr="00885E3D" w:rsidRDefault="00597063" w:rsidP="00B872B0">
      <w:pPr>
        <w:pStyle w:val="13"/>
        <w:ind w:firstLine="284"/>
        <w:jc w:val="both"/>
        <w:rPr>
          <w:sz w:val="24"/>
          <w:szCs w:val="24"/>
        </w:rPr>
      </w:pPr>
      <w:r w:rsidRPr="00885E3D">
        <w:rPr>
          <w:sz w:val="24"/>
          <w:szCs w:val="24"/>
        </w:rPr>
        <w:t>Основные лексические нормы современного русского литера</w:t>
      </w:r>
      <w:r w:rsidRPr="00885E3D">
        <w:rPr>
          <w:sz w:val="24"/>
          <w:szCs w:val="24"/>
        </w:rPr>
        <w:softHyphen/>
        <w:t>турного языка. Синонимы и точность речи. Смысловые, стили</w:t>
      </w:r>
      <w:r w:rsidRPr="00885E3D">
        <w:rPr>
          <w:sz w:val="24"/>
          <w:szCs w:val="24"/>
        </w:rPr>
        <w:softHyphen/>
        <w:t>стические особенности употребления синонимов. Антонимы и точность речи. Смысловые, стилистические особенности упо</w:t>
      </w:r>
      <w:r w:rsidRPr="00885E3D">
        <w:rPr>
          <w:sz w:val="24"/>
          <w:szCs w:val="24"/>
        </w:rPr>
        <w:softHyphen/>
        <w:t>требления антонимов. Лексические омонимы и точность речи. Смысловые, стилистические особенности употребления лекси</w:t>
      </w:r>
      <w:r w:rsidRPr="00885E3D">
        <w:rPr>
          <w:sz w:val="24"/>
          <w:szCs w:val="24"/>
        </w:rPr>
        <w:softHyphen/>
        <w:t>ческих омонимов.</w:t>
      </w:r>
    </w:p>
    <w:p w:rsidR="00597063" w:rsidRPr="00885E3D" w:rsidRDefault="00597063" w:rsidP="00B872B0">
      <w:pPr>
        <w:pStyle w:val="13"/>
        <w:ind w:firstLine="284"/>
        <w:jc w:val="both"/>
        <w:rPr>
          <w:sz w:val="24"/>
          <w:szCs w:val="24"/>
        </w:rPr>
      </w:pPr>
      <w:r w:rsidRPr="00885E3D">
        <w:rPr>
          <w:sz w:val="24"/>
          <w:szCs w:val="24"/>
        </w:rPr>
        <w:lastRenderedPageBreak/>
        <w:t>Типичные речевые ошибки, связанные с употреблением си</w:t>
      </w:r>
      <w:r w:rsidRPr="00885E3D">
        <w:rPr>
          <w:sz w:val="24"/>
          <w:szCs w:val="24"/>
        </w:rPr>
        <w:softHyphen/>
        <w:t>нонимов, антонимов и лексических омонимов в речи.</w:t>
      </w:r>
    </w:p>
    <w:p w:rsidR="00597063" w:rsidRPr="00885E3D" w:rsidRDefault="00597063" w:rsidP="00B872B0">
      <w:pPr>
        <w:pStyle w:val="13"/>
        <w:ind w:firstLine="284"/>
        <w:jc w:val="both"/>
        <w:rPr>
          <w:sz w:val="24"/>
          <w:szCs w:val="24"/>
        </w:rPr>
      </w:pPr>
      <w:r w:rsidRPr="00885E3D">
        <w:rPr>
          <w:sz w:val="24"/>
          <w:szCs w:val="24"/>
        </w:rPr>
        <w:t>Основные грамматические нормы современного русского ли</w:t>
      </w:r>
      <w:r w:rsidRPr="00885E3D">
        <w:rPr>
          <w:sz w:val="24"/>
          <w:szCs w:val="24"/>
        </w:rPr>
        <w:softHyphen/>
        <w:t>тературного языка. Отражение вариантов грамматической нор</w:t>
      </w:r>
      <w:r w:rsidRPr="00885E3D">
        <w:rPr>
          <w:sz w:val="24"/>
          <w:szCs w:val="24"/>
        </w:rPr>
        <w:softHyphen/>
        <w:t>мы в словарях и справочниках. Склонение русских и иностран</w:t>
      </w:r>
      <w:r w:rsidRPr="00885E3D">
        <w:rPr>
          <w:sz w:val="24"/>
          <w:szCs w:val="24"/>
        </w:rPr>
        <w:softHyphen/>
        <w:t xml:space="preserve">ных имён и фамилий; названий географических объектов; именительный падеж множественного числа существительных на </w:t>
      </w:r>
      <w:r w:rsidRPr="00885E3D">
        <w:rPr>
          <w:i/>
          <w:iCs/>
          <w:sz w:val="24"/>
          <w:szCs w:val="24"/>
        </w:rPr>
        <w:t>-а/-я</w:t>
      </w:r>
      <w:r w:rsidRPr="00885E3D">
        <w:rPr>
          <w:sz w:val="24"/>
          <w:szCs w:val="24"/>
        </w:rPr>
        <w:t xml:space="preserve"> и -</w:t>
      </w:r>
      <w:r w:rsidRPr="00885E3D">
        <w:rPr>
          <w:i/>
          <w:iCs/>
          <w:sz w:val="24"/>
          <w:szCs w:val="24"/>
        </w:rPr>
        <w:t>ы/-и</w:t>
      </w:r>
      <w:r w:rsidRPr="00885E3D">
        <w:rPr>
          <w:sz w:val="24"/>
          <w:szCs w:val="24"/>
        </w:rPr>
        <w:t>; родительный падеж множественного числа су</w:t>
      </w:r>
      <w:r w:rsidRPr="00885E3D">
        <w:rPr>
          <w:sz w:val="24"/>
          <w:szCs w:val="24"/>
        </w:rPr>
        <w:softHyphen/>
        <w:t>ществительных мужского и среднего рода с нулевым оконча</w:t>
      </w:r>
      <w:r w:rsidRPr="00885E3D">
        <w:rPr>
          <w:sz w:val="24"/>
          <w:szCs w:val="24"/>
        </w:rPr>
        <w:softHyphen/>
        <w:t xml:space="preserve">нием и окончанием </w:t>
      </w:r>
      <w:r w:rsidRPr="00885E3D">
        <w:rPr>
          <w:i/>
          <w:iCs/>
          <w:sz w:val="24"/>
          <w:szCs w:val="24"/>
        </w:rPr>
        <w:t>-ов</w:t>
      </w:r>
      <w:r w:rsidRPr="00885E3D">
        <w:rPr>
          <w:sz w:val="24"/>
          <w:szCs w:val="24"/>
        </w:rPr>
        <w:t xml:space="preserve">; родительный падеж множественного числа существительных женского рода на </w:t>
      </w:r>
      <w:r w:rsidRPr="00885E3D">
        <w:rPr>
          <w:i/>
          <w:iCs/>
          <w:sz w:val="24"/>
          <w:szCs w:val="24"/>
        </w:rPr>
        <w:t>-ня</w:t>
      </w:r>
      <w:r w:rsidRPr="00885E3D">
        <w:rPr>
          <w:sz w:val="24"/>
          <w:szCs w:val="24"/>
        </w:rPr>
        <w:t>; творительный падеж множественного числа существительных 3-го склоне</w:t>
      </w:r>
      <w:r w:rsidRPr="00885E3D">
        <w:rPr>
          <w:sz w:val="24"/>
          <w:szCs w:val="24"/>
        </w:rPr>
        <w:softHyphen/>
        <w:t>ния; родительный падеж единственного числа существитель</w:t>
      </w:r>
      <w:r w:rsidRPr="00885E3D">
        <w:rPr>
          <w:sz w:val="24"/>
          <w:szCs w:val="24"/>
        </w:rPr>
        <w:softHyphen/>
        <w:t>ных мужского рода.</w:t>
      </w:r>
    </w:p>
    <w:p w:rsidR="00597063" w:rsidRPr="00885E3D" w:rsidRDefault="00597063" w:rsidP="00B872B0">
      <w:pPr>
        <w:pStyle w:val="13"/>
        <w:spacing w:line="240" w:lineRule="auto"/>
        <w:ind w:firstLine="284"/>
        <w:jc w:val="both"/>
        <w:rPr>
          <w:sz w:val="24"/>
          <w:szCs w:val="24"/>
        </w:rPr>
      </w:pPr>
      <w:r w:rsidRPr="00885E3D">
        <w:rPr>
          <w:sz w:val="24"/>
          <w:szCs w:val="24"/>
        </w:rPr>
        <w:t>Варианты грамматической нормы: литературные и разговор</w:t>
      </w:r>
      <w:r w:rsidRPr="00885E3D">
        <w:rPr>
          <w:sz w:val="24"/>
          <w:szCs w:val="24"/>
        </w:rPr>
        <w:softHyphen/>
        <w:t>ные падежные формы имён существительных. Нормативные и ненормативные формы имён существительных. Типичные грамматические ошибки в речи.</w:t>
      </w:r>
    </w:p>
    <w:p w:rsidR="00597063" w:rsidRPr="00885E3D" w:rsidRDefault="00597063" w:rsidP="00B872B0">
      <w:pPr>
        <w:pStyle w:val="13"/>
        <w:spacing w:line="240" w:lineRule="auto"/>
        <w:ind w:firstLine="284"/>
        <w:jc w:val="both"/>
        <w:rPr>
          <w:sz w:val="24"/>
          <w:szCs w:val="24"/>
        </w:rPr>
      </w:pPr>
      <w:r w:rsidRPr="00885E3D">
        <w:rPr>
          <w:sz w:val="24"/>
          <w:szCs w:val="24"/>
        </w:rPr>
        <w:t>Нормы употребления имён прилагательных в формах срав</w:t>
      </w:r>
      <w:r w:rsidRPr="00885E3D">
        <w:rPr>
          <w:sz w:val="24"/>
          <w:szCs w:val="24"/>
        </w:rPr>
        <w:softHyphen/>
        <w:t>нительной степени, в краткой форме; местоимений, порядко</w:t>
      </w:r>
      <w:r w:rsidRPr="00885E3D">
        <w:rPr>
          <w:sz w:val="24"/>
          <w:szCs w:val="24"/>
        </w:rPr>
        <w:softHyphen/>
        <w:t>вых и количественных числительных.</w:t>
      </w:r>
    </w:p>
    <w:p w:rsidR="00597063" w:rsidRPr="00885E3D" w:rsidRDefault="00597063" w:rsidP="00B872B0">
      <w:pPr>
        <w:pStyle w:val="13"/>
        <w:spacing w:after="160" w:line="240" w:lineRule="auto"/>
        <w:ind w:firstLine="284"/>
        <w:jc w:val="both"/>
        <w:rPr>
          <w:sz w:val="24"/>
          <w:szCs w:val="24"/>
        </w:rPr>
      </w:pPr>
      <w:r w:rsidRPr="00885E3D">
        <w:rPr>
          <w:sz w:val="24"/>
          <w:szCs w:val="24"/>
        </w:rPr>
        <w:t>Национальные особенности речевого этикета. Принципы этикетного общения, лежащие в основе национального речево</w:t>
      </w:r>
      <w:r w:rsidRPr="00885E3D">
        <w:rPr>
          <w:sz w:val="24"/>
          <w:szCs w:val="24"/>
        </w:rPr>
        <w:softHyphen/>
        <w:t>го этикета. Устойчивые формулы речевого этикета в общении. Этикетные формулы начала и конца общения, похвалы и ком</w:t>
      </w:r>
      <w:r w:rsidRPr="00885E3D">
        <w:rPr>
          <w:sz w:val="24"/>
          <w:szCs w:val="24"/>
        </w:rPr>
        <w:softHyphen/>
        <w:t>плимента, благодарности, сочувствия, утешения.</w:t>
      </w:r>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11" w:name="bookmark28"/>
      <w:r w:rsidRPr="00885E3D">
        <w:rPr>
          <w:rFonts w:ascii="Times New Roman" w:hAnsi="Times New Roman" w:cs="Times New Roman"/>
          <w:sz w:val="24"/>
          <w:szCs w:val="24"/>
        </w:rPr>
        <w:t>Раздел 3. Речь. Речевая деятельность. Текст</w:t>
      </w:r>
      <w:bookmarkEnd w:id="11"/>
    </w:p>
    <w:p w:rsidR="00597063" w:rsidRPr="00885E3D" w:rsidRDefault="00597063" w:rsidP="00B872B0">
      <w:pPr>
        <w:pStyle w:val="13"/>
        <w:spacing w:line="240" w:lineRule="auto"/>
        <w:ind w:firstLine="284"/>
        <w:jc w:val="both"/>
        <w:rPr>
          <w:sz w:val="24"/>
          <w:szCs w:val="24"/>
        </w:rPr>
      </w:pPr>
      <w:r w:rsidRPr="00885E3D">
        <w:rPr>
          <w:sz w:val="24"/>
          <w:szCs w:val="24"/>
        </w:rPr>
        <w:t>Эффективные приёмы чтения. Предтекстовый, текстовый и послетекстовый этапы работы.</w:t>
      </w:r>
    </w:p>
    <w:p w:rsidR="00597063" w:rsidRPr="00885E3D" w:rsidRDefault="00597063" w:rsidP="00B872B0">
      <w:pPr>
        <w:pStyle w:val="13"/>
        <w:spacing w:line="240" w:lineRule="auto"/>
        <w:ind w:firstLine="284"/>
        <w:jc w:val="both"/>
        <w:rPr>
          <w:sz w:val="24"/>
          <w:szCs w:val="24"/>
        </w:rPr>
      </w:pPr>
      <w:r w:rsidRPr="00885E3D">
        <w:rPr>
          <w:sz w:val="24"/>
          <w:szCs w:val="24"/>
        </w:rPr>
        <w:t>Текст. Тексты описательного типа: определение, собственно описание, пояснение.</w:t>
      </w:r>
    </w:p>
    <w:p w:rsidR="00597063" w:rsidRPr="00885E3D" w:rsidRDefault="00597063" w:rsidP="00B872B0">
      <w:pPr>
        <w:pStyle w:val="13"/>
        <w:spacing w:line="240" w:lineRule="auto"/>
        <w:ind w:firstLine="284"/>
        <w:jc w:val="both"/>
        <w:rPr>
          <w:sz w:val="24"/>
          <w:szCs w:val="24"/>
        </w:rPr>
      </w:pPr>
      <w:r w:rsidRPr="00885E3D">
        <w:rPr>
          <w:sz w:val="24"/>
          <w:szCs w:val="24"/>
        </w:rPr>
        <w:t>Разговорная речь. Рассказ о событии, «бывальщины».</w:t>
      </w:r>
    </w:p>
    <w:p w:rsidR="00597063" w:rsidRPr="00885E3D" w:rsidRDefault="00597063" w:rsidP="00B872B0">
      <w:pPr>
        <w:pStyle w:val="13"/>
        <w:spacing w:line="240" w:lineRule="auto"/>
        <w:ind w:firstLine="284"/>
        <w:jc w:val="both"/>
        <w:rPr>
          <w:sz w:val="24"/>
          <w:szCs w:val="24"/>
        </w:rPr>
      </w:pPr>
      <w:r w:rsidRPr="00885E3D">
        <w:rPr>
          <w:sz w:val="24"/>
          <w:szCs w:val="24"/>
        </w:rPr>
        <w:t>Учебно-научный стиль. Словарная статья, её строение. Науч</w:t>
      </w:r>
      <w:r w:rsidRPr="00885E3D">
        <w:rPr>
          <w:sz w:val="24"/>
          <w:szCs w:val="24"/>
        </w:rPr>
        <w:softHyphen/>
        <w:t>ное сообщение (устный ответ). Содержание и строение учебного сообщения (устного ответа). Структура устного ответа. Различ</w:t>
      </w:r>
      <w:r w:rsidRPr="00885E3D">
        <w:rPr>
          <w:sz w:val="24"/>
          <w:szCs w:val="24"/>
        </w:rPr>
        <w:softHyphen/>
        <w:t>ные виды ответов: ответ-анализ, ответ-обобщение, ответ-добав</w:t>
      </w:r>
      <w:r w:rsidRPr="00885E3D">
        <w:rPr>
          <w:sz w:val="24"/>
          <w:szCs w:val="24"/>
        </w:rPr>
        <w:softHyphen/>
        <w:t>ление, ответ-группировка. Языковые средства, которые ис</w:t>
      </w:r>
      <w:r w:rsidRPr="00885E3D">
        <w:rPr>
          <w:sz w:val="24"/>
          <w:szCs w:val="24"/>
        </w:rPr>
        <w:softHyphen/>
        <w:t>пользуются в разных частях учебного сообщения (устного ответа). Компьютерная презентация. Основные средства и пра</w:t>
      </w:r>
      <w:r w:rsidRPr="00885E3D">
        <w:rPr>
          <w:sz w:val="24"/>
          <w:szCs w:val="24"/>
        </w:rPr>
        <w:softHyphen/>
        <w:t>вила создания и предъявления презентации слушателям.</w:t>
      </w:r>
    </w:p>
    <w:p w:rsidR="00597063" w:rsidRPr="00885E3D" w:rsidRDefault="00597063" w:rsidP="00B872B0">
      <w:pPr>
        <w:pStyle w:val="13"/>
        <w:spacing w:after="160" w:line="240" w:lineRule="auto"/>
        <w:ind w:firstLine="284"/>
        <w:jc w:val="both"/>
        <w:rPr>
          <w:sz w:val="24"/>
          <w:szCs w:val="24"/>
        </w:rPr>
      </w:pPr>
      <w:r w:rsidRPr="00885E3D">
        <w:rPr>
          <w:sz w:val="24"/>
          <w:szCs w:val="24"/>
        </w:rPr>
        <w:t>Публицистический стиль. Устное выступление.</w:t>
      </w:r>
    </w:p>
    <w:p w:rsidR="00597063" w:rsidRPr="00885E3D" w:rsidRDefault="007C7477" w:rsidP="00B872B0">
      <w:pPr>
        <w:pStyle w:val="32"/>
        <w:keepNext/>
        <w:keepLines/>
        <w:numPr>
          <w:ilvl w:val="0"/>
          <w:numId w:val="2"/>
        </w:numPr>
        <w:tabs>
          <w:tab w:val="left" w:pos="226"/>
        </w:tabs>
        <w:spacing w:after="80"/>
        <w:ind w:firstLine="284"/>
        <w:jc w:val="both"/>
        <w:rPr>
          <w:rFonts w:ascii="Times New Roman" w:hAnsi="Times New Roman" w:cs="Times New Roman"/>
          <w:sz w:val="24"/>
          <w:szCs w:val="24"/>
        </w:rPr>
      </w:pPr>
      <w:bookmarkStart w:id="12" w:name="bookmark30"/>
      <w:r w:rsidRPr="00885E3D">
        <w:rPr>
          <w:rFonts w:ascii="Times New Roman" w:hAnsi="Times New Roman" w:cs="Times New Roman"/>
          <w:sz w:val="24"/>
          <w:szCs w:val="24"/>
        </w:rPr>
        <w:t>Класс</w:t>
      </w:r>
      <w:bookmarkEnd w:id="12"/>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13" w:name="bookmark32"/>
      <w:r w:rsidRPr="00885E3D">
        <w:rPr>
          <w:rFonts w:ascii="Times New Roman" w:hAnsi="Times New Roman" w:cs="Times New Roman"/>
          <w:sz w:val="24"/>
          <w:szCs w:val="24"/>
        </w:rPr>
        <w:t>Раздел 1. Язык и культура</w:t>
      </w:r>
      <w:bookmarkEnd w:id="13"/>
    </w:p>
    <w:p w:rsidR="00597063" w:rsidRPr="00885E3D" w:rsidRDefault="00597063" w:rsidP="00B872B0">
      <w:pPr>
        <w:pStyle w:val="13"/>
        <w:spacing w:line="240" w:lineRule="auto"/>
        <w:ind w:firstLine="284"/>
        <w:jc w:val="both"/>
        <w:rPr>
          <w:sz w:val="24"/>
          <w:szCs w:val="24"/>
        </w:rPr>
      </w:pPr>
      <w:r w:rsidRPr="00885E3D">
        <w:rPr>
          <w:sz w:val="24"/>
          <w:szCs w:val="24"/>
        </w:rPr>
        <w:t>Развитие языка как объективный процесс. Связь историче</w:t>
      </w:r>
      <w:r w:rsidRPr="00885E3D">
        <w:rPr>
          <w:sz w:val="24"/>
          <w:szCs w:val="24"/>
        </w:rPr>
        <w:softHyphen/>
        <w:t>ского развития языка с историей общества. Факторы, влияю</w:t>
      </w:r>
      <w:r w:rsidRPr="00885E3D">
        <w:rPr>
          <w:sz w:val="24"/>
          <w:szCs w:val="24"/>
        </w:rPr>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r>
      <w:r w:rsidRPr="00885E3D">
        <w:rPr>
          <w:sz w:val="24"/>
          <w:szCs w:val="24"/>
        </w:rPr>
        <w:softHyphen/>
        <w:t>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r>
      <w:r w:rsidRPr="00885E3D">
        <w:rPr>
          <w:sz w:val="24"/>
          <w:szCs w:val="24"/>
        </w:rPr>
        <w:softHyphen/>
        <w:t>пределение пластов лексики между активным и пассивным за</w:t>
      </w:r>
      <w:r w:rsidRPr="00885E3D">
        <w:rPr>
          <w:sz w:val="24"/>
          <w:szCs w:val="24"/>
        </w:rPr>
        <w:softHyphen/>
        <w:t>пасом слов. Актуализация устаревшей лексики в новом рече</w:t>
      </w:r>
      <w:r w:rsidRPr="00885E3D">
        <w:rPr>
          <w:sz w:val="24"/>
          <w:szCs w:val="24"/>
        </w:rPr>
        <w:softHyphen/>
        <w:t>вом контексте.</w:t>
      </w:r>
    </w:p>
    <w:p w:rsidR="00597063" w:rsidRPr="00885E3D" w:rsidRDefault="00597063" w:rsidP="00B872B0">
      <w:pPr>
        <w:pStyle w:val="13"/>
        <w:spacing w:after="140"/>
        <w:ind w:firstLine="284"/>
        <w:jc w:val="both"/>
        <w:rPr>
          <w:sz w:val="24"/>
          <w:szCs w:val="24"/>
        </w:rPr>
      </w:pPr>
      <w:r w:rsidRPr="00885E3D">
        <w:rPr>
          <w:sz w:val="24"/>
          <w:szCs w:val="24"/>
        </w:rPr>
        <w:t>Лексические заимствования последних десятилетий. Упо</w:t>
      </w:r>
      <w:r w:rsidRPr="00885E3D">
        <w:rPr>
          <w:sz w:val="24"/>
          <w:szCs w:val="24"/>
        </w:rPr>
        <w:softHyphen/>
        <w:t>требление иноязычных слов как проблема культуры речи.</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14" w:name="bookmark34"/>
      <w:r w:rsidRPr="00885E3D">
        <w:rPr>
          <w:rFonts w:ascii="Times New Roman" w:hAnsi="Times New Roman" w:cs="Times New Roman"/>
          <w:sz w:val="24"/>
          <w:szCs w:val="24"/>
        </w:rPr>
        <w:t>Раздел 2. Культура речи</w:t>
      </w:r>
      <w:bookmarkEnd w:id="14"/>
    </w:p>
    <w:p w:rsidR="00597063" w:rsidRPr="00885E3D" w:rsidRDefault="00597063" w:rsidP="00B872B0">
      <w:pPr>
        <w:pStyle w:val="13"/>
        <w:ind w:firstLine="284"/>
        <w:jc w:val="both"/>
        <w:rPr>
          <w:sz w:val="24"/>
          <w:szCs w:val="24"/>
        </w:rPr>
      </w:pPr>
      <w:r w:rsidRPr="00885E3D">
        <w:rPr>
          <w:sz w:val="24"/>
          <w:szCs w:val="24"/>
        </w:rPr>
        <w:t>Основные орфоэпические нормы современного русского ли</w:t>
      </w:r>
      <w:r w:rsidRPr="00885E3D">
        <w:rPr>
          <w:sz w:val="24"/>
          <w:szCs w:val="24"/>
        </w:rPr>
        <w:softHyphen/>
        <w:t>тературного языка. Нормы ударения в глаголах, полных при</w:t>
      </w:r>
      <w:r w:rsidRPr="00885E3D">
        <w:rPr>
          <w:sz w:val="24"/>
          <w:szCs w:val="24"/>
        </w:rPr>
        <w:softHyphen/>
        <w:t>частиях, кратких формах страдательных причастий прошед</w:t>
      </w:r>
      <w:r w:rsidRPr="00885E3D">
        <w:rPr>
          <w:sz w:val="24"/>
          <w:szCs w:val="24"/>
        </w:rPr>
        <w:softHyphen/>
        <w:t>шего времени, деепричастиях, наречиях. Нормы постановки ударения в словоформах с непроизводными предлогами. Основ</w:t>
      </w:r>
      <w:r w:rsidRPr="00885E3D">
        <w:rPr>
          <w:sz w:val="24"/>
          <w:szCs w:val="24"/>
        </w:rPr>
        <w:softHyphen/>
        <w:t>ные и допустимые варианты акцентологической нормы.</w:t>
      </w:r>
    </w:p>
    <w:p w:rsidR="00597063" w:rsidRPr="00885E3D" w:rsidRDefault="00597063" w:rsidP="00B872B0">
      <w:pPr>
        <w:pStyle w:val="13"/>
        <w:ind w:firstLine="284"/>
        <w:jc w:val="both"/>
        <w:rPr>
          <w:sz w:val="24"/>
          <w:szCs w:val="24"/>
        </w:rPr>
      </w:pPr>
      <w:r w:rsidRPr="00885E3D">
        <w:rPr>
          <w:sz w:val="24"/>
          <w:szCs w:val="24"/>
        </w:rPr>
        <w:t>Основные лексические нормы современного русского литера</w:t>
      </w:r>
      <w:r w:rsidRPr="00885E3D">
        <w:rPr>
          <w:sz w:val="24"/>
          <w:szCs w:val="24"/>
        </w:rPr>
        <w:softHyphen/>
        <w:t>турного языка. Паронимы и точность речи. Смысловые разли</w:t>
      </w:r>
      <w:r w:rsidRPr="00885E3D">
        <w:rPr>
          <w:sz w:val="24"/>
          <w:szCs w:val="24"/>
        </w:rPr>
        <w:softHyphen/>
        <w:t xml:space="preserve">чия, характер лексической сочетаемости, способы управления, функционально-стилевая окраска и употребление паронимов в речи. Типичные речевые </w:t>
      </w:r>
      <w:r w:rsidRPr="00885E3D">
        <w:rPr>
          <w:sz w:val="24"/>
          <w:szCs w:val="24"/>
        </w:rPr>
        <w:lastRenderedPageBreak/>
        <w:t>ошибки, связанные с употреблением паронимов в речи.</w:t>
      </w:r>
    </w:p>
    <w:p w:rsidR="00597063" w:rsidRPr="00885E3D" w:rsidRDefault="00597063" w:rsidP="00B872B0">
      <w:pPr>
        <w:pStyle w:val="13"/>
        <w:ind w:firstLine="284"/>
        <w:jc w:val="both"/>
        <w:rPr>
          <w:sz w:val="24"/>
          <w:szCs w:val="24"/>
        </w:rPr>
      </w:pPr>
      <w:r w:rsidRPr="00885E3D">
        <w:rPr>
          <w:sz w:val="24"/>
          <w:szCs w:val="24"/>
        </w:rPr>
        <w:t>Основные грамматические нормы современного русского ли</w:t>
      </w:r>
      <w:r w:rsidRPr="00885E3D">
        <w:rPr>
          <w:sz w:val="24"/>
          <w:szCs w:val="24"/>
        </w:rPr>
        <w:softHyphen/>
        <w:t>тературного языка. Отражение вариантов грамматической нор</w:t>
      </w:r>
      <w:r w:rsidRPr="00885E3D">
        <w:rPr>
          <w:sz w:val="24"/>
          <w:szCs w:val="24"/>
        </w:rPr>
        <w:softHyphen/>
        <w:t>мы в словарях и справочниках. Типичные грамматические ошибки в речи. Глаголы 1-го лица единственного числа насто</w:t>
      </w:r>
      <w:r w:rsidRPr="00885E3D">
        <w:rPr>
          <w:sz w:val="24"/>
          <w:szCs w:val="24"/>
        </w:rPr>
        <w:softHyphen/>
        <w:t xml:space="preserve">ящего и будущего времени (в том числе способы выражения формы 1-го лица настоящего и будущего времени глаголов </w:t>
      </w:r>
      <w:r w:rsidRPr="00885E3D">
        <w:rPr>
          <w:i/>
          <w:iCs/>
          <w:sz w:val="24"/>
          <w:szCs w:val="24"/>
        </w:rPr>
        <w:t>очу</w:t>
      </w:r>
      <w:r w:rsidRPr="00885E3D">
        <w:rPr>
          <w:i/>
          <w:iCs/>
          <w:sz w:val="24"/>
          <w:szCs w:val="24"/>
        </w:rPr>
        <w:softHyphen/>
        <w:t>титься, победить, убедить, учредить, утвердить</w:t>
      </w:r>
      <w:r w:rsidRPr="00885E3D">
        <w:rPr>
          <w:sz w:val="24"/>
          <w:szCs w:val="24"/>
        </w:rPr>
        <w:t>), формы глаголов совершенного и несовершенного вида, формы глаголов в повелительном наклонении.</w:t>
      </w:r>
    </w:p>
    <w:p w:rsidR="00597063" w:rsidRPr="00885E3D" w:rsidRDefault="00597063" w:rsidP="00B872B0">
      <w:pPr>
        <w:pStyle w:val="13"/>
        <w:ind w:firstLine="284"/>
        <w:jc w:val="both"/>
        <w:rPr>
          <w:sz w:val="24"/>
          <w:szCs w:val="24"/>
        </w:rPr>
      </w:pPr>
      <w:r w:rsidRPr="00885E3D">
        <w:rPr>
          <w:sz w:val="24"/>
          <w:szCs w:val="24"/>
        </w:rPr>
        <w:t>Литературный и разговорный варианты грамматической нормы (</w:t>
      </w:r>
      <w:r w:rsidRPr="00885E3D">
        <w:rPr>
          <w:i/>
          <w:iCs/>
          <w:sz w:val="24"/>
          <w:szCs w:val="24"/>
        </w:rPr>
        <w:t>махаешь — машешь; обусловливать, сосредоточи</w:t>
      </w:r>
      <w:r w:rsidRPr="00885E3D">
        <w:rPr>
          <w:i/>
          <w:iCs/>
          <w:sz w:val="24"/>
          <w:szCs w:val="24"/>
        </w:rPr>
        <w:softHyphen/>
        <w:t>вать, уполномочивать, оспаривать, удостаивать, облагора</w:t>
      </w:r>
      <w:r w:rsidRPr="00885E3D">
        <w:rPr>
          <w:i/>
          <w:iCs/>
          <w:sz w:val="24"/>
          <w:szCs w:val="24"/>
        </w:rPr>
        <w:softHyphen/>
        <w:t>живать</w:t>
      </w:r>
      <w:r w:rsidRPr="00885E3D">
        <w:rPr>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597063" w:rsidRPr="00885E3D" w:rsidRDefault="00597063" w:rsidP="00B872B0">
      <w:pPr>
        <w:pStyle w:val="13"/>
        <w:spacing w:after="160"/>
        <w:ind w:firstLine="284"/>
        <w:jc w:val="both"/>
        <w:rPr>
          <w:sz w:val="24"/>
          <w:szCs w:val="24"/>
        </w:rPr>
      </w:pPr>
      <w:r w:rsidRPr="00885E3D">
        <w:rPr>
          <w:sz w:val="24"/>
          <w:szCs w:val="24"/>
        </w:rPr>
        <w:t>Русская этикетная речевая манера общения. Запрет на упо</w:t>
      </w:r>
      <w:r w:rsidRPr="00885E3D">
        <w:rPr>
          <w:sz w:val="24"/>
          <w:szCs w:val="24"/>
        </w:rPr>
        <w:softHyphen/>
        <w:t>требление грубых слов, выражений, фраз. Исключение катего</w:t>
      </w:r>
      <w:r w:rsidRPr="00885E3D">
        <w:rPr>
          <w:sz w:val="24"/>
          <w:szCs w:val="24"/>
        </w:rPr>
        <w:softHyphen/>
        <w:t>ричности в разговоре. Невербальный (несловесный) этикет об</w:t>
      </w:r>
      <w:r w:rsidRPr="00885E3D">
        <w:rPr>
          <w:sz w:val="24"/>
          <w:szCs w:val="24"/>
        </w:rPr>
        <w:softHyphen/>
        <w:t>щения. Этикет использования изобразительных жестов. Замещающие и сопровождающие жесты.</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15" w:name="bookmark36"/>
      <w:r w:rsidRPr="00885E3D">
        <w:rPr>
          <w:rFonts w:ascii="Times New Roman" w:hAnsi="Times New Roman" w:cs="Times New Roman"/>
          <w:sz w:val="24"/>
          <w:szCs w:val="24"/>
        </w:rPr>
        <w:t>Раздел 3. Речь. Речевая деятельность. Текст</w:t>
      </w:r>
      <w:bookmarkEnd w:id="15"/>
    </w:p>
    <w:p w:rsidR="00597063" w:rsidRPr="00885E3D" w:rsidRDefault="00597063" w:rsidP="00B872B0">
      <w:pPr>
        <w:pStyle w:val="13"/>
        <w:spacing w:line="240" w:lineRule="auto"/>
        <w:ind w:firstLine="284"/>
        <w:jc w:val="both"/>
        <w:rPr>
          <w:sz w:val="24"/>
          <w:szCs w:val="24"/>
        </w:rPr>
      </w:pPr>
      <w:r w:rsidRPr="00885E3D">
        <w:rPr>
          <w:sz w:val="24"/>
          <w:szCs w:val="24"/>
        </w:rPr>
        <w:t>Традиции русского речевого общения. Коммуникативные стратегии и тактики устного общения: убеждение, компли</w:t>
      </w:r>
      <w:r w:rsidRPr="00885E3D">
        <w:rPr>
          <w:sz w:val="24"/>
          <w:szCs w:val="24"/>
        </w:rPr>
        <w:softHyphen/>
        <w:t>мент, уговаривание, похвала.</w:t>
      </w:r>
    </w:p>
    <w:p w:rsidR="00597063" w:rsidRPr="00885E3D" w:rsidRDefault="00597063" w:rsidP="00B872B0">
      <w:pPr>
        <w:pStyle w:val="13"/>
        <w:spacing w:line="240" w:lineRule="auto"/>
        <w:ind w:firstLine="284"/>
        <w:jc w:val="both"/>
        <w:rPr>
          <w:sz w:val="24"/>
          <w:szCs w:val="24"/>
        </w:rPr>
      </w:pPr>
      <w:r w:rsidRPr="00885E3D">
        <w:rPr>
          <w:sz w:val="24"/>
          <w:szCs w:val="24"/>
        </w:rPr>
        <w:t>Текст. Виды абзацев. Основные типы текстовых структур. Заголовки текстов, их типы. Информативная функция заголов</w:t>
      </w:r>
      <w:r w:rsidRPr="00885E3D">
        <w:rPr>
          <w:sz w:val="24"/>
          <w:szCs w:val="24"/>
        </w:rPr>
        <w:softHyphen/>
        <w:t>ков. Тексты аргументативного типа: рассуждение, доказатель</w:t>
      </w:r>
      <w:r w:rsidRPr="00885E3D">
        <w:rPr>
          <w:sz w:val="24"/>
          <w:szCs w:val="24"/>
        </w:rPr>
        <w:softHyphen/>
        <w:t>ство, объяснение.</w:t>
      </w:r>
    </w:p>
    <w:p w:rsidR="00597063" w:rsidRPr="00885E3D" w:rsidRDefault="00597063" w:rsidP="00B872B0">
      <w:pPr>
        <w:pStyle w:val="13"/>
        <w:spacing w:line="240" w:lineRule="auto"/>
        <w:ind w:firstLine="284"/>
        <w:jc w:val="both"/>
        <w:rPr>
          <w:sz w:val="24"/>
          <w:szCs w:val="24"/>
        </w:rPr>
      </w:pPr>
      <w:r w:rsidRPr="00885E3D">
        <w:rPr>
          <w:sz w:val="24"/>
          <w:szCs w:val="24"/>
        </w:rPr>
        <w:t>Разговорная речь. Спор, виды спора. Корректные приёмы ве</w:t>
      </w:r>
      <w:r w:rsidRPr="00885E3D">
        <w:rPr>
          <w:sz w:val="24"/>
          <w:szCs w:val="24"/>
        </w:rPr>
        <w:softHyphen/>
        <w:t>дения спора. Дискуссия.</w:t>
      </w:r>
    </w:p>
    <w:p w:rsidR="00597063" w:rsidRPr="00885E3D" w:rsidRDefault="00597063" w:rsidP="00B872B0">
      <w:pPr>
        <w:pStyle w:val="13"/>
        <w:spacing w:line="240" w:lineRule="auto"/>
        <w:ind w:firstLine="284"/>
        <w:jc w:val="both"/>
        <w:rPr>
          <w:sz w:val="24"/>
          <w:szCs w:val="24"/>
        </w:rPr>
      </w:pPr>
      <w:r w:rsidRPr="00885E3D">
        <w:rPr>
          <w:sz w:val="24"/>
          <w:szCs w:val="24"/>
        </w:rPr>
        <w:t>Публицистический стиль. Путевые записки. Текст реклам</w:t>
      </w:r>
      <w:r w:rsidRPr="00885E3D">
        <w:rPr>
          <w:sz w:val="24"/>
          <w:szCs w:val="24"/>
        </w:rPr>
        <w:softHyphen/>
        <w:t>ного объявления, его языковые и структурные особенности.</w:t>
      </w:r>
    </w:p>
    <w:p w:rsidR="00597063" w:rsidRPr="00885E3D" w:rsidRDefault="00597063" w:rsidP="00B872B0">
      <w:pPr>
        <w:pStyle w:val="13"/>
        <w:spacing w:after="160" w:line="240" w:lineRule="auto"/>
        <w:ind w:firstLine="284"/>
        <w:jc w:val="both"/>
        <w:rPr>
          <w:sz w:val="24"/>
          <w:szCs w:val="24"/>
        </w:rPr>
      </w:pPr>
      <w:r w:rsidRPr="00885E3D">
        <w:rPr>
          <w:sz w:val="24"/>
          <w:szCs w:val="24"/>
        </w:rPr>
        <w:t>Язык художественной литературы. Фактуальная и подтек</w:t>
      </w:r>
      <w:r w:rsidRPr="00885E3D">
        <w:rPr>
          <w:sz w:val="24"/>
          <w:szCs w:val="24"/>
        </w:rPr>
        <w:softHyphen/>
        <w:t>стовая информация в текстах художественного стиля речи. Сильные позиции в художественных текстах. Притча.</w:t>
      </w:r>
    </w:p>
    <w:p w:rsidR="00597063" w:rsidRPr="00885E3D" w:rsidRDefault="007C7477" w:rsidP="00B872B0">
      <w:pPr>
        <w:pStyle w:val="32"/>
        <w:keepNext/>
        <w:keepLines/>
        <w:numPr>
          <w:ilvl w:val="0"/>
          <w:numId w:val="2"/>
        </w:numPr>
        <w:tabs>
          <w:tab w:val="left" w:pos="247"/>
        </w:tabs>
        <w:ind w:firstLine="284"/>
        <w:jc w:val="both"/>
        <w:rPr>
          <w:rFonts w:ascii="Times New Roman" w:hAnsi="Times New Roman" w:cs="Times New Roman"/>
          <w:sz w:val="24"/>
          <w:szCs w:val="24"/>
        </w:rPr>
      </w:pPr>
      <w:bookmarkStart w:id="16" w:name="bookmark38"/>
      <w:r w:rsidRPr="00885E3D">
        <w:rPr>
          <w:rFonts w:ascii="Times New Roman" w:hAnsi="Times New Roman" w:cs="Times New Roman"/>
          <w:sz w:val="24"/>
          <w:szCs w:val="24"/>
        </w:rPr>
        <w:t>Класс</w:t>
      </w:r>
      <w:bookmarkEnd w:id="16"/>
    </w:p>
    <w:p w:rsidR="00597063" w:rsidRPr="00885E3D" w:rsidRDefault="00597063" w:rsidP="00B872B0">
      <w:pPr>
        <w:pStyle w:val="32"/>
        <w:keepNext/>
        <w:keepLines/>
        <w:ind w:firstLine="284"/>
        <w:jc w:val="both"/>
        <w:rPr>
          <w:rFonts w:ascii="Times New Roman" w:hAnsi="Times New Roman" w:cs="Times New Roman"/>
          <w:sz w:val="24"/>
          <w:szCs w:val="24"/>
        </w:rPr>
      </w:pPr>
      <w:bookmarkStart w:id="17" w:name="bookmark40"/>
      <w:r w:rsidRPr="00885E3D">
        <w:rPr>
          <w:rFonts w:ascii="Times New Roman" w:hAnsi="Times New Roman" w:cs="Times New Roman"/>
          <w:sz w:val="24"/>
          <w:szCs w:val="24"/>
        </w:rPr>
        <w:t>Раздел 1. Язык и культура</w:t>
      </w:r>
      <w:bookmarkEnd w:id="17"/>
    </w:p>
    <w:p w:rsidR="00597063" w:rsidRPr="00885E3D" w:rsidRDefault="00597063" w:rsidP="00B872B0">
      <w:pPr>
        <w:pStyle w:val="13"/>
        <w:spacing w:line="240" w:lineRule="auto"/>
        <w:ind w:firstLine="284"/>
        <w:jc w:val="both"/>
        <w:rPr>
          <w:sz w:val="24"/>
          <w:szCs w:val="24"/>
        </w:rPr>
      </w:pPr>
      <w:r w:rsidRPr="00885E3D">
        <w:rPr>
          <w:sz w:val="24"/>
          <w:szCs w:val="24"/>
        </w:rPr>
        <w:t>Исконно русская лексика: слова общеиндоевропейского фон</w:t>
      </w:r>
      <w:r w:rsidRPr="00885E3D">
        <w:rPr>
          <w:sz w:val="24"/>
          <w:szCs w:val="24"/>
        </w:rPr>
        <w:softHyphen/>
        <w:t>да, слова праславянского (общеславянского) языка, древнерус</w:t>
      </w:r>
      <w:r w:rsidRPr="00885E3D">
        <w:rPr>
          <w:sz w:val="24"/>
          <w:szCs w:val="24"/>
        </w:rPr>
        <w:softHyphen/>
        <w:t>ские (общевосточнославянские) слова, собственно русские сло</w:t>
      </w:r>
      <w:r w:rsidRPr="00885E3D">
        <w:rPr>
          <w:sz w:val="24"/>
          <w:szCs w:val="24"/>
        </w:rPr>
        <w:softHyphen/>
        <w:t>ва. Собственно русские слова как база и основной источник развития лексики русского литературного языка.</w:t>
      </w:r>
    </w:p>
    <w:p w:rsidR="00597063" w:rsidRPr="00885E3D" w:rsidRDefault="00597063" w:rsidP="00B872B0">
      <w:pPr>
        <w:pStyle w:val="13"/>
        <w:spacing w:line="240" w:lineRule="auto"/>
        <w:ind w:firstLine="284"/>
        <w:jc w:val="both"/>
        <w:rPr>
          <w:sz w:val="24"/>
          <w:szCs w:val="24"/>
        </w:rPr>
      </w:pPr>
      <w:r w:rsidRPr="00885E3D">
        <w:rPr>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97063" w:rsidRPr="00885E3D" w:rsidRDefault="00597063" w:rsidP="00B872B0">
      <w:pPr>
        <w:pStyle w:val="13"/>
        <w:spacing w:line="240" w:lineRule="auto"/>
        <w:ind w:firstLine="284"/>
        <w:jc w:val="both"/>
        <w:rPr>
          <w:sz w:val="24"/>
          <w:szCs w:val="24"/>
        </w:rPr>
      </w:pPr>
      <w:r w:rsidRPr="00885E3D">
        <w:rPr>
          <w:sz w:val="24"/>
          <w:szCs w:val="24"/>
        </w:rPr>
        <w:t>Иноязычная лексика в разговорной речи, современной пу</w:t>
      </w:r>
      <w:r w:rsidRPr="00885E3D">
        <w:rPr>
          <w:sz w:val="24"/>
          <w:szCs w:val="24"/>
        </w:rPr>
        <w:softHyphen/>
        <w:t>блицистике, в том числе в дисплейных текстах.</w:t>
      </w:r>
    </w:p>
    <w:p w:rsidR="00597063" w:rsidRPr="00885E3D" w:rsidRDefault="00597063" w:rsidP="00B872B0">
      <w:pPr>
        <w:pStyle w:val="13"/>
        <w:spacing w:after="160" w:line="240" w:lineRule="auto"/>
        <w:ind w:firstLine="284"/>
        <w:jc w:val="both"/>
        <w:rPr>
          <w:sz w:val="24"/>
          <w:szCs w:val="24"/>
        </w:rPr>
      </w:pPr>
      <w:r w:rsidRPr="00885E3D">
        <w:rPr>
          <w:sz w:val="24"/>
          <w:szCs w:val="24"/>
        </w:rPr>
        <w:t>Речевой этикет. Благопожелание как ключевая идея речево</w:t>
      </w:r>
      <w:r w:rsidRPr="00885E3D">
        <w:rPr>
          <w:sz w:val="24"/>
          <w:szCs w:val="24"/>
        </w:rPr>
        <w:softHyphen/>
        <w:t>го этикета. Речевой этикет и вежливость. «Ты» и «вы» в рус</w:t>
      </w:r>
      <w:r w:rsidRPr="00885E3D">
        <w:rPr>
          <w:sz w:val="24"/>
          <w:szCs w:val="24"/>
        </w:rPr>
        <w:softHyphen/>
        <w:t>ском речевом этикете и в западноевропейском, американском речевых этикетах. Специфика приветствий у русских и других народов.</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18" w:name="bookmark42"/>
      <w:r w:rsidRPr="00885E3D">
        <w:rPr>
          <w:rFonts w:ascii="Times New Roman" w:hAnsi="Times New Roman" w:cs="Times New Roman"/>
          <w:sz w:val="24"/>
          <w:szCs w:val="24"/>
        </w:rPr>
        <w:t>Раздел 2. Культура речи</w:t>
      </w:r>
      <w:bookmarkEnd w:id="18"/>
    </w:p>
    <w:p w:rsidR="00597063" w:rsidRPr="00885E3D" w:rsidRDefault="00597063" w:rsidP="00B872B0">
      <w:pPr>
        <w:pStyle w:val="13"/>
        <w:spacing w:line="240" w:lineRule="auto"/>
        <w:ind w:firstLine="284"/>
        <w:jc w:val="both"/>
        <w:rPr>
          <w:sz w:val="24"/>
          <w:szCs w:val="24"/>
        </w:rPr>
      </w:pPr>
      <w:r w:rsidRPr="00885E3D">
        <w:rPr>
          <w:sz w:val="24"/>
          <w:szCs w:val="24"/>
        </w:rPr>
        <w:t>Основные орфоэпические нормы современного русского ли</w:t>
      </w:r>
      <w:r w:rsidRPr="00885E3D">
        <w:rPr>
          <w:sz w:val="24"/>
          <w:szCs w:val="24"/>
        </w:rPr>
        <w:softHyphen/>
        <w:t>тературного языка. Типичные орфоэпические ошибки в совре</w:t>
      </w:r>
      <w:r w:rsidRPr="00885E3D">
        <w:rPr>
          <w:sz w:val="24"/>
          <w:szCs w:val="24"/>
        </w:rPr>
        <w:softHyphen/>
        <w:t>менной речи: произношение гласных [э], [о] после мягких со</w:t>
      </w:r>
      <w:r w:rsidRPr="00885E3D">
        <w:rPr>
          <w:sz w:val="24"/>
          <w:szCs w:val="24"/>
        </w:rPr>
        <w:softHyphen/>
        <w:t xml:space="preserve">гласных и шипящих; безударный [о] в словах иноязычного происхождения; произношение парных по твёрдости-мягкости согласных перед </w:t>
      </w:r>
      <w:r w:rsidRPr="00885E3D">
        <w:rPr>
          <w:i/>
          <w:iCs/>
          <w:sz w:val="24"/>
          <w:szCs w:val="24"/>
        </w:rPr>
        <w:t>е</w:t>
      </w:r>
      <w:r w:rsidRPr="00885E3D">
        <w:rPr>
          <w:sz w:val="24"/>
          <w:szCs w:val="24"/>
        </w:rPr>
        <w:t xml:space="preserve"> в словах иноязычного происхождения; про</w:t>
      </w:r>
      <w:r w:rsidRPr="00885E3D">
        <w:rPr>
          <w:sz w:val="24"/>
          <w:szCs w:val="24"/>
        </w:rPr>
        <w:softHyphen/>
        <w:t xml:space="preserve">изношение безударного [а] после </w:t>
      </w:r>
      <w:r w:rsidRPr="00885E3D">
        <w:rPr>
          <w:i/>
          <w:iCs/>
          <w:sz w:val="24"/>
          <w:szCs w:val="24"/>
        </w:rPr>
        <w:t>ж</w:t>
      </w:r>
      <w:r w:rsidRPr="00885E3D">
        <w:rPr>
          <w:sz w:val="24"/>
          <w:szCs w:val="24"/>
        </w:rPr>
        <w:t xml:space="preserve"> и </w:t>
      </w:r>
      <w:r w:rsidRPr="00885E3D">
        <w:rPr>
          <w:i/>
          <w:iCs/>
          <w:sz w:val="24"/>
          <w:szCs w:val="24"/>
        </w:rPr>
        <w:t>ш</w:t>
      </w:r>
      <w:r w:rsidRPr="00885E3D">
        <w:rPr>
          <w:sz w:val="24"/>
          <w:szCs w:val="24"/>
        </w:rPr>
        <w:t>; произношение сочета</w:t>
      </w:r>
      <w:r w:rsidRPr="00885E3D">
        <w:rPr>
          <w:sz w:val="24"/>
          <w:szCs w:val="24"/>
        </w:rPr>
        <w:softHyphen/>
        <w:t xml:space="preserve">ния </w:t>
      </w:r>
      <w:r w:rsidRPr="00885E3D">
        <w:rPr>
          <w:i/>
          <w:iCs/>
          <w:sz w:val="24"/>
          <w:szCs w:val="24"/>
        </w:rPr>
        <w:t>чн</w:t>
      </w:r>
      <w:r w:rsidRPr="00885E3D">
        <w:rPr>
          <w:sz w:val="24"/>
          <w:szCs w:val="24"/>
        </w:rPr>
        <w:t xml:space="preserve"> и </w:t>
      </w:r>
      <w:r w:rsidRPr="00885E3D">
        <w:rPr>
          <w:i/>
          <w:iCs/>
          <w:sz w:val="24"/>
          <w:szCs w:val="24"/>
        </w:rPr>
        <w:t>чт</w:t>
      </w:r>
      <w:r w:rsidRPr="00885E3D">
        <w:rPr>
          <w:sz w:val="24"/>
          <w:szCs w:val="24"/>
        </w:rPr>
        <w:t xml:space="preserve">; произношение женских отчеств на </w:t>
      </w:r>
      <w:r w:rsidRPr="00885E3D">
        <w:rPr>
          <w:i/>
          <w:iCs/>
          <w:sz w:val="24"/>
          <w:szCs w:val="24"/>
        </w:rPr>
        <w:t>-ична</w:t>
      </w:r>
      <w:r w:rsidRPr="00885E3D">
        <w:rPr>
          <w:sz w:val="24"/>
          <w:szCs w:val="24"/>
        </w:rPr>
        <w:t xml:space="preserve">, </w:t>
      </w:r>
      <w:r w:rsidRPr="00885E3D">
        <w:rPr>
          <w:i/>
          <w:iCs/>
          <w:sz w:val="24"/>
          <w:szCs w:val="24"/>
        </w:rPr>
        <w:t>-инич- на</w:t>
      </w:r>
      <w:r w:rsidRPr="00885E3D">
        <w:rPr>
          <w:sz w:val="24"/>
          <w:szCs w:val="24"/>
        </w:rPr>
        <w:t xml:space="preserve">; произношение твёрдого [н] перед мягкими [ф’] и [в’]; произношение мягкого [н] перед </w:t>
      </w:r>
      <w:r w:rsidRPr="00885E3D">
        <w:rPr>
          <w:i/>
          <w:iCs/>
          <w:sz w:val="24"/>
          <w:szCs w:val="24"/>
        </w:rPr>
        <w:t>ч</w:t>
      </w:r>
      <w:r w:rsidRPr="00885E3D">
        <w:rPr>
          <w:sz w:val="24"/>
          <w:szCs w:val="24"/>
        </w:rPr>
        <w:t xml:space="preserve"> и </w:t>
      </w:r>
      <w:r w:rsidRPr="00885E3D">
        <w:rPr>
          <w:i/>
          <w:iCs/>
          <w:sz w:val="24"/>
          <w:szCs w:val="24"/>
        </w:rPr>
        <w:t>щ</w:t>
      </w:r>
      <w:r w:rsidRPr="00885E3D">
        <w:rPr>
          <w:sz w:val="24"/>
          <w:szCs w:val="24"/>
        </w:rPr>
        <w:t>.</w:t>
      </w:r>
    </w:p>
    <w:p w:rsidR="00597063" w:rsidRPr="00885E3D" w:rsidRDefault="00597063" w:rsidP="00B872B0">
      <w:pPr>
        <w:pStyle w:val="13"/>
        <w:spacing w:line="252" w:lineRule="auto"/>
        <w:ind w:firstLine="284"/>
        <w:jc w:val="both"/>
        <w:rPr>
          <w:sz w:val="24"/>
          <w:szCs w:val="24"/>
        </w:rPr>
      </w:pPr>
      <w:r w:rsidRPr="00885E3D">
        <w:rPr>
          <w:sz w:val="24"/>
          <w:szCs w:val="24"/>
        </w:rPr>
        <w:t>Типичные акцентологические ошибки в современной речи.</w:t>
      </w:r>
    </w:p>
    <w:p w:rsidR="00597063" w:rsidRPr="00885E3D" w:rsidRDefault="00597063" w:rsidP="00B872B0">
      <w:pPr>
        <w:pStyle w:val="13"/>
        <w:spacing w:line="252" w:lineRule="auto"/>
        <w:ind w:firstLine="284"/>
        <w:jc w:val="both"/>
        <w:rPr>
          <w:sz w:val="24"/>
          <w:szCs w:val="24"/>
        </w:rPr>
      </w:pPr>
      <w:r w:rsidRPr="00885E3D">
        <w:rPr>
          <w:sz w:val="24"/>
          <w:szCs w:val="24"/>
        </w:rPr>
        <w:t>Основные лексические нормы современного русского литера</w:t>
      </w:r>
      <w:r w:rsidRPr="00885E3D">
        <w:rPr>
          <w:sz w:val="24"/>
          <w:szCs w:val="24"/>
        </w:rPr>
        <w:softHyphen/>
        <w:t>турного языка. Терминология и точность речи. Нормы употреб</w:t>
      </w:r>
      <w:r w:rsidRPr="00885E3D">
        <w:rPr>
          <w:sz w:val="24"/>
          <w:szCs w:val="24"/>
        </w:rPr>
        <w:softHyphen/>
        <w:t>ления терминов в научном стиле речи. Особенности употребле</w:t>
      </w:r>
      <w:r w:rsidRPr="00885E3D">
        <w:rPr>
          <w:sz w:val="24"/>
          <w:szCs w:val="24"/>
        </w:rPr>
        <w:softHyphen/>
        <w:t xml:space="preserve">ния терминов в публицистике, художественной литературе, разговорной речи. Типичные </w:t>
      </w:r>
      <w:r w:rsidRPr="00885E3D">
        <w:rPr>
          <w:sz w:val="24"/>
          <w:szCs w:val="24"/>
        </w:rPr>
        <w:lastRenderedPageBreak/>
        <w:t>речевые ошибки, связанные с употреблением терминов. Нарушение точности словоупотреб</w:t>
      </w:r>
      <w:r w:rsidRPr="00885E3D">
        <w:rPr>
          <w:sz w:val="24"/>
          <w:szCs w:val="24"/>
        </w:rPr>
        <w:softHyphen/>
        <w:t>ления заимствованных слов.</w:t>
      </w:r>
    </w:p>
    <w:p w:rsidR="00597063" w:rsidRPr="00885E3D" w:rsidRDefault="00597063" w:rsidP="00B872B0">
      <w:pPr>
        <w:pStyle w:val="13"/>
        <w:spacing w:line="252" w:lineRule="auto"/>
        <w:ind w:firstLine="284"/>
        <w:jc w:val="both"/>
        <w:rPr>
          <w:sz w:val="24"/>
          <w:szCs w:val="24"/>
        </w:rPr>
      </w:pPr>
      <w:r w:rsidRPr="00885E3D">
        <w:rPr>
          <w:sz w:val="24"/>
          <w:szCs w:val="24"/>
        </w:rPr>
        <w:t>Основные грамматические нормы. Отражение вариантов грамматической нормы в современных грамматических слова</w:t>
      </w:r>
      <w:r w:rsidRPr="00885E3D">
        <w:rPr>
          <w:sz w:val="24"/>
          <w:szCs w:val="24"/>
        </w:rPr>
        <w:softHyphen/>
        <w:t>рях и справочниках. Варианты грамматической нормы согла</w:t>
      </w:r>
      <w:r w:rsidRPr="00885E3D">
        <w:rPr>
          <w:sz w:val="24"/>
          <w:szCs w:val="24"/>
        </w:rPr>
        <w:softHyphen/>
        <w:t>сования сказуемого с подлежащим. Типичные грамматические ошибки в согласовании и управлении.</w:t>
      </w:r>
    </w:p>
    <w:p w:rsidR="00597063" w:rsidRPr="00885E3D" w:rsidRDefault="00597063" w:rsidP="00B872B0">
      <w:pPr>
        <w:pStyle w:val="13"/>
        <w:spacing w:after="140" w:line="252" w:lineRule="auto"/>
        <w:ind w:firstLine="284"/>
        <w:jc w:val="both"/>
        <w:rPr>
          <w:sz w:val="24"/>
          <w:szCs w:val="24"/>
        </w:rPr>
      </w:pPr>
      <w:r w:rsidRPr="00885E3D">
        <w:rPr>
          <w:sz w:val="24"/>
          <w:szCs w:val="24"/>
        </w:rPr>
        <w:t>Активные процессы в речевом этикете. Новые варианты при</w:t>
      </w:r>
      <w:r w:rsidRPr="00885E3D">
        <w:rPr>
          <w:sz w:val="24"/>
          <w:szCs w:val="24"/>
        </w:rPr>
        <w:softHyphen/>
        <w:t>ветствия и прощания, возникшие в СМИ: изменение обраще</w:t>
      </w:r>
      <w:r w:rsidRPr="00885E3D">
        <w:rPr>
          <w:sz w:val="24"/>
          <w:szCs w:val="24"/>
        </w:rPr>
        <w:softHyphen/>
        <w:t>ний, использования собственных имён. Этикетные речевые тактики и приёмы в коммуникации, помогающие противосто</w:t>
      </w:r>
      <w:r w:rsidRPr="00885E3D">
        <w:rPr>
          <w:sz w:val="24"/>
          <w:szCs w:val="24"/>
        </w:rPr>
        <w:softHyphen/>
        <w:t>ять речевой агрессии. Синонимия речевых формул.</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19" w:name="bookmark44"/>
      <w:r w:rsidRPr="00885E3D">
        <w:rPr>
          <w:rFonts w:ascii="Times New Roman" w:hAnsi="Times New Roman" w:cs="Times New Roman"/>
          <w:sz w:val="24"/>
          <w:szCs w:val="24"/>
        </w:rPr>
        <w:t>Раздел 3. Речь. Речевая деятельность. Текст</w:t>
      </w:r>
      <w:bookmarkEnd w:id="19"/>
    </w:p>
    <w:p w:rsidR="00597063" w:rsidRPr="00885E3D" w:rsidRDefault="00597063" w:rsidP="00B872B0">
      <w:pPr>
        <w:pStyle w:val="13"/>
        <w:spacing w:line="252" w:lineRule="auto"/>
        <w:ind w:firstLine="284"/>
        <w:jc w:val="both"/>
        <w:rPr>
          <w:sz w:val="24"/>
          <w:szCs w:val="24"/>
        </w:rPr>
      </w:pPr>
      <w:r w:rsidRPr="00885E3D">
        <w:rPr>
          <w:sz w:val="24"/>
          <w:szCs w:val="24"/>
        </w:rPr>
        <w:t>Эффективные приёмы слушания. Предтекстовый, текстовый и послетекстовый этапы работы.</w:t>
      </w:r>
    </w:p>
    <w:p w:rsidR="00597063" w:rsidRPr="00885E3D" w:rsidRDefault="00597063" w:rsidP="00B872B0">
      <w:pPr>
        <w:pStyle w:val="13"/>
        <w:spacing w:line="252" w:lineRule="auto"/>
        <w:ind w:firstLine="284"/>
        <w:jc w:val="both"/>
        <w:rPr>
          <w:sz w:val="24"/>
          <w:szCs w:val="24"/>
        </w:rPr>
      </w:pPr>
      <w:r w:rsidRPr="00885E3D">
        <w:rPr>
          <w:sz w:val="24"/>
          <w:szCs w:val="24"/>
        </w:rPr>
        <w:t>Основные способы и средства получения и переработки ин</w:t>
      </w:r>
      <w:r w:rsidRPr="00885E3D">
        <w:rPr>
          <w:sz w:val="24"/>
          <w:szCs w:val="24"/>
        </w:rPr>
        <w:softHyphen/>
        <w:t>формации.</w:t>
      </w:r>
    </w:p>
    <w:p w:rsidR="00597063" w:rsidRPr="00885E3D" w:rsidRDefault="00597063" w:rsidP="00B872B0">
      <w:pPr>
        <w:pStyle w:val="13"/>
        <w:spacing w:line="252" w:lineRule="auto"/>
        <w:ind w:firstLine="284"/>
        <w:jc w:val="both"/>
        <w:rPr>
          <w:sz w:val="24"/>
          <w:szCs w:val="24"/>
        </w:rPr>
      </w:pPr>
      <w:r w:rsidRPr="00885E3D">
        <w:rPr>
          <w:sz w:val="24"/>
          <w:szCs w:val="24"/>
        </w:rPr>
        <w:t>Структура аргументации: тезис, аргумент. Способы аргумен</w:t>
      </w:r>
      <w:r w:rsidRPr="00885E3D">
        <w:rPr>
          <w:sz w:val="24"/>
          <w:szCs w:val="24"/>
        </w:rPr>
        <w:softHyphen/>
        <w:t>тации. Правила эффективной аргументации.</w:t>
      </w:r>
    </w:p>
    <w:p w:rsidR="00597063" w:rsidRPr="00885E3D" w:rsidRDefault="00597063" w:rsidP="00B872B0">
      <w:pPr>
        <w:pStyle w:val="13"/>
        <w:spacing w:line="252" w:lineRule="auto"/>
        <w:ind w:firstLine="284"/>
        <w:jc w:val="both"/>
        <w:rPr>
          <w:sz w:val="24"/>
          <w:szCs w:val="24"/>
        </w:rPr>
      </w:pPr>
      <w:r w:rsidRPr="00885E3D">
        <w:rPr>
          <w:sz w:val="24"/>
          <w:szCs w:val="24"/>
        </w:rPr>
        <w:t>Доказательство и его структура. Прямые и косвенные дока</w:t>
      </w:r>
      <w:r w:rsidRPr="00885E3D">
        <w:rPr>
          <w:sz w:val="24"/>
          <w:szCs w:val="24"/>
        </w:rPr>
        <w:softHyphen/>
        <w:t>зательства. Способы опровержения доводов оппонента: крити</w:t>
      </w:r>
      <w:r w:rsidRPr="00885E3D">
        <w:rPr>
          <w:sz w:val="24"/>
          <w:szCs w:val="24"/>
        </w:rPr>
        <w:softHyphen/>
        <w:t>ка тезиса, критика аргументов, критика демонстрации.</w:t>
      </w:r>
    </w:p>
    <w:p w:rsidR="00597063" w:rsidRPr="00885E3D" w:rsidRDefault="00597063" w:rsidP="00B872B0">
      <w:pPr>
        <w:pStyle w:val="13"/>
        <w:spacing w:line="252" w:lineRule="auto"/>
        <w:ind w:firstLine="284"/>
        <w:jc w:val="both"/>
        <w:rPr>
          <w:sz w:val="24"/>
          <w:szCs w:val="24"/>
        </w:rPr>
      </w:pPr>
      <w:r w:rsidRPr="00885E3D">
        <w:rPr>
          <w:sz w:val="24"/>
          <w:szCs w:val="24"/>
        </w:rPr>
        <w:t>Разговорная речь. Самохарактеристика, самопрезентация, поздравление.</w:t>
      </w:r>
    </w:p>
    <w:p w:rsidR="00597063" w:rsidRPr="00885E3D" w:rsidRDefault="00597063" w:rsidP="00B872B0">
      <w:pPr>
        <w:pStyle w:val="13"/>
        <w:spacing w:line="252" w:lineRule="auto"/>
        <w:ind w:firstLine="284"/>
        <w:jc w:val="both"/>
        <w:rPr>
          <w:sz w:val="24"/>
          <w:szCs w:val="24"/>
        </w:rPr>
      </w:pPr>
      <w:r w:rsidRPr="00885E3D">
        <w:rPr>
          <w:sz w:val="24"/>
          <w:szCs w:val="24"/>
        </w:rPr>
        <w:t>Научный стиль речи. Специфика оформления текста как ре</w:t>
      </w:r>
      <w:r w:rsidRPr="00885E3D">
        <w:rPr>
          <w:sz w:val="24"/>
          <w:szCs w:val="24"/>
        </w:rPr>
        <w:softHyphen/>
        <w:t>зультата проектной (исследовательской) деятельности. Рефе</w:t>
      </w:r>
      <w:r w:rsidRPr="00885E3D">
        <w:rPr>
          <w:sz w:val="24"/>
          <w:szCs w:val="24"/>
        </w:rPr>
        <w:softHyphen/>
        <w:t>рат. Слово на защите реферата. Учебно-научная дискуссия. Стандартные обороты речи для участия в учебно-научной дис</w:t>
      </w:r>
      <w:r w:rsidRPr="00885E3D">
        <w:rPr>
          <w:sz w:val="24"/>
          <w:szCs w:val="24"/>
        </w:rPr>
        <w:softHyphen/>
        <w:t>куссии.</w:t>
      </w:r>
    </w:p>
    <w:p w:rsidR="00597063" w:rsidRPr="00885E3D" w:rsidRDefault="00597063" w:rsidP="00B872B0">
      <w:pPr>
        <w:pStyle w:val="13"/>
        <w:spacing w:after="160" w:line="240" w:lineRule="auto"/>
        <w:ind w:firstLine="284"/>
        <w:jc w:val="both"/>
        <w:rPr>
          <w:sz w:val="24"/>
          <w:szCs w:val="24"/>
        </w:rPr>
      </w:pPr>
      <w:r w:rsidRPr="00885E3D">
        <w:rPr>
          <w:sz w:val="24"/>
          <w:szCs w:val="24"/>
        </w:rPr>
        <w:t>Язык художественной литературы. Сочинение в жанре пись</w:t>
      </w:r>
      <w:r w:rsidRPr="00885E3D">
        <w:rPr>
          <w:sz w:val="24"/>
          <w:szCs w:val="24"/>
        </w:rPr>
        <w:softHyphen/>
        <w:t>ма другу (в том числе электронного), страницы дневника.</w:t>
      </w:r>
    </w:p>
    <w:p w:rsidR="00597063" w:rsidRPr="00885E3D" w:rsidRDefault="007C7477" w:rsidP="00B872B0">
      <w:pPr>
        <w:pStyle w:val="32"/>
        <w:keepNext/>
        <w:keepLines/>
        <w:numPr>
          <w:ilvl w:val="0"/>
          <w:numId w:val="2"/>
        </w:numPr>
        <w:tabs>
          <w:tab w:val="left" w:pos="226"/>
        </w:tabs>
        <w:spacing w:after="80"/>
        <w:ind w:firstLine="284"/>
        <w:jc w:val="both"/>
        <w:rPr>
          <w:rFonts w:ascii="Times New Roman" w:hAnsi="Times New Roman" w:cs="Times New Roman"/>
          <w:sz w:val="24"/>
          <w:szCs w:val="24"/>
        </w:rPr>
      </w:pPr>
      <w:bookmarkStart w:id="20" w:name="bookmark46"/>
      <w:r w:rsidRPr="00885E3D">
        <w:rPr>
          <w:rFonts w:ascii="Times New Roman" w:hAnsi="Times New Roman" w:cs="Times New Roman"/>
          <w:sz w:val="24"/>
          <w:szCs w:val="24"/>
        </w:rPr>
        <w:t>Класс</w:t>
      </w:r>
      <w:bookmarkEnd w:id="20"/>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21" w:name="bookmark48"/>
      <w:r w:rsidRPr="00885E3D">
        <w:rPr>
          <w:rFonts w:ascii="Times New Roman" w:hAnsi="Times New Roman" w:cs="Times New Roman"/>
          <w:sz w:val="24"/>
          <w:szCs w:val="24"/>
        </w:rPr>
        <w:t>Раздел 1. Язык и культура</w:t>
      </w:r>
      <w:bookmarkEnd w:id="21"/>
    </w:p>
    <w:p w:rsidR="00597063" w:rsidRPr="00885E3D" w:rsidRDefault="00597063" w:rsidP="00B872B0">
      <w:pPr>
        <w:pStyle w:val="13"/>
        <w:spacing w:line="240" w:lineRule="auto"/>
        <w:ind w:firstLine="284"/>
        <w:jc w:val="both"/>
        <w:rPr>
          <w:sz w:val="24"/>
          <w:szCs w:val="24"/>
        </w:rPr>
      </w:pPr>
      <w:r w:rsidRPr="00885E3D">
        <w:rPr>
          <w:sz w:val="24"/>
          <w:szCs w:val="24"/>
        </w:rPr>
        <w:t>Русский язык как зеркало национальной культуры и исто</w:t>
      </w:r>
      <w:r w:rsidRPr="00885E3D">
        <w:rPr>
          <w:sz w:val="24"/>
          <w:szCs w:val="24"/>
        </w:rPr>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r>
      <w:r w:rsidRPr="00885E3D">
        <w:rPr>
          <w:sz w:val="24"/>
          <w:szCs w:val="24"/>
        </w:rPr>
        <w:softHyphen/>
        <w:t>изведений художественной литературы, кинофильмов, песен, рекламных текстов и т. п.</w:t>
      </w:r>
    </w:p>
    <w:p w:rsidR="00597063" w:rsidRPr="00885E3D" w:rsidRDefault="00597063" w:rsidP="00B872B0">
      <w:pPr>
        <w:pStyle w:val="13"/>
        <w:spacing w:after="160" w:line="240" w:lineRule="auto"/>
        <w:ind w:firstLine="284"/>
        <w:jc w:val="both"/>
        <w:rPr>
          <w:sz w:val="24"/>
          <w:szCs w:val="24"/>
        </w:rPr>
      </w:pPr>
      <w:r w:rsidRPr="00885E3D">
        <w:rPr>
          <w:sz w:val="24"/>
          <w:szCs w:val="24"/>
        </w:rPr>
        <w:t>Развитие языка как объективный процесс. Общее представле</w:t>
      </w:r>
      <w:r w:rsidRPr="00885E3D">
        <w:rPr>
          <w:sz w:val="24"/>
          <w:szCs w:val="24"/>
        </w:rPr>
        <w:softHyphen/>
        <w:t>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w:t>
      </w:r>
      <w:r w:rsidRPr="00885E3D">
        <w:rPr>
          <w:sz w:val="24"/>
          <w:szCs w:val="24"/>
        </w:rPr>
        <w:softHyphen/>
        <w:t>го состава языка: активизация процесса заимствования ино</w:t>
      </w:r>
      <w:r w:rsidRPr="00885E3D">
        <w:rPr>
          <w:sz w:val="24"/>
          <w:szCs w:val="24"/>
        </w:rPr>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597063" w:rsidRPr="00885E3D" w:rsidRDefault="00597063" w:rsidP="00B872B0">
      <w:pPr>
        <w:pStyle w:val="32"/>
        <w:keepNext/>
        <w:keepLines/>
        <w:spacing w:after="80"/>
        <w:ind w:firstLine="284"/>
        <w:jc w:val="both"/>
        <w:rPr>
          <w:rFonts w:ascii="Times New Roman" w:hAnsi="Times New Roman" w:cs="Times New Roman"/>
          <w:sz w:val="24"/>
          <w:szCs w:val="24"/>
        </w:rPr>
      </w:pPr>
      <w:bookmarkStart w:id="22" w:name="bookmark50"/>
      <w:r w:rsidRPr="00885E3D">
        <w:rPr>
          <w:rFonts w:ascii="Times New Roman" w:hAnsi="Times New Roman" w:cs="Times New Roman"/>
          <w:sz w:val="24"/>
          <w:szCs w:val="24"/>
        </w:rPr>
        <w:t>Раздел 2. Культура речи</w:t>
      </w:r>
      <w:bookmarkEnd w:id="22"/>
    </w:p>
    <w:p w:rsidR="00597063" w:rsidRPr="00885E3D" w:rsidRDefault="00597063" w:rsidP="00B872B0">
      <w:pPr>
        <w:pStyle w:val="13"/>
        <w:spacing w:line="240" w:lineRule="auto"/>
        <w:ind w:firstLine="284"/>
        <w:jc w:val="both"/>
        <w:rPr>
          <w:sz w:val="24"/>
          <w:szCs w:val="24"/>
        </w:rPr>
      </w:pPr>
      <w:r w:rsidRPr="00885E3D">
        <w:rPr>
          <w:sz w:val="24"/>
          <w:szCs w:val="24"/>
        </w:rPr>
        <w:t>Основные орфоэпические нормы современного русского ли</w:t>
      </w:r>
      <w:r w:rsidRPr="00885E3D">
        <w:rPr>
          <w:sz w:val="24"/>
          <w:szCs w:val="24"/>
        </w:rPr>
        <w:softHyphen/>
        <w:t>тературного языка (обобщение). Активные процессы в области произношения и ударения. Отражение произносительных ва</w:t>
      </w:r>
      <w:r w:rsidRPr="00885E3D">
        <w:rPr>
          <w:sz w:val="24"/>
          <w:szCs w:val="24"/>
        </w:rPr>
        <w:softHyphen/>
        <w:t>риантов в современных орфоэпических словарях.</w:t>
      </w:r>
    </w:p>
    <w:p w:rsidR="00597063" w:rsidRPr="00885E3D" w:rsidRDefault="00597063" w:rsidP="00B872B0">
      <w:pPr>
        <w:pStyle w:val="13"/>
        <w:spacing w:line="240" w:lineRule="auto"/>
        <w:ind w:firstLine="284"/>
        <w:jc w:val="both"/>
        <w:rPr>
          <w:sz w:val="24"/>
          <w:szCs w:val="24"/>
        </w:rPr>
      </w:pPr>
      <w:r w:rsidRPr="00885E3D">
        <w:rPr>
          <w:sz w:val="24"/>
          <w:szCs w:val="24"/>
        </w:rPr>
        <w:t>Основные лексические нормы современного русского литера</w:t>
      </w:r>
      <w:r w:rsidRPr="00885E3D">
        <w:rPr>
          <w:sz w:val="24"/>
          <w:szCs w:val="24"/>
        </w:rPr>
        <w:softHyphen/>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r>
      <w:r w:rsidRPr="00885E3D">
        <w:rPr>
          <w:sz w:val="24"/>
          <w:szCs w:val="24"/>
        </w:rPr>
        <w:softHyphen/>
        <w:t>четаемости.</w:t>
      </w:r>
    </w:p>
    <w:p w:rsidR="00597063" w:rsidRPr="00885E3D" w:rsidRDefault="00597063" w:rsidP="00B872B0">
      <w:pPr>
        <w:pStyle w:val="13"/>
        <w:spacing w:line="240" w:lineRule="auto"/>
        <w:ind w:firstLine="284"/>
        <w:jc w:val="both"/>
        <w:rPr>
          <w:sz w:val="24"/>
          <w:szCs w:val="24"/>
        </w:rPr>
      </w:pPr>
      <w:r w:rsidRPr="00885E3D">
        <w:rPr>
          <w:sz w:val="24"/>
          <w:szCs w:val="24"/>
        </w:rPr>
        <w:t>Речевая избыточность и точность. Тавтология. Плеоназм. Ти</w:t>
      </w:r>
      <w:r w:rsidRPr="00885E3D">
        <w:rPr>
          <w:sz w:val="24"/>
          <w:szCs w:val="24"/>
        </w:rPr>
        <w:softHyphen/>
        <w:t>пичные ошибки, связанные с речевой избыточностью.</w:t>
      </w:r>
    </w:p>
    <w:p w:rsidR="00597063" w:rsidRPr="00885E3D" w:rsidRDefault="00597063" w:rsidP="00B872B0">
      <w:pPr>
        <w:pStyle w:val="13"/>
        <w:spacing w:line="240" w:lineRule="auto"/>
        <w:ind w:firstLine="284"/>
        <w:jc w:val="both"/>
        <w:rPr>
          <w:sz w:val="24"/>
          <w:szCs w:val="24"/>
        </w:rPr>
      </w:pPr>
      <w:r w:rsidRPr="00885E3D">
        <w:rPr>
          <w:sz w:val="24"/>
          <w:szCs w:val="24"/>
        </w:rPr>
        <w:t>Современные толковые словари. Отражение вариантов лек</w:t>
      </w:r>
      <w:r w:rsidRPr="00885E3D">
        <w:rPr>
          <w:sz w:val="24"/>
          <w:szCs w:val="24"/>
        </w:rPr>
        <w:softHyphen/>
        <w:t>сической нормы в современных словарях. Словарные пометы.</w:t>
      </w:r>
    </w:p>
    <w:p w:rsidR="00597063" w:rsidRPr="00885E3D" w:rsidRDefault="00597063" w:rsidP="00B872B0">
      <w:pPr>
        <w:pStyle w:val="13"/>
        <w:spacing w:line="240" w:lineRule="auto"/>
        <w:ind w:firstLine="284"/>
        <w:jc w:val="both"/>
        <w:rPr>
          <w:sz w:val="24"/>
          <w:szCs w:val="24"/>
        </w:rPr>
      </w:pPr>
      <w:r w:rsidRPr="00885E3D">
        <w:rPr>
          <w:sz w:val="24"/>
          <w:szCs w:val="24"/>
        </w:rPr>
        <w:t>Основные грамматические нормы современного русского ли</w:t>
      </w:r>
      <w:r w:rsidRPr="00885E3D">
        <w:rPr>
          <w:sz w:val="24"/>
          <w:szCs w:val="24"/>
        </w:rPr>
        <w:softHyphen/>
        <w:t>тературного языка (обобщение). Отражение вариантов грамма</w:t>
      </w:r>
      <w:r w:rsidRPr="00885E3D">
        <w:rPr>
          <w:sz w:val="24"/>
          <w:szCs w:val="24"/>
        </w:rPr>
        <w:softHyphen/>
        <w:t>тической нормы в современных грамматических словарях и справочниках. Словарные пометы.</w:t>
      </w:r>
    </w:p>
    <w:p w:rsidR="00597063" w:rsidRPr="00885E3D" w:rsidRDefault="00597063" w:rsidP="00B872B0">
      <w:pPr>
        <w:pStyle w:val="13"/>
        <w:spacing w:after="40" w:line="240" w:lineRule="auto"/>
        <w:ind w:firstLine="284"/>
        <w:jc w:val="both"/>
        <w:rPr>
          <w:sz w:val="24"/>
          <w:szCs w:val="24"/>
        </w:rPr>
      </w:pPr>
      <w:r w:rsidRPr="00885E3D">
        <w:rPr>
          <w:sz w:val="24"/>
          <w:szCs w:val="24"/>
        </w:rPr>
        <w:t xml:space="preserve">Типичные грамматические ошибки в предложно-падежном управлении. Нормы </w:t>
      </w:r>
      <w:r w:rsidRPr="00885E3D">
        <w:rPr>
          <w:sz w:val="24"/>
          <w:szCs w:val="24"/>
        </w:rPr>
        <w:lastRenderedPageBreak/>
        <w:t>употребления причастных и деепричаст</w:t>
      </w:r>
      <w:r w:rsidRPr="00885E3D">
        <w:rPr>
          <w:sz w:val="24"/>
          <w:szCs w:val="24"/>
        </w:rPr>
        <w:softHyphen/>
        <w:t>ных оборотов, предложений с косвенной речью; типичные ошибки в построении сложных предложений.</w:t>
      </w:r>
      <w:r w:rsidR="0039038C">
        <w:rPr>
          <w:sz w:val="24"/>
          <w:szCs w:val="24"/>
        </w:rPr>
        <w:t xml:space="preserve"> </w:t>
      </w:r>
      <w:r w:rsidRPr="00885E3D">
        <w:rPr>
          <w:sz w:val="24"/>
          <w:szCs w:val="24"/>
        </w:rPr>
        <w:t>Этика и этикет в интерне</w:t>
      </w:r>
      <w:r w:rsidR="0039038C">
        <w:rPr>
          <w:sz w:val="24"/>
          <w:szCs w:val="24"/>
        </w:rPr>
        <w:t>т-общении. Этикет интернет пе</w:t>
      </w:r>
      <w:r w:rsidRPr="00885E3D">
        <w:rPr>
          <w:sz w:val="24"/>
          <w:szCs w:val="24"/>
        </w:rPr>
        <w:t>реписки. Этические нормы, п</w:t>
      </w:r>
      <w:r w:rsidR="0039038C">
        <w:rPr>
          <w:sz w:val="24"/>
          <w:szCs w:val="24"/>
        </w:rPr>
        <w:t>равила этикета интернет-дискус</w:t>
      </w:r>
      <w:r w:rsidRPr="00885E3D">
        <w:rPr>
          <w:sz w:val="24"/>
          <w:szCs w:val="24"/>
        </w:rPr>
        <w:t>сии, интернет-полемики. Этикетное речевое поведение в ситу</w:t>
      </w:r>
      <w:r w:rsidRPr="00885E3D">
        <w:rPr>
          <w:sz w:val="24"/>
          <w:szCs w:val="24"/>
        </w:rPr>
        <w:softHyphen/>
        <w:t>ациях делового общения.</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23" w:name="bookmark52"/>
      <w:r w:rsidRPr="00885E3D">
        <w:rPr>
          <w:rFonts w:ascii="Times New Roman" w:hAnsi="Times New Roman" w:cs="Times New Roman"/>
          <w:sz w:val="24"/>
          <w:szCs w:val="24"/>
        </w:rPr>
        <w:t>Раздел 3. Речь. Речевая деятельность. Текст</w:t>
      </w:r>
      <w:bookmarkEnd w:id="23"/>
    </w:p>
    <w:p w:rsidR="00597063" w:rsidRPr="00885E3D" w:rsidRDefault="00597063" w:rsidP="00B872B0">
      <w:pPr>
        <w:pStyle w:val="13"/>
        <w:spacing w:line="240" w:lineRule="auto"/>
        <w:ind w:firstLine="284"/>
        <w:jc w:val="both"/>
        <w:rPr>
          <w:sz w:val="24"/>
          <w:szCs w:val="24"/>
        </w:rPr>
      </w:pPr>
      <w:r w:rsidRPr="00885E3D">
        <w:rPr>
          <w:sz w:val="24"/>
          <w:szCs w:val="24"/>
        </w:rPr>
        <w:t>Русский язык в Интернете. Правила информационной безо</w:t>
      </w:r>
      <w:r w:rsidRPr="00885E3D">
        <w:rPr>
          <w:sz w:val="24"/>
          <w:szCs w:val="24"/>
        </w:rPr>
        <w:softHyphen/>
        <w:t>пасности при общении в социальных сетях. Контактное и дис</w:t>
      </w:r>
      <w:r w:rsidRPr="00885E3D">
        <w:rPr>
          <w:sz w:val="24"/>
          <w:szCs w:val="24"/>
        </w:rPr>
        <w:softHyphen/>
        <w:t>тантное общение.</w:t>
      </w:r>
    </w:p>
    <w:p w:rsidR="00597063" w:rsidRPr="00885E3D" w:rsidRDefault="00597063" w:rsidP="00B872B0">
      <w:pPr>
        <w:pStyle w:val="13"/>
        <w:spacing w:line="240" w:lineRule="auto"/>
        <w:ind w:firstLine="284"/>
        <w:jc w:val="both"/>
        <w:rPr>
          <w:sz w:val="24"/>
          <w:szCs w:val="24"/>
        </w:rPr>
      </w:pPr>
      <w:r w:rsidRPr="00885E3D">
        <w:rPr>
          <w:sz w:val="24"/>
          <w:szCs w:val="24"/>
        </w:rPr>
        <w:t>Виды преобразования текстов: аннотация, конспект. Исполь</w:t>
      </w:r>
      <w:r w:rsidRPr="00885E3D">
        <w:rPr>
          <w:sz w:val="24"/>
          <w:szCs w:val="24"/>
        </w:rPr>
        <w:softHyphen/>
        <w:t>зование графиков, диаграмм, схем для представления инфор</w:t>
      </w:r>
      <w:r w:rsidRPr="00885E3D">
        <w:rPr>
          <w:sz w:val="24"/>
          <w:szCs w:val="24"/>
        </w:rPr>
        <w:softHyphen/>
        <w:t>мации.</w:t>
      </w:r>
    </w:p>
    <w:p w:rsidR="00597063" w:rsidRPr="00885E3D" w:rsidRDefault="00597063" w:rsidP="00B872B0">
      <w:pPr>
        <w:pStyle w:val="13"/>
        <w:spacing w:line="240" w:lineRule="auto"/>
        <w:ind w:firstLine="284"/>
        <w:jc w:val="both"/>
        <w:rPr>
          <w:sz w:val="24"/>
          <w:szCs w:val="24"/>
        </w:rPr>
      </w:pPr>
      <w:r w:rsidRPr="00885E3D">
        <w:rPr>
          <w:sz w:val="24"/>
          <w:szCs w:val="24"/>
        </w:rPr>
        <w:t>Разговорная речь. Анекдот, шутка.</w:t>
      </w:r>
    </w:p>
    <w:p w:rsidR="00597063" w:rsidRPr="00885E3D" w:rsidRDefault="00597063" w:rsidP="00B872B0">
      <w:pPr>
        <w:pStyle w:val="13"/>
        <w:spacing w:line="240" w:lineRule="auto"/>
        <w:ind w:firstLine="284"/>
        <w:jc w:val="both"/>
        <w:rPr>
          <w:sz w:val="24"/>
          <w:szCs w:val="24"/>
        </w:rPr>
      </w:pPr>
      <w:r w:rsidRPr="00885E3D">
        <w:rPr>
          <w:sz w:val="24"/>
          <w:szCs w:val="24"/>
        </w:rPr>
        <w:t>Официально-деловой стиль. Деловое письмо, его структур</w:t>
      </w:r>
      <w:r w:rsidRPr="00885E3D">
        <w:rPr>
          <w:sz w:val="24"/>
          <w:szCs w:val="24"/>
        </w:rPr>
        <w:softHyphen/>
        <w:t>ные элементы и языковые особенности.</w:t>
      </w:r>
    </w:p>
    <w:p w:rsidR="00597063" w:rsidRPr="00885E3D" w:rsidRDefault="00597063" w:rsidP="00B872B0">
      <w:pPr>
        <w:pStyle w:val="13"/>
        <w:spacing w:line="240" w:lineRule="auto"/>
        <w:ind w:firstLine="284"/>
        <w:jc w:val="both"/>
        <w:rPr>
          <w:sz w:val="24"/>
          <w:szCs w:val="24"/>
        </w:rPr>
      </w:pPr>
      <w:r w:rsidRPr="00885E3D">
        <w:rPr>
          <w:sz w:val="24"/>
          <w:szCs w:val="24"/>
        </w:rPr>
        <w:t>Учебно-научный стиль. Доклад, сообщение. Речь оппонента на защите проекта.</w:t>
      </w:r>
    </w:p>
    <w:p w:rsidR="00597063" w:rsidRPr="00885E3D" w:rsidRDefault="00597063" w:rsidP="00B872B0">
      <w:pPr>
        <w:pStyle w:val="13"/>
        <w:spacing w:line="240" w:lineRule="auto"/>
        <w:ind w:firstLine="284"/>
        <w:jc w:val="both"/>
        <w:rPr>
          <w:sz w:val="24"/>
          <w:szCs w:val="24"/>
        </w:rPr>
      </w:pPr>
      <w:r w:rsidRPr="00885E3D">
        <w:rPr>
          <w:sz w:val="24"/>
          <w:szCs w:val="24"/>
        </w:rPr>
        <w:t>Публицистический стиль. Проблемный очерк.</w:t>
      </w:r>
    </w:p>
    <w:p w:rsidR="00597063" w:rsidRDefault="00597063" w:rsidP="00B872B0">
      <w:pPr>
        <w:pStyle w:val="13"/>
        <w:spacing w:line="240" w:lineRule="auto"/>
        <w:ind w:firstLine="284"/>
        <w:jc w:val="both"/>
        <w:rPr>
          <w:sz w:val="24"/>
          <w:szCs w:val="24"/>
        </w:rPr>
      </w:pPr>
      <w:r w:rsidRPr="00885E3D">
        <w:rPr>
          <w:sz w:val="24"/>
          <w:szCs w:val="24"/>
        </w:rPr>
        <w:t>Язык художественной литературы. Диалогичность в художе</w:t>
      </w:r>
      <w:r w:rsidRPr="00885E3D">
        <w:rPr>
          <w:sz w:val="24"/>
          <w:szCs w:val="24"/>
        </w:rPr>
        <w:softHyphen/>
        <w:t>ственном произведении. Текст и интертекст. Афоризмы. Пре</w:t>
      </w:r>
      <w:r w:rsidRPr="00885E3D">
        <w:rPr>
          <w:sz w:val="24"/>
          <w:szCs w:val="24"/>
        </w:rPr>
        <w:softHyphen/>
        <w:t>цедентные тексты.</w:t>
      </w:r>
    </w:p>
    <w:p w:rsidR="008A54AF" w:rsidRDefault="008A54AF" w:rsidP="00B872B0">
      <w:pPr>
        <w:pStyle w:val="13"/>
        <w:spacing w:line="240" w:lineRule="auto"/>
        <w:ind w:firstLine="284"/>
        <w:jc w:val="both"/>
        <w:rPr>
          <w:b/>
          <w:sz w:val="24"/>
          <w:szCs w:val="24"/>
        </w:rPr>
      </w:pPr>
    </w:p>
    <w:p w:rsidR="00597063" w:rsidRPr="0039038C" w:rsidRDefault="007C7477" w:rsidP="00B872B0">
      <w:pPr>
        <w:pStyle w:val="13"/>
        <w:spacing w:line="240" w:lineRule="auto"/>
        <w:ind w:firstLine="284"/>
        <w:jc w:val="both"/>
        <w:rPr>
          <w:b/>
          <w:sz w:val="24"/>
          <w:szCs w:val="24"/>
        </w:rPr>
      </w:pPr>
      <w:r w:rsidRPr="007C7477">
        <w:rPr>
          <w:b/>
          <w:sz w:val="24"/>
          <w:szCs w:val="24"/>
        </w:rPr>
        <w:t>Планируемые результаты освоения</w:t>
      </w:r>
      <w:r w:rsidR="0039038C">
        <w:rPr>
          <w:b/>
          <w:sz w:val="24"/>
          <w:szCs w:val="24"/>
        </w:rPr>
        <w:t xml:space="preserve"> у</w:t>
      </w:r>
      <w:r w:rsidRPr="007C7477">
        <w:rPr>
          <w:b/>
          <w:sz w:val="24"/>
          <w:szCs w:val="24"/>
        </w:rPr>
        <w:t>чебного предмета «родной язык (русский)»</w:t>
      </w:r>
    </w:p>
    <w:p w:rsidR="00597063" w:rsidRPr="007C7477" w:rsidRDefault="007C7477" w:rsidP="00B872B0">
      <w:pPr>
        <w:pStyle w:val="32"/>
        <w:keepNext/>
        <w:keepLines/>
        <w:ind w:firstLine="284"/>
        <w:jc w:val="both"/>
        <w:rPr>
          <w:rFonts w:ascii="Times New Roman" w:hAnsi="Times New Roman" w:cs="Times New Roman"/>
          <w:sz w:val="24"/>
          <w:szCs w:val="24"/>
        </w:rPr>
      </w:pPr>
      <w:bookmarkStart w:id="24" w:name="bookmark54"/>
      <w:r w:rsidRPr="007C7477">
        <w:rPr>
          <w:rFonts w:ascii="Times New Roman" w:hAnsi="Times New Roman" w:cs="Times New Roman"/>
          <w:sz w:val="24"/>
          <w:szCs w:val="24"/>
        </w:rPr>
        <w:t>Личностные результаты</w:t>
      </w:r>
      <w:bookmarkEnd w:id="24"/>
    </w:p>
    <w:p w:rsidR="00597063" w:rsidRPr="00885E3D" w:rsidRDefault="00597063" w:rsidP="00B872B0">
      <w:pPr>
        <w:pStyle w:val="13"/>
        <w:spacing w:line="240" w:lineRule="auto"/>
        <w:ind w:firstLine="284"/>
        <w:jc w:val="both"/>
        <w:rPr>
          <w:sz w:val="24"/>
          <w:szCs w:val="24"/>
        </w:rPr>
      </w:pPr>
      <w:r w:rsidRPr="00885E3D">
        <w:rPr>
          <w:sz w:val="24"/>
          <w:szCs w:val="24"/>
        </w:rPr>
        <w:t>Личностные результаты освоения Примерной рабочей про</w:t>
      </w:r>
      <w:r w:rsidRPr="00885E3D">
        <w:rPr>
          <w:sz w:val="24"/>
          <w:szCs w:val="24"/>
        </w:rPr>
        <w:softHyphen/>
        <w:t>граммы по родному языку (русскому) на уровне основного общего образования достигаются в единстве учебной и воспи</w:t>
      </w:r>
      <w:r w:rsidRPr="00885E3D">
        <w:rPr>
          <w:sz w:val="24"/>
          <w:szCs w:val="24"/>
        </w:rPr>
        <w:softHyphen/>
        <w:t>тательной деятельности в соответствии с традиционными рос</w:t>
      </w:r>
      <w:r w:rsidRPr="00885E3D">
        <w:rPr>
          <w:sz w:val="24"/>
          <w:szCs w:val="24"/>
        </w:rPr>
        <w:softHyphen/>
        <w:t>сийскими социокультурными и духовно-нравственными ценно</w:t>
      </w:r>
      <w:r w:rsidRPr="00885E3D">
        <w:rPr>
          <w:sz w:val="24"/>
          <w:szCs w:val="24"/>
        </w:rPr>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7063" w:rsidRPr="00885E3D" w:rsidRDefault="00597063" w:rsidP="00B872B0">
      <w:pPr>
        <w:pStyle w:val="13"/>
        <w:spacing w:line="240" w:lineRule="auto"/>
        <w:ind w:firstLine="284"/>
        <w:jc w:val="both"/>
        <w:rPr>
          <w:sz w:val="24"/>
          <w:szCs w:val="24"/>
        </w:rPr>
      </w:pPr>
      <w:r w:rsidRPr="00885E3D">
        <w:rPr>
          <w:sz w:val="24"/>
          <w:szCs w:val="24"/>
        </w:rPr>
        <w:t>Личностные результаты освоения Примерной рабочей про</w:t>
      </w:r>
      <w:r w:rsidRPr="00885E3D">
        <w:rPr>
          <w:sz w:val="24"/>
          <w:szCs w:val="24"/>
        </w:rPr>
        <w:softHyphen/>
        <w:t>граммы по родному языку (русскому) для основного общего образования должны отражать готовность обучающихся руко</w:t>
      </w:r>
      <w:r w:rsidRPr="00885E3D">
        <w:rPr>
          <w:sz w:val="24"/>
          <w:szCs w:val="24"/>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sidRPr="00885E3D">
        <w:rPr>
          <w:sz w:val="24"/>
          <w:szCs w:val="24"/>
        </w:rPr>
        <w:softHyphen/>
        <w:t>сти, в том числе в части:</w:t>
      </w:r>
    </w:p>
    <w:p w:rsidR="00597063" w:rsidRPr="00885E3D" w:rsidRDefault="00597063" w:rsidP="00B872B0">
      <w:pPr>
        <w:pStyle w:val="22"/>
        <w:spacing w:line="230"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гражданского воспитания:</w:t>
      </w:r>
    </w:p>
    <w:p w:rsidR="00597063" w:rsidRPr="00885E3D" w:rsidRDefault="00597063" w:rsidP="00B872B0">
      <w:pPr>
        <w:pStyle w:val="13"/>
        <w:spacing w:line="240" w:lineRule="auto"/>
        <w:ind w:firstLine="284"/>
        <w:jc w:val="both"/>
        <w:rPr>
          <w:sz w:val="24"/>
          <w:szCs w:val="24"/>
        </w:rPr>
      </w:pPr>
      <w:r w:rsidRPr="00885E3D">
        <w:rPr>
          <w:sz w:val="24"/>
          <w:szCs w:val="24"/>
        </w:rPr>
        <w:t>готовность к выполнению обязанностей гражданина и реали</w:t>
      </w:r>
      <w:r w:rsidRPr="00885E3D">
        <w:rPr>
          <w:sz w:val="24"/>
          <w:szCs w:val="24"/>
        </w:rPr>
        <w:softHyphen/>
        <w:t>зации его прав, уважение прав, свобод и законных интересов других людей; активное участие в жизни семьи, образователь</w:t>
      </w:r>
      <w:r w:rsidRPr="00885E3D">
        <w:rPr>
          <w:sz w:val="24"/>
          <w:szCs w:val="24"/>
        </w:rPr>
        <w:softHyphen/>
        <w:t>ной организации, местного сообщества, родного края, страны, в том числе в сопоставлении с ситуациями, отражёнными в ли</w:t>
      </w:r>
      <w:r w:rsidRPr="00885E3D">
        <w:rPr>
          <w:sz w:val="24"/>
          <w:szCs w:val="24"/>
        </w:rPr>
        <w:softHyphen/>
        <w:t>тературных произведениях, написанных на русском языке; не</w:t>
      </w:r>
      <w:r w:rsidRPr="00885E3D">
        <w:rPr>
          <w:sz w:val="24"/>
          <w:szCs w:val="24"/>
        </w:rPr>
        <w:softHyphen/>
        <w:t>приятие любых форм экстремизма, дискриминации; понима</w:t>
      </w:r>
      <w:r w:rsidRPr="00885E3D">
        <w:rPr>
          <w:sz w:val="24"/>
          <w:szCs w:val="24"/>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885E3D">
        <w:rPr>
          <w:sz w:val="24"/>
          <w:szCs w:val="24"/>
        </w:rPr>
        <w:softHyphen/>
        <w:t>стве, формируемое в том числе на основе примеров из литера</w:t>
      </w:r>
      <w:r w:rsidRPr="00885E3D">
        <w:rPr>
          <w:sz w:val="24"/>
          <w:szCs w:val="24"/>
        </w:rPr>
        <w:softHyphen/>
        <w:t>турных произведений, написанных на русском языке; готов</w:t>
      </w:r>
      <w:r w:rsidRPr="00885E3D">
        <w:rPr>
          <w:sz w:val="24"/>
          <w:szCs w:val="24"/>
        </w:rPr>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r>
      <w:r w:rsidRPr="00885E3D">
        <w:rPr>
          <w:sz w:val="24"/>
          <w:szCs w:val="24"/>
        </w:rPr>
        <w:softHyphen/>
        <w:t>ной деятельности (помощь людям, нуждающимся в ней; во</w:t>
      </w:r>
      <w:r w:rsidRPr="00885E3D">
        <w:rPr>
          <w:sz w:val="24"/>
          <w:szCs w:val="24"/>
        </w:rPr>
        <w:softHyphen/>
        <w:t>лонтёрство);</w:t>
      </w:r>
    </w:p>
    <w:p w:rsidR="00597063" w:rsidRPr="00885E3D" w:rsidRDefault="00597063" w:rsidP="00B872B0">
      <w:pPr>
        <w:pStyle w:val="22"/>
        <w:spacing w:after="60" w:line="230"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патриотического воспитания:</w:t>
      </w:r>
    </w:p>
    <w:p w:rsidR="00597063" w:rsidRPr="00885E3D" w:rsidRDefault="00597063" w:rsidP="00B872B0">
      <w:pPr>
        <w:pStyle w:val="13"/>
        <w:spacing w:line="240" w:lineRule="auto"/>
        <w:ind w:firstLine="284"/>
        <w:jc w:val="both"/>
        <w:rPr>
          <w:sz w:val="24"/>
          <w:szCs w:val="24"/>
        </w:rPr>
      </w:pPr>
      <w:r w:rsidRPr="00885E3D">
        <w:rPr>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sidRPr="00885E3D">
        <w:rPr>
          <w:sz w:val="24"/>
          <w:szCs w:val="24"/>
        </w:rPr>
        <w:softHyphen/>
        <w:t>сии; проявление интереса к познанию русского языка, к исто</w:t>
      </w:r>
      <w:r w:rsidRPr="00885E3D">
        <w:rPr>
          <w:sz w:val="24"/>
          <w:szCs w:val="24"/>
        </w:rPr>
        <w:softHyphen/>
        <w:t>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w:t>
      </w:r>
      <w:r w:rsidRPr="00885E3D">
        <w:rPr>
          <w:sz w:val="24"/>
          <w:szCs w:val="24"/>
        </w:rPr>
        <w:softHyphen/>
        <w:t>жениям своей Родины — России, к науке, искусству, боевым подвигам и трудовым достижениям народа, в том числе отра</w:t>
      </w:r>
      <w:r w:rsidRPr="00885E3D">
        <w:rPr>
          <w:sz w:val="24"/>
          <w:szCs w:val="24"/>
        </w:rPr>
        <w:softHyphen/>
        <w:t>жённым в художественных произведениях; уважение к симво</w:t>
      </w:r>
      <w:r w:rsidRPr="00885E3D">
        <w:rPr>
          <w:sz w:val="24"/>
          <w:szCs w:val="24"/>
        </w:rPr>
        <w:softHyphen/>
        <w:t>лам России, государственным праздникам, историческому и природному наследию и памятникам, традициям разных наро</w:t>
      </w:r>
      <w:r w:rsidRPr="00885E3D">
        <w:rPr>
          <w:sz w:val="24"/>
          <w:szCs w:val="24"/>
        </w:rPr>
        <w:softHyphen/>
        <w:t>дов, проживающих в родной стране;</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lastRenderedPageBreak/>
        <w:t>духовно-нравственного воспитания:</w:t>
      </w:r>
    </w:p>
    <w:p w:rsidR="00597063" w:rsidRPr="00885E3D" w:rsidRDefault="00597063" w:rsidP="00B872B0">
      <w:pPr>
        <w:pStyle w:val="13"/>
        <w:ind w:firstLine="284"/>
        <w:jc w:val="both"/>
        <w:rPr>
          <w:sz w:val="24"/>
          <w:szCs w:val="24"/>
        </w:rPr>
      </w:pPr>
      <w:r w:rsidRPr="00885E3D">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r>
      <w:r w:rsidRPr="00885E3D">
        <w:rPr>
          <w:sz w:val="24"/>
          <w:szCs w:val="24"/>
        </w:rPr>
        <w:softHyphen/>
        <w:t>ки других людей с позиции нравственных и правовых норм с учётом осознания последствий поступков; активное неприя</w:t>
      </w:r>
      <w:r w:rsidRPr="00885E3D">
        <w:rPr>
          <w:sz w:val="24"/>
          <w:szCs w:val="24"/>
        </w:rPr>
        <w:softHyphen/>
        <w:t>тие асоциальных поступков; свобода и ответственность лично</w:t>
      </w:r>
      <w:r w:rsidRPr="00885E3D">
        <w:rPr>
          <w:sz w:val="24"/>
          <w:szCs w:val="24"/>
        </w:rPr>
        <w:softHyphen/>
        <w:t>сти в условиях индивидуального и общественного простран</w:t>
      </w:r>
      <w:r w:rsidRPr="00885E3D">
        <w:rPr>
          <w:sz w:val="24"/>
          <w:szCs w:val="24"/>
        </w:rPr>
        <w:softHyphen/>
        <w:t>ства;</w:t>
      </w:r>
    </w:p>
    <w:p w:rsidR="00597063" w:rsidRPr="00885E3D" w:rsidRDefault="00597063" w:rsidP="00B872B0">
      <w:pPr>
        <w:pStyle w:val="22"/>
        <w:spacing w:after="40"/>
        <w:ind w:firstLine="284"/>
        <w:jc w:val="both"/>
        <w:rPr>
          <w:rFonts w:ascii="Times New Roman" w:hAnsi="Times New Roman" w:cs="Times New Roman"/>
          <w:sz w:val="24"/>
          <w:szCs w:val="24"/>
        </w:rPr>
      </w:pPr>
      <w:r w:rsidRPr="00885E3D">
        <w:rPr>
          <w:rFonts w:ascii="Times New Roman" w:hAnsi="Times New Roman" w:cs="Times New Roman"/>
          <w:sz w:val="24"/>
          <w:szCs w:val="24"/>
        </w:rPr>
        <w:t>эстетического воспитания:</w:t>
      </w:r>
    </w:p>
    <w:p w:rsidR="00597063" w:rsidRPr="00885E3D" w:rsidRDefault="00597063" w:rsidP="00B872B0">
      <w:pPr>
        <w:pStyle w:val="13"/>
        <w:ind w:firstLine="284"/>
        <w:jc w:val="both"/>
        <w:rPr>
          <w:sz w:val="24"/>
          <w:szCs w:val="24"/>
        </w:rPr>
      </w:pPr>
      <w:r w:rsidRPr="00885E3D">
        <w:rPr>
          <w:sz w:val="24"/>
          <w:szCs w:val="24"/>
        </w:rPr>
        <w:t>восприимчивость к разным видам искусства, традициям и творчеству своего и других народов; понимание эмоционально</w:t>
      </w:r>
      <w:r w:rsidRPr="00885E3D">
        <w:rPr>
          <w:sz w:val="24"/>
          <w:szCs w:val="24"/>
        </w:rPr>
        <w:softHyphen/>
        <w:t>го воздействия искусства; осознание важности художественной культуры как средства коммуникации и самовыражения; осоз</w:t>
      </w:r>
      <w:r w:rsidRPr="00885E3D">
        <w:rPr>
          <w:sz w:val="24"/>
          <w:szCs w:val="24"/>
        </w:rPr>
        <w:softHyphen/>
        <w:t>нание важности русского языка как средства коммуникации и самовыражения; понимание ценности отечественного и ми</w:t>
      </w:r>
      <w:r w:rsidRPr="00885E3D">
        <w:rPr>
          <w:sz w:val="24"/>
          <w:szCs w:val="24"/>
        </w:rPr>
        <w:softHyphen/>
        <w:t>рового искусства, роли этнических культурных традиций и на</w:t>
      </w:r>
      <w:r w:rsidRPr="00885E3D">
        <w:rPr>
          <w:sz w:val="24"/>
          <w:szCs w:val="24"/>
        </w:rPr>
        <w:softHyphen/>
        <w:t>родного творчества; стремление к самовыражению в разных видах искусства;</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597063" w:rsidRPr="00885E3D" w:rsidRDefault="00597063" w:rsidP="00B872B0">
      <w:pPr>
        <w:pStyle w:val="13"/>
        <w:ind w:firstLine="284"/>
        <w:jc w:val="both"/>
        <w:rPr>
          <w:sz w:val="24"/>
          <w:szCs w:val="24"/>
        </w:rPr>
      </w:pPr>
      <w:r w:rsidRPr="00885E3D">
        <w:rPr>
          <w:sz w:val="24"/>
          <w:szCs w:val="24"/>
        </w:rPr>
        <w:t>осознание ценности жизни с опорой на собственный жизнен</w:t>
      </w:r>
      <w:r w:rsidRPr="00885E3D">
        <w:rPr>
          <w:sz w:val="24"/>
          <w:szCs w:val="24"/>
        </w:rPr>
        <w:softHyphen/>
        <w:t>ный и читательский опыт; ответственное отношение к своему здоровью и установка на здоровый образ жизни (здоровое пи</w:t>
      </w:r>
      <w:r w:rsidRPr="00885E3D">
        <w:rPr>
          <w:sz w:val="24"/>
          <w:szCs w:val="24"/>
        </w:rPr>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r>
      <w:r w:rsidRPr="00885E3D">
        <w:rPr>
          <w:sz w:val="24"/>
          <w:szCs w:val="24"/>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sidRPr="00885E3D">
        <w:rPr>
          <w:sz w:val="24"/>
          <w:szCs w:val="24"/>
        </w:rPr>
        <w:softHyphen/>
        <w:t>щимся социальным, информационным и природным условиям, в том числе осмысляя собственный опыт и выстраивая даль</w:t>
      </w:r>
      <w:r w:rsidRPr="00885E3D">
        <w:rPr>
          <w:sz w:val="24"/>
          <w:szCs w:val="24"/>
        </w:rPr>
        <w:softHyphen/>
        <w:t>нейшие цели;</w:t>
      </w:r>
    </w:p>
    <w:p w:rsidR="00597063" w:rsidRPr="00885E3D" w:rsidRDefault="00597063" w:rsidP="00B872B0">
      <w:pPr>
        <w:pStyle w:val="13"/>
        <w:ind w:firstLine="284"/>
        <w:jc w:val="both"/>
        <w:rPr>
          <w:sz w:val="24"/>
          <w:szCs w:val="24"/>
        </w:rPr>
      </w:pPr>
      <w:r w:rsidRPr="00885E3D">
        <w:rPr>
          <w:sz w:val="24"/>
          <w:szCs w:val="24"/>
        </w:rPr>
        <w:t>умение принимать себя и других не осуждая;</w:t>
      </w:r>
    </w:p>
    <w:p w:rsidR="00597063" w:rsidRPr="00885E3D" w:rsidRDefault="00597063" w:rsidP="00B872B0">
      <w:pPr>
        <w:pStyle w:val="13"/>
        <w:ind w:firstLine="284"/>
        <w:jc w:val="both"/>
        <w:rPr>
          <w:sz w:val="24"/>
          <w:szCs w:val="24"/>
        </w:rPr>
      </w:pPr>
      <w:r w:rsidRPr="00885E3D">
        <w:rPr>
          <w:sz w:val="24"/>
          <w:szCs w:val="24"/>
        </w:rPr>
        <w:t>умение осознавать своё эмоциональное состояние и эмоцио</w:t>
      </w:r>
      <w:r w:rsidRPr="00885E3D">
        <w:rPr>
          <w:sz w:val="24"/>
          <w:szCs w:val="24"/>
        </w:rPr>
        <w:softHyphen/>
        <w:t>нальное состояние других, использовать адекватные языковые средства для выражения своего состояния, в том числе опира</w:t>
      </w:r>
      <w:r w:rsidRPr="00885E3D">
        <w:rPr>
          <w:sz w:val="24"/>
          <w:szCs w:val="24"/>
        </w:rPr>
        <w:softHyphen/>
        <w:t>ясь на примеры из литературных произведений, написанных на русском языке; сформированность навыков рефлексии, при</w:t>
      </w:r>
      <w:r w:rsidRPr="00885E3D">
        <w:rPr>
          <w:sz w:val="24"/>
          <w:szCs w:val="24"/>
        </w:rPr>
        <w:softHyphen/>
        <w:t>знание своего права на ошибку и такого же права другого че</w:t>
      </w:r>
      <w:r w:rsidRPr="00885E3D">
        <w:rPr>
          <w:sz w:val="24"/>
          <w:szCs w:val="24"/>
        </w:rPr>
        <w:softHyphen/>
        <w:t>ловека;</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трудового воспитания:</w:t>
      </w:r>
    </w:p>
    <w:p w:rsidR="00597063" w:rsidRPr="00885E3D" w:rsidRDefault="00597063" w:rsidP="00B872B0">
      <w:pPr>
        <w:pStyle w:val="13"/>
        <w:ind w:firstLine="284"/>
        <w:jc w:val="both"/>
        <w:rPr>
          <w:sz w:val="24"/>
          <w:szCs w:val="24"/>
        </w:rPr>
      </w:pPr>
      <w:r w:rsidRPr="00885E3D">
        <w:rPr>
          <w:sz w:val="24"/>
          <w:szCs w:val="24"/>
        </w:rPr>
        <w:t>установка на активное участие в решении практических за</w:t>
      </w:r>
      <w:r w:rsidRPr="00885E3D">
        <w:rPr>
          <w:sz w:val="24"/>
          <w:szCs w:val="24"/>
        </w:rPr>
        <w:softHyphen/>
        <w:t>дач (в рамках семьи, школы, города, края) технологической и социальной направленности, способность инициировать, пла</w:t>
      </w:r>
      <w:r w:rsidRPr="00885E3D">
        <w:rPr>
          <w:sz w:val="24"/>
          <w:szCs w:val="24"/>
        </w:rPr>
        <w:softHyphen/>
        <w:t>нировать и самостоятельно выполнять такого рода деятель</w:t>
      </w:r>
      <w:r w:rsidRPr="00885E3D">
        <w:rPr>
          <w:sz w:val="24"/>
          <w:szCs w:val="24"/>
        </w:rPr>
        <w:softHyphen/>
        <w:t>ность;</w:t>
      </w:r>
    </w:p>
    <w:p w:rsidR="00597063" w:rsidRPr="00885E3D" w:rsidRDefault="00597063" w:rsidP="00B872B0">
      <w:pPr>
        <w:pStyle w:val="13"/>
        <w:ind w:firstLine="284"/>
        <w:jc w:val="both"/>
        <w:rPr>
          <w:sz w:val="24"/>
          <w:szCs w:val="24"/>
        </w:rPr>
      </w:pPr>
      <w:r w:rsidRPr="00885E3D">
        <w:rPr>
          <w:sz w:val="24"/>
          <w:szCs w:val="24"/>
        </w:rPr>
        <w:t>интерес к практическому изучению профессий и труда раз</w:t>
      </w:r>
      <w:r w:rsidRPr="00885E3D">
        <w:rPr>
          <w:sz w:val="24"/>
          <w:szCs w:val="24"/>
        </w:rPr>
        <w:softHyphen/>
        <w:t>личного рода, в том числе на основе применения изучаемого предметного знания и ознакомления с деятельностью филоло</w:t>
      </w:r>
      <w:r w:rsidRPr="00885E3D">
        <w:rPr>
          <w:sz w:val="24"/>
          <w:szCs w:val="24"/>
        </w:rPr>
        <w:softHyphen/>
        <w:t>гов, журналистов, писателей; уважение к труду и результатам трудовой деятельности; осознанный выбор и построение инди</w:t>
      </w:r>
      <w:r w:rsidRPr="00885E3D">
        <w:rPr>
          <w:sz w:val="24"/>
          <w:szCs w:val="24"/>
        </w:rPr>
        <w:softHyphen/>
        <w:t>видуальной траектории образования и жизненных планов с учётом личных и общественных интересов и потребностей; уме</w:t>
      </w:r>
      <w:r w:rsidRPr="00885E3D">
        <w:rPr>
          <w:sz w:val="24"/>
          <w:szCs w:val="24"/>
        </w:rPr>
        <w:softHyphen/>
        <w:t>ние рассказать о своих планах на будущее;</w:t>
      </w:r>
    </w:p>
    <w:p w:rsidR="00597063" w:rsidRPr="00885E3D" w:rsidRDefault="00597063" w:rsidP="00B872B0">
      <w:pPr>
        <w:pStyle w:val="22"/>
        <w:spacing w:after="40"/>
        <w:ind w:firstLine="284"/>
        <w:jc w:val="both"/>
        <w:rPr>
          <w:rFonts w:ascii="Times New Roman" w:hAnsi="Times New Roman" w:cs="Times New Roman"/>
          <w:sz w:val="24"/>
          <w:szCs w:val="24"/>
        </w:rPr>
      </w:pPr>
      <w:r w:rsidRPr="00885E3D">
        <w:rPr>
          <w:rFonts w:ascii="Times New Roman" w:hAnsi="Times New Roman" w:cs="Times New Roman"/>
          <w:sz w:val="24"/>
          <w:szCs w:val="24"/>
        </w:rPr>
        <w:t>экологического воспитания:</w:t>
      </w:r>
    </w:p>
    <w:p w:rsidR="00597063" w:rsidRPr="00885E3D" w:rsidRDefault="00597063" w:rsidP="00B872B0">
      <w:pPr>
        <w:pStyle w:val="13"/>
        <w:ind w:firstLine="284"/>
        <w:jc w:val="both"/>
        <w:rPr>
          <w:sz w:val="24"/>
          <w:szCs w:val="24"/>
        </w:rPr>
      </w:pPr>
      <w:r w:rsidRPr="00885E3D">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Pr="00885E3D">
        <w:rPr>
          <w:sz w:val="24"/>
          <w:szCs w:val="24"/>
        </w:rPr>
        <w:softHyphen/>
        <w:t>следствий для окружающей среды; умение точно, логично вы</w:t>
      </w:r>
      <w:r w:rsidRPr="00885E3D">
        <w:rPr>
          <w:sz w:val="24"/>
          <w:szCs w:val="24"/>
        </w:rPr>
        <w:softHyphen/>
        <w:t>ражать свою точку зрения на экологические проблемы;</w:t>
      </w:r>
    </w:p>
    <w:p w:rsidR="00597063" w:rsidRPr="00885E3D" w:rsidRDefault="00597063" w:rsidP="00B872B0">
      <w:pPr>
        <w:pStyle w:val="13"/>
        <w:ind w:firstLine="284"/>
        <w:jc w:val="both"/>
        <w:rPr>
          <w:sz w:val="24"/>
          <w:szCs w:val="24"/>
        </w:rPr>
      </w:pPr>
      <w:r w:rsidRPr="00885E3D">
        <w:rPr>
          <w:sz w:val="24"/>
          <w:szCs w:val="24"/>
        </w:rPr>
        <w:t>повышение уровня экологической культуры, осознание гло</w:t>
      </w:r>
      <w:r w:rsidRPr="00885E3D">
        <w:rPr>
          <w:sz w:val="24"/>
          <w:szCs w:val="24"/>
        </w:rPr>
        <w:softHyphen/>
        <w:t>бального характера экологических проблем и путей их реше</w:t>
      </w:r>
      <w:r w:rsidRPr="00885E3D">
        <w:rPr>
          <w:sz w:val="24"/>
          <w:szCs w:val="24"/>
        </w:rPr>
        <w:softHyphen/>
        <w:t>ния; активное неприятие действий, приносящих вред окружа</w:t>
      </w:r>
      <w:r w:rsidRPr="00885E3D">
        <w:rPr>
          <w:sz w:val="24"/>
          <w:szCs w:val="24"/>
        </w:rPr>
        <w:softHyphen/>
        <w:t>ющей среде, в том числе сформированное при знакомстве с литературными произведениями, поднимающими экологиче</w:t>
      </w:r>
      <w:r w:rsidRPr="00885E3D">
        <w:rPr>
          <w:sz w:val="24"/>
          <w:szCs w:val="24"/>
        </w:rPr>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sidRPr="00885E3D">
        <w:rPr>
          <w:sz w:val="24"/>
          <w:szCs w:val="24"/>
        </w:rPr>
        <w:softHyphen/>
        <w:t>ческой и социальной сред; готовность к участию в практиче</w:t>
      </w:r>
      <w:r w:rsidRPr="00885E3D">
        <w:rPr>
          <w:sz w:val="24"/>
          <w:szCs w:val="24"/>
        </w:rPr>
        <w:softHyphen/>
        <w:t>ской деятельности экологической направленности;</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lastRenderedPageBreak/>
        <w:t>ценности научного познания:</w:t>
      </w:r>
    </w:p>
    <w:p w:rsidR="00597063" w:rsidRPr="00885E3D" w:rsidRDefault="00597063" w:rsidP="00B872B0">
      <w:pPr>
        <w:pStyle w:val="13"/>
        <w:ind w:firstLine="284"/>
        <w:jc w:val="both"/>
        <w:rPr>
          <w:sz w:val="24"/>
          <w:szCs w:val="24"/>
        </w:rPr>
      </w:pPr>
      <w:r w:rsidRPr="00885E3D">
        <w:rPr>
          <w:sz w:val="24"/>
          <w:szCs w:val="24"/>
        </w:rPr>
        <w:t>ориентация в деятельности на современную систему научных представлений об основных закономерностях развития челове</w:t>
      </w:r>
      <w:r w:rsidRPr="00885E3D">
        <w:rPr>
          <w:sz w:val="24"/>
          <w:szCs w:val="24"/>
        </w:rPr>
        <w:softHyphen/>
        <w:t>ка, природы и общества, взаимосвязях человека с природной и социальной средой; закономерностях развития языка; овла</w:t>
      </w:r>
      <w:r w:rsidRPr="00885E3D">
        <w:rPr>
          <w:sz w:val="24"/>
          <w:szCs w:val="24"/>
        </w:rPr>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r>
      <w:r w:rsidRPr="00885E3D">
        <w:rPr>
          <w:sz w:val="24"/>
          <w:szCs w:val="24"/>
        </w:rPr>
        <w:softHyphen/>
        <w:t>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7063" w:rsidRPr="00885E3D" w:rsidRDefault="00597063" w:rsidP="00B872B0">
      <w:pPr>
        <w:pStyle w:val="13"/>
        <w:spacing w:line="240" w:lineRule="auto"/>
        <w:ind w:firstLine="284"/>
        <w:jc w:val="both"/>
        <w:rPr>
          <w:sz w:val="24"/>
          <w:szCs w:val="24"/>
        </w:rPr>
      </w:pPr>
      <w:r w:rsidRPr="00885E3D">
        <w:rPr>
          <w:sz w:val="24"/>
          <w:szCs w:val="24"/>
        </w:rPr>
        <w:t xml:space="preserve">Личностные результаты, обеспечивающие </w:t>
      </w:r>
      <w:r w:rsidRPr="00885E3D">
        <w:rPr>
          <w:rFonts w:eastAsia="Courier New"/>
          <w:b/>
          <w:bCs/>
          <w:i/>
          <w:iCs/>
          <w:sz w:val="24"/>
          <w:szCs w:val="24"/>
        </w:rPr>
        <w:t>адаптацию обу</w:t>
      </w:r>
      <w:r w:rsidRPr="00885E3D">
        <w:rPr>
          <w:rFonts w:eastAsia="Courier New"/>
          <w:b/>
          <w:bCs/>
          <w:i/>
          <w:iCs/>
          <w:sz w:val="24"/>
          <w:szCs w:val="24"/>
        </w:rPr>
        <w:softHyphen/>
        <w:t>чающегося</w:t>
      </w:r>
      <w:r w:rsidRPr="00885E3D">
        <w:rPr>
          <w:sz w:val="24"/>
          <w:szCs w:val="24"/>
        </w:rPr>
        <w:t xml:space="preserve"> к изменяющимся условиям социальной и природ</w:t>
      </w:r>
      <w:r w:rsidRPr="00885E3D">
        <w:rPr>
          <w:sz w:val="24"/>
          <w:szCs w:val="24"/>
        </w:rPr>
        <w:softHyphen/>
        <w:t>ной среды:</w:t>
      </w:r>
    </w:p>
    <w:p w:rsidR="00597063" w:rsidRPr="00885E3D" w:rsidRDefault="00597063" w:rsidP="00B872B0">
      <w:pPr>
        <w:pStyle w:val="13"/>
        <w:ind w:firstLine="284"/>
        <w:jc w:val="both"/>
        <w:rPr>
          <w:sz w:val="24"/>
          <w:szCs w:val="24"/>
        </w:rPr>
      </w:pPr>
      <w:r w:rsidRPr="00885E3D">
        <w:rPr>
          <w:sz w:val="24"/>
          <w:szCs w:val="24"/>
        </w:rPr>
        <w:t>освоение обучающимися социального опыта, основных соци</w:t>
      </w:r>
      <w:r w:rsidRPr="00885E3D">
        <w:rPr>
          <w:sz w:val="24"/>
          <w:szCs w:val="24"/>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7063" w:rsidRPr="00885E3D" w:rsidRDefault="00597063" w:rsidP="00B872B0">
      <w:pPr>
        <w:pStyle w:val="13"/>
        <w:ind w:firstLine="284"/>
        <w:jc w:val="both"/>
        <w:rPr>
          <w:sz w:val="24"/>
          <w:szCs w:val="24"/>
        </w:rPr>
      </w:pPr>
      <w:r w:rsidRPr="00885E3D">
        <w:rPr>
          <w:sz w:val="24"/>
          <w:szCs w:val="24"/>
        </w:rPr>
        <w:t>способность обучающихся к взаимодействию в условиях не</w:t>
      </w:r>
      <w:r w:rsidRPr="00885E3D">
        <w:rPr>
          <w:sz w:val="24"/>
          <w:szCs w:val="24"/>
        </w:rPr>
        <w:softHyphen/>
        <w:t>определённости, открытость опыту и знаниям других; способ</w:t>
      </w:r>
      <w:r w:rsidRPr="00885E3D">
        <w:rPr>
          <w:sz w:val="24"/>
          <w:szCs w:val="24"/>
        </w:rPr>
        <w:softHyphen/>
        <w:t>ность действовать в условиях неопределённости, повышать уровень своей компетентности через практическую деятель</w:t>
      </w:r>
      <w:r w:rsidRPr="00885E3D">
        <w:rPr>
          <w:sz w:val="24"/>
          <w:szCs w:val="24"/>
        </w:rPr>
        <w:softHyphen/>
        <w:t>ность, в том числе умение учиться у других людей, получать в совместной деятельности новые знания, навыки и компетен</w:t>
      </w:r>
      <w:r w:rsidRPr="00885E3D">
        <w:rPr>
          <w:sz w:val="24"/>
          <w:szCs w:val="24"/>
        </w:rPr>
        <w:softHyphen/>
        <w:t>ции из опыта других;</w:t>
      </w:r>
    </w:p>
    <w:p w:rsidR="00597063" w:rsidRPr="00885E3D" w:rsidRDefault="00597063" w:rsidP="00B872B0">
      <w:pPr>
        <w:pStyle w:val="13"/>
        <w:ind w:firstLine="284"/>
        <w:jc w:val="both"/>
        <w:rPr>
          <w:sz w:val="24"/>
          <w:szCs w:val="24"/>
        </w:rPr>
      </w:pPr>
      <w:r w:rsidRPr="00885E3D">
        <w:rPr>
          <w:sz w:val="24"/>
          <w:szCs w:val="24"/>
        </w:rPr>
        <w:t>навык выявления и связывания образов, способность форми</w:t>
      </w:r>
      <w:r w:rsidRPr="00885E3D">
        <w:rPr>
          <w:sz w:val="24"/>
          <w:szCs w:val="24"/>
        </w:rPr>
        <w:softHyphen/>
        <w:t>ровать новые знания, способность формулировать идеи, поня</w:t>
      </w:r>
      <w:r w:rsidRPr="00885E3D">
        <w:rPr>
          <w:sz w:val="24"/>
          <w:szCs w:val="24"/>
        </w:rPr>
        <w:softHyphen/>
        <w:t>тия, гипотезы об объектах и явлениях, в том числе ранее не известных, осознавать дефицит собственных знаний и компе</w:t>
      </w:r>
      <w:r w:rsidRPr="00885E3D">
        <w:rPr>
          <w:sz w:val="24"/>
          <w:szCs w:val="24"/>
        </w:rPr>
        <w:softHyphen/>
        <w:t>тенций, планировать своё развитие;</w:t>
      </w:r>
    </w:p>
    <w:p w:rsidR="00597063" w:rsidRPr="00885E3D" w:rsidRDefault="00597063" w:rsidP="00B872B0">
      <w:pPr>
        <w:pStyle w:val="13"/>
        <w:ind w:firstLine="284"/>
        <w:jc w:val="both"/>
        <w:rPr>
          <w:sz w:val="24"/>
          <w:szCs w:val="24"/>
        </w:rPr>
      </w:pPr>
      <w:r w:rsidRPr="00885E3D">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r>
      <w:r w:rsidRPr="00885E3D">
        <w:rPr>
          <w:sz w:val="24"/>
          <w:szCs w:val="24"/>
        </w:rPr>
        <w:softHyphen/>
        <w:t>вов, возможных глобальных последствий;</w:t>
      </w:r>
    </w:p>
    <w:p w:rsidR="00597063" w:rsidRPr="00885E3D" w:rsidRDefault="00597063" w:rsidP="00B872B0">
      <w:pPr>
        <w:pStyle w:val="13"/>
        <w:spacing w:after="160"/>
        <w:ind w:firstLine="284"/>
        <w:jc w:val="both"/>
        <w:rPr>
          <w:sz w:val="24"/>
          <w:szCs w:val="24"/>
        </w:rPr>
      </w:pPr>
      <w:r w:rsidRPr="00885E3D">
        <w:rPr>
          <w:sz w:val="24"/>
          <w:szCs w:val="24"/>
        </w:rPr>
        <w:t>способность осознавать стрессовую ситуацию, оценивать про</w:t>
      </w:r>
      <w:r w:rsidRPr="00885E3D">
        <w:rPr>
          <w:sz w:val="24"/>
          <w:szCs w:val="24"/>
        </w:rPr>
        <w:softHyphen/>
        <w:t>исходящие изменения и их последствия, опираясь на жизнен</w:t>
      </w:r>
      <w:r w:rsidRPr="00885E3D">
        <w:rPr>
          <w:sz w:val="24"/>
          <w:szCs w:val="24"/>
        </w:rPr>
        <w:softHyphen/>
        <w:t>ный, речевой и читательский опыт; воспринимать стрессовую ситуацию как вызов, требующий контрмер; оценивать ситуа</w:t>
      </w:r>
      <w:r w:rsidRPr="00885E3D">
        <w:rPr>
          <w:sz w:val="24"/>
          <w:szCs w:val="24"/>
        </w:rPr>
        <w:softHyphen/>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97063" w:rsidRPr="00885E3D" w:rsidRDefault="007C7477" w:rsidP="00B872B0">
      <w:pPr>
        <w:pStyle w:val="32"/>
        <w:keepNext/>
        <w:keepLines/>
        <w:ind w:firstLine="284"/>
        <w:jc w:val="both"/>
        <w:rPr>
          <w:rFonts w:ascii="Times New Roman" w:hAnsi="Times New Roman" w:cs="Times New Roman"/>
          <w:sz w:val="24"/>
          <w:szCs w:val="24"/>
        </w:rPr>
      </w:pPr>
      <w:bookmarkStart w:id="25" w:name="bookmark56"/>
      <w:r w:rsidRPr="00885E3D">
        <w:rPr>
          <w:rFonts w:ascii="Times New Roman" w:hAnsi="Times New Roman" w:cs="Times New Roman"/>
          <w:sz w:val="24"/>
          <w:szCs w:val="24"/>
        </w:rPr>
        <w:t>Метапредметные результаты</w:t>
      </w:r>
      <w:bookmarkEnd w:id="25"/>
    </w:p>
    <w:p w:rsidR="00597063" w:rsidRPr="00885E3D" w:rsidRDefault="00597063" w:rsidP="00B872B0">
      <w:pPr>
        <w:pStyle w:val="13"/>
        <w:ind w:firstLine="284"/>
        <w:jc w:val="both"/>
        <w:rPr>
          <w:sz w:val="24"/>
          <w:szCs w:val="24"/>
        </w:rPr>
      </w:pPr>
      <w:r w:rsidRPr="00885E3D">
        <w:rPr>
          <w:sz w:val="24"/>
          <w:szCs w:val="24"/>
        </w:rPr>
        <w:t xml:space="preserve">Овладение универсальными учебными </w:t>
      </w:r>
      <w:r w:rsidRPr="00885E3D">
        <w:rPr>
          <w:b/>
          <w:bCs/>
          <w:sz w:val="24"/>
          <w:szCs w:val="24"/>
        </w:rPr>
        <w:t>познавательными действиями</w:t>
      </w:r>
      <w:r w:rsidRPr="00885E3D">
        <w:rPr>
          <w:sz w:val="24"/>
          <w:szCs w:val="24"/>
        </w:rPr>
        <w:t>.</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Базовые логические действия:</w:t>
      </w:r>
    </w:p>
    <w:p w:rsidR="00597063" w:rsidRPr="00885E3D" w:rsidRDefault="00597063" w:rsidP="00B872B0">
      <w:pPr>
        <w:pStyle w:val="13"/>
        <w:ind w:firstLine="284"/>
        <w:jc w:val="both"/>
        <w:rPr>
          <w:sz w:val="24"/>
          <w:szCs w:val="24"/>
        </w:rPr>
      </w:pPr>
      <w:r w:rsidRPr="00885E3D">
        <w:rPr>
          <w:sz w:val="24"/>
          <w:szCs w:val="24"/>
        </w:rPr>
        <w:t>выявлять и характеризовать существенные признаки языко</w:t>
      </w:r>
      <w:r w:rsidRPr="00885E3D">
        <w:rPr>
          <w:sz w:val="24"/>
          <w:szCs w:val="24"/>
        </w:rPr>
        <w:softHyphen/>
        <w:t>вых единиц, языковых явлений и процессов;</w:t>
      </w:r>
    </w:p>
    <w:p w:rsidR="00597063" w:rsidRPr="00885E3D" w:rsidRDefault="00597063" w:rsidP="00B872B0">
      <w:pPr>
        <w:pStyle w:val="13"/>
        <w:ind w:firstLine="284"/>
        <w:jc w:val="both"/>
        <w:rPr>
          <w:sz w:val="24"/>
          <w:szCs w:val="24"/>
        </w:rPr>
      </w:pPr>
      <w:r w:rsidRPr="00885E3D">
        <w:rPr>
          <w:sz w:val="24"/>
          <w:szCs w:val="24"/>
        </w:rPr>
        <w:t>устанавливать существенный признак классификации язы</w:t>
      </w:r>
      <w:r w:rsidRPr="00885E3D">
        <w:rPr>
          <w:sz w:val="24"/>
          <w:szCs w:val="24"/>
        </w:rPr>
        <w:softHyphen/>
        <w:t>ковых единиц (явлений), основания для обобщения и сравне</w:t>
      </w:r>
      <w:r w:rsidRPr="00885E3D">
        <w:rPr>
          <w:sz w:val="24"/>
          <w:szCs w:val="24"/>
        </w:rPr>
        <w:softHyphen/>
        <w:t>ния, критерии проводимого анализа; классифицировать язы</w:t>
      </w:r>
      <w:r w:rsidRPr="00885E3D">
        <w:rPr>
          <w:sz w:val="24"/>
          <w:szCs w:val="24"/>
        </w:rPr>
        <w:softHyphen/>
        <w:t>ковые единицы по существенному признаку;</w:t>
      </w:r>
    </w:p>
    <w:p w:rsidR="00597063" w:rsidRPr="00885E3D" w:rsidRDefault="00597063" w:rsidP="00B872B0">
      <w:pPr>
        <w:pStyle w:val="13"/>
        <w:ind w:firstLine="284"/>
        <w:jc w:val="both"/>
        <w:rPr>
          <w:sz w:val="24"/>
          <w:szCs w:val="24"/>
        </w:rPr>
      </w:pPr>
      <w:r w:rsidRPr="00885E3D">
        <w:rPr>
          <w:sz w:val="24"/>
          <w:szCs w:val="24"/>
        </w:rPr>
        <w:t>выявлять закономерности и противоречия в рассматривае</w:t>
      </w:r>
      <w:r w:rsidRPr="00885E3D">
        <w:rPr>
          <w:sz w:val="24"/>
          <w:szCs w:val="24"/>
        </w:rPr>
        <w:softHyphen/>
        <w:t>мых фактах, данных и наблюдениях; предлагать критерии для выявления закономерностей и противоречий;</w:t>
      </w:r>
    </w:p>
    <w:p w:rsidR="00597063" w:rsidRPr="00885E3D" w:rsidRDefault="00597063" w:rsidP="00B872B0">
      <w:pPr>
        <w:pStyle w:val="13"/>
        <w:ind w:firstLine="284"/>
        <w:jc w:val="both"/>
        <w:rPr>
          <w:sz w:val="24"/>
          <w:szCs w:val="24"/>
        </w:rPr>
      </w:pPr>
      <w:r w:rsidRPr="00885E3D">
        <w:rPr>
          <w:sz w:val="24"/>
          <w:szCs w:val="24"/>
        </w:rPr>
        <w:t>выявлять дефицит информации, необходимой для решения поставленной учебной задачи;</w:t>
      </w:r>
    </w:p>
    <w:p w:rsidR="00597063" w:rsidRPr="00885E3D" w:rsidRDefault="00597063" w:rsidP="00B872B0">
      <w:pPr>
        <w:pStyle w:val="13"/>
        <w:ind w:firstLine="284"/>
        <w:jc w:val="both"/>
        <w:rPr>
          <w:sz w:val="24"/>
          <w:szCs w:val="24"/>
        </w:rPr>
      </w:pPr>
      <w:r w:rsidRPr="00885E3D">
        <w:rPr>
          <w:sz w:val="24"/>
          <w:szCs w:val="24"/>
        </w:rPr>
        <w:t>выявлять причинно-следственные связи при изучении язы</w:t>
      </w:r>
      <w:r w:rsidRPr="00885E3D">
        <w:rPr>
          <w:sz w:val="24"/>
          <w:szCs w:val="24"/>
        </w:rPr>
        <w:softHyphen/>
        <w:t>ковых процессов; делать выводы с использованием дедуктив</w:t>
      </w:r>
      <w:r w:rsidRPr="00885E3D">
        <w:rPr>
          <w:sz w:val="24"/>
          <w:szCs w:val="24"/>
        </w:rPr>
        <w:softHyphen/>
        <w:t>ных и индуктивных умозаключений, умозаключений по ана</w:t>
      </w:r>
      <w:r w:rsidRPr="00885E3D">
        <w:rPr>
          <w:sz w:val="24"/>
          <w:szCs w:val="24"/>
        </w:rPr>
        <w:softHyphen/>
        <w:t>логии, формулировать гипотезы о взаимосвязях;</w:t>
      </w:r>
    </w:p>
    <w:p w:rsidR="00597063" w:rsidRPr="00885E3D" w:rsidRDefault="00597063" w:rsidP="00B872B0">
      <w:pPr>
        <w:pStyle w:val="13"/>
        <w:ind w:firstLine="284"/>
        <w:jc w:val="both"/>
        <w:rPr>
          <w:sz w:val="24"/>
          <w:szCs w:val="24"/>
        </w:rPr>
      </w:pPr>
      <w:r w:rsidRPr="00885E3D">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Базовые исследовательские действия:</w:t>
      </w:r>
    </w:p>
    <w:p w:rsidR="00597063" w:rsidRPr="00885E3D" w:rsidRDefault="00597063" w:rsidP="00B872B0">
      <w:pPr>
        <w:pStyle w:val="13"/>
        <w:ind w:firstLine="284"/>
        <w:jc w:val="both"/>
        <w:rPr>
          <w:sz w:val="24"/>
          <w:szCs w:val="24"/>
        </w:rPr>
      </w:pPr>
      <w:r w:rsidRPr="00885E3D">
        <w:rPr>
          <w:sz w:val="24"/>
          <w:szCs w:val="24"/>
        </w:rPr>
        <w:t>использовать вопросы как исследовательский инструмент познания в языковом образовании;</w:t>
      </w:r>
    </w:p>
    <w:p w:rsidR="00597063" w:rsidRPr="00885E3D" w:rsidRDefault="00597063" w:rsidP="00B872B0">
      <w:pPr>
        <w:pStyle w:val="13"/>
        <w:ind w:firstLine="284"/>
        <w:jc w:val="both"/>
        <w:rPr>
          <w:sz w:val="24"/>
          <w:szCs w:val="24"/>
        </w:rPr>
      </w:pPr>
      <w:r w:rsidRPr="00885E3D">
        <w:rPr>
          <w:sz w:val="24"/>
          <w:szCs w:val="24"/>
        </w:rPr>
        <w:lastRenderedPageBreak/>
        <w:t>формулировать вопросы, фиксирующие несоответствие меж</w:t>
      </w:r>
      <w:r w:rsidRPr="00885E3D">
        <w:rPr>
          <w:sz w:val="24"/>
          <w:szCs w:val="24"/>
        </w:rPr>
        <w:softHyphen/>
        <w:t>ду реальным и желательным состоянием ситуации, и самосто</w:t>
      </w:r>
      <w:r w:rsidRPr="00885E3D">
        <w:rPr>
          <w:sz w:val="24"/>
          <w:szCs w:val="24"/>
        </w:rPr>
        <w:softHyphen/>
        <w:t>ятельно устанавливать искомое и данное;</w:t>
      </w:r>
    </w:p>
    <w:p w:rsidR="00597063" w:rsidRPr="00885E3D" w:rsidRDefault="00597063" w:rsidP="00B872B0">
      <w:pPr>
        <w:pStyle w:val="13"/>
        <w:ind w:firstLine="284"/>
        <w:jc w:val="both"/>
        <w:rPr>
          <w:sz w:val="24"/>
          <w:szCs w:val="24"/>
        </w:rPr>
      </w:pPr>
      <w:r w:rsidRPr="00885E3D">
        <w:rPr>
          <w:sz w:val="24"/>
          <w:szCs w:val="24"/>
        </w:rPr>
        <w:t>формировать гипотезу об истинности собственных суждений и суждений других, аргументировать свою позицию, мнение;</w:t>
      </w:r>
    </w:p>
    <w:p w:rsidR="00597063" w:rsidRPr="00885E3D" w:rsidRDefault="00597063" w:rsidP="00B872B0">
      <w:pPr>
        <w:pStyle w:val="13"/>
        <w:ind w:firstLine="284"/>
        <w:jc w:val="both"/>
        <w:rPr>
          <w:sz w:val="24"/>
          <w:szCs w:val="24"/>
        </w:rPr>
      </w:pPr>
      <w:r w:rsidRPr="00885E3D">
        <w:rPr>
          <w:sz w:val="24"/>
          <w:szCs w:val="24"/>
        </w:rPr>
        <w:t>составлять алгоритм действий и использовать его для реше</w:t>
      </w:r>
      <w:r w:rsidRPr="00885E3D">
        <w:rPr>
          <w:sz w:val="24"/>
          <w:szCs w:val="24"/>
        </w:rPr>
        <w:softHyphen/>
        <w:t>ния учебных задач;</w:t>
      </w:r>
    </w:p>
    <w:p w:rsidR="00597063" w:rsidRPr="00885E3D" w:rsidRDefault="00597063" w:rsidP="00B872B0">
      <w:pPr>
        <w:pStyle w:val="13"/>
        <w:spacing w:after="60"/>
        <w:ind w:firstLine="284"/>
        <w:jc w:val="both"/>
        <w:rPr>
          <w:sz w:val="24"/>
          <w:szCs w:val="24"/>
        </w:rPr>
      </w:pPr>
      <w:r w:rsidRPr="00885E3D">
        <w:rPr>
          <w:sz w:val="24"/>
          <w:szCs w:val="24"/>
        </w:rPr>
        <w:t>проводить по самостоятельно составленному плану неболь</w:t>
      </w:r>
      <w:r w:rsidRPr="00885E3D">
        <w:rPr>
          <w:sz w:val="24"/>
          <w:szCs w:val="24"/>
        </w:rPr>
        <w:softHyphen/>
        <w:t>шое исследование по установлению особенностей языковых единиц, процессов, причинно-следственных связей и зависимо</w:t>
      </w:r>
      <w:r w:rsidRPr="00885E3D">
        <w:rPr>
          <w:sz w:val="24"/>
          <w:szCs w:val="24"/>
        </w:rPr>
        <w:softHyphen/>
        <w:t>стей объектов между собой;</w:t>
      </w:r>
    </w:p>
    <w:p w:rsidR="00597063" w:rsidRPr="00885E3D" w:rsidRDefault="00597063" w:rsidP="00B872B0">
      <w:pPr>
        <w:pStyle w:val="13"/>
        <w:ind w:firstLine="284"/>
        <w:jc w:val="both"/>
        <w:rPr>
          <w:sz w:val="24"/>
          <w:szCs w:val="24"/>
        </w:rPr>
      </w:pPr>
      <w:r w:rsidRPr="00885E3D">
        <w:rPr>
          <w:sz w:val="24"/>
          <w:szCs w:val="24"/>
        </w:rPr>
        <w:t>оценивать на применимость и достоверность информацию, полученную в ходе лингвистического исследования (экспери</w:t>
      </w:r>
      <w:r w:rsidRPr="00885E3D">
        <w:rPr>
          <w:sz w:val="24"/>
          <w:szCs w:val="24"/>
        </w:rPr>
        <w:softHyphen/>
        <w:t>мента);</w:t>
      </w:r>
    </w:p>
    <w:p w:rsidR="00597063" w:rsidRPr="00885E3D" w:rsidRDefault="00597063" w:rsidP="00B872B0">
      <w:pPr>
        <w:pStyle w:val="13"/>
        <w:ind w:firstLine="284"/>
        <w:jc w:val="both"/>
        <w:rPr>
          <w:sz w:val="24"/>
          <w:szCs w:val="24"/>
        </w:rPr>
      </w:pPr>
      <w:r w:rsidRPr="00885E3D">
        <w:rPr>
          <w:sz w:val="24"/>
          <w:szCs w:val="24"/>
        </w:rPr>
        <w:t>самостоятельно формулировать обобщения и выводы по ре</w:t>
      </w:r>
      <w:r w:rsidRPr="00885E3D">
        <w:rPr>
          <w:sz w:val="24"/>
          <w:szCs w:val="24"/>
        </w:rPr>
        <w:softHyphen/>
        <w:t>зультатам проведённого наблюдения, исследования; владеть инструментами оценки достоверности полученных выводов и обобщений;</w:t>
      </w:r>
    </w:p>
    <w:p w:rsidR="00597063" w:rsidRPr="00885E3D" w:rsidRDefault="00597063" w:rsidP="00B872B0">
      <w:pPr>
        <w:pStyle w:val="13"/>
        <w:ind w:firstLine="284"/>
        <w:jc w:val="both"/>
        <w:rPr>
          <w:sz w:val="24"/>
          <w:szCs w:val="24"/>
        </w:rPr>
      </w:pPr>
      <w:r w:rsidRPr="00885E3D">
        <w:rPr>
          <w:sz w:val="24"/>
          <w:szCs w:val="24"/>
        </w:rPr>
        <w:t>прогнозировать возможное дальнейшее развитие процессов, событий и их последствия в аналогичных или сходных ситуа</w:t>
      </w:r>
      <w:r w:rsidRPr="00885E3D">
        <w:rPr>
          <w:sz w:val="24"/>
          <w:szCs w:val="24"/>
        </w:rPr>
        <w:softHyphen/>
        <w:t>циях, а также выдвигать предположения об их развитии в но</w:t>
      </w:r>
      <w:r w:rsidRPr="00885E3D">
        <w:rPr>
          <w:sz w:val="24"/>
          <w:szCs w:val="24"/>
        </w:rPr>
        <w:softHyphen/>
        <w:t>вых условиях и контекстах.</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Работа с информацией:</w:t>
      </w:r>
    </w:p>
    <w:p w:rsidR="00597063" w:rsidRPr="00885E3D" w:rsidRDefault="00597063" w:rsidP="00B872B0">
      <w:pPr>
        <w:pStyle w:val="13"/>
        <w:ind w:firstLine="284"/>
        <w:jc w:val="both"/>
        <w:rPr>
          <w:sz w:val="24"/>
          <w:szCs w:val="24"/>
        </w:rPr>
      </w:pPr>
      <w:r w:rsidRPr="00885E3D">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97063" w:rsidRPr="00885E3D" w:rsidRDefault="00597063" w:rsidP="00B872B0">
      <w:pPr>
        <w:pStyle w:val="13"/>
        <w:ind w:firstLine="284"/>
        <w:jc w:val="both"/>
        <w:rPr>
          <w:sz w:val="24"/>
          <w:szCs w:val="24"/>
        </w:rPr>
      </w:pPr>
      <w:r w:rsidRPr="00885E3D">
        <w:rPr>
          <w:sz w:val="24"/>
          <w:szCs w:val="24"/>
        </w:rPr>
        <w:t>выбирать, анализировать, интерпретировать, обобщать и си</w:t>
      </w:r>
      <w:r w:rsidRPr="00885E3D">
        <w:rPr>
          <w:sz w:val="24"/>
          <w:szCs w:val="24"/>
        </w:rPr>
        <w:softHyphen/>
        <w:t>стематизировать информацию, представленную в текстах, таб</w:t>
      </w:r>
      <w:r w:rsidRPr="00885E3D">
        <w:rPr>
          <w:sz w:val="24"/>
          <w:szCs w:val="24"/>
        </w:rPr>
        <w:softHyphen/>
        <w:t>лицах, схемах;</w:t>
      </w:r>
    </w:p>
    <w:p w:rsidR="00597063" w:rsidRPr="00885E3D" w:rsidRDefault="00597063" w:rsidP="00B872B0">
      <w:pPr>
        <w:pStyle w:val="13"/>
        <w:ind w:firstLine="284"/>
        <w:jc w:val="both"/>
        <w:rPr>
          <w:sz w:val="24"/>
          <w:szCs w:val="24"/>
        </w:rPr>
      </w:pPr>
      <w:r w:rsidRPr="00885E3D">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sidRPr="00885E3D">
        <w:rPr>
          <w:sz w:val="24"/>
          <w:szCs w:val="24"/>
        </w:rPr>
        <w:softHyphen/>
        <w:t>формации с целью решения учебных задач;</w:t>
      </w:r>
    </w:p>
    <w:p w:rsidR="00597063" w:rsidRPr="00885E3D" w:rsidRDefault="00597063" w:rsidP="00B872B0">
      <w:pPr>
        <w:pStyle w:val="13"/>
        <w:ind w:firstLine="284"/>
        <w:jc w:val="both"/>
        <w:rPr>
          <w:sz w:val="24"/>
          <w:szCs w:val="24"/>
        </w:rPr>
      </w:pPr>
      <w:r w:rsidRPr="00885E3D">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97063" w:rsidRPr="00885E3D" w:rsidRDefault="00597063" w:rsidP="00B872B0">
      <w:pPr>
        <w:pStyle w:val="13"/>
        <w:ind w:firstLine="284"/>
        <w:jc w:val="both"/>
        <w:rPr>
          <w:sz w:val="24"/>
          <w:szCs w:val="24"/>
        </w:rPr>
      </w:pPr>
      <w:r w:rsidRPr="00885E3D">
        <w:rPr>
          <w:sz w:val="24"/>
          <w:szCs w:val="24"/>
        </w:rPr>
        <w:t>находить сходные аргументы (подтверждающие или опро</w:t>
      </w:r>
      <w:r w:rsidRPr="00885E3D">
        <w:rPr>
          <w:sz w:val="24"/>
          <w:szCs w:val="24"/>
        </w:rPr>
        <w:softHyphen/>
        <w:t>вергающие одну и ту же идею, версию) в различных информа</w:t>
      </w:r>
      <w:r w:rsidRPr="00885E3D">
        <w:rPr>
          <w:sz w:val="24"/>
          <w:szCs w:val="24"/>
        </w:rPr>
        <w:softHyphen/>
        <w:t>ционных источниках;</w:t>
      </w:r>
    </w:p>
    <w:p w:rsidR="00597063" w:rsidRPr="00885E3D" w:rsidRDefault="00597063" w:rsidP="00B872B0">
      <w:pPr>
        <w:pStyle w:val="13"/>
        <w:ind w:firstLine="284"/>
        <w:jc w:val="both"/>
        <w:rPr>
          <w:sz w:val="24"/>
          <w:szCs w:val="24"/>
        </w:rPr>
      </w:pPr>
      <w:r w:rsidRPr="00885E3D">
        <w:rPr>
          <w:sz w:val="24"/>
          <w:szCs w:val="24"/>
        </w:rPr>
        <w:t>самостоятельно выбирать оптимальную форму представле</w:t>
      </w:r>
      <w:r w:rsidRPr="00885E3D">
        <w:rPr>
          <w:sz w:val="24"/>
          <w:szCs w:val="24"/>
        </w:rPr>
        <w:softHyphen/>
        <w:t>ния информации (текст, презентация, таблица, схема) и иллю</w:t>
      </w:r>
      <w:r w:rsidRPr="00885E3D">
        <w:rPr>
          <w:sz w:val="24"/>
          <w:szCs w:val="24"/>
        </w:rPr>
        <w:softHyphen/>
        <w:t>стрировать решаемые задачи несложными схемами, диаграм</w:t>
      </w:r>
      <w:r w:rsidRPr="00885E3D">
        <w:rPr>
          <w:sz w:val="24"/>
          <w:szCs w:val="24"/>
        </w:rPr>
        <w:softHyphen/>
        <w:t>мами, иной графикой и их комбинациями в зависимости от коммуникативной установки;</w:t>
      </w:r>
    </w:p>
    <w:p w:rsidR="00597063" w:rsidRPr="00885E3D" w:rsidRDefault="00597063" w:rsidP="00B872B0">
      <w:pPr>
        <w:pStyle w:val="13"/>
        <w:ind w:firstLine="284"/>
        <w:jc w:val="both"/>
        <w:rPr>
          <w:sz w:val="24"/>
          <w:szCs w:val="24"/>
        </w:rPr>
      </w:pPr>
      <w:r w:rsidRPr="00885E3D">
        <w:rPr>
          <w:sz w:val="24"/>
          <w:szCs w:val="24"/>
        </w:rPr>
        <w:t>оценивать надёжность информации по критериям, предло</w:t>
      </w:r>
      <w:r w:rsidRPr="00885E3D">
        <w:rPr>
          <w:sz w:val="24"/>
          <w:szCs w:val="24"/>
        </w:rPr>
        <w:softHyphen/>
        <w:t>женным учителем или сформулированным самостоятельно;</w:t>
      </w:r>
    </w:p>
    <w:p w:rsidR="00597063" w:rsidRPr="00885E3D" w:rsidRDefault="00597063" w:rsidP="00B872B0">
      <w:pPr>
        <w:pStyle w:val="13"/>
        <w:ind w:firstLine="284"/>
        <w:jc w:val="both"/>
        <w:rPr>
          <w:sz w:val="24"/>
          <w:szCs w:val="24"/>
        </w:rPr>
      </w:pPr>
      <w:r w:rsidRPr="00885E3D">
        <w:rPr>
          <w:sz w:val="24"/>
          <w:szCs w:val="24"/>
        </w:rPr>
        <w:t>эффективно запоминать и систематизировать информа</w:t>
      </w:r>
      <w:r w:rsidRPr="00885E3D">
        <w:rPr>
          <w:sz w:val="24"/>
          <w:szCs w:val="24"/>
        </w:rPr>
        <w:softHyphen/>
        <w:t>цию.</w:t>
      </w:r>
    </w:p>
    <w:p w:rsidR="00597063" w:rsidRPr="00885E3D" w:rsidRDefault="00597063" w:rsidP="00B872B0">
      <w:pPr>
        <w:pStyle w:val="13"/>
        <w:ind w:firstLine="284"/>
        <w:jc w:val="both"/>
        <w:rPr>
          <w:sz w:val="24"/>
          <w:szCs w:val="24"/>
        </w:rPr>
      </w:pPr>
      <w:r w:rsidRPr="00885E3D">
        <w:rPr>
          <w:sz w:val="24"/>
          <w:szCs w:val="24"/>
        </w:rPr>
        <w:t xml:space="preserve">Овладение универсальными учебными </w:t>
      </w:r>
      <w:r w:rsidRPr="00885E3D">
        <w:rPr>
          <w:b/>
          <w:bCs/>
          <w:sz w:val="24"/>
          <w:szCs w:val="24"/>
        </w:rPr>
        <w:t>коммуникативными действиями</w:t>
      </w:r>
      <w:r w:rsidRPr="00885E3D">
        <w:rPr>
          <w:sz w:val="24"/>
          <w:szCs w:val="24"/>
        </w:rPr>
        <w:t>.</w:t>
      </w:r>
    </w:p>
    <w:p w:rsidR="00597063" w:rsidRPr="00885E3D" w:rsidRDefault="00597063" w:rsidP="00B872B0">
      <w:pPr>
        <w:pStyle w:val="22"/>
        <w:ind w:firstLine="284"/>
        <w:jc w:val="both"/>
        <w:rPr>
          <w:rFonts w:ascii="Times New Roman" w:hAnsi="Times New Roman" w:cs="Times New Roman"/>
          <w:sz w:val="24"/>
          <w:szCs w:val="24"/>
        </w:rPr>
      </w:pPr>
      <w:r w:rsidRPr="00885E3D">
        <w:rPr>
          <w:rFonts w:ascii="Times New Roman" w:hAnsi="Times New Roman" w:cs="Times New Roman"/>
          <w:sz w:val="24"/>
          <w:szCs w:val="24"/>
        </w:rPr>
        <w:t>Общение:</w:t>
      </w:r>
    </w:p>
    <w:p w:rsidR="00597063" w:rsidRPr="00885E3D" w:rsidRDefault="00597063" w:rsidP="00B872B0">
      <w:pPr>
        <w:pStyle w:val="13"/>
        <w:ind w:firstLine="284"/>
        <w:jc w:val="both"/>
        <w:rPr>
          <w:sz w:val="24"/>
          <w:szCs w:val="24"/>
        </w:rPr>
      </w:pPr>
      <w:r w:rsidRPr="00885E3D">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sidRPr="00885E3D">
        <w:rPr>
          <w:sz w:val="24"/>
          <w:szCs w:val="24"/>
        </w:rPr>
        <w:softHyphen/>
        <w:t>логической речи и в письменных текстах;</w:t>
      </w:r>
    </w:p>
    <w:p w:rsidR="00597063" w:rsidRPr="00885E3D" w:rsidRDefault="00597063" w:rsidP="00B872B0">
      <w:pPr>
        <w:pStyle w:val="13"/>
        <w:spacing w:line="252" w:lineRule="auto"/>
        <w:ind w:firstLine="284"/>
        <w:jc w:val="both"/>
        <w:rPr>
          <w:sz w:val="24"/>
          <w:szCs w:val="24"/>
        </w:rPr>
      </w:pPr>
      <w:r w:rsidRPr="00885E3D">
        <w:rPr>
          <w:sz w:val="24"/>
          <w:szCs w:val="24"/>
        </w:rPr>
        <w:t>распознавать невербальные средства общения, понимать зна</w:t>
      </w:r>
      <w:r w:rsidRPr="00885E3D">
        <w:rPr>
          <w:sz w:val="24"/>
          <w:szCs w:val="24"/>
        </w:rPr>
        <w:softHyphen/>
        <w:t>чение социальных знаков;</w:t>
      </w:r>
    </w:p>
    <w:p w:rsidR="00597063" w:rsidRPr="00885E3D" w:rsidRDefault="00597063" w:rsidP="00B872B0">
      <w:pPr>
        <w:pStyle w:val="13"/>
        <w:spacing w:line="252" w:lineRule="auto"/>
        <w:ind w:firstLine="284"/>
        <w:jc w:val="both"/>
        <w:rPr>
          <w:sz w:val="24"/>
          <w:szCs w:val="24"/>
        </w:rPr>
      </w:pPr>
      <w:r w:rsidRPr="00885E3D">
        <w:rPr>
          <w:sz w:val="24"/>
          <w:szCs w:val="24"/>
        </w:rPr>
        <w:t>знать и распознавать предпосылки конфликтных ситуаций и смягчать конфликты, вести переговоры;</w:t>
      </w:r>
    </w:p>
    <w:p w:rsidR="00597063" w:rsidRPr="00885E3D" w:rsidRDefault="00597063" w:rsidP="00B872B0">
      <w:pPr>
        <w:pStyle w:val="13"/>
        <w:spacing w:line="252" w:lineRule="auto"/>
        <w:ind w:firstLine="284"/>
        <w:jc w:val="both"/>
        <w:rPr>
          <w:sz w:val="24"/>
          <w:szCs w:val="24"/>
        </w:rPr>
      </w:pPr>
      <w:r w:rsidRPr="00885E3D">
        <w:rPr>
          <w:sz w:val="24"/>
          <w:szCs w:val="24"/>
        </w:rPr>
        <w:t>понимать намерения других, проявлять уважительное отно</w:t>
      </w:r>
      <w:r w:rsidRPr="00885E3D">
        <w:rPr>
          <w:sz w:val="24"/>
          <w:szCs w:val="24"/>
        </w:rPr>
        <w:softHyphen/>
        <w:t>шение к собеседнику и в корректной форме формулировать свои возражения;</w:t>
      </w:r>
    </w:p>
    <w:p w:rsidR="00597063" w:rsidRPr="00885E3D" w:rsidRDefault="00597063" w:rsidP="00B872B0">
      <w:pPr>
        <w:pStyle w:val="13"/>
        <w:spacing w:line="252" w:lineRule="auto"/>
        <w:ind w:firstLine="284"/>
        <w:jc w:val="both"/>
        <w:rPr>
          <w:sz w:val="24"/>
          <w:szCs w:val="24"/>
        </w:rPr>
      </w:pPr>
      <w:r w:rsidRPr="00885E3D">
        <w:rPr>
          <w:sz w:val="24"/>
          <w:szCs w:val="24"/>
        </w:rPr>
        <w:t>в ходе диалога/дискуссии задавать вопросы по существу об</w:t>
      </w:r>
      <w:r w:rsidRPr="00885E3D">
        <w:rPr>
          <w:sz w:val="24"/>
          <w:szCs w:val="24"/>
        </w:rPr>
        <w:softHyphen/>
        <w:t>суждаемой темы и высказывать идеи, нацеленные на решение задачи и поддержание благожелательности общения;</w:t>
      </w:r>
    </w:p>
    <w:p w:rsidR="00597063" w:rsidRPr="00885E3D" w:rsidRDefault="00597063" w:rsidP="00B872B0">
      <w:pPr>
        <w:pStyle w:val="13"/>
        <w:spacing w:line="252" w:lineRule="auto"/>
        <w:ind w:firstLine="284"/>
        <w:jc w:val="both"/>
        <w:rPr>
          <w:sz w:val="24"/>
          <w:szCs w:val="24"/>
        </w:rPr>
      </w:pPr>
      <w:r w:rsidRPr="00885E3D">
        <w:rPr>
          <w:sz w:val="24"/>
          <w:szCs w:val="24"/>
        </w:rPr>
        <w:t>сопоставлять свои суждения с суждениями других участни</w:t>
      </w:r>
      <w:r w:rsidRPr="00885E3D">
        <w:rPr>
          <w:sz w:val="24"/>
          <w:szCs w:val="24"/>
        </w:rPr>
        <w:softHyphen/>
        <w:t>ков диалога, обнаруживать различие и сходство позиций;</w:t>
      </w:r>
    </w:p>
    <w:p w:rsidR="00597063" w:rsidRPr="00885E3D" w:rsidRDefault="00597063" w:rsidP="00B872B0">
      <w:pPr>
        <w:pStyle w:val="13"/>
        <w:spacing w:line="252" w:lineRule="auto"/>
        <w:ind w:firstLine="284"/>
        <w:jc w:val="both"/>
        <w:rPr>
          <w:sz w:val="24"/>
          <w:szCs w:val="24"/>
        </w:rPr>
      </w:pPr>
      <w:r w:rsidRPr="00885E3D">
        <w:rPr>
          <w:sz w:val="24"/>
          <w:szCs w:val="24"/>
        </w:rPr>
        <w:t>публично представлять результаты проведённого языкового анализа, выполненного лингвистического эксперимента, иссле</w:t>
      </w:r>
      <w:r w:rsidRPr="00885E3D">
        <w:rPr>
          <w:sz w:val="24"/>
          <w:szCs w:val="24"/>
        </w:rPr>
        <w:softHyphen/>
        <w:t>дования, проекта;</w:t>
      </w:r>
    </w:p>
    <w:p w:rsidR="00597063" w:rsidRPr="00885E3D" w:rsidRDefault="00597063" w:rsidP="00B872B0">
      <w:pPr>
        <w:pStyle w:val="13"/>
        <w:spacing w:line="252" w:lineRule="auto"/>
        <w:ind w:firstLine="284"/>
        <w:jc w:val="both"/>
        <w:rPr>
          <w:sz w:val="24"/>
          <w:szCs w:val="24"/>
        </w:rPr>
      </w:pPr>
      <w:r w:rsidRPr="00885E3D">
        <w:rPr>
          <w:sz w:val="24"/>
          <w:szCs w:val="24"/>
        </w:rPr>
        <w:t xml:space="preserve">самостоятельно выбирать формат выступления с учётом цели презентации и особенностей </w:t>
      </w:r>
      <w:r w:rsidRPr="00885E3D">
        <w:rPr>
          <w:sz w:val="24"/>
          <w:szCs w:val="24"/>
        </w:rPr>
        <w:lastRenderedPageBreak/>
        <w:t>аудитории и в соответствии с ним составлять устные и письменные тексты с использованием ил</w:t>
      </w:r>
      <w:r w:rsidRPr="00885E3D">
        <w:rPr>
          <w:sz w:val="24"/>
          <w:szCs w:val="24"/>
        </w:rPr>
        <w:softHyphen/>
        <w:t>люстративного материала.</w:t>
      </w:r>
    </w:p>
    <w:p w:rsidR="00597063" w:rsidRPr="00885E3D" w:rsidRDefault="00597063" w:rsidP="00B872B0">
      <w:pPr>
        <w:pStyle w:val="22"/>
        <w:spacing w:line="233"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Совместная деятельность:</w:t>
      </w:r>
    </w:p>
    <w:p w:rsidR="00597063" w:rsidRPr="00885E3D" w:rsidRDefault="00597063" w:rsidP="00B872B0">
      <w:pPr>
        <w:pStyle w:val="13"/>
        <w:spacing w:line="252" w:lineRule="auto"/>
        <w:ind w:firstLine="284"/>
        <w:jc w:val="both"/>
        <w:rPr>
          <w:sz w:val="24"/>
          <w:szCs w:val="24"/>
        </w:rPr>
      </w:pPr>
      <w:r w:rsidRPr="00885E3D">
        <w:rPr>
          <w:sz w:val="24"/>
          <w:szCs w:val="24"/>
        </w:rPr>
        <w:t>понимать и использовать преимущества командной и инди</w:t>
      </w:r>
      <w:r w:rsidRPr="00885E3D">
        <w:rPr>
          <w:sz w:val="24"/>
          <w:szCs w:val="24"/>
        </w:rPr>
        <w:softHyphen/>
        <w:t>видуальной работы при решении конкретной проблемы, обо</w:t>
      </w:r>
      <w:r w:rsidRPr="00885E3D">
        <w:rPr>
          <w:sz w:val="24"/>
          <w:szCs w:val="24"/>
        </w:rPr>
        <w:softHyphen/>
        <w:t>сновывать необходимость применения групповых форм взаи</w:t>
      </w:r>
      <w:r w:rsidRPr="00885E3D">
        <w:rPr>
          <w:sz w:val="24"/>
          <w:szCs w:val="24"/>
        </w:rPr>
        <w:softHyphen/>
        <w:t>модействия при решении поставленной задачи;</w:t>
      </w:r>
    </w:p>
    <w:p w:rsidR="00597063" w:rsidRPr="00885E3D" w:rsidRDefault="00597063" w:rsidP="00B872B0">
      <w:pPr>
        <w:pStyle w:val="13"/>
        <w:spacing w:line="252" w:lineRule="auto"/>
        <w:ind w:firstLine="284"/>
        <w:jc w:val="both"/>
        <w:rPr>
          <w:sz w:val="24"/>
          <w:szCs w:val="24"/>
        </w:rPr>
      </w:pPr>
      <w:r w:rsidRPr="00885E3D">
        <w:rPr>
          <w:sz w:val="24"/>
          <w:szCs w:val="24"/>
        </w:rPr>
        <w:t>принимать цель совместной деятельности, коллективно пла</w:t>
      </w:r>
      <w:r w:rsidRPr="00885E3D">
        <w:rPr>
          <w:sz w:val="24"/>
          <w:szCs w:val="24"/>
        </w:rPr>
        <w:softHyphen/>
        <w:t>нировать и выполнять действия по её достижению: распреде</w:t>
      </w:r>
      <w:r w:rsidRPr="00885E3D">
        <w:rPr>
          <w:sz w:val="24"/>
          <w:szCs w:val="24"/>
        </w:rPr>
        <w:softHyphen/>
        <w:t>лять роли, договариваться, обсуждать процесс и результат со</w:t>
      </w:r>
      <w:r w:rsidRPr="00885E3D">
        <w:rPr>
          <w:sz w:val="24"/>
          <w:szCs w:val="24"/>
        </w:rPr>
        <w:softHyphen/>
        <w:t>вместной работы; уметь обобщать мнения нескольких людей, проявлять готовность руководить, выполнять поручения, под</w:t>
      </w:r>
      <w:r w:rsidRPr="00885E3D">
        <w:rPr>
          <w:sz w:val="24"/>
          <w:szCs w:val="24"/>
        </w:rPr>
        <w:softHyphen/>
        <w:t>чиняться;</w:t>
      </w:r>
    </w:p>
    <w:p w:rsidR="00597063" w:rsidRPr="00885E3D" w:rsidRDefault="00597063" w:rsidP="00B872B0">
      <w:pPr>
        <w:pStyle w:val="13"/>
        <w:spacing w:line="252" w:lineRule="auto"/>
        <w:ind w:firstLine="284"/>
        <w:jc w:val="both"/>
        <w:rPr>
          <w:sz w:val="24"/>
          <w:szCs w:val="24"/>
        </w:rPr>
      </w:pPr>
      <w:r w:rsidRPr="00885E3D">
        <w:rPr>
          <w:sz w:val="24"/>
          <w:szCs w:val="24"/>
        </w:rPr>
        <w:t>планировать организацию совместной работы, определять свою роль (с учётом предпочтений и возможностей всех участ</w:t>
      </w:r>
      <w:r w:rsidRPr="00885E3D">
        <w:rPr>
          <w:sz w:val="24"/>
          <w:szCs w:val="24"/>
        </w:rPr>
        <w:softHyphen/>
        <w:t>ников взаимодействия), распределять задачи между членами команды, участвовать в групповых формах работы (обсужде</w:t>
      </w:r>
      <w:r w:rsidRPr="00885E3D">
        <w:rPr>
          <w:sz w:val="24"/>
          <w:szCs w:val="24"/>
        </w:rPr>
        <w:softHyphen/>
        <w:t>ния, обмен мнениями, «мозговой штурм» и иные);</w:t>
      </w:r>
    </w:p>
    <w:p w:rsidR="00597063" w:rsidRPr="00885E3D" w:rsidRDefault="00597063" w:rsidP="00B872B0">
      <w:pPr>
        <w:pStyle w:val="13"/>
        <w:spacing w:line="252" w:lineRule="auto"/>
        <w:ind w:firstLine="284"/>
        <w:jc w:val="both"/>
        <w:rPr>
          <w:sz w:val="24"/>
          <w:szCs w:val="24"/>
        </w:rPr>
      </w:pPr>
      <w:r w:rsidRPr="00885E3D">
        <w:rPr>
          <w:sz w:val="24"/>
          <w:szCs w:val="24"/>
        </w:rPr>
        <w:t>выполнять свою часть работы, достигать качественный ре</w:t>
      </w:r>
      <w:r w:rsidRPr="00885E3D">
        <w:rPr>
          <w:sz w:val="24"/>
          <w:szCs w:val="24"/>
        </w:rPr>
        <w:softHyphen/>
        <w:t>зультат по своему направлению и координировать свои дей</w:t>
      </w:r>
      <w:r w:rsidRPr="00885E3D">
        <w:rPr>
          <w:sz w:val="24"/>
          <w:szCs w:val="24"/>
        </w:rPr>
        <w:softHyphen/>
        <w:t>ствия с действиями других членов команды;</w:t>
      </w:r>
    </w:p>
    <w:p w:rsidR="00597063" w:rsidRPr="00885E3D" w:rsidRDefault="00597063" w:rsidP="00B872B0">
      <w:pPr>
        <w:pStyle w:val="13"/>
        <w:spacing w:line="252" w:lineRule="auto"/>
        <w:ind w:firstLine="284"/>
        <w:jc w:val="both"/>
        <w:rPr>
          <w:sz w:val="24"/>
          <w:szCs w:val="24"/>
        </w:rPr>
      </w:pPr>
      <w:r w:rsidRPr="00885E3D">
        <w:rPr>
          <w:sz w:val="24"/>
          <w:szCs w:val="24"/>
        </w:rPr>
        <w:t>оценивать качество своего вклада в общий продукт по кри</w:t>
      </w:r>
      <w:r w:rsidRPr="00885E3D">
        <w:rPr>
          <w:sz w:val="24"/>
          <w:szCs w:val="24"/>
        </w:rPr>
        <w:softHyphen/>
        <w:t>териям, самостоятельно сформулированным участниками вза</w:t>
      </w:r>
      <w:r w:rsidRPr="00885E3D">
        <w:rPr>
          <w:sz w:val="24"/>
          <w:szCs w:val="24"/>
        </w:rPr>
        <w:softHyphen/>
        <w:t>имодействия; сравнивать результаты с исходной задачей и вклад каждого члена команды в достижение результатов, раз</w:t>
      </w:r>
      <w:r w:rsidRPr="00885E3D">
        <w:rPr>
          <w:sz w:val="24"/>
          <w:szCs w:val="24"/>
        </w:rPr>
        <w:softHyphen/>
        <w:t>делять сферу ответственности и проявлять готовность к пред</w:t>
      </w:r>
      <w:r w:rsidRPr="00885E3D">
        <w:rPr>
          <w:sz w:val="24"/>
          <w:szCs w:val="24"/>
        </w:rPr>
        <w:softHyphen/>
        <w:t>ставлению отчёта перед группой.</w:t>
      </w:r>
    </w:p>
    <w:p w:rsidR="00597063" w:rsidRPr="00885E3D" w:rsidRDefault="00597063" w:rsidP="00B872B0">
      <w:pPr>
        <w:pStyle w:val="13"/>
        <w:spacing w:line="252" w:lineRule="auto"/>
        <w:ind w:firstLine="284"/>
        <w:jc w:val="both"/>
        <w:rPr>
          <w:sz w:val="24"/>
          <w:szCs w:val="24"/>
        </w:rPr>
      </w:pPr>
      <w:r w:rsidRPr="00885E3D">
        <w:rPr>
          <w:sz w:val="24"/>
          <w:szCs w:val="24"/>
        </w:rPr>
        <w:t xml:space="preserve">Овладение универсальными учебными </w:t>
      </w:r>
      <w:r w:rsidRPr="00885E3D">
        <w:rPr>
          <w:b/>
          <w:bCs/>
          <w:sz w:val="24"/>
          <w:szCs w:val="24"/>
        </w:rPr>
        <w:t>регулятивными дей</w:t>
      </w:r>
      <w:r w:rsidRPr="00885E3D">
        <w:rPr>
          <w:b/>
          <w:bCs/>
          <w:sz w:val="24"/>
          <w:szCs w:val="24"/>
        </w:rPr>
        <w:softHyphen/>
        <w:t>ствиями</w:t>
      </w:r>
      <w:r w:rsidRPr="00885E3D">
        <w:rPr>
          <w:sz w:val="24"/>
          <w:szCs w:val="24"/>
        </w:rPr>
        <w:t>.</w:t>
      </w:r>
    </w:p>
    <w:p w:rsidR="00597063" w:rsidRPr="00885E3D" w:rsidRDefault="00597063" w:rsidP="00B872B0">
      <w:pPr>
        <w:pStyle w:val="22"/>
        <w:spacing w:line="233"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Самоорганизация:</w:t>
      </w:r>
    </w:p>
    <w:p w:rsidR="00597063" w:rsidRPr="00885E3D" w:rsidRDefault="00597063" w:rsidP="00B872B0">
      <w:pPr>
        <w:pStyle w:val="13"/>
        <w:spacing w:line="252" w:lineRule="auto"/>
        <w:ind w:firstLine="284"/>
        <w:jc w:val="both"/>
        <w:rPr>
          <w:sz w:val="24"/>
          <w:szCs w:val="24"/>
        </w:rPr>
      </w:pPr>
      <w:r w:rsidRPr="00885E3D">
        <w:rPr>
          <w:sz w:val="24"/>
          <w:szCs w:val="24"/>
        </w:rPr>
        <w:t>выявлять проблемы для решения в учебных и жизненных ситуациях;</w:t>
      </w:r>
    </w:p>
    <w:p w:rsidR="00597063" w:rsidRPr="00885E3D" w:rsidRDefault="00597063" w:rsidP="00B872B0">
      <w:pPr>
        <w:pStyle w:val="13"/>
        <w:spacing w:line="252" w:lineRule="auto"/>
        <w:ind w:firstLine="284"/>
        <w:jc w:val="both"/>
        <w:rPr>
          <w:sz w:val="24"/>
          <w:szCs w:val="24"/>
        </w:rPr>
      </w:pPr>
      <w:r w:rsidRPr="00885E3D">
        <w:rPr>
          <w:sz w:val="24"/>
          <w:szCs w:val="24"/>
        </w:rPr>
        <w:t>ориентироваться в различных подходах к принятию реше</w:t>
      </w:r>
      <w:r w:rsidRPr="00885E3D">
        <w:rPr>
          <w:sz w:val="24"/>
          <w:szCs w:val="24"/>
        </w:rPr>
        <w:softHyphen/>
        <w:t>ний (индивидуальное, принятие решения в группе, принятие решения группой);</w:t>
      </w:r>
    </w:p>
    <w:p w:rsidR="00597063" w:rsidRPr="00885E3D" w:rsidRDefault="00597063" w:rsidP="00B872B0">
      <w:pPr>
        <w:pStyle w:val="13"/>
        <w:spacing w:line="252" w:lineRule="auto"/>
        <w:ind w:firstLine="284"/>
        <w:jc w:val="both"/>
        <w:rPr>
          <w:sz w:val="24"/>
          <w:szCs w:val="24"/>
        </w:rPr>
      </w:pPr>
      <w:r w:rsidRPr="00885E3D">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885E3D">
        <w:rPr>
          <w:sz w:val="24"/>
          <w:szCs w:val="24"/>
        </w:rPr>
        <w:softHyphen/>
        <w:t>ровать предлагаемые варианты решений;</w:t>
      </w:r>
    </w:p>
    <w:p w:rsidR="00597063" w:rsidRPr="00885E3D" w:rsidRDefault="00597063" w:rsidP="00B872B0">
      <w:pPr>
        <w:pStyle w:val="13"/>
        <w:spacing w:line="252" w:lineRule="auto"/>
        <w:ind w:firstLine="284"/>
        <w:jc w:val="both"/>
        <w:rPr>
          <w:sz w:val="24"/>
          <w:szCs w:val="24"/>
        </w:rPr>
      </w:pPr>
      <w:r w:rsidRPr="00885E3D">
        <w:rPr>
          <w:sz w:val="24"/>
          <w:szCs w:val="24"/>
        </w:rPr>
        <w:t>самостоятельно составлять план действий, вносить необходи</w:t>
      </w:r>
      <w:r w:rsidRPr="00885E3D">
        <w:rPr>
          <w:sz w:val="24"/>
          <w:szCs w:val="24"/>
        </w:rPr>
        <w:softHyphen/>
        <w:t>мые коррективы в ходе его реализации;</w:t>
      </w:r>
    </w:p>
    <w:p w:rsidR="00597063" w:rsidRPr="00885E3D" w:rsidRDefault="00597063" w:rsidP="00B872B0">
      <w:pPr>
        <w:pStyle w:val="13"/>
        <w:spacing w:line="252" w:lineRule="auto"/>
        <w:ind w:firstLine="284"/>
        <w:jc w:val="both"/>
        <w:rPr>
          <w:sz w:val="24"/>
          <w:szCs w:val="24"/>
        </w:rPr>
      </w:pPr>
      <w:r w:rsidRPr="00885E3D">
        <w:rPr>
          <w:sz w:val="24"/>
          <w:szCs w:val="24"/>
        </w:rPr>
        <w:t>делать выбор и брать ответственность за решение.</w:t>
      </w:r>
    </w:p>
    <w:p w:rsidR="00597063" w:rsidRPr="00885E3D" w:rsidRDefault="00597063" w:rsidP="00B872B0">
      <w:pPr>
        <w:pStyle w:val="22"/>
        <w:spacing w:line="233"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Самоконтроль:</w:t>
      </w:r>
    </w:p>
    <w:p w:rsidR="00597063" w:rsidRPr="00885E3D" w:rsidRDefault="00597063" w:rsidP="00B872B0">
      <w:pPr>
        <w:pStyle w:val="13"/>
        <w:spacing w:line="252" w:lineRule="auto"/>
        <w:ind w:firstLine="284"/>
        <w:jc w:val="both"/>
        <w:rPr>
          <w:sz w:val="24"/>
          <w:szCs w:val="24"/>
        </w:rPr>
      </w:pPr>
      <w:r w:rsidRPr="00885E3D">
        <w:rPr>
          <w:sz w:val="24"/>
          <w:szCs w:val="24"/>
        </w:rPr>
        <w:t>владеть разными способами самоконтроля (в том числе рече</w:t>
      </w:r>
      <w:r w:rsidRPr="00885E3D">
        <w:rPr>
          <w:sz w:val="24"/>
          <w:szCs w:val="24"/>
        </w:rPr>
        <w:softHyphen/>
        <w:t>вого), самомотивации и рефлексии;</w:t>
      </w:r>
    </w:p>
    <w:p w:rsidR="00597063" w:rsidRPr="00885E3D" w:rsidRDefault="00597063" w:rsidP="00B872B0">
      <w:pPr>
        <w:pStyle w:val="13"/>
        <w:spacing w:line="252" w:lineRule="auto"/>
        <w:ind w:firstLine="284"/>
        <w:jc w:val="both"/>
        <w:rPr>
          <w:sz w:val="24"/>
          <w:szCs w:val="24"/>
        </w:rPr>
      </w:pPr>
      <w:r w:rsidRPr="00885E3D">
        <w:rPr>
          <w:sz w:val="24"/>
          <w:szCs w:val="24"/>
        </w:rPr>
        <w:t>давать адекватную оценку учебной ситуации и предлагать план её изменения;</w:t>
      </w:r>
    </w:p>
    <w:p w:rsidR="00597063" w:rsidRPr="00885E3D" w:rsidRDefault="00597063" w:rsidP="00B872B0">
      <w:pPr>
        <w:pStyle w:val="13"/>
        <w:spacing w:line="252" w:lineRule="auto"/>
        <w:ind w:firstLine="284"/>
        <w:jc w:val="both"/>
        <w:rPr>
          <w:sz w:val="24"/>
          <w:szCs w:val="24"/>
        </w:rPr>
      </w:pPr>
      <w:r w:rsidRPr="00885E3D">
        <w:rPr>
          <w:sz w:val="24"/>
          <w:szCs w:val="24"/>
        </w:rPr>
        <w:t>предвидеть трудности, которые могут возникнуть при реше</w:t>
      </w:r>
      <w:r w:rsidRPr="00885E3D">
        <w:rPr>
          <w:sz w:val="24"/>
          <w:szCs w:val="24"/>
        </w:rPr>
        <w:softHyphen/>
        <w:t>нии учебной задачи, и адаптировать решение к меняющимся обстоятельствам;</w:t>
      </w:r>
    </w:p>
    <w:p w:rsidR="00597063" w:rsidRPr="00885E3D" w:rsidRDefault="00597063" w:rsidP="00B872B0">
      <w:pPr>
        <w:pStyle w:val="13"/>
        <w:spacing w:line="252" w:lineRule="auto"/>
        <w:ind w:firstLine="284"/>
        <w:jc w:val="both"/>
        <w:rPr>
          <w:sz w:val="24"/>
          <w:szCs w:val="24"/>
        </w:rPr>
      </w:pPr>
      <w:r w:rsidRPr="00885E3D">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sidRPr="00885E3D">
        <w:rPr>
          <w:sz w:val="24"/>
          <w:szCs w:val="24"/>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rsidR="00597063" w:rsidRPr="00885E3D" w:rsidRDefault="00597063" w:rsidP="00B872B0">
      <w:pPr>
        <w:pStyle w:val="22"/>
        <w:spacing w:line="233"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Эмоциональный интеллект:</w:t>
      </w:r>
    </w:p>
    <w:p w:rsidR="00597063" w:rsidRPr="00885E3D" w:rsidRDefault="00597063" w:rsidP="00B872B0">
      <w:pPr>
        <w:pStyle w:val="13"/>
        <w:spacing w:line="252" w:lineRule="auto"/>
        <w:ind w:firstLine="284"/>
        <w:jc w:val="both"/>
        <w:rPr>
          <w:sz w:val="24"/>
          <w:szCs w:val="24"/>
        </w:rPr>
      </w:pPr>
      <w:r w:rsidRPr="00885E3D">
        <w:rPr>
          <w:sz w:val="24"/>
          <w:szCs w:val="24"/>
        </w:rPr>
        <w:t>развивать способность управлять собственными эмоциями и эмоциями других;</w:t>
      </w:r>
    </w:p>
    <w:p w:rsidR="00597063" w:rsidRPr="00885E3D" w:rsidRDefault="00597063" w:rsidP="00B872B0">
      <w:pPr>
        <w:pStyle w:val="13"/>
        <w:spacing w:line="252" w:lineRule="auto"/>
        <w:ind w:firstLine="284"/>
        <w:jc w:val="both"/>
        <w:rPr>
          <w:sz w:val="24"/>
          <w:szCs w:val="24"/>
        </w:rPr>
      </w:pPr>
      <w:r w:rsidRPr="00885E3D">
        <w:rPr>
          <w:sz w:val="24"/>
          <w:szCs w:val="24"/>
        </w:rPr>
        <w:t>выявлять и анализировать причины эмоций; понимать моти</w:t>
      </w:r>
      <w:r w:rsidRPr="00885E3D">
        <w:rPr>
          <w:sz w:val="24"/>
          <w:szCs w:val="24"/>
        </w:rPr>
        <w:softHyphen/>
        <w:t>вы и намерения другого человека, анализируя речевую ситуа</w:t>
      </w:r>
      <w:r w:rsidRPr="00885E3D">
        <w:rPr>
          <w:sz w:val="24"/>
          <w:szCs w:val="24"/>
        </w:rPr>
        <w:softHyphen/>
        <w:t>цию; регулировать способ выражения собственных эмоций.</w:t>
      </w:r>
    </w:p>
    <w:p w:rsidR="00597063" w:rsidRPr="00885E3D" w:rsidRDefault="00597063" w:rsidP="00B872B0">
      <w:pPr>
        <w:pStyle w:val="22"/>
        <w:spacing w:line="233" w:lineRule="auto"/>
        <w:ind w:firstLine="284"/>
        <w:jc w:val="both"/>
        <w:rPr>
          <w:rFonts w:ascii="Times New Roman" w:hAnsi="Times New Roman" w:cs="Times New Roman"/>
          <w:sz w:val="24"/>
          <w:szCs w:val="24"/>
        </w:rPr>
      </w:pPr>
      <w:r w:rsidRPr="00885E3D">
        <w:rPr>
          <w:rFonts w:ascii="Times New Roman" w:hAnsi="Times New Roman" w:cs="Times New Roman"/>
          <w:sz w:val="24"/>
          <w:szCs w:val="24"/>
        </w:rPr>
        <w:t>Принятие себя и других:</w:t>
      </w:r>
    </w:p>
    <w:p w:rsidR="00597063" w:rsidRPr="00885E3D" w:rsidRDefault="00597063" w:rsidP="00B872B0">
      <w:pPr>
        <w:pStyle w:val="13"/>
        <w:spacing w:after="40" w:line="252" w:lineRule="auto"/>
        <w:ind w:firstLine="284"/>
        <w:jc w:val="both"/>
        <w:rPr>
          <w:sz w:val="24"/>
          <w:szCs w:val="24"/>
        </w:rPr>
      </w:pPr>
      <w:r w:rsidRPr="00885E3D">
        <w:rPr>
          <w:sz w:val="24"/>
          <w:szCs w:val="24"/>
        </w:rPr>
        <w:t>осознанно относиться к другому человеку и его мнению;</w:t>
      </w:r>
    </w:p>
    <w:p w:rsidR="00597063" w:rsidRPr="00885E3D" w:rsidRDefault="00597063" w:rsidP="00B872B0">
      <w:pPr>
        <w:pStyle w:val="13"/>
        <w:spacing w:line="252" w:lineRule="auto"/>
        <w:ind w:firstLine="284"/>
        <w:jc w:val="both"/>
        <w:rPr>
          <w:sz w:val="24"/>
          <w:szCs w:val="24"/>
        </w:rPr>
      </w:pPr>
      <w:r w:rsidRPr="00885E3D">
        <w:rPr>
          <w:sz w:val="24"/>
          <w:szCs w:val="24"/>
        </w:rPr>
        <w:t>признавать своё и чужое право на ошибку;</w:t>
      </w:r>
    </w:p>
    <w:p w:rsidR="00597063" w:rsidRPr="00885E3D" w:rsidRDefault="00597063" w:rsidP="00B872B0">
      <w:pPr>
        <w:pStyle w:val="13"/>
        <w:spacing w:line="240" w:lineRule="auto"/>
        <w:ind w:firstLine="284"/>
        <w:jc w:val="both"/>
        <w:rPr>
          <w:sz w:val="24"/>
          <w:szCs w:val="24"/>
        </w:rPr>
      </w:pPr>
      <w:r w:rsidRPr="00885E3D">
        <w:rPr>
          <w:sz w:val="24"/>
          <w:szCs w:val="24"/>
        </w:rPr>
        <w:t>принимать себя и других не осуждая;</w:t>
      </w:r>
    </w:p>
    <w:p w:rsidR="00597063" w:rsidRPr="00885E3D" w:rsidRDefault="00597063" w:rsidP="00B872B0">
      <w:pPr>
        <w:pStyle w:val="13"/>
        <w:spacing w:line="240" w:lineRule="auto"/>
        <w:ind w:firstLine="284"/>
        <w:jc w:val="both"/>
        <w:rPr>
          <w:sz w:val="24"/>
          <w:szCs w:val="24"/>
        </w:rPr>
      </w:pPr>
      <w:r w:rsidRPr="00885E3D">
        <w:rPr>
          <w:sz w:val="24"/>
          <w:szCs w:val="24"/>
        </w:rPr>
        <w:t>проявлять открытость;</w:t>
      </w:r>
    </w:p>
    <w:p w:rsidR="00597063" w:rsidRPr="00885E3D" w:rsidRDefault="00597063" w:rsidP="00B872B0">
      <w:pPr>
        <w:pStyle w:val="13"/>
        <w:spacing w:after="160" w:line="240" w:lineRule="auto"/>
        <w:ind w:firstLine="284"/>
        <w:jc w:val="both"/>
        <w:rPr>
          <w:sz w:val="24"/>
          <w:szCs w:val="24"/>
        </w:rPr>
      </w:pPr>
      <w:r w:rsidRPr="00885E3D">
        <w:rPr>
          <w:sz w:val="24"/>
          <w:szCs w:val="24"/>
        </w:rPr>
        <w:t>осознавать невозможность контролировать всё вокруг.</w:t>
      </w:r>
    </w:p>
    <w:p w:rsidR="00597063" w:rsidRPr="00885E3D" w:rsidRDefault="007C7477" w:rsidP="00B872B0">
      <w:pPr>
        <w:pStyle w:val="32"/>
        <w:keepNext/>
        <w:keepLines/>
        <w:spacing w:after="100"/>
        <w:ind w:firstLine="284"/>
        <w:jc w:val="both"/>
        <w:rPr>
          <w:rFonts w:ascii="Times New Roman" w:hAnsi="Times New Roman" w:cs="Times New Roman"/>
          <w:sz w:val="24"/>
          <w:szCs w:val="24"/>
        </w:rPr>
      </w:pPr>
      <w:bookmarkStart w:id="26" w:name="bookmark58"/>
      <w:r w:rsidRPr="00885E3D">
        <w:rPr>
          <w:rFonts w:ascii="Times New Roman" w:hAnsi="Times New Roman" w:cs="Times New Roman"/>
          <w:sz w:val="24"/>
          <w:szCs w:val="24"/>
        </w:rPr>
        <w:lastRenderedPageBreak/>
        <w:t>Предметные результаты</w:t>
      </w:r>
      <w:bookmarkEnd w:id="26"/>
    </w:p>
    <w:p w:rsidR="00597063" w:rsidRPr="00885E3D" w:rsidRDefault="00597063" w:rsidP="00B872B0">
      <w:pPr>
        <w:pStyle w:val="32"/>
        <w:keepNext/>
        <w:keepLines/>
        <w:spacing w:after="0"/>
        <w:ind w:firstLine="284"/>
        <w:jc w:val="both"/>
        <w:rPr>
          <w:rFonts w:ascii="Times New Roman" w:hAnsi="Times New Roman" w:cs="Times New Roman"/>
          <w:sz w:val="24"/>
          <w:szCs w:val="24"/>
        </w:rPr>
      </w:pPr>
      <w:bookmarkStart w:id="27" w:name="bookmark60"/>
      <w:r w:rsidRPr="00885E3D">
        <w:rPr>
          <w:rFonts w:ascii="Times New Roman" w:hAnsi="Times New Roman" w:cs="Times New Roman"/>
          <w:sz w:val="24"/>
          <w:szCs w:val="24"/>
        </w:rPr>
        <w:t>5 класс</w:t>
      </w:r>
      <w:bookmarkEnd w:id="27"/>
    </w:p>
    <w:p w:rsidR="00597063" w:rsidRPr="00885E3D" w:rsidRDefault="00597063" w:rsidP="00B872B0">
      <w:pPr>
        <w:pStyle w:val="13"/>
        <w:spacing w:line="240" w:lineRule="auto"/>
        <w:ind w:firstLine="284"/>
        <w:jc w:val="both"/>
        <w:rPr>
          <w:sz w:val="24"/>
          <w:szCs w:val="24"/>
        </w:rPr>
      </w:pPr>
      <w:r w:rsidRPr="00885E3D">
        <w:rPr>
          <w:b/>
          <w:bCs/>
          <w:sz w:val="24"/>
          <w:szCs w:val="24"/>
        </w:rPr>
        <w:t>Язык и культура:</w:t>
      </w:r>
    </w:p>
    <w:p w:rsidR="00597063" w:rsidRPr="00885E3D" w:rsidRDefault="00597063" w:rsidP="008A66B0">
      <w:pPr>
        <w:pStyle w:val="13"/>
        <w:numPr>
          <w:ilvl w:val="0"/>
          <w:numId w:val="41"/>
        </w:numPr>
        <w:spacing w:line="271" w:lineRule="auto"/>
        <w:ind w:left="0" w:firstLine="284"/>
        <w:jc w:val="both"/>
        <w:rPr>
          <w:sz w:val="24"/>
          <w:szCs w:val="24"/>
        </w:rPr>
      </w:pPr>
      <w:r w:rsidRPr="00885E3D">
        <w:rPr>
          <w:sz w:val="24"/>
          <w:szCs w:val="24"/>
        </w:rPr>
        <w:t>характеризовать роль русского родного языка в жизни об</w:t>
      </w:r>
      <w:r w:rsidRPr="00885E3D">
        <w:rPr>
          <w:sz w:val="24"/>
          <w:szCs w:val="24"/>
        </w:rPr>
        <w:softHyphen/>
        <w:t>щества и государства, в современном мире, в жизни челове</w:t>
      </w:r>
      <w:r w:rsidRPr="00885E3D">
        <w:rPr>
          <w:sz w:val="24"/>
          <w:szCs w:val="24"/>
        </w:rPr>
        <w:softHyphen/>
        <w:t>ка; осознавать важность бережного отношения к родному языку;</w:t>
      </w:r>
    </w:p>
    <w:p w:rsidR="00597063" w:rsidRPr="00885E3D" w:rsidRDefault="00597063" w:rsidP="008A66B0">
      <w:pPr>
        <w:pStyle w:val="13"/>
        <w:numPr>
          <w:ilvl w:val="0"/>
          <w:numId w:val="41"/>
        </w:numPr>
        <w:spacing w:line="276" w:lineRule="auto"/>
        <w:ind w:left="0" w:firstLine="284"/>
        <w:jc w:val="both"/>
        <w:rPr>
          <w:sz w:val="24"/>
          <w:szCs w:val="24"/>
        </w:rPr>
      </w:pPr>
      <w:r w:rsidRPr="00885E3D">
        <w:rPr>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597063" w:rsidRPr="00885E3D" w:rsidRDefault="00597063" w:rsidP="008A66B0">
      <w:pPr>
        <w:pStyle w:val="13"/>
        <w:numPr>
          <w:ilvl w:val="0"/>
          <w:numId w:val="41"/>
        </w:numPr>
        <w:spacing w:line="266" w:lineRule="auto"/>
        <w:ind w:left="0" w:firstLine="284"/>
        <w:jc w:val="both"/>
        <w:rPr>
          <w:sz w:val="24"/>
          <w:szCs w:val="24"/>
        </w:rPr>
      </w:pPr>
      <w:r w:rsidRPr="00885E3D">
        <w:rPr>
          <w:sz w:val="24"/>
          <w:szCs w:val="24"/>
        </w:rPr>
        <w:t>распознавать и правильно объяснять значения изученных слов с национально-культурным компонентом; характеризо</w:t>
      </w:r>
      <w:r w:rsidRPr="00885E3D">
        <w:rPr>
          <w:sz w:val="24"/>
          <w:szCs w:val="24"/>
        </w:rPr>
        <w:softHyphen/>
        <w:t>вать особенности употребления слов с суффиксами субъек</w:t>
      </w:r>
      <w:r w:rsidRPr="00885E3D">
        <w:rPr>
          <w:sz w:val="24"/>
          <w:szCs w:val="24"/>
        </w:rPr>
        <w:softHyphen/>
        <w:t>тивной оценки в произведениях устного народного творче</w:t>
      </w:r>
      <w:r w:rsidRPr="00885E3D">
        <w:rPr>
          <w:sz w:val="24"/>
          <w:szCs w:val="24"/>
        </w:rPr>
        <w:softHyphen/>
        <w:t>ства и в произведениях художественной литературы;</w:t>
      </w:r>
    </w:p>
    <w:p w:rsidR="00597063" w:rsidRPr="00885E3D" w:rsidRDefault="00597063" w:rsidP="008A66B0">
      <w:pPr>
        <w:pStyle w:val="13"/>
        <w:numPr>
          <w:ilvl w:val="0"/>
          <w:numId w:val="41"/>
        </w:numPr>
        <w:spacing w:line="262" w:lineRule="auto"/>
        <w:ind w:left="0" w:firstLine="284"/>
        <w:jc w:val="both"/>
        <w:rPr>
          <w:sz w:val="24"/>
          <w:szCs w:val="24"/>
        </w:rPr>
      </w:pPr>
      <w:r w:rsidRPr="00885E3D">
        <w:rPr>
          <w:sz w:val="24"/>
          <w:szCs w:val="24"/>
        </w:rPr>
        <w:t>распознавать и характеризовать слова с живой внутренней формой, специфическим оценочно-характеризующим значе</w:t>
      </w:r>
      <w:r w:rsidRPr="00885E3D">
        <w:rPr>
          <w:sz w:val="24"/>
          <w:szCs w:val="24"/>
        </w:rPr>
        <w:softHyphen/>
        <w:t>нием (в рамках изученного); понимать и объяснять нацио</w:t>
      </w:r>
      <w:r w:rsidRPr="00885E3D">
        <w:rPr>
          <w:sz w:val="24"/>
          <w:szCs w:val="24"/>
        </w:rPr>
        <w:softHyphen/>
        <w:t>нальное своеобразие общеязыковых и художественных мета</w:t>
      </w:r>
      <w:r w:rsidRPr="00885E3D">
        <w:rPr>
          <w:sz w:val="24"/>
          <w:szCs w:val="24"/>
        </w:rPr>
        <w:softHyphen/>
        <w:t>фор, народных и поэтических слов-символов, обладающих традиционной метафорической образностью; правильно упо</w:t>
      </w:r>
      <w:r w:rsidRPr="00885E3D">
        <w:rPr>
          <w:sz w:val="24"/>
          <w:szCs w:val="24"/>
        </w:rPr>
        <w:softHyphen/>
        <w:t>треблять их;</w:t>
      </w:r>
    </w:p>
    <w:p w:rsidR="00597063" w:rsidRPr="00885E3D" w:rsidRDefault="00597063" w:rsidP="008A66B0">
      <w:pPr>
        <w:pStyle w:val="13"/>
        <w:numPr>
          <w:ilvl w:val="0"/>
          <w:numId w:val="41"/>
        </w:numPr>
        <w:spacing w:line="271" w:lineRule="auto"/>
        <w:ind w:left="0" w:firstLine="284"/>
        <w:jc w:val="both"/>
        <w:rPr>
          <w:sz w:val="24"/>
          <w:szCs w:val="24"/>
        </w:rPr>
      </w:pPr>
      <w:r w:rsidRPr="00885E3D">
        <w:rPr>
          <w:sz w:val="24"/>
          <w:szCs w:val="24"/>
        </w:rPr>
        <w:t>распознавать крылатые слова и выражения из русских на</w:t>
      </w:r>
      <w:r w:rsidRPr="00885E3D">
        <w:rPr>
          <w:sz w:val="24"/>
          <w:szCs w:val="24"/>
        </w:rPr>
        <w:softHyphen/>
        <w:t>родных и литературных сказок; пословицы и поговорки, объяснять их значения (в рамках изученного), правильно употреблять их в речи;</w:t>
      </w:r>
    </w:p>
    <w:p w:rsidR="00597063" w:rsidRPr="00885E3D" w:rsidRDefault="00597063" w:rsidP="008A66B0">
      <w:pPr>
        <w:pStyle w:val="13"/>
        <w:numPr>
          <w:ilvl w:val="0"/>
          <w:numId w:val="41"/>
        </w:numPr>
        <w:spacing w:line="271" w:lineRule="auto"/>
        <w:ind w:left="0" w:firstLine="284"/>
        <w:jc w:val="both"/>
        <w:rPr>
          <w:sz w:val="24"/>
          <w:szCs w:val="24"/>
        </w:rPr>
      </w:pPr>
      <w:r w:rsidRPr="00885E3D">
        <w:rPr>
          <w:sz w:val="24"/>
          <w:szCs w:val="24"/>
        </w:rPr>
        <w:t>иметь представление о личных именах исконно русских (сла</w:t>
      </w:r>
      <w:r w:rsidRPr="00885E3D">
        <w:rPr>
          <w:sz w:val="24"/>
          <w:szCs w:val="24"/>
        </w:rPr>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597063" w:rsidRPr="00885E3D" w:rsidRDefault="00597063" w:rsidP="008A66B0">
      <w:pPr>
        <w:pStyle w:val="13"/>
        <w:numPr>
          <w:ilvl w:val="0"/>
          <w:numId w:val="41"/>
        </w:numPr>
        <w:spacing w:line="276" w:lineRule="auto"/>
        <w:ind w:left="0" w:firstLine="284"/>
        <w:jc w:val="both"/>
        <w:rPr>
          <w:sz w:val="24"/>
          <w:szCs w:val="24"/>
        </w:rPr>
      </w:pPr>
      <w:r w:rsidRPr="00885E3D">
        <w:rPr>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597063" w:rsidRPr="00885E3D" w:rsidRDefault="00597063" w:rsidP="008A66B0">
      <w:pPr>
        <w:pStyle w:val="13"/>
        <w:numPr>
          <w:ilvl w:val="0"/>
          <w:numId w:val="41"/>
        </w:numPr>
        <w:spacing w:line="266" w:lineRule="auto"/>
        <w:ind w:left="0" w:firstLine="284"/>
        <w:jc w:val="both"/>
        <w:rPr>
          <w:sz w:val="24"/>
          <w:szCs w:val="24"/>
        </w:rPr>
      </w:pPr>
      <w:r w:rsidRPr="00885E3D">
        <w:rPr>
          <w:sz w:val="24"/>
          <w:szCs w:val="24"/>
        </w:rPr>
        <w:t>использовать толковые словари, словари пословиц и погово</w:t>
      </w:r>
      <w:r w:rsidRPr="00885E3D">
        <w:rPr>
          <w:sz w:val="24"/>
          <w:szCs w:val="24"/>
        </w:rPr>
        <w:softHyphen/>
        <w:t>рок; словари синонимов, антонимов; словари эпитетов, мета</w:t>
      </w:r>
      <w:r w:rsidRPr="00885E3D">
        <w:rPr>
          <w:sz w:val="24"/>
          <w:szCs w:val="24"/>
        </w:rPr>
        <w:softHyphen/>
        <w:t>фор и сравнений; учебные этимологические словари, грамма</w:t>
      </w:r>
      <w:r w:rsidRPr="00885E3D">
        <w:rPr>
          <w:sz w:val="24"/>
          <w:szCs w:val="24"/>
        </w:rPr>
        <w:softHyphen/>
        <w:t>тические словари и справочники, орфографические словари, справочники по пунктуации (в том числе мультимедийные).</w:t>
      </w:r>
    </w:p>
    <w:p w:rsidR="00597063" w:rsidRPr="00885E3D" w:rsidRDefault="00597063" w:rsidP="00B872B0">
      <w:pPr>
        <w:pStyle w:val="13"/>
        <w:spacing w:line="240" w:lineRule="auto"/>
        <w:ind w:firstLine="284"/>
        <w:jc w:val="both"/>
        <w:rPr>
          <w:sz w:val="24"/>
          <w:szCs w:val="24"/>
        </w:rPr>
      </w:pPr>
      <w:r w:rsidRPr="00885E3D">
        <w:rPr>
          <w:b/>
          <w:bCs/>
          <w:sz w:val="24"/>
          <w:szCs w:val="24"/>
        </w:rPr>
        <w:t>Культура речи:</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иметь общее представление о современном русском литера</w:t>
      </w:r>
      <w:r w:rsidRPr="00885E3D">
        <w:rPr>
          <w:sz w:val="24"/>
          <w:szCs w:val="24"/>
        </w:rPr>
        <w:softHyphen/>
        <w:t>турном языке;</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иметь общее представление о показателях хорошей и пра</w:t>
      </w:r>
      <w:r w:rsidRPr="00885E3D">
        <w:rPr>
          <w:sz w:val="24"/>
          <w:szCs w:val="24"/>
        </w:rPr>
        <w:softHyphen/>
        <w:t>вильной речи;</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иметь общее представление о роли А. С. Пушкина в развитии современного русского литературного языка (в рамках изу</w:t>
      </w:r>
      <w:r w:rsidRPr="00885E3D">
        <w:rPr>
          <w:sz w:val="24"/>
          <w:szCs w:val="24"/>
        </w:rPr>
        <w:softHyphen/>
        <w:t>ченного);</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различать варианты орфоэпической и акцентологической нормы; употреблять слова с учётом произносительных вари</w:t>
      </w:r>
      <w:r w:rsidRPr="00885E3D">
        <w:rPr>
          <w:sz w:val="24"/>
          <w:szCs w:val="24"/>
        </w:rPr>
        <w:softHyphen/>
        <w:t>антов орфоэпической нормы (в рамках изученного);</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различать постоянное и подвижное ударение в именах суще</w:t>
      </w:r>
      <w:r w:rsidRPr="00885E3D">
        <w:rPr>
          <w:sz w:val="24"/>
          <w:szCs w:val="24"/>
        </w:rPr>
        <w:softHyphen/>
        <w:t>ствительных, именах прилагательных, глаголах (в рамках изученного); соблюдать нормы ударения в отдельных грам</w:t>
      </w:r>
      <w:r w:rsidRPr="00885E3D">
        <w:rPr>
          <w:sz w:val="24"/>
          <w:szCs w:val="24"/>
        </w:rPr>
        <w:softHyphen/>
        <w:t>матических формах имён существительных, прилагатель</w:t>
      </w:r>
      <w:r w:rsidRPr="00885E3D">
        <w:rPr>
          <w:sz w:val="24"/>
          <w:szCs w:val="24"/>
        </w:rPr>
        <w:softHyphen/>
        <w:t>ных, глаголов (в рамках изученного); анализировать смыс</w:t>
      </w:r>
      <w:r w:rsidRPr="00885E3D">
        <w:rPr>
          <w:sz w:val="24"/>
          <w:szCs w:val="24"/>
        </w:rPr>
        <w:softHyphen/>
        <w:t>лоразличительную роль ударения на примере омографов; корректно употреблять омографы в письменной речи;</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соблюдать нормы употребления синонимов, антонимов, омо</w:t>
      </w:r>
      <w:r w:rsidRPr="00885E3D">
        <w:rPr>
          <w:sz w:val="24"/>
          <w:szCs w:val="24"/>
        </w:rPr>
        <w:softHyphen/>
        <w:t>нимов (в рамках изученного); употреблять слова в соответ</w:t>
      </w:r>
      <w:r w:rsidRPr="00885E3D">
        <w:rPr>
          <w:sz w:val="24"/>
          <w:szCs w:val="24"/>
        </w:rPr>
        <w:softHyphen/>
        <w:t>ствии с их лексическим значением и правилами лексической сочетаемости; употреблять имена существительные, прила</w:t>
      </w:r>
      <w:r w:rsidRPr="00885E3D">
        <w:rPr>
          <w:sz w:val="24"/>
          <w:szCs w:val="24"/>
        </w:rPr>
        <w:softHyphen/>
        <w:t>гательные, глаголы с учётом стилистических норм современ</w:t>
      </w:r>
      <w:r w:rsidRPr="00885E3D">
        <w:rPr>
          <w:sz w:val="24"/>
          <w:szCs w:val="24"/>
        </w:rPr>
        <w:softHyphen/>
        <w:t>ного русского языка;</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различать типичные речевые ошибки; выявлять и исправ</w:t>
      </w:r>
      <w:r w:rsidRPr="00885E3D">
        <w:rPr>
          <w:sz w:val="24"/>
          <w:szCs w:val="24"/>
        </w:rPr>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597063" w:rsidRPr="00885E3D" w:rsidRDefault="00597063" w:rsidP="008A66B0">
      <w:pPr>
        <w:pStyle w:val="13"/>
        <w:numPr>
          <w:ilvl w:val="0"/>
          <w:numId w:val="42"/>
        </w:numPr>
        <w:spacing w:line="240" w:lineRule="auto"/>
        <w:ind w:left="0" w:firstLine="284"/>
        <w:jc w:val="both"/>
        <w:rPr>
          <w:sz w:val="24"/>
          <w:szCs w:val="24"/>
        </w:rPr>
      </w:pPr>
      <w:r w:rsidRPr="00885E3D">
        <w:rPr>
          <w:sz w:val="24"/>
          <w:szCs w:val="24"/>
        </w:rPr>
        <w:t>соблюдать этикетные формы и формулы обращения в офици</w:t>
      </w:r>
      <w:r w:rsidRPr="00885E3D">
        <w:rPr>
          <w:sz w:val="24"/>
          <w:szCs w:val="24"/>
        </w:rPr>
        <w:softHyphen/>
        <w:t>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w:t>
      </w:r>
      <w:r w:rsidRPr="00885E3D">
        <w:rPr>
          <w:sz w:val="24"/>
          <w:szCs w:val="24"/>
        </w:rPr>
        <w:softHyphen/>
        <w:t xml:space="preserve">нального речевого этикета; соблюдать </w:t>
      </w:r>
      <w:r w:rsidRPr="00885E3D">
        <w:rPr>
          <w:sz w:val="24"/>
          <w:szCs w:val="24"/>
        </w:rPr>
        <w:lastRenderedPageBreak/>
        <w:t>русскую этикетную вербальную и невербальную манеру общения;</w:t>
      </w:r>
    </w:p>
    <w:p w:rsidR="00597063" w:rsidRPr="00885E3D" w:rsidRDefault="00597063" w:rsidP="008A66B0">
      <w:pPr>
        <w:pStyle w:val="13"/>
        <w:numPr>
          <w:ilvl w:val="0"/>
          <w:numId w:val="42"/>
        </w:numPr>
        <w:spacing w:after="240" w:line="240" w:lineRule="auto"/>
        <w:ind w:left="0" w:firstLine="284"/>
        <w:jc w:val="both"/>
        <w:rPr>
          <w:sz w:val="24"/>
          <w:szCs w:val="24"/>
        </w:rPr>
      </w:pPr>
      <w:r w:rsidRPr="00885E3D">
        <w:rPr>
          <w:sz w:val="24"/>
          <w:szCs w:val="24"/>
        </w:rPr>
        <w:t>использовать толковые, орфоэпические словари, словари си</w:t>
      </w:r>
      <w:r w:rsidRPr="00885E3D">
        <w:rPr>
          <w:sz w:val="24"/>
          <w:szCs w:val="24"/>
        </w:rPr>
        <w:softHyphen/>
        <w:t>нонимов, антонимов, грамматические словари и справочни</w:t>
      </w:r>
      <w:r w:rsidRPr="00885E3D">
        <w:rPr>
          <w:sz w:val="24"/>
          <w:szCs w:val="24"/>
        </w:rPr>
        <w:softHyphen/>
        <w:t>ки, в том числе мультимедийные; использовать орфографи</w:t>
      </w:r>
      <w:r w:rsidRPr="00885E3D">
        <w:rPr>
          <w:sz w:val="24"/>
          <w:szCs w:val="24"/>
        </w:rPr>
        <w:softHyphen/>
        <w:t>ческие словари и справочники по пунктуации.</w:t>
      </w:r>
    </w:p>
    <w:p w:rsidR="00597063" w:rsidRPr="00885E3D" w:rsidRDefault="00597063" w:rsidP="00B872B0">
      <w:pPr>
        <w:pStyle w:val="13"/>
        <w:spacing w:line="240" w:lineRule="auto"/>
        <w:ind w:firstLine="284"/>
        <w:jc w:val="both"/>
        <w:rPr>
          <w:sz w:val="24"/>
          <w:szCs w:val="24"/>
        </w:rPr>
      </w:pPr>
      <w:r w:rsidRPr="00885E3D">
        <w:rPr>
          <w:b/>
          <w:bCs/>
          <w:sz w:val="24"/>
          <w:szCs w:val="24"/>
        </w:rPr>
        <w:t>Речь. Речевая деятельность. Текст:</w:t>
      </w:r>
    </w:p>
    <w:p w:rsidR="00597063" w:rsidRPr="00885E3D" w:rsidRDefault="00597063" w:rsidP="008A66B0">
      <w:pPr>
        <w:pStyle w:val="13"/>
        <w:numPr>
          <w:ilvl w:val="0"/>
          <w:numId w:val="43"/>
        </w:numPr>
        <w:spacing w:line="240" w:lineRule="auto"/>
        <w:ind w:left="0" w:firstLine="284"/>
        <w:jc w:val="both"/>
        <w:rPr>
          <w:sz w:val="24"/>
          <w:szCs w:val="24"/>
        </w:rPr>
      </w:pPr>
      <w:r w:rsidRPr="00885E3D">
        <w:rPr>
          <w:sz w:val="24"/>
          <w:szCs w:val="24"/>
        </w:rPr>
        <w:t>использовать разные виды речевой деятельности для реше</w:t>
      </w:r>
      <w:r w:rsidRPr="00885E3D">
        <w:rPr>
          <w:sz w:val="24"/>
          <w:szCs w:val="24"/>
        </w:rPr>
        <w:softHyphen/>
        <w:t>ния учебных задач; владеть элементами интонации; выра</w:t>
      </w:r>
      <w:r w:rsidRPr="00885E3D">
        <w:rPr>
          <w:sz w:val="24"/>
          <w:szCs w:val="24"/>
        </w:rPr>
        <w:softHyphen/>
        <w:t>зительно читать тексты; уместно использовать коммуни</w:t>
      </w:r>
      <w:r w:rsidRPr="00885E3D">
        <w:rPr>
          <w:sz w:val="24"/>
          <w:szCs w:val="24"/>
        </w:rPr>
        <w:softHyphen/>
        <w:t>кативные стратегии и тактики устного общения (просьба, принесение извинений); инициировать диалог и поддержи</w:t>
      </w:r>
      <w:r w:rsidRPr="00885E3D">
        <w:rPr>
          <w:sz w:val="24"/>
          <w:szCs w:val="24"/>
        </w:rPr>
        <w:softHyphen/>
        <w:t>вать его, сохранять инициативу в диалоге, завершать диалог;</w:t>
      </w:r>
    </w:p>
    <w:p w:rsidR="00597063" w:rsidRPr="00885E3D" w:rsidRDefault="00597063" w:rsidP="008A66B0">
      <w:pPr>
        <w:pStyle w:val="13"/>
        <w:numPr>
          <w:ilvl w:val="0"/>
          <w:numId w:val="43"/>
        </w:numPr>
        <w:spacing w:line="269" w:lineRule="auto"/>
        <w:ind w:left="0" w:firstLine="284"/>
        <w:jc w:val="both"/>
        <w:rPr>
          <w:sz w:val="24"/>
          <w:szCs w:val="24"/>
        </w:rPr>
      </w:pPr>
      <w:r w:rsidRPr="00885E3D">
        <w:rPr>
          <w:sz w:val="24"/>
          <w:szCs w:val="24"/>
        </w:rPr>
        <w:t>анализировать и создавать (в том числе с опорой на образец) тексты разных функционально-смысловых типов речи; со</w:t>
      </w:r>
      <w:r w:rsidRPr="00885E3D">
        <w:rPr>
          <w:sz w:val="24"/>
          <w:szCs w:val="24"/>
        </w:rPr>
        <w:softHyphen/>
        <w:t>ставлять планы разных видов; план устного ответа на уроке, план прочитанного текста;</w:t>
      </w:r>
    </w:p>
    <w:p w:rsidR="00597063" w:rsidRPr="00885E3D" w:rsidRDefault="00597063" w:rsidP="008A66B0">
      <w:pPr>
        <w:pStyle w:val="13"/>
        <w:numPr>
          <w:ilvl w:val="0"/>
          <w:numId w:val="43"/>
        </w:numPr>
        <w:spacing w:line="293" w:lineRule="auto"/>
        <w:ind w:left="0" w:firstLine="284"/>
        <w:jc w:val="both"/>
        <w:rPr>
          <w:sz w:val="24"/>
          <w:szCs w:val="24"/>
        </w:rPr>
      </w:pPr>
      <w:r w:rsidRPr="00885E3D">
        <w:rPr>
          <w:sz w:val="24"/>
          <w:szCs w:val="24"/>
        </w:rPr>
        <w:t>создавать объявления (в устной и письменной форме) с учё</w:t>
      </w:r>
      <w:r w:rsidRPr="00885E3D">
        <w:rPr>
          <w:sz w:val="24"/>
          <w:szCs w:val="24"/>
        </w:rPr>
        <w:softHyphen/>
        <w:t>том речевой ситуации;</w:t>
      </w:r>
    </w:p>
    <w:p w:rsidR="00597063" w:rsidRPr="00885E3D" w:rsidRDefault="00597063" w:rsidP="008A66B0">
      <w:pPr>
        <w:pStyle w:val="13"/>
        <w:numPr>
          <w:ilvl w:val="0"/>
          <w:numId w:val="43"/>
        </w:numPr>
        <w:spacing w:line="293" w:lineRule="auto"/>
        <w:ind w:left="0" w:firstLine="284"/>
        <w:jc w:val="both"/>
        <w:rPr>
          <w:sz w:val="24"/>
          <w:szCs w:val="24"/>
        </w:rPr>
      </w:pPr>
      <w:r w:rsidRPr="00885E3D">
        <w:rPr>
          <w:sz w:val="24"/>
          <w:szCs w:val="24"/>
        </w:rPr>
        <w:t>распознавать и создавать тексты публицистических жанров (девиз, слоган);</w:t>
      </w:r>
    </w:p>
    <w:p w:rsidR="00597063" w:rsidRPr="00885E3D" w:rsidRDefault="00597063" w:rsidP="008A66B0">
      <w:pPr>
        <w:pStyle w:val="13"/>
        <w:numPr>
          <w:ilvl w:val="0"/>
          <w:numId w:val="43"/>
        </w:numPr>
        <w:spacing w:line="276" w:lineRule="auto"/>
        <w:ind w:left="0" w:firstLine="284"/>
        <w:jc w:val="both"/>
        <w:rPr>
          <w:sz w:val="24"/>
          <w:szCs w:val="24"/>
        </w:rPr>
      </w:pPr>
      <w:r w:rsidRPr="00885E3D">
        <w:rPr>
          <w:sz w:val="24"/>
          <w:szCs w:val="24"/>
        </w:rPr>
        <w:t>анализировать и интерпретировать фольклорные и художе</w:t>
      </w:r>
      <w:r w:rsidRPr="00885E3D">
        <w:rPr>
          <w:sz w:val="24"/>
          <w:szCs w:val="24"/>
        </w:rPr>
        <w:softHyphen/>
        <w:t>ственные тексты или их фрагменты (народные и литератур</w:t>
      </w:r>
      <w:r w:rsidRPr="00885E3D">
        <w:rPr>
          <w:sz w:val="24"/>
          <w:szCs w:val="24"/>
        </w:rPr>
        <w:softHyphen/>
        <w:t>ные сказки, рассказы, былины, пословицы, загадки);</w:t>
      </w:r>
    </w:p>
    <w:p w:rsidR="00597063" w:rsidRPr="00885E3D" w:rsidRDefault="00597063" w:rsidP="008A66B0">
      <w:pPr>
        <w:pStyle w:val="13"/>
        <w:numPr>
          <w:ilvl w:val="0"/>
          <w:numId w:val="43"/>
        </w:numPr>
        <w:spacing w:line="276" w:lineRule="auto"/>
        <w:ind w:left="0" w:firstLine="284"/>
        <w:jc w:val="both"/>
        <w:rPr>
          <w:sz w:val="24"/>
          <w:szCs w:val="24"/>
        </w:rPr>
      </w:pPr>
      <w:r w:rsidRPr="00885E3D">
        <w:rPr>
          <w:sz w:val="24"/>
          <w:szCs w:val="24"/>
        </w:rPr>
        <w:t>редактировать собственные тексты с целью совершенствова</w:t>
      </w:r>
      <w:r w:rsidRPr="00885E3D">
        <w:rPr>
          <w:sz w:val="24"/>
          <w:szCs w:val="24"/>
        </w:rPr>
        <w:softHyphen/>
        <w:t>ния их содержания и формы; сопоставлять черновой и отре</w:t>
      </w:r>
      <w:r w:rsidRPr="00885E3D">
        <w:rPr>
          <w:sz w:val="24"/>
          <w:szCs w:val="24"/>
        </w:rPr>
        <w:softHyphen/>
        <w:t>дактированный тексты;</w:t>
      </w:r>
    </w:p>
    <w:p w:rsidR="00597063" w:rsidRPr="00885E3D" w:rsidRDefault="00597063" w:rsidP="008A66B0">
      <w:pPr>
        <w:pStyle w:val="13"/>
        <w:numPr>
          <w:ilvl w:val="0"/>
          <w:numId w:val="43"/>
        </w:numPr>
        <w:spacing w:after="120" w:line="276" w:lineRule="auto"/>
        <w:ind w:left="0" w:firstLine="284"/>
        <w:jc w:val="both"/>
        <w:rPr>
          <w:sz w:val="24"/>
          <w:szCs w:val="24"/>
        </w:rPr>
      </w:pPr>
      <w:r w:rsidRPr="00885E3D">
        <w:rPr>
          <w:sz w:val="24"/>
          <w:szCs w:val="24"/>
        </w:rPr>
        <w:t>создавать тексты как результат проектной (исследователь</w:t>
      </w:r>
      <w:r w:rsidRPr="00885E3D">
        <w:rPr>
          <w:sz w:val="24"/>
          <w:szCs w:val="24"/>
        </w:rPr>
        <w:softHyphen/>
        <w:t>ской) деятельности; оформлять результаты проекта (исследо</w:t>
      </w:r>
      <w:r w:rsidRPr="00885E3D">
        <w:rPr>
          <w:sz w:val="24"/>
          <w:szCs w:val="24"/>
        </w:rPr>
        <w:softHyphen/>
        <w:t>вания), представлять их в устной форме.</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28" w:name="bookmark62"/>
      <w:r w:rsidRPr="00885E3D">
        <w:rPr>
          <w:rFonts w:ascii="Times New Roman" w:hAnsi="Times New Roman" w:cs="Times New Roman"/>
          <w:sz w:val="24"/>
          <w:szCs w:val="24"/>
        </w:rPr>
        <w:t>6 класс</w:t>
      </w:r>
      <w:bookmarkEnd w:id="28"/>
    </w:p>
    <w:p w:rsidR="00597063" w:rsidRPr="00885E3D" w:rsidRDefault="00597063" w:rsidP="00B872B0">
      <w:pPr>
        <w:pStyle w:val="13"/>
        <w:spacing w:line="240" w:lineRule="auto"/>
        <w:ind w:firstLine="284"/>
        <w:jc w:val="both"/>
        <w:rPr>
          <w:sz w:val="24"/>
          <w:szCs w:val="24"/>
        </w:rPr>
      </w:pPr>
      <w:r w:rsidRPr="00885E3D">
        <w:rPr>
          <w:b/>
          <w:bCs/>
          <w:sz w:val="24"/>
          <w:szCs w:val="24"/>
        </w:rPr>
        <w:t>Язык и культура:</w:t>
      </w:r>
    </w:p>
    <w:p w:rsidR="00597063" w:rsidRPr="00885E3D" w:rsidRDefault="00597063" w:rsidP="008A66B0">
      <w:pPr>
        <w:pStyle w:val="13"/>
        <w:numPr>
          <w:ilvl w:val="0"/>
          <w:numId w:val="44"/>
        </w:numPr>
        <w:spacing w:line="276" w:lineRule="auto"/>
        <w:ind w:left="0" w:firstLine="284"/>
        <w:jc w:val="both"/>
        <w:rPr>
          <w:sz w:val="24"/>
          <w:szCs w:val="24"/>
        </w:rPr>
      </w:pPr>
      <w:r w:rsidRPr="00885E3D">
        <w:rPr>
          <w:sz w:val="24"/>
          <w:szCs w:val="24"/>
        </w:rPr>
        <w:t>понимать взаимосвязи исторического развития русского язы</w:t>
      </w:r>
      <w:r w:rsidRPr="00885E3D">
        <w:rPr>
          <w:sz w:val="24"/>
          <w:szCs w:val="24"/>
        </w:rPr>
        <w:softHyphen/>
        <w:t>ка с историей общества, приводить примеры исторических изменений значений и форм слов (в рамках изученного);</w:t>
      </w:r>
    </w:p>
    <w:p w:rsidR="00597063" w:rsidRPr="00885E3D" w:rsidRDefault="00597063" w:rsidP="008A66B0">
      <w:pPr>
        <w:pStyle w:val="13"/>
        <w:numPr>
          <w:ilvl w:val="0"/>
          <w:numId w:val="44"/>
        </w:numPr>
        <w:spacing w:line="269" w:lineRule="auto"/>
        <w:ind w:left="0" w:firstLine="284"/>
        <w:jc w:val="both"/>
        <w:rPr>
          <w:sz w:val="24"/>
          <w:szCs w:val="24"/>
        </w:rPr>
      </w:pPr>
      <w:r w:rsidRPr="00885E3D">
        <w:rPr>
          <w:sz w:val="24"/>
          <w:szCs w:val="24"/>
        </w:rPr>
        <w:t>иметь представление об истории русского литературного язы</w:t>
      </w:r>
      <w:r w:rsidRPr="00885E3D">
        <w:rPr>
          <w:sz w:val="24"/>
          <w:szCs w:val="24"/>
        </w:rPr>
        <w:softHyphen/>
        <w:t>ка; характеризовать роль старославянского языка в станов</w:t>
      </w:r>
      <w:r w:rsidRPr="00885E3D">
        <w:rPr>
          <w:sz w:val="24"/>
          <w:szCs w:val="24"/>
        </w:rPr>
        <w:softHyphen/>
        <w:t>лении современного русского литературного языка (в рамках изученного);</w:t>
      </w:r>
    </w:p>
    <w:p w:rsidR="00597063" w:rsidRPr="00885E3D" w:rsidRDefault="00597063" w:rsidP="008A66B0">
      <w:pPr>
        <w:pStyle w:val="13"/>
        <w:numPr>
          <w:ilvl w:val="0"/>
          <w:numId w:val="44"/>
        </w:numPr>
        <w:spacing w:line="269" w:lineRule="auto"/>
        <w:ind w:left="0" w:firstLine="284"/>
        <w:jc w:val="both"/>
        <w:rPr>
          <w:sz w:val="24"/>
          <w:szCs w:val="24"/>
        </w:rPr>
      </w:pPr>
      <w:r w:rsidRPr="00885E3D">
        <w:rPr>
          <w:sz w:val="24"/>
          <w:szCs w:val="24"/>
        </w:rPr>
        <w:t>выявлять и характеризовать различия между литературным языком и диалектами; распознавать диалектизмы; объяс</w:t>
      </w:r>
      <w:r w:rsidRPr="00885E3D">
        <w:rPr>
          <w:sz w:val="24"/>
          <w:szCs w:val="24"/>
        </w:rPr>
        <w:softHyphen/>
        <w:t>нять национально-культурное своеобразие диалектизмов (в рамках изученного);</w:t>
      </w:r>
    </w:p>
    <w:p w:rsidR="00597063" w:rsidRPr="00885E3D" w:rsidRDefault="00597063" w:rsidP="008A66B0">
      <w:pPr>
        <w:pStyle w:val="13"/>
        <w:numPr>
          <w:ilvl w:val="0"/>
          <w:numId w:val="44"/>
        </w:numPr>
        <w:spacing w:line="257" w:lineRule="auto"/>
        <w:ind w:left="0" w:firstLine="284"/>
        <w:jc w:val="both"/>
        <w:rPr>
          <w:sz w:val="24"/>
          <w:szCs w:val="24"/>
        </w:rPr>
      </w:pPr>
      <w:r w:rsidRPr="00885E3D">
        <w:rPr>
          <w:sz w:val="24"/>
          <w:szCs w:val="24"/>
        </w:rPr>
        <w:t>устанавливать и характеризовать роль заимствованной лек</w:t>
      </w:r>
      <w:r w:rsidRPr="00885E3D">
        <w:rPr>
          <w:sz w:val="24"/>
          <w:szCs w:val="24"/>
        </w:rPr>
        <w:softHyphen/>
        <w:t>сики в современном русском языке; комментировать причи</w:t>
      </w:r>
      <w:r w:rsidRPr="00885E3D">
        <w:rPr>
          <w:sz w:val="24"/>
          <w:szCs w:val="24"/>
        </w:rPr>
        <w:softHyphen/>
        <w:t>ны лексических заимствований; характеризовать процессы заимствования иноязычных слов как результат взаимодей</w:t>
      </w:r>
      <w:r w:rsidRPr="00885E3D">
        <w:rPr>
          <w:sz w:val="24"/>
          <w:szCs w:val="24"/>
        </w:rPr>
        <w:softHyphen/>
        <w:t>ствия национальных культур, приводить примеры; характе</w:t>
      </w:r>
      <w:r w:rsidRPr="00885E3D">
        <w:rPr>
          <w:sz w:val="24"/>
          <w:szCs w:val="24"/>
        </w:rPr>
        <w:softHyphen/>
        <w:t>ризовать особенности освоения иноязычной лексики; целе</w:t>
      </w:r>
      <w:r w:rsidRPr="00885E3D">
        <w:rPr>
          <w:sz w:val="24"/>
          <w:szCs w:val="24"/>
        </w:rPr>
        <w:softHyphen/>
        <w:t>сообразно употреблять иноязычные слова и заимствованные фразеологизмы;</w:t>
      </w:r>
    </w:p>
    <w:p w:rsidR="00597063" w:rsidRPr="00885E3D" w:rsidRDefault="00597063" w:rsidP="008A66B0">
      <w:pPr>
        <w:pStyle w:val="13"/>
        <w:numPr>
          <w:ilvl w:val="0"/>
          <w:numId w:val="44"/>
        </w:numPr>
        <w:ind w:left="0" w:firstLine="284"/>
        <w:jc w:val="both"/>
        <w:rPr>
          <w:sz w:val="24"/>
          <w:szCs w:val="24"/>
        </w:rPr>
      </w:pPr>
      <w:r w:rsidRPr="00885E3D">
        <w:rPr>
          <w:sz w:val="24"/>
          <w:szCs w:val="24"/>
        </w:rPr>
        <w:t>характеризовать причины пополнения лексического состава языка; определять значения современных неологизмов (в рам</w:t>
      </w:r>
      <w:r w:rsidRPr="00885E3D">
        <w:rPr>
          <w:sz w:val="24"/>
          <w:szCs w:val="24"/>
        </w:rPr>
        <w:softHyphen/>
        <w:t>ках изученного);</w:t>
      </w:r>
    </w:p>
    <w:p w:rsidR="00597063" w:rsidRPr="00885E3D" w:rsidRDefault="00597063" w:rsidP="008A66B0">
      <w:pPr>
        <w:pStyle w:val="13"/>
        <w:numPr>
          <w:ilvl w:val="0"/>
          <w:numId w:val="44"/>
        </w:numPr>
        <w:ind w:left="0" w:firstLine="284"/>
        <w:jc w:val="both"/>
        <w:rPr>
          <w:sz w:val="24"/>
          <w:szCs w:val="24"/>
        </w:rPr>
      </w:pPr>
      <w:r w:rsidRPr="00885E3D">
        <w:rPr>
          <w:sz w:val="24"/>
          <w:szCs w:val="24"/>
        </w:rPr>
        <w:t>понимать и истолковывать значения фразеологических обо</w:t>
      </w:r>
      <w:r w:rsidRPr="00885E3D">
        <w:rPr>
          <w:sz w:val="24"/>
          <w:szCs w:val="24"/>
        </w:rPr>
        <w:softHyphen/>
        <w:t>ротов с национально-культурным компонентом (с помощью фразеологического словаря); комментировать (в рамках изу</w:t>
      </w:r>
      <w:r w:rsidRPr="00885E3D">
        <w:rPr>
          <w:sz w:val="24"/>
          <w:szCs w:val="24"/>
        </w:rPr>
        <w:softHyphen/>
        <w:t>ченного) историю происхождения таких фразеологических оборотов; уместно употреблять их;</w:t>
      </w:r>
    </w:p>
    <w:p w:rsidR="00597063" w:rsidRPr="00885E3D" w:rsidRDefault="00597063" w:rsidP="008A66B0">
      <w:pPr>
        <w:pStyle w:val="13"/>
        <w:numPr>
          <w:ilvl w:val="0"/>
          <w:numId w:val="44"/>
        </w:numPr>
        <w:spacing w:after="240"/>
        <w:ind w:left="0" w:firstLine="284"/>
        <w:jc w:val="both"/>
        <w:rPr>
          <w:sz w:val="24"/>
          <w:szCs w:val="24"/>
        </w:rPr>
      </w:pPr>
      <w:r w:rsidRPr="00885E3D">
        <w:rPr>
          <w:sz w:val="24"/>
          <w:szCs w:val="24"/>
        </w:rPr>
        <w:t>использовать толковые словари, словари пословиц и погово</w:t>
      </w:r>
      <w:r w:rsidRPr="00885E3D">
        <w:rPr>
          <w:sz w:val="24"/>
          <w:szCs w:val="24"/>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sidRPr="00885E3D">
        <w:rPr>
          <w:sz w:val="24"/>
          <w:szCs w:val="24"/>
        </w:rPr>
        <w:softHyphen/>
        <w:t>фические словари, справочники по пунктуации (в том числе мультимедийные).</w:t>
      </w:r>
    </w:p>
    <w:p w:rsidR="00597063" w:rsidRPr="00885E3D" w:rsidRDefault="00597063" w:rsidP="00B872B0">
      <w:pPr>
        <w:pStyle w:val="13"/>
        <w:ind w:firstLine="284"/>
        <w:jc w:val="both"/>
        <w:rPr>
          <w:sz w:val="24"/>
          <w:szCs w:val="24"/>
        </w:rPr>
      </w:pPr>
      <w:r w:rsidRPr="00885E3D">
        <w:rPr>
          <w:b/>
          <w:bCs/>
          <w:sz w:val="24"/>
          <w:szCs w:val="24"/>
        </w:rPr>
        <w:t>Культура речи:</w:t>
      </w:r>
    </w:p>
    <w:p w:rsidR="00597063" w:rsidRPr="00885E3D" w:rsidRDefault="00597063" w:rsidP="008A66B0">
      <w:pPr>
        <w:pStyle w:val="13"/>
        <w:numPr>
          <w:ilvl w:val="0"/>
          <w:numId w:val="45"/>
        </w:numPr>
        <w:ind w:left="0" w:firstLine="284"/>
        <w:jc w:val="both"/>
        <w:rPr>
          <w:sz w:val="24"/>
          <w:szCs w:val="24"/>
        </w:rPr>
      </w:pPr>
      <w:r w:rsidRPr="00885E3D">
        <w:rPr>
          <w:sz w:val="24"/>
          <w:szCs w:val="24"/>
        </w:rPr>
        <w:t>соблюдать нормы ударения в отдельных грамматических формах имён существительных, имён прилагательных; гла</w:t>
      </w:r>
      <w:r w:rsidRPr="00885E3D">
        <w:rPr>
          <w:sz w:val="24"/>
          <w:szCs w:val="24"/>
        </w:rPr>
        <w:softHyphen/>
        <w:t xml:space="preserve">голов (в рамках изученного); различать варианты </w:t>
      </w:r>
      <w:r w:rsidRPr="00885E3D">
        <w:rPr>
          <w:sz w:val="24"/>
          <w:szCs w:val="24"/>
        </w:rPr>
        <w:lastRenderedPageBreak/>
        <w:t>орфоэпи</w:t>
      </w:r>
      <w:r w:rsidRPr="00885E3D">
        <w:rPr>
          <w:sz w:val="24"/>
          <w:szCs w:val="24"/>
        </w:rPr>
        <w:softHyphen/>
        <w:t>ческой и акцентологической нормы; употреблять слова с учётом произносительных вариантов современной орфоэпи</w:t>
      </w:r>
      <w:r w:rsidRPr="00885E3D">
        <w:rPr>
          <w:sz w:val="24"/>
          <w:szCs w:val="24"/>
        </w:rPr>
        <w:softHyphen/>
        <w:t>ческой нормы;</w:t>
      </w:r>
    </w:p>
    <w:p w:rsidR="00597063" w:rsidRPr="00885E3D" w:rsidRDefault="00597063" w:rsidP="008A66B0">
      <w:pPr>
        <w:pStyle w:val="13"/>
        <w:numPr>
          <w:ilvl w:val="0"/>
          <w:numId w:val="45"/>
        </w:numPr>
        <w:ind w:left="0" w:firstLine="284"/>
        <w:jc w:val="both"/>
        <w:rPr>
          <w:sz w:val="24"/>
          <w:szCs w:val="24"/>
        </w:rPr>
      </w:pPr>
      <w:r w:rsidRPr="00885E3D">
        <w:rPr>
          <w:sz w:val="24"/>
          <w:szCs w:val="24"/>
        </w:rPr>
        <w:t>употреблять слова в соответствии с их лексическим значени</w:t>
      </w:r>
      <w:r w:rsidRPr="00885E3D">
        <w:rPr>
          <w:sz w:val="24"/>
          <w:szCs w:val="24"/>
        </w:rPr>
        <w:softHyphen/>
        <w:t>ем и требованием лексической сочетаемости; соблюдать нор</w:t>
      </w:r>
      <w:r w:rsidRPr="00885E3D">
        <w:rPr>
          <w:sz w:val="24"/>
          <w:szCs w:val="24"/>
        </w:rPr>
        <w:softHyphen/>
        <w:t>мы употребления синонимов, антонимов, омонимов;</w:t>
      </w:r>
    </w:p>
    <w:p w:rsidR="00597063" w:rsidRPr="00885E3D" w:rsidRDefault="00597063" w:rsidP="008A66B0">
      <w:pPr>
        <w:pStyle w:val="13"/>
        <w:numPr>
          <w:ilvl w:val="0"/>
          <w:numId w:val="45"/>
        </w:numPr>
        <w:ind w:left="0" w:firstLine="284"/>
        <w:jc w:val="both"/>
        <w:rPr>
          <w:sz w:val="24"/>
          <w:szCs w:val="24"/>
        </w:rPr>
      </w:pPr>
      <w:r w:rsidRPr="00885E3D">
        <w:rPr>
          <w:sz w:val="24"/>
          <w:szCs w:val="24"/>
        </w:rPr>
        <w:t>употреблять имена существительные, имена прилагатель</w:t>
      </w:r>
      <w:r w:rsidRPr="00885E3D">
        <w:rPr>
          <w:sz w:val="24"/>
          <w:szCs w:val="24"/>
        </w:rPr>
        <w:softHyphen/>
        <w:t>ные, местоимения, порядковые и количественные числи</w:t>
      </w:r>
      <w:r w:rsidRPr="00885E3D">
        <w:rPr>
          <w:sz w:val="24"/>
          <w:szCs w:val="24"/>
        </w:rPr>
        <w:softHyphen/>
        <w:t>тельные в соответствии с нормами современного русского литературного языка (в рамках изученного);</w:t>
      </w:r>
    </w:p>
    <w:p w:rsidR="00597063" w:rsidRPr="00885E3D" w:rsidRDefault="00597063" w:rsidP="008A66B0">
      <w:pPr>
        <w:pStyle w:val="13"/>
        <w:numPr>
          <w:ilvl w:val="0"/>
          <w:numId w:val="45"/>
        </w:numPr>
        <w:ind w:left="0" w:firstLine="284"/>
        <w:jc w:val="both"/>
        <w:rPr>
          <w:sz w:val="24"/>
          <w:szCs w:val="24"/>
        </w:rPr>
      </w:pPr>
      <w:r w:rsidRPr="00885E3D">
        <w:rPr>
          <w:sz w:val="24"/>
          <w:szCs w:val="24"/>
        </w:rPr>
        <w:t>выявлять, анализировать и исправлять типичные речевые ошибки в устной и письменной речи;</w:t>
      </w:r>
    </w:p>
    <w:p w:rsidR="00597063" w:rsidRPr="00885E3D" w:rsidRDefault="00597063" w:rsidP="008A66B0">
      <w:pPr>
        <w:pStyle w:val="13"/>
        <w:numPr>
          <w:ilvl w:val="0"/>
          <w:numId w:val="45"/>
        </w:numPr>
        <w:ind w:left="0" w:firstLine="284"/>
        <w:jc w:val="both"/>
        <w:rPr>
          <w:sz w:val="24"/>
          <w:szCs w:val="24"/>
        </w:rPr>
      </w:pPr>
      <w:r w:rsidRPr="00885E3D">
        <w:rPr>
          <w:sz w:val="24"/>
          <w:szCs w:val="24"/>
        </w:rPr>
        <w:t>анализировать и оценивать с точки зрения норм современно</w:t>
      </w:r>
      <w:r w:rsidRPr="00885E3D">
        <w:rPr>
          <w:sz w:val="24"/>
          <w:szCs w:val="24"/>
        </w:rPr>
        <w:softHyphen/>
        <w:t>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w:t>
      </w:r>
      <w:r w:rsidRPr="00885E3D">
        <w:rPr>
          <w:sz w:val="24"/>
          <w:szCs w:val="24"/>
        </w:rPr>
        <w:softHyphen/>
        <w:t>ного языка;</w:t>
      </w:r>
    </w:p>
    <w:p w:rsidR="00597063" w:rsidRPr="00885E3D" w:rsidRDefault="00597063" w:rsidP="008A66B0">
      <w:pPr>
        <w:pStyle w:val="13"/>
        <w:numPr>
          <w:ilvl w:val="0"/>
          <w:numId w:val="45"/>
        </w:numPr>
        <w:ind w:left="0" w:firstLine="284"/>
        <w:jc w:val="both"/>
        <w:rPr>
          <w:sz w:val="24"/>
          <w:szCs w:val="24"/>
        </w:rPr>
      </w:pPr>
      <w:r w:rsidRPr="00885E3D">
        <w:rPr>
          <w:sz w:val="24"/>
          <w:szCs w:val="24"/>
        </w:rPr>
        <w:t>соблюдать русскую этикетную вербальную и невербальную манеру общения; использовать принципы этикетного обще</w:t>
      </w:r>
      <w:r w:rsidRPr="00885E3D">
        <w:rPr>
          <w:sz w:val="24"/>
          <w:szCs w:val="24"/>
        </w:rPr>
        <w:softHyphen/>
        <w:t>ния, лежащие в основе национального русского речевого этикета; этикетные формулы начала и конца общения, по</w:t>
      </w:r>
      <w:r w:rsidRPr="00885E3D">
        <w:rPr>
          <w:sz w:val="24"/>
          <w:szCs w:val="24"/>
        </w:rPr>
        <w:softHyphen/>
        <w:t>хвалы и комплимента, благодарности, сочувствия, утеше</w:t>
      </w:r>
      <w:r w:rsidRPr="00885E3D">
        <w:rPr>
          <w:sz w:val="24"/>
          <w:szCs w:val="24"/>
        </w:rPr>
        <w:softHyphen/>
        <w:t>ния и т. д.;</w:t>
      </w:r>
    </w:p>
    <w:p w:rsidR="00597063" w:rsidRPr="00885E3D" w:rsidRDefault="00597063" w:rsidP="008A66B0">
      <w:pPr>
        <w:pStyle w:val="13"/>
        <w:numPr>
          <w:ilvl w:val="0"/>
          <w:numId w:val="45"/>
        </w:numPr>
        <w:spacing w:after="240" w:line="252" w:lineRule="auto"/>
        <w:ind w:left="0" w:firstLine="284"/>
        <w:jc w:val="both"/>
        <w:rPr>
          <w:sz w:val="24"/>
          <w:szCs w:val="24"/>
        </w:rPr>
      </w:pPr>
      <w:r w:rsidRPr="00885E3D">
        <w:rPr>
          <w:sz w:val="24"/>
          <w:szCs w:val="24"/>
        </w:rPr>
        <w:t>использовать толковые, орфоэпические словари, словари си</w:t>
      </w:r>
      <w:r w:rsidRPr="00885E3D">
        <w:rPr>
          <w:sz w:val="24"/>
          <w:szCs w:val="24"/>
        </w:rPr>
        <w:softHyphen/>
        <w:t>нонимов, антонимов, грамматические словари и справочни</w:t>
      </w:r>
      <w:r w:rsidRPr="00885E3D">
        <w:rPr>
          <w:sz w:val="24"/>
          <w:szCs w:val="24"/>
        </w:rPr>
        <w:softHyphen/>
        <w:t>ки, в том числе мультимедийные; использовать орфографи</w:t>
      </w:r>
      <w:r w:rsidRPr="00885E3D">
        <w:rPr>
          <w:sz w:val="24"/>
          <w:szCs w:val="24"/>
        </w:rPr>
        <w:softHyphen/>
        <w:t>ческие словари и справочники по пунктуации.</w:t>
      </w:r>
    </w:p>
    <w:p w:rsidR="00597063" w:rsidRPr="00885E3D" w:rsidRDefault="00597063" w:rsidP="00B872B0">
      <w:pPr>
        <w:pStyle w:val="13"/>
        <w:spacing w:line="252" w:lineRule="auto"/>
        <w:ind w:firstLine="284"/>
        <w:jc w:val="both"/>
        <w:rPr>
          <w:sz w:val="24"/>
          <w:szCs w:val="24"/>
        </w:rPr>
      </w:pPr>
      <w:r w:rsidRPr="00885E3D">
        <w:rPr>
          <w:b/>
          <w:bCs/>
          <w:sz w:val="24"/>
          <w:szCs w:val="24"/>
        </w:rPr>
        <w:t>Речь. Речевая деятельность. Текст:</w:t>
      </w:r>
    </w:p>
    <w:p w:rsidR="00597063" w:rsidRPr="00885E3D" w:rsidRDefault="00597063" w:rsidP="008A66B0">
      <w:pPr>
        <w:pStyle w:val="13"/>
        <w:numPr>
          <w:ilvl w:val="0"/>
          <w:numId w:val="46"/>
        </w:numPr>
        <w:spacing w:line="252" w:lineRule="auto"/>
        <w:ind w:left="0" w:firstLine="284"/>
        <w:jc w:val="both"/>
        <w:rPr>
          <w:sz w:val="24"/>
          <w:szCs w:val="24"/>
        </w:rPr>
      </w:pPr>
      <w:r w:rsidRPr="00885E3D">
        <w:rPr>
          <w:sz w:val="24"/>
          <w:szCs w:val="24"/>
        </w:rPr>
        <w:t>использовать разные виды речевой деятельности для реше</w:t>
      </w:r>
      <w:r w:rsidRPr="00885E3D">
        <w:rPr>
          <w:sz w:val="24"/>
          <w:szCs w:val="24"/>
        </w:rPr>
        <w:softHyphen/>
        <w:t>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w:t>
      </w:r>
      <w:r w:rsidRPr="00885E3D">
        <w:rPr>
          <w:sz w:val="24"/>
          <w:szCs w:val="24"/>
        </w:rPr>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r>
      <w:r w:rsidRPr="00885E3D">
        <w:rPr>
          <w:sz w:val="24"/>
          <w:szCs w:val="24"/>
        </w:rPr>
        <w:softHyphen/>
        <w:t>вистических словарей для решения учебных задач;</w:t>
      </w:r>
    </w:p>
    <w:p w:rsidR="00597063" w:rsidRPr="00885E3D" w:rsidRDefault="00597063" w:rsidP="008A66B0">
      <w:pPr>
        <w:pStyle w:val="13"/>
        <w:numPr>
          <w:ilvl w:val="0"/>
          <w:numId w:val="46"/>
        </w:numPr>
        <w:spacing w:line="252" w:lineRule="auto"/>
        <w:ind w:left="0" w:firstLine="284"/>
        <w:jc w:val="both"/>
        <w:rPr>
          <w:sz w:val="24"/>
          <w:szCs w:val="24"/>
        </w:rPr>
      </w:pPr>
      <w:r w:rsidRPr="00885E3D">
        <w:rPr>
          <w:sz w:val="24"/>
          <w:szCs w:val="24"/>
        </w:rPr>
        <w:t>анализировать и создавать тексты описательного типа (опре</w:t>
      </w:r>
      <w:r w:rsidRPr="00885E3D">
        <w:rPr>
          <w:sz w:val="24"/>
          <w:szCs w:val="24"/>
        </w:rPr>
        <w:softHyphen/>
        <w:t>деление понятия, пояснение, собственно описание);</w:t>
      </w:r>
    </w:p>
    <w:p w:rsidR="00597063" w:rsidRPr="00885E3D" w:rsidRDefault="00597063" w:rsidP="008A66B0">
      <w:pPr>
        <w:pStyle w:val="13"/>
        <w:numPr>
          <w:ilvl w:val="0"/>
          <w:numId w:val="46"/>
        </w:numPr>
        <w:spacing w:line="252" w:lineRule="auto"/>
        <w:ind w:left="0" w:firstLine="284"/>
        <w:jc w:val="both"/>
        <w:rPr>
          <w:sz w:val="24"/>
          <w:szCs w:val="24"/>
        </w:rPr>
      </w:pPr>
      <w:r w:rsidRPr="00885E3D">
        <w:rPr>
          <w:sz w:val="24"/>
          <w:szCs w:val="24"/>
        </w:rPr>
        <w:t>уместно использовать жанры разговорной речи (рассказ о со</w:t>
      </w:r>
      <w:r w:rsidRPr="00885E3D">
        <w:rPr>
          <w:sz w:val="24"/>
          <w:szCs w:val="24"/>
        </w:rPr>
        <w:softHyphen/>
        <w:t>бытии, «бывальщины» и др.) в ситуациях неформального общения;</w:t>
      </w:r>
    </w:p>
    <w:p w:rsidR="00597063" w:rsidRPr="00885E3D" w:rsidRDefault="00597063" w:rsidP="008A66B0">
      <w:pPr>
        <w:pStyle w:val="13"/>
        <w:numPr>
          <w:ilvl w:val="0"/>
          <w:numId w:val="46"/>
        </w:numPr>
        <w:spacing w:line="252" w:lineRule="auto"/>
        <w:ind w:left="0" w:firstLine="284"/>
        <w:jc w:val="both"/>
        <w:rPr>
          <w:sz w:val="24"/>
          <w:szCs w:val="24"/>
        </w:rPr>
      </w:pPr>
      <w:r w:rsidRPr="00885E3D">
        <w:rPr>
          <w:sz w:val="24"/>
          <w:szCs w:val="24"/>
        </w:rPr>
        <w:t>анализировать и создавать учебно-научные тексты (различ</w:t>
      </w:r>
      <w:r w:rsidRPr="00885E3D">
        <w:rPr>
          <w:sz w:val="24"/>
          <w:szCs w:val="24"/>
        </w:rPr>
        <w:softHyphen/>
        <w:t>ные виды ответов на уроке) в письменной и устной форме;</w:t>
      </w:r>
    </w:p>
    <w:p w:rsidR="00597063" w:rsidRPr="00885E3D" w:rsidRDefault="00597063" w:rsidP="008A66B0">
      <w:pPr>
        <w:pStyle w:val="13"/>
        <w:numPr>
          <w:ilvl w:val="0"/>
          <w:numId w:val="46"/>
        </w:numPr>
        <w:spacing w:line="252" w:lineRule="auto"/>
        <w:ind w:left="0" w:firstLine="284"/>
        <w:jc w:val="both"/>
        <w:rPr>
          <w:sz w:val="24"/>
          <w:szCs w:val="24"/>
        </w:rPr>
      </w:pPr>
      <w:r w:rsidRPr="00885E3D">
        <w:rPr>
          <w:sz w:val="24"/>
          <w:szCs w:val="24"/>
        </w:rPr>
        <w:t>использовать при создании устного научного сообщения языковые средства, способствующие его композиционному оформлению;</w:t>
      </w:r>
    </w:p>
    <w:p w:rsidR="00597063" w:rsidRPr="00885E3D" w:rsidRDefault="00597063" w:rsidP="008A66B0">
      <w:pPr>
        <w:pStyle w:val="13"/>
        <w:numPr>
          <w:ilvl w:val="0"/>
          <w:numId w:val="46"/>
        </w:numPr>
        <w:spacing w:after="140" w:line="252" w:lineRule="auto"/>
        <w:ind w:left="0" w:firstLine="284"/>
        <w:jc w:val="both"/>
        <w:rPr>
          <w:sz w:val="24"/>
          <w:szCs w:val="24"/>
        </w:rPr>
      </w:pPr>
      <w:r w:rsidRPr="00885E3D">
        <w:rPr>
          <w:sz w:val="24"/>
          <w:szCs w:val="24"/>
        </w:rPr>
        <w:t>создавать тексты как результат проектной (исследователь</w:t>
      </w:r>
      <w:r w:rsidRPr="00885E3D">
        <w:rPr>
          <w:sz w:val="24"/>
          <w:szCs w:val="24"/>
        </w:rPr>
        <w:softHyphen/>
        <w:t>ской) деятельности; оформлять результаты проекта (исследо</w:t>
      </w:r>
      <w:r w:rsidRPr="00885E3D">
        <w:rPr>
          <w:sz w:val="24"/>
          <w:szCs w:val="24"/>
        </w:rPr>
        <w:softHyphen/>
        <w:t>вания), представлять их в устной форме.</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29" w:name="bookmark64"/>
      <w:r w:rsidRPr="00885E3D">
        <w:rPr>
          <w:rFonts w:ascii="Times New Roman" w:hAnsi="Times New Roman" w:cs="Times New Roman"/>
          <w:sz w:val="24"/>
          <w:szCs w:val="24"/>
        </w:rPr>
        <w:t>7 класс</w:t>
      </w:r>
      <w:bookmarkEnd w:id="29"/>
    </w:p>
    <w:p w:rsidR="00597063" w:rsidRPr="00885E3D" w:rsidRDefault="00597063" w:rsidP="00B872B0">
      <w:pPr>
        <w:pStyle w:val="13"/>
        <w:ind w:firstLine="284"/>
        <w:jc w:val="both"/>
        <w:rPr>
          <w:sz w:val="24"/>
          <w:szCs w:val="24"/>
        </w:rPr>
      </w:pPr>
      <w:r w:rsidRPr="00885E3D">
        <w:rPr>
          <w:b/>
          <w:bCs/>
          <w:sz w:val="24"/>
          <w:szCs w:val="24"/>
        </w:rPr>
        <w:t>Язык и культура:</w:t>
      </w:r>
    </w:p>
    <w:p w:rsidR="00597063" w:rsidRPr="00885E3D" w:rsidRDefault="00597063" w:rsidP="008A66B0">
      <w:pPr>
        <w:pStyle w:val="13"/>
        <w:numPr>
          <w:ilvl w:val="0"/>
          <w:numId w:val="47"/>
        </w:numPr>
        <w:ind w:left="0" w:firstLine="284"/>
        <w:jc w:val="both"/>
        <w:rPr>
          <w:sz w:val="24"/>
          <w:szCs w:val="24"/>
        </w:rPr>
      </w:pPr>
      <w:r w:rsidRPr="00885E3D">
        <w:rPr>
          <w:sz w:val="24"/>
          <w:szCs w:val="24"/>
        </w:rPr>
        <w:t>характеризовать внешние причины исторических измене</w:t>
      </w:r>
      <w:r w:rsidRPr="00885E3D">
        <w:rPr>
          <w:sz w:val="24"/>
          <w:szCs w:val="24"/>
        </w:rPr>
        <w:softHyphen/>
        <w:t>ний в русском языке (в рамках изученного); приводить при</w:t>
      </w:r>
      <w:r w:rsidRPr="00885E3D">
        <w:rPr>
          <w:sz w:val="24"/>
          <w:szCs w:val="24"/>
        </w:rPr>
        <w:softHyphen/>
        <w:t>меры; распознавать и характеризовать устаревшую лексику с национально-культурным компонентом значения (исто</w:t>
      </w:r>
      <w:r w:rsidRPr="00885E3D">
        <w:rPr>
          <w:sz w:val="24"/>
          <w:szCs w:val="24"/>
        </w:rPr>
        <w:softHyphen/>
        <w:t>ризмы, архаизмы); понимать особенности её употребления в текстах;</w:t>
      </w:r>
    </w:p>
    <w:p w:rsidR="00597063" w:rsidRPr="00885E3D" w:rsidRDefault="00597063" w:rsidP="008A66B0">
      <w:pPr>
        <w:pStyle w:val="13"/>
        <w:numPr>
          <w:ilvl w:val="0"/>
          <w:numId w:val="47"/>
        </w:numPr>
        <w:ind w:left="0" w:firstLine="284"/>
        <w:jc w:val="both"/>
        <w:rPr>
          <w:sz w:val="24"/>
          <w:szCs w:val="24"/>
        </w:rPr>
      </w:pPr>
      <w:r w:rsidRPr="00885E3D">
        <w:rPr>
          <w:sz w:val="24"/>
          <w:szCs w:val="24"/>
        </w:rPr>
        <w:t>характеризовать процессы перераспределения пластов лек</w:t>
      </w:r>
      <w:r w:rsidRPr="00885E3D">
        <w:rPr>
          <w:sz w:val="24"/>
          <w:szCs w:val="24"/>
        </w:rPr>
        <w:softHyphen/>
        <w:t>сики между активным и пассивным запасом; приводить при</w:t>
      </w:r>
      <w:r w:rsidRPr="00885E3D">
        <w:rPr>
          <w:sz w:val="24"/>
          <w:szCs w:val="24"/>
        </w:rPr>
        <w:softHyphen/>
        <w:t>меры актуализации устаревшей лексики в современных кон</w:t>
      </w:r>
      <w:r w:rsidRPr="00885E3D">
        <w:rPr>
          <w:sz w:val="24"/>
          <w:szCs w:val="24"/>
        </w:rPr>
        <w:softHyphen/>
        <w:t>текстах;</w:t>
      </w:r>
    </w:p>
    <w:p w:rsidR="00597063" w:rsidRPr="00885E3D" w:rsidRDefault="00597063" w:rsidP="008A66B0">
      <w:pPr>
        <w:pStyle w:val="13"/>
        <w:numPr>
          <w:ilvl w:val="0"/>
          <w:numId w:val="47"/>
        </w:numPr>
        <w:ind w:left="0" w:firstLine="284"/>
        <w:jc w:val="both"/>
        <w:rPr>
          <w:sz w:val="24"/>
          <w:szCs w:val="24"/>
        </w:rPr>
      </w:pPr>
      <w:r w:rsidRPr="00885E3D">
        <w:rPr>
          <w:sz w:val="24"/>
          <w:szCs w:val="24"/>
        </w:rPr>
        <w:t>характеризовать лингвистические и нелингвистические при</w:t>
      </w:r>
      <w:r w:rsidRPr="00885E3D">
        <w:rPr>
          <w:sz w:val="24"/>
          <w:szCs w:val="24"/>
        </w:rPr>
        <w:softHyphen/>
        <w:t>чины лексических заимствований; определять значения лек</w:t>
      </w:r>
      <w:r w:rsidRPr="00885E3D">
        <w:rPr>
          <w:sz w:val="24"/>
          <w:szCs w:val="24"/>
        </w:rPr>
        <w:softHyphen/>
        <w:t>сических заимствований последних десятилетий; целесо</w:t>
      </w:r>
      <w:r w:rsidRPr="00885E3D">
        <w:rPr>
          <w:sz w:val="24"/>
          <w:szCs w:val="24"/>
        </w:rPr>
        <w:softHyphen/>
        <w:t>образно употреблять иноязычные слова;</w:t>
      </w:r>
    </w:p>
    <w:p w:rsidR="00597063" w:rsidRPr="00885E3D" w:rsidRDefault="00597063" w:rsidP="008A66B0">
      <w:pPr>
        <w:pStyle w:val="13"/>
        <w:numPr>
          <w:ilvl w:val="0"/>
          <w:numId w:val="47"/>
        </w:numPr>
        <w:spacing w:after="220" w:line="266" w:lineRule="auto"/>
        <w:ind w:left="0" w:firstLine="284"/>
        <w:jc w:val="both"/>
        <w:rPr>
          <w:sz w:val="24"/>
          <w:szCs w:val="24"/>
        </w:rPr>
      </w:pPr>
      <w:r w:rsidRPr="00885E3D">
        <w:rPr>
          <w:sz w:val="24"/>
          <w:szCs w:val="24"/>
        </w:rPr>
        <w:t>использовать толковые словари, словари пословиц и погово</w:t>
      </w:r>
      <w:r w:rsidRPr="00885E3D">
        <w:rPr>
          <w:sz w:val="24"/>
          <w:szCs w:val="24"/>
        </w:rPr>
        <w:softHyphen/>
        <w:t xml:space="preserve">рок; фразеологические словари; словари иностранных слов; словари синонимов, антонимов; учебные этимологические </w:t>
      </w:r>
      <w:r w:rsidRPr="00885E3D">
        <w:rPr>
          <w:sz w:val="24"/>
          <w:szCs w:val="24"/>
        </w:rPr>
        <w:lastRenderedPageBreak/>
        <w:t>словари, грамматические словари и справочники, орфогра</w:t>
      </w:r>
      <w:r w:rsidRPr="00885E3D">
        <w:rPr>
          <w:sz w:val="24"/>
          <w:szCs w:val="24"/>
        </w:rPr>
        <w:softHyphen/>
        <w:t>фические словари, справочники по пунктуации (в том числе мультимедийные).</w:t>
      </w:r>
    </w:p>
    <w:p w:rsidR="00597063" w:rsidRPr="00885E3D" w:rsidRDefault="00597063" w:rsidP="00B872B0">
      <w:pPr>
        <w:pStyle w:val="13"/>
        <w:ind w:firstLine="284"/>
        <w:jc w:val="both"/>
        <w:rPr>
          <w:sz w:val="24"/>
          <w:szCs w:val="24"/>
        </w:rPr>
      </w:pPr>
      <w:r w:rsidRPr="00885E3D">
        <w:rPr>
          <w:b/>
          <w:bCs/>
          <w:sz w:val="24"/>
          <w:szCs w:val="24"/>
        </w:rPr>
        <w:t>Культура речи:</w:t>
      </w:r>
    </w:p>
    <w:p w:rsidR="00597063" w:rsidRPr="00885E3D" w:rsidRDefault="00597063" w:rsidP="008A66B0">
      <w:pPr>
        <w:pStyle w:val="13"/>
        <w:numPr>
          <w:ilvl w:val="0"/>
          <w:numId w:val="48"/>
        </w:numPr>
        <w:spacing w:line="266" w:lineRule="auto"/>
        <w:ind w:left="0" w:firstLine="284"/>
        <w:jc w:val="both"/>
        <w:rPr>
          <w:sz w:val="24"/>
          <w:szCs w:val="24"/>
        </w:rPr>
      </w:pPr>
      <w:r w:rsidRPr="00885E3D">
        <w:rPr>
          <w:sz w:val="24"/>
          <w:szCs w:val="24"/>
        </w:rPr>
        <w:t>соблюдать нормы ударения в глаголах, причастиях, деепри</w:t>
      </w:r>
      <w:r w:rsidRPr="00885E3D">
        <w:rPr>
          <w:sz w:val="24"/>
          <w:szCs w:val="24"/>
        </w:rPr>
        <w:softHyphen/>
        <w:t>частиях, наречиях; в словоформах с непроизводными пред</w:t>
      </w:r>
      <w:r w:rsidRPr="00885E3D">
        <w:rPr>
          <w:sz w:val="24"/>
          <w:szCs w:val="24"/>
        </w:rPr>
        <w:softHyphen/>
        <w:t>логами (в рамках изученного); различать основные и допу</w:t>
      </w:r>
      <w:r w:rsidRPr="00885E3D">
        <w:rPr>
          <w:sz w:val="24"/>
          <w:szCs w:val="24"/>
        </w:rPr>
        <w:softHyphen/>
        <w:t>стимые нормативные варианты постановки ударения в глаголах, причастиях, деепричастиях, наречиях, в словофор</w:t>
      </w:r>
      <w:r w:rsidRPr="00885E3D">
        <w:rPr>
          <w:sz w:val="24"/>
          <w:szCs w:val="24"/>
        </w:rPr>
        <w:softHyphen/>
        <w:t>мах с непроизводными предлогами;</w:t>
      </w:r>
    </w:p>
    <w:p w:rsidR="00597063" w:rsidRPr="00885E3D" w:rsidRDefault="00597063" w:rsidP="008A66B0">
      <w:pPr>
        <w:pStyle w:val="13"/>
        <w:numPr>
          <w:ilvl w:val="0"/>
          <w:numId w:val="48"/>
        </w:numPr>
        <w:spacing w:line="283" w:lineRule="auto"/>
        <w:ind w:left="0" w:firstLine="284"/>
        <w:jc w:val="both"/>
        <w:rPr>
          <w:sz w:val="24"/>
          <w:szCs w:val="24"/>
        </w:rPr>
      </w:pPr>
      <w:r w:rsidRPr="00885E3D">
        <w:rPr>
          <w:sz w:val="24"/>
          <w:szCs w:val="24"/>
        </w:rPr>
        <w:t>употреблять слова в соответствии с их лексическим значени</w:t>
      </w:r>
      <w:r w:rsidRPr="00885E3D">
        <w:rPr>
          <w:sz w:val="24"/>
          <w:szCs w:val="24"/>
        </w:rPr>
        <w:softHyphen/>
        <w:t>ем и требованием лексической сочетаемости; соблюдать нор</w:t>
      </w:r>
      <w:r w:rsidRPr="00885E3D">
        <w:rPr>
          <w:sz w:val="24"/>
          <w:szCs w:val="24"/>
        </w:rPr>
        <w:softHyphen/>
        <w:t>мы употребления паронимов;</w:t>
      </w:r>
    </w:p>
    <w:p w:rsidR="00597063" w:rsidRPr="00885E3D" w:rsidRDefault="00597063" w:rsidP="008A66B0">
      <w:pPr>
        <w:pStyle w:val="13"/>
        <w:numPr>
          <w:ilvl w:val="0"/>
          <w:numId w:val="48"/>
        </w:numPr>
        <w:spacing w:line="276" w:lineRule="auto"/>
        <w:ind w:left="0" w:firstLine="284"/>
        <w:jc w:val="both"/>
        <w:rPr>
          <w:sz w:val="24"/>
          <w:szCs w:val="24"/>
        </w:rPr>
      </w:pPr>
      <w:r w:rsidRPr="00885E3D">
        <w:rPr>
          <w:sz w:val="24"/>
          <w:szCs w:val="24"/>
        </w:rPr>
        <w:t>анализировать и различать типичные грамматические ошиб</w:t>
      </w:r>
      <w:r w:rsidRPr="00885E3D">
        <w:rPr>
          <w:sz w:val="24"/>
          <w:szCs w:val="24"/>
        </w:rPr>
        <w:softHyphen/>
        <w:t>ки (в рамках изученного); корректировать устную и письмен</w:t>
      </w:r>
      <w:r w:rsidRPr="00885E3D">
        <w:rPr>
          <w:sz w:val="24"/>
          <w:szCs w:val="24"/>
        </w:rPr>
        <w:softHyphen/>
        <w:t>ную речь с учётом её соответствия основным нормам совре</w:t>
      </w:r>
      <w:r w:rsidRPr="00885E3D">
        <w:rPr>
          <w:sz w:val="24"/>
          <w:szCs w:val="24"/>
        </w:rPr>
        <w:softHyphen/>
        <w:t>менного литературного языка;</w:t>
      </w:r>
    </w:p>
    <w:p w:rsidR="00597063" w:rsidRPr="00885E3D" w:rsidRDefault="00597063" w:rsidP="008A66B0">
      <w:pPr>
        <w:pStyle w:val="13"/>
        <w:numPr>
          <w:ilvl w:val="0"/>
          <w:numId w:val="48"/>
        </w:numPr>
        <w:spacing w:line="298" w:lineRule="auto"/>
        <w:ind w:left="0" w:firstLine="284"/>
        <w:jc w:val="both"/>
        <w:rPr>
          <w:sz w:val="24"/>
          <w:szCs w:val="24"/>
        </w:rPr>
      </w:pPr>
      <w:r w:rsidRPr="00885E3D">
        <w:rPr>
          <w:sz w:val="24"/>
          <w:szCs w:val="24"/>
        </w:rPr>
        <w:t>употреблять слова с учётом вариантов современных орфоэпи</w:t>
      </w:r>
      <w:r w:rsidRPr="00885E3D">
        <w:rPr>
          <w:sz w:val="24"/>
          <w:szCs w:val="24"/>
        </w:rPr>
        <w:softHyphen/>
        <w:t>ческих, грамматических и стилистических норм;</w:t>
      </w:r>
    </w:p>
    <w:p w:rsidR="00597063" w:rsidRPr="00885E3D" w:rsidRDefault="00597063" w:rsidP="008A66B0">
      <w:pPr>
        <w:pStyle w:val="13"/>
        <w:numPr>
          <w:ilvl w:val="0"/>
          <w:numId w:val="48"/>
        </w:numPr>
        <w:spacing w:line="298" w:lineRule="auto"/>
        <w:ind w:left="0" w:firstLine="284"/>
        <w:jc w:val="both"/>
        <w:rPr>
          <w:sz w:val="24"/>
          <w:szCs w:val="24"/>
        </w:rPr>
      </w:pPr>
      <w:r w:rsidRPr="00885E3D">
        <w:rPr>
          <w:sz w:val="24"/>
          <w:szCs w:val="24"/>
        </w:rPr>
        <w:t>анализировать и оценивать с точки зрения норм современно</w:t>
      </w:r>
      <w:r w:rsidRPr="00885E3D">
        <w:rPr>
          <w:sz w:val="24"/>
          <w:szCs w:val="24"/>
        </w:rPr>
        <w:softHyphen/>
        <w:t>го русского литературного языка чужую и собственную речь;</w:t>
      </w:r>
    </w:p>
    <w:p w:rsidR="00597063" w:rsidRPr="00885E3D" w:rsidRDefault="00597063" w:rsidP="008A66B0">
      <w:pPr>
        <w:pStyle w:val="13"/>
        <w:numPr>
          <w:ilvl w:val="0"/>
          <w:numId w:val="48"/>
        </w:numPr>
        <w:spacing w:line="271" w:lineRule="auto"/>
        <w:ind w:left="0" w:firstLine="284"/>
        <w:jc w:val="both"/>
        <w:rPr>
          <w:sz w:val="24"/>
          <w:szCs w:val="24"/>
        </w:rPr>
      </w:pPr>
      <w:r w:rsidRPr="00885E3D">
        <w:rPr>
          <w:sz w:val="24"/>
          <w:szCs w:val="24"/>
        </w:rPr>
        <w:t>использовать принципы этикетного общения, лежащие в ос</w:t>
      </w:r>
      <w:r w:rsidRPr="00885E3D">
        <w:rPr>
          <w:sz w:val="24"/>
          <w:szCs w:val="24"/>
        </w:rPr>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r>
      <w:r w:rsidRPr="00885E3D">
        <w:rPr>
          <w:sz w:val="24"/>
          <w:szCs w:val="24"/>
        </w:rPr>
        <w:softHyphen/>
        <w:t>го невербального этикета;</w:t>
      </w:r>
    </w:p>
    <w:p w:rsidR="00597063" w:rsidRPr="00885E3D" w:rsidRDefault="00597063" w:rsidP="008A66B0">
      <w:pPr>
        <w:pStyle w:val="13"/>
        <w:numPr>
          <w:ilvl w:val="0"/>
          <w:numId w:val="48"/>
        </w:numPr>
        <w:spacing w:after="220" w:line="276" w:lineRule="auto"/>
        <w:ind w:left="0" w:firstLine="284"/>
        <w:jc w:val="both"/>
        <w:rPr>
          <w:sz w:val="24"/>
          <w:szCs w:val="24"/>
        </w:rPr>
      </w:pPr>
      <w:r w:rsidRPr="00885E3D">
        <w:rPr>
          <w:sz w:val="24"/>
          <w:szCs w:val="24"/>
        </w:rPr>
        <w:t>использовать толковые, орфоэпические словари, словари си</w:t>
      </w:r>
      <w:r w:rsidRPr="00885E3D">
        <w:rPr>
          <w:sz w:val="24"/>
          <w:szCs w:val="24"/>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97063" w:rsidRPr="00885E3D" w:rsidRDefault="00597063" w:rsidP="00B872B0">
      <w:pPr>
        <w:pStyle w:val="13"/>
        <w:ind w:firstLine="284"/>
        <w:jc w:val="both"/>
        <w:rPr>
          <w:sz w:val="24"/>
          <w:szCs w:val="24"/>
        </w:rPr>
      </w:pPr>
      <w:r w:rsidRPr="00885E3D">
        <w:rPr>
          <w:b/>
          <w:bCs/>
          <w:sz w:val="24"/>
          <w:szCs w:val="24"/>
        </w:rPr>
        <w:t>Речь. Речевая деятельность. Текст:</w:t>
      </w:r>
    </w:p>
    <w:p w:rsidR="00597063" w:rsidRPr="00885E3D" w:rsidRDefault="00597063" w:rsidP="008A66B0">
      <w:pPr>
        <w:pStyle w:val="13"/>
        <w:numPr>
          <w:ilvl w:val="0"/>
          <w:numId w:val="49"/>
        </w:numPr>
        <w:spacing w:line="276" w:lineRule="auto"/>
        <w:ind w:left="0" w:firstLine="284"/>
        <w:jc w:val="both"/>
        <w:rPr>
          <w:sz w:val="24"/>
          <w:szCs w:val="24"/>
        </w:rPr>
      </w:pPr>
      <w:r w:rsidRPr="00885E3D">
        <w:rPr>
          <w:sz w:val="24"/>
          <w:szCs w:val="24"/>
        </w:rPr>
        <w:t>использовать разные виды речевой деятельности для реше</w:t>
      </w:r>
      <w:r w:rsidRPr="00885E3D">
        <w:rPr>
          <w:sz w:val="24"/>
          <w:szCs w:val="24"/>
        </w:rPr>
        <w:softHyphen/>
        <w:t>ния учебных задач; владеть умениями информационной пе</w:t>
      </w:r>
      <w:r w:rsidRPr="00885E3D">
        <w:rPr>
          <w:sz w:val="24"/>
          <w:szCs w:val="24"/>
        </w:rPr>
        <w:softHyphen/>
        <w:t>реработки прослушанного или прочитанного текста; основ</w:t>
      </w:r>
      <w:r w:rsidRPr="00885E3D">
        <w:rPr>
          <w:sz w:val="24"/>
          <w:szCs w:val="24"/>
        </w:rPr>
        <w:softHyphen/>
        <w:t>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97063" w:rsidRPr="00885E3D" w:rsidRDefault="00597063" w:rsidP="008A66B0">
      <w:pPr>
        <w:pStyle w:val="13"/>
        <w:numPr>
          <w:ilvl w:val="0"/>
          <w:numId w:val="49"/>
        </w:numPr>
        <w:spacing w:line="276" w:lineRule="auto"/>
        <w:ind w:left="0" w:firstLine="284"/>
        <w:jc w:val="both"/>
        <w:rPr>
          <w:sz w:val="24"/>
          <w:szCs w:val="24"/>
        </w:rPr>
      </w:pPr>
      <w:r w:rsidRPr="00885E3D">
        <w:rPr>
          <w:sz w:val="24"/>
          <w:szCs w:val="24"/>
        </w:rPr>
        <w:t>характеризовать традиции русского речевого общения; уместно использовать коммуникативные стратегии и такти</w:t>
      </w:r>
      <w:r w:rsidRPr="00885E3D">
        <w:rPr>
          <w:sz w:val="24"/>
          <w:szCs w:val="24"/>
        </w:rPr>
        <w:softHyphen/>
        <w:t>ки при контактном общении: убеждение, комплимент, спор, дискуссия;</w:t>
      </w:r>
    </w:p>
    <w:p w:rsidR="00597063" w:rsidRPr="00885E3D" w:rsidRDefault="00597063" w:rsidP="008A66B0">
      <w:pPr>
        <w:pStyle w:val="13"/>
        <w:numPr>
          <w:ilvl w:val="0"/>
          <w:numId w:val="49"/>
        </w:numPr>
        <w:spacing w:line="276" w:lineRule="auto"/>
        <w:ind w:left="0" w:firstLine="284"/>
        <w:jc w:val="both"/>
        <w:rPr>
          <w:sz w:val="24"/>
          <w:szCs w:val="24"/>
        </w:rPr>
      </w:pPr>
      <w:r>
        <w:rPr>
          <w:sz w:val="24"/>
          <w:szCs w:val="24"/>
        </w:rPr>
        <w:t>ра</w:t>
      </w:r>
      <w:r w:rsidRPr="00885E3D">
        <w:rPr>
          <w:sz w:val="24"/>
          <w:szCs w:val="24"/>
        </w:rPr>
        <w:t>спознавать и анализировать разные типы заголовков текста; использовать различные типы заго</w:t>
      </w:r>
      <w:r w:rsidRPr="00885E3D">
        <w:rPr>
          <w:sz w:val="24"/>
          <w:szCs w:val="24"/>
        </w:rPr>
        <w:softHyphen/>
        <w:t>ловков при создании собственных текстов;</w:t>
      </w:r>
    </w:p>
    <w:p w:rsidR="00597063" w:rsidRPr="00885E3D" w:rsidRDefault="00597063" w:rsidP="008A66B0">
      <w:pPr>
        <w:pStyle w:val="13"/>
        <w:numPr>
          <w:ilvl w:val="0"/>
          <w:numId w:val="49"/>
        </w:numPr>
        <w:spacing w:line="276" w:lineRule="auto"/>
        <w:ind w:left="0" w:firstLine="284"/>
        <w:jc w:val="both"/>
        <w:rPr>
          <w:sz w:val="24"/>
          <w:szCs w:val="24"/>
        </w:rPr>
      </w:pPr>
      <w:r w:rsidRPr="00885E3D">
        <w:rPr>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597063" w:rsidRPr="00885E3D" w:rsidRDefault="00597063" w:rsidP="008A66B0">
      <w:pPr>
        <w:pStyle w:val="13"/>
        <w:numPr>
          <w:ilvl w:val="0"/>
          <w:numId w:val="49"/>
        </w:numPr>
        <w:spacing w:line="276" w:lineRule="auto"/>
        <w:ind w:left="0" w:firstLine="284"/>
        <w:jc w:val="both"/>
        <w:rPr>
          <w:sz w:val="24"/>
          <w:szCs w:val="24"/>
        </w:rPr>
      </w:pPr>
      <w:r w:rsidRPr="00885E3D">
        <w:rPr>
          <w:sz w:val="24"/>
          <w:szCs w:val="24"/>
        </w:rPr>
        <w:t>создавать тексты как результат проектной (исследователь</w:t>
      </w:r>
      <w:r w:rsidRPr="00885E3D">
        <w:rPr>
          <w:sz w:val="24"/>
          <w:szCs w:val="24"/>
        </w:rPr>
        <w:softHyphen/>
        <w:t>ской) деятельности; оформлять результаты проекта (исследо</w:t>
      </w:r>
      <w:r w:rsidRPr="00885E3D">
        <w:rPr>
          <w:sz w:val="24"/>
          <w:szCs w:val="24"/>
        </w:rPr>
        <w:softHyphen/>
        <w:t>вания), представлять их в устной и письменной форме;</w:t>
      </w:r>
    </w:p>
    <w:p w:rsidR="00597063" w:rsidRPr="00885E3D" w:rsidRDefault="00597063" w:rsidP="008A66B0">
      <w:pPr>
        <w:pStyle w:val="13"/>
        <w:numPr>
          <w:ilvl w:val="0"/>
          <w:numId w:val="49"/>
        </w:numPr>
        <w:spacing w:after="100" w:line="298" w:lineRule="auto"/>
        <w:ind w:left="0" w:firstLine="284"/>
        <w:jc w:val="both"/>
        <w:rPr>
          <w:sz w:val="24"/>
          <w:szCs w:val="24"/>
        </w:rPr>
      </w:pPr>
      <w:r w:rsidRPr="00885E3D">
        <w:rPr>
          <w:sz w:val="24"/>
          <w:szCs w:val="24"/>
        </w:rPr>
        <w:t>владеть правилами информационной безопасности при обще</w:t>
      </w:r>
      <w:r w:rsidRPr="00885E3D">
        <w:rPr>
          <w:sz w:val="24"/>
          <w:szCs w:val="24"/>
        </w:rPr>
        <w:softHyphen/>
        <w:t>нии в социальных сетях.</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30" w:name="bookmark66"/>
      <w:r w:rsidRPr="00885E3D">
        <w:rPr>
          <w:rFonts w:ascii="Times New Roman" w:hAnsi="Times New Roman" w:cs="Times New Roman"/>
          <w:sz w:val="24"/>
          <w:szCs w:val="24"/>
        </w:rPr>
        <w:t>8 класс</w:t>
      </w:r>
      <w:bookmarkEnd w:id="30"/>
    </w:p>
    <w:p w:rsidR="00597063" w:rsidRPr="00885E3D" w:rsidRDefault="00597063" w:rsidP="00B872B0">
      <w:pPr>
        <w:pStyle w:val="13"/>
        <w:spacing w:line="252" w:lineRule="auto"/>
        <w:ind w:firstLine="284"/>
        <w:jc w:val="both"/>
        <w:rPr>
          <w:sz w:val="24"/>
          <w:szCs w:val="24"/>
        </w:rPr>
      </w:pPr>
      <w:r w:rsidRPr="00885E3D">
        <w:rPr>
          <w:b/>
          <w:bCs/>
          <w:sz w:val="24"/>
          <w:szCs w:val="24"/>
        </w:rPr>
        <w:t>Язык и культура:</w:t>
      </w:r>
    </w:p>
    <w:p w:rsidR="00597063" w:rsidRPr="00885E3D" w:rsidRDefault="00597063" w:rsidP="008A66B0">
      <w:pPr>
        <w:pStyle w:val="13"/>
        <w:numPr>
          <w:ilvl w:val="0"/>
          <w:numId w:val="50"/>
        </w:numPr>
        <w:spacing w:line="276" w:lineRule="auto"/>
        <w:ind w:left="0" w:firstLine="284"/>
        <w:jc w:val="both"/>
        <w:rPr>
          <w:sz w:val="24"/>
          <w:szCs w:val="24"/>
        </w:rPr>
      </w:pPr>
      <w:r w:rsidRPr="00885E3D">
        <w:rPr>
          <w:sz w:val="24"/>
          <w:szCs w:val="24"/>
        </w:rPr>
        <w:t>иметь представление об истории развития лексического со</w:t>
      </w:r>
      <w:r w:rsidRPr="00885E3D">
        <w:rPr>
          <w:sz w:val="24"/>
          <w:szCs w:val="24"/>
        </w:rPr>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rsidR="00597063" w:rsidRPr="00885E3D" w:rsidRDefault="00597063" w:rsidP="008A66B0">
      <w:pPr>
        <w:pStyle w:val="13"/>
        <w:numPr>
          <w:ilvl w:val="0"/>
          <w:numId w:val="50"/>
        </w:numPr>
        <w:spacing w:line="276" w:lineRule="auto"/>
        <w:ind w:left="0" w:firstLine="284"/>
        <w:jc w:val="both"/>
        <w:rPr>
          <w:sz w:val="24"/>
          <w:szCs w:val="24"/>
        </w:rPr>
      </w:pPr>
      <w:r w:rsidRPr="00885E3D">
        <w:rPr>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r>
      <w:r w:rsidRPr="00885E3D">
        <w:rPr>
          <w:sz w:val="24"/>
          <w:szCs w:val="24"/>
        </w:rPr>
        <w:softHyphen/>
        <w:t xml:space="preserve">ке (в </w:t>
      </w:r>
      <w:r w:rsidRPr="00885E3D">
        <w:rPr>
          <w:sz w:val="24"/>
          <w:szCs w:val="24"/>
        </w:rPr>
        <w:lastRenderedPageBreak/>
        <w:t>рамках изученного, с использованием словарей);</w:t>
      </w:r>
    </w:p>
    <w:p w:rsidR="00597063" w:rsidRPr="00885E3D" w:rsidRDefault="00597063" w:rsidP="008A66B0">
      <w:pPr>
        <w:pStyle w:val="13"/>
        <w:numPr>
          <w:ilvl w:val="0"/>
          <w:numId w:val="50"/>
        </w:numPr>
        <w:spacing w:line="276" w:lineRule="auto"/>
        <w:ind w:left="0" w:firstLine="284"/>
        <w:jc w:val="both"/>
        <w:rPr>
          <w:sz w:val="24"/>
          <w:szCs w:val="24"/>
        </w:rPr>
      </w:pPr>
      <w:r w:rsidRPr="00885E3D">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r>
      <w:r w:rsidRPr="00885E3D">
        <w:rPr>
          <w:sz w:val="24"/>
          <w:szCs w:val="24"/>
        </w:rPr>
        <w:softHyphen/>
        <w:t>пользованием словарей); сфере функционирования;</w:t>
      </w:r>
    </w:p>
    <w:p w:rsidR="00597063" w:rsidRPr="00885E3D" w:rsidRDefault="00597063" w:rsidP="008A66B0">
      <w:pPr>
        <w:pStyle w:val="13"/>
        <w:numPr>
          <w:ilvl w:val="0"/>
          <w:numId w:val="50"/>
        </w:numPr>
        <w:spacing w:line="269" w:lineRule="auto"/>
        <w:ind w:left="0" w:firstLine="284"/>
        <w:jc w:val="both"/>
        <w:rPr>
          <w:sz w:val="24"/>
          <w:szCs w:val="24"/>
        </w:rPr>
      </w:pPr>
      <w:r w:rsidRPr="00885E3D">
        <w:rPr>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r>
      <w:r w:rsidRPr="00885E3D">
        <w:rPr>
          <w:sz w:val="24"/>
          <w:szCs w:val="24"/>
        </w:rPr>
        <w:softHyphen/>
        <w:t>сообразно употреблять иноязычные слова;</w:t>
      </w:r>
    </w:p>
    <w:p w:rsidR="00597063" w:rsidRPr="00885E3D" w:rsidRDefault="00597063" w:rsidP="008A66B0">
      <w:pPr>
        <w:pStyle w:val="13"/>
        <w:numPr>
          <w:ilvl w:val="0"/>
          <w:numId w:val="50"/>
        </w:numPr>
        <w:spacing w:line="276" w:lineRule="auto"/>
        <w:ind w:left="0" w:firstLine="284"/>
        <w:jc w:val="both"/>
        <w:rPr>
          <w:sz w:val="24"/>
          <w:szCs w:val="24"/>
        </w:rPr>
      </w:pPr>
      <w:r w:rsidRPr="00885E3D">
        <w:rPr>
          <w:sz w:val="24"/>
          <w:szCs w:val="24"/>
        </w:rPr>
        <w:t>комментировать исторические особенности русского речево</w:t>
      </w:r>
      <w:r w:rsidRPr="00885E3D">
        <w:rPr>
          <w:sz w:val="24"/>
          <w:szCs w:val="24"/>
        </w:rPr>
        <w:softHyphen/>
        <w:t>го этикета (обращение); характеризовать основные особенно</w:t>
      </w:r>
      <w:r w:rsidRPr="00885E3D">
        <w:rPr>
          <w:sz w:val="24"/>
          <w:szCs w:val="24"/>
        </w:rPr>
        <w:softHyphen/>
        <w:t>сти современного русского речевого этикета;</w:t>
      </w:r>
    </w:p>
    <w:p w:rsidR="00597063" w:rsidRPr="00885E3D" w:rsidRDefault="00597063" w:rsidP="008A66B0">
      <w:pPr>
        <w:pStyle w:val="13"/>
        <w:numPr>
          <w:ilvl w:val="0"/>
          <w:numId w:val="50"/>
        </w:numPr>
        <w:spacing w:after="240"/>
        <w:ind w:left="0" w:firstLine="284"/>
        <w:jc w:val="both"/>
        <w:rPr>
          <w:sz w:val="24"/>
          <w:szCs w:val="24"/>
        </w:rPr>
      </w:pPr>
      <w:r w:rsidRPr="00885E3D">
        <w:rPr>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sidRPr="00885E3D">
        <w:rPr>
          <w:sz w:val="24"/>
          <w:szCs w:val="24"/>
        </w:rPr>
        <w:softHyphen/>
        <w:t>мов; учебные этимологические словари; грамматические сло</w:t>
      </w:r>
      <w:r w:rsidRPr="00885E3D">
        <w:rPr>
          <w:sz w:val="24"/>
          <w:szCs w:val="24"/>
        </w:rPr>
        <w:softHyphen/>
        <w:t>вари и справочники, орфографические словари, справочни</w:t>
      </w:r>
      <w:r w:rsidRPr="00885E3D">
        <w:rPr>
          <w:sz w:val="24"/>
          <w:szCs w:val="24"/>
        </w:rPr>
        <w:softHyphen/>
        <w:t>ки по пунктуации (в том числе мультимедийные).</w:t>
      </w:r>
    </w:p>
    <w:p w:rsidR="00597063" w:rsidRPr="00885E3D" w:rsidRDefault="00597063" w:rsidP="00B872B0">
      <w:pPr>
        <w:pStyle w:val="13"/>
        <w:ind w:firstLine="284"/>
        <w:jc w:val="both"/>
        <w:rPr>
          <w:sz w:val="24"/>
          <w:szCs w:val="24"/>
        </w:rPr>
      </w:pPr>
      <w:r w:rsidRPr="00885E3D">
        <w:rPr>
          <w:b/>
          <w:bCs/>
          <w:sz w:val="24"/>
          <w:szCs w:val="24"/>
        </w:rPr>
        <w:t>Культура речи:</w:t>
      </w:r>
    </w:p>
    <w:p w:rsidR="00597063" w:rsidRPr="00885E3D" w:rsidRDefault="00597063" w:rsidP="008A66B0">
      <w:pPr>
        <w:pStyle w:val="13"/>
        <w:numPr>
          <w:ilvl w:val="0"/>
          <w:numId w:val="51"/>
        </w:numPr>
        <w:ind w:left="0" w:firstLine="284"/>
        <w:jc w:val="both"/>
        <w:rPr>
          <w:sz w:val="24"/>
          <w:szCs w:val="24"/>
        </w:rPr>
      </w:pPr>
      <w:r w:rsidRPr="00885E3D">
        <w:rPr>
          <w:sz w:val="24"/>
          <w:szCs w:val="24"/>
        </w:rPr>
        <w:t>различать варианты орфоэпической и акцентологической нормы; употреблять слова с учётом произносительных и сти</w:t>
      </w:r>
      <w:r w:rsidRPr="00885E3D">
        <w:rPr>
          <w:sz w:val="24"/>
          <w:szCs w:val="24"/>
        </w:rPr>
        <w:softHyphen/>
        <w:t>листических вариантов современной орфоэпической нормы;</w:t>
      </w:r>
    </w:p>
    <w:p w:rsidR="00597063" w:rsidRPr="00885E3D" w:rsidRDefault="00597063" w:rsidP="008A66B0">
      <w:pPr>
        <w:pStyle w:val="13"/>
        <w:numPr>
          <w:ilvl w:val="0"/>
          <w:numId w:val="51"/>
        </w:numPr>
        <w:ind w:left="0" w:firstLine="284"/>
        <w:jc w:val="both"/>
        <w:rPr>
          <w:sz w:val="24"/>
          <w:szCs w:val="24"/>
        </w:rPr>
      </w:pPr>
      <w:r w:rsidRPr="00885E3D">
        <w:rPr>
          <w:sz w:val="24"/>
          <w:szCs w:val="24"/>
        </w:rPr>
        <w:t>иметь представление об активных процессах современного русского языка в области произношения и ударения (в рам</w:t>
      </w:r>
      <w:r w:rsidRPr="00885E3D">
        <w:rPr>
          <w:sz w:val="24"/>
          <w:szCs w:val="24"/>
        </w:rPr>
        <w:softHyphen/>
        <w:t>ках изученного);</w:t>
      </w:r>
    </w:p>
    <w:p w:rsidR="00597063" w:rsidRPr="00885E3D" w:rsidRDefault="00597063" w:rsidP="008A66B0">
      <w:pPr>
        <w:pStyle w:val="13"/>
        <w:numPr>
          <w:ilvl w:val="0"/>
          <w:numId w:val="51"/>
        </w:numPr>
        <w:ind w:left="0" w:firstLine="284"/>
        <w:jc w:val="both"/>
        <w:rPr>
          <w:sz w:val="24"/>
          <w:szCs w:val="24"/>
        </w:rPr>
      </w:pPr>
      <w:r w:rsidRPr="00885E3D">
        <w:rPr>
          <w:sz w:val="24"/>
          <w:szCs w:val="24"/>
        </w:rPr>
        <w:t>употреблять слова в соответствии с их лексическим значени</w:t>
      </w:r>
      <w:r w:rsidRPr="00885E3D">
        <w:rPr>
          <w:sz w:val="24"/>
          <w:szCs w:val="24"/>
        </w:rPr>
        <w:softHyphen/>
        <w:t>ем и требованием лексической сочетаемости; соблюдать нор</w:t>
      </w:r>
      <w:r w:rsidRPr="00885E3D">
        <w:rPr>
          <w:sz w:val="24"/>
          <w:szCs w:val="24"/>
        </w:rPr>
        <w:softHyphen/>
        <w:t>мы употребления синонимов, антонимов, омонимов, парони</w:t>
      </w:r>
      <w:r w:rsidRPr="00885E3D">
        <w:rPr>
          <w:sz w:val="24"/>
          <w:szCs w:val="24"/>
        </w:rPr>
        <w:softHyphen/>
        <w:t>мов;</w:t>
      </w:r>
    </w:p>
    <w:p w:rsidR="00597063" w:rsidRPr="00885E3D" w:rsidRDefault="00597063" w:rsidP="008A66B0">
      <w:pPr>
        <w:pStyle w:val="13"/>
        <w:numPr>
          <w:ilvl w:val="0"/>
          <w:numId w:val="51"/>
        </w:numPr>
        <w:ind w:left="0" w:firstLine="284"/>
        <w:jc w:val="both"/>
        <w:rPr>
          <w:sz w:val="24"/>
          <w:szCs w:val="24"/>
        </w:rPr>
      </w:pPr>
      <w:r w:rsidRPr="00885E3D">
        <w:rPr>
          <w:sz w:val="24"/>
          <w:szCs w:val="24"/>
        </w:rPr>
        <w:t>корректно употреблять термины в текстах учебно-научного стиля, в публицистических и художественных текстах (в рам</w:t>
      </w:r>
      <w:r w:rsidRPr="00885E3D">
        <w:rPr>
          <w:sz w:val="24"/>
          <w:szCs w:val="24"/>
        </w:rPr>
        <w:softHyphen/>
        <w:t>ках изученного);</w:t>
      </w:r>
    </w:p>
    <w:p w:rsidR="00597063" w:rsidRPr="00885E3D" w:rsidRDefault="00597063" w:rsidP="008A66B0">
      <w:pPr>
        <w:pStyle w:val="13"/>
        <w:numPr>
          <w:ilvl w:val="0"/>
          <w:numId w:val="51"/>
        </w:numPr>
        <w:ind w:left="0" w:firstLine="284"/>
        <w:jc w:val="both"/>
        <w:rPr>
          <w:sz w:val="24"/>
          <w:szCs w:val="24"/>
        </w:rPr>
      </w:pPr>
      <w:r w:rsidRPr="00885E3D">
        <w:rPr>
          <w:sz w:val="24"/>
          <w:szCs w:val="24"/>
        </w:rPr>
        <w:t>анализировать и оценивать с точки зрения норм современно</w:t>
      </w:r>
      <w:r w:rsidRPr="00885E3D">
        <w:rPr>
          <w:sz w:val="24"/>
          <w:szCs w:val="24"/>
        </w:rPr>
        <w:softHyphen/>
        <w:t>го русского литературного языка чужую и собственную речь; корректировать речь с учётом её соответствия основным нор</w:t>
      </w:r>
      <w:r w:rsidRPr="00885E3D">
        <w:rPr>
          <w:sz w:val="24"/>
          <w:szCs w:val="24"/>
        </w:rPr>
        <w:softHyphen/>
        <w:t>мам современного литературного языка;</w:t>
      </w:r>
    </w:p>
    <w:p w:rsidR="00597063" w:rsidRPr="00885E3D" w:rsidRDefault="00597063" w:rsidP="008A66B0">
      <w:pPr>
        <w:pStyle w:val="13"/>
        <w:numPr>
          <w:ilvl w:val="0"/>
          <w:numId w:val="51"/>
        </w:numPr>
        <w:ind w:left="0" w:firstLine="284"/>
        <w:jc w:val="both"/>
        <w:rPr>
          <w:sz w:val="24"/>
          <w:szCs w:val="24"/>
        </w:rPr>
      </w:pPr>
      <w:r w:rsidRPr="00885E3D">
        <w:rPr>
          <w:sz w:val="24"/>
          <w:szCs w:val="24"/>
        </w:rPr>
        <w:t>распознавать типичные ошибки согласования и управления в русском языке; редактировать предложения с целью ис</w:t>
      </w:r>
      <w:r w:rsidRPr="00885E3D">
        <w:rPr>
          <w:sz w:val="24"/>
          <w:szCs w:val="24"/>
        </w:rPr>
        <w:softHyphen/>
        <w:t>правления синтаксических грамматических ошибок;</w:t>
      </w:r>
    </w:p>
    <w:p w:rsidR="00597063" w:rsidRPr="00885E3D" w:rsidRDefault="00597063" w:rsidP="008A66B0">
      <w:pPr>
        <w:pStyle w:val="13"/>
        <w:numPr>
          <w:ilvl w:val="0"/>
          <w:numId w:val="51"/>
        </w:numPr>
        <w:ind w:left="0" w:firstLine="284"/>
        <w:jc w:val="both"/>
        <w:rPr>
          <w:sz w:val="24"/>
          <w:szCs w:val="24"/>
        </w:rPr>
      </w:pPr>
      <w:r w:rsidRPr="00885E3D">
        <w:rPr>
          <w:sz w:val="24"/>
          <w:szCs w:val="24"/>
        </w:rPr>
        <w:t>характеризовать и оценивать активные процессы в речевом этикете (в рамках изученного); использовать приёмы, помо</w:t>
      </w:r>
      <w:r w:rsidRPr="00885E3D">
        <w:rPr>
          <w:sz w:val="24"/>
          <w:szCs w:val="24"/>
        </w:rPr>
        <w:softHyphen/>
        <w:t>гающие противостоять речевой агрессии; соблюдать русскую этикетную вербальную и невербальную манеру общения;</w:t>
      </w:r>
    </w:p>
    <w:p w:rsidR="00597063" w:rsidRPr="00885E3D" w:rsidRDefault="00597063" w:rsidP="008A66B0">
      <w:pPr>
        <w:pStyle w:val="13"/>
        <w:numPr>
          <w:ilvl w:val="0"/>
          <w:numId w:val="51"/>
        </w:numPr>
        <w:spacing w:after="240"/>
        <w:ind w:left="0" w:firstLine="284"/>
        <w:jc w:val="both"/>
        <w:rPr>
          <w:sz w:val="24"/>
          <w:szCs w:val="24"/>
        </w:rPr>
      </w:pPr>
      <w:r w:rsidRPr="00885E3D">
        <w:rPr>
          <w:sz w:val="24"/>
          <w:szCs w:val="24"/>
        </w:rPr>
        <w:t>использовать толковые, орфоэпические словари, словари си</w:t>
      </w:r>
      <w:r w:rsidRPr="00885E3D">
        <w:rPr>
          <w:sz w:val="24"/>
          <w:szCs w:val="24"/>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97063" w:rsidRPr="00885E3D" w:rsidRDefault="00597063" w:rsidP="00B872B0">
      <w:pPr>
        <w:pStyle w:val="13"/>
        <w:ind w:firstLine="284"/>
        <w:jc w:val="both"/>
        <w:rPr>
          <w:sz w:val="24"/>
          <w:szCs w:val="24"/>
        </w:rPr>
      </w:pPr>
      <w:r w:rsidRPr="00885E3D">
        <w:rPr>
          <w:b/>
          <w:bCs/>
          <w:sz w:val="24"/>
          <w:szCs w:val="24"/>
        </w:rPr>
        <w:t>Речь. Речевая деятельность. Текст:</w:t>
      </w:r>
    </w:p>
    <w:p w:rsidR="00597063" w:rsidRPr="00885E3D" w:rsidRDefault="00597063" w:rsidP="008A66B0">
      <w:pPr>
        <w:pStyle w:val="13"/>
        <w:numPr>
          <w:ilvl w:val="0"/>
          <w:numId w:val="52"/>
        </w:numPr>
        <w:ind w:left="0" w:firstLine="284"/>
        <w:jc w:val="both"/>
        <w:rPr>
          <w:sz w:val="24"/>
          <w:szCs w:val="24"/>
        </w:rPr>
      </w:pPr>
      <w:r w:rsidRPr="00885E3D">
        <w:rPr>
          <w:sz w:val="24"/>
          <w:szCs w:val="24"/>
        </w:rPr>
        <w:t>использовать разные виды речевой деятельности для реше</w:t>
      </w:r>
      <w:r w:rsidRPr="00885E3D">
        <w:rPr>
          <w:sz w:val="24"/>
          <w:szCs w:val="24"/>
        </w:rPr>
        <w:softHyphen/>
        <w:t>ния учебных задач; владеть умениями информационной пе</w:t>
      </w:r>
      <w:r w:rsidRPr="00885E3D">
        <w:rPr>
          <w:sz w:val="24"/>
          <w:szCs w:val="24"/>
        </w:rPr>
        <w:softHyphen/>
        <w:t>реработки прослушанного или прочитанного текста; основ</w:t>
      </w:r>
      <w:r w:rsidRPr="00885E3D">
        <w:rPr>
          <w:sz w:val="24"/>
          <w:szCs w:val="24"/>
        </w:rPr>
        <w:softHyphen/>
        <w:t>ными способами и средствами получения, переработки и преобразования информации; использовать графики, диа</w:t>
      </w:r>
      <w:r w:rsidRPr="00885E3D">
        <w:rPr>
          <w:sz w:val="24"/>
          <w:szCs w:val="24"/>
        </w:rPr>
        <w:softHyphen/>
        <w:t>граммы, план, схемы для представления информации;</w:t>
      </w:r>
    </w:p>
    <w:p w:rsidR="00597063" w:rsidRPr="00885E3D" w:rsidRDefault="00597063" w:rsidP="008A66B0">
      <w:pPr>
        <w:pStyle w:val="13"/>
        <w:numPr>
          <w:ilvl w:val="0"/>
          <w:numId w:val="52"/>
        </w:numPr>
        <w:spacing w:line="276" w:lineRule="auto"/>
        <w:ind w:left="0" w:firstLine="284"/>
        <w:jc w:val="both"/>
        <w:rPr>
          <w:sz w:val="24"/>
          <w:szCs w:val="24"/>
        </w:rPr>
      </w:pPr>
      <w:r w:rsidRPr="00885E3D">
        <w:rPr>
          <w:sz w:val="24"/>
          <w:szCs w:val="24"/>
        </w:rPr>
        <w:t>использовать основные способы и правила эффективной ар</w:t>
      </w:r>
      <w:r w:rsidRPr="00885E3D">
        <w:rPr>
          <w:sz w:val="24"/>
          <w:szCs w:val="24"/>
        </w:rPr>
        <w:softHyphen/>
        <w:t>гументации в процессе учебно-научного общения; стандарт</w:t>
      </w:r>
      <w:r w:rsidRPr="00885E3D">
        <w:rPr>
          <w:sz w:val="24"/>
          <w:szCs w:val="24"/>
        </w:rPr>
        <w:softHyphen/>
        <w:t>ные обороты речи и знание правил корректной дискуссии; участвовать в дискуссии;</w:t>
      </w:r>
    </w:p>
    <w:p w:rsidR="00597063" w:rsidRPr="00885E3D" w:rsidRDefault="00597063" w:rsidP="008A66B0">
      <w:pPr>
        <w:pStyle w:val="13"/>
        <w:numPr>
          <w:ilvl w:val="0"/>
          <w:numId w:val="52"/>
        </w:numPr>
        <w:spacing w:line="276" w:lineRule="auto"/>
        <w:ind w:left="0" w:firstLine="284"/>
        <w:jc w:val="both"/>
        <w:rPr>
          <w:sz w:val="24"/>
          <w:szCs w:val="24"/>
        </w:rPr>
      </w:pPr>
      <w:r w:rsidRPr="00885E3D">
        <w:rPr>
          <w:sz w:val="24"/>
          <w:szCs w:val="24"/>
        </w:rPr>
        <w:t>анализировать структурные элементы и языковые особенно</w:t>
      </w:r>
      <w:r w:rsidRPr="00885E3D">
        <w:rPr>
          <w:sz w:val="24"/>
          <w:szCs w:val="24"/>
        </w:rPr>
        <w:softHyphen/>
        <w:t>сти письма как жанра публицистического стиля речи; созда</w:t>
      </w:r>
      <w:r w:rsidRPr="00885E3D">
        <w:rPr>
          <w:sz w:val="24"/>
          <w:szCs w:val="24"/>
        </w:rPr>
        <w:softHyphen/>
        <w:t>вать сочинение в жанре письма (в том числе электронного);</w:t>
      </w:r>
    </w:p>
    <w:p w:rsidR="00597063" w:rsidRPr="00885E3D" w:rsidRDefault="00597063" w:rsidP="008A66B0">
      <w:pPr>
        <w:pStyle w:val="13"/>
        <w:numPr>
          <w:ilvl w:val="0"/>
          <w:numId w:val="52"/>
        </w:numPr>
        <w:spacing w:line="276" w:lineRule="auto"/>
        <w:ind w:left="0" w:firstLine="284"/>
        <w:jc w:val="both"/>
        <w:rPr>
          <w:sz w:val="24"/>
          <w:szCs w:val="24"/>
        </w:rPr>
      </w:pPr>
      <w:r w:rsidRPr="00885E3D">
        <w:rPr>
          <w:sz w:val="24"/>
          <w:szCs w:val="24"/>
        </w:rPr>
        <w:t>создавать тексты как результат проектной (исследователь</w:t>
      </w:r>
      <w:r w:rsidRPr="00885E3D">
        <w:rPr>
          <w:sz w:val="24"/>
          <w:szCs w:val="24"/>
        </w:rPr>
        <w:softHyphen/>
        <w:t>ской) деятельности; оформлять результаты проекта (исследо</w:t>
      </w:r>
      <w:r w:rsidRPr="00885E3D">
        <w:rPr>
          <w:sz w:val="24"/>
          <w:szCs w:val="24"/>
        </w:rPr>
        <w:softHyphen/>
        <w:t>вания), представлять их в устной и письменной форме;</w:t>
      </w:r>
    </w:p>
    <w:p w:rsidR="00597063" w:rsidRPr="00885E3D" w:rsidRDefault="00597063" w:rsidP="008A66B0">
      <w:pPr>
        <w:pStyle w:val="13"/>
        <w:numPr>
          <w:ilvl w:val="0"/>
          <w:numId w:val="52"/>
        </w:numPr>
        <w:spacing w:line="276" w:lineRule="auto"/>
        <w:ind w:left="0" w:firstLine="284"/>
        <w:jc w:val="both"/>
        <w:rPr>
          <w:sz w:val="24"/>
          <w:szCs w:val="24"/>
        </w:rPr>
      </w:pPr>
      <w:r w:rsidRPr="00885E3D">
        <w:rPr>
          <w:sz w:val="24"/>
          <w:szCs w:val="24"/>
        </w:rPr>
        <w:lastRenderedPageBreak/>
        <w:t>строить устные учебно-научные сообщения различных ви</w:t>
      </w:r>
      <w:r w:rsidRPr="00885E3D">
        <w:rPr>
          <w:sz w:val="24"/>
          <w:szCs w:val="24"/>
        </w:rPr>
        <w:softHyphen/>
        <w:t>дов, составлять рецензию на реферат, на проектную работу одноклассника, доклад; принимать участие в учебно-науч</w:t>
      </w:r>
      <w:r w:rsidRPr="00885E3D">
        <w:rPr>
          <w:sz w:val="24"/>
          <w:szCs w:val="24"/>
        </w:rPr>
        <w:softHyphen/>
        <w:t>ной дискуссии;</w:t>
      </w:r>
    </w:p>
    <w:p w:rsidR="00597063" w:rsidRPr="00885E3D" w:rsidRDefault="00597063" w:rsidP="008A66B0">
      <w:pPr>
        <w:pStyle w:val="13"/>
        <w:numPr>
          <w:ilvl w:val="0"/>
          <w:numId w:val="52"/>
        </w:numPr>
        <w:spacing w:after="100" w:line="298" w:lineRule="auto"/>
        <w:ind w:left="0" w:firstLine="284"/>
        <w:jc w:val="both"/>
        <w:rPr>
          <w:sz w:val="24"/>
          <w:szCs w:val="24"/>
        </w:rPr>
      </w:pPr>
      <w:r w:rsidRPr="00885E3D">
        <w:rPr>
          <w:sz w:val="24"/>
          <w:szCs w:val="24"/>
        </w:rPr>
        <w:t>владеть правилами информационной безопасности при обще</w:t>
      </w:r>
      <w:r w:rsidRPr="00885E3D">
        <w:rPr>
          <w:sz w:val="24"/>
          <w:szCs w:val="24"/>
        </w:rPr>
        <w:softHyphen/>
        <w:t>нии в социальных сетях.</w:t>
      </w:r>
    </w:p>
    <w:p w:rsidR="00597063" w:rsidRPr="00885E3D" w:rsidRDefault="00597063" w:rsidP="00B872B0">
      <w:pPr>
        <w:pStyle w:val="32"/>
        <w:keepNext/>
        <w:keepLines/>
        <w:ind w:firstLine="284"/>
        <w:jc w:val="both"/>
        <w:rPr>
          <w:rFonts w:ascii="Times New Roman" w:hAnsi="Times New Roman" w:cs="Times New Roman"/>
          <w:sz w:val="24"/>
          <w:szCs w:val="24"/>
        </w:rPr>
      </w:pPr>
      <w:bookmarkStart w:id="31" w:name="bookmark68"/>
      <w:r w:rsidRPr="00885E3D">
        <w:rPr>
          <w:rFonts w:ascii="Times New Roman" w:hAnsi="Times New Roman" w:cs="Times New Roman"/>
          <w:sz w:val="24"/>
          <w:szCs w:val="24"/>
        </w:rPr>
        <w:t>9 класс</w:t>
      </w:r>
      <w:bookmarkEnd w:id="31"/>
    </w:p>
    <w:p w:rsidR="00597063" w:rsidRPr="00885E3D" w:rsidRDefault="00597063" w:rsidP="00B872B0">
      <w:pPr>
        <w:pStyle w:val="13"/>
        <w:ind w:firstLine="284"/>
        <w:jc w:val="both"/>
        <w:rPr>
          <w:sz w:val="24"/>
          <w:szCs w:val="24"/>
        </w:rPr>
      </w:pPr>
      <w:r w:rsidRPr="00885E3D">
        <w:rPr>
          <w:b/>
          <w:bCs/>
          <w:sz w:val="24"/>
          <w:szCs w:val="24"/>
        </w:rPr>
        <w:t>Язык и культура:</w:t>
      </w:r>
    </w:p>
    <w:p w:rsidR="00597063" w:rsidRPr="00885E3D" w:rsidRDefault="00597063" w:rsidP="008A66B0">
      <w:pPr>
        <w:pStyle w:val="13"/>
        <w:numPr>
          <w:ilvl w:val="0"/>
          <w:numId w:val="53"/>
        </w:numPr>
        <w:spacing w:line="266" w:lineRule="auto"/>
        <w:ind w:left="0" w:firstLine="284"/>
        <w:jc w:val="both"/>
        <w:rPr>
          <w:sz w:val="24"/>
          <w:szCs w:val="24"/>
        </w:rPr>
      </w:pPr>
      <w:r w:rsidRPr="00885E3D">
        <w:rPr>
          <w:sz w:val="24"/>
          <w:szCs w:val="24"/>
        </w:rPr>
        <w:t>понимать и истолковывать значения русских слов с нацио</w:t>
      </w:r>
      <w:r w:rsidRPr="00885E3D">
        <w:rPr>
          <w:sz w:val="24"/>
          <w:szCs w:val="24"/>
        </w:rPr>
        <w:softHyphen/>
        <w:t>нально-культурным компонентом (в рамках изученного), правильно употреблять их в речи; иметь представление о рус</w:t>
      </w:r>
      <w:r w:rsidRPr="00885E3D">
        <w:rPr>
          <w:sz w:val="24"/>
          <w:szCs w:val="24"/>
        </w:rPr>
        <w:softHyphen/>
        <w:t>ской языковой картине мира; приводить примеры нацио</w:t>
      </w:r>
      <w:r w:rsidRPr="00885E3D">
        <w:rPr>
          <w:sz w:val="24"/>
          <w:szCs w:val="24"/>
        </w:rPr>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97063" w:rsidRPr="00885E3D" w:rsidRDefault="00597063" w:rsidP="008A66B0">
      <w:pPr>
        <w:pStyle w:val="13"/>
        <w:numPr>
          <w:ilvl w:val="0"/>
          <w:numId w:val="53"/>
        </w:numPr>
        <w:spacing w:line="283" w:lineRule="auto"/>
        <w:ind w:left="0" w:firstLine="284"/>
        <w:jc w:val="both"/>
        <w:rPr>
          <w:sz w:val="24"/>
          <w:szCs w:val="24"/>
        </w:rPr>
      </w:pPr>
      <w:r w:rsidRPr="00885E3D">
        <w:rPr>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597063" w:rsidRPr="00885E3D" w:rsidRDefault="00597063" w:rsidP="008A66B0">
      <w:pPr>
        <w:pStyle w:val="13"/>
        <w:numPr>
          <w:ilvl w:val="0"/>
          <w:numId w:val="53"/>
        </w:numPr>
        <w:spacing w:line="264" w:lineRule="auto"/>
        <w:ind w:left="0" w:firstLine="284"/>
        <w:jc w:val="both"/>
        <w:rPr>
          <w:sz w:val="24"/>
          <w:szCs w:val="24"/>
        </w:rPr>
      </w:pPr>
      <w:r w:rsidRPr="00885E3D">
        <w:rPr>
          <w:sz w:val="24"/>
          <w:szCs w:val="24"/>
        </w:rPr>
        <w:t>понимать и истолковывать значения фразеологических обо</w:t>
      </w:r>
      <w:r w:rsidRPr="00885E3D">
        <w:rPr>
          <w:sz w:val="24"/>
          <w:szCs w:val="24"/>
        </w:rPr>
        <w:softHyphen/>
        <w:t>ротов с национально-культурным компонентом; анализиро</w:t>
      </w:r>
      <w:r w:rsidRPr="00885E3D">
        <w:rPr>
          <w:sz w:val="24"/>
          <w:szCs w:val="24"/>
        </w:rPr>
        <w:softHyphen/>
        <w:t>вать и комментировать историю происхождения фразеологи</w:t>
      </w:r>
      <w:r w:rsidRPr="00885E3D">
        <w:rPr>
          <w:sz w:val="24"/>
          <w:szCs w:val="24"/>
        </w:rPr>
        <w:softHyphen/>
        <w:t>ческих оборотов; уместно употреблять их; распознавать источники крылатых слов и выражений (в рамках изученно</w:t>
      </w:r>
      <w:r w:rsidRPr="00885E3D">
        <w:rPr>
          <w:sz w:val="24"/>
          <w:szCs w:val="24"/>
        </w:rPr>
        <w:softHyphen/>
        <w:t>го); правильно употреблять пословицы, поговорки, крыла</w:t>
      </w:r>
      <w:r w:rsidRPr="00885E3D">
        <w:rPr>
          <w:sz w:val="24"/>
          <w:szCs w:val="24"/>
        </w:rPr>
        <w:softHyphen/>
        <w:t>тые слова и выражения в различных ситуациях речевого общения (в рамках изученного);</w:t>
      </w:r>
    </w:p>
    <w:p w:rsidR="00597063" w:rsidRPr="00885E3D" w:rsidRDefault="00597063" w:rsidP="008A66B0">
      <w:pPr>
        <w:pStyle w:val="13"/>
        <w:numPr>
          <w:ilvl w:val="0"/>
          <w:numId w:val="53"/>
        </w:numPr>
        <w:spacing w:line="283" w:lineRule="auto"/>
        <w:ind w:left="0" w:firstLine="284"/>
        <w:jc w:val="both"/>
        <w:rPr>
          <w:sz w:val="24"/>
          <w:szCs w:val="24"/>
        </w:rPr>
      </w:pPr>
      <w:r w:rsidRPr="00885E3D">
        <w:rPr>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r>
      <w:r w:rsidRPr="00885E3D">
        <w:rPr>
          <w:sz w:val="24"/>
          <w:szCs w:val="24"/>
        </w:rPr>
        <w:softHyphen/>
        <w:t>ном русском языке (основные тенденции, отдельные приме</w:t>
      </w:r>
      <w:r w:rsidRPr="00885E3D">
        <w:rPr>
          <w:sz w:val="24"/>
          <w:szCs w:val="24"/>
        </w:rPr>
        <w:softHyphen/>
        <w:t>ры в рамках изученного);</w:t>
      </w:r>
    </w:p>
    <w:p w:rsidR="00597063" w:rsidRPr="00885E3D" w:rsidRDefault="00597063" w:rsidP="008A66B0">
      <w:pPr>
        <w:pStyle w:val="13"/>
        <w:numPr>
          <w:ilvl w:val="0"/>
          <w:numId w:val="53"/>
        </w:numPr>
        <w:spacing w:line="276" w:lineRule="auto"/>
        <w:ind w:left="0" w:firstLine="284"/>
        <w:jc w:val="both"/>
        <w:rPr>
          <w:sz w:val="24"/>
          <w:szCs w:val="24"/>
        </w:rPr>
      </w:pPr>
      <w:r w:rsidRPr="00885E3D">
        <w:rPr>
          <w:sz w:val="24"/>
          <w:szCs w:val="24"/>
        </w:rPr>
        <w:t>комментировать особенности новых иноязычных заимство</w:t>
      </w:r>
      <w:r w:rsidRPr="00885E3D">
        <w:rPr>
          <w:sz w:val="24"/>
          <w:szCs w:val="24"/>
        </w:rPr>
        <w:softHyphen/>
        <w:t>ваний в современном русском языке; определять значения лексических заимствований последних десятилетий;</w:t>
      </w:r>
    </w:p>
    <w:p w:rsidR="00597063" w:rsidRPr="00885E3D" w:rsidRDefault="00597063" w:rsidP="008A66B0">
      <w:pPr>
        <w:pStyle w:val="13"/>
        <w:numPr>
          <w:ilvl w:val="0"/>
          <w:numId w:val="53"/>
        </w:numPr>
        <w:spacing w:line="276" w:lineRule="auto"/>
        <w:ind w:left="0" w:firstLine="284"/>
        <w:jc w:val="both"/>
        <w:rPr>
          <w:sz w:val="24"/>
          <w:szCs w:val="24"/>
        </w:rPr>
      </w:pPr>
      <w:r w:rsidRPr="00885E3D">
        <w:rPr>
          <w:sz w:val="24"/>
          <w:szCs w:val="24"/>
        </w:rPr>
        <w:t>характеризовать словообразовательные неологизмы по сфере употребления и стилистической окраске; целесообразно упо</w:t>
      </w:r>
      <w:r w:rsidRPr="00885E3D">
        <w:rPr>
          <w:sz w:val="24"/>
          <w:szCs w:val="24"/>
        </w:rPr>
        <w:softHyphen/>
        <w:t>треблять иноязычные слова;</w:t>
      </w:r>
    </w:p>
    <w:p w:rsidR="00597063" w:rsidRPr="00885E3D" w:rsidRDefault="00597063" w:rsidP="008A66B0">
      <w:pPr>
        <w:pStyle w:val="13"/>
        <w:numPr>
          <w:ilvl w:val="0"/>
          <w:numId w:val="53"/>
        </w:numPr>
        <w:spacing w:line="276" w:lineRule="auto"/>
        <w:ind w:left="0" w:firstLine="284"/>
        <w:jc w:val="both"/>
        <w:rPr>
          <w:sz w:val="24"/>
          <w:szCs w:val="24"/>
        </w:rPr>
      </w:pPr>
      <w:r w:rsidRPr="00885E3D">
        <w:rPr>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597063" w:rsidRPr="00885E3D" w:rsidRDefault="00597063" w:rsidP="008A66B0">
      <w:pPr>
        <w:pStyle w:val="13"/>
        <w:numPr>
          <w:ilvl w:val="0"/>
          <w:numId w:val="53"/>
        </w:numPr>
        <w:spacing w:after="220" w:line="266" w:lineRule="auto"/>
        <w:ind w:left="0" w:firstLine="284"/>
        <w:jc w:val="both"/>
        <w:rPr>
          <w:sz w:val="24"/>
          <w:szCs w:val="24"/>
        </w:rPr>
      </w:pPr>
      <w:r w:rsidRPr="00885E3D">
        <w:rPr>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sidRPr="00885E3D">
        <w:rPr>
          <w:sz w:val="24"/>
          <w:szCs w:val="24"/>
        </w:rPr>
        <w:softHyphen/>
        <w:t>мов; учебные этимологические словари; грамматические сло</w:t>
      </w:r>
      <w:r w:rsidRPr="00885E3D">
        <w:rPr>
          <w:sz w:val="24"/>
          <w:szCs w:val="24"/>
        </w:rPr>
        <w:softHyphen/>
        <w:t>вари и справочники, орфографические словари, справочни</w:t>
      </w:r>
      <w:r w:rsidRPr="00885E3D">
        <w:rPr>
          <w:sz w:val="24"/>
          <w:szCs w:val="24"/>
        </w:rPr>
        <w:softHyphen/>
        <w:t>ки по пунктуации (в том числе мультимедийные).</w:t>
      </w:r>
    </w:p>
    <w:p w:rsidR="00597063" w:rsidRPr="00885E3D" w:rsidRDefault="00597063" w:rsidP="00B872B0">
      <w:pPr>
        <w:pStyle w:val="13"/>
        <w:ind w:firstLine="284"/>
        <w:jc w:val="both"/>
        <w:rPr>
          <w:sz w:val="24"/>
          <w:szCs w:val="24"/>
        </w:rPr>
      </w:pPr>
      <w:r w:rsidRPr="00885E3D">
        <w:rPr>
          <w:b/>
          <w:bCs/>
          <w:sz w:val="24"/>
          <w:szCs w:val="24"/>
        </w:rPr>
        <w:t>Культура речи:</w:t>
      </w:r>
    </w:p>
    <w:p w:rsidR="00597063" w:rsidRPr="00885E3D" w:rsidRDefault="00597063" w:rsidP="008A66B0">
      <w:pPr>
        <w:pStyle w:val="13"/>
        <w:numPr>
          <w:ilvl w:val="0"/>
          <w:numId w:val="54"/>
        </w:numPr>
        <w:spacing w:line="276" w:lineRule="auto"/>
        <w:ind w:left="0" w:firstLine="284"/>
        <w:jc w:val="both"/>
        <w:rPr>
          <w:sz w:val="24"/>
          <w:szCs w:val="24"/>
        </w:rPr>
      </w:pPr>
      <w:r w:rsidRPr="00885E3D">
        <w:rPr>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r>
      <w:r w:rsidRPr="00885E3D">
        <w:rPr>
          <w:sz w:val="24"/>
          <w:szCs w:val="24"/>
        </w:rPr>
        <w:softHyphen/>
        <w:t>ческих словарях;</w:t>
      </w:r>
    </w:p>
    <w:p w:rsidR="00597063" w:rsidRPr="00885E3D" w:rsidRDefault="00597063" w:rsidP="008A66B0">
      <w:pPr>
        <w:pStyle w:val="13"/>
        <w:numPr>
          <w:ilvl w:val="0"/>
          <w:numId w:val="54"/>
        </w:numPr>
        <w:spacing w:line="269" w:lineRule="auto"/>
        <w:ind w:left="0" w:firstLine="284"/>
        <w:jc w:val="both"/>
        <w:rPr>
          <w:sz w:val="24"/>
          <w:szCs w:val="24"/>
        </w:rPr>
      </w:pPr>
      <w:r w:rsidRPr="00885E3D">
        <w:rPr>
          <w:sz w:val="24"/>
          <w:szCs w:val="24"/>
        </w:rPr>
        <w:t>различать варианты орфоэпической и акцентологической нормы; соблюдать нормы произношения и ударения в отдель</w:t>
      </w:r>
      <w:r w:rsidRPr="00885E3D">
        <w:rPr>
          <w:sz w:val="24"/>
          <w:szCs w:val="24"/>
        </w:rPr>
        <w:softHyphen/>
        <w:t>ных грамматических формах самостоятельных частей речи (в рамках изученного); употреблять слова с учётом произно</w:t>
      </w:r>
      <w:r w:rsidRPr="00885E3D">
        <w:rPr>
          <w:sz w:val="24"/>
          <w:szCs w:val="24"/>
        </w:rPr>
        <w:softHyphen/>
        <w:t>сительных вариантов современной орфоэпической нормы;</w:t>
      </w:r>
    </w:p>
    <w:p w:rsidR="00597063" w:rsidRPr="00885E3D" w:rsidRDefault="00597063" w:rsidP="008A66B0">
      <w:pPr>
        <w:pStyle w:val="13"/>
        <w:numPr>
          <w:ilvl w:val="0"/>
          <w:numId w:val="54"/>
        </w:numPr>
        <w:spacing w:line="276" w:lineRule="auto"/>
        <w:ind w:left="0" w:firstLine="284"/>
        <w:jc w:val="both"/>
        <w:rPr>
          <w:sz w:val="24"/>
          <w:szCs w:val="24"/>
        </w:rPr>
      </w:pPr>
      <w:r w:rsidRPr="00885E3D">
        <w:rPr>
          <w:sz w:val="24"/>
          <w:szCs w:val="24"/>
        </w:rPr>
        <w:t>употреблять слова в соответствии с их лексическим значени</w:t>
      </w:r>
      <w:r w:rsidRPr="00885E3D">
        <w:rPr>
          <w:sz w:val="24"/>
          <w:szCs w:val="24"/>
        </w:rPr>
        <w:softHyphen/>
        <w:t>ем и требованием лексической сочетаемости (в рамках изу</w:t>
      </w:r>
      <w:r w:rsidRPr="00885E3D">
        <w:rPr>
          <w:sz w:val="24"/>
          <w:szCs w:val="24"/>
        </w:rPr>
        <w:softHyphen/>
        <w:t>ченного); опознавать частотные примеры тавтологии и плео</w:t>
      </w:r>
      <w:r w:rsidRPr="00885E3D">
        <w:rPr>
          <w:sz w:val="24"/>
          <w:szCs w:val="24"/>
        </w:rPr>
        <w:softHyphen/>
        <w:t>назма;</w:t>
      </w:r>
    </w:p>
    <w:p w:rsidR="00597063" w:rsidRPr="00885E3D" w:rsidRDefault="00597063" w:rsidP="008A66B0">
      <w:pPr>
        <w:pStyle w:val="13"/>
        <w:numPr>
          <w:ilvl w:val="0"/>
          <w:numId w:val="54"/>
        </w:numPr>
        <w:spacing w:line="276" w:lineRule="auto"/>
        <w:ind w:left="0" w:firstLine="284"/>
        <w:jc w:val="both"/>
        <w:rPr>
          <w:sz w:val="24"/>
          <w:szCs w:val="24"/>
        </w:rPr>
      </w:pPr>
      <w:r w:rsidRPr="00885E3D">
        <w:rPr>
          <w:sz w:val="24"/>
          <w:szCs w:val="24"/>
        </w:rPr>
        <w:t>соблюдать синтаксические нормы современного русского ли</w:t>
      </w:r>
      <w:r w:rsidRPr="00885E3D">
        <w:rPr>
          <w:sz w:val="24"/>
          <w:szCs w:val="24"/>
        </w:rPr>
        <w:softHyphen/>
        <w:t>тературного языка: предложно-падежное управление; по</w:t>
      </w:r>
      <w:r w:rsidRPr="00885E3D">
        <w:rPr>
          <w:sz w:val="24"/>
          <w:szCs w:val="24"/>
        </w:rPr>
        <w:softHyphen/>
        <w:t>строение простых предложений, сложных предложений раз</w:t>
      </w:r>
      <w:r w:rsidRPr="00885E3D">
        <w:rPr>
          <w:sz w:val="24"/>
          <w:szCs w:val="24"/>
        </w:rPr>
        <w:softHyphen/>
        <w:t>ных видов; предложений с косвенной речью;</w:t>
      </w:r>
    </w:p>
    <w:p w:rsidR="00597063" w:rsidRPr="00885E3D" w:rsidRDefault="00597063" w:rsidP="008A66B0">
      <w:pPr>
        <w:pStyle w:val="13"/>
        <w:numPr>
          <w:ilvl w:val="0"/>
          <w:numId w:val="54"/>
        </w:numPr>
        <w:spacing w:line="276" w:lineRule="auto"/>
        <w:ind w:left="0" w:firstLine="284"/>
        <w:jc w:val="both"/>
        <w:rPr>
          <w:sz w:val="24"/>
          <w:szCs w:val="24"/>
        </w:rPr>
      </w:pPr>
      <w:r w:rsidRPr="00885E3D">
        <w:rPr>
          <w:sz w:val="24"/>
          <w:szCs w:val="24"/>
        </w:rPr>
        <w:t>распознавать и исправлять типичные ошибки в предлож</w:t>
      </w:r>
      <w:r w:rsidRPr="00885E3D">
        <w:rPr>
          <w:sz w:val="24"/>
          <w:szCs w:val="24"/>
        </w:rPr>
        <w:softHyphen/>
        <w:t>но-падежном управлении; построении простых предложе</w:t>
      </w:r>
      <w:r w:rsidRPr="00885E3D">
        <w:rPr>
          <w:sz w:val="24"/>
          <w:szCs w:val="24"/>
        </w:rPr>
        <w:softHyphen/>
        <w:t xml:space="preserve">ний, сложных предложений разных видов; предложений с </w:t>
      </w:r>
      <w:r w:rsidRPr="00885E3D">
        <w:rPr>
          <w:sz w:val="24"/>
          <w:szCs w:val="24"/>
        </w:rPr>
        <w:lastRenderedPageBreak/>
        <w:t>косвенной речью;</w:t>
      </w:r>
    </w:p>
    <w:p w:rsidR="00597063" w:rsidRPr="00885E3D" w:rsidRDefault="00597063" w:rsidP="008A66B0">
      <w:pPr>
        <w:pStyle w:val="13"/>
        <w:numPr>
          <w:ilvl w:val="0"/>
          <w:numId w:val="54"/>
        </w:numPr>
        <w:spacing w:line="298" w:lineRule="auto"/>
        <w:ind w:left="0" w:firstLine="284"/>
        <w:jc w:val="both"/>
        <w:rPr>
          <w:sz w:val="24"/>
          <w:szCs w:val="24"/>
        </w:rPr>
      </w:pPr>
      <w:r w:rsidRPr="00885E3D">
        <w:rPr>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w:t>
      </w:r>
      <w:r w:rsidRPr="00885E3D">
        <w:rPr>
          <w:sz w:val="24"/>
          <w:szCs w:val="24"/>
        </w:rPr>
        <w:softHyphen/>
        <w:t>ствия основным нормам и вариантам норм современного ли</w:t>
      </w:r>
      <w:r w:rsidRPr="00885E3D">
        <w:rPr>
          <w:sz w:val="24"/>
          <w:szCs w:val="24"/>
        </w:rPr>
        <w:softHyphen/>
        <w:t>тературного языка;</w:t>
      </w:r>
    </w:p>
    <w:p w:rsidR="00597063" w:rsidRPr="00885E3D" w:rsidRDefault="00597063" w:rsidP="008A66B0">
      <w:pPr>
        <w:pStyle w:val="13"/>
        <w:numPr>
          <w:ilvl w:val="0"/>
          <w:numId w:val="54"/>
        </w:numPr>
        <w:spacing w:line="271" w:lineRule="auto"/>
        <w:ind w:left="0" w:firstLine="284"/>
        <w:jc w:val="both"/>
        <w:rPr>
          <w:sz w:val="24"/>
          <w:szCs w:val="24"/>
        </w:rPr>
      </w:pPr>
      <w:r w:rsidRPr="00885E3D">
        <w:rPr>
          <w:sz w:val="24"/>
          <w:szCs w:val="24"/>
        </w:rPr>
        <w:t>использовать при общении в интернет-среде этикетные фор</w:t>
      </w:r>
      <w:r w:rsidRPr="00885E3D">
        <w:rPr>
          <w:sz w:val="24"/>
          <w:szCs w:val="24"/>
        </w:rPr>
        <w:softHyphen/>
        <w:t>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97063" w:rsidRPr="00885E3D" w:rsidRDefault="00597063" w:rsidP="008A66B0">
      <w:pPr>
        <w:pStyle w:val="13"/>
        <w:numPr>
          <w:ilvl w:val="0"/>
          <w:numId w:val="54"/>
        </w:numPr>
        <w:spacing w:after="220" w:line="276" w:lineRule="auto"/>
        <w:ind w:left="0" w:firstLine="284"/>
        <w:jc w:val="both"/>
        <w:rPr>
          <w:sz w:val="24"/>
          <w:szCs w:val="24"/>
        </w:rPr>
      </w:pPr>
      <w:r w:rsidRPr="00885E3D">
        <w:rPr>
          <w:sz w:val="24"/>
          <w:szCs w:val="24"/>
        </w:rPr>
        <w:t>использовать толковые, орфоэпические словари, словари си</w:t>
      </w:r>
      <w:r w:rsidRPr="00885E3D">
        <w:rPr>
          <w:sz w:val="24"/>
          <w:szCs w:val="24"/>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97063" w:rsidRPr="00885E3D" w:rsidRDefault="00597063" w:rsidP="00B872B0">
      <w:pPr>
        <w:pStyle w:val="13"/>
        <w:ind w:firstLine="284"/>
        <w:jc w:val="both"/>
        <w:rPr>
          <w:sz w:val="24"/>
          <w:szCs w:val="24"/>
        </w:rPr>
      </w:pPr>
      <w:r w:rsidRPr="00885E3D">
        <w:rPr>
          <w:b/>
          <w:bCs/>
          <w:sz w:val="24"/>
          <w:szCs w:val="24"/>
        </w:rPr>
        <w:t>Речь. Речевая деятельность. Текст:</w:t>
      </w:r>
    </w:p>
    <w:p w:rsidR="00597063" w:rsidRPr="00885E3D" w:rsidRDefault="00597063" w:rsidP="008A66B0">
      <w:pPr>
        <w:pStyle w:val="13"/>
        <w:numPr>
          <w:ilvl w:val="0"/>
          <w:numId w:val="55"/>
        </w:numPr>
        <w:spacing w:line="266" w:lineRule="auto"/>
        <w:ind w:left="0" w:firstLine="284"/>
        <w:jc w:val="both"/>
        <w:rPr>
          <w:sz w:val="24"/>
          <w:szCs w:val="24"/>
        </w:rPr>
      </w:pPr>
      <w:r w:rsidRPr="00885E3D">
        <w:rPr>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597063" w:rsidRPr="00885E3D" w:rsidRDefault="00597063" w:rsidP="008A66B0">
      <w:pPr>
        <w:pStyle w:val="13"/>
        <w:numPr>
          <w:ilvl w:val="0"/>
          <w:numId w:val="55"/>
        </w:numPr>
        <w:spacing w:line="271" w:lineRule="auto"/>
        <w:ind w:left="0" w:firstLine="284"/>
        <w:jc w:val="both"/>
        <w:rPr>
          <w:sz w:val="24"/>
          <w:szCs w:val="24"/>
        </w:rPr>
      </w:pPr>
      <w:r w:rsidRPr="00885E3D">
        <w:rPr>
          <w:sz w:val="24"/>
          <w:szCs w:val="24"/>
        </w:rPr>
        <w:t>владеть умениями информационной переработки прослу</w:t>
      </w:r>
      <w:r w:rsidRPr="00885E3D">
        <w:rPr>
          <w:sz w:val="24"/>
          <w:szCs w:val="24"/>
        </w:rPr>
        <w:softHyphen/>
        <w:t>шанного или прочитанного текста; основными способами и средствами получения, переработки и преобразования ин</w:t>
      </w:r>
      <w:r w:rsidRPr="00885E3D">
        <w:rPr>
          <w:sz w:val="24"/>
          <w:szCs w:val="24"/>
        </w:rPr>
        <w:softHyphen/>
        <w:t>формации (аннотация, конспект); использовать графики, диаграммы, схемы для представления информации;</w:t>
      </w:r>
    </w:p>
    <w:p w:rsidR="00597063" w:rsidRPr="00885E3D" w:rsidRDefault="00597063" w:rsidP="008A66B0">
      <w:pPr>
        <w:pStyle w:val="13"/>
        <w:numPr>
          <w:ilvl w:val="0"/>
          <w:numId w:val="55"/>
        </w:numPr>
        <w:spacing w:line="283" w:lineRule="auto"/>
        <w:ind w:left="0" w:firstLine="284"/>
        <w:jc w:val="both"/>
        <w:rPr>
          <w:sz w:val="24"/>
          <w:szCs w:val="24"/>
        </w:rPr>
      </w:pPr>
      <w:r w:rsidRPr="00885E3D">
        <w:rPr>
          <w:sz w:val="24"/>
          <w:szCs w:val="24"/>
        </w:rPr>
        <w:t>анализировать структурные элементы и языковые особенно</w:t>
      </w:r>
      <w:r w:rsidRPr="00885E3D">
        <w:rPr>
          <w:sz w:val="24"/>
          <w:szCs w:val="24"/>
        </w:rPr>
        <w:softHyphen/>
        <w:t>сти анекдота, шутки; уместно использовать жанры разговор</w:t>
      </w:r>
      <w:r w:rsidRPr="00885E3D">
        <w:rPr>
          <w:sz w:val="24"/>
          <w:szCs w:val="24"/>
        </w:rPr>
        <w:softHyphen/>
        <w:t>ной речи в ситуациях неформального общения;</w:t>
      </w:r>
    </w:p>
    <w:p w:rsidR="00597063" w:rsidRPr="00885E3D" w:rsidRDefault="00597063" w:rsidP="008A66B0">
      <w:pPr>
        <w:pStyle w:val="13"/>
        <w:numPr>
          <w:ilvl w:val="0"/>
          <w:numId w:val="55"/>
        </w:numPr>
        <w:spacing w:line="300" w:lineRule="auto"/>
        <w:ind w:left="0" w:firstLine="284"/>
        <w:jc w:val="both"/>
        <w:rPr>
          <w:sz w:val="24"/>
          <w:szCs w:val="24"/>
        </w:rPr>
      </w:pPr>
      <w:r w:rsidRPr="00885E3D">
        <w:rPr>
          <w:sz w:val="24"/>
          <w:szCs w:val="24"/>
        </w:rPr>
        <w:t>анализировать структурные элементы и языковые особенно</w:t>
      </w:r>
      <w:r w:rsidRPr="00885E3D">
        <w:rPr>
          <w:sz w:val="24"/>
          <w:szCs w:val="24"/>
        </w:rPr>
        <w:softHyphen/>
        <w:t>сти делового письма;</w:t>
      </w:r>
    </w:p>
    <w:p w:rsidR="00597063" w:rsidRPr="00885E3D" w:rsidRDefault="00597063" w:rsidP="008A66B0">
      <w:pPr>
        <w:pStyle w:val="13"/>
        <w:numPr>
          <w:ilvl w:val="0"/>
          <w:numId w:val="55"/>
        </w:numPr>
        <w:spacing w:line="283" w:lineRule="auto"/>
        <w:ind w:left="0" w:firstLine="284"/>
        <w:jc w:val="both"/>
        <w:rPr>
          <w:sz w:val="24"/>
          <w:szCs w:val="24"/>
        </w:rPr>
      </w:pPr>
      <w:r w:rsidRPr="00885E3D">
        <w:rPr>
          <w:sz w:val="24"/>
          <w:szCs w:val="24"/>
        </w:rPr>
        <w:t>создавать устные учебно-научные сообщения различных ви</w:t>
      </w:r>
      <w:r w:rsidRPr="00885E3D">
        <w:rPr>
          <w:sz w:val="24"/>
          <w:szCs w:val="24"/>
        </w:rPr>
        <w:softHyphen/>
        <w:t>дов, отзыв на проектную работу одноклассника; принимать участие в учебно-научной дискуссии;</w:t>
      </w:r>
    </w:p>
    <w:p w:rsidR="00597063" w:rsidRPr="00885E3D" w:rsidRDefault="00597063" w:rsidP="008A66B0">
      <w:pPr>
        <w:pStyle w:val="13"/>
        <w:numPr>
          <w:ilvl w:val="0"/>
          <w:numId w:val="55"/>
        </w:numPr>
        <w:spacing w:line="300" w:lineRule="auto"/>
        <w:ind w:left="0" w:firstLine="284"/>
        <w:jc w:val="both"/>
        <w:rPr>
          <w:sz w:val="24"/>
          <w:szCs w:val="24"/>
        </w:rPr>
      </w:pPr>
      <w:r w:rsidRPr="00885E3D">
        <w:rPr>
          <w:sz w:val="24"/>
          <w:szCs w:val="24"/>
        </w:rPr>
        <w:t>понимать и использовать в собственной речевой практике прецедентные тексты;</w:t>
      </w:r>
    </w:p>
    <w:p w:rsidR="00597063" w:rsidRPr="00885E3D" w:rsidRDefault="00597063" w:rsidP="008A66B0">
      <w:pPr>
        <w:pStyle w:val="13"/>
        <w:numPr>
          <w:ilvl w:val="0"/>
          <w:numId w:val="55"/>
        </w:numPr>
        <w:spacing w:line="300" w:lineRule="auto"/>
        <w:ind w:left="0" w:firstLine="284"/>
        <w:jc w:val="both"/>
        <w:rPr>
          <w:sz w:val="24"/>
          <w:szCs w:val="24"/>
        </w:rPr>
      </w:pPr>
      <w:r w:rsidRPr="00885E3D">
        <w:rPr>
          <w:sz w:val="24"/>
          <w:szCs w:val="24"/>
        </w:rPr>
        <w:t>анализировать и создавать тексты публицистических жанров (проблемный очерк);</w:t>
      </w:r>
    </w:p>
    <w:p w:rsidR="00597063" w:rsidRPr="00885E3D" w:rsidRDefault="00597063" w:rsidP="008A66B0">
      <w:pPr>
        <w:pStyle w:val="13"/>
        <w:numPr>
          <w:ilvl w:val="0"/>
          <w:numId w:val="55"/>
        </w:numPr>
        <w:spacing w:line="283" w:lineRule="auto"/>
        <w:ind w:left="0" w:firstLine="284"/>
        <w:jc w:val="both"/>
        <w:rPr>
          <w:sz w:val="24"/>
          <w:szCs w:val="24"/>
        </w:rPr>
      </w:pPr>
      <w:r w:rsidRPr="00885E3D">
        <w:rPr>
          <w:sz w:val="24"/>
          <w:szCs w:val="24"/>
        </w:rPr>
        <w:t>создавать тексты как результат проектной (исследователь</w:t>
      </w:r>
      <w:r w:rsidRPr="00885E3D">
        <w:rPr>
          <w:sz w:val="24"/>
          <w:szCs w:val="24"/>
        </w:rPr>
        <w:softHyphen/>
        <w:t>ской) деятельности; оформлять реферат в письменной форме и представлять его в устной и письменной форме;</w:t>
      </w:r>
    </w:p>
    <w:p w:rsidR="00597063" w:rsidRPr="00885E3D" w:rsidRDefault="00597063" w:rsidP="008A66B0">
      <w:pPr>
        <w:pStyle w:val="13"/>
        <w:numPr>
          <w:ilvl w:val="0"/>
          <w:numId w:val="55"/>
        </w:numPr>
        <w:spacing w:after="100" w:line="300" w:lineRule="auto"/>
        <w:ind w:left="0" w:firstLine="284"/>
        <w:jc w:val="both"/>
        <w:rPr>
          <w:sz w:val="24"/>
          <w:szCs w:val="24"/>
        </w:rPr>
      </w:pPr>
      <w:r w:rsidRPr="00885E3D">
        <w:rPr>
          <w:sz w:val="24"/>
          <w:szCs w:val="24"/>
        </w:rPr>
        <w:t>владеть правилами информационной безопасности при обще</w:t>
      </w:r>
      <w:r w:rsidRPr="00885E3D">
        <w:rPr>
          <w:sz w:val="24"/>
          <w:szCs w:val="24"/>
        </w:rPr>
        <w:softHyphen/>
        <w:t>нии в социальных сетях.</w:t>
      </w:r>
    </w:p>
    <w:p w:rsidR="0039038C" w:rsidRPr="0039038C" w:rsidRDefault="00971A9F" w:rsidP="00B872B0">
      <w:pPr>
        <w:spacing w:after="223" w:line="240" w:lineRule="auto"/>
        <w:ind w:firstLine="284"/>
        <w:jc w:val="both"/>
        <w:rPr>
          <w:rFonts w:ascii="Times New Roman" w:hAnsi="Times New Roman" w:cs="Times New Roman"/>
          <w:b/>
          <w:sz w:val="24"/>
          <w:szCs w:val="24"/>
          <w:lang w:eastAsia="ru-RU" w:bidi="ru-RU"/>
        </w:rPr>
      </w:pPr>
      <w:r>
        <w:rPr>
          <w:rFonts w:ascii="Times New Roman" w:eastAsiaTheme="minorEastAsia" w:hAnsi="Times New Roman" w:cs="Times New Roman"/>
          <w:b/>
          <w:bCs/>
          <w:sz w:val="24"/>
          <w:szCs w:val="24"/>
          <w:lang w:eastAsia="ru-RU"/>
        </w:rPr>
        <w:t>Р</w:t>
      </w:r>
      <w:r w:rsidR="0039038C" w:rsidRPr="0039038C">
        <w:rPr>
          <w:rFonts w:ascii="Times New Roman" w:eastAsiaTheme="minorEastAsia" w:hAnsi="Times New Roman" w:cs="Times New Roman"/>
          <w:b/>
          <w:bCs/>
          <w:sz w:val="24"/>
          <w:szCs w:val="24"/>
          <w:lang w:eastAsia="ru-RU"/>
        </w:rPr>
        <w:t>абочая программа по учебному предмету "</w:t>
      </w:r>
      <w:r w:rsidR="00127674">
        <w:rPr>
          <w:rFonts w:ascii="Times New Roman" w:hAnsi="Times New Roman" w:cs="Times New Roman"/>
          <w:b/>
          <w:sz w:val="24"/>
          <w:szCs w:val="24"/>
          <w:lang w:eastAsia="ru-RU" w:bidi="ru-RU"/>
        </w:rPr>
        <w:t>Р</w:t>
      </w:r>
      <w:r w:rsidR="0039038C" w:rsidRPr="0039038C">
        <w:rPr>
          <w:rFonts w:ascii="Times New Roman" w:hAnsi="Times New Roman" w:cs="Times New Roman"/>
          <w:b/>
          <w:sz w:val="24"/>
          <w:szCs w:val="24"/>
          <w:lang w:eastAsia="ru-RU" w:bidi="ru-RU"/>
        </w:rPr>
        <w:t>од</w:t>
      </w:r>
      <w:r w:rsidR="0039038C" w:rsidRPr="0039038C">
        <w:rPr>
          <w:rFonts w:ascii="Times New Roman" w:hAnsi="Times New Roman" w:cs="Times New Roman"/>
          <w:b/>
          <w:sz w:val="24"/>
          <w:szCs w:val="24"/>
          <w:lang w:eastAsia="ru-RU" w:bidi="ru-RU"/>
        </w:rPr>
        <w:softHyphen/>
        <w:t xml:space="preserve">ная литература (русская)» </w:t>
      </w:r>
    </w:p>
    <w:p w:rsidR="00597063" w:rsidRPr="0039038C" w:rsidRDefault="0039038C" w:rsidP="00B872B0">
      <w:pPr>
        <w:spacing w:after="223" w:line="240" w:lineRule="auto"/>
        <w:ind w:firstLine="284"/>
        <w:jc w:val="both"/>
        <w:rPr>
          <w:rFonts w:ascii="Times New Roman" w:eastAsiaTheme="minorEastAsia" w:hAnsi="Times New Roman" w:cs="Times New Roman"/>
          <w:sz w:val="24"/>
          <w:szCs w:val="24"/>
          <w:lang w:eastAsia="ru-RU"/>
        </w:rPr>
      </w:pPr>
      <w:r w:rsidRPr="0039038C">
        <w:rPr>
          <w:rFonts w:ascii="Times New Roman" w:eastAsiaTheme="minorEastAsia" w:hAnsi="Times New Roman" w:cs="Times New Roman"/>
          <w:b/>
          <w:bCs/>
          <w:sz w:val="24"/>
          <w:szCs w:val="24"/>
          <w:lang w:eastAsia="ru-RU"/>
        </w:rPr>
        <w:t>Пояснительная записка.</w:t>
      </w:r>
    </w:p>
    <w:p w:rsidR="0039038C" w:rsidRPr="00026F0F" w:rsidRDefault="0039038C" w:rsidP="00B872B0">
      <w:pPr>
        <w:pStyle w:val="13"/>
        <w:spacing w:after="400"/>
        <w:ind w:firstLine="284"/>
        <w:jc w:val="both"/>
        <w:rPr>
          <w:sz w:val="24"/>
          <w:szCs w:val="24"/>
        </w:rPr>
      </w:pPr>
      <w:r w:rsidRPr="00026F0F">
        <w:rPr>
          <w:sz w:val="24"/>
          <w:szCs w:val="24"/>
          <w:lang w:eastAsia="ru-RU" w:bidi="ru-RU"/>
        </w:rPr>
        <w:t>Примерная рабочая программа по учебному предмету «Род</w:t>
      </w:r>
      <w:r w:rsidRPr="00026F0F">
        <w:rPr>
          <w:sz w:val="24"/>
          <w:szCs w:val="24"/>
          <w:lang w:eastAsia="ru-RU" w:bidi="ru-RU"/>
        </w:rPr>
        <w:softHyphen/>
        <w:t>ная литература (русская)» на уровне основного общего образо</w:t>
      </w:r>
      <w:r w:rsidRPr="00026F0F">
        <w:rPr>
          <w:sz w:val="24"/>
          <w:szCs w:val="24"/>
          <w:lang w:eastAsia="ru-RU" w:bidi="ru-RU"/>
        </w:rPr>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r>
      <w:r w:rsidRPr="00026F0F">
        <w:rPr>
          <w:sz w:val="24"/>
          <w:szCs w:val="24"/>
          <w:lang w:eastAsia="ru-RU" w:bidi="ru-RU"/>
        </w:rPr>
        <w:softHyphen/>
        <w:t>сийской Федерации» на основе требований федерального госу</w:t>
      </w:r>
      <w:r w:rsidRPr="00026F0F">
        <w:rPr>
          <w:sz w:val="24"/>
          <w:szCs w:val="24"/>
          <w:lang w:eastAsia="ru-RU" w:bidi="ru-RU"/>
        </w:rPr>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r>
      <w:r w:rsidRPr="00026F0F">
        <w:rPr>
          <w:sz w:val="24"/>
          <w:szCs w:val="24"/>
          <w:lang w:eastAsia="ru-RU" w:bidi="ru-RU"/>
        </w:rPr>
        <w:softHyphen/>
        <w:t>зовательного стандарта основного общего образования»; зарегистрирован Минюстом России 05.07.2021 № 64101) к ре</w:t>
      </w:r>
      <w:r w:rsidRPr="00026F0F">
        <w:rPr>
          <w:sz w:val="24"/>
          <w:szCs w:val="24"/>
          <w:lang w:eastAsia="ru-RU" w:bidi="ru-RU"/>
        </w:rPr>
        <w:softHyphen/>
        <w:t>зультатам освоения основной образовательной программы ос</w:t>
      </w:r>
      <w:r w:rsidRPr="00026F0F">
        <w:rPr>
          <w:sz w:val="24"/>
          <w:szCs w:val="24"/>
          <w:lang w:eastAsia="ru-RU" w:bidi="ru-RU"/>
        </w:rPr>
        <w:softHyphen/>
        <w:t>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w:t>
      </w:r>
      <w:r w:rsidRPr="00026F0F">
        <w:rPr>
          <w:sz w:val="24"/>
          <w:szCs w:val="24"/>
          <w:lang w:eastAsia="ru-RU" w:bidi="ru-RU"/>
        </w:rPr>
        <w:softHyphen/>
        <w:t>ского языка и литературы в Российской Федерации (утверж</w:t>
      </w:r>
      <w:r w:rsidRPr="00026F0F">
        <w:rPr>
          <w:sz w:val="24"/>
          <w:szCs w:val="24"/>
          <w:lang w:eastAsia="ru-RU" w:bidi="ru-RU"/>
        </w:rPr>
        <w:softHyphen/>
        <w:t>дённой распоряжением Правительства Российской Федерации от 9 апреля 2016 г. № 637-р).</w:t>
      </w:r>
    </w:p>
    <w:p w:rsidR="0039038C" w:rsidRPr="00026F0F" w:rsidRDefault="0039038C" w:rsidP="00B872B0">
      <w:pPr>
        <w:pStyle w:val="32"/>
        <w:keepNext/>
        <w:keepLines/>
        <w:spacing w:after="40" w:line="257" w:lineRule="auto"/>
        <w:ind w:firstLine="284"/>
        <w:jc w:val="both"/>
        <w:rPr>
          <w:rFonts w:ascii="Times New Roman" w:hAnsi="Times New Roman" w:cs="Times New Roman"/>
          <w:sz w:val="24"/>
          <w:szCs w:val="24"/>
        </w:rPr>
      </w:pPr>
      <w:r w:rsidRPr="00026F0F">
        <w:rPr>
          <w:rFonts w:ascii="Times New Roman" w:hAnsi="Times New Roman" w:cs="Times New Roman"/>
          <w:sz w:val="24"/>
          <w:szCs w:val="24"/>
        </w:rPr>
        <w:lastRenderedPageBreak/>
        <w:t>Общая характеристика учебного предмета «родная литература (русская)»</w:t>
      </w:r>
    </w:p>
    <w:p w:rsidR="0039038C" w:rsidRPr="00026F0F" w:rsidRDefault="0039038C" w:rsidP="00B872B0">
      <w:pPr>
        <w:pStyle w:val="13"/>
        <w:spacing w:line="252" w:lineRule="auto"/>
        <w:ind w:firstLine="284"/>
        <w:jc w:val="both"/>
        <w:rPr>
          <w:sz w:val="24"/>
          <w:szCs w:val="24"/>
        </w:rPr>
      </w:pPr>
      <w:r w:rsidRPr="00026F0F">
        <w:rPr>
          <w:sz w:val="24"/>
          <w:szCs w:val="24"/>
          <w:lang w:eastAsia="ru-RU" w:bidi="ru-RU"/>
        </w:rPr>
        <w:t>Русская литература, являясь одной из самых богатых лите</w:t>
      </w:r>
      <w:r w:rsidRPr="00026F0F">
        <w:rPr>
          <w:sz w:val="24"/>
          <w:szCs w:val="24"/>
          <w:lang w:eastAsia="ru-RU" w:bidi="ru-RU"/>
        </w:rPr>
        <w:softHyphen/>
        <w:t>ратур мира, предоставляет широкие возможности для отраже</w:t>
      </w:r>
      <w:r w:rsidRPr="00026F0F">
        <w:rPr>
          <w:sz w:val="24"/>
          <w:szCs w:val="24"/>
          <w:lang w:eastAsia="ru-RU" w:bidi="ru-RU"/>
        </w:rPr>
        <w:softHyphen/>
        <w:t>ния эстетически ценной художественной модели мира и духов</w:t>
      </w:r>
      <w:r w:rsidRPr="00026F0F">
        <w:rPr>
          <w:sz w:val="24"/>
          <w:szCs w:val="24"/>
          <w:lang w:eastAsia="ru-RU" w:bidi="ru-RU"/>
        </w:rPr>
        <w:softHyphen/>
        <w:t>ного познания жизни с позиций гуманистического сознания. Лучшие образцы русской литературы обладают высокой степе</w:t>
      </w:r>
      <w:r w:rsidRPr="00026F0F">
        <w:rPr>
          <w:sz w:val="24"/>
          <w:szCs w:val="24"/>
          <w:lang w:eastAsia="ru-RU" w:bidi="ru-RU"/>
        </w:rPr>
        <w:softHyphen/>
        <w:t>нью эмоционального воздействия на внутренний мир школьни</w:t>
      </w:r>
      <w:r w:rsidRPr="00026F0F">
        <w:rPr>
          <w:sz w:val="24"/>
          <w:szCs w:val="24"/>
          <w:lang w:eastAsia="ru-RU" w:bidi="ru-RU"/>
        </w:rPr>
        <w:softHyphen/>
        <w:t>ков, способствуют их приобщению к гуманистическим ценно</w:t>
      </w:r>
      <w:r w:rsidRPr="00026F0F">
        <w:rPr>
          <w:sz w:val="24"/>
          <w:szCs w:val="24"/>
          <w:lang w:eastAsia="ru-RU" w:bidi="ru-RU"/>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sidRPr="00026F0F">
        <w:rPr>
          <w:sz w:val="24"/>
          <w:szCs w:val="24"/>
          <w:lang w:eastAsia="ru-RU" w:bidi="ru-RU"/>
        </w:rPr>
        <w:softHyphen/>
        <w:t>циал русской литературы позволяет рассматривать её как об</w:t>
      </w:r>
      <w:r w:rsidRPr="00026F0F">
        <w:rPr>
          <w:sz w:val="24"/>
          <w:szCs w:val="24"/>
          <w:lang w:eastAsia="ru-RU" w:bidi="ru-RU"/>
        </w:rPr>
        <w:softHyphen/>
        <w:t>щенациональную российскую ценность, как средство воспита</w:t>
      </w:r>
      <w:r w:rsidRPr="00026F0F">
        <w:rPr>
          <w:sz w:val="24"/>
          <w:szCs w:val="24"/>
          <w:lang w:eastAsia="ru-RU" w:bidi="ru-RU"/>
        </w:rPr>
        <w:softHyphen/>
        <w:t>ния школьников в духе уважительного отношения к языку и культуре народов Российской Федерации и мира, формирова</w:t>
      </w:r>
      <w:r w:rsidRPr="00026F0F">
        <w:rPr>
          <w:sz w:val="24"/>
          <w:szCs w:val="24"/>
          <w:lang w:eastAsia="ru-RU" w:bidi="ru-RU"/>
        </w:rPr>
        <w:softHyphen/>
        <w:t>ния культуры межнационального общения.</w:t>
      </w:r>
    </w:p>
    <w:p w:rsidR="0039038C" w:rsidRPr="00026F0F" w:rsidRDefault="0039038C" w:rsidP="00B872B0">
      <w:pPr>
        <w:pStyle w:val="13"/>
        <w:spacing w:line="252" w:lineRule="auto"/>
        <w:ind w:firstLine="284"/>
        <w:jc w:val="both"/>
        <w:rPr>
          <w:sz w:val="24"/>
          <w:szCs w:val="24"/>
        </w:rPr>
      </w:pPr>
      <w:r w:rsidRPr="00026F0F">
        <w:rPr>
          <w:sz w:val="24"/>
          <w:szCs w:val="24"/>
          <w:lang w:eastAsia="ru-RU" w:bidi="ru-RU"/>
        </w:rPr>
        <w:t>Как часть предметной области «Родной язык и родная лите</w:t>
      </w:r>
      <w:r w:rsidRPr="00026F0F">
        <w:rPr>
          <w:sz w:val="24"/>
          <w:szCs w:val="24"/>
          <w:lang w:eastAsia="ru-RU" w:bidi="ru-RU"/>
        </w:rPr>
        <w:softHyphen/>
        <w:t>ратура» учебный предмет «Родная литература (русская)» тесно связан с предметом «Родной язык (русский)». Изучение пред</w:t>
      </w:r>
      <w:r w:rsidRPr="00026F0F">
        <w:rPr>
          <w:sz w:val="24"/>
          <w:szCs w:val="24"/>
          <w:lang w:eastAsia="ru-RU" w:bidi="ru-RU"/>
        </w:rPr>
        <w:softHyphen/>
        <w:t>мета «Родная литература (русская)» способствует обогащению речи школьников, развитию их речевой культуры, коммуника</w:t>
      </w:r>
      <w:r w:rsidRPr="00026F0F">
        <w:rPr>
          <w:sz w:val="24"/>
          <w:szCs w:val="24"/>
          <w:lang w:eastAsia="ru-RU" w:bidi="ru-RU"/>
        </w:rPr>
        <w:softHyphen/>
        <w:t>тивной 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w:t>
      </w:r>
      <w:r w:rsidRPr="00026F0F">
        <w:rPr>
          <w:sz w:val="24"/>
          <w:szCs w:val="24"/>
          <w:lang w:eastAsia="ru-RU" w:bidi="ru-RU"/>
        </w:rPr>
        <w:softHyphen/>
        <w:t>ра», входящего в предметную область «Русский язык и лите</w:t>
      </w:r>
      <w:r w:rsidRPr="00026F0F">
        <w:rPr>
          <w:sz w:val="24"/>
          <w:szCs w:val="24"/>
          <w:lang w:eastAsia="ru-RU" w:bidi="ru-RU"/>
        </w:rPr>
        <w:softHyphen/>
        <w:t>ратура».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Специфика курса родной русской литературы обусловлена:</w:t>
      </w:r>
    </w:p>
    <w:p w:rsidR="0039038C" w:rsidRPr="00026F0F" w:rsidRDefault="0039038C" w:rsidP="008A66B0">
      <w:pPr>
        <w:pStyle w:val="13"/>
        <w:numPr>
          <w:ilvl w:val="0"/>
          <w:numId w:val="3"/>
        </w:numPr>
        <w:tabs>
          <w:tab w:val="left" w:pos="534"/>
        </w:tabs>
        <w:spacing w:line="240" w:lineRule="auto"/>
        <w:ind w:firstLine="284"/>
        <w:jc w:val="both"/>
        <w:rPr>
          <w:sz w:val="24"/>
          <w:szCs w:val="24"/>
        </w:rPr>
      </w:pPr>
      <w:r w:rsidRPr="00026F0F">
        <w:rPr>
          <w:sz w:val="24"/>
          <w:szCs w:val="24"/>
          <w:lang w:eastAsia="ru-RU" w:bidi="ru-RU"/>
        </w:rPr>
        <w:t>отбором произведений русской литературы, в которых наиболее ярко выражено их национально-культурное своеобра</w:t>
      </w:r>
      <w:r w:rsidRPr="00026F0F">
        <w:rPr>
          <w:sz w:val="24"/>
          <w:szCs w:val="24"/>
          <w:lang w:eastAsia="ru-RU" w:bidi="ru-RU"/>
        </w:rPr>
        <w:softHyphen/>
        <w:t>зие, например русский национальный характер, обычаи и тра</w:t>
      </w:r>
      <w:r w:rsidRPr="00026F0F">
        <w:rPr>
          <w:sz w:val="24"/>
          <w:szCs w:val="24"/>
          <w:lang w:eastAsia="ru-RU" w:bidi="ru-RU"/>
        </w:rPr>
        <w:softHyphen/>
        <w:t>диции русского народа, духовные основы русской культуры;</w:t>
      </w:r>
    </w:p>
    <w:p w:rsidR="0039038C" w:rsidRPr="00026F0F" w:rsidRDefault="0039038C" w:rsidP="008A66B0">
      <w:pPr>
        <w:pStyle w:val="13"/>
        <w:numPr>
          <w:ilvl w:val="0"/>
          <w:numId w:val="3"/>
        </w:numPr>
        <w:tabs>
          <w:tab w:val="left" w:pos="533"/>
        </w:tabs>
        <w:spacing w:after="140" w:line="240" w:lineRule="auto"/>
        <w:ind w:firstLine="284"/>
        <w:jc w:val="both"/>
        <w:rPr>
          <w:sz w:val="24"/>
          <w:szCs w:val="24"/>
        </w:rPr>
      </w:pPr>
      <w:r w:rsidRPr="00026F0F">
        <w:rPr>
          <w:sz w:val="24"/>
          <w:szCs w:val="24"/>
          <w:lang w:eastAsia="ru-RU" w:bidi="ru-RU"/>
        </w:rPr>
        <w:t>более подробным освещением историко-культурного фона эпохи создания изучаемых литературных произведений, рас</w:t>
      </w:r>
      <w:r w:rsidRPr="00026F0F">
        <w:rPr>
          <w:sz w:val="24"/>
          <w:szCs w:val="24"/>
          <w:lang w:eastAsia="ru-RU" w:bidi="ru-RU"/>
        </w:rPr>
        <w:softHyphen/>
        <w:t>ширенным историко-культурным комментарием к ним.</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Содержание курса «Родная литература (русская)» направле</w:t>
      </w:r>
      <w:r w:rsidRPr="00026F0F">
        <w:rPr>
          <w:sz w:val="24"/>
          <w:szCs w:val="24"/>
          <w:lang w:eastAsia="ru-RU" w:bidi="ru-RU"/>
        </w:rPr>
        <w:softHyphen/>
        <w:t>но на удовлетворение потребности школьников в изучении рус</w:t>
      </w:r>
      <w:r w:rsidRPr="00026F0F">
        <w:rPr>
          <w:sz w:val="24"/>
          <w:szCs w:val="24"/>
          <w:lang w:eastAsia="ru-RU" w:bidi="ru-RU"/>
        </w:rPr>
        <w:softHyphen/>
        <w:t>ской литературы как особого, эстетического, средства позна</w:t>
      </w:r>
      <w:r w:rsidRPr="00026F0F">
        <w:rPr>
          <w:sz w:val="24"/>
          <w:szCs w:val="24"/>
          <w:lang w:eastAsia="ru-RU" w:bidi="ru-RU"/>
        </w:rPr>
        <w:softHyphen/>
        <w:t>ния русской национальной культуры и 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r>
      <w:r w:rsidRPr="00026F0F">
        <w:rPr>
          <w:sz w:val="24"/>
          <w:szCs w:val="24"/>
          <w:lang w:eastAsia="ru-RU" w:bidi="ru-RU"/>
        </w:rPr>
        <w:softHyphen/>
        <w:t>ры, входящего в предметную область «Русский язык и лите</w:t>
      </w:r>
      <w:r w:rsidRPr="00026F0F">
        <w:rPr>
          <w:sz w:val="24"/>
          <w:szCs w:val="24"/>
          <w:lang w:eastAsia="ru-RU" w:bidi="ru-RU"/>
        </w:rPr>
        <w:softHyphen/>
        <w:t>ратура».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Содержание программы по родной русской литературе не включает произведения, изучаемые в основном курсе литера</w:t>
      </w:r>
      <w:r w:rsidRPr="00026F0F">
        <w:rPr>
          <w:sz w:val="24"/>
          <w:szCs w:val="24"/>
          <w:lang w:eastAsia="ru-RU" w:bidi="ru-RU"/>
        </w:rPr>
        <w:softHyphen/>
        <w:t>туры, его задача — расширить литературный и культурный кругозор обучающихся за счёт их знакомства с дополнитель</w:t>
      </w:r>
      <w:r w:rsidRPr="00026F0F">
        <w:rPr>
          <w:sz w:val="24"/>
          <w:szCs w:val="24"/>
          <w:lang w:eastAsia="ru-RU" w:bidi="ru-RU"/>
        </w:rPr>
        <w:softHyphen/>
        <w:t>ными произведениями фольклора, русской классики и совре</w:t>
      </w:r>
      <w:r w:rsidRPr="00026F0F">
        <w:rPr>
          <w:sz w:val="24"/>
          <w:szCs w:val="24"/>
          <w:lang w:eastAsia="ru-RU" w:bidi="ru-RU"/>
        </w:rPr>
        <w:softHyphen/>
        <w:t>менной литературы, наиболее ярко воплотившими националь</w:t>
      </w:r>
      <w:r w:rsidRPr="00026F0F">
        <w:rPr>
          <w:sz w:val="24"/>
          <w:szCs w:val="24"/>
          <w:lang w:eastAsia="ru-RU" w:bidi="ru-RU"/>
        </w:rPr>
        <w:softHyphen/>
        <w:t>ные особенности русской литературы и культуры, которые могут быть включены в проблемно-тематические блоки в соот</w:t>
      </w:r>
      <w:r w:rsidRPr="00026F0F">
        <w:rPr>
          <w:sz w:val="24"/>
          <w:szCs w:val="24"/>
          <w:lang w:eastAsia="ru-RU" w:bidi="ru-RU"/>
        </w:rPr>
        <w:softHyphen/>
        <w:t>ветствии со спецификой курса.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В содержании курса родной русской литературы в программе выделяются три содержательные линии (три проблемно-тема</w:t>
      </w:r>
      <w:r w:rsidRPr="00026F0F">
        <w:rPr>
          <w:sz w:val="24"/>
          <w:szCs w:val="24"/>
          <w:lang w:eastAsia="ru-RU" w:bidi="ru-RU"/>
        </w:rPr>
        <w:softHyphen/>
        <w:t>тических блока):</w:t>
      </w:r>
    </w:p>
    <w:p w:rsidR="0039038C" w:rsidRPr="00026F0F" w:rsidRDefault="0039038C" w:rsidP="00127674">
      <w:pPr>
        <w:pStyle w:val="13"/>
        <w:numPr>
          <w:ilvl w:val="0"/>
          <w:numId w:val="56"/>
        </w:numPr>
        <w:spacing w:line="240" w:lineRule="atLeast"/>
        <w:ind w:left="0" w:firstLine="284"/>
        <w:jc w:val="both"/>
        <w:rPr>
          <w:sz w:val="24"/>
          <w:szCs w:val="24"/>
        </w:rPr>
      </w:pPr>
      <w:r w:rsidRPr="00026F0F">
        <w:rPr>
          <w:sz w:val="24"/>
          <w:szCs w:val="24"/>
          <w:lang w:eastAsia="ru-RU" w:bidi="ru-RU"/>
        </w:rPr>
        <w:t>«Россия — родина моя»;</w:t>
      </w:r>
    </w:p>
    <w:p w:rsidR="0039038C" w:rsidRPr="00026F0F" w:rsidRDefault="0039038C" w:rsidP="00127674">
      <w:pPr>
        <w:pStyle w:val="13"/>
        <w:numPr>
          <w:ilvl w:val="0"/>
          <w:numId w:val="56"/>
        </w:numPr>
        <w:spacing w:line="240" w:lineRule="atLeast"/>
        <w:ind w:left="0" w:firstLine="284"/>
        <w:jc w:val="both"/>
        <w:rPr>
          <w:sz w:val="24"/>
          <w:szCs w:val="24"/>
        </w:rPr>
      </w:pPr>
      <w:r w:rsidRPr="00026F0F">
        <w:rPr>
          <w:sz w:val="24"/>
          <w:szCs w:val="24"/>
          <w:lang w:eastAsia="ru-RU" w:bidi="ru-RU"/>
        </w:rPr>
        <w:t>«Русские традиции»;</w:t>
      </w:r>
    </w:p>
    <w:p w:rsidR="0039038C" w:rsidRPr="00026F0F" w:rsidRDefault="0039038C" w:rsidP="00127674">
      <w:pPr>
        <w:pStyle w:val="13"/>
        <w:numPr>
          <w:ilvl w:val="0"/>
          <w:numId w:val="56"/>
        </w:numPr>
        <w:spacing w:line="240" w:lineRule="atLeast"/>
        <w:ind w:left="0" w:firstLine="284"/>
        <w:jc w:val="both"/>
        <w:rPr>
          <w:sz w:val="24"/>
          <w:szCs w:val="24"/>
        </w:rPr>
      </w:pPr>
      <w:r w:rsidRPr="00026F0F">
        <w:rPr>
          <w:sz w:val="24"/>
          <w:szCs w:val="24"/>
          <w:lang w:eastAsia="ru-RU" w:bidi="ru-RU"/>
        </w:rPr>
        <w:t>«Русский характер — русская душа».</w:t>
      </w:r>
    </w:p>
    <w:p w:rsidR="0039038C" w:rsidRPr="00026F0F" w:rsidRDefault="0039038C" w:rsidP="00B872B0">
      <w:pPr>
        <w:pStyle w:val="13"/>
        <w:ind w:firstLine="284"/>
        <w:jc w:val="both"/>
        <w:rPr>
          <w:sz w:val="24"/>
          <w:szCs w:val="24"/>
        </w:rPr>
      </w:pPr>
      <w:r w:rsidRPr="00026F0F">
        <w:rPr>
          <w:sz w:val="24"/>
          <w:szCs w:val="24"/>
          <w:lang w:eastAsia="ru-RU" w:bidi="ru-RU"/>
        </w:rPr>
        <w:t>Каждая содержательная линия предусматривает вариатив</w:t>
      </w:r>
      <w:r w:rsidRPr="00026F0F">
        <w:rPr>
          <w:sz w:val="24"/>
          <w:szCs w:val="24"/>
          <w:lang w:eastAsia="ru-RU" w:bidi="ru-RU"/>
        </w:rPr>
        <w:softHyphen/>
        <w:t>ный компонент содержания курса родной русской литературы, разработка которого в рабочих программах предполагает обра</w:t>
      </w:r>
      <w:r w:rsidRPr="00026F0F">
        <w:rPr>
          <w:sz w:val="24"/>
          <w:szCs w:val="24"/>
          <w:lang w:eastAsia="ru-RU" w:bidi="ru-RU"/>
        </w:rPr>
        <w:softHyphen/>
        <w:t>щение к литературе народов России и мира в целях выявления национально-специфического и общего в произведениях, близ</w:t>
      </w:r>
      <w:r w:rsidRPr="00026F0F">
        <w:rPr>
          <w:sz w:val="24"/>
          <w:szCs w:val="24"/>
          <w:lang w:eastAsia="ru-RU" w:bidi="ru-RU"/>
        </w:rPr>
        <w:softHyphen/>
        <w:t>ких по тематике и проблематике. Например, поэты народов России о русском и родном языках; новогодние традиции в ли</w:t>
      </w:r>
      <w:r w:rsidRPr="00026F0F">
        <w:rPr>
          <w:sz w:val="24"/>
          <w:szCs w:val="24"/>
          <w:lang w:eastAsia="ru-RU" w:bidi="ru-RU"/>
        </w:rPr>
        <w:softHyphen/>
        <w:t>тературе народов России и мира; образ степи в фольклоре и литературе народов России и др.</w:t>
      </w:r>
    </w:p>
    <w:p w:rsidR="0039038C" w:rsidRPr="00026F0F" w:rsidRDefault="0039038C" w:rsidP="00B872B0">
      <w:pPr>
        <w:pStyle w:val="13"/>
        <w:ind w:firstLine="284"/>
        <w:jc w:val="both"/>
        <w:rPr>
          <w:sz w:val="24"/>
          <w:szCs w:val="24"/>
        </w:rPr>
      </w:pPr>
      <w:r w:rsidRPr="00026F0F">
        <w:rPr>
          <w:sz w:val="24"/>
          <w:szCs w:val="24"/>
          <w:lang w:eastAsia="ru-RU" w:bidi="ru-RU"/>
        </w:rPr>
        <w:t>Программа учебного предмета «Родная литература (русская)» для 5—9 классов основной школы строится на сочетании про</w:t>
      </w:r>
      <w:r w:rsidRPr="00026F0F">
        <w:rPr>
          <w:sz w:val="24"/>
          <w:szCs w:val="24"/>
          <w:lang w:eastAsia="ru-RU" w:bidi="ru-RU"/>
        </w:rPr>
        <w:softHyphen/>
        <w:t>блемно-тематического, концентрического и хронологического принципов. Содержание программы для каждого класса вклю</w:t>
      </w:r>
      <w:r w:rsidRPr="00026F0F">
        <w:rPr>
          <w:sz w:val="24"/>
          <w:szCs w:val="24"/>
          <w:lang w:eastAsia="ru-RU" w:bidi="ru-RU"/>
        </w:rPr>
        <w:softHyphen/>
        <w:t>чает произведения фольклора, русской классики и современной литературы, актуализирующие вечные проблемы и ценности.</w:t>
      </w:r>
    </w:p>
    <w:p w:rsidR="0039038C" w:rsidRPr="00026F0F" w:rsidRDefault="0039038C" w:rsidP="00B872B0">
      <w:pPr>
        <w:pStyle w:val="13"/>
        <w:ind w:firstLine="284"/>
        <w:jc w:val="both"/>
        <w:rPr>
          <w:sz w:val="24"/>
          <w:szCs w:val="24"/>
        </w:rPr>
      </w:pPr>
      <w:r w:rsidRPr="00026F0F">
        <w:rPr>
          <w:sz w:val="24"/>
          <w:szCs w:val="24"/>
          <w:lang w:eastAsia="ru-RU" w:bidi="ru-RU"/>
        </w:rPr>
        <w:t xml:space="preserve">Проблемно-тематические блоки объединяют произведения в соответствии с выделенными </w:t>
      </w:r>
      <w:r w:rsidRPr="00026F0F">
        <w:rPr>
          <w:sz w:val="24"/>
          <w:szCs w:val="24"/>
          <w:lang w:eastAsia="ru-RU" w:bidi="ru-RU"/>
        </w:rPr>
        <w:lastRenderedPageBreak/>
        <w:t xml:space="preserve">сквозными линиями (например: </w:t>
      </w:r>
      <w:r w:rsidRPr="00026F0F">
        <w:rPr>
          <w:i/>
          <w:iCs/>
          <w:sz w:val="24"/>
          <w:szCs w:val="24"/>
          <w:lang w:eastAsia="ru-RU" w:bidi="ru-RU"/>
        </w:rPr>
        <w:t>родные просторы</w:t>
      </w:r>
      <w:r w:rsidRPr="00026F0F">
        <w:rPr>
          <w:sz w:val="24"/>
          <w:szCs w:val="24"/>
          <w:lang w:eastAsia="ru-RU" w:bidi="ru-RU"/>
        </w:rPr>
        <w:t xml:space="preserve"> — </w:t>
      </w:r>
      <w:r w:rsidRPr="00026F0F">
        <w:rPr>
          <w:i/>
          <w:iCs/>
          <w:sz w:val="24"/>
          <w:szCs w:val="24"/>
          <w:lang w:eastAsia="ru-RU" w:bidi="ru-RU"/>
        </w:rPr>
        <w:t>русский лес — берёза</w:t>
      </w:r>
      <w:r w:rsidRPr="00026F0F">
        <w:rPr>
          <w:sz w:val="24"/>
          <w:szCs w:val="24"/>
          <w:lang w:eastAsia="ru-RU" w:bidi="ru-RU"/>
        </w:rPr>
        <w:t>). Внутри проблем</w:t>
      </w:r>
      <w:r w:rsidRPr="00026F0F">
        <w:rPr>
          <w:sz w:val="24"/>
          <w:szCs w:val="24"/>
          <w:lang w:eastAsia="ru-RU" w:bidi="ru-RU"/>
        </w:rPr>
        <w:softHyphen/>
        <w:t xml:space="preserve">но-тематических блоков произведений выделяются отдельные подтемы, связанные с национально-культурной спецификой русских </w:t>
      </w:r>
      <w:r w:rsidRPr="00026F0F">
        <w:rPr>
          <w:i/>
          <w:iCs/>
          <w:sz w:val="24"/>
          <w:szCs w:val="24"/>
          <w:lang w:eastAsia="ru-RU" w:bidi="ru-RU"/>
        </w:rPr>
        <w:t>традиций, быта и нравов</w:t>
      </w:r>
      <w:r w:rsidRPr="00026F0F">
        <w:rPr>
          <w:sz w:val="24"/>
          <w:szCs w:val="24"/>
          <w:lang w:eastAsia="ru-RU" w:bidi="ru-RU"/>
        </w:rPr>
        <w:t xml:space="preserve"> (например: </w:t>
      </w:r>
      <w:r w:rsidRPr="00026F0F">
        <w:rPr>
          <w:i/>
          <w:iCs/>
          <w:sz w:val="24"/>
          <w:szCs w:val="24"/>
          <w:lang w:eastAsia="ru-RU" w:bidi="ru-RU"/>
        </w:rPr>
        <w:t>праздники рус</w:t>
      </w:r>
      <w:r w:rsidRPr="00026F0F">
        <w:rPr>
          <w:i/>
          <w:iCs/>
          <w:sz w:val="24"/>
          <w:szCs w:val="24"/>
          <w:lang w:eastAsia="ru-RU" w:bidi="ru-RU"/>
        </w:rPr>
        <w:softHyphen/>
        <w:t>ского мира, Масленица, блины</w:t>
      </w:r>
      <w:r w:rsidRPr="00026F0F">
        <w:rPr>
          <w:sz w:val="24"/>
          <w:szCs w:val="24"/>
          <w:lang w:eastAsia="ru-RU" w:bidi="ru-RU"/>
        </w:rPr>
        <w:t xml:space="preserve"> и т. п.).</w:t>
      </w:r>
    </w:p>
    <w:p w:rsidR="0039038C" w:rsidRPr="00026F0F" w:rsidRDefault="0039038C" w:rsidP="00B872B0">
      <w:pPr>
        <w:pStyle w:val="13"/>
        <w:ind w:firstLine="284"/>
        <w:jc w:val="both"/>
        <w:rPr>
          <w:sz w:val="24"/>
          <w:szCs w:val="24"/>
        </w:rPr>
      </w:pPr>
      <w:r w:rsidRPr="00026F0F">
        <w:rPr>
          <w:sz w:val="24"/>
          <w:szCs w:val="24"/>
          <w:lang w:eastAsia="ru-RU" w:bidi="ru-RU"/>
        </w:rPr>
        <w:t>В каждом тематическом блоке выделяются ключевые слова, которые позволяют на различном литературно-художествен</w:t>
      </w:r>
      <w:r w:rsidRPr="00026F0F">
        <w:rPr>
          <w:sz w:val="24"/>
          <w:szCs w:val="24"/>
          <w:lang w:eastAsia="ru-RU" w:bidi="ru-RU"/>
        </w:rPr>
        <w:softHyphen/>
        <w:t>ном материале показать, как важные для национального созна</w:t>
      </w:r>
      <w:r w:rsidRPr="00026F0F">
        <w:rPr>
          <w:sz w:val="24"/>
          <w:szCs w:val="24"/>
          <w:lang w:eastAsia="ru-RU" w:bidi="ru-RU"/>
        </w:rPr>
        <w:softHyphen/>
        <w:t>ния понятия проявляются в культурном пространстве на про</w:t>
      </w:r>
      <w:r w:rsidRPr="00026F0F">
        <w:rPr>
          <w:sz w:val="24"/>
          <w:szCs w:val="24"/>
          <w:lang w:eastAsia="ru-RU" w:bidi="ru-RU"/>
        </w:rPr>
        <w:softHyphen/>
        <w:t xml:space="preserve">тяжении длительного времени — вплоть до наших дней (например: </w:t>
      </w:r>
      <w:r w:rsidRPr="00026F0F">
        <w:rPr>
          <w:i/>
          <w:iCs/>
          <w:sz w:val="24"/>
          <w:szCs w:val="24"/>
          <w:lang w:eastAsia="ru-RU" w:bidi="ru-RU"/>
        </w:rPr>
        <w:t>сила духа, доброта, милосердие</w:t>
      </w:r>
      <w:r w:rsidRPr="00026F0F">
        <w:rPr>
          <w:sz w:val="24"/>
          <w:szCs w:val="24"/>
          <w:lang w:eastAsia="ru-RU" w:bidi="ru-RU"/>
        </w:rPr>
        <w:t>).</w:t>
      </w:r>
    </w:p>
    <w:p w:rsidR="0039038C" w:rsidRPr="00026F0F" w:rsidRDefault="0039038C" w:rsidP="00B872B0">
      <w:pPr>
        <w:pStyle w:val="13"/>
        <w:spacing w:after="160"/>
        <w:ind w:firstLine="284"/>
        <w:jc w:val="both"/>
        <w:rPr>
          <w:sz w:val="24"/>
          <w:szCs w:val="24"/>
        </w:rPr>
      </w:pPr>
      <w:r w:rsidRPr="00026F0F">
        <w:rPr>
          <w:sz w:val="24"/>
          <w:szCs w:val="24"/>
          <w:lang w:eastAsia="ru-RU" w:bidi="ru-RU"/>
        </w:rPr>
        <w:t>В отдельные тематические блоки программы вводятся лите</w:t>
      </w:r>
      <w:r w:rsidRPr="00026F0F">
        <w:rPr>
          <w:sz w:val="24"/>
          <w:szCs w:val="24"/>
          <w:lang w:eastAsia="ru-RU" w:bidi="ru-RU"/>
        </w:rPr>
        <w:softHyphen/>
        <w:t>ратурные произведения, включающие в сферу выделяемых на</w:t>
      </w:r>
      <w:r w:rsidRPr="00026F0F">
        <w:rPr>
          <w:sz w:val="24"/>
          <w:szCs w:val="24"/>
          <w:lang w:eastAsia="ru-RU" w:bidi="ru-RU"/>
        </w:rPr>
        <w:softHyphen/>
        <w:t>ционально-специфических явлений образы и мотивы, отражён</w:t>
      </w:r>
      <w:r w:rsidRPr="00026F0F">
        <w:rPr>
          <w:sz w:val="24"/>
          <w:szCs w:val="24"/>
          <w:lang w:eastAsia="ru-RU" w:bidi="ru-RU"/>
        </w:rPr>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39038C" w:rsidRPr="00026F0F" w:rsidRDefault="0039038C" w:rsidP="00B872B0">
      <w:pPr>
        <w:pStyle w:val="32"/>
        <w:keepNext/>
        <w:keepLines/>
        <w:spacing w:after="0"/>
        <w:ind w:firstLine="284"/>
        <w:jc w:val="both"/>
        <w:rPr>
          <w:rFonts w:ascii="Times New Roman" w:hAnsi="Times New Roman" w:cs="Times New Roman"/>
          <w:sz w:val="24"/>
          <w:szCs w:val="24"/>
        </w:rPr>
      </w:pPr>
      <w:r w:rsidRPr="00026F0F">
        <w:rPr>
          <w:rFonts w:ascii="Times New Roman" w:hAnsi="Times New Roman" w:cs="Times New Roman"/>
          <w:sz w:val="24"/>
          <w:szCs w:val="24"/>
        </w:rPr>
        <w:t>Цели изучения учебного предмета</w:t>
      </w:r>
      <w:r>
        <w:rPr>
          <w:rFonts w:ascii="Times New Roman" w:hAnsi="Times New Roman" w:cs="Times New Roman"/>
          <w:sz w:val="24"/>
          <w:szCs w:val="24"/>
        </w:rPr>
        <w:t xml:space="preserve"> </w:t>
      </w:r>
      <w:r w:rsidRPr="00026F0F">
        <w:rPr>
          <w:rFonts w:ascii="Times New Roman" w:hAnsi="Times New Roman" w:cs="Times New Roman"/>
          <w:sz w:val="24"/>
          <w:szCs w:val="24"/>
        </w:rPr>
        <w:t>«родная литература (русская)»</w:t>
      </w:r>
    </w:p>
    <w:p w:rsidR="0039038C" w:rsidRPr="00026F0F" w:rsidRDefault="0039038C" w:rsidP="00B872B0">
      <w:pPr>
        <w:pStyle w:val="13"/>
        <w:spacing w:line="252" w:lineRule="auto"/>
        <w:ind w:firstLine="284"/>
        <w:jc w:val="both"/>
        <w:rPr>
          <w:sz w:val="24"/>
          <w:szCs w:val="24"/>
        </w:rPr>
      </w:pPr>
      <w:r w:rsidRPr="00026F0F">
        <w:rPr>
          <w:sz w:val="24"/>
          <w:szCs w:val="24"/>
          <w:lang w:eastAsia="ru-RU" w:bidi="ru-RU"/>
        </w:rPr>
        <w:t>Программа учебного предмета «Родная литература (рус</w:t>
      </w:r>
      <w:r w:rsidRPr="00026F0F">
        <w:rPr>
          <w:sz w:val="24"/>
          <w:szCs w:val="24"/>
          <w:lang w:eastAsia="ru-RU" w:bidi="ru-RU"/>
        </w:rPr>
        <w:softHyphen/>
        <w:t>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w:t>
      </w:r>
      <w:r w:rsidRPr="00026F0F">
        <w:rPr>
          <w:sz w:val="24"/>
          <w:szCs w:val="24"/>
          <w:lang w:eastAsia="ru-RU" w:bidi="ru-RU"/>
        </w:rPr>
        <w:softHyphen/>
        <w:t>тературы в рамках предметной области «Родной язык и родная литература» имеют свою специфику, обусловленную дополни</w:t>
      </w:r>
      <w:r w:rsidRPr="00026F0F">
        <w:rPr>
          <w:sz w:val="24"/>
          <w:szCs w:val="24"/>
          <w:lang w:eastAsia="ru-RU" w:bidi="ru-RU"/>
        </w:rPr>
        <w:softHyphen/>
        <w:t>тельным по своему содержанию характером курса, а также осо</w:t>
      </w:r>
      <w:r w:rsidRPr="00026F0F">
        <w:rPr>
          <w:sz w:val="24"/>
          <w:szCs w:val="24"/>
          <w:lang w:eastAsia="ru-RU" w:bidi="ru-RU"/>
        </w:rPr>
        <w:softHyphen/>
        <w:t>бенностями функционирования русского языка и русской ли</w:t>
      </w:r>
      <w:r w:rsidRPr="00026F0F">
        <w:rPr>
          <w:sz w:val="24"/>
          <w:szCs w:val="24"/>
          <w:lang w:eastAsia="ru-RU" w:bidi="ru-RU"/>
        </w:rPr>
        <w:softHyphen/>
        <w:t>тературы в разных регионах Российской Федерации.</w:t>
      </w:r>
    </w:p>
    <w:p w:rsidR="0039038C" w:rsidRPr="00026F0F" w:rsidRDefault="0039038C" w:rsidP="00B872B0">
      <w:pPr>
        <w:pStyle w:val="13"/>
        <w:ind w:firstLine="284"/>
        <w:jc w:val="both"/>
        <w:rPr>
          <w:sz w:val="24"/>
          <w:szCs w:val="24"/>
        </w:rPr>
      </w:pPr>
      <w:r w:rsidRPr="00026F0F">
        <w:rPr>
          <w:sz w:val="24"/>
          <w:szCs w:val="24"/>
          <w:lang w:eastAsia="ru-RU" w:bidi="ru-RU"/>
        </w:rPr>
        <w:t>Изучение предмета «Родная литература (русская)» должно обеспечить достижение следующих целей:</w:t>
      </w:r>
    </w:p>
    <w:p w:rsidR="0039038C" w:rsidRPr="00026F0F" w:rsidRDefault="0039038C" w:rsidP="008A66B0">
      <w:pPr>
        <w:pStyle w:val="13"/>
        <w:numPr>
          <w:ilvl w:val="0"/>
          <w:numId w:val="57"/>
        </w:numPr>
        <w:spacing w:line="271" w:lineRule="auto"/>
        <w:ind w:left="0" w:firstLine="284"/>
        <w:jc w:val="both"/>
        <w:rPr>
          <w:sz w:val="24"/>
          <w:szCs w:val="24"/>
        </w:rPr>
      </w:pPr>
      <w:r w:rsidRPr="00026F0F">
        <w:rPr>
          <w:sz w:val="24"/>
          <w:szCs w:val="24"/>
          <w:lang w:eastAsia="ru-RU" w:bidi="ru-RU"/>
        </w:rPr>
        <w:t>воспитание и развитие личности, способной понимать и эсте</w:t>
      </w:r>
      <w:r w:rsidRPr="00026F0F">
        <w:rPr>
          <w:sz w:val="24"/>
          <w:szCs w:val="24"/>
          <w:lang w:eastAsia="ru-RU" w:bidi="ru-RU"/>
        </w:rPr>
        <w:softHyphen/>
        <w:t>тически воспринимать произведения родной русской литера</w:t>
      </w:r>
      <w:r w:rsidRPr="00026F0F">
        <w:rPr>
          <w:sz w:val="24"/>
          <w:szCs w:val="24"/>
          <w:lang w:eastAsia="ru-RU" w:bidi="ru-RU"/>
        </w:rPr>
        <w:softHyphen/>
        <w:t>туры и обладающей гуманистическим мировоззрением, об</w:t>
      </w:r>
      <w:r w:rsidRPr="00026F0F">
        <w:rPr>
          <w:sz w:val="24"/>
          <w:szCs w:val="24"/>
          <w:lang w:eastAsia="ru-RU" w:bidi="ru-RU"/>
        </w:rPr>
        <w:softHyphen/>
        <w:t>щероссийским гражданским сознанием и национальным самосознанием, чувством патриотизма и гордости от принад</w:t>
      </w:r>
      <w:r w:rsidRPr="00026F0F">
        <w:rPr>
          <w:sz w:val="24"/>
          <w:szCs w:val="24"/>
          <w:lang w:eastAsia="ru-RU" w:bidi="ru-RU"/>
        </w:rPr>
        <w:softHyphen/>
        <w:t>лежности к многонациональному народу России;</w:t>
      </w:r>
    </w:p>
    <w:p w:rsidR="0039038C" w:rsidRPr="00026F0F" w:rsidRDefault="0039038C" w:rsidP="008A66B0">
      <w:pPr>
        <w:pStyle w:val="13"/>
        <w:numPr>
          <w:ilvl w:val="0"/>
          <w:numId w:val="57"/>
        </w:numPr>
        <w:spacing w:line="276" w:lineRule="auto"/>
        <w:ind w:left="0" w:firstLine="284"/>
        <w:jc w:val="both"/>
        <w:rPr>
          <w:sz w:val="24"/>
          <w:szCs w:val="24"/>
        </w:rPr>
      </w:pPr>
      <w:r w:rsidRPr="00026F0F">
        <w:rPr>
          <w:sz w:val="24"/>
          <w:szCs w:val="24"/>
          <w:lang w:eastAsia="ru-RU" w:bidi="ru-RU"/>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39038C" w:rsidRPr="00026F0F" w:rsidRDefault="0039038C" w:rsidP="008A66B0">
      <w:pPr>
        <w:pStyle w:val="13"/>
        <w:numPr>
          <w:ilvl w:val="0"/>
          <w:numId w:val="57"/>
        </w:numPr>
        <w:spacing w:line="293" w:lineRule="auto"/>
        <w:ind w:left="0" w:firstLine="284"/>
        <w:jc w:val="both"/>
        <w:rPr>
          <w:sz w:val="24"/>
          <w:szCs w:val="24"/>
        </w:rPr>
      </w:pPr>
      <w:r w:rsidRPr="00026F0F">
        <w:rPr>
          <w:sz w:val="24"/>
          <w:szCs w:val="24"/>
          <w:lang w:eastAsia="ru-RU" w:bidi="ru-RU"/>
        </w:rPr>
        <w:t>осознание исторической преемственности поколений, форми</w:t>
      </w:r>
      <w:r w:rsidRPr="00026F0F">
        <w:rPr>
          <w:sz w:val="24"/>
          <w:szCs w:val="24"/>
          <w:lang w:eastAsia="ru-RU" w:bidi="ru-RU"/>
        </w:rPr>
        <w:softHyphen/>
        <w:t>рование причастности к свершениям и традициям своего на</w:t>
      </w:r>
      <w:r w:rsidRPr="00026F0F">
        <w:rPr>
          <w:sz w:val="24"/>
          <w:szCs w:val="24"/>
          <w:lang w:eastAsia="ru-RU" w:bidi="ru-RU"/>
        </w:rPr>
        <w:softHyphen/>
        <w:t>рода и ответственности за сохранение русской культуры;</w:t>
      </w:r>
    </w:p>
    <w:p w:rsidR="0039038C" w:rsidRPr="00026F0F" w:rsidRDefault="0039038C" w:rsidP="008A66B0">
      <w:pPr>
        <w:pStyle w:val="13"/>
        <w:numPr>
          <w:ilvl w:val="0"/>
          <w:numId w:val="57"/>
        </w:numPr>
        <w:spacing w:line="276" w:lineRule="auto"/>
        <w:ind w:left="0" w:firstLine="284"/>
        <w:jc w:val="both"/>
        <w:rPr>
          <w:sz w:val="24"/>
          <w:szCs w:val="24"/>
        </w:rPr>
      </w:pPr>
      <w:r w:rsidRPr="00026F0F">
        <w:rPr>
          <w:sz w:val="24"/>
          <w:szCs w:val="24"/>
          <w:lang w:eastAsia="ru-RU" w:bidi="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39038C" w:rsidRPr="00026F0F" w:rsidRDefault="0039038C" w:rsidP="008A66B0">
      <w:pPr>
        <w:pStyle w:val="13"/>
        <w:numPr>
          <w:ilvl w:val="0"/>
          <w:numId w:val="57"/>
        </w:numPr>
        <w:ind w:left="0" w:firstLine="284"/>
        <w:jc w:val="both"/>
        <w:rPr>
          <w:sz w:val="24"/>
          <w:szCs w:val="24"/>
        </w:rPr>
      </w:pPr>
      <w:r w:rsidRPr="00026F0F">
        <w:rPr>
          <w:sz w:val="24"/>
          <w:szCs w:val="24"/>
          <w:lang w:eastAsia="ru-RU" w:bidi="ru-RU"/>
        </w:rPr>
        <w:t>Учебный предмет «Родная литература (русская)» направлен на решение следующих задач:</w:t>
      </w:r>
    </w:p>
    <w:p w:rsidR="0039038C" w:rsidRPr="00026F0F" w:rsidRDefault="0039038C" w:rsidP="008A66B0">
      <w:pPr>
        <w:pStyle w:val="13"/>
        <w:numPr>
          <w:ilvl w:val="0"/>
          <w:numId w:val="57"/>
        </w:numPr>
        <w:spacing w:line="276" w:lineRule="auto"/>
        <w:ind w:left="0" w:firstLine="284"/>
        <w:jc w:val="both"/>
        <w:rPr>
          <w:sz w:val="24"/>
          <w:szCs w:val="24"/>
        </w:rPr>
      </w:pPr>
      <w:r w:rsidRPr="00026F0F">
        <w:rPr>
          <w:sz w:val="24"/>
          <w:szCs w:val="24"/>
          <w:lang w:eastAsia="ru-RU" w:bidi="ru-RU"/>
        </w:rPr>
        <w:t>приобщение к литературному наследию русского народа в контексте единого исторического и культурного простран</w:t>
      </w:r>
      <w:r w:rsidRPr="00026F0F">
        <w:rPr>
          <w:sz w:val="24"/>
          <w:szCs w:val="24"/>
          <w:lang w:eastAsia="ru-RU" w:bidi="ru-RU"/>
        </w:rPr>
        <w:softHyphen/>
        <w:t>ства России, диалога культур всех народов Российской Фе</w:t>
      </w:r>
      <w:r w:rsidRPr="00026F0F">
        <w:rPr>
          <w:sz w:val="24"/>
          <w:szCs w:val="24"/>
          <w:lang w:eastAsia="ru-RU" w:bidi="ru-RU"/>
        </w:rPr>
        <w:softHyphen/>
        <w:t>дерации;</w:t>
      </w:r>
    </w:p>
    <w:p w:rsidR="0039038C" w:rsidRPr="00026F0F" w:rsidRDefault="0039038C" w:rsidP="008A66B0">
      <w:pPr>
        <w:pStyle w:val="13"/>
        <w:numPr>
          <w:ilvl w:val="0"/>
          <w:numId w:val="57"/>
        </w:numPr>
        <w:spacing w:line="293" w:lineRule="auto"/>
        <w:ind w:left="0" w:firstLine="284"/>
        <w:jc w:val="both"/>
        <w:rPr>
          <w:sz w:val="24"/>
          <w:szCs w:val="24"/>
        </w:rPr>
      </w:pPr>
      <w:r w:rsidRPr="00026F0F">
        <w:rPr>
          <w:sz w:val="24"/>
          <w:szCs w:val="24"/>
          <w:lang w:eastAsia="ru-RU" w:bidi="ru-RU"/>
        </w:rPr>
        <w:t>осознание роли родной русской литературы в передаче от по</w:t>
      </w:r>
      <w:r w:rsidRPr="00026F0F">
        <w:rPr>
          <w:sz w:val="24"/>
          <w:szCs w:val="24"/>
          <w:lang w:eastAsia="ru-RU" w:bidi="ru-RU"/>
        </w:rPr>
        <w:softHyphen/>
        <w:t>коления к поколению историко-культурных, нравственных, эстетических ценностей;</w:t>
      </w:r>
    </w:p>
    <w:p w:rsidR="0039038C" w:rsidRPr="00026F0F" w:rsidRDefault="0039038C" w:rsidP="008A66B0">
      <w:pPr>
        <w:pStyle w:val="13"/>
        <w:numPr>
          <w:ilvl w:val="0"/>
          <w:numId w:val="57"/>
        </w:numPr>
        <w:spacing w:line="276" w:lineRule="auto"/>
        <w:ind w:left="0" w:firstLine="284"/>
        <w:jc w:val="both"/>
        <w:rPr>
          <w:sz w:val="24"/>
          <w:szCs w:val="24"/>
        </w:rPr>
      </w:pPr>
      <w:r w:rsidRPr="00026F0F">
        <w:rPr>
          <w:sz w:val="24"/>
          <w:szCs w:val="24"/>
          <w:lang w:eastAsia="ru-RU" w:bidi="ru-RU"/>
        </w:rPr>
        <w:t>выявление взаимосвязи родной русской литературы с отече</w:t>
      </w:r>
      <w:r w:rsidRPr="00026F0F">
        <w:rPr>
          <w:sz w:val="24"/>
          <w:szCs w:val="24"/>
          <w:lang w:eastAsia="ru-RU" w:bidi="ru-RU"/>
        </w:rPr>
        <w:softHyphen/>
        <w:t>ственной историей, формирование представлений о много</w:t>
      </w:r>
      <w:r w:rsidRPr="00026F0F">
        <w:rPr>
          <w:sz w:val="24"/>
          <w:szCs w:val="24"/>
          <w:lang w:eastAsia="ru-RU" w:bidi="ru-RU"/>
        </w:rPr>
        <w:softHyphen/>
        <w:t>образии национально-специфичных форм художественного отражения материальной и духовной культуры русского на</w:t>
      </w:r>
      <w:r w:rsidRPr="00026F0F">
        <w:rPr>
          <w:sz w:val="24"/>
          <w:szCs w:val="24"/>
          <w:lang w:eastAsia="ru-RU" w:bidi="ru-RU"/>
        </w:rPr>
        <w:softHyphen/>
        <w:t>рода в русской литературе;</w:t>
      </w:r>
    </w:p>
    <w:p w:rsidR="0039038C" w:rsidRPr="00026F0F" w:rsidRDefault="0039038C" w:rsidP="008A66B0">
      <w:pPr>
        <w:pStyle w:val="13"/>
        <w:numPr>
          <w:ilvl w:val="0"/>
          <w:numId w:val="57"/>
        </w:numPr>
        <w:spacing w:line="276" w:lineRule="auto"/>
        <w:ind w:left="0" w:firstLine="284"/>
        <w:jc w:val="both"/>
        <w:rPr>
          <w:sz w:val="24"/>
          <w:szCs w:val="24"/>
        </w:rPr>
      </w:pPr>
      <w:r w:rsidRPr="00026F0F">
        <w:rPr>
          <w:sz w:val="24"/>
          <w:szCs w:val="24"/>
          <w:lang w:eastAsia="ru-RU" w:bidi="ru-RU"/>
        </w:rPr>
        <w:t>получение знаний о родной русской литературе как о разви</w:t>
      </w:r>
      <w:r w:rsidRPr="00026F0F">
        <w:rPr>
          <w:sz w:val="24"/>
          <w:szCs w:val="24"/>
          <w:lang w:eastAsia="ru-RU" w:bidi="ru-RU"/>
        </w:rPr>
        <w:softHyphen/>
        <w:t>вающемся явлении в контексте её взаимодействия с литера</w:t>
      </w:r>
      <w:r w:rsidRPr="00026F0F">
        <w:rPr>
          <w:sz w:val="24"/>
          <w:szCs w:val="24"/>
          <w:lang w:eastAsia="ru-RU" w:bidi="ru-RU"/>
        </w:rPr>
        <w:softHyphen/>
        <w:t>турой других народов Российской Федерации, их взаимовли</w:t>
      </w:r>
      <w:r w:rsidRPr="00026F0F">
        <w:rPr>
          <w:sz w:val="24"/>
          <w:szCs w:val="24"/>
          <w:lang w:eastAsia="ru-RU" w:bidi="ru-RU"/>
        </w:rPr>
        <w:softHyphen/>
        <w:t>яния;</w:t>
      </w:r>
    </w:p>
    <w:p w:rsidR="0039038C" w:rsidRPr="00026F0F" w:rsidRDefault="0039038C" w:rsidP="008A66B0">
      <w:pPr>
        <w:pStyle w:val="13"/>
        <w:numPr>
          <w:ilvl w:val="0"/>
          <w:numId w:val="57"/>
        </w:numPr>
        <w:spacing w:line="240" w:lineRule="auto"/>
        <w:ind w:left="0" w:firstLine="284"/>
        <w:jc w:val="both"/>
        <w:rPr>
          <w:sz w:val="24"/>
          <w:szCs w:val="24"/>
        </w:rPr>
      </w:pPr>
      <w:r w:rsidRPr="00026F0F">
        <w:rPr>
          <w:sz w:val="24"/>
          <w:szCs w:val="24"/>
          <w:lang w:eastAsia="ru-RU" w:bidi="ru-RU"/>
        </w:rPr>
        <w:t>выявление культурных и нравственных смыслов, заложен</w:t>
      </w:r>
      <w:r w:rsidRPr="00026F0F">
        <w:rPr>
          <w:sz w:val="24"/>
          <w:szCs w:val="24"/>
          <w:lang w:eastAsia="ru-RU" w:bidi="ru-RU"/>
        </w:rPr>
        <w:softHyphen/>
        <w:t>ных в родной русской литературе; создание устных и пись</w:t>
      </w:r>
      <w:r w:rsidRPr="00026F0F">
        <w:rPr>
          <w:sz w:val="24"/>
          <w:szCs w:val="24"/>
          <w:lang w:eastAsia="ru-RU" w:bidi="ru-RU"/>
        </w:rPr>
        <w:softHyphen/>
        <w:t>менных высказываний, содержащих суждения и оценки по поводу прочитанного;</w:t>
      </w:r>
    </w:p>
    <w:p w:rsidR="0039038C" w:rsidRPr="00026F0F" w:rsidRDefault="0039038C" w:rsidP="008A66B0">
      <w:pPr>
        <w:pStyle w:val="13"/>
        <w:numPr>
          <w:ilvl w:val="0"/>
          <w:numId w:val="57"/>
        </w:numPr>
        <w:spacing w:line="240" w:lineRule="auto"/>
        <w:ind w:left="0" w:firstLine="284"/>
        <w:jc w:val="both"/>
        <w:rPr>
          <w:sz w:val="24"/>
          <w:szCs w:val="24"/>
        </w:rPr>
      </w:pPr>
      <w:r w:rsidRPr="00026F0F">
        <w:rPr>
          <w:sz w:val="24"/>
          <w:szCs w:val="24"/>
          <w:lang w:eastAsia="ru-RU" w:bidi="ru-RU"/>
        </w:rPr>
        <w:t>формирование опыта общения с произведениями родной рус</w:t>
      </w:r>
      <w:r w:rsidRPr="00026F0F">
        <w:rPr>
          <w:sz w:val="24"/>
          <w:szCs w:val="24"/>
          <w:lang w:eastAsia="ru-RU" w:bidi="ru-RU"/>
        </w:rPr>
        <w:softHyphen/>
        <w:t>ской литературы в повседневной жизни и учебной деятель</w:t>
      </w:r>
      <w:r w:rsidRPr="00026F0F">
        <w:rPr>
          <w:sz w:val="24"/>
          <w:szCs w:val="24"/>
          <w:lang w:eastAsia="ru-RU" w:bidi="ru-RU"/>
        </w:rPr>
        <w:softHyphen/>
        <w:t>ности;</w:t>
      </w:r>
    </w:p>
    <w:p w:rsidR="0039038C" w:rsidRPr="00026F0F" w:rsidRDefault="0039038C" w:rsidP="008A66B0">
      <w:pPr>
        <w:pStyle w:val="13"/>
        <w:numPr>
          <w:ilvl w:val="0"/>
          <w:numId w:val="57"/>
        </w:numPr>
        <w:spacing w:line="240" w:lineRule="auto"/>
        <w:ind w:left="0" w:firstLine="284"/>
        <w:jc w:val="both"/>
        <w:rPr>
          <w:sz w:val="24"/>
          <w:szCs w:val="24"/>
        </w:rPr>
      </w:pPr>
      <w:r w:rsidRPr="00026F0F">
        <w:rPr>
          <w:sz w:val="24"/>
          <w:szCs w:val="24"/>
          <w:lang w:eastAsia="ru-RU" w:bidi="ru-RU"/>
        </w:rPr>
        <w:t>накопление опыта планирования собственного досугового чтения, определения и обоснования собственных читатель</w:t>
      </w:r>
      <w:r w:rsidRPr="00026F0F">
        <w:rPr>
          <w:sz w:val="24"/>
          <w:szCs w:val="24"/>
          <w:lang w:eastAsia="ru-RU" w:bidi="ru-RU"/>
        </w:rPr>
        <w:softHyphen/>
        <w:t>ских предпочтений произведений родной русской литерату</w:t>
      </w:r>
      <w:r w:rsidRPr="00026F0F">
        <w:rPr>
          <w:sz w:val="24"/>
          <w:szCs w:val="24"/>
          <w:lang w:eastAsia="ru-RU" w:bidi="ru-RU"/>
        </w:rPr>
        <w:softHyphen/>
        <w:t>ры;</w:t>
      </w:r>
    </w:p>
    <w:p w:rsidR="0039038C" w:rsidRPr="00026F0F" w:rsidRDefault="0039038C" w:rsidP="008A66B0">
      <w:pPr>
        <w:pStyle w:val="13"/>
        <w:numPr>
          <w:ilvl w:val="0"/>
          <w:numId w:val="57"/>
        </w:numPr>
        <w:spacing w:line="240" w:lineRule="auto"/>
        <w:ind w:left="0" w:firstLine="284"/>
        <w:jc w:val="both"/>
        <w:rPr>
          <w:sz w:val="24"/>
          <w:szCs w:val="24"/>
        </w:rPr>
      </w:pPr>
      <w:r w:rsidRPr="00026F0F">
        <w:rPr>
          <w:sz w:val="24"/>
          <w:szCs w:val="24"/>
          <w:lang w:eastAsia="ru-RU" w:bidi="ru-RU"/>
        </w:rPr>
        <w:t>формирование потребности в систематическом чтении произ</w:t>
      </w:r>
      <w:r w:rsidRPr="00026F0F">
        <w:rPr>
          <w:sz w:val="24"/>
          <w:szCs w:val="24"/>
          <w:lang w:eastAsia="ru-RU" w:bidi="ru-RU"/>
        </w:rPr>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39038C" w:rsidRPr="00026F0F" w:rsidRDefault="0039038C" w:rsidP="008A66B0">
      <w:pPr>
        <w:pStyle w:val="13"/>
        <w:numPr>
          <w:ilvl w:val="0"/>
          <w:numId w:val="57"/>
        </w:numPr>
        <w:spacing w:after="160" w:line="240" w:lineRule="auto"/>
        <w:ind w:left="0" w:firstLine="284"/>
        <w:jc w:val="both"/>
        <w:rPr>
          <w:sz w:val="24"/>
          <w:szCs w:val="24"/>
        </w:rPr>
      </w:pPr>
      <w:r w:rsidRPr="00026F0F">
        <w:rPr>
          <w:sz w:val="24"/>
          <w:szCs w:val="24"/>
          <w:lang w:eastAsia="ru-RU" w:bidi="ru-RU"/>
        </w:rPr>
        <w:t>развитие умений работы с источниками информации, осу</w:t>
      </w:r>
      <w:r w:rsidRPr="00026F0F">
        <w:rPr>
          <w:sz w:val="24"/>
          <w:szCs w:val="24"/>
          <w:lang w:eastAsia="ru-RU" w:bidi="ru-RU"/>
        </w:rPr>
        <w:softHyphen/>
        <w:t>ществление поиска, анализа, обработки и презентации ин</w:t>
      </w:r>
      <w:r w:rsidRPr="00026F0F">
        <w:rPr>
          <w:sz w:val="24"/>
          <w:szCs w:val="24"/>
          <w:lang w:eastAsia="ru-RU" w:bidi="ru-RU"/>
        </w:rPr>
        <w:softHyphen/>
        <w:t>формации из различных источников, включая Интернет, и др.</w:t>
      </w:r>
    </w:p>
    <w:p w:rsidR="0039038C" w:rsidRPr="00026F0F" w:rsidRDefault="0039038C" w:rsidP="00B872B0">
      <w:pPr>
        <w:pStyle w:val="32"/>
        <w:keepNext/>
        <w:keepLines/>
        <w:spacing w:line="252" w:lineRule="auto"/>
        <w:ind w:firstLine="284"/>
        <w:jc w:val="both"/>
        <w:rPr>
          <w:rFonts w:ascii="Times New Roman" w:hAnsi="Times New Roman" w:cs="Times New Roman"/>
          <w:sz w:val="24"/>
          <w:szCs w:val="24"/>
        </w:rPr>
      </w:pPr>
      <w:r w:rsidRPr="00026F0F">
        <w:rPr>
          <w:rFonts w:ascii="Times New Roman" w:hAnsi="Times New Roman" w:cs="Times New Roman"/>
          <w:sz w:val="24"/>
          <w:szCs w:val="24"/>
        </w:rPr>
        <w:t>Место учебного предмета «родная литература (русская)» в учебном плане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w:t>
      </w:r>
      <w:r w:rsidRPr="00026F0F">
        <w:rPr>
          <w:sz w:val="24"/>
          <w:szCs w:val="24"/>
          <w:lang w:eastAsia="ru-RU" w:bidi="ru-RU"/>
        </w:rPr>
        <w:softHyphen/>
        <w:t>чёта 1 учебный час в неделю).</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На изучение инвариантной части программы по родной рус</w:t>
      </w:r>
      <w:r w:rsidRPr="00026F0F">
        <w:rPr>
          <w:sz w:val="24"/>
          <w:szCs w:val="24"/>
          <w:lang w:eastAsia="ru-RU" w:bidi="ru-RU"/>
        </w:rPr>
        <w:softHyphen/>
        <w:t>ской литературе отводится 135 учебных часов. Резерв учебного времени, составляющий 35 учебных часов (или 20 %), отводит</w:t>
      </w:r>
      <w:r w:rsidRPr="00026F0F">
        <w:rPr>
          <w:sz w:val="24"/>
          <w:szCs w:val="24"/>
          <w:lang w:eastAsia="ru-RU" w:bidi="ru-RU"/>
        </w:rPr>
        <w:softHyphen/>
        <w:t>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sidRPr="00026F0F">
        <w:rPr>
          <w:sz w:val="24"/>
          <w:szCs w:val="24"/>
          <w:lang w:eastAsia="ru-RU" w:bidi="ru-RU"/>
        </w:rPr>
        <w:softHyphen/>
        <w:t>ния литературного образования, учитывающего в том числе национальные и этнокультурные особенности народов Россий</w:t>
      </w:r>
      <w:r w:rsidRPr="00026F0F">
        <w:rPr>
          <w:sz w:val="24"/>
          <w:szCs w:val="24"/>
          <w:lang w:eastAsia="ru-RU" w:bidi="ru-RU"/>
        </w:rPr>
        <w:softHyphen/>
        <w:t>ской Федерации.</w:t>
      </w:r>
    </w:p>
    <w:p w:rsidR="0039038C" w:rsidRDefault="0039038C" w:rsidP="00B872B0">
      <w:pPr>
        <w:pStyle w:val="34"/>
        <w:spacing w:after="0"/>
        <w:ind w:firstLine="284"/>
        <w:jc w:val="both"/>
        <w:rPr>
          <w:rFonts w:ascii="Times New Roman" w:hAnsi="Times New Roman" w:cs="Times New Roman"/>
          <w:sz w:val="24"/>
          <w:szCs w:val="24"/>
        </w:rPr>
      </w:pPr>
    </w:p>
    <w:p w:rsidR="0039038C" w:rsidRPr="00026F0F" w:rsidRDefault="0039038C" w:rsidP="00B872B0">
      <w:pPr>
        <w:pStyle w:val="34"/>
        <w:spacing w:after="0"/>
        <w:ind w:firstLine="284"/>
        <w:jc w:val="both"/>
        <w:rPr>
          <w:rFonts w:ascii="Times New Roman" w:hAnsi="Times New Roman" w:cs="Times New Roman"/>
          <w:sz w:val="24"/>
          <w:szCs w:val="24"/>
        </w:rPr>
      </w:pPr>
      <w:r w:rsidRPr="00026F0F">
        <w:rPr>
          <w:rFonts w:ascii="Times New Roman" w:hAnsi="Times New Roman" w:cs="Times New Roman"/>
          <w:sz w:val="24"/>
          <w:szCs w:val="24"/>
        </w:rPr>
        <w:t>Содержание учебного предмета</w:t>
      </w:r>
      <w:r>
        <w:rPr>
          <w:rFonts w:ascii="Times New Roman" w:hAnsi="Times New Roman" w:cs="Times New Roman"/>
          <w:sz w:val="24"/>
          <w:szCs w:val="24"/>
        </w:rPr>
        <w:t xml:space="preserve"> </w:t>
      </w:r>
      <w:r w:rsidRPr="00026F0F">
        <w:rPr>
          <w:rFonts w:ascii="Times New Roman" w:hAnsi="Times New Roman" w:cs="Times New Roman"/>
          <w:sz w:val="24"/>
          <w:szCs w:val="24"/>
        </w:rPr>
        <w:t>«родная литература (русская)»</w:t>
      </w:r>
    </w:p>
    <w:p w:rsidR="0039038C" w:rsidRDefault="0039038C" w:rsidP="00B872B0">
      <w:pPr>
        <w:pStyle w:val="32"/>
        <w:keepNext/>
        <w:keepLines/>
        <w:ind w:firstLine="284"/>
        <w:jc w:val="both"/>
        <w:rPr>
          <w:rFonts w:ascii="Times New Roman" w:hAnsi="Times New Roman" w:cs="Times New Roman"/>
          <w:sz w:val="24"/>
          <w:szCs w:val="24"/>
        </w:rPr>
      </w:pPr>
      <w:bookmarkStart w:id="32" w:name="bookmark11"/>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rPr>
        <w:t>5 класс</w:t>
      </w:r>
      <w:bookmarkEnd w:id="32"/>
    </w:p>
    <w:p w:rsidR="0039038C" w:rsidRPr="00026F0F" w:rsidRDefault="0039038C" w:rsidP="00B872B0">
      <w:pPr>
        <w:pStyle w:val="32"/>
        <w:keepNext/>
        <w:keepLines/>
        <w:ind w:firstLine="284"/>
        <w:jc w:val="both"/>
        <w:rPr>
          <w:rFonts w:ascii="Times New Roman" w:hAnsi="Times New Roman" w:cs="Times New Roman"/>
          <w:sz w:val="24"/>
          <w:szCs w:val="24"/>
        </w:rPr>
      </w:pPr>
      <w:bookmarkStart w:id="33" w:name="bookmark13"/>
      <w:r w:rsidRPr="00026F0F">
        <w:rPr>
          <w:rFonts w:ascii="Times New Roman" w:hAnsi="Times New Roman" w:cs="Times New Roman"/>
          <w:sz w:val="24"/>
          <w:szCs w:val="24"/>
          <w:lang w:eastAsia="ru-RU" w:bidi="ru-RU"/>
        </w:rPr>
        <w:t>Раздел 1. Россия — Родина моя</w:t>
      </w:r>
      <w:bookmarkEnd w:id="33"/>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Преданья старины глубокой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Малые жанры фольклора:</w:t>
      </w:r>
      <w:r w:rsidRPr="00026F0F">
        <w:rPr>
          <w:sz w:val="24"/>
          <w:szCs w:val="24"/>
          <w:lang w:eastAsia="ru-RU" w:bidi="ru-RU"/>
        </w:rPr>
        <w:t xml:space="preserve"> пословицы и поговорки о Родине, России, русском народе (не менее пяти произведений).</w:t>
      </w:r>
    </w:p>
    <w:p w:rsidR="0039038C" w:rsidRPr="00026F0F" w:rsidRDefault="0039038C" w:rsidP="00B872B0">
      <w:pPr>
        <w:pStyle w:val="13"/>
        <w:spacing w:after="160" w:line="240" w:lineRule="auto"/>
        <w:ind w:firstLine="284"/>
        <w:jc w:val="both"/>
        <w:rPr>
          <w:sz w:val="24"/>
          <w:szCs w:val="24"/>
        </w:rPr>
      </w:pPr>
      <w:r w:rsidRPr="00026F0F">
        <w:rPr>
          <w:i/>
          <w:iCs/>
          <w:sz w:val="24"/>
          <w:szCs w:val="24"/>
          <w:lang w:eastAsia="ru-RU" w:bidi="ru-RU"/>
        </w:rPr>
        <w:t>Русские народные и литературные сказки</w:t>
      </w:r>
      <w:r w:rsidRPr="00026F0F">
        <w:rPr>
          <w:sz w:val="24"/>
          <w:szCs w:val="24"/>
          <w:lang w:eastAsia="ru-RU" w:bidi="ru-RU"/>
        </w:rPr>
        <w:t xml:space="preserve"> (не менее двух произведений). Например: «Лиса и медведь» (русская народная сказка), К. Г. Паустовский «Дремучий медведь».</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Города земли русской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Москва в произведениях русских писателей</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А. С. Пушкин «На тихих берегах Москвы...», М. Ю. Лермонтов «Москва, Москва!.. люблю тебя как сын.», Л. Н. Мартынов «Красные ворота»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А. П. Чехов. «В Москве на Трубной площади».</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Родные просторы</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Русский лес</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А. В. Кольцов «Лес», В. А. Рождественский «Берёза», В. А. Солоухин «Седь</w:t>
      </w:r>
      <w:r w:rsidRPr="00026F0F">
        <w:rPr>
          <w:sz w:val="24"/>
          <w:szCs w:val="24"/>
          <w:lang w:eastAsia="ru-RU" w:bidi="ru-RU"/>
        </w:rPr>
        <w:softHyphen/>
        <w:t>мую ночь без перерыва.»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И. С. Соколов-Микитов. «Русский лес».</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Раздел 2. Русские традиции</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Праздники русского мира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Рождество</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Б. Л. Пастернак «Рождественская звезда» (фрагмент), В. Д. Берестов «Перед Рождеством» и др.</w:t>
      </w:r>
    </w:p>
    <w:p w:rsidR="0039038C" w:rsidRPr="00026F0F" w:rsidRDefault="0039038C" w:rsidP="008A66B0">
      <w:pPr>
        <w:pStyle w:val="13"/>
        <w:numPr>
          <w:ilvl w:val="0"/>
          <w:numId w:val="4"/>
        </w:numPr>
        <w:tabs>
          <w:tab w:val="left" w:pos="646"/>
        </w:tabs>
        <w:spacing w:line="240" w:lineRule="auto"/>
        <w:ind w:firstLine="284"/>
        <w:jc w:val="both"/>
        <w:rPr>
          <w:sz w:val="24"/>
          <w:szCs w:val="24"/>
        </w:rPr>
      </w:pPr>
      <w:r w:rsidRPr="00026F0F">
        <w:rPr>
          <w:sz w:val="24"/>
          <w:szCs w:val="24"/>
          <w:lang w:eastAsia="ru-RU" w:bidi="ru-RU"/>
        </w:rPr>
        <w:t>И. Куприн. «Бедный принц».</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Н. Д. Телешов. «Ёлка Митрича».</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34" w:name="bookmark23"/>
      <w:r w:rsidRPr="00026F0F">
        <w:rPr>
          <w:rFonts w:ascii="Times New Roman" w:hAnsi="Times New Roman" w:cs="Times New Roman"/>
          <w:sz w:val="24"/>
          <w:szCs w:val="24"/>
          <w:lang w:eastAsia="ru-RU" w:bidi="ru-RU"/>
        </w:rPr>
        <w:t>Тепло родного дома</w:t>
      </w:r>
      <w:bookmarkEnd w:id="34"/>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Семейные ценности</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И. А. Крылов. Басни (одно произведение по выбору). Напри</w:t>
      </w:r>
      <w:r w:rsidRPr="00026F0F">
        <w:rPr>
          <w:sz w:val="24"/>
          <w:szCs w:val="24"/>
          <w:lang w:eastAsia="ru-RU" w:bidi="ru-RU"/>
        </w:rPr>
        <w:softHyphen/>
        <w:t>мер: «Дерево»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И. А. Бунин. «Снежный бык».</w:t>
      </w:r>
    </w:p>
    <w:p w:rsidR="0039038C" w:rsidRPr="00026F0F" w:rsidRDefault="0039038C" w:rsidP="008A66B0">
      <w:pPr>
        <w:pStyle w:val="13"/>
        <w:numPr>
          <w:ilvl w:val="0"/>
          <w:numId w:val="4"/>
        </w:numPr>
        <w:tabs>
          <w:tab w:val="left" w:pos="622"/>
        </w:tabs>
        <w:spacing w:after="60" w:line="240" w:lineRule="auto"/>
        <w:ind w:firstLine="284"/>
        <w:jc w:val="both"/>
        <w:rPr>
          <w:sz w:val="24"/>
          <w:szCs w:val="24"/>
        </w:rPr>
      </w:pPr>
      <w:r w:rsidRPr="00026F0F">
        <w:rPr>
          <w:sz w:val="24"/>
          <w:szCs w:val="24"/>
          <w:lang w:eastAsia="ru-RU" w:bidi="ru-RU"/>
        </w:rPr>
        <w:t>И. Белов. «Скворцы».</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35" w:name="bookmark25"/>
      <w:r w:rsidRPr="00026F0F">
        <w:rPr>
          <w:rFonts w:ascii="Times New Roman" w:hAnsi="Times New Roman" w:cs="Times New Roman"/>
          <w:sz w:val="24"/>
          <w:szCs w:val="24"/>
          <w:lang w:eastAsia="ru-RU" w:bidi="ru-RU"/>
        </w:rPr>
        <w:t>Раздел 3. Русский характер — русская душа</w:t>
      </w:r>
      <w:bookmarkEnd w:id="35"/>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Не до ордена — была бы Родина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Отечественная война 1812 года</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двух). Например: Ф. Н. Глинка «Авангардная песнь», Д. В. Давыдов «Партизан» (отрывок) и др.</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Загадки русской души</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Парадоксы русского характера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К. Г. Паустовский. «Похождения жука-носорога» (солдат</w:t>
      </w:r>
      <w:r w:rsidRPr="00026F0F">
        <w:rPr>
          <w:sz w:val="24"/>
          <w:szCs w:val="24"/>
          <w:lang w:eastAsia="ru-RU" w:bidi="ru-RU"/>
        </w:rPr>
        <w:softHyphen/>
        <w:t>ская сказка).</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Ю. Я. Яковлев. «Сыновья Пешеходова».</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О ваших ровесниках</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Школьные контрольные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К. И. Чуковский. «Серебряный герб» (фрагмент).</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А. А. Гиваргизов. «Контрольный диктант».</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Лишь слову жизнь дана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Родной язык, родная речь</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двух). Например: И. А. Бунин «Слово», В. Г. Гордейчев «Родная речь» и др.</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rPr>
        <w:t>6 класс</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Раздел 1. Россия — Родина моя</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Преданья старины глубокой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Богатыри и богатырство</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Былины (одна былина по выбору). Например: «Илья Муро</w:t>
      </w:r>
      <w:r w:rsidRPr="00026F0F">
        <w:rPr>
          <w:sz w:val="24"/>
          <w:szCs w:val="24"/>
          <w:lang w:eastAsia="ru-RU" w:bidi="ru-RU"/>
        </w:rPr>
        <w:softHyphen/>
        <w:t>мец и Святогор».</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Былинные сюжеты и герои в русской литературе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одного). Например: И. А. Бунин «Святогор и Илья».</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М. М. Пришвин. «Певец былин».</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36" w:name="bookmark39"/>
      <w:r w:rsidRPr="00026F0F">
        <w:rPr>
          <w:rFonts w:ascii="Times New Roman" w:hAnsi="Times New Roman" w:cs="Times New Roman"/>
          <w:sz w:val="24"/>
          <w:szCs w:val="24"/>
          <w:lang w:eastAsia="ru-RU" w:bidi="ru-RU"/>
        </w:rPr>
        <w:t>Города земли русской</w:t>
      </w:r>
      <w:bookmarkEnd w:id="36"/>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Русский Север</w:t>
      </w:r>
    </w:p>
    <w:p w:rsidR="0039038C" w:rsidRPr="00026F0F" w:rsidRDefault="0039038C" w:rsidP="008A66B0">
      <w:pPr>
        <w:pStyle w:val="13"/>
        <w:numPr>
          <w:ilvl w:val="0"/>
          <w:numId w:val="4"/>
        </w:numPr>
        <w:tabs>
          <w:tab w:val="left" w:pos="603"/>
        </w:tabs>
        <w:spacing w:line="240" w:lineRule="auto"/>
        <w:ind w:firstLine="284"/>
        <w:jc w:val="both"/>
        <w:rPr>
          <w:sz w:val="24"/>
          <w:szCs w:val="24"/>
        </w:rPr>
      </w:pPr>
      <w:r w:rsidRPr="00026F0F">
        <w:rPr>
          <w:sz w:val="24"/>
          <w:szCs w:val="24"/>
          <w:lang w:eastAsia="ru-RU" w:bidi="ru-RU"/>
        </w:rPr>
        <w:t>Г. Писахов. «Ледяна колокольня» (не менее одной главы по выбору, например: «Морожены песни»).</w:t>
      </w:r>
    </w:p>
    <w:p w:rsidR="0039038C" w:rsidRPr="00026F0F" w:rsidRDefault="0039038C" w:rsidP="00B872B0">
      <w:pPr>
        <w:pStyle w:val="13"/>
        <w:spacing w:after="60" w:line="240" w:lineRule="auto"/>
        <w:ind w:firstLine="284"/>
        <w:jc w:val="both"/>
        <w:rPr>
          <w:sz w:val="24"/>
          <w:szCs w:val="24"/>
        </w:rPr>
      </w:pPr>
      <w:r w:rsidRPr="00026F0F">
        <w:rPr>
          <w:sz w:val="24"/>
          <w:szCs w:val="24"/>
          <w:lang w:eastAsia="ru-RU" w:bidi="ru-RU"/>
        </w:rPr>
        <w:t>Б. В. Шергин. «Поморские были и сказания» (не менее двух глав по выбору, например: «Детство в Архангельске», «Миша Ласкин»).</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37" w:name="bookmark41"/>
      <w:r w:rsidRPr="00026F0F">
        <w:rPr>
          <w:rFonts w:ascii="Times New Roman" w:hAnsi="Times New Roman" w:cs="Times New Roman"/>
          <w:sz w:val="24"/>
          <w:szCs w:val="24"/>
          <w:lang w:eastAsia="ru-RU" w:bidi="ru-RU"/>
        </w:rPr>
        <w:t>Родные просторы</w:t>
      </w:r>
      <w:bookmarkEnd w:id="37"/>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Зима в русской поэзии</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И. С. Никитин «Встреча Зимы», А. А. Блок «Снег да снег. Всю избу занес</w:t>
      </w:r>
      <w:r w:rsidRPr="00026F0F">
        <w:rPr>
          <w:sz w:val="24"/>
          <w:szCs w:val="24"/>
          <w:lang w:eastAsia="ru-RU" w:bidi="ru-RU"/>
        </w:rPr>
        <w:softHyphen/>
        <w:t>ло...», Н. М. Рубцов «Первый снег» и др.</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По мотивам русских сказок о зиме</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Е. Л. Шварц. «Два брата».</w:t>
      </w:r>
    </w:p>
    <w:p w:rsidR="0039038C" w:rsidRPr="00026F0F" w:rsidRDefault="0039038C" w:rsidP="00B872B0">
      <w:pPr>
        <w:pStyle w:val="32"/>
        <w:keepNext/>
        <w:keepLines/>
        <w:spacing w:after="100"/>
        <w:ind w:firstLine="284"/>
        <w:jc w:val="both"/>
        <w:rPr>
          <w:rFonts w:ascii="Times New Roman" w:hAnsi="Times New Roman" w:cs="Times New Roman"/>
          <w:sz w:val="24"/>
          <w:szCs w:val="24"/>
        </w:rPr>
      </w:pPr>
      <w:bookmarkStart w:id="38" w:name="bookmark43"/>
      <w:r w:rsidRPr="00026F0F">
        <w:rPr>
          <w:rFonts w:ascii="Times New Roman" w:hAnsi="Times New Roman" w:cs="Times New Roman"/>
          <w:sz w:val="24"/>
          <w:szCs w:val="24"/>
          <w:lang w:eastAsia="ru-RU" w:bidi="ru-RU"/>
        </w:rPr>
        <w:t>Раздел 2. Русские традиции</w:t>
      </w:r>
      <w:bookmarkEnd w:id="38"/>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Праздники русского мира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Масленица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М. Ю. Лермонтов «Посреди небесных тел...», А. Д. Дементьев «Прощёное воскре</w:t>
      </w:r>
      <w:r w:rsidRPr="00026F0F">
        <w:rPr>
          <w:sz w:val="24"/>
          <w:szCs w:val="24"/>
          <w:lang w:eastAsia="ru-RU" w:bidi="ru-RU"/>
        </w:rPr>
        <w:softHyphen/>
        <w:t>сенье» и др.</w:t>
      </w:r>
    </w:p>
    <w:p w:rsidR="0039038C" w:rsidRPr="00026F0F" w:rsidRDefault="0039038C" w:rsidP="008A66B0">
      <w:pPr>
        <w:pStyle w:val="13"/>
        <w:numPr>
          <w:ilvl w:val="0"/>
          <w:numId w:val="5"/>
        </w:numPr>
        <w:tabs>
          <w:tab w:val="left" w:pos="646"/>
        </w:tabs>
        <w:spacing w:line="240" w:lineRule="auto"/>
        <w:ind w:firstLine="284"/>
        <w:jc w:val="both"/>
        <w:rPr>
          <w:sz w:val="24"/>
          <w:szCs w:val="24"/>
        </w:rPr>
      </w:pPr>
      <w:r w:rsidRPr="00026F0F">
        <w:rPr>
          <w:sz w:val="24"/>
          <w:szCs w:val="24"/>
          <w:lang w:eastAsia="ru-RU" w:bidi="ru-RU"/>
        </w:rPr>
        <w:t>П. Чехов. «Блины».</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Тэффи. «Блины».</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Тепло родного дома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Всюду родимую Русь узнаю</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одного). Например: В. А. Рожде</w:t>
      </w:r>
      <w:r w:rsidRPr="00026F0F">
        <w:rPr>
          <w:sz w:val="24"/>
          <w:szCs w:val="24"/>
          <w:lang w:eastAsia="ru-RU" w:bidi="ru-RU"/>
        </w:rPr>
        <w:softHyphen/>
        <w:t>ственский «Русская природа»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К. Г. Паустовский. «Заботливый цветок».</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Ю. В. Бондарев. «Поздним вечером».</w:t>
      </w:r>
    </w:p>
    <w:p w:rsidR="0039038C" w:rsidRPr="00026F0F" w:rsidRDefault="0039038C" w:rsidP="00B872B0">
      <w:pPr>
        <w:pStyle w:val="32"/>
        <w:keepNext/>
        <w:keepLines/>
        <w:spacing w:after="10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Раздел 3. Русский характер — русская душа</w:t>
      </w:r>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Не до ордена — была бы Родина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Оборона Севастополя</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трех). Например: А. Н. Апухтин «Солдатская песня о Севастополе», А. А. Фет «Севастопольское братское кладбище», Рюрик Ивнев «Севастополь» и др.</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39" w:name="bookmark51"/>
      <w:r w:rsidRPr="00026F0F">
        <w:rPr>
          <w:rFonts w:ascii="Times New Roman" w:hAnsi="Times New Roman" w:cs="Times New Roman"/>
          <w:sz w:val="24"/>
          <w:szCs w:val="24"/>
          <w:lang w:eastAsia="ru-RU" w:bidi="ru-RU"/>
        </w:rPr>
        <w:t>Загадки русской души</w:t>
      </w:r>
      <w:bookmarkEnd w:id="39"/>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Чудеса нужно делать своими руками</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одного). Например: Ф. И. Тютчев «Чему бы жизнь нас ни учила.»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Н. С. Лесков. «Неразменный рубль».</w:t>
      </w:r>
    </w:p>
    <w:p w:rsidR="0039038C" w:rsidRPr="00026F0F" w:rsidRDefault="0039038C" w:rsidP="008A66B0">
      <w:pPr>
        <w:pStyle w:val="13"/>
        <w:numPr>
          <w:ilvl w:val="0"/>
          <w:numId w:val="5"/>
        </w:numPr>
        <w:tabs>
          <w:tab w:val="left" w:pos="622"/>
        </w:tabs>
        <w:spacing w:after="160" w:line="240" w:lineRule="auto"/>
        <w:ind w:firstLine="284"/>
        <w:jc w:val="both"/>
        <w:rPr>
          <w:sz w:val="24"/>
          <w:szCs w:val="24"/>
        </w:rPr>
      </w:pPr>
      <w:r w:rsidRPr="00026F0F">
        <w:rPr>
          <w:sz w:val="24"/>
          <w:szCs w:val="24"/>
          <w:lang w:eastAsia="ru-RU" w:bidi="ru-RU"/>
        </w:rPr>
        <w:t>П. Астафьев. «Бабушка с малиной».</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40" w:name="bookmark53"/>
      <w:r w:rsidRPr="00026F0F">
        <w:rPr>
          <w:rFonts w:ascii="Times New Roman" w:hAnsi="Times New Roman" w:cs="Times New Roman"/>
          <w:sz w:val="24"/>
          <w:szCs w:val="24"/>
          <w:lang w:eastAsia="ru-RU" w:bidi="ru-RU"/>
        </w:rPr>
        <w:t>О ваших ровесниках</w:t>
      </w:r>
      <w:bookmarkEnd w:id="40"/>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Реальность и мечты</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Р. П. Погодин. «Кирпичные острова» (рассказы «Как я с ним познакомился», «Кирпичные острова»).</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Е. С. Велтистов. «Миллион и один день каникул» (один фраг</w:t>
      </w:r>
      <w:r w:rsidRPr="00026F0F">
        <w:rPr>
          <w:sz w:val="24"/>
          <w:szCs w:val="24"/>
          <w:lang w:eastAsia="ru-RU" w:bidi="ru-RU"/>
        </w:rPr>
        <w:softHyphen/>
        <w:t>мент по выбору).</w:t>
      </w:r>
    </w:p>
    <w:p w:rsidR="0039038C" w:rsidRPr="00026F0F" w:rsidRDefault="0039038C" w:rsidP="00B872B0">
      <w:pPr>
        <w:pStyle w:val="32"/>
        <w:keepNext/>
        <w:keepLines/>
        <w:spacing w:after="80"/>
        <w:ind w:firstLine="284"/>
        <w:jc w:val="both"/>
        <w:rPr>
          <w:rFonts w:ascii="Times New Roman" w:hAnsi="Times New Roman" w:cs="Times New Roman"/>
          <w:sz w:val="24"/>
          <w:szCs w:val="24"/>
        </w:rPr>
      </w:pPr>
      <w:bookmarkStart w:id="41" w:name="bookmark55"/>
      <w:r w:rsidRPr="00026F0F">
        <w:rPr>
          <w:rFonts w:ascii="Times New Roman" w:hAnsi="Times New Roman" w:cs="Times New Roman"/>
          <w:sz w:val="24"/>
          <w:szCs w:val="24"/>
          <w:lang w:eastAsia="ru-RU" w:bidi="ru-RU"/>
        </w:rPr>
        <w:t>Лишь слову жизнь дана</w:t>
      </w:r>
      <w:bookmarkEnd w:id="41"/>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На русском дышим языке</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двух). Например: К. Д. Бальмонт «Русский язык», Ю. П. Мориц «Язык обид — язык не рус</w:t>
      </w:r>
      <w:r w:rsidRPr="00026F0F">
        <w:rPr>
          <w:sz w:val="24"/>
          <w:szCs w:val="24"/>
          <w:lang w:eastAsia="ru-RU" w:bidi="ru-RU"/>
        </w:rPr>
        <w:softHyphen/>
        <w:t>ский...» и др.</w:t>
      </w:r>
    </w:p>
    <w:p w:rsidR="0039038C" w:rsidRPr="00026F0F" w:rsidRDefault="0039038C" w:rsidP="008A66B0">
      <w:pPr>
        <w:pStyle w:val="32"/>
        <w:keepNext/>
        <w:keepLines/>
        <w:numPr>
          <w:ilvl w:val="0"/>
          <w:numId w:val="6"/>
        </w:numPr>
        <w:tabs>
          <w:tab w:val="left" w:pos="286"/>
        </w:tabs>
        <w:spacing w:after="80"/>
        <w:ind w:firstLine="284"/>
        <w:jc w:val="both"/>
        <w:rPr>
          <w:rFonts w:ascii="Times New Roman" w:hAnsi="Times New Roman" w:cs="Times New Roman"/>
          <w:sz w:val="24"/>
          <w:szCs w:val="24"/>
        </w:rPr>
      </w:pPr>
      <w:bookmarkStart w:id="42" w:name="bookmark57"/>
      <w:r w:rsidRPr="00026F0F">
        <w:rPr>
          <w:rFonts w:ascii="Times New Roman" w:hAnsi="Times New Roman" w:cs="Times New Roman"/>
          <w:sz w:val="24"/>
          <w:szCs w:val="24"/>
        </w:rPr>
        <w:t>Класс</w:t>
      </w:r>
      <w:bookmarkEnd w:id="42"/>
    </w:p>
    <w:p w:rsidR="0039038C" w:rsidRPr="00026F0F" w:rsidRDefault="0039038C" w:rsidP="00B872B0">
      <w:pPr>
        <w:pStyle w:val="32"/>
        <w:keepNext/>
        <w:keepLines/>
        <w:spacing w:after="80"/>
        <w:ind w:firstLine="284"/>
        <w:jc w:val="both"/>
        <w:rPr>
          <w:rFonts w:ascii="Times New Roman" w:hAnsi="Times New Roman" w:cs="Times New Roman"/>
          <w:sz w:val="24"/>
          <w:szCs w:val="24"/>
        </w:rPr>
      </w:pPr>
      <w:bookmarkStart w:id="43" w:name="bookmark59"/>
      <w:r w:rsidRPr="00026F0F">
        <w:rPr>
          <w:rFonts w:ascii="Times New Roman" w:hAnsi="Times New Roman" w:cs="Times New Roman"/>
          <w:sz w:val="24"/>
          <w:szCs w:val="24"/>
          <w:lang w:eastAsia="ru-RU" w:bidi="ru-RU"/>
        </w:rPr>
        <w:t>Раздел 1. Россия — Родина моя</w:t>
      </w:r>
      <w:bookmarkEnd w:id="43"/>
    </w:p>
    <w:p w:rsidR="0039038C" w:rsidRPr="00026F0F" w:rsidRDefault="0039038C" w:rsidP="00B872B0">
      <w:pPr>
        <w:pStyle w:val="32"/>
        <w:keepNext/>
        <w:keepLines/>
        <w:spacing w:after="8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Преданья старины глубокой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Русские народные песни</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Исторические и лирические песни (не менее двух). Напри</w:t>
      </w:r>
      <w:r w:rsidRPr="00026F0F">
        <w:rPr>
          <w:sz w:val="24"/>
          <w:szCs w:val="24"/>
          <w:lang w:eastAsia="ru-RU" w:bidi="ru-RU"/>
        </w:rPr>
        <w:softHyphen/>
        <w:t>мер: «На заре то было, братцы, на утренней.», «Ах вы, ветры, ветры буйные.» и др.</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Фольклорные сюжеты и мотивы в русской литературе</w:t>
      </w:r>
    </w:p>
    <w:p w:rsidR="0039038C" w:rsidRPr="00026F0F" w:rsidRDefault="0039038C" w:rsidP="008A66B0">
      <w:pPr>
        <w:pStyle w:val="13"/>
        <w:numPr>
          <w:ilvl w:val="0"/>
          <w:numId w:val="7"/>
        </w:numPr>
        <w:tabs>
          <w:tab w:val="left" w:pos="646"/>
        </w:tabs>
        <w:spacing w:line="240" w:lineRule="auto"/>
        <w:ind w:firstLine="284"/>
        <w:jc w:val="both"/>
        <w:rPr>
          <w:sz w:val="24"/>
          <w:szCs w:val="24"/>
        </w:rPr>
      </w:pPr>
      <w:r w:rsidRPr="00026F0F">
        <w:rPr>
          <w:sz w:val="24"/>
          <w:szCs w:val="24"/>
          <w:lang w:eastAsia="ru-RU" w:bidi="ru-RU"/>
        </w:rPr>
        <w:t>С. Пушкин. «Песни о Стеньке Разине» (песня 1).</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двух). Например: И. З. Суриков «Я ли в поле да не травушка была.», А. К. Толстой «Моя душа летит приветом.» и др.</w:t>
      </w:r>
    </w:p>
    <w:p w:rsidR="0039038C" w:rsidRPr="00026F0F" w:rsidRDefault="0039038C" w:rsidP="00B872B0">
      <w:pPr>
        <w:pStyle w:val="32"/>
        <w:keepNext/>
        <w:keepLines/>
        <w:spacing w:after="8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Города земли русской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Сибирский край</w:t>
      </w:r>
    </w:p>
    <w:p w:rsidR="0039038C" w:rsidRPr="00026F0F" w:rsidRDefault="0039038C" w:rsidP="008A66B0">
      <w:pPr>
        <w:pStyle w:val="13"/>
        <w:numPr>
          <w:ilvl w:val="0"/>
          <w:numId w:val="7"/>
        </w:numPr>
        <w:tabs>
          <w:tab w:val="left" w:pos="608"/>
        </w:tabs>
        <w:spacing w:line="240" w:lineRule="auto"/>
        <w:ind w:firstLine="284"/>
        <w:jc w:val="both"/>
        <w:rPr>
          <w:sz w:val="24"/>
          <w:szCs w:val="24"/>
        </w:rPr>
      </w:pPr>
      <w:r w:rsidRPr="00026F0F">
        <w:rPr>
          <w:sz w:val="24"/>
          <w:szCs w:val="24"/>
          <w:lang w:eastAsia="ru-RU" w:bidi="ru-RU"/>
        </w:rPr>
        <w:t>Г. Распутин. «Сибирь, Сибирь.» (одна глава по выбору, например «Тобольск»).</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А. И. Солженицын. «Колокол Углича».</w:t>
      </w:r>
    </w:p>
    <w:p w:rsidR="0039038C" w:rsidRPr="00026F0F" w:rsidRDefault="0039038C" w:rsidP="00B872B0">
      <w:pPr>
        <w:pStyle w:val="32"/>
        <w:keepNext/>
        <w:keepLines/>
        <w:spacing w:after="8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Родные просторы</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Русское поле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И. С. Никитин «Поле», И. А. Гофф «Русское поле»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Д. В. Григорович. «Пахарь» (не менее одной главы по выбору).</w:t>
      </w:r>
    </w:p>
    <w:p w:rsidR="0039038C" w:rsidRPr="00026F0F" w:rsidRDefault="0039038C" w:rsidP="00B872B0">
      <w:pPr>
        <w:pStyle w:val="32"/>
        <w:keepNext/>
        <w:keepLines/>
        <w:spacing w:after="8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Раздел 2. Русские традиции</w:t>
      </w:r>
    </w:p>
    <w:p w:rsidR="0039038C" w:rsidRPr="00026F0F" w:rsidRDefault="0039038C" w:rsidP="00B872B0">
      <w:pPr>
        <w:pStyle w:val="32"/>
        <w:keepNext/>
        <w:keepLines/>
        <w:spacing w:after="80"/>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Праздники русского мира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Пасха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К. Д. Бальмонт «Благовещенье в Москве», А. С. Хомяков «Кремлевская заутре</w:t>
      </w:r>
      <w:r w:rsidRPr="00026F0F">
        <w:rPr>
          <w:sz w:val="24"/>
          <w:szCs w:val="24"/>
          <w:lang w:eastAsia="ru-RU" w:bidi="ru-RU"/>
        </w:rPr>
        <w:softHyphen/>
        <w:t>ня на Пасху», А. А. Фет «Христос Воскресе!» (П. П. Боткину).</w:t>
      </w:r>
    </w:p>
    <w:p w:rsidR="0039038C" w:rsidRPr="00026F0F" w:rsidRDefault="0039038C" w:rsidP="00B872B0">
      <w:pPr>
        <w:pStyle w:val="13"/>
        <w:spacing w:after="80" w:line="240" w:lineRule="auto"/>
        <w:ind w:firstLine="284"/>
        <w:jc w:val="both"/>
        <w:rPr>
          <w:sz w:val="24"/>
          <w:szCs w:val="24"/>
        </w:rPr>
      </w:pPr>
      <w:r w:rsidRPr="00026F0F">
        <w:rPr>
          <w:sz w:val="24"/>
          <w:szCs w:val="24"/>
          <w:lang w:eastAsia="ru-RU" w:bidi="ru-RU"/>
        </w:rPr>
        <w:t>А. П. Чехов. «Казак».</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44" w:name="bookmark69"/>
      <w:r w:rsidRPr="00026F0F">
        <w:rPr>
          <w:rFonts w:ascii="Times New Roman" w:hAnsi="Times New Roman" w:cs="Times New Roman"/>
          <w:sz w:val="24"/>
          <w:szCs w:val="24"/>
          <w:lang w:eastAsia="ru-RU" w:bidi="ru-RU"/>
        </w:rPr>
        <w:t>Тепло родного дома</w:t>
      </w:r>
      <w:bookmarkEnd w:id="44"/>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Русские мастера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В. А. Солоухин. «Камешки на ладони» (не менее двух мини</w:t>
      </w:r>
      <w:r w:rsidRPr="00026F0F">
        <w:rPr>
          <w:sz w:val="24"/>
          <w:szCs w:val="24"/>
          <w:lang w:eastAsia="ru-RU" w:bidi="ru-RU"/>
        </w:rPr>
        <w:softHyphen/>
        <w:t>атюр по выбору).</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Ф. А. Абрамов. «Дом» (один фрагмент по выбору).</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одного). Например: Р. И. Рожде</w:t>
      </w:r>
      <w:r w:rsidRPr="00026F0F">
        <w:rPr>
          <w:sz w:val="24"/>
          <w:szCs w:val="24"/>
          <w:lang w:eastAsia="ru-RU" w:bidi="ru-RU"/>
        </w:rPr>
        <w:softHyphen/>
        <w:t>ственский «О мастерах» и др.</w:t>
      </w:r>
    </w:p>
    <w:p w:rsidR="0039038C" w:rsidRPr="00026F0F" w:rsidRDefault="0039038C" w:rsidP="00B872B0">
      <w:pPr>
        <w:pStyle w:val="32"/>
        <w:keepNext/>
        <w:keepLines/>
        <w:spacing w:after="100"/>
        <w:ind w:firstLine="284"/>
        <w:jc w:val="both"/>
        <w:rPr>
          <w:rFonts w:ascii="Times New Roman" w:hAnsi="Times New Roman" w:cs="Times New Roman"/>
          <w:sz w:val="24"/>
          <w:szCs w:val="24"/>
        </w:rPr>
      </w:pPr>
      <w:bookmarkStart w:id="45" w:name="bookmark71"/>
      <w:r w:rsidRPr="00026F0F">
        <w:rPr>
          <w:rFonts w:ascii="Times New Roman" w:hAnsi="Times New Roman" w:cs="Times New Roman"/>
          <w:sz w:val="24"/>
          <w:szCs w:val="24"/>
          <w:lang w:eastAsia="ru-RU" w:bidi="ru-RU"/>
        </w:rPr>
        <w:t>Раздел 3. Русский характер — русская душа</w:t>
      </w:r>
      <w:bookmarkEnd w:id="45"/>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Не до ордена — была бы Родина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На Первой мировой войне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С. М. Городецкий «Воздушный витязь», Н. С. Гумилёв «Наступление», «Война»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М. М. Пришвин. «Голубая стрекоза».</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46" w:name="bookmark74"/>
      <w:r w:rsidRPr="00026F0F">
        <w:rPr>
          <w:rFonts w:ascii="Times New Roman" w:hAnsi="Times New Roman" w:cs="Times New Roman"/>
          <w:sz w:val="24"/>
          <w:szCs w:val="24"/>
          <w:lang w:eastAsia="ru-RU" w:bidi="ru-RU"/>
        </w:rPr>
        <w:t>Загадки русской души</w:t>
      </w:r>
      <w:bookmarkEnd w:id="46"/>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Долюшка женская</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Ф. А. Абрамов. «Золотые руки».</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47" w:name="bookmark76"/>
      <w:r w:rsidRPr="00026F0F">
        <w:rPr>
          <w:rFonts w:ascii="Times New Roman" w:hAnsi="Times New Roman" w:cs="Times New Roman"/>
          <w:sz w:val="24"/>
          <w:szCs w:val="24"/>
          <w:lang w:eastAsia="ru-RU" w:bidi="ru-RU"/>
        </w:rPr>
        <w:t>О ваших ровесниках</w:t>
      </w:r>
      <w:bookmarkEnd w:id="47"/>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Взрослые детские проблемы</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А. С. Игнатова. «Джинн Сева».</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Н. Н. Назаркин. «Изумрудная рыбка» (не менее двух глав по выбору, например, «Изумрудная рыбка», «Ах, миледи!», «Про личную жизнь»).</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48" w:name="bookmark78"/>
      <w:r w:rsidRPr="00026F0F">
        <w:rPr>
          <w:rFonts w:ascii="Times New Roman" w:hAnsi="Times New Roman" w:cs="Times New Roman"/>
          <w:sz w:val="24"/>
          <w:szCs w:val="24"/>
          <w:lang w:eastAsia="ru-RU" w:bidi="ru-RU"/>
        </w:rPr>
        <w:t>Лишь слову жизнь дана</w:t>
      </w:r>
      <w:bookmarkEnd w:id="48"/>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Такого языка на свете не бывало</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одного). Например: Вс. Рожде</w:t>
      </w:r>
      <w:r w:rsidRPr="00026F0F">
        <w:rPr>
          <w:sz w:val="24"/>
          <w:szCs w:val="24"/>
          <w:lang w:eastAsia="ru-RU" w:bidi="ru-RU"/>
        </w:rPr>
        <w:softHyphen/>
        <w:t>ственский «В родной поэзии совсем не старовер.» и др.</w:t>
      </w:r>
    </w:p>
    <w:p w:rsidR="0039038C" w:rsidRPr="00026F0F" w:rsidRDefault="0039038C" w:rsidP="008A66B0">
      <w:pPr>
        <w:pStyle w:val="32"/>
        <w:keepNext/>
        <w:keepLines/>
        <w:numPr>
          <w:ilvl w:val="0"/>
          <w:numId w:val="6"/>
        </w:numPr>
        <w:tabs>
          <w:tab w:val="left" w:pos="301"/>
        </w:tabs>
        <w:spacing w:after="100"/>
        <w:ind w:firstLine="284"/>
        <w:jc w:val="both"/>
        <w:rPr>
          <w:rFonts w:ascii="Times New Roman" w:hAnsi="Times New Roman" w:cs="Times New Roman"/>
          <w:sz w:val="24"/>
          <w:szCs w:val="24"/>
        </w:rPr>
      </w:pPr>
      <w:bookmarkStart w:id="49" w:name="bookmark80"/>
      <w:r w:rsidRPr="00026F0F">
        <w:rPr>
          <w:rFonts w:ascii="Times New Roman" w:hAnsi="Times New Roman" w:cs="Times New Roman"/>
          <w:sz w:val="24"/>
          <w:szCs w:val="24"/>
        </w:rPr>
        <w:t>Класс</w:t>
      </w:r>
      <w:bookmarkEnd w:id="49"/>
    </w:p>
    <w:p w:rsidR="0039038C" w:rsidRPr="00026F0F" w:rsidRDefault="0039038C" w:rsidP="00B872B0">
      <w:pPr>
        <w:pStyle w:val="32"/>
        <w:keepNext/>
        <w:keepLines/>
        <w:ind w:firstLine="284"/>
        <w:jc w:val="both"/>
        <w:rPr>
          <w:rFonts w:ascii="Times New Roman" w:hAnsi="Times New Roman" w:cs="Times New Roman"/>
          <w:sz w:val="24"/>
          <w:szCs w:val="24"/>
        </w:rPr>
      </w:pPr>
      <w:bookmarkStart w:id="50" w:name="bookmark82"/>
      <w:r w:rsidRPr="00026F0F">
        <w:rPr>
          <w:rFonts w:ascii="Times New Roman" w:hAnsi="Times New Roman" w:cs="Times New Roman"/>
          <w:sz w:val="24"/>
          <w:szCs w:val="24"/>
          <w:lang w:eastAsia="ru-RU" w:bidi="ru-RU"/>
        </w:rPr>
        <w:t>Раздел 1. Россия — Родина моя</w:t>
      </w:r>
      <w:bookmarkEnd w:id="50"/>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Легендарный герой земли русской Иван Сусанин</w:t>
      </w:r>
    </w:p>
    <w:p w:rsidR="0039038C" w:rsidRPr="00026F0F" w:rsidRDefault="0039038C" w:rsidP="00B872B0">
      <w:pPr>
        <w:pStyle w:val="13"/>
        <w:spacing w:after="60" w:line="240" w:lineRule="auto"/>
        <w:ind w:firstLine="284"/>
        <w:jc w:val="both"/>
        <w:rPr>
          <w:sz w:val="24"/>
          <w:szCs w:val="24"/>
        </w:rPr>
      </w:pPr>
      <w:r w:rsidRPr="00026F0F">
        <w:rPr>
          <w:sz w:val="24"/>
          <w:szCs w:val="24"/>
          <w:lang w:eastAsia="ru-RU" w:bidi="ru-RU"/>
        </w:rPr>
        <w:t>Стихотворения (не менее одного). Например: С. Н. Марков «Сусанин», О. А. Ильина «Во время грозного и злого поедин</w:t>
      </w:r>
      <w:r w:rsidRPr="00026F0F">
        <w:rPr>
          <w:sz w:val="24"/>
          <w:szCs w:val="24"/>
          <w:lang w:eastAsia="ru-RU" w:bidi="ru-RU"/>
        </w:rPr>
        <w:softHyphen/>
        <w:t>ка.»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П. Н. Полевой. «Избранник Божий» (не менее двух глав по выбору).</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1" w:name="bookmark84"/>
      <w:r w:rsidRPr="00026F0F">
        <w:rPr>
          <w:rFonts w:ascii="Times New Roman" w:hAnsi="Times New Roman" w:cs="Times New Roman"/>
          <w:sz w:val="24"/>
          <w:szCs w:val="24"/>
          <w:lang w:eastAsia="ru-RU" w:bidi="ru-RU"/>
        </w:rPr>
        <w:t>Города земли русской</w:t>
      </w:r>
      <w:bookmarkEnd w:id="51"/>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По Золотому кольцу</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Стихотворения (не менее трёх). Например: Ф. К. Сологуб «Сквозь туман едва заметный...», М. А. Кузмин «Я знаю вас не понаслышке...», И. И. Кобзев «Поездка в Суздаль», В. А. Сте</w:t>
      </w:r>
      <w:r w:rsidRPr="00026F0F">
        <w:rPr>
          <w:sz w:val="24"/>
          <w:szCs w:val="24"/>
          <w:lang w:eastAsia="ru-RU" w:bidi="ru-RU"/>
        </w:rPr>
        <w:softHyphen/>
        <w:t>панов «Золотое кольцо» и др.</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2" w:name="bookmark86"/>
      <w:r w:rsidRPr="00026F0F">
        <w:rPr>
          <w:rFonts w:ascii="Times New Roman" w:hAnsi="Times New Roman" w:cs="Times New Roman"/>
          <w:sz w:val="24"/>
          <w:szCs w:val="24"/>
          <w:lang w:eastAsia="ru-RU" w:bidi="ru-RU"/>
        </w:rPr>
        <w:t>Родные просторы</w:t>
      </w:r>
      <w:bookmarkEnd w:id="52"/>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Волга — русская река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Русские народные песни о Волге (одна по выбору). Напри</w:t>
      </w:r>
      <w:r w:rsidRPr="00026F0F">
        <w:rPr>
          <w:sz w:val="24"/>
          <w:szCs w:val="24"/>
          <w:lang w:eastAsia="ru-RU" w:bidi="ru-RU"/>
        </w:rPr>
        <w:softHyphen/>
        <w:t>мер: «Уж ты, Волга-река, Волга-матушка!..», «Вниз по матуш</w:t>
      </w:r>
      <w:r w:rsidRPr="00026F0F">
        <w:rPr>
          <w:sz w:val="24"/>
          <w:szCs w:val="24"/>
          <w:lang w:eastAsia="ru-RU" w:bidi="ru-RU"/>
        </w:rPr>
        <w:softHyphen/>
        <w:t>ке по Волге.»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Н. А. Некрасов «Люблю я краткой той поры.» (из поэмы «Горе старого Нау</w:t>
      </w:r>
      <w:r w:rsidRPr="00026F0F">
        <w:rPr>
          <w:sz w:val="24"/>
          <w:szCs w:val="24"/>
          <w:lang w:eastAsia="ru-RU" w:bidi="ru-RU"/>
        </w:rPr>
        <w:softHyphen/>
        <w:t>ма»), В. С. Высоцкий «Песня о Волге»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В. В. Розанов. «Русский Нил» (один фрагмент по выбору).</w:t>
      </w:r>
    </w:p>
    <w:p w:rsidR="0039038C" w:rsidRPr="00026F0F" w:rsidRDefault="0039038C" w:rsidP="00B872B0">
      <w:pPr>
        <w:pStyle w:val="32"/>
        <w:keepNext/>
        <w:keepLines/>
        <w:spacing w:after="100"/>
        <w:ind w:firstLine="284"/>
        <w:jc w:val="both"/>
        <w:rPr>
          <w:rFonts w:ascii="Times New Roman" w:hAnsi="Times New Roman" w:cs="Times New Roman"/>
          <w:sz w:val="24"/>
          <w:szCs w:val="24"/>
        </w:rPr>
      </w:pPr>
      <w:bookmarkStart w:id="53" w:name="bookmark88"/>
      <w:r w:rsidRPr="00026F0F">
        <w:rPr>
          <w:rFonts w:ascii="Times New Roman" w:hAnsi="Times New Roman" w:cs="Times New Roman"/>
          <w:sz w:val="24"/>
          <w:szCs w:val="24"/>
          <w:lang w:eastAsia="ru-RU" w:bidi="ru-RU"/>
        </w:rPr>
        <w:t>Раздел 2. Русские традиции</w:t>
      </w:r>
      <w:bookmarkEnd w:id="53"/>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Праздники русского мира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Троица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И. А. Бунин «Троица», С. А. Есенин «Троицыно утро, утренний канон.», Н. И. Рыленков «Возможно ль высказать без слов.»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И. А. Новиков. «Троицкая кукушка».</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4" w:name="bookmark91"/>
      <w:r w:rsidRPr="00026F0F">
        <w:rPr>
          <w:rFonts w:ascii="Times New Roman" w:hAnsi="Times New Roman" w:cs="Times New Roman"/>
          <w:sz w:val="24"/>
          <w:szCs w:val="24"/>
          <w:lang w:eastAsia="ru-RU" w:bidi="ru-RU"/>
        </w:rPr>
        <w:t>Тепло родного дома</w:t>
      </w:r>
      <w:bookmarkEnd w:id="54"/>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Родство душ</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Ф. А. Абрамов. «Валенки».</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Т. В. Михеева. «Не предавай меня!» (две главы по выбору).</w:t>
      </w:r>
    </w:p>
    <w:p w:rsidR="0039038C" w:rsidRPr="00026F0F" w:rsidRDefault="0039038C" w:rsidP="00B872B0">
      <w:pPr>
        <w:pStyle w:val="32"/>
        <w:keepNext/>
        <w:keepLines/>
        <w:spacing w:after="100"/>
        <w:ind w:firstLine="284"/>
        <w:jc w:val="both"/>
        <w:rPr>
          <w:rFonts w:ascii="Times New Roman" w:hAnsi="Times New Roman" w:cs="Times New Roman"/>
          <w:sz w:val="24"/>
          <w:szCs w:val="24"/>
        </w:rPr>
      </w:pPr>
      <w:bookmarkStart w:id="55" w:name="bookmark93"/>
      <w:r w:rsidRPr="00026F0F">
        <w:rPr>
          <w:rFonts w:ascii="Times New Roman" w:hAnsi="Times New Roman" w:cs="Times New Roman"/>
          <w:sz w:val="24"/>
          <w:szCs w:val="24"/>
          <w:lang w:eastAsia="ru-RU" w:bidi="ru-RU"/>
        </w:rPr>
        <w:t>Раздел 3. Русский характер — русская душа</w:t>
      </w:r>
      <w:bookmarkEnd w:id="55"/>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Не до ордена — была бы Родина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Дети на войне</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Э. Н. Веркин. «Облачный полк» (не менее двух глав по выбору).</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6" w:name="bookmark96"/>
      <w:r w:rsidRPr="00026F0F">
        <w:rPr>
          <w:rFonts w:ascii="Times New Roman" w:hAnsi="Times New Roman" w:cs="Times New Roman"/>
          <w:sz w:val="24"/>
          <w:szCs w:val="24"/>
          <w:lang w:eastAsia="ru-RU" w:bidi="ru-RU"/>
        </w:rPr>
        <w:t>Загадки русской души</w:t>
      </w:r>
      <w:bookmarkEnd w:id="56"/>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Сеятель твой и хранитель</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И. С. Тургенев. «Сфинкс».</w:t>
      </w:r>
    </w:p>
    <w:p w:rsidR="0039038C" w:rsidRPr="00026F0F" w:rsidRDefault="0039038C" w:rsidP="00B872B0">
      <w:pPr>
        <w:pStyle w:val="13"/>
        <w:spacing w:after="60" w:line="240" w:lineRule="auto"/>
        <w:ind w:firstLine="284"/>
        <w:jc w:val="both"/>
        <w:rPr>
          <w:sz w:val="24"/>
          <w:szCs w:val="24"/>
        </w:rPr>
      </w:pPr>
      <w:r w:rsidRPr="00026F0F">
        <w:rPr>
          <w:sz w:val="24"/>
          <w:szCs w:val="24"/>
          <w:lang w:eastAsia="ru-RU" w:bidi="ru-RU"/>
        </w:rPr>
        <w:t>Ф. М. Достоевский. «Мужик Марей».</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7" w:name="bookmark98"/>
      <w:r w:rsidRPr="00026F0F">
        <w:rPr>
          <w:rFonts w:ascii="Times New Roman" w:hAnsi="Times New Roman" w:cs="Times New Roman"/>
          <w:sz w:val="24"/>
          <w:szCs w:val="24"/>
          <w:lang w:eastAsia="ru-RU" w:bidi="ru-RU"/>
        </w:rPr>
        <w:t>О ваших ровесниках</w:t>
      </w:r>
      <w:bookmarkEnd w:id="57"/>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Пора взросления</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Б. Л. Васильев. «Завтра была война» (не менее одной главы по выбору).</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Г. Н. Щербакова. «Вам и не снилось» (не менее одной главы по выбору)</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8" w:name="bookmark100"/>
      <w:r w:rsidRPr="00026F0F">
        <w:rPr>
          <w:rFonts w:ascii="Times New Roman" w:hAnsi="Times New Roman" w:cs="Times New Roman"/>
          <w:sz w:val="24"/>
          <w:szCs w:val="24"/>
          <w:lang w:eastAsia="ru-RU" w:bidi="ru-RU"/>
        </w:rPr>
        <w:t>Лишь слову жизнь дана</w:t>
      </w:r>
      <w:bookmarkEnd w:id="58"/>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Язык поэзии</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одного). Например: И. Ф. Аннен</w:t>
      </w:r>
      <w:r w:rsidRPr="00026F0F">
        <w:rPr>
          <w:sz w:val="24"/>
          <w:szCs w:val="24"/>
          <w:lang w:eastAsia="ru-RU" w:bidi="ru-RU"/>
        </w:rPr>
        <w:softHyphen/>
        <w:t>ский «Третий мучительный сонет»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Дон Аминадо. «Наука стихосложения».</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59" w:name="bookmark102"/>
      <w:r w:rsidRPr="00026F0F">
        <w:rPr>
          <w:rFonts w:ascii="Times New Roman" w:hAnsi="Times New Roman" w:cs="Times New Roman"/>
          <w:sz w:val="24"/>
          <w:szCs w:val="24"/>
        </w:rPr>
        <w:t>9 класс</w:t>
      </w:r>
      <w:bookmarkEnd w:id="59"/>
    </w:p>
    <w:p w:rsidR="0039038C" w:rsidRPr="00026F0F" w:rsidRDefault="0039038C" w:rsidP="00B872B0">
      <w:pPr>
        <w:pStyle w:val="32"/>
        <w:keepNext/>
        <w:keepLines/>
        <w:ind w:firstLine="284"/>
        <w:jc w:val="both"/>
        <w:rPr>
          <w:rFonts w:ascii="Times New Roman" w:hAnsi="Times New Roman" w:cs="Times New Roman"/>
          <w:sz w:val="24"/>
          <w:szCs w:val="24"/>
        </w:rPr>
      </w:pPr>
      <w:bookmarkStart w:id="60" w:name="bookmark104"/>
      <w:r w:rsidRPr="00026F0F">
        <w:rPr>
          <w:rFonts w:ascii="Times New Roman" w:hAnsi="Times New Roman" w:cs="Times New Roman"/>
          <w:sz w:val="24"/>
          <w:szCs w:val="24"/>
          <w:lang w:eastAsia="ru-RU" w:bidi="ru-RU"/>
        </w:rPr>
        <w:t>Раздел 1. Россия — Родина моя</w:t>
      </w:r>
      <w:bookmarkEnd w:id="60"/>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Преданья старины глубокой</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Гроза двенадцатого года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Русские народные песни об Отечественной войне 1812 года (не менее одной). Например: «Как не две тученьки не две гроз- ныя^»</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В. А. Жуковский «Певец во стане русских воинов» (в сокращении), А. С. Пуш</w:t>
      </w:r>
      <w:r w:rsidRPr="00026F0F">
        <w:rPr>
          <w:sz w:val="24"/>
          <w:szCs w:val="24"/>
          <w:lang w:eastAsia="ru-RU" w:bidi="ru-RU"/>
        </w:rPr>
        <w:softHyphen/>
        <w:t>кин «Полководец», «Бородинская годовщина», М. И. Цветаева «Генералам двенадцатого года»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И. И. Лажечников. «Новобранец 1812 года» (один фрагмент по выбору).</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1" w:name="bookmark107"/>
      <w:r w:rsidRPr="00026F0F">
        <w:rPr>
          <w:rFonts w:ascii="Times New Roman" w:hAnsi="Times New Roman" w:cs="Times New Roman"/>
          <w:sz w:val="24"/>
          <w:szCs w:val="24"/>
          <w:lang w:eastAsia="ru-RU" w:bidi="ru-RU"/>
        </w:rPr>
        <w:t>Города земли русской</w:t>
      </w:r>
      <w:bookmarkEnd w:id="61"/>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Петербург в русской литературе</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трёх). Например: А. С. Пушкин «Город пышный, город бедный...», О. Э. Мандельштам «Петер</w:t>
      </w:r>
      <w:r w:rsidRPr="00026F0F">
        <w:rPr>
          <w:sz w:val="24"/>
          <w:szCs w:val="24"/>
          <w:lang w:eastAsia="ru-RU" w:bidi="ru-RU"/>
        </w:rPr>
        <w:softHyphen/>
        <w:t>бургские строфы», А. А. Ахматова «Стихи о Петербурге» («Вновь Исакий в облаченьи.»), Д. С. Самойлов «Над Невой» («Весь город в плавных разворотах.») и др.</w:t>
      </w:r>
    </w:p>
    <w:p w:rsidR="0039038C" w:rsidRPr="00026F0F" w:rsidRDefault="0039038C" w:rsidP="00B872B0">
      <w:pPr>
        <w:pStyle w:val="13"/>
        <w:spacing w:after="160" w:line="240" w:lineRule="auto"/>
        <w:ind w:firstLine="284"/>
        <w:jc w:val="both"/>
        <w:rPr>
          <w:sz w:val="24"/>
          <w:szCs w:val="24"/>
        </w:rPr>
      </w:pPr>
      <w:r w:rsidRPr="00026F0F">
        <w:rPr>
          <w:sz w:val="24"/>
          <w:szCs w:val="24"/>
          <w:lang w:eastAsia="ru-RU" w:bidi="ru-RU"/>
        </w:rPr>
        <w:t>Л. В. Успенский. «Записки старого петербуржца» (одна глава по выбору, например, «Фонарики-сударики»).</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2" w:name="bookmark109"/>
      <w:r w:rsidRPr="00026F0F">
        <w:rPr>
          <w:rFonts w:ascii="Times New Roman" w:hAnsi="Times New Roman" w:cs="Times New Roman"/>
          <w:sz w:val="24"/>
          <w:szCs w:val="24"/>
          <w:lang w:eastAsia="ru-RU" w:bidi="ru-RU"/>
        </w:rPr>
        <w:t>Родные просторы</w:t>
      </w:r>
      <w:bookmarkEnd w:id="62"/>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Степь раздольная</w:t>
      </w:r>
    </w:p>
    <w:p w:rsidR="0039038C" w:rsidRPr="00026F0F" w:rsidRDefault="0039038C" w:rsidP="00B872B0">
      <w:pPr>
        <w:pStyle w:val="13"/>
        <w:spacing w:after="60" w:line="240" w:lineRule="auto"/>
        <w:ind w:firstLine="284"/>
        <w:jc w:val="both"/>
        <w:rPr>
          <w:sz w:val="24"/>
          <w:szCs w:val="24"/>
        </w:rPr>
      </w:pPr>
      <w:r w:rsidRPr="00026F0F">
        <w:rPr>
          <w:sz w:val="24"/>
          <w:szCs w:val="24"/>
          <w:lang w:eastAsia="ru-RU" w:bidi="ru-RU"/>
        </w:rPr>
        <w:t>Русские народные песни о степи (одна по выбору). Напри</w:t>
      </w:r>
      <w:r w:rsidRPr="00026F0F">
        <w:rPr>
          <w:sz w:val="24"/>
          <w:szCs w:val="24"/>
          <w:lang w:eastAsia="ru-RU" w:bidi="ru-RU"/>
        </w:rPr>
        <w:softHyphen/>
        <w:t>мер: «Уж ты, степь ли моя, степь Моздокская.», «Ах ты, степь широкая.»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П. А. Вяземский «Степь», И. З. Суриков «В степи» и др.</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А. П. Чехов. «Степь» (один фрагмент по выбору).</w:t>
      </w:r>
    </w:p>
    <w:p w:rsidR="0039038C" w:rsidRPr="00026F0F" w:rsidRDefault="0039038C" w:rsidP="00B872B0">
      <w:pPr>
        <w:pStyle w:val="32"/>
        <w:keepNext/>
        <w:keepLines/>
        <w:spacing w:after="120"/>
        <w:ind w:firstLine="284"/>
        <w:jc w:val="both"/>
        <w:rPr>
          <w:rFonts w:ascii="Times New Roman" w:hAnsi="Times New Roman" w:cs="Times New Roman"/>
          <w:sz w:val="24"/>
          <w:szCs w:val="24"/>
        </w:rPr>
      </w:pPr>
      <w:bookmarkStart w:id="63" w:name="bookmark111"/>
      <w:r w:rsidRPr="00026F0F">
        <w:rPr>
          <w:rFonts w:ascii="Times New Roman" w:hAnsi="Times New Roman" w:cs="Times New Roman"/>
          <w:sz w:val="24"/>
          <w:szCs w:val="24"/>
          <w:lang w:eastAsia="ru-RU" w:bidi="ru-RU"/>
        </w:rPr>
        <w:t>Раздел 2. Русские традиции</w:t>
      </w:r>
      <w:bookmarkEnd w:id="63"/>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Праздники русского мира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Августовские Спасы</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трёх). Например: К. Д. Бальмонт «Первый спас», Б. А. Ахмадулина «Ночь упаданья яблок», Е. А. Евтушенко «Само упало яблоко с небес...» и др.</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Е. И. Носов. «Яблочный спас».</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4" w:name="bookmark114"/>
      <w:r w:rsidRPr="00026F0F">
        <w:rPr>
          <w:rFonts w:ascii="Times New Roman" w:hAnsi="Times New Roman" w:cs="Times New Roman"/>
          <w:sz w:val="24"/>
          <w:szCs w:val="24"/>
          <w:lang w:eastAsia="ru-RU" w:bidi="ru-RU"/>
        </w:rPr>
        <w:t>Тепло родного дома</w:t>
      </w:r>
      <w:bookmarkEnd w:id="64"/>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Родительский дом</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А. П. Платонов. «На заре туманной юности» (две главы по выбору).</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В. П. Астафьев. «Далёкая и близкая сказка» (рассказ из по</w:t>
      </w:r>
      <w:r w:rsidRPr="00026F0F">
        <w:rPr>
          <w:sz w:val="24"/>
          <w:szCs w:val="24"/>
          <w:lang w:eastAsia="ru-RU" w:bidi="ru-RU"/>
        </w:rPr>
        <w:softHyphen/>
        <w:t>вести «Последний поклон»).</w:t>
      </w:r>
    </w:p>
    <w:p w:rsidR="0039038C" w:rsidRPr="00026F0F" w:rsidRDefault="0039038C" w:rsidP="00B872B0">
      <w:pPr>
        <w:pStyle w:val="32"/>
        <w:keepNext/>
        <w:keepLines/>
        <w:spacing w:after="120"/>
        <w:ind w:firstLine="284"/>
        <w:jc w:val="both"/>
        <w:rPr>
          <w:rFonts w:ascii="Times New Roman" w:hAnsi="Times New Roman" w:cs="Times New Roman"/>
          <w:sz w:val="24"/>
          <w:szCs w:val="24"/>
        </w:rPr>
      </w:pPr>
      <w:bookmarkStart w:id="65" w:name="bookmark116"/>
      <w:r w:rsidRPr="00026F0F">
        <w:rPr>
          <w:rFonts w:ascii="Times New Roman" w:hAnsi="Times New Roman" w:cs="Times New Roman"/>
          <w:sz w:val="24"/>
          <w:szCs w:val="24"/>
          <w:lang w:eastAsia="ru-RU" w:bidi="ru-RU"/>
        </w:rPr>
        <w:t>Раздел 3. Русский характер — русская душа</w:t>
      </w:r>
      <w:bookmarkEnd w:id="65"/>
    </w:p>
    <w:p w:rsidR="0039038C" w:rsidRPr="00026F0F" w:rsidRDefault="0039038C" w:rsidP="00B872B0">
      <w:pPr>
        <w:pStyle w:val="32"/>
        <w:keepNext/>
        <w:keepLines/>
        <w:ind w:firstLine="284"/>
        <w:jc w:val="both"/>
        <w:rPr>
          <w:rFonts w:ascii="Times New Roman" w:hAnsi="Times New Roman" w:cs="Times New Roman"/>
          <w:sz w:val="24"/>
          <w:szCs w:val="24"/>
        </w:rPr>
      </w:pPr>
      <w:r w:rsidRPr="00026F0F">
        <w:rPr>
          <w:rFonts w:ascii="Times New Roman" w:hAnsi="Times New Roman" w:cs="Times New Roman"/>
          <w:sz w:val="24"/>
          <w:szCs w:val="24"/>
          <w:lang w:eastAsia="ru-RU" w:bidi="ru-RU"/>
        </w:rPr>
        <w:t>Не до ордена — была бы Родина</w:t>
      </w:r>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Великая Отечественная война</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Стихотворения (не менее двух). Например: Н. П. Майоров «Мы», М. В. Кульчицкий «Мечтатель, фантазёр, лентяй-за</w:t>
      </w:r>
      <w:r w:rsidRPr="00026F0F">
        <w:rPr>
          <w:sz w:val="24"/>
          <w:szCs w:val="24"/>
          <w:lang w:eastAsia="ru-RU" w:bidi="ru-RU"/>
        </w:rPr>
        <w:softHyphen/>
        <w:t>вистник!..» и др.</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Ю. М. Нагибин. «Ваганов».</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Е. И. Носов. «Переправа».</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6" w:name="bookmark119"/>
      <w:r w:rsidRPr="00026F0F">
        <w:rPr>
          <w:rFonts w:ascii="Times New Roman" w:hAnsi="Times New Roman" w:cs="Times New Roman"/>
          <w:sz w:val="24"/>
          <w:szCs w:val="24"/>
          <w:lang w:eastAsia="ru-RU" w:bidi="ru-RU"/>
        </w:rPr>
        <w:t>Загадки русской души</w:t>
      </w:r>
      <w:bookmarkEnd w:id="66"/>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Судьбы русских эмигрантов</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Б. К. Зайцев. «Лёгкое бремя».</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А. Т. Аверченко. «Русское искусство».</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7" w:name="bookmark121"/>
      <w:r w:rsidRPr="00026F0F">
        <w:rPr>
          <w:rFonts w:ascii="Times New Roman" w:hAnsi="Times New Roman" w:cs="Times New Roman"/>
          <w:sz w:val="24"/>
          <w:szCs w:val="24"/>
          <w:lang w:eastAsia="ru-RU" w:bidi="ru-RU"/>
        </w:rPr>
        <w:t>О ваших ровесниках</w:t>
      </w:r>
      <w:bookmarkEnd w:id="67"/>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Прощание с детством</w:t>
      </w:r>
    </w:p>
    <w:p w:rsidR="0039038C" w:rsidRPr="00026F0F" w:rsidRDefault="0039038C" w:rsidP="00B872B0">
      <w:pPr>
        <w:pStyle w:val="13"/>
        <w:spacing w:after="120" w:line="240" w:lineRule="auto"/>
        <w:ind w:firstLine="284"/>
        <w:jc w:val="both"/>
        <w:rPr>
          <w:sz w:val="24"/>
          <w:szCs w:val="24"/>
        </w:rPr>
      </w:pPr>
      <w:r w:rsidRPr="00026F0F">
        <w:rPr>
          <w:sz w:val="24"/>
          <w:szCs w:val="24"/>
          <w:lang w:eastAsia="ru-RU" w:bidi="ru-RU"/>
        </w:rPr>
        <w:t>Ю. И. Коваль. «От Красных ворот» (не менее одного фраг</w:t>
      </w:r>
      <w:r w:rsidRPr="00026F0F">
        <w:rPr>
          <w:sz w:val="24"/>
          <w:szCs w:val="24"/>
          <w:lang w:eastAsia="ru-RU" w:bidi="ru-RU"/>
        </w:rPr>
        <w:softHyphen/>
        <w:t>мента по выбору).</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8" w:name="bookmark123"/>
      <w:r w:rsidRPr="00026F0F">
        <w:rPr>
          <w:rFonts w:ascii="Times New Roman" w:hAnsi="Times New Roman" w:cs="Times New Roman"/>
          <w:sz w:val="24"/>
          <w:szCs w:val="24"/>
          <w:lang w:eastAsia="ru-RU" w:bidi="ru-RU"/>
        </w:rPr>
        <w:t>Лишь слову жизнь дана</w:t>
      </w:r>
      <w:bookmarkEnd w:id="68"/>
    </w:p>
    <w:p w:rsidR="0039038C" w:rsidRPr="00026F0F" w:rsidRDefault="0039038C" w:rsidP="00B872B0">
      <w:pPr>
        <w:pStyle w:val="13"/>
        <w:spacing w:line="240" w:lineRule="auto"/>
        <w:ind w:firstLine="284"/>
        <w:jc w:val="both"/>
        <w:rPr>
          <w:sz w:val="24"/>
          <w:szCs w:val="24"/>
        </w:rPr>
      </w:pPr>
      <w:r w:rsidRPr="00026F0F">
        <w:rPr>
          <w:i/>
          <w:iCs/>
          <w:sz w:val="24"/>
          <w:szCs w:val="24"/>
          <w:lang w:eastAsia="ru-RU" w:bidi="ru-RU"/>
        </w:rPr>
        <w:t>«Припадаю к великой реке...»</w:t>
      </w:r>
    </w:p>
    <w:p w:rsidR="0039038C" w:rsidRPr="00026F0F" w:rsidRDefault="0039038C" w:rsidP="00B872B0">
      <w:pPr>
        <w:pStyle w:val="13"/>
        <w:spacing w:after="60" w:line="240" w:lineRule="auto"/>
        <w:ind w:firstLine="284"/>
        <w:jc w:val="both"/>
        <w:rPr>
          <w:sz w:val="24"/>
          <w:szCs w:val="24"/>
        </w:rPr>
      </w:pPr>
      <w:r w:rsidRPr="00026F0F">
        <w:rPr>
          <w:sz w:val="24"/>
          <w:szCs w:val="24"/>
          <w:lang w:eastAsia="ru-RU" w:bidi="ru-RU"/>
        </w:rPr>
        <w:t>Стихотворения (не менее двух). Например: И. А. Бродский «Мой народ», С. А. Каргашин «Я — русский! Спасибо, Госпо</w:t>
      </w:r>
      <w:r w:rsidRPr="00026F0F">
        <w:rPr>
          <w:sz w:val="24"/>
          <w:szCs w:val="24"/>
          <w:lang w:eastAsia="ru-RU" w:bidi="ru-RU"/>
        </w:rPr>
        <w:softHyphen/>
        <w:t>ди!..» и др.</w:t>
      </w:r>
    </w:p>
    <w:p w:rsidR="0039038C" w:rsidRDefault="0039038C" w:rsidP="00B872B0">
      <w:pPr>
        <w:pStyle w:val="34"/>
        <w:spacing w:after="0"/>
        <w:ind w:firstLine="284"/>
        <w:jc w:val="both"/>
        <w:rPr>
          <w:rFonts w:ascii="Times New Roman" w:hAnsi="Times New Roman" w:cs="Times New Roman"/>
          <w:sz w:val="24"/>
          <w:szCs w:val="24"/>
        </w:rPr>
      </w:pPr>
    </w:p>
    <w:p w:rsidR="0039038C" w:rsidRDefault="0039038C" w:rsidP="00B872B0">
      <w:pPr>
        <w:pStyle w:val="34"/>
        <w:spacing w:after="0"/>
        <w:ind w:firstLine="284"/>
        <w:jc w:val="both"/>
        <w:rPr>
          <w:rFonts w:ascii="Times New Roman" w:hAnsi="Times New Roman" w:cs="Times New Roman"/>
          <w:sz w:val="24"/>
          <w:szCs w:val="24"/>
        </w:rPr>
      </w:pPr>
      <w:r w:rsidRPr="00026F0F">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о</w:t>
      </w:r>
      <w:r w:rsidRPr="00026F0F">
        <w:rPr>
          <w:rFonts w:ascii="Times New Roman" w:hAnsi="Times New Roman" w:cs="Times New Roman"/>
          <w:sz w:val="24"/>
          <w:szCs w:val="24"/>
        </w:rPr>
        <w:t>своения учебного предмета</w:t>
      </w:r>
      <w:r>
        <w:rPr>
          <w:rFonts w:ascii="Times New Roman" w:hAnsi="Times New Roman" w:cs="Times New Roman"/>
          <w:sz w:val="24"/>
          <w:szCs w:val="24"/>
        </w:rPr>
        <w:t xml:space="preserve"> </w:t>
      </w:r>
      <w:r w:rsidRPr="00026F0F">
        <w:rPr>
          <w:rFonts w:ascii="Times New Roman" w:hAnsi="Times New Roman" w:cs="Times New Roman"/>
          <w:sz w:val="24"/>
          <w:szCs w:val="24"/>
        </w:rPr>
        <w:t>«родная литература (русская)»</w:t>
      </w:r>
    </w:p>
    <w:p w:rsidR="0039038C" w:rsidRPr="00026F0F" w:rsidRDefault="0039038C" w:rsidP="00B872B0">
      <w:pPr>
        <w:pStyle w:val="34"/>
        <w:spacing w:after="0"/>
        <w:ind w:firstLine="284"/>
        <w:jc w:val="both"/>
        <w:rPr>
          <w:rFonts w:ascii="Times New Roman" w:hAnsi="Times New Roman" w:cs="Times New Roman"/>
          <w:sz w:val="24"/>
          <w:szCs w:val="24"/>
        </w:rPr>
      </w:pPr>
    </w:p>
    <w:p w:rsidR="0039038C" w:rsidRPr="00026F0F" w:rsidRDefault="0039038C" w:rsidP="00B872B0">
      <w:pPr>
        <w:pStyle w:val="13"/>
        <w:spacing w:after="160"/>
        <w:ind w:firstLine="284"/>
        <w:jc w:val="both"/>
        <w:rPr>
          <w:sz w:val="24"/>
          <w:szCs w:val="24"/>
        </w:rPr>
      </w:pPr>
      <w:r w:rsidRPr="00026F0F">
        <w:rPr>
          <w:sz w:val="24"/>
          <w:szCs w:val="24"/>
          <w:lang w:eastAsia="ru-RU" w:bidi="ru-RU"/>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r>
      <w:r w:rsidRPr="00026F0F">
        <w:rPr>
          <w:sz w:val="24"/>
          <w:szCs w:val="24"/>
          <w:lang w:eastAsia="ru-RU" w:bidi="ru-RU"/>
        </w:rPr>
        <w:softHyphen/>
        <w:t>зультатов.</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69" w:name="bookmark125"/>
      <w:r w:rsidRPr="00026F0F">
        <w:rPr>
          <w:rFonts w:ascii="Times New Roman" w:hAnsi="Times New Roman" w:cs="Times New Roman"/>
          <w:sz w:val="24"/>
          <w:szCs w:val="24"/>
        </w:rPr>
        <w:t>Личностные результаты</w:t>
      </w:r>
      <w:bookmarkEnd w:id="69"/>
    </w:p>
    <w:p w:rsidR="0039038C" w:rsidRPr="00026F0F" w:rsidRDefault="0039038C" w:rsidP="00B872B0">
      <w:pPr>
        <w:pStyle w:val="13"/>
        <w:ind w:firstLine="284"/>
        <w:jc w:val="both"/>
        <w:rPr>
          <w:sz w:val="24"/>
          <w:szCs w:val="24"/>
        </w:rPr>
      </w:pPr>
      <w:r w:rsidRPr="00026F0F">
        <w:rPr>
          <w:sz w:val="24"/>
          <w:szCs w:val="24"/>
          <w:lang w:eastAsia="ru-RU" w:bidi="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w:t>
      </w:r>
      <w:r w:rsidRPr="00026F0F">
        <w:rPr>
          <w:sz w:val="24"/>
          <w:szCs w:val="24"/>
          <w:lang w:eastAsia="ru-RU" w:bidi="ru-RU"/>
        </w:rPr>
        <w:softHyphen/>
        <w:t>тательной деятельности образовательной организации, реали</w:t>
      </w:r>
      <w:r w:rsidRPr="00026F0F">
        <w:rPr>
          <w:sz w:val="24"/>
          <w:szCs w:val="24"/>
          <w:lang w:eastAsia="ru-RU" w:bidi="ru-RU"/>
        </w:rPr>
        <w:softHyphen/>
        <w:t>зующей программы основного общего образования, в соответ</w:t>
      </w:r>
      <w:r w:rsidRPr="00026F0F">
        <w:rPr>
          <w:sz w:val="24"/>
          <w:szCs w:val="24"/>
          <w:lang w:eastAsia="ru-RU" w:bidi="ru-RU"/>
        </w:rPr>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9038C" w:rsidRPr="00026F0F" w:rsidRDefault="0039038C" w:rsidP="00B872B0">
      <w:pPr>
        <w:pStyle w:val="13"/>
        <w:ind w:firstLine="284"/>
        <w:jc w:val="both"/>
        <w:rPr>
          <w:sz w:val="24"/>
          <w:szCs w:val="24"/>
        </w:rPr>
      </w:pPr>
      <w:r w:rsidRPr="00026F0F">
        <w:rPr>
          <w:sz w:val="24"/>
          <w:szCs w:val="24"/>
          <w:lang w:eastAsia="ru-RU" w:bidi="ru-RU"/>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w:t>
      </w:r>
      <w:r w:rsidRPr="00026F0F">
        <w:rPr>
          <w:sz w:val="24"/>
          <w:szCs w:val="24"/>
          <w:lang w:eastAsia="ru-RU" w:bidi="ru-RU"/>
        </w:rPr>
        <w:softHyphen/>
        <w:t>ся руководствоваться системой позитивных ценностных ориен</w:t>
      </w:r>
      <w:r w:rsidRPr="00026F0F">
        <w:rPr>
          <w:sz w:val="24"/>
          <w:szCs w:val="24"/>
          <w:lang w:eastAsia="ru-RU" w:bidi="ru-RU"/>
        </w:rPr>
        <w:softHyphen/>
        <w:t>таций и расширением опыта деятельности на её основе и в про</w:t>
      </w:r>
      <w:r w:rsidRPr="00026F0F">
        <w:rPr>
          <w:sz w:val="24"/>
          <w:szCs w:val="24"/>
          <w:lang w:eastAsia="ru-RU" w:bidi="ru-RU"/>
        </w:rPr>
        <w:softHyphen/>
        <w:t>цессе реализации основных направлений воспитательной деятельности, в том числе в части:</w:t>
      </w:r>
    </w:p>
    <w:p w:rsidR="0039038C" w:rsidRPr="00026F0F" w:rsidRDefault="0039038C" w:rsidP="00B872B0">
      <w:pPr>
        <w:pStyle w:val="22"/>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гражданского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готовность к выполнению обязанностей гражданина и реали</w:t>
      </w:r>
      <w:r w:rsidRPr="00026F0F">
        <w:rPr>
          <w:sz w:val="24"/>
          <w:szCs w:val="24"/>
          <w:lang w:eastAsia="ru-RU" w:bidi="ru-RU"/>
        </w:rPr>
        <w:softHyphen/>
        <w:t>зации его прав, уважение прав, свобод и законных интересов других людей; активное участие в жизни семьи, образователь</w:t>
      </w:r>
      <w:r w:rsidRPr="00026F0F">
        <w:rPr>
          <w:sz w:val="24"/>
          <w:szCs w:val="24"/>
          <w:lang w:eastAsia="ru-RU" w:bidi="ru-RU"/>
        </w:rPr>
        <w:softHyphen/>
        <w:t>ной организации, реализующей программы основного общего образования, местного сообщества, родного края, страны; не</w:t>
      </w:r>
      <w:r w:rsidRPr="00026F0F">
        <w:rPr>
          <w:sz w:val="24"/>
          <w:szCs w:val="24"/>
          <w:lang w:eastAsia="ru-RU" w:bidi="ru-RU"/>
        </w:rPr>
        <w:softHyphen/>
        <w:t>приятие любых форм экстремизма, дискриминации; понима</w:t>
      </w:r>
      <w:r w:rsidRPr="00026F0F">
        <w:rPr>
          <w:sz w:val="24"/>
          <w:szCs w:val="24"/>
          <w:lang w:eastAsia="ru-RU" w:bidi="ru-RU"/>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026F0F">
        <w:rPr>
          <w:sz w:val="24"/>
          <w:szCs w:val="24"/>
          <w:lang w:eastAsia="ru-RU" w:bidi="ru-RU"/>
        </w:rPr>
        <w:softHyphen/>
        <w:t>стве; представление о способах противодействия коррупции; готовность к разнообразной совместной деятельности, стремле</w:t>
      </w:r>
      <w:r w:rsidRPr="00026F0F">
        <w:rPr>
          <w:sz w:val="24"/>
          <w:szCs w:val="24"/>
          <w:lang w:eastAsia="ru-RU" w:bidi="ru-RU"/>
        </w:rPr>
        <w:softHyphen/>
        <w:t>ние к взаимопониманию и взаимопомощи, активное участие в школьном самоуправлении; готовность к участию в гуманитар</w:t>
      </w:r>
      <w:r w:rsidRPr="00026F0F">
        <w:rPr>
          <w:sz w:val="24"/>
          <w:szCs w:val="24"/>
          <w:lang w:eastAsia="ru-RU" w:bidi="ru-RU"/>
        </w:rPr>
        <w:softHyphen/>
        <w:t>ной деятельности (волонтёрство, помощь людям, нуждающим</w:t>
      </w:r>
      <w:r w:rsidRPr="00026F0F">
        <w:rPr>
          <w:sz w:val="24"/>
          <w:szCs w:val="24"/>
          <w:lang w:eastAsia="ru-RU" w:bidi="ru-RU"/>
        </w:rPr>
        <w:softHyphen/>
        <w:t>ся в ней);</w:t>
      </w:r>
    </w:p>
    <w:p w:rsidR="0039038C" w:rsidRPr="00026F0F" w:rsidRDefault="0039038C" w:rsidP="00B872B0">
      <w:pPr>
        <w:pStyle w:val="22"/>
        <w:spacing w:after="40"/>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патриотического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осознание российской гражданской идентичности в поликуль- турном и многоконфессиональном обществе, проявление интере</w:t>
      </w:r>
      <w:r w:rsidRPr="00026F0F">
        <w:rPr>
          <w:sz w:val="24"/>
          <w:szCs w:val="24"/>
          <w:lang w:eastAsia="ru-RU" w:bidi="ru-RU"/>
        </w:rPr>
        <w:softHyphen/>
        <w:t>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r>
      <w:r w:rsidRPr="00026F0F">
        <w:rPr>
          <w:sz w:val="24"/>
          <w:szCs w:val="24"/>
          <w:lang w:eastAsia="ru-RU" w:bidi="ru-RU"/>
        </w:rPr>
        <w:softHyphen/>
        <w:t>никам, историческому и природному наследию и памятникам, традициям разных народов, проживающих в родной стране;</w:t>
      </w:r>
    </w:p>
    <w:p w:rsidR="0039038C" w:rsidRPr="00026F0F" w:rsidRDefault="0039038C" w:rsidP="00B872B0">
      <w:pPr>
        <w:pStyle w:val="22"/>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духовно-нравственного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sidRPr="00026F0F">
        <w:rPr>
          <w:sz w:val="24"/>
          <w:szCs w:val="24"/>
          <w:lang w:eastAsia="ru-RU" w:bidi="ru-RU"/>
        </w:rPr>
        <w:softHyphen/>
        <w:t>ции нравственных и правовых норм с учётом осознания послед</w:t>
      </w:r>
      <w:r w:rsidRPr="00026F0F">
        <w:rPr>
          <w:sz w:val="24"/>
          <w:szCs w:val="24"/>
          <w:lang w:eastAsia="ru-RU" w:bidi="ru-RU"/>
        </w:rPr>
        <w:softHyphen/>
        <w:t>ствий поступков; активное неприятие асоциальных поступков, свобода и ответственность личности в условиях индивидуаль</w:t>
      </w:r>
      <w:r w:rsidRPr="00026F0F">
        <w:rPr>
          <w:sz w:val="24"/>
          <w:szCs w:val="24"/>
          <w:lang w:eastAsia="ru-RU" w:bidi="ru-RU"/>
        </w:rPr>
        <w:softHyphen/>
        <w:t>ного и общественного пространства;</w:t>
      </w:r>
    </w:p>
    <w:p w:rsidR="0039038C" w:rsidRPr="00026F0F" w:rsidRDefault="0039038C" w:rsidP="00B872B0">
      <w:pPr>
        <w:pStyle w:val="22"/>
        <w:spacing w:after="40"/>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эстетического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восприимчивость к разным видам искусства, традициям и творчеству своего и других народов, понимание эмоционально</w:t>
      </w:r>
      <w:r w:rsidRPr="00026F0F">
        <w:rPr>
          <w:sz w:val="24"/>
          <w:szCs w:val="24"/>
          <w:lang w:eastAsia="ru-RU" w:bidi="ru-RU"/>
        </w:rPr>
        <w:softHyphen/>
        <w:t>го воздействия искусства; осознание важности художественной культуры как средства коммуникации и самовыражения; по</w:t>
      </w:r>
      <w:r w:rsidRPr="00026F0F">
        <w:rPr>
          <w:sz w:val="24"/>
          <w:szCs w:val="24"/>
          <w:lang w:eastAsia="ru-RU" w:bidi="ru-RU"/>
        </w:rPr>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9038C" w:rsidRPr="00026F0F" w:rsidRDefault="0039038C" w:rsidP="00B872B0">
      <w:pPr>
        <w:pStyle w:val="22"/>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физического воспитания, формирования культуры здоровья и эмоционального благополучия:</w:t>
      </w:r>
    </w:p>
    <w:p w:rsidR="0039038C" w:rsidRPr="00026F0F" w:rsidRDefault="0039038C" w:rsidP="00B872B0">
      <w:pPr>
        <w:pStyle w:val="13"/>
        <w:ind w:firstLine="284"/>
        <w:jc w:val="both"/>
        <w:rPr>
          <w:sz w:val="24"/>
          <w:szCs w:val="24"/>
        </w:rPr>
      </w:pPr>
      <w:r w:rsidRPr="00026F0F">
        <w:rPr>
          <w:sz w:val="24"/>
          <w:szCs w:val="24"/>
          <w:lang w:eastAsia="ru-RU" w:bidi="ru-RU"/>
        </w:rPr>
        <w:t>осознание ценности жизни; ответственное отношение к сво</w:t>
      </w:r>
      <w:r w:rsidRPr="00026F0F">
        <w:rPr>
          <w:sz w:val="24"/>
          <w:szCs w:val="24"/>
          <w:lang w:eastAsia="ru-RU" w:bidi="ru-RU"/>
        </w:rPr>
        <w:softHyphen/>
        <w:t>ему здоровью и установка на здоровый образ жизни (здоровое питание, соблюдение гигиенических правил, сбалансирован</w:t>
      </w:r>
      <w:r w:rsidRPr="00026F0F">
        <w:rPr>
          <w:sz w:val="24"/>
          <w:szCs w:val="24"/>
          <w:lang w:eastAsia="ru-RU" w:bidi="ru-RU"/>
        </w:rPr>
        <w:softHyphen/>
        <w:t>ный режим занятий и отдыха, регулярная физическая актив</w:t>
      </w:r>
      <w:r w:rsidRPr="00026F0F">
        <w:rPr>
          <w:sz w:val="24"/>
          <w:szCs w:val="24"/>
          <w:lang w:eastAsia="ru-RU" w:bidi="ru-RU"/>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r>
      <w:r w:rsidRPr="00026F0F">
        <w:rPr>
          <w:sz w:val="24"/>
          <w:szCs w:val="24"/>
          <w:lang w:eastAsia="ru-RU" w:bidi="ru-RU"/>
        </w:rPr>
        <w:softHyphen/>
        <w:t>ния в интернет-среде; способность адаптироваться к стрессо</w:t>
      </w:r>
      <w:r w:rsidRPr="00026F0F">
        <w:rPr>
          <w:sz w:val="24"/>
          <w:szCs w:val="24"/>
          <w:lang w:eastAsia="ru-RU" w:bidi="ru-RU"/>
        </w:rPr>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9038C" w:rsidRPr="00026F0F" w:rsidRDefault="0039038C" w:rsidP="00B872B0">
      <w:pPr>
        <w:pStyle w:val="13"/>
        <w:ind w:firstLine="284"/>
        <w:jc w:val="both"/>
        <w:rPr>
          <w:sz w:val="24"/>
          <w:szCs w:val="24"/>
        </w:rPr>
      </w:pPr>
      <w:r w:rsidRPr="00026F0F">
        <w:rPr>
          <w:sz w:val="24"/>
          <w:szCs w:val="24"/>
          <w:lang w:eastAsia="ru-RU" w:bidi="ru-RU"/>
        </w:rPr>
        <w:t>умение принимать себя и других, не осуждая;</w:t>
      </w:r>
    </w:p>
    <w:p w:rsidR="0039038C" w:rsidRPr="00026F0F" w:rsidRDefault="0039038C" w:rsidP="00B872B0">
      <w:pPr>
        <w:pStyle w:val="13"/>
        <w:ind w:firstLine="284"/>
        <w:jc w:val="both"/>
        <w:rPr>
          <w:sz w:val="24"/>
          <w:szCs w:val="24"/>
        </w:rPr>
      </w:pPr>
      <w:r w:rsidRPr="00026F0F">
        <w:rPr>
          <w:sz w:val="24"/>
          <w:szCs w:val="24"/>
          <w:lang w:eastAsia="ru-RU" w:bidi="ru-RU"/>
        </w:rPr>
        <w:t>умение осознавать эмоциональное состояние себя и других, умение управлять собственным эмоциональным состоянием;</w:t>
      </w:r>
    </w:p>
    <w:p w:rsidR="0039038C" w:rsidRPr="00026F0F" w:rsidRDefault="0039038C" w:rsidP="00B872B0">
      <w:pPr>
        <w:pStyle w:val="13"/>
        <w:ind w:firstLine="284"/>
        <w:jc w:val="both"/>
        <w:rPr>
          <w:sz w:val="24"/>
          <w:szCs w:val="24"/>
        </w:rPr>
      </w:pPr>
      <w:r w:rsidRPr="00026F0F">
        <w:rPr>
          <w:sz w:val="24"/>
          <w:szCs w:val="24"/>
          <w:lang w:eastAsia="ru-RU" w:bidi="ru-RU"/>
        </w:rPr>
        <w:t>сформированность навыка рефлексии, признание своего пра</w:t>
      </w:r>
      <w:r w:rsidRPr="00026F0F">
        <w:rPr>
          <w:sz w:val="24"/>
          <w:szCs w:val="24"/>
          <w:lang w:eastAsia="ru-RU" w:bidi="ru-RU"/>
        </w:rPr>
        <w:softHyphen/>
        <w:t>ва на ошибку и такого же права другого человека;</w:t>
      </w:r>
    </w:p>
    <w:p w:rsidR="0039038C" w:rsidRPr="00026F0F" w:rsidRDefault="0039038C" w:rsidP="00B872B0">
      <w:pPr>
        <w:pStyle w:val="22"/>
        <w:spacing w:line="233" w:lineRule="auto"/>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трудового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установка на активное участие в решении практических за</w:t>
      </w:r>
      <w:r w:rsidRPr="00026F0F">
        <w:rPr>
          <w:sz w:val="24"/>
          <w:szCs w:val="24"/>
          <w:lang w:eastAsia="ru-RU" w:bidi="ru-RU"/>
        </w:rPr>
        <w:softHyphen/>
        <w:t>дач (в рамках семьи, образовательной организации, реализую</w:t>
      </w:r>
      <w:r w:rsidRPr="00026F0F">
        <w:rPr>
          <w:sz w:val="24"/>
          <w:szCs w:val="24"/>
          <w:lang w:eastAsia="ru-RU" w:bidi="ru-RU"/>
        </w:rPr>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r>
      <w:r w:rsidRPr="00026F0F">
        <w:rPr>
          <w:sz w:val="24"/>
          <w:szCs w:val="24"/>
          <w:lang w:eastAsia="ru-RU" w:bidi="ru-RU"/>
        </w:rPr>
        <w:softHyphen/>
        <w:t>го рода деятельность; интерес к практическому изучению про</w:t>
      </w:r>
      <w:r w:rsidRPr="00026F0F">
        <w:rPr>
          <w:sz w:val="24"/>
          <w:szCs w:val="24"/>
          <w:lang w:eastAsia="ru-RU" w:bidi="ru-RU"/>
        </w:rPr>
        <w:softHyphen/>
        <w:t>фессий и труда различного рода, в том числе на основе приме</w:t>
      </w:r>
      <w:r w:rsidRPr="00026F0F">
        <w:rPr>
          <w:sz w:val="24"/>
          <w:szCs w:val="24"/>
          <w:lang w:eastAsia="ru-RU" w:bidi="ru-RU"/>
        </w:rPr>
        <w:softHyphen/>
        <w:t>нения изучаемого предметного знания; осознание важности обучения на протяжении всей жизни для успешной профессио</w:t>
      </w:r>
      <w:r w:rsidRPr="00026F0F">
        <w:rPr>
          <w:sz w:val="24"/>
          <w:szCs w:val="24"/>
          <w:lang w:eastAsia="ru-RU" w:bidi="ru-RU"/>
        </w:rPr>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r>
      <w:r w:rsidRPr="00026F0F">
        <w:rPr>
          <w:sz w:val="24"/>
          <w:szCs w:val="24"/>
          <w:lang w:eastAsia="ru-RU" w:bidi="ru-RU"/>
        </w:rPr>
        <w:softHyphen/>
        <w:t>знанный выбор и построение индивидуальной траектории об</w:t>
      </w:r>
      <w:r w:rsidRPr="00026F0F">
        <w:rPr>
          <w:sz w:val="24"/>
          <w:szCs w:val="24"/>
          <w:lang w:eastAsia="ru-RU" w:bidi="ru-RU"/>
        </w:rPr>
        <w:softHyphen/>
        <w:t>разования и жизненных планов с учётом личных и обществен</w:t>
      </w:r>
      <w:r w:rsidRPr="00026F0F">
        <w:rPr>
          <w:sz w:val="24"/>
          <w:szCs w:val="24"/>
          <w:lang w:eastAsia="ru-RU" w:bidi="ru-RU"/>
        </w:rPr>
        <w:softHyphen/>
        <w:t>ных интересов и потребностей;</w:t>
      </w:r>
    </w:p>
    <w:p w:rsidR="0039038C" w:rsidRPr="00026F0F" w:rsidRDefault="0039038C" w:rsidP="00B872B0">
      <w:pPr>
        <w:pStyle w:val="22"/>
        <w:spacing w:after="40" w:line="233" w:lineRule="auto"/>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экологического воспитания:</w:t>
      </w:r>
    </w:p>
    <w:p w:rsidR="0039038C" w:rsidRPr="00026F0F" w:rsidRDefault="0039038C" w:rsidP="00B872B0">
      <w:pPr>
        <w:pStyle w:val="13"/>
        <w:ind w:firstLine="284"/>
        <w:jc w:val="both"/>
        <w:rPr>
          <w:sz w:val="24"/>
          <w:szCs w:val="24"/>
        </w:rPr>
      </w:pPr>
      <w:r w:rsidRPr="00026F0F">
        <w:rPr>
          <w:sz w:val="24"/>
          <w:szCs w:val="24"/>
          <w:lang w:eastAsia="ru-RU" w:bidi="ru-RU"/>
        </w:rPr>
        <w:t>ориентация на применение знаний из социальных и есте</w:t>
      </w:r>
      <w:r w:rsidRPr="00026F0F">
        <w:rPr>
          <w:sz w:val="24"/>
          <w:szCs w:val="24"/>
          <w:lang w:eastAsia="ru-RU" w:bidi="ru-RU"/>
        </w:rPr>
        <w:softHyphen/>
        <w:t>ственных наук для решения задач в области окружающей среды, планирования поступков и оценки их возможных послед</w:t>
      </w:r>
      <w:r w:rsidRPr="00026F0F">
        <w:rPr>
          <w:sz w:val="24"/>
          <w:szCs w:val="24"/>
          <w:lang w:eastAsia="ru-RU" w:bidi="ru-RU"/>
        </w:rPr>
        <w:softHyphen/>
        <w:t>ствий для окружающей среды; повышение уровня экологиче</w:t>
      </w:r>
      <w:r w:rsidRPr="00026F0F">
        <w:rPr>
          <w:sz w:val="24"/>
          <w:szCs w:val="24"/>
          <w:lang w:eastAsia="ru-RU" w:bidi="ru-RU"/>
        </w:rPr>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9038C" w:rsidRPr="00026F0F" w:rsidRDefault="0039038C" w:rsidP="00B872B0">
      <w:pPr>
        <w:pStyle w:val="22"/>
        <w:spacing w:after="40" w:line="233" w:lineRule="auto"/>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ценности научного познания:</w:t>
      </w:r>
    </w:p>
    <w:p w:rsidR="0039038C" w:rsidRPr="00026F0F" w:rsidRDefault="0039038C" w:rsidP="00B872B0">
      <w:pPr>
        <w:pStyle w:val="13"/>
        <w:ind w:firstLine="284"/>
        <w:jc w:val="both"/>
        <w:rPr>
          <w:sz w:val="24"/>
          <w:szCs w:val="24"/>
        </w:rPr>
      </w:pPr>
      <w:r w:rsidRPr="00026F0F">
        <w:rPr>
          <w:sz w:val="24"/>
          <w:szCs w:val="24"/>
          <w:lang w:eastAsia="ru-RU" w:bidi="ru-RU"/>
        </w:rPr>
        <w:t>ориентация в деятельности на современную систему научных представлений об основных закономерностях развития челове</w:t>
      </w:r>
      <w:r w:rsidRPr="00026F0F">
        <w:rPr>
          <w:sz w:val="24"/>
          <w:szCs w:val="24"/>
          <w:lang w:eastAsia="ru-RU" w:bidi="ru-RU"/>
        </w:rPr>
        <w:softHyphen/>
        <w:t>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sidRPr="00026F0F">
        <w:rPr>
          <w:sz w:val="24"/>
          <w:szCs w:val="24"/>
          <w:lang w:eastAsia="ru-RU" w:bidi="ru-RU"/>
        </w:rPr>
        <w:softHyphen/>
        <w:t>мысление опыта, наблюдений, поступков и стремление совер</w:t>
      </w:r>
      <w:r w:rsidRPr="00026F0F">
        <w:rPr>
          <w:sz w:val="24"/>
          <w:szCs w:val="24"/>
          <w:lang w:eastAsia="ru-RU" w:bidi="ru-RU"/>
        </w:rPr>
        <w:softHyphen/>
        <w:t>шенствовать пути достижения индивидуального и коллектив</w:t>
      </w:r>
      <w:r w:rsidRPr="00026F0F">
        <w:rPr>
          <w:sz w:val="24"/>
          <w:szCs w:val="24"/>
          <w:lang w:eastAsia="ru-RU" w:bidi="ru-RU"/>
        </w:rPr>
        <w:softHyphen/>
        <w:t>ного благополучия.</w:t>
      </w:r>
    </w:p>
    <w:p w:rsidR="0039038C" w:rsidRPr="00026F0F" w:rsidRDefault="0039038C" w:rsidP="00B872B0">
      <w:pPr>
        <w:pStyle w:val="13"/>
        <w:spacing w:line="240" w:lineRule="auto"/>
        <w:ind w:firstLine="284"/>
        <w:jc w:val="both"/>
        <w:rPr>
          <w:sz w:val="24"/>
          <w:szCs w:val="24"/>
        </w:rPr>
      </w:pPr>
      <w:r w:rsidRPr="00026F0F">
        <w:rPr>
          <w:sz w:val="24"/>
          <w:szCs w:val="24"/>
          <w:lang w:eastAsia="ru-RU" w:bidi="ru-RU"/>
        </w:rPr>
        <w:t xml:space="preserve">Личностные результаты, обеспечивающие </w:t>
      </w:r>
      <w:r w:rsidRPr="00026F0F">
        <w:rPr>
          <w:rFonts w:eastAsia="Courier New"/>
          <w:b/>
          <w:bCs/>
          <w:i/>
          <w:iCs/>
          <w:sz w:val="24"/>
          <w:szCs w:val="24"/>
          <w:lang w:eastAsia="ru-RU" w:bidi="ru-RU"/>
        </w:rPr>
        <w:t>адаптацию обу</w:t>
      </w:r>
      <w:r w:rsidRPr="00026F0F">
        <w:rPr>
          <w:rFonts w:eastAsia="Courier New"/>
          <w:b/>
          <w:bCs/>
          <w:i/>
          <w:iCs/>
          <w:sz w:val="24"/>
          <w:szCs w:val="24"/>
          <w:lang w:eastAsia="ru-RU" w:bidi="ru-RU"/>
        </w:rPr>
        <w:softHyphen/>
        <w:t>чающегося</w:t>
      </w:r>
      <w:r w:rsidRPr="00026F0F">
        <w:rPr>
          <w:sz w:val="24"/>
          <w:szCs w:val="24"/>
          <w:lang w:eastAsia="ru-RU" w:bidi="ru-RU"/>
        </w:rPr>
        <w:t xml:space="preserve"> к изменяющимся условиям социальной и природ</w:t>
      </w:r>
      <w:r w:rsidRPr="00026F0F">
        <w:rPr>
          <w:sz w:val="24"/>
          <w:szCs w:val="24"/>
          <w:lang w:eastAsia="ru-RU" w:bidi="ru-RU"/>
        </w:rPr>
        <w:softHyphen/>
        <w:t>ной среды:</w:t>
      </w:r>
    </w:p>
    <w:p w:rsidR="0039038C" w:rsidRPr="00026F0F" w:rsidRDefault="0039038C" w:rsidP="00B872B0">
      <w:pPr>
        <w:pStyle w:val="13"/>
        <w:ind w:firstLine="284"/>
        <w:jc w:val="both"/>
        <w:rPr>
          <w:sz w:val="24"/>
          <w:szCs w:val="24"/>
        </w:rPr>
      </w:pPr>
      <w:r w:rsidRPr="00026F0F">
        <w:rPr>
          <w:sz w:val="24"/>
          <w:szCs w:val="24"/>
          <w:lang w:eastAsia="ru-RU" w:bidi="ru-RU"/>
        </w:rPr>
        <w:t>освоение обучающимися социального опыта, основных соци</w:t>
      </w:r>
      <w:r w:rsidRPr="00026F0F">
        <w:rPr>
          <w:sz w:val="24"/>
          <w:szCs w:val="24"/>
          <w:lang w:eastAsia="ru-RU" w:bidi="ru-RU"/>
        </w:rPr>
        <w:softHyphen/>
        <w:t>альных ролей, соответствующих ведущей деятельности возрас</w:t>
      </w:r>
      <w:r w:rsidRPr="00026F0F">
        <w:rPr>
          <w:sz w:val="24"/>
          <w:szCs w:val="24"/>
          <w:lang w:eastAsia="ru-RU" w:bidi="ru-RU"/>
        </w:rPr>
        <w:softHyphen/>
        <w:t>та, норм и правил общественного поведения, форм социальной жизни в группах и сообществах, включая семью, группы, сфор</w:t>
      </w:r>
      <w:r w:rsidRPr="00026F0F">
        <w:rPr>
          <w:sz w:val="24"/>
          <w:szCs w:val="24"/>
          <w:lang w:eastAsia="ru-RU" w:bidi="ru-RU"/>
        </w:rPr>
        <w:softHyphen/>
        <w:t>мированные по профессиональной деятельности, а также в рамках социального взаимодействия с людьми из другой куль</w:t>
      </w:r>
      <w:r w:rsidRPr="00026F0F">
        <w:rPr>
          <w:sz w:val="24"/>
          <w:szCs w:val="24"/>
          <w:lang w:eastAsia="ru-RU" w:bidi="ru-RU"/>
        </w:rPr>
        <w:softHyphen/>
        <w:t>турной среды;</w:t>
      </w:r>
    </w:p>
    <w:p w:rsidR="0039038C" w:rsidRPr="00026F0F" w:rsidRDefault="0039038C" w:rsidP="00B872B0">
      <w:pPr>
        <w:pStyle w:val="13"/>
        <w:ind w:firstLine="284"/>
        <w:jc w:val="both"/>
        <w:rPr>
          <w:sz w:val="24"/>
          <w:szCs w:val="24"/>
        </w:rPr>
      </w:pPr>
      <w:r w:rsidRPr="00026F0F">
        <w:rPr>
          <w:sz w:val="24"/>
          <w:szCs w:val="24"/>
          <w:lang w:eastAsia="ru-RU" w:bidi="ru-RU"/>
        </w:rPr>
        <w:t>способность обучающихся ко взаимодействию в условиях не</w:t>
      </w:r>
      <w:r w:rsidRPr="00026F0F">
        <w:rPr>
          <w:sz w:val="24"/>
          <w:szCs w:val="24"/>
          <w:lang w:eastAsia="ru-RU" w:bidi="ru-RU"/>
        </w:rPr>
        <w:softHyphen/>
        <w:t>определённости, открытость опыту и знаниям других;</w:t>
      </w:r>
    </w:p>
    <w:p w:rsidR="0039038C" w:rsidRPr="00026F0F" w:rsidRDefault="0039038C" w:rsidP="00B872B0">
      <w:pPr>
        <w:pStyle w:val="13"/>
        <w:ind w:firstLine="284"/>
        <w:jc w:val="both"/>
        <w:rPr>
          <w:sz w:val="24"/>
          <w:szCs w:val="24"/>
        </w:rPr>
      </w:pPr>
      <w:r w:rsidRPr="00026F0F">
        <w:rPr>
          <w:sz w:val="24"/>
          <w:szCs w:val="24"/>
          <w:lang w:eastAsia="ru-RU" w:bidi="ru-RU"/>
        </w:rPr>
        <w:t>способность действовать в условиях неопределённости, повы</w:t>
      </w:r>
      <w:r w:rsidRPr="00026F0F">
        <w:rPr>
          <w:sz w:val="24"/>
          <w:szCs w:val="24"/>
          <w:lang w:eastAsia="ru-RU" w:bidi="ru-RU"/>
        </w:rPr>
        <w:softHyphen/>
        <w:t>шать уровень своей компетентности через практическую дея</w:t>
      </w:r>
      <w:r w:rsidRPr="00026F0F">
        <w:rPr>
          <w:sz w:val="24"/>
          <w:szCs w:val="24"/>
          <w:lang w:eastAsia="ru-RU" w:bidi="ru-RU"/>
        </w:rPr>
        <w:softHyphen/>
        <w:t>тельность, в том числе умение учиться у других людей, воспри</w:t>
      </w:r>
      <w:r w:rsidRPr="00026F0F">
        <w:rPr>
          <w:sz w:val="24"/>
          <w:szCs w:val="24"/>
          <w:lang w:eastAsia="ru-RU" w:bidi="ru-RU"/>
        </w:rPr>
        <w:softHyphen/>
        <w:t>нимать в совместной деятельности новые знания, навыки и компетенции из опыта других;</w:t>
      </w:r>
    </w:p>
    <w:p w:rsidR="0039038C" w:rsidRPr="00026F0F" w:rsidRDefault="0039038C" w:rsidP="00B872B0">
      <w:pPr>
        <w:pStyle w:val="13"/>
        <w:ind w:firstLine="284"/>
        <w:jc w:val="both"/>
        <w:rPr>
          <w:sz w:val="24"/>
          <w:szCs w:val="24"/>
        </w:rPr>
      </w:pPr>
      <w:r w:rsidRPr="00026F0F">
        <w:rPr>
          <w:sz w:val="24"/>
          <w:szCs w:val="24"/>
          <w:lang w:eastAsia="ru-RU" w:bidi="ru-RU"/>
        </w:rPr>
        <w:t>навык выявления и связывания образов, способность форми</w:t>
      </w:r>
      <w:r w:rsidRPr="00026F0F">
        <w:rPr>
          <w:sz w:val="24"/>
          <w:szCs w:val="24"/>
          <w:lang w:eastAsia="ru-RU" w:bidi="ru-RU"/>
        </w:rPr>
        <w:softHyphen/>
        <w:t>рования новых знаний, в том числе способность формулиро</w:t>
      </w:r>
      <w:r w:rsidRPr="00026F0F">
        <w:rPr>
          <w:sz w:val="24"/>
          <w:szCs w:val="24"/>
          <w:lang w:eastAsia="ru-RU" w:bidi="ru-RU"/>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39038C" w:rsidRPr="00026F0F" w:rsidRDefault="0039038C" w:rsidP="00B872B0">
      <w:pPr>
        <w:pStyle w:val="13"/>
        <w:ind w:firstLine="284"/>
        <w:jc w:val="both"/>
        <w:rPr>
          <w:sz w:val="24"/>
          <w:szCs w:val="24"/>
        </w:rPr>
      </w:pPr>
      <w:r w:rsidRPr="00026F0F">
        <w:rPr>
          <w:sz w:val="24"/>
          <w:szCs w:val="24"/>
          <w:lang w:eastAsia="ru-RU" w:bidi="ru-RU"/>
        </w:rPr>
        <w:t>умение оперировать основными понятиями, терминами и представлениями в области концепции устойчивого разви</w:t>
      </w:r>
      <w:r w:rsidRPr="00026F0F">
        <w:rPr>
          <w:sz w:val="24"/>
          <w:szCs w:val="24"/>
          <w:lang w:eastAsia="ru-RU" w:bidi="ru-RU"/>
        </w:rPr>
        <w:softHyphen/>
        <w:t>тия;</w:t>
      </w:r>
    </w:p>
    <w:p w:rsidR="0039038C" w:rsidRPr="00026F0F" w:rsidRDefault="0039038C" w:rsidP="00B872B0">
      <w:pPr>
        <w:pStyle w:val="13"/>
        <w:ind w:firstLine="284"/>
        <w:jc w:val="both"/>
        <w:rPr>
          <w:sz w:val="24"/>
          <w:szCs w:val="24"/>
        </w:rPr>
      </w:pPr>
      <w:r w:rsidRPr="00026F0F">
        <w:rPr>
          <w:sz w:val="24"/>
          <w:szCs w:val="24"/>
          <w:lang w:eastAsia="ru-RU" w:bidi="ru-RU"/>
        </w:rPr>
        <w:t>умение анализировать и выявлять взаимосвязи природы, об</w:t>
      </w:r>
      <w:r w:rsidRPr="00026F0F">
        <w:rPr>
          <w:sz w:val="24"/>
          <w:szCs w:val="24"/>
          <w:lang w:eastAsia="ru-RU" w:bidi="ru-RU"/>
        </w:rPr>
        <w:softHyphen/>
        <w:t>щества и экономики;</w:t>
      </w:r>
    </w:p>
    <w:p w:rsidR="0039038C" w:rsidRPr="00026F0F" w:rsidRDefault="0039038C" w:rsidP="00B872B0">
      <w:pPr>
        <w:pStyle w:val="13"/>
        <w:ind w:firstLine="284"/>
        <w:jc w:val="both"/>
        <w:rPr>
          <w:sz w:val="24"/>
          <w:szCs w:val="24"/>
        </w:rPr>
      </w:pPr>
      <w:r w:rsidRPr="00026F0F">
        <w:rPr>
          <w:sz w:val="24"/>
          <w:szCs w:val="24"/>
          <w:lang w:eastAsia="ru-RU" w:bidi="ru-RU"/>
        </w:rPr>
        <w:t>умение оценивать свои действия с учётом влияния на окру</w:t>
      </w:r>
      <w:r w:rsidRPr="00026F0F">
        <w:rPr>
          <w:sz w:val="24"/>
          <w:szCs w:val="24"/>
          <w:lang w:eastAsia="ru-RU" w:bidi="ru-RU"/>
        </w:rPr>
        <w:softHyphen/>
        <w:t>жающую среду, достижения целей и преодоления вызовов, воз</w:t>
      </w:r>
      <w:r w:rsidRPr="00026F0F">
        <w:rPr>
          <w:sz w:val="24"/>
          <w:szCs w:val="24"/>
          <w:lang w:eastAsia="ru-RU" w:bidi="ru-RU"/>
        </w:rPr>
        <w:softHyphen/>
        <w:t>можных глобальных последствий;</w:t>
      </w:r>
    </w:p>
    <w:p w:rsidR="0039038C" w:rsidRPr="00026F0F" w:rsidRDefault="0039038C" w:rsidP="00B872B0">
      <w:pPr>
        <w:pStyle w:val="13"/>
        <w:spacing w:after="160"/>
        <w:ind w:firstLine="284"/>
        <w:jc w:val="both"/>
        <w:rPr>
          <w:sz w:val="24"/>
          <w:szCs w:val="24"/>
        </w:rPr>
      </w:pPr>
      <w:r w:rsidRPr="00026F0F">
        <w:rPr>
          <w:sz w:val="24"/>
          <w:szCs w:val="24"/>
          <w:lang w:eastAsia="ru-RU" w:bidi="ru-RU"/>
        </w:rPr>
        <w:t>способность обучающихся осознавать стрессовую ситуацию, оценивать происходящие изменения и их последствия; воспри</w:t>
      </w:r>
      <w:r w:rsidRPr="00026F0F">
        <w:rPr>
          <w:sz w:val="24"/>
          <w:szCs w:val="24"/>
          <w:lang w:eastAsia="ru-RU" w:bidi="ru-RU"/>
        </w:rPr>
        <w:softHyphen/>
        <w:t>нимать стрессовую ситуацию как вызов, требующий контрмер; оценивать ситуацию стресса, корректировать принимаемые ре</w:t>
      </w:r>
      <w:r w:rsidRPr="00026F0F">
        <w:rPr>
          <w:sz w:val="24"/>
          <w:szCs w:val="24"/>
          <w:lang w:eastAsia="ru-RU" w:bidi="ru-RU"/>
        </w:rPr>
        <w:softHyphen/>
        <w:t>шения и действия; формулировать и оценивать риски и послед</w:t>
      </w:r>
      <w:r w:rsidRPr="00026F0F">
        <w:rPr>
          <w:sz w:val="24"/>
          <w:szCs w:val="24"/>
          <w:lang w:eastAsia="ru-RU" w:bidi="ru-RU"/>
        </w:rPr>
        <w:softHyphen/>
        <w:t>ствия, формировать опыт, уметь находить позитивное в про</w:t>
      </w:r>
      <w:r w:rsidRPr="00026F0F">
        <w:rPr>
          <w:sz w:val="24"/>
          <w:szCs w:val="24"/>
          <w:lang w:eastAsia="ru-RU" w:bidi="ru-RU"/>
        </w:rPr>
        <w:softHyphen/>
        <w:t>изошедшей ситуации; быть готовым действовать в отсутствие гарантий успеха.</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70" w:name="bookmark127"/>
      <w:r w:rsidRPr="00026F0F">
        <w:rPr>
          <w:rFonts w:ascii="Times New Roman" w:hAnsi="Times New Roman" w:cs="Times New Roman"/>
          <w:sz w:val="24"/>
          <w:szCs w:val="24"/>
        </w:rPr>
        <w:t>Метапредметные результаты</w:t>
      </w:r>
      <w:bookmarkEnd w:id="70"/>
    </w:p>
    <w:p w:rsidR="0039038C" w:rsidRPr="00026F0F" w:rsidRDefault="0039038C" w:rsidP="00B872B0">
      <w:pPr>
        <w:pStyle w:val="13"/>
        <w:spacing w:after="60" w:line="257" w:lineRule="auto"/>
        <w:ind w:firstLine="284"/>
        <w:jc w:val="both"/>
        <w:rPr>
          <w:sz w:val="24"/>
          <w:szCs w:val="24"/>
        </w:rPr>
      </w:pPr>
      <w:r w:rsidRPr="00026F0F">
        <w:rPr>
          <w:sz w:val="24"/>
          <w:szCs w:val="24"/>
          <w:lang w:eastAsia="ru-RU" w:bidi="ru-RU"/>
        </w:rPr>
        <w:t>Овладение универсальными учебными познавательными действиями.</w:t>
      </w:r>
    </w:p>
    <w:p w:rsidR="0039038C" w:rsidRPr="00026F0F" w:rsidRDefault="0039038C" w:rsidP="00B872B0">
      <w:pPr>
        <w:pStyle w:val="22"/>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Базовые логические действия:</w:t>
      </w:r>
    </w:p>
    <w:p w:rsidR="0039038C" w:rsidRPr="00026F0F" w:rsidRDefault="0039038C" w:rsidP="00B872B0">
      <w:pPr>
        <w:pStyle w:val="13"/>
        <w:ind w:firstLine="284"/>
        <w:jc w:val="both"/>
        <w:rPr>
          <w:sz w:val="24"/>
          <w:szCs w:val="24"/>
        </w:rPr>
      </w:pPr>
      <w:r w:rsidRPr="00026F0F">
        <w:rPr>
          <w:sz w:val="24"/>
          <w:szCs w:val="24"/>
          <w:lang w:eastAsia="ru-RU" w:bidi="ru-RU"/>
        </w:rPr>
        <w:t>выявлять и характеризовать существенные признаки объек</w:t>
      </w:r>
      <w:r w:rsidRPr="00026F0F">
        <w:rPr>
          <w:sz w:val="24"/>
          <w:szCs w:val="24"/>
          <w:lang w:eastAsia="ru-RU" w:bidi="ru-RU"/>
        </w:rPr>
        <w:softHyphen/>
        <w:t>тов (явлений);</w:t>
      </w:r>
    </w:p>
    <w:p w:rsidR="0039038C" w:rsidRPr="00026F0F" w:rsidRDefault="0039038C" w:rsidP="00B872B0">
      <w:pPr>
        <w:pStyle w:val="13"/>
        <w:ind w:firstLine="284"/>
        <w:jc w:val="both"/>
        <w:rPr>
          <w:sz w:val="24"/>
          <w:szCs w:val="24"/>
        </w:rPr>
      </w:pPr>
      <w:r w:rsidRPr="00026F0F">
        <w:rPr>
          <w:sz w:val="24"/>
          <w:szCs w:val="24"/>
          <w:lang w:eastAsia="ru-RU" w:bidi="ru-RU"/>
        </w:rPr>
        <w:t>устанавливать существенный признак классификации, осно</w:t>
      </w:r>
      <w:r w:rsidRPr="00026F0F">
        <w:rPr>
          <w:sz w:val="24"/>
          <w:szCs w:val="24"/>
          <w:lang w:eastAsia="ru-RU" w:bidi="ru-RU"/>
        </w:rPr>
        <w:softHyphen/>
        <w:t>вания для обобщения и сравнения, критерии проводимого ана</w:t>
      </w:r>
      <w:r w:rsidRPr="00026F0F">
        <w:rPr>
          <w:sz w:val="24"/>
          <w:szCs w:val="24"/>
          <w:lang w:eastAsia="ru-RU" w:bidi="ru-RU"/>
        </w:rPr>
        <w:softHyphen/>
        <w:t>лиза;</w:t>
      </w:r>
    </w:p>
    <w:p w:rsidR="0039038C" w:rsidRPr="00026F0F" w:rsidRDefault="0039038C" w:rsidP="00B872B0">
      <w:pPr>
        <w:pStyle w:val="13"/>
        <w:ind w:firstLine="284"/>
        <w:jc w:val="both"/>
        <w:rPr>
          <w:sz w:val="24"/>
          <w:szCs w:val="24"/>
        </w:rPr>
      </w:pPr>
      <w:r w:rsidRPr="00026F0F">
        <w:rPr>
          <w:sz w:val="24"/>
          <w:szCs w:val="24"/>
          <w:lang w:eastAsia="ru-RU" w:bidi="ru-RU"/>
        </w:rPr>
        <w:t>с учётом предложенной задачи выявлять закономерности и противоречия в рассматриваемых фактах, данных и наблюде</w:t>
      </w:r>
      <w:r w:rsidRPr="00026F0F">
        <w:rPr>
          <w:sz w:val="24"/>
          <w:szCs w:val="24"/>
          <w:lang w:eastAsia="ru-RU" w:bidi="ru-RU"/>
        </w:rPr>
        <w:softHyphen/>
        <w:t>ниях; предлагать критерии для выявления закономерностей и противоречий;</w:t>
      </w:r>
    </w:p>
    <w:p w:rsidR="0039038C" w:rsidRPr="00026F0F" w:rsidRDefault="0039038C" w:rsidP="00B872B0">
      <w:pPr>
        <w:pStyle w:val="13"/>
        <w:ind w:firstLine="284"/>
        <w:jc w:val="both"/>
        <w:rPr>
          <w:sz w:val="24"/>
          <w:szCs w:val="24"/>
        </w:rPr>
      </w:pPr>
      <w:r w:rsidRPr="00026F0F">
        <w:rPr>
          <w:sz w:val="24"/>
          <w:szCs w:val="24"/>
          <w:lang w:eastAsia="ru-RU" w:bidi="ru-RU"/>
        </w:rPr>
        <w:t>выявлять дефициты информации, данных, необходимых для решения поставленной задачи;</w:t>
      </w:r>
    </w:p>
    <w:p w:rsidR="0039038C" w:rsidRPr="00026F0F" w:rsidRDefault="0039038C" w:rsidP="00B872B0">
      <w:pPr>
        <w:pStyle w:val="13"/>
        <w:ind w:firstLine="284"/>
        <w:jc w:val="both"/>
        <w:rPr>
          <w:sz w:val="24"/>
          <w:szCs w:val="24"/>
        </w:rPr>
      </w:pPr>
      <w:r w:rsidRPr="00026F0F">
        <w:rPr>
          <w:sz w:val="24"/>
          <w:szCs w:val="24"/>
          <w:lang w:eastAsia="ru-RU" w:bidi="ru-RU"/>
        </w:rPr>
        <w:t>выявлять причинно-следственные связи при изучении явле</w:t>
      </w:r>
      <w:r w:rsidRPr="00026F0F">
        <w:rPr>
          <w:sz w:val="24"/>
          <w:szCs w:val="24"/>
          <w:lang w:eastAsia="ru-RU" w:bidi="ru-RU"/>
        </w:rPr>
        <w:softHyphen/>
        <w:t>ний и процессов; делать выводы с использованием дедуктив</w:t>
      </w:r>
      <w:r w:rsidRPr="00026F0F">
        <w:rPr>
          <w:sz w:val="24"/>
          <w:szCs w:val="24"/>
          <w:lang w:eastAsia="ru-RU" w:bidi="ru-RU"/>
        </w:rPr>
        <w:softHyphen/>
        <w:t>ных и индуктивных умозаключений, умозаключений по ана</w:t>
      </w:r>
      <w:r w:rsidRPr="00026F0F">
        <w:rPr>
          <w:sz w:val="24"/>
          <w:szCs w:val="24"/>
          <w:lang w:eastAsia="ru-RU" w:bidi="ru-RU"/>
        </w:rPr>
        <w:softHyphen/>
        <w:t>логии, формулировать гипотезы о взаимосвязях;</w:t>
      </w:r>
    </w:p>
    <w:p w:rsidR="0039038C" w:rsidRPr="00026F0F" w:rsidRDefault="0039038C" w:rsidP="00B872B0">
      <w:pPr>
        <w:pStyle w:val="13"/>
        <w:ind w:firstLine="284"/>
        <w:jc w:val="both"/>
        <w:rPr>
          <w:sz w:val="24"/>
          <w:szCs w:val="24"/>
        </w:rPr>
      </w:pPr>
      <w:r w:rsidRPr="00026F0F">
        <w:rPr>
          <w:sz w:val="24"/>
          <w:szCs w:val="24"/>
          <w:lang w:eastAsia="ru-RU" w:bidi="ru-RU"/>
        </w:rPr>
        <w:t>самостоятельно выбирать способ решения учебной задачи (сравнивать несколько вариантов решения, выбирать наибо</w:t>
      </w:r>
      <w:r w:rsidRPr="00026F0F">
        <w:rPr>
          <w:sz w:val="24"/>
          <w:szCs w:val="24"/>
          <w:lang w:eastAsia="ru-RU" w:bidi="ru-RU"/>
        </w:rPr>
        <w:softHyphen/>
        <w:t>лее подходящий с учётом самостоятельно выделенных крите</w:t>
      </w:r>
      <w:r w:rsidRPr="00026F0F">
        <w:rPr>
          <w:sz w:val="24"/>
          <w:szCs w:val="24"/>
          <w:lang w:eastAsia="ru-RU" w:bidi="ru-RU"/>
        </w:rPr>
        <w:softHyphen/>
        <w:t>риев).</w:t>
      </w:r>
    </w:p>
    <w:p w:rsidR="0039038C" w:rsidRPr="00026F0F" w:rsidRDefault="0039038C" w:rsidP="00B872B0">
      <w:pPr>
        <w:pStyle w:val="22"/>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Базовые исследовательские действия:</w:t>
      </w:r>
    </w:p>
    <w:p w:rsidR="0039038C" w:rsidRPr="00026F0F" w:rsidRDefault="0039038C" w:rsidP="00B872B0">
      <w:pPr>
        <w:pStyle w:val="13"/>
        <w:ind w:firstLine="284"/>
        <w:jc w:val="both"/>
        <w:rPr>
          <w:sz w:val="24"/>
          <w:szCs w:val="24"/>
        </w:rPr>
      </w:pPr>
      <w:r w:rsidRPr="00026F0F">
        <w:rPr>
          <w:sz w:val="24"/>
          <w:szCs w:val="24"/>
          <w:lang w:eastAsia="ru-RU" w:bidi="ru-RU"/>
        </w:rPr>
        <w:t>использовать вопросы как исследовательский инструмент познания;</w:t>
      </w:r>
    </w:p>
    <w:p w:rsidR="0039038C" w:rsidRPr="00026F0F" w:rsidRDefault="0039038C" w:rsidP="00B872B0">
      <w:pPr>
        <w:pStyle w:val="13"/>
        <w:ind w:firstLine="284"/>
        <w:jc w:val="both"/>
        <w:rPr>
          <w:sz w:val="24"/>
          <w:szCs w:val="24"/>
        </w:rPr>
      </w:pPr>
      <w:r w:rsidRPr="00026F0F">
        <w:rPr>
          <w:sz w:val="24"/>
          <w:szCs w:val="24"/>
          <w:lang w:eastAsia="ru-RU" w:bidi="ru-RU"/>
        </w:rPr>
        <w:t>формулировать вопросы, фиксирующие разрыв между ре</w:t>
      </w:r>
      <w:r w:rsidRPr="00026F0F">
        <w:rPr>
          <w:sz w:val="24"/>
          <w:szCs w:val="24"/>
          <w:lang w:eastAsia="ru-RU" w:bidi="ru-RU"/>
        </w:rPr>
        <w:softHyphen/>
        <w:t>альным и желательным состоянием ситуации, объекта, само</w:t>
      </w:r>
      <w:r w:rsidRPr="00026F0F">
        <w:rPr>
          <w:sz w:val="24"/>
          <w:szCs w:val="24"/>
          <w:lang w:eastAsia="ru-RU" w:bidi="ru-RU"/>
        </w:rPr>
        <w:softHyphen/>
        <w:t>стоятельно устанавливать искомое и данное;</w:t>
      </w:r>
    </w:p>
    <w:p w:rsidR="0039038C" w:rsidRPr="00026F0F" w:rsidRDefault="0039038C" w:rsidP="00B872B0">
      <w:pPr>
        <w:pStyle w:val="13"/>
        <w:ind w:firstLine="284"/>
        <w:jc w:val="both"/>
        <w:rPr>
          <w:sz w:val="24"/>
          <w:szCs w:val="24"/>
        </w:rPr>
      </w:pPr>
      <w:r w:rsidRPr="00026F0F">
        <w:rPr>
          <w:sz w:val="24"/>
          <w:szCs w:val="24"/>
          <w:lang w:eastAsia="ru-RU" w:bidi="ru-RU"/>
        </w:rPr>
        <w:t>формировать гипотезу об истинности собственных суждений и суждений других, аргументировать свою позицию, мнение;</w:t>
      </w:r>
    </w:p>
    <w:p w:rsidR="0039038C" w:rsidRPr="00026F0F" w:rsidRDefault="0039038C" w:rsidP="00B872B0">
      <w:pPr>
        <w:pStyle w:val="13"/>
        <w:ind w:firstLine="284"/>
        <w:jc w:val="both"/>
        <w:rPr>
          <w:sz w:val="24"/>
          <w:szCs w:val="24"/>
        </w:rPr>
      </w:pPr>
      <w:r w:rsidRPr="00026F0F">
        <w:rPr>
          <w:sz w:val="24"/>
          <w:szCs w:val="24"/>
          <w:lang w:eastAsia="ru-RU" w:bidi="ru-RU"/>
        </w:rPr>
        <w:t>проводить по самостоятельно составленному плану опыт, не</w:t>
      </w:r>
      <w:r w:rsidRPr="00026F0F">
        <w:rPr>
          <w:sz w:val="24"/>
          <w:szCs w:val="24"/>
          <w:lang w:eastAsia="ru-RU" w:bidi="ru-RU"/>
        </w:rPr>
        <w:softHyphen/>
        <w:t>сложный эксперимент, небольшое исследование по установле</w:t>
      </w:r>
      <w:r w:rsidRPr="00026F0F">
        <w:rPr>
          <w:sz w:val="24"/>
          <w:szCs w:val="24"/>
          <w:lang w:eastAsia="ru-RU" w:bidi="ru-RU"/>
        </w:rPr>
        <w:softHyphen/>
        <w:t>нию особенностей объекта изучения, причинно-следственных связей и зависимостей объектов между собой;</w:t>
      </w:r>
    </w:p>
    <w:p w:rsidR="0039038C" w:rsidRPr="00026F0F" w:rsidRDefault="0039038C" w:rsidP="00B872B0">
      <w:pPr>
        <w:pStyle w:val="13"/>
        <w:ind w:firstLine="284"/>
        <w:jc w:val="both"/>
        <w:rPr>
          <w:sz w:val="24"/>
          <w:szCs w:val="24"/>
        </w:rPr>
      </w:pPr>
      <w:r w:rsidRPr="00026F0F">
        <w:rPr>
          <w:sz w:val="24"/>
          <w:szCs w:val="24"/>
          <w:lang w:eastAsia="ru-RU" w:bidi="ru-RU"/>
        </w:rPr>
        <w:t>оценивать на применимость и достоверность информации, полученной в ходе исследования (эксперимента);</w:t>
      </w:r>
    </w:p>
    <w:p w:rsidR="0039038C" w:rsidRPr="00026F0F" w:rsidRDefault="0039038C" w:rsidP="00B872B0">
      <w:pPr>
        <w:pStyle w:val="13"/>
        <w:ind w:firstLine="284"/>
        <w:jc w:val="both"/>
        <w:rPr>
          <w:sz w:val="24"/>
          <w:szCs w:val="24"/>
        </w:rPr>
      </w:pPr>
      <w:r w:rsidRPr="00026F0F">
        <w:rPr>
          <w:sz w:val="24"/>
          <w:szCs w:val="24"/>
          <w:lang w:eastAsia="ru-RU" w:bidi="ru-RU"/>
        </w:rPr>
        <w:t>самостоятельно формулировать обобщения и выводы по ре</w:t>
      </w:r>
      <w:r w:rsidRPr="00026F0F">
        <w:rPr>
          <w:sz w:val="24"/>
          <w:szCs w:val="24"/>
          <w:lang w:eastAsia="ru-RU" w:bidi="ru-RU"/>
        </w:rPr>
        <w:softHyphen/>
        <w:t>зультатам проведённого наблюдения, опыта, исследования, владеть инструментами оценки достоверности полученных вы</w:t>
      </w:r>
      <w:r w:rsidRPr="00026F0F">
        <w:rPr>
          <w:sz w:val="24"/>
          <w:szCs w:val="24"/>
          <w:lang w:eastAsia="ru-RU" w:bidi="ru-RU"/>
        </w:rPr>
        <w:softHyphen/>
        <w:t>водов и обобщений;</w:t>
      </w:r>
    </w:p>
    <w:p w:rsidR="0039038C" w:rsidRPr="00026F0F" w:rsidRDefault="0039038C" w:rsidP="00B872B0">
      <w:pPr>
        <w:pStyle w:val="13"/>
        <w:ind w:firstLine="284"/>
        <w:jc w:val="both"/>
        <w:rPr>
          <w:sz w:val="24"/>
          <w:szCs w:val="24"/>
        </w:rPr>
      </w:pPr>
      <w:r w:rsidRPr="00026F0F">
        <w:rPr>
          <w:sz w:val="24"/>
          <w:szCs w:val="24"/>
          <w:lang w:eastAsia="ru-RU" w:bidi="ru-RU"/>
        </w:rPr>
        <w:t>прогнозировать возможное дальнейшее развитие процессов, событий и их последствия в аналогичных или сходных ситуа</w:t>
      </w:r>
      <w:r w:rsidRPr="00026F0F">
        <w:rPr>
          <w:sz w:val="24"/>
          <w:szCs w:val="24"/>
          <w:lang w:eastAsia="ru-RU" w:bidi="ru-RU"/>
        </w:rPr>
        <w:softHyphen/>
        <w:t>циях, а также выдвигать предположения об их развитии в но</w:t>
      </w:r>
      <w:r w:rsidRPr="00026F0F">
        <w:rPr>
          <w:sz w:val="24"/>
          <w:szCs w:val="24"/>
          <w:lang w:eastAsia="ru-RU" w:bidi="ru-RU"/>
        </w:rPr>
        <w:softHyphen/>
        <w:t>вых условиях и контекстах.</w:t>
      </w:r>
    </w:p>
    <w:p w:rsidR="0039038C" w:rsidRPr="00026F0F" w:rsidRDefault="0039038C" w:rsidP="00B872B0">
      <w:pPr>
        <w:pStyle w:val="22"/>
        <w:spacing w:line="233" w:lineRule="auto"/>
        <w:ind w:firstLine="284"/>
        <w:jc w:val="both"/>
        <w:rPr>
          <w:rFonts w:ascii="Times New Roman" w:hAnsi="Times New Roman" w:cs="Times New Roman"/>
          <w:sz w:val="24"/>
          <w:szCs w:val="24"/>
        </w:rPr>
      </w:pPr>
      <w:r w:rsidRPr="00026F0F">
        <w:rPr>
          <w:rFonts w:ascii="Times New Roman" w:eastAsia="Courier New" w:hAnsi="Times New Roman" w:cs="Times New Roman"/>
          <w:sz w:val="24"/>
          <w:szCs w:val="24"/>
          <w:lang w:eastAsia="ru-RU" w:bidi="ru-RU"/>
        </w:rPr>
        <w:t>Работа с информацией:</w:t>
      </w:r>
    </w:p>
    <w:p w:rsidR="0039038C" w:rsidRPr="00026F0F" w:rsidRDefault="0039038C" w:rsidP="00B872B0">
      <w:pPr>
        <w:pStyle w:val="13"/>
        <w:ind w:firstLine="284"/>
        <w:jc w:val="both"/>
        <w:rPr>
          <w:sz w:val="24"/>
          <w:szCs w:val="24"/>
        </w:rPr>
      </w:pPr>
      <w:r w:rsidRPr="00026F0F">
        <w:rPr>
          <w:sz w:val="24"/>
          <w:szCs w:val="24"/>
          <w:lang w:eastAsia="ru-RU" w:bidi="ru-RU"/>
        </w:rPr>
        <w:t>применять различные методы, инструменты и запросы при поиске и отборе информации или данных из источников с учё</w:t>
      </w:r>
      <w:r w:rsidRPr="00026F0F">
        <w:rPr>
          <w:sz w:val="24"/>
          <w:szCs w:val="24"/>
          <w:lang w:eastAsia="ru-RU" w:bidi="ru-RU"/>
        </w:rPr>
        <w:softHyphen/>
        <w:t>том предложенной учебной задачи и заданных критериев;</w:t>
      </w:r>
    </w:p>
    <w:p w:rsidR="0039038C" w:rsidRPr="00026F0F" w:rsidRDefault="0039038C" w:rsidP="00B872B0">
      <w:pPr>
        <w:pStyle w:val="13"/>
        <w:ind w:firstLine="284"/>
        <w:jc w:val="both"/>
        <w:rPr>
          <w:sz w:val="24"/>
          <w:szCs w:val="24"/>
        </w:rPr>
      </w:pPr>
      <w:r w:rsidRPr="00026F0F">
        <w:rPr>
          <w:sz w:val="24"/>
          <w:szCs w:val="24"/>
          <w:lang w:eastAsia="ru-RU" w:bidi="ru-RU"/>
        </w:rPr>
        <w:t>выбирать, анализировать, систематизировать и интерпрети</w:t>
      </w:r>
      <w:r w:rsidRPr="00026F0F">
        <w:rPr>
          <w:sz w:val="24"/>
          <w:szCs w:val="24"/>
          <w:lang w:eastAsia="ru-RU" w:bidi="ru-RU"/>
        </w:rPr>
        <w:softHyphen/>
        <w:t>ровать информацию различных видов и форм представления;</w:t>
      </w:r>
    </w:p>
    <w:p w:rsidR="0039038C" w:rsidRPr="00026F0F" w:rsidRDefault="0039038C" w:rsidP="00B872B0">
      <w:pPr>
        <w:pStyle w:val="13"/>
        <w:ind w:firstLine="284"/>
        <w:jc w:val="both"/>
        <w:rPr>
          <w:sz w:val="24"/>
          <w:szCs w:val="24"/>
        </w:rPr>
      </w:pPr>
      <w:r w:rsidRPr="00026F0F">
        <w:rPr>
          <w:sz w:val="24"/>
          <w:szCs w:val="24"/>
          <w:lang w:eastAsia="ru-RU" w:bidi="ru-RU"/>
        </w:rPr>
        <w:t>находить сходные аргументы (подтверждающие или опро</w:t>
      </w:r>
      <w:r w:rsidRPr="00026F0F">
        <w:rPr>
          <w:sz w:val="24"/>
          <w:szCs w:val="24"/>
          <w:lang w:eastAsia="ru-RU" w:bidi="ru-RU"/>
        </w:rPr>
        <w:softHyphen/>
        <w:t>вергающие одну и ту же идею, версию) в различных информа</w:t>
      </w:r>
      <w:r w:rsidRPr="00026F0F">
        <w:rPr>
          <w:sz w:val="24"/>
          <w:szCs w:val="24"/>
          <w:lang w:eastAsia="ru-RU" w:bidi="ru-RU"/>
        </w:rPr>
        <w:softHyphen/>
        <w:t>ционных источниках;</w:t>
      </w:r>
    </w:p>
    <w:p w:rsidR="0039038C" w:rsidRPr="00026F0F" w:rsidRDefault="0039038C" w:rsidP="00B872B0">
      <w:pPr>
        <w:pStyle w:val="13"/>
        <w:ind w:firstLine="284"/>
        <w:jc w:val="both"/>
        <w:rPr>
          <w:sz w:val="24"/>
          <w:szCs w:val="24"/>
        </w:rPr>
      </w:pPr>
      <w:r w:rsidRPr="00026F0F">
        <w:rPr>
          <w:sz w:val="24"/>
          <w:szCs w:val="24"/>
          <w:lang w:eastAsia="ru-RU" w:bidi="ru-RU"/>
        </w:rPr>
        <w:t>самостоятельно выбирать оптимальную форму представле</w:t>
      </w:r>
      <w:r w:rsidRPr="00026F0F">
        <w:rPr>
          <w:sz w:val="24"/>
          <w:szCs w:val="24"/>
          <w:lang w:eastAsia="ru-RU" w:bidi="ru-RU"/>
        </w:rPr>
        <w:softHyphen/>
        <w:t>ния информации и иллюстрировать решаемые задачи неслож</w:t>
      </w:r>
      <w:r w:rsidRPr="00026F0F">
        <w:rPr>
          <w:sz w:val="24"/>
          <w:szCs w:val="24"/>
          <w:lang w:eastAsia="ru-RU" w:bidi="ru-RU"/>
        </w:rPr>
        <w:softHyphen/>
        <w:t>ными схемами, диаграммами, иной графикой и их комбинаци</w:t>
      </w:r>
      <w:r w:rsidRPr="00026F0F">
        <w:rPr>
          <w:sz w:val="24"/>
          <w:szCs w:val="24"/>
          <w:lang w:eastAsia="ru-RU" w:bidi="ru-RU"/>
        </w:rPr>
        <w:softHyphen/>
        <w:t>ями;</w:t>
      </w:r>
    </w:p>
    <w:p w:rsidR="0039038C" w:rsidRPr="00026F0F" w:rsidRDefault="0039038C" w:rsidP="00B872B0">
      <w:pPr>
        <w:pStyle w:val="13"/>
        <w:ind w:firstLine="284"/>
        <w:jc w:val="both"/>
        <w:rPr>
          <w:sz w:val="24"/>
          <w:szCs w:val="24"/>
        </w:rPr>
      </w:pPr>
      <w:r w:rsidRPr="00026F0F">
        <w:rPr>
          <w:sz w:val="24"/>
          <w:szCs w:val="24"/>
          <w:lang w:eastAsia="ru-RU" w:bidi="ru-RU"/>
        </w:rPr>
        <w:t>оценивать надёжность информации по критериям, предло</w:t>
      </w:r>
      <w:r w:rsidRPr="00026F0F">
        <w:rPr>
          <w:sz w:val="24"/>
          <w:szCs w:val="24"/>
          <w:lang w:eastAsia="ru-RU" w:bidi="ru-RU"/>
        </w:rPr>
        <w:softHyphen/>
        <w:t>женным педагогическим работником или сформулированным самостоятельно;</w:t>
      </w:r>
    </w:p>
    <w:p w:rsidR="0039038C" w:rsidRPr="00026F0F" w:rsidRDefault="0039038C" w:rsidP="00B872B0">
      <w:pPr>
        <w:pStyle w:val="13"/>
        <w:ind w:firstLine="284"/>
        <w:jc w:val="both"/>
        <w:rPr>
          <w:sz w:val="24"/>
          <w:szCs w:val="24"/>
        </w:rPr>
      </w:pPr>
      <w:r w:rsidRPr="00026F0F">
        <w:rPr>
          <w:sz w:val="24"/>
          <w:szCs w:val="24"/>
          <w:lang w:eastAsia="ru-RU" w:bidi="ru-RU"/>
        </w:rPr>
        <w:t>эффективно запоминать и систематизировать информацию.</w:t>
      </w:r>
    </w:p>
    <w:p w:rsidR="0039038C" w:rsidRPr="00026F0F" w:rsidRDefault="0039038C" w:rsidP="00B872B0">
      <w:pPr>
        <w:pStyle w:val="13"/>
        <w:ind w:firstLine="284"/>
        <w:jc w:val="both"/>
        <w:rPr>
          <w:sz w:val="24"/>
          <w:szCs w:val="24"/>
        </w:rPr>
      </w:pPr>
      <w:r w:rsidRPr="00026F0F">
        <w:rPr>
          <w:sz w:val="24"/>
          <w:szCs w:val="24"/>
          <w:lang w:eastAsia="ru-RU" w:bidi="ru-RU"/>
        </w:rPr>
        <w:t>Овладение универсальными учебными коммуникативными действиями.</w:t>
      </w:r>
    </w:p>
    <w:p w:rsidR="0039038C" w:rsidRPr="00026F0F" w:rsidRDefault="0039038C" w:rsidP="00B872B0">
      <w:pPr>
        <w:pStyle w:val="13"/>
        <w:spacing w:line="252" w:lineRule="auto"/>
        <w:ind w:firstLine="284"/>
        <w:jc w:val="both"/>
        <w:rPr>
          <w:sz w:val="24"/>
          <w:szCs w:val="24"/>
        </w:rPr>
      </w:pPr>
      <w:r w:rsidRPr="00026F0F">
        <w:rPr>
          <w:rFonts w:eastAsia="Courier New"/>
          <w:b/>
          <w:bCs/>
          <w:i/>
          <w:iCs/>
          <w:sz w:val="24"/>
          <w:szCs w:val="24"/>
          <w:lang w:eastAsia="ru-RU" w:bidi="ru-RU"/>
        </w:rPr>
        <w:t>Общение:</w:t>
      </w:r>
      <w:r w:rsidRPr="00026F0F">
        <w:rPr>
          <w:sz w:val="24"/>
          <w:szCs w:val="24"/>
          <w:lang w:eastAsia="ru-RU" w:bidi="ru-RU"/>
        </w:rPr>
        <w:t xml:space="preserve"> воспринимать и формулировать суждения, выра</w:t>
      </w:r>
      <w:r w:rsidRPr="00026F0F">
        <w:rPr>
          <w:sz w:val="24"/>
          <w:szCs w:val="24"/>
          <w:lang w:eastAsia="ru-RU" w:bidi="ru-RU"/>
        </w:rPr>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r>
      <w:r w:rsidRPr="00026F0F">
        <w:rPr>
          <w:sz w:val="24"/>
          <w:szCs w:val="24"/>
          <w:lang w:eastAsia="ru-RU" w:bidi="ru-RU"/>
        </w:rPr>
        <w:softHyphen/>
        <w:t>мать значение социальных знаков, знать и распознавать пред</w:t>
      </w:r>
      <w:r w:rsidRPr="00026F0F">
        <w:rPr>
          <w:sz w:val="24"/>
          <w:szCs w:val="24"/>
          <w:lang w:eastAsia="ru-RU" w:bidi="ru-RU"/>
        </w:rPr>
        <w:softHyphen/>
        <w:t>посылки конфликтных ситуаций и смягчать конфликты, вести переговоры; понимать намерения других, проявлять уважи</w:t>
      </w:r>
      <w:r w:rsidRPr="00026F0F">
        <w:rPr>
          <w:sz w:val="24"/>
          <w:szCs w:val="24"/>
          <w:lang w:eastAsia="ru-RU" w:bidi="ru-RU"/>
        </w:rPr>
        <w:softHyphen/>
        <w:t>тельное отношение к собеседнику и в корректной форме фор</w:t>
      </w:r>
      <w:r w:rsidRPr="00026F0F">
        <w:rPr>
          <w:sz w:val="24"/>
          <w:szCs w:val="24"/>
          <w:lang w:eastAsia="ru-RU" w:bidi="ru-RU"/>
        </w:rPr>
        <w:softHyphen/>
        <w:t>мулировать свои возражения; в ходе диалога и (или) дискуссии задавать вопросы по существу обсуждаемой темы и высказы</w:t>
      </w:r>
      <w:r w:rsidRPr="00026F0F">
        <w:rPr>
          <w:sz w:val="24"/>
          <w:szCs w:val="24"/>
          <w:lang w:eastAsia="ru-RU" w:bidi="ru-RU"/>
        </w:rPr>
        <w:softHyphen/>
        <w:t>вать идеи, нацеленные на решение задачи и поддержание бла</w:t>
      </w:r>
      <w:r w:rsidRPr="00026F0F">
        <w:rPr>
          <w:sz w:val="24"/>
          <w:szCs w:val="24"/>
          <w:lang w:eastAsia="ru-RU" w:bidi="ru-RU"/>
        </w:rPr>
        <w:softHyphen/>
        <w:t>гожелательности общения; сопоставлять свои суждения с су</w:t>
      </w:r>
      <w:r w:rsidRPr="00026F0F">
        <w:rPr>
          <w:sz w:val="24"/>
          <w:szCs w:val="24"/>
          <w:lang w:eastAsia="ru-RU" w:bidi="ru-RU"/>
        </w:rPr>
        <w:softHyphen/>
        <w:t>ждениями других участников диалога, обнаруживать различие и сходство позиций; публично представлять результаты выпол</w:t>
      </w:r>
      <w:r w:rsidRPr="00026F0F">
        <w:rPr>
          <w:sz w:val="24"/>
          <w:szCs w:val="24"/>
          <w:lang w:eastAsia="ru-RU" w:bidi="ru-RU"/>
        </w:rPr>
        <w:softHyphen/>
        <w:t>ненного опыта (эксперимента, исследования, проекта); само</w:t>
      </w:r>
      <w:r w:rsidRPr="00026F0F">
        <w:rPr>
          <w:sz w:val="24"/>
          <w:szCs w:val="24"/>
          <w:lang w:eastAsia="ru-RU" w:bidi="ru-RU"/>
        </w:rPr>
        <w:softHyphen/>
        <w:t>стоятельно выбирать формат выступления с учётом задач пре</w:t>
      </w:r>
      <w:r w:rsidRPr="00026F0F">
        <w:rPr>
          <w:sz w:val="24"/>
          <w:szCs w:val="24"/>
          <w:lang w:eastAsia="ru-RU" w:bidi="ru-RU"/>
        </w:rPr>
        <w:softHyphen/>
        <w:t>зентации и особенностей аудитории и в соответствии с ним составлять устные и письменные тексты с использованием ил</w:t>
      </w:r>
      <w:r w:rsidRPr="00026F0F">
        <w:rPr>
          <w:sz w:val="24"/>
          <w:szCs w:val="24"/>
          <w:lang w:eastAsia="ru-RU" w:bidi="ru-RU"/>
        </w:rPr>
        <w:softHyphen/>
        <w:t>люстративных материалов.</w:t>
      </w:r>
    </w:p>
    <w:p w:rsidR="0039038C" w:rsidRPr="00026F0F" w:rsidRDefault="0039038C" w:rsidP="00B872B0">
      <w:pPr>
        <w:pStyle w:val="13"/>
        <w:spacing w:line="240" w:lineRule="auto"/>
        <w:ind w:firstLine="284"/>
        <w:jc w:val="both"/>
        <w:rPr>
          <w:sz w:val="24"/>
          <w:szCs w:val="24"/>
        </w:rPr>
      </w:pPr>
      <w:r w:rsidRPr="00026F0F">
        <w:rPr>
          <w:rFonts w:eastAsia="Courier New"/>
          <w:b/>
          <w:bCs/>
          <w:i/>
          <w:iCs/>
          <w:sz w:val="24"/>
          <w:szCs w:val="24"/>
          <w:lang w:eastAsia="ru-RU" w:bidi="ru-RU"/>
        </w:rPr>
        <w:t>Совместная деятельность:</w:t>
      </w:r>
      <w:r w:rsidRPr="00026F0F">
        <w:rPr>
          <w:sz w:val="24"/>
          <w:szCs w:val="24"/>
          <w:lang w:eastAsia="ru-RU" w:bidi="ru-RU"/>
        </w:rPr>
        <w:t xml:space="preserve"> понимать и использовать преимущества командной и индивидуальной работы при реше</w:t>
      </w:r>
      <w:r w:rsidRPr="00026F0F">
        <w:rPr>
          <w:sz w:val="24"/>
          <w:szCs w:val="24"/>
          <w:lang w:eastAsia="ru-RU" w:bidi="ru-RU"/>
        </w:rPr>
        <w:softHyphen/>
        <w:t>нии конкретной проблемы, обосновывать необходимость при</w:t>
      </w:r>
      <w:r w:rsidRPr="00026F0F">
        <w:rPr>
          <w:sz w:val="24"/>
          <w:szCs w:val="24"/>
          <w:lang w:eastAsia="ru-RU" w:bidi="ru-RU"/>
        </w:rPr>
        <w:softHyphen/>
        <w:t>менения групповых форм взаимодействия при решении постав</w:t>
      </w:r>
      <w:r w:rsidRPr="00026F0F">
        <w:rPr>
          <w:sz w:val="24"/>
          <w:szCs w:val="24"/>
          <w:lang w:eastAsia="ru-RU" w:bidi="ru-RU"/>
        </w:rPr>
        <w:softHyphen/>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sidRPr="00026F0F">
        <w:rPr>
          <w:sz w:val="24"/>
          <w:szCs w:val="24"/>
          <w:lang w:eastAsia="ru-RU" w:bidi="ru-RU"/>
        </w:rPr>
        <w:softHyphen/>
        <w:t>ной работы; уметь обобщать мнения нескольких людей, прояв</w:t>
      </w:r>
      <w:r w:rsidRPr="00026F0F">
        <w:rPr>
          <w:sz w:val="24"/>
          <w:szCs w:val="24"/>
          <w:lang w:eastAsia="ru-RU" w:bidi="ru-RU"/>
        </w:rPr>
        <w:softHyphen/>
        <w:t>лять готовность руководить, выполнять поручения, подчинять</w:t>
      </w:r>
      <w:r w:rsidRPr="00026F0F">
        <w:rPr>
          <w:sz w:val="24"/>
          <w:szCs w:val="24"/>
          <w:lang w:eastAsia="ru-RU" w:bidi="ru-RU"/>
        </w:rPr>
        <w:softHyphen/>
        <w:t>ся; планировать организацию совместной работы, определять свою роль (с учётом предпочтений и возможностей всех участ</w:t>
      </w:r>
      <w:r w:rsidRPr="00026F0F">
        <w:rPr>
          <w:sz w:val="24"/>
          <w:szCs w:val="24"/>
          <w:lang w:eastAsia="ru-RU" w:bidi="ru-RU"/>
        </w:rPr>
        <w:softHyphen/>
        <w:t>ников взаимодействия), распределять задачи между членами команды, участвовать в групповых формах работы (обсужде</w:t>
      </w:r>
      <w:r w:rsidRPr="00026F0F">
        <w:rPr>
          <w:sz w:val="24"/>
          <w:szCs w:val="24"/>
          <w:lang w:eastAsia="ru-RU" w:bidi="ru-RU"/>
        </w:rPr>
        <w:softHyphen/>
        <w:t>ния, обмен мнений, «мозговые штурмы» и иные); выполнять свою часть работы, достигать качественного результата по сво</w:t>
      </w:r>
      <w:r w:rsidRPr="00026F0F">
        <w:rPr>
          <w:sz w:val="24"/>
          <w:szCs w:val="24"/>
          <w:lang w:eastAsia="ru-RU" w:bidi="ru-RU"/>
        </w:rPr>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r>
      <w:r w:rsidRPr="00026F0F">
        <w:rPr>
          <w:sz w:val="24"/>
          <w:szCs w:val="24"/>
          <w:lang w:eastAsia="ru-RU" w:bidi="ru-RU"/>
        </w:rPr>
        <w:softHyphen/>
        <w:t>ной задачей и вклад каждого члена команды в достижение ре</w:t>
      </w:r>
      <w:r w:rsidRPr="00026F0F">
        <w:rPr>
          <w:sz w:val="24"/>
          <w:szCs w:val="24"/>
          <w:lang w:eastAsia="ru-RU" w:bidi="ru-RU"/>
        </w:rPr>
        <w:softHyphen/>
        <w:t>зультатов, разделять сферу ответственности и проявлять готов</w:t>
      </w:r>
      <w:r w:rsidRPr="00026F0F">
        <w:rPr>
          <w:sz w:val="24"/>
          <w:szCs w:val="24"/>
          <w:lang w:eastAsia="ru-RU" w:bidi="ru-RU"/>
        </w:rPr>
        <w:softHyphen/>
        <w:t>ность к предоставлению отчёта перед группой.</w:t>
      </w:r>
    </w:p>
    <w:p w:rsidR="0039038C" w:rsidRPr="00026F0F" w:rsidRDefault="0039038C" w:rsidP="00B872B0">
      <w:pPr>
        <w:pStyle w:val="13"/>
        <w:ind w:firstLine="284"/>
        <w:jc w:val="both"/>
        <w:rPr>
          <w:sz w:val="24"/>
          <w:szCs w:val="24"/>
        </w:rPr>
      </w:pPr>
      <w:r w:rsidRPr="00026F0F">
        <w:rPr>
          <w:sz w:val="24"/>
          <w:szCs w:val="24"/>
          <w:lang w:eastAsia="ru-RU" w:bidi="ru-RU"/>
        </w:rPr>
        <w:t>Овладение универсальными учебными регулятивными дей</w:t>
      </w:r>
      <w:r w:rsidRPr="00026F0F">
        <w:rPr>
          <w:sz w:val="24"/>
          <w:szCs w:val="24"/>
          <w:lang w:eastAsia="ru-RU" w:bidi="ru-RU"/>
        </w:rPr>
        <w:softHyphen/>
        <w:t>ствиями.</w:t>
      </w:r>
    </w:p>
    <w:p w:rsidR="0039038C" w:rsidRPr="00026F0F" w:rsidRDefault="0039038C" w:rsidP="00B872B0">
      <w:pPr>
        <w:pStyle w:val="13"/>
        <w:spacing w:line="252" w:lineRule="auto"/>
        <w:ind w:firstLine="284"/>
        <w:jc w:val="both"/>
        <w:rPr>
          <w:sz w:val="24"/>
          <w:szCs w:val="24"/>
        </w:rPr>
      </w:pPr>
      <w:r w:rsidRPr="00026F0F">
        <w:rPr>
          <w:rFonts w:eastAsia="Courier New"/>
          <w:b/>
          <w:bCs/>
          <w:i/>
          <w:iCs/>
          <w:sz w:val="24"/>
          <w:szCs w:val="24"/>
          <w:lang w:eastAsia="ru-RU" w:bidi="ru-RU"/>
        </w:rPr>
        <w:t>Самоорганизация:</w:t>
      </w:r>
      <w:r w:rsidRPr="00026F0F">
        <w:rPr>
          <w:sz w:val="24"/>
          <w:szCs w:val="24"/>
          <w:lang w:eastAsia="ru-RU" w:bidi="ru-RU"/>
        </w:rPr>
        <w:t xml:space="preserve"> выявлять проблемы для решения в жиз</w:t>
      </w:r>
      <w:r w:rsidRPr="00026F0F">
        <w:rPr>
          <w:sz w:val="24"/>
          <w:szCs w:val="24"/>
          <w:lang w:eastAsia="ru-RU" w:bidi="ru-RU"/>
        </w:rPr>
        <w:softHyphen/>
        <w:t>ненных и учебных ситуациях; ориентироваться в различных подходах принятия решений (индивидуальное, принятие реше</w:t>
      </w:r>
      <w:r w:rsidRPr="00026F0F">
        <w:rPr>
          <w:sz w:val="24"/>
          <w:szCs w:val="24"/>
          <w:lang w:eastAsia="ru-RU" w:bidi="ru-RU"/>
        </w:rPr>
        <w:softHyphen/>
        <w:t>ния в группе, принятие решений группой); самостоятельно со</w:t>
      </w:r>
      <w:r w:rsidRPr="00026F0F">
        <w:rPr>
          <w:sz w:val="24"/>
          <w:szCs w:val="24"/>
          <w:lang w:eastAsia="ru-RU" w:bidi="ru-RU"/>
        </w:rPr>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r>
      <w:r w:rsidRPr="00026F0F">
        <w:rPr>
          <w:sz w:val="24"/>
          <w:szCs w:val="24"/>
          <w:lang w:eastAsia="ru-RU" w:bidi="ru-RU"/>
        </w:rPr>
        <w:softHyphen/>
        <w:t>ции намеченного алгоритма решения), корректировать предло</w:t>
      </w:r>
      <w:r w:rsidRPr="00026F0F">
        <w:rPr>
          <w:sz w:val="24"/>
          <w:szCs w:val="24"/>
          <w:lang w:eastAsia="ru-RU" w:bidi="ru-RU"/>
        </w:rPr>
        <w:softHyphen/>
        <w:t>женный алгоритм с учётом получения новых знаний об изуча</w:t>
      </w:r>
      <w:r w:rsidRPr="00026F0F">
        <w:rPr>
          <w:sz w:val="24"/>
          <w:szCs w:val="24"/>
          <w:lang w:eastAsia="ru-RU" w:bidi="ru-RU"/>
        </w:rPr>
        <w:softHyphen/>
        <w:t>емом объекте; делать выбор и брать ответственность за решение.</w:t>
      </w:r>
    </w:p>
    <w:p w:rsidR="0039038C" w:rsidRPr="00026F0F" w:rsidRDefault="0039038C" w:rsidP="00B872B0">
      <w:pPr>
        <w:pStyle w:val="13"/>
        <w:spacing w:line="252" w:lineRule="auto"/>
        <w:ind w:firstLine="284"/>
        <w:jc w:val="both"/>
        <w:rPr>
          <w:sz w:val="24"/>
          <w:szCs w:val="24"/>
        </w:rPr>
      </w:pPr>
      <w:r w:rsidRPr="00026F0F">
        <w:rPr>
          <w:rFonts w:eastAsia="Courier New"/>
          <w:b/>
          <w:bCs/>
          <w:i/>
          <w:iCs/>
          <w:sz w:val="24"/>
          <w:szCs w:val="24"/>
          <w:lang w:eastAsia="ru-RU" w:bidi="ru-RU"/>
        </w:rPr>
        <w:t>Самоконтроль:</w:t>
      </w:r>
      <w:r w:rsidRPr="00026F0F">
        <w:rPr>
          <w:sz w:val="24"/>
          <w:szCs w:val="24"/>
          <w:lang w:eastAsia="ru-RU" w:bidi="ru-RU"/>
        </w:rPr>
        <w:t xml:space="preserve"> владеть способами самоконтроля, самомо</w:t>
      </w:r>
      <w:r w:rsidRPr="00026F0F">
        <w:rPr>
          <w:sz w:val="24"/>
          <w:szCs w:val="24"/>
          <w:lang w:eastAsia="ru-RU" w:bidi="ru-RU"/>
        </w:rPr>
        <w:softHyphen/>
        <w:t>тивации и рефлексии; давать адекватную оценку ситуации и предлагать план её изменения; учитывать контекст и предви</w:t>
      </w:r>
      <w:r w:rsidRPr="00026F0F">
        <w:rPr>
          <w:sz w:val="24"/>
          <w:szCs w:val="24"/>
          <w:lang w:eastAsia="ru-RU" w:bidi="ru-RU"/>
        </w:rPr>
        <w:softHyphen/>
        <w:t>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w:t>
      </w:r>
      <w:r w:rsidRPr="00026F0F">
        <w:rPr>
          <w:sz w:val="24"/>
          <w:szCs w:val="24"/>
          <w:lang w:eastAsia="ru-RU" w:bidi="ru-RU"/>
        </w:rPr>
        <w:softHyphen/>
        <w:t>рективы в деятельность на основе новых обстоятельств, изме</w:t>
      </w:r>
      <w:r w:rsidRPr="00026F0F">
        <w:rPr>
          <w:sz w:val="24"/>
          <w:szCs w:val="24"/>
          <w:lang w:eastAsia="ru-RU" w:bidi="ru-RU"/>
        </w:rPr>
        <w:softHyphen/>
        <w:t>нившихся ситуаций, установленных ошибок, возникших труд</w:t>
      </w:r>
      <w:r w:rsidRPr="00026F0F">
        <w:rPr>
          <w:sz w:val="24"/>
          <w:szCs w:val="24"/>
          <w:lang w:eastAsia="ru-RU" w:bidi="ru-RU"/>
        </w:rPr>
        <w:softHyphen/>
        <w:t>ностей; оценивать соответствие результата цели и условиям.</w:t>
      </w:r>
    </w:p>
    <w:p w:rsidR="0039038C" w:rsidRPr="00026F0F" w:rsidRDefault="0039038C" w:rsidP="00B872B0">
      <w:pPr>
        <w:pStyle w:val="13"/>
        <w:spacing w:line="240" w:lineRule="auto"/>
        <w:ind w:firstLine="284"/>
        <w:jc w:val="both"/>
        <w:rPr>
          <w:sz w:val="24"/>
          <w:szCs w:val="24"/>
        </w:rPr>
      </w:pPr>
      <w:r w:rsidRPr="00026F0F">
        <w:rPr>
          <w:rFonts w:eastAsia="Courier New"/>
          <w:b/>
          <w:bCs/>
          <w:i/>
          <w:iCs/>
          <w:sz w:val="24"/>
          <w:szCs w:val="24"/>
          <w:lang w:eastAsia="ru-RU" w:bidi="ru-RU"/>
        </w:rPr>
        <w:t>Эмоциональный интеллект:</w:t>
      </w:r>
      <w:r w:rsidRPr="00026F0F">
        <w:rPr>
          <w:sz w:val="24"/>
          <w:szCs w:val="24"/>
          <w:lang w:eastAsia="ru-RU" w:bidi="ru-RU"/>
        </w:rPr>
        <w:t xml:space="preserve"> различать, называть и управлять собственными эмоциями и эмоциями других; выяв</w:t>
      </w:r>
      <w:r w:rsidRPr="00026F0F">
        <w:rPr>
          <w:sz w:val="24"/>
          <w:szCs w:val="24"/>
          <w:lang w:eastAsia="ru-RU" w:bidi="ru-RU"/>
        </w:rPr>
        <w:softHyphen/>
        <w:t>лять и анализировать причины эмоций; ставить себя на место другого человека, понимать мотивы и намерения другого; ре</w:t>
      </w:r>
      <w:r w:rsidRPr="00026F0F">
        <w:rPr>
          <w:sz w:val="24"/>
          <w:szCs w:val="24"/>
          <w:lang w:eastAsia="ru-RU" w:bidi="ru-RU"/>
        </w:rPr>
        <w:softHyphen/>
        <w:t>гулировать способ выражения эмоций.</w:t>
      </w:r>
    </w:p>
    <w:p w:rsidR="0039038C" w:rsidRPr="00026F0F" w:rsidRDefault="0039038C" w:rsidP="00B872B0">
      <w:pPr>
        <w:pStyle w:val="13"/>
        <w:spacing w:after="160" w:line="240" w:lineRule="auto"/>
        <w:ind w:firstLine="284"/>
        <w:jc w:val="both"/>
        <w:rPr>
          <w:sz w:val="24"/>
          <w:szCs w:val="24"/>
        </w:rPr>
      </w:pPr>
      <w:r w:rsidRPr="00026F0F">
        <w:rPr>
          <w:rFonts w:eastAsia="Courier New"/>
          <w:b/>
          <w:bCs/>
          <w:i/>
          <w:iCs/>
          <w:sz w:val="24"/>
          <w:szCs w:val="24"/>
          <w:lang w:eastAsia="ru-RU" w:bidi="ru-RU"/>
        </w:rPr>
        <w:t>Принятие себя и других:</w:t>
      </w:r>
      <w:r w:rsidRPr="00026F0F">
        <w:rPr>
          <w:sz w:val="24"/>
          <w:szCs w:val="24"/>
          <w:lang w:eastAsia="ru-RU" w:bidi="ru-RU"/>
        </w:rPr>
        <w:t xml:space="preserve"> осознанно относиться к другому человеку, его мнению; признавать своё право на ошибку и та</w:t>
      </w:r>
      <w:r w:rsidRPr="00026F0F">
        <w:rPr>
          <w:sz w:val="24"/>
          <w:szCs w:val="24"/>
          <w:lang w:eastAsia="ru-RU" w:bidi="ru-RU"/>
        </w:rPr>
        <w:softHyphen/>
        <w:t>кое же право другого; принимать себя и других, не осуждая; открытость себе и другим; осознавать невозможность контро</w:t>
      </w:r>
      <w:r w:rsidRPr="00026F0F">
        <w:rPr>
          <w:sz w:val="24"/>
          <w:szCs w:val="24"/>
          <w:lang w:eastAsia="ru-RU" w:bidi="ru-RU"/>
        </w:rPr>
        <w:softHyphen/>
        <w:t>лировать всё вокруг.</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71" w:name="bookmark129"/>
      <w:r w:rsidRPr="00026F0F">
        <w:rPr>
          <w:rFonts w:ascii="Times New Roman" w:hAnsi="Times New Roman" w:cs="Times New Roman"/>
          <w:sz w:val="24"/>
          <w:szCs w:val="24"/>
        </w:rPr>
        <w:t>Предметные результаты</w:t>
      </w:r>
      <w:bookmarkEnd w:id="71"/>
    </w:p>
    <w:p w:rsidR="0039038C" w:rsidRPr="00026F0F" w:rsidRDefault="0039038C" w:rsidP="00B872B0">
      <w:pPr>
        <w:pStyle w:val="13"/>
        <w:spacing w:line="252" w:lineRule="auto"/>
        <w:ind w:firstLine="284"/>
        <w:jc w:val="both"/>
        <w:rPr>
          <w:sz w:val="24"/>
          <w:szCs w:val="24"/>
        </w:rPr>
      </w:pPr>
      <w:r w:rsidRPr="00026F0F">
        <w:rPr>
          <w:sz w:val="24"/>
          <w:szCs w:val="24"/>
          <w:lang w:eastAsia="ru-RU" w:bidi="ru-RU"/>
        </w:rPr>
        <w:t>Предметные результаты освоения примерной программы по учебному предмету «Родная литература (русская)» должны от</w:t>
      </w:r>
      <w:r w:rsidRPr="00026F0F">
        <w:rPr>
          <w:sz w:val="24"/>
          <w:szCs w:val="24"/>
          <w:lang w:eastAsia="ru-RU" w:bidi="ru-RU"/>
        </w:rPr>
        <w:softHyphen/>
        <w:t>ражать:</w:t>
      </w:r>
    </w:p>
    <w:p w:rsidR="0039038C" w:rsidRPr="00026F0F" w:rsidRDefault="0039038C" w:rsidP="008A66B0">
      <w:pPr>
        <w:pStyle w:val="13"/>
        <w:numPr>
          <w:ilvl w:val="0"/>
          <w:numId w:val="8"/>
        </w:numPr>
        <w:tabs>
          <w:tab w:val="left" w:pos="543"/>
        </w:tabs>
        <w:spacing w:line="252" w:lineRule="auto"/>
        <w:ind w:firstLine="284"/>
        <w:jc w:val="both"/>
        <w:rPr>
          <w:sz w:val="24"/>
          <w:szCs w:val="24"/>
        </w:rPr>
      </w:pPr>
      <w:r w:rsidRPr="00026F0F">
        <w:rPr>
          <w:sz w:val="24"/>
          <w:szCs w:val="24"/>
          <w:lang w:eastAsia="ru-RU" w:bidi="ru-RU"/>
        </w:rPr>
        <w:t>осознание значимости чтения и изучения родной литера</w:t>
      </w:r>
      <w:r w:rsidRPr="00026F0F">
        <w:rPr>
          <w:sz w:val="24"/>
          <w:szCs w:val="24"/>
          <w:lang w:eastAsia="ru-RU" w:bidi="ru-RU"/>
        </w:rPr>
        <w:softHyphen/>
        <w:t>туры для своего дальнейшего развития; формирование потреб</w:t>
      </w:r>
      <w:r w:rsidRPr="00026F0F">
        <w:rPr>
          <w:sz w:val="24"/>
          <w:szCs w:val="24"/>
          <w:lang w:eastAsia="ru-RU" w:bidi="ru-RU"/>
        </w:rPr>
        <w:softHyphen/>
        <w:t>ности в систематическом чтении как средстве познания мира и себя в этом мире, гармонизации отношений человека и обще</w:t>
      </w:r>
      <w:r w:rsidRPr="00026F0F">
        <w:rPr>
          <w:sz w:val="24"/>
          <w:szCs w:val="24"/>
          <w:lang w:eastAsia="ru-RU" w:bidi="ru-RU"/>
        </w:rPr>
        <w:softHyphen/>
        <w:t>ства, многоаспектного диалога;</w:t>
      </w:r>
    </w:p>
    <w:p w:rsidR="0039038C" w:rsidRPr="00026F0F" w:rsidRDefault="0039038C" w:rsidP="008A66B0">
      <w:pPr>
        <w:pStyle w:val="13"/>
        <w:numPr>
          <w:ilvl w:val="0"/>
          <w:numId w:val="8"/>
        </w:numPr>
        <w:tabs>
          <w:tab w:val="left" w:pos="543"/>
        </w:tabs>
        <w:spacing w:line="252" w:lineRule="auto"/>
        <w:ind w:firstLine="284"/>
        <w:jc w:val="both"/>
        <w:rPr>
          <w:sz w:val="24"/>
          <w:szCs w:val="24"/>
        </w:rPr>
      </w:pPr>
      <w:r w:rsidRPr="00026F0F">
        <w:rPr>
          <w:sz w:val="24"/>
          <w:szCs w:val="24"/>
          <w:lang w:eastAsia="ru-RU" w:bidi="ru-RU"/>
        </w:rPr>
        <w:t>понимание родной литературы как одной из основных на</w:t>
      </w:r>
      <w:r w:rsidRPr="00026F0F">
        <w:rPr>
          <w:sz w:val="24"/>
          <w:szCs w:val="24"/>
          <w:lang w:eastAsia="ru-RU" w:bidi="ru-RU"/>
        </w:rPr>
        <w:softHyphen/>
        <w:t>ционально-культурных ценностей народа, особого способа по</w:t>
      </w:r>
      <w:r w:rsidRPr="00026F0F">
        <w:rPr>
          <w:sz w:val="24"/>
          <w:szCs w:val="24"/>
          <w:lang w:eastAsia="ru-RU" w:bidi="ru-RU"/>
        </w:rPr>
        <w:softHyphen/>
        <w:t>знания жизни;</w:t>
      </w:r>
    </w:p>
    <w:p w:rsidR="0039038C" w:rsidRPr="00026F0F" w:rsidRDefault="0039038C" w:rsidP="008A66B0">
      <w:pPr>
        <w:pStyle w:val="13"/>
        <w:numPr>
          <w:ilvl w:val="0"/>
          <w:numId w:val="8"/>
        </w:numPr>
        <w:tabs>
          <w:tab w:val="left" w:pos="543"/>
        </w:tabs>
        <w:spacing w:line="252" w:lineRule="auto"/>
        <w:ind w:firstLine="284"/>
        <w:jc w:val="both"/>
        <w:rPr>
          <w:sz w:val="24"/>
          <w:szCs w:val="24"/>
        </w:rPr>
      </w:pPr>
      <w:r w:rsidRPr="00026F0F">
        <w:rPr>
          <w:sz w:val="24"/>
          <w:szCs w:val="24"/>
          <w:lang w:eastAsia="ru-RU" w:bidi="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w:t>
      </w:r>
      <w:r w:rsidRPr="00026F0F">
        <w:rPr>
          <w:sz w:val="24"/>
          <w:szCs w:val="24"/>
          <w:lang w:eastAsia="ru-RU" w:bidi="ru-RU"/>
        </w:rPr>
        <w:softHyphen/>
        <w:t>его народа, российской и мировой культуры;</w:t>
      </w:r>
    </w:p>
    <w:p w:rsidR="0039038C" w:rsidRPr="00026F0F" w:rsidRDefault="0039038C" w:rsidP="008A66B0">
      <w:pPr>
        <w:pStyle w:val="13"/>
        <w:numPr>
          <w:ilvl w:val="0"/>
          <w:numId w:val="8"/>
        </w:numPr>
        <w:tabs>
          <w:tab w:val="left" w:pos="543"/>
        </w:tabs>
        <w:spacing w:line="252" w:lineRule="auto"/>
        <w:ind w:firstLine="284"/>
        <w:jc w:val="both"/>
        <w:rPr>
          <w:sz w:val="24"/>
          <w:szCs w:val="24"/>
        </w:rPr>
      </w:pPr>
      <w:r w:rsidRPr="00026F0F">
        <w:rPr>
          <w:sz w:val="24"/>
          <w:szCs w:val="24"/>
          <w:lang w:eastAsia="ru-RU" w:bidi="ru-RU"/>
        </w:rPr>
        <w:t>воспитание квалифицированного читателя со сформиро</w:t>
      </w:r>
      <w:r w:rsidRPr="00026F0F">
        <w:rPr>
          <w:sz w:val="24"/>
          <w:szCs w:val="24"/>
          <w:lang w:eastAsia="ru-RU" w:bidi="ru-RU"/>
        </w:rPr>
        <w:softHyphen/>
        <w:t>ванным эстетическим вкусом, способного аргументировать своё мнение и оформлять его словесно в устных и письменных вы</w:t>
      </w:r>
      <w:r w:rsidRPr="00026F0F">
        <w:rPr>
          <w:sz w:val="24"/>
          <w:szCs w:val="24"/>
          <w:lang w:eastAsia="ru-RU" w:bidi="ru-RU"/>
        </w:rPr>
        <w:softHyphen/>
        <w:t>сказываниях разных жанров, создавать развёрнутые высказы</w:t>
      </w:r>
      <w:r w:rsidRPr="00026F0F">
        <w:rPr>
          <w:sz w:val="24"/>
          <w:szCs w:val="24"/>
          <w:lang w:eastAsia="ru-RU" w:bidi="ru-RU"/>
        </w:rPr>
        <w:softHyphen/>
        <w:t>вания аналитического и интерпретирующего характера, уча</w:t>
      </w:r>
      <w:r w:rsidRPr="00026F0F">
        <w:rPr>
          <w:sz w:val="24"/>
          <w:szCs w:val="24"/>
          <w:lang w:eastAsia="ru-RU" w:bidi="ru-RU"/>
        </w:rPr>
        <w:softHyphen/>
        <w:t>ствовать в обсуждении прочитанного, сознательно планировать своё досуговое чтение;</w:t>
      </w:r>
    </w:p>
    <w:p w:rsidR="0039038C" w:rsidRPr="00026F0F" w:rsidRDefault="0039038C" w:rsidP="008A66B0">
      <w:pPr>
        <w:pStyle w:val="13"/>
        <w:numPr>
          <w:ilvl w:val="0"/>
          <w:numId w:val="8"/>
        </w:numPr>
        <w:tabs>
          <w:tab w:val="left" w:pos="543"/>
        </w:tabs>
        <w:spacing w:line="252" w:lineRule="auto"/>
        <w:ind w:firstLine="284"/>
        <w:jc w:val="both"/>
        <w:rPr>
          <w:sz w:val="24"/>
          <w:szCs w:val="24"/>
        </w:rPr>
      </w:pPr>
      <w:r w:rsidRPr="00026F0F">
        <w:rPr>
          <w:sz w:val="24"/>
          <w:szCs w:val="24"/>
          <w:lang w:eastAsia="ru-RU" w:bidi="ru-RU"/>
        </w:rPr>
        <w:t>развитие способности понимать литературные художе</w:t>
      </w:r>
      <w:r w:rsidRPr="00026F0F">
        <w:rPr>
          <w:sz w:val="24"/>
          <w:szCs w:val="24"/>
          <w:lang w:eastAsia="ru-RU" w:bidi="ru-RU"/>
        </w:rPr>
        <w:softHyphen/>
        <w:t>ственные произведения, отражающие разные этнокультурные традиции;</w:t>
      </w:r>
    </w:p>
    <w:p w:rsidR="0039038C" w:rsidRPr="00026F0F" w:rsidRDefault="0039038C" w:rsidP="008A66B0">
      <w:pPr>
        <w:pStyle w:val="13"/>
        <w:numPr>
          <w:ilvl w:val="0"/>
          <w:numId w:val="8"/>
        </w:numPr>
        <w:tabs>
          <w:tab w:val="left" w:pos="548"/>
        </w:tabs>
        <w:spacing w:after="140" w:line="252" w:lineRule="auto"/>
        <w:ind w:firstLine="284"/>
        <w:jc w:val="both"/>
        <w:rPr>
          <w:sz w:val="24"/>
          <w:szCs w:val="24"/>
        </w:rPr>
      </w:pPr>
      <w:r w:rsidRPr="00026F0F">
        <w:rPr>
          <w:sz w:val="24"/>
          <w:szCs w:val="24"/>
          <w:lang w:eastAsia="ru-RU" w:bidi="ru-RU"/>
        </w:rPr>
        <w:t>овладение процедурами смыслового и эстетического ана</w:t>
      </w:r>
      <w:r w:rsidRPr="00026F0F">
        <w:rPr>
          <w:sz w:val="24"/>
          <w:szCs w:val="24"/>
          <w:lang w:eastAsia="ru-RU" w:bidi="ru-RU"/>
        </w:rPr>
        <w:softHyphen/>
        <w:t>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w:t>
      </w:r>
      <w:r w:rsidRPr="00026F0F">
        <w:rPr>
          <w:sz w:val="24"/>
          <w:szCs w:val="24"/>
          <w:lang w:eastAsia="ru-RU" w:bidi="ru-RU"/>
        </w:rPr>
        <w:softHyphen/>
        <w:t>ражённую в литературном произведении, на уровне не только эмоционального восприятия, но и интеллектуального осмыс</w:t>
      </w:r>
      <w:r w:rsidRPr="00026F0F">
        <w:rPr>
          <w:sz w:val="24"/>
          <w:szCs w:val="24"/>
          <w:lang w:eastAsia="ru-RU" w:bidi="ru-RU"/>
        </w:rPr>
        <w:softHyphen/>
        <w:t>ления.</w:t>
      </w:r>
    </w:p>
    <w:p w:rsidR="0039038C" w:rsidRPr="00026F0F" w:rsidRDefault="0039038C" w:rsidP="00B872B0">
      <w:pPr>
        <w:pStyle w:val="32"/>
        <w:keepNext/>
        <w:keepLines/>
        <w:ind w:firstLine="284"/>
        <w:jc w:val="both"/>
        <w:rPr>
          <w:rFonts w:ascii="Times New Roman" w:hAnsi="Times New Roman" w:cs="Times New Roman"/>
          <w:sz w:val="24"/>
          <w:szCs w:val="24"/>
        </w:rPr>
      </w:pPr>
      <w:bookmarkStart w:id="72" w:name="bookmark131"/>
      <w:r w:rsidRPr="00026F0F">
        <w:rPr>
          <w:rFonts w:ascii="Times New Roman" w:hAnsi="Times New Roman" w:cs="Times New Roman"/>
          <w:sz w:val="24"/>
          <w:szCs w:val="24"/>
          <w:lang w:eastAsia="ru-RU" w:bidi="ru-RU"/>
        </w:rPr>
        <w:t>Предметные результаты по классам</w:t>
      </w:r>
      <w:bookmarkEnd w:id="72"/>
    </w:p>
    <w:p w:rsidR="0039038C" w:rsidRPr="00026F0F" w:rsidRDefault="0039038C" w:rsidP="00B872B0">
      <w:pPr>
        <w:pStyle w:val="13"/>
        <w:ind w:firstLine="284"/>
        <w:jc w:val="both"/>
        <w:rPr>
          <w:b/>
          <w:sz w:val="24"/>
          <w:szCs w:val="24"/>
        </w:rPr>
      </w:pPr>
      <w:r w:rsidRPr="00026F0F">
        <w:rPr>
          <w:b/>
          <w:sz w:val="24"/>
          <w:szCs w:val="24"/>
          <w:lang w:eastAsia="ru-RU" w:bidi="ru-RU"/>
        </w:rPr>
        <w:t>5 класс:</w:t>
      </w:r>
    </w:p>
    <w:p w:rsidR="0039038C" w:rsidRPr="00026F0F" w:rsidRDefault="0039038C" w:rsidP="008A66B0">
      <w:pPr>
        <w:pStyle w:val="13"/>
        <w:numPr>
          <w:ilvl w:val="0"/>
          <w:numId w:val="58"/>
        </w:numPr>
        <w:spacing w:line="269" w:lineRule="auto"/>
        <w:ind w:left="0" w:firstLine="284"/>
        <w:jc w:val="both"/>
        <w:rPr>
          <w:sz w:val="24"/>
          <w:szCs w:val="24"/>
        </w:rPr>
      </w:pPr>
      <w:r w:rsidRPr="00026F0F">
        <w:rPr>
          <w:sz w:val="24"/>
          <w:szCs w:val="24"/>
          <w:lang w:eastAsia="ru-RU" w:bidi="ru-RU"/>
        </w:rPr>
        <w:t>выделять проблематику русских народных и литературных сказок, пословиц и поговорок как основу для развития пред</w:t>
      </w:r>
      <w:r w:rsidRPr="00026F0F">
        <w:rPr>
          <w:sz w:val="24"/>
          <w:szCs w:val="24"/>
          <w:lang w:eastAsia="ru-RU" w:bidi="ru-RU"/>
        </w:rPr>
        <w:softHyphen/>
        <w:t>ставлений о нравственном идеале русского народа в контек</w:t>
      </w:r>
      <w:r w:rsidRPr="00026F0F">
        <w:rPr>
          <w:sz w:val="24"/>
          <w:szCs w:val="24"/>
          <w:lang w:eastAsia="ru-RU" w:bidi="ru-RU"/>
        </w:rPr>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r>
      <w:r w:rsidRPr="00026F0F">
        <w:rPr>
          <w:sz w:val="24"/>
          <w:szCs w:val="24"/>
          <w:lang w:eastAsia="ru-RU" w:bidi="ru-RU"/>
        </w:rPr>
        <w:softHyphen/>
        <w:t>лице России и о русском лесе;</w:t>
      </w:r>
    </w:p>
    <w:p w:rsidR="0039038C" w:rsidRPr="00026F0F" w:rsidRDefault="0039038C" w:rsidP="008A66B0">
      <w:pPr>
        <w:pStyle w:val="13"/>
        <w:numPr>
          <w:ilvl w:val="0"/>
          <w:numId w:val="58"/>
        </w:numPr>
        <w:spacing w:line="276" w:lineRule="auto"/>
        <w:ind w:left="0" w:firstLine="284"/>
        <w:jc w:val="both"/>
        <w:rPr>
          <w:sz w:val="24"/>
          <w:szCs w:val="24"/>
        </w:rPr>
      </w:pPr>
      <w:r w:rsidRPr="00026F0F">
        <w:rPr>
          <w:sz w:val="24"/>
          <w:szCs w:val="24"/>
          <w:lang w:eastAsia="ru-RU" w:bidi="ru-RU"/>
        </w:rPr>
        <w:t>иметь начальные представления о богатстве русской литера</w:t>
      </w:r>
      <w:r w:rsidRPr="00026F0F">
        <w:rPr>
          <w:sz w:val="24"/>
          <w:szCs w:val="24"/>
          <w:lang w:eastAsia="ru-RU" w:bidi="ru-RU"/>
        </w:rPr>
        <w:softHyphen/>
        <w:t>туры и культуры в контексте культур народов России; о рус</w:t>
      </w:r>
      <w:r w:rsidRPr="00026F0F">
        <w:rPr>
          <w:sz w:val="24"/>
          <w:szCs w:val="24"/>
          <w:lang w:eastAsia="ru-RU" w:bidi="ru-RU"/>
        </w:rPr>
        <w:softHyphen/>
        <w:t>ских национальных традициях в рождественских произведе</w:t>
      </w:r>
      <w:r w:rsidRPr="00026F0F">
        <w:rPr>
          <w:sz w:val="24"/>
          <w:szCs w:val="24"/>
          <w:lang w:eastAsia="ru-RU" w:bidi="ru-RU"/>
        </w:rPr>
        <w:softHyphen/>
        <w:t>ниях и произведениях о семейных ценностях;</w:t>
      </w:r>
    </w:p>
    <w:p w:rsidR="0039038C" w:rsidRPr="00026F0F" w:rsidRDefault="0039038C" w:rsidP="008A66B0">
      <w:pPr>
        <w:pStyle w:val="13"/>
        <w:numPr>
          <w:ilvl w:val="0"/>
          <w:numId w:val="58"/>
        </w:numPr>
        <w:spacing w:line="276" w:lineRule="auto"/>
        <w:ind w:left="0" w:firstLine="284"/>
        <w:jc w:val="both"/>
        <w:rPr>
          <w:sz w:val="24"/>
          <w:szCs w:val="24"/>
        </w:rPr>
      </w:pPr>
      <w:r w:rsidRPr="00026F0F">
        <w:rPr>
          <w:sz w:val="24"/>
          <w:szCs w:val="24"/>
          <w:lang w:eastAsia="ru-RU" w:bidi="ru-RU"/>
        </w:rPr>
        <w:t>иметь начальное понятие о русском национальном характе</w:t>
      </w:r>
      <w:r w:rsidRPr="00026F0F">
        <w:rPr>
          <w:sz w:val="24"/>
          <w:szCs w:val="24"/>
          <w:lang w:eastAsia="ru-RU" w:bidi="ru-RU"/>
        </w:rPr>
        <w:softHyphen/>
        <w:t>ре, его парадоксах и загадках русской души в произведениях о защите Родины в Отечественной войне 1812 года, о пробле</w:t>
      </w:r>
      <w:r w:rsidRPr="00026F0F">
        <w:rPr>
          <w:sz w:val="24"/>
          <w:szCs w:val="24"/>
          <w:lang w:eastAsia="ru-RU" w:bidi="ru-RU"/>
        </w:rPr>
        <w:softHyphen/>
        <w:t>мах подростков и о своеобразии русского языка и родной речи;</w:t>
      </w:r>
    </w:p>
    <w:p w:rsidR="0039038C" w:rsidRPr="00026F0F" w:rsidRDefault="0039038C" w:rsidP="008A66B0">
      <w:pPr>
        <w:pStyle w:val="13"/>
        <w:numPr>
          <w:ilvl w:val="0"/>
          <w:numId w:val="58"/>
        </w:numPr>
        <w:spacing w:line="266" w:lineRule="auto"/>
        <w:ind w:left="0" w:firstLine="284"/>
        <w:jc w:val="both"/>
        <w:rPr>
          <w:sz w:val="24"/>
          <w:szCs w:val="24"/>
        </w:rPr>
      </w:pPr>
      <w:r w:rsidRPr="00026F0F">
        <w:rPr>
          <w:sz w:val="24"/>
          <w:szCs w:val="24"/>
          <w:lang w:eastAsia="ru-RU" w:bidi="ru-RU"/>
        </w:rPr>
        <w:t>владеть умением давать смысловой анализ фольклорного и литературного текста на основе наводящих вопросов; под ру</w:t>
      </w:r>
      <w:r w:rsidRPr="00026F0F">
        <w:rPr>
          <w:sz w:val="24"/>
          <w:szCs w:val="24"/>
          <w:lang w:eastAsia="ru-RU" w:bidi="ru-RU"/>
        </w:rPr>
        <w:softHyphen/>
        <w:t>ководством учителя создавать элементарные историко-куль</w:t>
      </w:r>
      <w:r w:rsidRPr="00026F0F">
        <w:rPr>
          <w:sz w:val="24"/>
          <w:szCs w:val="24"/>
          <w:lang w:eastAsia="ru-RU" w:bidi="ru-RU"/>
        </w:rPr>
        <w:softHyphen/>
        <w:t>турные комментарии и собственные тексты интерпретирую</w:t>
      </w:r>
      <w:r w:rsidRPr="00026F0F">
        <w:rPr>
          <w:sz w:val="24"/>
          <w:szCs w:val="24"/>
          <w:lang w:eastAsia="ru-RU" w:bidi="ru-RU"/>
        </w:rPr>
        <w:softHyphen/>
        <w:t>щего характера в формате ответа на вопрос, сопоставлять произведения словесного искусства с произведениями дру</w:t>
      </w:r>
      <w:r w:rsidRPr="00026F0F">
        <w:rPr>
          <w:sz w:val="24"/>
          <w:szCs w:val="24"/>
          <w:lang w:eastAsia="ru-RU" w:bidi="ru-RU"/>
        </w:rPr>
        <w:softHyphen/>
        <w:t>гих искусств и учиться отбирать произведения для самосто</w:t>
      </w:r>
      <w:r w:rsidRPr="00026F0F">
        <w:rPr>
          <w:sz w:val="24"/>
          <w:szCs w:val="24"/>
          <w:lang w:eastAsia="ru-RU" w:bidi="ru-RU"/>
        </w:rPr>
        <w:softHyphen/>
        <w:t>ятельного чтения;</w:t>
      </w:r>
    </w:p>
    <w:p w:rsidR="0039038C" w:rsidRPr="00026F0F" w:rsidRDefault="0039038C" w:rsidP="008A66B0">
      <w:pPr>
        <w:pStyle w:val="13"/>
        <w:numPr>
          <w:ilvl w:val="0"/>
          <w:numId w:val="58"/>
        </w:numPr>
        <w:spacing w:after="220" w:line="276" w:lineRule="auto"/>
        <w:ind w:left="0" w:firstLine="284"/>
        <w:jc w:val="both"/>
        <w:rPr>
          <w:sz w:val="24"/>
          <w:szCs w:val="24"/>
        </w:rPr>
      </w:pPr>
      <w:r w:rsidRPr="00026F0F">
        <w:rPr>
          <w:sz w:val="24"/>
          <w:szCs w:val="24"/>
          <w:lang w:eastAsia="ru-RU" w:bidi="ru-RU"/>
        </w:rPr>
        <w:t>иметь начальные представления о проектно-исследователь</w:t>
      </w:r>
      <w:r w:rsidRPr="00026F0F">
        <w:rPr>
          <w:sz w:val="24"/>
          <w:szCs w:val="24"/>
          <w:lang w:eastAsia="ru-RU" w:bidi="ru-RU"/>
        </w:rPr>
        <w:softHyphen/>
        <w:t>ской деятельности, оформлении и предъявлении её резуль</w:t>
      </w:r>
      <w:r w:rsidRPr="00026F0F">
        <w:rPr>
          <w:sz w:val="24"/>
          <w:szCs w:val="24"/>
          <w:lang w:eastAsia="ru-RU" w:bidi="ru-RU"/>
        </w:rPr>
        <w:softHyphen/>
        <w:t>татов, владеть элементарными умениями работы с разными источниками информации.</w:t>
      </w:r>
    </w:p>
    <w:p w:rsidR="0039038C" w:rsidRPr="00026F0F" w:rsidRDefault="0039038C" w:rsidP="00B872B0">
      <w:pPr>
        <w:pStyle w:val="13"/>
        <w:spacing w:line="252" w:lineRule="auto"/>
        <w:ind w:firstLine="284"/>
        <w:jc w:val="both"/>
        <w:rPr>
          <w:b/>
          <w:sz w:val="24"/>
          <w:szCs w:val="24"/>
        </w:rPr>
      </w:pPr>
      <w:r w:rsidRPr="00026F0F">
        <w:rPr>
          <w:b/>
          <w:sz w:val="24"/>
          <w:szCs w:val="24"/>
          <w:lang w:eastAsia="ru-RU" w:bidi="ru-RU"/>
        </w:rPr>
        <w:t>6 класс:</w:t>
      </w:r>
    </w:p>
    <w:p w:rsidR="0039038C" w:rsidRPr="00026F0F" w:rsidRDefault="0039038C" w:rsidP="008A66B0">
      <w:pPr>
        <w:pStyle w:val="13"/>
        <w:numPr>
          <w:ilvl w:val="0"/>
          <w:numId w:val="59"/>
        </w:numPr>
        <w:spacing w:line="276" w:lineRule="auto"/>
        <w:ind w:left="0" w:firstLine="284"/>
        <w:jc w:val="both"/>
        <w:rPr>
          <w:sz w:val="24"/>
          <w:szCs w:val="24"/>
        </w:rPr>
      </w:pPr>
      <w:r w:rsidRPr="00026F0F">
        <w:rPr>
          <w:sz w:val="24"/>
          <w:szCs w:val="24"/>
          <w:lang w:eastAsia="ru-RU" w:bidi="ru-RU"/>
        </w:rPr>
        <w:t>выделять проблематику русских былин и былинных сюже</w:t>
      </w:r>
      <w:r w:rsidRPr="00026F0F">
        <w:rPr>
          <w:sz w:val="24"/>
          <w:szCs w:val="24"/>
          <w:lang w:eastAsia="ru-RU" w:bidi="ru-RU"/>
        </w:rPr>
        <w:softHyphen/>
        <w:t>тов в фольклоре и русской литературе для развития пред</w:t>
      </w:r>
      <w:r w:rsidRPr="00026F0F">
        <w:rPr>
          <w:sz w:val="24"/>
          <w:szCs w:val="24"/>
          <w:lang w:eastAsia="ru-RU" w:bidi="ru-RU"/>
        </w:rPr>
        <w:softHyphen/>
        <w:t>ставлений о нравственном идеале русского народа в контек</w:t>
      </w:r>
      <w:r w:rsidRPr="00026F0F">
        <w:rPr>
          <w:sz w:val="24"/>
          <w:szCs w:val="24"/>
          <w:lang w:eastAsia="ru-RU" w:bidi="ru-RU"/>
        </w:rPr>
        <w:softHyphen/>
        <w:t>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w:t>
      </w:r>
      <w:r w:rsidRPr="00026F0F">
        <w:rPr>
          <w:sz w:val="24"/>
          <w:szCs w:val="24"/>
          <w:lang w:eastAsia="ru-RU" w:bidi="ru-RU"/>
        </w:rPr>
        <w:softHyphen/>
        <w:t>ском севере и русской зиме;</w:t>
      </w:r>
    </w:p>
    <w:p w:rsidR="0039038C" w:rsidRPr="00026F0F" w:rsidRDefault="0039038C" w:rsidP="008A66B0">
      <w:pPr>
        <w:pStyle w:val="13"/>
        <w:numPr>
          <w:ilvl w:val="0"/>
          <w:numId w:val="59"/>
        </w:numPr>
        <w:spacing w:line="276" w:lineRule="auto"/>
        <w:ind w:left="0" w:firstLine="284"/>
        <w:jc w:val="both"/>
        <w:rPr>
          <w:sz w:val="24"/>
          <w:szCs w:val="24"/>
        </w:rPr>
      </w:pPr>
      <w:r w:rsidRPr="00026F0F">
        <w:rPr>
          <w:sz w:val="24"/>
          <w:szCs w:val="24"/>
          <w:lang w:eastAsia="ru-RU" w:bidi="ru-RU"/>
        </w:rPr>
        <w:t>иметь представления о богатстве русской литературы и куль</w:t>
      </w:r>
      <w:r w:rsidRPr="00026F0F">
        <w:rPr>
          <w:sz w:val="24"/>
          <w:szCs w:val="24"/>
          <w:lang w:eastAsia="ru-RU" w:bidi="ru-RU"/>
        </w:rPr>
        <w:softHyphen/>
        <w:t>туры в контексте культур народов России, о русских нацио</w:t>
      </w:r>
      <w:r w:rsidRPr="00026F0F">
        <w:rPr>
          <w:sz w:val="24"/>
          <w:szCs w:val="24"/>
          <w:lang w:eastAsia="ru-RU" w:bidi="ru-RU"/>
        </w:rPr>
        <w:softHyphen/>
        <w:t>нальных традициях в произведениях о русской масленице, о родном крае и русском доме;</w:t>
      </w:r>
    </w:p>
    <w:p w:rsidR="0039038C" w:rsidRPr="00026F0F" w:rsidRDefault="0039038C" w:rsidP="008A66B0">
      <w:pPr>
        <w:pStyle w:val="13"/>
        <w:numPr>
          <w:ilvl w:val="0"/>
          <w:numId w:val="59"/>
        </w:numPr>
        <w:spacing w:line="271" w:lineRule="auto"/>
        <w:ind w:left="0" w:firstLine="284"/>
        <w:jc w:val="both"/>
        <w:rPr>
          <w:sz w:val="24"/>
          <w:szCs w:val="24"/>
        </w:rPr>
      </w:pPr>
      <w:r w:rsidRPr="00026F0F">
        <w:rPr>
          <w:sz w:val="24"/>
          <w:szCs w:val="24"/>
          <w:lang w:eastAsia="ru-RU" w:bidi="ru-RU"/>
        </w:rPr>
        <w:t>иметь начальное понятие о русском национальном характе</w:t>
      </w:r>
      <w:r w:rsidRPr="00026F0F">
        <w:rPr>
          <w:sz w:val="24"/>
          <w:szCs w:val="24"/>
          <w:lang w:eastAsia="ru-RU" w:bidi="ru-RU"/>
        </w:rPr>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r>
      <w:r w:rsidRPr="00026F0F">
        <w:rPr>
          <w:sz w:val="24"/>
          <w:szCs w:val="24"/>
          <w:lang w:eastAsia="ru-RU" w:bidi="ru-RU"/>
        </w:rPr>
        <w:softHyphen/>
        <w:t>гатстве русского языка и родной речи;</w:t>
      </w:r>
    </w:p>
    <w:p w:rsidR="0039038C" w:rsidRPr="00026F0F" w:rsidRDefault="0039038C" w:rsidP="008A66B0">
      <w:pPr>
        <w:pStyle w:val="13"/>
        <w:numPr>
          <w:ilvl w:val="0"/>
          <w:numId w:val="59"/>
        </w:numPr>
        <w:spacing w:line="266" w:lineRule="auto"/>
        <w:ind w:left="0" w:firstLine="284"/>
        <w:jc w:val="both"/>
        <w:rPr>
          <w:sz w:val="24"/>
          <w:szCs w:val="24"/>
        </w:rPr>
      </w:pPr>
      <w:r w:rsidRPr="00026F0F">
        <w:rPr>
          <w:sz w:val="24"/>
          <w:szCs w:val="24"/>
          <w:lang w:eastAsia="ru-RU" w:bidi="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r>
      <w:r w:rsidRPr="00026F0F">
        <w:rPr>
          <w:sz w:val="24"/>
          <w:szCs w:val="24"/>
          <w:lang w:eastAsia="ru-RU" w:bidi="ru-RU"/>
        </w:rPr>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r>
      <w:r w:rsidRPr="00026F0F">
        <w:rPr>
          <w:sz w:val="24"/>
          <w:szCs w:val="24"/>
          <w:lang w:eastAsia="ru-RU" w:bidi="ru-RU"/>
        </w:rPr>
        <w:softHyphen/>
        <w:t>поставлять произведения словесного искусства с произведе</w:t>
      </w:r>
      <w:r w:rsidRPr="00026F0F">
        <w:rPr>
          <w:sz w:val="24"/>
          <w:szCs w:val="24"/>
          <w:lang w:eastAsia="ru-RU" w:bidi="ru-RU"/>
        </w:rPr>
        <w:softHyphen/>
        <w:t>ниями других искусств; самостоятельно отбирать произведе</w:t>
      </w:r>
      <w:r w:rsidRPr="00026F0F">
        <w:rPr>
          <w:sz w:val="24"/>
          <w:szCs w:val="24"/>
          <w:lang w:eastAsia="ru-RU" w:bidi="ru-RU"/>
        </w:rPr>
        <w:softHyphen/>
        <w:t>ния для внеклассного чтения;</w:t>
      </w:r>
    </w:p>
    <w:p w:rsidR="0039038C" w:rsidRPr="00026F0F" w:rsidRDefault="0039038C" w:rsidP="008A66B0">
      <w:pPr>
        <w:pStyle w:val="13"/>
        <w:numPr>
          <w:ilvl w:val="0"/>
          <w:numId w:val="59"/>
        </w:numPr>
        <w:spacing w:after="220" w:line="276" w:lineRule="auto"/>
        <w:ind w:left="0" w:firstLine="284"/>
        <w:jc w:val="both"/>
        <w:rPr>
          <w:sz w:val="24"/>
          <w:szCs w:val="24"/>
        </w:rPr>
      </w:pPr>
      <w:r w:rsidRPr="00026F0F">
        <w:rPr>
          <w:sz w:val="24"/>
          <w:szCs w:val="24"/>
          <w:lang w:eastAsia="ru-RU" w:bidi="ru-RU"/>
        </w:rPr>
        <w:t>владеть начальными навыками осуществления самостоя</w:t>
      </w:r>
      <w:r w:rsidRPr="00026F0F">
        <w:rPr>
          <w:sz w:val="24"/>
          <w:szCs w:val="24"/>
          <w:lang w:eastAsia="ru-RU" w:bidi="ru-RU"/>
        </w:rPr>
        <w:softHyphen/>
        <w:t>тельной проектно-исследовательской деятельности и оформ</w:t>
      </w:r>
      <w:r w:rsidRPr="00026F0F">
        <w:rPr>
          <w:sz w:val="24"/>
          <w:szCs w:val="24"/>
          <w:lang w:eastAsia="ru-RU" w:bidi="ru-RU"/>
        </w:rPr>
        <w:softHyphen/>
        <w:t>ления ее результатов, работы с разными источниками инфор</w:t>
      </w:r>
      <w:r w:rsidRPr="00026F0F">
        <w:rPr>
          <w:sz w:val="24"/>
          <w:szCs w:val="24"/>
          <w:lang w:eastAsia="ru-RU" w:bidi="ru-RU"/>
        </w:rPr>
        <w:softHyphen/>
        <w:t>мации и простейшими способами её обработки и презентации.</w:t>
      </w:r>
    </w:p>
    <w:p w:rsidR="0039038C" w:rsidRPr="00026F0F" w:rsidRDefault="0039038C" w:rsidP="00B872B0">
      <w:pPr>
        <w:pStyle w:val="13"/>
        <w:ind w:firstLine="284"/>
        <w:jc w:val="both"/>
        <w:rPr>
          <w:b/>
          <w:sz w:val="24"/>
          <w:szCs w:val="24"/>
        </w:rPr>
      </w:pPr>
      <w:r w:rsidRPr="00026F0F">
        <w:rPr>
          <w:b/>
          <w:sz w:val="24"/>
          <w:szCs w:val="24"/>
          <w:lang w:eastAsia="ru-RU" w:bidi="ru-RU"/>
        </w:rPr>
        <w:t>7 класс:</w:t>
      </w:r>
    </w:p>
    <w:p w:rsidR="0039038C" w:rsidRPr="00026F0F" w:rsidRDefault="0039038C" w:rsidP="008A66B0">
      <w:pPr>
        <w:pStyle w:val="13"/>
        <w:numPr>
          <w:ilvl w:val="0"/>
          <w:numId w:val="60"/>
        </w:numPr>
        <w:spacing w:line="269" w:lineRule="auto"/>
        <w:ind w:left="0" w:firstLine="284"/>
        <w:jc w:val="both"/>
        <w:rPr>
          <w:sz w:val="24"/>
          <w:szCs w:val="24"/>
        </w:rPr>
      </w:pPr>
      <w:r w:rsidRPr="00026F0F">
        <w:rPr>
          <w:sz w:val="24"/>
          <w:szCs w:val="24"/>
          <w:lang w:eastAsia="ru-RU" w:bidi="ru-RU"/>
        </w:rPr>
        <w:t>выделять проблематику и понимать эстетическое своеобра</w:t>
      </w:r>
      <w:r w:rsidRPr="00026F0F">
        <w:rPr>
          <w:sz w:val="24"/>
          <w:szCs w:val="24"/>
          <w:lang w:eastAsia="ru-RU" w:bidi="ru-RU"/>
        </w:rPr>
        <w:softHyphen/>
        <w:t>зие русских народных песен (исторических и лирических), выявлять фольклорные сюжеты и мотивы в русской литера</w:t>
      </w:r>
      <w:r w:rsidRPr="00026F0F">
        <w:rPr>
          <w:sz w:val="24"/>
          <w:szCs w:val="24"/>
          <w:lang w:eastAsia="ru-RU" w:bidi="ru-RU"/>
        </w:rPr>
        <w:softHyphen/>
        <w:t>туре для развития представлений о нравственном идеале русского народа; осознавать ключевые для русского нацио</w:t>
      </w:r>
      <w:r w:rsidRPr="00026F0F">
        <w:rPr>
          <w:sz w:val="24"/>
          <w:szCs w:val="24"/>
          <w:lang w:eastAsia="ru-RU" w:bidi="ru-RU"/>
        </w:rPr>
        <w:softHyphen/>
        <w:t>нального сознания культурные и нравственные смыслы в произведениях о сибирском крае и русском поле;</w:t>
      </w:r>
    </w:p>
    <w:p w:rsidR="0039038C" w:rsidRPr="00026F0F" w:rsidRDefault="0039038C" w:rsidP="008A66B0">
      <w:pPr>
        <w:pStyle w:val="13"/>
        <w:numPr>
          <w:ilvl w:val="0"/>
          <w:numId w:val="60"/>
        </w:numPr>
        <w:spacing w:line="276" w:lineRule="auto"/>
        <w:ind w:left="0" w:firstLine="284"/>
        <w:jc w:val="both"/>
        <w:rPr>
          <w:sz w:val="24"/>
          <w:szCs w:val="24"/>
        </w:rPr>
      </w:pPr>
      <w:r w:rsidRPr="00026F0F">
        <w:rPr>
          <w:sz w:val="24"/>
          <w:szCs w:val="24"/>
          <w:lang w:eastAsia="ru-RU" w:bidi="ru-RU"/>
        </w:rPr>
        <w:t>иметь устойчивые представления о богатстве русской лите</w:t>
      </w:r>
      <w:r w:rsidRPr="00026F0F">
        <w:rPr>
          <w:sz w:val="24"/>
          <w:szCs w:val="24"/>
          <w:lang w:eastAsia="ru-RU" w:bidi="ru-RU"/>
        </w:rPr>
        <w:softHyphen/>
        <w:t>ратуры и культуры в контексте культур народов России; русских национальных традициях в произведениях о право</w:t>
      </w:r>
      <w:r w:rsidRPr="00026F0F">
        <w:rPr>
          <w:sz w:val="24"/>
          <w:szCs w:val="24"/>
          <w:lang w:eastAsia="ru-RU" w:bidi="ru-RU"/>
        </w:rPr>
        <w:softHyphen/>
        <w:t>славном праздновании Пасхи и о русских умельцах и масте</w:t>
      </w:r>
      <w:r w:rsidRPr="00026F0F">
        <w:rPr>
          <w:sz w:val="24"/>
          <w:szCs w:val="24"/>
          <w:lang w:eastAsia="ru-RU" w:bidi="ru-RU"/>
        </w:rPr>
        <w:softHyphen/>
        <w:t>рах;</w:t>
      </w:r>
    </w:p>
    <w:p w:rsidR="0039038C" w:rsidRPr="00026F0F" w:rsidRDefault="0039038C" w:rsidP="008A66B0">
      <w:pPr>
        <w:pStyle w:val="13"/>
        <w:numPr>
          <w:ilvl w:val="0"/>
          <w:numId w:val="60"/>
        </w:numPr>
        <w:spacing w:line="317" w:lineRule="auto"/>
        <w:ind w:left="0" w:firstLine="284"/>
        <w:jc w:val="both"/>
        <w:rPr>
          <w:sz w:val="24"/>
          <w:szCs w:val="24"/>
        </w:rPr>
      </w:pPr>
      <w:r w:rsidRPr="00026F0F">
        <w:rPr>
          <w:sz w:val="24"/>
          <w:szCs w:val="24"/>
          <w:lang w:eastAsia="ru-RU" w:bidi="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w:t>
      </w:r>
      <w:r w:rsidRPr="00026F0F">
        <w:rPr>
          <w:sz w:val="24"/>
          <w:szCs w:val="24"/>
          <w:lang w:eastAsia="ru-RU" w:bidi="ru-RU"/>
        </w:rPr>
        <w:softHyphen/>
        <w:t>торые приходится решать подросткам; об уникальности рус</w:t>
      </w:r>
      <w:r w:rsidRPr="00026F0F">
        <w:rPr>
          <w:sz w:val="24"/>
          <w:szCs w:val="24"/>
          <w:lang w:eastAsia="ru-RU" w:bidi="ru-RU"/>
        </w:rPr>
        <w:softHyphen/>
        <w:t>ского языка и родной речи;</w:t>
      </w:r>
    </w:p>
    <w:p w:rsidR="0039038C" w:rsidRPr="00026F0F" w:rsidRDefault="0039038C" w:rsidP="008A66B0">
      <w:pPr>
        <w:pStyle w:val="13"/>
        <w:numPr>
          <w:ilvl w:val="0"/>
          <w:numId w:val="60"/>
        </w:numPr>
        <w:spacing w:line="264" w:lineRule="auto"/>
        <w:ind w:left="0" w:firstLine="284"/>
        <w:jc w:val="both"/>
        <w:rPr>
          <w:sz w:val="24"/>
          <w:szCs w:val="24"/>
        </w:rPr>
      </w:pPr>
      <w:r w:rsidRPr="00026F0F">
        <w:rPr>
          <w:sz w:val="24"/>
          <w:szCs w:val="24"/>
          <w:lang w:eastAsia="ru-RU" w:bidi="ru-RU"/>
        </w:rPr>
        <w:t>владеть умением давать смысловой анализ фольклорного и литературного текста по предложенному плану и восприни</w:t>
      </w:r>
      <w:r w:rsidRPr="00026F0F">
        <w:rPr>
          <w:sz w:val="24"/>
          <w:szCs w:val="24"/>
          <w:lang w:eastAsia="ru-RU" w:bidi="ru-RU"/>
        </w:rPr>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r>
      <w:r w:rsidRPr="00026F0F">
        <w:rPr>
          <w:sz w:val="24"/>
          <w:szCs w:val="24"/>
          <w:lang w:eastAsia="ru-RU" w:bidi="ru-RU"/>
        </w:rPr>
        <w:softHyphen/>
        <w:t>рактера в формате сравнительной характеристики героев, ответа на проблемный вопрос; под руководством учителя со</w:t>
      </w:r>
      <w:r w:rsidRPr="00026F0F">
        <w:rPr>
          <w:sz w:val="24"/>
          <w:szCs w:val="24"/>
          <w:lang w:eastAsia="ru-RU" w:bidi="ru-RU"/>
        </w:rPr>
        <w:softHyphen/>
        <w:t>поставлять произведения словесного искусства с произведе</w:t>
      </w:r>
      <w:r w:rsidRPr="00026F0F">
        <w:rPr>
          <w:sz w:val="24"/>
          <w:szCs w:val="24"/>
          <w:lang w:eastAsia="ru-RU" w:bidi="ru-RU"/>
        </w:rPr>
        <w:softHyphen/>
        <w:t>ниями других искусств; самостоятельно отбирать произведе</w:t>
      </w:r>
      <w:r w:rsidRPr="00026F0F">
        <w:rPr>
          <w:sz w:val="24"/>
          <w:szCs w:val="24"/>
          <w:lang w:eastAsia="ru-RU" w:bidi="ru-RU"/>
        </w:rPr>
        <w:softHyphen/>
        <w:t>ния для внеклассного чтения;</w:t>
      </w:r>
    </w:p>
    <w:p w:rsidR="0039038C" w:rsidRPr="00026F0F" w:rsidRDefault="0039038C" w:rsidP="008A66B0">
      <w:pPr>
        <w:pStyle w:val="13"/>
        <w:numPr>
          <w:ilvl w:val="0"/>
          <w:numId w:val="60"/>
        </w:numPr>
        <w:spacing w:after="200" w:line="283" w:lineRule="auto"/>
        <w:ind w:left="0" w:firstLine="284"/>
        <w:jc w:val="both"/>
        <w:rPr>
          <w:sz w:val="24"/>
          <w:szCs w:val="24"/>
        </w:rPr>
      </w:pPr>
      <w:r w:rsidRPr="00026F0F">
        <w:rPr>
          <w:sz w:val="24"/>
          <w:szCs w:val="24"/>
          <w:lang w:eastAsia="ru-RU" w:bidi="ru-RU"/>
        </w:rPr>
        <w:t>владеть умениями самостоятельной проектно-исследователь</w:t>
      </w:r>
      <w:r w:rsidRPr="00026F0F">
        <w:rPr>
          <w:sz w:val="24"/>
          <w:szCs w:val="24"/>
          <w:lang w:eastAsia="ru-RU" w:bidi="ru-RU"/>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39038C" w:rsidRPr="00026F0F" w:rsidRDefault="0039038C" w:rsidP="00B872B0">
      <w:pPr>
        <w:pStyle w:val="13"/>
        <w:ind w:firstLine="284"/>
        <w:jc w:val="both"/>
        <w:rPr>
          <w:b/>
          <w:sz w:val="24"/>
          <w:szCs w:val="24"/>
        </w:rPr>
      </w:pPr>
      <w:r w:rsidRPr="00026F0F">
        <w:rPr>
          <w:b/>
          <w:sz w:val="24"/>
          <w:szCs w:val="24"/>
          <w:lang w:eastAsia="ru-RU" w:bidi="ru-RU"/>
        </w:rPr>
        <w:t>8 класс:</w:t>
      </w:r>
    </w:p>
    <w:p w:rsidR="0039038C" w:rsidRPr="00026F0F" w:rsidRDefault="0039038C" w:rsidP="008A66B0">
      <w:pPr>
        <w:pStyle w:val="13"/>
        <w:numPr>
          <w:ilvl w:val="0"/>
          <w:numId w:val="61"/>
        </w:numPr>
        <w:spacing w:line="271" w:lineRule="auto"/>
        <w:ind w:left="0" w:firstLine="284"/>
        <w:jc w:val="both"/>
        <w:rPr>
          <w:sz w:val="24"/>
          <w:szCs w:val="24"/>
        </w:rPr>
      </w:pPr>
      <w:r w:rsidRPr="00026F0F">
        <w:rPr>
          <w:sz w:val="24"/>
          <w:szCs w:val="24"/>
          <w:lang w:eastAsia="ru-RU" w:bidi="ru-RU"/>
        </w:rPr>
        <w:t>выделять проблематику и понимать эстетическое своеобра</w:t>
      </w:r>
      <w:r w:rsidRPr="00026F0F">
        <w:rPr>
          <w:sz w:val="24"/>
          <w:szCs w:val="24"/>
          <w:lang w:eastAsia="ru-RU" w:bidi="ru-RU"/>
        </w:rPr>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r>
      <w:r w:rsidRPr="00026F0F">
        <w:rPr>
          <w:sz w:val="24"/>
          <w:szCs w:val="24"/>
          <w:lang w:eastAsia="ru-RU" w:bidi="ru-RU"/>
        </w:rPr>
        <w:softHyphen/>
        <w:t>ниях о Золотом кольце России и великой русской реке Волге;</w:t>
      </w:r>
    </w:p>
    <w:p w:rsidR="0039038C" w:rsidRPr="00026F0F" w:rsidRDefault="0039038C" w:rsidP="008A66B0">
      <w:pPr>
        <w:pStyle w:val="13"/>
        <w:numPr>
          <w:ilvl w:val="0"/>
          <w:numId w:val="61"/>
        </w:numPr>
        <w:spacing w:line="276" w:lineRule="auto"/>
        <w:ind w:left="0" w:firstLine="284"/>
        <w:jc w:val="both"/>
        <w:rPr>
          <w:sz w:val="24"/>
          <w:szCs w:val="24"/>
        </w:rPr>
      </w:pPr>
      <w:r w:rsidRPr="00026F0F">
        <w:rPr>
          <w:sz w:val="24"/>
          <w:szCs w:val="24"/>
          <w:lang w:eastAsia="ru-RU" w:bidi="ru-RU"/>
        </w:rPr>
        <w:t>иметь устойчивые представления о богатстве русской лите</w:t>
      </w:r>
      <w:r w:rsidRPr="00026F0F">
        <w:rPr>
          <w:sz w:val="24"/>
          <w:szCs w:val="24"/>
          <w:lang w:eastAsia="ru-RU" w:bidi="ru-RU"/>
        </w:rPr>
        <w:softHyphen/>
        <w:t>ратуры и культуры в контексте культур народов России; русских национальных традициях в произведениях о право</w:t>
      </w:r>
      <w:r w:rsidRPr="00026F0F">
        <w:rPr>
          <w:sz w:val="24"/>
          <w:szCs w:val="24"/>
          <w:lang w:eastAsia="ru-RU" w:bidi="ru-RU"/>
        </w:rPr>
        <w:softHyphen/>
        <w:t>славном праздновании Троицы и о родстве душ русских лю</w:t>
      </w:r>
      <w:r w:rsidRPr="00026F0F">
        <w:rPr>
          <w:sz w:val="24"/>
          <w:szCs w:val="24"/>
          <w:lang w:eastAsia="ru-RU" w:bidi="ru-RU"/>
        </w:rPr>
        <w:softHyphen/>
        <w:t>дей;</w:t>
      </w:r>
    </w:p>
    <w:p w:rsidR="0039038C" w:rsidRPr="00026F0F" w:rsidRDefault="0039038C" w:rsidP="008A66B0">
      <w:pPr>
        <w:pStyle w:val="13"/>
        <w:numPr>
          <w:ilvl w:val="0"/>
          <w:numId w:val="61"/>
        </w:numPr>
        <w:spacing w:line="283" w:lineRule="auto"/>
        <w:ind w:left="0" w:firstLine="284"/>
        <w:jc w:val="both"/>
        <w:rPr>
          <w:sz w:val="24"/>
          <w:szCs w:val="24"/>
        </w:rPr>
      </w:pPr>
      <w:r w:rsidRPr="00026F0F">
        <w:rPr>
          <w:sz w:val="24"/>
          <w:szCs w:val="24"/>
          <w:lang w:eastAsia="ru-RU" w:bidi="ru-RU"/>
        </w:rPr>
        <w:t>иметь понятие о русском национальном характере в произ</w:t>
      </w:r>
      <w:r w:rsidRPr="00026F0F">
        <w:rPr>
          <w:sz w:val="24"/>
          <w:szCs w:val="24"/>
          <w:lang w:eastAsia="ru-RU" w:bidi="ru-RU"/>
        </w:rPr>
        <w:softHyphen/>
        <w:t>ведениях о войне; о русском человеке как хранителе нацио</w:t>
      </w:r>
      <w:r w:rsidRPr="00026F0F">
        <w:rPr>
          <w:sz w:val="24"/>
          <w:szCs w:val="24"/>
          <w:lang w:eastAsia="ru-RU" w:bidi="ru-RU"/>
        </w:rPr>
        <w:softHyphen/>
        <w:t>нального сознания; трудной поре взросления; о языке рус</w:t>
      </w:r>
      <w:r w:rsidRPr="00026F0F">
        <w:rPr>
          <w:sz w:val="24"/>
          <w:szCs w:val="24"/>
          <w:lang w:eastAsia="ru-RU" w:bidi="ru-RU"/>
        </w:rPr>
        <w:softHyphen/>
        <w:t>ской поэзии;</w:t>
      </w:r>
    </w:p>
    <w:p w:rsidR="0039038C" w:rsidRPr="00026F0F" w:rsidRDefault="0039038C" w:rsidP="008A66B0">
      <w:pPr>
        <w:pStyle w:val="13"/>
        <w:numPr>
          <w:ilvl w:val="0"/>
          <w:numId w:val="61"/>
        </w:numPr>
        <w:spacing w:line="266" w:lineRule="auto"/>
        <w:ind w:left="0" w:firstLine="284"/>
        <w:jc w:val="both"/>
        <w:rPr>
          <w:sz w:val="24"/>
          <w:szCs w:val="24"/>
        </w:rPr>
      </w:pPr>
      <w:r w:rsidRPr="00026F0F">
        <w:rPr>
          <w:sz w:val="24"/>
          <w:szCs w:val="24"/>
          <w:lang w:eastAsia="ru-RU" w:bidi="ru-RU"/>
        </w:rPr>
        <w:t>владеть умением давать самостоятельный смысловой и идей</w:t>
      </w:r>
      <w:r w:rsidRPr="00026F0F">
        <w:rPr>
          <w:sz w:val="24"/>
          <w:szCs w:val="24"/>
          <w:lang w:eastAsia="ru-RU" w:bidi="ru-RU"/>
        </w:rPr>
        <w:softHyphen/>
        <w:t>но-эстетический анализ фольклорного и литературного тек</w:t>
      </w:r>
      <w:r w:rsidRPr="00026F0F">
        <w:rPr>
          <w:sz w:val="24"/>
          <w:szCs w:val="24"/>
          <w:lang w:eastAsia="ru-RU" w:bidi="ru-RU"/>
        </w:rPr>
        <w:softHyphen/>
        <w:t>ста и воспринимать художественный текст как послание автора читателю, современнику и потомку; создавать раз</w:t>
      </w:r>
      <w:r w:rsidRPr="00026F0F">
        <w:rPr>
          <w:sz w:val="24"/>
          <w:szCs w:val="24"/>
          <w:lang w:eastAsia="ru-RU" w:bidi="ru-RU"/>
        </w:rPr>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r>
      <w:r w:rsidRPr="00026F0F">
        <w:rPr>
          <w:sz w:val="24"/>
          <w:szCs w:val="24"/>
          <w:lang w:eastAsia="ru-RU" w:bidi="ru-RU"/>
        </w:rPr>
        <w:softHyphen/>
        <w:t>поставлять произведения словесного искусства с произведе</w:t>
      </w:r>
      <w:r w:rsidRPr="00026F0F">
        <w:rPr>
          <w:sz w:val="24"/>
          <w:szCs w:val="24"/>
          <w:lang w:eastAsia="ru-RU" w:bidi="ru-RU"/>
        </w:rPr>
        <w:softHyphen/>
        <w:t>ниями других искусств; самостоятельно отбирать произве</w:t>
      </w:r>
      <w:r w:rsidRPr="00026F0F">
        <w:rPr>
          <w:sz w:val="24"/>
          <w:szCs w:val="24"/>
          <w:lang w:eastAsia="ru-RU" w:bidi="ru-RU"/>
        </w:rPr>
        <w:softHyphen/>
        <w:t>дения для внеклассного чтения;</w:t>
      </w:r>
    </w:p>
    <w:p w:rsidR="0039038C" w:rsidRPr="00026F0F" w:rsidRDefault="0039038C" w:rsidP="008A66B0">
      <w:pPr>
        <w:pStyle w:val="13"/>
        <w:numPr>
          <w:ilvl w:val="0"/>
          <w:numId w:val="61"/>
        </w:numPr>
        <w:spacing w:after="200" w:line="276" w:lineRule="auto"/>
        <w:ind w:left="0" w:firstLine="284"/>
        <w:jc w:val="both"/>
        <w:rPr>
          <w:sz w:val="24"/>
          <w:szCs w:val="24"/>
        </w:rPr>
      </w:pPr>
      <w:r w:rsidRPr="00026F0F">
        <w:rPr>
          <w:sz w:val="24"/>
          <w:szCs w:val="24"/>
          <w:lang w:eastAsia="ru-RU" w:bidi="ru-RU"/>
        </w:rPr>
        <w:t>владеть умениями самостоятельной проектно-исследователь</w:t>
      </w:r>
      <w:r w:rsidRPr="00026F0F">
        <w:rPr>
          <w:sz w:val="24"/>
          <w:szCs w:val="24"/>
          <w:lang w:eastAsia="ru-RU" w:bidi="ru-RU"/>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39038C" w:rsidRPr="00026F0F" w:rsidRDefault="0039038C" w:rsidP="00B872B0">
      <w:pPr>
        <w:pStyle w:val="13"/>
        <w:spacing w:line="240" w:lineRule="auto"/>
        <w:ind w:firstLine="284"/>
        <w:jc w:val="both"/>
        <w:rPr>
          <w:b/>
          <w:sz w:val="24"/>
          <w:szCs w:val="24"/>
        </w:rPr>
      </w:pPr>
      <w:r w:rsidRPr="00026F0F">
        <w:rPr>
          <w:b/>
          <w:sz w:val="24"/>
          <w:szCs w:val="24"/>
          <w:lang w:eastAsia="ru-RU" w:bidi="ru-RU"/>
        </w:rPr>
        <w:t>9 класс:</w:t>
      </w:r>
    </w:p>
    <w:p w:rsidR="0039038C" w:rsidRPr="00026F0F" w:rsidRDefault="0039038C" w:rsidP="008A66B0">
      <w:pPr>
        <w:pStyle w:val="13"/>
        <w:numPr>
          <w:ilvl w:val="0"/>
          <w:numId w:val="62"/>
        </w:numPr>
        <w:spacing w:line="266" w:lineRule="auto"/>
        <w:ind w:left="0" w:firstLine="284"/>
        <w:jc w:val="both"/>
        <w:rPr>
          <w:sz w:val="24"/>
          <w:szCs w:val="24"/>
        </w:rPr>
      </w:pPr>
      <w:r w:rsidRPr="00026F0F">
        <w:rPr>
          <w:sz w:val="24"/>
          <w:szCs w:val="24"/>
          <w:lang w:eastAsia="ru-RU" w:bidi="ru-RU"/>
        </w:rPr>
        <w:t>выделять проблематику и понимать эстетическое своеобра</w:t>
      </w:r>
      <w:r w:rsidRPr="00026F0F">
        <w:rPr>
          <w:sz w:val="24"/>
          <w:szCs w:val="24"/>
          <w:lang w:eastAsia="ru-RU" w:bidi="ru-RU"/>
        </w:rPr>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r>
      <w:r w:rsidRPr="00026F0F">
        <w:rPr>
          <w:sz w:val="24"/>
          <w:szCs w:val="24"/>
          <w:lang w:eastAsia="ru-RU" w:bidi="ru-RU"/>
        </w:rPr>
        <w:softHyphen/>
        <w:t>лы в произведениях об образе Петербурга и российской степи в русской литературе;</w:t>
      </w:r>
    </w:p>
    <w:p w:rsidR="0039038C" w:rsidRPr="00026F0F" w:rsidRDefault="0039038C" w:rsidP="008A66B0">
      <w:pPr>
        <w:pStyle w:val="13"/>
        <w:numPr>
          <w:ilvl w:val="0"/>
          <w:numId w:val="62"/>
        </w:numPr>
        <w:spacing w:line="276" w:lineRule="auto"/>
        <w:ind w:left="0" w:firstLine="284"/>
        <w:jc w:val="both"/>
        <w:rPr>
          <w:sz w:val="24"/>
          <w:szCs w:val="24"/>
        </w:rPr>
      </w:pPr>
      <w:r w:rsidRPr="00026F0F">
        <w:rPr>
          <w:sz w:val="24"/>
          <w:szCs w:val="24"/>
          <w:lang w:eastAsia="ru-RU" w:bidi="ru-RU"/>
        </w:rPr>
        <w:t>понимать духовно-нравственную и культурно-эстетическую ценность русской литературы и культуры в контексте куль</w:t>
      </w:r>
      <w:r w:rsidRPr="00026F0F">
        <w:rPr>
          <w:sz w:val="24"/>
          <w:szCs w:val="24"/>
          <w:lang w:eastAsia="ru-RU" w:bidi="ru-RU"/>
        </w:rPr>
        <w:softHyphen/>
        <w:t>тур народов России; осознавать роль русских национальных традиций в произведениях об августовских Спасах и о роди</w:t>
      </w:r>
      <w:r w:rsidRPr="00026F0F">
        <w:rPr>
          <w:sz w:val="24"/>
          <w:szCs w:val="24"/>
          <w:lang w:eastAsia="ru-RU" w:bidi="ru-RU"/>
        </w:rPr>
        <w:softHyphen/>
        <w:t>тельском доме как вечной ценности;</w:t>
      </w:r>
    </w:p>
    <w:p w:rsidR="0039038C" w:rsidRPr="00026F0F" w:rsidRDefault="0039038C" w:rsidP="008A66B0">
      <w:pPr>
        <w:pStyle w:val="13"/>
        <w:numPr>
          <w:ilvl w:val="0"/>
          <w:numId w:val="62"/>
        </w:numPr>
        <w:spacing w:line="276" w:lineRule="auto"/>
        <w:ind w:left="0" w:firstLine="284"/>
        <w:jc w:val="both"/>
        <w:rPr>
          <w:sz w:val="24"/>
          <w:szCs w:val="24"/>
        </w:rPr>
      </w:pPr>
      <w:r w:rsidRPr="00026F0F">
        <w:rPr>
          <w:sz w:val="24"/>
          <w:szCs w:val="24"/>
          <w:lang w:eastAsia="ru-RU" w:bidi="ru-RU"/>
        </w:rPr>
        <w:t>осмысливать характерные черты русского национального ха</w:t>
      </w:r>
      <w:r w:rsidRPr="00026F0F">
        <w:rPr>
          <w:sz w:val="24"/>
          <w:szCs w:val="24"/>
          <w:lang w:eastAsia="ru-RU" w:bidi="ru-RU"/>
        </w:rPr>
        <w:softHyphen/>
        <w:t>рактера в произведениях о Великой Отечественной войне, о судьбах русских эмигрантов в литературе русского зарубе</w:t>
      </w:r>
      <w:r w:rsidRPr="00026F0F">
        <w:rPr>
          <w:sz w:val="24"/>
          <w:szCs w:val="24"/>
          <w:lang w:eastAsia="ru-RU" w:bidi="ru-RU"/>
        </w:rPr>
        <w:softHyphen/>
        <w:t>жья; выделять нравственные проблемы в книгах о прощании с детством;</w:t>
      </w:r>
    </w:p>
    <w:p w:rsidR="0039038C" w:rsidRPr="00026F0F" w:rsidRDefault="0039038C" w:rsidP="008A66B0">
      <w:pPr>
        <w:pStyle w:val="13"/>
        <w:numPr>
          <w:ilvl w:val="0"/>
          <w:numId w:val="62"/>
        </w:numPr>
        <w:spacing w:line="259" w:lineRule="auto"/>
        <w:ind w:left="0" w:firstLine="284"/>
        <w:jc w:val="both"/>
        <w:rPr>
          <w:sz w:val="24"/>
          <w:szCs w:val="24"/>
        </w:rPr>
      </w:pPr>
      <w:r w:rsidRPr="00026F0F">
        <w:rPr>
          <w:sz w:val="24"/>
          <w:szCs w:val="24"/>
          <w:lang w:eastAsia="ru-RU" w:bidi="ru-RU"/>
        </w:rPr>
        <w:t>осознанно воспринимать художественное произведение в единстве формы и содержания, устанавливать поле собствен</w:t>
      </w:r>
      <w:r w:rsidRPr="00026F0F">
        <w:rPr>
          <w:sz w:val="24"/>
          <w:szCs w:val="24"/>
          <w:lang w:eastAsia="ru-RU" w:bidi="ru-RU"/>
        </w:rPr>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r>
      <w:r w:rsidRPr="00026F0F">
        <w:rPr>
          <w:sz w:val="24"/>
          <w:szCs w:val="24"/>
          <w:lang w:eastAsia="ru-RU" w:bidi="ru-RU"/>
        </w:rPr>
        <w:softHyphen/>
        <w:t>тарии и собственные тексты интерпретирующего характера в различных форматах; самостоятельно сопоставлять произ</w:t>
      </w:r>
      <w:r w:rsidRPr="00026F0F">
        <w:rPr>
          <w:sz w:val="24"/>
          <w:szCs w:val="24"/>
          <w:lang w:eastAsia="ru-RU" w:bidi="ru-RU"/>
        </w:rPr>
        <w:softHyphen/>
        <w:t>ведения словесного искусства и их воплощение в других ис</w:t>
      </w:r>
      <w:r w:rsidRPr="00026F0F">
        <w:rPr>
          <w:sz w:val="24"/>
          <w:szCs w:val="24"/>
          <w:lang w:eastAsia="ru-RU" w:bidi="ru-RU"/>
        </w:rPr>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39038C" w:rsidRPr="00026F0F" w:rsidRDefault="0039038C" w:rsidP="008A66B0">
      <w:pPr>
        <w:pStyle w:val="13"/>
        <w:numPr>
          <w:ilvl w:val="0"/>
          <w:numId w:val="62"/>
        </w:numPr>
        <w:spacing w:after="100" w:line="276" w:lineRule="auto"/>
        <w:ind w:left="0" w:firstLine="284"/>
        <w:jc w:val="both"/>
        <w:rPr>
          <w:sz w:val="24"/>
          <w:szCs w:val="24"/>
        </w:rPr>
      </w:pPr>
      <w:r w:rsidRPr="00026F0F">
        <w:rPr>
          <w:sz w:val="24"/>
          <w:szCs w:val="24"/>
          <w:lang w:eastAsia="ru-RU" w:bidi="ru-RU"/>
        </w:rPr>
        <w:t xml:space="preserve">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w:t>
      </w:r>
    </w:p>
    <w:p w:rsidR="0039038C" w:rsidRPr="00026F0F" w:rsidRDefault="0039038C" w:rsidP="00B872B0">
      <w:pPr>
        <w:pStyle w:val="13"/>
        <w:spacing w:line="240" w:lineRule="auto"/>
        <w:ind w:firstLine="284"/>
        <w:jc w:val="both"/>
        <w:rPr>
          <w:sz w:val="24"/>
          <w:szCs w:val="24"/>
        </w:rPr>
      </w:pPr>
    </w:p>
    <w:p w:rsidR="008262C8" w:rsidRPr="00136B94" w:rsidRDefault="003C26E3" w:rsidP="00B872B0">
      <w:pPr>
        <w:pStyle w:val="40"/>
        <w:ind w:firstLine="284"/>
        <w:jc w:val="both"/>
        <w:rPr>
          <w:rFonts w:ascii="Times New Roman" w:hAnsi="Times New Roman" w:cs="Times New Roman"/>
          <w:sz w:val="24"/>
          <w:szCs w:val="24"/>
        </w:rPr>
      </w:pPr>
      <w:r w:rsidRPr="00136B94">
        <w:rPr>
          <w:rFonts w:ascii="Times New Roman" w:eastAsiaTheme="minorEastAsia" w:hAnsi="Times New Roman" w:cs="Times New Roman"/>
          <w:bCs w:val="0"/>
          <w:sz w:val="24"/>
          <w:szCs w:val="24"/>
          <w:lang w:eastAsia="ru-RU"/>
        </w:rPr>
        <w:t>2</w:t>
      </w:r>
      <w:r w:rsidR="008262C8" w:rsidRPr="00136B94">
        <w:rPr>
          <w:rFonts w:ascii="Times New Roman" w:eastAsiaTheme="minorEastAsia" w:hAnsi="Times New Roman" w:cs="Times New Roman"/>
          <w:bCs w:val="0"/>
          <w:sz w:val="24"/>
          <w:szCs w:val="24"/>
          <w:lang w:eastAsia="ru-RU"/>
        </w:rPr>
        <w:t>7</w:t>
      </w:r>
      <w:r w:rsidRPr="00136B94">
        <w:rPr>
          <w:rFonts w:ascii="Times New Roman" w:eastAsiaTheme="minorEastAsia" w:hAnsi="Times New Roman" w:cs="Times New Roman"/>
          <w:bCs w:val="0"/>
          <w:sz w:val="24"/>
          <w:szCs w:val="24"/>
          <w:lang w:eastAsia="ru-RU"/>
        </w:rPr>
        <w:t>. Федеральная рабочая программа по учебному предмету "</w:t>
      </w:r>
      <w:r w:rsidR="00127674">
        <w:rPr>
          <w:rFonts w:ascii="Times New Roman" w:hAnsi="Times New Roman" w:cs="Times New Roman"/>
          <w:sz w:val="24"/>
          <w:szCs w:val="24"/>
          <w:lang w:eastAsia="ru-RU" w:bidi="ru-RU"/>
        </w:rPr>
        <w:t>А</w:t>
      </w:r>
      <w:r w:rsidR="00136B94" w:rsidRPr="00136B94">
        <w:rPr>
          <w:rFonts w:ascii="Times New Roman" w:hAnsi="Times New Roman" w:cs="Times New Roman"/>
          <w:sz w:val="24"/>
          <w:szCs w:val="24"/>
        </w:rPr>
        <w:t>нглийский язык (для 9-5</w:t>
      </w:r>
      <w:r w:rsidR="008A54AF">
        <w:rPr>
          <w:rFonts w:ascii="Times New Roman" w:hAnsi="Times New Roman" w:cs="Times New Roman"/>
          <w:sz w:val="24"/>
          <w:szCs w:val="24"/>
        </w:rPr>
        <w:t xml:space="preserve"> </w:t>
      </w:r>
      <w:r w:rsidR="00136B94" w:rsidRPr="00136B94">
        <w:rPr>
          <w:rFonts w:ascii="Times New Roman" w:hAnsi="Times New Roman" w:cs="Times New Roman"/>
          <w:sz w:val="24"/>
          <w:szCs w:val="24"/>
        </w:rPr>
        <w:t>классов образовательных организаций)</w:t>
      </w:r>
      <w:r w:rsidRPr="00136B94">
        <w:rPr>
          <w:rFonts w:ascii="Times New Roman" w:hAnsi="Times New Roman" w:cs="Times New Roman"/>
          <w:sz w:val="24"/>
          <w:szCs w:val="24"/>
          <w:lang w:eastAsia="ru-RU" w:bidi="ru-RU"/>
        </w:rPr>
        <w:t xml:space="preserve">» </w:t>
      </w:r>
    </w:p>
    <w:p w:rsidR="00136B94" w:rsidRPr="00136B94" w:rsidRDefault="008262C8" w:rsidP="00B872B0">
      <w:pPr>
        <w:spacing w:after="223" w:line="240" w:lineRule="auto"/>
        <w:ind w:firstLine="284"/>
        <w:jc w:val="both"/>
        <w:rPr>
          <w:rFonts w:ascii="Times New Roman" w:eastAsiaTheme="minorEastAsia" w:hAnsi="Times New Roman" w:cs="Times New Roman"/>
          <w:b/>
          <w:bCs/>
          <w:sz w:val="24"/>
          <w:szCs w:val="24"/>
          <w:lang w:eastAsia="ru-RU"/>
        </w:rPr>
      </w:pPr>
      <w:r w:rsidRPr="00136B94">
        <w:rPr>
          <w:rFonts w:ascii="Times New Roman" w:hAnsi="Times New Roman" w:cs="Times New Roman"/>
          <w:sz w:val="24"/>
          <w:szCs w:val="24"/>
        </w:rPr>
        <w:t>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w:t>
      </w:r>
      <w:r w:rsidRPr="00136B94">
        <w:rPr>
          <w:rFonts w:ascii="Times New Roman" w:hAnsi="Times New Roman" w:cs="Times New Roman"/>
          <w:sz w:val="24"/>
          <w:szCs w:val="24"/>
        </w:rPr>
        <w:softHyphen/>
        <w:t>ставленных в Универсальном кодификаторе по иностранному (английскому) языку, а также на основе характеристики плани</w:t>
      </w:r>
      <w:r w:rsidRPr="00136B94">
        <w:rPr>
          <w:rFonts w:ascii="Times New Roman" w:hAnsi="Times New Roman" w:cs="Times New Roman"/>
          <w:sz w:val="24"/>
          <w:szCs w:val="24"/>
        </w:rPr>
        <w:softHyphen/>
        <w:t>руемых результатов духовно-нравственного развития, воспита</w:t>
      </w:r>
      <w:r w:rsidRPr="00136B94">
        <w:rPr>
          <w:rFonts w:ascii="Times New Roman" w:hAnsi="Times New Roman" w:cs="Times New Roman"/>
          <w:sz w:val="24"/>
          <w:szCs w:val="24"/>
        </w:rPr>
        <w:softHyphen/>
        <w:t>ния и социализации обучающихся, представленной в федеральной рабочей программе воспитания</w:t>
      </w:r>
      <w:r w:rsidR="00136B94" w:rsidRPr="00136B94">
        <w:rPr>
          <w:rFonts w:ascii="Times New Roman" w:eastAsiaTheme="minorEastAsia" w:hAnsi="Times New Roman" w:cs="Times New Roman"/>
          <w:b/>
          <w:bCs/>
          <w:sz w:val="24"/>
          <w:szCs w:val="24"/>
          <w:lang w:eastAsia="ru-RU"/>
        </w:rPr>
        <w:t xml:space="preserve"> </w:t>
      </w:r>
    </w:p>
    <w:p w:rsidR="00136B94" w:rsidRPr="0039038C" w:rsidRDefault="00136B94" w:rsidP="00B872B0">
      <w:pPr>
        <w:spacing w:after="223" w:line="240" w:lineRule="auto"/>
        <w:ind w:firstLine="284"/>
        <w:jc w:val="both"/>
        <w:rPr>
          <w:rFonts w:ascii="Times New Roman" w:eastAsiaTheme="minorEastAsia" w:hAnsi="Times New Roman" w:cs="Times New Roman"/>
          <w:sz w:val="24"/>
          <w:szCs w:val="24"/>
          <w:lang w:eastAsia="ru-RU"/>
        </w:rPr>
      </w:pPr>
      <w:r w:rsidRPr="0039038C">
        <w:rPr>
          <w:rFonts w:ascii="Times New Roman" w:eastAsiaTheme="minorEastAsia" w:hAnsi="Times New Roman" w:cs="Times New Roman"/>
          <w:b/>
          <w:bCs/>
          <w:sz w:val="24"/>
          <w:szCs w:val="24"/>
          <w:lang w:eastAsia="ru-RU"/>
        </w:rPr>
        <w:t>Пояснительная записка.</w:t>
      </w:r>
    </w:p>
    <w:p w:rsidR="008262C8" w:rsidRPr="00950FD9" w:rsidRDefault="008262C8" w:rsidP="00B872B0">
      <w:pPr>
        <w:pStyle w:val="13"/>
        <w:spacing w:after="160" w:line="230" w:lineRule="auto"/>
        <w:ind w:firstLine="284"/>
        <w:jc w:val="both"/>
        <w:rPr>
          <w:sz w:val="24"/>
          <w:szCs w:val="24"/>
        </w:rPr>
      </w:pPr>
      <w:r w:rsidRPr="00950FD9">
        <w:rPr>
          <w:sz w:val="24"/>
          <w:szCs w:val="24"/>
        </w:rPr>
        <w:t>Рабочая программа является ориентиром для составления авторских рабочи</w:t>
      </w:r>
      <w:r w:rsidR="00136B94">
        <w:rPr>
          <w:sz w:val="24"/>
          <w:szCs w:val="24"/>
        </w:rPr>
        <w:t>х программ: она даёт представле</w:t>
      </w:r>
      <w:r w:rsidRPr="00950FD9">
        <w:rPr>
          <w:sz w:val="24"/>
          <w:szCs w:val="24"/>
        </w:rPr>
        <w:t>ние о целях образования, развития и воспитания обучающихся на средней ступени обязательного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w:t>
      </w:r>
      <w:r w:rsidRPr="00950FD9">
        <w:rPr>
          <w:sz w:val="24"/>
          <w:szCs w:val="24"/>
        </w:rPr>
        <w:softHyphen/>
        <w:t>ляющей содержания образования по предмету. Рабочая про</w:t>
      </w:r>
      <w:r w:rsidRPr="00950FD9">
        <w:rPr>
          <w:sz w:val="24"/>
          <w:szCs w:val="24"/>
        </w:rPr>
        <w:softHyphen/>
        <w:t>грамма устанавливает распределение обязательного предметно</w:t>
      </w:r>
      <w:r w:rsidRPr="00950FD9">
        <w:rPr>
          <w:sz w:val="24"/>
          <w:szCs w:val="24"/>
        </w:rPr>
        <w:softHyphen/>
        <w:t>го содержания по годам обучения; предусматривает примерный ресурс учебного времени, выд</w:t>
      </w:r>
      <w:r w:rsidR="00136B94">
        <w:rPr>
          <w:sz w:val="24"/>
          <w:szCs w:val="24"/>
        </w:rPr>
        <w:t>еляемого на изучение тем/разде</w:t>
      </w:r>
      <w:r w:rsidRPr="00950FD9">
        <w:rPr>
          <w:sz w:val="24"/>
          <w:szCs w:val="24"/>
        </w:rPr>
        <w:t>лов курса, а также последовательность их изучения с учётом особенностей структуры английского языка и родного (русско</w:t>
      </w:r>
      <w:r w:rsidRPr="00950FD9">
        <w:rPr>
          <w:sz w:val="24"/>
          <w:szCs w:val="24"/>
        </w:rPr>
        <w:softHyphen/>
        <w:t>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w:t>
      </w:r>
      <w:r w:rsidRPr="00950FD9">
        <w:rPr>
          <w:sz w:val="24"/>
          <w:szCs w:val="24"/>
        </w:rPr>
        <w:softHyphen/>
        <w:t>ностей обучающи</w:t>
      </w:r>
      <w:r w:rsidR="00136B94">
        <w:rPr>
          <w:sz w:val="24"/>
          <w:szCs w:val="24"/>
        </w:rPr>
        <w:t>хся. В рабочей программе для ос</w:t>
      </w:r>
      <w:r w:rsidRPr="00950FD9">
        <w:rPr>
          <w:sz w:val="24"/>
          <w:szCs w:val="24"/>
        </w:rPr>
        <w:t xml:space="preserve">новной школы предусмотрено </w:t>
      </w:r>
      <w:r w:rsidR="00136B94">
        <w:rPr>
          <w:sz w:val="24"/>
          <w:szCs w:val="24"/>
        </w:rPr>
        <w:t>дальнейшее развитие всех рече</w:t>
      </w:r>
      <w:r w:rsidRPr="00950FD9">
        <w:rPr>
          <w:sz w:val="24"/>
          <w:szCs w:val="24"/>
        </w:rPr>
        <w:t>вых умений и овладение яз</w:t>
      </w:r>
      <w:r w:rsidR="00136B94">
        <w:rPr>
          <w:sz w:val="24"/>
          <w:szCs w:val="24"/>
        </w:rPr>
        <w:t>ыковыми средствами, представлен</w:t>
      </w:r>
      <w:r w:rsidRPr="00950FD9">
        <w:rPr>
          <w:sz w:val="24"/>
          <w:szCs w:val="24"/>
        </w:rPr>
        <w:t>ными в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8262C8" w:rsidRPr="00950FD9" w:rsidRDefault="00136B94" w:rsidP="00B872B0">
      <w:pPr>
        <w:pStyle w:val="32"/>
        <w:keepNext/>
        <w:keepLines/>
        <w:spacing w:line="257" w:lineRule="auto"/>
        <w:ind w:firstLine="284"/>
        <w:jc w:val="both"/>
        <w:rPr>
          <w:rFonts w:ascii="Times New Roman" w:hAnsi="Times New Roman" w:cs="Times New Roman"/>
          <w:sz w:val="24"/>
          <w:szCs w:val="24"/>
        </w:rPr>
      </w:pPr>
      <w:bookmarkStart w:id="73" w:name="bookmark5"/>
      <w:r w:rsidRPr="00950FD9">
        <w:rPr>
          <w:rFonts w:ascii="Times New Roman" w:hAnsi="Times New Roman" w:cs="Times New Roman"/>
          <w:sz w:val="24"/>
          <w:szCs w:val="24"/>
        </w:rPr>
        <w:t>Общая характеристика учебного предмета «иностранный (английский) язык»</w:t>
      </w:r>
      <w:bookmarkEnd w:id="73"/>
    </w:p>
    <w:p w:rsidR="008262C8" w:rsidRPr="00950FD9" w:rsidRDefault="008262C8" w:rsidP="00B872B0">
      <w:pPr>
        <w:pStyle w:val="13"/>
        <w:spacing w:line="230" w:lineRule="auto"/>
        <w:ind w:firstLine="284"/>
        <w:jc w:val="both"/>
        <w:rPr>
          <w:sz w:val="24"/>
          <w:szCs w:val="24"/>
        </w:rPr>
      </w:pPr>
      <w:r w:rsidRPr="00950FD9">
        <w:rPr>
          <w:sz w:val="24"/>
          <w:szCs w:val="24"/>
        </w:rPr>
        <w:t>Предмету «Иностранный (английский) язык» принадлежит важное место в системе среднего общего образования и воспита</w:t>
      </w:r>
      <w:r w:rsidRPr="00950FD9">
        <w:rPr>
          <w:sz w:val="24"/>
          <w:szCs w:val="24"/>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sidRPr="00950FD9">
        <w:rPr>
          <w:sz w:val="24"/>
          <w:szCs w:val="24"/>
        </w:rPr>
        <w:softHyphen/>
        <w:t>культурного взаимодействия, способствует их общему речевому развитию, воспитанию гражданской идентичности, расшире</w:t>
      </w:r>
      <w:r w:rsidRPr="00950FD9">
        <w:rPr>
          <w:sz w:val="24"/>
          <w:szCs w:val="24"/>
        </w:rPr>
        <w:softHyphen/>
        <w:t>нию кругозора, воспитанию чувств и эмоций. Наряду с этим ино</w:t>
      </w:r>
      <w:r w:rsidRPr="00950FD9">
        <w:rPr>
          <w:sz w:val="24"/>
          <w:szCs w:val="24"/>
        </w:rPr>
        <w:softHyphen/>
        <w:t>странный язык выступает инструментом овладения другими предметными областями в сфере гуманитарных, математиче</w:t>
      </w:r>
      <w:r w:rsidRPr="00950FD9">
        <w:rPr>
          <w:sz w:val="24"/>
          <w:szCs w:val="24"/>
        </w:rPr>
        <w:softHyphen/>
        <w:t>ских, естественно-научных и других наук и становится важной составляющей базы для общего и специального образования.</w:t>
      </w:r>
    </w:p>
    <w:p w:rsidR="008262C8" w:rsidRPr="00950FD9" w:rsidRDefault="008262C8" w:rsidP="00B872B0">
      <w:pPr>
        <w:pStyle w:val="13"/>
        <w:spacing w:line="230" w:lineRule="auto"/>
        <w:ind w:firstLine="284"/>
        <w:jc w:val="both"/>
        <w:rPr>
          <w:sz w:val="24"/>
          <w:szCs w:val="24"/>
        </w:rPr>
      </w:pPr>
      <w:r w:rsidRPr="00950FD9">
        <w:rPr>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sidRPr="00950FD9">
        <w:rPr>
          <w:sz w:val="24"/>
          <w:szCs w:val="24"/>
        </w:rPr>
        <w:softHyphen/>
        <w:t>струкции повторяются и закрепляются на новом лексическом ма</w:t>
      </w:r>
      <w:r w:rsidRPr="00950FD9">
        <w:rPr>
          <w:sz w:val="24"/>
          <w:szCs w:val="24"/>
        </w:rPr>
        <w:softHyphen/>
        <w:t>териале и расширяющемся тематическом содержании речи.</w:t>
      </w:r>
    </w:p>
    <w:p w:rsidR="008262C8" w:rsidRPr="00950FD9" w:rsidRDefault="008262C8" w:rsidP="00B872B0">
      <w:pPr>
        <w:pStyle w:val="13"/>
        <w:spacing w:line="230" w:lineRule="auto"/>
        <w:ind w:firstLine="284"/>
        <w:jc w:val="both"/>
        <w:rPr>
          <w:sz w:val="24"/>
          <w:szCs w:val="24"/>
        </w:rPr>
      </w:pPr>
      <w:r w:rsidRPr="00950FD9">
        <w:rPr>
          <w:sz w:val="24"/>
          <w:szCs w:val="24"/>
        </w:rPr>
        <w:t>В последние десятилетия наблюдается трансформация взгля</w:t>
      </w:r>
      <w:r w:rsidRPr="00950FD9">
        <w:rPr>
          <w:sz w:val="24"/>
          <w:szCs w:val="24"/>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sidRPr="00950FD9">
        <w:rPr>
          <w:sz w:val="24"/>
          <w:szCs w:val="24"/>
        </w:rPr>
        <w:softHyphen/>
        <w:t>ства, овладевать новыми компетенциями. Владение иностран</w:t>
      </w:r>
      <w:r w:rsidRPr="00950FD9">
        <w:rPr>
          <w:sz w:val="24"/>
          <w:szCs w:val="24"/>
        </w:rPr>
        <w:softHyphen/>
        <w:t>ным языком обеспечивает быстрый доступ к передовым меж</w:t>
      </w:r>
      <w:r w:rsidRPr="00950FD9">
        <w:rPr>
          <w:sz w:val="24"/>
          <w:szCs w:val="24"/>
        </w:rPr>
        <w:softHyphen/>
        <w:t>дународным научным и технологическим достижениям и расши</w:t>
      </w:r>
      <w:r w:rsidRPr="00950FD9">
        <w:rPr>
          <w:sz w:val="24"/>
          <w:szCs w:val="24"/>
        </w:rPr>
        <w:softHyphen/>
        <w:t>ряет возможности образования и самообразования. Владение иностранным языком сейчас рассматривается как часть профес</w:t>
      </w:r>
      <w:r w:rsidRPr="00950FD9">
        <w:rPr>
          <w:sz w:val="24"/>
          <w:szCs w:val="24"/>
        </w:rPr>
        <w:softHyphen/>
        <w:t>сии, поэтому он является универсальным предметом, которым стремятся овладеть современные школьники независимо от вы</w:t>
      </w:r>
      <w:r w:rsidRPr="00950FD9">
        <w:rPr>
          <w:sz w:val="24"/>
          <w:szCs w:val="24"/>
        </w:rPr>
        <w:softHyphen/>
        <w:t>бранных ими профильных предметов (математика, история, хи</w:t>
      </w:r>
      <w:r w:rsidRPr="00950FD9">
        <w:rPr>
          <w:sz w:val="24"/>
          <w:szCs w:val="24"/>
        </w:rPr>
        <w:softHyphen/>
        <w:t>мия, физика и др.). Таким образом, владение иностранным язы</w:t>
      </w:r>
      <w:r w:rsidRPr="00950FD9">
        <w:rPr>
          <w:sz w:val="24"/>
          <w:szCs w:val="24"/>
        </w:rPr>
        <w:softHyphen/>
        <w:t>ком становится одним из важнейших средств социализации и успешной профессиональной деятельности выпускника школы.</w:t>
      </w:r>
    </w:p>
    <w:p w:rsidR="008262C8" w:rsidRPr="00950FD9" w:rsidRDefault="008262C8" w:rsidP="00B872B0">
      <w:pPr>
        <w:pStyle w:val="13"/>
        <w:spacing w:line="230" w:lineRule="auto"/>
        <w:ind w:firstLine="284"/>
        <w:jc w:val="both"/>
        <w:rPr>
          <w:sz w:val="24"/>
          <w:szCs w:val="24"/>
        </w:rPr>
      </w:pPr>
      <w:r w:rsidRPr="00950FD9">
        <w:rPr>
          <w:sz w:val="24"/>
          <w:szCs w:val="24"/>
        </w:rPr>
        <w:t>Возрастает значимость владения разными иностранными языками</w:t>
      </w:r>
      <w:r w:rsidR="00136B94">
        <w:rPr>
          <w:sz w:val="24"/>
          <w:szCs w:val="24"/>
        </w:rPr>
        <w:t>,</w:t>
      </w:r>
      <w:r w:rsidRPr="00950FD9">
        <w:rPr>
          <w:sz w:val="24"/>
          <w:szCs w:val="24"/>
        </w:rPr>
        <w:t xml:space="preserve"> как в качестве первого, так и в качество второго. Рас</w:t>
      </w:r>
      <w:r w:rsidRPr="00950FD9">
        <w:rPr>
          <w:sz w:val="24"/>
          <w:szCs w:val="24"/>
        </w:rPr>
        <w:softHyphen/>
        <w:t>ширение номенклатуры изучаемых языков соответствует стра</w:t>
      </w:r>
      <w:r w:rsidRPr="00950FD9">
        <w:rPr>
          <w:sz w:val="24"/>
          <w:szCs w:val="24"/>
        </w:rPr>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8262C8" w:rsidRPr="00950FD9" w:rsidRDefault="008262C8" w:rsidP="00B872B0">
      <w:pPr>
        <w:pStyle w:val="13"/>
        <w:spacing w:after="160" w:line="230" w:lineRule="auto"/>
        <w:ind w:firstLine="284"/>
        <w:jc w:val="both"/>
        <w:rPr>
          <w:sz w:val="24"/>
          <w:szCs w:val="24"/>
        </w:rPr>
      </w:pPr>
      <w:r w:rsidRPr="00950FD9">
        <w:rPr>
          <w:sz w:val="24"/>
          <w:szCs w:val="24"/>
        </w:rPr>
        <w:t>Естественно, возрастание значимости владения иностранны</w:t>
      </w:r>
      <w:r w:rsidRPr="00950FD9">
        <w:rPr>
          <w:sz w:val="24"/>
          <w:szCs w:val="24"/>
        </w:rPr>
        <w:softHyphen/>
        <w:t>ми языками приводит к переосмыслению целей и содержания обучения предмету.</w:t>
      </w:r>
    </w:p>
    <w:p w:rsidR="008262C8" w:rsidRPr="00950FD9" w:rsidRDefault="00136B94" w:rsidP="00B872B0">
      <w:pPr>
        <w:pStyle w:val="32"/>
        <w:keepNext/>
        <w:keepLines/>
        <w:spacing w:after="0"/>
        <w:ind w:firstLine="284"/>
        <w:jc w:val="both"/>
        <w:rPr>
          <w:rFonts w:ascii="Times New Roman" w:hAnsi="Times New Roman" w:cs="Times New Roman"/>
          <w:sz w:val="24"/>
          <w:szCs w:val="24"/>
        </w:rPr>
      </w:pPr>
      <w:bookmarkStart w:id="74" w:name="bookmark7"/>
      <w:r w:rsidRPr="00950FD9">
        <w:rPr>
          <w:rFonts w:ascii="Times New Roman" w:hAnsi="Times New Roman" w:cs="Times New Roman"/>
          <w:sz w:val="24"/>
          <w:szCs w:val="24"/>
        </w:rPr>
        <w:t>Цели учебного предмета</w:t>
      </w:r>
      <w:bookmarkEnd w:id="74"/>
      <w:r>
        <w:rPr>
          <w:rFonts w:ascii="Times New Roman" w:hAnsi="Times New Roman" w:cs="Times New Roman"/>
          <w:sz w:val="24"/>
          <w:szCs w:val="24"/>
        </w:rPr>
        <w:t xml:space="preserve"> </w:t>
      </w:r>
      <w:r w:rsidRPr="00950FD9">
        <w:rPr>
          <w:rFonts w:ascii="Times New Roman" w:hAnsi="Times New Roman" w:cs="Times New Roman"/>
          <w:sz w:val="24"/>
          <w:szCs w:val="24"/>
        </w:rPr>
        <w:t>«иностранный (английский) язык»</w:t>
      </w:r>
    </w:p>
    <w:p w:rsidR="008262C8" w:rsidRPr="00950FD9" w:rsidRDefault="008262C8" w:rsidP="00B872B0">
      <w:pPr>
        <w:pStyle w:val="13"/>
        <w:spacing w:line="230" w:lineRule="auto"/>
        <w:ind w:firstLine="284"/>
        <w:jc w:val="both"/>
        <w:rPr>
          <w:sz w:val="24"/>
          <w:szCs w:val="24"/>
        </w:rPr>
      </w:pPr>
      <w:r w:rsidRPr="00950FD9">
        <w:rPr>
          <w:sz w:val="24"/>
          <w:szCs w:val="24"/>
        </w:rPr>
        <w:t>В свете сказанного выше цели иноязычного образования ста</w:t>
      </w:r>
      <w:r w:rsidRPr="00950FD9">
        <w:rPr>
          <w:sz w:val="24"/>
          <w:szCs w:val="24"/>
        </w:rPr>
        <w:softHyphen/>
        <w:t xml:space="preserve">новятся более сложными по структуре, формулируются на </w:t>
      </w:r>
      <w:r w:rsidRPr="00950FD9">
        <w:rPr>
          <w:i/>
          <w:iCs/>
          <w:sz w:val="24"/>
          <w:szCs w:val="24"/>
        </w:rPr>
        <w:t>цен</w:t>
      </w:r>
      <w:r w:rsidRPr="00950FD9">
        <w:rPr>
          <w:i/>
          <w:iCs/>
          <w:sz w:val="24"/>
          <w:szCs w:val="24"/>
        </w:rPr>
        <w:softHyphen/>
        <w:t>ностном, когнитивном и прагматическом</w:t>
      </w:r>
      <w:r w:rsidRPr="00950FD9">
        <w:rPr>
          <w:sz w:val="24"/>
          <w:szCs w:val="24"/>
        </w:rPr>
        <w:t xml:space="preserve"> уровнях и, соответ</w:t>
      </w:r>
      <w:r w:rsidRPr="00950FD9">
        <w:rPr>
          <w:sz w:val="24"/>
          <w:szCs w:val="24"/>
        </w:rPr>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r>
      <w:r w:rsidRPr="00950FD9">
        <w:rPr>
          <w:sz w:val="24"/>
          <w:szCs w:val="24"/>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8262C8" w:rsidRPr="00950FD9" w:rsidRDefault="008262C8" w:rsidP="00B872B0">
      <w:pPr>
        <w:pStyle w:val="13"/>
        <w:spacing w:line="230" w:lineRule="auto"/>
        <w:ind w:firstLine="284"/>
        <w:jc w:val="both"/>
        <w:rPr>
          <w:sz w:val="24"/>
          <w:szCs w:val="24"/>
        </w:rPr>
      </w:pPr>
      <w:r w:rsidRPr="00950FD9">
        <w:rPr>
          <w:sz w:val="24"/>
          <w:szCs w:val="24"/>
        </w:rPr>
        <w:t xml:space="preserve">На прагматическом уровне </w:t>
      </w:r>
      <w:r w:rsidRPr="00950FD9">
        <w:rPr>
          <w:b/>
          <w:bCs/>
          <w:i/>
          <w:iCs/>
          <w:sz w:val="24"/>
          <w:szCs w:val="24"/>
        </w:rPr>
        <w:t>целью иноязычного образова</w:t>
      </w:r>
      <w:r w:rsidRPr="00950FD9">
        <w:rPr>
          <w:b/>
          <w:bCs/>
          <w:i/>
          <w:iCs/>
          <w:sz w:val="24"/>
          <w:szCs w:val="24"/>
        </w:rPr>
        <w:softHyphen/>
        <w:t>ния</w:t>
      </w:r>
      <w:r w:rsidRPr="00950FD9">
        <w:rPr>
          <w:sz w:val="24"/>
          <w:szCs w:val="24"/>
        </w:rPr>
        <w:t xml:space="preserve"> провозглашено формирование коммуникативной компетен</w:t>
      </w:r>
      <w:r w:rsidRPr="00950FD9">
        <w:rPr>
          <w:sz w:val="24"/>
          <w:szCs w:val="24"/>
        </w:rPr>
        <w:softHyphen/>
        <w:t>ции обучающихся в единстве таких её составляющих, как рече</w:t>
      </w:r>
      <w:r w:rsidRPr="00950FD9">
        <w:rPr>
          <w:sz w:val="24"/>
          <w:szCs w:val="24"/>
        </w:rPr>
        <w:softHyphen/>
        <w:t xml:space="preserve">вая, языковая, социокультурная, компенсаторная компетенции: — </w:t>
      </w:r>
      <w:r w:rsidRPr="00950FD9">
        <w:rPr>
          <w:i/>
          <w:iCs/>
          <w:sz w:val="24"/>
          <w:szCs w:val="24"/>
        </w:rPr>
        <w:t>речевая компетенция</w:t>
      </w:r>
      <w:r w:rsidRPr="00950FD9">
        <w:rPr>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8262C8" w:rsidRPr="00950FD9" w:rsidRDefault="008262C8" w:rsidP="00B872B0">
      <w:pPr>
        <w:pStyle w:val="13"/>
        <w:spacing w:line="230" w:lineRule="auto"/>
        <w:ind w:firstLine="284"/>
        <w:jc w:val="both"/>
        <w:rPr>
          <w:sz w:val="24"/>
          <w:szCs w:val="24"/>
        </w:rPr>
      </w:pPr>
      <w:r w:rsidRPr="00950FD9">
        <w:rPr>
          <w:sz w:val="24"/>
          <w:szCs w:val="24"/>
        </w:rPr>
        <w:t xml:space="preserve">— </w:t>
      </w:r>
      <w:r w:rsidRPr="00950FD9">
        <w:rPr>
          <w:i/>
          <w:iCs/>
          <w:sz w:val="24"/>
          <w:szCs w:val="24"/>
        </w:rPr>
        <w:t>языковая компетенция</w:t>
      </w:r>
      <w:r w:rsidRPr="00950FD9">
        <w:rPr>
          <w:sz w:val="24"/>
          <w:szCs w:val="24"/>
        </w:rPr>
        <w:t xml:space="preserve"> — овладение новыми языковыми средствами (фонетическими, орфографическими, лексиче</w:t>
      </w:r>
      <w:r w:rsidRPr="00950FD9">
        <w:rPr>
          <w:sz w:val="24"/>
          <w:szCs w:val="24"/>
        </w:rPr>
        <w:softHyphen/>
        <w:t xml:space="preserve">скими, грамматическими) в соответствии </w:t>
      </w:r>
      <w:r w:rsidRPr="00950FD9">
        <w:rPr>
          <w:sz w:val="24"/>
          <w:szCs w:val="24"/>
          <w:lang w:val="en-US" w:bidi="en-US"/>
        </w:rPr>
        <w:t>c</w:t>
      </w:r>
      <w:r w:rsidRPr="00950FD9">
        <w:rPr>
          <w:sz w:val="24"/>
          <w:szCs w:val="24"/>
          <w:lang w:bidi="en-US"/>
        </w:rPr>
        <w:t xml:space="preserve"> </w:t>
      </w:r>
      <w:r w:rsidRPr="00950FD9">
        <w:rPr>
          <w:sz w:val="24"/>
          <w:szCs w:val="24"/>
        </w:rPr>
        <w:t>отобранными те</w:t>
      </w:r>
      <w:r w:rsidRPr="00950FD9">
        <w:rPr>
          <w:sz w:val="24"/>
          <w:szCs w:val="24"/>
        </w:rPr>
        <w:softHyphen/>
        <w:t>мами общения; освоение знаний о языковых явлениях изуча</w:t>
      </w:r>
      <w:r w:rsidRPr="00950FD9">
        <w:rPr>
          <w:sz w:val="24"/>
          <w:szCs w:val="24"/>
        </w:rPr>
        <w:softHyphen/>
        <w:t>емого языка, разных способах выражения мысли в родном и иностранном языках;</w:t>
      </w:r>
    </w:p>
    <w:p w:rsidR="008262C8" w:rsidRPr="00950FD9" w:rsidRDefault="008262C8" w:rsidP="00B872B0">
      <w:pPr>
        <w:pStyle w:val="13"/>
        <w:spacing w:line="230" w:lineRule="auto"/>
        <w:ind w:firstLine="284"/>
        <w:jc w:val="both"/>
        <w:rPr>
          <w:sz w:val="24"/>
          <w:szCs w:val="24"/>
        </w:rPr>
      </w:pPr>
      <w:r w:rsidRPr="00950FD9">
        <w:rPr>
          <w:sz w:val="24"/>
          <w:szCs w:val="24"/>
        </w:rPr>
        <w:t xml:space="preserve">— </w:t>
      </w:r>
      <w:r w:rsidRPr="00950FD9">
        <w:rPr>
          <w:i/>
          <w:iCs/>
          <w:sz w:val="24"/>
          <w:szCs w:val="24"/>
        </w:rPr>
        <w:t>социокультурная/межкультурная компетенция</w:t>
      </w:r>
      <w:r w:rsidRPr="00950FD9">
        <w:rPr>
          <w:sz w:val="24"/>
          <w:szCs w:val="24"/>
        </w:rPr>
        <w:t xml:space="preserve"> — приоб</w:t>
      </w:r>
      <w:r w:rsidRPr="00950FD9">
        <w:rPr>
          <w:sz w:val="24"/>
          <w:szCs w:val="24"/>
        </w:rPr>
        <w:softHyphen/>
        <w:t>щение к культуре, традициям реалиям стран/страны изучае</w:t>
      </w:r>
      <w:r w:rsidRPr="00950FD9">
        <w:rPr>
          <w:sz w:val="24"/>
          <w:szCs w:val="24"/>
        </w:rPr>
        <w:softHyphen/>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sidRPr="00950FD9">
        <w:rPr>
          <w:sz w:val="24"/>
          <w:szCs w:val="24"/>
        </w:rPr>
        <w:softHyphen/>
        <w:t>турного общения;</w:t>
      </w:r>
    </w:p>
    <w:p w:rsidR="008262C8" w:rsidRPr="00950FD9" w:rsidRDefault="008262C8" w:rsidP="00B872B0">
      <w:pPr>
        <w:pStyle w:val="13"/>
        <w:spacing w:line="230" w:lineRule="auto"/>
        <w:ind w:firstLine="284"/>
        <w:jc w:val="both"/>
        <w:rPr>
          <w:sz w:val="24"/>
          <w:szCs w:val="24"/>
        </w:rPr>
      </w:pPr>
      <w:r w:rsidRPr="00950FD9">
        <w:rPr>
          <w:sz w:val="24"/>
          <w:szCs w:val="24"/>
        </w:rPr>
        <w:t xml:space="preserve">— </w:t>
      </w:r>
      <w:r w:rsidRPr="00950FD9">
        <w:rPr>
          <w:i/>
          <w:iCs/>
          <w:sz w:val="24"/>
          <w:szCs w:val="24"/>
        </w:rPr>
        <w:t>компенсаторная компетенция</w:t>
      </w:r>
      <w:r w:rsidRPr="00950FD9">
        <w:rPr>
          <w:sz w:val="24"/>
          <w:szCs w:val="24"/>
        </w:rPr>
        <w:t xml:space="preserve"> — развитие умений выхо</w:t>
      </w:r>
      <w:r w:rsidRPr="00950FD9">
        <w:rPr>
          <w:sz w:val="24"/>
          <w:szCs w:val="24"/>
        </w:rPr>
        <w:softHyphen/>
        <w:t>дить из положения в условиях дефицита языковых средств при получении и передаче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Наряду с иноязычной коммуникативной компетенцией сред</w:t>
      </w:r>
      <w:r w:rsidRPr="00950FD9">
        <w:rPr>
          <w:sz w:val="24"/>
          <w:szCs w:val="24"/>
        </w:rPr>
        <w:softHyphen/>
        <w:t xml:space="preserve">ствами иностранного языка формируются </w:t>
      </w:r>
      <w:r w:rsidRPr="00950FD9">
        <w:rPr>
          <w:i/>
          <w:iCs/>
          <w:sz w:val="24"/>
          <w:szCs w:val="24"/>
        </w:rPr>
        <w:t>ключевые универ</w:t>
      </w:r>
      <w:r w:rsidRPr="00950FD9">
        <w:rPr>
          <w:i/>
          <w:iCs/>
          <w:sz w:val="24"/>
          <w:szCs w:val="24"/>
        </w:rPr>
        <w:softHyphen/>
        <w:t>сальные учебные компетенции</w:t>
      </w:r>
      <w:r w:rsidRPr="00950FD9">
        <w:rPr>
          <w:sz w:val="24"/>
          <w:szCs w:val="24"/>
        </w:rPr>
        <w:t>, включающие образовательную, ценностно-ориентационную, общекультурную, учебно-познава</w:t>
      </w:r>
      <w:r w:rsidRPr="00950FD9">
        <w:rPr>
          <w:sz w:val="24"/>
          <w:szCs w:val="24"/>
        </w:rPr>
        <w:softHyphen/>
        <w:t>тельную, информационную, социально-трудовую и компетен</w:t>
      </w:r>
      <w:r w:rsidRPr="00950FD9">
        <w:rPr>
          <w:sz w:val="24"/>
          <w:szCs w:val="24"/>
        </w:rPr>
        <w:softHyphen/>
        <w:t>цию личностного самосовершенствования.</w:t>
      </w:r>
    </w:p>
    <w:p w:rsidR="008262C8" w:rsidRPr="00950FD9" w:rsidRDefault="008262C8" w:rsidP="00B872B0">
      <w:pPr>
        <w:pStyle w:val="13"/>
        <w:spacing w:after="160" w:line="230" w:lineRule="auto"/>
        <w:ind w:firstLine="284"/>
        <w:jc w:val="both"/>
        <w:rPr>
          <w:sz w:val="24"/>
          <w:szCs w:val="24"/>
        </w:rPr>
      </w:pPr>
      <w:r w:rsidRPr="00950FD9">
        <w:rPr>
          <w:sz w:val="24"/>
          <w:szCs w:val="24"/>
        </w:rPr>
        <w:t>В соответствии с личностно ориентированной парадигмой об</w:t>
      </w:r>
      <w:r w:rsidRPr="00950FD9">
        <w:rPr>
          <w:sz w:val="24"/>
          <w:szCs w:val="24"/>
        </w:rPr>
        <w:softHyphen/>
        <w:t xml:space="preserve">разования основными подходами к обучению </w:t>
      </w:r>
      <w:r w:rsidRPr="00950FD9">
        <w:rPr>
          <w:i/>
          <w:iCs/>
          <w:sz w:val="24"/>
          <w:szCs w:val="24"/>
        </w:rPr>
        <w:t>иностранным языкам</w:t>
      </w:r>
      <w:r w:rsidRPr="00950FD9">
        <w:rPr>
          <w:sz w:val="24"/>
          <w:szCs w:val="24"/>
        </w:rPr>
        <w:t xml:space="preserve"> признаются компетентностный, системно-деятельност</w:t>
      </w:r>
      <w:r w:rsidRPr="00950FD9">
        <w:rPr>
          <w:sz w:val="24"/>
          <w:szCs w:val="24"/>
        </w:rPr>
        <w:softHyphen/>
        <w:t>ный, межкультурный и коммуникативно-когнитивный. Сово</w:t>
      </w:r>
      <w:r w:rsidRPr="00950FD9">
        <w:rPr>
          <w:sz w:val="24"/>
          <w:szCs w:val="24"/>
        </w:rPr>
        <w:softHyphen/>
        <w:t>купность перечисленных подходов предполагает возможность реализовать поставленные цели, добиться достижения плани</w:t>
      </w:r>
      <w:r w:rsidRPr="00950FD9">
        <w:rPr>
          <w:sz w:val="24"/>
          <w:szCs w:val="24"/>
        </w:rPr>
        <w:softHyphen/>
        <w:t>руемых результатов в рамках содержания, отобранного для ос</w:t>
      </w:r>
      <w:r w:rsidRPr="00950FD9">
        <w:rPr>
          <w:sz w:val="24"/>
          <w:szCs w:val="24"/>
        </w:rPr>
        <w:softHyphen/>
        <w:t>новной школы, использования новых педагогических техноло</w:t>
      </w:r>
      <w:r w:rsidRPr="00950FD9">
        <w:rPr>
          <w:sz w:val="24"/>
          <w:szCs w:val="24"/>
        </w:rPr>
        <w:softHyphen/>
        <w:t>гий (дифференциация, индивидуализация, проектная деятель</w:t>
      </w:r>
      <w:r w:rsidRPr="00950FD9">
        <w:rPr>
          <w:sz w:val="24"/>
          <w:szCs w:val="24"/>
        </w:rPr>
        <w:softHyphen/>
        <w:t>ность и др.) и использования современных средств обучения.</w:t>
      </w:r>
    </w:p>
    <w:p w:rsidR="008262C8" w:rsidRPr="00950FD9" w:rsidRDefault="00136B94" w:rsidP="00B872B0">
      <w:pPr>
        <w:pStyle w:val="32"/>
        <w:keepNext/>
        <w:keepLines/>
        <w:spacing w:after="0"/>
        <w:ind w:firstLine="284"/>
        <w:jc w:val="both"/>
        <w:rPr>
          <w:rFonts w:ascii="Times New Roman" w:hAnsi="Times New Roman" w:cs="Times New Roman"/>
          <w:sz w:val="24"/>
          <w:szCs w:val="24"/>
        </w:rPr>
      </w:pPr>
      <w:bookmarkStart w:id="75" w:name="bookmark10"/>
      <w:r w:rsidRPr="00950FD9">
        <w:rPr>
          <w:rFonts w:ascii="Times New Roman" w:hAnsi="Times New Roman" w:cs="Times New Roman"/>
          <w:sz w:val="24"/>
          <w:szCs w:val="24"/>
        </w:rPr>
        <w:t>Место учебного предмета</w:t>
      </w:r>
      <w:bookmarkEnd w:id="75"/>
      <w:r>
        <w:rPr>
          <w:rFonts w:ascii="Times New Roman" w:hAnsi="Times New Roman" w:cs="Times New Roman"/>
          <w:sz w:val="24"/>
          <w:szCs w:val="24"/>
        </w:rPr>
        <w:t xml:space="preserve"> </w:t>
      </w:r>
      <w:r w:rsidRPr="00950FD9">
        <w:rPr>
          <w:rFonts w:ascii="Times New Roman" w:hAnsi="Times New Roman" w:cs="Times New Roman"/>
          <w:sz w:val="24"/>
          <w:szCs w:val="24"/>
        </w:rPr>
        <w:t>«иностранный (английский) язык» в учебном плане</w:t>
      </w:r>
    </w:p>
    <w:p w:rsidR="008262C8" w:rsidRPr="00950FD9" w:rsidRDefault="008262C8" w:rsidP="00B872B0">
      <w:pPr>
        <w:pStyle w:val="13"/>
        <w:spacing w:line="230" w:lineRule="auto"/>
        <w:ind w:firstLine="284"/>
        <w:jc w:val="both"/>
        <w:rPr>
          <w:sz w:val="24"/>
          <w:szCs w:val="24"/>
        </w:rPr>
      </w:pPr>
      <w:r w:rsidRPr="00950FD9">
        <w:rPr>
          <w:sz w:val="24"/>
          <w:szCs w:val="24"/>
        </w:rPr>
        <w:t>Обязательный учебный предмет «Иностранный (английский) язык» входит в предметную область «Иностранные языки» на</w:t>
      </w:r>
      <w:r w:rsidRPr="00950FD9">
        <w:rPr>
          <w:sz w:val="24"/>
          <w:szCs w:val="24"/>
        </w:rPr>
        <w:softHyphen/>
        <w:t>ряду с предметом «Второй иностранный язык», изучение кото</w:t>
      </w:r>
      <w:r w:rsidRPr="00950FD9">
        <w:rPr>
          <w:sz w:val="24"/>
          <w:szCs w:val="24"/>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sidRPr="00950FD9">
        <w:rPr>
          <w:sz w:val="24"/>
          <w:szCs w:val="24"/>
        </w:rPr>
        <w:softHyphen/>
        <w:t>вия), позволяющие достигнуть заявленных в ФГОС ООО пред</w:t>
      </w:r>
      <w:r w:rsidRPr="00950FD9">
        <w:rPr>
          <w:sz w:val="24"/>
          <w:szCs w:val="24"/>
        </w:rPr>
        <w:softHyphen/>
        <w:t>метных результатов.</w:t>
      </w:r>
    </w:p>
    <w:p w:rsidR="008262C8" w:rsidRPr="00950FD9" w:rsidRDefault="008262C8" w:rsidP="00B872B0">
      <w:pPr>
        <w:pStyle w:val="13"/>
        <w:spacing w:line="230" w:lineRule="auto"/>
        <w:ind w:firstLine="284"/>
        <w:jc w:val="both"/>
        <w:rPr>
          <w:sz w:val="24"/>
          <w:szCs w:val="24"/>
        </w:rPr>
      </w:pPr>
      <w:r w:rsidRPr="00950FD9">
        <w:rPr>
          <w:sz w:val="24"/>
          <w:szCs w:val="24"/>
        </w:rPr>
        <w:t>Учебный предмет «Иностранный (английский) язык» изуча</w:t>
      </w:r>
      <w:r w:rsidRPr="00950FD9">
        <w:rPr>
          <w:sz w:val="24"/>
          <w:szCs w:val="24"/>
        </w:rPr>
        <w:softHyphen/>
        <w:t>ется обязательно со 2 по 11 класс. На этапе основного общего об</w:t>
      </w:r>
      <w:r w:rsidRPr="00950FD9">
        <w:rPr>
          <w:sz w:val="24"/>
          <w:szCs w:val="24"/>
        </w:rPr>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8262C8" w:rsidRPr="00950FD9" w:rsidRDefault="008262C8" w:rsidP="00B872B0">
      <w:pPr>
        <w:pStyle w:val="13"/>
        <w:spacing w:line="230" w:lineRule="auto"/>
        <w:ind w:firstLine="284"/>
        <w:jc w:val="both"/>
        <w:rPr>
          <w:sz w:val="24"/>
          <w:szCs w:val="24"/>
        </w:rPr>
      </w:pPr>
      <w:r w:rsidRPr="00950FD9">
        <w:rPr>
          <w:sz w:val="24"/>
          <w:szCs w:val="24"/>
        </w:rPr>
        <w:t xml:space="preserve">Требования к </w:t>
      </w:r>
      <w:r w:rsidRPr="00950FD9">
        <w:rPr>
          <w:i/>
          <w:iCs/>
          <w:sz w:val="24"/>
          <w:szCs w:val="24"/>
        </w:rPr>
        <w:t>предметным результатам</w:t>
      </w:r>
      <w:r w:rsidRPr="00950FD9">
        <w:rPr>
          <w:sz w:val="24"/>
          <w:szCs w:val="24"/>
        </w:rPr>
        <w:t xml:space="preserve"> для основного об</w:t>
      </w:r>
      <w:r w:rsidRPr="00950FD9">
        <w:rPr>
          <w:sz w:val="24"/>
          <w:szCs w:val="24"/>
        </w:rPr>
        <w:softHyphen/>
        <w:t>щего образования констатируют необходимость к окончанию 9 класса владения умением общаться на иностранном (англий</w:t>
      </w:r>
      <w:r w:rsidRPr="00950FD9">
        <w:rPr>
          <w:sz w:val="24"/>
          <w:szCs w:val="24"/>
        </w:rPr>
        <w:softHyphen/>
        <w:t>ском) языке в разных формах (устно/письменно, непосред</w:t>
      </w:r>
      <w:r w:rsidRPr="00950FD9">
        <w:rPr>
          <w:sz w:val="24"/>
          <w:szCs w:val="24"/>
        </w:rPr>
        <w:softHyphen/>
        <w:t>ственно/опосредованно, в том числе через Интернет) на допоро</w:t>
      </w:r>
      <w:r w:rsidRPr="00950FD9">
        <w:rPr>
          <w:sz w:val="24"/>
          <w:szCs w:val="24"/>
        </w:rPr>
        <w:softHyphen/>
        <w:t>говом уровне (уровне А2 в соответствии с Общеевропейскими компетенциями владения иностранным языком)</w:t>
      </w:r>
      <w:r w:rsidR="008A54AF">
        <w:rPr>
          <w:sz w:val="24"/>
          <w:szCs w:val="24"/>
        </w:rPr>
        <w:t>.</w:t>
      </w:r>
    </w:p>
    <w:p w:rsidR="008262C8" w:rsidRPr="00950FD9" w:rsidRDefault="008262C8" w:rsidP="00B872B0">
      <w:pPr>
        <w:pStyle w:val="13"/>
        <w:spacing w:line="230" w:lineRule="auto"/>
        <w:ind w:firstLine="284"/>
        <w:jc w:val="both"/>
        <w:rPr>
          <w:sz w:val="24"/>
          <w:szCs w:val="24"/>
        </w:rPr>
      </w:pPr>
      <w:r w:rsidRPr="00950FD9">
        <w:rPr>
          <w:sz w:val="24"/>
          <w:szCs w:val="24"/>
        </w:rPr>
        <w:t>Данный уровень позволит выпускникам основной школы ис</w:t>
      </w:r>
      <w:r w:rsidRPr="00950FD9">
        <w:rPr>
          <w:sz w:val="24"/>
          <w:szCs w:val="24"/>
        </w:rPr>
        <w:softHyphen/>
        <w:t>пользовать иностранный язык для продолжения образования на старшей ступени обучения в школе и для дальнейшего само</w:t>
      </w:r>
      <w:r w:rsidRPr="00950FD9">
        <w:rPr>
          <w:sz w:val="24"/>
          <w:szCs w:val="24"/>
        </w:rPr>
        <w:softHyphen/>
        <w:t>образования.</w:t>
      </w:r>
    </w:p>
    <w:p w:rsidR="008262C8" w:rsidRDefault="008262C8" w:rsidP="00B872B0">
      <w:pPr>
        <w:pStyle w:val="13"/>
        <w:spacing w:after="440"/>
        <w:ind w:firstLine="284"/>
        <w:jc w:val="both"/>
        <w:rPr>
          <w:sz w:val="24"/>
          <w:szCs w:val="24"/>
        </w:rPr>
      </w:pPr>
      <w:r w:rsidRPr="00950FD9">
        <w:rPr>
          <w:sz w:val="24"/>
          <w:szCs w:val="24"/>
        </w:rPr>
        <w:t>Рабочая программа состоит из четырёх разделов: введение; содержание образования по английскому языку для данной ступени школьного образования по годам обучения (5—9 классы), планируемые результаты (личностные, метапредметные результаты освоения учебного предмета «Иностранный (ан</w:t>
      </w:r>
      <w:r w:rsidRPr="00950FD9">
        <w:rPr>
          <w:sz w:val="24"/>
          <w:szCs w:val="24"/>
        </w:rPr>
        <w:softHyphen/>
        <w:t>глийский) язык» на уровне основного общего образования), предметные результаты по английскому языку по годам обуче</w:t>
      </w:r>
      <w:r w:rsidRPr="00950FD9">
        <w:rPr>
          <w:sz w:val="24"/>
          <w:szCs w:val="24"/>
        </w:rPr>
        <w:softHyphen/>
        <w:t>ния (5—9 классы); тематическое планирование по годам обуче</w:t>
      </w:r>
      <w:r w:rsidRPr="00950FD9">
        <w:rPr>
          <w:sz w:val="24"/>
          <w:szCs w:val="24"/>
        </w:rPr>
        <w:softHyphen/>
        <w:t>ния (5—9 классы).</w:t>
      </w:r>
    </w:p>
    <w:p w:rsidR="00136B94" w:rsidRDefault="00136B94" w:rsidP="00127674">
      <w:pPr>
        <w:pStyle w:val="13"/>
        <w:ind w:firstLine="284"/>
        <w:jc w:val="both"/>
        <w:rPr>
          <w:b/>
          <w:sz w:val="24"/>
          <w:szCs w:val="24"/>
        </w:rPr>
      </w:pPr>
      <w:r w:rsidRPr="00136B94">
        <w:rPr>
          <w:b/>
          <w:sz w:val="24"/>
          <w:szCs w:val="24"/>
        </w:rPr>
        <w:t xml:space="preserve">Содержание </w:t>
      </w:r>
      <w:r w:rsidR="00127674">
        <w:rPr>
          <w:b/>
          <w:sz w:val="24"/>
          <w:szCs w:val="24"/>
        </w:rPr>
        <w:t>обучения по учебному предмету «А</w:t>
      </w:r>
      <w:r w:rsidRPr="00136B94">
        <w:rPr>
          <w:b/>
          <w:sz w:val="24"/>
          <w:szCs w:val="24"/>
        </w:rPr>
        <w:t>нглийский язык»</w:t>
      </w:r>
    </w:p>
    <w:p w:rsidR="00127674" w:rsidRPr="00136B94" w:rsidRDefault="00127674" w:rsidP="00127674">
      <w:pPr>
        <w:pStyle w:val="13"/>
        <w:ind w:firstLine="284"/>
        <w:jc w:val="both"/>
        <w:rPr>
          <w:b/>
          <w:sz w:val="24"/>
          <w:szCs w:val="24"/>
        </w:rPr>
      </w:pPr>
    </w:p>
    <w:p w:rsidR="008262C8" w:rsidRPr="00127674" w:rsidRDefault="008262C8" w:rsidP="00127674">
      <w:pPr>
        <w:pStyle w:val="22"/>
        <w:numPr>
          <w:ilvl w:val="0"/>
          <w:numId w:val="9"/>
        </w:numPr>
        <w:tabs>
          <w:tab w:val="left" w:pos="268"/>
        </w:tabs>
        <w:spacing w:line="259"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класс</w:t>
      </w:r>
    </w:p>
    <w:p w:rsidR="008262C8" w:rsidRPr="00950FD9" w:rsidRDefault="008262C8" w:rsidP="00B872B0">
      <w:pPr>
        <w:pStyle w:val="22"/>
        <w:spacing w:line="276"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Коммуникативные умения</w:t>
      </w:r>
    </w:p>
    <w:p w:rsidR="008262C8" w:rsidRPr="00950FD9" w:rsidRDefault="008262C8" w:rsidP="00B872B0">
      <w:pPr>
        <w:pStyle w:val="13"/>
        <w:ind w:firstLine="284"/>
        <w:jc w:val="both"/>
        <w:rPr>
          <w:sz w:val="24"/>
          <w:szCs w:val="24"/>
        </w:rPr>
      </w:pPr>
      <w:r w:rsidRPr="00950FD9">
        <w:rPr>
          <w:sz w:val="24"/>
          <w:szCs w:val="24"/>
        </w:rPr>
        <w:t>Формирование умения общаться в устной и письменной фор</w:t>
      </w:r>
      <w:r w:rsidRPr="00950FD9">
        <w:rPr>
          <w:sz w:val="24"/>
          <w:szCs w:val="24"/>
        </w:rPr>
        <w:softHyphen/>
        <w:t>ме, используя рецептивные и продуктивные виды речевой дея</w:t>
      </w:r>
      <w:r w:rsidRPr="00950FD9">
        <w:rPr>
          <w:sz w:val="24"/>
          <w:szCs w:val="24"/>
        </w:rPr>
        <w:softHyphen/>
        <w:t>тельности в рамках тематического содержания речи.</w:t>
      </w:r>
    </w:p>
    <w:p w:rsidR="008262C8" w:rsidRPr="00950FD9" w:rsidRDefault="008262C8" w:rsidP="00B872B0">
      <w:pPr>
        <w:pStyle w:val="13"/>
        <w:ind w:firstLine="284"/>
        <w:jc w:val="both"/>
        <w:rPr>
          <w:sz w:val="24"/>
          <w:szCs w:val="24"/>
        </w:rPr>
      </w:pPr>
      <w:r w:rsidRPr="00950FD9">
        <w:rPr>
          <w:sz w:val="24"/>
          <w:szCs w:val="24"/>
        </w:rPr>
        <w:t>Моя семья. Мои друзья. Семейные праздники: день рожде</w:t>
      </w:r>
      <w:r w:rsidRPr="00950FD9">
        <w:rPr>
          <w:sz w:val="24"/>
          <w:szCs w:val="24"/>
        </w:rPr>
        <w:softHyphen/>
        <w:t>ния, Новый год.</w:t>
      </w:r>
    </w:p>
    <w:p w:rsidR="008262C8" w:rsidRPr="00950FD9" w:rsidRDefault="008262C8" w:rsidP="00B872B0">
      <w:pPr>
        <w:pStyle w:val="13"/>
        <w:ind w:firstLine="284"/>
        <w:jc w:val="both"/>
        <w:rPr>
          <w:sz w:val="24"/>
          <w:szCs w:val="24"/>
        </w:rPr>
      </w:pPr>
      <w:r w:rsidRPr="00950FD9">
        <w:rPr>
          <w:sz w:val="24"/>
          <w:szCs w:val="24"/>
        </w:rPr>
        <w:t>Внешность и характер человека/литературного персонажа.</w:t>
      </w:r>
    </w:p>
    <w:p w:rsidR="008262C8" w:rsidRPr="00950FD9" w:rsidRDefault="008262C8" w:rsidP="00B872B0">
      <w:pPr>
        <w:pStyle w:val="13"/>
        <w:ind w:firstLine="284"/>
        <w:jc w:val="both"/>
        <w:rPr>
          <w:sz w:val="24"/>
          <w:szCs w:val="24"/>
        </w:rPr>
      </w:pPr>
      <w:r w:rsidRPr="00950FD9">
        <w:rPr>
          <w:sz w:val="24"/>
          <w:szCs w:val="24"/>
        </w:rPr>
        <w:t>Досуг и увлечения/хобби современного подростка (чтение, кино, спорт).</w:t>
      </w:r>
    </w:p>
    <w:p w:rsidR="008262C8" w:rsidRPr="00950FD9" w:rsidRDefault="008262C8" w:rsidP="00B872B0">
      <w:pPr>
        <w:pStyle w:val="13"/>
        <w:ind w:firstLine="284"/>
        <w:jc w:val="both"/>
        <w:rPr>
          <w:sz w:val="24"/>
          <w:szCs w:val="24"/>
        </w:rPr>
      </w:pPr>
      <w:r w:rsidRPr="00950FD9">
        <w:rPr>
          <w:sz w:val="24"/>
          <w:szCs w:val="24"/>
        </w:rPr>
        <w:t>Здоровый образ жизни: режим труда и отдыха, здоровое пи</w:t>
      </w:r>
      <w:r w:rsidRPr="00950FD9">
        <w:rPr>
          <w:sz w:val="24"/>
          <w:szCs w:val="24"/>
        </w:rPr>
        <w:softHyphen/>
        <w:t>тание.</w:t>
      </w:r>
    </w:p>
    <w:p w:rsidR="008262C8" w:rsidRPr="00950FD9" w:rsidRDefault="008262C8" w:rsidP="00B872B0">
      <w:pPr>
        <w:pStyle w:val="13"/>
        <w:ind w:firstLine="284"/>
        <w:jc w:val="both"/>
        <w:rPr>
          <w:sz w:val="24"/>
          <w:szCs w:val="24"/>
        </w:rPr>
      </w:pPr>
      <w:r w:rsidRPr="00950FD9">
        <w:rPr>
          <w:sz w:val="24"/>
          <w:szCs w:val="24"/>
        </w:rPr>
        <w:t>Покупки: одежда, обувь и продукты питания.</w:t>
      </w:r>
    </w:p>
    <w:p w:rsidR="008262C8" w:rsidRPr="00950FD9" w:rsidRDefault="008262C8" w:rsidP="00B872B0">
      <w:pPr>
        <w:pStyle w:val="13"/>
        <w:ind w:firstLine="284"/>
        <w:jc w:val="both"/>
        <w:rPr>
          <w:sz w:val="24"/>
          <w:szCs w:val="24"/>
        </w:rPr>
      </w:pPr>
      <w:r w:rsidRPr="00950FD9">
        <w:rPr>
          <w:sz w:val="24"/>
          <w:szCs w:val="24"/>
        </w:rPr>
        <w:t>Школа, школьная жизнь, школьная форма, изучаемые пред</w:t>
      </w:r>
      <w:r w:rsidRPr="00950FD9">
        <w:rPr>
          <w:sz w:val="24"/>
          <w:szCs w:val="24"/>
        </w:rPr>
        <w:softHyphen/>
        <w:t>меты. Переписка с зарубежными сверстниками.</w:t>
      </w:r>
    </w:p>
    <w:p w:rsidR="008262C8" w:rsidRPr="00950FD9" w:rsidRDefault="008262C8" w:rsidP="00B872B0">
      <w:pPr>
        <w:pStyle w:val="13"/>
        <w:spacing w:after="200"/>
        <w:ind w:firstLine="284"/>
        <w:jc w:val="both"/>
        <w:rPr>
          <w:sz w:val="24"/>
          <w:szCs w:val="24"/>
        </w:rPr>
      </w:pPr>
      <w:r w:rsidRPr="00950FD9">
        <w:rPr>
          <w:sz w:val="24"/>
          <w:szCs w:val="24"/>
        </w:rPr>
        <w:t>Каникулы в различное время года. Виды отдыха.</w:t>
      </w:r>
    </w:p>
    <w:p w:rsidR="008262C8" w:rsidRPr="00950FD9" w:rsidRDefault="008262C8" w:rsidP="00B872B0">
      <w:pPr>
        <w:pStyle w:val="13"/>
        <w:spacing w:line="228" w:lineRule="auto"/>
        <w:ind w:firstLine="284"/>
        <w:jc w:val="both"/>
        <w:rPr>
          <w:sz w:val="24"/>
          <w:szCs w:val="24"/>
        </w:rPr>
      </w:pPr>
      <w:r w:rsidRPr="00950FD9">
        <w:rPr>
          <w:sz w:val="24"/>
          <w:szCs w:val="24"/>
        </w:rPr>
        <w:t>Природа: дикие и домашние животные. Погода.</w:t>
      </w:r>
    </w:p>
    <w:p w:rsidR="008262C8" w:rsidRPr="00950FD9" w:rsidRDefault="008262C8" w:rsidP="00B872B0">
      <w:pPr>
        <w:pStyle w:val="13"/>
        <w:spacing w:line="228" w:lineRule="auto"/>
        <w:ind w:firstLine="284"/>
        <w:jc w:val="both"/>
        <w:rPr>
          <w:sz w:val="24"/>
          <w:szCs w:val="24"/>
        </w:rPr>
      </w:pPr>
      <w:r w:rsidRPr="00950FD9">
        <w:rPr>
          <w:sz w:val="24"/>
          <w:szCs w:val="24"/>
        </w:rPr>
        <w:t>Родной город/село. Транспорт.</w:t>
      </w:r>
    </w:p>
    <w:p w:rsidR="008262C8" w:rsidRPr="00950FD9" w:rsidRDefault="008262C8" w:rsidP="00B872B0">
      <w:pPr>
        <w:pStyle w:val="13"/>
        <w:spacing w:line="228" w:lineRule="auto"/>
        <w:ind w:firstLine="284"/>
        <w:jc w:val="both"/>
        <w:rPr>
          <w:sz w:val="24"/>
          <w:szCs w:val="24"/>
        </w:rPr>
      </w:pPr>
      <w:r w:rsidRPr="00950FD9">
        <w:rPr>
          <w:sz w:val="24"/>
          <w:szCs w:val="24"/>
        </w:rPr>
        <w:t>Родная страна и страна/страны изучаемого языка. Их геогра</w:t>
      </w:r>
      <w:r w:rsidRPr="00950FD9">
        <w:rPr>
          <w:sz w:val="24"/>
          <w:szCs w:val="24"/>
        </w:rPr>
        <w:softHyphen/>
        <w:t>фическое положение, столицы; достопримечательности, куль</w:t>
      </w:r>
      <w:r w:rsidRPr="00950FD9">
        <w:rPr>
          <w:sz w:val="24"/>
          <w:szCs w:val="24"/>
        </w:rPr>
        <w:softHyphen/>
        <w:t>турные особенности (национальные праздники, традиции, обы</w:t>
      </w:r>
      <w:r w:rsidRPr="00950FD9">
        <w:rPr>
          <w:sz w:val="24"/>
          <w:szCs w:val="24"/>
        </w:rPr>
        <w:softHyphen/>
        <w:t>чаи).</w:t>
      </w:r>
    </w:p>
    <w:p w:rsidR="008262C8" w:rsidRPr="00950FD9" w:rsidRDefault="008262C8" w:rsidP="00B872B0">
      <w:pPr>
        <w:pStyle w:val="13"/>
        <w:spacing w:after="180" w:line="228" w:lineRule="auto"/>
        <w:ind w:firstLine="284"/>
        <w:jc w:val="both"/>
        <w:rPr>
          <w:sz w:val="24"/>
          <w:szCs w:val="24"/>
        </w:rPr>
      </w:pPr>
      <w:r w:rsidRPr="00950FD9">
        <w:rPr>
          <w:sz w:val="24"/>
          <w:szCs w:val="24"/>
        </w:rPr>
        <w:t>Выдающиеся люди родной страны и страны/стран изучаемо</w:t>
      </w:r>
      <w:r w:rsidRPr="00950FD9">
        <w:rPr>
          <w:sz w:val="24"/>
          <w:szCs w:val="24"/>
        </w:rPr>
        <w:softHyphen/>
        <w:t>го языка: писатели, поэты.</w:t>
      </w:r>
    </w:p>
    <w:p w:rsidR="008262C8" w:rsidRPr="00950FD9" w:rsidRDefault="008262C8" w:rsidP="00B872B0">
      <w:pPr>
        <w:pStyle w:val="42"/>
        <w:keepNext/>
        <w:keepLines/>
        <w:spacing w:after="0"/>
        <w:ind w:firstLine="284"/>
        <w:jc w:val="both"/>
        <w:rPr>
          <w:rFonts w:ascii="Times New Roman" w:hAnsi="Times New Roman" w:cs="Times New Roman"/>
          <w:sz w:val="24"/>
          <w:szCs w:val="24"/>
        </w:rPr>
      </w:pPr>
      <w:r w:rsidRPr="00950FD9">
        <w:rPr>
          <w:rFonts w:ascii="Times New Roman" w:hAnsi="Times New Roman" w:cs="Times New Roman"/>
          <w:sz w:val="24"/>
          <w:szCs w:val="24"/>
        </w:rPr>
        <w:t>Говорение</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 xml:space="preserve">диалогической речи </w:t>
      </w:r>
      <w:r w:rsidRPr="00950FD9">
        <w:rPr>
          <w:sz w:val="24"/>
          <w:szCs w:val="24"/>
        </w:rPr>
        <w:t>на базе умений, сформированных в начальной школе:</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этикетного характера</w:t>
      </w:r>
      <w:r w:rsidRPr="00950FD9">
        <w:rPr>
          <w:sz w:val="24"/>
          <w:szCs w:val="24"/>
        </w:rPr>
        <w:t>: начинать, поддерживать и заканчивать разговор (в том числе разговор по телефону); по</w:t>
      </w:r>
      <w:r w:rsidRPr="00950FD9">
        <w:rPr>
          <w:sz w:val="24"/>
          <w:szCs w:val="24"/>
        </w:rPr>
        <w:softHyphen/>
        <w:t>здравлять с праздником и вежливо реагировать на поздравле</w:t>
      </w:r>
      <w:r w:rsidRPr="00950FD9">
        <w:rPr>
          <w:sz w:val="24"/>
          <w:szCs w:val="24"/>
        </w:rPr>
        <w:softHyphen/>
        <w:t>ние; выражать благодарность; вежливо соглашаться на предложение/отказываться от предложения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 побуждение к действию</w:t>
      </w:r>
      <w:r w:rsidRPr="00950FD9">
        <w:rPr>
          <w:sz w:val="24"/>
          <w:szCs w:val="24"/>
        </w:rPr>
        <w:t>: обращаться с просьбой, вежливо соглашаться/не соглашаться выполнить просьбу; при</w:t>
      </w:r>
      <w:r w:rsidRPr="00950FD9">
        <w:rPr>
          <w:sz w:val="24"/>
          <w:szCs w:val="24"/>
        </w:rPr>
        <w:softHyphen/>
        <w:t>глашать собеседника к совме</w:t>
      </w:r>
      <w:r w:rsidR="00136B94">
        <w:rPr>
          <w:sz w:val="24"/>
          <w:szCs w:val="24"/>
        </w:rPr>
        <w:t>стной деятельности, вежливо со</w:t>
      </w:r>
      <w:r w:rsidRPr="00950FD9">
        <w:rPr>
          <w:sz w:val="24"/>
          <w:szCs w:val="24"/>
        </w:rPr>
        <w:t>глашаться/не соглашаться на предложение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диалог-расспрос</w:t>
      </w:r>
      <w:r w:rsidRPr="00950FD9">
        <w:rPr>
          <w:sz w:val="24"/>
          <w:szCs w:val="24"/>
        </w:rPr>
        <w:t>: сообщать фактическую информацию, отве</w:t>
      </w:r>
      <w:r w:rsidRPr="00950FD9">
        <w:rPr>
          <w:sz w:val="24"/>
          <w:szCs w:val="24"/>
        </w:rPr>
        <w:softHyphen/>
        <w:t>чая на вопросы разных видов; запрашивать интересующую ин</w:t>
      </w:r>
      <w:r w:rsidRPr="00950FD9">
        <w:rPr>
          <w:sz w:val="24"/>
          <w:szCs w:val="24"/>
        </w:rPr>
        <w:softHyphen/>
        <w:t>формацию.</w:t>
      </w:r>
    </w:p>
    <w:p w:rsidR="008262C8" w:rsidRPr="00950FD9" w:rsidRDefault="008262C8" w:rsidP="00B872B0">
      <w:pPr>
        <w:pStyle w:val="13"/>
        <w:spacing w:line="230" w:lineRule="auto"/>
        <w:ind w:firstLine="284"/>
        <w:jc w:val="both"/>
        <w:rPr>
          <w:sz w:val="24"/>
          <w:szCs w:val="24"/>
        </w:rPr>
      </w:pPr>
      <w:r w:rsidRPr="00950FD9">
        <w:rPr>
          <w:sz w:val="24"/>
          <w:szCs w:val="24"/>
        </w:rPr>
        <w:t>Вышеперечисленные умения диалогической речи развивают</w:t>
      </w:r>
      <w:r w:rsidRPr="00950FD9">
        <w:rPr>
          <w:sz w:val="24"/>
          <w:szCs w:val="24"/>
        </w:rPr>
        <w:softHyphen/>
        <w:t>ся в стандартных ситуациях неофициального общения в рамках тематического содержания речи класса с опорой на речевые си</w:t>
      </w:r>
      <w:r w:rsidRPr="00950FD9">
        <w:rPr>
          <w:sz w:val="24"/>
          <w:szCs w:val="24"/>
        </w:rPr>
        <w:softHyphen/>
        <w:t>туации, ключевые слова и/или иллюстрации, фотографии с со</w:t>
      </w:r>
      <w:r w:rsidRPr="00950FD9">
        <w:rPr>
          <w:sz w:val="24"/>
          <w:szCs w:val="24"/>
        </w:rPr>
        <w:softHyphen/>
        <w:t>блюдением норм речевого этикета, принятых в стране/странах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Объём диалога — до 5 реплик со стороны каждого собесед</w:t>
      </w:r>
      <w:r w:rsidRPr="00950FD9">
        <w:rPr>
          <w:sz w:val="24"/>
          <w:szCs w:val="24"/>
        </w:rPr>
        <w:softHyphen/>
        <w:t>ника.</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 xml:space="preserve">монологической речи </w:t>
      </w:r>
      <w:r w:rsidRPr="00950FD9">
        <w:rPr>
          <w:sz w:val="24"/>
          <w:szCs w:val="24"/>
        </w:rPr>
        <w:t>на базе умений, сформированных в начальной школе:</w:t>
      </w:r>
    </w:p>
    <w:p w:rsidR="008262C8" w:rsidRPr="00950FD9" w:rsidRDefault="008262C8" w:rsidP="008A66B0">
      <w:pPr>
        <w:pStyle w:val="13"/>
        <w:numPr>
          <w:ilvl w:val="0"/>
          <w:numId w:val="37"/>
        </w:numPr>
        <w:tabs>
          <w:tab w:val="left" w:pos="284"/>
        </w:tabs>
        <w:spacing w:line="283" w:lineRule="auto"/>
        <w:ind w:left="0" w:firstLine="284"/>
        <w:jc w:val="both"/>
        <w:rPr>
          <w:sz w:val="24"/>
          <w:szCs w:val="24"/>
        </w:rPr>
      </w:pPr>
      <w:r w:rsidRPr="00950FD9">
        <w:rPr>
          <w:sz w:val="24"/>
          <w:szCs w:val="24"/>
        </w:rPr>
        <w:t>создание устных связных монологических высказываний с использованием основных коммуникативных типов речи:</w:t>
      </w:r>
    </w:p>
    <w:p w:rsidR="008262C8" w:rsidRPr="00950FD9" w:rsidRDefault="008262C8" w:rsidP="008A66B0">
      <w:pPr>
        <w:pStyle w:val="13"/>
        <w:numPr>
          <w:ilvl w:val="0"/>
          <w:numId w:val="37"/>
        </w:numPr>
        <w:tabs>
          <w:tab w:val="left" w:pos="284"/>
        </w:tabs>
        <w:spacing w:line="230" w:lineRule="auto"/>
        <w:ind w:left="0" w:firstLine="284"/>
        <w:jc w:val="both"/>
        <w:rPr>
          <w:sz w:val="24"/>
          <w:szCs w:val="24"/>
        </w:rPr>
      </w:pPr>
      <w:r w:rsidRPr="00950FD9">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262C8" w:rsidRPr="00950FD9" w:rsidRDefault="008262C8" w:rsidP="008A66B0">
      <w:pPr>
        <w:pStyle w:val="13"/>
        <w:numPr>
          <w:ilvl w:val="0"/>
          <w:numId w:val="37"/>
        </w:numPr>
        <w:tabs>
          <w:tab w:val="left" w:pos="284"/>
        </w:tabs>
        <w:spacing w:line="230" w:lineRule="auto"/>
        <w:ind w:left="0" w:firstLine="284"/>
        <w:jc w:val="both"/>
        <w:rPr>
          <w:sz w:val="24"/>
          <w:szCs w:val="24"/>
        </w:rPr>
      </w:pPr>
      <w:r w:rsidRPr="00950FD9">
        <w:rPr>
          <w:sz w:val="24"/>
          <w:szCs w:val="24"/>
        </w:rPr>
        <w:t>повествование/сообщение;</w:t>
      </w:r>
    </w:p>
    <w:p w:rsidR="008262C8" w:rsidRPr="00950FD9" w:rsidRDefault="008262C8" w:rsidP="008A66B0">
      <w:pPr>
        <w:pStyle w:val="13"/>
        <w:numPr>
          <w:ilvl w:val="0"/>
          <w:numId w:val="37"/>
        </w:numPr>
        <w:tabs>
          <w:tab w:val="left" w:pos="284"/>
        </w:tabs>
        <w:spacing w:line="283" w:lineRule="auto"/>
        <w:ind w:left="0" w:firstLine="284"/>
        <w:jc w:val="both"/>
        <w:rPr>
          <w:sz w:val="24"/>
          <w:szCs w:val="24"/>
        </w:rPr>
      </w:pPr>
      <w:r w:rsidRPr="00950FD9">
        <w:rPr>
          <w:sz w:val="24"/>
          <w:szCs w:val="24"/>
        </w:rPr>
        <w:t>изложение (пересказ) основного содержания прочитанного текста;</w:t>
      </w:r>
    </w:p>
    <w:p w:rsidR="008262C8" w:rsidRPr="00950FD9" w:rsidRDefault="008262C8" w:rsidP="008A66B0">
      <w:pPr>
        <w:pStyle w:val="13"/>
        <w:numPr>
          <w:ilvl w:val="0"/>
          <w:numId w:val="37"/>
        </w:numPr>
        <w:tabs>
          <w:tab w:val="left" w:pos="284"/>
        </w:tabs>
        <w:spacing w:line="228" w:lineRule="auto"/>
        <w:ind w:left="0" w:firstLine="284"/>
        <w:jc w:val="both"/>
        <w:rPr>
          <w:sz w:val="24"/>
          <w:szCs w:val="24"/>
        </w:rPr>
      </w:pPr>
      <w:r w:rsidRPr="00950FD9">
        <w:rPr>
          <w:sz w:val="24"/>
          <w:szCs w:val="24"/>
        </w:rPr>
        <w:t>краткое изложение результатов выполненной проектной ра</w:t>
      </w:r>
      <w:r w:rsidRPr="00950FD9">
        <w:rPr>
          <w:sz w:val="24"/>
          <w:szCs w:val="24"/>
        </w:rPr>
        <w:softHyphen/>
        <w:t>боты.</w:t>
      </w:r>
    </w:p>
    <w:p w:rsidR="008262C8" w:rsidRPr="00950FD9" w:rsidRDefault="008262C8" w:rsidP="00B872B0">
      <w:pPr>
        <w:pStyle w:val="13"/>
        <w:spacing w:line="228" w:lineRule="auto"/>
        <w:ind w:firstLine="284"/>
        <w:jc w:val="both"/>
        <w:rPr>
          <w:sz w:val="24"/>
          <w:szCs w:val="24"/>
        </w:rPr>
      </w:pPr>
      <w:r w:rsidRPr="00950FD9">
        <w:rPr>
          <w:sz w:val="24"/>
          <w:szCs w:val="24"/>
        </w:rPr>
        <w:t>Данные умения монологической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опорой на ключевые слова, вопросы, план и/или иллюстрации, фотографии.</w:t>
      </w:r>
    </w:p>
    <w:p w:rsidR="008262C8" w:rsidRPr="00950FD9" w:rsidRDefault="008262C8" w:rsidP="00B872B0">
      <w:pPr>
        <w:pStyle w:val="13"/>
        <w:spacing w:after="180" w:line="228" w:lineRule="auto"/>
        <w:ind w:firstLine="284"/>
        <w:jc w:val="both"/>
        <w:rPr>
          <w:sz w:val="24"/>
          <w:szCs w:val="24"/>
        </w:rPr>
      </w:pPr>
      <w:r w:rsidRPr="00950FD9">
        <w:rPr>
          <w:sz w:val="24"/>
          <w:szCs w:val="24"/>
        </w:rPr>
        <w:t>Объём монологического высказывания — 5—6 фраз.</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Аудирование</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аудирования</w:t>
      </w:r>
      <w:r w:rsidRPr="00950FD9">
        <w:rPr>
          <w:sz w:val="24"/>
          <w:szCs w:val="24"/>
        </w:rPr>
        <w:t xml:space="preserve"> на базе умений, сформированных в начальной школе:</w:t>
      </w:r>
    </w:p>
    <w:p w:rsidR="008262C8" w:rsidRPr="00950FD9" w:rsidRDefault="008262C8" w:rsidP="00B872B0">
      <w:pPr>
        <w:pStyle w:val="13"/>
        <w:spacing w:line="230" w:lineRule="auto"/>
        <w:ind w:firstLine="284"/>
        <w:jc w:val="both"/>
        <w:rPr>
          <w:sz w:val="24"/>
          <w:szCs w:val="24"/>
        </w:rPr>
      </w:pPr>
      <w:r w:rsidRPr="00950FD9">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8262C8" w:rsidRPr="00950FD9" w:rsidRDefault="008262C8" w:rsidP="00B872B0">
      <w:pPr>
        <w:pStyle w:val="13"/>
        <w:spacing w:line="230" w:lineRule="auto"/>
        <w:ind w:firstLine="284"/>
        <w:jc w:val="both"/>
        <w:rPr>
          <w:sz w:val="24"/>
          <w:szCs w:val="24"/>
        </w:rPr>
      </w:pPr>
      <w:r w:rsidRPr="00950FD9">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sidRPr="00950FD9">
        <w:rPr>
          <w:sz w:val="24"/>
          <w:szCs w:val="24"/>
        </w:rPr>
        <w:softHyphen/>
        <w:t>ва, с разной глубиной проникновения в их содержание в зависи</w:t>
      </w:r>
      <w:r w:rsidRPr="00950FD9">
        <w:rPr>
          <w:sz w:val="24"/>
          <w:szCs w:val="24"/>
        </w:rPr>
        <w:softHyphen/>
        <w:t>мости от поставленной коммуникативной задачи: с понимани</w:t>
      </w:r>
      <w:r w:rsidRPr="00950FD9">
        <w:rPr>
          <w:sz w:val="24"/>
          <w:szCs w:val="24"/>
        </w:rPr>
        <w:softHyphen/>
        <w:t>ем основного содержания, с пониманием запрашиваемой ин</w:t>
      </w:r>
      <w:r w:rsidRPr="00950FD9">
        <w:rPr>
          <w:sz w:val="24"/>
          <w:szCs w:val="24"/>
        </w:rPr>
        <w:softHyphen/>
        <w:t>формации с опорой и без опоры на иллюстрации.</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950FD9">
        <w:rPr>
          <w:sz w:val="24"/>
          <w:szCs w:val="24"/>
        </w:rPr>
        <w:softHyphen/>
        <w:t>мом на слух тексте.</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аудирования: диалог (беседа), высказывания со</w:t>
      </w:r>
      <w:r w:rsidRPr="00950FD9">
        <w:rPr>
          <w:sz w:val="24"/>
          <w:szCs w:val="24"/>
        </w:rPr>
        <w:softHyphen/>
        <w:t>беседников в ситуациях повседневного общения, рассказ, сооб</w:t>
      </w:r>
      <w:r w:rsidRPr="00950FD9">
        <w:rPr>
          <w:sz w:val="24"/>
          <w:szCs w:val="24"/>
        </w:rPr>
        <w:softHyphen/>
        <w:t>щение информационного характера.</w:t>
      </w:r>
    </w:p>
    <w:p w:rsidR="008262C8" w:rsidRPr="00950FD9" w:rsidRDefault="008262C8" w:rsidP="00B872B0">
      <w:pPr>
        <w:pStyle w:val="13"/>
        <w:spacing w:after="180" w:line="230" w:lineRule="auto"/>
        <w:ind w:firstLine="284"/>
        <w:jc w:val="both"/>
        <w:rPr>
          <w:sz w:val="24"/>
          <w:szCs w:val="24"/>
        </w:rPr>
      </w:pPr>
      <w:r w:rsidRPr="00950FD9">
        <w:rPr>
          <w:sz w:val="24"/>
          <w:szCs w:val="24"/>
        </w:rPr>
        <w:t>Время звучания текста/текстов для аудирования — до 1 ми</w:t>
      </w:r>
      <w:r w:rsidRPr="00950FD9">
        <w:rPr>
          <w:sz w:val="24"/>
          <w:szCs w:val="24"/>
        </w:rPr>
        <w:softHyphen/>
        <w:t>нуты.</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Смысловое чтение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sidRPr="00950FD9">
        <w:rPr>
          <w:sz w:val="24"/>
          <w:szCs w:val="24"/>
        </w:rPr>
        <w:softHyphen/>
        <w:t>дельные незнакомые слова, с различной глубиной проникнове</w:t>
      </w:r>
      <w:r w:rsidRPr="00950FD9">
        <w:rPr>
          <w:sz w:val="24"/>
          <w:szCs w:val="24"/>
        </w:rPr>
        <w:softHyphen/>
        <w:t>ния в их содержание в зависимости от поставленной коммуни</w:t>
      </w:r>
      <w:r w:rsidRPr="00950FD9">
        <w:rPr>
          <w:sz w:val="24"/>
          <w:szCs w:val="24"/>
        </w:rPr>
        <w:softHyphen/>
        <w:t>кативной задачи: с пониманием основного содержания, с пони</w:t>
      </w:r>
      <w:r w:rsidRPr="00950FD9">
        <w:rPr>
          <w:sz w:val="24"/>
          <w:szCs w:val="24"/>
        </w:rPr>
        <w:softHyphen/>
        <w:t>манием запрашиваемой информации.</w:t>
      </w:r>
    </w:p>
    <w:p w:rsidR="008262C8" w:rsidRPr="00950FD9" w:rsidRDefault="008262C8" w:rsidP="00B872B0">
      <w:pPr>
        <w:pStyle w:val="13"/>
        <w:spacing w:line="228" w:lineRule="auto"/>
        <w:ind w:firstLine="284"/>
        <w:jc w:val="both"/>
        <w:rPr>
          <w:sz w:val="24"/>
          <w:szCs w:val="24"/>
        </w:rPr>
      </w:pPr>
      <w:r w:rsidRPr="00950FD9">
        <w:rPr>
          <w:sz w:val="24"/>
          <w:szCs w:val="24"/>
        </w:rPr>
        <w:t>Чтение с пониманием основного содержания текста предпо</w:t>
      </w:r>
      <w:r w:rsidRPr="00950FD9">
        <w:rPr>
          <w:sz w:val="24"/>
          <w:szCs w:val="24"/>
        </w:rPr>
        <w:softHyphen/>
        <w:t>лагает умение определять ос</w:t>
      </w:r>
      <w:r w:rsidR="00136B94">
        <w:rPr>
          <w:sz w:val="24"/>
          <w:szCs w:val="24"/>
        </w:rPr>
        <w:t>новную тему и главные факты/со</w:t>
      </w:r>
      <w:r w:rsidRPr="00950FD9">
        <w:rPr>
          <w:sz w:val="24"/>
          <w:szCs w:val="24"/>
        </w:rPr>
        <w:t>бытия в прочитанном тексте, игнорировать незнакомые слова, несущественные для понимания основного содержания.</w:t>
      </w:r>
    </w:p>
    <w:p w:rsidR="008262C8" w:rsidRPr="00950FD9" w:rsidRDefault="008262C8" w:rsidP="00B872B0">
      <w:pPr>
        <w:pStyle w:val="13"/>
        <w:spacing w:line="228" w:lineRule="auto"/>
        <w:ind w:firstLine="284"/>
        <w:jc w:val="both"/>
        <w:rPr>
          <w:sz w:val="24"/>
          <w:szCs w:val="24"/>
        </w:rPr>
      </w:pPr>
      <w:r w:rsidRPr="00950FD9">
        <w:rPr>
          <w:sz w:val="24"/>
          <w:szCs w:val="24"/>
        </w:rPr>
        <w:t>Чтение с пониманием запрашиваемой информации предпола</w:t>
      </w:r>
      <w:r w:rsidRPr="00950FD9">
        <w:rPr>
          <w:sz w:val="24"/>
          <w:szCs w:val="24"/>
        </w:rPr>
        <w:softHyphen/>
        <w:t>гает умение находить в прочитанном тексте и понимать запра</w:t>
      </w:r>
      <w:r w:rsidRPr="00950FD9">
        <w:rPr>
          <w:sz w:val="24"/>
          <w:szCs w:val="24"/>
        </w:rPr>
        <w:softHyphen/>
        <w:t>шиваемую информацию, представленную в эксплицитной (яв</w:t>
      </w:r>
      <w:r w:rsidRPr="00950FD9">
        <w:rPr>
          <w:sz w:val="24"/>
          <w:szCs w:val="24"/>
        </w:rPr>
        <w:softHyphen/>
        <w:t>ной) форме.</w:t>
      </w:r>
    </w:p>
    <w:p w:rsidR="008262C8" w:rsidRPr="00950FD9" w:rsidRDefault="008262C8" w:rsidP="00B872B0">
      <w:pPr>
        <w:pStyle w:val="13"/>
        <w:spacing w:line="228" w:lineRule="auto"/>
        <w:ind w:firstLine="284"/>
        <w:jc w:val="both"/>
        <w:rPr>
          <w:sz w:val="24"/>
          <w:szCs w:val="24"/>
        </w:rPr>
      </w:pPr>
      <w:r w:rsidRPr="00950FD9">
        <w:rPr>
          <w:sz w:val="24"/>
          <w:szCs w:val="24"/>
        </w:rPr>
        <w:t>Чтение несплошных текстов (таблиц) и понимание представ</w:t>
      </w:r>
      <w:r w:rsidRPr="00950FD9">
        <w:rPr>
          <w:sz w:val="24"/>
          <w:szCs w:val="24"/>
        </w:rPr>
        <w:softHyphen/>
        <w:t>ленной в них информации.</w:t>
      </w:r>
    </w:p>
    <w:p w:rsidR="008262C8" w:rsidRPr="00950FD9" w:rsidRDefault="008262C8" w:rsidP="00B872B0">
      <w:pPr>
        <w:pStyle w:val="13"/>
        <w:spacing w:line="228" w:lineRule="auto"/>
        <w:ind w:firstLine="284"/>
        <w:jc w:val="both"/>
        <w:rPr>
          <w:sz w:val="24"/>
          <w:szCs w:val="24"/>
        </w:rPr>
      </w:pPr>
      <w:r w:rsidRPr="00950FD9">
        <w:rPr>
          <w:sz w:val="24"/>
          <w:szCs w:val="24"/>
        </w:rPr>
        <w:t>Тексты для чтения: беседа/диалог, рассказ, сказка, сообще</w:t>
      </w:r>
      <w:r w:rsidRPr="00950FD9">
        <w:rPr>
          <w:sz w:val="24"/>
          <w:szCs w:val="24"/>
        </w:rPr>
        <w:softHyphen/>
        <w:t>ние личного характера, отрывок из статьи научно-популярного характера, сообщение информационного характера, стихотво</w:t>
      </w:r>
      <w:r w:rsidRPr="00950FD9">
        <w:rPr>
          <w:sz w:val="24"/>
          <w:szCs w:val="24"/>
        </w:rPr>
        <w:softHyphen/>
        <w:t>рение; несплошной текст (таблица).</w:t>
      </w:r>
    </w:p>
    <w:p w:rsidR="008262C8" w:rsidRPr="00950FD9" w:rsidRDefault="008262C8" w:rsidP="00B872B0">
      <w:pPr>
        <w:pStyle w:val="13"/>
        <w:spacing w:after="160" w:line="228" w:lineRule="auto"/>
        <w:ind w:firstLine="284"/>
        <w:jc w:val="both"/>
        <w:rPr>
          <w:sz w:val="24"/>
          <w:szCs w:val="24"/>
        </w:rPr>
      </w:pPr>
      <w:r w:rsidRPr="00950FD9">
        <w:rPr>
          <w:sz w:val="24"/>
          <w:szCs w:val="24"/>
        </w:rPr>
        <w:t>Объём текста/текстов для чтения — 180—200 слов.</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Письменная речь</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 письменной речи на базе умений, сформи</w:t>
      </w:r>
      <w:r w:rsidRPr="00950FD9">
        <w:rPr>
          <w:sz w:val="24"/>
          <w:szCs w:val="24"/>
        </w:rPr>
        <w:softHyphen/>
        <w:t>рованных в начальной школе:</w:t>
      </w:r>
    </w:p>
    <w:p w:rsidR="008262C8" w:rsidRPr="00950FD9" w:rsidRDefault="008262C8" w:rsidP="00B872B0">
      <w:pPr>
        <w:pStyle w:val="13"/>
        <w:spacing w:line="230" w:lineRule="auto"/>
        <w:ind w:firstLine="284"/>
        <w:jc w:val="both"/>
        <w:rPr>
          <w:sz w:val="24"/>
          <w:szCs w:val="24"/>
        </w:rPr>
      </w:pPr>
      <w:r w:rsidRPr="00950FD9">
        <w:rPr>
          <w:sz w:val="24"/>
          <w:szCs w:val="24"/>
        </w:rPr>
        <w:t>списывание текста и выписывание из него слов, словосочета</w:t>
      </w:r>
      <w:r w:rsidRPr="00950FD9">
        <w:rPr>
          <w:sz w:val="24"/>
          <w:szCs w:val="24"/>
        </w:rPr>
        <w:softHyphen/>
        <w:t>ний, предложений в соответствии с решаемой коммуникатив</w:t>
      </w:r>
      <w:r w:rsidRPr="00950FD9">
        <w:rPr>
          <w:sz w:val="24"/>
          <w:szCs w:val="24"/>
        </w:rPr>
        <w:softHyphen/>
        <w:t>ной задачей;</w:t>
      </w:r>
    </w:p>
    <w:p w:rsidR="008262C8" w:rsidRPr="00950FD9" w:rsidRDefault="008262C8" w:rsidP="00B872B0">
      <w:pPr>
        <w:pStyle w:val="13"/>
        <w:spacing w:line="230" w:lineRule="auto"/>
        <w:ind w:firstLine="284"/>
        <w:jc w:val="both"/>
        <w:rPr>
          <w:sz w:val="24"/>
          <w:szCs w:val="24"/>
        </w:rPr>
      </w:pPr>
      <w:r w:rsidRPr="00950FD9">
        <w:rPr>
          <w:sz w:val="24"/>
          <w:szCs w:val="24"/>
        </w:rPr>
        <w:t>написание коротких поздравлений с праздниками (с Новым годом, Рождеством, днём рождения);</w:t>
      </w:r>
    </w:p>
    <w:p w:rsidR="008262C8" w:rsidRPr="00950FD9" w:rsidRDefault="008262C8" w:rsidP="00B872B0">
      <w:pPr>
        <w:pStyle w:val="13"/>
        <w:spacing w:line="230" w:lineRule="auto"/>
        <w:ind w:firstLine="284"/>
        <w:jc w:val="both"/>
        <w:rPr>
          <w:sz w:val="24"/>
          <w:szCs w:val="24"/>
        </w:rPr>
      </w:pPr>
      <w:r w:rsidRPr="00950FD9">
        <w:rPr>
          <w:sz w:val="24"/>
          <w:szCs w:val="24"/>
        </w:rPr>
        <w:t>заполнение анкет и формуляров: сообщение о себе основных сведений в соответствии с но</w:t>
      </w:r>
      <w:r w:rsidR="00136B94">
        <w:rPr>
          <w:sz w:val="24"/>
          <w:szCs w:val="24"/>
        </w:rPr>
        <w:t>рмами, принятыми в стране/стра</w:t>
      </w:r>
      <w:r w:rsidRPr="00950FD9">
        <w:rPr>
          <w:sz w:val="24"/>
          <w:szCs w:val="24"/>
        </w:rPr>
        <w:t>нах изучаемого языка;</w:t>
      </w:r>
    </w:p>
    <w:p w:rsidR="008262C8" w:rsidRPr="00950FD9" w:rsidRDefault="008262C8" w:rsidP="00B872B0">
      <w:pPr>
        <w:pStyle w:val="13"/>
        <w:spacing w:after="220" w:line="230" w:lineRule="auto"/>
        <w:ind w:firstLine="284"/>
        <w:jc w:val="both"/>
        <w:rPr>
          <w:sz w:val="24"/>
          <w:szCs w:val="24"/>
        </w:rPr>
      </w:pPr>
      <w:r w:rsidRPr="00950FD9">
        <w:rPr>
          <w:sz w:val="24"/>
          <w:szCs w:val="24"/>
        </w:rPr>
        <w:t>написание электронного сообщения личного характера: сооб</w:t>
      </w:r>
      <w:r w:rsidRPr="00950FD9">
        <w:rPr>
          <w:sz w:val="24"/>
          <w:szCs w:val="24"/>
        </w:rPr>
        <w:softHyphen/>
        <w:t>щение кратких сведений о себе; оформление обращения, завер</w:t>
      </w:r>
      <w:r w:rsidRPr="00950FD9">
        <w:rPr>
          <w:sz w:val="24"/>
          <w:szCs w:val="24"/>
        </w:rPr>
        <w:softHyphen/>
        <w:t>шающей фразы и подписи в соответствии с нормами неофици</w:t>
      </w:r>
      <w:r w:rsidRPr="00950FD9">
        <w:rPr>
          <w:sz w:val="24"/>
          <w:szCs w:val="24"/>
        </w:rPr>
        <w:softHyphen/>
        <w:t>ального общения, принятыми в стране/странах изучаемого языка. Объём сообщения — до 60 слов.</w:t>
      </w:r>
    </w:p>
    <w:p w:rsidR="008262C8" w:rsidRPr="00950FD9" w:rsidRDefault="008262C8" w:rsidP="00B872B0">
      <w:pPr>
        <w:pStyle w:val="22"/>
        <w:spacing w:after="160"/>
        <w:ind w:firstLine="284"/>
        <w:jc w:val="both"/>
        <w:rPr>
          <w:rFonts w:ascii="Times New Roman" w:hAnsi="Times New Roman" w:cs="Times New Roman"/>
          <w:sz w:val="24"/>
          <w:szCs w:val="24"/>
        </w:rPr>
      </w:pPr>
      <w:r w:rsidRPr="00950FD9">
        <w:rPr>
          <w:rFonts w:ascii="Times New Roman" w:hAnsi="Times New Roman" w:cs="Times New Roman"/>
          <w:sz w:val="24"/>
          <w:szCs w:val="24"/>
        </w:rPr>
        <w:t>Языковые знания и умения</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Фонетическая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Различение на слух и адекватное, без ошибок, ведущих к сбою в коммуникации, произнесение слов с соблюдением пра</w:t>
      </w:r>
      <w:r w:rsidRPr="00950FD9">
        <w:rPr>
          <w:sz w:val="24"/>
          <w:szCs w:val="24"/>
        </w:rPr>
        <w:softHyphen/>
        <w:t>вильного ударения и фраз с соблюдением их ритмико-интона</w:t>
      </w:r>
      <w:r w:rsidRPr="00950FD9">
        <w:rPr>
          <w:sz w:val="24"/>
          <w:szCs w:val="24"/>
        </w:rPr>
        <w:softHyphen/>
        <w:t>ционных особенностей, в том числе отсутствия фразового уда</w:t>
      </w:r>
      <w:r w:rsidRPr="00950FD9">
        <w:rPr>
          <w:sz w:val="24"/>
          <w:szCs w:val="24"/>
        </w:rPr>
        <w:softHyphen/>
        <w:t>рения на служебных словах; чтение новых слов согласно основ</w:t>
      </w:r>
      <w:r w:rsidRPr="00950FD9">
        <w:rPr>
          <w:sz w:val="24"/>
          <w:szCs w:val="24"/>
        </w:rPr>
        <w:softHyphen/>
        <w:t>ным правилам чтения.</w:t>
      </w:r>
    </w:p>
    <w:p w:rsidR="008262C8" w:rsidRPr="00950FD9" w:rsidRDefault="008262C8" w:rsidP="00B872B0">
      <w:pPr>
        <w:pStyle w:val="13"/>
        <w:spacing w:line="223" w:lineRule="auto"/>
        <w:ind w:firstLine="284"/>
        <w:jc w:val="both"/>
        <w:rPr>
          <w:sz w:val="24"/>
          <w:szCs w:val="24"/>
        </w:rPr>
      </w:pPr>
      <w:r w:rsidRPr="00950FD9">
        <w:rPr>
          <w:sz w:val="24"/>
          <w:szCs w:val="24"/>
        </w:rPr>
        <w:t>Чтение вслух небольших адаптированных аутентичных тек</w:t>
      </w:r>
      <w:r w:rsidRPr="00950FD9">
        <w:rPr>
          <w:sz w:val="24"/>
          <w:szCs w:val="24"/>
        </w:rPr>
        <w:softHyphen/>
        <w:t>стов, построенных на изученном языковом материале, с соблю</w:t>
      </w:r>
      <w:r w:rsidRPr="00950FD9">
        <w:rPr>
          <w:sz w:val="24"/>
          <w:szCs w:val="24"/>
        </w:rPr>
        <w:softHyphen/>
        <w:t>дением правил чтения и соответствующей интонации, демон</w:t>
      </w:r>
      <w:r w:rsidRPr="00950FD9">
        <w:rPr>
          <w:sz w:val="24"/>
          <w:szCs w:val="24"/>
        </w:rPr>
        <w:softHyphen/>
        <w:t>стрирующее понимание текста.</w:t>
      </w:r>
    </w:p>
    <w:p w:rsidR="008262C8" w:rsidRPr="00950FD9" w:rsidRDefault="008262C8" w:rsidP="00B872B0">
      <w:pPr>
        <w:pStyle w:val="13"/>
        <w:spacing w:line="223" w:lineRule="auto"/>
        <w:ind w:firstLine="284"/>
        <w:jc w:val="both"/>
        <w:rPr>
          <w:sz w:val="24"/>
          <w:szCs w:val="24"/>
        </w:rPr>
      </w:pPr>
      <w:r w:rsidRPr="00950FD9">
        <w:rPr>
          <w:sz w:val="24"/>
          <w:szCs w:val="24"/>
        </w:rPr>
        <w:t>Тексты для чтения вслух: беседа/диалог, рассказ, отрывок из статьи научно-популярного характера, сообщение информаци</w:t>
      </w:r>
      <w:r w:rsidRPr="00950FD9">
        <w:rPr>
          <w:sz w:val="24"/>
          <w:szCs w:val="24"/>
        </w:rPr>
        <w:softHyphen/>
        <w:t>онного характера.</w:t>
      </w:r>
    </w:p>
    <w:p w:rsidR="008262C8" w:rsidRPr="00950FD9" w:rsidRDefault="008262C8" w:rsidP="00B872B0">
      <w:pPr>
        <w:pStyle w:val="13"/>
        <w:spacing w:after="180" w:line="223" w:lineRule="auto"/>
        <w:ind w:firstLine="284"/>
        <w:jc w:val="both"/>
        <w:rPr>
          <w:sz w:val="24"/>
          <w:szCs w:val="24"/>
        </w:rPr>
      </w:pPr>
      <w:r w:rsidRPr="00950FD9">
        <w:rPr>
          <w:sz w:val="24"/>
          <w:szCs w:val="24"/>
        </w:rPr>
        <w:t>Объём текста для чтения вслух — до 90 слов.</w:t>
      </w:r>
    </w:p>
    <w:p w:rsidR="008262C8" w:rsidRPr="00950FD9" w:rsidRDefault="008262C8" w:rsidP="00B872B0">
      <w:pPr>
        <w:pStyle w:val="42"/>
        <w:keepNext/>
        <w:keepLines/>
        <w:spacing w:after="60" w:line="240"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Графика, орфография и пунктуация</w:t>
      </w:r>
    </w:p>
    <w:p w:rsidR="008262C8" w:rsidRPr="00950FD9" w:rsidRDefault="008262C8" w:rsidP="00B872B0">
      <w:pPr>
        <w:pStyle w:val="13"/>
        <w:spacing w:line="226" w:lineRule="auto"/>
        <w:ind w:firstLine="284"/>
        <w:jc w:val="both"/>
        <w:rPr>
          <w:sz w:val="24"/>
          <w:szCs w:val="24"/>
        </w:rPr>
      </w:pPr>
      <w:r w:rsidRPr="00950FD9">
        <w:rPr>
          <w:sz w:val="24"/>
          <w:szCs w:val="24"/>
        </w:rPr>
        <w:t>Правильное написание изученных слов.</w:t>
      </w:r>
    </w:p>
    <w:p w:rsidR="008262C8" w:rsidRPr="00950FD9" w:rsidRDefault="008262C8" w:rsidP="00B872B0">
      <w:pPr>
        <w:pStyle w:val="13"/>
        <w:spacing w:line="226" w:lineRule="auto"/>
        <w:ind w:firstLine="284"/>
        <w:jc w:val="both"/>
        <w:rPr>
          <w:sz w:val="24"/>
          <w:szCs w:val="24"/>
        </w:rPr>
      </w:pPr>
      <w:r w:rsidRPr="00950FD9">
        <w:rPr>
          <w:sz w:val="24"/>
          <w:szCs w:val="24"/>
        </w:rPr>
        <w:t>Правильное использование знаков препинания: точки, во</w:t>
      </w:r>
      <w:r w:rsidRPr="00950FD9">
        <w:rPr>
          <w:sz w:val="24"/>
          <w:szCs w:val="24"/>
        </w:rPr>
        <w:softHyphen/>
        <w:t>просительного и восклицательного знаков в конце предложе</w:t>
      </w:r>
      <w:r w:rsidRPr="00950FD9">
        <w:rPr>
          <w:sz w:val="24"/>
          <w:szCs w:val="24"/>
        </w:rPr>
        <w:softHyphen/>
        <w:t>ния; запятой при перечислении и обращении; апострофа.</w:t>
      </w:r>
    </w:p>
    <w:p w:rsidR="008262C8" w:rsidRPr="00950FD9" w:rsidRDefault="008262C8" w:rsidP="00B872B0">
      <w:pPr>
        <w:pStyle w:val="13"/>
        <w:spacing w:after="180" w:line="226" w:lineRule="auto"/>
        <w:ind w:firstLine="284"/>
        <w:jc w:val="both"/>
        <w:rPr>
          <w:sz w:val="24"/>
          <w:szCs w:val="24"/>
        </w:rPr>
      </w:pPr>
      <w:r w:rsidRPr="00950FD9">
        <w:rPr>
          <w:sz w:val="24"/>
          <w:szCs w:val="24"/>
        </w:rPr>
        <w:t>Пунктуационно правильное, в соответствии с нормами рече</w:t>
      </w:r>
      <w:r w:rsidRPr="00950FD9">
        <w:rPr>
          <w:sz w:val="24"/>
          <w:szCs w:val="24"/>
        </w:rPr>
        <w:softHyphen/>
        <w:t>вого этикета, принятыми в стране/странах изучаемого языка, оформление электронного сообщения личного характера.</w:t>
      </w:r>
    </w:p>
    <w:p w:rsidR="008262C8" w:rsidRPr="00950FD9" w:rsidRDefault="008262C8" w:rsidP="00B872B0">
      <w:pPr>
        <w:pStyle w:val="42"/>
        <w:keepNext/>
        <w:keepLines/>
        <w:spacing w:after="60" w:line="240"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Лексическая сторона речи</w:t>
      </w:r>
    </w:p>
    <w:p w:rsidR="008262C8" w:rsidRPr="00950FD9" w:rsidRDefault="008262C8" w:rsidP="00B872B0">
      <w:pPr>
        <w:pStyle w:val="13"/>
        <w:spacing w:line="223"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лексических единиц (слов, сло</w:t>
      </w:r>
      <w:r w:rsidRPr="00950FD9">
        <w:rPr>
          <w:sz w:val="24"/>
          <w:szCs w:val="24"/>
        </w:rPr>
        <w:softHyphen/>
        <w:t>восочетаний, речевых клише), обслуживающих ситуации об</w:t>
      </w:r>
      <w:r w:rsidRPr="00950FD9">
        <w:rPr>
          <w:sz w:val="24"/>
          <w:szCs w:val="24"/>
        </w:rPr>
        <w:softHyphen/>
        <w:t>щения в рамках тематического содержания речи, с соблюдени</w:t>
      </w:r>
      <w:r w:rsidRPr="00950FD9">
        <w:rPr>
          <w:sz w:val="24"/>
          <w:szCs w:val="24"/>
        </w:rPr>
        <w:softHyphen/>
        <w:t>ем существующей в английском языке нормы лексической сочетаемости.</w:t>
      </w:r>
    </w:p>
    <w:p w:rsidR="008262C8" w:rsidRPr="00950FD9" w:rsidRDefault="008262C8" w:rsidP="00B872B0">
      <w:pPr>
        <w:pStyle w:val="13"/>
        <w:spacing w:line="223" w:lineRule="auto"/>
        <w:ind w:firstLine="284"/>
        <w:jc w:val="both"/>
        <w:rPr>
          <w:sz w:val="24"/>
          <w:szCs w:val="24"/>
        </w:rPr>
      </w:pPr>
      <w:r w:rsidRPr="00950FD9">
        <w:rPr>
          <w:sz w:val="24"/>
          <w:szCs w:val="24"/>
        </w:rPr>
        <w:t>Объём изучаемой лексики: 625 лексических единиц для про</w:t>
      </w:r>
      <w:r w:rsidRPr="00950FD9">
        <w:rPr>
          <w:sz w:val="24"/>
          <w:szCs w:val="24"/>
        </w:rPr>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sidRPr="00950FD9">
        <w:rPr>
          <w:sz w:val="24"/>
          <w:szCs w:val="24"/>
        </w:rPr>
        <w:softHyphen/>
        <w:t>дуктивного минимума).</w:t>
      </w:r>
    </w:p>
    <w:p w:rsidR="008262C8" w:rsidRPr="00950FD9" w:rsidRDefault="008262C8" w:rsidP="00B872B0">
      <w:pPr>
        <w:pStyle w:val="13"/>
        <w:spacing w:line="223" w:lineRule="auto"/>
        <w:ind w:firstLine="284"/>
        <w:jc w:val="both"/>
        <w:rPr>
          <w:sz w:val="24"/>
          <w:szCs w:val="24"/>
        </w:rPr>
      </w:pPr>
      <w:r w:rsidRPr="00950FD9">
        <w:rPr>
          <w:sz w:val="24"/>
          <w:szCs w:val="24"/>
        </w:rPr>
        <w:t>Основные способы словообразования:</w:t>
      </w:r>
    </w:p>
    <w:p w:rsidR="008262C8" w:rsidRPr="00950FD9" w:rsidRDefault="008262C8" w:rsidP="00B872B0">
      <w:pPr>
        <w:pStyle w:val="13"/>
        <w:spacing w:line="223" w:lineRule="auto"/>
        <w:ind w:firstLine="284"/>
        <w:jc w:val="both"/>
        <w:rPr>
          <w:sz w:val="24"/>
          <w:szCs w:val="24"/>
        </w:rPr>
      </w:pPr>
      <w:r w:rsidRPr="00950FD9">
        <w:rPr>
          <w:sz w:val="24"/>
          <w:szCs w:val="24"/>
        </w:rPr>
        <w:t>а) аффиксация:</w:t>
      </w:r>
    </w:p>
    <w:p w:rsidR="008262C8" w:rsidRPr="00950FD9" w:rsidRDefault="008262C8" w:rsidP="00B872B0">
      <w:pPr>
        <w:pStyle w:val="13"/>
        <w:spacing w:line="223" w:lineRule="auto"/>
        <w:ind w:firstLine="284"/>
        <w:jc w:val="both"/>
        <w:rPr>
          <w:sz w:val="24"/>
          <w:szCs w:val="24"/>
          <w:lang w:val="en-US"/>
        </w:rPr>
      </w:pPr>
      <w:r w:rsidRPr="00950FD9">
        <w:rPr>
          <w:sz w:val="24"/>
          <w:szCs w:val="24"/>
        </w:rPr>
        <w:t>образование</w:t>
      </w:r>
      <w:r w:rsidRPr="00950FD9">
        <w:rPr>
          <w:sz w:val="24"/>
          <w:szCs w:val="24"/>
          <w:lang w:val="en-US"/>
        </w:rPr>
        <w:t xml:space="preserve"> </w:t>
      </w:r>
      <w:r w:rsidRPr="00950FD9">
        <w:rPr>
          <w:sz w:val="24"/>
          <w:szCs w:val="24"/>
        </w:rPr>
        <w:t>имён</w:t>
      </w:r>
      <w:r w:rsidRPr="00950FD9">
        <w:rPr>
          <w:sz w:val="24"/>
          <w:szCs w:val="24"/>
          <w:lang w:val="en-US"/>
        </w:rPr>
        <w:t xml:space="preserve"> </w:t>
      </w:r>
      <w:r w:rsidRPr="00950FD9">
        <w:rPr>
          <w:sz w:val="24"/>
          <w:szCs w:val="24"/>
        </w:rPr>
        <w:t>существительных</w:t>
      </w:r>
      <w:r w:rsidRPr="00950FD9">
        <w:rPr>
          <w:sz w:val="24"/>
          <w:szCs w:val="24"/>
          <w:lang w:val="en-US"/>
        </w:rPr>
        <w:t xml:space="preserve"> </w:t>
      </w:r>
      <w:r w:rsidRPr="00950FD9">
        <w:rPr>
          <w:sz w:val="24"/>
          <w:szCs w:val="24"/>
        </w:rPr>
        <w:t>при</w:t>
      </w:r>
      <w:r w:rsidRPr="00950FD9">
        <w:rPr>
          <w:sz w:val="24"/>
          <w:szCs w:val="24"/>
          <w:lang w:val="en-US"/>
        </w:rPr>
        <w:t xml:space="preserve"> </w:t>
      </w:r>
      <w:r w:rsidRPr="00950FD9">
        <w:rPr>
          <w:sz w:val="24"/>
          <w:szCs w:val="24"/>
        </w:rPr>
        <w:t>помощи</w:t>
      </w:r>
      <w:r w:rsidRPr="00950FD9">
        <w:rPr>
          <w:sz w:val="24"/>
          <w:szCs w:val="24"/>
          <w:lang w:val="en-US"/>
        </w:rPr>
        <w:t xml:space="preserve"> </w:t>
      </w:r>
      <w:r w:rsidRPr="00950FD9">
        <w:rPr>
          <w:sz w:val="24"/>
          <w:szCs w:val="24"/>
        </w:rPr>
        <w:t>суффиксов</w:t>
      </w:r>
      <w:r w:rsidRPr="00950FD9">
        <w:rPr>
          <w:sz w:val="24"/>
          <w:szCs w:val="24"/>
          <w:lang w:val="en-US"/>
        </w:rPr>
        <w:t xml:space="preserve"> </w:t>
      </w:r>
      <w:r w:rsidRPr="00950FD9">
        <w:rPr>
          <w:sz w:val="24"/>
          <w:szCs w:val="24"/>
          <w:lang w:val="en-US" w:bidi="en-US"/>
        </w:rPr>
        <w:t>-er/-or (teacher/visitor), -ist (scientist, tourist), -sion/-tion (dis- cussion/invitation);</w:t>
      </w:r>
    </w:p>
    <w:p w:rsidR="008262C8" w:rsidRPr="00950FD9" w:rsidRDefault="008262C8" w:rsidP="00B872B0">
      <w:pPr>
        <w:pStyle w:val="13"/>
        <w:spacing w:line="223" w:lineRule="auto"/>
        <w:ind w:firstLine="284"/>
        <w:jc w:val="both"/>
        <w:rPr>
          <w:sz w:val="24"/>
          <w:szCs w:val="24"/>
          <w:lang w:val="en-US"/>
        </w:rPr>
      </w:pPr>
      <w:r w:rsidRPr="00950FD9">
        <w:rPr>
          <w:sz w:val="24"/>
          <w:szCs w:val="24"/>
        </w:rPr>
        <w:t>образование</w:t>
      </w:r>
      <w:r w:rsidRPr="00950FD9">
        <w:rPr>
          <w:sz w:val="24"/>
          <w:szCs w:val="24"/>
          <w:lang w:val="en-US"/>
        </w:rPr>
        <w:t xml:space="preserve"> </w:t>
      </w:r>
      <w:r w:rsidRPr="00950FD9">
        <w:rPr>
          <w:sz w:val="24"/>
          <w:szCs w:val="24"/>
        </w:rPr>
        <w:t>имён</w:t>
      </w:r>
      <w:r w:rsidRPr="00950FD9">
        <w:rPr>
          <w:sz w:val="24"/>
          <w:szCs w:val="24"/>
          <w:lang w:val="en-US"/>
        </w:rPr>
        <w:t xml:space="preserve"> </w:t>
      </w:r>
      <w:r w:rsidRPr="00950FD9">
        <w:rPr>
          <w:sz w:val="24"/>
          <w:szCs w:val="24"/>
        </w:rPr>
        <w:t>прилагательных</w:t>
      </w:r>
      <w:r w:rsidRPr="00950FD9">
        <w:rPr>
          <w:sz w:val="24"/>
          <w:szCs w:val="24"/>
          <w:lang w:val="en-US"/>
        </w:rPr>
        <w:t xml:space="preserve"> </w:t>
      </w:r>
      <w:r w:rsidRPr="00950FD9">
        <w:rPr>
          <w:sz w:val="24"/>
          <w:szCs w:val="24"/>
        </w:rPr>
        <w:t>при</w:t>
      </w:r>
      <w:r w:rsidRPr="00950FD9">
        <w:rPr>
          <w:sz w:val="24"/>
          <w:szCs w:val="24"/>
          <w:lang w:val="en-US"/>
        </w:rPr>
        <w:t xml:space="preserve"> </w:t>
      </w:r>
      <w:r w:rsidRPr="00950FD9">
        <w:rPr>
          <w:sz w:val="24"/>
          <w:szCs w:val="24"/>
        </w:rPr>
        <w:t>помощи</w:t>
      </w:r>
      <w:r w:rsidRPr="00950FD9">
        <w:rPr>
          <w:sz w:val="24"/>
          <w:szCs w:val="24"/>
          <w:lang w:val="en-US"/>
        </w:rPr>
        <w:t xml:space="preserve"> </w:t>
      </w:r>
      <w:r w:rsidRPr="00950FD9">
        <w:rPr>
          <w:sz w:val="24"/>
          <w:szCs w:val="24"/>
        </w:rPr>
        <w:t>суффиксов</w:t>
      </w:r>
      <w:r w:rsidRPr="00950FD9">
        <w:rPr>
          <w:sz w:val="24"/>
          <w:szCs w:val="24"/>
          <w:lang w:val="en-US"/>
        </w:rPr>
        <w:t xml:space="preserve"> </w:t>
      </w:r>
      <w:r w:rsidRPr="00950FD9">
        <w:rPr>
          <w:sz w:val="24"/>
          <w:szCs w:val="24"/>
          <w:lang w:val="en-US" w:bidi="en-US"/>
        </w:rPr>
        <w:t>-ful (wonderful), -ian/-an (Russian/American);</w:t>
      </w:r>
    </w:p>
    <w:p w:rsidR="008262C8" w:rsidRPr="00950FD9" w:rsidRDefault="008262C8" w:rsidP="00B872B0">
      <w:pPr>
        <w:pStyle w:val="13"/>
        <w:spacing w:line="223" w:lineRule="auto"/>
        <w:ind w:firstLine="284"/>
        <w:jc w:val="both"/>
        <w:rPr>
          <w:sz w:val="24"/>
          <w:szCs w:val="24"/>
        </w:rPr>
      </w:pPr>
      <w:r w:rsidRPr="00950FD9">
        <w:rPr>
          <w:sz w:val="24"/>
          <w:szCs w:val="24"/>
        </w:rPr>
        <w:t xml:space="preserve">образование наречий при помощи суффикса </w:t>
      </w:r>
      <w:r w:rsidRPr="00950FD9">
        <w:rPr>
          <w:sz w:val="24"/>
          <w:szCs w:val="24"/>
          <w:lang w:bidi="en-US"/>
        </w:rPr>
        <w:t>-</w:t>
      </w:r>
      <w:r w:rsidRPr="00950FD9">
        <w:rPr>
          <w:sz w:val="24"/>
          <w:szCs w:val="24"/>
          <w:lang w:val="en-US" w:bidi="en-US"/>
        </w:rPr>
        <w:t>ly</w:t>
      </w:r>
      <w:r w:rsidRPr="00950FD9">
        <w:rPr>
          <w:sz w:val="24"/>
          <w:szCs w:val="24"/>
          <w:lang w:bidi="en-US"/>
        </w:rPr>
        <w:t xml:space="preserve"> (</w:t>
      </w:r>
      <w:r w:rsidRPr="00950FD9">
        <w:rPr>
          <w:sz w:val="24"/>
          <w:szCs w:val="24"/>
          <w:lang w:val="en-US" w:bidi="en-US"/>
        </w:rPr>
        <w:t>recently</w:t>
      </w:r>
      <w:r w:rsidRPr="00950FD9">
        <w:rPr>
          <w:sz w:val="24"/>
          <w:szCs w:val="24"/>
          <w:lang w:bidi="en-US"/>
        </w:rPr>
        <w:t>);</w:t>
      </w:r>
    </w:p>
    <w:p w:rsidR="008262C8" w:rsidRPr="00950FD9" w:rsidRDefault="008262C8" w:rsidP="00B872B0">
      <w:pPr>
        <w:pStyle w:val="13"/>
        <w:spacing w:after="120" w:line="223" w:lineRule="auto"/>
        <w:ind w:firstLine="284"/>
        <w:jc w:val="both"/>
        <w:rPr>
          <w:sz w:val="24"/>
          <w:szCs w:val="24"/>
        </w:rPr>
      </w:pPr>
      <w:r w:rsidRPr="00950FD9">
        <w:rPr>
          <w:sz w:val="24"/>
          <w:szCs w:val="24"/>
        </w:rPr>
        <w:t xml:space="preserve">образование имён прилагательных, имён существительных и наречий при помощи отрицательного префикса </w:t>
      </w:r>
      <w:r w:rsidRPr="00950FD9">
        <w:rPr>
          <w:sz w:val="24"/>
          <w:szCs w:val="24"/>
          <w:lang w:val="en-US" w:bidi="en-US"/>
        </w:rPr>
        <w:t>un</w:t>
      </w:r>
      <w:r w:rsidRPr="00950FD9">
        <w:rPr>
          <w:sz w:val="24"/>
          <w:szCs w:val="24"/>
          <w:lang w:bidi="en-US"/>
        </w:rPr>
        <w:t>- (</w:t>
      </w:r>
      <w:r w:rsidRPr="00950FD9">
        <w:rPr>
          <w:sz w:val="24"/>
          <w:szCs w:val="24"/>
          <w:lang w:val="en-US" w:bidi="en-US"/>
        </w:rPr>
        <w:t>unhappy</w:t>
      </w:r>
      <w:r w:rsidRPr="00950FD9">
        <w:rPr>
          <w:sz w:val="24"/>
          <w:szCs w:val="24"/>
          <w:lang w:bidi="en-US"/>
        </w:rPr>
        <w:t xml:space="preserve">, </w:t>
      </w:r>
      <w:r w:rsidRPr="00950FD9">
        <w:rPr>
          <w:sz w:val="24"/>
          <w:szCs w:val="24"/>
          <w:lang w:val="en-US" w:bidi="en-US"/>
        </w:rPr>
        <w:t>unreality</w:t>
      </w:r>
      <w:r w:rsidRPr="00950FD9">
        <w:rPr>
          <w:sz w:val="24"/>
          <w:szCs w:val="24"/>
          <w:lang w:bidi="en-US"/>
        </w:rPr>
        <w:t xml:space="preserve">, </w:t>
      </w:r>
      <w:r w:rsidRPr="00950FD9">
        <w:rPr>
          <w:sz w:val="24"/>
          <w:szCs w:val="24"/>
          <w:lang w:val="en-US" w:bidi="en-US"/>
        </w:rPr>
        <w:t>unusually</w:t>
      </w:r>
      <w:r w:rsidRPr="00950FD9">
        <w:rPr>
          <w:sz w:val="24"/>
          <w:szCs w:val="24"/>
          <w:lang w:bidi="en-US"/>
        </w:rPr>
        <w:t>).</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Грамматическая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w:t>
      </w:r>
      <w:r w:rsidRPr="00950FD9">
        <w:rPr>
          <w:sz w:val="24"/>
          <w:szCs w:val="24"/>
        </w:rPr>
        <w:softHyphen/>
        <w:t>ление в устной и письменной речи изученных морфологических форм и синтаксических конструкций английского языка.</w:t>
      </w:r>
    </w:p>
    <w:p w:rsidR="008262C8" w:rsidRPr="00950FD9" w:rsidRDefault="008262C8" w:rsidP="00B872B0">
      <w:pPr>
        <w:pStyle w:val="13"/>
        <w:spacing w:line="230" w:lineRule="auto"/>
        <w:ind w:firstLine="284"/>
        <w:jc w:val="both"/>
        <w:rPr>
          <w:sz w:val="24"/>
          <w:szCs w:val="24"/>
        </w:rPr>
      </w:pPr>
      <w:r w:rsidRPr="00950FD9">
        <w:rPr>
          <w:sz w:val="24"/>
          <w:szCs w:val="24"/>
        </w:rPr>
        <w:t>Предложения с несколькими обстоятельствами, следующи</w:t>
      </w:r>
      <w:r w:rsidRPr="00950FD9">
        <w:rPr>
          <w:sz w:val="24"/>
          <w:szCs w:val="24"/>
        </w:rPr>
        <w:softHyphen/>
        <w:t>ми в определённом порядке.</w:t>
      </w:r>
    </w:p>
    <w:p w:rsidR="008262C8" w:rsidRPr="00950FD9" w:rsidRDefault="008262C8" w:rsidP="00B872B0">
      <w:pPr>
        <w:pStyle w:val="13"/>
        <w:spacing w:line="230" w:lineRule="auto"/>
        <w:ind w:firstLine="284"/>
        <w:jc w:val="both"/>
        <w:rPr>
          <w:sz w:val="24"/>
          <w:szCs w:val="24"/>
        </w:rPr>
      </w:pPr>
      <w:r w:rsidRPr="00950FD9">
        <w:rPr>
          <w:sz w:val="24"/>
          <w:szCs w:val="24"/>
        </w:rPr>
        <w:t>Вопросительные предложения (альтернативный и раздели</w:t>
      </w:r>
      <w:r w:rsidRPr="00950FD9">
        <w:rPr>
          <w:sz w:val="24"/>
          <w:szCs w:val="24"/>
        </w:rPr>
        <w:softHyphen/>
        <w:t xml:space="preserve">тельный вопросы в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w:t>
      </w:r>
      <w:r w:rsidRPr="00950FD9">
        <w:rPr>
          <w:sz w:val="24"/>
          <w:szCs w:val="24"/>
          <w:lang w:val="en-US" w:bidi="en-US"/>
        </w:rPr>
        <w:t>Future</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Глаголы в видо-временных формах действительного залога в изъявительном наклонении в </w:t>
      </w:r>
      <w:r w:rsidRPr="00950FD9">
        <w:rPr>
          <w:sz w:val="24"/>
          <w:szCs w:val="24"/>
          <w:lang w:val="en-US" w:bidi="en-US"/>
        </w:rPr>
        <w:t>Present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rPr>
        <w:t>в повество</w:t>
      </w:r>
      <w:r w:rsidRPr="00950FD9">
        <w:rPr>
          <w:sz w:val="24"/>
          <w:szCs w:val="24"/>
        </w:rPr>
        <w:softHyphen/>
        <w:t>вательных (утвердительных и отрицательных) и вопроситель</w:t>
      </w:r>
      <w:r w:rsidRPr="00950FD9">
        <w:rPr>
          <w:sz w:val="24"/>
          <w:szCs w:val="24"/>
        </w:rPr>
        <w:softHyphen/>
        <w:t>ных предложениях.</w:t>
      </w:r>
    </w:p>
    <w:p w:rsidR="008262C8" w:rsidRPr="00950FD9" w:rsidRDefault="008262C8" w:rsidP="00B872B0">
      <w:pPr>
        <w:pStyle w:val="13"/>
        <w:spacing w:line="230" w:lineRule="auto"/>
        <w:ind w:firstLine="284"/>
        <w:jc w:val="both"/>
        <w:rPr>
          <w:sz w:val="24"/>
          <w:szCs w:val="24"/>
        </w:rPr>
      </w:pPr>
      <w:r w:rsidRPr="00950FD9">
        <w:rPr>
          <w:sz w:val="24"/>
          <w:szCs w:val="24"/>
        </w:rPr>
        <w:t>Имена существительные во множественном числе, в том чис</w:t>
      </w:r>
      <w:r w:rsidRPr="00950FD9">
        <w:rPr>
          <w:sz w:val="24"/>
          <w:szCs w:val="24"/>
        </w:rPr>
        <w:softHyphen/>
        <w:t>ле имена существительные, имеющие форму только множе</w:t>
      </w:r>
      <w:r w:rsidRPr="00950FD9">
        <w:rPr>
          <w:sz w:val="24"/>
          <w:szCs w:val="24"/>
        </w:rPr>
        <w:softHyphen/>
        <w:t>ственного числа.</w:t>
      </w:r>
    </w:p>
    <w:p w:rsidR="008262C8" w:rsidRPr="00950FD9" w:rsidRDefault="008262C8" w:rsidP="00B872B0">
      <w:pPr>
        <w:pStyle w:val="13"/>
        <w:spacing w:line="230" w:lineRule="auto"/>
        <w:ind w:firstLine="284"/>
        <w:jc w:val="both"/>
        <w:rPr>
          <w:sz w:val="24"/>
          <w:szCs w:val="24"/>
        </w:rPr>
      </w:pPr>
      <w:r w:rsidRPr="00950FD9">
        <w:rPr>
          <w:sz w:val="24"/>
          <w:szCs w:val="24"/>
        </w:rPr>
        <w:t>Имена существительные с причастиями настоящего и про</w:t>
      </w:r>
      <w:r w:rsidRPr="00950FD9">
        <w:rPr>
          <w:sz w:val="24"/>
          <w:szCs w:val="24"/>
        </w:rPr>
        <w:softHyphen/>
        <w:t>шедшего времени.</w:t>
      </w:r>
    </w:p>
    <w:p w:rsidR="008262C8" w:rsidRPr="00950FD9" w:rsidRDefault="008262C8" w:rsidP="00B872B0">
      <w:pPr>
        <w:pStyle w:val="13"/>
        <w:spacing w:after="180" w:line="230" w:lineRule="auto"/>
        <w:ind w:firstLine="284"/>
        <w:jc w:val="both"/>
        <w:rPr>
          <w:sz w:val="24"/>
          <w:szCs w:val="24"/>
        </w:rPr>
      </w:pPr>
      <w:r w:rsidRPr="00950FD9">
        <w:rPr>
          <w:sz w:val="24"/>
          <w:szCs w:val="24"/>
        </w:rPr>
        <w:t>Наречия в положительной, сравнительной и превосходной степенях, образованные по правилу, и исключения.</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Социокультурные знания и умения</w:t>
      </w:r>
    </w:p>
    <w:p w:rsidR="008262C8" w:rsidRPr="00950FD9" w:rsidRDefault="008262C8" w:rsidP="00B872B0">
      <w:pPr>
        <w:pStyle w:val="13"/>
        <w:spacing w:line="230" w:lineRule="auto"/>
        <w:ind w:firstLine="284"/>
        <w:jc w:val="both"/>
        <w:rPr>
          <w:sz w:val="24"/>
          <w:szCs w:val="24"/>
        </w:rPr>
      </w:pPr>
      <w:r w:rsidRPr="00950FD9">
        <w:rPr>
          <w:sz w:val="24"/>
          <w:szCs w:val="24"/>
        </w:rPr>
        <w:t>Знание и использование социокультурных элементов речево</w:t>
      </w:r>
      <w:r w:rsidRPr="00950FD9">
        <w:rPr>
          <w:sz w:val="24"/>
          <w:szCs w:val="24"/>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8262C8" w:rsidRPr="00950FD9" w:rsidRDefault="008262C8" w:rsidP="00B872B0">
      <w:pPr>
        <w:pStyle w:val="13"/>
        <w:spacing w:line="230" w:lineRule="auto"/>
        <w:ind w:firstLine="284"/>
        <w:jc w:val="both"/>
        <w:rPr>
          <w:sz w:val="24"/>
          <w:szCs w:val="24"/>
        </w:rPr>
      </w:pPr>
      <w:r w:rsidRPr="00950FD9">
        <w:rPr>
          <w:sz w:val="24"/>
          <w:szCs w:val="24"/>
        </w:rPr>
        <w:t>Знание и использование в устной и письменной речи наибо</w:t>
      </w:r>
      <w:r w:rsidRPr="00950FD9">
        <w:rPr>
          <w:sz w:val="24"/>
          <w:szCs w:val="24"/>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r>
      <w:r w:rsidRPr="00950FD9">
        <w:rPr>
          <w:sz w:val="24"/>
          <w:szCs w:val="24"/>
        </w:rPr>
        <w:softHyphen/>
        <w:t>тании).</w:t>
      </w:r>
    </w:p>
    <w:p w:rsidR="008262C8" w:rsidRPr="00950FD9" w:rsidRDefault="008262C8" w:rsidP="00B872B0">
      <w:pPr>
        <w:pStyle w:val="13"/>
        <w:spacing w:line="230" w:lineRule="auto"/>
        <w:ind w:firstLine="284"/>
        <w:jc w:val="both"/>
        <w:rPr>
          <w:sz w:val="24"/>
          <w:szCs w:val="24"/>
        </w:rPr>
      </w:pPr>
      <w:r w:rsidRPr="00950FD9">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sidRPr="00950FD9">
        <w:rPr>
          <w:sz w:val="24"/>
          <w:szCs w:val="24"/>
        </w:rPr>
        <w:softHyphen/>
        <w:t>разцами детской поэзии и прозы на английском языке.</w:t>
      </w:r>
    </w:p>
    <w:p w:rsidR="008262C8" w:rsidRPr="00950FD9" w:rsidRDefault="008262C8" w:rsidP="00B872B0">
      <w:pPr>
        <w:pStyle w:val="13"/>
        <w:spacing w:line="230" w:lineRule="auto"/>
        <w:ind w:firstLine="284"/>
        <w:jc w:val="both"/>
        <w:rPr>
          <w:sz w:val="24"/>
          <w:szCs w:val="24"/>
        </w:rPr>
      </w:pPr>
      <w:r w:rsidRPr="00950FD9">
        <w:rPr>
          <w:sz w:val="24"/>
          <w:szCs w:val="24"/>
        </w:rPr>
        <w:t>Формирование умений:</w:t>
      </w:r>
    </w:p>
    <w:p w:rsidR="008262C8" w:rsidRPr="00950FD9" w:rsidRDefault="008262C8" w:rsidP="00B872B0">
      <w:pPr>
        <w:pStyle w:val="13"/>
        <w:spacing w:line="230" w:lineRule="auto"/>
        <w:ind w:firstLine="284"/>
        <w:jc w:val="both"/>
        <w:rPr>
          <w:sz w:val="24"/>
          <w:szCs w:val="24"/>
        </w:rPr>
      </w:pPr>
      <w:r w:rsidRPr="00950FD9">
        <w:rPr>
          <w:sz w:val="24"/>
          <w:szCs w:val="24"/>
        </w:rPr>
        <w:t>писать свои имя и фамилию, а также имена и фамилии своих родственников и друзей на английском языке;</w:t>
      </w:r>
    </w:p>
    <w:p w:rsidR="008262C8" w:rsidRPr="00950FD9" w:rsidRDefault="008262C8" w:rsidP="00B872B0">
      <w:pPr>
        <w:pStyle w:val="13"/>
        <w:spacing w:after="100" w:line="230" w:lineRule="auto"/>
        <w:ind w:firstLine="284"/>
        <w:jc w:val="both"/>
        <w:rPr>
          <w:sz w:val="24"/>
          <w:szCs w:val="24"/>
        </w:rPr>
      </w:pPr>
      <w:r w:rsidRPr="00950FD9">
        <w:rPr>
          <w:sz w:val="24"/>
          <w:szCs w:val="24"/>
        </w:rPr>
        <w:t>правильно оформлять свой адрес на английском языке (в ан</w:t>
      </w:r>
      <w:r w:rsidRPr="00950FD9">
        <w:rPr>
          <w:sz w:val="24"/>
          <w:szCs w:val="24"/>
        </w:rPr>
        <w:softHyphen/>
        <w:t>кете, формуляре);</w:t>
      </w:r>
    </w:p>
    <w:p w:rsidR="008262C8" w:rsidRPr="00950FD9" w:rsidRDefault="008262C8" w:rsidP="00B872B0">
      <w:pPr>
        <w:pStyle w:val="13"/>
        <w:spacing w:line="230" w:lineRule="auto"/>
        <w:ind w:firstLine="284"/>
        <w:jc w:val="both"/>
        <w:rPr>
          <w:sz w:val="24"/>
          <w:szCs w:val="24"/>
        </w:rPr>
      </w:pPr>
      <w:r w:rsidRPr="00950FD9">
        <w:rPr>
          <w:sz w:val="24"/>
          <w:szCs w:val="24"/>
        </w:rPr>
        <w:t>кратко представлять Россию и страну/страны изучаемого языка;</w:t>
      </w:r>
    </w:p>
    <w:p w:rsidR="008262C8" w:rsidRPr="00950FD9" w:rsidRDefault="008262C8" w:rsidP="00B872B0">
      <w:pPr>
        <w:pStyle w:val="13"/>
        <w:spacing w:after="180" w:line="230" w:lineRule="auto"/>
        <w:ind w:firstLine="284"/>
        <w:jc w:val="both"/>
        <w:rPr>
          <w:sz w:val="24"/>
          <w:szCs w:val="24"/>
        </w:rPr>
      </w:pPr>
      <w:r w:rsidRPr="00950FD9">
        <w:rPr>
          <w:sz w:val="24"/>
          <w:szCs w:val="24"/>
        </w:rPr>
        <w:t>кратко представлять некоторые культурные явления родной страны и страны/стран изучаемого языка (основные нацио</w:t>
      </w:r>
      <w:r w:rsidRPr="00950FD9">
        <w:rPr>
          <w:sz w:val="24"/>
          <w:szCs w:val="24"/>
        </w:rPr>
        <w:softHyphen/>
        <w:t>нальные праздники, традиции в проведении досуга и питании).</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Компенсаторные умения</w:t>
      </w:r>
    </w:p>
    <w:p w:rsidR="008262C8" w:rsidRPr="00950FD9" w:rsidRDefault="008262C8" w:rsidP="00B872B0">
      <w:pPr>
        <w:pStyle w:val="13"/>
        <w:spacing w:line="228" w:lineRule="auto"/>
        <w:ind w:firstLine="284"/>
        <w:jc w:val="both"/>
        <w:rPr>
          <w:sz w:val="24"/>
          <w:szCs w:val="24"/>
        </w:rPr>
      </w:pPr>
      <w:r w:rsidRPr="00950FD9">
        <w:rPr>
          <w:sz w:val="24"/>
          <w:szCs w:val="24"/>
        </w:rPr>
        <w:t>Использование при чтении и аудировании языковой, в том числе контекстуальной, догадки.</w:t>
      </w:r>
    </w:p>
    <w:p w:rsidR="008262C8" w:rsidRPr="00950FD9" w:rsidRDefault="008262C8" w:rsidP="00B872B0">
      <w:pPr>
        <w:pStyle w:val="13"/>
        <w:spacing w:line="228" w:lineRule="auto"/>
        <w:ind w:firstLine="284"/>
        <w:jc w:val="both"/>
        <w:rPr>
          <w:sz w:val="24"/>
          <w:szCs w:val="24"/>
        </w:rPr>
      </w:pPr>
      <w:r w:rsidRPr="00950FD9">
        <w:rPr>
          <w:sz w:val="24"/>
          <w:szCs w:val="24"/>
        </w:rPr>
        <w:t>Использование в качестве опоры при порождении собствен</w:t>
      </w:r>
      <w:r w:rsidRPr="00950FD9">
        <w:rPr>
          <w:sz w:val="24"/>
          <w:szCs w:val="24"/>
        </w:rPr>
        <w:softHyphen/>
        <w:t>ных высказываний ключевых слов, плана.</w:t>
      </w:r>
    </w:p>
    <w:p w:rsidR="008262C8" w:rsidRPr="00950FD9" w:rsidRDefault="008262C8" w:rsidP="00B872B0">
      <w:pPr>
        <w:pStyle w:val="13"/>
        <w:spacing w:after="260" w:line="228" w:lineRule="auto"/>
        <w:ind w:firstLine="284"/>
        <w:jc w:val="both"/>
        <w:rPr>
          <w:sz w:val="24"/>
          <w:szCs w:val="24"/>
        </w:rPr>
      </w:pPr>
      <w:r w:rsidRPr="00950FD9">
        <w:rPr>
          <w:sz w:val="24"/>
          <w:szCs w:val="24"/>
        </w:rPr>
        <w:t xml:space="preserve">Игнорирование информации, не являющейся необходимой для понимания основного </w:t>
      </w:r>
      <w:r w:rsidR="00136B94">
        <w:rPr>
          <w:sz w:val="24"/>
          <w:szCs w:val="24"/>
        </w:rPr>
        <w:t>содержания прочитанного/прослу</w:t>
      </w:r>
      <w:r w:rsidRPr="00950FD9">
        <w:rPr>
          <w:sz w:val="24"/>
          <w:szCs w:val="24"/>
        </w:rPr>
        <w:t>шанного текста или для нахождения в тексте запрашиваемой информации.</w:t>
      </w:r>
    </w:p>
    <w:p w:rsidR="008262C8" w:rsidRPr="00127674" w:rsidRDefault="008262C8" w:rsidP="00B872B0">
      <w:pPr>
        <w:pStyle w:val="22"/>
        <w:spacing w:after="120" w:line="254"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6 класс</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Коммуникативные умения</w:t>
      </w:r>
    </w:p>
    <w:p w:rsidR="008262C8" w:rsidRPr="00950FD9" w:rsidRDefault="008262C8" w:rsidP="00B872B0">
      <w:pPr>
        <w:pStyle w:val="13"/>
        <w:spacing w:line="230" w:lineRule="auto"/>
        <w:ind w:firstLine="284"/>
        <w:jc w:val="both"/>
        <w:rPr>
          <w:sz w:val="24"/>
          <w:szCs w:val="24"/>
        </w:rPr>
      </w:pPr>
      <w:r w:rsidRPr="00950FD9">
        <w:rPr>
          <w:sz w:val="24"/>
          <w:szCs w:val="24"/>
        </w:rPr>
        <w:t>Формирование умения общаться в устной и письменной фор</w:t>
      </w:r>
      <w:r w:rsidRPr="00950FD9">
        <w:rPr>
          <w:sz w:val="24"/>
          <w:szCs w:val="24"/>
        </w:rPr>
        <w:softHyphen/>
        <w:t>ме, используя рецептивные и продуктивные виды речевой дея</w:t>
      </w:r>
      <w:r w:rsidRPr="00950FD9">
        <w:rPr>
          <w:sz w:val="24"/>
          <w:szCs w:val="24"/>
        </w:rPr>
        <w:softHyphen/>
        <w:t>тельности в рамках тематического содержания речи.</w:t>
      </w:r>
    </w:p>
    <w:p w:rsidR="008262C8" w:rsidRPr="00950FD9" w:rsidRDefault="008262C8" w:rsidP="00B872B0">
      <w:pPr>
        <w:pStyle w:val="13"/>
        <w:spacing w:line="230" w:lineRule="auto"/>
        <w:ind w:firstLine="284"/>
        <w:jc w:val="both"/>
        <w:rPr>
          <w:sz w:val="24"/>
          <w:szCs w:val="24"/>
        </w:rPr>
      </w:pPr>
      <w:r w:rsidRPr="00950FD9">
        <w:rPr>
          <w:sz w:val="24"/>
          <w:szCs w:val="24"/>
        </w:rPr>
        <w:t>Взаимоотношения в семье и с друзьями. Семейные праздники.</w:t>
      </w:r>
    </w:p>
    <w:p w:rsidR="008262C8" w:rsidRPr="00950FD9" w:rsidRDefault="008262C8" w:rsidP="00B872B0">
      <w:pPr>
        <w:pStyle w:val="13"/>
        <w:spacing w:line="230" w:lineRule="auto"/>
        <w:ind w:firstLine="284"/>
        <w:jc w:val="both"/>
        <w:rPr>
          <w:sz w:val="24"/>
          <w:szCs w:val="24"/>
        </w:rPr>
      </w:pPr>
      <w:r w:rsidRPr="00950FD9">
        <w:rPr>
          <w:sz w:val="24"/>
          <w:szCs w:val="24"/>
        </w:rPr>
        <w:t>Внешность и характер человека/литературного персонажа.</w:t>
      </w:r>
    </w:p>
    <w:p w:rsidR="008262C8" w:rsidRPr="00950FD9" w:rsidRDefault="008262C8" w:rsidP="00B872B0">
      <w:pPr>
        <w:pStyle w:val="13"/>
        <w:spacing w:line="230" w:lineRule="auto"/>
        <w:ind w:firstLine="284"/>
        <w:jc w:val="both"/>
        <w:rPr>
          <w:sz w:val="24"/>
          <w:szCs w:val="24"/>
        </w:rPr>
      </w:pPr>
      <w:r w:rsidRPr="00950FD9">
        <w:rPr>
          <w:sz w:val="24"/>
          <w:szCs w:val="24"/>
        </w:rPr>
        <w:t>Досуг и увлечения/хобби современного подростка (чтение, кино, театр, спорт).</w:t>
      </w:r>
    </w:p>
    <w:p w:rsidR="008262C8" w:rsidRPr="00950FD9" w:rsidRDefault="008262C8" w:rsidP="00B872B0">
      <w:pPr>
        <w:pStyle w:val="13"/>
        <w:spacing w:line="230" w:lineRule="auto"/>
        <w:ind w:firstLine="284"/>
        <w:jc w:val="both"/>
        <w:rPr>
          <w:sz w:val="24"/>
          <w:szCs w:val="24"/>
        </w:rPr>
      </w:pPr>
      <w:r w:rsidRPr="00950FD9">
        <w:rPr>
          <w:sz w:val="24"/>
          <w:szCs w:val="24"/>
        </w:rPr>
        <w:t>Здоровый образ жизни: режим труда и отдыха, фитнес, сба</w:t>
      </w:r>
      <w:r w:rsidRPr="00950FD9">
        <w:rPr>
          <w:sz w:val="24"/>
          <w:szCs w:val="24"/>
        </w:rPr>
        <w:softHyphen/>
        <w:t>лансированное питание.</w:t>
      </w:r>
    </w:p>
    <w:p w:rsidR="008262C8" w:rsidRPr="00950FD9" w:rsidRDefault="008262C8" w:rsidP="00B872B0">
      <w:pPr>
        <w:pStyle w:val="13"/>
        <w:spacing w:line="230" w:lineRule="auto"/>
        <w:ind w:firstLine="284"/>
        <w:jc w:val="both"/>
        <w:rPr>
          <w:sz w:val="24"/>
          <w:szCs w:val="24"/>
        </w:rPr>
      </w:pPr>
      <w:r w:rsidRPr="00950FD9">
        <w:rPr>
          <w:sz w:val="24"/>
          <w:szCs w:val="24"/>
        </w:rPr>
        <w:t>Покупки: одежда, обувь и продукты питания.</w:t>
      </w:r>
    </w:p>
    <w:p w:rsidR="008262C8" w:rsidRPr="00950FD9" w:rsidRDefault="008262C8" w:rsidP="00B872B0">
      <w:pPr>
        <w:pStyle w:val="13"/>
        <w:spacing w:line="230" w:lineRule="auto"/>
        <w:ind w:firstLine="284"/>
        <w:jc w:val="both"/>
        <w:rPr>
          <w:sz w:val="24"/>
          <w:szCs w:val="24"/>
        </w:rPr>
      </w:pPr>
      <w:r w:rsidRPr="00950FD9">
        <w:rPr>
          <w:sz w:val="24"/>
          <w:szCs w:val="24"/>
        </w:rPr>
        <w:t>Школа, школьная жизнь, школьная форма, изучаемые пред</w:t>
      </w:r>
      <w:r w:rsidRPr="00950FD9">
        <w:rPr>
          <w:sz w:val="24"/>
          <w:szCs w:val="24"/>
        </w:rPr>
        <w:softHyphen/>
        <w:t>меты, любимый предмет, правила поведения в школе. Перепи</w:t>
      </w:r>
      <w:r w:rsidRPr="00950FD9">
        <w:rPr>
          <w:sz w:val="24"/>
          <w:szCs w:val="24"/>
        </w:rPr>
        <w:softHyphen/>
        <w:t>ска с зарубежными сверстниками.</w:t>
      </w:r>
    </w:p>
    <w:p w:rsidR="008262C8" w:rsidRPr="00950FD9" w:rsidRDefault="008262C8" w:rsidP="00B872B0">
      <w:pPr>
        <w:pStyle w:val="13"/>
        <w:spacing w:line="230" w:lineRule="auto"/>
        <w:ind w:firstLine="284"/>
        <w:jc w:val="both"/>
        <w:rPr>
          <w:sz w:val="24"/>
          <w:szCs w:val="24"/>
        </w:rPr>
      </w:pPr>
      <w:r w:rsidRPr="00950FD9">
        <w:rPr>
          <w:sz w:val="24"/>
          <w:szCs w:val="24"/>
        </w:rPr>
        <w:t>Переписка с зарубежными сверстниками.</w:t>
      </w:r>
    </w:p>
    <w:p w:rsidR="008262C8" w:rsidRPr="00950FD9" w:rsidRDefault="008262C8" w:rsidP="00B872B0">
      <w:pPr>
        <w:pStyle w:val="13"/>
        <w:spacing w:line="230" w:lineRule="auto"/>
        <w:ind w:firstLine="284"/>
        <w:jc w:val="both"/>
        <w:rPr>
          <w:sz w:val="24"/>
          <w:szCs w:val="24"/>
        </w:rPr>
      </w:pPr>
      <w:r w:rsidRPr="00950FD9">
        <w:rPr>
          <w:sz w:val="24"/>
          <w:szCs w:val="24"/>
        </w:rPr>
        <w:t>Каникулы в различное время года. Виды отдыха.</w:t>
      </w:r>
    </w:p>
    <w:p w:rsidR="008262C8" w:rsidRPr="00950FD9" w:rsidRDefault="008262C8" w:rsidP="00B872B0">
      <w:pPr>
        <w:pStyle w:val="13"/>
        <w:spacing w:line="230" w:lineRule="auto"/>
        <w:ind w:firstLine="284"/>
        <w:jc w:val="both"/>
        <w:rPr>
          <w:sz w:val="24"/>
          <w:szCs w:val="24"/>
        </w:rPr>
      </w:pPr>
      <w:r w:rsidRPr="00950FD9">
        <w:rPr>
          <w:sz w:val="24"/>
          <w:szCs w:val="24"/>
        </w:rPr>
        <w:t>Путешествия по России и зарубежным странам.</w:t>
      </w:r>
    </w:p>
    <w:p w:rsidR="008262C8" w:rsidRPr="00950FD9" w:rsidRDefault="008262C8" w:rsidP="00B872B0">
      <w:pPr>
        <w:pStyle w:val="13"/>
        <w:spacing w:line="230" w:lineRule="auto"/>
        <w:ind w:firstLine="284"/>
        <w:jc w:val="both"/>
        <w:rPr>
          <w:sz w:val="24"/>
          <w:szCs w:val="24"/>
        </w:rPr>
      </w:pPr>
      <w:r w:rsidRPr="00950FD9">
        <w:rPr>
          <w:sz w:val="24"/>
          <w:szCs w:val="24"/>
        </w:rPr>
        <w:t>Природа: дикие и домашние животные. Климат, погода.</w:t>
      </w:r>
    </w:p>
    <w:p w:rsidR="008262C8" w:rsidRPr="00950FD9" w:rsidRDefault="008262C8" w:rsidP="00B872B0">
      <w:pPr>
        <w:pStyle w:val="13"/>
        <w:spacing w:line="230" w:lineRule="auto"/>
        <w:ind w:firstLine="284"/>
        <w:jc w:val="both"/>
        <w:rPr>
          <w:sz w:val="24"/>
          <w:szCs w:val="24"/>
        </w:rPr>
      </w:pPr>
      <w:r w:rsidRPr="00950FD9">
        <w:rPr>
          <w:sz w:val="24"/>
          <w:szCs w:val="24"/>
        </w:rPr>
        <w:t>Жизнь в городе и сельской местности. Описание родного го- рода/села. Транспорт.</w:t>
      </w:r>
    </w:p>
    <w:p w:rsidR="008262C8" w:rsidRPr="00950FD9" w:rsidRDefault="008262C8" w:rsidP="00B872B0">
      <w:pPr>
        <w:pStyle w:val="13"/>
        <w:spacing w:after="60" w:line="230" w:lineRule="auto"/>
        <w:ind w:firstLine="284"/>
        <w:jc w:val="both"/>
        <w:rPr>
          <w:sz w:val="24"/>
          <w:szCs w:val="24"/>
        </w:rPr>
      </w:pPr>
      <w:r w:rsidRPr="00950FD9">
        <w:rPr>
          <w:sz w:val="24"/>
          <w:szCs w:val="24"/>
        </w:rPr>
        <w:t>Родная страна и страна/страны изучаемого языка. Их геогра</w:t>
      </w:r>
      <w:r w:rsidRPr="00950FD9">
        <w:rPr>
          <w:sz w:val="24"/>
          <w:szCs w:val="24"/>
        </w:rPr>
        <w:softHyphen/>
        <w:t>фическое положение, столицы, население; официальные язы</w:t>
      </w:r>
      <w:r w:rsidRPr="00950FD9">
        <w:rPr>
          <w:sz w:val="24"/>
          <w:szCs w:val="24"/>
        </w:rPr>
        <w:softHyphen/>
        <w:t>ки, достопримечательности, культурные особенности (нацио</w:t>
      </w:r>
      <w:r w:rsidRPr="00950FD9">
        <w:rPr>
          <w:sz w:val="24"/>
          <w:szCs w:val="24"/>
        </w:rPr>
        <w:softHyphen/>
        <w:t>нальные праздники, традиции, обычаи).</w:t>
      </w:r>
    </w:p>
    <w:p w:rsidR="008262C8" w:rsidRPr="00950FD9" w:rsidRDefault="008262C8" w:rsidP="00B872B0">
      <w:pPr>
        <w:pStyle w:val="13"/>
        <w:spacing w:after="180" w:line="233" w:lineRule="auto"/>
        <w:ind w:firstLine="284"/>
        <w:jc w:val="both"/>
        <w:rPr>
          <w:sz w:val="24"/>
          <w:szCs w:val="24"/>
        </w:rPr>
      </w:pPr>
      <w:r w:rsidRPr="00950FD9">
        <w:rPr>
          <w:sz w:val="24"/>
          <w:szCs w:val="24"/>
        </w:rPr>
        <w:t>Выдающиеся люди родной страны и страны/стран изучаемо</w:t>
      </w:r>
      <w:r w:rsidRPr="00950FD9">
        <w:rPr>
          <w:sz w:val="24"/>
          <w:szCs w:val="24"/>
        </w:rPr>
        <w:softHyphen/>
        <w:t>го языка: писатели, поэты, учёные.</w:t>
      </w:r>
    </w:p>
    <w:p w:rsidR="008262C8" w:rsidRPr="00950FD9" w:rsidRDefault="008262C8" w:rsidP="00B872B0">
      <w:pPr>
        <w:pStyle w:val="42"/>
        <w:keepNext/>
        <w:keepLines/>
        <w:spacing w:after="0" w:line="259"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Говорение</w:t>
      </w:r>
    </w:p>
    <w:p w:rsidR="008262C8" w:rsidRPr="00950FD9" w:rsidRDefault="008262C8" w:rsidP="00B872B0">
      <w:pPr>
        <w:pStyle w:val="13"/>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диалогической речи</w:t>
      </w:r>
      <w:r w:rsidRPr="00950FD9">
        <w:rPr>
          <w:sz w:val="24"/>
          <w:szCs w:val="24"/>
        </w:rPr>
        <w:t>, а именно умений вести:</w:t>
      </w:r>
    </w:p>
    <w:p w:rsidR="008262C8" w:rsidRPr="00950FD9" w:rsidRDefault="008262C8" w:rsidP="00B872B0">
      <w:pPr>
        <w:pStyle w:val="13"/>
        <w:ind w:firstLine="284"/>
        <w:jc w:val="both"/>
        <w:rPr>
          <w:sz w:val="24"/>
          <w:szCs w:val="24"/>
        </w:rPr>
      </w:pPr>
      <w:r w:rsidRPr="00950FD9">
        <w:rPr>
          <w:i/>
          <w:iCs/>
          <w:sz w:val="24"/>
          <w:szCs w:val="24"/>
        </w:rPr>
        <w:t>диалог этикетного характера:</w:t>
      </w:r>
      <w:r w:rsidRPr="00950FD9">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8262C8" w:rsidRPr="00950FD9" w:rsidRDefault="008262C8" w:rsidP="00B872B0">
      <w:pPr>
        <w:pStyle w:val="13"/>
        <w:ind w:firstLine="284"/>
        <w:jc w:val="both"/>
        <w:rPr>
          <w:sz w:val="24"/>
          <w:szCs w:val="24"/>
        </w:rPr>
      </w:pPr>
      <w:r w:rsidRPr="00950FD9">
        <w:rPr>
          <w:i/>
          <w:iCs/>
          <w:sz w:val="24"/>
          <w:szCs w:val="24"/>
        </w:rPr>
        <w:t>диалог — побуждение к действию:</w:t>
      </w:r>
      <w:r w:rsidRPr="00950FD9">
        <w:rPr>
          <w:sz w:val="24"/>
          <w:szCs w:val="24"/>
        </w:rPr>
        <w:t xml:space="preserve"> обращаться с просьбой, вежливо соглашаться/не соглашаться выполнить просьбу; при</w:t>
      </w:r>
      <w:r w:rsidRPr="00950FD9">
        <w:rPr>
          <w:sz w:val="24"/>
          <w:szCs w:val="24"/>
        </w:rPr>
        <w:softHyphen/>
        <w:t>глашать собеседника к совместной деятельности, вежливо со- глашаться/не соглашаться на предложение собеседника, объяс</w:t>
      </w:r>
      <w:r w:rsidRPr="00950FD9">
        <w:rPr>
          <w:sz w:val="24"/>
          <w:szCs w:val="24"/>
        </w:rPr>
        <w:softHyphen/>
        <w:t>няя причину своего решения;</w:t>
      </w:r>
    </w:p>
    <w:p w:rsidR="008262C8" w:rsidRPr="00950FD9" w:rsidRDefault="008262C8" w:rsidP="00B872B0">
      <w:pPr>
        <w:pStyle w:val="13"/>
        <w:ind w:firstLine="284"/>
        <w:jc w:val="both"/>
        <w:rPr>
          <w:sz w:val="24"/>
          <w:szCs w:val="24"/>
        </w:rPr>
      </w:pPr>
      <w:r w:rsidRPr="00950FD9">
        <w:rPr>
          <w:i/>
          <w:iCs/>
          <w:sz w:val="24"/>
          <w:szCs w:val="24"/>
        </w:rPr>
        <w:t>диалог-расспрос:</w:t>
      </w:r>
      <w:r w:rsidRPr="00950FD9">
        <w:rPr>
          <w:sz w:val="24"/>
          <w:szCs w:val="24"/>
        </w:rPr>
        <w:t xml:space="preserve"> сообщать фактическую информацию, отве</w:t>
      </w:r>
      <w:r w:rsidRPr="00950FD9">
        <w:rPr>
          <w:sz w:val="24"/>
          <w:szCs w:val="24"/>
        </w:rPr>
        <w:softHyphen/>
        <w:t>чая на вопросы разных видов; выражать своё отношение к об</w:t>
      </w:r>
      <w:r w:rsidRPr="00950FD9">
        <w:rPr>
          <w:sz w:val="24"/>
          <w:szCs w:val="24"/>
        </w:rPr>
        <w:softHyphen/>
        <w:t>суждаемым фактам и событиям; запрашивать интересующую информацию; переходить с позиции спрашивающего на пози</w:t>
      </w:r>
      <w:r w:rsidRPr="00950FD9">
        <w:rPr>
          <w:sz w:val="24"/>
          <w:szCs w:val="24"/>
        </w:rPr>
        <w:softHyphen/>
        <w:t>цию отвечающего и наоборот.</w:t>
      </w:r>
    </w:p>
    <w:p w:rsidR="008262C8" w:rsidRPr="00950FD9" w:rsidRDefault="008262C8" w:rsidP="00B872B0">
      <w:pPr>
        <w:pStyle w:val="13"/>
        <w:ind w:firstLine="284"/>
        <w:jc w:val="both"/>
        <w:rPr>
          <w:sz w:val="24"/>
          <w:szCs w:val="24"/>
        </w:rPr>
      </w:pPr>
      <w:r w:rsidRPr="00950FD9">
        <w:rPr>
          <w:sz w:val="24"/>
          <w:szCs w:val="24"/>
        </w:rPr>
        <w:t>Вышеперечисленные умения диалогической речи развивают</w:t>
      </w:r>
      <w:r w:rsidRPr="00950FD9">
        <w:rPr>
          <w:sz w:val="24"/>
          <w:szCs w:val="24"/>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sidRPr="00950FD9">
        <w:rPr>
          <w:sz w:val="24"/>
          <w:szCs w:val="24"/>
        </w:rPr>
        <w:softHyphen/>
        <w:t>ем норм речевого этикета, принятых в стране/странах изучае</w:t>
      </w:r>
      <w:r w:rsidRPr="00950FD9">
        <w:rPr>
          <w:sz w:val="24"/>
          <w:szCs w:val="24"/>
        </w:rPr>
        <w:softHyphen/>
        <w:t>мого языка.</w:t>
      </w:r>
    </w:p>
    <w:p w:rsidR="008262C8" w:rsidRPr="00950FD9" w:rsidRDefault="008262C8" w:rsidP="00B872B0">
      <w:pPr>
        <w:pStyle w:val="13"/>
        <w:ind w:firstLine="284"/>
        <w:jc w:val="both"/>
        <w:rPr>
          <w:sz w:val="24"/>
          <w:szCs w:val="24"/>
        </w:rPr>
      </w:pPr>
      <w:r w:rsidRPr="00950FD9">
        <w:rPr>
          <w:sz w:val="24"/>
          <w:szCs w:val="24"/>
        </w:rPr>
        <w:t>Объём диалога — до 5 реплик со стороны каждого собеседника.</w:t>
      </w:r>
    </w:p>
    <w:p w:rsidR="008262C8" w:rsidRPr="00950FD9" w:rsidRDefault="008262C8" w:rsidP="00B872B0">
      <w:pPr>
        <w:pStyle w:val="13"/>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монологической речи</w:t>
      </w:r>
      <w:r w:rsidRPr="00950FD9">
        <w:rPr>
          <w:sz w:val="24"/>
          <w:szCs w:val="24"/>
        </w:rPr>
        <w:t xml:space="preserve">: </w:t>
      </w:r>
      <w:r w:rsidRPr="00950FD9">
        <w:rPr>
          <w:b/>
          <w:bCs/>
          <w:sz w:val="24"/>
          <w:szCs w:val="24"/>
        </w:rPr>
        <w:t xml:space="preserve">6 </w:t>
      </w:r>
      <w:r w:rsidRPr="00950FD9">
        <w:rPr>
          <w:sz w:val="24"/>
          <w:szCs w:val="24"/>
        </w:rPr>
        <w:t>создание устных связных монологических высказываний с использованием основных коммуникативных типов речи: — описание (предмета, внешности и одежды человека), в том числе характеристика (черты характера реального человека или литературного персонажа);</w:t>
      </w:r>
    </w:p>
    <w:p w:rsidR="008262C8" w:rsidRPr="00950FD9" w:rsidRDefault="008262C8" w:rsidP="008A66B0">
      <w:pPr>
        <w:pStyle w:val="13"/>
        <w:numPr>
          <w:ilvl w:val="0"/>
          <w:numId w:val="63"/>
        </w:numPr>
        <w:ind w:left="0" w:firstLine="284"/>
        <w:jc w:val="both"/>
        <w:rPr>
          <w:sz w:val="24"/>
          <w:szCs w:val="24"/>
        </w:rPr>
      </w:pPr>
      <w:r w:rsidRPr="00950FD9">
        <w:rPr>
          <w:sz w:val="24"/>
          <w:szCs w:val="24"/>
        </w:rPr>
        <w:t>повествование/сообщение;</w:t>
      </w:r>
    </w:p>
    <w:p w:rsidR="008262C8" w:rsidRPr="00950FD9" w:rsidRDefault="008262C8" w:rsidP="008A66B0">
      <w:pPr>
        <w:pStyle w:val="13"/>
        <w:numPr>
          <w:ilvl w:val="0"/>
          <w:numId w:val="63"/>
        </w:numPr>
        <w:spacing w:line="288" w:lineRule="auto"/>
        <w:ind w:left="0" w:firstLine="284"/>
        <w:jc w:val="both"/>
        <w:rPr>
          <w:sz w:val="24"/>
          <w:szCs w:val="24"/>
        </w:rPr>
      </w:pPr>
      <w:r w:rsidRPr="00950FD9">
        <w:rPr>
          <w:sz w:val="24"/>
          <w:szCs w:val="24"/>
        </w:rPr>
        <w:t>изложение (пересказ) основного содержания прочитанного текста;</w:t>
      </w:r>
    </w:p>
    <w:p w:rsidR="008262C8" w:rsidRPr="00950FD9" w:rsidRDefault="008262C8" w:rsidP="008A66B0">
      <w:pPr>
        <w:pStyle w:val="13"/>
        <w:numPr>
          <w:ilvl w:val="0"/>
          <w:numId w:val="63"/>
        </w:numPr>
        <w:spacing w:line="288" w:lineRule="auto"/>
        <w:ind w:left="0" w:firstLine="284"/>
        <w:jc w:val="both"/>
        <w:rPr>
          <w:sz w:val="24"/>
          <w:szCs w:val="24"/>
        </w:rPr>
      </w:pPr>
      <w:r w:rsidRPr="00950FD9">
        <w:rPr>
          <w:sz w:val="24"/>
          <w:szCs w:val="24"/>
        </w:rPr>
        <w:t>краткое изложение результатов выполненной проектной ра</w:t>
      </w:r>
      <w:r w:rsidRPr="00950FD9">
        <w:rPr>
          <w:sz w:val="24"/>
          <w:szCs w:val="24"/>
        </w:rPr>
        <w:softHyphen/>
        <w:t>боты.</w:t>
      </w:r>
    </w:p>
    <w:p w:rsidR="008262C8" w:rsidRPr="00950FD9" w:rsidRDefault="008262C8" w:rsidP="00B872B0">
      <w:pPr>
        <w:pStyle w:val="13"/>
        <w:ind w:firstLine="284"/>
        <w:jc w:val="both"/>
        <w:rPr>
          <w:sz w:val="24"/>
          <w:szCs w:val="24"/>
        </w:rPr>
      </w:pPr>
      <w:r w:rsidRPr="00950FD9">
        <w:rPr>
          <w:sz w:val="24"/>
          <w:szCs w:val="24"/>
        </w:rPr>
        <w:t>Данные умения монологической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опорой на ключевые слова, план, во</w:t>
      </w:r>
      <w:r w:rsidRPr="00950FD9">
        <w:rPr>
          <w:sz w:val="24"/>
          <w:szCs w:val="24"/>
        </w:rPr>
        <w:softHyphen/>
        <w:t>просы, таблицы и/или иллюстрации, фотографии.</w:t>
      </w:r>
    </w:p>
    <w:p w:rsidR="008262C8" w:rsidRPr="00950FD9" w:rsidRDefault="008262C8" w:rsidP="00B872B0">
      <w:pPr>
        <w:pStyle w:val="13"/>
        <w:spacing w:after="180" w:line="223" w:lineRule="auto"/>
        <w:ind w:firstLine="284"/>
        <w:jc w:val="both"/>
        <w:rPr>
          <w:sz w:val="24"/>
          <w:szCs w:val="24"/>
        </w:rPr>
      </w:pPr>
      <w:r w:rsidRPr="00950FD9">
        <w:rPr>
          <w:sz w:val="24"/>
          <w:szCs w:val="24"/>
        </w:rPr>
        <w:t>Объём монологического высказывания — 7—8 фраз.</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Аудирование</w:t>
      </w:r>
    </w:p>
    <w:p w:rsidR="008262C8" w:rsidRPr="00950FD9" w:rsidRDefault="008262C8" w:rsidP="00B872B0">
      <w:pPr>
        <w:pStyle w:val="13"/>
        <w:spacing w:line="230" w:lineRule="auto"/>
        <w:ind w:firstLine="284"/>
        <w:jc w:val="both"/>
        <w:rPr>
          <w:sz w:val="24"/>
          <w:szCs w:val="24"/>
        </w:rPr>
      </w:pPr>
      <w:r w:rsidRPr="00950FD9">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8262C8" w:rsidRPr="00950FD9" w:rsidRDefault="008262C8" w:rsidP="00B872B0">
      <w:pPr>
        <w:pStyle w:val="13"/>
        <w:spacing w:line="230" w:lineRule="auto"/>
        <w:ind w:firstLine="284"/>
        <w:jc w:val="both"/>
        <w:rPr>
          <w:sz w:val="24"/>
          <w:szCs w:val="24"/>
        </w:rPr>
      </w:pPr>
      <w:r w:rsidRPr="00950FD9">
        <w:rPr>
          <w:sz w:val="24"/>
          <w:szCs w:val="24"/>
        </w:rPr>
        <w:t>При опосредованном общении: дальнейшее развитие восприя</w:t>
      </w:r>
      <w:r w:rsidRPr="00950FD9">
        <w:rPr>
          <w:sz w:val="24"/>
          <w:szCs w:val="24"/>
        </w:rPr>
        <w:softHyphen/>
        <w:t>тия и понимания на слух несложных адаптированных аутентич</w:t>
      </w:r>
      <w:r w:rsidRPr="00950FD9">
        <w:rPr>
          <w:sz w:val="24"/>
          <w:szCs w:val="24"/>
        </w:rPr>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sidRPr="00950FD9">
        <w:rPr>
          <w:sz w:val="24"/>
          <w:szCs w:val="24"/>
        </w:rPr>
        <w:softHyphen/>
        <w:t>ного содержания, с пониманием запрашиваемой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950FD9">
        <w:rPr>
          <w:sz w:val="24"/>
          <w:szCs w:val="24"/>
        </w:rPr>
        <w:softHyphen/>
        <w:t>мом на слух тексте.</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аудирования: высказывания собеседников в ситу</w:t>
      </w:r>
      <w:r w:rsidRPr="00950FD9">
        <w:rPr>
          <w:sz w:val="24"/>
          <w:szCs w:val="24"/>
        </w:rPr>
        <w:softHyphen/>
        <w:t>ациях повседневного общения, диалог (беседа), рассказ, сооб</w:t>
      </w:r>
      <w:r w:rsidRPr="00950FD9">
        <w:rPr>
          <w:sz w:val="24"/>
          <w:szCs w:val="24"/>
        </w:rPr>
        <w:softHyphen/>
        <w:t>щение информационного характера.</w:t>
      </w:r>
    </w:p>
    <w:p w:rsidR="008262C8" w:rsidRPr="00950FD9" w:rsidRDefault="008262C8" w:rsidP="00B872B0">
      <w:pPr>
        <w:pStyle w:val="13"/>
        <w:spacing w:after="180" w:line="230" w:lineRule="auto"/>
        <w:ind w:firstLine="284"/>
        <w:jc w:val="both"/>
        <w:rPr>
          <w:sz w:val="24"/>
          <w:szCs w:val="24"/>
        </w:rPr>
      </w:pPr>
      <w:r w:rsidRPr="00950FD9">
        <w:rPr>
          <w:sz w:val="24"/>
          <w:szCs w:val="24"/>
        </w:rPr>
        <w:t>Время звучания текста/текстов для аудирования — до 1,5 ми</w:t>
      </w:r>
      <w:r w:rsidRPr="00950FD9">
        <w:rPr>
          <w:sz w:val="24"/>
          <w:szCs w:val="24"/>
        </w:rPr>
        <w:softHyphen/>
        <w:t>нуты.</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Смысловое чтение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умения читать про себя и понимать адаптирован</w:t>
      </w:r>
      <w:r w:rsidRPr="00950FD9">
        <w:rPr>
          <w:sz w:val="24"/>
          <w:szCs w:val="24"/>
        </w:rPr>
        <w:softHyphen/>
        <w:t>ные аутентичные тексты разных жанров и стилей, содержащие отдельные незнакомые слова, с различной глубиной проникно</w:t>
      </w:r>
      <w:r w:rsidRPr="00950FD9">
        <w:rPr>
          <w:sz w:val="24"/>
          <w:szCs w:val="24"/>
        </w:rPr>
        <w:softHyphen/>
        <w:t>вения в их содержание в зависимости от поставленной комму</w:t>
      </w:r>
      <w:r w:rsidRPr="00950FD9">
        <w:rPr>
          <w:sz w:val="24"/>
          <w:szCs w:val="24"/>
        </w:rPr>
        <w:softHyphen/>
        <w:t>никативной задачи: с пониманием основного содержания, с по</w:t>
      </w:r>
      <w:r w:rsidRPr="00950FD9">
        <w:rPr>
          <w:sz w:val="24"/>
          <w:szCs w:val="24"/>
        </w:rPr>
        <w:softHyphen/>
        <w:t>ниманием запрашиваемой информации.</w:t>
      </w:r>
    </w:p>
    <w:p w:rsidR="008262C8" w:rsidRPr="00950FD9" w:rsidRDefault="008262C8" w:rsidP="00B872B0">
      <w:pPr>
        <w:pStyle w:val="13"/>
        <w:spacing w:after="100" w:line="230" w:lineRule="auto"/>
        <w:ind w:firstLine="284"/>
        <w:jc w:val="both"/>
        <w:rPr>
          <w:sz w:val="24"/>
          <w:szCs w:val="24"/>
        </w:rPr>
      </w:pPr>
      <w:r w:rsidRPr="00950FD9">
        <w:rPr>
          <w:sz w:val="24"/>
          <w:szCs w:val="24"/>
        </w:rPr>
        <w:t>Чтение с пониманием основного содержания текста предпо</w:t>
      </w:r>
      <w:r w:rsidRPr="00950FD9">
        <w:rPr>
          <w:sz w:val="24"/>
          <w:szCs w:val="24"/>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sidRPr="00950FD9">
        <w:rPr>
          <w:sz w:val="24"/>
          <w:szCs w:val="24"/>
        </w:rPr>
        <w:softHyphen/>
        <w:t>ные для понимания основного содержания; понимать интерна</w:t>
      </w:r>
      <w:r w:rsidRPr="00950FD9">
        <w:rPr>
          <w:sz w:val="24"/>
          <w:szCs w:val="24"/>
        </w:rPr>
        <w:softHyphen/>
        <w:t>циональные слова в контексте.</w:t>
      </w:r>
    </w:p>
    <w:p w:rsidR="008262C8" w:rsidRPr="00950FD9" w:rsidRDefault="008262C8" w:rsidP="00B872B0">
      <w:pPr>
        <w:pStyle w:val="13"/>
        <w:spacing w:line="230" w:lineRule="auto"/>
        <w:ind w:firstLine="284"/>
        <w:jc w:val="both"/>
        <w:rPr>
          <w:sz w:val="24"/>
          <w:szCs w:val="24"/>
        </w:rPr>
      </w:pPr>
      <w:r w:rsidRPr="00950FD9">
        <w:rPr>
          <w:sz w:val="24"/>
          <w:szCs w:val="24"/>
        </w:rPr>
        <w:t>Чтение с пониманием запрашиваемой информации предпола</w:t>
      </w:r>
      <w:r w:rsidRPr="00950FD9">
        <w:rPr>
          <w:sz w:val="24"/>
          <w:szCs w:val="24"/>
        </w:rPr>
        <w:softHyphen/>
        <w:t>гает умения находить в прочитанном тексте и понимать запра</w:t>
      </w:r>
      <w:r w:rsidRPr="00950FD9">
        <w:rPr>
          <w:sz w:val="24"/>
          <w:szCs w:val="24"/>
        </w:rPr>
        <w:softHyphen/>
        <w:t>шиваемую информацию.</w:t>
      </w:r>
    </w:p>
    <w:p w:rsidR="008262C8" w:rsidRPr="00950FD9" w:rsidRDefault="008262C8" w:rsidP="00B872B0">
      <w:pPr>
        <w:pStyle w:val="13"/>
        <w:spacing w:line="230" w:lineRule="auto"/>
        <w:ind w:firstLine="284"/>
        <w:jc w:val="both"/>
        <w:rPr>
          <w:sz w:val="24"/>
          <w:szCs w:val="24"/>
        </w:rPr>
      </w:pPr>
      <w:r w:rsidRPr="00950FD9">
        <w:rPr>
          <w:sz w:val="24"/>
          <w:szCs w:val="24"/>
        </w:rPr>
        <w:t>Чтение несплошных текстов (таблиц) и понимание представ</w:t>
      </w:r>
      <w:r w:rsidRPr="00950FD9">
        <w:rPr>
          <w:sz w:val="24"/>
          <w:szCs w:val="24"/>
        </w:rPr>
        <w:softHyphen/>
        <w:t>ленной в них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беседа; отрывок из художественного про</w:t>
      </w:r>
      <w:r w:rsidRPr="00950FD9">
        <w:rPr>
          <w:sz w:val="24"/>
          <w:szCs w:val="24"/>
        </w:rPr>
        <w:softHyphen/>
        <w:t>изведения, в том числе рассказ, сказка; отрывок из статьи науч</w:t>
      </w:r>
      <w:r w:rsidRPr="00950FD9">
        <w:rPr>
          <w:sz w:val="24"/>
          <w:szCs w:val="24"/>
        </w:rPr>
        <w:softHyphen/>
        <w:t>но-популярного характера; сообщение информационного ха</w:t>
      </w:r>
      <w:r w:rsidRPr="00950FD9">
        <w:rPr>
          <w:sz w:val="24"/>
          <w:szCs w:val="24"/>
        </w:rPr>
        <w:softHyphen/>
        <w:t>рактера; сообщение личного характера; объявление; кулинар</w:t>
      </w:r>
      <w:r w:rsidRPr="00950FD9">
        <w:rPr>
          <w:sz w:val="24"/>
          <w:szCs w:val="24"/>
        </w:rPr>
        <w:softHyphen/>
        <w:t>ный рецепт; стихотворение; несплошной текст (таблица).</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текста/текстов для чтения — 250—300 слов.</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Письменная речь</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 письменной речи:</w:t>
      </w:r>
    </w:p>
    <w:p w:rsidR="008262C8" w:rsidRPr="00950FD9" w:rsidRDefault="008262C8" w:rsidP="00B872B0">
      <w:pPr>
        <w:pStyle w:val="13"/>
        <w:spacing w:line="230" w:lineRule="auto"/>
        <w:ind w:firstLine="284"/>
        <w:jc w:val="both"/>
        <w:rPr>
          <w:sz w:val="24"/>
          <w:szCs w:val="24"/>
        </w:rPr>
      </w:pPr>
      <w:r w:rsidRPr="00950FD9">
        <w:rPr>
          <w:sz w:val="24"/>
          <w:szCs w:val="24"/>
        </w:rPr>
        <w:t>списывание текста и выписывание из него слов, словосочета</w:t>
      </w:r>
      <w:r w:rsidRPr="00950FD9">
        <w:rPr>
          <w:sz w:val="24"/>
          <w:szCs w:val="24"/>
        </w:rPr>
        <w:softHyphen/>
        <w:t>ний, предложений в соответствии с решаемой коммуникатив</w:t>
      </w:r>
      <w:r w:rsidRPr="00950FD9">
        <w:rPr>
          <w:sz w:val="24"/>
          <w:szCs w:val="24"/>
        </w:rPr>
        <w:softHyphen/>
        <w:t>ной задачей;</w:t>
      </w:r>
    </w:p>
    <w:p w:rsidR="008262C8" w:rsidRPr="00950FD9" w:rsidRDefault="008262C8" w:rsidP="00B872B0">
      <w:pPr>
        <w:pStyle w:val="13"/>
        <w:spacing w:line="230" w:lineRule="auto"/>
        <w:ind w:firstLine="284"/>
        <w:jc w:val="both"/>
        <w:rPr>
          <w:sz w:val="24"/>
          <w:szCs w:val="24"/>
        </w:rPr>
      </w:pPr>
      <w:r w:rsidRPr="00950FD9">
        <w:rPr>
          <w:sz w:val="24"/>
          <w:szCs w:val="24"/>
        </w:rPr>
        <w:t>заполнение анкет и формуляров: сообщение о себе основных сведений в соответствии с нормами, принятыми в англоговоря</w:t>
      </w:r>
      <w:r w:rsidRPr="00950FD9">
        <w:rPr>
          <w:sz w:val="24"/>
          <w:szCs w:val="24"/>
        </w:rPr>
        <w:softHyphen/>
        <w:t>щих странах;</w:t>
      </w:r>
    </w:p>
    <w:p w:rsidR="008262C8" w:rsidRPr="00950FD9" w:rsidRDefault="008262C8" w:rsidP="00B872B0">
      <w:pPr>
        <w:pStyle w:val="13"/>
        <w:spacing w:line="230" w:lineRule="auto"/>
        <w:ind w:firstLine="284"/>
        <w:jc w:val="both"/>
        <w:rPr>
          <w:sz w:val="24"/>
          <w:szCs w:val="24"/>
        </w:rPr>
      </w:pPr>
      <w:r w:rsidRPr="00950FD9">
        <w:rPr>
          <w:sz w:val="24"/>
          <w:szCs w:val="24"/>
        </w:rPr>
        <w:t>написание электронного сообщения личного характера: сооб</w:t>
      </w:r>
      <w:r w:rsidRPr="00950FD9">
        <w:rPr>
          <w:sz w:val="24"/>
          <w:szCs w:val="24"/>
        </w:rPr>
        <w:softHyphen/>
        <w:t>щать краткие сведения о себе; расспрашивать друга/подругу по переписке о его/её увлечениях; выражать благодарность, изви</w:t>
      </w:r>
      <w:r w:rsidRPr="00950FD9">
        <w:rPr>
          <w:sz w:val="24"/>
          <w:szCs w:val="24"/>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8262C8" w:rsidRPr="00950FD9" w:rsidRDefault="008262C8" w:rsidP="00B872B0">
      <w:pPr>
        <w:pStyle w:val="13"/>
        <w:spacing w:after="180" w:line="230" w:lineRule="auto"/>
        <w:ind w:firstLine="284"/>
        <w:jc w:val="both"/>
        <w:rPr>
          <w:sz w:val="24"/>
          <w:szCs w:val="24"/>
        </w:rPr>
      </w:pPr>
      <w:r w:rsidRPr="00950FD9">
        <w:rPr>
          <w:sz w:val="24"/>
          <w:szCs w:val="24"/>
        </w:rPr>
        <w:t>создание небольшого письменного высказывания с опорой на образец, план, иллюстрацию. Объём письменного высказыва</w:t>
      </w:r>
      <w:r w:rsidRPr="00950FD9">
        <w:rPr>
          <w:sz w:val="24"/>
          <w:szCs w:val="24"/>
        </w:rPr>
        <w:softHyphen/>
        <w:t>ния — до 70 слов.</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Языковые знания и умения</w:t>
      </w:r>
    </w:p>
    <w:p w:rsidR="008262C8" w:rsidRPr="00950FD9" w:rsidRDefault="008262C8" w:rsidP="00B872B0">
      <w:pPr>
        <w:pStyle w:val="22"/>
        <w:spacing w:line="254" w:lineRule="auto"/>
        <w:ind w:firstLine="284"/>
        <w:jc w:val="both"/>
        <w:rPr>
          <w:rFonts w:ascii="Times New Roman" w:hAnsi="Times New Roman" w:cs="Times New Roman"/>
          <w:sz w:val="24"/>
          <w:szCs w:val="24"/>
        </w:rPr>
      </w:pPr>
      <w:r w:rsidRPr="00950FD9">
        <w:rPr>
          <w:rFonts w:ascii="Times New Roman" w:hAnsi="Times New Roman" w:cs="Times New Roman"/>
          <w:i w:val="0"/>
          <w:iCs w:val="0"/>
          <w:sz w:val="24"/>
          <w:szCs w:val="24"/>
        </w:rPr>
        <w:t>Фонетическая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Различение на слух и адекватное, без фонематических оши</w:t>
      </w:r>
      <w:r w:rsidRPr="00950FD9">
        <w:rPr>
          <w:sz w:val="24"/>
          <w:szCs w:val="24"/>
        </w:rPr>
        <w:softHyphen/>
        <w:t>бок, ведущих к сбою в коммуникации, произнесение слов с со</w:t>
      </w:r>
      <w:r w:rsidRPr="00950FD9">
        <w:rPr>
          <w:sz w:val="24"/>
          <w:szCs w:val="24"/>
        </w:rPr>
        <w:softHyphen/>
        <w:t>блюдением правильного ударения и фраз с соблюдением их рит</w:t>
      </w:r>
      <w:r w:rsidRPr="00950FD9">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2C8" w:rsidRPr="00950FD9" w:rsidRDefault="008262C8" w:rsidP="00B872B0">
      <w:pPr>
        <w:pStyle w:val="13"/>
        <w:spacing w:after="100" w:line="230" w:lineRule="auto"/>
        <w:ind w:firstLine="284"/>
        <w:jc w:val="both"/>
        <w:rPr>
          <w:sz w:val="24"/>
          <w:szCs w:val="24"/>
        </w:rPr>
      </w:pPr>
      <w:r w:rsidRPr="00950FD9">
        <w:rPr>
          <w:sz w:val="24"/>
          <w:szCs w:val="24"/>
        </w:rPr>
        <w:t>Чтение вслух небольших адаптированных аутентичных тек</w:t>
      </w:r>
      <w:r w:rsidRPr="00950FD9">
        <w:rPr>
          <w:sz w:val="24"/>
          <w:szCs w:val="24"/>
        </w:rPr>
        <w:softHyphen/>
        <w:t>стов, построенных на изученном языковом материале, с соблю</w:t>
      </w:r>
      <w:r w:rsidRPr="00950FD9">
        <w:rPr>
          <w:sz w:val="24"/>
          <w:szCs w:val="24"/>
        </w:rPr>
        <w:softHyphen/>
        <w:t>дением правил чтения и соответствующей интонации, демон</w:t>
      </w:r>
      <w:r w:rsidRPr="00950FD9">
        <w:rPr>
          <w:sz w:val="24"/>
          <w:szCs w:val="24"/>
        </w:rPr>
        <w:softHyphen/>
        <w:t>стрирующее понимание текста.</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вслух: сообщение информационного ха</w:t>
      </w:r>
      <w:r w:rsidRPr="00950FD9">
        <w:rPr>
          <w:sz w:val="24"/>
          <w:szCs w:val="24"/>
        </w:rPr>
        <w:softHyphen/>
        <w:t>рактера, отрывок из статьи научно-популярного характера, рассказ, диалог (беседа).</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текста для чтения вслух — до 95 слов.</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Графика, орфография и пунктуация</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написание изученных слов.</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использование знаков препинания: точки, во</w:t>
      </w:r>
      <w:r w:rsidRPr="00950FD9">
        <w:rPr>
          <w:sz w:val="24"/>
          <w:szCs w:val="24"/>
        </w:rPr>
        <w:softHyphen/>
        <w:t>просительного и восклицательного знаков в конце предложе</w:t>
      </w:r>
      <w:r w:rsidRPr="00950FD9">
        <w:rPr>
          <w:sz w:val="24"/>
          <w:szCs w:val="24"/>
        </w:rPr>
        <w:softHyphen/>
        <w:t>ния; запятой при перечислении и обращении; апострофа.</w:t>
      </w:r>
    </w:p>
    <w:p w:rsidR="008262C8" w:rsidRPr="00950FD9" w:rsidRDefault="008262C8" w:rsidP="00B872B0">
      <w:pPr>
        <w:pStyle w:val="13"/>
        <w:spacing w:after="180" w:line="230" w:lineRule="auto"/>
        <w:ind w:firstLine="284"/>
        <w:jc w:val="both"/>
        <w:rPr>
          <w:sz w:val="24"/>
          <w:szCs w:val="24"/>
        </w:rPr>
      </w:pPr>
      <w:r w:rsidRPr="00950FD9">
        <w:rPr>
          <w:sz w:val="24"/>
          <w:szCs w:val="24"/>
        </w:rPr>
        <w:t>Пунктуационно правильное, в соответствии с нормами рече</w:t>
      </w:r>
      <w:r w:rsidRPr="00950FD9">
        <w:rPr>
          <w:sz w:val="24"/>
          <w:szCs w:val="24"/>
        </w:rPr>
        <w:softHyphen/>
        <w:t>вого этикета, принятыми в стране/странах изучаемого языка, оформление электронного сообщения личного характера.</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Лексическая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лексических единиц (слов, сло</w:t>
      </w:r>
      <w:r w:rsidRPr="00950FD9">
        <w:rPr>
          <w:sz w:val="24"/>
          <w:szCs w:val="24"/>
        </w:rPr>
        <w:softHyphen/>
        <w:t>восочетаний, речевых клише), обслуживающих ситуации об</w:t>
      </w:r>
      <w:r w:rsidRPr="00950FD9">
        <w:rPr>
          <w:sz w:val="24"/>
          <w:szCs w:val="24"/>
        </w:rPr>
        <w:softHyphen/>
        <w:t>щения в рамках тематического содержания речи, с соблюдени</w:t>
      </w:r>
      <w:r w:rsidRPr="00950FD9">
        <w:rPr>
          <w:sz w:val="24"/>
          <w:szCs w:val="24"/>
        </w:rPr>
        <w:softHyphen/>
        <w:t>ем существующей в английском языке нормы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звучащем и письменном тексте и употребле</w:t>
      </w:r>
      <w:r w:rsidRPr="00950FD9">
        <w:rPr>
          <w:sz w:val="24"/>
          <w:szCs w:val="24"/>
        </w:rPr>
        <w:softHyphen/>
        <w:t>ние в устной и письменной речи различных средств связи для обеспечения логичности и целостности высказывания.</w:t>
      </w:r>
    </w:p>
    <w:p w:rsidR="008262C8" w:rsidRPr="00950FD9" w:rsidRDefault="008262C8" w:rsidP="00B872B0">
      <w:pPr>
        <w:pStyle w:val="13"/>
        <w:spacing w:line="230" w:lineRule="auto"/>
        <w:ind w:firstLine="284"/>
        <w:jc w:val="both"/>
        <w:rPr>
          <w:sz w:val="24"/>
          <w:szCs w:val="24"/>
        </w:rPr>
      </w:pPr>
      <w:r w:rsidRPr="00950FD9">
        <w:rPr>
          <w:sz w:val="24"/>
          <w:szCs w:val="24"/>
        </w:rPr>
        <w:t>Объём: около 750 лексических единиц для продуктивного ис</w:t>
      </w:r>
      <w:r w:rsidRPr="00950FD9">
        <w:rPr>
          <w:sz w:val="24"/>
          <w:szCs w:val="24"/>
        </w:rPr>
        <w:softHyphen/>
        <w:t>пользования (включая 650 лексических единиц, изученных ра</w:t>
      </w:r>
      <w:r w:rsidRPr="00950FD9">
        <w:rPr>
          <w:sz w:val="24"/>
          <w:szCs w:val="24"/>
        </w:rPr>
        <w:softHyphen/>
        <w:t>нее) и около 800 лексических единиц для рецептивного усвоения (включая 750 лексических единиц продуктивного минимума).</w:t>
      </w:r>
    </w:p>
    <w:p w:rsidR="008262C8" w:rsidRPr="00950FD9" w:rsidRDefault="008262C8" w:rsidP="00B872B0">
      <w:pPr>
        <w:pStyle w:val="13"/>
        <w:spacing w:line="230" w:lineRule="auto"/>
        <w:ind w:firstLine="284"/>
        <w:jc w:val="both"/>
        <w:rPr>
          <w:sz w:val="24"/>
          <w:szCs w:val="24"/>
        </w:rPr>
      </w:pPr>
      <w:r w:rsidRPr="00950FD9">
        <w:rPr>
          <w:sz w:val="24"/>
          <w:szCs w:val="24"/>
        </w:rPr>
        <w:t>Основные способы словообразования:</w:t>
      </w:r>
    </w:p>
    <w:p w:rsidR="008262C8" w:rsidRPr="00950FD9" w:rsidRDefault="008262C8" w:rsidP="00B872B0">
      <w:pPr>
        <w:pStyle w:val="13"/>
        <w:spacing w:line="230" w:lineRule="auto"/>
        <w:ind w:firstLine="284"/>
        <w:jc w:val="both"/>
        <w:rPr>
          <w:sz w:val="24"/>
          <w:szCs w:val="24"/>
        </w:rPr>
      </w:pPr>
      <w:r w:rsidRPr="00950FD9">
        <w:rPr>
          <w:sz w:val="24"/>
          <w:szCs w:val="24"/>
        </w:rPr>
        <w:t>аффиксация:</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имён существительных при помощи суффикса </w:t>
      </w:r>
      <w:r w:rsidRPr="00950FD9">
        <w:rPr>
          <w:sz w:val="24"/>
          <w:szCs w:val="24"/>
          <w:lang w:bidi="en-US"/>
        </w:rPr>
        <w:t>-</w:t>
      </w:r>
      <w:r w:rsidRPr="00950FD9">
        <w:rPr>
          <w:sz w:val="24"/>
          <w:szCs w:val="24"/>
          <w:lang w:val="en-US" w:bidi="en-US"/>
        </w:rPr>
        <w:t>ing</w:t>
      </w:r>
      <w:r w:rsidRPr="00950FD9">
        <w:rPr>
          <w:sz w:val="24"/>
          <w:szCs w:val="24"/>
          <w:lang w:bidi="en-US"/>
        </w:rPr>
        <w:t xml:space="preserve"> (</w:t>
      </w:r>
      <w:r w:rsidRPr="00950FD9">
        <w:rPr>
          <w:sz w:val="24"/>
          <w:szCs w:val="24"/>
          <w:lang w:val="en-US" w:bidi="en-US"/>
        </w:rPr>
        <w:t>reading</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имён прилагательных при помощи суффиксов </w:t>
      </w:r>
      <w:r w:rsidRPr="00950FD9">
        <w:rPr>
          <w:sz w:val="24"/>
          <w:szCs w:val="24"/>
          <w:lang w:bidi="en-US"/>
        </w:rPr>
        <w:t>-</w:t>
      </w:r>
      <w:r w:rsidRPr="00950FD9">
        <w:rPr>
          <w:sz w:val="24"/>
          <w:szCs w:val="24"/>
          <w:lang w:val="en-US" w:bidi="en-US"/>
        </w:rPr>
        <w:t>al</w:t>
      </w:r>
      <w:r w:rsidRPr="00950FD9">
        <w:rPr>
          <w:sz w:val="24"/>
          <w:szCs w:val="24"/>
          <w:lang w:bidi="en-US"/>
        </w:rPr>
        <w:t xml:space="preserve"> (</w:t>
      </w:r>
      <w:r w:rsidRPr="00950FD9">
        <w:rPr>
          <w:sz w:val="24"/>
          <w:szCs w:val="24"/>
          <w:lang w:val="en-US" w:bidi="en-US"/>
        </w:rPr>
        <w:t>typical</w:t>
      </w:r>
      <w:r w:rsidRPr="00950FD9">
        <w:rPr>
          <w:sz w:val="24"/>
          <w:szCs w:val="24"/>
          <w:lang w:bidi="en-US"/>
        </w:rPr>
        <w:t>), -</w:t>
      </w:r>
      <w:r w:rsidRPr="00950FD9">
        <w:rPr>
          <w:sz w:val="24"/>
          <w:szCs w:val="24"/>
          <w:lang w:val="en-US" w:bidi="en-US"/>
        </w:rPr>
        <w:t>ing</w:t>
      </w:r>
      <w:r w:rsidRPr="00950FD9">
        <w:rPr>
          <w:sz w:val="24"/>
          <w:szCs w:val="24"/>
          <w:lang w:bidi="en-US"/>
        </w:rPr>
        <w:t xml:space="preserve"> (</w:t>
      </w:r>
      <w:r w:rsidRPr="00950FD9">
        <w:rPr>
          <w:sz w:val="24"/>
          <w:szCs w:val="24"/>
          <w:lang w:val="en-US" w:bidi="en-US"/>
        </w:rPr>
        <w:t>amazing</w:t>
      </w:r>
      <w:r w:rsidRPr="00950FD9">
        <w:rPr>
          <w:sz w:val="24"/>
          <w:szCs w:val="24"/>
          <w:lang w:bidi="en-US"/>
        </w:rPr>
        <w:t>), -</w:t>
      </w:r>
      <w:r w:rsidRPr="00950FD9">
        <w:rPr>
          <w:sz w:val="24"/>
          <w:szCs w:val="24"/>
          <w:lang w:val="en-US" w:bidi="en-US"/>
        </w:rPr>
        <w:t>less</w:t>
      </w:r>
      <w:r w:rsidRPr="00950FD9">
        <w:rPr>
          <w:sz w:val="24"/>
          <w:szCs w:val="24"/>
          <w:lang w:bidi="en-US"/>
        </w:rPr>
        <w:t xml:space="preserve"> (</w:t>
      </w:r>
      <w:r w:rsidRPr="00950FD9">
        <w:rPr>
          <w:sz w:val="24"/>
          <w:szCs w:val="24"/>
          <w:lang w:val="en-US" w:bidi="en-US"/>
        </w:rPr>
        <w:t>useless</w:t>
      </w:r>
      <w:r w:rsidRPr="00950FD9">
        <w:rPr>
          <w:sz w:val="24"/>
          <w:szCs w:val="24"/>
          <w:lang w:bidi="en-US"/>
        </w:rPr>
        <w:t>), -</w:t>
      </w:r>
      <w:r w:rsidRPr="00950FD9">
        <w:rPr>
          <w:sz w:val="24"/>
          <w:szCs w:val="24"/>
          <w:lang w:val="en-US" w:bidi="en-US"/>
        </w:rPr>
        <w:t>ive</w:t>
      </w:r>
      <w:r w:rsidRPr="00950FD9">
        <w:rPr>
          <w:sz w:val="24"/>
          <w:szCs w:val="24"/>
          <w:lang w:bidi="en-US"/>
        </w:rPr>
        <w:t xml:space="preserve"> (</w:t>
      </w:r>
      <w:r w:rsidRPr="00950FD9">
        <w:rPr>
          <w:sz w:val="24"/>
          <w:szCs w:val="24"/>
          <w:lang w:val="en-US" w:bidi="en-US"/>
        </w:rPr>
        <w:t>impressive</w:t>
      </w:r>
      <w:r w:rsidRPr="00950FD9">
        <w:rPr>
          <w:sz w:val="24"/>
          <w:szCs w:val="24"/>
          <w:lang w:bidi="en-US"/>
        </w:rPr>
        <w:t>).</w:t>
      </w:r>
    </w:p>
    <w:p w:rsidR="008262C8" w:rsidRPr="00950FD9" w:rsidRDefault="008262C8" w:rsidP="00B872B0">
      <w:pPr>
        <w:pStyle w:val="13"/>
        <w:spacing w:after="180" w:line="230" w:lineRule="auto"/>
        <w:ind w:firstLine="284"/>
        <w:jc w:val="both"/>
        <w:rPr>
          <w:sz w:val="24"/>
          <w:szCs w:val="24"/>
        </w:rPr>
      </w:pPr>
      <w:r w:rsidRPr="00950FD9">
        <w:rPr>
          <w:sz w:val="24"/>
          <w:szCs w:val="24"/>
        </w:rPr>
        <w:t>Синонимы. Антонимы. Интернациональные слова.</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Грамматическая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изученных морфологических форм и синтаксических конструкций английского языка.</w:t>
      </w:r>
    </w:p>
    <w:p w:rsidR="008262C8" w:rsidRPr="00950FD9" w:rsidRDefault="008262C8" w:rsidP="00B872B0">
      <w:pPr>
        <w:pStyle w:val="13"/>
        <w:spacing w:after="120" w:line="230" w:lineRule="auto"/>
        <w:ind w:firstLine="284"/>
        <w:jc w:val="both"/>
        <w:rPr>
          <w:sz w:val="24"/>
          <w:szCs w:val="24"/>
        </w:rPr>
      </w:pPr>
      <w:r w:rsidRPr="00950FD9">
        <w:rPr>
          <w:sz w:val="24"/>
          <w:szCs w:val="24"/>
        </w:rPr>
        <w:t>Сложноподчинённые предложения с придаточными опреде</w:t>
      </w:r>
      <w:r w:rsidRPr="00950FD9">
        <w:rPr>
          <w:sz w:val="24"/>
          <w:szCs w:val="24"/>
        </w:rPr>
        <w:softHyphen/>
        <w:t xml:space="preserve">лительными с союзными словами </w:t>
      </w:r>
      <w:r w:rsidRPr="00950FD9">
        <w:rPr>
          <w:sz w:val="24"/>
          <w:szCs w:val="24"/>
          <w:lang w:val="en-US" w:bidi="en-US"/>
        </w:rPr>
        <w:t>who</w:t>
      </w:r>
      <w:r w:rsidRPr="00950FD9">
        <w:rPr>
          <w:sz w:val="24"/>
          <w:szCs w:val="24"/>
          <w:lang w:bidi="en-US"/>
        </w:rPr>
        <w:t xml:space="preserve">, </w:t>
      </w:r>
      <w:r w:rsidRPr="00950FD9">
        <w:rPr>
          <w:sz w:val="24"/>
          <w:szCs w:val="24"/>
          <w:lang w:val="en-US" w:bidi="en-US"/>
        </w:rPr>
        <w:t>which</w:t>
      </w:r>
      <w:r w:rsidRPr="00950FD9">
        <w:rPr>
          <w:sz w:val="24"/>
          <w:szCs w:val="24"/>
          <w:lang w:bidi="en-US"/>
        </w:rPr>
        <w:t xml:space="preserve">, </w:t>
      </w:r>
      <w:r w:rsidRPr="00950FD9">
        <w:rPr>
          <w:sz w:val="24"/>
          <w:szCs w:val="24"/>
          <w:lang w:val="en-US" w:bidi="en-US"/>
        </w:rPr>
        <w:t>that</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Сложноподчинённые предложения с придаточными времени с союзами </w:t>
      </w:r>
      <w:r w:rsidRPr="00950FD9">
        <w:rPr>
          <w:sz w:val="24"/>
          <w:szCs w:val="24"/>
          <w:lang w:val="en-US" w:bidi="en-US"/>
        </w:rPr>
        <w:t>for</w:t>
      </w:r>
      <w:r w:rsidRPr="00950FD9">
        <w:rPr>
          <w:sz w:val="24"/>
          <w:szCs w:val="24"/>
          <w:lang w:bidi="en-US"/>
        </w:rPr>
        <w:t xml:space="preserve">, </w:t>
      </w:r>
      <w:r w:rsidRPr="00950FD9">
        <w:rPr>
          <w:sz w:val="24"/>
          <w:szCs w:val="24"/>
          <w:lang w:val="en-US" w:bidi="en-US"/>
        </w:rPr>
        <w:t>since</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Предложения с конструкциями </w:t>
      </w:r>
      <w:r w:rsidRPr="00950FD9">
        <w:rPr>
          <w:sz w:val="24"/>
          <w:szCs w:val="24"/>
          <w:lang w:val="en-US" w:bidi="en-US"/>
        </w:rPr>
        <w:t>as</w:t>
      </w:r>
      <w:r w:rsidRPr="00950FD9">
        <w:rPr>
          <w:sz w:val="24"/>
          <w:szCs w:val="24"/>
          <w:lang w:bidi="en-US"/>
        </w:rPr>
        <w:t xml:space="preserve"> </w:t>
      </w:r>
      <w:r w:rsidRPr="00950FD9">
        <w:rPr>
          <w:sz w:val="24"/>
          <w:szCs w:val="24"/>
        </w:rPr>
        <w:t xml:space="preserve">... </w:t>
      </w:r>
      <w:r w:rsidRPr="00950FD9">
        <w:rPr>
          <w:sz w:val="24"/>
          <w:szCs w:val="24"/>
          <w:lang w:val="en-US" w:bidi="en-US"/>
        </w:rPr>
        <w:t>as</w:t>
      </w:r>
      <w:r w:rsidRPr="00950FD9">
        <w:rPr>
          <w:sz w:val="24"/>
          <w:szCs w:val="24"/>
          <w:lang w:bidi="en-US"/>
        </w:rPr>
        <w:t xml:space="preserve">, </w:t>
      </w:r>
      <w:r w:rsidRPr="00950FD9">
        <w:rPr>
          <w:sz w:val="24"/>
          <w:szCs w:val="24"/>
          <w:lang w:val="en-US" w:bidi="en-US"/>
        </w:rPr>
        <w:t>not</w:t>
      </w:r>
      <w:r w:rsidRPr="00950FD9">
        <w:rPr>
          <w:sz w:val="24"/>
          <w:szCs w:val="24"/>
          <w:lang w:bidi="en-US"/>
        </w:rPr>
        <w:t xml:space="preserve"> </w:t>
      </w:r>
      <w:r w:rsidRPr="00950FD9">
        <w:rPr>
          <w:sz w:val="24"/>
          <w:szCs w:val="24"/>
          <w:lang w:val="en-US" w:bidi="en-US"/>
        </w:rPr>
        <w:t>so</w:t>
      </w:r>
      <w:r w:rsidRPr="00950FD9">
        <w:rPr>
          <w:sz w:val="24"/>
          <w:szCs w:val="24"/>
          <w:lang w:bidi="en-US"/>
        </w:rPr>
        <w:t xml:space="preserve"> ... </w:t>
      </w:r>
      <w:r w:rsidRPr="00950FD9">
        <w:rPr>
          <w:sz w:val="24"/>
          <w:szCs w:val="24"/>
          <w:lang w:val="en-US" w:bidi="en-US"/>
        </w:rPr>
        <w:t>as</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Все типы вопросительных предложений (общий, специаль</w:t>
      </w:r>
      <w:r w:rsidRPr="00950FD9">
        <w:rPr>
          <w:sz w:val="24"/>
          <w:szCs w:val="24"/>
        </w:rPr>
        <w:softHyphen/>
        <w:t xml:space="preserve">ный, альтернативный, разделительный вопросы) в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Глаголы в видо-временных формах действительного залога в изъявительном наклонении в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B872B0">
      <w:pPr>
        <w:pStyle w:val="13"/>
        <w:spacing w:line="230" w:lineRule="auto"/>
        <w:ind w:firstLine="284"/>
        <w:jc w:val="both"/>
        <w:rPr>
          <w:sz w:val="24"/>
          <w:szCs w:val="24"/>
          <w:lang w:val="en-US"/>
        </w:rPr>
      </w:pPr>
      <w:r w:rsidRPr="00950FD9">
        <w:rPr>
          <w:sz w:val="24"/>
          <w:szCs w:val="24"/>
        </w:rPr>
        <w:t>Модальные</w:t>
      </w:r>
      <w:r w:rsidRPr="00950FD9">
        <w:rPr>
          <w:sz w:val="24"/>
          <w:szCs w:val="24"/>
          <w:lang w:val="en-US"/>
        </w:rPr>
        <w:t xml:space="preserve"> </w:t>
      </w:r>
      <w:r w:rsidRPr="00950FD9">
        <w:rPr>
          <w:sz w:val="24"/>
          <w:szCs w:val="24"/>
        </w:rPr>
        <w:t>глаголы</w:t>
      </w:r>
      <w:r w:rsidRPr="00950FD9">
        <w:rPr>
          <w:sz w:val="24"/>
          <w:szCs w:val="24"/>
          <w:lang w:val="en-US"/>
        </w:rPr>
        <w:t xml:space="preserve"> </w:t>
      </w:r>
      <w:r w:rsidRPr="00950FD9">
        <w:rPr>
          <w:sz w:val="24"/>
          <w:szCs w:val="24"/>
        </w:rPr>
        <w:t>и</w:t>
      </w:r>
      <w:r w:rsidRPr="00950FD9">
        <w:rPr>
          <w:sz w:val="24"/>
          <w:szCs w:val="24"/>
          <w:lang w:val="en-US"/>
        </w:rPr>
        <w:t xml:space="preserve"> </w:t>
      </w:r>
      <w:r w:rsidRPr="00950FD9">
        <w:rPr>
          <w:sz w:val="24"/>
          <w:szCs w:val="24"/>
        </w:rPr>
        <w:t>их</w:t>
      </w:r>
      <w:r w:rsidRPr="00950FD9">
        <w:rPr>
          <w:sz w:val="24"/>
          <w:szCs w:val="24"/>
          <w:lang w:val="en-US"/>
        </w:rPr>
        <w:t xml:space="preserve"> </w:t>
      </w:r>
      <w:r w:rsidRPr="00950FD9">
        <w:rPr>
          <w:sz w:val="24"/>
          <w:szCs w:val="24"/>
        </w:rPr>
        <w:t>эквиваленты</w:t>
      </w:r>
      <w:r w:rsidRPr="00950FD9">
        <w:rPr>
          <w:sz w:val="24"/>
          <w:szCs w:val="24"/>
          <w:lang w:val="en-US"/>
        </w:rPr>
        <w:t xml:space="preserve"> </w:t>
      </w:r>
      <w:r w:rsidRPr="00950FD9">
        <w:rPr>
          <w:sz w:val="24"/>
          <w:szCs w:val="24"/>
          <w:lang w:val="en-US" w:bidi="en-US"/>
        </w:rPr>
        <w:t>(can/be able to, must/ have to, may, should, need).</w:t>
      </w:r>
    </w:p>
    <w:p w:rsidR="008262C8" w:rsidRPr="00950FD9" w:rsidRDefault="008262C8" w:rsidP="00B872B0">
      <w:pPr>
        <w:pStyle w:val="13"/>
        <w:spacing w:line="230" w:lineRule="auto"/>
        <w:ind w:firstLine="284"/>
        <w:jc w:val="both"/>
        <w:rPr>
          <w:sz w:val="24"/>
          <w:szCs w:val="24"/>
          <w:lang w:val="en-US"/>
        </w:rPr>
      </w:pPr>
      <w:r w:rsidRPr="00950FD9">
        <w:rPr>
          <w:sz w:val="24"/>
          <w:szCs w:val="24"/>
        </w:rPr>
        <w:t>Слова</w:t>
      </w:r>
      <w:r w:rsidRPr="00950FD9">
        <w:rPr>
          <w:sz w:val="24"/>
          <w:szCs w:val="24"/>
          <w:lang w:val="en-US"/>
        </w:rPr>
        <w:t xml:space="preserve">, </w:t>
      </w:r>
      <w:r w:rsidRPr="00950FD9">
        <w:rPr>
          <w:sz w:val="24"/>
          <w:szCs w:val="24"/>
        </w:rPr>
        <w:t>выражающие</w:t>
      </w:r>
      <w:r w:rsidRPr="00950FD9">
        <w:rPr>
          <w:sz w:val="24"/>
          <w:szCs w:val="24"/>
          <w:lang w:val="en-US"/>
        </w:rPr>
        <w:t xml:space="preserve"> </w:t>
      </w:r>
      <w:r w:rsidRPr="00950FD9">
        <w:rPr>
          <w:sz w:val="24"/>
          <w:szCs w:val="24"/>
        </w:rPr>
        <w:t>количество</w:t>
      </w:r>
      <w:r w:rsidRPr="00950FD9">
        <w:rPr>
          <w:sz w:val="24"/>
          <w:szCs w:val="24"/>
          <w:lang w:val="en-US"/>
        </w:rPr>
        <w:t xml:space="preserve"> </w:t>
      </w:r>
      <w:r w:rsidRPr="00950FD9">
        <w:rPr>
          <w:sz w:val="24"/>
          <w:szCs w:val="24"/>
          <w:lang w:val="en-US" w:bidi="en-US"/>
        </w:rPr>
        <w:t>(little/a little, few/a few).</w:t>
      </w:r>
    </w:p>
    <w:p w:rsidR="008262C8" w:rsidRPr="00950FD9" w:rsidRDefault="008262C8" w:rsidP="00B872B0">
      <w:pPr>
        <w:pStyle w:val="13"/>
        <w:spacing w:line="230" w:lineRule="auto"/>
        <w:ind w:firstLine="284"/>
        <w:jc w:val="both"/>
        <w:rPr>
          <w:sz w:val="24"/>
          <w:szCs w:val="24"/>
        </w:rPr>
      </w:pPr>
      <w:r w:rsidRPr="00950FD9">
        <w:rPr>
          <w:sz w:val="24"/>
          <w:szCs w:val="24"/>
        </w:rPr>
        <w:t xml:space="preserve">Возвратные, неопределённые местоимения </w:t>
      </w:r>
      <w:r w:rsidRPr="00950FD9">
        <w:rPr>
          <w:sz w:val="24"/>
          <w:szCs w:val="24"/>
          <w:lang w:bidi="en-US"/>
        </w:rPr>
        <w:t>(</w:t>
      </w:r>
      <w:r w:rsidRPr="00950FD9">
        <w:rPr>
          <w:sz w:val="24"/>
          <w:szCs w:val="24"/>
          <w:lang w:val="en-US" w:bidi="en-US"/>
        </w:rPr>
        <w:t>some</w:t>
      </w:r>
      <w:r w:rsidRPr="00950FD9">
        <w:rPr>
          <w:sz w:val="24"/>
          <w:szCs w:val="24"/>
          <w:lang w:bidi="en-US"/>
        </w:rPr>
        <w:t xml:space="preserve">, </w:t>
      </w:r>
      <w:r w:rsidRPr="00950FD9">
        <w:rPr>
          <w:sz w:val="24"/>
          <w:szCs w:val="24"/>
          <w:lang w:val="en-US" w:bidi="en-US"/>
        </w:rPr>
        <w:t>any</w:t>
      </w:r>
      <w:r w:rsidRPr="00950FD9">
        <w:rPr>
          <w:sz w:val="24"/>
          <w:szCs w:val="24"/>
          <w:lang w:bidi="en-US"/>
        </w:rPr>
        <w:t xml:space="preserve">) </w:t>
      </w:r>
      <w:r w:rsidRPr="00950FD9">
        <w:rPr>
          <w:sz w:val="24"/>
          <w:szCs w:val="24"/>
        </w:rPr>
        <w:t xml:space="preserve">и их производные </w:t>
      </w:r>
      <w:r w:rsidRPr="00950FD9">
        <w:rPr>
          <w:sz w:val="24"/>
          <w:szCs w:val="24"/>
          <w:lang w:bidi="en-US"/>
        </w:rPr>
        <w:t>(</w:t>
      </w:r>
      <w:r w:rsidRPr="00950FD9">
        <w:rPr>
          <w:sz w:val="24"/>
          <w:szCs w:val="24"/>
          <w:lang w:val="en-US" w:bidi="en-US"/>
        </w:rPr>
        <w:t>somebody</w:t>
      </w:r>
      <w:r w:rsidRPr="00950FD9">
        <w:rPr>
          <w:sz w:val="24"/>
          <w:szCs w:val="24"/>
          <w:lang w:bidi="en-US"/>
        </w:rPr>
        <w:t xml:space="preserve">, </w:t>
      </w:r>
      <w:r w:rsidRPr="00950FD9">
        <w:rPr>
          <w:sz w:val="24"/>
          <w:szCs w:val="24"/>
          <w:lang w:val="en-US" w:bidi="en-US"/>
        </w:rPr>
        <w:t>anybody</w:t>
      </w:r>
      <w:r w:rsidRPr="00950FD9">
        <w:rPr>
          <w:sz w:val="24"/>
          <w:szCs w:val="24"/>
          <w:lang w:bidi="en-US"/>
        </w:rPr>
        <w:t xml:space="preserve">; </w:t>
      </w:r>
      <w:r w:rsidRPr="00950FD9">
        <w:rPr>
          <w:sz w:val="24"/>
          <w:szCs w:val="24"/>
          <w:lang w:val="en-US" w:bidi="en-US"/>
        </w:rPr>
        <w:t>something</w:t>
      </w:r>
      <w:r w:rsidRPr="00950FD9">
        <w:rPr>
          <w:sz w:val="24"/>
          <w:szCs w:val="24"/>
          <w:lang w:bidi="en-US"/>
        </w:rPr>
        <w:t xml:space="preserve">, </w:t>
      </w:r>
      <w:r w:rsidRPr="00950FD9">
        <w:rPr>
          <w:sz w:val="24"/>
          <w:szCs w:val="24"/>
          <w:lang w:val="en-US" w:bidi="en-US"/>
        </w:rPr>
        <w:t>anything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lang w:val="en-US" w:bidi="en-US"/>
        </w:rPr>
        <w:t>every</w:t>
      </w:r>
      <w:r w:rsidRPr="00950FD9">
        <w:rPr>
          <w:sz w:val="24"/>
          <w:szCs w:val="24"/>
          <w:lang w:bidi="en-US"/>
        </w:rPr>
        <w:t xml:space="preserve"> </w:t>
      </w:r>
      <w:r w:rsidRPr="00950FD9">
        <w:rPr>
          <w:sz w:val="24"/>
          <w:szCs w:val="24"/>
        </w:rPr>
        <w:t xml:space="preserve">и производные </w:t>
      </w:r>
      <w:r w:rsidRPr="00950FD9">
        <w:rPr>
          <w:sz w:val="24"/>
          <w:szCs w:val="24"/>
          <w:lang w:bidi="en-US"/>
        </w:rPr>
        <w:t>(</w:t>
      </w:r>
      <w:r w:rsidRPr="00950FD9">
        <w:rPr>
          <w:sz w:val="24"/>
          <w:szCs w:val="24"/>
          <w:lang w:val="en-US" w:bidi="en-US"/>
        </w:rPr>
        <w:t>everybody</w:t>
      </w:r>
      <w:r w:rsidRPr="00950FD9">
        <w:rPr>
          <w:sz w:val="24"/>
          <w:szCs w:val="24"/>
          <w:lang w:bidi="en-US"/>
        </w:rPr>
        <w:t xml:space="preserve">, </w:t>
      </w:r>
      <w:r w:rsidRPr="00950FD9">
        <w:rPr>
          <w:sz w:val="24"/>
          <w:szCs w:val="24"/>
          <w:lang w:val="en-US" w:bidi="en-US"/>
        </w:rPr>
        <w:t>everything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rPr>
        <w:t>в повествова</w:t>
      </w:r>
      <w:r w:rsidRPr="00950FD9">
        <w:rPr>
          <w:sz w:val="24"/>
          <w:szCs w:val="24"/>
        </w:rPr>
        <w:softHyphen/>
        <w:t>тельных (утвердительных и отрицательных) и вопросительных предложениях.</w:t>
      </w:r>
    </w:p>
    <w:p w:rsidR="008262C8" w:rsidRPr="00950FD9" w:rsidRDefault="008262C8" w:rsidP="00B872B0">
      <w:pPr>
        <w:pStyle w:val="13"/>
        <w:spacing w:after="460" w:line="230" w:lineRule="auto"/>
        <w:ind w:firstLine="284"/>
        <w:jc w:val="both"/>
        <w:rPr>
          <w:sz w:val="24"/>
          <w:szCs w:val="24"/>
        </w:rPr>
      </w:pPr>
      <w:r w:rsidRPr="00950FD9">
        <w:rPr>
          <w:sz w:val="24"/>
          <w:szCs w:val="24"/>
        </w:rPr>
        <w:t xml:space="preserve">Числительные для обозначения дат и больших чисел </w:t>
      </w:r>
      <w:r w:rsidRPr="00950FD9">
        <w:rPr>
          <w:sz w:val="24"/>
          <w:szCs w:val="24"/>
          <w:lang w:bidi="en-US"/>
        </w:rPr>
        <w:t>(100— 1000).</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Социокультурные знания и умения</w:t>
      </w:r>
    </w:p>
    <w:p w:rsidR="008262C8" w:rsidRPr="00950FD9" w:rsidRDefault="008262C8" w:rsidP="00B872B0">
      <w:pPr>
        <w:pStyle w:val="13"/>
        <w:spacing w:line="230" w:lineRule="auto"/>
        <w:ind w:firstLine="284"/>
        <w:jc w:val="both"/>
        <w:rPr>
          <w:sz w:val="24"/>
          <w:szCs w:val="24"/>
        </w:rPr>
      </w:pPr>
      <w:r w:rsidRPr="00950FD9">
        <w:rPr>
          <w:sz w:val="24"/>
          <w:szCs w:val="24"/>
        </w:rPr>
        <w:t>Знание и использование отдельных социокультурных эле</w:t>
      </w:r>
      <w:r w:rsidRPr="00950FD9">
        <w:rPr>
          <w:sz w:val="24"/>
          <w:szCs w:val="24"/>
        </w:rPr>
        <w:softHyphen/>
        <w:t>ментов речевого поведенческого этикета в стране/странах изу</w:t>
      </w:r>
      <w:r w:rsidRPr="00950FD9">
        <w:rPr>
          <w:sz w:val="24"/>
          <w:szCs w:val="24"/>
        </w:rPr>
        <w:softHyphen/>
        <w:t>чаемого языка в рамках тематического содержания речи (в си</w:t>
      </w:r>
      <w:r w:rsidRPr="00950FD9">
        <w:rPr>
          <w:sz w:val="24"/>
          <w:szCs w:val="24"/>
        </w:rPr>
        <w:softHyphen/>
        <w:t>туациях общения, в том числе «Дома», «В магазине»).</w:t>
      </w:r>
    </w:p>
    <w:p w:rsidR="008262C8" w:rsidRPr="00950FD9" w:rsidRDefault="008262C8" w:rsidP="00B872B0">
      <w:pPr>
        <w:pStyle w:val="13"/>
        <w:spacing w:line="230" w:lineRule="auto"/>
        <w:ind w:firstLine="284"/>
        <w:jc w:val="both"/>
        <w:rPr>
          <w:sz w:val="24"/>
          <w:szCs w:val="24"/>
        </w:rPr>
      </w:pPr>
      <w:r w:rsidRPr="00950FD9">
        <w:rPr>
          <w:sz w:val="24"/>
          <w:szCs w:val="24"/>
        </w:rPr>
        <w:t>Знание и использование в устной и письменной речи наибо</w:t>
      </w:r>
      <w:r w:rsidRPr="00950FD9">
        <w:rPr>
          <w:sz w:val="24"/>
          <w:szCs w:val="24"/>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sidRPr="00950FD9">
        <w:rPr>
          <w:sz w:val="24"/>
          <w:szCs w:val="24"/>
        </w:rPr>
        <w:softHyphen/>
        <w:t>ные особенности посещения гостей).</w:t>
      </w:r>
    </w:p>
    <w:p w:rsidR="008262C8" w:rsidRPr="00950FD9" w:rsidRDefault="008262C8" w:rsidP="00B872B0">
      <w:pPr>
        <w:pStyle w:val="13"/>
        <w:spacing w:line="230" w:lineRule="auto"/>
        <w:ind w:firstLine="284"/>
        <w:jc w:val="both"/>
        <w:rPr>
          <w:sz w:val="24"/>
          <w:szCs w:val="24"/>
        </w:rPr>
      </w:pPr>
      <w:r w:rsidRPr="00950FD9">
        <w:rPr>
          <w:sz w:val="24"/>
          <w:szCs w:val="24"/>
        </w:rPr>
        <w:t>Знание социокультурного портрета родной страны и страны/ стран изучаемого языка: знакомство с государственной симво</w:t>
      </w:r>
      <w:r w:rsidRPr="00950FD9">
        <w:rPr>
          <w:sz w:val="24"/>
          <w:szCs w:val="24"/>
        </w:rPr>
        <w:softHyphen/>
        <w:t>ликой (флагом), некоторыми национальными символами; тра</w:t>
      </w:r>
      <w:r w:rsidRPr="00950FD9">
        <w:rPr>
          <w:sz w:val="24"/>
          <w:szCs w:val="24"/>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sidRPr="00950FD9">
        <w:rPr>
          <w:sz w:val="24"/>
          <w:szCs w:val="24"/>
        </w:rPr>
        <w:softHyphen/>
        <w:t>вестными достопримечательностями, некоторыми выдающи</w:t>
      </w:r>
      <w:r w:rsidRPr="00950FD9">
        <w:rPr>
          <w:sz w:val="24"/>
          <w:szCs w:val="24"/>
        </w:rPr>
        <w:softHyphen/>
        <w:t>мися людьми); с доступными в языковом отношении образцами детской поэзии и прозы на английском языке.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w:t>
      </w:r>
    </w:p>
    <w:p w:rsidR="008262C8" w:rsidRPr="00950FD9" w:rsidRDefault="008262C8" w:rsidP="00B872B0">
      <w:pPr>
        <w:pStyle w:val="13"/>
        <w:spacing w:after="240" w:line="230" w:lineRule="auto"/>
        <w:ind w:firstLine="284"/>
        <w:jc w:val="both"/>
        <w:rPr>
          <w:sz w:val="24"/>
          <w:szCs w:val="24"/>
        </w:rPr>
      </w:pPr>
      <w:r w:rsidRPr="00950FD9">
        <w:rPr>
          <w:sz w:val="24"/>
          <w:szCs w:val="24"/>
        </w:rPr>
        <w:t>писать свои имя и фамилию, а также имена и фамилии своих родственников и друзей на английском языке;</w:t>
      </w:r>
    </w:p>
    <w:p w:rsidR="008262C8" w:rsidRPr="00950FD9" w:rsidRDefault="008262C8" w:rsidP="00B872B0">
      <w:pPr>
        <w:pStyle w:val="13"/>
        <w:spacing w:line="228" w:lineRule="auto"/>
        <w:ind w:firstLine="284"/>
        <w:jc w:val="both"/>
        <w:rPr>
          <w:sz w:val="24"/>
          <w:szCs w:val="24"/>
        </w:rPr>
      </w:pPr>
      <w:r w:rsidRPr="00950FD9">
        <w:rPr>
          <w:sz w:val="24"/>
          <w:szCs w:val="24"/>
        </w:rPr>
        <w:t>правильно оформлять свой адрес на английском языке (в ан</w:t>
      </w:r>
      <w:r w:rsidRPr="00950FD9">
        <w:rPr>
          <w:sz w:val="24"/>
          <w:szCs w:val="24"/>
        </w:rPr>
        <w:softHyphen/>
        <w:t>кете, формуляре);</w:t>
      </w:r>
    </w:p>
    <w:p w:rsidR="008262C8" w:rsidRPr="00950FD9" w:rsidRDefault="008262C8" w:rsidP="00B872B0">
      <w:pPr>
        <w:pStyle w:val="13"/>
        <w:spacing w:line="228" w:lineRule="auto"/>
        <w:ind w:firstLine="284"/>
        <w:jc w:val="both"/>
        <w:rPr>
          <w:sz w:val="24"/>
          <w:szCs w:val="24"/>
        </w:rPr>
      </w:pPr>
      <w:r w:rsidRPr="00950FD9">
        <w:rPr>
          <w:sz w:val="24"/>
          <w:szCs w:val="24"/>
        </w:rPr>
        <w:t>кратко представлять Россию и страну/страны изучаемого языка;</w:t>
      </w:r>
    </w:p>
    <w:p w:rsidR="008262C8" w:rsidRPr="00950FD9" w:rsidRDefault="008262C8" w:rsidP="00B872B0">
      <w:pPr>
        <w:pStyle w:val="13"/>
        <w:spacing w:line="228" w:lineRule="auto"/>
        <w:ind w:firstLine="284"/>
        <w:jc w:val="both"/>
        <w:rPr>
          <w:sz w:val="24"/>
          <w:szCs w:val="24"/>
        </w:rPr>
      </w:pPr>
      <w:r w:rsidRPr="00950FD9">
        <w:rPr>
          <w:sz w:val="24"/>
          <w:szCs w:val="24"/>
        </w:rPr>
        <w:t>кратко представлять некоторые культурные явления родной страны и страны/стран изучаемого языка (основные нацио</w:t>
      </w:r>
      <w:r w:rsidRPr="00950FD9">
        <w:rPr>
          <w:sz w:val="24"/>
          <w:szCs w:val="24"/>
        </w:rPr>
        <w:softHyphen/>
        <w:t>нальные праздники, традиции в проведении досуга и питании); наиболее известные достопримечательности;</w:t>
      </w:r>
    </w:p>
    <w:p w:rsidR="008262C8" w:rsidRPr="00950FD9" w:rsidRDefault="008262C8" w:rsidP="00B872B0">
      <w:pPr>
        <w:pStyle w:val="13"/>
        <w:spacing w:after="340" w:line="228" w:lineRule="auto"/>
        <w:ind w:firstLine="284"/>
        <w:jc w:val="both"/>
        <w:rPr>
          <w:sz w:val="24"/>
          <w:szCs w:val="24"/>
        </w:rPr>
      </w:pPr>
      <w:r w:rsidRPr="00950FD9">
        <w:rPr>
          <w:sz w:val="24"/>
          <w:szCs w:val="24"/>
        </w:rPr>
        <w:t>кратко рассказывать о выдающихся людях родной страны и страны/стран изучаемого языка (учёных, писателях, поэтах).</w:t>
      </w:r>
    </w:p>
    <w:p w:rsidR="008262C8" w:rsidRPr="00950FD9" w:rsidRDefault="008262C8" w:rsidP="00B872B0">
      <w:pPr>
        <w:pStyle w:val="22"/>
        <w:spacing w:line="264"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Компенсаторные умения</w:t>
      </w:r>
    </w:p>
    <w:p w:rsidR="008262C8" w:rsidRPr="00950FD9" w:rsidRDefault="008262C8" w:rsidP="00B872B0">
      <w:pPr>
        <w:pStyle w:val="13"/>
        <w:spacing w:line="228" w:lineRule="auto"/>
        <w:ind w:firstLine="284"/>
        <w:jc w:val="both"/>
        <w:rPr>
          <w:sz w:val="24"/>
          <w:szCs w:val="24"/>
        </w:rPr>
      </w:pPr>
      <w:r w:rsidRPr="00950FD9">
        <w:rPr>
          <w:sz w:val="24"/>
          <w:szCs w:val="24"/>
        </w:rPr>
        <w:t>Использование при чтении и аудировании языковой догадки, в том числе контекстуальной.</w:t>
      </w:r>
    </w:p>
    <w:p w:rsidR="008262C8" w:rsidRPr="00950FD9" w:rsidRDefault="008262C8" w:rsidP="00B872B0">
      <w:pPr>
        <w:pStyle w:val="13"/>
        <w:spacing w:line="228" w:lineRule="auto"/>
        <w:ind w:firstLine="284"/>
        <w:jc w:val="both"/>
        <w:rPr>
          <w:sz w:val="24"/>
          <w:szCs w:val="24"/>
        </w:rPr>
      </w:pPr>
      <w:r w:rsidRPr="00950FD9">
        <w:rPr>
          <w:sz w:val="24"/>
          <w:szCs w:val="24"/>
        </w:rPr>
        <w:t>Использование в качестве опоры при порождении собствен</w:t>
      </w:r>
      <w:r w:rsidRPr="00950FD9">
        <w:rPr>
          <w:sz w:val="24"/>
          <w:szCs w:val="24"/>
        </w:rPr>
        <w:softHyphen/>
        <w:t>ных высказываний ключевых слов, плана.</w:t>
      </w:r>
    </w:p>
    <w:p w:rsidR="008262C8" w:rsidRPr="00950FD9" w:rsidRDefault="008262C8" w:rsidP="00B872B0">
      <w:pPr>
        <w:pStyle w:val="13"/>
        <w:spacing w:line="228" w:lineRule="auto"/>
        <w:ind w:firstLine="284"/>
        <w:jc w:val="both"/>
        <w:rPr>
          <w:sz w:val="24"/>
          <w:szCs w:val="24"/>
        </w:rPr>
      </w:pPr>
      <w:r w:rsidRPr="00950FD9">
        <w:rPr>
          <w:sz w:val="24"/>
          <w:szCs w:val="24"/>
        </w:rPr>
        <w:t xml:space="preserve">Игнорирование информации, не являющейся необходимой для понимания основного </w:t>
      </w:r>
      <w:r w:rsidR="00136B94">
        <w:rPr>
          <w:sz w:val="24"/>
          <w:szCs w:val="24"/>
        </w:rPr>
        <w:t>содержания прочитанного/прослу</w:t>
      </w:r>
      <w:r w:rsidRPr="00950FD9">
        <w:rPr>
          <w:sz w:val="24"/>
          <w:szCs w:val="24"/>
        </w:rPr>
        <w:t>шанного текста или для нахождения в тексте запрашиваемой информации.</w:t>
      </w:r>
    </w:p>
    <w:p w:rsidR="008262C8" w:rsidRPr="00950FD9" w:rsidRDefault="008262C8" w:rsidP="00B872B0">
      <w:pPr>
        <w:pStyle w:val="13"/>
        <w:spacing w:after="120" w:line="228" w:lineRule="auto"/>
        <w:ind w:firstLine="284"/>
        <w:jc w:val="both"/>
        <w:rPr>
          <w:sz w:val="24"/>
          <w:szCs w:val="24"/>
        </w:rPr>
      </w:pPr>
      <w:r w:rsidRPr="00950FD9">
        <w:rPr>
          <w:sz w:val="24"/>
          <w:szCs w:val="24"/>
        </w:rPr>
        <w:t>Сравнение (в том числе установление основания для сравне</w:t>
      </w:r>
      <w:r w:rsidRPr="00950FD9">
        <w:rPr>
          <w:sz w:val="24"/>
          <w:szCs w:val="24"/>
        </w:rPr>
        <w:softHyphen/>
        <w:t>ния) объектов, явлений, процессов, их элементов и основных функций в рамках изученной тематики.</w:t>
      </w:r>
    </w:p>
    <w:p w:rsidR="008262C8" w:rsidRPr="00127674" w:rsidRDefault="008262C8" w:rsidP="00B872B0">
      <w:pPr>
        <w:pStyle w:val="22"/>
        <w:spacing w:after="120" w:line="252"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7 класс</w:t>
      </w:r>
    </w:p>
    <w:p w:rsidR="008262C8" w:rsidRPr="00950FD9" w:rsidRDefault="008262C8" w:rsidP="00B872B0">
      <w:pPr>
        <w:pStyle w:val="22"/>
        <w:spacing w:line="264"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Коммуникативные умения</w:t>
      </w:r>
    </w:p>
    <w:p w:rsidR="008262C8" w:rsidRPr="00950FD9" w:rsidRDefault="008262C8" w:rsidP="00B872B0">
      <w:pPr>
        <w:pStyle w:val="13"/>
        <w:spacing w:line="230" w:lineRule="auto"/>
        <w:ind w:firstLine="284"/>
        <w:jc w:val="both"/>
        <w:rPr>
          <w:sz w:val="24"/>
          <w:szCs w:val="24"/>
        </w:rPr>
      </w:pPr>
      <w:r w:rsidRPr="00950FD9">
        <w:rPr>
          <w:sz w:val="24"/>
          <w:szCs w:val="24"/>
        </w:rPr>
        <w:t>Формирование умения общаться в устной и письменной фор</w:t>
      </w:r>
      <w:r w:rsidRPr="00950FD9">
        <w:rPr>
          <w:sz w:val="24"/>
          <w:szCs w:val="24"/>
        </w:rPr>
        <w:softHyphen/>
        <w:t>ме, используя рецептивные и продуктивные виды речевой дея</w:t>
      </w:r>
      <w:r w:rsidRPr="00950FD9">
        <w:rPr>
          <w:sz w:val="24"/>
          <w:szCs w:val="24"/>
        </w:rPr>
        <w:softHyphen/>
        <w:t>тельности в рамках тематического содержания речи.</w:t>
      </w:r>
    </w:p>
    <w:p w:rsidR="008262C8" w:rsidRPr="00950FD9" w:rsidRDefault="008262C8" w:rsidP="00B872B0">
      <w:pPr>
        <w:pStyle w:val="13"/>
        <w:spacing w:line="230" w:lineRule="auto"/>
        <w:ind w:firstLine="284"/>
        <w:jc w:val="both"/>
        <w:rPr>
          <w:sz w:val="24"/>
          <w:szCs w:val="24"/>
        </w:rPr>
      </w:pPr>
      <w:r w:rsidRPr="00950FD9">
        <w:rPr>
          <w:sz w:val="24"/>
          <w:szCs w:val="24"/>
        </w:rPr>
        <w:t>Взаимоотношения в семье и с друзьями. Семейные праздни</w:t>
      </w:r>
      <w:r w:rsidRPr="00950FD9">
        <w:rPr>
          <w:sz w:val="24"/>
          <w:szCs w:val="24"/>
        </w:rPr>
        <w:softHyphen/>
        <w:t>ки. Обязанности по дому.</w:t>
      </w:r>
    </w:p>
    <w:p w:rsidR="008262C8" w:rsidRPr="00950FD9" w:rsidRDefault="008262C8" w:rsidP="00B872B0">
      <w:pPr>
        <w:pStyle w:val="13"/>
        <w:spacing w:line="230" w:lineRule="auto"/>
        <w:ind w:firstLine="284"/>
        <w:jc w:val="both"/>
        <w:rPr>
          <w:sz w:val="24"/>
          <w:szCs w:val="24"/>
        </w:rPr>
      </w:pPr>
      <w:r w:rsidRPr="00950FD9">
        <w:rPr>
          <w:sz w:val="24"/>
          <w:szCs w:val="24"/>
        </w:rPr>
        <w:t>Внешность и характер человека/литературного персонажа.</w:t>
      </w:r>
    </w:p>
    <w:p w:rsidR="008262C8" w:rsidRPr="00950FD9" w:rsidRDefault="008262C8" w:rsidP="00B872B0">
      <w:pPr>
        <w:pStyle w:val="13"/>
        <w:spacing w:line="230" w:lineRule="auto"/>
        <w:ind w:firstLine="284"/>
        <w:jc w:val="both"/>
        <w:rPr>
          <w:sz w:val="24"/>
          <w:szCs w:val="24"/>
        </w:rPr>
      </w:pPr>
      <w:r w:rsidRPr="00950FD9">
        <w:rPr>
          <w:sz w:val="24"/>
          <w:szCs w:val="24"/>
        </w:rPr>
        <w:t>Досуг и увлечения/хобби современного подростка (чтение, кино, театр, музей, спорт, музыка).</w:t>
      </w:r>
    </w:p>
    <w:p w:rsidR="008262C8" w:rsidRPr="00950FD9" w:rsidRDefault="008262C8" w:rsidP="00B872B0">
      <w:pPr>
        <w:pStyle w:val="13"/>
        <w:spacing w:line="230" w:lineRule="auto"/>
        <w:ind w:firstLine="284"/>
        <w:jc w:val="both"/>
        <w:rPr>
          <w:sz w:val="24"/>
          <w:szCs w:val="24"/>
        </w:rPr>
      </w:pPr>
      <w:r w:rsidRPr="00950FD9">
        <w:rPr>
          <w:sz w:val="24"/>
          <w:szCs w:val="24"/>
        </w:rPr>
        <w:t>Здоровый образ жизни: режим труда и отдыха, фитнес, сба</w:t>
      </w:r>
      <w:r w:rsidRPr="00950FD9">
        <w:rPr>
          <w:sz w:val="24"/>
          <w:szCs w:val="24"/>
        </w:rPr>
        <w:softHyphen/>
        <w:t>лансированное питание.</w:t>
      </w:r>
    </w:p>
    <w:p w:rsidR="008262C8" w:rsidRPr="00950FD9" w:rsidRDefault="008262C8" w:rsidP="00B872B0">
      <w:pPr>
        <w:pStyle w:val="13"/>
        <w:spacing w:line="230" w:lineRule="auto"/>
        <w:ind w:firstLine="284"/>
        <w:jc w:val="both"/>
        <w:rPr>
          <w:sz w:val="24"/>
          <w:szCs w:val="24"/>
        </w:rPr>
      </w:pPr>
      <w:r w:rsidRPr="00950FD9">
        <w:rPr>
          <w:sz w:val="24"/>
          <w:szCs w:val="24"/>
        </w:rPr>
        <w:t>Покупки: одежда, обувь и продукты питания.</w:t>
      </w:r>
    </w:p>
    <w:p w:rsidR="008262C8" w:rsidRPr="00950FD9" w:rsidRDefault="008262C8" w:rsidP="00B872B0">
      <w:pPr>
        <w:pStyle w:val="13"/>
        <w:spacing w:line="230" w:lineRule="auto"/>
        <w:ind w:firstLine="284"/>
        <w:jc w:val="both"/>
        <w:rPr>
          <w:sz w:val="24"/>
          <w:szCs w:val="24"/>
        </w:rPr>
      </w:pPr>
      <w:r w:rsidRPr="00950FD9">
        <w:rPr>
          <w:sz w:val="24"/>
          <w:szCs w:val="24"/>
        </w:rPr>
        <w:t>Школа, школьная жизнь, школьная форма, изучаемые пред</w:t>
      </w:r>
      <w:r w:rsidRPr="00950FD9">
        <w:rPr>
          <w:sz w:val="24"/>
          <w:szCs w:val="24"/>
        </w:rPr>
        <w:softHyphen/>
        <w:t>меты, любимый предмет, правила поведения в школе, посеще</w:t>
      </w:r>
      <w:r w:rsidRPr="00950FD9">
        <w:rPr>
          <w:sz w:val="24"/>
          <w:szCs w:val="24"/>
        </w:rPr>
        <w:softHyphen/>
        <w:t>ние школьной библиотеки/ресурсного центра. Переписка с за</w:t>
      </w:r>
      <w:r w:rsidRPr="00950FD9">
        <w:rPr>
          <w:sz w:val="24"/>
          <w:szCs w:val="24"/>
        </w:rPr>
        <w:softHyphen/>
        <w:t>рубежными сверстниками.</w:t>
      </w:r>
    </w:p>
    <w:p w:rsidR="008262C8" w:rsidRPr="00950FD9" w:rsidRDefault="008262C8" w:rsidP="00B872B0">
      <w:pPr>
        <w:pStyle w:val="13"/>
        <w:spacing w:line="230" w:lineRule="auto"/>
        <w:ind w:firstLine="284"/>
        <w:jc w:val="both"/>
        <w:rPr>
          <w:sz w:val="24"/>
          <w:szCs w:val="24"/>
        </w:rPr>
      </w:pPr>
      <w:r w:rsidRPr="00950FD9">
        <w:rPr>
          <w:sz w:val="24"/>
          <w:szCs w:val="24"/>
        </w:rPr>
        <w:t>Каникулы в различное время года. Виды отдыха. Путеше</w:t>
      </w:r>
      <w:r w:rsidRPr="00950FD9">
        <w:rPr>
          <w:sz w:val="24"/>
          <w:szCs w:val="24"/>
        </w:rPr>
        <w:softHyphen/>
        <w:t>ствия по России и зарубежным странам.</w:t>
      </w:r>
    </w:p>
    <w:p w:rsidR="008262C8" w:rsidRPr="00950FD9" w:rsidRDefault="008262C8" w:rsidP="00B872B0">
      <w:pPr>
        <w:pStyle w:val="13"/>
        <w:spacing w:line="230" w:lineRule="auto"/>
        <w:ind w:firstLine="284"/>
        <w:jc w:val="both"/>
        <w:rPr>
          <w:sz w:val="24"/>
          <w:szCs w:val="24"/>
        </w:rPr>
      </w:pPr>
      <w:r w:rsidRPr="00950FD9">
        <w:rPr>
          <w:sz w:val="24"/>
          <w:szCs w:val="24"/>
        </w:rPr>
        <w:t>Природа: дикие и домашние животные. Климат, погода.</w:t>
      </w:r>
    </w:p>
    <w:p w:rsidR="008262C8" w:rsidRPr="00950FD9" w:rsidRDefault="008262C8" w:rsidP="00B872B0">
      <w:pPr>
        <w:pStyle w:val="13"/>
        <w:spacing w:line="230" w:lineRule="auto"/>
        <w:ind w:firstLine="284"/>
        <w:jc w:val="both"/>
        <w:rPr>
          <w:sz w:val="24"/>
          <w:szCs w:val="24"/>
        </w:rPr>
      </w:pPr>
      <w:r w:rsidRPr="00950FD9">
        <w:rPr>
          <w:sz w:val="24"/>
          <w:szCs w:val="24"/>
        </w:rPr>
        <w:t>Жизнь в городе и сельской местности. Описание родного</w:t>
      </w:r>
      <w:r w:rsidR="00C5510B">
        <w:rPr>
          <w:sz w:val="24"/>
          <w:szCs w:val="24"/>
        </w:rPr>
        <w:t xml:space="preserve"> го</w:t>
      </w:r>
      <w:r w:rsidRPr="00950FD9">
        <w:rPr>
          <w:sz w:val="24"/>
          <w:szCs w:val="24"/>
        </w:rPr>
        <w:t>рода/села. Транспорт.</w:t>
      </w:r>
    </w:p>
    <w:p w:rsidR="008262C8" w:rsidRPr="00950FD9" w:rsidRDefault="008262C8" w:rsidP="00B872B0">
      <w:pPr>
        <w:pStyle w:val="13"/>
        <w:spacing w:line="230" w:lineRule="auto"/>
        <w:ind w:firstLine="284"/>
        <w:jc w:val="both"/>
        <w:rPr>
          <w:sz w:val="24"/>
          <w:szCs w:val="24"/>
        </w:rPr>
      </w:pPr>
      <w:r w:rsidRPr="00950FD9">
        <w:rPr>
          <w:sz w:val="24"/>
          <w:szCs w:val="24"/>
        </w:rPr>
        <w:t>Средства массовой информации (телевидение, журналы, Ин</w:t>
      </w:r>
      <w:r w:rsidRPr="00950FD9">
        <w:rPr>
          <w:sz w:val="24"/>
          <w:szCs w:val="24"/>
        </w:rPr>
        <w:softHyphen/>
        <w:t>тернет).</w:t>
      </w:r>
    </w:p>
    <w:p w:rsidR="008262C8" w:rsidRPr="00950FD9" w:rsidRDefault="008262C8" w:rsidP="00B872B0">
      <w:pPr>
        <w:pStyle w:val="13"/>
        <w:spacing w:line="230" w:lineRule="auto"/>
        <w:ind w:firstLine="284"/>
        <w:jc w:val="both"/>
        <w:rPr>
          <w:sz w:val="24"/>
          <w:szCs w:val="24"/>
        </w:rPr>
      </w:pPr>
      <w:r w:rsidRPr="00950FD9">
        <w:rPr>
          <w:sz w:val="24"/>
          <w:szCs w:val="24"/>
        </w:rPr>
        <w:t>Родная страна и страна/страны изучаемого языка. Их геогра</w:t>
      </w:r>
      <w:r w:rsidRPr="00950FD9">
        <w:rPr>
          <w:sz w:val="24"/>
          <w:szCs w:val="24"/>
        </w:rPr>
        <w:softHyphen/>
        <w:t>фическое положение, столицы; население; официальные язы</w:t>
      </w:r>
      <w:r w:rsidRPr="00950FD9">
        <w:rPr>
          <w:sz w:val="24"/>
          <w:szCs w:val="24"/>
        </w:rPr>
        <w:softHyphen/>
        <w:t>ки; достопримечательности, культурные особенности (нацио</w:t>
      </w:r>
      <w:r w:rsidRPr="00950FD9">
        <w:rPr>
          <w:sz w:val="24"/>
          <w:szCs w:val="24"/>
        </w:rPr>
        <w:softHyphen/>
        <w:t>нальные праздники, традиции, обычаи).</w:t>
      </w:r>
    </w:p>
    <w:p w:rsidR="008262C8" w:rsidRPr="00950FD9" w:rsidRDefault="008262C8" w:rsidP="00B872B0">
      <w:pPr>
        <w:pStyle w:val="13"/>
        <w:spacing w:after="180" w:line="230" w:lineRule="auto"/>
        <w:ind w:firstLine="284"/>
        <w:jc w:val="both"/>
        <w:rPr>
          <w:sz w:val="24"/>
          <w:szCs w:val="24"/>
        </w:rPr>
      </w:pPr>
      <w:r w:rsidRPr="00950FD9">
        <w:rPr>
          <w:sz w:val="24"/>
          <w:szCs w:val="24"/>
        </w:rPr>
        <w:t>Выдающиеся люди родной страны и страны/стран изучаемо</w:t>
      </w:r>
      <w:r w:rsidRPr="00950FD9">
        <w:rPr>
          <w:sz w:val="24"/>
          <w:szCs w:val="24"/>
        </w:rPr>
        <w:softHyphen/>
        <w:t>го языка: учёные, писатели, поэты, спортсмены.</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Говорение</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диалогической речи</w:t>
      </w:r>
      <w:r w:rsidRPr="00950FD9">
        <w:rPr>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этикетного характера:</w:t>
      </w:r>
      <w:r w:rsidRPr="00950FD9">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w:t>
      </w:r>
      <w:r w:rsidRPr="00950FD9">
        <w:rPr>
          <w:sz w:val="24"/>
          <w:szCs w:val="24"/>
        </w:rPr>
        <w:t xml:space="preserve"> — </w:t>
      </w:r>
      <w:r w:rsidRPr="00950FD9">
        <w:rPr>
          <w:i/>
          <w:iCs/>
          <w:sz w:val="24"/>
          <w:szCs w:val="24"/>
        </w:rPr>
        <w:t>побуждение к действию:</w:t>
      </w:r>
      <w:r w:rsidRPr="00950FD9">
        <w:rPr>
          <w:sz w:val="24"/>
          <w:szCs w:val="24"/>
        </w:rPr>
        <w:t xml:space="preserve"> обращаться с просьбой, вежливо соглашаться/не соглашаться выполнить просьбу; при</w:t>
      </w:r>
      <w:r w:rsidRPr="00950FD9">
        <w:rPr>
          <w:sz w:val="24"/>
          <w:szCs w:val="24"/>
        </w:rPr>
        <w:softHyphen/>
        <w:t>глашать собеседника к совме</w:t>
      </w:r>
      <w:r w:rsidR="00C5510B">
        <w:rPr>
          <w:sz w:val="24"/>
          <w:szCs w:val="24"/>
        </w:rPr>
        <w:t>стной деятельности, вежливо со</w:t>
      </w:r>
      <w:r w:rsidRPr="00950FD9">
        <w:rPr>
          <w:sz w:val="24"/>
          <w:szCs w:val="24"/>
        </w:rPr>
        <w:t>глашаться/не соглашаться на предложение собеседника, объяс</w:t>
      </w:r>
      <w:r w:rsidRPr="00950FD9">
        <w:rPr>
          <w:sz w:val="24"/>
          <w:szCs w:val="24"/>
        </w:rPr>
        <w:softHyphen/>
        <w:t>няя причину своего решения;</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диалог-расспрос:</w:t>
      </w:r>
      <w:r w:rsidRPr="00950FD9">
        <w:rPr>
          <w:sz w:val="24"/>
          <w:szCs w:val="24"/>
        </w:rPr>
        <w:t xml:space="preserve"> сообщать фактическую информацию, отве</w:t>
      </w:r>
      <w:r w:rsidRPr="00950FD9">
        <w:rPr>
          <w:sz w:val="24"/>
          <w:szCs w:val="24"/>
        </w:rPr>
        <w:softHyphen/>
        <w:t>чая на вопросы разных видов; выражать своё отношение к об</w:t>
      </w:r>
      <w:r w:rsidRPr="00950FD9">
        <w:rPr>
          <w:sz w:val="24"/>
          <w:szCs w:val="24"/>
        </w:rPr>
        <w:softHyphen/>
        <w:t>суждаемым фактам и событиям; запрашивать интересующую информацию; переходить с позиции спрашивающего на пози</w:t>
      </w:r>
      <w:r w:rsidRPr="00950FD9">
        <w:rPr>
          <w:sz w:val="24"/>
          <w:szCs w:val="24"/>
        </w:rPr>
        <w:softHyphen/>
        <w:t>цию отвечающего и наоборот.</w:t>
      </w:r>
    </w:p>
    <w:p w:rsidR="008262C8" w:rsidRPr="00950FD9" w:rsidRDefault="008262C8" w:rsidP="00B872B0">
      <w:pPr>
        <w:pStyle w:val="13"/>
        <w:spacing w:line="230" w:lineRule="auto"/>
        <w:ind w:firstLine="284"/>
        <w:jc w:val="both"/>
        <w:rPr>
          <w:sz w:val="24"/>
          <w:szCs w:val="24"/>
        </w:rPr>
      </w:pPr>
      <w:r w:rsidRPr="00950FD9">
        <w:rPr>
          <w:sz w:val="24"/>
          <w:szCs w:val="24"/>
        </w:rPr>
        <w:t>Названные умения диалогической речи развиваются в стан</w:t>
      </w:r>
      <w:r w:rsidRPr="00950FD9">
        <w:rPr>
          <w:sz w:val="24"/>
          <w:szCs w:val="24"/>
        </w:rPr>
        <w:softHyphen/>
        <w:t>дартных ситуациях неофициального общения в рамках тема</w:t>
      </w:r>
      <w:r w:rsidRPr="00950FD9">
        <w:rPr>
          <w:sz w:val="24"/>
          <w:szCs w:val="24"/>
        </w:rPr>
        <w:softHyphen/>
        <w:t>тического содержания речи с использованием ключевых слов, речевых ситуаций и/или иллюстраций, фотографий с соблюде</w:t>
      </w:r>
      <w:r w:rsidRPr="00950FD9">
        <w:rPr>
          <w:sz w:val="24"/>
          <w:szCs w:val="24"/>
        </w:rPr>
        <w:softHyphen/>
        <w:t>нием норм речевого этикета, принятых в стране/странах изуча</w:t>
      </w:r>
      <w:r w:rsidRPr="00950FD9">
        <w:rPr>
          <w:sz w:val="24"/>
          <w:szCs w:val="24"/>
        </w:rPr>
        <w:softHyphen/>
        <w:t>емого языка.</w:t>
      </w:r>
    </w:p>
    <w:p w:rsidR="008262C8" w:rsidRPr="00950FD9" w:rsidRDefault="008262C8" w:rsidP="00B872B0">
      <w:pPr>
        <w:pStyle w:val="13"/>
        <w:spacing w:after="100" w:line="230" w:lineRule="auto"/>
        <w:ind w:firstLine="284"/>
        <w:jc w:val="both"/>
        <w:rPr>
          <w:sz w:val="24"/>
          <w:szCs w:val="24"/>
        </w:rPr>
      </w:pPr>
      <w:r w:rsidRPr="00950FD9">
        <w:rPr>
          <w:sz w:val="24"/>
          <w:szCs w:val="24"/>
        </w:rPr>
        <w:t>Объём диалога — до 6 реплик со стороны каждого собесед</w:t>
      </w:r>
      <w:r w:rsidRPr="00950FD9">
        <w:rPr>
          <w:sz w:val="24"/>
          <w:szCs w:val="24"/>
        </w:rPr>
        <w:softHyphen/>
        <w:t>ника.</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монологической ре</w:t>
      </w:r>
      <w:r w:rsidRPr="00950FD9">
        <w:rPr>
          <w:b/>
          <w:bCs/>
          <w:i/>
          <w:iCs/>
          <w:sz w:val="24"/>
          <w:szCs w:val="24"/>
        </w:rPr>
        <w:softHyphen/>
        <w:t>чи</w:t>
      </w:r>
      <w:r w:rsidRPr="00950FD9">
        <w:rPr>
          <w:sz w:val="24"/>
          <w:szCs w:val="24"/>
        </w:rPr>
        <w:t>:</w:t>
      </w:r>
    </w:p>
    <w:p w:rsidR="008262C8" w:rsidRPr="00950FD9" w:rsidRDefault="008262C8" w:rsidP="008A66B0">
      <w:pPr>
        <w:pStyle w:val="13"/>
        <w:numPr>
          <w:ilvl w:val="0"/>
          <w:numId w:val="64"/>
        </w:numPr>
        <w:spacing w:line="230" w:lineRule="auto"/>
        <w:ind w:left="0" w:firstLine="284"/>
        <w:jc w:val="both"/>
        <w:rPr>
          <w:sz w:val="24"/>
          <w:szCs w:val="24"/>
        </w:rPr>
      </w:pPr>
      <w:r w:rsidRPr="00950FD9">
        <w:rPr>
          <w:sz w:val="24"/>
          <w:szCs w:val="24"/>
        </w:rPr>
        <w:t>создание устных связных монологических высказываний с использованием основных коммуникативных типов речи:</w:t>
      </w:r>
    </w:p>
    <w:p w:rsidR="008262C8" w:rsidRPr="00950FD9" w:rsidRDefault="008262C8" w:rsidP="008A66B0">
      <w:pPr>
        <w:pStyle w:val="13"/>
        <w:numPr>
          <w:ilvl w:val="0"/>
          <w:numId w:val="64"/>
        </w:numPr>
        <w:tabs>
          <w:tab w:val="left" w:pos="289"/>
        </w:tabs>
        <w:spacing w:line="230" w:lineRule="auto"/>
        <w:ind w:left="0" w:firstLine="284"/>
        <w:jc w:val="both"/>
        <w:rPr>
          <w:sz w:val="24"/>
          <w:szCs w:val="24"/>
        </w:rPr>
      </w:pPr>
      <w:r w:rsidRPr="00950FD9">
        <w:rPr>
          <w:sz w:val="24"/>
          <w:szCs w:val="24"/>
        </w:rPr>
        <w:t>описание (предмета, местности, внешности и одежды челове</w:t>
      </w:r>
      <w:r w:rsidRPr="00950FD9">
        <w:rPr>
          <w:sz w:val="24"/>
          <w:szCs w:val="24"/>
        </w:rPr>
        <w:softHyphen/>
        <w:t>ка), в том числе характеристика (черты характера реального человека или литературного персонажа);</w:t>
      </w:r>
    </w:p>
    <w:p w:rsidR="008262C8" w:rsidRPr="00950FD9" w:rsidRDefault="008262C8" w:rsidP="008A66B0">
      <w:pPr>
        <w:pStyle w:val="13"/>
        <w:numPr>
          <w:ilvl w:val="0"/>
          <w:numId w:val="64"/>
        </w:numPr>
        <w:tabs>
          <w:tab w:val="left" w:pos="289"/>
        </w:tabs>
        <w:spacing w:line="230" w:lineRule="auto"/>
        <w:ind w:left="0" w:firstLine="284"/>
        <w:jc w:val="both"/>
        <w:rPr>
          <w:sz w:val="24"/>
          <w:szCs w:val="24"/>
        </w:rPr>
      </w:pPr>
      <w:r w:rsidRPr="00950FD9">
        <w:rPr>
          <w:sz w:val="24"/>
          <w:szCs w:val="24"/>
        </w:rPr>
        <w:t>повествование/сообщение;</w:t>
      </w:r>
    </w:p>
    <w:p w:rsidR="008262C8" w:rsidRPr="00950FD9" w:rsidRDefault="008262C8" w:rsidP="008A66B0">
      <w:pPr>
        <w:pStyle w:val="13"/>
        <w:numPr>
          <w:ilvl w:val="0"/>
          <w:numId w:val="64"/>
        </w:numPr>
        <w:spacing w:line="230" w:lineRule="auto"/>
        <w:ind w:left="0" w:firstLine="284"/>
        <w:jc w:val="both"/>
        <w:rPr>
          <w:sz w:val="24"/>
          <w:szCs w:val="24"/>
        </w:rPr>
      </w:pPr>
      <w:r w:rsidRPr="00950FD9">
        <w:rPr>
          <w:sz w:val="24"/>
          <w:szCs w:val="24"/>
        </w:rPr>
        <w:t>изложение (пересказ) основного содержания прочитанного/ прослушанного текста;</w:t>
      </w:r>
    </w:p>
    <w:p w:rsidR="008262C8" w:rsidRPr="00950FD9" w:rsidRDefault="008262C8" w:rsidP="008A66B0">
      <w:pPr>
        <w:pStyle w:val="13"/>
        <w:numPr>
          <w:ilvl w:val="0"/>
          <w:numId w:val="64"/>
        </w:numPr>
        <w:spacing w:line="230" w:lineRule="auto"/>
        <w:ind w:left="0" w:firstLine="284"/>
        <w:jc w:val="both"/>
        <w:rPr>
          <w:sz w:val="24"/>
          <w:szCs w:val="24"/>
        </w:rPr>
      </w:pPr>
      <w:r w:rsidRPr="00950FD9">
        <w:rPr>
          <w:sz w:val="24"/>
          <w:szCs w:val="24"/>
        </w:rPr>
        <w:t>краткое изложение результатов выполненной проектной ра</w:t>
      </w:r>
      <w:r w:rsidRPr="00950FD9">
        <w:rPr>
          <w:sz w:val="24"/>
          <w:szCs w:val="24"/>
        </w:rPr>
        <w:softHyphen/>
        <w:t>боты.</w:t>
      </w:r>
    </w:p>
    <w:p w:rsidR="008262C8" w:rsidRPr="00950FD9" w:rsidRDefault="008262C8" w:rsidP="00B872B0">
      <w:pPr>
        <w:pStyle w:val="13"/>
        <w:spacing w:line="230" w:lineRule="auto"/>
        <w:ind w:firstLine="284"/>
        <w:jc w:val="both"/>
        <w:rPr>
          <w:sz w:val="24"/>
          <w:szCs w:val="24"/>
        </w:rPr>
      </w:pPr>
      <w:r w:rsidRPr="00950FD9">
        <w:rPr>
          <w:sz w:val="24"/>
          <w:szCs w:val="24"/>
        </w:rPr>
        <w:t>Данные умения монологической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опорой на ключевые слова, план, во</w:t>
      </w:r>
      <w:r w:rsidRPr="00950FD9">
        <w:rPr>
          <w:sz w:val="24"/>
          <w:szCs w:val="24"/>
        </w:rPr>
        <w:softHyphen/>
        <w:t>просы и/или иллюстрации, фотографии, таблицы.</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монологического высказывания — 8—9 фраз.</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Аудирование</w:t>
      </w:r>
    </w:p>
    <w:p w:rsidR="008262C8" w:rsidRPr="00950FD9" w:rsidRDefault="008262C8" w:rsidP="00B872B0">
      <w:pPr>
        <w:pStyle w:val="13"/>
        <w:spacing w:line="230" w:lineRule="auto"/>
        <w:ind w:firstLine="284"/>
        <w:jc w:val="both"/>
        <w:rPr>
          <w:sz w:val="24"/>
          <w:szCs w:val="24"/>
        </w:rPr>
      </w:pPr>
      <w:r w:rsidRPr="00950FD9">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8262C8" w:rsidRPr="00950FD9" w:rsidRDefault="008262C8" w:rsidP="00B872B0">
      <w:pPr>
        <w:pStyle w:val="13"/>
        <w:spacing w:line="230" w:lineRule="auto"/>
        <w:ind w:firstLine="284"/>
        <w:jc w:val="both"/>
        <w:rPr>
          <w:sz w:val="24"/>
          <w:szCs w:val="24"/>
        </w:rPr>
      </w:pPr>
      <w:r w:rsidRPr="00950FD9">
        <w:rPr>
          <w:sz w:val="24"/>
          <w:szCs w:val="24"/>
        </w:rPr>
        <w:t>При опосредованном общении: дальнейшее развитие воспри</w:t>
      </w:r>
      <w:r w:rsidRPr="00950FD9">
        <w:rPr>
          <w:sz w:val="24"/>
          <w:szCs w:val="24"/>
        </w:rPr>
        <w:softHyphen/>
        <w:t>ятия и понимания на слух несложных аутентичных текстов, со</w:t>
      </w:r>
      <w:r w:rsidRPr="00950FD9">
        <w:rPr>
          <w:sz w:val="24"/>
          <w:szCs w:val="24"/>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sidRPr="00950FD9">
        <w:rPr>
          <w:sz w:val="24"/>
          <w:szCs w:val="24"/>
        </w:rPr>
        <w:softHyphen/>
        <w:t>ния; с пониманием запрашиваемой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основного содержания текста предполагает умение определять основную тему/идею и глав</w:t>
      </w:r>
      <w:r w:rsidRPr="00950FD9">
        <w:rPr>
          <w:sz w:val="24"/>
          <w:szCs w:val="24"/>
        </w:rPr>
        <w:softHyphen/>
        <w:t>ные факты/события в воспринимаемом на слух тексте; игнори</w:t>
      </w:r>
      <w:r w:rsidRPr="00950FD9">
        <w:rPr>
          <w:sz w:val="24"/>
          <w:szCs w:val="24"/>
        </w:rPr>
        <w:softHyphen/>
        <w:t>ровать незнакомые слова, не существенные для понимания ос</w:t>
      </w:r>
      <w:r w:rsidRPr="00950FD9">
        <w:rPr>
          <w:sz w:val="24"/>
          <w:szCs w:val="24"/>
        </w:rPr>
        <w:softHyphen/>
        <w:t>новного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950FD9">
        <w:rPr>
          <w:sz w:val="24"/>
          <w:szCs w:val="24"/>
        </w:rPr>
        <w:softHyphen/>
        <w:t>мом на слух тексте.</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аудирования: диалог (беседа), высказывания со</w:t>
      </w:r>
      <w:r w:rsidRPr="00950FD9">
        <w:rPr>
          <w:sz w:val="24"/>
          <w:szCs w:val="24"/>
        </w:rPr>
        <w:softHyphen/>
        <w:t>беседников в ситуациях повседневного общения, рассказ, сооб</w:t>
      </w:r>
      <w:r w:rsidRPr="00950FD9">
        <w:rPr>
          <w:sz w:val="24"/>
          <w:szCs w:val="24"/>
        </w:rPr>
        <w:softHyphen/>
        <w:t>щение информационного характера.</w:t>
      </w:r>
    </w:p>
    <w:p w:rsidR="008262C8" w:rsidRPr="00950FD9" w:rsidRDefault="008262C8" w:rsidP="00B872B0">
      <w:pPr>
        <w:pStyle w:val="13"/>
        <w:spacing w:after="120" w:line="230" w:lineRule="auto"/>
        <w:ind w:firstLine="284"/>
        <w:jc w:val="both"/>
        <w:rPr>
          <w:sz w:val="24"/>
          <w:szCs w:val="24"/>
        </w:rPr>
      </w:pPr>
      <w:r w:rsidRPr="00950FD9">
        <w:rPr>
          <w:sz w:val="24"/>
          <w:szCs w:val="24"/>
        </w:rPr>
        <w:t>Время звучания текста/текстов для аудирования — до 1,5 ми</w:t>
      </w:r>
      <w:r w:rsidRPr="00950FD9">
        <w:rPr>
          <w:sz w:val="24"/>
          <w:szCs w:val="24"/>
        </w:rPr>
        <w:softHyphen/>
        <w:t>нуты.</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Смысловое чтение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умения читать про себя и понимать несложные аутентичные тексты разных жанров и стилей, содержащие от</w:t>
      </w:r>
      <w:r w:rsidRPr="00950FD9">
        <w:rPr>
          <w:sz w:val="24"/>
          <w:szCs w:val="24"/>
        </w:rPr>
        <w:softHyphen/>
        <w:t>дельные незнакомые слова, с различной глубиной проникнове</w:t>
      </w:r>
      <w:r w:rsidRPr="00950FD9">
        <w:rPr>
          <w:sz w:val="24"/>
          <w:szCs w:val="24"/>
        </w:rPr>
        <w:softHyphen/>
        <w:t>ния в их содержание в зависимости от поставленной ком</w:t>
      </w:r>
      <w:r w:rsidRPr="00950FD9">
        <w:rPr>
          <w:sz w:val="24"/>
          <w:szCs w:val="24"/>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rsidR="008262C8" w:rsidRPr="00950FD9" w:rsidRDefault="008262C8" w:rsidP="00B872B0">
      <w:pPr>
        <w:pStyle w:val="13"/>
        <w:spacing w:line="230" w:lineRule="auto"/>
        <w:ind w:firstLine="284"/>
        <w:jc w:val="both"/>
        <w:rPr>
          <w:sz w:val="24"/>
          <w:szCs w:val="24"/>
        </w:rPr>
      </w:pPr>
      <w:r w:rsidRPr="00950FD9">
        <w:rPr>
          <w:sz w:val="24"/>
          <w:szCs w:val="24"/>
        </w:rPr>
        <w:t>Чтение с пониманием основного содержания текста предпо</w:t>
      </w:r>
      <w:r w:rsidRPr="00950FD9">
        <w:rPr>
          <w:sz w:val="24"/>
          <w:szCs w:val="24"/>
        </w:rPr>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sidRPr="00950FD9">
        <w:rPr>
          <w:sz w:val="24"/>
          <w:szCs w:val="24"/>
        </w:rPr>
        <w:softHyphen/>
        <w:t>ные слова.</w:t>
      </w:r>
    </w:p>
    <w:p w:rsidR="008262C8" w:rsidRPr="00950FD9" w:rsidRDefault="008262C8" w:rsidP="00B872B0">
      <w:pPr>
        <w:pStyle w:val="13"/>
        <w:spacing w:line="230" w:lineRule="auto"/>
        <w:ind w:firstLine="284"/>
        <w:jc w:val="both"/>
        <w:rPr>
          <w:sz w:val="24"/>
          <w:szCs w:val="24"/>
        </w:rPr>
      </w:pPr>
      <w:r w:rsidRPr="00950FD9">
        <w:rPr>
          <w:sz w:val="24"/>
          <w:szCs w:val="24"/>
        </w:rPr>
        <w:t>Чтение с пониманием нужной/запрашиваемой информации предполагает умение находить в прочитанном тексте и пони</w:t>
      </w:r>
      <w:r w:rsidRPr="00950FD9">
        <w:rPr>
          <w:sz w:val="24"/>
          <w:szCs w:val="24"/>
        </w:rPr>
        <w:softHyphen/>
        <w:t>мать запрашиваемую информацию.</w:t>
      </w:r>
    </w:p>
    <w:p w:rsidR="008262C8" w:rsidRPr="00950FD9" w:rsidRDefault="008262C8" w:rsidP="00B872B0">
      <w:pPr>
        <w:pStyle w:val="13"/>
        <w:spacing w:line="230" w:lineRule="auto"/>
        <w:ind w:firstLine="284"/>
        <w:jc w:val="both"/>
        <w:rPr>
          <w:sz w:val="24"/>
          <w:szCs w:val="24"/>
        </w:rPr>
      </w:pPr>
      <w:r w:rsidRPr="00950FD9">
        <w:rPr>
          <w:sz w:val="24"/>
          <w:szCs w:val="24"/>
        </w:rPr>
        <w:t>Чтение с полным пониманием предполагает полное и точное понимание информации, представленной в тексте, в эксплицит</w:t>
      </w:r>
      <w:r w:rsidRPr="00950FD9">
        <w:rPr>
          <w:sz w:val="24"/>
          <w:szCs w:val="24"/>
        </w:rPr>
        <w:softHyphen/>
        <w:t>ной (явной) форме.</w:t>
      </w:r>
    </w:p>
    <w:p w:rsidR="008262C8" w:rsidRPr="00950FD9" w:rsidRDefault="008262C8" w:rsidP="00B872B0">
      <w:pPr>
        <w:pStyle w:val="13"/>
        <w:spacing w:line="230" w:lineRule="auto"/>
        <w:ind w:firstLine="284"/>
        <w:jc w:val="both"/>
        <w:rPr>
          <w:sz w:val="24"/>
          <w:szCs w:val="24"/>
        </w:rPr>
      </w:pPr>
      <w:r w:rsidRPr="00950FD9">
        <w:rPr>
          <w:sz w:val="24"/>
          <w:szCs w:val="24"/>
        </w:rPr>
        <w:t>Чтение несплошных текстов (таблиц, диаграмм) и понимание представленной в них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интервью; диалог (беседа); отрывок из ху</w:t>
      </w:r>
      <w:r w:rsidRPr="00950FD9">
        <w:rPr>
          <w:sz w:val="24"/>
          <w:szCs w:val="24"/>
        </w:rPr>
        <w:softHyphen/>
        <w:t>дожественного произведения, в том числе рассказа; отрывок из статьи научно-популярного характера; сообщение информаци</w:t>
      </w:r>
      <w:r w:rsidRPr="00950FD9">
        <w:rPr>
          <w:sz w:val="24"/>
          <w:szCs w:val="24"/>
        </w:rPr>
        <w:softHyphen/>
        <w:t>онного характера; объявление; кулинарный рецепт; сообщение личного характера; стихотворение; несплошной текст (таблица, диаграмма).</w:t>
      </w:r>
    </w:p>
    <w:p w:rsidR="008262C8" w:rsidRPr="00950FD9" w:rsidRDefault="008262C8" w:rsidP="00B872B0">
      <w:pPr>
        <w:pStyle w:val="13"/>
        <w:spacing w:after="160" w:line="230" w:lineRule="auto"/>
        <w:ind w:firstLine="284"/>
        <w:jc w:val="both"/>
        <w:rPr>
          <w:sz w:val="24"/>
          <w:szCs w:val="24"/>
        </w:rPr>
      </w:pPr>
      <w:r w:rsidRPr="00950FD9">
        <w:rPr>
          <w:sz w:val="24"/>
          <w:szCs w:val="24"/>
        </w:rPr>
        <w:t>Объём текста/текстов для чтения — до 350 слов.</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Письменная речь</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 письменной речи:</w:t>
      </w:r>
    </w:p>
    <w:p w:rsidR="008262C8" w:rsidRPr="00950FD9" w:rsidRDefault="008262C8" w:rsidP="00B872B0">
      <w:pPr>
        <w:pStyle w:val="13"/>
        <w:spacing w:line="230" w:lineRule="auto"/>
        <w:ind w:firstLine="284"/>
        <w:jc w:val="both"/>
        <w:rPr>
          <w:sz w:val="24"/>
          <w:szCs w:val="24"/>
        </w:rPr>
      </w:pPr>
      <w:r w:rsidRPr="00950FD9">
        <w:rPr>
          <w:sz w:val="24"/>
          <w:szCs w:val="24"/>
        </w:rPr>
        <w:t>списывание текста и выписывание из него слов, словосочета</w:t>
      </w:r>
      <w:r w:rsidRPr="00950FD9">
        <w:rPr>
          <w:sz w:val="24"/>
          <w:szCs w:val="24"/>
        </w:rPr>
        <w:softHyphen/>
        <w:t>ний, предложений в соответствии с решаемой коммуникатив</w:t>
      </w:r>
      <w:r w:rsidRPr="00950FD9">
        <w:rPr>
          <w:sz w:val="24"/>
          <w:szCs w:val="24"/>
        </w:rPr>
        <w:softHyphen/>
        <w:t>ной задачей; составление плана прочитанного текста;</w:t>
      </w:r>
    </w:p>
    <w:p w:rsidR="008262C8" w:rsidRPr="00950FD9" w:rsidRDefault="008262C8" w:rsidP="00B872B0">
      <w:pPr>
        <w:pStyle w:val="13"/>
        <w:spacing w:line="230" w:lineRule="auto"/>
        <w:ind w:firstLine="284"/>
        <w:jc w:val="both"/>
        <w:rPr>
          <w:sz w:val="24"/>
          <w:szCs w:val="24"/>
        </w:rPr>
      </w:pPr>
      <w:r w:rsidRPr="00950FD9">
        <w:rPr>
          <w:sz w:val="24"/>
          <w:szCs w:val="24"/>
        </w:rPr>
        <w:t>заполнение анкет и формуляров: сообщение о себе основных сведений в соответствии с но</w:t>
      </w:r>
      <w:r w:rsidR="00C5510B">
        <w:rPr>
          <w:sz w:val="24"/>
          <w:szCs w:val="24"/>
        </w:rPr>
        <w:t>рмами, принятыми в стране/стра</w:t>
      </w:r>
      <w:r w:rsidRPr="00950FD9">
        <w:rPr>
          <w:sz w:val="24"/>
          <w:szCs w:val="24"/>
        </w:rPr>
        <w:t>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написание электронного сообщения личного характера: сооб</w:t>
      </w:r>
      <w:r w:rsidRPr="00950FD9">
        <w:rPr>
          <w:sz w:val="24"/>
          <w:szCs w:val="24"/>
        </w:rPr>
        <w:softHyphen/>
        <w:t>щать краткие сведения о себе, расспрашивать друга/подругу по переписке о его/её увлечениях, выражать благодарность, из</w:t>
      </w:r>
      <w:r w:rsidRPr="00950FD9">
        <w:rPr>
          <w:sz w:val="24"/>
          <w:szCs w:val="24"/>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sidRPr="00950FD9">
        <w:rPr>
          <w:sz w:val="24"/>
          <w:szCs w:val="24"/>
        </w:rPr>
        <w:softHyphen/>
        <w:t>ма — до 90 слов;</w:t>
      </w:r>
    </w:p>
    <w:p w:rsidR="008262C8" w:rsidRPr="00950FD9" w:rsidRDefault="008262C8" w:rsidP="00B872B0">
      <w:pPr>
        <w:pStyle w:val="13"/>
        <w:spacing w:after="280" w:line="230" w:lineRule="auto"/>
        <w:ind w:firstLine="284"/>
        <w:jc w:val="both"/>
        <w:rPr>
          <w:sz w:val="24"/>
          <w:szCs w:val="24"/>
        </w:rPr>
      </w:pPr>
      <w:r w:rsidRPr="00950FD9">
        <w:rPr>
          <w:sz w:val="24"/>
          <w:szCs w:val="24"/>
        </w:rPr>
        <w:t>создание небольшого письменного высказывания с опорой на образец, план, таблицу. Объём письменного высказывания — до 90 слов.</w:t>
      </w:r>
    </w:p>
    <w:p w:rsidR="008262C8" w:rsidRPr="00950FD9" w:rsidRDefault="008262C8" w:rsidP="00B872B0">
      <w:pPr>
        <w:pStyle w:val="22"/>
        <w:spacing w:after="100"/>
        <w:ind w:firstLine="284"/>
        <w:jc w:val="both"/>
        <w:rPr>
          <w:rFonts w:ascii="Times New Roman" w:hAnsi="Times New Roman" w:cs="Times New Roman"/>
          <w:sz w:val="24"/>
          <w:szCs w:val="24"/>
        </w:rPr>
      </w:pPr>
      <w:r w:rsidRPr="00950FD9">
        <w:rPr>
          <w:rFonts w:ascii="Times New Roman" w:hAnsi="Times New Roman" w:cs="Times New Roman"/>
          <w:sz w:val="24"/>
          <w:szCs w:val="24"/>
        </w:rPr>
        <w:t>Языковые знания и умения</w:t>
      </w:r>
    </w:p>
    <w:p w:rsidR="008262C8" w:rsidRPr="00950FD9" w:rsidRDefault="008262C8" w:rsidP="00B872B0">
      <w:pPr>
        <w:pStyle w:val="22"/>
        <w:spacing w:line="254" w:lineRule="auto"/>
        <w:ind w:firstLine="284"/>
        <w:jc w:val="both"/>
        <w:rPr>
          <w:rFonts w:ascii="Times New Roman" w:hAnsi="Times New Roman" w:cs="Times New Roman"/>
          <w:sz w:val="24"/>
          <w:szCs w:val="24"/>
        </w:rPr>
      </w:pPr>
      <w:r w:rsidRPr="00950FD9">
        <w:rPr>
          <w:rFonts w:ascii="Times New Roman" w:hAnsi="Times New Roman" w:cs="Times New Roman"/>
          <w:i w:val="0"/>
          <w:iCs w:val="0"/>
          <w:sz w:val="24"/>
          <w:szCs w:val="24"/>
        </w:rPr>
        <w:t>Фонетическая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Различение на слух и адекватное, без фонематических оши</w:t>
      </w:r>
      <w:r w:rsidRPr="00950FD9">
        <w:rPr>
          <w:sz w:val="24"/>
          <w:szCs w:val="24"/>
        </w:rPr>
        <w:softHyphen/>
        <w:t>бок, ведущих к сбою в коммуникации, произнесение слов с со</w:t>
      </w:r>
      <w:r w:rsidRPr="00950FD9">
        <w:rPr>
          <w:sz w:val="24"/>
          <w:szCs w:val="24"/>
        </w:rPr>
        <w:softHyphen/>
        <w:t>блюдением правильного ударения и фраз с соблюдением их рит</w:t>
      </w:r>
      <w:r w:rsidRPr="00950FD9">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2C8" w:rsidRPr="00950FD9" w:rsidRDefault="008262C8" w:rsidP="00B872B0">
      <w:pPr>
        <w:pStyle w:val="13"/>
        <w:spacing w:line="230" w:lineRule="auto"/>
        <w:ind w:firstLine="284"/>
        <w:jc w:val="both"/>
        <w:rPr>
          <w:sz w:val="24"/>
          <w:szCs w:val="24"/>
        </w:rPr>
      </w:pPr>
      <w:r w:rsidRPr="00950FD9">
        <w:rPr>
          <w:sz w:val="24"/>
          <w:szCs w:val="24"/>
        </w:rPr>
        <w:t>Чтение вслух небольших аутентичных текстов, построенных на изученном языковом материале, с соблюдением правил чте</w:t>
      </w:r>
      <w:r w:rsidRPr="00950FD9">
        <w:rPr>
          <w:sz w:val="24"/>
          <w:szCs w:val="24"/>
        </w:rPr>
        <w:softHyphen/>
        <w:t>ния и соответствующей интонации, демонстрирующее понима</w:t>
      </w:r>
      <w:r w:rsidRPr="00950FD9">
        <w:rPr>
          <w:sz w:val="24"/>
          <w:szCs w:val="24"/>
        </w:rPr>
        <w:softHyphen/>
        <w:t>ние текста.</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вслух: диалог (беседа), рассказ, сообще</w:t>
      </w:r>
      <w:r w:rsidRPr="00950FD9">
        <w:rPr>
          <w:sz w:val="24"/>
          <w:szCs w:val="24"/>
        </w:rPr>
        <w:softHyphen/>
        <w:t>ние информационного характера, отрывок из статьи научно-по</w:t>
      </w:r>
      <w:r w:rsidRPr="00950FD9">
        <w:rPr>
          <w:sz w:val="24"/>
          <w:szCs w:val="24"/>
        </w:rPr>
        <w:softHyphen/>
        <w:t>пулярного характера.</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текста для чтения вслух — до 100 слов.</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Графика, орфография и пунктуация</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написание изученных слов.</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использование знаков препинания: точки, во</w:t>
      </w:r>
      <w:r w:rsidRPr="00950FD9">
        <w:rPr>
          <w:sz w:val="24"/>
          <w:szCs w:val="24"/>
        </w:rPr>
        <w:softHyphen/>
        <w:t>просительного и восклицательного знаков в конце предложе</w:t>
      </w:r>
      <w:r w:rsidRPr="00950FD9">
        <w:rPr>
          <w:sz w:val="24"/>
          <w:szCs w:val="24"/>
        </w:rPr>
        <w:softHyphen/>
        <w:t>ния; запятой при перечислении и обращении; апострофа.</w:t>
      </w:r>
    </w:p>
    <w:p w:rsidR="008262C8" w:rsidRPr="00950FD9" w:rsidRDefault="008262C8" w:rsidP="00B872B0">
      <w:pPr>
        <w:pStyle w:val="13"/>
        <w:spacing w:after="180" w:line="230" w:lineRule="auto"/>
        <w:ind w:firstLine="284"/>
        <w:jc w:val="both"/>
        <w:rPr>
          <w:sz w:val="24"/>
          <w:szCs w:val="24"/>
        </w:rPr>
      </w:pPr>
      <w:r w:rsidRPr="00950FD9">
        <w:rPr>
          <w:sz w:val="24"/>
          <w:szCs w:val="24"/>
        </w:rPr>
        <w:t>Пунктуационно правильное, в соответствии с нормами рече</w:t>
      </w:r>
      <w:r w:rsidRPr="00950FD9">
        <w:rPr>
          <w:sz w:val="24"/>
          <w:szCs w:val="24"/>
        </w:rPr>
        <w:softHyphen/>
        <w:t>вого этикета, принятыми в стране/странах изучаемого языка, оформление электронного сообщения личного характера.</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Лексическая сторона речи</w:t>
      </w:r>
    </w:p>
    <w:p w:rsidR="008262C8" w:rsidRPr="00950FD9" w:rsidRDefault="008262C8" w:rsidP="00B872B0">
      <w:pPr>
        <w:pStyle w:val="13"/>
        <w:spacing w:after="140" w:line="233"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лексических единиц (слов, сло</w:t>
      </w:r>
      <w:r w:rsidRPr="00950FD9">
        <w:rPr>
          <w:sz w:val="24"/>
          <w:szCs w:val="24"/>
        </w:rPr>
        <w:softHyphen/>
        <w:t>восочетаний, речевых клише), обслуживающих ситуации об</w:t>
      </w:r>
      <w:r w:rsidRPr="00950FD9">
        <w:rPr>
          <w:sz w:val="24"/>
          <w:szCs w:val="24"/>
        </w:rPr>
        <w:softHyphen/>
        <w:t>щения в рамках тематического содержания речи, с соблюде</w:t>
      </w:r>
      <w:r w:rsidRPr="00950FD9">
        <w:rPr>
          <w:sz w:val="24"/>
          <w:szCs w:val="24"/>
        </w:rPr>
        <w:softHyphen/>
        <w:t>нием существующей в английском языке нормы лексической сочетаемости.</w:t>
      </w:r>
    </w:p>
    <w:p w:rsidR="008262C8" w:rsidRPr="00950FD9" w:rsidRDefault="008262C8" w:rsidP="00B872B0">
      <w:pPr>
        <w:pStyle w:val="13"/>
        <w:ind w:firstLine="284"/>
        <w:jc w:val="both"/>
        <w:rPr>
          <w:sz w:val="24"/>
          <w:szCs w:val="24"/>
        </w:rPr>
      </w:pPr>
      <w:r w:rsidRPr="00950FD9">
        <w:rPr>
          <w:sz w:val="24"/>
          <w:szCs w:val="24"/>
        </w:rPr>
        <w:t>Распознавание в звучащем и письменном тексте и употребле</w:t>
      </w:r>
      <w:r w:rsidRPr="00950FD9">
        <w:rPr>
          <w:sz w:val="24"/>
          <w:szCs w:val="24"/>
        </w:rPr>
        <w:softHyphen/>
        <w:t>ние в устной и письменной речи различных средств связи для обеспечения логичности и целостности высказывания.</w:t>
      </w:r>
    </w:p>
    <w:p w:rsidR="008262C8" w:rsidRPr="00950FD9" w:rsidRDefault="008262C8" w:rsidP="00B872B0">
      <w:pPr>
        <w:pStyle w:val="13"/>
        <w:ind w:firstLine="284"/>
        <w:jc w:val="both"/>
        <w:rPr>
          <w:sz w:val="24"/>
          <w:szCs w:val="24"/>
        </w:rPr>
      </w:pPr>
      <w:r w:rsidRPr="00950FD9">
        <w:rPr>
          <w:sz w:val="24"/>
          <w:szCs w:val="24"/>
        </w:rPr>
        <w:t>Объём — 900 лексических единиц для продуктивного исполь</w:t>
      </w:r>
      <w:r w:rsidRPr="00950FD9">
        <w:rPr>
          <w:sz w:val="24"/>
          <w:szCs w:val="24"/>
        </w:rPr>
        <w:softHyphen/>
        <w:t>зования (включая 750 лексических единиц, изученных ранее) и 1000 лексических единиц для рецептивного усвоения (вклю</w:t>
      </w:r>
      <w:r w:rsidRPr="00950FD9">
        <w:rPr>
          <w:sz w:val="24"/>
          <w:szCs w:val="24"/>
        </w:rPr>
        <w:softHyphen/>
        <w:t>чая 900 лексических единиц продуктивного минимума).</w:t>
      </w:r>
    </w:p>
    <w:p w:rsidR="008262C8" w:rsidRPr="00950FD9" w:rsidRDefault="008262C8" w:rsidP="00B872B0">
      <w:pPr>
        <w:pStyle w:val="13"/>
        <w:ind w:firstLine="284"/>
        <w:jc w:val="both"/>
        <w:rPr>
          <w:sz w:val="24"/>
          <w:szCs w:val="24"/>
        </w:rPr>
      </w:pPr>
      <w:r w:rsidRPr="00950FD9">
        <w:rPr>
          <w:sz w:val="24"/>
          <w:szCs w:val="24"/>
        </w:rPr>
        <w:t>Основные способы словообразования:</w:t>
      </w:r>
    </w:p>
    <w:p w:rsidR="008262C8" w:rsidRPr="00950FD9" w:rsidRDefault="008262C8" w:rsidP="008A66B0">
      <w:pPr>
        <w:pStyle w:val="13"/>
        <w:numPr>
          <w:ilvl w:val="0"/>
          <w:numId w:val="10"/>
        </w:numPr>
        <w:tabs>
          <w:tab w:val="left" w:pos="589"/>
        </w:tabs>
        <w:spacing w:line="240" w:lineRule="auto"/>
        <w:ind w:firstLine="284"/>
        <w:jc w:val="both"/>
        <w:rPr>
          <w:sz w:val="24"/>
          <w:szCs w:val="24"/>
        </w:rPr>
      </w:pPr>
      <w:r w:rsidRPr="00950FD9">
        <w:rPr>
          <w:sz w:val="24"/>
          <w:szCs w:val="24"/>
        </w:rPr>
        <w:t>аффиксация:</w:t>
      </w:r>
    </w:p>
    <w:p w:rsidR="008262C8" w:rsidRPr="00950FD9" w:rsidRDefault="008262C8" w:rsidP="00B872B0">
      <w:pPr>
        <w:pStyle w:val="13"/>
        <w:ind w:firstLine="284"/>
        <w:jc w:val="both"/>
        <w:rPr>
          <w:sz w:val="24"/>
          <w:szCs w:val="24"/>
        </w:rPr>
      </w:pPr>
      <w:r w:rsidRPr="00950FD9">
        <w:rPr>
          <w:sz w:val="24"/>
          <w:szCs w:val="24"/>
        </w:rPr>
        <w:t xml:space="preserve">образование имён существительных при помощи префикса </w:t>
      </w:r>
      <w:r w:rsidRPr="00950FD9">
        <w:rPr>
          <w:sz w:val="24"/>
          <w:szCs w:val="24"/>
          <w:lang w:val="en-US" w:bidi="en-US"/>
        </w:rPr>
        <w:t>un</w:t>
      </w:r>
      <w:r w:rsidRPr="00950FD9">
        <w:rPr>
          <w:sz w:val="24"/>
          <w:szCs w:val="24"/>
          <w:lang w:bidi="en-US"/>
        </w:rPr>
        <w:t>- (</w:t>
      </w:r>
      <w:r w:rsidRPr="00950FD9">
        <w:rPr>
          <w:sz w:val="24"/>
          <w:szCs w:val="24"/>
          <w:lang w:val="en-US" w:bidi="en-US"/>
        </w:rPr>
        <w:t>unreality</w:t>
      </w:r>
      <w:r w:rsidRPr="00950FD9">
        <w:rPr>
          <w:sz w:val="24"/>
          <w:szCs w:val="24"/>
          <w:lang w:bidi="en-US"/>
        </w:rPr>
        <w:t xml:space="preserve">) </w:t>
      </w:r>
      <w:r w:rsidRPr="00950FD9">
        <w:rPr>
          <w:sz w:val="24"/>
          <w:szCs w:val="24"/>
        </w:rPr>
        <w:t xml:space="preserve">и при помощи суффиксов: </w:t>
      </w:r>
      <w:r w:rsidRPr="00950FD9">
        <w:rPr>
          <w:sz w:val="24"/>
          <w:szCs w:val="24"/>
          <w:lang w:bidi="en-US"/>
        </w:rPr>
        <w:t>-</w:t>
      </w:r>
      <w:r w:rsidRPr="00950FD9">
        <w:rPr>
          <w:sz w:val="24"/>
          <w:szCs w:val="24"/>
          <w:lang w:val="en-US" w:bidi="en-US"/>
        </w:rPr>
        <w:t>ment</w:t>
      </w:r>
      <w:r w:rsidRPr="00950FD9">
        <w:rPr>
          <w:sz w:val="24"/>
          <w:szCs w:val="24"/>
          <w:lang w:bidi="en-US"/>
        </w:rPr>
        <w:t xml:space="preserve"> (</w:t>
      </w:r>
      <w:r w:rsidRPr="00950FD9">
        <w:rPr>
          <w:sz w:val="24"/>
          <w:szCs w:val="24"/>
          <w:lang w:val="en-US" w:bidi="en-US"/>
        </w:rPr>
        <w:t>development</w:t>
      </w:r>
      <w:r w:rsidRPr="00950FD9">
        <w:rPr>
          <w:sz w:val="24"/>
          <w:szCs w:val="24"/>
          <w:lang w:bidi="en-US"/>
        </w:rPr>
        <w:t>), -</w:t>
      </w:r>
      <w:r w:rsidRPr="00950FD9">
        <w:rPr>
          <w:sz w:val="24"/>
          <w:szCs w:val="24"/>
          <w:lang w:val="en-US" w:bidi="en-US"/>
        </w:rPr>
        <w:t>ness</w:t>
      </w:r>
      <w:r w:rsidRPr="00950FD9">
        <w:rPr>
          <w:sz w:val="24"/>
          <w:szCs w:val="24"/>
          <w:lang w:bidi="en-US"/>
        </w:rPr>
        <w:t xml:space="preserve"> (</w:t>
      </w:r>
      <w:r w:rsidRPr="00950FD9">
        <w:rPr>
          <w:sz w:val="24"/>
          <w:szCs w:val="24"/>
          <w:lang w:val="en-US" w:bidi="en-US"/>
        </w:rPr>
        <w:t>darkness</w:t>
      </w:r>
      <w:r w:rsidRPr="00950FD9">
        <w:rPr>
          <w:sz w:val="24"/>
          <w:szCs w:val="24"/>
          <w:lang w:bidi="en-US"/>
        </w:rPr>
        <w:t>);</w:t>
      </w:r>
    </w:p>
    <w:p w:rsidR="008262C8" w:rsidRPr="00950FD9" w:rsidRDefault="008262C8" w:rsidP="00B872B0">
      <w:pPr>
        <w:pStyle w:val="13"/>
        <w:ind w:firstLine="284"/>
        <w:jc w:val="both"/>
        <w:rPr>
          <w:sz w:val="24"/>
          <w:szCs w:val="24"/>
        </w:rPr>
      </w:pPr>
      <w:r w:rsidRPr="00950FD9">
        <w:rPr>
          <w:sz w:val="24"/>
          <w:szCs w:val="24"/>
        </w:rPr>
        <w:t xml:space="preserve">образование имён прилагательных при помощи суффиксов </w:t>
      </w:r>
      <w:r w:rsidRPr="00950FD9">
        <w:rPr>
          <w:sz w:val="24"/>
          <w:szCs w:val="24"/>
          <w:lang w:bidi="en-US"/>
        </w:rPr>
        <w:t>-</w:t>
      </w:r>
      <w:r w:rsidRPr="00950FD9">
        <w:rPr>
          <w:sz w:val="24"/>
          <w:szCs w:val="24"/>
          <w:lang w:val="en-US" w:bidi="en-US"/>
        </w:rPr>
        <w:t>ly</w:t>
      </w:r>
      <w:r w:rsidRPr="00950FD9">
        <w:rPr>
          <w:sz w:val="24"/>
          <w:szCs w:val="24"/>
          <w:lang w:bidi="en-US"/>
        </w:rPr>
        <w:t xml:space="preserve"> (</w:t>
      </w:r>
      <w:r w:rsidRPr="00950FD9">
        <w:rPr>
          <w:sz w:val="24"/>
          <w:szCs w:val="24"/>
          <w:lang w:val="en-US" w:bidi="en-US"/>
        </w:rPr>
        <w:t>friendly</w:t>
      </w:r>
      <w:r w:rsidRPr="00950FD9">
        <w:rPr>
          <w:sz w:val="24"/>
          <w:szCs w:val="24"/>
          <w:lang w:bidi="en-US"/>
        </w:rPr>
        <w:t>), -</w:t>
      </w:r>
      <w:r w:rsidRPr="00950FD9">
        <w:rPr>
          <w:sz w:val="24"/>
          <w:szCs w:val="24"/>
          <w:lang w:val="en-US" w:bidi="en-US"/>
        </w:rPr>
        <w:t>ous</w:t>
      </w:r>
      <w:r w:rsidRPr="00950FD9">
        <w:rPr>
          <w:sz w:val="24"/>
          <w:szCs w:val="24"/>
          <w:lang w:bidi="en-US"/>
        </w:rPr>
        <w:t xml:space="preserve"> (</w:t>
      </w:r>
      <w:r w:rsidRPr="00950FD9">
        <w:rPr>
          <w:sz w:val="24"/>
          <w:szCs w:val="24"/>
          <w:lang w:val="en-US" w:bidi="en-US"/>
        </w:rPr>
        <w:t>famous</w:t>
      </w:r>
      <w:r w:rsidRPr="00950FD9">
        <w:rPr>
          <w:sz w:val="24"/>
          <w:szCs w:val="24"/>
          <w:lang w:bidi="en-US"/>
        </w:rPr>
        <w:t>), -</w:t>
      </w:r>
      <w:r w:rsidRPr="00950FD9">
        <w:rPr>
          <w:sz w:val="24"/>
          <w:szCs w:val="24"/>
          <w:lang w:val="en-US" w:bidi="en-US"/>
        </w:rPr>
        <w:t>y</w:t>
      </w:r>
      <w:r w:rsidRPr="00950FD9">
        <w:rPr>
          <w:sz w:val="24"/>
          <w:szCs w:val="24"/>
          <w:lang w:bidi="en-US"/>
        </w:rPr>
        <w:t xml:space="preserve"> (</w:t>
      </w:r>
      <w:r w:rsidRPr="00950FD9">
        <w:rPr>
          <w:sz w:val="24"/>
          <w:szCs w:val="24"/>
          <w:lang w:val="en-US" w:bidi="en-US"/>
        </w:rPr>
        <w:t>busy</w:t>
      </w:r>
      <w:r w:rsidRPr="00950FD9">
        <w:rPr>
          <w:sz w:val="24"/>
          <w:szCs w:val="24"/>
          <w:lang w:bidi="en-US"/>
        </w:rPr>
        <w:t>);</w:t>
      </w:r>
    </w:p>
    <w:p w:rsidR="008262C8" w:rsidRPr="00950FD9" w:rsidRDefault="008262C8" w:rsidP="00B872B0">
      <w:pPr>
        <w:pStyle w:val="13"/>
        <w:ind w:firstLine="284"/>
        <w:jc w:val="both"/>
        <w:rPr>
          <w:sz w:val="24"/>
          <w:szCs w:val="24"/>
        </w:rPr>
      </w:pPr>
      <w:r w:rsidRPr="00950FD9">
        <w:rPr>
          <w:sz w:val="24"/>
          <w:szCs w:val="24"/>
        </w:rPr>
        <w:t xml:space="preserve">образование имён прилагательных и наречий при помощи префиксов </w:t>
      </w:r>
      <w:r w:rsidRPr="00950FD9">
        <w:rPr>
          <w:sz w:val="24"/>
          <w:szCs w:val="24"/>
          <w:lang w:val="en-US" w:bidi="en-US"/>
        </w:rPr>
        <w:t>in</w:t>
      </w:r>
      <w:r w:rsidRPr="00950FD9">
        <w:rPr>
          <w:sz w:val="24"/>
          <w:szCs w:val="24"/>
          <w:lang w:bidi="en-US"/>
        </w:rPr>
        <w:t>-/</w:t>
      </w:r>
      <w:r w:rsidRPr="00950FD9">
        <w:rPr>
          <w:sz w:val="24"/>
          <w:szCs w:val="24"/>
          <w:lang w:val="en-US" w:bidi="en-US"/>
        </w:rPr>
        <w:t>im</w:t>
      </w:r>
      <w:r w:rsidRPr="00950FD9">
        <w:rPr>
          <w:sz w:val="24"/>
          <w:szCs w:val="24"/>
          <w:lang w:bidi="en-US"/>
        </w:rPr>
        <w:t>- (</w:t>
      </w:r>
      <w:r w:rsidRPr="00950FD9">
        <w:rPr>
          <w:sz w:val="24"/>
          <w:szCs w:val="24"/>
          <w:lang w:val="en-US" w:bidi="en-US"/>
        </w:rPr>
        <w:t>informal</w:t>
      </w:r>
      <w:r w:rsidRPr="00950FD9">
        <w:rPr>
          <w:sz w:val="24"/>
          <w:szCs w:val="24"/>
          <w:lang w:bidi="en-US"/>
        </w:rPr>
        <w:t xml:space="preserve">, </w:t>
      </w:r>
      <w:r w:rsidRPr="00950FD9">
        <w:rPr>
          <w:sz w:val="24"/>
          <w:szCs w:val="24"/>
          <w:lang w:val="en-US" w:bidi="en-US"/>
        </w:rPr>
        <w:t>independently</w:t>
      </w:r>
      <w:r w:rsidRPr="00950FD9">
        <w:rPr>
          <w:sz w:val="24"/>
          <w:szCs w:val="24"/>
          <w:lang w:bidi="en-US"/>
        </w:rPr>
        <w:t xml:space="preserve">, </w:t>
      </w:r>
      <w:r w:rsidRPr="00950FD9">
        <w:rPr>
          <w:sz w:val="24"/>
          <w:szCs w:val="24"/>
          <w:lang w:val="en-US" w:bidi="en-US"/>
        </w:rPr>
        <w:t>impossible</w:t>
      </w:r>
      <w:r w:rsidRPr="00950FD9">
        <w:rPr>
          <w:sz w:val="24"/>
          <w:szCs w:val="24"/>
          <w:lang w:bidi="en-US"/>
        </w:rPr>
        <w:t>);</w:t>
      </w:r>
    </w:p>
    <w:p w:rsidR="008262C8" w:rsidRPr="00950FD9" w:rsidRDefault="008262C8" w:rsidP="008A66B0">
      <w:pPr>
        <w:pStyle w:val="13"/>
        <w:numPr>
          <w:ilvl w:val="0"/>
          <w:numId w:val="10"/>
        </w:numPr>
        <w:tabs>
          <w:tab w:val="left" w:pos="584"/>
        </w:tabs>
        <w:spacing w:line="240" w:lineRule="auto"/>
        <w:ind w:firstLine="284"/>
        <w:jc w:val="both"/>
        <w:rPr>
          <w:sz w:val="24"/>
          <w:szCs w:val="24"/>
        </w:rPr>
      </w:pPr>
      <w:r w:rsidRPr="00950FD9">
        <w:rPr>
          <w:sz w:val="24"/>
          <w:szCs w:val="24"/>
        </w:rPr>
        <w:t>словосложение:</w:t>
      </w:r>
    </w:p>
    <w:p w:rsidR="008262C8" w:rsidRPr="00950FD9" w:rsidRDefault="008262C8" w:rsidP="00B872B0">
      <w:pPr>
        <w:pStyle w:val="13"/>
        <w:ind w:firstLine="284"/>
        <w:jc w:val="both"/>
        <w:rPr>
          <w:sz w:val="24"/>
          <w:szCs w:val="24"/>
        </w:rPr>
      </w:pPr>
      <w:r w:rsidRPr="00950FD9">
        <w:rPr>
          <w:sz w:val="24"/>
          <w:szCs w:val="24"/>
        </w:rPr>
        <w:t>образование сложных прилагательных путём соединения ос</w:t>
      </w:r>
      <w:r w:rsidRPr="00950FD9">
        <w:rPr>
          <w:sz w:val="24"/>
          <w:szCs w:val="24"/>
        </w:rPr>
        <w:softHyphen/>
        <w:t>новы прилагательного с основой существительного с добавлени</w:t>
      </w:r>
      <w:r w:rsidRPr="00950FD9">
        <w:rPr>
          <w:sz w:val="24"/>
          <w:szCs w:val="24"/>
        </w:rPr>
        <w:softHyphen/>
        <w:t xml:space="preserve">ем суффикса </w:t>
      </w:r>
      <w:r w:rsidRPr="00950FD9">
        <w:rPr>
          <w:sz w:val="24"/>
          <w:szCs w:val="24"/>
          <w:lang w:bidi="en-US"/>
        </w:rPr>
        <w:t>-</w:t>
      </w:r>
      <w:r w:rsidRPr="00950FD9">
        <w:rPr>
          <w:sz w:val="24"/>
          <w:szCs w:val="24"/>
          <w:lang w:val="en-US" w:bidi="en-US"/>
        </w:rPr>
        <w:t>ed</w:t>
      </w:r>
      <w:r w:rsidRPr="00950FD9">
        <w:rPr>
          <w:sz w:val="24"/>
          <w:szCs w:val="24"/>
          <w:lang w:bidi="en-US"/>
        </w:rPr>
        <w:t xml:space="preserve"> (</w:t>
      </w:r>
      <w:r w:rsidRPr="00950FD9">
        <w:rPr>
          <w:sz w:val="24"/>
          <w:szCs w:val="24"/>
          <w:lang w:val="en-US" w:bidi="en-US"/>
        </w:rPr>
        <w:t>blue</w:t>
      </w:r>
      <w:r w:rsidRPr="00950FD9">
        <w:rPr>
          <w:sz w:val="24"/>
          <w:szCs w:val="24"/>
          <w:lang w:bidi="en-US"/>
        </w:rPr>
        <w:t>-</w:t>
      </w:r>
      <w:r w:rsidRPr="00950FD9">
        <w:rPr>
          <w:sz w:val="24"/>
          <w:szCs w:val="24"/>
          <w:lang w:val="en-US" w:bidi="en-US"/>
        </w:rPr>
        <w:t>eyed</w:t>
      </w:r>
      <w:r w:rsidRPr="00950FD9">
        <w:rPr>
          <w:sz w:val="24"/>
          <w:szCs w:val="24"/>
          <w:lang w:bidi="en-US"/>
        </w:rPr>
        <w:t>).</w:t>
      </w:r>
    </w:p>
    <w:p w:rsidR="008262C8" w:rsidRPr="00950FD9" w:rsidRDefault="008262C8" w:rsidP="00B872B0">
      <w:pPr>
        <w:pStyle w:val="13"/>
        <w:spacing w:after="180"/>
        <w:ind w:firstLine="284"/>
        <w:jc w:val="both"/>
        <w:rPr>
          <w:sz w:val="24"/>
          <w:szCs w:val="24"/>
        </w:rPr>
      </w:pPr>
      <w:r w:rsidRPr="00950FD9">
        <w:rPr>
          <w:sz w:val="24"/>
          <w:szCs w:val="24"/>
        </w:rPr>
        <w:t>Многозначные лексические единицы. Синонимы. Антонимы. Интернациональные слова. Наиболее частотные фразовые гла</w:t>
      </w:r>
      <w:r w:rsidRPr="00950FD9">
        <w:rPr>
          <w:sz w:val="24"/>
          <w:szCs w:val="24"/>
        </w:rPr>
        <w:softHyphen/>
        <w:t>голы.</w:t>
      </w:r>
    </w:p>
    <w:p w:rsidR="008262C8" w:rsidRPr="00950FD9" w:rsidRDefault="008262C8" w:rsidP="00B872B0">
      <w:pPr>
        <w:pStyle w:val="42"/>
        <w:keepNext/>
        <w:keepLines/>
        <w:spacing w:after="0" w:line="259"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Грамматическая сторона речи</w:t>
      </w:r>
    </w:p>
    <w:p w:rsidR="008262C8" w:rsidRPr="00950FD9" w:rsidRDefault="008262C8" w:rsidP="00B872B0">
      <w:pPr>
        <w:pStyle w:val="13"/>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изученных морфологических форм и синтаксических конструкций английского языка.</w:t>
      </w:r>
    </w:p>
    <w:p w:rsidR="008262C8" w:rsidRPr="00950FD9" w:rsidRDefault="008262C8" w:rsidP="00B872B0">
      <w:pPr>
        <w:pStyle w:val="13"/>
        <w:ind w:firstLine="284"/>
        <w:jc w:val="both"/>
        <w:rPr>
          <w:sz w:val="24"/>
          <w:szCs w:val="24"/>
        </w:rPr>
      </w:pPr>
      <w:r w:rsidRPr="00950FD9">
        <w:rPr>
          <w:sz w:val="24"/>
          <w:szCs w:val="24"/>
        </w:rPr>
        <w:t xml:space="preserve">Предложения со сложным дополнением </w:t>
      </w:r>
      <w:r w:rsidRPr="00950FD9">
        <w:rPr>
          <w:sz w:val="24"/>
          <w:szCs w:val="24"/>
          <w:lang w:bidi="en-US"/>
        </w:rPr>
        <w:t>(</w:t>
      </w:r>
      <w:r w:rsidRPr="00950FD9">
        <w:rPr>
          <w:sz w:val="24"/>
          <w:szCs w:val="24"/>
          <w:lang w:val="en-US" w:bidi="en-US"/>
        </w:rPr>
        <w:t>Complex</w:t>
      </w:r>
      <w:r w:rsidRPr="00950FD9">
        <w:rPr>
          <w:sz w:val="24"/>
          <w:szCs w:val="24"/>
          <w:lang w:bidi="en-US"/>
        </w:rPr>
        <w:t xml:space="preserve"> </w:t>
      </w:r>
      <w:r w:rsidRPr="00950FD9">
        <w:rPr>
          <w:sz w:val="24"/>
          <w:szCs w:val="24"/>
          <w:lang w:val="en-US" w:bidi="en-US"/>
        </w:rPr>
        <w:t>Object</w:t>
      </w:r>
      <w:r w:rsidRPr="00950FD9">
        <w:rPr>
          <w:sz w:val="24"/>
          <w:szCs w:val="24"/>
          <w:lang w:bidi="en-US"/>
        </w:rPr>
        <w:t>).</w:t>
      </w:r>
    </w:p>
    <w:p w:rsidR="008262C8" w:rsidRPr="00950FD9" w:rsidRDefault="008262C8" w:rsidP="00B872B0">
      <w:pPr>
        <w:pStyle w:val="13"/>
        <w:ind w:firstLine="284"/>
        <w:jc w:val="both"/>
        <w:rPr>
          <w:sz w:val="24"/>
          <w:szCs w:val="24"/>
        </w:rPr>
      </w:pPr>
      <w:r w:rsidRPr="00950FD9">
        <w:rPr>
          <w:sz w:val="24"/>
          <w:szCs w:val="24"/>
        </w:rPr>
        <w:t xml:space="preserve">Условные предложения реального </w:t>
      </w:r>
      <w:r w:rsidRPr="00950FD9">
        <w:rPr>
          <w:sz w:val="24"/>
          <w:szCs w:val="24"/>
          <w:lang w:bidi="en-US"/>
        </w:rPr>
        <w:t>(</w:t>
      </w:r>
      <w:r w:rsidRPr="00950FD9">
        <w:rPr>
          <w:sz w:val="24"/>
          <w:szCs w:val="24"/>
          <w:lang w:val="en-US" w:bidi="en-US"/>
        </w:rPr>
        <w:t>Conditional</w:t>
      </w:r>
      <w:r w:rsidRPr="00950FD9">
        <w:rPr>
          <w:sz w:val="24"/>
          <w:szCs w:val="24"/>
          <w:lang w:bidi="en-US"/>
        </w:rPr>
        <w:t xml:space="preserve"> </w:t>
      </w:r>
      <w:r w:rsidRPr="00950FD9">
        <w:rPr>
          <w:sz w:val="24"/>
          <w:szCs w:val="24"/>
        </w:rPr>
        <w:t xml:space="preserve">0, </w:t>
      </w:r>
      <w:r w:rsidRPr="00950FD9">
        <w:rPr>
          <w:sz w:val="24"/>
          <w:szCs w:val="24"/>
          <w:lang w:val="en-US" w:bidi="en-US"/>
        </w:rPr>
        <w:t>Condition</w:t>
      </w:r>
      <w:r w:rsidRPr="00950FD9">
        <w:rPr>
          <w:sz w:val="24"/>
          <w:szCs w:val="24"/>
          <w:lang w:bidi="en-US"/>
        </w:rPr>
        <w:softHyphen/>
      </w:r>
      <w:r w:rsidRPr="00950FD9">
        <w:rPr>
          <w:sz w:val="24"/>
          <w:szCs w:val="24"/>
          <w:lang w:val="en-US" w:bidi="en-US"/>
        </w:rPr>
        <w:t>al</w:t>
      </w:r>
      <w:r w:rsidRPr="00950FD9">
        <w:rPr>
          <w:sz w:val="24"/>
          <w:szCs w:val="24"/>
          <w:lang w:bidi="en-US"/>
        </w:rPr>
        <w:t xml:space="preserve"> </w:t>
      </w:r>
      <w:r w:rsidRPr="00950FD9">
        <w:rPr>
          <w:sz w:val="24"/>
          <w:szCs w:val="24"/>
          <w:lang w:val="en-US" w:bidi="en-US"/>
        </w:rPr>
        <w:t>I</w:t>
      </w:r>
      <w:r w:rsidRPr="00950FD9">
        <w:rPr>
          <w:sz w:val="24"/>
          <w:szCs w:val="24"/>
          <w:lang w:bidi="en-US"/>
        </w:rPr>
        <w:t xml:space="preserve">) </w:t>
      </w:r>
      <w:r w:rsidRPr="00950FD9">
        <w:rPr>
          <w:sz w:val="24"/>
          <w:szCs w:val="24"/>
        </w:rPr>
        <w:t>характера;</w:t>
      </w:r>
    </w:p>
    <w:p w:rsidR="008262C8" w:rsidRPr="00950FD9" w:rsidRDefault="008262C8" w:rsidP="00B872B0">
      <w:pPr>
        <w:pStyle w:val="13"/>
        <w:ind w:firstLine="284"/>
        <w:jc w:val="both"/>
        <w:rPr>
          <w:sz w:val="24"/>
          <w:szCs w:val="24"/>
        </w:rPr>
      </w:pPr>
      <w:r w:rsidRPr="00950FD9">
        <w:rPr>
          <w:sz w:val="24"/>
          <w:szCs w:val="24"/>
        </w:rPr>
        <w:t xml:space="preserve">предложения с конструкцией </w:t>
      </w:r>
      <w:r w:rsidRPr="00950FD9">
        <w:rPr>
          <w:sz w:val="24"/>
          <w:szCs w:val="24"/>
          <w:lang w:val="en-US" w:bidi="en-US"/>
        </w:rPr>
        <w:t>to</w:t>
      </w:r>
      <w:r w:rsidRPr="00950FD9">
        <w:rPr>
          <w:sz w:val="24"/>
          <w:szCs w:val="24"/>
          <w:lang w:bidi="en-US"/>
        </w:rPr>
        <w:t xml:space="preserve"> </w:t>
      </w:r>
      <w:r w:rsidRPr="00950FD9">
        <w:rPr>
          <w:sz w:val="24"/>
          <w:szCs w:val="24"/>
          <w:lang w:val="en-US" w:bidi="en-US"/>
        </w:rPr>
        <w:t>be</w:t>
      </w:r>
      <w:r w:rsidRPr="00950FD9">
        <w:rPr>
          <w:sz w:val="24"/>
          <w:szCs w:val="24"/>
          <w:lang w:bidi="en-US"/>
        </w:rPr>
        <w:t xml:space="preserve"> </w:t>
      </w:r>
      <w:r w:rsidRPr="00950FD9">
        <w:rPr>
          <w:sz w:val="24"/>
          <w:szCs w:val="24"/>
          <w:lang w:val="en-US" w:bidi="en-US"/>
        </w:rPr>
        <w:t>going</w:t>
      </w:r>
      <w:r w:rsidRPr="00950FD9">
        <w:rPr>
          <w:sz w:val="24"/>
          <w:szCs w:val="24"/>
          <w:lang w:bidi="en-US"/>
        </w:rPr>
        <w:t xml:space="preserve"> </w:t>
      </w:r>
      <w:r w:rsidRPr="00950FD9">
        <w:rPr>
          <w:sz w:val="24"/>
          <w:szCs w:val="24"/>
          <w:lang w:val="en-US" w:bidi="en-US"/>
        </w:rPr>
        <w:t>to</w:t>
      </w:r>
      <w:r w:rsidRPr="00950FD9">
        <w:rPr>
          <w:sz w:val="24"/>
          <w:szCs w:val="24"/>
          <w:lang w:bidi="en-US"/>
        </w:rPr>
        <w:t xml:space="preserve"> </w:t>
      </w:r>
      <w:r w:rsidRPr="00950FD9">
        <w:rPr>
          <w:sz w:val="24"/>
          <w:szCs w:val="24"/>
        </w:rPr>
        <w:t xml:space="preserve">+ инфинитив и формы </w:t>
      </w:r>
      <w:r w:rsidRPr="00950FD9">
        <w:rPr>
          <w:sz w:val="24"/>
          <w:szCs w:val="24"/>
          <w:lang w:val="en-US" w:bidi="en-US"/>
        </w:rPr>
        <w:t>Future</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rPr>
        <w:t xml:space="preserve">и </w:t>
      </w:r>
      <w:r w:rsidRPr="00950FD9">
        <w:rPr>
          <w:sz w:val="24"/>
          <w:szCs w:val="24"/>
          <w:lang w:val="en-US" w:bidi="en-US"/>
        </w:rPr>
        <w:t>Present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rPr>
        <w:t>для вы</w:t>
      </w:r>
      <w:r w:rsidRPr="00950FD9">
        <w:rPr>
          <w:sz w:val="24"/>
          <w:szCs w:val="24"/>
        </w:rPr>
        <w:softHyphen/>
        <w:t>ражения будущего действия.</w:t>
      </w:r>
    </w:p>
    <w:p w:rsidR="008262C8" w:rsidRPr="00950FD9" w:rsidRDefault="008262C8" w:rsidP="00B872B0">
      <w:pPr>
        <w:pStyle w:val="13"/>
        <w:ind w:firstLine="284"/>
        <w:jc w:val="both"/>
        <w:rPr>
          <w:sz w:val="24"/>
          <w:szCs w:val="24"/>
        </w:rPr>
      </w:pPr>
      <w:r w:rsidRPr="00950FD9">
        <w:rPr>
          <w:sz w:val="24"/>
          <w:szCs w:val="24"/>
        </w:rPr>
        <w:t xml:space="preserve">Конструкция </w:t>
      </w:r>
      <w:r w:rsidRPr="00950FD9">
        <w:rPr>
          <w:sz w:val="24"/>
          <w:szCs w:val="24"/>
          <w:lang w:val="en-US" w:bidi="en-US"/>
        </w:rPr>
        <w:t>used</w:t>
      </w:r>
      <w:r w:rsidRPr="00950FD9">
        <w:rPr>
          <w:sz w:val="24"/>
          <w:szCs w:val="24"/>
          <w:lang w:bidi="en-US"/>
        </w:rPr>
        <w:t xml:space="preserve"> </w:t>
      </w:r>
      <w:r w:rsidRPr="00950FD9">
        <w:rPr>
          <w:sz w:val="24"/>
          <w:szCs w:val="24"/>
          <w:lang w:val="en-US" w:bidi="en-US"/>
        </w:rPr>
        <w:t>to</w:t>
      </w:r>
      <w:r w:rsidRPr="00950FD9">
        <w:rPr>
          <w:sz w:val="24"/>
          <w:szCs w:val="24"/>
          <w:lang w:bidi="en-US"/>
        </w:rPr>
        <w:t xml:space="preserve"> </w:t>
      </w:r>
      <w:r w:rsidRPr="00950FD9">
        <w:rPr>
          <w:sz w:val="24"/>
          <w:szCs w:val="24"/>
        </w:rPr>
        <w:t>+ инфинитив глагола.</w:t>
      </w:r>
    </w:p>
    <w:p w:rsidR="008262C8" w:rsidRPr="00950FD9" w:rsidRDefault="008262C8" w:rsidP="00B872B0">
      <w:pPr>
        <w:pStyle w:val="13"/>
        <w:ind w:firstLine="284"/>
        <w:jc w:val="both"/>
        <w:rPr>
          <w:sz w:val="24"/>
          <w:szCs w:val="24"/>
        </w:rPr>
      </w:pPr>
      <w:r w:rsidRPr="00950FD9">
        <w:rPr>
          <w:sz w:val="24"/>
          <w:szCs w:val="24"/>
        </w:rPr>
        <w:t xml:space="preserve">Глаголы в наиболее употребительных формах страдательного залога </w:t>
      </w:r>
      <w:r w:rsidRPr="00950FD9">
        <w:rPr>
          <w:sz w:val="24"/>
          <w:szCs w:val="24"/>
          <w:lang w:bidi="en-US"/>
        </w:rPr>
        <w:t>(</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Passive</w:t>
      </w:r>
      <w:r w:rsidRPr="00950FD9">
        <w:rPr>
          <w:sz w:val="24"/>
          <w:szCs w:val="24"/>
          <w:lang w:bidi="en-US"/>
        </w:rPr>
        <w:t>).</w:t>
      </w:r>
    </w:p>
    <w:p w:rsidR="008262C8" w:rsidRPr="00950FD9" w:rsidRDefault="008262C8" w:rsidP="00B872B0">
      <w:pPr>
        <w:pStyle w:val="13"/>
        <w:ind w:firstLine="284"/>
        <w:jc w:val="both"/>
        <w:rPr>
          <w:sz w:val="24"/>
          <w:szCs w:val="24"/>
        </w:rPr>
      </w:pPr>
      <w:r w:rsidRPr="00950FD9">
        <w:rPr>
          <w:sz w:val="24"/>
          <w:szCs w:val="24"/>
        </w:rPr>
        <w:t>Предлоги, употребляемые с глаголами в страдательном залоге.</w:t>
      </w:r>
    </w:p>
    <w:p w:rsidR="008262C8" w:rsidRPr="00950FD9" w:rsidRDefault="008262C8" w:rsidP="00B872B0">
      <w:pPr>
        <w:pStyle w:val="13"/>
        <w:ind w:firstLine="284"/>
        <w:jc w:val="both"/>
        <w:rPr>
          <w:sz w:val="24"/>
          <w:szCs w:val="24"/>
        </w:rPr>
      </w:pPr>
      <w:r w:rsidRPr="00950FD9">
        <w:rPr>
          <w:sz w:val="24"/>
          <w:szCs w:val="24"/>
        </w:rPr>
        <w:t xml:space="preserve">Модальный глагол </w:t>
      </w:r>
      <w:r w:rsidRPr="00950FD9">
        <w:rPr>
          <w:sz w:val="24"/>
          <w:szCs w:val="24"/>
          <w:lang w:val="en-US" w:bidi="en-US"/>
        </w:rPr>
        <w:t>might</w:t>
      </w:r>
      <w:r w:rsidRPr="00950FD9">
        <w:rPr>
          <w:sz w:val="24"/>
          <w:szCs w:val="24"/>
          <w:lang w:bidi="en-US"/>
        </w:rPr>
        <w:t>.</w:t>
      </w:r>
    </w:p>
    <w:p w:rsidR="008262C8" w:rsidRPr="00950FD9" w:rsidRDefault="008262C8" w:rsidP="00B872B0">
      <w:pPr>
        <w:pStyle w:val="13"/>
        <w:spacing w:after="100"/>
        <w:ind w:firstLine="284"/>
        <w:jc w:val="both"/>
        <w:rPr>
          <w:sz w:val="24"/>
          <w:szCs w:val="24"/>
        </w:rPr>
      </w:pPr>
      <w:r w:rsidRPr="00950FD9">
        <w:rPr>
          <w:sz w:val="24"/>
          <w:szCs w:val="24"/>
        </w:rPr>
        <w:t xml:space="preserve">Наречия, совпадающие по форме с прилагательными </w:t>
      </w:r>
      <w:r w:rsidRPr="00950FD9">
        <w:rPr>
          <w:sz w:val="24"/>
          <w:szCs w:val="24"/>
          <w:lang w:bidi="en-US"/>
        </w:rPr>
        <w:t>(</w:t>
      </w:r>
      <w:r w:rsidRPr="00950FD9">
        <w:rPr>
          <w:sz w:val="24"/>
          <w:szCs w:val="24"/>
          <w:lang w:val="en-US" w:bidi="en-US"/>
        </w:rPr>
        <w:t>fast</w:t>
      </w:r>
      <w:r w:rsidRPr="00950FD9">
        <w:rPr>
          <w:sz w:val="24"/>
          <w:szCs w:val="24"/>
          <w:lang w:bidi="en-US"/>
        </w:rPr>
        <w:t xml:space="preserve">, </w:t>
      </w:r>
      <w:r w:rsidRPr="00950FD9">
        <w:rPr>
          <w:sz w:val="24"/>
          <w:szCs w:val="24"/>
          <w:lang w:val="en-US" w:bidi="en-US"/>
        </w:rPr>
        <w:t>high</w:t>
      </w:r>
      <w:r w:rsidRPr="00950FD9">
        <w:rPr>
          <w:sz w:val="24"/>
          <w:szCs w:val="24"/>
          <w:lang w:bidi="en-US"/>
        </w:rPr>
        <w:t xml:space="preserve">; </w:t>
      </w:r>
      <w:r w:rsidRPr="00950FD9">
        <w:rPr>
          <w:sz w:val="24"/>
          <w:szCs w:val="24"/>
          <w:lang w:val="en-US" w:bidi="en-US"/>
        </w:rPr>
        <w:t>early</w:t>
      </w:r>
      <w:r w:rsidRPr="00950FD9">
        <w:rPr>
          <w:sz w:val="24"/>
          <w:szCs w:val="24"/>
          <w:lang w:bidi="en-US"/>
        </w:rPr>
        <w:t>).</w:t>
      </w:r>
    </w:p>
    <w:p w:rsidR="008262C8" w:rsidRPr="00950FD9" w:rsidRDefault="008262C8" w:rsidP="00B872B0">
      <w:pPr>
        <w:pStyle w:val="13"/>
        <w:ind w:firstLine="284"/>
        <w:jc w:val="both"/>
        <w:rPr>
          <w:sz w:val="24"/>
          <w:szCs w:val="24"/>
          <w:lang w:val="en-US"/>
        </w:rPr>
      </w:pPr>
      <w:r w:rsidRPr="00950FD9">
        <w:rPr>
          <w:sz w:val="24"/>
          <w:szCs w:val="24"/>
        </w:rPr>
        <w:t>Местоимения</w:t>
      </w:r>
      <w:r w:rsidRPr="00950FD9">
        <w:rPr>
          <w:sz w:val="24"/>
          <w:szCs w:val="24"/>
          <w:lang w:val="en-US"/>
        </w:rPr>
        <w:t xml:space="preserve"> </w:t>
      </w:r>
      <w:r w:rsidRPr="00950FD9">
        <w:rPr>
          <w:sz w:val="24"/>
          <w:szCs w:val="24"/>
          <w:lang w:val="en-US" w:bidi="en-US"/>
        </w:rPr>
        <w:t>other/another, both, all, one.</w:t>
      </w:r>
    </w:p>
    <w:p w:rsidR="008262C8" w:rsidRPr="00950FD9" w:rsidRDefault="008262C8" w:rsidP="00B872B0">
      <w:pPr>
        <w:pStyle w:val="13"/>
        <w:spacing w:after="280"/>
        <w:ind w:firstLine="284"/>
        <w:jc w:val="both"/>
        <w:rPr>
          <w:sz w:val="24"/>
          <w:szCs w:val="24"/>
        </w:rPr>
      </w:pPr>
      <w:r w:rsidRPr="00950FD9">
        <w:rPr>
          <w:sz w:val="24"/>
          <w:szCs w:val="24"/>
        </w:rPr>
        <w:t>Количественные числительные для обозначения больших чи</w:t>
      </w:r>
      <w:r w:rsidRPr="00950FD9">
        <w:rPr>
          <w:sz w:val="24"/>
          <w:szCs w:val="24"/>
        </w:rPr>
        <w:softHyphen/>
        <w:t>сел (до 1 000 000).</w:t>
      </w:r>
    </w:p>
    <w:p w:rsidR="008262C8" w:rsidRPr="00950FD9" w:rsidRDefault="008262C8" w:rsidP="00B872B0">
      <w:pPr>
        <w:pStyle w:val="22"/>
        <w:spacing w:line="271"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Социокультурные знания и умения</w:t>
      </w:r>
    </w:p>
    <w:p w:rsidR="008262C8" w:rsidRPr="00950FD9" w:rsidRDefault="008262C8" w:rsidP="00B872B0">
      <w:pPr>
        <w:pStyle w:val="13"/>
        <w:ind w:firstLine="284"/>
        <w:jc w:val="both"/>
        <w:rPr>
          <w:sz w:val="24"/>
          <w:szCs w:val="24"/>
        </w:rPr>
      </w:pPr>
      <w:r w:rsidRPr="00950FD9">
        <w:rPr>
          <w:sz w:val="24"/>
          <w:szCs w:val="24"/>
        </w:rPr>
        <w:t>Знание и использование отдельных социокультурных эле</w:t>
      </w:r>
      <w:r w:rsidRPr="00950FD9">
        <w:rPr>
          <w:sz w:val="24"/>
          <w:szCs w:val="24"/>
        </w:rPr>
        <w:softHyphen/>
        <w:t>ментов речевого поведенческого этикета в стране/странах изу</w:t>
      </w:r>
      <w:r w:rsidRPr="00950FD9">
        <w:rPr>
          <w:sz w:val="24"/>
          <w:szCs w:val="24"/>
        </w:rPr>
        <w:softHyphen/>
        <w:t>чаемого языка в рамках тематического содержания (в ситуаци</w:t>
      </w:r>
      <w:r w:rsidRPr="00950FD9">
        <w:rPr>
          <w:sz w:val="24"/>
          <w:szCs w:val="24"/>
        </w:rPr>
        <w:softHyphen/>
        <w:t>ях общения, в том числе «В городе», «Проведение досуга», «Во время путешествия»).</w:t>
      </w:r>
    </w:p>
    <w:p w:rsidR="008262C8" w:rsidRPr="00950FD9" w:rsidRDefault="008262C8" w:rsidP="00B872B0">
      <w:pPr>
        <w:pStyle w:val="13"/>
        <w:ind w:firstLine="284"/>
        <w:jc w:val="both"/>
        <w:rPr>
          <w:sz w:val="24"/>
          <w:szCs w:val="24"/>
        </w:rPr>
      </w:pPr>
      <w:r w:rsidRPr="00950FD9">
        <w:rPr>
          <w:sz w:val="24"/>
          <w:szCs w:val="24"/>
        </w:rPr>
        <w:t>Знание и использование в устной и письменной речи наибо</w:t>
      </w:r>
      <w:r w:rsidRPr="00950FD9">
        <w:rPr>
          <w:sz w:val="24"/>
          <w:szCs w:val="24"/>
        </w:rPr>
        <w:softHyphen/>
        <w:t>лее употребительной тематической фоновой лексики и реалий в рамках отобранного тематического содержания (основные на</w:t>
      </w:r>
      <w:r w:rsidRPr="00950FD9">
        <w:rPr>
          <w:sz w:val="24"/>
          <w:szCs w:val="24"/>
        </w:rPr>
        <w:softHyphen/>
        <w:t>циональные праздники, традиции в питании и проведении до</w:t>
      </w:r>
      <w:r w:rsidRPr="00950FD9">
        <w:rPr>
          <w:sz w:val="24"/>
          <w:szCs w:val="24"/>
        </w:rPr>
        <w:softHyphen/>
        <w:t>суга, система образования).</w:t>
      </w:r>
    </w:p>
    <w:p w:rsidR="008262C8" w:rsidRPr="00950FD9" w:rsidRDefault="008262C8" w:rsidP="00B872B0">
      <w:pPr>
        <w:pStyle w:val="13"/>
        <w:ind w:firstLine="284"/>
        <w:jc w:val="both"/>
        <w:rPr>
          <w:sz w:val="24"/>
          <w:szCs w:val="24"/>
        </w:rPr>
      </w:pPr>
      <w:r w:rsidRPr="00950FD9">
        <w:rPr>
          <w:sz w:val="24"/>
          <w:szCs w:val="24"/>
        </w:rPr>
        <w:t>Социокультурный портрет родной страны и страны/стран из</w:t>
      </w:r>
      <w:r w:rsidRPr="00950FD9">
        <w:rPr>
          <w:sz w:val="24"/>
          <w:szCs w:val="24"/>
        </w:rPr>
        <w:softHyphen/>
        <w:t>учаемого языка: знакомство с традициями проведения основ</w:t>
      </w:r>
      <w:r w:rsidRPr="00950FD9">
        <w:rPr>
          <w:sz w:val="24"/>
          <w:szCs w:val="24"/>
        </w:rPr>
        <w:softHyphen/>
        <w:t>ных национальных праздников (Рождества, Нового года, Дня матери и т. д.); с особенностям</w:t>
      </w:r>
      <w:r w:rsidR="00B33275">
        <w:rPr>
          <w:sz w:val="24"/>
          <w:szCs w:val="24"/>
        </w:rPr>
        <w:t>и образа жизни и культуры стра</w:t>
      </w:r>
      <w:r w:rsidRPr="00950FD9">
        <w:rPr>
          <w:sz w:val="24"/>
          <w:szCs w:val="24"/>
        </w:rPr>
        <w:t>ны/стран изучаемого языка (известными достопримечательно</w:t>
      </w:r>
      <w:r w:rsidRPr="00950FD9">
        <w:rPr>
          <w:sz w:val="24"/>
          <w:szCs w:val="24"/>
        </w:rPr>
        <w:softHyphen/>
        <w:t>стями; некоторыми выдающимися людьми); с доступными в языковом отношении образцами поэзии и прозы для подрост</w:t>
      </w:r>
      <w:r w:rsidRPr="00950FD9">
        <w:rPr>
          <w:sz w:val="24"/>
          <w:szCs w:val="24"/>
        </w:rPr>
        <w:softHyphen/>
        <w:t>ков на английском языке.</w:t>
      </w:r>
    </w:p>
    <w:p w:rsidR="008262C8" w:rsidRPr="00950FD9" w:rsidRDefault="008262C8" w:rsidP="00B872B0">
      <w:pPr>
        <w:pStyle w:val="13"/>
        <w:ind w:firstLine="284"/>
        <w:jc w:val="both"/>
        <w:rPr>
          <w:sz w:val="24"/>
          <w:szCs w:val="24"/>
        </w:rPr>
      </w:pPr>
      <w:r w:rsidRPr="00950FD9">
        <w:rPr>
          <w:sz w:val="24"/>
          <w:szCs w:val="24"/>
        </w:rPr>
        <w:t>Развитие умений:</w:t>
      </w:r>
    </w:p>
    <w:p w:rsidR="008262C8" w:rsidRPr="00950FD9" w:rsidRDefault="008262C8" w:rsidP="00B872B0">
      <w:pPr>
        <w:pStyle w:val="13"/>
        <w:ind w:firstLine="284"/>
        <w:jc w:val="both"/>
        <w:rPr>
          <w:sz w:val="24"/>
          <w:szCs w:val="24"/>
        </w:rPr>
      </w:pPr>
      <w:r w:rsidRPr="00950FD9">
        <w:rPr>
          <w:sz w:val="24"/>
          <w:szCs w:val="24"/>
        </w:rPr>
        <w:t>писать свои имя и фамилию, а также имена и фамилии своих родственников и друзей на английском языке;</w:t>
      </w:r>
    </w:p>
    <w:p w:rsidR="008262C8" w:rsidRPr="00950FD9" w:rsidRDefault="008262C8" w:rsidP="00B872B0">
      <w:pPr>
        <w:pStyle w:val="13"/>
        <w:ind w:firstLine="284"/>
        <w:jc w:val="both"/>
        <w:rPr>
          <w:sz w:val="24"/>
          <w:szCs w:val="24"/>
        </w:rPr>
      </w:pPr>
      <w:r w:rsidRPr="00950FD9">
        <w:rPr>
          <w:sz w:val="24"/>
          <w:szCs w:val="24"/>
        </w:rPr>
        <w:t>правильно оформлять свой адрес на английском языке (в ан</w:t>
      </w:r>
      <w:r w:rsidRPr="00950FD9">
        <w:rPr>
          <w:sz w:val="24"/>
          <w:szCs w:val="24"/>
        </w:rPr>
        <w:softHyphen/>
        <w:t>кете);</w:t>
      </w:r>
    </w:p>
    <w:p w:rsidR="008262C8" w:rsidRPr="00950FD9" w:rsidRDefault="008262C8" w:rsidP="00B872B0">
      <w:pPr>
        <w:pStyle w:val="13"/>
        <w:ind w:firstLine="284"/>
        <w:jc w:val="both"/>
        <w:rPr>
          <w:sz w:val="24"/>
          <w:szCs w:val="24"/>
        </w:rPr>
      </w:pPr>
      <w:r w:rsidRPr="00950FD9">
        <w:rPr>
          <w:sz w:val="24"/>
          <w:szCs w:val="24"/>
        </w:rPr>
        <w:t>правильно оформлять электронное сообщение личного ха</w:t>
      </w:r>
      <w:r w:rsidRPr="00950FD9">
        <w:rPr>
          <w:sz w:val="24"/>
          <w:szCs w:val="24"/>
        </w:rPr>
        <w:softHyphen/>
        <w:t>рактера в соответствии с нормами неофициального общения, принятыми в стране/странах изучаемого языка;</w:t>
      </w:r>
    </w:p>
    <w:p w:rsidR="008262C8" w:rsidRPr="00950FD9" w:rsidRDefault="008262C8" w:rsidP="00B872B0">
      <w:pPr>
        <w:pStyle w:val="13"/>
        <w:ind w:firstLine="284"/>
        <w:jc w:val="both"/>
        <w:rPr>
          <w:sz w:val="24"/>
          <w:szCs w:val="24"/>
        </w:rPr>
      </w:pPr>
      <w:r w:rsidRPr="00950FD9">
        <w:rPr>
          <w:sz w:val="24"/>
          <w:szCs w:val="24"/>
        </w:rPr>
        <w:t>кратко представлять Россию и страну/страны изучаемого языка;</w:t>
      </w:r>
    </w:p>
    <w:p w:rsidR="008262C8" w:rsidRPr="00950FD9" w:rsidRDefault="008262C8" w:rsidP="00B872B0">
      <w:pPr>
        <w:pStyle w:val="13"/>
        <w:ind w:firstLine="284"/>
        <w:jc w:val="both"/>
        <w:rPr>
          <w:sz w:val="24"/>
          <w:szCs w:val="24"/>
        </w:rPr>
      </w:pPr>
      <w:r w:rsidRPr="00950FD9">
        <w:rPr>
          <w:sz w:val="24"/>
          <w:szCs w:val="24"/>
        </w:rPr>
        <w:t>кратко представлять некоторые культурные явления родной страны и страны/стран изучаемого языка (основные нацио</w:t>
      </w:r>
      <w:r w:rsidRPr="00950FD9">
        <w:rPr>
          <w:sz w:val="24"/>
          <w:szCs w:val="24"/>
        </w:rPr>
        <w:softHyphen/>
        <w:t>нальные праздники, традиции в проведении досуга и питании); наиболее известные достопримечательности;</w:t>
      </w:r>
    </w:p>
    <w:p w:rsidR="008262C8" w:rsidRPr="00950FD9" w:rsidRDefault="008262C8" w:rsidP="00B872B0">
      <w:pPr>
        <w:pStyle w:val="13"/>
        <w:spacing w:after="140"/>
        <w:ind w:firstLine="284"/>
        <w:jc w:val="both"/>
        <w:rPr>
          <w:sz w:val="24"/>
          <w:szCs w:val="24"/>
        </w:rPr>
      </w:pPr>
      <w:r w:rsidRPr="00950FD9">
        <w:rPr>
          <w:sz w:val="24"/>
          <w:szCs w:val="24"/>
        </w:rPr>
        <w:t>кратко рассказывать о выдающихся людях родной страны и страны/стран изучаемого языка (учёных, писателях, поэтах, спортсменах).</w:t>
      </w:r>
    </w:p>
    <w:p w:rsidR="008262C8" w:rsidRPr="00950FD9" w:rsidRDefault="008262C8" w:rsidP="00B872B0">
      <w:pPr>
        <w:pStyle w:val="22"/>
        <w:spacing w:line="271"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Компенсаторные умения</w:t>
      </w:r>
    </w:p>
    <w:p w:rsidR="008262C8" w:rsidRPr="00950FD9" w:rsidRDefault="008262C8" w:rsidP="00B872B0">
      <w:pPr>
        <w:pStyle w:val="13"/>
        <w:ind w:firstLine="284"/>
        <w:jc w:val="both"/>
        <w:rPr>
          <w:sz w:val="24"/>
          <w:szCs w:val="24"/>
        </w:rPr>
      </w:pPr>
      <w:r w:rsidRPr="00950FD9">
        <w:rPr>
          <w:sz w:val="24"/>
          <w:szCs w:val="24"/>
        </w:rPr>
        <w:t>Использование при чтении и аудировании языковой, в том числе контекстуальной, догадки; при непосредственном обще</w:t>
      </w:r>
      <w:r w:rsidRPr="00950FD9">
        <w:rPr>
          <w:sz w:val="24"/>
          <w:szCs w:val="24"/>
        </w:rPr>
        <w:softHyphen/>
        <w:t>нии догадываться о значении незнакомых слов с помощью ис</w:t>
      </w:r>
      <w:r w:rsidRPr="00950FD9">
        <w:rPr>
          <w:sz w:val="24"/>
          <w:szCs w:val="24"/>
        </w:rPr>
        <w:softHyphen/>
        <w:t>пользуемых собеседником жестов и мимики.</w:t>
      </w:r>
    </w:p>
    <w:p w:rsidR="008262C8" w:rsidRPr="00950FD9" w:rsidRDefault="008262C8" w:rsidP="00B872B0">
      <w:pPr>
        <w:pStyle w:val="13"/>
        <w:ind w:firstLine="284"/>
        <w:jc w:val="both"/>
        <w:rPr>
          <w:sz w:val="24"/>
          <w:szCs w:val="24"/>
        </w:rPr>
      </w:pPr>
      <w:r w:rsidRPr="00950FD9">
        <w:rPr>
          <w:sz w:val="24"/>
          <w:szCs w:val="24"/>
        </w:rPr>
        <w:t>Переспрашивать, просить повторить, уточняя значение не</w:t>
      </w:r>
      <w:r w:rsidRPr="00950FD9">
        <w:rPr>
          <w:sz w:val="24"/>
          <w:szCs w:val="24"/>
        </w:rPr>
        <w:softHyphen/>
        <w:t>знакомых слов.</w:t>
      </w:r>
    </w:p>
    <w:p w:rsidR="008262C8" w:rsidRPr="00950FD9" w:rsidRDefault="008262C8" w:rsidP="00B872B0">
      <w:pPr>
        <w:pStyle w:val="13"/>
        <w:ind w:firstLine="284"/>
        <w:jc w:val="both"/>
        <w:rPr>
          <w:sz w:val="24"/>
          <w:szCs w:val="24"/>
        </w:rPr>
      </w:pPr>
      <w:r w:rsidRPr="00950FD9">
        <w:rPr>
          <w:sz w:val="24"/>
          <w:szCs w:val="24"/>
        </w:rPr>
        <w:t>Использование в качестве опоры при порождении собствен</w:t>
      </w:r>
      <w:r w:rsidRPr="00950FD9">
        <w:rPr>
          <w:sz w:val="24"/>
          <w:szCs w:val="24"/>
        </w:rPr>
        <w:softHyphen/>
        <w:t>ных высказываний ключевых слов, плана.</w:t>
      </w:r>
    </w:p>
    <w:p w:rsidR="008262C8" w:rsidRPr="00950FD9" w:rsidRDefault="008262C8" w:rsidP="00B872B0">
      <w:pPr>
        <w:pStyle w:val="13"/>
        <w:ind w:firstLine="284"/>
        <w:jc w:val="both"/>
        <w:rPr>
          <w:sz w:val="24"/>
          <w:szCs w:val="24"/>
        </w:rPr>
      </w:pPr>
      <w:r w:rsidRPr="00950FD9">
        <w:rPr>
          <w:sz w:val="24"/>
          <w:szCs w:val="24"/>
        </w:rPr>
        <w:t>Игнорирование информации, не являющейся необходимой для понимания основного содержания прочитанно</w:t>
      </w:r>
      <w:r w:rsidR="00C5510B">
        <w:rPr>
          <w:sz w:val="24"/>
          <w:szCs w:val="24"/>
        </w:rPr>
        <w:t>го/прослу</w:t>
      </w:r>
      <w:r w:rsidRPr="00950FD9">
        <w:rPr>
          <w:sz w:val="24"/>
          <w:szCs w:val="24"/>
        </w:rPr>
        <w:t>шанного текста или для нахождения в тексте запрашиваемой информации.</w:t>
      </w:r>
    </w:p>
    <w:p w:rsidR="008262C8" w:rsidRPr="00950FD9" w:rsidRDefault="008262C8" w:rsidP="00B872B0">
      <w:pPr>
        <w:pStyle w:val="13"/>
        <w:spacing w:after="140"/>
        <w:ind w:firstLine="284"/>
        <w:jc w:val="both"/>
        <w:rPr>
          <w:sz w:val="24"/>
          <w:szCs w:val="24"/>
        </w:rPr>
      </w:pPr>
      <w:r w:rsidRPr="00950FD9">
        <w:rPr>
          <w:sz w:val="24"/>
          <w:szCs w:val="24"/>
        </w:rPr>
        <w:t>Сравнение (в том числе установление основания для сравне</w:t>
      </w:r>
      <w:r w:rsidRPr="00950FD9">
        <w:rPr>
          <w:sz w:val="24"/>
          <w:szCs w:val="24"/>
        </w:rPr>
        <w:softHyphen/>
        <w:t>ния) объектов, явлений, процессов, их элементов и основных функций в рамках изученной тематики.</w:t>
      </w:r>
    </w:p>
    <w:p w:rsidR="008262C8" w:rsidRPr="00127674" w:rsidRDefault="008262C8" w:rsidP="00B872B0">
      <w:pPr>
        <w:pStyle w:val="22"/>
        <w:spacing w:line="259"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8 класс</w:t>
      </w:r>
    </w:p>
    <w:p w:rsidR="008262C8" w:rsidRPr="00950FD9" w:rsidRDefault="008262C8" w:rsidP="00B872B0">
      <w:pPr>
        <w:pStyle w:val="22"/>
        <w:spacing w:line="271"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Коммуникативные умения</w:t>
      </w:r>
    </w:p>
    <w:p w:rsidR="008262C8" w:rsidRPr="00950FD9" w:rsidRDefault="008262C8" w:rsidP="00B872B0">
      <w:pPr>
        <w:pStyle w:val="13"/>
        <w:ind w:firstLine="284"/>
        <w:jc w:val="both"/>
        <w:rPr>
          <w:sz w:val="24"/>
          <w:szCs w:val="24"/>
        </w:rPr>
      </w:pPr>
      <w:r w:rsidRPr="00950FD9">
        <w:rPr>
          <w:sz w:val="24"/>
          <w:szCs w:val="24"/>
        </w:rPr>
        <w:t>Формирование умения общаться в устной и письменной фор</w:t>
      </w:r>
      <w:r w:rsidRPr="00950FD9">
        <w:rPr>
          <w:sz w:val="24"/>
          <w:szCs w:val="24"/>
        </w:rPr>
        <w:softHyphen/>
        <w:t>ме, используя рецептивные и продуктивные виды речевой дея</w:t>
      </w:r>
      <w:r w:rsidRPr="00950FD9">
        <w:rPr>
          <w:sz w:val="24"/>
          <w:szCs w:val="24"/>
        </w:rPr>
        <w:softHyphen/>
        <w:t>тельности в рамках тематического содержания речи.</w:t>
      </w:r>
    </w:p>
    <w:p w:rsidR="008262C8" w:rsidRPr="00950FD9" w:rsidRDefault="008262C8" w:rsidP="00B872B0">
      <w:pPr>
        <w:pStyle w:val="13"/>
        <w:ind w:firstLine="284"/>
        <w:jc w:val="both"/>
        <w:rPr>
          <w:sz w:val="24"/>
          <w:szCs w:val="24"/>
        </w:rPr>
      </w:pPr>
      <w:r w:rsidRPr="00950FD9">
        <w:rPr>
          <w:sz w:val="24"/>
          <w:szCs w:val="24"/>
        </w:rPr>
        <w:t>Взаимоотношения в семье и с друзьями.</w:t>
      </w:r>
    </w:p>
    <w:p w:rsidR="008262C8" w:rsidRPr="00950FD9" w:rsidRDefault="008262C8" w:rsidP="00B872B0">
      <w:pPr>
        <w:pStyle w:val="13"/>
        <w:ind w:firstLine="284"/>
        <w:jc w:val="both"/>
        <w:rPr>
          <w:sz w:val="24"/>
          <w:szCs w:val="24"/>
        </w:rPr>
      </w:pPr>
      <w:r w:rsidRPr="00950FD9">
        <w:rPr>
          <w:sz w:val="24"/>
          <w:szCs w:val="24"/>
        </w:rPr>
        <w:t>Внешность и характер человека/литературного персонажа.</w:t>
      </w:r>
    </w:p>
    <w:p w:rsidR="008262C8" w:rsidRPr="00950FD9" w:rsidRDefault="008262C8" w:rsidP="00B872B0">
      <w:pPr>
        <w:pStyle w:val="13"/>
        <w:ind w:firstLine="284"/>
        <w:jc w:val="both"/>
        <w:rPr>
          <w:sz w:val="24"/>
          <w:szCs w:val="24"/>
        </w:rPr>
      </w:pPr>
      <w:r w:rsidRPr="00950FD9">
        <w:rPr>
          <w:sz w:val="24"/>
          <w:szCs w:val="24"/>
        </w:rPr>
        <w:t>Досуг и увлечения/хобби современного подростка (чтение, кино, театр, музей, спорт, музыка).</w:t>
      </w:r>
    </w:p>
    <w:p w:rsidR="008262C8" w:rsidRPr="00950FD9" w:rsidRDefault="008262C8" w:rsidP="00B872B0">
      <w:pPr>
        <w:pStyle w:val="13"/>
        <w:ind w:firstLine="284"/>
        <w:jc w:val="both"/>
        <w:rPr>
          <w:sz w:val="24"/>
          <w:szCs w:val="24"/>
        </w:rPr>
      </w:pPr>
      <w:r w:rsidRPr="00950FD9">
        <w:rPr>
          <w:sz w:val="24"/>
          <w:szCs w:val="24"/>
        </w:rPr>
        <w:t>Здоровый образ жизни: режим труда и отдыха, фитнес, сба</w:t>
      </w:r>
      <w:r w:rsidRPr="00950FD9">
        <w:rPr>
          <w:sz w:val="24"/>
          <w:szCs w:val="24"/>
        </w:rPr>
        <w:softHyphen/>
        <w:t>лансированное питание. Посещение врача.</w:t>
      </w:r>
    </w:p>
    <w:p w:rsidR="008262C8" w:rsidRPr="00950FD9" w:rsidRDefault="008262C8" w:rsidP="00B872B0">
      <w:pPr>
        <w:pStyle w:val="13"/>
        <w:ind w:firstLine="284"/>
        <w:jc w:val="both"/>
        <w:rPr>
          <w:sz w:val="24"/>
          <w:szCs w:val="24"/>
        </w:rPr>
      </w:pPr>
      <w:r w:rsidRPr="00950FD9">
        <w:rPr>
          <w:sz w:val="24"/>
          <w:szCs w:val="24"/>
        </w:rPr>
        <w:t>Покупки: одежда, обувь и продукты питания. Карманные деньги.</w:t>
      </w:r>
    </w:p>
    <w:p w:rsidR="008262C8" w:rsidRPr="00950FD9" w:rsidRDefault="008262C8" w:rsidP="00B872B0">
      <w:pPr>
        <w:pStyle w:val="13"/>
        <w:ind w:firstLine="284"/>
        <w:jc w:val="both"/>
        <w:rPr>
          <w:sz w:val="24"/>
          <w:szCs w:val="24"/>
        </w:rPr>
      </w:pPr>
      <w:r w:rsidRPr="00950FD9">
        <w:rPr>
          <w:sz w:val="24"/>
          <w:szCs w:val="24"/>
        </w:rPr>
        <w:t>Школа, школьная жизнь, школьная форма, изучаемые пред</w:t>
      </w:r>
      <w:r w:rsidRPr="00950FD9">
        <w:rPr>
          <w:sz w:val="24"/>
          <w:szCs w:val="24"/>
        </w:rPr>
        <w:softHyphen/>
        <w:t>меты и отношение к ним. По</w:t>
      </w:r>
      <w:r w:rsidR="00C5510B">
        <w:rPr>
          <w:sz w:val="24"/>
          <w:szCs w:val="24"/>
        </w:rPr>
        <w:t>сещение школьной библиотеки/ре</w:t>
      </w:r>
      <w:r w:rsidRPr="00950FD9">
        <w:rPr>
          <w:sz w:val="24"/>
          <w:szCs w:val="24"/>
        </w:rPr>
        <w:t>сурсного центра. Переписка с зарубежными сверстниками.</w:t>
      </w:r>
    </w:p>
    <w:p w:rsidR="008262C8" w:rsidRPr="00950FD9" w:rsidRDefault="008262C8" w:rsidP="00B872B0">
      <w:pPr>
        <w:pStyle w:val="13"/>
        <w:ind w:firstLine="284"/>
        <w:jc w:val="both"/>
        <w:rPr>
          <w:sz w:val="24"/>
          <w:szCs w:val="24"/>
        </w:rPr>
      </w:pPr>
      <w:r w:rsidRPr="00950FD9">
        <w:rPr>
          <w:sz w:val="24"/>
          <w:szCs w:val="24"/>
        </w:rPr>
        <w:t>Виды отдыха в различное время года. Путешествия по России и зарубежным странам.</w:t>
      </w:r>
    </w:p>
    <w:p w:rsidR="008262C8" w:rsidRPr="00950FD9" w:rsidRDefault="008262C8" w:rsidP="00B872B0">
      <w:pPr>
        <w:pStyle w:val="13"/>
        <w:ind w:firstLine="284"/>
        <w:jc w:val="both"/>
        <w:rPr>
          <w:sz w:val="24"/>
          <w:szCs w:val="24"/>
        </w:rPr>
      </w:pPr>
      <w:r w:rsidRPr="00950FD9">
        <w:rPr>
          <w:sz w:val="24"/>
          <w:szCs w:val="24"/>
        </w:rPr>
        <w:t>Природа: флора и фауна. Проблемы экологии. Климат, пого</w:t>
      </w:r>
      <w:r w:rsidRPr="00950FD9">
        <w:rPr>
          <w:sz w:val="24"/>
          <w:szCs w:val="24"/>
        </w:rPr>
        <w:softHyphen/>
        <w:t>да. Стихийные бедствия.</w:t>
      </w:r>
    </w:p>
    <w:p w:rsidR="008262C8" w:rsidRPr="00950FD9" w:rsidRDefault="008262C8" w:rsidP="00B872B0">
      <w:pPr>
        <w:pStyle w:val="13"/>
        <w:ind w:firstLine="284"/>
        <w:jc w:val="both"/>
        <w:rPr>
          <w:sz w:val="24"/>
          <w:szCs w:val="24"/>
        </w:rPr>
      </w:pPr>
      <w:r w:rsidRPr="00950FD9">
        <w:rPr>
          <w:sz w:val="24"/>
          <w:szCs w:val="24"/>
        </w:rPr>
        <w:t>Условия проживания в городской/сельской местности. Транспорт.</w:t>
      </w:r>
    </w:p>
    <w:p w:rsidR="008262C8" w:rsidRPr="00950FD9" w:rsidRDefault="008262C8" w:rsidP="00B872B0">
      <w:pPr>
        <w:pStyle w:val="13"/>
        <w:spacing w:after="40"/>
        <w:ind w:firstLine="284"/>
        <w:jc w:val="both"/>
        <w:rPr>
          <w:sz w:val="24"/>
          <w:szCs w:val="24"/>
        </w:rPr>
      </w:pPr>
      <w:r w:rsidRPr="00950FD9">
        <w:rPr>
          <w:sz w:val="24"/>
          <w:szCs w:val="24"/>
        </w:rPr>
        <w:t>Средства массовой информации (телевидение, радио, пресса, Интернет).</w:t>
      </w:r>
    </w:p>
    <w:p w:rsidR="008262C8" w:rsidRPr="00950FD9" w:rsidRDefault="008262C8" w:rsidP="00B872B0">
      <w:pPr>
        <w:pStyle w:val="13"/>
        <w:ind w:firstLine="284"/>
        <w:jc w:val="both"/>
        <w:rPr>
          <w:sz w:val="24"/>
          <w:szCs w:val="24"/>
        </w:rPr>
      </w:pPr>
      <w:r w:rsidRPr="00950FD9">
        <w:rPr>
          <w:sz w:val="24"/>
          <w:szCs w:val="24"/>
        </w:rPr>
        <w:t>Родная страна и страна/страны изучаемого языка. Их геогра</w:t>
      </w:r>
      <w:r w:rsidRPr="00950FD9">
        <w:rPr>
          <w:sz w:val="24"/>
          <w:szCs w:val="24"/>
        </w:rPr>
        <w:softHyphen/>
        <w:t>фическое положение, столицы; население; официальные язы</w:t>
      </w:r>
      <w:r w:rsidRPr="00950FD9">
        <w:rPr>
          <w:sz w:val="24"/>
          <w:szCs w:val="24"/>
        </w:rPr>
        <w:softHyphen/>
        <w:t>ки; достопримечательности, культурные особенности (нацио</w:t>
      </w:r>
      <w:r w:rsidRPr="00950FD9">
        <w:rPr>
          <w:sz w:val="24"/>
          <w:szCs w:val="24"/>
        </w:rPr>
        <w:softHyphen/>
        <w:t>нальные праздники, традиции, обычаи).</w:t>
      </w:r>
    </w:p>
    <w:p w:rsidR="008262C8" w:rsidRPr="00950FD9" w:rsidRDefault="008262C8" w:rsidP="00B872B0">
      <w:pPr>
        <w:pStyle w:val="13"/>
        <w:spacing w:after="180"/>
        <w:ind w:firstLine="284"/>
        <w:jc w:val="both"/>
        <w:rPr>
          <w:sz w:val="24"/>
          <w:szCs w:val="24"/>
        </w:rPr>
      </w:pPr>
      <w:r w:rsidRPr="00950FD9">
        <w:rPr>
          <w:sz w:val="24"/>
          <w:szCs w:val="24"/>
        </w:rPr>
        <w:t>Выдающиеся люди родной страны и страны/стран изучаемо</w:t>
      </w:r>
      <w:r w:rsidRPr="00950FD9">
        <w:rPr>
          <w:sz w:val="24"/>
          <w:szCs w:val="24"/>
        </w:rPr>
        <w:softHyphen/>
        <w:t>го языка: учёные, писатели, поэты, художники, музыканты, спортсмены.</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Говорение</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диалогической речи</w:t>
      </w:r>
      <w:r w:rsidRPr="00950FD9">
        <w:rPr>
          <w:sz w:val="24"/>
          <w:szCs w:val="24"/>
        </w:rPr>
        <w:t>, а именно умений вести разные виды диалогов (диалог этикетно</w:t>
      </w:r>
      <w:r w:rsidRPr="00950FD9">
        <w:rPr>
          <w:sz w:val="24"/>
          <w:szCs w:val="24"/>
        </w:rPr>
        <w:softHyphen/>
        <w:t>го характера, диалог — побуждение к действию, диалог-рас</w:t>
      </w:r>
      <w:r w:rsidRPr="00950FD9">
        <w:rPr>
          <w:sz w:val="24"/>
          <w:szCs w:val="24"/>
        </w:rPr>
        <w:softHyphen/>
        <w:t>спрос; комбинированный диалог, включающий различные ви</w:t>
      </w:r>
      <w:r w:rsidRPr="00950FD9">
        <w:rPr>
          <w:sz w:val="24"/>
          <w:szCs w:val="24"/>
        </w:rPr>
        <w:softHyphen/>
        <w:t>ды диалогов):</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этикетного характера:</w:t>
      </w:r>
      <w:r w:rsidRPr="00950FD9">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sidRPr="00950FD9">
        <w:rPr>
          <w:sz w:val="24"/>
          <w:szCs w:val="24"/>
        </w:rPr>
        <w:softHyphen/>
        <w:t>шаться на предложение/отказываться от предложения собе</w:t>
      </w:r>
      <w:r w:rsidRPr="00950FD9">
        <w:rPr>
          <w:sz w:val="24"/>
          <w:szCs w:val="24"/>
        </w:rPr>
        <w:softHyphen/>
        <w:t>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 побуждение к действию:</w:t>
      </w:r>
      <w:r w:rsidRPr="00950FD9">
        <w:rPr>
          <w:sz w:val="24"/>
          <w:szCs w:val="24"/>
        </w:rPr>
        <w:t xml:space="preserve"> обращаться с просьбой, вежливо соглашаться/не соглашаться выполнить просьбу; при</w:t>
      </w:r>
      <w:r w:rsidRPr="00950FD9">
        <w:rPr>
          <w:sz w:val="24"/>
          <w:szCs w:val="24"/>
        </w:rPr>
        <w:softHyphen/>
        <w:t>глашать собеседника к совме</w:t>
      </w:r>
      <w:r>
        <w:rPr>
          <w:sz w:val="24"/>
          <w:szCs w:val="24"/>
        </w:rPr>
        <w:t>стной деятельности, вежливо со</w:t>
      </w:r>
      <w:r w:rsidRPr="00950FD9">
        <w:rPr>
          <w:sz w:val="24"/>
          <w:szCs w:val="24"/>
        </w:rPr>
        <w:t>глашаться/не соглашаться на предложение собеседника, объяс</w:t>
      </w:r>
      <w:r w:rsidRPr="00950FD9">
        <w:rPr>
          <w:sz w:val="24"/>
          <w:szCs w:val="24"/>
        </w:rPr>
        <w:softHyphen/>
        <w:t>няя причину своего решения;</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диалог-расспрос:</w:t>
      </w:r>
      <w:r w:rsidRPr="00950FD9">
        <w:rPr>
          <w:sz w:val="24"/>
          <w:szCs w:val="24"/>
        </w:rPr>
        <w:t xml:space="preserve"> сообщать фактическую информацию, отве</w:t>
      </w:r>
      <w:r w:rsidRPr="00950FD9">
        <w:rPr>
          <w:sz w:val="24"/>
          <w:szCs w:val="24"/>
        </w:rPr>
        <w:softHyphen/>
        <w:t>чая на вопросы разных видов; выражать своё отношение к об</w:t>
      </w:r>
      <w:r w:rsidRPr="00950FD9">
        <w:rPr>
          <w:sz w:val="24"/>
          <w:szCs w:val="24"/>
        </w:rPr>
        <w:softHyphen/>
        <w:t>суждаемым фактам и событиям; запрашивать интересующую информацию; переходить с позиции спрашивающего на пози</w:t>
      </w:r>
      <w:r w:rsidRPr="00950FD9">
        <w:rPr>
          <w:sz w:val="24"/>
          <w:szCs w:val="24"/>
        </w:rPr>
        <w:softHyphen/>
        <w:t>цию отвечающего и наоборот.</w:t>
      </w:r>
    </w:p>
    <w:p w:rsidR="008262C8" w:rsidRPr="00950FD9" w:rsidRDefault="008262C8" w:rsidP="00B872B0">
      <w:pPr>
        <w:pStyle w:val="13"/>
        <w:spacing w:line="230" w:lineRule="auto"/>
        <w:ind w:firstLine="284"/>
        <w:jc w:val="both"/>
        <w:rPr>
          <w:sz w:val="24"/>
          <w:szCs w:val="24"/>
        </w:rPr>
      </w:pPr>
      <w:r w:rsidRPr="00950FD9">
        <w:rPr>
          <w:sz w:val="24"/>
          <w:szCs w:val="24"/>
        </w:rPr>
        <w:t>Названные умения диалогической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использованием ключевых слов, ре</w:t>
      </w:r>
      <w:r w:rsidRPr="00950FD9">
        <w:rPr>
          <w:sz w:val="24"/>
          <w:szCs w:val="24"/>
        </w:rPr>
        <w:softHyphen/>
        <w:t>чевых ситуаций и/или иллюстраций, фотографий с соблюдени</w:t>
      </w:r>
      <w:r w:rsidRPr="00950FD9">
        <w:rPr>
          <w:sz w:val="24"/>
          <w:szCs w:val="24"/>
        </w:rPr>
        <w:softHyphen/>
        <w:t>ем нормы речевого этикета, принятых в стране/странах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Объём диалога — до 7 реплик со стороны каждого собесед</w:t>
      </w:r>
      <w:r w:rsidRPr="00950FD9">
        <w:rPr>
          <w:sz w:val="24"/>
          <w:szCs w:val="24"/>
        </w:rPr>
        <w:softHyphen/>
        <w:t>ника.</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монологической ре</w:t>
      </w:r>
      <w:r w:rsidRPr="00950FD9">
        <w:rPr>
          <w:b/>
          <w:bCs/>
          <w:i/>
          <w:iCs/>
          <w:sz w:val="24"/>
          <w:szCs w:val="24"/>
        </w:rPr>
        <w:softHyphen/>
        <w:t>чи</w:t>
      </w:r>
      <w:r w:rsidRPr="00950FD9">
        <w:rPr>
          <w:sz w:val="24"/>
          <w:szCs w:val="24"/>
        </w:rPr>
        <w:t>:</w:t>
      </w:r>
    </w:p>
    <w:p w:rsidR="008262C8" w:rsidRPr="00950FD9" w:rsidRDefault="008262C8" w:rsidP="00B872B0">
      <w:pPr>
        <w:pStyle w:val="13"/>
        <w:spacing w:after="100" w:line="230" w:lineRule="auto"/>
        <w:ind w:firstLine="284"/>
        <w:jc w:val="both"/>
        <w:rPr>
          <w:sz w:val="24"/>
          <w:szCs w:val="24"/>
        </w:rPr>
      </w:pPr>
      <w:r w:rsidRPr="00950FD9">
        <w:rPr>
          <w:sz w:val="24"/>
          <w:szCs w:val="24"/>
        </w:rPr>
        <w:t>создание устных связных монологических высказываний с использованием основных коммуникативных типов речи:</w:t>
      </w:r>
    </w:p>
    <w:p w:rsidR="008262C8" w:rsidRPr="00950FD9" w:rsidRDefault="008262C8" w:rsidP="008A66B0">
      <w:pPr>
        <w:pStyle w:val="13"/>
        <w:numPr>
          <w:ilvl w:val="0"/>
          <w:numId w:val="65"/>
        </w:numPr>
        <w:tabs>
          <w:tab w:val="left" w:pos="289"/>
        </w:tabs>
        <w:spacing w:line="228" w:lineRule="auto"/>
        <w:ind w:left="0" w:firstLine="284"/>
        <w:jc w:val="both"/>
        <w:rPr>
          <w:sz w:val="24"/>
          <w:szCs w:val="24"/>
        </w:rPr>
      </w:pPr>
      <w:r w:rsidRPr="00950FD9">
        <w:rPr>
          <w:sz w:val="24"/>
          <w:szCs w:val="24"/>
        </w:rPr>
        <w:t>описание (предмета, местности, внешности и одежды челове</w:t>
      </w:r>
      <w:r w:rsidRPr="00950FD9">
        <w:rPr>
          <w:sz w:val="24"/>
          <w:szCs w:val="24"/>
        </w:rPr>
        <w:softHyphen/>
        <w:t>ка), в том числе характеристика (черты характера реального человека или литературного персонажа);</w:t>
      </w:r>
    </w:p>
    <w:p w:rsidR="008262C8" w:rsidRPr="00950FD9" w:rsidRDefault="008262C8" w:rsidP="008A66B0">
      <w:pPr>
        <w:pStyle w:val="13"/>
        <w:numPr>
          <w:ilvl w:val="0"/>
          <w:numId w:val="65"/>
        </w:numPr>
        <w:tabs>
          <w:tab w:val="left" w:pos="289"/>
        </w:tabs>
        <w:spacing w:line="228" w:lineRule="auto"/>
        <w:ind w:left="0" w:firstLine="284"/>
        <w:jc w:val="both"/>
        <w:rPr>
          <w:sz w:val="24"/>
          <w:szCs w:val="24"/>
        </w:rPr>
      </w:pPr>
      <w:r w:rsidRPr="00950FD9">
        <w:rPr>
          <w:sz w:val="24"/>
          <w:szCs w:val="24"/>
        </w:rPr>
        <w:t>повествование/сообщение;</w:t>
      </w:r>
    </w:p>
    <w:p w:rsidR="008262C8" w:rsidRPr="00950FD9" w:rsidRDefault="008262C8" w:rsidP="008A66B0">
      <w:pPr>
        <w:pStyle w:val="13"/>
        <w:numPr>
          <w:ilvl w:val="0"/>
          <w:numId w:val="65"/>
        </w:numPr>
        <w:spacing w:line="228" w:lineRule="auto"/>
        <w:ind w:left="0" w:firstLine="284"/>
        <w:jc w:val="both"/>
        <w:rPr>
          <w:sz w:val="24"/>
          <w:szCs w:val="24"/>
        </w:rPr>
      </w:pPr>
      <w:r w:rsidRPr="00950FD9">
        <w:rPr>
          <w:sz w:val="24"/>
          <w:szCs w:val="24"/>
        </w:rPr>
        <w:t>выражение и аргументирование своего мнения по отношению к услышанному/прочитанному;</w:t>
      </w:r>
    </w:p>
    <w:p w:rsidR="008262C8" w:rsidRPr="00950FD9" w:rsidRDefault="008262C8" w:rsidP="008A66B0">
      <w:pPr>
        <w:pStyle w:val="13"/>
        <w:numPr>
          <w:ilvl w:val="0"/>
          <w:numId w:val="65"/>
        </w:numPr>
        <w:spacing w:line="228" w:lineRule="auto"/>
        <w:ind w:left="0" w:firstLine="284"/>
        <w:jc w:val="both"/>
        <w:rPr>
          <w:sz w:val="24"/>
          <w:szCs w:val="24"/>
        </w:rPr>
      </w:pPr>
      <w:r w:rsidRPr="00950FD9">
        <w:rPr>
          <w:sz w:val="24"/>
          <w:szCs w:val="24"/>
        </w:rPr>
        <w:t>изложение (пересказ) основного содержания прочитанного/ прослушанного текста;</w:t>
      </w:r>
    </w:p>
    <w:p w:rsidR="008262C8" w:rsidRPr="00950FD9" w:rsidRDefault="008262C8" w:rsidP="008A66B0">
      <w:pPr>
        <w:pStyle w:val="13"/>
        <w:numPr>
          <w:ilvl w:val="0"/>
          <w:numId w:val="65"/>
        </w:numPr>
        <w:spacing w:line="228" w:lineRule="auto"/>
        <w:ind w:left="0" w:firstLine="284"/>
        <w:jc w:val="both"/>
        <w:rPr>
          <w:sz w:val="24"/>
          <w:szCs w:val="24"/>
        </w:rPr>
      </w:pPr>
      <w:r w:rsidRPr="00950FD9">
        <w:rPr>
          <w:sz w:val="24"/>
          <w:szCs w:val="24"/>
        </w:rPr>
        <w:t>составление рассказа по картинкам;</w:t>
      </w:r>
    </w:p>
    <w:p w:rsidR="008262C8" w:rsidRPr="00950FD9" w:rsidRDefault="008262C8" w:rsidP="008A66B0">
      <w:pPr>
        <w:pStyle w:val="13"/>
        <w:numPr>
          <w:ilvl w:val="0"/>
          <w:numId w:val="65"/>
        </w:numPr>
        <w:spacing w:line="228" w:lineRule="auto"/>
        <w:ind w:left="0" w:firstLine="284"/>
        <w:jc w:val="both"/>
        <w:rPr>
          <w:sz w:val="24"/>
          <w:szCs w:val="24"/>
        </w:rPr>
      </w:pPr>
      <w:r w:rsidRPr="00950FD9">
        <w:rPr>
          <w:sz w:val="24"/>
          <w:szCs w:val="24"/>
        </w:rPr>
        <w:t>изложение результатов выполненной проектной работы.</w:t>
      </w:r>
    </w:p>
    <w:p w:rsidR="008262C8" w:rsidRPr="00950FD9" w:rsidRDefault="008262C8" w:rsidP="00B872B0">
      <w:pPr>
        <w:pStyle w:val="13"/>
        <w:spacing w:line="228" w:lineRule="auto"/>
        <w:ind w:firstLine="284"/>
        <w:jc w:val="both"/>
        <w:rPr>
          <w:sz w:val="24"/>
          <w:szCs w:val="24"/>
        </w:rPr>
      </w:pPr>
      <w:r w:rsidRPr="00950FD9">
        <w:rPr>
          <w:sz w:val="24"/>
          <w:szCs w:val="24"/>
        </w:rPr>
        <w:t>Данные умения монологической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опорой на вопросы, ключевые слова, план и/или иллюстрации, фотографии, таблицы.</w:t>
      </w:r>
    </w:p>
    <w:p w:rsidR="008262C8" w:rsidRPr="00950FD9" w:rsidRDefault="008262C8" w:rsidP="00B872B0">
      <w:pPr>
        <w:pStyle w:val="13"/>
        <w:spacing w:after="180" w:line="228" w:lineRule="auto"/>
        <w:ind w:firstLine="284"/>
        <w:jc w:val="both"/>
        <w:rPr>
          <w:sz w:val="24"/>
          <w:szCs w:val="24"/>
        </w:rPr>
      </w:pPr>
      <w:r w:rsidRPr="00950FD9">
        <w:rPr>
          <w:sz w:val="24"/>
          <w:szCs w:val="24"/>
        </w:rPr>
        <w:t>Объём монологического высказывания — 9—10 фраз.</w:t>
      </w:r>
    </w:p>
    <w:p w:rsidR="008262C8" w:rsidRPr="00950FD9" w:rsidRDefault="008262C8" w:rsidP="00B872B0">
      <w:pPr>
        <w:pStyle w:val="42"/>
        <w:keepNext/>
        <w:keepLines/>
        <w:spacing w:after="0"/>
        <w:ind w:firstLine="284"/>
        <w:jc w:val="both"/>
        <w:rPr>
          <w:rFonts w:ascii="Times New Roman" w:hAnsi="Times New Roman" w:cs="Times New Roman"/>
          <w:sz w:val="24"/>
          <w:szCs w:val="24"/>
        </w:rPr>
      </w:pPr>
      <w:r w:rsidRPr="00950FD9">
        <w:rPr>
          <w:rFonts w:ascii="Times New Roman" w:hAnsi="Times New Roman" w:cs="Times New Roman"/>
          <w:sz w:val="24"/>
          <w:szCs w:val="24"/>
        </w:rPr>
        <w:t>Аудирование</w:t>
      </w:r>
    </w:p>
    <w:p w:rsidR="008262C8" w:rsidRPr="00950FD9" w:rsidRDefault="008262C8" w:rsidP="00B872B0">
      <w:pPr>
        <w:pStyle w:val="13"/>
        <w:spacing w:line="230" w:lineRule="auto"/>
        <w:ind w:firstLine="284"/>
        <w:jc w:val="both"/>
        <w:rPr>
          <w:sz w:val="24"/>
          <w:szCs w:val="24"/>
        </w:rPr>
      </w:pPr>
      <w:r w:rsidRPr="00950FD9">
        <w:rPr>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950FD9">
        <w:rPr>
          <w:sz w:val="24"/>
          <w:szCs w:val="24"/>
        </w:rPr>
        <w:softHyphen/>
        <w:t>рить для уточнения отдельных деталей.</w:t>
      </w:r>
    </w:p>
    <w:p w:rsidR="008262C8" w:rsidRPr="00950FD9" w:rsidRDefault="008262C8" w:rsidP="00B872B0">
      <w:pPr>
        <w:pStyle w:val="13"/>
        <w:spacing w:line="230" w:lineRule="auto"/>
        <w:ind w:firstLine="284"/>
        <w:jc w:val="both"/>
        <w:rPr>
          <w:sz w:val="24"/>
          <w:szCs w:val="24"/>
        </w:rPr>
      </w:pPr>
      <w:r w:rsidRPr="00950FD9">
        <w:rPr>
          <w:sz w:val="24"/>
          <w:szCs w:val="24"/>
        </w:rPr>
        <w:t>При опосредованном общении: дальнейшее развитие воспри</w:t>
      </w:r>
      <w:r w:rsidRPr="00950FD9">
        <w:rPr>
          <w:sz w:val="24"/>
          <w:szCs w:val="24"/>
        </w:rPr>
        <w:softHyphen/>
        <w:t>ятия и понимания на слух несложных аутентичных текстов, со</w:t>
      </w:r>
      <w:r w:rsidRPr="00950FD9">
        <w:rPr>
          <w:sz w:val="24"/>
          <w:szCs w:val="24"/>
        </w:rPr>
        <w:softHyphen/>
        <w:t>держащих отдельные неизученные языковые явления, с разной глубиной проникновения в их содержание в зависимости от по</w:t>
      </w:r>
      <w:r w:rsidRPr="00950FD9">
        <w:rPr>
          <w:sz w:val="24"/>
          <w:szCs w:val="24"/>
        </w:rPr>
        <w:softHyphen/>
        <w:t>ставленной коммуникативной задачи: с пониманием основного содержания; с пониманием нужной</w:t>
      </w:r>
      <w:r w:rsidR="00C5510B">
        <w:rPr>
          <w:sz w:val="24"/>
          <w:szCs w:val="24"/>
        </w:rPr>
        <w:t>/интересующей/запраши</w:t>
      </w:r>
      <w:r w:rsidRPr="00950FD9">
        <w:rPr>
          <w:sz w:val="24"/>
          <w:szCs w:val="24"/>
        </w:rPr>
        <w:t>ваемой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sidRPr="00950FD9">
        <w:rPr>
          <w:sz w:val="24"/>
          <w:szCs w:val="24"/>
        </w:rPr>
        <w:softHyphen/>
        <w:t>жание текста по началу сообщения; игнорировать незнакомые слова, не существенные для понимания основного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w:t>
      </w:r>
      <w:r w:rsidR="00C5510B">
        <w:rPr>
          <w:sz w:val="24"/>
          <w:szCs w:val="24"/>
        </w:rPr>
        <w:t>нием нужной/интересующей/запра</w:t>
      </w:r>
      <w:r w:rsidRPr="00950FD9">
        <w:rPr>
          <w:sz w:val="24"/>
          <w:szCs w:val="24"/>
        </w:rPr>
        <w:t>шиваемой информации пр</w:t>
      </w:r>
      <w:r w:rsidR="00C5510B">
        <w:rPr>
          <w:sz w:val="24"/>
          <w:szCs w:val="24"/>
        </w:rPr>
        <w:t>едполагает умение выделять нуж</w:t>
      </w:r>
      <w:r w:rsidRPr="00950FD9">
        <w:rPr>
          <w:sz w:val="24"/>
          <w:szCs w:val="24"/>
        </w:rPr>
        <w:t>ную/интересующую/запрашиваемую информацию, представ</w:t>
      </w:r>
      <w:r w:rsidRPr="00950FD9">
        <w:rPr>
          <w:sz w:val="24"/>
          <w:szCs w:val="24"/>
        </w:rPr>
        <w:softHyphen/>
        <w:t>ленную в эксплицитной (явной) форме, в воспринимаемом на слух тексте.</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аудирования: диалог (беседа), высказывания со</w:t>
      </w:r>
      <w:r w:rsidRPr="00950FD9">
        <w:rPr>
          <w:sz w:val="24"/>
          <w:szCs w:val="24"/>
        </w:rPr>
        <w:softHyphen/>
        <w:t>беседников в ситуациях повседневного общения, рассказ, сооб</w:t>
      </w:r>
      <w:r w:rsidRPr="00950FD9">
        <w:rPr>
          <w:sz w:val="24"/>
          <w:szCs w:val="24"/>
        </w:rPr>
        <w:softHyphen/>
        <w:t>щение информационного характера.</w:t>
      </w:r>
    </w:p>
    <w:p w:rsidR="008262C8" w:rsidRPr="00950FD9" w:rsidRDefault="008262C8" w:rsidP="00B872B0">
      <w:pPr>
        <w:pStyle w:val="13"/>
        <w:spacing w:after="180" w:line="233" w:lineRule="auto"/>
        <w:ind w:firstLine="284"/>
        <w:jc w:val="both"/>
        <w:rPr>
          <w:sz w:val="24"/>
          <w:szCs w:val="24"/>
        </w:rPr>
      </w:pPr>
      <w:r w:rsidRPr="00950FD9">
        <w:rPr>
          <w:sz w:val="24"/>
          <w:szCs w:val="24"/>
        </w:rPr>
        <w:t>Время звучания текста/текстов для аудирования — до 2 ми</w:t>
      </w:r>
      <w:r w:rsidRPr="00950FD9">
        <w:rPr>
          <w:sz w:val="24"/>
          <w:szCs w:val="24"/>
        </w:rPr>
        <w:softHyphen/>
        <w:t>нут.</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Смысловое чтение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умения читать про себя и понимать несложные аутентичные тексты разных жанров и стилей, содержащие от</w:t>
      </w:r>
      <w:r w:rsidRPr="00950FD9">
        <w:rPr>
          <w:sz w:val="24"/>
          <w:szCs w:val="24"/>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950FD9">
        <w:rPr>
          <w:sz w:val="24"/>
          <w:szCs w:val="24"/>
        </w:rPr>
        <w:softHyphen/>
        <w:t>ния; с пониманием нужной/интересующей/запрашиваемой ин</w:t>
      </w:r>
      <w:r w:rsidRPr="00950FD9">
        <w:rPr>
          <w:sz w:val="24"/>
          <w:szCs w:val="24"/>
        </w:rPr>
        <w:softHyphen/>
        <w:t>формации; с полным пониманием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 xml:space="preserve">Чтение </w:t>
      </w:r>
      <w:r w:rsidRPr="00950FD9">
        <w:rPr>
          <w:i/>
          <w:iCs/>
          <w:sz w:val="24"/>
          <w:szCs w:val="24"/>
        </w:rPr>
        <w:t>с пониманием основного содержания текста</w:t>
      </w:r>
      <w:r w:rsidRPr="00950FD9">
        <w:rPr>
          <w:sz w:val="24"/>
          <w:szCs w:val="24"/>
        </w:rPr>
        <w:t xml:space="preserve"> предпо</w:t>
      </w:r>
      <w:r w:rsidRPr="00950FD9">
        <w:rPr>
          <w:sz w:val="24"/>
          <w:szCs w:val="24"/>
        </w:rPr>
        <w:softHyphen/>
        <w:t>лагает умения: определять тему/основную мысль, выделять главные факты/события (опуская второстепенные); прогнози</w:t>
      </w:r>
      <w:r w:rsidRPr="00950FD9">
        <w:rPr>
          <w:sz w:val="24"/>
          <w:szCs w:val="24"/>
        </w:rPr>
        <w:softHyphen/>
        <w:t>ровать содержание текста по заголовку/началу текста; опреде</w:t>
      </w:r>
      <w:r w:rsidRPr="00950FD9">
        <w:rPr>
          <w:sz w:val="24"/>
          <w:szCs w:val="24"/>
        </w:rPr>
        <w:softHyphen/>
        <w:t>лять логическую последовательность главных фактов, событий; игнорировать незнакомые слова, несущественные для пони</w:t>
      </w:r>
      <w:r w:rsidRPr="00950FD9">
        <w:rPr>
          <w:sz w:val="24"/>
          <w:szCs w:val="24"/>
        </w:rPr>
        <w:softHyphen/>
        <w:t>мания основного содержания; понимать интернациональные слова.</w:t>
      </w:r>
    </w:p>
    <w:p w:rsidR="008262C8" w:rsidRPr="00950FD9" w:rsidRDefault="008262C8" w:rsidP="00B872B0">
      <w:pPr>
        <w:pStyle w:val="13"/>
        <w:spacing w:line="230" w:lineRule="auto"/>
        <w:ind w:firstLine="284"/>
        <w:jc w:val="both"/>
        <w:rPr>
          <w:sz w:val="24"/>
          <w:szCs w:val="24"/>
        </w:rPr>
      </w:pPr>
      <w:r w:rsidRPr="00950FD9">
        <w:rPr>
          <w:sz w:val="24"/>
          <w:szCs w:val="24"/>
        </w:rPr>
        <w:t xml:space="preserve">Чтение </w:t>
      </w:r>
      <w:r w:rsidRPr="00950FD9">
        <w:rPr>
          <w:i/>
          <w:iCs/>
          <w:sz w:val="24"/>
          <w:szCs w:val="24"/>
        </w:rPr>
        <w:t xml:space="preserve">с пониманием </w:t>
      </w:r>
      <w:r>
        <w:rPr>
          <w:i/>
          <w:iCs/>
          <w:sz w:val="24"/>
          <w:szCs w:val="24"/>
        </w:rPr>
        <w:t>нужной/интересующей/запрашивае</w:t>
      </w:r>
      <w:r w:rsidRPr="00950FD9">
        <w:rPr>
          <w:i/>
          <w:iCs/>
          <w:sz w:val="24"/>
          <w:szCs w:val="24"/>
        </w:rPr>
        <w:t>мой информации</w:t>
      </w:r>
      <w:r w:rsidRPr="00950FD9">
        <w:rPr>
          <w:sz w:val="24"/>
          <w:szCs w:val="24"/>
        </w:rPr>
        <w:t xml:space="preserve"> предполагает умение находить прочитанном тексте и понимать запрашиваемую информацию, представлен</w:t>
      </w:r>
      <w:r w:rsidRPr="00950FD9">
        <w:rPr>
          <w:sz w:val="24"/>
          <w:szCs w:val="24"/>
        </w:rPr>
        <w:softHyphen/>
        <w:t>ную в эксплицитной (явной) форме; оценивать найденную ин</w:t>
      </w:r>
      <w:r w:rsidRPr="00950FD9">
        <w:rPr>
          <w:sz w:val="24"/>
          <w:szCs w:val="24"/>
        </w:rPr>
        <w:softHyphen/>
        <w:t>формацию с точки зрения её значимости для решения комму</w:t>
      </w:r>
      <w:r w:rsidRPr="00950FD9">
        <w:rPr>
          <w:sz w:val="24"/>
          <w:szCs w:val="24"/>
        </w:rPr>
        <w:softHyphen/>
        <w:t>никативной задачи.</w:t>
      </w:r>
    </w:p>
    <w:p w:rsidR="008262C8" w:rsidRPr="00950FD9" w:rsidRDefault="008262C8" w:rsidP="00B872B0">
      <w:pPr>
        <w:pStyle w:val="13"/>
        <w:spacing w:line="230" w:lineRule="auto"/>
        <w:ind w:firstLine="284"/>
        <w:jc w:val="both"/>
        <w:rPr>
          <w:sz w:val="24"/>
          <w:szCs w:val="24"/>
        </w:rPr>
      </w:pPr>
      <w:r w:rsidRPr="00950FD9">
        <w:rPr>
          <w:sz w:val="24"/>
          <w:szCs w:val="24"/>
        </w:rPr>
        <w:t>Чтение несплошных текстов (таблиц, диаграмм, схем) и по</w:t>
      </w:r>
      <w:r w:rsidRPr="00950FD9">
        <w:rPr>
          <w:sz w:val="24"/>
          <w:szCs w:val="24"/>
        </w:rPr>
        <w:softHyphen/>
        <w:t>нимание представленной в них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 xml:space="preserve">Чтение </w:t>
      </w:r>
      <w:r w:rsidRPr="00950FD9">
        <w:rPr>
          <w:i/>
          <w:iCs/>
          <w:sz w:val="24"/>
          <w:szCs w:val="24"/>
        </w:rPr>
        <w:t>с полным пониманием содержания</w:t>
      </w:r>
      <w:r w:rsidRPr="00950FD9">
        <w:rPr>
          <w:sz w:val="24"/>
          <w:szCs w:val="24"/>
        </w:rPr>
        <w:t xml:space="preserve"> несложных аутен</w:t>
      </w:r>
      <w:r w:rsidRPr="00950FD9">
        <w:rPr>
          <w:sz w:val="24"/>
          <w:szCs w:val="24"/>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sidRPr="00950FD9">
        <w:rPr>
          <w:sz w:val="24"/>
          <w:szCs w:val="24"/>
        </w:rPr>
        <w:softHyphen/>
        <w:t>лиза отдельных частей текста, выборочного перевода), устанав</w:t>
      </w:r>
      <w:r w:rsidRPr="00950FD9">
        <w:rPr>
          <w:sz w:val="24"/>
          <w:szCs w:val="24"/>
        </w:rPr>
        <w:softHyphen/>
        <w:t>ливать причинно-следственную взаимосвязь изложенных в тек</w:t>
      </w:r>
      <w:r w:rsidRPr="00950FD9">
        <w:rPr>
          <w:sz w:val="24"/>
          <w:szCs w:val="24"/>
        </w:rPr>
        <w:softHyphen/>
        <w:t>сте фактов и событий, восстанавливать текст из разрозненных абзацев.</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интервью, диалог (беседа), рассказ, отры</w:t>
      </w:r>
      <w:r w:rsidRPr="00950FD9">
        <w:rPr>
          <w:sz w:val="24"/>
          <w:szCs w:val="24"/>
        </w:rPr>
        <w:softHyphen/>
        <w:t>вок из художественного произведения, отрывок из статьи науч</w:t>
      </w:r>
      <w:r w:rsidRPr="00950FD9">
        <w:rPr>
          <w:sz w:val="24"/>
          <w:szCs w:val="24"/>
        </w:rPr>
        <w:softHyphen/>
        <w:t>но-популярного характера, сообщение информационного ха</w:t>
      </w:r>
      <w:r w:rsidRPr="00950FD9">
        <w:rPr>
          <w:sz w:val="24"/>
          <w:szCs w:val="24"/>
        </w:rPr>
        <w:softHyphen/>
        <w:t>рактера, объявление, кулинарный рецепт, меню, электронное сообщение личного характера, стихотворение.</w:t>
      </w:r>
    </w:p>
    <w:p w:rsidR="008262C8" w:rsidRPr="00950FD9" w:rsidRDefault="008262C8" w:rsidP="00B872B0">
      <w:pPr>
        <w:pStyle w:val="13"/>
        <w:spacing w:after="120" w:line="230" w:lineRule="auto"/>
        <w:ind w:firstLine="284"/>
        <w:jc w:val="both"/>
        <w:rPr>
          <w:sz w:val="24"/>
          <w:szCs w:val="24"/>
        </w:rPr>
      </w:pPr>
      <w:r w:rsidRPr="00950FD9">
        <w:rPr>
          <w:sz w:val="24"/>
          <w:szCs w:val="24"/>
        </w:rPr>
        <w:t>Объём текста/текстов для чтения — 350—500 слов.</w:t>
      </w:r>
    </w:p>
    <w:p w:rsidR="008262C8" w:rsidRPr="00950FD9" w:rsidRDefault="008262C8" w:rsidP="00B872B0">
      <w:pPr>
        <w:pStyle w:val="42"/>
        <w:keepNext/>
        <w:keepLines/>
        <w:spacing w:line="259"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Письменная речь</w:t>
      </w:r>
    </w:p>
    <w:p w:rsidR="008262C8" w:rsidRPr="00950FD9" w:rsidRDefault="008262C8" w:rsidP="00B872B0">
      <w:pPr>
        <w:pStyle w:val="13"/>
        <w:ind w:firstLine="284"/>
        <w:jc w:val="both"/>
        <w:rPr>
          <w:sz w:val="24"/>
          <w:szCs w:val="24"/>
        </w:rPr>
      </w:pPr>
      <w:r w:rsidRPr="00950FD9">
        <w:rPr>
          <w:sz w:val="24"/>
          <w:szCs w:val="24"/>
        </w:rPr>
        <w:t>Развитие умений письменной речи:</w:t>
      </w:r>
    </w:p>
    <w:p w:rsidR="008262C8" w:rsidRPr="00950FD9" w:rsidRDefault="008262C8" w:rsidP="00B872B0">
      <w:pPr>
        <w:pStyle w:val="13"/>
        <w:ind w:firstLine="284"/>
        <w:jc w:val="both"/>
        <w:rPr>
          <w:sz w:val="24"/>
          <w:szCs w:val="24"/>
        </w:rPr>
      </w:pPr>
      <w:r w:rsidRPr="00950FD9">
        <w:rPr>
          <w:sz w:val="24"/>
          <w:szCs w:val="24"/>
        </w:rPr>
        <w:t>составление плана/тезисов устного или письменного сообще</w:t>
      </w:r>
      <w:r w:rsidRPr="00950FD9">
        <w:rPr>
          <w:sz w:val="24"/>
          <w:szCs w:val="24"/>
        </w:rPr>
        <w:softHyphen/>
        <w:t>ния;</w:t>
      </w:r>
    </w:p>
    <w:p w:rsidR="008262C8" w:rsidRPr="00950FD9" w:rsidRDefault="008262C8" w:rsidP="00B872B0">
      <w:pPr>
        <w:pStyle w:val="13"/>
        <w:ind w:firstLine="284"/>
        <w:jc w:val="both"/>
        <w:rPr>
          <w:sz w:val="24"/>
          <w:szCs w:val="24"/>
        </w:rPr>
      </w:pPr>
      <w:r w:rsidRPr="00950FD9">
        <w:rPr>
          <w:sz w:val="24"/>
          <w:szCs w:val="24"/>
        </w:rPr>
        <w:t>заполнение анкет и формуляров: сообщение о себе основных сведений в соответствии с нормами, принятыми в стране/стра- нах изучаемого языка;</w:t>
      </w:r>
    </w:p>
    <w:p w:rsidR="008262C8" w:rsidRPr="00950FD9" w:rsidRDefault="008262C8" w:rsidP="00B872B0">
      <w:pPr>
        <w:pStyle w:val="13"/>
        <w:ind w:firstLine="284"/>
        <w:jc w:val="both"/>
        <w:rPr>
          <w:sz w:val="24"/>
          <w:szCs w:val="24"/>
        </w:rPr>
      </w:pPr>
      <w:r w:rsidRPr="00950FD9">
        <w:rPr>
          <w:sz w:val="24"/>
          <w:szCs w:val="24"/>
        </w:rPr>
        <w:t>написание электронного сообщения личного характера: со</w:t>
      </w:r>
      <w:r w:rsidRPr="00950FD9">
        <w:rPr>
          <w:sz w:val="24"/>
          <w:szCs w:val="24"/>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8262C8" w:rsidRPr="00950FD9" w:rsidRDefault="008262C8" w:rsidP="00B872B0">
      <w:pPr>
        <w:pStyle w:val="13"/>
        <w:spacing w:after="280"/>
        <w:ind w:firstLine="284"/>
        <w:jc w:val="both"/>
        <w:rPr>
          <w:sz w:val="24"/>
          <w:szCs w:val="24"/>
        </w:rPr>
      </w:pPr>
      <w:r w:rsidRPr="00950FD9">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8262C8" w:rsidRPr="00950FD9" w:rsidRDefault="008262C8" w:rsidP="00B872B0">
      <w:pPr>
        <w:pStyle w:val="22"/>
        <w:spacing w:after="100" w:line="271"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Языковые знания и умения</w:t>
      </w:r>
    </w:p>
    <w:p w:rsidR="008262C8" w:rsidRPr="00950FD9" w:rsidRDefault="008262C8" w:rsidP="00B872B0">
      <w:pPr>
        <w:pStyle w:val="22"/>
        <w:spacing w:line="259" w:lineRule="auto"/>
        <w:ind w:firstLine="284"/>
        <w:jc w:val="both"/>
        <w:rPr>
          <w:rFonts w:ascii="Times New Roman" w:hAnsi="Times New Roman" w:cs="Times New Roman"/>
          <w:sz w:val="24"/>
          <w:szCs w:val="24"/>
        </w:rPr>
      </w:pPr>
      <w:r w:rsidRPr="00950FD9">
        <w:rPr>
          <w:rFonts w:ascii="Times New Roman" w:hAnsi="Times New Roman" w:cs="Times New Roman"/>
          <w:i w:val="0"/>
          <w:iCs w:val="0"/>
          <w:sz w:val="24"/>
          <w:szCs w:val="24"/>
        </w:rPr>
        <w:t>Фонетическая сторона речи</w:t>
      </w:r>
    </w:p>
    <w:p w:rsidR="008262C8" w:rsidRPr="00950FD9" w:rsidRDefault="008262C8" w:rsidP="00B872B0">
      <w:pPr>
        <w:pStyle w:val="13"/>
        <w:ind w:firstLine="284"/>
        <w:jc w:val="both"/>
        <w:rPr>
          <w:sz w:val="24"/>
          <w:szCs w:val="24"/>
        </w:rPr>
      </w:pPr>
      <w:r w:rsidRPr="00950FD9">
        <w:rPr>
          <w:sz w:val="24"/>
          <w:szCs w:val="24"/>
        </w:rPr>
        <w:t>Различение на слух и адекватное, без фонематических оши</w:t>
      </w:r>
      <w:r w:rsidRPr="00950FD9">
        <w:rPr>
          <w:sz w:val="24"/>
          <w:szCs w:val="24"/>
        </w:rPr>
        <w:softHyphen/>
        <w:t>бок, ведущих к сбою в коммуникации, произнесение слов с со</w:t>
      </w:r>
      <w:r w:rsidRPr="00950FD9">
        <w:rPr>
          <w:sz w:val="24"/>
          <w:szCs w:val="24"/>
        </w:rPr>
        <w:softHyphen/>
        <w:t>блюдением правильного ударения и фраз с соблюдением их рит</w:t>
      </w:r>
      <w:r w:rsidRPr="00950FD9">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2C8" w:rsidRPr="00950FD9" w:rsidRDefault="008262C8" w:rsidP="00B872B0">
      <w:pPr>
        <w:pStyle w:val="13"/>
        <w:ind w:firstLine="284"/>
        <w:jc w:val="both"/>
        <w:rPr>
          <w:sz w:val="24"/>
          <w:szCs w:val="24"/>
        </w:rPr>
      </w:pPr>
      <w:r w:rsidRPr="00950FD9">
        <w:rPr>
          <w:sz w:val="24"/>
          <w:szCs w:val="24"/>
        </w:rPr>
        <w:t>Чтение вслух небольших аутентичных текстов, построенных на изученном языковом материале, с соблюдением правил чте</w:t>
      </w:r>
      <w:r w:rsidRPr="00950FD9">
        <w:rPr>
          <w:sz w:val="24"/>
          <w:szCs w:val="24"/>
        </w:rPr>
        <w:softHyphen/>
        <w:t>ния и соответствующей интонации, демонстрирующее понима</w:t>
      </w:r>
      <w:r w:rsidRPr="00950FD9">
        <w:rPr>
          <w:sz w:val="24"/>
          <w:szCs w:val="24"/>
        </w:rPr>
        <w:softHyphen/>
        <w:t>ние текста.</w:t>
      </w:r>
    </w:p>
    <w:p w:rsidR="008262C8" w:rsidRPr="00950FD9" w:rsidRDefault="008262C8" w:rsidP="00B872B0">
      <w:pPr>
        <w:pStyle w:val="13"/>
        <w:ind w:firstLine="284"/>
        <w:jc w:val="both"/>
        <w:rPr>
          <w:sz w:val="24"/>
          <w:szCs w:val="24"/>
        </w:rPr>
      </w:pPr>
      <w:r w:rsidRPr="00950FD9">
        <w:rPr>
          <w:sz w:val="24"/>
          <w:szCs w:val="24"/>
        </w:rPr>
        <w:t>Тексты для чтения вслух: сообщение информационного ха</w:t>
      </w:r>
      <w:r w:rsidRPr="00950FD9">
        <w:rPr>
          <w:sz w:val="24"/>
          <w:szCs w:val="24"/>
        </w:rPr>
        <w:softHyphen/>
        <w:t>рактера, отрывок из статьи научно-популярного характера, рассказ, диалог (беседа).</w:t>
      </w:r>
    </w:p>
    <w:p w:rsidR="008262C8" w:rsidRPr="00950FD9" w:rsidRDefault="008262C8" w:rsidP="00B872B0">
      <w:pPr>
        <w:pStyle w:val="13"/>
        <w:spacing w:after="180"/>
        <w:ind w:firstLine="284"/>
        <w:jc w:val="both"/>
        <w:rPr>
          <w:sz w:val="24"/>
          <w:szCs w:val="24"/>
        </w:rPr>
      </w:pPr>
      <w:r w:rsidRPr="00950FD9">
        <w:rPr>
          <w:sz w:val="24"/>
          <w:szCs w:val="24"/>
        </w:rPr>
        <w:t>Объём текста для чтения вслух — до 110 слов.</w:t>
      </w:r>
    </w:p>
    <w:p w:rsidR="008262C8" w:rsidRPr="00950FD9" w:rsidRDefault="008262C8" w:rsidP="00B872B0">
      <w:pPr>
        <w:pStyle w:val="42"/>
        <w:keepNext/>
        <w:keepLines/>
        <w:spacing w:line="259"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Графика, орфография и пунктуация</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написание изученных слов.</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использование знаков препинания: точки, во</w:t>
      </w:r>
      <w:r w:rsidRPr="00950FD9">
        <w:rPr>
          <w:sz w:val="24"/>
          <w:szCs w:val="24"/>
        </w:rPr>
        <w:softHyphen/>
        <w:t>просительного и восклицательного знаков в конце предложе</w:t>
      </w:r>
      <w:r w:rsidRPr="00950FD9">
        <w:rPr>
          <w:sz w:val="24"/>
          <w:szCs w:val="24"/>
        </w:rPr>
        <w:softHyphen/>
        <w:t>ния; запятой при перечислении и обращении; при вводных сло</w:t>
      </w:r>
      <w:r w:rsidRPr="00950FD9">
        <w:rPr>
          <w:sz w:val="24"/>
          <w:szCs w:val="24"/>
        </w:rPr>
        <w:softHyphen/>
        <w:t>вах, обозначающих порядок мыслей и их связь (например, в ан</w:t>
      </w:r>
      <w:r w:rsidRPr="00950FD9">
        <w:rPr>
          <w:sz w:val="24"/>
          <w:szCs w:val="24"/>
        </w:rPr>
        <w:softHyphen/>
        <w:t xml:space="preserve">глийском языке: </w:t>
      </w:r>
      <w:r w:rsidRPr="00950FD9">
        <w:rPr>
          <w:sz w:val="24"/>
          <w:szCs w:val="24"/>
          <w:lang w:val="en-US" w:bidi="en-US"/>
        </w:rPr>
        <w:t>firstly</w:t>
      </w:r>
      <w:r w:rsidRPr="00950FD9">
        <w:rPr>
          <w:sz w:val="24"/>
          <w:szCs w:val="24"/>
          <w:lang w:bidi="en-US"/>
        </w:rPr>
        <w:t>/</w:t>
      </w:r>
      <w:r w:rsidRPr="00950FD9">
        <w:rPr>
          <w:sz w:val="24"/>
          <w:szCs w:val="24"/>
          <w:lang w:val="en-US" w:bidi="en-US"/>
        </w:rPr>
        <w:t>first</w:t>
      </w:r>
      <w:r w:rsidRPr="00950FD9">
        <w:rPr>
          <w:sz w:val="24"/>
          <w:szCs w:val="24"/>
          <w:lang w:bidi="en-US"/>
        </w:rPr>
        <w:t xml:space="preserve"> </w:t>
      </w:r>
      <w:r w:rsidRPr="00950FD9">
        <w:rPr>
          <w:sz w:val="24"/>
          <w:szCs w:val="24"/>
          <w:lang w:val="en-US" w:bidi="en-US"/>
        </w:rPr>
        <w:t>of</w:t>
      </w:r>
      <w:r w:rsidRPr="00950FD9">
        <w:rPr>
          <w:sz w:val="24"/>
          <w:szCs w:val="24"/>
          <w:lang w:bidi="en-US"/>
        </w:rPr>
        <w:t xml:space="preserve"> </w:t>
      </w:r>
      <w:r w:rsidRPr="00950FD9">
        <w:rPr>
          <w:sz w:val="24"/>
          <w:szCs w:val="24"/>
          <w:lang w:val="en-US" w:bidi="en-US"/>
        </w:rPr>
        <w:t>all</w:t>
      </w:r>
      <w:r w:rsidRPr="00950FD9">
        <w:rPr>
          <w:sz w:val="24"/>
          <w:szCs w:val="24"/>
          <w:lang w:bidi="en-US"/>
        </w:rPr>
        <w:t xml:space="preserve">, </w:t>
      </w:r>
      <w:r w:rsidRPr="00950FD9">
        <w:rPr>
          <w:sz w:val="24"/>
          <w:szCs w:val="24"/>
          <w:lang w:val="en-US" w:bidi="en-US"/>
        </w:rPr>
        <w:t>secondly</w:t>
      </w:r>
      <w:r w:rsidRPr="00950FD9">
        <w:rPr>
          <w:sz w:val="24"/>
          <w:szCs w:val="24"/>
          <w:lang w:bidi="en-US"/>
        </w:rPr>
        <w:t xml:space="preserve">, </w:t>
      </w:r>
      <w:r w:rsidRPr="00950FD9">
        <w:rPr>
          <w:sz w:val="24"/>
          <w:szCs w:val="24"/>
          <w:lang w:val="en-US" w:bidi="en-US"/>
        </w:rPr>
        <w:t>finally</w:t>
      </w:r>
      <w:r w:rsidRPr="00950FD9">
        <w:rPr>
          <w:sz w:val="24"/>
          <w:szCs w:val="24"/>
          <w:lang w:bidi="en-US"/>
        </w:rPr>
        <w:t xml:space="preserve">; </w:t>
      </w:r>
      <w:r w:rsidRPr="00950FD9">
        <w:rPr>
          <w:sz w:val="24"/>
          <w:szCs w:val="24"/>
          <w:lang w:val="en-US" w:bidi="en-US"/>
        </w:rPr>
        <w:t>on</w:t>
      </w:r>
      <w:r w:rsidRPr="00950FD9">
        <w:rPr>
          <w:sz w:val="24"/>
          <w:szCs w:val="24"/>
          <w:lang w:bidi="en-US"/>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one</w:t>
      </w:r>
      <w:r w:rsidRPr="00950FD9">
        <w:rPr>
          <w:sz w:val="24"/>
          <w:szCs w:val="24"/>
          <w:lang w:bidi="en-US"/>
        </w:rPr>
        <w:t xml:space="preserve"> </w:t>
      </w:r>
      <w:r w:rsidRPr="00950FD9">
        <w:rPr>
          <w:sz w:val="24"/>
          <w:szCs w:val="24"/>
          <w:lang w:val="en-US" w:bidi="en-US"/>
        </w:rPr>
        <w:t>hand</w:t>
      </w:r>
      <w:r w:rsidRPr="00950FD9">
        <w:rPr>
          <w:sz w:val="24"/>
          <w:szCs w:val="24"/>
          <w:lang w:bidi="en-US"/>
        </w:rPr>
        <w:t xml:space="preserve">, </w:t>
      </w:r>
      <w:r w:rsidRPr="00950FD9">
        <w:rPr>
          <w:sz w:val="24"/>
          <w:szCs w:val="24"/>
          <w:lang w:val="en-US" w:bidi="en-US"/>
        </w:rPr>
        <w:t>on</w:t>
      </w:r>
      <w:r w:rsidRPr="00950FD9">
        <w:rPr>
          <w:sz w:val="24"/>
          <w:szCs w:val="24"/>
          <w:lang w:bidi="en-US"/>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other</w:t>
      </w:r>
      <w:r w:rsidRPr="00950FD9">
        <w:rPr>
          <w:sz w:val="24"/>
          <w:szCs w:val="24"/>
          <w:lang w:bidi="en-US"/>
        </w:rPr>
        <w:t xml:space="preserve"> </w:t>
      </w:r>
      <w:r w:rsidRPr="00950FD9">
        <w:rPr>
          <w:sz w:val="24"/>
          <w:szCs w:val="24"/>
          <w:lang w:val="en-US" w:bidi="en-US"/>
        </w:rPr>
        <w:t>hand</w:t>
      </w:r>
      <w:r w:rsidRPr="00950FD9">
        <w:rPr>
          <w:sz w:val="24"/>
          <w:szCs w:val="24"/>
          <w:lang w:bidi="en-US"/>
        </w:rPr>
        <w:t xml:space="preserve">); </w:t>
      </w:r>
      <w:r w:rsidRPr="00950FD9">
        <w:rPr>
          <w:sz w:val="24"/>
          <w:szCs w:val="24"/>
        </w:rPr>
        <w:t>апострофа.</w:t>
      </w:r>
    </w:p>
    <w:p w:rsidR="008262C8" w:rsidRPr="00950FD9" w:rsidRDefault="008262C8" w:rsidP="00B872B0">
      <w:pPr>
        <w:pStyle w:val="13"/>
        <w:spacing w:after="180" w:line="230" w:lineRule="auto"/>
        <w:ind w:firstLine="284"/>
        <w:jc w:val="both"/>
        <w:rPr>
          <w:sz w:val="24"/>
          <w:szCs w:val="24"/>
        </w:rPr>
      </w:pPr>
      <w:r w:rsidRPr="00950FD9">
        <w:rPr>
          <w:sz w:val="24"/>
          <w:szCs w:val="24"/>
        </w:rPr>
        <w:t>Пунктуационно правильно в соответствии с нормами речево</w:t>
      </w:r>
      <w:r w:rsidRPr="00950FD9">
        <w:rPr>
          <w:sz w:val="24"/>
          <w:szCs w:val="24"/>
        </w:rPr>
        <w:softHyphen/>
        <w:t>го этикета, принятыми в стране/странах изучаемого языка, оформлять электронное сообщение личного характера.</w:t>
      </w:r>
    </w:p>
    <w:p w:rsidR="008262C8" w:rsidRPr="00950FD9" w:rsidRDefault="008262C8" w:rsidP="00B872B0">
      <w:pPr>
        <w:pStyle w:val="42"/>
        <w:keepNext/>
        <w:keepLines/>
        <w:ind w:firstLine="284"/>
        <w:jc w:val="both"/>
        <w:rPr>
          <w:rFonts w:ascii="Times New Roman" w:hAnsi="Times New Roman" w:cs="Times New Roman"/>
          <w:sz w:val="24"/>
          <w:szCs w:val="24"/>
        </w:rPr>
      </w:pPr>
      <w:bookmarkStart w:id="76" w:name="bookmark70"/>
      <w:r w:rsidRPr="00950FD9">
        <w:rPr>
          <w:rFonts w:ascii="Times New Roman" w:hAnsi="Times New Roman" w:cs="Times New Roman"/>
          <w:sz w:val="24"/>
          <w:szCs w:val="24"/>
        </w:rPr>
        <w:t>Лексическая сторона речи</w:t>
      </w:r>
      <w:bookmarkEnd w:id="76"/>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лексических единиц (слов, сло</w:t>
      </w:r>
      <w:r w:rsidRPr="00950FD9">
        <w:rPr>
          <w:sz w:val="24"/>
          <w:szCs w:val="24"/>
        </w:rPr>
        <w:softHyphen/>
        <w:t>восочетаний, речевых клише), обслуживающих ситуации об</w:t>
      </w:r>
      <w:r w:rsidRPr="00950FD9">
        <w:rPr>
          <w:sz w:val="24"/>
          <w:szCs w:val="24"/>
        </w:rPr>
        <w:softHyphen/>
        <w:t>щения в рамках тематического содержания речи, с соблюдени</w:t>
      </w:r>
      <w:r w:rsidRPr="00950FD9">
        <w:rPr>
          <w:sz w:val="24"/>
          <w:szCs w:val="24"/>
        </w:rPr>
        <w:softHyphen/>
        <w:t>ем существующей в английском языке нормы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sz w:val="24"/>
          <w:szCs w:val="24"/>
        </w:rPr>
        <w:t>Объём — 1050 лексических единиц для продуктивного ис</w:t>
      </w:r>
      <w:r w:rsidRPr="00950FD9">
        <w:rPr>
          <w:sz w:val="24"/>
          <w:szCs w:val="24"/>
        </w:rPr>
        <w:softHyphen/>
        <w:t>пользования (включая лексические единицы, изученные ра</w:t>
      </w:r>
      <w:r w:rsidRPr="00950FD9">
        <w:rPr>
          <w:sz w:val="24"/>
          <w:szCs w:val="24"/>
        </w:rPr>
        <w:softHyphen/>
        <w:t>нее) и 1250 лексических единиц для рецептивного усвоения (включая 1050 лексических единиц продуктивного мини</w:t>
      </w:r>
      <w:r w:rsidRPr="00950FD9">
        <w:rPr>
          <w:sz w:val="24"/>
          <w:szCs w:val="24"/>
        </w:rPr>
        <w:softHyphen/>
        <w:t>мума).</w:t>
      </w:r>
    </w:p>
    <w:p w:rsidR="008262C8" w:rsidRPr="00950FD9" w:rsidRDefault="008262C8" w:rsidP="00B872B0">
      <w:pPr>
        <w:pStyle w:val="13"/>
        <w:spacing w:line="230" w:lineRule="auto"/>
        <w:ind w:firstLine="284"/>
        <w:jc w:val="both"/>
        <w:rPr>
          <w:sz w:val="24"/>
          <w:szCs w:val="24"/>
        </w:rPr>
      </w:pPr>
      <w:r w:rsidRPr="00950FD9">
        <w:rPr>
          <w:sz w:val="24"/>
          <w:szCs w:val="24"/>
        </w:rPr>
        <w:t>Основные способы словообразования:</w:t>
      </w:r>
    </w:p>
    <w:p w:rsidR="008262C8" w:rsidRPr="00950FD9" w:rsidRDefault="008262C8" w:rsidP="008A66B0">
      <w:pPr>
        <w:pStyle w:val="13"/>
        <w:numPr>
          <w:ilvl w:val="0"/>
          <w:numId w:val="11"/>
        </w:numPr>
        <w:tabs>
          <w:tab w:val="left" w:pos="581"/>
        </w:tabs>
        <w:spacing w:line="230" w:lineRule="auto"/>
        <w:ind w:firstLine="284"/>
        <w:jc w:val="both"/>
        <w:rPr>
          <w:sz w:val="24"/>
          <w:szCs w:val="24"/>
        </w:rPr>
      </w:pPr>
      <w:r w:rsidRPr="00950FD9">
        <w:rPr>
          <w:sz w:val="24"/>
          <w:szCs w:val="24"/>
        </w:rPr>
        <w:t>аффиксация:</w:t>
      </w:r>
    </w:p>
    <w:p w:rsidR="008262C8" w:rsidRPr="00950FD9" w:rsidRDefault="008262C8" w:rsidP="00B872B0">
      <w:pPr>
        <w:pStyle w:val="13"/>
        <w:spacing w:line="230" w:lineRule="auto"/>
        <w:ind w:firstLine="284"/>
        <w:jc w:val="both"/>
        <w:rPr>
          <w:sz w:val="24"/>
          <w:szCs w:val="24"/>
          <w:lang w:val="en-US"/>
        </w:rPr>
      </w:pPr>
      <w:r w:rsidRPr="00950FD9">
        <w:rPr>
          <w:sz w:val="24"/>
          <w:szCs w:val="24"/>
        </w:rPr>
        <w:t>образование</w:t>
      </w:r>
      <w:r w:rsidRPr="00950FD9">
        <w:rPr>
          <w:sz w:val="24"/>
          <w:szCs w:val="24"/>
          <w:lang w:val="en-US"/>
        </w:rPr>
        <w:t xml:space="preserve"> </w:t>
      </w:r>
      <w:r w:rsidRPr="00950FD9">
        <w:rPr>
          <w:sz w:val="24"/>
          <w:szCs w:val="24"/>
        </w:rPr>
        <w:t>имен</w:t>
      </w:r>
      <w:r w:rsidRPr="00950FD9">
        <w:rPr>
          <w:sz w:val="24"/>
          <w:szCs w:val="24"/>
          <w:lang w:val="en-US"/>
        </w:rPr>
        <w:t xml:space="preserve"> </w:t>
      </w:r>
      <w:r w:rsidRPr="00950FD9">
        <w:rPr>
          <w:sz w:val="24"/>
          <w:szCs w:val="24"/>
        </w:rPr>
        <w:t>существительных</w:t>
      </w:r>
      <w:r w:rsidRPr="00950FD9">
        <w:rPr>
          <w:sz w:val="24"/>
          <w:szCs w:val="24"/>
          <w:lang w:val="en-US"/>
        </w:rPr>
        <w:t xml:space="preserve"> </w:t>
      </w:r>
      <w:r w:rsidRPr="00950FD9">
        <w:rPr>
          <w:sz w:val="24"/>
          <w:szCs w:val="24"/>
        </w:rPr>
        <w:t>при</w:t>
      </w:r>
      <w:r w:rsidRPr="00950FD9">
        <w:rPr>
          <w:sz w:val="24"/>
          <w:szCs w:val="24"/>
          <w:lang w:val="en-US"/>
        </w:rPr>
        <w:t xml:space="preserve"> </w:t>
      </w:r>
      <w:r w:rsidRPr="00950FD9">
        <w:rPr>
          <w:sz w:val="24"/>
          <w:szCs w:val="24"/>
        </w:rPr>
        <w:t>помощи</w:t>
      </w:r>
      <w:r w:rsidRPr="00950FD9">
        <w:rPr>
          <w:sz w:val="24"/>
          <w:szCs w:val="24"/>
          <w:lang w:val="en-US"/>
        </w:rPr>
        <w:t xml:space="preserve"> </w:t>
      </w:r>
      <w:r w:rsidRPr="00950FD9">
        <w:rPr>
          <w:sz w:val="24"/>
          <w:szCs w:val="24"/>
        </w:rPr>
        <w:t>суффиксов</w:t>
      </w:r>
      <w:r w:rsidRPr="00950FD9">
        <w:rPr>
          <w:sz w:val="24"/>
          <w:szCs w:val="24"/>
          <w:lang w:val="en-US"/>
        </w:rPr>
        <w:t xml:space="preserve">: </w:t>
      </w:r>
      <w:r w:rsidRPr="00950FD9">
        <w:rPr>
          <w:sz w:val="24"/>
          <w:szCs w:val="24"/>
          <w:lang w:val="en-US" w:bidi="en-US"/>
        </w:rPr>
        <w:t>-ance/-ence (performance/residence); -ity (activity); -ship (friend</w:t>
      </w:r>
      <w:r w:rsidRPr="00950FD9">
        <w:rPr>
          <w:sz w:val="24"/>
          <w:szCs w:val="24"/>
          <w:lang w:val="en-US" w:bidi="en-US"/>
        </w:rPr>
        <w:softHyphen/>
        <w:t>ship);</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имен прилагательных при помощи префикса </w:t>
      </w:r>
      <w:r w:rsidRPr="00950FD9">
        <w:rPr>
          <w:sz w:val="24"/>
          <w:szCs w:val="24"/>
          <w:lang w:val="en-US" w:bidi="en-US"/>
        </w:rPr>
        <w:t>inter</w:t>
      </w:r>
      <w:r w:rsidRPr="00950FD9">
        <w:rPr>
          <w:sz w:val="24"/>
          <w:szCs w:val="24"/>
          <w:lang w:bidi="en-US"/>
        </w:rPr>
        <w:t>- (</w:t>
      </w:r>
      <w:r w:rsidRPr="00950FD9">
        <w:rPr>
          <w:sz w:val="24"/>
          <w:szCs w:val="24"/>
          <w:lang w:val="en-US" w:bidi="en-US"/>
        </w:rPr>
        <w:t>international</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имен прилагательных при помощи </w:t>
      </w:r>
      <w:r w:rsidRPr="00950FD9">
        <w:rPr>
          <w:sz w:val="24"/>
          <w:szCs w:val="24"/>
          <w:lang w:bidi="en-US"/>
        </w:rPr>
        <w:t>-</w:t>
      </w:r>
      <w:r w:rsidRPr="00950FD9">
        <w:rPr>
          <w:sz w:val="24"/>
          <w:szCs w:val="24"/>
          <w:lang w:val="en-US" w:bidi="en-US"/>
        </w:rPr>
        <w:t>ed</w:t>
      </w:r>
      <w:r w:rsidRPr="00950FD9">
        <w:rPr>
          <w:sz w:val="24"/>
          <w:szCs w:val="24"/>
          <w:lang w:bidi="en-US"/>
        </w:rPr>
        <w:t xml:space="preserve"> </w:t>
      </w:r>
      <w:r w:rsidRPr="00950FD9">
        <w:rPr>
          <w:sz w:val="24"/>
          <w:szCs w:val="24"/>
        </w:rPr>
        <w:t xml:space="preserve">и </w:t>
      </w:r>
      <w:r w:rsidRPr="00950FD9">
        <w:rPr>
          <w:sz w:val="24"/>
          <w:szCs w:val="24"/>
          <w:lang w:bidi="en-US"/>
        </w:rPr>
        <w:t>-</w:t>
      </w:r>
      <w:r w:rsidRPr="00950FD9">
        <w:rPr>
          <w:sz w:val="24"/>
          <w:szCs w:val="24"/>
          <w:lang w:val="en-US" w:bidi="en-US"/>
        </w:rPr>
        <w:t>ing</w:t>
      </w:r>
      <w:r w:rsidRPr="00950FD9">
        <w:rPr>
          <w:sz w:val="24"/>
          <w:szCs w:val="24"/>
          <w:lang w:bidi="en-US"/>
        </w:rPr>
        <w:t xml:space="preserve"> (</w:t>
      </w:r>
      <w:r w:rsidRPr="00950FD9">
        <w:rPr>
          <w:sz w:val="24"/>
          <w:szCs w:val="24"/>
          <w:lang w:val="en-US" w:bidi="en-US"/>
        </w:rPr>
        <w:t>interested</w:t>
      </w:r>
      <w:r w:rsidRPr="00950FD9">
        <w:rPr>
          <w:sz w:val="24"/>
          <w:szCs w:val="24"/>
          <w:lang w:bidi="en-US"/>
        </w:rPr>
        <w:t>—</w:t>
      </w:r>
      <w:r w:rsidRPr="00950FD9">
        <w:rPr>
          <w:sz w:val="24"/>
          <w:szCs w:val="24"/>
          <w:lang w:val="en-US" w:bidi="en-US"/>
        </w:rPr>
        <w:t>interesting</w:t>
      </w:r>
      <w:r w:rsidRPr="00950FD9">
        <w:rPr>
          <w:sz w:val="24"/>
          <w:szCs w:val="24"/>
          <w:lang w:bidi="en-US"/>
        </w:rPr>
        <w:t>);</w:t>
      </w:r>
    </w:p>
    <w:p w:rsidR="008262C8" w:rsidRPr="00950FD9" w:rsidRDefault="008262C8" w:rsidP="008A66B0">
      <w:pPr>
        <w:pStyle w:val="13"/>
        <w:numPr>
          <w:ilvl w:val="0"/>
          <w:numId w:val="11"/>
        </w:numPr>
        <w:tabs>
          <w:tab w:val="left" w:pos="581"/>
        </w:tabs>
        <w:spacing w:line="230" w:lineRule="auto"/>
        <w:ind w:firstLine="284"/>
        <w:jc w:val="both"/>
        <w:rPr>
          <w:sz w:val="24"/>
          <w:szCs w:val="24"/>
        </w:rPr>
      </w:pPr>
      <w:r w:rsidRPr="00950FD9">
        <w:rPr>
          <w:sz w:val="24"/>
          <w:szCs w:val="24"/>
        </w:rPr>
        <w:t>конверсия:</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имени существительного от неопределённой формы глагола </w:t>
      </w:r>
      <w:r w:rsidRPr="00950FD9">
        <w:rPr>
          <w:sz w:val="24"/>
          <w:szCs w:val="24"/>
          <w:lang w:bidi="en-US"/>
        </w:rPr>
        <w:t>(</w:t>
      </w:r>
      <w:r w:rsidRPr="00950FD9">
        <w:rPr>
          <w:sz w:val="24"/>
          <w:szCs w:val="24"/>
          <w:lang w:val="en-US" w:bidi="en-US"/>
        </w:rPr>
        <w:t>to</w:t>
      </w:r>
      <w:r w:rsidRPr="00950FD9">
        <w:rPr>
          <w:sz w:val="24"/>
          <w:szCs w:val="24"/>
          <w:lang w:bidi="en-US"/>
        </w:rPr>
        <w:t xml:space="preserve"> </w:t>
      </w:r>
      <w:r w:rsidRPr="00950FD9">
        <w:rPr>
          <w:sz w:val="24"/>
          <w:szCs w:val="24"/>
          <w:lang w:val="en-US" w:bidi="en-US"/>
        </w:rPr>
        <w:t>walk</w:t>
      </w:r>
      <w:r w:rsidRPr="00950FD9">
        <w:rPr>
          <w:sz w:val="24"/>
          <w:szCs w:val="24"/>
          <w:lang w:bidi="en-US"/>
        </w:rPr>
        <w:t xml:space="preserve"> </w:t>
      </w:r>
      <w:r w:rsidRPr="00950FD9">
        <w:rPr>
          <w:sz w:val="24"/>
          <w:szCs w:val="24"/>
        </w:rPr>
        <w:t xml:space="preserve">— </w:t>
      </w:r>
      <w:r w:rsidRPr="00950FD9">
        <w:rPr>
          <w:sz w:val="24"/>
          <w:szCs w:val="24"/>
          <w:lang w:val="en-US" w:bidi="en-US"/>
        </w:rPr>
        <w:t>a</w:t>
      </w:r>
      <w:r w:rsidRPr="00950FD9">
        <w:rPr>
          <w:sz w:val="24"/>
          <w:szCs w:val="24"/>
          <w:lang w:bidi="en-US"/>
        </w:rPr>
        <w:t xml:space="preserve"> </w:t>
      </w:r>
      <w:r w:rsidRPr="00950FD9">
        <w:rPr>
          <w:sz w:val="24"/>
          <w:szCs w:val="24"/>
          <w:lang w:val="en-US" w:bidi="en-US"/>
        </w:rPr>
        <w:t>walk</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глагола от имени существительного </w:t>
      </w:r>
      <w:r w:rsidRPr="00950FD9">
        <w:rPr>
          <w:sz w:val="24"/>
          <w:szCs w:val="24"/>
          <w:lang w:bidi="en-US"/>
        </w:rPr>
        <w:t>(</w:t>
      </w:r>
      <w:r w:rsidRPr="00950FD9">
        <w:rPr>
          <w:sz w:val="24"/>
          <w:szCs w:val="24"/>
          <w:lang w:val="en-US" w:bidi="en-US"/>
        </w:rPr>
        <w:t>a</w:t>
      </w:r>
      <w:r w:rsidRPr="00950FD9">
        <w:rPr>
          <w:sz w:val="24"/>
          <w:szCs w:val="24"/>
          <w:lang w:bidi="en-US"/>
        </w:rPr>
        <w:t xml:space="preserve"> </w:t>
      </w:r>
      <w:r w:rsidRPr="00950FD9">
        <w:rPr>
          <w:sz w:val="24"/>
          <w:szCs w:val="24"/>
          <w:lang w:val="en-US" w:bidi="en-US"/>
        </w:rPr>
        <w:t>present</w:t>
      </w:r>
      <w:r w:rsidRPr="00950FD9">
        <w:rPr>
          <w:sz w:val="24"/>
          <w:szCs w:val="24"/>
          <w:lang w:bidi="en-US"/>
        </w:rPr>
        <w:t xml:space="preserve"> </w:t>
      </w:r>
      <w:r w:rsidRPr="00950FD9">
        <w:rPr>
          <w:sz w:val="24"/>
          <w:szCs w:val="24"/>
        </w:rPr>
        <w:t xml:space="preserve">— </w:t>
      </w:r>
      <w:r w:rsidRPr="00950FD9">
        <w:rPr>
          <w:sz w:val="24"/>
          <w:szCs w:val="24"/>
          <w:lang w:val="en-US" w:bidi="en-US"/>
        </w:rPr>
        <w:t>to</w:t>
      </w:r>
      <w:r w:rsidRPr="00950FD9">
        <w:rPr>
          <w:sz w:val="24"/>
          <w:szCs w:val="24"/>
          <w:lang w:bidi="en-US"/>
        </w:rPr>
        <w:t xml:space="preserve"> </w:t>
      </w:r>
      <w:r w:rsidRPr="00950FD9">
        <w:rPr>
          <w:sz w:val="24"/>
          <w:szCs w:val="24"/>
          <w:lang w:val="en-US" w:bidi="en-US"/>
        </w:rPr>
        <w:t>present</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образование имени существительного от прилагательного </w:t>
      </w:r>
      <w:r w:rsidRPr="00950FD9">
        <w:rPr>
          <w:sz w:val="24"/>
          <w:szCs w:val="24"/>
          <w:lang w:bidi="en-US"/>
        </w:rPr>
        <w:t>(</w:t>
      </w:r>
      <w:r w:rsidRPr="00950FD9">
        <w:rPr>
          <w:sz w:val="24"/>
          <w:szCs w:val="24"/>
          <w:lang w:val="en-US" w:bidi="en-US"/>
        </w:rPr>
        <w:t>rich</w:t>
      </w:r>
      <w:r w:rsidRPr="00950FD9">
        <w:rPr>
          <w:sz w:val="24"/>
          <w:szCs w:val="24"/>
          <w:lang w:bidi="en-US"/>
        </w:rPr>
        <w:t xml:space="preserve"> </w:t>
      </w:r>
      <w:r w:rsidRPr="00950FD9">
        <w:rPr>
          <w:sz w:val="24"/>
          <w:szCs w:val="24"/>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rich</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Многозначные лексические единицы. Синонимы. Антонимы. Интернациональные слова. Наиболее частотные фразовые гла</w:t>
      </w:r>
      <w:r w:rsidRPr="00950FD9">
        <w:rPr>
          <w:sz w:val="24"/>
          <w:szCs w:val="24"/>
        </w:rPr>
        <w:softHyphen/>
        <w:t>голы. Сокращения и аббревиатуры.</w:t>
      </w:r>
    </w:p>
    <w:p w:rsidR="008262C8" w:rsidRPr="00950FD9" w:rsidRDefault="008262C8" w:rsidP="00B872B0">
      <w:pPr>
        <w:pStyle w:val="13"/>
        <w:spacing w:after="120" w:line="230" w:lineRule="auto"/>
        <w:ind w:firstLine="284"/>
        <w:jc w:val="both"/>
        <w:rPr>
          <w:sz w:val="24"/>
          <w:szCs w:val="24"/>
        </w:rPr>
      </w:pPr>
      <w:r w:rsidRPr="00950FD9">
        <w:rPr>
          <w:sz w:val="24"/>
          <w:szCs w:val="24"/>
        </w:rPr>
        <w:t>Различные средства связи в тексте для обеспечения его це</w:t>
      </w:r>
      <w:r w:rsidRPr="00950FD9">
        <w:rPr>
          <w:sz w:val="24"/>
          <w:szCs w:val="24"/>
        </w:rPr>
        <w:softHyphen/>
        <w:t xml:space="preserve">лостности </w:t>
      </w:r>
      <w:r w:rsidRPr="00950FD9">
        <w:rPr>
          <w:sz w:val="24"/>
          <w:szCs w:val="24"/>
          <w:lang w:bidi="en-US"/>
        </w:rPr>
        <w:t>(</w:t>
      </w:r>
      <w:r w:rsidRPr="00950FD9">
        <w:rPr>
          <w:sz w:val="24"/>
          <w:szCs w:val="24"/>
          <w:lang w:val="en-US" w:bidi="en-US"/>
        </w:rPr>
        <w:t>firstly</w:t>
      </w:r>
      <w:r w:rsidRPr="00950FD9">
        <w:rPr>
          <w:sz w:val="24"/>
          <w:szCs w:val="24"/>
          <w:lang w:bidi="en-US"/>
        </w:rPr>
        <w:t xml:space="preserve">, </w:t>
      </w:r>
      <w:r w:rsidRPr="00950FD9">
        <w:rPr>
          <w:sz w:val="24"/>
          <w:szCs w:val="24"/>
          <w:lang w:val="en-US" w:bidi="en-US"/>
        </w:rPr>
        <w:t>however</w:t>
      </w:r>
      <w:r w:rsidRPr="00950FD9">
        <w:rPr>
          <w:sz w:val="24"/>
          <w:szCs w:val="24"/>
          <w:lang w:bidi="en-US"/>
        </w:rPr>
        <w:t xml:space="preserve">, </w:t>
      </w:r>
      <w:r w:rsidRPr="00950FD9">
        <w:rPr>
          <w:sz w:val="24"/>
          <w:szCs w:val="24"/>
          <w:lang w:val="en-US" w:bidi="en-US"/>
        </w:rPr>
        <w:t>finally</w:t>
      </w:r>
      <w:r w:rsidRPr="00950FD9">
        <w:rPr>
          <w:sz w:val="24"/>
          <w:szCs w:val="24"/>
          <w:lang w:bidi="en-US"/>
        </w:rPr>
        <w:t xml:space="preserve">, </w:t>
      </w:r>
      <w:r w:rsidRPr="00950FD9">
        <w:rPr>
          <w:sz w:val="24"/>
          <w:szCs w:val="24"/>
          <w:lang w:val="en-US" w:bidi="en-US"/>
        </w:rPr>
        <w:t>at</w:t>
      </w:r>
      <w:r w:rsidRPr="00950FD9">
        <w:rPr>
          <w:sz w:val="24"/>
          <w:szCs w:val="24"/>
          <w:lang w:bidi="en-US"/>
        </w:rPr>
        <w:t xml:space="preserve"> </w:t>
      </w:r>
      <w:r w:rsidRPr="00950FD9">
        <w:rPr>
          <w:sz w:val="24"/>
          <w:szCs w:val="24"/>
          <w:lang w:val="en-US" w:bidi="en-US"/>
        </w:rPr>
        <w:t>last</w:t>
      </w:r>
      <w:r w:rsidRPr="00950FD9">
        <w:rPr>
          <w:sz w:val="24"/>
          <w:szCs w:val="24"/>
          <w:lang w:bidi="en-US"/>
        </w:rPr>
        <w:t xml:space="preserve">, </w:t>
      </w:r>
      <w:r w:rsidRPr="00950FD9">
        <w:rPr>
          <w:sz w:val="24"/>
          <w:szCs w:val="24"/>
          <w:lang w:val="en-US" w:bidi="en-US"/>
        </w:rPr>
        <w:t>etc</w:t>
      </w:r>
      <w:r w:rsidRPr="00950FD9">
        <w:rPr>
          <w:sz w:val="24"/>
          <w:szCs w:val="24"/>
          <w:lang w:bidi="en-US"/>
        </w:rPr>
        <w:t>.).</w:t>
      </w:r>
    </w:p>
    <w:p w:rsidR="008262C8" w:rsidRPr="00950FD9" w:rsidRDefault="008262C8" w:rsidP="00B872B0">
      <w:pPr>
        <w:pStyle w:val="42"/>
        <w:keepNext/>
        <w:keepLines/>
        <w:ind w:firstLine="284"/>
        <w:jc w:val="both"/>
        <w:rPr>
          <w:rFonts w:ascii="Times New Roman" w:hAnsi="Times New Roman" w:cs="Times New Roman"/>
          <w:sz w:val="24"/>
          <w:szCs w:val="24"/>
        </w:rPr>
      </w:pPr>
      <w:bookmarkStart w:id="77" w:name="bookmark72"/>
      <w:r w:rsidRPr="00950FD9">
        <w:rPr>
          <w:rFonts w:ascii="Times New Roman" w:hAnsi="Times New Roman" w:cs="Times New Roman"/>
          <w:sz w:val="24"/>
          <w:szCs w:val="24"/>
        </w:rPr>
        <w:t>Грамматическая сторона речи</w:t>
      </w:r>
      <w:bookmarkEnd w:id="77"/>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изученных морфологических форм и синтаксических конструкций английского языка.</w:t>
      </w:r>
    </w:p>
    <w:p w:rsidR="008262C8" w:rsidRPr="00950FD9" w:rsidRDefault="008262C8" w:rsidP="00B872B0">
      <w:pPr>
        <w:pStyle w:val="13"/>
        <w:spacing w:line="230" w:lineRule="auto"/>
        <w:ind w:firstLine="284"/>
        <w:jc w:val="both"/>
        <w:rPr>
          <w:sz w:val="24"/>
          <w:szCs w:val="24"/>
          <w:lang w:val="en-US"/>
        </w:rPr>
      </w:pPr>
      <w:r w:rsidRPr="00950FD9">
        <w:rPr>
          <w:sz w:val="24"/>
          <w:szCs w:val="24"/>
        </w:rPr>
        <w:t>Предложения</w:t>
      </w:r>
      <w:r w:rsidRPr="00950FD9">
        <w:rPr>
          <w:sz w:val="24"/>
          <w:szCs w:val="24"/>
          <w:lang w:val="en-US"/>
        </w:rPr>
        <w:t xml:space="preserve"> </w:t>
      </w:r>
      <w:r w:rsidRPr="00950FD9">
        <w:rPr>
          <w:sz w:val="24"/>
          <w:szCs w:val="24"/>
        </w:rPr>
        <w:t>со</w:t>
      </w:r>
      <w:r w:rsidRPr="00950FD9">
        <w:rPr>
          <w:sz w:val="24"/>
          <w:szCs w:val="24"/>
          <w:lang w:val="en-US"/>
        </w:rPr>
        <w:t xml:space="preserve"> </w:t>
      </w:r>
      <w:r w:rsidRPr="00950FD9">
        <w:rPr>
          <w:sz w:val="24"/>
          <w:szCs w:val="24"/>
        </w:rPr>
        <w:t>сложным</w:t>
      </w:r>
      <w:r w:rsidRPr="00950FD9">
        <w:rPr>
          <w:sz w:val="24"/>
          <w:szCs w:val="24"/>
          <w:lang w:val="en-US"/>
        </w:rPr>
        <w:t xml:space="preserve"> </w:t>
      </w:r>
      <w:r w:rsidRPr="00950FD9">
        <w:rPr>
          <w:sz w:val="24"/>
          <w:szCs w:val="24"/>
        </w:rPr>
        <w:t>дополнением</w:t>
      </w:r>
      <w:r w:rsidRPr="00950FD9">
        <w:rPr>
          <w:sz w:val="24"/>
          <w:szCs w:val="24"/>
          <w:lang w:val="en-US"/>
        </w:rPr>
        <w:t xml:space="preserve"> </w:t>
      </w:r>
      <w:r w:rsidRPr="00950FD9">
        <w:rPr>
          <w:sz w:val="24"/>
          <w:szCs w:val="24"/>
          <w:lang w:val="en-US" w:bidi="en-US"/>
        </w:rPr>
        <w:t>(Complex Object) (I saw her cross/crossing the road.).</w:t>
      </w:r>
    </w:p>
    <w:p w:rsidR="008262C8" w:rsidRPr="00950FD9" w:rsidRDefault="008262C8" w:rsidP="00B872B0">
      <w:pPr>
        <w:pStyle w:val="13"/>
        <w:spacing w:line="230" w:lineRule="auto"/>
        <w:ind w:firstLine="284"/>
        <w:jc w:val="both"/>
        <w:rPr>
          <w:sz w:val="24"/>
          <w:szCs w:val="24"/>
        </w:rPr>
      </w:pPr>
      <w:r w:rsidRPr="00950FD9">
        <w:rPr>
          <w:sz w:val="24"/>
          <w:szCs w:val="24"/>
        </w:rPr>
        <w:t>Повествовательные (утвердительные и отрицательные), во</w:t>
      </w:r>
      <w:r w:rsidRPr="00950FD9">
        <w:rPr>
          <w:sz w:val="24"/>
          <w:szCs w:val="24"/>
        </w:rPr>
        <w:softHyphen/>
        <w:t>просительные и побудительные предложения в косвенной речи в настоящем и прошедшем времени.</w:t>
      </w:r>
    </w:p>
    <w:p w:rsidR="008262C8" w:rsidRPr="00950FD9" w:rsidRDefault="008262C8" w:rsidP="00B872B0">
      <w:pPr>
        <w:pStyle w:val="13"/>
        <w:spacing w:line="230" w:lineRule="auto"/>
        <w:ind w:firstLine="284"/>
        <w:jc w:val="both"/>
        <w:rPr>
          <w:sz w:val="24"/>
          <w:szCs w:val="24"/>
        </w:rPr>
      </w:pPr>
      <w:r w:rsidRPr="00950FD9">
        <w:rPr>
          <w:sz w:val="24"/>
          <w:szCs w:val="24"/>
        </w:rPr>
        <w:t xml:space="preserve">Все типы вопросительных предложений в </w:t>
      </w:r>
      <w:r w:rsidRPr="00950FD9">
        <w:rPr>
          <w:sz w:val="24"/>
          <w:szCs w:val="24"/>
          <w:lang w:val="en-US" w:bidi="en-US"/>
        </w:rPr>
        <w:t>Past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Согласование времен в рамках сложного предложения.</w:t>
      </w:r>
    </w:p>
    <w:p w:rsidR="008262C8" w:rsidRPr="00950FD9" w:rsidRDefault="008262C8" w:rsidP="00B872B0">
      <w:pPr>
        <w:pStyle w:val="13"/>
        <w:spacing w:line="230" w:lineRule="auto"/>
        <w:ind w:firstLine="284"/>
        <w:jc w:val="both"/>
        <w:rPr>
          <w:sz w:val="24"/>
          <w:szCs w:val="24"/>
        </w:rPr>
      </w:pPr>
      <w:r w:rsidRPr="00950FD9">
        <w:rPr>
          <w:sz w:val="24"/>
          <w:szCs w:val="24"/>
        </w:rPr>
        <w:t>Согласование подлежащего, выраженного собирательным су</w:t>
      </w:r>
      <w:r w:rsidRPr="00950FD9">
        <w:rPr>
          <w:sz w:val="24"/>
          <w:szCs w:val="24"/>
        </w:rPr>
        <w:softHyphen/>
        <w:t xml:space="preserve">ществительным </w:t>
      </w:r>
      <w:r w:rsidRPr="00950FD9">
        <w:rPr>
          <w:sz w:val="24"/>
          <w:szCs w:val="24"/>
          <w:lang w:bidi="en-US"/>
        </w:rPr>
        <w:t>(</w:t>
      </w:r>
      <w:r w:rsidRPr="00950FD9">
        <w:rPr>
          <w:sz w:val="24"/>
          <w:szCs w:val="24"/>
          <w:lang w:val="en-US" w:bidi="en-US"/>
        </w:rPr>
        <w:t>family</w:t>
      </w:r>
      <w:r w:rsidRPr="00950FD9">
        <w:rPr>
          <w:sz w:val="24"/>
          <w:szCs w:val="24"/>
          <w:lang w:bidi="en-US"/>
        </w:rPr>
        <w:t xml:space="preserve">, </w:t>
      </w:r>
      <w:r w:rsidRPr="00950FD9">
        <w:rPr>
          <w:sz w:val="24"/>
          <w:szCs w:val="24"/>
          <w:lang w:val="en-US" w:bidi="en-US"/>
        </w:rPr>
        <w:t>police</w:t>
      </w:r>
      <w:r w:rsidRPr="00950FD9">
        <w:rPr>
          <w:sz w:val="24"/>
          <w:szCs w:val="24"/>
          <w:lang w:bidi="en-US"/>
        </w:rPr>
        <w:t xml:space="preserve">) </w:t>
      </w:r>
      <w:r w:rsidRPr="00950FD9">
        <w:rPr>
          <w:sz w:val="24"/>
          <w:szCs w:val="24"/>
        </w:rPr>
        <w:t>со сказуемым.</w:t>
      </w:r>
    </w:p>
    <w:p w:rsidR="008262C8" w:rsidRPr="00950FD9" w:rsidRDefault="008262C8" w:rsidP="00B872B0">
      <w:pPr>
        <w:pStyle w:val="13"/>
        <w:spacing w:line="230" w:lineRule="auto"/>
        <w:ind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rPr>
        <w:t>с</w:t>
      </w:r>
      <w:r w:rsidRPr="00950FD9">
        <w:rPr>
          <w:sz w:val="24"/>
          <w:szCs w:val="24"/>
          <w:lang w:val="en-US"/>
        </w:rPr>
        <w:t xml:space="preserve"> </w:t>
      </w:r>
      <w:r w:rsidRPr="00950FD9">
        <w:rPr>
          <w:sz w:val="24"/>
          <w:szCs w:val="24"/>
        </w:rPr>
        <w:t>глаголами</w:t>
      </w:r>
      <w:r w:rsidRPr="00950FD9">
        <w:rPr>
          <w:sz w:val="24"/>
          <w:szCs w:val="24"/>
          <w:lang w:val="en-US"/>
        </w:rPr>
        <w:t xml:space="preserve"> </w:t>
      </w:r>
      <w:r w:rsidRPr="00950FD9">
        <w:rPr>
          <w:sz w:val="24"/>
          <w:szCs w:val="24"/>
        </w:rPr>
        <w:t>на</w:t>
      </w:r>
      <w:r w:rsidRPr="00950FD9">
        <w:rPr>
          <w:sz w:val="24"/>
          <w:szCs w:val="24"/>
          <w:lang w:val="en-US"/>
        </w:rPr>
        <w:t xml:space="preserve"> </w:t>
      </w:r>
      <w:r w:rsidRPr="00950FD9">
        <w:rPr>
          <w:sz w:val="24"/>
          <w:szCs w:val="24"/>
          <w:lang w:val="en-US" w:bidi="en-US"/>
        </w:rPr>
        <w:t>-ing: to love/hate doing something.</w:t>
      </w:r>
    </w:p>
    <w:p w:rsidR="008262C8" w:rsidRPr="00950FD9" w:rsidRDefault="008262C8" w:rsidP="00B872B0">
      <w:pPr>
        <w:pStyle w:val="13"/>
        <w:spacing w:line="230" w:lineRule="auto"/>
        <w:ind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rPr>
        <w:t>содержащие</w:t>
      </w:r>
      <w:r w:rsidRPr="00950FD9">
        <w:rPr>
          <w:sz w:val="24"/>
          <w:szCs w:val="24"/>
          <w:lang w:val="en-US"/>
        </w:rPr>
        <w:t xml:space="preserve"> </w:t>
      </w:r>
      <w:r w:rsidRPr="00950FD9">
        <w:rPr>
          <w:sz w:val="24"/>
          <w:szCs w:val="24"/>
        </w:rPr>
        <w:t>глаголы</w:t>
      </w:r>
      <w:r w:rsidRPr="00950FD9">
        <w:rPr>
          <w:sz w:val="24"/>
          <w:szCs w:val="24"/>
          <w:lang w:val="en-US"/>
        </w:rPr>
        <w:t>-</w:t>
      </w:r>
      <w:r w:rsidRPr="00950FD9">
        <w:rPr>
          <w:sz w:val="24"/>
          <w:szCs w:val="24"/>
        </w:rPr>
        <w:t>связки</w:t>
      </w:r>
      <w:r w:rsidRPr="00950FD9">
        <w:rPr>
          <w:sz w:val="24"/>
          <w:szCs w:val="24"/>
          <w:lang w:val="en-US"/>
        </w:rPr>
        <w:t xml:space="preserve"> </w:t>
      </w:r>
      <w:r w:rsidRPr="00950FD9">
        <w:rPr>
          <w:sz w:val="24"/>
          <w:szCs w:val="24"/>
          <w:lang w:val="en-US" w:bidi="en-US"/>
        </w:rPr>
        <w:t>to be/to look/to feel/to seem.</w:t>
      </w:r>
    </w:p>
    <w:p w:rsidR="008262C8" w:rsidRPr="00950FD9" w:rsidRDefault="008262C8" w:rsidP="00B872B0">
      <w:pPr>
        <w:pStyle w:val="13"/>
        <w:spacing w:line="230" w:lineRule="auto"/>
        <w:ind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lang w:val="en-US" w:bidi="en-US"/>
        </w:rPr>
        <w:t xml:space="preserve">be/get used to </w:t>
      </w:r>
      <w:r w:rsidRPr="00950FD9">
        <w:rPr>
          <w:sz w:val="24"/>
          <w:szCs w:val="24"/>
          <w:lang w:val="en-US"/>
        </w:rPr>
        <w:t xml:space="preserve">+ </w:t>
      </w:r>
      <w:r w:rsidRPr="00950FD9">
        <w:rPr>
          <w:sz w:val="24"/>
          <w:szCs w:val="24"/>
        </w:rPr>
        <w:t>инфинитив</w:t>
      </w:r>
      <w:r w:rsidRPr="00950FD9">
        <w:rPr>
          <w:sz w:val="24"/>
          <w:szCs w:val="24"/>
          <w:lang w:val="en-US"/>
        </w:rPr>
        <w:t xml:space="preserve"> </w:t>
      </w:r>
      <w:r w:rsidRPr="00950FD9">
        <w:rPr>
          <w:sz w:val="24"/>
          <w:szCs w:val="24"/>
        </w:rPr>
        <w:t>глагола</w:t>
      </w:r>
      <w:r w:rsidRPr="00950FD9">
        <w:rPr>
          <w:sz w:val="24"/>
          <w:szCs w:val="24"/>
          <w:lang w:val="en-US"/>
        </w:rPr>
        <w:t xml:space="preserve">; </w:t>
      </w:r>
      <w:r w:rsidRPr="00950FD9">
        <w:rPr>
          <w:sz w:val="24"/>
          <w:szCs w:val="24"/>
          <w:lang w:val="en-US" w:bidi="en-US"/>
        </w:rPr>
        <w:t xml:space="preserve">be/get used to </w:t>
      </w:r>
      <w:r w:rsidRPr="00950FD9">
        <w:rPr>
          <w:sz w:val="24"/>
          <w:szCs w:val="24"/>
          <w:lang w:val="en-US"/>
        </w:rPr>
        <w:t xml:space="preserve">+ </w:t>
      </w:r>
      <w:r w:rsidRPr="00950FD9">
        <w:rPr>
          <w:sz w:val="24"/>
          <w:szCs w:val="24"/>
        </w:rPr>
        <w:t>инфинитив</w:t>
      </w:r>
      <w:r w:rsidRPr="00950FD9">
        <w:rPr>
          <w:sz w:val="24"/>
          <w:szCs w:val="24"/>
          <w:lang w:val="en-US"/>
        </w:rPr>
        <w:t xml:space="preserve"> </w:t>
      </w:r>
      <w:r w:rsidRPr="00950FD9">
        <w:rPr>
          <w:sz w:val="24"/>
          <w:szCs w:val="24"/>
        </w:rPr>
        <w:t>глагола</w:t>
      </w:r>
      <w:r w:rsidRPr="00950FD9">
        <w:rPr>
          <w:sz w:val="24"/>
          <w:szCs w:val="24"/>
          <w:lang w:val="en-US"/>
        </w:rPr>
        <w:t xml:space="preserve">; </w:t>
      </w:r>
      <w:r w:rsidRPr="00950FD9">
        <w:rPr>
          <w:sz w:val="24"/>
          <w:szCs w:val="24"/>
          <w:lang w:val="en-US" w:bidi="en-US"/>
        </w:rPr>
        <w:t>be/get used to doing something; be/get used to something.</w:t>
      </w:r>
    </w:p>
    <w:p w:rsidR="008262C8" w:rsidRPr="00950FD9" w:rsidRDefault="008262C8" w:rsidP="00B872B0">
      <w:pPr>
        <w:pStyle w:val="13"/>
        <w:spacing w:line="230" w:lineRule="auto"/>
        <w:ind w:firstLine="284"/>
        <w:jc w:val="both"/>
        <w:rPr>
          <w:sz w:val="24"/>
          <w:szCs w:val="24"/>
          <w:lang w:val="en-US"/>
        </w:rPr>
      </w:pPr>
      <w:r w:rsidRPr="00950FD9">
        <w:rPr>
          <w:sz w:val="24"/>
          <w:szCs w:val="24"/>
        </w:rPr>
        <w:t>Конструкция</w:t>
      </w:r>
      <w:r w:rsidRPr="00950FD9">
        <w:rPr>
          <w:sz w:val="24"/>
          <w:szCs w:val="24"/>
          <w:lang w:val="en-US"/>
        </w:rPr>
        <w:t xml:space="preserve"> </w:t>
      </w:r>
      <w:r w:rsidRPr="00950FD9">
        <w:rPr>
          <w:sz w:val="24"/>
          <w:szCs w:val="24"/>
          <w:lang w:val="en-US" w:bidi="en-US"/>
        </w:rPr>
        <w:t xml:space="preserve">both </w:t>
      </w:r>
      <w:r w:rsidRPr="00950FD9">
        <w:rPr>
          <w:sz w:val="24"/>
          <w:szCs w:val="24"/>
          <w:lang w:val="en-US"/>
        </w:rPr>
        <w:t xml:space="preserve">... </w:t>
      </w:r>
      <w:r w:rsidRPr="00950FD9">
        <w:rPr>
          <w:sz w:val="24"/>
          <w:szCs w:val="24"/>
          <w:lang w:val="en-US" w:bidi="en-US"/>
        </w:rPr>
        <w:t xml:space="preserve">and ... </w:t>
      </w:r>
      <w:r w:rsidRPr="00950FD9">
        <w:rPr>
          <w:i/>
          <w:iCs/>
          <w:sz w:val="24"/>
          <w:szCs w:val="24"/>
          <w:lang w:val="en-US" w:bidi="en-US"/>
        </w:rPr>
        <w:t>.</w:t>
      </w:r>
    </w:p>
    <w:p w:rsidR="008262C8" w:rsidRPr="00950FD9" w:rsidRDefault="008262C8" w:rsidP="00B872B0">
      <w:pPr>
        <w:pStyle w:val="13"/>
        <w:spacing w:line="230" w:lineRule="auto"/>
        <w:ind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lang w:val="en-US" w:bidi="en-US"/>
        </w:rPr>
        <w:t xml:space="preserve">c </w:t>
      </w:r>
      <w:r w:rsidRPr="00950FD9">
        <w:rPr>
          <w:sz w:val="24"/>
          <w:szCs w:val="24"/>
        </w:rPr>
        <w:t>глаголами</w:t>
      </w:r>
      <w:r w:rsidRPr="00950FD9">
        <w:rPr>
          <w:sz w:val="24"/>
          <w:szCs w:val="24"/>
          <w:lang w:val="en-US"/>
        </w:rPr>
        <w:t xml:space="preserve"> </w:t>
      </w:r>
      <w:r w:rsidRPr="00950FD9">
        <w:rPr>
          <w:sz w:val="24"/>
          <w:szCs w:val="24"/>
          <w:lang w:val="en-US" w:bidi="en-US"/>
        </w:rPr>
        <w:t xml:space="preserve">to stop, to remember, to forget </w:t>
      </w:r>
      <w:r w:rsidRPr="00950FD9">
        <w:rPr>
          <w:sz w:val="24"/>
          <w:szCs w:val="24"/>
          <w:lang w:val="en-US"/>
        </w:rPr>
        <w:t>(</w:t>
      </w:r>
      <w:r w:rsidRPr="00950FD9">
        <w:rPr>
          <w:sz w:val="24"/>
          <w:szCs w:val="24"/>
        </w:rPr>
        <w:t>раз</w:t>
      </w:r>
      <w:r w:rsidRPr="00950FD9">
        <w:rPr>
          <w:sz w:val="24"/>
          <w:szCs w:val="24"/>
          <w:lang w:val="en-US"/>
        </w:rPr>
        <w:softHyphen/>
      </w:r>
      <w:r w:rsidRPr="00950FD9">
        <w:rPr>
          <w:sz w:val="24"/>
          <w:szCs w:val="24"/>
        </w:rPr>
        <w:t>ница</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значении</w:t>
      </w:r>
      <w:r w:rsidRPr="00950FD9">
        <w:rPr>
          <w:sz w:val="24"/>
          <w:szCs w:val="24"/>
          <w:lang w:val="en-US"/>
        </w:rPr>
        <w:t xml:space="preserve"> </w:t>
      </w:r>
      <w:r w:rsidRPr="00950FD9">
        <w:rPr>
          <w:sz w:val="24"/>
          <w:szCs w:val="24"/>
          <w:lang w:val="en-US" w:bidi="en-US"/>
        </w:rPr>
        <w:t xml:space="preserve">to stop doing smth </w:t>
      </w:r>
      <w:r w:rsidRPr="00950FD9">
        <w:rPr>
          <w:sz w:val="24"/>
          <w:szCs w:val="24"/>
        </w:rPr>
        <w:t>и</w:t>
      </w:r>
      <w:r w:rsidRPr="00950FD9">
        <w:rPr>
          <w:sz w:val="24"/>
          <w:szCs w:val="24"/>
          <w:lang w:val="en-US"/>
        </w:rPr>
        <w:t xml:space="preserve"> </w:t>
      </w:r>
      <w:r w:rsidRPr="00950FD9">
        <w:rPr>
          <w:sz w:val="24"/>
          <w:szCs w:val="24"/>
          <w:lang w:val="en-US" w:bidi="en-US"/>
        </w:rPr>
        <w:t>to stop to do smth).</w:t>
      </w:r>
    </w:p>
    <w:p w:rsidR="008262C8" w:rsidRPr="00950FD9" w:rsidRDefault="008262C8" w:rsidP="00B872B0">
      <w:pPr>
        <w:pStyle w:val="13"/>
        <w:spacing w:line="230" w:lineRule="auto"/>
        <w:ind w:firstLine="284"/>
        <w:jc w:val="both"/>
        <w:rPr>
          <w:sz w:val="24"/>
          <w:szCs w:val="24"/>
          <w:lang w:val="en-US"/>
        </w:rPr>
      </w:pPr>
      <w:r w:rsidRPr="00950FD9">
        <w:rPr>
          <w:sz w:val="24"/>
          <w:szCs w:val="24"/>
        </w:rPr>
        <w:t>Глаголы</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видо</w:t>
      </w:r>
      <w:r w:rsidRPr="00950FD9">
        <w:rPr>
          <w:sz w:val="24"/>
          <w:szCs w:val="24"/>
          <w:lang w:val="en-US"/>
        </w:rPr>
        <w:t>-</w:t>
      </w:r>
      <w:r w:rsidRPr="00950FD9">
        <w:rPr>
          <w:sz w:val="24"/>
          <w:szCs w:val="24"/>
        </w:rPr>
        <w:t>временных</w:t>
      </w:r>
      <w:r w:rsidRPr="00950FD9">
        <w:rPr>
          <w:sz w:val="24"/>
          <w:szCs w:val="24"/>
          <w:lang w:val="en-US"/>
        </w:rPr>
        <w:t xml:space="preserve"> </w:t>
      </w:r>
      <w:r w:rsidRPr="00950FD9">
        <w:rPr>
          <w:sz w:val="24"/>
          <w:szCs w:val="24"/>
        </w:rPr>
        <w:t>формах</w:t>
      </w:r>
      <w:r w:rsidRPr="00950FD9">
        <w:rPr>
          <w:sz w:val="24"/>
          <w:szCs w:val="24"/>
          <w:lang w:val="en-US"/>
        </w:rPr>
        <w:t xml:space="preserve"> </w:t>
      </w:r>
      <w:r w:rsidRPr="00950FD9">
        <w:rPr>
          <w:sz w:val="24"/>
          <w:szCs w:val="24"/>
        </w:rPr>
        <w:t>действительного</w:t>
      </w:r>
      <w:r w:rsidRPr="00950FD9">
        <w:rPr>
          <w:sz w:val="24"/>
          <w:szCs w:val="24"/>
          <w:lang w:val="en-US"/>
        </w:rPr>
        <w:t xml:space="preserve"> </w:t>
      </w:r>
      <w:r w:rsidRPr="00950FD9">
        <w:rPr>
          <w:sz w:val="24"/>
          <w:szCs w:val="24"/>
        </w:rPr>
        <w:t>залога</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изъявительном</w:t>
      </w:r>
      <w:r w:rsidRPr="00950FD9">
        <w:rPr>
          <w:sz w:val="24"/>
          <w:szCs w:val="24"/>
          <w:lang w:val="en-US"/>
        </w:rPr>
        <w:t xml:space="preserve"> </w:t>
      </w:r>
      <w:r w:rsidRPr="00950FD9">
        <w:rPr>
          <w:sz w:val="24"/>
          <w:szCs w:val="24"/>
        </w:rPr>
        <w:t>наклонении</w:t>
      </w:r>
      <w:r w:rsidRPr="00950FD9">
        <w:rPr>
          <w:sz w:val="24"/>
          <w:szCs w:val="24"/>
          <w:lang w:val="en-US"/>
        </w:rPr>
        <w:t xml:space="preserve"> </w:t>
      </w:r>
      <w:r w:rsidRPr="00950FD9">
        <w:rPr>
          <w:sz w:val="24"/>
          <w:szCs w:val="24"/>
          <w:lang w:val="en-US" w:bidi="en-US"/>
        </w:rPr>
        <w:t>(Past Perfect Tense, Present Perfect Continuous Tense, Future-in-the-Past).</w:t>
      </w:r>
    </w:p>
    <w:p w:rsidR="008262C8" w:rsidRPr="00950FD9" w:rsidRDefault="008262C8" w:rsidP="00B872B0">
      <w:pPr>
        <w:pStyle w:val="13"/>
        <w:spacing w:line="230" w:lineRule="auto"/>
        <w:ind w:firstLine="284"/>
        <w:jc w:val="both"/>
        <w:rPr>
          <w:sz w:val="24"/>
          <w:szCs w:val="24"/>
        </w:rPr>
      </w:pPr>
      <w:r w:rsidRPr="00950FD9">
        <w:rPr>
          <w:sz w:val="24"/>
          <w:szCs w:val="24"/>
        </w:rPr>
        <w:t>Модальные глаголы в косвенной речи в настоящем и прошед</w:t>
      </w:r>
      <w:r w:rsidRPr="00950FD9">
        <w:rPr>
          <w:sz w:val="24"/>
          <w:szCs w:val="24"/>
        </w:rPr>
        <w:softHyphen/>
        <w:t>шем времени.</w:t>
      </w:r>
    </w:p>
    <w:p w:rsidR="008262C8" w:rsidRPr="00950FD9" w:rsidRDefault="008262C8" w:rsidP="00B872B0">
      <w:pPr>
        <w:pStyle w:val="13"/>
        <w:spacing w:line="230" w:lineRule="auto"/>
        <w:ind w:firstLine="284"/>
        <w:jc w:val="both"/>
        <w:rPr>
          <w:sz w:val="24"/>
          <w:szCs w:val="24"/>
        </w:rPr>
      </w:pPr>
      <w:r w:rsidRPr="00950FD9">
        <w:rPr>
          <w:sz w:val="24"/>
          <w:szCs w:val="24"/>
        </w:rPr>
        <w:t>Неличные формы глагола (инфинитив, герундий, причастия настоящего и прошедшего времени).</w:t>
      </w:r>
    </w:p>
    <w:p w:rsidR="008262C8" w:rsidRPr="00950FD9" w:rsidRDefault="008262C8" w:rsidP="00B872B0">
      <w:pPr>
        <w:pStyle w:val="13"/>
        <w:spacing w:line="230" w:lineRule="auto"/>
        <w:ind w:firstLine="284"/>
        <w:jc w:val="both"/>
        <w:rPr>
          <w:sz w:val="24"/>
          <w:szCs w:val="24"/>
        </w:rPr>
      </w:pPr>
      <w:r w:rsidRPr="00950FD9">
        <w:rPr>
          <w:sz w:val="24"/>
          <w:szCs w:val="24"/>
        </w:rPr>
        <w:t xml:space="preserve">Наречия </w:t>
      </w:r>
      <w:r w:rsidRPr="00950FD9">
        <w:rPr>
          <w:sz w:val="24"/>
          <w:szCs w:val="24"/>
          <w:lang w:val="en-US" w:bidi="en-US"/>
        </w:rPr>
        <w:t>too</w:t>
      </w:r>
      <w:r w:rsidRPr="00950FD9">
        <w:rPr>
          <w:sz w:val="24"/>
          <w:szCs w:val="24"/>
          <w:lang w:bidi="en-US"/>
        </w:rPr>
        <w:t xml:space="preserve"> — </w:t>
      </w:r>
      <w:r w:rsidRPr="00950FD9">
        <w:rPr>
          <w:sz w:val="24"/>
          <w:szCs w:val="24"/>
          <w:lang w:val="en-US" w:bidi="en-US"/>
        </w:rPr>
        <w:t>enough</w:t>
      </w:r>
      <w:r w:rsidRPr="00950FD9">
        <w:rPr>
          <w:sz w:val="24"/>
          <w:szCs w:val="24"/>
          <w:lang w:bidi="en-US"/>
        </w:rPr>
        <w:t>.</w:t>
      </w:r>
    </w:p>
    <w:p w:rsidR="008262C8" w:rsidRPr="00950FD9" w:rsidRDefault="008262C8" w:rsidP="00B872B0">
      <w:pPr>
        <w:pStyle w:val="13"/>
        <w:spacing w:after="160" w:line="230" w:lineRule="auto"/>
        <w:ind w:firstLine="284"/>
        <w:jc w:val="both"/>
        <w:rPr>
          <w:sz w:val="24"/>
          <w:szCs w:val="24"/>
        </w:rPr>
      </w:pPr>
      <w:r w:rsidRPr="00950FD9">
        <w:rPr>
          <w:sz w:val="24"/>
          <w:szCs w:val="24"/>
        </w:rPr>
        <w:t xml:space="preserve">Отрицательные местоимения </w:t>
      </w:r>
      <w:r w:rsidRPr="00950FD9">
        <w:rPr>
          <w:sz w:val="24"/>
          <w:szCs w:val="24"/>
          <w:lang w:val="en-US" w:bidi="en-US"/>
        </w:rPr>
        <w:t>no</w:t>
      </w:r>
      <w:r w:rsidRPr="00950FD9">
        <w:rPr>
          <w:sz w:val="24"/>
          <w:szCs w:val="24"/>
          <w:lang w:bidi="en-US"/>
        </w:rPr>
        <w:t xml:space="preserve"> </w:t>
      </w:r>
      <w:r w:rsidRPr="00950FD9">
        <w:rPr>
          <w:sz w:val="24"/>
          <w:szCs w:val="24"/>
        </w:rPr>
        <w:t xml:space="preserve">(и его производные </w:t>
      </w:r>
      <w:r w:rsidRPr="00950FD9">
        <w:rPr>
          <w:sz w:val="24"/>
          <w:szCs w:val="24"/>
          <w:lang w:val="en-US" w:bidi="en-US"/>
        </w:rPr>
        <w:t>nobody</w:t>
      </w:r>
      <w:r w:rsidRPr="00950FD9">
        <w:rPr>
          <w:sz w:val="24"/>
          <w:szCs w:val="24"/>
          <w:lang w:bidi="en-US"/>
        </w:rPr>
        <w:t xml:space="preserve">, </w:t>
      </w:r>
      <w:r w:rsidRPr="00950FD9">
        <w:rPr>
          <w:sz w:val="24"/>
          <w:szCs w:val="24"/>
          <w:lang w:val="en-US" w:bidi="en-US"/>
        </w:rPr>
        <w:t>nothing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lang w:val="en-US" w:bidi="en-US"/>
        </w:rPr>
        <w:t>none</w:t>
      </w:r>
      <w:r w:rsidRPr="00950FD9">
        <w:rPr>
          <w:sz w:val="24"/>
          <w:szCs w:val="24"/>
          <w:lang w:bidi="en-US"/>
        </w:rPr>
        <w:t>.</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Социокультурные знания и умения</w:t>
      </w:r>
    </w:p>
    <w:p w:rsidR="008262C8" w:rsidRPr="00950FD9" w:rsidRDefault="008262C8" w:rsidP="00B872B0">
      <w:pPr>
        <w:pStyle w:val="13"/>
        <w:spacing w:after="100" w:line="230" w:lineRule="auto"/>
        <w:ind w:firstLine="284"/>
        <w:jc w:val="both"/>
        <w:rPr>
          <w:sz w:val="24"/>
          <w:szCs w:val="24"/>
        </w:rPr>
      </w:pPr>
      <w:r w:rsidRPr="00950FD9">
        <w:rPr>
          <w:sz w:val="24"/>
          <w:szCs w:val="24"/>
        </w:rPr>
        <w:t>Осуществление межличностного и межкультурного общения с использованием знаний о национально-культурных особенно</w:t>
      </w:r>
      <w:r w:rsidRPr="00950FD9">
        <w:rPr>
          <w:sz w:val="24"/>
          <w:szCs w:val="24"/>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950FD9">
        <w:rPr>
          <w:sz w:val="24"/>
          <w:szCs w:val="24"/>
        </w:rPr>
        <w:softHyphen/>
        <w:t>менной речи наиболее употребительной тематической фоновой лексики и реалий в рамках тематического содержания.</w:t>
      </w:r>
    </w:p>
    <w:p w:rsidR="008262C8" w:rsidRPr="00950FD9" w:rsidRDefault="008262C8" w:rsidP="00B872B0">
      <w:pPr>
        <w:pStyle w:val="13"/>
        <w:spacing w:line="230" w:lineRule="auto"/>
        <w:ind w:firstLine="284"/>
        <w:jc w:val="both"/>
        <w:rPr>
          <w:sz w:val="24"/>
          <w:szCs w:val="24"/>
        </w:rPr>
      </w:pPr>
      <w:r w:rsidRPr="00950FD9">
        <w:rPr>
          <w:sz w:val="24"/>
          <w:szCs w:val="24"/>
        </w:rPr>
        <w:t>Понимание речевых различий в ситуациях официального и неофициального общения в рамках отобранного тематичес</w:t>
      </w:r>
      <w:r w:rsidRPr="00950FD9">
        <w:rPr>
          <w:sz w:val="24"/>
          <w:szCs w:val="24"/>
        </w:rPr>
        <w:softHyphen/>
        <w:t>кого содержания и использование лексико-грамматических средств с их учётом.</w:t>
      </w:r>
    </w:p>
    <w:p w:rsidR="008262C8" w:rsidRPr="00950FD9" w:rsidRDefault="008262C8" w:rsidP="00B872B0">
      <w:pPr>
        <w:pStyle w:val="13"/>
        <w:spacing w:line="230" w:lineRule="auto"/>
        <w:ind w:firstLine="284"/>
        <w:jc w:val="both"/>
        <w:rPr>
          <w:sz w:val="24"/>
          <w:szCs w:val="24"/>
        </w:rPr>
      </w:pPr>
      <w:r w:rsidRPr="00950FD9">
        <w:rPr>
          <w:sz w:val="24"/>
          <w:szCs w:val="24"/>
        </w:rPr>
        <w:t>Социокультурный портрет родной страны и страны/стран из</w:t>
      </w:r>
      <w:r w:rsidRPr="00950FD9">
        <w:rPr>
          <w:sz w:val="24"/>
          <w:szCs w:val="24"/>
        </w:rPr>
        <w:softHyphen/>
        <w:t>учаемого языка: знакомство с традициями проведения основ</w:t>
      </w:r>
      <w:r w:rsidRPr="00950FD9">
        <w:rPr>
          <w:sz w:val="24"/>
          <w:szCs w:val="24"/>
        </w:rPr>
        <w:softHyphen/>
        <w:t>ных национальных праздников (Рождества, Нового года, Дня матери, Дня благодарения и т. д.); с особенностями образа жиз</w:t>
      </w:r>
      <w:r w:rsidRPr="00950FD9">
        <w:rPr>
          <w:sz w:val="24"/>
          <w:szCs w:val="24"/>
        </w:rPr>
        <w:softHyphen/>
        <w:t>ни и культуры страны/стран изучаемого языка (известными до</w:t>
      </w:r>
      <w:r w:rsidRPr="00950FD9">
        <w:rPr>
          <w:sz w:val="24"/>
          <w:szCs w:val="24"/>
        </w:rPr>
        <w:softHyphen/>
        <w:t>стопримечательностями; некоторыми выдающимися людьми); с доступными в языковом отношении образцами поэзии и про</w:t>
      </w:r>
      <w:r w:rsidRPr="00950FD9">
        <w:rPr>
          <w:sz w:val="24"/>
          <w:szCs w:val="24"/>
        </w:rPr>
        <w:softHyphen/>
        <w:t>зы для подростков на английском языке.</w:t>
      </w:r>
    </w:p>
    <w:p w:rsidR="008262C8" w:rsidRPr="00950FD9" w:rsidRDefault="008262C8" w:rsidP="00B872B0">
      <w:pPr>
        <w:pStyle w:val="13"/>
        <w:spacing w:line="230" w:lineRule="auto"/>
        <w:ind w:firstLine="284"/>
        <w:jc w:val="both"/>
        <w:rPr>
          <w:sz w:val="24"/>
          <w:szCs w:val="24"/>
        </w:rPr>
      </w:pPr>
      <w:r w:rsidRPr="00950FD9">
        <w:rPr>
          <w:sz w:val="24"/>
          <w:szCs w:val="24"/>
        </w:rPr>
        <w:t>Осуществление межличностного и межкультурного общения с использованием знаний о национально-культурных особенно</w:t>
      </w:r>
      <w:r w:rsidRPr="00950FD9">
        <w:rPr>
          <w:sz w:val="24"/>
          <w:szCs w:val="24"/>
        </w:rPr>
        <w:softHyphen/>
        <w:t>стях своей страны и страны/стран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Соблюдение нормы вежливости в межкультурном общении.</w:t>
      </w:r>
    </w:p>
    <w:p w:rsidR="008262C8" w:rsidRPr="00950FD9" w:rsidRDefault="008262C8" w:rsidP="00B872B0">
      <w:pPr>
        <w:pStyle w:val="13"/>
        <w:spacing w:line="230" w:lineRule="auto"/>
        <w:ind w:firstLine="284"/>
        <w:jc w:val="both"/>
        <w:rPr>
          <w:sz w:val="24"/>
          <w:szCs w:val="24"/>
        </w:rPr>
      </w:pPr>
      <w:r w:rsidRPr="00950FD9">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950FD9">
        <w:rPr>
          <w:sz w:val="24"/>
          <w:szCs w:val="24"/>
        </w:rPr>
        <w:softHyphen/>
        <w:t>ции), образцов поэзии и прозы, доступных в языковом отно</w:t>
      </w:r>
      <w:r w:rsidRPr="00950FD9">
        <w:rPr>
          <w:sz w:val="24"/>
          <w:szCs w:val="24"/>
        </w:rPr>
        <w:softHyphen/>
        <w:t>шении.</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w:t>
      </w:r>
    </w:p>
    <w:p w:rsidR="008262C8" w:rsidRPr="00950FD9" w:rsidRDefault="008262C8" w:rsidP="00B872B0">
      <w:pPr>
        <w:pStyle w:val="13"/>
        <w:spacing w:line="230" w:lineRule="auto"/>
        <w:ind w:firstLine="284"/>
        <w:jc w:val="both"/>
        <w:rPr>
          <w:sz w:val="24"/>
          <w:szCs w:val="24"/>
        </w:rPr>
      </w:pPr>
      <w:r w:rsidRPr="00950FD9">
        <w:rPr>
          <w:sz w:val="24"/>
          <w:szCs w:val="24"/>
        </w:rPr>
        <w:t>кратко представлять Россию и страну/страны изучаемого языка (культурные явления, события, достопримечатель</w:t>
      </w:r>
      <w:r w:rsidRPr="00950FD9">
        <w:rPr>
          <w:sz w:val="24"/>
          <w:szCs w:val="24"/>
        </w:rPr>
        <w:softHyphen/>
        <w:t>ности);</w:t>
      </w:r>
    </w:p>
    <w:p w:rsidR="008262C8" w:rsidRPr="00950FD9" w:rsidRDefault="008262C8" w:rsidP="00B872B0">
      <w:pPr>
        <w:pStyle w:val="13"/>
        <w:spacing w:line="230" w:lineRule="auto"/>
        <w:ind w:firstLine="284"/>
        <w:jc w:val="both"/>
        <w:rPr>
          <w:sz w:val="24"/>
          <w:szCs w:val="24"/>
        </w:rPr>
      </w:pPr>
      <w:r w:rsidRPr="00950FD9">
        <w:rPr>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8262C8" w:rsidRPr="00950FD9" w:rsidRDefault="008262C8" w:rsidP="00B872B0">
      <w:pPr>
        <w:pStyle w:val="13"/>
        <w:spacing w:after="180" w:line="230" w:lineRule="auto"/>
        <w:ind w:firstLine="284"/>
        <w:jc w:val="both"/>
        <w:rPr>
          <w:sz w:val="24"/>
          <w:szCs w:val="24"/>
        </w:rPr>
      </w:pPr>
      <w:r w:rsidRPr="00950FD9">
        <w:rPr>
          <w:sz w:val="24"/>
          <w:szCs w:val="24"/>
        </w:rPr>
        <w:t>оказывать помощь зарубежным гостям в ситуациях повсед</w:t>
      </w:r>
      <w:r w:rsidRPr="00950FD9">
        <w:rPr>
          <w:sz w:val="24"/>
          <w:szCs w:val="24"/>
        </w:rPr>
        <w:softHyphen/>
        <w:t>невного общения (объяснить местонахождение объекта, сооб</w:t>
      </w:r>
      <w:r w:rsidRPr="00950FD9">
        <w:rPr>
          <w:sz w:val="24"/>
          <w:szCs w:val="24"/>
        </w:rPr>
        <w:softHyphen/>
        <w:t>щить возможный маршрут и т. д.).</w:t>
      </w:r>
    </w:p>
    <w:p w:rsidR="008262C8" w:rsidRPr="00950FD9" w:rsidRDefault="008262C8" w:rsidP="00B872B0">
      <w:pPr>
        <w:pStyle w:val="32"/>
        <w:keepNext/>
        <w:keepLines/>
        <w:spacing w:line="266"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Компенсаторные умения</w:t>
      </w:r>
    </w:p>
    <w:p w:rsidR="008262C8" w:rsidRPr="00950FD9" w:rsidRDefault="008262C8" w:rsidP="00B872B0">
      <w:pPr>
        <w:pStyle w:val="13"/>
        <w:spacing w:line="230" w:lineRule="auto"/>
        <w:ind w:firstLine="284"/>
        <w:jc w:val="both"/>
        <w:rPr>
          <w:sz w:val="24"/>
          <w:szCs w:val="24"/>
        </w:rPr>
      </w:pPr>
      <w:r w:rsidRPr="00950FD9">
        <w:rPr>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sidRPr="00950FD9">
        <w:rPr>
          <w:sz w:val="24"/>
          <w:szCs w:val="24"/>
        </w:rPr>
        <w:softHyphen/>
        <w:t>сание предмета вместо его названия; при непосредственном об</w:t>
      </w:r>
      <w:r w:rsidRPr="00950FD9">
        <w:rPr>
          <w:sz w:val="24"/>
          <w:szCs w:val="24"/>
        </w:rPr>
        <w:softHyphen/>
        <w:t>щении догадываться о значении незнакомых слов с помощью используемых собеседником жестов и мимики.</w:t>
      </w:r>
    </w:p>
    <w:p w:rsidR="008262C8" w:rsidRPr="00950FD9" w:rsidRDefault="008262C8" w:rsidP="00B872B0">
      <w:pPr>
        <w:pStyle w:val="13"/>
        <w:spacing w:after="100" w:line="230" w:lineRule="auto"/>
        <w:ind w:firstLine="284"/>
        <w:jc w:val="both"/>
        <w:rPr>
          <w:sz w:val="24"/>
          <w:szCs w:val="24"/>
        </w:rPr>
      </w:pPr>
      <w:r w:rsidRPr="00950FD9">
        <w:rPr>
          <w:sz w:val="24"/>
          <w:szCs w:val="24"/>
        </w:rPr>
        <w:t>Переспрашивать, просить повторить, уточняя значение не</w:t>
      </w:r>
      <w:r w:rsidRPr="00950FD9">
        <w:rPr>
          <w:sz w:val="24"/>
          <w:szCs w:val="24"/>
        </w:rPr>
        <w:softHyphen/>
        <w:t>знакомых слов.</w:t>
      </w:r>
    </w:p>
    <w:p w:rsidR="008262C8" w:rsidRPr="00950FD9" w:rsidRDefault="008262C8" w:rsidP="00B872B0">
      <w:pPr>
        <w:pStyle w:val="13"/>
        <w:spacing w:line="230" w:lineRule="auto"/>
        <w:ind w:firstLine="284"/>
        <w:jc w:val="both"/>
        <w:rPr>
          <w:sz w:val="24"/>
          <w:szCs w:val="24"/>
        </w:rPr>
      </w:pPr>
      <w:r w:rsidRPr="00950FD9">
        <w:rPr>
          <w:sz w:val="24"/>
          <w:szCs w:val="24"/>
        </w:rPr>
        <w:t>Использование в качестве опоры при порождении собствен</w:t>
      </w:r>
      <w:r w:rsidRPr="00950FD9">
        <w:rPr>
          <w:sz w:val="24"/>
          <w:szCs w:val="24"/>
        </w:rPr>
        <w:softHyphen/>
        <w:t>ных высказываний ключевых слов, плана.</w:t>
      </w:r>
    </w:p>
    <w:p w:rsidR="008262C8" w:rsidRPr="00950FD9" w:rsidRDefault="008262C8" w:rsidP="00B872B0">
      <w:pPr>
        <w:pStyle w:val="13"/>
        <w:spacing w:line="230" w:lineRule="auto"/>
        <w:ind w:firstLine="284"/>
        <w:jc w:val="both"/>
        <w:rPr>
          <w:sz w:val="24"/>
          <w:szCs w:val="24"/>
        </w:rPr>
      </w:pPr>
      <w:r w:rsidRPr="00950FD9">
        <w:rPr>
          <w:sz w:val="24"/>
          <w:szCs w:val="24"/>
        </w:rPr>
        <w:t>Игнорирование информации, не являющейся необходимой для понимания основного</w:t>
      </w:r>
      <w:r>
        <w:rPr>
          <w:sz w:val="24"/>
          <w:szCs w:val="24"/>
        </w:rPr>
        <w:t xml:space="preserve"> содержания прочитанного/прослу</w:t>
      </w:r>
      <w:r w:rsidRPr="00950FD9">
        <w:rPr>
          <w:sz w:val="24"/>
          <w:szCs w:val="24"/>
        </w:rPr>
        <w:t>шанного текста или для нахождения в тексте запрашиваемой информации.</w:t>
      </w:r>
    </w:p>
    <w:p w:rsidR="008262C8" w:rsidRPr="00950FD9" w:rsidRDefault="008262C8" w:rsidP="00B872B0">
      <w:pPr>
        <w:pStyle w:val="13"/>
        <w:spacing w:after="320" w:line="230" w:lineRule="auto"/>
        <w:ind w:firstLine="284"/>
        <w:jc w:val="both"/>
        <w:rPr>
          <w:sz w:val="24"/>
          <w:szCs w:val="24"/>
        </w:rPr>
      </w:pPr>
      <w:r w:rsidRPr="00950FD9">
        <w:rPr>
          <w:sz w:val="24"/>
          <w:szCs w:val="24"/>
        </w:rPr>
        <w:t>Сравнение (в том числе установление основания для сравне</w:t>
      </w:r>
      <w:r w:rsidRPr="00950FD9">
        <w:rPr>
          <w:sz w:val="24"/>
          <w:szCs w:val="24"/>
        </w:rPr>
        <w:softHyphen/>
        <w:t>ния) объектов, явлений, процессов, их элементов и основных функций в рамках изученной тематики.</w:t>
      </w:r>
    </w:p>
    <w:p w:rsidR="008262C8" w:rsidRPr="00127674" w:rsidRDefault="008262C8" w:rsidP="00B872B0">
      <w:pPr>
        <w:pStyle w:val="22"/>
        <w:spacing w:after="120" w:line="252"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9 класс</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Коммуникативные умения</w:t>
      </w:r>
    </w:p>
    <w:p w:rsidR="008262C8" w:rsidRPr="00950FD9" w:rsidRDefault="008262C8" w:rsidP="00B872B0">
      <w:pPr>
        <w:pStyle w:val="13"/>
        <w:spacing w:line="230" w:lineRule="auto"/>
        <w:ind w:firstLine="284"/>
        <w:jc w:val="both"/>
        <w:rPr>
          <w:sz w:val="24"/>
          <w:szCs w:val="24"/>
        </w:rPr>
      </w:pPr>
      <w:r w:rsidRPr="00950FD9">
        <w:rPr>
          <w:sz w:val="24"/>
          <w:szCs w:val="24"/>
        </w:rPr>
        <w:t>Формирование умения общаться в устной и письменной фор</w:t>
      </w:r>
      <w:r w:rsidRPr="00950FD9">
        <w:rPr>
          <w:sz w:val="24"/>
          <w:szCs w:val="24"/>
        </w:rPr>
        <w:softHyphen/>
        <w:t>ме, используя рецептивные и продуктивные виды речевой дея</w:t>
      </w:r>
      <w:r w:rsidRPr="00950FD9">
        <w:rPr>
          <w:sz w:val="24"/>
          <w:szCs w:val="24"/>
        </w:rPr>
        <w:softHyphen/>
        <w:t>тельности в рамках тематического содержания речи.</w:t>
      </w:r>
    </w:p>
    <w:p w:rsidR="008262C8" w:rsidRPr="00950FD9" w:rsidRDefault="008262C8" w:rsidP="00B872B0">
      <w:pPr>
        <w:pStyle w:val="13"/>
        <w:spacing w:line="230" w:lineRule="auto"/>
        <w:ind w:firstLine="284"/>
        <w:jc w:val="both"/>
        <w:rPr>
          <w:sz w:val="24"/>
          <w:szCs w:val="24"/>
        </w:rPr>
      </w:pPr>
      <w:r w:rsidRPr="00950FD9">
        <w:rPr>
          <w:sz w:val="24"/>
          <w:szCs w:val="24"/>
        </w:rPr>
        <w:t>Взаимоотношения в семье и с друзьями. Конфликты и их раз</w:t>
      </w:r>
      <w:r w:rsidRPr="00950FD9">
        <w:rPr>
          <w:sz w:val="24"/>
          <w:szCs w:val="24"/>
        </w:rPr>
        <w:softHyphen/>
        <w:t>решение.</w:t>
      </w:r>
    </w:p>
    <w:p w:rsidR="008262C8" w:rsidRPr="00950FD9" w:rsidRDefault="008262C8" w:rsidP="00B872B0">
      <w:pPr>
        <w:pStyle w:val="13"/>
        <w:spacing w:line="230" w:lineRule="auto"/>
        <w:ind w:firstLine="284"/>
        <w:jc w:val="both"/>
        <w:rPr>
          <w:sz w:val="24"/>
          <w:szCs w:val="24"/>
        </w:rPr>
      </w:pPr>
      <w:r w:rsidRPr="00950FD9">
        <w:rPr>
          <w:sz w:val="24"/>
          <w:szCs w:val="24"/>
        </w:rPr>
        <w:t>Внешность и характер человека/литературного персонажа.</w:t>
      </w:r>
    </w:p>
    <w:p w:rsidR="008262C8" w:rsidRPr="00950FD9" w:rsidRDefault="008262C8" w:rsidP="00B872B0">
      <w:pPr>
        <w:pStyle w:val="13"/>
        <w:spacing w:line="230" w:lineRule="auto"/>
        <w:ind w:firstLine="284"/>
        <w:jc w:val="both"/>
        <w:rPr>
          <w:sz w:val="24"/>
          <w:szCs w:val="24"/>
        </w:rPr>
      </w:pPr>
      <w:r w:rsidRPr="00950FD9">
        <w:rPr>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8262C8" w:rsidRPr="00950FD9" w:rsidRDefault="008262C8" w:rsidP="00B872B0">
      <w:pPr>
        <w:pStyle w:val="13"/>
        <w:spacing w:line="230" w:lineRule="auto"/>
        <w:ind w:firstLine="284"/>
        <w:jc w:val="both"/>
        <w:rPr>
          <w:sz w:val="24"/>
          <w:szCs w:val="24"/>
        </w:rPr>
      </w:pPr>
      <w:r w:rsidRPr="00950FD9">
        <w:rPr>
          <w:sz w:val="24"/>
          <w:szCs w:val="24"/>
        </w:rPr>
        <w:t>Здоровый образ жизни: режим труда и отдыха, фитнес, сба</w:t>
      </w:r>
      <w:r w:rsidRPr="00950FD9">
        <w:rPr>
          <w:sz w:val="24"/>
          <w:szCs w:val="24"/>
        </w:rPr>
        <w:softHyphen/>
        <w:t>лансированное питание. Посещение врача.</w:t>
      </w:r>
    </w:p>
    <w:p w:rsidR="008262C8" w:rsidRPr="00950FD9" w:rsidRDefault="008262C8" w:rsidP="00B872B0">
      <w:pPr>
        <w:pStyle w:val="13"/>
        <w:spacing w:line="230" w:lineRule="auto"/>
        <w:ind w:firstLine="284"/>
        <w:jc w:val="both"/>
        <w:rPr>
          <w:sz w:val="24"/>
          <w:szCs w:val="24"/>
        </w:rPr>
      </w:pPr>
      <w:r w:rsidRPr="00950FD9">
        <w:rPr>
          <w:sz w:val="24"/>
          <w:szCs w:val="24"/>
        </w:rPr>
        <w:t>Покупки: одежда, обувь и продукты питания. Карманные деньги. Молодёжная мода.</w:t>
      </w:r>
    </w:p>
    <w:p w:rsidR="008262C8" w:rsidRPr="00950FD9" w:rsidRDefault="008262C8" w:rsidP="00B872B0">
      <w:pPr>
        <w:pStyle w:val="13"/>
        <w:spacing w:line="230" w:lineRule="auto"/>
        <w:ind w:firstLine="284"/>
        <w:jc w:val="both"/>
        <w:rPr>
          <w:sz w:val="24"/>
          <w:szCs w:val="24"/>
        </w:rPr>
      </w:pPr>
      <w:r w:rsidRPr="00950FD9">
        <w:rPr>
          <w:sz w:val="24"/>
          <w:szCs w:val="24"/>
        </w:rPr>
        <w:t>Школа, школьная жизнь, изучаемые предметы и отношение к ним. Взаимоотношения в школе: проблемы и их решение. Пе</w:t>
      </w:r>
      <w:r w:rsidRPr="00950FD9">
        <w:rPr>
          <w:sz w:val="24"/>
          <w:szCs w:val="24"/>
        </w:rPr>
        <w:softHyphen/>
        <w:t>реписка с зарубежными сверстниками.</w:t>
      </w:r>
    </w:p>
    <w:p w:rsidR="008262C8" w:rsidRPr="00950FD9" w:rsidRDefault="008262C8" w:rsidP="00B872B0">
      <w:pPr>
        <w:pStyle w:val="13"/>
        <w:spacing w:line="230" w:lineRule="auto"/>
        <w:ind w:firstLine="284"/>
        <w:jc w:val="both"/>
        <w:rPr>
          <w:sz w:val="24"/>
          <w:szCs w:val="24"/>
        </w:rPr>
      </w:pPr>
      <w:r w:rsidRPr="00950FD9">
        <w:rPr>
          <w:sz w:val="24"/>
          <w:szCs w:val="24"/>
        </w:rPr>
        <w:t>Виды отдыха в различное время года. Путешествия по России и зарубежным странам. Транспорт.</w:t>
      </w:r>
    </w:p>
    <w:p w:rsidR="008262C8" w:rsidRPr="00950FD9" w:rsidRDefault="008262C8" w:rsidP="00B872B0">
      <w:pPr>
        <w:pStyle w:val="13"/>
        <w:spacing w:line="230" w:lineRule="auto"/>
        <w:ind w:firstLine="284"/>
        <w:jc w:val="both"/>
        <w:rPr>
          <w:sz w:val="24"/>
          <w:szCs w:val="24"/>
        </w:rPr>
      </w:pPr>
      <w:r w:rsidRPr="00950FD9">
        <w:rPr>
          <w:sz w:val="24"/>
          <w:szCs w:val="24"/>
        </w:rPr>
        <w:t>Природа: флора и фауна. Проблемы экологии. Защита окру</w:t>
      </w:r>
      <w:r w:rsidRPr="00950FD9">
        <w:rPr>
          <w:sz w:val="24"/>
          <w:szCs w:val="24"/>
        </w:rPr>
        <w:softHyphen/>
        <w:t>жающей среды. Климат, погода. Стихийные бедствия.</w:t>
      </w:r>
    </w:p>
    <w:p w:rsidR="008262C8" w:rsidRPr="00950FD9" w:rsidRDefault="008262C8" w:rsidP="00B872B0">
      <w:pPr>
        <w:pStyle w:val="13"/>
        <w:spacing w:line="230" w:lineRule="auto"/>
        <w:ind w:firstLine="284"/>
        <w:jc w:val="both"/>
        <w:rPr>
          <w:sz w:val="24"/>
          <w:szCs w:val="24"/>
        </w:rPr>
      </w:pPr>
      <w:r w:rsidRPr="00950FD9">
        <w:rPr>
          <w:sz w:val="24"/>
          <w:szCs w:val="24"/>
        </w:rPr>
        <w:t>Средства массовой информации (телевидение, радио, пресса, Интернет).</w:t>
      </w:r>
    </w:p>
    <w:p w:rsidR="008262C8" w:rsidRPr="00950FD9" w:rsidRDefault="008262C8" w:rsidP="00B872B0">
      <w:pPr>
        <w:pStyle w:val="13"/>
        <w:spacing w:line="230" w:lineRule="auto"/>
        <w:ind w:firstLine="284"/>
        <w:jc w:val="both"/>
        <w:rPr>
          <w:sz w:val="24"/>
          <w:szCs w:val="24"/>
        </w:rPr>
      </w:pPr>
      <w:r w:rsidRPr="00950FD9">
        <w:rPr>
          <w:sz w:val="24"/>
          <w:szCs w:val="24"/>
        </w:rPr>
        <w:t>Родная страна и страна/страны изучаемого языка. Их геогра</w:t>
      </w:r>
      <w:r w:rsidRPr="00950FD9">
        <w:rPr>
          <w:sz w:val="24"/>
          <w:szCs w:val="24"/>
        </w:rPr>
        <w:softHyphen/>
        <w:t>фическое положение, столицы и крупные города, регионы; на</w:t>
      </w:r>
      <w:r w:rsidRPr="00950FD9">
        <w:rPr>
          <w:sz w:val="24"/>
          <w:szCs w:val="24"/>
        </w:rPr>
        <w:softHyphen/>
        <w:t>селение; официальные языки; достопримечательности, куль</w:t>
      </w:r>
      <w:r w:rsidRPr="00950FD9">
        <w:rPr>
          <w:sz w:val="24"/>
          <w:szCs w:val="24"/>
        </w:rPr>
        <w:softHyphen/>
        <w:t>турные особенности (национальные праздники, знаменатель</w:t>
      </w:r>
      <w:r w:rsidRPr="00950FD9">
        <w:rPr>
          <w:sz w:val="24"/>
          <w:szCs w:val="24"/>
        </w:rPr>
        <w:softHyphen/>
        <w:t>ные даты, традиции, обычаи); страницы истории.</w:t>
      </w:r>
    </w:p>
    <w:p w:rsidR="008262C8" w:rsidRPr="00950FD9" w:rsidRDefault="008262C8" w:rsidP="00B872B0">
      <w:pPr>
        <w:pStyle w:val="13"/>
        <w:spacing w:after="180" w:line="230" w:lineRule="auto"/>
        <w:ind w:firstLine="284"/>
        <w:jc w:val="both"/>
        <w:rPr>
          <w:sz w:val="24"/>
          <w:szCs w:val="24"/>
        </w:rPr>
      </w:pPr>
      <w:r w:rsidRPr="00950FD9">
        <w:rPr>
          <w:sz w:val="24"/>
          <w:szCs w:val="24"/>
        </w:rPr>
        <w:t>Выдающиеся люди родной страны и страны/стран изучаемо</w:t>
      </w:r>
      <w:r w:rsidRPr="00950FD9">
        <w:rPr>
          <w:sz w:val="24"/>
          <w:szCs w:val="24"/>
        </w:rPr>
        <w:softHyphen/>
        <w:t>го языка, их вклад в науку и мировую культуру: государствен</w:t>
      </w:r>
      <w:r w:rsidRPr="00950FD9">
        <w:rPr>
          <w:sz w:val="24"/>
          <w:szCs w:val="24"/>
        </w:rPr>
        <w:softHyphen/>
        <w:t>ные деятели, учёные, писатели, поэты, художники, музыкан</w:t>
      </w:r>
      <w:r w:rsidRPr="00950FD9">
        <w:rPr>
          <w:sz w:val="24"/>
          <w:szCs w:val="24"/>
        </w:rPr>
        <w:softHyphen/>
        <w:t>ты, спортсмены.</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Говорение</w:t>
      </w:r>
    </w:p>
    <w:p w:rsidR="008262C8" w:rsidRPr="00950FD9" w:rsidRDefault="008262C8" w:rsidP="00B872B0">
      <w:pPr>
        <w:pStyle w:val="13"/>
        <w:spacing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диалогической речи</w:t>
      </w:r>
      <w:r w:rsidRPr="00950FD9">
        <w:rPr>
          <w:sz w:val="24"/>
          <w:szCs w:val="24"/>
        </w:rPr>
        <w:t>, а именно умений вести комбинированный диалог, включающий различные виды диалогов (этикетный диалог, диалог — побу</w:t>
      </w:r>
      <w:r w:rsidRPr="00950FD9">
        <w:rPr>
          <w:sz w:val="24"/>
          <w:szCs w:val="24"/>
        </w:rPr>
        <w:softHyphen/>
        <w:t>ждение к действию, диалог-расспрос); диалог — обмен мнени</w:t>
      </w:r>
      <w:r w:rsidRPr="00950FD9">
        <w:rPr>
          <w:sz w:val="24"/>
          <w:szCs w:val="24"/>
        </w:rPr>
        <w:softHyphen/>
        <w:t>ями:</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 этикетного характера:</w:t>
      </w:r>
      <w:r w:rsidRPr="00950FD9">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w:t>
      </w:r>
      <w:r w:rsidRPr="00950FD9">
        <w:rPr>
          <w:sz w:val="24"/>
          <w:szCs w:val="24"/>
        </w:rPr>
        <w:t xml:space="preserve"> — </w:t>
      </w:r>
      <w:r w:rsidRPr="00950FD9">
        <w:rPr>
          <w:i/>
          <w:iCs/>
          <w:sz w:val="24"/>
          <w:szCs w:val="24"/>
        </w:rPr>
        <w:t>побуждение к действию:</w:t>
      </w:r>
      <w:r w:rsidRPr="00950FD9">
        <w:rPr>
          <w:sz w:val="24"/>
          <w:szCs w:val="24"/>
        </w:rPr>
        <w:t xml:space="preserve"> обращаться с просьбой, вежливо соглашаться/не соглашаться выполнить просьбу; при</w:t>
      </w:r>
      <w:r w:rsidRPr="00950FD9">
        <w:rPr>
          <w:sz w:val="24"/>
          <w:szCs w:val="24"/>
        </w:rPr>
        <w:softHyphen/>
        <w:t>глашать собеседника к совместной деятельности, вежливо</w:t>
      </w:r>
      <w:r w:rsidR="00C5510B">
        <w:rPr>
          <w:sz w:val="24"/>
          <w:szCs w:val="24"/>
        </w:rPr>
        <w:t xml:space="preserve"> со</w:t>
      </w:r>
      <w:r w:rsidRPr="00950FD9">
        <w:rPr>
          <w:sz w:val="24"/>
          <w:szCs w:val="24"/>
        </w:rPr>
        <w:t>глашаться/не соглашаться на предложение собеседника, объяс</w:t>
      </w:r>
      <w:r w:rsidRPr="00950FD9">
        <w:rPr>
          <w:sz w:val="24"/>
          <w:szCs w:val="24"/>
        </w:rPr>
        <w:softHyphen/>
        <w:t>няя причину своего решения;</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диалог-расспрос:</w:t>
      </w:r>
      <w:r w:rsidRPr="00950FD9">
        <w:rPr>
          <w:sz w:val="24"/>
          <w:szCs w:val="24"/>
        </w:rPr>
        <w:t xml:space="preserve"> сообщать фактическую информацию, отве</w:t>
      </w:r>
      <w:r w:rsidRPr="00950FD9">
        <w:rPr>
          <w:sz w:val="24"/>
          <w:szCs w:val="24"/>
        </w:rPr>
        <w:softHyphen/>
        <w:t>чая на вопросы разных видов; выражать своё отношение к об</w:t>
      </w:r>
      <w:r w:rsidRPr="00950FD9">
        <w:rPr>
          <w:sz w:val="24"/>
          <w:szCs w:val="24"/>
        </w:rPr>
        <w:softHyphen/>
        <w:t>суждаемым фактам и событиям; запрашивать интересующую информацию; переходить с позиции спрашивающего на пози</w:t>
      </w:r>
      <w:r w:rsidRPr="00950FD9">
        <w:rPr>
          <w:sz w:val="24"/>
          <w:szCs w:val="24"/>
        </w:rPr>
        <w:softHyphen/>
        <w:t>цию отвечающего и наоборот;</w:t>
      </w:r>
    </w:p>
    <w:p w:rsidR="008262C8" w:rsidRPr="00950FD9" w:rsidRDefault="008262C8" w:rsidP="00B872B0">
      <w:pPr>
        <w:pStyle w:val="13"/>
        <w:spacing w:line="230" w:lineRule="auto"/>
        <w:ind w:firstLine="284"/>
        <w:jc w:val="both"/>
        <w:rPr>
          <w:sz w:val="24"/>
          <w:szCs w:val="24"/>
        </w:rPr>
      </w:pPr>
      <w:r w:rsidRPr="00950FD9">
        <w:rPr>
          <w:i/>
          <w:iCs/>
          <w:sz w:val="24"/>
          <w:szCs w:val="24"/>
        </w:rPr>
        <w:t>диалог</w:t>
      </w:r>
      <w:r w:rsidRPr="00950FD9">
        <w:rPr>
          <w:sz w:val="24"/>
          <w:szCs w:val="24"/>
        </w:rPr>
        <w:t xml:space="preserve"> — </w:t>
      </w:r>
      <w:r w:rsidRPr="00950FD9">
        <w:rPr>
          <w:i/>
          <w:iCs/>
          <w:sz w:val="24"/>
          <w:szCs w:val="24"/>
        </w:rPr>
        <w:t>обмен мнениями:</w:t>
      </w:r>
      <w:r w:rsidRPr="00950FD9">
        <w:rPr>
          <w:sz w:val="24"/>
          <w:szCs w:val="24"/>
        </w:rPr>
        <w:t xml:space="preserve"> выражать свою точку мнения и обосновывать её, высказывать своё согласие/несогласие с точ</w:t>
      </w:r>
      <w:r w:rsidRPr="00950FD9">
        <w:rPr>
          <w:sz w:val="24"/>
          <w:szCs w:val="24"/>
        </w:rPr>
        <w:softHyphen/>
        <w:t>кой зрения собеседника, выражать сомнение, давать эмоцио</w:t>
      </w:r>
      <w:r w:rsidRPr="00950FD9">
        <w:rPr>
          <w:sz w:val="24"/>
          <w:szCs w:val="24"/>
        </w:rPr>
        <w:softHyphen/>
        <w:t>нальную оценку обсуждаемым событиям: восхищение, удивле</w:t>
      </w:r>
      <w:r w:rsidRPr="00950FD9">
        <w:rPr>
          <w:sz w:val="24"/>
          <w:szCs w:val="24"/>
        </w:rPr>
        <w:softHyphen/>
        <w:t>ние, радость, огорчение и т. д.).</w:t>
      </w:r>
    </w:p>
    <w:p w:rsidR="008262C8" w:rsidRPr="00950FD9" w:rsidRDefault="008262C8" w:rsidP="00B872B0">
      <w:pPr>
        <w:pStyle w:val="13"/>
        <w:spacing w:line="230" w:lineRule="auto"/>
        <w:ind w:firstLine="284"/>
        <w:jc w:val="both"/>
        <w:rPr>
          <w:sz w:val="24"/>
          <w:szCs w:val="24"/>
        </w:rPr>
      </w:pPr>
      <w:r w:rsidRPr="00950FD9">
        <w:rPr>
          <w:sz w:val="24"/>
          <w:szCs w:val="24"/>
        </w:rPr>
        <w:t>Названные умения диалогической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использованием ключевых слов, ре</w:t>
      </w:r>
      <w:r w:rsidRPr="00950FD9">
        <w:rPr>
          <w:sz w:val="24"/>
          <w:szCs w:val="24"/>
        </w:rPr>
        <w:softHyphen/>
        <w:t>чевых ситуаций и/или иллюстраций, фотографий или без опор с соблюдением норм речевого этикета, принятых в стране/стра- 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Объём диалога — до 8 реплик со стороны каждого собесед</w:t>
      </w:r>
      <w:r w:rsidRPr="00950FD9">
        <w:rPr>
          <w:sz w:val="24"/>
          <w:szCs w:val="24"/>
        </w:rPr>
        <w:softHyphen/>
        <w:t>ника в рамках комбинированного диалога; до 6 реплик со стороны каждого собеседника в рамках диалога — обмена мнениями.</w:t>
      </w:r>
    </w:p>
    <w:p w:rsidR="008262C8" w:rsidRPr="00950FD9" w:rsidRDefault="008262C8" w:rsidP="00B872B0">
      <w:pPr>
        <w:pStyle w:val="13"/>
        <w:spacing w:after="120" w:line="230" w:lineRule="auto"/>
        <w:ind w:firstLine="284"/>
        <w:jc w:val="both"/>
        <w:rPr>
          <w:sz w:val="24"/>
          <w:szCs w:val="24"/>
        </w:rPr>
      </w:pPr>
      <w:r w:rsidRPr="00950FD9">
        <w:rPr>
          <w:sz w:val="24"/>
          <w:szCs w:val="24"/>
        </w:rPr>
        <w:t xml:space="preserve">Развитие коммуникативных умений </w:t>
      </w:r>
      <w:r w:rsidRPr="00950FD9">
        <w:rPr>
          <w:b/>
          <w:bCs/>
          <w:i/>
          <w:iCs/>
          <w:sz w:val="24"/>
          <w:szCs w:val="24"/>
        </w:rPr>
        <w:t>монологической речи</w:t>
      </w:r>
      <w:r w:rsidRPr="00950FD9">
        <w:rPr>
          <w:sz w:val="24"/>
          <w:szCs w:val="24"/>
        </w:rPr>
        <w:t>: создание устных связных монологических высказываний с использованием основных коммуникативных типов речи:</w:t>
      </w:r>
    </w:p>
    <w:p w:rsidR="008262C8" w:rsidRPr="00950FD9" w:rsidRDefault="008262C8" w:rsidP="008A66B0">
      <w:pPr>
        <w:pStyle w:val="13"/>
        <w:numPr>
          <w:ilvl w:val="0"/>
          <w:numId w:val="12"/>
        </w:numPr>
        <w:tabs>
          <w:tab w:val="left" w:pos="289"/>
        </w:tabs>
        <w:spacing w:line="230" w:lineRule="auto"/>
        <w:ind w:firstLine="284"/>
        <w:jc w:val="both"/>
        <w:rPr>
          <w:sz w:val="24"/>
          <w:szCs w:val="24"/>
        </w:rPr>
      </w:pPr>
      <w:r w:rsidRPr="00950FD9">
        <w:rPr>
          <w:sz w:val="24"/>
          <w:szCs w:val="24"/>
        </w:rPr>
        <w:t>описание (предмета, местности, внешности и одежды челове</w:t>
      </w:r>
      <w:r w:rsidRPr="00950FD9">
        <w:rPr>
          <w:sz w:val="24"/>
          <w:szCs w:val="24"/>
        </w:rPr>
        <w:softHyphen/>
        <w:t>ка), в том числе характеристика (черты характера реального человека или литературного персонажа);</w:t>
      </w:r>
    </w:p>
    <w:p w:rsidR="008262C8" w:rsidRPr="00950FD9" w:rsidRDefault="008262C8" w:rsidP="008A66B0">
      <w:pPr>
        <w:pStyle w:val="13"/>
        <w:numPr>
          <w:ilvl w:val="0"/>
          <w:numId w:val="12"/>
        </w:numPr>
        <w:tabs>
          <w:tab w:val="left" w:pos="289"/>
        </w:tabs>
        <w:spacing w:line="230" w:lineRule="auto"/>
        <w:ind w:firstLine="284"/>
        <w:jc w:val="both"/>
        <w:rPr>
          <w:sz w:val="24"/>
          <w:szCs w:val="24"/>
        </w:rPr>
      </w:pPr>
      <w:r w:rsidRPr="00950FD9">
        <w:rPr>
          <w:sz w:val="24"/>
          <w:szCs w:val="24"/>
        </w:rPr>
        <w:t>повествование/сообщение;</w:t>
      </w:r>
    </w:p>
    <w:p w:rsidR="008262C8" w:rsidRPr="00950FD9" w:rsidRDefault="008262C8" w:rsidP="008A66B0">
      <w:pPr>
        <w:pStyle w:val="13"/>
        <w:numPr>
          <w:ilvl w:val="0"/>
          <w:numId w:val="12"/>
        </w:numPr>
        <w:tabs>
          <w:tab w:val="left" w:pos="289"/>
        </w:tabs>
        <w:spacing w:line="230" w:lineRule="auto"/>
        <w:ind w:firstLine="284"/>
        <w:jc w:val="both"/>
        <w:rPr>
          <w:sz w:val="24"/>
          <w:szCs w:val="24"/>
        </w:rPr>
      </w:pPr>
      <w:r w:rsidRPr="00950FD9">
        <w:rPr>
          <w:sz w:val="24"/>
          <w:szCs w:val="24"/>
        </w:rPr>
        <w:t>рассуждение;</w:t>
      </w:r>
    </w:p>
    <w:p w:rsidR="008262C8" w:rsidRPr="00950FD9" w:rsidRDefault="008262C8" w:rsidP="00B872B0">
      <w:pPr>
        <w:pStyle w:val="13"/>
        <w:spacing w:line="230" w:lineRule="auto"/>
        <w:ind w:firstLine="284"/>
        <w:jc w:val="both"/>
        <w:rPr>
          <w:sz w:val="24"/>
          <w:szCs w:val="24"/>
        </w:rPr>
      </w:pPr>
      <w:r w:rsidRPr="00950FD9">
        <w:rPr>
          <w:sz w:val="24"/>
          <w:szCs w:val="24"/>
        </w:rPr>
        <w:t>выражение и краткое аргументирование своего мнения по от</w:t>
      </w:r>
      <w:r w:rsidRPr="00950FD9">
        <w:rPr>
          <w:sz w:val="24"/>
          <w:szCs w:val="24"/>
        </w:rPr>
        <w:softHyphen/>
        <w:t>ношению к услышанному/прочитанному;</w:t>
      </w:r>
    </w:p>
    <w:p w:rsidR="008262C8" w:rsidRPr="00950FD9" w:rsidRDefault="008262C8" w:rsidP="00B872B0">
      <w:pPr>
        <w:pStyle w:val="13"/>
        <w:spacing w:line="230" w:lineRule="auto"/>
        <w:ind w:firstLine="284"/>
        <w:jc w:val="both"/>
        <w:rPr>
          <w:sz w:val="24"/>
          <w:szCs w:val="24"/>
        </w:rPr>
      </w:pPr>
      <w:r w:rsidRPr="00950FD9">
        <w:rPr>
          <w:sz w:val="24"/>
          <w:szCs w:val="24"/>
        </w:rPr>
        <w:t>изложение (пересказ) основного содержания прочитанного/ прослушанного текста с выражением своего отношения к собы</w:t>
      </w:r>
      <w:r w:rsidRPr="00950FD9">
        <w:rPr>
          <w:sz w:val="24"/>
          <w:szCs w:val="24"/>
        </w:rPr>
        <w:softHyphen/>
        <w:t>тиям и фактам, изложенным в тексте;</w:t>
      </w:r>
    </w:p>
    <w:p w:rsidR="008262C8" w:rsidRPr="00950FD9" w:rsidRDefault="008262C8" w:rsidP="00B872B0">
      <w:pPr>
        <w:pStyle w:val="13"/>
        <w:spacing w:line="230" w:lineRule="auto"/>
        <w:ind w:firstLine="284"/>
        <w:jc w:val="both"/>
        <w:rPr>
          <w:sz w:val="24"/>
          <w:szCs w:val="24"/>
        </w:rPr>
      </w:pPr>
      <w:r w:rsidRPr="00950FD9">
        <w:rPr>
          <w:sz w:val="24"/>
          <w:szCs w:val="24"/>
        </w:rPr>
        <w:t>составление рассказа по картинкам;</w:t>
      </w:r>
    </w:p>
    <w:p w:rsidR="008262C8" w:rsidRPr="00950FD9" w:rsidRDefault="008262C8" w:rsidP="00B872B0">
      <w:pPr>
        <w:pStyle w:val="13"/>
        <w:spacing w:line="230" w:lineRule="auto"/>
        <w:ind w:firstLine="284"/>
        <w:jc w:val="both"/>
        <w:rPr>
          <w:sz w:val="24"/>
          <w:szCs w:val="24"/>
        </w:rPr>
      </w:pPr>
      <w:r w:rsidRPr="00950FD9">
        <w:rPr>
          <w:sz w:val="24"/>
          <w:szCs w:val="24"/>
        </w:rPr>
        <w:t>изложение результатов выполненной проектной работы.</w:t>
      </w:r>
    </w:p>
    <w:p w:rsidR="008262C8" w:rsidRPr="00950FD9" w:rsidRDefault="008262C8" w:rsidP="00B872B0">
      <w:pPr>
        <w:pStyle w:val="13"/>
        <w:spacing w:line="230" w:lineRule="auto"/>
        <w:ind w:firstLine="284"/>
        <w:jc w:val="both"/>
        <w:rPr>
          <w:sz w:val="24"/>
          <w:szCs w:val="24"/>
        </w:rPr>
      </w:pPr>
      <w:r w:rsidRPr="00950FD9">
        <w:rPr>
          <w:sz w:val="24"/>
          <w:szCs w:val="24"/>
        </w:rPr>
        <w:t>Данные умения монологической речи развиваются в стан</w:t>
      </w:r>
      <w:r w:rsidRPr="00950FD9">
        <w:rPr>
          <w:sz w:val="24"/>
          <w:szCs w:val="24"/>
        </w:rPr>
        <w:softHyphen/>
        <w:t>дартных ситуациях неофициального общения в рамках темати</w:t>
      </w:r>
      <w:r w:rsidRPr="00950FD9">
        <w:rPr>
          <w:sz w:val="24"/>
          <w:szCs w:val="24"/>
        </w:rPr>
        <w:softHyphen/>
        <w:t>ческого содержания речи с опорой на вопросы, ключевые слова, план и/или иллюстрации, фотографии, таблицы или без опоры.</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монологического высказывания — 10—12 фраз.</w:t>
      </w:r>
    </w:p>
    <w:p w:rsidR="008262C8" w:rsidRPr="00950FD9" w:rsidRDefault="008262C8" w:rsidP="00B872B0">
      <w:pPr>
        <w:pStyle w:val="42"/>
        <w:keepNext/>
        <w:keepLines/>
        <w:spacing w:after="0"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Аудирование</w:t>
      </w:r>
    </w:p>
    <w:p w:rsidR="008262C8" w:rsidRPr="00950FD9" w:rsidRDefault="008262C8" w:rsidP="00B872B0">
      <w:pPr>
        <w:pStyle w:val="13"/>
        <w:spacing w:line="230" w:lineRule="auto"/>
        <w:ind w:firstLine="284"/>
        <w:jc w:val="both"/>
        <w:rPr>
          <w:sz w:val="24"/>
          <w:szCs w:val="24"/>
        </w:rPr>
      </w:pPr>
      <w:r w:rsidRPr="00950FD9">
        <w:rPr>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950FD9">
        <w:rPr>
          <w:sz w:val="24"/>
          <w:szCs w:val="24"/>
        </w:rPr>
        <w:softHyphen/>
        <w:t>рить для уточнения отдельных деталей.</w:t>
      </w:r>
    </w:p>
    <w:p w:rsidR="008262C8" w:rsidRPr="00950FD9" w:rsidRDefault="008262C8" w:rsidP="00B872B0">
      <w:pPr>
        <w:pStyle w:val="13"/>
        <w:spacing w:line="230" w:lineRule="auto"/>
        <w:ind w:firstLine="284"/>
        <w:jc w:val="both"/>
        <w:rPr>
          <w:sz w:val="24"/>
          <w:szCs w:val="24"/>
        </w:rPr>
      </w:pPr>
      <w:r w:rsidRPr="00950FD9">
        <w:rPr>
          <w:sz w:val="24"/>
          <w:szCs w:val="24"/>
        </w:rPr>
        <w:t>При опосредованном общении: дальнейшее развитие воспри</w:t>
      </w:r>
      <w:r w:rsidRPr="00950FD9">
        <w:rPr>
          <w:sz w:val="24"/>
          <w:szCs w:val="24"/>
        </w:rPr>
        <w:softHyphen/>
        <w:t>ятия и понимания на слух несложных аутентичных текстов, со</w:t>
      </w:r>
      <w:r w:rsidRPr="00950FD9">
        <w:rPr>
          <w:sz w:val="24"/>
          <w:szCs w:val="24"/>
        </w:rPr>
        <w:softHyphen/>
        <w:t>держащих отдельные неизученные языковые явления, с разной глубиной проникновения в их содержание в зависимости от по</w:t>
      </w:r>
      <w:r w:rsidRPr="00950FD9">
        <w:rPr>
          <w:sz w:val="24"/>
          <w:szCs w:val="24"/>
        </w:rPr>
        <w:softHyphen/>
        <w:t>ставленной коммуникативной задачи: с пониманием основного содержания; с понимани</w:t>
      </w:r>
      <w:r>
        <w:rPr>
          <w:sz w:val="24"/>
          <w:szCs w:val="24"/>
        </w:rPr>
        <w:t>ем нужной/интересующей/запраши</w:t>
      </w:r>
      <w:r w:rsidRPr="00950FD9">
        <w:rPr>
          <w:sz w:val="24"/>
          <w:szCs w:val="24"/>
        </w:rPr>
        <w:t>ваемой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основного содержания текста предполагает умение определять основную тему/идею и глав</w:t>
      </w:r>
      <w:r w:rsidRPr="00950FD9">
        <w:rPr>
          <w:sz w:val="24"/>
          <w:szCs w:val="24"/>
        </w:rPr>
        <w:softHyphen/>
        <w:t>ные факты/события в воспринимаемом на слух тексте, отде</w:t>
      </w:r>
      <w:r w:rsidRPr="00950FD9">
        <w:rPr>
          <w:sz w:val="24"/>
          <w:szCs w:val="24"/>
        </w:rPr>
        <w:softHyphen/>
        <w:t>лять главную информацию от второстепенной, прогнозировать содержание текста по началу сообщения; игнорировать незна</w:t>
      </w:r>
      <w:r w:rsidRPr="00950FD9">
        <w:rPr>
          <w:sz w:val="24"/>
          <w:szCs w:val="24"/>
        </w:rPr>
        <w:softHyphen/>
        <w:t>комые слова, несущественные для понимания основного содер</w:t>
      </w:r>
      <w:r w:rsidRPr="00950FD9">
        <w:rPr>
          <w:sz w:val="24"/>
          <w:szCs w:val="24"/>
        </w:rPr>
        <w:softHyphen/>
        <w:t>жания.</w:t>
      </w:r>
    </w:p>
    <w:p w:rsidR="008262C8" w:rsidRPr="00950FD9" w:rsidRDefault="008262C8" w:rsidP="00B872B0">
      <w:pPr>
        <w:pStyle w:val="13"/>
        <w:spacing w:line="230" w:lineRule="auto"/>
        <w:ind w:firstLine="284"/>
        <w:jc w:val="both"/>
        <w:rPr>
          <w:sz w:val="24"/>
          <w:szCs w:val="24"/>
        </w:rPr>
      </w:pPr>
      <w:r w:rsidRPr="00950FD9">
        <w:rPr>
          <w:sz w:val="24"/>
          <w:szCs w:val="24"/>
        </w:rPr>
        <w:t>Аудирование с пониманием нужной/инте</w:t>
      </w:r>
      <w:r>
        <w:rPr>
          <w:sz w:val="24"/>
          <w:szCs w:val="24"/>
        </w:rPr>
        <w:t>ресующей/запра</w:t>
      </w:r>
      <w:r w:rsidRPr="00950FD9">
        <w:rPr>
          <w:sz w:val="24"/>
          <w:szCs w:val="24"/>
        </w:rPr>
        <w:t>шиваемой информации пр</w:t>
      </w:r>
      <w:r>
        <w:rPr>
          <w:sz w:val="24"/>
          <w:szCs w:val="24"/>
        </w:rPr>
        <w:t>едполагает умение выделять нуж</w:t>
      </w:r>
      <w:r w:rsidRPr="00950FD9">
        <w:rPr>
          <w:sz w:val="24"/>
          <w:szCs w:val="24"/>
        </w:rPr>
        <w:t>ную/интересующую/запрашиваемую информацию, представ</w:t>
      </w:r>
      <w:r w:rsidRPr="00950FD9">
        <w:rPr>
          <w:sz w:val="24"/>
          <w:szCs w:val="24"/>
        </w:rPr>
        <w:softHyphen/>
        <w:t>ленную в эксплицитной (явной) форме, в воспринимаемом на слух тексте.</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аудирования: диалог (беседа), высказывания со</w:t>
      </w:r>
      <w:r w:rsidRPr="00950FD9">
        <w:rPr>
          <w:sz w:val="24"/>
          <w:szCs w:val="24"/>
        </w:rPr>
        <w:softHyphen/>
        <w:t>беседников в ситуациях повседневного общения, рассказ, сооб</w:t>
      </w:r>
      <w:r w:rsidRPr="00950FD9">
        <w:rPr>
          <w:sz w:val="24"/>
          <w:szCs w:val="24"/>
        </w:rPr>
        <w:softHyphen/>
        <w:t>щение информационного характера.</w:t>
      </w:r>
    </w:p>
    <w:p w:rsidR="008262C8" w:rsidRPr="00950FD9" w:rsidRDefault="008262C8" w:rsidP="00B872B0">
      <w:pPr>
        <w:pStyle w:val="13"/>
        <w:spacing w:line="230" w:lineRule="auto"/>
        <w:ind w:firstLine="284"/>
        <w:jc w:val="both"/>
        <w:rPr>
          <w:sz w:val="24"/>
          <w:szCs w:val="24"/>
        </w:rPr>
      </w:pPr>
      <w:r w:rsidRPr="00950FD9">
        <w:rPr>
          <w:sz w:val="24"/>
          <w:szCs w:val="24"/>
        </w:rPr>
        <w:t>Языковая сложность текстов для аудирования должна соот</w:t>
      </w:r>
      <w:r w:rsidRPr="00950FD9">
        <w:rPr>
          <w:sz w:val="24"/>
          <w:szCs w:val="24"/>
        </w:rPr>
        <w:softHyphen/>
        <w:t>ветствовать базовому уровню (А2 — допороговому уровню по общеевропейской шкале).</w:t>
      </w:r>
    </w:p>
    <w:p w:rsidR="008262C8" w:rsidRPr="00950FD9" w:rsidRDefault="008262C8" w:rsidP="00B872B0">
      <w:pPr>
        <w:pStyle w:val="13"/>
        <w:spacing w:after="180" w:line="230" w:lineRule="auto"/>
        <w:ind w:firstLine="284"/>
        <w:jc w:val="both"/>
        <w:rPr>
          <w:sz w:val="24"/>
          <w:szCs w:val="24"/>
        </w:rPr>
      </w:pPr>
      <w:r w:rsidRPr="00950FD9">
        <w:rPr>
          <w:sz w:val="24"/>
          <w:szCs w:val="24"/>
        </w:rPr>
        <w:t>Время звучания текста/текстов для аудирования — до 2 ми</w:t>
      </w:r>
      <w:r w:rsidRPr="00950FD9">
        <w:rPr>
          <w:sz w:val="24"/>
          <w:szCs w:val="24"/>
        </w:rPr>
        <w:softHyphen/>
        <w:t>нут.</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Смысловое чтение</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умения читать про себя и понимать несложные аутентичные тексты разных жанров и стилей, содержащие от</w:t>
      </w:r>
      <w:r w:rsidRPr="00950FD9">
        <w:rPr>
          <w:sz w:val="24"/>
          <w:szCs w:val="24"/>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950FD9">
        <w:rPr>
          <w:sz w:val="24"/>
          <w:szCs w:val="24"/>
        </w:rPr>
        <w:softHyphen/>
        <w:t>ния; с пониманием нужной/интересующей/запрашиваемой ин</w:t>
      </w:r>
      <w:r w:rsidRPr="00950FD9">
        <w:rPr>
          <w:sz w:val="24"/>
          <w:szCs w:val="24"/>
        </w:rPr>
        <w:softHyphen/>
        <w:t>формации; с полным пониманием содержания текста.</w:t>
      </w:r>
    </w:p>
    <w:p w:rsidR="008262C8" w:rsidRPr="00950FD9" w:rsidRDefault="008262C8" w:rsidP="00B872B0">
      <w:pPr>
        <w:pStyle w:val="13"/>
        <w:spacing w:line="230" w:lineRule="auto"/>
        <w:ind w:firstLine="284"/>
        <w:jc w:val="both"/>
        <w:rPr>
          <w:sz w:val="24"/>
          <w:szCs w:val="24"/>
        </w:rPr>
      </w:pPr>
      <w:r w:rsidRPr="00950FD9">
        <w:rPr>
          <w:sz w:val="24"/>
          <w:szCs w:val="24"/>
        </w:rPr>
        <w:t>Чтение с пониманием основного содержания текста предпо</w:t>
      </w:r>
      <w:r w:rsidRPr="00950FD9">
        <w:rPr>
          <w:sz w:val="24"/>
          <w:szCs w:val="24"/>
        </w:rPr>
        <w:softHyphen/>
        <w:t>лагает умения: определять тему/основную мысль, выделять главные факты/события (опуская второстепенные); прогнози</w:t>
      </w:r>
      <w:r w:rsidRPr="00950FD9">
        <w:rPr>
          <w:sz w:val="24"/>
          <w:szCs w:val="24"/>
        </w:rPr>
        <w:softHyphen/>
        <w:t>ровать содержание текста по заголовку/началу текста; опреде</w:t>
      </w:r>
      <w:r w:rsidRPr="00950FD9">
        <w:rPr>
          <w:sz w:val="24"/>
          <w:szCs w:val="24"/>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8262C8" w:rsidRPr="00950FD9" w:rsidRDefault="008262C8" w:rsidP="00B872B0">
      <w:pPr>
        <w:pStyle w:val="13"/>
        <w:spacing w:line="230" w:lineRule="auto"/>
        <w:ind w:firstLine="284"/>
        <w:jc w:val="both"/>
        <w:rPr>
          <w:sz w:val="24"/>
          <w:szCs w:val="24"/>
        </w:rPr>
      </w:pPr>
      <w:r w:rsidRPr="00950FD9">
        <w:rPr>
          <w:sz w:val="24"/>
          <w:szCs w:val="24"/>
        </w:rPr>
        <w:t xml:space="preserve">Чтение с пониманием </w:t>
      </w:r>
      <w:r>
        <w:rPr>
          <w:sz w:val="24"/>
          <w:szCs w:val="24"/>
        </w:rPr>
        <w:t>нужной/интересующей/запрашивае</w:t>
      </w:r>
      <w:r w:rsidRPr="00950FD9">
        <w:rPr>
          <w:sz w:val="24"/>
          <w:szCs w:val="24"/>
        </w:rPr>
        <w:t>мой информации предполагает умение находить прочитанном тексте и понимать запрашиваемую информацию, представлен</w:t>
      </w:r>
      <w:r w:rsidRPr="00950FD9">
        <w:rPr>
          <w:sz w:val="24"/>
          <w:szCs w:val="24"/>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262C8" w:rsidRPr="00950FD9" w:rsidRDefault="008262C8" w:rsidP="00B872B0">
      <w:pPr>
        <w:pStyle w:val="13"/>
        <w:spacing w:line="230" w:lineRule="auto"/>
        <w:ind w:firstLine="284"/>
        <w:jc w:val="both"/>
        <w:rPr>
          <w:sz w:val="24"/>
          <w:szCs w:val="24"/>
        </w:rPr>
      </w:pPr>
      <w:r w:rsidRPr="00950FD9">
        <w:rPr>
          <w:sz w:val="24"/>
          <w:szCs w:val="24"/>
        </w:rPr>
        <w:t>Чтение несплошных текстов (таблиц, диаграмм, схем) и по</w:t>
      </w:r>
      <w:r w:rsidRPr="00950FD9">
        <w:rPr>
          <w:sz w:val="24"/>
          <w:szCs w:val="24"/>
        </w:rPr>
        <w:softHyphen/>
        <w:t>нимание представленной в них информации.</w:t>
      </w:r>
    </w:p>
    <w:p w:rsidR="008262C8" w:rsidRPr="00950FD9" w:rsidRDefault="008262C8" w:rsidP="00B872B0">
      <w:pPr>
        <w:pStyle w:val="13"/>
        <w:spacing w:line="230" w:lineRule="auto"/>
        <w:ind w:firstLine="284"/>
        <w:jc w:val="both"/>
        <w:rPr>
          <w:sz w:val="24"/>
          <w:szCs w:val="24"/>
        </w:rPr>
      </w:pPr>
      <w:r w:rsidRPr="00950FD9">
        <w:rPr>
          <w:sz w:val="24"/>
          <w:szCs w:val="24"/>
        </w:rPr>
        <w:t xml:space="preserve">Чтение </w:t>
      </w:r>
      <w:r w:rsidRPr="00950FD9">
        <w:rPr>
          <w:i/>
          <w:iCs/>
          <w:sz w:val="24"/>
          <w:szCs w:val="24"/>
        </w:rPr>
        <w:t>с полным пониманием содержания</w:t>
      </w:r>
      <w:r w:rsidRPr="00950FD9">
        <w:rPr>
          <w:sz w:val="24"/>
          <w:szCs w:val="24"/>
        </w:rPr>
        <w:t xml:space="preserve"> несложных аутен</w:t>
      </w:r>
      <w:r w:rsidRPr="00950FD9">
        <w:rPr>
          <w:sz w:val="24"/>
          <w:szCs w:val="24"/>
        </w:rPr>
        <w:softHyphen/>
        <w:t>тичных текстов, содержащих отдельные неизученные языко</w:t>
      </w:r>
      <w:r w:rsidRPr="00950FD9">
        <w:rPr>
          <w:sz w:val="24"/>
          <w:szCs w:val="24"/>
        </w:rPr>
        <w:softHyphen/>
        <w:t>вые явления. В ходе чтения с полным пониманием формиру</w:t>
      </w:r>
      <w:r w:rsidRPr="00950FD9">
        <w:rPr>
          <w:sz w:val="24"/>
          <w:szCs w:val="24"/>
        </w:rPr>
        <w:softHyphen/>
        <w:t>ются и развиваются умения полно и точно понимать текст на основе его информационной переработки (смыслового и струк</w:t>
      </w:r>
      <w:r w:rsidRPr="00950FD9">
        <w:rPr>
          <w:sz w:val="24"/>
          <w:szCs w:val="24"/>
        </w:rPr>
        <w:softHyphen/>
        <w:t>турного анализа отдельных частей текста, выборочного перево</w:t>
      </w:r>
      <w:r w:rsidRPr="00950FD9">
        <w:rPr>
          <w:sz w:val="24"/>
          <w:szCs w:val="24"/>
        </w:rPr>
        <w:softHyphen/>
        <w:t>да); устанавливать причинно-следственную взаимосвязь изло</w:t>
      </w:r>
      <w:r w:rsidRPr="00950FD9">
        <w:rPr>
          <w:sz w:val="24"/>
          <w:szCs w:val="24"/>
        </w:rPr>
        <w:softHyphen/>
        <w:t>женных в тексте фактов и событий, восстанавливать текст из разрозненных абзацев или путём добавления выпущенных фрагментов.</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диалог (беседа), интервью, рассказ, отры</w:t>
      </w:r>
      <w:r w:rsidRPr="00950FD9">
        <w:rPr>
          <w:sz w:val="24"/>
          <w:szCs w:val="24"/>
        </w:rPr>
        <w:softHyphen/>
        <w:t>вок из художественного произведения, статья научно-популяр</w:t>
      </w:r>
      <w:r w:rsidRPr="00950FD9">
        <w:rPr>
          <w:sz w:val="24"/>
          <w:szCs w:val="24"/>
        </w:rPr>
        <w:softHyphen/>
        <w:t>ного характера, сообщение информационного характера, объ</w:t>
      </w:r>
      <w:r w:rsidRPr="00950FD9">
        <w:rPr>
          <w:sz w:val="24"/>
          <w:szCs w:val="24"/>
        </w:rPr>
        <w:softHyphen/>
        <w:t>явление, памятка, инструкция, электронное сообщение лично</w:t>
      </w:r>
      <w:r w:rsidRPr="00950FD9">
        <w:rPr>
          <w:sz w:val="24"/>
          <w:szCs w:val="24"/>
        </w:rPr>
        <w:softHyphen/>
        <w:t>го характера, стихотворение; несплошной текст (таблица, диаграмма).</w:t>
      </w:r>
    </w:p>
    <w:p w:rsidR="008262C8" w:rsidRPr="00950FD9" w:rsidRDefault="008262C8" w:rsidP="00B872B0">
      <w:pPr>
        <w:pStyle w:val="13"/>
        <w:spacing w:line="230" w:lineRule="auto"/>
        <w:ind w:firstLine="284"/>
        <w:jc w:val="both"/>
        <w:rPr>
          <w:sz w:val="24"/>
          <w:szCs w:val="24"/>
        </w:rPr>
      </w:pPr>
      <w:r w:rsidRPr="00950FD9">
        <w:rPr>
          <w:sz w:val="24"/>
          <w:szCs w:val="24"/>
        </w:rPr>
        <w:t>Языковая сложность текстов для чтения должна соответство</w:t>
      </w:r>
      <w:r w:rsidRPr="00950FD9">
        <w:rPr>
          <w:sz w:val="24"/>
          <w:szCs w:val="24"/>
        </w:rPr>
        <w:softHyphen/>
        <w:t>вать базовому уровню (А2 — допороговому уровню по общеев</w:t>
      </w:r>
      <w:r w:rsidRPr="00950FD9">
        <w:rPr>
          <w:sz w:val="24"/>
          <w:szCs w:val="24"/>
        </w:rPr>
        <w:softHyphen/>
        <w:t>ропейской шкале).</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текста/текстов для чтения — 500—600 слов.</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Письменная речь</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 письменной речи:</w:t>
      </w:r>
    </w:p>
    <w:p w:rsidR="008262C8" w:rsidRPr="00950FD9" w:rsidRDefault="008262C8" w:rsidP="00B872B0">
      <w:pPr>
        <w:pStyle w:val="13"/>
        <w:spacing w:line="230" w:lineRule="auto"/>
        <w:ind w:firstLine="284"/>
        <w:jc w:val="both"/>
        <w:rPr>
          <w:sz w:val="24"/>
          <w:szCs w:val="24"/>
        </w:rPr>
      </w:pPr>
      <w:r w:rsidRPr="00950FD9">
        <w:rPr>
          <w:sz w:val="24"/>
          <w:szCs w:val="24"/>
        </w:rPr>
        <w:t>составление плана/тезисов устного или письменного сооб</w:t>
      </w:r>
      <w:r w:rsidRPr="00950FD9">
        <w:rPr>
          <w:sz w:val="24"/>
          <w:szCs w:val="24"/>
        </w:rPr>
        <w:softHyphen/>
        <w:t>щения;</w:t>
      </w:r>
    </w:p>
    <w:p w:rsidR="008262C8" w:rsidRPr="00950FD9" w:rsidRDefault="008262C8" w:rsidP="00B872B0">
      <w:pPr>
        <w:pStyle w:val="13"/>
        <w:spacing w:line="230" w:lineRule="auto"/>
        <w:ind w:firstLine="284"/>
        <w:jc w:val="both"/>
        <w:rPr>
          <w:sz w:val="24"/>
          <w:szCs w:val="24"/>
        </w:rPr>
      </w:pPr>
      <w:r w:rsidRPr="00950FD9">
        <w:rPr>
          <w:sz w:val="24"/>
          <w:szCs w:val="24"/>
        </w:rPr>
        <w:t>заполнение анкет и формуляров: сообщение о себе основных сведений в соответствии с нормами, принятыми в стране/стра- 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написание электронного сообщения личного характера: сооб</w:t>
      </w:r>
      <w:r w:rsidRPr="00950FD9">
        <w:rPr>
          <w:sz w:val="24"/>
          <w:szCs w:val="24"/>
        </w:rPr>
        <w:softHyphen/>
        <w:t>щать краткие сведения о себе, излагать различные события, де</w:t>
      </w:r>
      <w:r w:rsidRPr="00950FD9">
        <w:rPr>
          <w:sz w:val="24"/>
          <w:szCs w:val="24"/>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8262C8" w:rsidRPr="00950FD9" w:rsidRDefault="008262C8" w:rsidP="00B872B0">
      <w:pPr>
        <w:pStyle w:val="13"/>
        <w:spacing w:line="230" w:lineRule="auto"/>
        <w:ind w:firstLine="284"/>
        <w:jc w:val="both"/>
        <w:rPr>
          <w:sz w:val="24"/>
          <w:szCs w:val="24"/>
        </w:rPr>
      </w:pPr>
      <w:r w:rsidRPr="00950FD9">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8262C8" w:rsidRPr="00950FD9" w:rsidRDefault="008262C8" w:rsidP="00B872B0">
      <w:pPr>
        <w:pStyle w:val="13"/>
        <w:spacing w:line="230" w:lineRule="auto"/>
        <w:ind w:firstLine="284"/>
        <w:jc w:val="both"/>
        <w:rPr>
          <w:sz w:val="24"/>
          <w:szCs w:val="24"/>
        </w:rPr>
      </w:pPr>
      <w:r w:rsidRPr="00950FD9">
        <w:rPr>
          <w:sz w:val="24"/>
          <w:szCs w:val="24"/>
        </w:rPr>
        <w:t>заполнение таблицы с кр</w:t>
      </w:r>
      <w:r>
        <w:rPr>
          <w:sz w:val="24"/>
          <w:szCs w:val="24"/>
        </w:rPr>
        <w:t>аткой фиксацией содержания про</w:t>
      </w:r>
      <w:r w:rsidRPr="00950FD9">
        <w:rPr>
          <w:sz w:val="24"/>
          <w:szCs w:val="24"/>
        </w:rPr>
        <w:t>читанного/прослушанного текста;</w:t>
      </w:r>
    </w:p>
    <w:p w:rsidR="008262C8" w:rsidRPr="00950FD9" w:rsidRDefault="008262C8" w:rsidP="00B872B0">
      <w:pPr>
        <w:pStyle w:val="13"/>
        <w:spacing w:line="230" w:lineRule="auto"/>
        <w:ind w:firstLine="284"/>
        <w:jc w:val="both"/>
        <w:rPr>
          <w:sz w:val="24"/>
          <w:szCs w:val="24"/>
        </w:rPr>
      </w:pPr>
      <w:r w:rsidRPr="00950FD9">
        <w:rPr>
          <w:sz w:val="24"/>
          <w:szCs w:val="24"/>
        </w:rPr>
        <w:t>преобразование таблицы, схемы в текстовый вариант пред</w:t>
      </w:r>
      <w:r w:rsidRPr="00950FD9">
        <w:rPr>
          <w:sz w:val="24"/>
          <w:szCs w:val="24"/>
        </w:rPr>
        <w:softHyphen/>
        <w:t>ставления информации;</w:t>
      </w:r>
    </w:p>
    <w:p w:rsidR="008262C8" w:rsidRPr="00950FD9" w:rsidRDefault="008262C8" w:rsidP="00B872B0">
      <w:pPr>
        <w:pStyle w:val="13"/>
        <w:spacing w:after="300" w:line="230" w:lineRule="auto"/>
        <w:ind w:firstLine="284"/>
        <w:jc w:val="both"/>
        <w:rPr>
          <w:sz w:val="24"/>
          <w:szCs w:val="24"/>
        </w:rPr>
      </w:pPr>
      <w:r w:rsidRPr="00950FD9">
        <w:rPr>
          <w:sz w:val="24"/>
          <w:szCs w:val="24"/>
        </w:rPr>
        <w:t>письменное представление результатов выполненной проект</w:t>
      </w:r>
      <w:r w:rsidRPr="00950FD9">
        <w:rPr>
          <w:sz w:val="24"/>
          <w:szCs w:val="24"/>
        </w:rPr>
        <w:softHyphen/>
        <w:t>ной работы (объём — 100—120 слов).</w:t>
      </w:r>
    </w:p>
    <w:p w:rsidR="008262C8" w:rsidRPr="00950FD9" w:rsidRDefault="008262C8" w:rsidP="00B872B0">
      <w:pPr>
        <w:pStyle w:val="22"/>
        <w:spacing w:after="100"/>
        <w:ind w:firstLine="284"/>
        <w:jc w:val="both"/>
        <w:rPr>
          <w:rFonts w:ascii="Times New Roman" w:hAnsi="Times New Roman" w:cs="Times New Roman"/>
          <w:sz w:val="24"/>
          <w:szCs w:val="24"/>
        </w:rPr>
      </w:pPr>
      <w:r w:rsidRPr="00950FD9">
        <w:rPr>
          <w:rFonts w:ascii="Times New Roman" w:hAnsi="Times New Roman" w:cs="Times New Roman"/>
          <w:sz w:val="24"/>
          <w:szCs w:val="24"/>
        </w:rPr>
        <w:t>Языковые знания и умения</w:t>
      </w:r>
    </w:p>
    <w:p w:rsidR="008262C8" w:rsidRPr="00950FD9" w:rsidRDefault="008262C8" w:rsidP="00B872B0">
      <w:pPr>
        <w:pStyle w:val="22"/>
        <w:spacing w:line="254" w:lineRule="auto"/>
        <w:ind w:firstLine="284"/>
        <w:jc w:val="both"/>
        <w:rPr>
          <w:rFonts w:ascii="Times New Roman" w:hAnsi="Times New Roman" w:cs="Times New Roman"/>
          <w:sz w:val="24"/>
          <w:szCs w:val="24"/>
        </w:rPr>
      </w:pPr>
      <w:r w:rsidRPr="00950FD9">
        <w:rPr>
          <w:rFonts w:ascii="Times New Roman" w:hAnsi="Times New Roman" w:cs="Times New Roman"/>
          <w:i w:val="0"/>
          <w:iCs w:val="0"/>
          <w:sz w:val="24"/>
          <w:szCs w:val="24"/>
        </w:rPr>
        <w:t>Фонетическая сторона речи</w:t>
      </w:r>
    </w:p>
    <w:p w:rsidR="008262C8" w:rsidRPr="00950FD9" w:rsidRDefault="008262C8" w:rsidP="00B872B0">
      <w:pPr>
        <w:pStyle w:val="13"/>
        <w:spacing w:line="228" w:lineRule="auto"/>
        <w:ind w:firstLine="284"/>
        <w:jc w:val="both"/>
        <w:rPr>
          <w:sz w:val="24"/>
          <w:szCs w:val="24"/>
        </w:rPr>
      </w:pPr>
      <w:r w:rsidRPr="00950FD9">
        <w:rPr>
          <w:sz w:val="24"/>
          <w:szCs w:val="24"/>
        </w:rPr>
        <w:t>Различение на слух и адекватное, без фонематических оши</w:t>
      </w:r>
      <w:r w:rsidRPr="00950FD9">
        <w:rPr>
          <w:sz w:val="24"/>
          <w:szCs w:val="24"/>
        </w:rPr>
        <w:softHyphen/>
        <w:t>бок, ведущих к сбою в коммуникации, произнесение слов с со</w:t>
      </w:r>
      <w:r w:rsidRPr="00950FD9">
        <w:rPr>
          <w:sz w:val="24"/>
          <w:szCs w:val="24"/>
        </w:rPr>
        <w:softHyphen/>
        <w:t>блюдением правильного ударения и фраз с соблюдением их рит</w:t>
      </w:r>
      <w:r w:rsidRPr="00950FD9">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2C8" w:rsidRPr="00950FD9" w:rsidRDefault="008262C8" w:rsidP="00B872B0">
      <w:pPr>
        <w:pStyle w:val="13"/>
        <w:spacing w:line="230" w:lineRule="auto"/>
        <w:ind w:firstLine="284"/>
        <w:jc w:val="both"/>
        <w:rPr>
          <w:sz w:val="24"/>
          <w:szCs w:val="24"/>
        </w:rPr>
      </w:pPr>
      <w:r w:rsidRPr="00950FD9">
        <w:rPr>
          <w:sz w:val="24"/>
          <w:szCs w:val="24"/>
        </w:rPr>
        <w:t>Выражение модального значения, чувства и эмоции.</w:t>
      </w:r>
    </w:p>
    <w:p w:rsidR="008262C8" w:rsidRPr="00950FD9" w:rsidRDefault="008262C8" w:rsidP="00B872B0">
      <w:pPr>
        <w:pStyle w:val="13"/>
        <w:spacing w:line="230" w:lineRule="auto"/>
        <w:ind w:firstLine="284"/>
        <w:jc w:val="both"/>
        <w:rPr>
          <w:sz w:val="24"/>
          <w:szCs w:val="24"/>
        </w:rPr>
      </w:pPr>
      <w:r w:rsidRPr="00950FD9">
        <w:rPr>
          <w:sz w:val="24"/>
          <w:szCs w:val="24"/>
        </w:rPr>
        <w:t>Различение на слух британского и американского вариантов произношения в прослушанных текстах или услышанных вы</w:t>
      </w:r>
      <w:r w:rsidRPr="00950FD9">
        <w:rPr>
          <w:sz w:val="24"/>
          <w:szCs w:val="24"/>
        </w:rPr>
        <w:softHyphen/>
        <w:t>сказываниях.</w:t>
      </w:r>
    </w:p>
    <w:p w:rsidR="008262C8" w:rsidRPr="00950FD9" w:rsidRDefault="008262C8" w:rsidP="00B872B0">
      <w:pPr>
        <w:pStyle w:val="13"/>
        <w:spacing w:line="230" w:lineRule="auto"/>
        <w:ind w:firstLine="284"/>
        <w:jc w:val="both"/>
        <w:rPr>
          <w:sz w:val="24"/>
          <w:szCs w:val="24"/>
        </w:rPr>
      </w:pPr>
      <w:r w:rsidRPr="00950FD9">
        <w:rPr>
          <w:sz w:val="24"/>
          <w:szCs w:val="24"/>
        </w:rPr>
        <w:t>Чтение вслух небольших текстов, построенных на изученном языковом материале, с соблюдением правил чтения и соответ</w:t>
      </w:r>
      <w:r w:rsidRPr="00950FD9">
        <w:rPr>
          <w:sz w:val="24"/>
          <w:szCs w:val="24"/>
        </w:rPr>
        <w:softHyphen/>
        <w:t>ствующей интонации, демонстрирующее понимание текста.</w:t>
      </w:r>
    </w:p>
    <w:p w:rsidR="008262C8" w:rsidRPr="00950FD9" w:rsidRDefault="008262C8" w:rsidP="00B872B0">
      <w:pPr>
        <w:pStyle w:val="13"/>
        <w:spacing w:line="230" w:lineRule="auto"/>
        <w:ind w:firstLine="284"/>
        <w:jc w:val="both"/>
        <w:rPr>
          <w:sz w:val="24"/>
          <w:szCs w:val="24"/>
        </w:rPr>
      </w:pPr>
      <w:r w:rsidRPr="00950FD9">
        <w:rPr>
          <w:sz w:val="24"/>
          <w:szCs w:val="24"/>
        </w:rPr>
        <w:t>Тексты для чтения вслух: сообщение информационного ха</w:t>
      </w:r>
      <w:r w:rsidRPr="00950FD9">
        <w:rPr>
          <w:sz w:val="24"/>
          <w:szCs w:val="24"/>
        </w:rPr>
        <w:softHyphen/>
        <w:t>рактера, отрывок из статьи научно-популярного характера, рассказ, диалог (беседа).</w:t>
      </w:r>
    </w:p>
    <w:p w:rsidR="008262C8" w:rsidRPr="00950FD9" w:rsidRDefault="008262C8" w:rsidP="00B872B0">
      <w:pPr>
        <w:pStyle w:val="13"/>
        <w:spacing w:after="180" w:line="230" w:lineRule="auto"/>
        <w:ind w:firstLine="284"/>
        <w:jc w:val="both"/>
        <w:rPr>
          <w:sz w:val="24"/>
          <w:szCs w:val="24"/>
        </w:rPr>
      </w:pPr>
      <w:r w:rsidRPr="00950FD9">
        <w:rPr>
          <w:sz w:val="24"/>
          <w:szCs w:val="24"/>
        </w:rPr>
        <w:t>Объём текста для чтения вслух — до 110 слов.</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Графика, орфография и пунктуация</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написание изученных слов.</w:t>
      </w:r>
    </w:p>
    <w:p w:rsidR="008262C8" w:rsidRPr="00950FD9" w:rsidRDefault="008262C8" w:rsidP="00B872B0">
      <w:pPr>
        <w:pStyle w:val="13"/>
        <w:spacing w:line="230" w:lineRule="auto"/>
        <w:ind w:firstLine="284"/>
        <w:jc w:val="both"/>
        <w:rPr>
          <w:sz w:val="24"/>
          <w:szCs w:val="24"/>
        </w:rPr>
      </w:pPr>
      <w:r w:rsidRPr="00950FD9">
        <w:rPr>
          <w:sz w:val="24"/>
          <w:szCs w:val="24"/>
        </w:rPr>
        <w:t>Правильное использование знаков препинания: точки, во</w:t>
      </w:r>
      <w:r w:rsidRPr="00950FD9">
        <w:rPr>
          <w:sz w:val="24"/>
          <w:szCs w:val="24"/>
        </w:rPr>
        <w:softHyphen/>
        <w:t>просительного и восклицательного знаков в конце предложе</w:t>
      </w:r>
      <w:r w:rsidRPr="00950FD9">
        <w:rPr>
          <w:sz w:val="24"/>
          <w:szCs w:val="24"/>
        </w:rPr>
        <w:softHyphen/>
        <w:t>ния; запятой при перечислении и обращении; при вводных сло</w:t>
      </w:r>
      <w:r w:rsidRPr="00950FD9">
        <w:rPr>
          <w:sz w:val="24"/>
          <w:szCs w:val="24"/>
        </w:rPr>
        <w:softHyphen/>
        <w:t>вах, обозначающих порядок мыслей и их связь (например, в ан</w:t>
      </w:r>
      <w:r w:rsidRPr="00950FD9">
        <w:rPr>
          <w:sz w:val="24"/>
          <w:szCs w:val="24"/>
        </w:rPr>
        <w:softHyphen/>
        <w:t xml:space="preserve">глийском языке: </w:t>
      </w:r>
      <w:r w:rsidRPr="00950FD9">
        <w:rPr>
          <w:sz w:val="24"/>
          <w:szCs w:val="24"/>
          <w:lang w:val="en-US" w:bidi="en-US"/>
        </w:rPr>
        <w:t>firstly</w:t>
      </w:r>
      <w:r w:rsidRPr="00950FD9">
        <w:rPr>
          <w:sz w:val="24"/>
          <w:szCs w:val="24"/>
          <w:lang w:bidi="en-US"/>
        </w:rPr>
        <w:t>/</w:t>
      </w:r>
      <w:r w:rsidRPr="00950FD9">
        <w:rPr>
          <w:sz w:val="24"/>
          <w:szCs w:val="24"/>
          <w:lang w:val="en-US" w:bidi="en-US"/>
        </w:rPr>
        <w:t>first</w:t>
      </w:r>
      <w:r w:rsidRPr="00950FD9">
        <w:rPr>
          <w:sz w:val="24"/>
          <w:szCs w:val="24"/>
          <w:lang w:bidi="en-US"/>
        </w:rPr>
        <w:t xml:space="preserve"> </w:t>
      </w:r>
      <w:r w:rsidRPr="00950FD9">
        <w:rPr>
          <w:sz w:val="24"/>
          <w:szCs w:val="24"/>
          <w:lang w:val="en-US" w:bidi="en-US"/>
        </w:rPr>
        <w:t>of</w:t>
      </w:r>
      <w:r w:rsidRPr="00950FD9">
        <w:rPr>
          <w:sz w:val="24"/>
          <w:szCs w:val="24"/>
          <w:lang w:bidi="en-US"/>
        </w:rPr>
        <w:t xml:space="preserve"> </w:t>
      </w:r>
      <w:r w:rsidRPr="00950FD9">
        <w:rPr>
          <w:sz w:val="24"/>
          <w:szCs w:val="24"/>
          <w:lang w:val="en-US" w:bidi="en-US"/>
        </w:rPr>
        <w:t>all</w:t>
      </w:r>
      <w:r w:rsidRPr="00950FD9">
        <w:rPr>
          <w:sz w:val="24"/>
          <w:szCs w:val="24"/>
          <w:lang w:bidi="en-US"/>
        </w:rPr>
        <w:t xml:space="preserve">, </w:t>
      </w:r>
      <w:r w:rsidRPr="00950FD9">
        <w:rPr>
          <w:sz w:val="24"/>
          <w:szCs w:val="24"/>
          <w:lang w:val="en-US" w:bidi="en-US"/>
        </w:rPr>
        <w:t>secondly</w:t>
      </w:r>
      <w:r w:rsidRPr="00950FD9">
        <w:rPr>
          <w:sz w:val="24"/>
          <w:szCs w:val="24"/>
          <w:lang w:bidi="en-US"/>
        </w:rPr>
        <w:t xml:space="preserve">, </w:t>
      </w:r>
      <w:r w:rsidRPr="00950FD9">
        <w:rPr>
          <w:sz w:val="24"/>
          <w:szCs w:val="24"/>
          <w:lang w:val="en-US" w:bidi="en-US"/>
        </w:rPr>
        <w:t>finally</w:t>
      </w:r>
      <w:r w:rsidRPr="00950FD9">
        <w:rPr>
          <w:sz w:val="24"/>
          <w:szCs w:val="24"/>
          <w:lang w:bidi="en-US"/>
        </w:rPr>
        <w:t xml:space="preserve">; </w:t>
      </w:r>
      <w:r w:rsidRPr="00950FD9">
        <w:rPr>
          <w:sz w:val="24"/>
          <w:szCs w:val="24"/>
          <w:lang w:val="en-US" w:bidi="en-US"/>
        </w:rPr>
        <w:t>on</w:t>
      </w:r>
      <w:r w:rsidRPr="00950FD9">
        <w:rPr>
          <w:sz w:val="24"/>
          <w:szCs w:val="24"/>
          <w:lang w:bidi="en-US"/>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one</w:t>
      </w:r>
      <w:r w:rsidRPr="00950FD9">
        <w:rPr>
          <w:sz w:val="24"/>
          <w:szCs w:val="24"/>
          <w:lang w:bidi="en-US"/>
        </w:rPr>
        <w:t xml:space="preserve"> </w:t>
      </w:r>
      <w:r w:rsidRPr="00950FD9">
        <w:rPr>
          <w:sz w:val="24"/>
          <w:szCs w:val="24"/>
          <w:lang w:val="en-US" w:bidi="en-US"/>
        </w:rPr>
        <w:t>hand</w:t>
      </w:r>
      <w:r w:rsidRPr="00950FD9">
        <w:rPr>
          <w:sz w:val="24"/>
          <w:szCs w:val="24"/>
          <w:lang w:bidi="en-US"/>
        </w:rPr>
        <w:t xml:space="preserve">, </w:t>
      </w:r>
      <w:r w:rsidRPr="00950FD9">
        <w:rPr>
          <w:sz w:val="24"/>
          <w:szCs w:val="24"/>
          <w:lang w:val="en-US" w:bidi="en-US"/>
        </w:rPr>
        <w:t>on</w:t>
      </w:r>
      <w:r w:rsidRPr="00950FD9">
        <w:rPr>
          <w:sz w:val="24"/>
          <w:szCs w:val="24"/>
          <w:lang w:bidi="en-US"/>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other</w:t>
      </w:r>
      <w:r w:rsidRPr="00950FD9">
        <w:rPr>
          <w:sz w:val="24"/>
          <w:szCs w:val="24"/>
          <w:lang w:bidi="en-US"/>
        </w:rPr>
        <w:t xml:space="preserve"> </w:t>
      </w:r>
      <w:r w:rsidRPr="00950FD9">
        <w:rPr>
          <w:sz w:val="24"/>
          <w:szCs w:val="24"/>
          <w:lang w:val="en-US" w:bidi="en-US"/>
        </w:rPr>
        <w:t>hand</w:t>
      </w:r>
      <w:r w:rsidRPr="00950FD9">
        <w:rPr>
          <w:sz w:val="24"/>
          <w:szCs w:val="24"/>
          <w:lang w:bidi="en-US"/>
        </w:rPr>
        <w:t xml:space="preserve">); </w:t>
      </w:r>
      <w:r w:rsidRPr="00950FD9">
        <w:rPr>
          <w:sz w:val="24"/>
          <w:szCs w:val="24"/>
        </w:rPr>
        <w:t>апострофа.</w:t>
      </w:r>
    </w:p>
    <w:p w:rsidR="008262C8" w:rsidRPr="00950FD9" w:rsidRDefault="008262C8" w:rsidP="00B872B0">
      <w:pPr>
        <w:pStyle w:val="13"/>
        <w:spacing w:after="180" w:line="230" w:lineRule="auto"/>
        <w:ind w:firstLine="284"/>
        <w:jc w:val="both"/>
        <w:rPr>
          <w:sz w:val="24"/>
          <w:szCs w:val="24"/>
        </w:rPr>
      </w:pPr>
      <w:r w:rsidRPr="00950FD9">
        <w:rPr>
          <w:sz w:val="24"/>
          <w:szCs w:val="24"/>
        </w:rPr>
        <w:t>Пунктуационно правильное, в соответствии с нормами рече</w:t>
      </w:r>
      <w:r w:rsidRPr="00950FD9">
        <w:rPr>
          <w:sz w:val="24"/>
          <w:szCs w:val="24"/>
        </w:rPr>
        <w:softHyphen/>
        <w:t>вого этикета, принятыми в стране/странах изучаемого языка, оформление электронного сообщения личного характера.</w:t>
      </w:r>
    </w:p>
    <w:p w:rsidR="008262C8" w:rsidRPr="00950FD9" w:rsidRDefault="008262C8" w:rsidP="00B872B0">
      <w:pPr>
        <w:pStyle w:val="4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Лексическая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лексических единиц (слов, сло</w:t>
      </w:r>
      <w:r w:rsidRPr="00950FD9">
        <w:rPr>
          <w:sz w:val="24"/>
          <w:szCs w:val="24"/>
        </w:rPr>
        <w:softHyphen/>
        <w:t>восочетаний, речевых клише), обслуживающих ситуации об</w:t>
      </w:r>
      <w:r w:rsidRPr="00950FD9">
        <w:rPr>
          <w:sz w:val="24"/>
          <w:szCs w:val="24"/>
        </w:rPr>
        <w:softHyphen/>
        <w:t>щения в рамках тематического содержания речи, с соблюдени</w:t>
      </w:r>
      <w:r w:rsidRPr="00950FD9">
        <w:rPr>
          <w:sz w:val="24"/>
          <w:szCs w:val="24"/>
        </w:rPr>
        <w:softHyphen/>
        <w:t>ем существующей в английском языке нормы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звучащем и письменном тексте и употребле</w:t>
      </w:r>
      <w:r w:rsidRPr="00950FD9">
        <w:rPr>
          <w:sz w:val="24"/>
          <w:szCs w:val="24"/>
        </w:rPr>
        <w:softHyphen/>
        <w:t>ние в устной и письменной речи различных средств связи для обеспечения логичности и целостности высказывания.</w:t>
      </w:r>
    </w:p>
    <w:p w:rsidR="008262C8" w:rsidRPr="00950FD9" w:rsidRDefault="008262C8" w:rsidP="00B872B0">
      <w:pPr>
        <w:pStyle w:val="13"/>
        <w:spacing w:after="100" w:line="230" w:lineRule="auto"/>
        <w:ind w:firstLine="284"/>
        <w:jc w:val="both"/>
        <w:rPr>
          <w:sz w:val="24"/>
          <w:szCs w:val="24"/>
        </w:rPr>
      </w:pPr>
      <w:r w:rsidRPr="00950FD9">
        <w:rPr>
          <w:sz w:val="24"/>
          <w:szCs w:val="24"/>
        </w:rPr>
        <w:t>Объём — 1200 лексических единиц для продуктивного ис</w:t>
      </w:r>
      <w:r w:rsidRPr="00950FD9">
        <w:rPr>
          <w:sz w:val="24"/>
          <w:szCs w:val="24"/>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262C8" w:rsidRPr="00950FD9" w:rsidRDefault="008262C8" w:rsidP="00B872B0">
      <w:pPr>
        <w:pStyle w:val="13"/>
        <w:spacing w:line="228" w:lineRule="auto"/>
        <w:ind w:firstLine="284"/>
        <w:jc w:val="both"/>
        <w:rPr>
          <w:sz w:val="24"/>
          <w:szCs w:val="24"/>
        </w:rPr>
      </w:pPr>
      <w:r w:rsidRPr="00950FD9">
        <w:rPr>
          <w:sz w:val="24"/>
          <w:szCs w:val="24"/>
        </w:rPr>
        <w:t>Основные способы словообразования:</w:t>
      </w:r>
    </w:p>
    <w:p w:rsidR="008262C8" w:rsidRPr="00950FD9" w:rsidRDefault="008262C8" w:rsidP="008A66B0">
      <w:pPr>
        <w:pStyle w:val="13"/>
        <w:numPr>
          <w:ilvl w:val="0"/>
          <w:numId w:val="13"/>
        </w:numPr>
        <w:tabs>
          <w:tab w:val="left" w:pos="603"/>
        </w:tabs>
        <w:spacing w:line="228" w:lineRule="auto"/>
        <w:ind w:firstLine="284"/>
        <w:jc w:val="both"/>
        <w:rPr>
          <w:sz w:val="24"/>
          <w:szCs w:val="24"/>
        </w:rPr>
      </w:pPr>
      <w:r w:rsidRPr="00950FD9">
        <w:rPr>
          <w:sz w:val="24"/>
          <w:szCs w:val="24"/>
        </w:rPr>
        <w:t>аффиксация:</w:t>
      </w:r>
    </w:p>
    <w:p w:rsidR="008262C8" w:rsidRPr="00950FD9" w:rsidRDefault="008262C8" w:rsidP="00B872B0">
      <w:pPr>
        <w:pStyle w:val="13"/>
        <w:spacing w:line="228" w:lineRule="auto"/>
        <w:ind w:firstLine="284"/>
        <w:jc w:val="both"/>
        <w:rPr>
          <w:sz w:val="24"/>
          <w:szCs w:val="24"/>
        </w:rPr>
      </w:pPr>
      <w:r w:rsidRPr="00950FD9">
        <w:rPr>
          <w:sz w:val="24"/>
          <w:szCs w:val="24"/>
        </w:rPr>
        <w:t xml:space="preserve">глаголов с помощью префиксов </w:t>
      </w:r>
      <w:r w:rsidRPr="00950FD9">
        <w:rPr>
          <w:sz w:val="24"/>
          <w:szCs w:val="24"/>
          <w:lang w:val="en-US" w:bidi="en-US"/>
        </w:rPr>
        <w:t>under</w:t>
      </w:r>
      <w:r w:rsidRPr="00950FD9">
        <w:rPr>
          <w:sz w:val="24"/>
          <w:szCs w:val="24"/>
          <w:lang w:bidi="en-US"/>
        </w:rPr>
        <w:t xml:space="preserve">-, </w:t>
      </w:r>
      <w:r w:rsidRPr="00950FD9">
        <w:rPr>
          <w:sz w:val="24"/>
          <w:szCs w:val="24"/>
          <w:lang w:val="en-US" w:bidi="en-US"/>
        </w:rPr>
        <w:t>over</w:t>
      </w:r>
      <w:r w:rsidRPr="00950FD9">
        <w:rPr>
          <w:sz w:val="24"/>
          <w:szCs w:val="24"/>
          <w:lang w:bidi="en-US"/>
        </w:rPr>
        <w:t xml:space="preserve">-, </w:t>
      </w:r>
      <w:r w:rsidRPr="00950FD9">
        <w:rPr>
          <w:sz w:val="24"/>
          <w:szCs w:val="24"/>
          <w:lang w:val="en-US" w:bidi="en-US"/>
        </w:rPr>
        <w:t>dis</w:t>
      </w:r>
      <w:r w:rsidRPr="00950FD9">
        <w:rPr>
          <w:sz w:val="24"/>
          <w:szCs w:val="24"/>
          <w:lang w:bidi="en-US"/>
        </w:rPr>
        <w:t xml:space="preserve">-, </w:t>
      </w:r>
      <w:r w:rsidRPr="00950FD9">
        <w:rPr>
          <w:sz w:val="24"/>
          <w:szCs w:val="24"/>
          <w:lang w:val="en-US" w:bidi="en-US"/>
        </w:rPr>
        <w:t>mis</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 xml:space="preserve">имён прилагательных с помощью суффиксов </w:t>
      </w:r>
      <w:r w:rsidRPr="00950FD9">
        <w:rPr>
          <w:sz w:val="24"/>
          <w:szCs w:val="24"/>
          <w:lang w:bidi="en-US"/>
        </w:rPr>
        <w:t>-</w:t>
      </w:r>
      <w:r w:rsidRPr="00950FD9">
        <w:rPr>
          <w:sz w:val="24"/>
          <w:szCs w:val="24"/>
          <w:lang w:val="en-US" w:bidi="en-US"/>
        </w:rPr>
        <w:t>able</w:t>
      </w:r>
      <w:r w:rsidRPr="00950FD9">
        <w:rPr>
          <w:sz w:val="24"/>
          <w:szCs w:val="24"/>
          <w:lang w:bidi="en-US"/>
        </w:rPr>
        <w:t>/-</w:t>
      </w:r>
      <w:r w:rsidRPr="00950FD9">
        <w:rPr>
          <w:sz w:val="24"/>
          <w:szCs w:val="24"/>
          <w:lang w:val="en-US" w:bidi="en-US"/>
        </w:rPr>
        <w:t>ible</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имён существительных с помощью отрицательных префик</w:t>
      </w:r>
      <w:r w:rsidRPr="00950FD9">
        <w:rPr>
          <w:sz w:val="24"/>
          <w:szCs w:val="24"/>
        </w:rPr>
        <w:softHyphen/>
        <w:t xml:space="preserve">сов </w:t>
      </w:r>
      <w:r w:rsidRPr="00950FD9">
        <w:rPr>
          <w:sz w:val="24"/>
          <w:szCs w:val="24"/>
          <w:lang w:val="en-US" w:bidi="en-US"/>
        </w:rPr>
        <w:t>in</w:t>
      </w:r>
      <w:r w:rsidRPr="00950FD9">
        <w:rPr>
          <w:sz w:val="24"/>
          <w:szCs w:val="24"/>
          <w:lang w:bidi="en-US"/>
        </w:rPr>
        <w:t>-/</w:t>
      </w:r>
      <w:r w:rsidRPr="00950FD9">
        <w:rPr>
          <w:sz w:val="24"/>
          <w:szCs w:val="24"/>
          <w:lang w:val="en-US" w:bidi="en-US"/>
        </w:rPr>
        <w:t>im</w:t>
      </w:r>
      <w:r w:rsidRPr="00950FD9">
        <w:rPr>
          <w:sz w:val="24"/>
          <w:szCs w:val="24"/>
          <w:lang w:bidi="en-US"/>
        </w:rPr>
        <w:t>-;</w:t>
      </w:r>
    </w:p>
    <w:p w:rsidR="008262C8" w:rsidRPr="00950FD9" w:rsidRDefault="008262C8" w:rsidP="008A66B0">
      <w:pPr>
        <w:pStyle w:val="13"/>
        <w:numPr>
          <w:ilvl w:val="0"/>
          <w:numId w:val="13"/>
        </w:numPr>
        <w:tabs>
          <w:tab w:val="left" w:pos="598"/>
        </w:tabs>
        <w:spacing w:line="228" w:lineRule="auto"/>
        <w:ind w:firstLine="284"/>
        <w:jc w:val="both"/>
        <w:rPr>
          <w:sz w:val="24"/>
          <w:szCs w:val="24"/>
        </w:rPr>
      </w:pPr>
      <w:r w:rsidRPr="00950FD9">
        <w:rPr>
          <w:sz w:val="24"/>
          <w:szCs w:val="24"/>
        </w:rPr>
        <w:t>словосложение:</w:t>
      </w:r>
    </w:p>
    <w:p w:rsidR="008262C8" w:rsidRPr="00950FD9" w:rsidRDefault="008262C8" w:rsidP="00B872B0">
      <w:pPr>
        <w:pStyle w:val="13"/>
        <w:spacing w:line="228" w:lineRule="auto"/>
        <w:ind w:firstLine="284"/>
        <w:jc w:val="both"/>
        <w:rPr>
          <w:sz w:val="24"/>
          <w:szCs w:val="24"/>
        </w:rPr>
      </w:pPr>
      <w:r w:rsidRPr="00950FD9">
        <w:rPr>
          <w:sz w:val="24"/>
          <w:szCs w:val="24"/>
        </w:rPr>
        <w:t>образование сложных существительных путём соединения основы числительного с основой существительного с добавлени</w:t>
      </w:r>
      <w:r w:rsidRPr="00950FD9">
        <w:rPr>
          <w:sz w:val="24"/>
          <w:szCs w:val="24"/>
        </w:rPr>
        <w:softHyphen/>
        <w:t xml:space="preserve">ем суффикса </w:t>
      </w:r>
      <w:r w:rsidRPr="00950FD9">
        <w:rPr>
          <w:sz w:val="24"/>
          <w:szCs w:val="24"/>
          <w:lang w:bidi="en-US"/>
        </w:rPr>
        <w:t>-</w:t>
      </w:r>
      <w:r w:rsidRPr="00950FD9">
        <w:rPr>
          <w:sz w:val="24"/>
          <w:szCs w:val="24"/>
          <w:lang w:val="en-US" w:bidi="en-US"/>
        </w:rPr>
        <w:t>ed</w:t>
      </w:r>
      <w:r w:rsidRPr="00950FD9">
        <w:rPr>
          <w:sz w:val="24"/>
          <w:szCs w:val="24"/>
          <w:lang w:bidi="en-US"/>
        </w:rPr>
        <w:t xml:space="preserve"> (</w:t>
      </w:r>
      <w:r w:rsidRPr="00950FD9">
        <w:rPr>
          <w:sz w:val="24"/>
          <w:szCs w:val="24"/>
          <w:lang w:val="en-US" w:bidi="en-US"/>
        </w:rPr>
        <w:t>eight</w:t>
      </w:r>
      <w:r w:rsidRPr="00950FD9">
        <w:rPr>
          <w:sz w:val="24"/>
          <w:szCs w:val="24"/>
          <w:lang w:bidi="en-US"/>
        </w:rPr>
        <w:t>-</w:t>
      </w:r>
      <w:r w:rsidRPr="00950FD9">
        <w:rPr>
          <w:sz w:val="24"/>
          <w:szCs w:val="24"/>
          <w:lang w:val="en-US" w:bidi="en-US"/>
        </w:rPr>
        <w:t>legged</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 xml:space="preserve">образование сложных существительных путём соединения основ существительных с предлогом: </w:t>
      </w:r>
      <w:r w:rsidRPr="00950FD9">
        <w:rPr>
          <w:sz w:val="24"/>
          <w:szCs w:val="24"/>
          <w:lang w:val="en-US" w:bidi="en-US"/>
        </w:rPr>
        <w:t>father</w:t>
      </w:r>
      <w:r w:rsidRPr="00950FD9">
        <w:rPr>
          <w:sz w:val="24"/>
          <w:szCs w:val="24"/>
          <w:lang w:bidi="en-US"/>
        </w:rPr>
        <w:t>-</w:t>
      </w:r>
      <w:r w:rsidRPr="00950FD9">
        <w:rPr>
          <w:sz w:val="24"/>
          <w:szCs w:val="24"/>
          <w:lang w:val="en-US" w:bidi="en-US"/>
        </w:rPr>
        <w:t>in</w:t>
      </w:r>
      <w:r w:rsidRPr="00950FD9">
        <w:rPr>
          <w:sz w:val="24"/>
          <w:szCs w:val="24"/>
          <w:lang w:bidi="en-US"/>
        </w:rPr>
        <w:t>-</w:t>
      </w:r>
      <w:r w:rsidRPr="00950FD9">
        <w:rPr>
          <w:sz w:val="24"/>
          <w:szCs w:val="24"/>
          <w:lang w:val="en-US" w:bidi="en-US"/>
        </w:rPr>
        <w:t>law</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образование сложных прилагательных путём соединения ос</w:t>
      </w:r>
      <w:r w:rsidRPr="00950FD9">
        <w:rPr>
          <w:sz w:val="24"/>
          <w:szCs w:val="24"/>
        </w:rPr>
        <w:softHyphen/>
        <w:t>новы прилагательного с основой причастия настоящего време</w:t>
      </w:r>
      <w:r w:rsidRPr="00950FD9">
        <w:rPr>
          <w:sz w:val="24"/>
          <w:szCs w:val="24"/>
        </w:rPr>
        <w:softHyphen/>
        <w:t xml:space="preserve">ни </w:t>
      </w:r>
      <w:r w:rsidRPr="00950FD9">
        <w:rPr>
          <w:sz w:val="24"/>
          <w:szCs w:val="24"/>
          <w:lang w:bidi="en-US"/>
        </w:rPr>
        <w:t>(</w:t>
      </w:r>
      <w:r w:rsidRPr="00950FD9">
        <w:rPr>
          <w:sz w:val="24"/>
          <w:szCs w:val="24"/>
          <w:lang w:val="en-US" w:bidi="en-US"/>
        </w:rPr>
        <w:t>nice</w:t>
      </w:r>
      <w:r w:rsidRPr="00950FD9">
        <w:rPr>
          <w:sz w:val="24"/>
          <w:szCs w:val="24"/>
          <w:lang w:bidi="en-US"/>
        </w:rPr>
        <w:t>-</w:t>
      </w:r>
      <w:r w:rsidRPr="00950FD9">
        <w:rPr>
          <w:sz w:val="24"/>
          <w:szCs w:val="24"/>
          <w:lang w:val="en-US" w:bidi="en-US"/>
        </w:rPr>
        <w:t>looking</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образование сложных прилагательных путём соединения ос</w:t>
      </w:r>
      <w:r w:rsidRPr="00950FD9">
        <w:rPr>
          <w:sz w:val="24"/>
          <w:szCs w:val="24"/>
        </w:rPr>
        <w:softHyphen/>
        <w:t>новы прилагательного с основой причастия прошедшего време</w:t>
      </w:r>
      <w:r w:rsidRPr="00950FD9">
        <w:rPr>
          <w:sz w:val="24"/>
          <w:szCs w:val="24"/>
        </w:rPr>
        <w:softHyphen/>
        <w:t xml:space="preserve">ни </w:t>
      </w:r>
      <w:r w:rsidRPr="00950FD9">
        <w:rPr>
          <w:sz w:val="24"/>
          <w:szCs w:val="24"/>
          <w:lang w:bidi="en-US"/>
        </w:rPr>
        <w:t>(</w:t>
      </w:r>
      <w:r w:rsidRPr="00950FD9">
        <w:rPr>
          <w:sz w:val="24"/>
          <w:szCs w:val="24"/>
          <w:lang w:val="en-US" w:bidi="en-US"/>
        </w:rPr>
        <w:t>well</w:t>
      </w:r>
      <w:r w:rsidRPr="00950FD9">
        <w:rPr>
          <w:sz w:val="24"/>
          <w:szCs w:val="24"/>
          <w:lang w:bidi="en-US"/>
        </w:rPr>
        <w:t>-</w:t>
      </w:r>
      <w:r w:rsidRPr="00950FD9">
        <w:rPr>
          <w:sz w:val="24"/>
          <w:szCs w:val="24"/>
          <w:lang w:val="en-US" w:bidi="en-US"/>
        </w:rPr>
        <w:t>behaved</w:t>
      </w:r>
      <w:r w:rsidRPr="00950FD9">
        <w:rPr>
          <w:sz w:val="24"/>
          <w:szCs w:val="24"/>
          <w:lang w:bidi="en-US"/>
        </w:rPr>
        <w:t>);</w:t>
      </w:r>
    </w:p>
    <w:p w:rsidR="008262C8" w:rsidRPr="00950FD9" w:rsidRDefault="008262C8" w:rsidP="008A66B0">
      <w:pPr>
        <w:pStyle w:val="13"/>
        <w:numPr>
          <w:ilvl w:val="0"/>
          <w:numId w:val="13"/>
        </w:numPr>
        <w:tabs>
          <w:tab w:val="left" w:pos="603"/>
        </w:tabs>
        <w:spacing w:line="228" w:lineRule="auto"/>
        <w:ind w:firstLine="284"/>
        <w:jc w:val="both"/>
        <w:rPr>
          <w:sz w:val="24"/>
          <w:szCs w:val="24"/>
        </w:rPr>
      </w:pPr>
      <w:r w:rsidRPr="00950FD9">
        <w:rPr>
          <w:sz w:val="24"/>
          <w:szCs w:val="24"/>
        </w:rPr>
        <w:t>конверсия:</w:t>
      </w:r>
    </w:p>
    <w:p w:rsidR="008262C8" w:rsidRPr="00950FD9" w:rsidRDefault="008262C8" w:rsidP="00B872B0">
      <w:pPr>
        <w:pStyle w:val="13"/>
        <w:spacing w:line="228" w:lineRule="auto"/>
        <w:ind w:firstLine="284"/>
        <w:jc w:val="both"/>
        <w:rPr>
          <w:sz w:val="24"/>
          <w:szCs w:val="24"/>
        </w:rPr>
      </w:pPr>
      <w:r w:rsidRPr="00950FD9">
        <w:rPr>
          <w:sz w:val="24"/>
          <w:szCs w:val="24"/>
        </w:rPr>
        <w:t xml:space="preserve">образование глагола от имени прилагательного </w:t>
      </w:r>
      <w:r w:rsidRPr="00950FD9">
        <w:rPr>
          <w:sz w:val="24"/>
          <w:szCs w:val="24"/>
          <w:lang w:bidi="en-US"/>
        </w:rPr>
        <w:t>(</w:t>
      </w:r>
      <w:r w:rsidRPr="00950FD9">
        <w:rPr>
          <w:sz w:val="24"/>
          <w:szCs w:val="24"/>
          <w:lang w:val="en-US" w:bidi="en-US"/>
        </w:rPr>
        <w:t>cool</w:t>
      </w:r>
      <w:r w:rsidRPr="00950FD9">
        <w:rPr>
          <w:sz w:val="24"/>
          <w:szCs w:val="24"/>
          <w:lang w:bidi="en-US"/>
        </w:rPr>
        <w:t xml:space="preserve"> </w:t>
      </w:r>
      <w:r w:rsidRPr="00950FD9">
        <w:rPr>
          <w:sz w:val="24"/>
          <w:szCs w:val="24"/>
        </w:rPr>
        <w:t xml:space="preserve">— </w:t>
      </w:r>
      <w:r w:rsidRPr="00950FD9">
        <w:rPr>
          <w:sz w:val="24"/>
          <w:szCs w:val="24"/>
          <w:lang w:val="en-US" w:bidi="en-US"/>
        </w:rPr>
        <w:t>to</w:t>
      </w:r>
      <w:r w:rsidRPr="00950FD9">
        <w:rPr>
          <w:sz w:val="24"/>
          <w:szCs w:val="24"/>
          <w:lang w:bidi="en-US"/>
        </w:rPr>
        <w:t xml:space="preserve"> </w:t>
      </w:r>
      <w:r w:rsidRPr="00950FD9">
        <w:rPr>
          <w:sz w:val="24"/>
          <w:szCs w:val="24"/>
          <w:lang w:val="en-US" w:bidi="en-US"/>
        </w:rPr>
        <w:t>cool</w:t>
      </w:r>
      <w:r w:rsidRPr="00950FD9">
        <w:rPr>
          <w:sz w:val="24"/>
          <w:szCs w:val="24"/>
          <w:lang w:bidi="en-US"/>
        </w:rPr>
        <w:t>).</w:t>
      </w:r>
    </w:p>
    <w:p w:rsidR="008262C8" w:rsidRPr="00950FD9" w:rsidRDefault="008262C8" w:rsidP="00B872B0">
      <w:pPr>
        <w:pStyle w:val="13"/>
        <w:spacing w:line="228" w:lineRule="auto"/>
        <w:ind w:firstLine="284"/>
        <w:jc w:val="both"/>
        <w:rPr>
          <w:sz w:val="24"/>
          <w:szCs w:val="24"/>
        </w:rPr>
      </w:pPr>
      <w:r w:rsidRPr="00950FD9">
        <w:rPr>
          <w:sz w:val="24"/>
          <w:szCs w:val="24"/>
        </w:rPr>
        <w:t>Многозначность лексических единиц. Синонимы. Антони</w:t>
      </w:r>
      <w:r w:rsidRPr="00950FD9">
        <w:rPr>
          <w:sz w:val="24"/>
          <w:szCs w:val="24"/>
        </w:rPr>
        <w:softHyphen/>
        <w:t>мы. Интернациональные слова. Наиболее частотные фразовые глаголы. Сокращения и аббревиатуры.</w:t>
      </w:r>
    </w:p>
    <w:p w:rsidR="008262C8" w:rsidRPr="00950FD9" w:rsidRDefault="008262C8" w:rsidP="00B872B0">
      <w:pPr>
        <w:pStyle w:val="13"/>
        <w:spacing w:after="180" w:line="228" w:lineRule="auto"/>
        <w:ind w:firstLine="284"/>
        <w:jc w:val="both"/>
        <w:rPr>
          <w:sz w:val="24"/>
          <w:szCs w:val="24"/>
        </w:rPr>
      </w:pPr>
      <w:r w:rsidRPr="00950FD9">
        <w:rPr>
          <w:sz w:val="24"/>
          <w:szCs w:val="24"/>
        </w:rPr>
        <w:t>Различные средства связи в тексте для обеспечения его це</w:t>
      </w:r>
      <w:r w:rsidRPr="00950FD9">
        <w:rPr>
          <w:sz w:val="24"/>
          <w:szCs w:val="24"/>
        </w:rPr>
        <w:softHyphen/>
        <w:t xml:space="preserve">лостности </w:t>
      </w:r>
      <w:r w:rsidRPr="00950FD9">
        <w:rPr>
          <w:sz w:val="24"/>
          <w:szCs w:val="24"/>
          <w:lang w:bidi="en-US"/>
        </w:rPr>
        <w:t>(</w:t>
      </w:r>
      <w:r w:rsidRPr="00950FD9">
        <w:rPr>
          <w:sz w:val="24"/>
          <w:szCs w:val="24"/>
          <w:lang w:val="en-US" w:bidi="en-US"/>
        </w:rPr>
        <w:t>firstly</w:t>
      </w:r>
      <w:r w:rsidRPr="00950FD9">
        <w:rPr>
          <w:sz w:val="24"/>
          <w:szCs w:val="24"/>
          <w:lang w:bidi="en-US"/>
        </w:rPr>
        <w:t xml:space="preserve">, </w:t>
      </w:r>
      <w:r w:rsidRPr="00950FD9">
        <w:rPr>
          <w:sz w:val="24"/>
          <w:szCs w:val="24"/>
          <w:lang w:val="en-US" w:bidi="en-US"/>
        </w:rPr>
        <w:t>however</w:t>
      </w:r>
      <w:r w:rsidRPr="00950FD9">
        <w:rPr>
          <w:sz w:val="24"/>
          <w:szCs w:val="24"/>
          <w:lang w:bidi="en-US"/>
        </w:rPr>
        <w:t xml:space="preserve">, </w:t>
      </w:r>
      <w:r w:rsidRPr="00950FD9">
        <w:rPr>
          <w:sz w:val="24"/>
          <w:szCs w:val="24"/>
          <w:lang w:val="en-US" w:bidi="en-US"/>
        </w:rPr>
        <w:t>finally</w:t>
      </w:r>
      <w:r w:rsidRPr="00950FD9">
        <w:rPr>
          <w:sz w:val="24"/>
          <w:szCs w:val="24"/>
          <w:lang w:bidi="en-US"/>
        </w:rPr>
        <w:t xml:space="preserve">, </w:t>
      </w:r>
      <w:r w:rsidRPr="00950FD9">
        <w:rPr>
          <w:sz w:val="24"/>
          <w:szCs w:val="24"/>
          <w:lang w:val="en-US" w:bidi="en-US"/>
        </w:rPr>
        <w:t>at</w:t>
      </w:r>
      <w:r w:rsidRPr="00950FD9">
        <w:rPr>
          <w:sz w:val="24"/>
          <w:szCs w:val="24"/>
          <w:lang w:bidi="en-US"/>
        </w:rPr>
        <w:t xml:space="preserve"> </w:t>
      </w:r>
      <w:r w:rsidRPr="00950FD9">
        <w:rPr>
          <w:sz w:val="24"/>
          <w:szCs w:val="24"/>
          <w:lang w:val="en-US" w:bidi="en-US"/>
        </w:rPr>
        <w:t>last</w:t>
      </w:r>
      <w:r w:rsidRPr="00950FD9">
        <w:rPr>
          <w:sz w:val="24"/>
          <w:szCs w:val="24"/>
          <w:lang w:bidi="en-US"/>
        </w:rPr>
        <w:t xml:space="preserve">, </w:t>
      </w:r>
      <w:r w:rsidRPr="00950FD9">
        <w:rPr>
          <w:sz w:val="24"/>
          <w:szCs w:val="24"/>
          <w:lang w:val="en-US" w:bidi="en-US"/>
        </w:rPr>
        <w:t>etc</w:t>
      </w:r>
      <w:r w:rsidRPr="00950FD9">
        <w:rPr>
          <w:sz w:val="24"/>
          <w:szCs w:val="24"/>
          <w:lang w:bidi="en-US"/>
        </w:rPr>
        <w:t>.).</w:t>
      </w:r>
    </w:p>
    <w:p w:rsidR="008262C8" w:rsidRPr="00950FD9" w:rsidRDefault="008262C8" w:rsidP="00B872B0">
      <w:pPr>
        <w:pStyle w:val="42"/>
        <w:keepNext/>
        <w:keepLines/>
        <w:spacing w:line="252" w:lineRule="auto"/>
        <w:ind w:firstLine="284"/>
        <w:jc w:val="both"/>
        <w:rPr>
          <w:rFonts w:ascii="Times New Roman" w:hAnsi="Times New Roman" w:cs="Times New Roman"/>
          <w:sz w:val="24"/>
          <w:szCs w:val="24"/>
        </w:rPr>
      </w:pPr>
      <w:r w:rsidRPr="00950FD9">
        <w:rPr>
          <w:rFonts w:ascii="Times New Roman" w:hAnsi="Times New Roman" w:cs="Times New Roman"/>
          <w:sz w:val="24"/>
          <w:szCs w:val="24"/>
        </w:rPr>
        <w:t>Грамматическая сторона речи</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Распознавание в письменном и звучащем тексте и употребле</w:t>
      </w:r>
      <w:r w:rsidRPr="00950FD9">
        <w:rPr>
          <w:sz w:val="24"/>
          <w:szCs w:val="24"/>
        </w:rPr>
        <w:softHyphen/>
        <w:t>ние в устной и письменной речи изученных морфологических форм и синтаксических конструкций английского языка.</w:t>
      </w:r>
    </w:p>
    <w:p w:rsidR="008262C8" w:rsidRPr="00950FD9" w:rsidRDefault="008262C8" w:rsidP="00B872B0">
      <w:pPr>
        <w:pStyle w:val="13"/>
        <w:spacing w:line="230" w:lineRule="auto"/>
        <w:ind w:firstLine="284"/>
        <w:jc w:val="both"/>
        <w:rPr>
          <w:sz w:val="24"/>
          <w:szCs w:val="24"/>
          <w:lang w:val="en-US"/>
        </w:rPr>
      </w:pPr>
      <w:r w:rsidRPr="00950FD9">
        <w:rPr>
          <w:sz w:val="24"/>
          <w:szCs w:val="24"/>
        </w:rPr>
        <w:t>Предложения</w:t>
      </w:r>
      <w:r w:rsidRPr="00950FD9">
        <w:rPr>
          <w:sz w:val="24"/>
          <w:szCs w:val="24"/>
          <w:lang w:val="en-US"/>
        </w:rPr>
        <w:t xml:space="preserve"> </w:t>
      </w:r>
      <w:r w:rsidRPr="00950FD9">
        <w:rPr>
          <w:sz w:val="24"/>
          <w:szCs w:val="24"/>
        </w:rPr>
        <w:t>со</w:t>
      </w:r>
      <w:r w:rsidRPr="00950FD9">
        <w:rPr>
          <w:sz w:val="24"/>
          <w:szCs w:val="24"/>
          <w:lang w:val="en-US"/>
        </w:rPr>
        <w:t xml:space="preserve"> </w:t>
      </w:r>
      <w:r w:rsidRPr="00950FD9">
        <w:rPr>
          <w:sz w:val="24"/>
          <w:szCs w:val="24"/>
        </w:rPr>
        <w:t>сложным</w:t>
      </w:r>
      <w:r w:rsidRPr="00950FD9">
        <w:rPr>
          <w:sz w:val="24"/>
          <w:szCs w:val="24"/>
          <w:lang w:val="en-US"/>
        </w:rPr>
        <w:t xml:space="preserve"> </w:t>
      </w:r>
      <w:r w:rsidRPr="00950FD9">
        <w:rPr>
          <w:sz w:val="24"/>
          <w:szCs w:val="24"/>
        </w:rPr>
        <w:t>дополнением</w:t>
      </w:r>
      <w:r w:rsidRPr="00950FD9">
        <w:rPr>
          <w:sz w:val="24"/>
          <w:szCs w:val="24"/>
          <w:lang w:val="en-US"/>
        </w:rPr>
        <w:t xml:space="preserve"> </w:t>
      </w:r>
      <w:r w:rsidRPr="00950FD9">
        <w:rPr>
          <w:sz w:val="24"/>
          <w:szCs w:val="24"/>
          <w:lang w:val="en-US" w:bidi="en-US"/>
        </w:rPr>
        <w:t>(Complex Object) (I want to have my hair cut.).</w:t>
      </w:r>
    </w:p>
    <w:p w:rsidR="008262C8" w:rsidRPr="00950FD9" w:rsidRDefault="008262C8" w:rsidP="00B872B0">
      <w:pPr>
        <w:pStyle w:val="13"/>
        <w:spacing w:line="230" w:lineRule="auto"/>
        <w:ind w:firstLine="284"/>
        <w:jc w:val="both"/>
        <w:rPr>
          <w:sz w:val="24"/>
          <w:szCs w:val="24"/>
        </w:rPr>
      </w:pPr>
      <w:r w:rsidRPr="00950FD9">
        <w:rPr>
          <w:sz w:val="24"/>
          <w:szCs w:val="24"/>
        </w:rPr>
        <w:t xml:space="preserve">Условные предложения нереального характера </w:t>
      </w:r>
      <w:r w:rsidRPr="00950FD9">
        <w:rPr>
          <w:sz w:val="24"/>
          <w:szCs w:val="24"/>
          <w:lang w:bidi="en-US"/>
        </w:rPr>
        <w:t>(</w:t>
      </w:r>
      <w:r w:rsidRPr="00950FD9">
        <w:rPr>
          <w:sz w:val="24"/>
          <w:szCs w:val="24"/>
          <w:lang w:val="en-US" w:bidi="en-US"/>
        </w:rPr>
        <w:t>Conditio</w:t>
      </w:r>
      <w:r w:rsidRPr="00950FD9">
        <w:rPr>
          <w:sz w:val="24"/>
          <w:szCs w:val="24"/>
          <w:lang w:bidi="en-US"/>
        </w:rPr>
        <w:softHyphen/>
      </w:r>
      <w:r w:rsidRPr="00950FD9">
        <w:rPr>
          <w:sz w:val="24"/>
          <w:szCs w:val="24"/>
          <w:lang w:val="en-US" w:bidi="en-US"/>
        </w:rPr>
        <w:t>nal</w:t>
      </w:r>
      <w:r w:rsidRPr="00950FD9">
        <w:rPr>
          <w:sz w:val="24"/>
          <w:szCs w:val="24"/>
          <w:lang w:bidi="en-US"/>
        </w:rPr>
        <w:t xml:space="preserve"> </w:t>
      </w:r>
      <w:r w:rsidRPr="00950FD9">
        <w:rPr>
          <w:sz w:val="24"/>
          <w:szCs w:val="24"/>
          <w:lang w:val="en-US" w:bidi="en-US"/>
        </w:rPr>
        <w:t>II</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Конструкции для выражения предпочтения </w:t>
      </w:r>
      <w:r w:rsidRPr="00950FD9">
        <w:rPr>
          <w:sz w:val="24"/>
          <w:szCs w:val="24"/>
          <w:lang w:val="en-US" w:bidi="en-US"/>
        </w:rPr>
        <w:t>I</w:t>
      </w:r>
      <w:r w:rsidRPr="00950FD9">
        <w:rPr>
          <w:sz w:val="24"/>
          <w:szCs w:val="24"/>
          <w:lang w:bidi="en-US"/>
        </w:rPr>
        <w:t xml:space="preserve"> </w:t>
      </w:r>
      <w:r w:rsidRPr="00950FD9">
        <w:rPr>
          <w:sz w:val="24"/>
          <w:szCs w:val="24"/>
          <w:lang w:val="en-US" w:bidi="en-US"/>
        </w:rPr>
        <w:t>prefer</w:t>
      </w:r>
      <w:r w:rsidRPr="00950FD9">
        <w:rPr>
          <w:sz w:val="24"/>
          <w:szCs w:val="24"/>
          <w:lang w:bidi="en-US"/>
        </w:rPr>
        <w:t xml:space="preserve"> „/</w:t>
      </w:r>
      <w:r w:rsidRPr="00950FD9">
        <w:rPr>
          <w:sz w:val="24"/>
          <w:szCs w:val="24"/>
          <w:lang w:val="en-US" w:bidi="en-US"/>
        </w:rPr>
        <w:t>I</w:t>
      </w:r>
      <w:r w:rsidRPr="00950FD9">
        <w:rPr>
          <w:sz w:val="24"/>
          <w:szCs w:val="24"/>
          <w:lang w:bidi="en-US"/>
        </w:rPr>
        <w:t>’</w:t>
      </w:r>
      <w:r w:rsidRPr="00950FD9">
        <w:rPr>
          <w:sz w:val="24"/>
          <w:szCs w:val="24"/>
          <w:lang w:val="en-US" w:bidi="en-US"/>
        </w:rPr>
        <w:t>d</w:t>
      </w:r>
      <w:r w:rsidRPr="00950FD9">
        <w:rPr>
          <w:sz w:val="24"/>
          <w:szCs w:val="24"/>
          <w:lang w:bidi="en-US"/>
        </w:rPr>
        <w:t xml:space="preserve"> </w:t>
      </w:r>
      <w:r w:rsidRPr="00950FD9">
        <w:rPr>
          <w:sz w:val="24"/>
          <w:szCs w:val="24"/>
          <w:lang w:val="en-US" w:bidi="en-US"/>
        </w:rPr>
        <w:t>prefer</w:t>
      </w:r>
      <w:r w:rsidRPr="00950FD9">
        <w:rPr>
          <w:sz w:val="24"/>
          <w:szCs w:val="24"/>
          <w:lang w:bidi="en-US"/>
        </w:rPr>
        <w:t xml:space="preserve"> „/</w:t>
      </w:r>
      <w:r w:rsidRPr="00950FD9">
        <w:rPr>
          <w:sz w:val="24"/>
          <w:szCs w:val="24"/>
          <w:lang w:val="en-US" w:bidi="en-US"/>
        </w:rPr>
        <w:t>I</w:t>
      </w:r>
      <w:r w:rsidRPr="00950FD9">
        <w:rPr>
          <w:sz w:val="24"/>
          <w:szCs w:val="24"/>
          <w:lang w:bidi="en-US"/>
        </w:rPr>
        <w:t>’</w:t>
      </w:r>
      <w:r w:rsidRPr="00950FD9">
        <w:rPr>
          <w:sz w:val="24"/>
          <w:szCs w:val="24"/>
          <w:lang w:val="en-US" w:bidi="en-US"/>
        </w:rPr>
        <w:t>d</w:t>
      </w:r>
      <w:r w:rsidRPr="00950FD9">
        <w:rPr>
          <w:sz w:val="24"/>
          <w:szCs w:val="24"/>
          <w:lang w:bidi="en-US"/>
        </w:rPr>
        <w:t xml:space="preserve"> </w:t>
      </w:r>
      <w:r w:rsidRPr="00950FD9">
        <w:rPr>
          <w:sz w:val="24"/>
          <w:szCs w:val="24"/>
          <w:lang w:val="en-US" w:bidi="en-US"/>
        </w:rPr>
        <w:t>rather</w:t>
      </w:r>
      <w:r w:rsidRPr="00950FD9">
        <w:rPr>
          <w:sz w:val="24"/>
          <w:szCs w:val="24"/>
          <w:lang w:bidi="en-US"/>
        </w:rPr>
        <w:t xml:space="preserve"> </w:t>
      </w:r>
      <w:r w:rsidRPr="00950FD9">
        <w:rPr>
          <w:sz w:val="24"/>
          <w:szCs w:val="24"/>
        </w:rPr>
        <w:t xml:space="preserve">„ </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Конструкция </w:t>
      </w:r>
      <w:r w:rsidRPr="00950FD9">
        <w:rPr>
          <w:sz w:val="24"/>
          <w:szCs w:val="24"/>
          <w:lang w:val="en-US" w:bidi="en-US"/>
        </w:rPr>
        <w:t>I</w:t>
      </w:r>
      <w:r w:rsidRPr="00950FD9">
        <w:rPr>
          <w:sz w:val="24"/>
          <w:szCs w:val="24"/>
          <w:lang w:bidi="en-US"/>
        </w:rPr>
        <w:t xml:space="preserve"> </w:t>
      </w:r>
      <w:r w:rsidRPr="00950FD9">
        <w:rPr>
          <w:sz w:val="24"/>
          <w:szCs w:val="24"/>
          <w:lang w:val="en-US" w:bidi="en-US"/>
        </w:rPr>
        <w:t>wish</w:t>
      </w:r>
      <w:r w:rsidRPr="00950FD9">
        <w:rPr>
          <w:sz w:val="24"/>
          <w:szCs w:val="24"/>
          <w:lang w:bidi="en-US"/>
        </w:rPr>
        <w:t xml:space="preserve"> „ .</w:t>
      </w:r>
    </w:p>
    <w:p w:rsidR="008262C8" w:rsidRPr="00950FD9" w:rsidRDefault="008262C8" w:rsidP="00B872B0">
      <w:pPr>
        <w:pStyle w:val="13"/>
        <w:spacing w:line="230" w:lineRule="auto"/>
        <w:ind w:firstLine="284"/>
        <w:jc w:val="both"/>
        <w:rPr>
          <w:sz w:val="24"/>
          <w:szCs w:val="24"/>
        </w:rPr>
      </w:pPr>
      <w:r w:rsidRPr="00950FD9">
        <w:rPr>
          <w:sz w:val="24"/>
          <w:szCs w:val="24"/>
        </w:rPr>
        <w:t xml:space="preserve">Предложения с конструкцией </w:t>
      </w:r>
      <w:r w:rsidRPr="00950FD9">
        <w:rPr>
          <w:sz w:val="24"/>
          <w:szCs w:val="24"/>
          <w:lang w:val="en-US" w:bidi="en-US"/>
        </w:rPr>
        <w:t>either</w:t>
      </w:r>
      <w:r w:rsidRPr="00950FD9">
        <w:rPr>
          <w:sz w:val="24"/>
          <w:szCs w:val="24"/>
          <w:lang w:bidi="en-US"/>
        </w:rPr>
        <w:t xml:space="preserve"> „ </w:t>
      </w:r>
      <w:r w:rsidRPr="00950FD9">
        <w:rPr>
          <w:sz w:val="24"/>
          <w:szCs w:val="24"/>
          <w:lang w:val="en-US" w:bidi="en-US"/>
        </w:rPr>
        <w:t>or</w:t>
      </w:r>
      <w:r w:rsidRPr="00950FD9">
        <w:rPr>
          <w:sz w:val="24"/>
          <w:szCs w:val="24"/>
          <w:lang w:bidi="en-US"/>
        </w:rPr>
        <w:t xml:space="preserve">, </w:t>
      </w:r>
      <w:r w:rsidRPr="00950FD9">
        <w:rPr>
          <w:sz w:val="24"/>
          <w:szCs w:val="24"/>
          <w:lang w:val="en-US" w:bidi="en-US"/>
        </w:rPr>
        <w:t>neither</w:t>
      </w:r>
      <w:r w:rsidRPr="00950FD9">
        <w:rPr>
          <w:sz w:val="24"/>
          <w:szCs w:val="24"/>
          <w:lang w:bidi="en-US"/>
        </w:rPr>
        <w:t xml:space="preserve"> „ </w:t>
      </w:r>
      <w:r w:rsidRPr="00950FD9">
        <w:rPr>
          <w:sz w:val="24"/>
          <w:szCs w:val="24"/>
          <w:lang w:val="en-US" w:bidi="en-US"/>
        </w:rPr>
        <w:t>nor</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sz w:val="24"/>
          <w:szCs w:val="24"/>
        </w:rPr>
        <w:t xml:space="preserve">Глаголы в видо-временных формах действительного залога в изъявительном наклонении </w:t>
      </w:r>
      <w:r w:rsidRPr="00950FD9">
        <w:rPr>
          <w:sz w:val="24"/>
          <w:szCs w:val="24"/>
          <w:lang w:bidi="en-US"/>
        </w:rPr>
        <w:t>(</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w:t>
      </w:r>
      <w:r w:rsidRPr="00950FD9">
        <w:rPr>
          <w:sz w:val="24"/>
          <w:szCs w:val="24"/>
          <w:lang w:val="en-US" w:bidi="en-US"/>
        </w:rPr>
        <w:t>Future</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lang w:val="en-US" w:bidi="en-US"/>
        </w:rPr>
        <w:t>Future</w:t>
      </w:r>
      <w:r w:rsidRPr="00950FD9">
        <w:rPr>
          <w:sz w:val="24"/>
          <w:szCs w:val="24"/>
          <w:lang w:bidi="en-US"/>
        </w:rPr>
        <w:t>-</w:t>
      </w:r>
      <w:r w:rsidRPr="00950FD9">
        <w:rPr>
          <w:sz w:val="24"/>
          <w:szCs w:val="24"/>
          <w:lang w:val="en-US" w:bidi="en-US"/>
        </w:rPr>
        <w:t>in</w:t>
      </w:r>
      <w:r w:rsidRPr="00950FD9">
        <w:rPr>
          <w:sz w:val="24"/>
          <w:szCs w:val="24"/>
          <w:lang w:bidi="en-US"/>
        </w:rPr>
        <w:t>-</w:t>
      </w:r>
      <w:r w:rsidRPr="00950FD9">
        <w:rPr>
          <w:sz w:val="24"/>
          <w:szCs w:val="24"/>
          <w:lang w:val="en-US" w:bidi="en-US"/>
        </w:rPr>
        <w:t>the</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rPr>
        <w:t xml:space="preserve">и наиболее употребительных формах страдательного залога </w:t>
      </w:r>
      <w:r w:rsidRPr="00950FD9">
        <w:rPr>
          <w:sz w:val="24"/>
          <w:szCs w:val="24"/>
          <w:lang w:bidi="en-US"/>
        </w:rPr>
        <w:t>(</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Passive</w:t>
      </w:r>
      <w:r w:rsidRPr="00950FD9">
        <w:rPr>
          <w:sz w:val="24"/>
          <w:szCs w:val="24"/>
          <w:lang w:bidi="en-US"/>
        </w:rPr>
        <w:t xml:space="preserve">; </w:t>
      </w:r>
      <w:r w:rsidRPr="00950FD9">
        <w:rPr>
          <w:sz w:val="24"/>
          <w:szCs w:val="24"/>
          <w:lang w:val="en-US" w:bidi="en-US"/>
        </w:rPr>
        <w:t>Present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Passive</w:t>
      </w:r>
      <w:r w:rsidRPr="00950FD9">
        <w:rPr>
          <w:sz w:val="24"/>
          <w:szCs w:val="24"/>
          <w:lang w:bidi="en-US"/>
        </w:rPr>
        <w:t>).</w:t>
      </w:r>
    </w:p>
    <w:p w:rsidR="008262C8" w:rsidRPr="00950FD9" w:rsidRDefault="008262C8" w:rsidP="00B872B0">
      <w:pPr>
        <w:pStyle w:val="13"/>
        <w:spacing w:after="180" w:line="228" w:lineRule="auto"/>
        <w:ind w:firstLine="284"/>
        <w:jc w:val="both"/>
        <w:rPr>
          <w:sz w:val="24"/>
          <w:szCs w:val="24"/>
        </w:rPr>
      </w:pPr>
      <w:r w:rsidRPr="00950FD9">
        <w:rPr>
          <w:sz w:val="24"/>
          <w:szCs w:val="24"/>
        </w:rPr>
        <w:t xml:space="preserve">Порядок следования имён прилагательных </w:t>
      </w:r>
      <w:r w:rsidRPr="00950FD9">
        <w:rPr>
          <w:sz w:val="24"/>
          <w:szCs w:val="24"/>
          <w:lang w:bidi="en-US"/>
        </w:rPr>
        <w:t>(</w:t>
      </w:r>
      <w:r w:rsidRPr="00950FD9">
        <w:rPr>
          <w:sz w:val="24"/>
          <w:szCs w:val="24"/>
          <w:lang w:val="en-US" w:bidi="en-US"/>
        </w:rPr>
        <w:t>nice</w:t>
      </w:r>
      <w:r w:rsidRPr="00950FD9">
        <w:rPr>
          <w:sz w:val="24"/>
          <w:szCs w:val="24"/>
          <w:lang w:bidi="en-US"/>
        </w:rPr>
        <w:t xml:space="preserve"> </w:t>
      </w:r>
      <w:r w:rsidRPr="00950FD9">
        <w:rPr>
          <w:sz w:val="24"/>
          <w:szCs w:val="24"/>
          <w:lang w:val="en-US" w:bidi="en-US"/>
        </w:rPr>
        <w:t>long</w:t>
      </w:r>
      <w:r w:rsidRPr="00950FD9">
        <w:rPr>
          <w:sz w:val="24"/>
          <w:szCs w:val="24"/>
          <w:lang w:bidi="en-US"/>
        </w:rPr>
        <w:t xml:space="preserve"> </w:t>
      </w:r>
      <w:r w:rsidRPr="00950FD9">
        <w:rPr>
          <w:sz w:val="24"/>
          <w:szCs w:val="24"/>
          <w:lang w:val="en-US" w:bidi="en-US"/>
        </w:rPr>
        <w:t>blond</w:t>
      </w:r>
      <w:r w:rsidRPr="00950FD9">
        <w:rPr>
          <w:sz w:val="24"/>
          <w:szCs w:val="24"/>
          <w:lang w:bidi="en-US"/>
        </w:rPr>
        <w:t xml:space="preserve"> </w:t>
      </w:r>
      <w:r w:rsidRPr="00950FD9">
        <w:rPr>
          <w:sz w:val="24"/>
          <w:szCs w:val="24"/>
          <w:lang w:val="en-US" w:bidi="en-US"/>
        </w:rPr>
        <w:t>hair</w:t>
      </w:r>
      <w:r w:rsidRPr="00950FD9">
        <w:rPr>
          <w:sz w:val="24"/>
          <w:szCs w:val="24"/>
          <w:lang w:bidi="en-US"/>
        </w:rPr>
        <w:t>).</w:t>
      </w:r>
    </w:p>
    <w:p w:rsidR="008262C8" w:rsidRPr="00950FD9" w:rsidRDefault="008262C8" w:rsidP="00B872B0">
      <w:pPr>
        <w:pStyle w:val="22"/>
        <w:ind w:firstLine="284"/>
        <w:jc w:val="both"/>
        <w:rPr>
          <w:rFonts w:ascii="Times New Roman" w:hAnsi="Times New Roman" w:cs="Times New Roman"/>
          <w:sz w:val="24"/>
          <w:szCs w:val="24"/>
        </w:rPr>
      </w:pPr>
      <w:r w:rsidRPr="00950FD9">
        <w:rPr>
          <w:rFonts w:ascii="Times New Roman" w:hAnsi="Times New Roman" w:cs="Times New Roman"/>
          <w:sz w:val="24"/>
          <w:szCs w:val="24"/>
        </w:rPr>
        <w:t>Социокультурные знания и умения</w:t>
      </w:r>
    </w:p>
    <w:p w:rsidR="008262C8" w:rsidRPr="00950FD9" w:rsidRDefault="008262C8" w:rsidP="00B872B0">
      <w:pPr>
        <w:pStyle w:val="13"/>
        <w:spacing w:line="230" w:lineRule="auto"/>
        <w:ind w:firstLine="284"/>
        <w:jc w:val="both"/>
        <w:rPr>
          <w:sz w:val="24"/>
          <w:szCs w:val="24"/>
        </w:rPr>
      </w:pPr>
      <w:r w:rsidRPr="00950FD9">
        <w:rPr>
          <w:sz w:val="24"/>
          <w:szCs w:val="24"/>
        </w:rPr>
        <w:t>Осуществление межличностного и межкультурного общения с использованием знаний о национально-культурных особенно</w:t>
      </w:r>
      <w:r w:rsidRPr="00950FD9">
        <w:rPr>
          <w:sz w:val="24"/>
          <w:szCs w:val="24"/>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950FD9">
        <w:rPr>
          <w:sz w:val="24"/>
          <w:szCs w:val="24"/>
        </w:rPr>
        <w:softHyphen/>
        <w:t>менной речи наиболее употребительной тематической фоновой лексики и реалий в рамках отобранного тематического содер</w:t>
      </w:r>
      <w:r w:rsidRPr="00950FD9">
        <w:rPr>
          <w:sz w:val="24"/>
          <w:szCs w:val="24"/>
        </w:rPr>
        <w:softHyphen/>
        <w:t>жания (основные национальные праздники, традиции, обычаи; традиции в питании и проведении досуга, система образо</w:t>
      </w:r>
      <w:r w:rsidRPr="00950FD9">
        <w:rPr>
          <w:sz w:val="24"/>
          <w:szCs w:val="24"/>
        </w:rPr>
        <w:softHyphen/>
        <w:t>вания).</w:t>
      </w:r>
    </w:p>
    <w:p w:rsidR="008262C8" w:rsidRPr="00950FD9" w:rsidRDefault="008262C8" w:rsidP="00B872B0">
      <w:pPr>
        <w:pStyle w:val="13"/>
        <w:spacing w:line="230" w:lineRule="auto"/>
        <w:ind w:firstLine="284"/>
        <w:jc w:val="both"/>
        <w:rPr>
          <w:sz w:val="24"/>
          <w:szCs w:val="24"/>
        </w:rPr>
      </w:pPr>
      <w:r w:rsidRPr="00950FD9">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sidRPr="00950FD9">
        <w:rPr>
          <w:sz w:val="24"/>
          <w:szCs w:val="24"/>
        </w:rPr>
        <w:softHyphen/>
        <w:t>ми); с доступными в языковом отношении образцами поэзии и прозы для подростков на английском языке.</w:t>
      </w:r>
    </w:p>
    <w:p w:rsidR="008262C8" w:rsidRPr="00950FD9" w:rsidRDefault="008262C8" w:rsidP="00B872B0">
      <w:pPr>
        <w:pStyle w:val="13"/>
        <w:spacing w:line="230" w:lineRule="auto"/>
        <w:ind w:firstLine="284"/>
        <w:jc w:val="both"/>
        <w:rPr>
          <w:sz w:val="24"/>
          <w:szCs w:val="24"/>
        </w:rPr>
      </w:pPr>
      <w:r w:rsidRPr="00950FD9">
        <w:rPr>
          <w:sz w:val="24"/>
          <w:szCs w:val="24"/>
        </w:rPr>
        <w:t>Формирование элементарного представление о различных ва</w:t>
      </w:r>
      <w:r w:rsidRPr="00950FD9">
        <w:rPr>
          <w:sz w:val="24"/>
          <w:szCs w:val="24"/>
        </w:rPr>
        <w:softHyphen/>
        <w:t>риантах английского языка.</w:t>
      </w:r>
    </w:p>
    <w:p w:rsidR="008262C8" w:rsidRPr="00950FD9" w:rsidRDefault="008262C8" w:rsidP="00B872B0">
      <w:pPr>
        <w:pStyle w:val="13"/>
        <w:spacing w:line="230" w:lineRule="auto"/>
        <w:ind w:firstLine="284"/>
        <w:jc w:val="both"/>
        <w:rPr>
          <w:sz w:val="24"/>
          <w:szCs w:val="24"/>
        </w:rPr>
      </w:pPr>
      <w:r w:rsidRPr="00950FD9">
        <w:rPr>
          <w:sz w:val="24"/>
          <w:szCs w:val="24"/>
        </w:rPr>
        <w:t>Осуществление межличностного и межкультурного общения с использованием знаний о национально-культурных особенно</w:t>
      </w:r>
      <w:r w:rsidRPr="00950FD9">
        <w:rPr>
          <w:sz w:val="24"/>
          <w:szCs w:val="24"/>
        </w:rPr>
        <w:softHyphen/>
        <w:t>стях своей страны и страны/стран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Соблюдение нормы вежливости в межкультурном общении.</w:t>
      </w:r>
    </w:p>
    <w:p w:rsidR="008262C8" w:rsidRPr="00950FD9" w:rsidRDefault="008262C8" w:rsidP="00B872B0">
      <w:pPr>
        <w:pStyle w:val="13"/>
        <w:spacing w:line="230" w:lineRule="auto"/>
        <w:ind w:firstLine="284"/>
        <w:jc w:val="both"/>
        <w:rPr>
          <w:sz w:val="24"/>
          <w:szCs w:val="24"/>
        </w:rPr>
      </w:pPr>
      <w:r w:rsidRPr="00950FD9">
        <w:rPr>
          <w:sz w:val="24"/>
          <w:szCs w:val="24"/>
        </w:rPr>
        <w:t>Развитие умений:</w:t>
      </w:r>
    </w:p>
    <w:p w:rsidR="008262C8" w:rsidRPr="00950FD9" w:rsidRDefault="008262C8" w:rsidP="00B872B0">
      <w:pPr>
        <w:pStyle w:val="13"/>
        <w:spacing w:line="230" w:lineRule="auto"/>
        <w:ind w:firstLine="284"/>
        <w:jc w:val="both"/>
        <w:rPr>
          <w:sz w:val="24"/>
          <w:szCs w:val="24"/>
        </w:rPr>
      </w:pPr>
      <w:r w:rsidRPr="00950FD9">
        <w:rPr>
          <w:sz w:val="24"/>
          <w:szCs w:val="24"/>
        </w:rPr>
        <w:t>писать свои имя и фамилию, а также имена и фамилии своих родственников и друзей на английском языке;</w:t>
      </w:r>
    </w:p>
    <w:p w:rsidR="008262C8" w:rsidRPr="00950FD9" w:rsidRDefault="008262C8" w:rsidP="00B872B0">
      <w:pPr>
        <w:pStyle w:val="13"/>
        <w:spacing w:line="230" w:lineRule="auto"/>
        <w:ind w:firstLine="284"/>
        <w:jc w:val="both"/>
        <w:rPr>
          <w:sz w:val="24"/>
          <w:szCs w:val="24"/>
        </w:rPr>
      </w:pPr>
      <w:r w:rsidRPr="00950FD9">
        <w:rPr>
          <w:sz w:val="24"/>
          <w:szCs w:val="24"/>
        </w:rPr>
        <w:t>правильно оформлять свой адрес на английском языке (в ан</w:t>
      </w:r>
      <w:r w:rsidRPr="00950FD9">
        <w:rPr>
          <w:sz w:val="24"/>
          <w:szCs w:val="24"/>
        </w:rPr>
        <w:softHyphen/>
        <w:t>кете);</w:t>
      </w:r>
    </w:p>
    <w:p w:rsidR="008262C8" w:rsidRPr="00950FD9" w:rsidRDefault="008262C8" w:rsidP="00B872B0">
      <w:pPr>
        <w:pStyle w:val="13"/>
        <w:spacing w:line="230" w:lineRule="auto"/>
        <w:ind w:firstLine="284"/>
        <w:jc w:val="both"/>
        <w:rPr>
          <w:sz w:val="24"/>
          <w:szCs w:val="24"/>
        </w:rPr>
      </w:pPr>
      <w:r w:rsidRPr="00950FD9">
        <w:rPr>
          <w:sz w:val="24"/>
          <w:szCs w:val="24"/>
        </w:rPr>
        <w:t>правильно оформлять электронное сообщение личного ха</w:t>
      </w:r>
      <w:r w:rsidRPr="00950FD9">
        <w:rPr>
          <w:sz w:val="24"/>
          <w:szCs w:val="24"/>
        </w:rPr>
        <w:softHyphen/>
        <w:t>рактера в соответствии с нормами неофициального общения, принятыми в стране/странах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кратко представлять Россию и страну/страны изучаемого языка;</w:t>
      </w:r>
    </w:p>
    <w:p w:rsidR="008262C8" w:rsidRPr="00950FD9" w:rsidRDefault="008262C8" w:rsidP="00B872B0">
      <w:pPr>
        <w:pStyle w:val="13"/>
        <w:spacing w:line="230" w:lineRule="auto"/>
        <w:ind w:firstLine="284"/>
        <w:jc w:val="both"/>
        <w:rPr>
          <w:sz w:val="24"/>
          <w:szCs w:val="24"/>
        </w:rPr>
      </w:pPr>
      <w:r w:rsidRPr="00950FD9">
        <w:rPr>
          <w:sz w:val="24"/>
          <w:szCs w:val="24"/>
        </w:rPr>
        <w:t>кратко представлять некоторые культурные явления родной страны и страны/стран изучаемого языка (основные нацио</w:t>
      </w:r>
      <w:r w:rsidRPr="00950FD9">
        <w:rPr>
          <w:sz w:val="24"/>
          <w:szCs w:val="24"/>
        </w:rPr>
        <w:softHyphen/>
        <w:t>нальные праздники, традиции в проведении досуга и питании, достопримечательности);</w:t>
      </w:r>
    </w:p>
    <w:p w:rsidR="008262C8" w:rsidRPr="00950FD9" w:rsidRDefault="008262C8" w:rsidP="00B872B0">
      <w:pPr>
        <w:pStyle w:val="13"/>
        <w:spacing w:line="230" w:lineRule="auto"/>
        <w:ind w:firstLine="284"/>
        <w:jc w:val="both"/>
        <w:rPr>
          <w:sz w:val="24"/>
          <w:szCs w:val="24"/>
        </w:rPr>
      </w:pPr>
      <w:r w:rsidRPr="00950FD9">
        <w:rPr>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8262C8" w:rsidRPr="00950FD9" w:rsidRDefault="008262C8" w:rsidP="00B872B0">
      <w:pPr>
        <w:pStyle w:val="13"/>
        <w:spacing w:after="200" w:line="230" w:lineRule="auto"/>
        <w:ind w:firstLine="284"/>
        <w:jc w:val="both"/>
        <w:rPr>
          <w:sz w:val="24"/>
          <w:szCs w:val="24"/>
        </w:rPr>
      </w:pPr>
      <w:r w:rsidRPr="00950FD9">
        <w:rPr>
          <w:sz w:val="24"/>
          <w:szCs w:val="24"/>
        </w:rPr>
        <w:t>оказывать помощь зарубежным гостям в ситуациях повсед</w:t>
      </w:r>
      <w:r w:rsidRPr="00950FD9">
        <w:rPr>
          <w:sz w:val="24"/>
          <w:szCs w:val="24"/>
        </w:rPr>
        <w:softHyphen/>
        <w:t>невного общения (объяснить местонахождение объекта, сооб</w:t>
      </w:r>
      <w:r w:rsidRPr="00950FD9">
        <w:rPr>
          <w:sz w:val="24"/>
          <w:szCs w:val="24"/>
        </w:rPr>
        <w:softHyphen/>
        <w:t>щить возможный маршрут, уточнить часы работы и т. д.).</w:t>
      </w:r>
    </w:p>
    <w:p w:rsidR="008262C8" w:rsidRPr="00950FD9" w:rsidRDefault="008262C8" w:rsidP="00B872B0">
      <w:pPr>
        <w:pStyle w:val="32"/>
        <w:keepNext/>
        <w:keepLines/>
        <w:spacing w:line="266" w:lineRule="auto"/>
        <w:ind w:firstLine="284"/>
        <w:jc w:val="both"/>
        <w:rPr>
          <w:rFonts w:ascii="Times New Roman" w:hAnsi="Times New Roman" w:cs="Times New Roman"/>
          <w:sz w:val="24"/>
          <w:szCs w:val="24"/>
        </w:rPr>
      </w:pPr>
      <w:bookmarkStart w:id="78" w:name="bookmark90"/>
      <w:r w:rsidRPr="00950FD9">
        <w:rPr>
          <w:rFonts w:ascii="Times New Roman" w:hAnsi="Times New Roman" w:cs="Times New Roman"/>
          <w:sz w:val="24"/>
          <w:szCs w:val="24"/>
        </w:rPr>
        <w:t>Компенсаторные умения</w:t>
      </w:r>
      <w:bookmarkEnd w:id="78"/>
    </w:p>
    <w:p w:rsidR="008262C8" w:rsidRPr="00950FD9" w:rsidRDefault="008262C8" w:rsidP="00B872B0">
      <w:pPr>
        <w:pStyle w:val="13"/>
        <w:spacing w:line="230" w:lineRule="auto"/>
        <w:ind w:firstLine="284"/>
        <w:jc w:val="both"/>
        <w:rPr>
          <w:sz w:val="24"/>
          <w:szCs w:val="24"/>
        </w:rPr>
      </w:pPr>
      <w:r w:rsidRPr="00950FD9">
        <w:rPr>
          <w:sz w:val="24"/>
          <w:szCs w:val="24"/>
        </w:rPr>
        <w:t>Использование при чтении и аудировании языковой, в том числе контекстуальной, догадк</w:t>
      </w:r>
      <w:r>
        <w:rPr>
          <w:sz w:val="24"/>
          <w:szCs w:val="24"/>
        </w:rPr>
        <w:t>и; при говорении и письме — пе</w:t>
      </w:r>
      <w:r w:rsidRPr="00950FD9">
        <w:rPr>
          <w:sz w:val="24"/>
          <w:szCs w:val="24"/>
        </w:rPr>
        <w:t>рифраза/толкования, синонимических средств, описание пред</w:t>
      </w:r>
      <w:r w:rsidRPr="00950FD9">
        <w:rPr>
          <w:sz w:val="24"/>
          <w:szCs w:val="24"/>
        </w:rPr>
        <w:softHyphen/>
        <w:t>мета вместо его названия; при непосредственном общении дога</w:t>
      </w:r>
      <w:r w:rsidRPr="00950FD9">
        <w:rPr>
          <w:sz w:val="24"/>
          <w:szCs w:val="24"/>
        </w:rPr>
        <w:softHyphen/>
        <w:t>дываться о значении незнакомых слов с помощью используе</w:t>
      </w:r>
      <w:r w:rsidRPr="00950FD9">
        <w:rPr>
          <w:sz w:val="24"/>
          <w:szCs w:val="24"/>
        </w:rPr>
        <w:softHyphen/>
        <w:t>мых собеседником жестов и мимики.</w:t>
      </w:r>
    </w:p>
    <w:p w:rsidR="008262C8" w:rsidRPr="00950FD9" w:rsidRDefault="008262C8" w:rsidP="00B872B0">
      <w:pPr>
        <w:pStyle w:val="13"/>
        <w:spacing w:line="230" w:lineRule="auto"/>
        <w:ind w:firstLine="284"/>
        <w:jc w:val="both"/>
        <w:rPr>
          <w:sz w:val="24"/>
          <w:szCs w:val="24"/>
        </w:rPr>
      </w:pPr>
      <w:r w:rsidRPr="00950FD9">
        <w:rPr>
          <w:sz w:val="24"/>
          <w:szCs w:val="24"/>
        </w:rPr>
        <w:t>Переспрашивать, просить повторить, уточняя значение не</w:t>
      </w:r>
      <w:r w:rsidRPr="00950FD9">
        <w:rPr>
          <w:sz w:val="24"/>
          <w:szCs w:val="24"/>
        </w:rPr>
        <w:softHyphen/>
        <w:t>знакомых слов.</w:t>
      </w:r>
    </w:p>
    <w:p w:rsidR="008262C8" w:rsidRPr="00950FD9" w:rsidRDefault="008262C8" w:rsidP="00B872B0">
      <w:pPr>
        <w:pStyle w:val="13"/>
        <w:spacing w:line="230" w:lineRule="auto"/>
        <w:ind w:firstLine="284"/>
        <w:jc w:val="both"/>
        <w:rPr>
          <w:sz w:val="24"/>
          <w:szCs w:val="24"/>
        </w:rPr>
      </w:pPr>
      <w:r w:rsidRPr="00950FD9">
        <w:rPr>
          <w:sz w:val="24"/>
          <w:szCs w:val="24"/>
        </w:rPr>
        <w:t>Использование в качестве опоры при порождении собствен</w:t>
      </w:r>
      <w:r w:rsidRPr="00950FD9">
        <w:rPr>
          <w:sz w:val="24"/>
          <w:szCs w:val="24"/>
        </w:rPr>
        <w:softHyphen/>
        <w:t>ных высказываний ключевых слов, плана.</w:t>
      </w:r>
    </w:p>
    <w:p w:rsidR="008262C8" w:rsidRPr="00950FD9" w:rsidRDefault="008262C8" w:rsidP="00B872B0">
      <w:pPr>
        <w:pStyle w:val="13"/>
        <w:spacing w:line="230" w:lineRule="auto"/>
        <w:ind w:firstLine="284"/>
        <w:jc w:val="both"/>
        <w:rPr>
          <w:sz w:val="24"/>
          <w:szCs w:val="24"/>
        </w:rPr>
      </w:pPr>
      <w:r w:rsidRPr="00950FD9">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950FD9">
        <w:rPr>
          <w:sz w:val="24"/>
          <w:szCs w:val="24"/>
        </w:rPr>
        <w:t>шанного текста или для нахождения в тексте запрашиваемой информации.</w:t>
      </w:r>
    </w:p>
    <w:p w:rsidR="00C5510B" w:rsidRDefault="008262C8" w:rsidP="00B872B0">
      <w:pPr>
        <w:pStyle w:val="13"/>
        <w:spacing w:after="100" w:afterAutospacing="1" w:line="230" w:lineRule="auto"/>
        <w:ind w:firstLine="284"/>
        <w:jc w:val="both"/>
        <w:rPr>
          <w:sz w:val="24"/>
          <w:szCs w:val="24"/>
        </w:rPr>
      </w:pPr>
      <w:r w:rsidRPr="00950FD9">
        <w:rPr>
          <w:sz w:val="24"/>
          <w:szCs w:val="24"/>
        </w:rPr>
        <w:t>Сравнение (в том числе установление основания для сравне</w:t>
      </w:r>
      <w:r w:rsidRPr="00950FD9">
        <w:rPr>
          <w:sz w:val="24"/>
          <w:szCs w:val="24"/>
        </w:rPr>
        <w:softHyphen/>
        <w:t>ния) объектов, явлений, процессов, их элементов и основных функц</w:t>
      </w:r>
      <w:r w:rsidR="00C5510B">
        <w:rPr>
          <w:sz w:val="24"/>
          <w:szCs w:val="24"/>
        </w:rPr>
        <w:t>ий в рамках изученной тематики.</w:t>
      </w:r>
    </w:p>
    <w:p w:rsidR="00C5510B" w:rsidRPr="00C5510B" w:rsidRDefault="00C5510B" w:rsidP="00B872B0">
      <w:pPr>
        <w:pStyle w:val="13"/>
        <w:spacing w:after="100" w:afterAutospacing="1" w:line="230" w:lineRule="auto"/>
        <w:ind w:firstLine="284"/>
        <w:jc w:val="both"/>
        <w:rPr>
          <w:sz w:val="24"/>
          <w:szCs w:val="24"/>
        </w:rPr>
      </w:pPr>
      <w:r w:rsidRPr="00C5510B">
        <w:rPr>
          <w:b/>
          <w:sz w:val="24"/>
          <w:szCs w:val="24"/>
        </w:rPr>
        <w:t>Планируемые результа</w:t>
      </w:r>
      <w:r w:rsidR="00B33275">
        <w:rPr>
          <w:b/>
          <w:sz w:val="24"/>
          <w:szCs w:val="24"/>
        </w:rPr>
        <w:t>ты освоения учебного предмета «и</w:t>
      </w:r>
      <w:r w:rsidRPr="00C5510B">
        <w:rPr>
          <w:b/>
          <w:sz w:val="24"/>
          <w:szCs w:val="24"/>
        </w:rPr>
        <w:t>ностранный (английский) язык»</w:t>
      </w:r>
    </w:p>
    <w:p w:rsidR="008262C8" w:rsidRPr="00950FD9" w:rsidRDefault="008262C8" w:rsidP="00B872B0">
      <w:pPr>
        <w:pStyle w:val="13"/>
        <w:spacing w:after="100" w:afterAutospacing="1" w:line="230" w:lineRule="auto"/>
        <w:ind w:firstLine="284"/>
        <w:jc w:val="both"/>
        <w:rPr>
          <w:sz w:val="24"/>
          <w:szCs w:val="24"/>
        </w:rPr>
      </w:pPr>
      <w:r w:rsidRPr="00950FD9">
        <w:rPr>
          <w:sz w:val="24"/>
          <w:szCs w:val="24"/>
        </w:rPr>
        <w:t>Изучение иностранного языка в основной школе направлено на достижение обучающимися результатов, отвечающих требо</w:t>
      </w:r>
      <w:r w:rsidRPr="00950FD9">
        <w:rPr>
          <w:sz w:val="24"/>
          <w:szCs w:val="24"/>
        </w:rPr>
        <w:softHyphen/>
        <w:t>ваниям ФГОС к освоению основной образовательной програм</w:t>
      </w:r>
      <w:r w:rsidRPr="00950FD9">
        <w:rPr>
          <w:sz w:val="24"/>
          <w:szCs w:val="24"/>
        </w:rPr>
        <w:softHyphen/>
        <w:t>мы основного общего образования.</w:t>
      </w:r>
    </w:p>
    <w:p w:rsidR="008262C8" w:rsidRPr="00950FD9" w:rsidRDefault="008262C8" w:rsidP="00B872B0">
      <w:pPr>
        <w:pStyle w:val="13"/>
        <w:spacing w:after="380" w:line="230" w:lineRule="auto"/>
        <w:ind w:firstLine="284"/>
        <w:jc w:val="both"/>
        <w:rPr>
          <w:sz w:val="24"/>
          <w:szCs w:val="24"/>
        </w:rPr>
      </w:pPr>
      <w:r w:rsidRPr="00950FD9">
        <w:rPr>
          <w:sz w:val="24"/>
          <w:szCs w:val="24"/>
        </w:rPr>
        <w:t>Личностные результаты освоения программы основного об</w:t>
      </w:r>
      <w:r w:rsidRPr="00950FD9">
        <w:rPr>
          <w:sz w:val="24"/>
          <w:szCs w:val="24"/>
        </w:rPr>
        <w:softHyphen/>
        <w:t>щего образования достигаются в единстве учебной и воспита</w:t>
      </w:r>
      <w:r w:rsidRPr="00950FD9">
        <w:rPr>
          <w:sz w:val="24"/>
          <w:szCs w:val="24"/>
        </w:rPr>
        <w:softHyphen/>
        <w:t>тельной деятельности Организации в соответствии с традицион</w:t>
      </w:r>
      <w:r w:rsidRPr="00950FD9">
        <w:rPr>
          <w:sz w:val="24"/>
          <w:szCs w:val="24"/>
        </w:rPr>
        <w:softHyphen/>
        <w:t>ными российскими социокультурными и духовно-нравственны</w:t>
      </w:r>
      <w:r w:rsidRPr="00950FD9">
        <w:rPr>
          <w:sz w:val="24"/>
          <w:szCs w:val="24"/>
        </w:rPr>
        <w:softHyphen/>
        <w:t>ми ценностями, принятыми в обществе правилами и нормами поведения и способствуют процессам самопознания, самовоспи</w:t>
      </w:r>
      <w:r w:rsidRPr="00950FD9">
        <w:rPr>
          <w:sz w:val="24"/>
          <w:szCs w:val="24"/>
        </w:rPr>
        <w:softHyphen/>
        <w:t>тания и саморазвития, формирования внутренней позиции лич</w:t>
      </w:r>
      <w:r w:rsidRPr="00950FD9">
        <w:rPr>
          <w:sz w:val="24"/>
          <w:szCs w:val="24"/>
        </w:rPr>
        <w:softHyphen/>
        <w:t>ности.</w:t>
      </w:r>
    </w:p>
    <w:p w:rsidR="008262C8" w:rsidRPr="00950FD9" w:rsidRDefault="00C5510B" w:rsidP="00B872B0">
      <w:pPr>
        <w:pStyle w:val="3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Личностные результаты</w:t>
      </w:r>
    </w:p>
    <w:p w:rsidR="008262C8" w:rsidRPr="00950FD9" w:rsidRDefault="008262C8" w:rsidP="00B872B0">
      <w:pPr>
        <w:pStyle w:val="13"/>
        <w:spacing w:line="230" w:lineRule="auto"/>
        <w:ind w:firstLine="284"/>
        <w:jc w:val="both"/>
        <w:rPr>
          <w:sz w:val="24"/>
          <w:szCs w:val="24"/>
        </w:rPr>
      </w:pPr>
      <w:r w:rsidRPr="00950FD9">
        <w:rPr>
          <w:sz w:val="24"/>
          <w:szCs w:val="24"/>
        </w:rPr>
        <w:t>Личностные результаты освоения программы основного об</w:t>
      </w:r>
      <w:r w:rsidRPr="00950FD9">
        <w:rPr>
          <w:sz w:val="24"/>
          <w:szCs w:val="24"/>
        </w:rPr>
        <w:softHyphen/>
        <w:t>щего образования достигаются в единстве учебной и воспита</w:t>
      </w:r>
      <w:r w:rsidRPr="00950FD9">
        <w:rPr>
          <w:sz w:val="24"/>
          <w:szCs w:val="24"/>
        </w:rPr>
        <w:softHyphen/>
        <w:t>тельной деятельности Организации в соответствии с традици</w:t>
      </w:r>
      <w:r w:rsidRPr="00950FD9">
        <w:rPr>
          <w:sz w:val="24"/>
          <w:szCs w:val="24"/>
        </w:rPr>
        <w:softHyphen/>
        <w:t>онными российскими социокультурными и духовно-нравст</w:t>
      </w:r>
      <w:r w:rsidRPr="00950FD9">
        <w:rPr>
          <w:sz w:val="24"/>
          <w:szCs w:val="24"/>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510B" w:rsidRDefault="00C5510B" w:rsidP="00B872B0">
      <w:pPr>
        <w:pStyle w:val="13"/>
        <w:spacing w:line="230" w:lineRule="auto"/>
        <w:ind w:firstLine="284"/>
        <w:jc w:val="both"/>
        <w:rPr>
          <w:b/>
          <w:bCs/>
          <w:sz w:val="24"/>
          <w:szCs w:val="24"/>
        </w:rPr>
      </w:pP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Личностные результаты </w:t>
      </w:r>
      <w:r w:rsidRPr="00950FD9">
        <w:rPr>
          <w:sz w:val="24"/>
          <w:szCs w:val="24"/>
        </w:rPr>
        <w:t>освоения программы основного об</w:t>
      </w:r>
      <w:r w:rsidRPr="00950FD9">
        <w:rPr>
          <w:sz w:val="24"/>
          <w:szCs w:val="24"/>
        </w:rPr>
        <w:softHyphen/>
        <w:t>щего образования должны отражать готовность обучающихся руководствоваться системой позитивных ценностных ориента</w:t>
      </w:r>
      <w:r w:rsidRPr="00950FD9">
        <w:rPr>
          <w:sz w:val="24"/>
          <w:szCs w:val="24"/>
        </w:rPr>
        <w:softHyphen/>
        <w:t>ций и расширение опыта деятельности на её основе и в процессе реализации основных направлений воспитательной деятельно</w:t>
      </w:r>
      <w:r w:rsidRPr="00950FD9">
        <w:rPr>
          <w:sz w:val="24"/>
          <w:szCs w:val="24"/>
        </w:rPr>
        <w:softHyphen/>
        <w:t>сти, в том числе в части:</w:t>
      </w:r>
    </w:p>
    <w:p w:rsidR="008262C8" w:rsidRPr="00950FD9" w:rsidRDefault="008262C8" w:rsidP="00B872B0">
      <w:pPr>
        <w:pStyle w:val="13"/>
        <w:spacing w:line="230" w:lineRule="auto"/>
        <w:ind w:firstLine="284"/>
        <w:jc w:val="both"/>
        <w:rPr>
          <w:sz w:val="24"/>
          <w:szCs w:val="24"/>
        </w:rPr>
      </w:pPr>
      <w:r w:rsidRPr="00950FD9">
        <w:rPr>
          <w:i/>
          <w:iCs/>
          <w:sz w:val="24"/>
          <w:szCs w:val="24"/>
        </w:rPr>
        <w:t>Гражданского воспитания</w:t>
      </w:r>
      <w:r w:rsidRPr="00950FD9">
        <w:rPr>
          <w:sz w:val="24"/>
          <w:szCs w:val="24"/>
        </w:rPr>
        <w:t>:</w:t>
      </w:r>
    </w:p>
    <w:p w:rsidR="008262C8" w:rsidRPr="00950FD9" w:rsidRDefault="008262C8" w:rsidP="00B872B0">
      <w:pPr>
        <w:pStyle w:val="13"/>
        <w:spacing w:line="230" w:lineRule="auto"/>
        <w:ind w:firstLine="284"/>
        <w:jc w:val="both"/>
        <w:rPr>
          <w:sz w:val="24"/>
          <w:szCs w:val="24"/>
        </w:rPr>
      </w:pPr>
      <w:r w:rsidRPr="00950FD9">
        <w:rPr>
          <w:sz w:val="24"/>
          <w:szCs w:val="24"/>
        </w:rPr>
        <w:t>готовность к выполнению обязанностей гражданина и реали</w:t>
      </w:r>
      <w:r w:rsidRPr="00950FD9">
        <w:rPr>
          <w:sz w:val="24"/>
          <w:szCs w:val="24"/>
        </w:rPr>
        <w:softHyphen/>
        <w:t>зации его прав, уважение прав, свобод и законных интересов других людей;</w:t>
      </w:r>
    </w:p>
    <w:p w:rsidR="008262C8" w:rsidRPr="00950FD9" w:rsidRDefault="008262C8" w:rsidP="00B872B0">
      <w:pPr>
        <w:pStyle w:val="13"/>
        <w:spacing w:line="230" w:lineRule="auto"/>
        <w:ind w:firstLine="284"/>
        <w:jc w:val="both"/>
        <w:rPr>
          <w:sz w:val="24"/>
          <w:szCs w:val="24"/>
        </w:rPr>
      </w:pPr>
      <w:r w:rsidRPr="00950FD9">
        <w:rPr>
          <w:sz w:val="24"/>
          <w:szCs w:val="24"/>
        </w:rPr>
        <w:t>активное участие в жизни семьи, Организации, местного со</w:t>
      </w:r>
      <w:r w:rsidRPr="00950FD9">
        <w:rPr>
          <w:sz w:val="24"/>
          <w:szCs w:val="24"/>
        </w:rPr>
        <w:softHyphen/>
        <w:t>общества, родного края, страны;</w:t>
      </w:r>
    </w:p>
    <w:p w:rsidR="008262C8" w:rsidRPr="00950FD9" w:rsidRDefault="008262C8" w:rsidP="00B872B0">
      <w:pPr>
        <w:pStyle w:val="13"/>
        <w:spacing w:line="230" w:lineRule="auto"/>
        <w:ind w:firstLine="284"/>
        <w:jc w:val="both"/>
        <w:rPr>
          <w:sz w:val="24"/>
          <w:szCs w:val="24"/>
        </w:rPr>
      </w:pPr>
      <w:r w:rsidRPr="00950FD9">
        <w:rPr>
          <w:sz w:val="24"/>
          <w:szCs w:val="24"/>
        </w:rPr>
        <w:t>неприятие любых форм экстремизма, дискриминации;</w:t>
      </w:r>
    </w:p>
    <w:p w:rsidR="008262C8" w:rsidRPr="00950FD9" w:rsidRDefault="008262C8" w:rsidP="00B872B0">
      <w:pPr>
        <w:pStyle w:val="13"/>
        <w:spacing w:line="230" w:lineRule="auto"/>
        <w:ind w:firstLine="284"/>
        <w:jc w:val="both"/>
        <w:rPr>
          <w:sz w:val="24"/>
          <w:szCs w:val="24"/>
        </w:rPr>
      </w:pPr>
      <w:r w:rsidRPr="00950FD9">
        <w:rPr>
          <w:sz w:val="24"/>
          <w:szCs w:val="24"/>
        </w:rPr>
        <w:t>понимание роли различных социальных институтов в жизни человека;</w:t>
      </w:r>
    </w:p>
    <w:p w:rsidR="008262C8" w:rsidRPr="00950FD9" w:rsidRDefault="008262C8" w:rsidP="00B872B0">
      <w:pPr>
        <w:pStyle w:val="13"/>
        <w:spacing w:line="230" w:lineRule="auto"/>
        <w:ind w:firstLine="284"/>
        <w:jc w:val="both"/>
        <w:rPr>
          <w:sz w:val="24"/>
          <w:szCs w:val="24"/>
        </w:rPr>
      </w:pPr>
      <w:r w:rsidRPr="00950FD9">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950FD9">
        <w:rPr>
          <w:sz w:val="24"/>
          <w:szCs w:val="24"/>
        </w:rPr>
        <w:softHyphen/>
        <w:t>стве;</w:t>
      </w:r>
    </w:p>
    <w:p w:rsidR="008262C8" w:rsidRPr="00950FD9" w:rsidRDefault="008262C8" w:rsidP="00B872B0">
      <w:pPr>
        <w:pStyle w:val="13"/>
        <w:spacing w:line="230" w:lineRule="auto"/>
        <w:ind w:firstLine="284"/>
        <w:jc w:val="both"/>
        <w:rPr>
          <w:sz w:val="24"/>
          <w:szCs w:val="24"/>
        </w:rPr>
      </w:pPr>
      <w:r w:rsidRPr="00950FD9">
        <w:rPr>
          <w:sz w:val="24"/>
          <w:szCs w:val="24"/>
        </w:rPr>
        <w:t>представление о способах противодействия коррупции;</w:t>
      </w:r>
    </w:p>
    <w:p w:rsidR="008262C8" w:rsidRPr="00950FD9" w:rsidRDefault="008262C8" w:rsidP="00B872B0">
      <w:pPr>
        <w:pStyle w:val="13"/>
        <w:spacing w:line="230" w:lineRule="auto"/>
        <w:ind w:firstLine="284"/>
        <w:jc w:val="both"/>
        <w:rPr>
          <w:sz w:val="24"/>
          <w:szCs w:val="24"/>
        </w:rPr>
      </w:pPr>
      <w:r w:rsidRPr="00950FD9">
        <w:rPr>
          <w:sz w:val="24"/>
          <w:szCs w:val="24"/>
        </w:rPr>
        <w:t>готовность к разнообразной совместной деятельности, стрем</w:t>
      </w:r>
      <w:r w:rsidRPr="00950FD9">
        <w:rPr>
          <w:sz w:val="24"/>
          <w:szCs w:val="24"/>
        </w:rPr>
        <w:softHyphen/>
        <w:t>ление к взаимопониманию и взаимопомощи, активное участие в школьном самоуправлении;</w:t>
      </w:r>
    </w:p>
    <w:p w:rsidR="008262C8" w:rsidRPr="00950FD9" w:rsidRDefault="008262C8" w:rsidP="00B872B0">
      <w:pPr>
        <w:pStyle w:val="13"/>
        <w:spacing w:line="230" w:lineRule="auto"/>
        <w:ind w:firstLine="284"/>
        <w:jc w:val="both"/>
        <w:rPr>
          <w:sz w:val="24"/>
          <w:szCs w:val="24"/>
        </w:rPr>
      </w:pPr>
      <w:r w:rsidRPr="00950FD9">
        <w:rPr>
          <w:sz w:val="24"/>
          <w:szCs w:val="24"/>
        </w:rPr>
        <w:t>готовность к участию в гуманитарной деятельности (во</w:t>
      </w:r>
      <w:r w:rsidRPr="00950FD9">
        <w:rPr>
          <w:sz w:val="24"/>
          <w:szCs w:val="24"/>
        </w:rPr>
        <w:softHyphen/>
        <w:t>лонтёрство, помощь людям, нуждающимся в ней).</w:t>
      </w:r>
    </w:p>
    <w:p w:rsidR="008262C8" w:rsidRPr="00950FD9" w:rsidRDefault="008262C8" w:rsidP="00B872B0">
      <w:pPr>
        <w:pStyle w:val="13"/>
        <w:spacing w:after="60" w:line="230" w:lineRule="auto"/>
        <w:ind w:firstLine="284"/>
        <w:jc w:val="both"/>
        <w:rPr>
          <w:sz w:val="24"/>
          <w:szCs w:val="24"/>
        </w:rPr>
      </w:pPr>
      <w:r w:rsidRPr="00950FD9">
        <w:rPr>
          <w:i/>
          <w:iCs/>
          <w:sz w:val="24"/>
          <w:szCs w:val="24"/>
        </w:rPr>
        <w:t>Патриотического воспитания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950FD9">
        <w:rPr>
          <w:sz w:val="24"/>
          <w:szCs w:val="24"/>
        </w:rPr>
        <w:softHyphen/>
        <w:t>сийской Федерации, своего края, народов России;</w:t>
      </w:r>
    </w:p>
    <w:p w:rsidR="008262C8" w:rsidRPr="00950FD9" w:rsidRDefault="008262C8" w:rsidP="00B872B0">
      <w:pPr>
        <w:pStyle w:val="13"/>
        <w:ind w:firstLine="284"/>
        <w:jc w:val="both"/>
        <w:rPr>
          <w:sz w:val="24"/>
          <w:szCs w:val="24"/>
        </w:rPr>
      </w:pPr>
      <w:r w:rsidRPr="00950FD9">
        <w:rPr>
          <w:sz w:val="24"/>
          <w:szCs w:val="24"/>
        </w:rPr>
        <w:t>ценностное отношение к достижениям своей Родины - Рос</w:t>
      </w:r>
      <w:r w:rsidRPr="00950FD9">
        <w:rPr>
          <w:sz w:val="24"/>
          <w:szCs w:val="24"/>
        </w:rPr>
        <w:softHyphen/>
        <w:t>сии, к науке, искусству, спорту, технологиям, боевым подвигам и трудовым достижениям народа;</w:t>
      </w:r>
    </w:p>
    <w:p w:rsidR="008262C8" w:rsidRPr="00950FD9" w:rsidRDefault="008262C8" w:rsidP="00B872B0">
      <w:pPr>
        <w:pStyle w:val="13"/>
        <w:ind w:firstLine="284"/>
        <w:jc w:val="both"/>
        <w:rPr>
          <w:sz w:val="24"/>
          <w:szCs w:val="24"/>
        </w:rPr>
      </w:pPr>
      <w:r w:rsidRPr="00950FD9">
        <w:rPr>
          <w:sz w:val="24"/>
          <w:szCs w:val="24"/>
        </w:rPr>
        <w:t>уважение к символам России, государственным праздникам, историческому и природному наследию и памятникам, тради</w:t>
      </w:r>
      <w:r w:rsidRPr="00950FD9">
        <w:rPr>
          <w:sz w:val="24"/>
          <w:szCs w:val="24"/>
        </w:rPr>
        <w:softHyphen/>
        <w:t>циям разных народов, проживающих в родной стране.</w:t>
      </w:r>
    </w:p>
    <w:p w:rsidR="008262C8" w:rsidRPr="00950FD9" w:rsidRDefault="008262C8" w:rsidP="00B872B0">
      <w:pPr>
        <w:pStyle w:val="13"/>
        <w:ind w:firstLine="284"/>
        <w:jc w:val="both"/>
        <w:rPr>
          <w:sz w:val="24"/>
          <w:szCs w:val="24"/>
        </w:rPr>
      </w:pPr>
      <w:r w:rsidRPr="00950FD9">
        <w:rPr>
          <w:i/>
          <w:iCs/>
          <w:sz w:val="24"/>
          <w:szCs w:val="24"/>
        </w:rPr>
        <w:t>Духовно-нравственного воспитания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ориентация на моральные ценности и нормы в ситуациях нравственного выбора;</w:t>
      </w:r>
    </w:p>
    <w:p w:rsidR="008262C8" w:rsidRPr="00950FD9" w:rsidRDefault="008262C8" w:rsidP="00B872B0">
      <w:pPr>
        <w:pStyle w:val="13"/>
        <w:ind w:firstLine="284"/>
        <w:jc w:val="both"/>
        <w:rPr>
          <w:sz w:val="24"/>
          <w:szCs w:val="24"/>
        </w:rPr>
      </w:pPr>
      <w:r w:rsidRPr="00950FD9">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262C8" w:rsidRPr="00950FD9" w:rsidRDefault="008262C8" w:rsidP="00B872B0">
      <w:pPr>
        <w:pStyle w:val="13"/>
        <w:ind w:firstLine="284"/>
        <w:jc w:val="both"/>
        <w:rPr>
          <w:sz w:val="24"/>
          <w:szCs w:val="24"/>
        </w:rPr>
      </w:pPr>
      <w:r w:rsidRPr="00950FD9">
        <w:rPr>
          <w:sz w:val="24"/>
          <w:szCs w:val="24"/>
        </w:rPr>
        <w:t>активное неприятие асоциальных поступков, свобода и ответ</w:t>
      </w:r>
      <w:r w:rsidRPr="00950FD9">
        <w:rPr>
          <w:sz w:val="24"/>
          <w:szCs w:val="24"/>
        </w:rPr>
        <w:softHyphen/>
        <w:t>ственность личности в условиях индивидуального и обществен</w:t>
      </w:r>
      <w:r w:rsidRPr="00950FD9">
        <w:rPr>
          <w:sz w:val="24"/>
          <w:szCs w:val="24"/>
        </w:rPr>
        <w:softHyphen/>
        <w:t>ного пространства.</w:t>
      </w:r>
    </w:p>
    <w:p w:rsidR="008262C8" w:rsidRPr="00950FD9" w:rsidRDefault="008262C8" w:rsidP="00B872B0">
      <w:pPr>
        <w:pStyle w:val="13"/>
        <w:ind w:firstLine="284"/>
        <w:jc w:val="both"/>
        <w:rPr>
          <w:sz w:val="24"/>
          <w:szCs w:val="24"/>
        </w:rPr>
      </w:pPr>
      <w:r w:rsidRPr="00950FD9">
        <w:rPr>
          <w:i/>
          <w:iCs/>
          <w:sz w:val="24"/>
          <w:szCs w:val="24"/>
        </w:rPr>
        <w:t>Эстетического воспитания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восприимчивость к разным видам искусства, традициям и творчеству своего и других народов, понимание эмоционально</w:t>
      </w:r>
      <w:r w:rsidRPr="00950FD9">
        <w:rPr>
          <w:sz w:val="24"/>
          <w:szCs w:val="24"/>
        </w:rPr>
        <w:softHyphen/>
        <w:t>го воздействия искусства; осознание важности художественной культуры как средства коммуникации и самовыражения;</w:t>
      </w:r>
    </w:p>
    <w:p w:rsidR="008262C8" w:rsidRPr="00950FD9" w:rsidRDefault="008262C8" w:rsidP="00B872B0">
      <w:pPr>
        <w:pStyle w:val="13"/>
        <w:ind w:firstLine="284"/>
        <w:jc w:val="both"/>
        <w:rPr>
          <w:sz w:val="24"/>
          <w:szCs w:val="24"/>
        </w:rPr>
      </w:pPr>
      <w:r w:rsidRPr="00950FD9">
        <w:rPr>
          <w:sz w:val="24"/>
          <w:szCs w:val="24"/>
        </w:rPr>
        <w:t>понимание ценности отечественного и мирового искусства, роли этнических культурных традиций и народного творчества;</w:t>
      </w:r>
    </w:p>
    <w:p w:rsidR="008262C8" w:rsidRPr="00950FD9" w:rsidRDefault="008262C8" w:rsidP="00B872B0">
      <w:pPr>
        <w:pStyle w:val="13"/>
        <w:ind w:firstLine="284"/>
        <w:jc w:val="both"/>
        <w:rPr>
          <w:sz w:val="24"/>
          <w:szCs w:val="24"/>
        </w:rPr>
      </w:pPr>
      <w:r w:rsidRPr="00950FD9">
        <w:rPr>
          <w:sz w:val="24"/>
          <w:szCs w:val="24"/>
        </w:rPr>
        <w:t>стремление к самовыражению в разных видах искусства.</w:t>
      </w:r>
    </w:p>
    <w:p w:rsidR="008262C8" w:rsidRPr="00950FD9" w:rsidRDefault="008262C8" w:rsidP="00B872B0">
      <w:pPr>
        <w:pStyle w:val="13"/>
        <w:ind w:firstLine="284"/>
        <w:jc w:val="both"/>
        <w:rPr>
          <w:sz w:val="24"/>
          <w:szCs w:val="24"/>
        </w:rPr>
      </w:pPr>
      <w:r w:rsidRPr="00950FD9">
        <w:rPr>
          <w:i/>
          <w:iCs/>
          <w:sz w:val="24"/>
          <w:szCs w:val="24"/>
        </w:rPr>
        <w:t>Физического воспитания, формирования культуры здоровья и эмоционального благополучия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осознание ценности жизни;</w:t>
      </w:r>
    </w:p>
    <w:p w:rsidR="008262C8" w:rsidRPr="00950FD9" w:rsidRDefault="008262C8" w:rsidP="00B872B0">
      <w:pPr>
        <w:pStyle w:val="13"/>
        <w:ind w:firstLine="284"/>
        <w:jc w:val="both"/>
        <w:rPr>
          <w:sz w:val="24"/>
          <w:szCs w:val="24"/>
        </w:rPr>
      </w:pPr>
      <w:r w:rsidRPr="00950FD9">
        <w:rPr>
          <w:sz w:val="24"/>
          <w:szCs w:val="24"/>
        </w:rPr>
        <w:t>ответственное отношение к своему здоровью и установка на здоровый образ жизни (здоровое питание, соблюдение гигиени</w:t>
      </w:r>
      <w:r w:rsidRPr="00950FD9">
        <w:rPr>
          <w:sz w:val="24"/>
          <w:szCs w:val="24"/>
        </w:rPr>
        <w:softHyphen/>
        <w:t>ческих правил, сбалансированный режим занятий и отдыха, регулярная физическая активность);</w:t>
      </w:r>
    </w:p>
    <w:p w:rsidR="008262C8" w:rsidRPr="00950FD9" w:rsidRDefault="008262C8" w:rsidP="00B872B0">
      <w:pPr>
        <w:pStyle w:val="13"/>
        <w:ind w:firstLine="284"/>
        <w:jc w:val="both"/>
        <w:rPr>
          <w:sz w:val="24"/>
          <w:szCs w:val="24"/>
        </w:rPr>
      </w:pPr>
      <w:r w:rsidRPr="00950FD9">
        <w:rPr>
          <w:sz w:val="24"/>
          <w:szCs w:val="24"/>
        </w:rPr>
        <w:t>осознание последствий и неприятие вредных привычек (упо</w:t>
      </w:r>
      <w:r w:rsidRPr="00950FD9">
        <w:rPr>
          <w:sz w:val="24"/>
          <w:szCs w:val="24"/>
        </w:rPr>
        <w:softHyphen/>
        <w:t>требление алкоголя, наркотиков, курение) и иных форм вреда для физического и психического здоровья;</w:t>
      </w:r>
    </w:p>
    <w:p w:rsidR="008262C8" w:rsidRPr="00950FD9" w:rsidRDefault="008262C8" w:rsidP="00B872B0">
      <w:pPr>
        <w:pStyle w:val="13"/>
        <w:ind w:firstLine="284"/>
        <w:jc w:val="both"/>
        <w:rPr>
          <w:sz w:val="24"/>
          <w:szCs w:val="24"/>
        </w:rPr>
      </w:pPr>
      <w:r w:rsidRPr="00950FD9">
        <w:rPr>
          <w:sz w:val="24"/>
          <w:szCs w:val="24"/>
        </w:rPr>
        <w:t>соблюдение правил безопасности, в том числе навыков безо</w:t>
      </w:r>
      <w:r w:rsidRPr="00950FD9">
        <w:rPr>
          <w:sz w:val="24"/>
          <w:szCs w:val="24"/>
        </w:rPr>
        <w:softHyphen/>
        <w:t>пасного поведения в интернет-среде;</w:t>
      </w:r>
    </w:p>
    <w:p w:rsidR="008262C8" w:rsidRPr="00950FD9" w:rsidRDefault="008262C8" w:rsidP="00B872B0">
      <w:pPr>
        <w:pStyle w:val="13"/>
        <w:ind w:firstLine="284"/>
        <w:jc w:val="both"/>
        <w:rPr>
          <w:sz w:val="24"/>
          <w:szCs w:val="24"/>
        </w:rPr>
      </w:pPr>
      <w:r w:rsidRPr="00950FD9">
        <w:rPr>
          <w:sz w:val="24"/>
          <w:szCs w:val="24"/>
        </w:rPr>
        <w:t>способность адаптироваться к стрессовым ситуациям и ме</w:t>
      </w:r>
      <w:r w:rsidRPr="00950FD9">
        <w:rPr>
          <w:sz w:val="24"/>
          <w:szCs w:val="24"/>
        </w:rPr>
        <w:softHyphen/>
        <w:t>няющимся социальным, информационным и природным усло</w:t>
      </w:r>
      <w:r w:rsidRPr="00950FD9">
        <w:rPr>
          <w:sz w:val="24"/>
          <w:szCs w:val="24"/>
        </w:rPr>
        <w:softHyphen/>
        <w:t>виям, в том числе осмысляя собственный опыт и выстраивая дальнейшие цели;</w:t>
      </w:r>
    </w:p>
    <w:p w:rsidR="008262C8" w:rsidRPr="00950FD9" w:rsidRDefault="008262C8" w:rsidP="00B872B0">
      <w:pPr>
        <w:pStyle w:val="13"/>
        <w:ind w:firstLine="284"/>
        <w:jc w:val="both"/>
        <w:rPr>
          <w:sz w:val="24"/>
          <w:szCs w:val="24"/>
        </w:rPr>
      </w:pPr>
      <w:r w:rsidRPr="00950FD9">
        <w:rPr>
          <w:sz w:val="24"/>
          <w:szCs w:val="24"/>
        </w:rPr>
        <w:t>умение принимать себя и других, не осуждая;</w:t>
      </w:r>
    </w:p>
    <w:p w:rsidR="008262C8" w:rsidRPr="00950FD9" w:rsidRDefault="008262C8" w:rsidP="00B872B0">
      <w:pPr>
        <w:pStyle w:val="13"/>
        <w:ind w:firstLine="284"/>
        <w:jc w:val="both"/>
        <w:rPr>
          <w:sz w:val="24"/>
          <w:szCs w:val="24"/>
        </w:rPr>
      </w:pPr>
      <w:r w:rsidRPr="00950FD9">
        <w:rPr>
          <w:sz w:val="24"/>
          <w:szCs w:val="24"/>
        </w:rPr>
        <w:t>умение осознавать эмоциональное состояние себя и других, умение управлять собственным эмоциональным состоянием;</w:t>
      </w:r>
    </w:p>
    <w:p w:rsidR="008262C8" w:rsidRPr="00950FD9" w:rsidRDefault="008262C8" w:rsidP="00B872B0">
      <w:pPr>
        <w:pStyle w:val="13"/>
        <w:ind w:firstLine="284"/>
        <w:jc w:val="both"/>
        <w:rPr>
          <w:sz w:val="24"/>
          <w:szCs w:val="24"/>
        </w:rPr>
      </w:pPr>
      <w:r w:rsidRPr="00950FD9">
        <w:rPr>
          <w:sz w:val="24"/>
          <w:szCs w:val="24"/>
        </w:rPr>
        <w:t>сформированность навыка рефлексии, признание своего пра</w:t>
      </w:r>
      <w:r w:rsidRPr="00950FD9">
        <w:rPr>
          <w:sz w:val="24"/>
          <w:szCs w:val="24"/>
        </w:rPr>
        <w:softHyphen/>
        <w:t>ва на ошибку и такого же права другого человека.</w:t>
      </w:r>
    </w:p>
    <w:p w:rsidR="008262C8" w:rsidRPr="00950FD9" w:rsidRDefault="008262C8" w:rsidP="00B872B0">
      <w:pPr>
        <w:pStyle w:val="13"/>
        <w:ind w:firstLine="284"/>
        <w:jc w:val="both"/>
        <w:rPr>
          <w:sz w:val="24"/>
          <w:szCs w:val="24"/>
        </w:rPr>
      </w:pPr>
      <w:r w:rsidRPr="00950FD9">
        <w:rPr>
          <w:i/>
          <w:iCs/>
          <w:sz w:val="24"/>
          <w:szCs w:val="24"/>
        </w:rPr>
        <w:t>Трудового воспитания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установка на активное участие в решении практических за</w:t>
      </w:r>
      <w:r w:rsidRPr="00950FD9">
        <w:rPr>
          <w:sz w:val="24"/>
          <w:szCs w:val="24"/>
        </w:rPr>
        <w:softHyphen/>
        <w:t>дач (в рамках семьи, Организации, города, края) технологиче</w:t>
      </w:r>
      <w:r w:rsidRPr="00950FD9">
        <w:rPr>
          <w:sz w:val="24"/>
          <w:szCs w:val="24"/>
        </w:rPr>
        <w:softHyphen/>
        <w:t>ской и социальной направленности, способность инициировать, планировать и самостоятельно выполнять такого рода деятель</w:t>
      </w:r>
      <w:r w:rsidRPr="00950FD9">
        <w:rPr>
          <w:sz w:val="24"/>
          <w:szCs w:val="24"/>
        </w:rPr>
        <w:softHyphen/>
        <w:t>ность;</w:t>
      </w:r>
    </w:p>
    <w:p w:rsidR="008262C8" w:rsidRPr="00950FD9" w:rsidRDefault="008262C8" w:rsidP="00B872B0">
      <w:pPr>
        <w:pStyle w:val="13"/>
        <w:ind w:firstLine="284"/>
        <w:jc w:val="both"/>
        <w:rPr>
          <w:sz w:val="24"/>
          <w:szCs w:val="24"/>
        </w:rPr>
      </w:pPr>
      <w:r w:rsidRPr="00950FD9">
        <w:rPr>
          <w:sz w:val="24"/>
          <w:szCs w:val="24"/>
        </w:rPr>
        <w:t>интерес к практическому изучению профессий и труда раз</w:t>
      </w:r>
      <w:r w:rsidRPr="00950FD9">
        <w:rPr>
          <w:sz w:val="24"/>
          <w:szCs w:val="24"/>
        </w:rPr>
        <w:softHyphen/>
        <w:t>личного рода, в том числе на основе применения изучаемого предметного знания;</w:t>
      </w:r>
    </w:p>
    <w:p w:rsidR="008262C8" w:rsidRPr="00950FD9" w:rsidRDefault="008262C8" w:rsidP="00B872B0">
      <w:pPr>
        <w:pStyle w:val="13"/>
        <w:ind w:firstLine="284"/>
        <w:jc w:val="both"/>
        <w:rPr>
          <w:sz w:val="24"/>
          <w:szCs w:val="24"/>
        </w:rPr>
      </w:pPr>
      <w:r w:rsidRPr="00950FD9">
        <w:rPr>
          <w:sz w:val="24"/>
          <w:szCs w:val="24"/>
        </w:rPr>
        <w:t>осознание важности обучения на протяжении всей жизни для успешной профессиональной деятельности и развитие необхо</w:t>
      </w:r>
      <w:r w:rsidRPr="00950FD9">
        <w:rPr>
          <w:sz w:val="24"/>
          <w:szCs w:val="24"/>
        </w:rPr>
        <w:softHyphen/>
        <w:t>димых умений для этого;</w:t>
      </w:r>
    </w:p>
    <w:p w:rsidR="008262C8" w:rsidRPr="00950FD9" w:rsidRDefault="008262C8" w:rsidP="00B872B0">
      <w:pPr>
        <w:pStyle w:val="13"/>
        <w:ind w:firstLine="284"/>
        <w:jc w:val="both"/>
        <w:rPr>
          <w:sz w:val="24"/>
          <w:szCs w:val="24"/>
        </w:rPr>
      </w:pPr>
      <w:r w:rsidRPr="00950FD9">
        <w:rPr>
          <w:sz w:val="24"/>
          <w:szCs w:val="24"/>
        </w:rPr>
        <w:t>готовность адаптироваться в профессиональной среде;</w:t>
      </w:r>
    </w:p>
    <w:p w:rsidR="008262C8" w:rsidRPr="00950FD9" w:rsidRDefault="008262C8" w:rsidP="00B872B0">
      <w:pPr>
        <w:pStyle w:val="13"/>
        <w:ind w:firstLine="284"/>
        <w:jc w:val="both"/>
        <w:rPr>
          <w:sz w:val="24"/>
          <w:szCs w:val="24"/>
        </w:rPr>
      </w:pPr>
      <w:r w:rsidRPr="00950FD9">
        <w:rPr>
          <w:sz w:val="24"/>
          <w:szCs w:val="24"/>
        </w:rPr>
        <w:t>уважение к труду и результатам трудовой деятельности;</w:t>
      </w:r>
    </w:p>
    <w:p w:rsidR="008262C8" w:rsidRPr="00950FD9" w:rsidRDefault="008262C8" w:rsidP="00B872B0">
      <w:pPr>
        <w:pStyle w:val="13"/>
        <w:ind w:firstLine="284"/>
        <w:jc w:val="both"/>
        <w:rPr>
          <w:sz w:val="24"/>
          <w:szCs w:val="24"/>
        </w:rPr>
      </w:pPr>
      <w:r w:rsidRPr="00950FD9">
        <w:rPr>
          <w:sz w:val="24"/>
          <w:szCs w:val="24"/>
        </w:rPr>
        <w:t>осознанный выбор и построение индивидуальной траектории образования и жизненных планов с учётом личных и обще</w:t>
      </w:r>
      <w:r w:rsidRPr="00950FD9">
        <w:rPr>
          <w:sz w:val="24"/>
          <w:szCs w:val="24"/>
        </w:rPr>
        <w:softHyphen/>
        <w:t>ственных интересов и потребностей.</w:t>
      </w:r>
    </w:p>
    <w:p w:rsidR="008262C8" w:rsidRPr="00950FD9" w:rsidRDefault="008262C8" w:rsidP="00B872B0">
      <w:pPr>
        <w:pStyle w:val="13"/>
        <w:ind w:firstLine="284"/>
        <w:jc w:val="both"/>
        <w:rPr>
          <w:sz w:val="24"/>
          <w:szCs w:val="24"/>
        </w:rPr>
      </w:pPr>
      <w:r w:rsidRPr="00950FD9">
        <w:rPr>
          <w:i/>
          <w:iCs/>
          <w:sz w:val="24"/>
          <w:szCs w:val="24"/>
        </w:rPr>
        <w:t>Экологического воспитания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ориентация на применение знаний из социальных и есте</w:t>
      </w:r>
      <w:r w:rsidRPr="00950FD9">
        <w:rPr>
          <w:sz w:val="24"/>
          <w:szCs w:val="24"/>
        </w:rPr>
        <w:softHyphen/>
        <w:t>ственных наук для решения задач в области окружающей сре</w:t>
      </w:r>
      <w:r w:rsidRPr="00950FD9">
        <w:rPr>
          <w:sz w:val="24"/>
          <w:szCs w:val="24"/>
        </w:rPr>
        <w:softHyphen/>
        <w:t>ды, планирования поступков и оценки их возможных послед</w:t>
      </w:r>
      <w:r w:rsidRPr="00950FD9">
        <w:rPr>
          <w:sz w:val="24"/>
          <w:szCs w:val="24"/>
        </w:rPr>
        <w:softHyphen/>
        <w:t>ствий для окружающей среды;</w:t>
      </w:r>
    </w:p>
    <w:p w:rsidR="008262C8" w:rsidRPr="00950FD9" w:rsidRDefault="008262C8" w:rsidP="00B872B0">
      <w:pPr>
        <w:pStyle w:val="13"/>
        <w:ind w:firstLine="284"/>
        <w:jc w:val="both"/>
        <w:rPr>
          <w:sz w:val="24"/>
          <w:szCs w:val="24"/>
        </w:rPr>
      </w:pPr>
      <w:r w:rsidRPr="00950FD9">
        <w:rPr>
          <w:sz w:val="24"/>
          <w:szCs w:val="24"/>
        </w:rPr>
        <w:t>повышение уровня экологической культуры, осознание гло</w:t>
      </w:r>
      <w:r w:rsidRPr="00950FD9">
        <w:rPr>
          <w:sz w:val="24"/>
          <w:szCs w:val="24"/>
        </w:rPr>
        <w:softHyphen/>
        <w:t>бального характера экологических проблем и путей их решения;</w:t>
      </w:r>
    </w:p>
    <w:p w:rsidR="008262C8" w:rsidRPr="00950FD9" w:rsidRDefault="008262C8" w:rsidP="00B872B0">
      <w:pPr>
        <w:pStyle w:val="13"/>
        <w:ind w:firstLine="284"/>
        <w:jc w:val="both"/>
        <w:rPr>
          <w:sz w:val="24"/>
          <w:szCs w:val="24"/>
        </w:rPr>
      </w:pPr>
      <w:r w:rsidRPr="00950FD9">
        <w:rPr>
          <w:sz w:val="24"/>
          <w:szCs w:val="24"/>
        </w:rPr>
        <w:t>активное неприятие действий, приносящих вред окружаю</w:t>
      </w:r>
      <w:r w:rsidRPr="00950FD9">
        <w:rPr>
          <w:sz w:val="24"/>
          <w:szCs w:val="24"/>
        </w:rPr>
        <w:softHyphen/>
        <w:t>щей среде;</w:t>
      </w:r>
    </w:p>
    <w:p w:rsidR="008262C8" w:rsidRPr="00950FD9" w:rsidRDefault="008262C8" w:rsidP="00B872B0">
      <w:pPr>
        <w:pStyle w:val="13"/>
        <w:ind w:firstLine="284"/>
        <w:jc w:val="both"/>
        <w:rPr>
          <w:sz w:val="24"/>
          <w:szCs w:val="24"/>
        </w:rPr>
      </w:pPr>
      <w:r w:rsidRPr="00950FD9">
        <w:rPr>
          <w:sz w:val="24"/>
          <w:szCs w:val="24"/>
        </w:rPr>
        <w:t>осознание своей роли как гражданина и потребителя в усло</w:t>
      </w:r>
      <w:r w:rsidRPr="00950FD9">
        <w:rPr>
          <w:sz w:val="24"/>
          <w:szCs w:val="24"/>
        </w:rPr>
        <w:softHyphen/>
        <w:t>виях взаимосвязи природной, технологической и социальной сред;</w:t>
      </w:r>
    </w:p>
    <w:p w:rsidR="008262C8" w:rsidRPr="00950FD9" w:rsidRDefault="008262C8" w:rsidP="00B872B0">
      <w:pPr>
        <w:pStyle w:val="13"/>
        <w:ind w:firstLine="284"/>
        <w:jc w:val="both"/>
        <w:rPr>
          <w:sz w:val="24"/>
          <w:szCs w:val="24"/>
        </w:rPr>
      </w:pPr>
      <w:r w:rsidRPr="00950FD9">
        <w:rPr>
          <w:sz w:val="24"/>
          <w:szCs w:val="24"/>
        </w:rPr>
        <w:t>готовность к участию в практической деятельности экологи</w:t>
      </w:r>
      <w:r w:rsidRPr="00950FD9">
        <w:rPr>
          <w:sz w:val="24"/>
          <w:szCs w:val="24"/>
        </w:rPr>
        <w:softHyphen/>
        <w:t>ческой направленности.</w:t>
      </w:r>
    </w:p>
    <w:p w:rsidR="008262C8" w:rsidRPr="00950FD9" w:rsidRDefault="008262C8" w:rsidP="00B872B0">
      <w:pPr>
        <w:pStyle w:val="13"/>
        <w:ind w:firstLine="284"/>
        <w:jc w:val="both"/>
        <w:rPr>
          <w:sz w:val="24"/>
          <w:szCs w:val="24"/>
        </w:rPr>
      </w:pPr>
      <w:r w:rsidRPr="00950FD9">
        <w:rPr>
          <w:i/>
          <w:iCs/>
          <w:sz w:val="24"/>
          <w:szCs w:val="24"/>
        </w:rPr>
        <w:t>Ценности научного познания</w:t>
      </w:r>
      <w:r w:rsidRPr="00950FD9">
        <w:rPr>
          <w:sz w:val="24"/>
          <w:szCs w:val="24"/>
        </w:rPr>
        <w:t>:</w:t>
      </w:r>
    </w:p>
    <w:p w:rsidR="008262C8" w:rsidRPr="00950FD9" w:rsidRDefault="008262C8" w:rsidP="00B872B0">
      <w:pPr>
        <w:pStyle w:val="13"/>
        <w:ind w:firstLine="284"/>
        <w:jc w:val="both"/>
        <w:rPr>
          <w:sz w:val="24"/>
          <w:szCs w:val="24"/>
        </w:rPr>
      </w:pPr>
      <w:r w:rsidRPr="00950FD9">
        <w:rPr>
          <w:sz w:val="24"/>
          <w:szCs w:val="24"/>
        </w:rPr>
        <w:t>ориентация в деятельности на современную систему научных представлений об основных закономерностях развития челове</w:t>
      </w:r>
      <w:r w:rsidRPr="00950FD9">
        <w:rPr>
          <w:sz w:val="24"/>
          <w:szCs w:val="24"/>
        </w:rPr>
        <w:softHyphen/>
        <w:t>ка, природы и общества, взаимосвязях человека с природной и социальной средой;</w:t>
      </w:r>
    </w:p>
    <w:p w:rsidR="008262C8" w:rsidRPr="00950FD9" w:rsidRDefault="008262C8" w:rsidP="00B872B0">
      <w:pPr>
        <w:pStyle w:val="13"/>
        <w:spacing w:line="230" w:lineRule="auto"/>
        <w:ind w:firstLine="284"/>
        <w:jc w:val="both"/>
        <w:rPr>
          <w:sz w:val="24"/>
          <w:szCs w:val="24"/>
        </w:rPr>
      </w:pPr>
      <w:r w:rsidRPr="00950FD9">
        <w:rPr>
          <w:sz w:val="24"/>
          <w:szCs w:val="24"/>
        </w:rPr>
        <w:t>овладение языковой и читательской культурой как средством познания мира;</w:t>
      </w:r>
    </w:p>
    <w:p w:rsidR="008262C8" w:rsidRPr="00950FD9" w:rsidRDefault="008262C8" w:rsidP="00B872B0">
      <w:pPr>
        <w:pStyle w:val="13"/>
        <w:spacing w:line="230" w:lineRule="auto"/>
        <w:ind w:firstLine="284"/>
        <w:jc w:val="both"/>
        <w:rPr>
          <w:sz w:val="24"/>
          <w:szCs w:val="24"/>
        </w:rPr>
      </w:pPr>
      <w:r w:rsidRPr="00950FD9">
        <w:rPr>
          <w:sz w:val="24"/>
          <w:szCs w:val="24"/>
        </w:rPr>
        <w:t>овладение основными навыками исследовательской деятель</w:t>
      </w:r>
      <w:r w:rsidRPr="00950FD9">
        <w:rPr>
          <w:sz w:val="24"/>
          <w:szCs w:val="24"/>
        </w:rPr>
        <w:softHyphen/>
        <w:t>ности, установка на осмысление опыта, наблюдений, поступков и стремление совершенствовать пути достижения индивидуаль</w:t>
      </w:r>
      <w:r w:rsidRPr="00950FD9">
        <w:rPr>
          <w:sz w:val="24"/>
          <w:szCs w:val="24"/>
        </w:rPr>
        <w:softHyphen/>
        <w:t>ного и коллективного благополучия.</w:t>
      </w:r>
    </w:p>
    <w:p w:rsidR="008262C8" w:rsidRPr="00950FD9" w:rsidRDefault="008262C8" w:rsidP="00B872B0">
      <w:pPr>
        <w:pStyle w:val="13"/>
        <w:spacing w:line="230" w:lineRule="auto"/>
        <w:ind w:firstLine="284"/>
        <w:jc w:val="both"/>
        <w:rPr>
          <w:sz w:val="24"/>
          <w:szCs w:val="24"/>
        </w:rPr>
      </w:pPr>
      <w:r w:rsidRPr="00950FD9">
        <w:rPr>
          <w:i/>
          <w:iCs/>
          <w:sz w:val="24"/>
          <w:szCs w:val="24"/>
        </w:rPr>
        <w:t>Личностные результаты, обеспечивающие адаптацию обу</w:t>
      </w:r>
      <w:r w:rsidRPr="00950FD9">
        <w:rPr>
          <w:i/>
          <w:iCs/>
          <w:sz w:val="24"/>
          <w:szCs w:val="24"/>
        </w:rPr>
        <w:softHyphen/>
        <w:t>чающегося к изменяющимся условиям социальной и природной среды, включают</w:t>
      </w:r>
      <w:r w:rsidRPr="00950FD9">
        <w:rPr>
          <w:sz w:val="24"/>
          <w:szCs w:val="24"/>
        </w:rPr>
        <w:t>:</w:t>
      </w:r>
    </w:p>
    <w:p w:rsidR="008262C8" w:rsidRPr="00950FD9" w:rsidRDefault="008262C8" w:rsidP="00B872B0">
      <w:pPr>
        <w:pStyle w:val="13"/>
        <w:spacing w:line="230" w:lineRule="auto"/>
        <w:ind w:firstLine="284"/>
        <w:jc w:val="both"/>
        <w:rPr>
          <w:sz w:val="24"/>
          <w:szCs w:val="24"/>
        </w:rPr>
      </w:pPr>
      <w:r w:rsidRPr="00950FD9">
        <w:rPr>
          <w:sz w:val="24"/>
          <w:szCs w:val="24"/>
        </w:rPr>
        <w:t>освоение обучающимися социального опыта, основных соци</w:t>
      </w:r>
      <w:r w:rsidRPr="00950FD9">
        <w:rPr>
          <w:sz w:val="24"/>
          <w:szCs w:val="24"/>
        </w:rPr>
        <w:softHyphen/>
        <w:t>альных ролей, соответствующих ведущей деятельности возрас</w:t>
      </w:r>
      <w:r w:rsidRPr="00950FD9">
        <w:rPr>
          <w:sz w:val="24"/>
          <w:szCs w:val="24"/>
        </w:rPr>
        <w:softHyphen/>
        <w:t>та, норм и правил общественного поведения, форм социальной жизни в группах и сообществах, включая семью, группы, сфор</w:t>
      </w:r>
      <w:r w:rsidRPr="00950FD9">
        <w:rPr>
          <w:sz w:val="24"/>
          <w:szCs w:val="24"/>
        </w:rPr>
        <w:softHyphen/>
        <w:t>мированные по профессиональной деятельности, а также в рам</w:t>
      </w:r>
      <w:r w:rsidRPr="00950FD9">
        <w:rPr>
          <w:sz w:val="24"/>
          <w:szCs w:val="24"/>
        </w:rPr>
        <w:softHyphen/>
        <w:t>ках социального взаимодействия с людьми из другой культурной среды;</w:t>
      </w:r>
    </w:p>
    <w:p w:rsidR="008262C8" w:rsidRPr="00950FD9" w:rsidRDefault="008262C8" w:rsidP="00B872B0">
      <w:pPr>
        <w:pStyle w:val="13"/>
        <w:spacing w:line="230" w:lineRule="auto"/>
        <w:ind w:firstLine="284"/>
        <w:jc w:val="both"/>
        <w:rPr>
          <w:sz w:val="24"/>
          <w:szCs w:val="24"/>
        </w:rPr>
      </w:pPr>
      <w:r w:rsidRPr="00950FD9">
        <w:rPr>
          <w:sz w:val="24"/>
          <w:szCs w:val="24"/>
        </w:rPr>
        <w:t>способность обучающихся взаимодействовать в условиях не</w:t>
      </w:r>
      <w:r w:rsidRPr="00950FD9">
        <w:rPr>
          <w:sz w:val="24"/>
          <w:szCs w:val="24"/>
        </w:rPr>
        <w:softHyphen/>
        <w:t>определённости, открытость опыту и знаниям других;</w:t>
      </w:r>
    </w:p>
    <w:p w:rsidR="008262C8" w:rsidRPr="00950FD9" w:rsidRDefault="008262C8" w:rsidP="00B872B0">
      <w:pPr>
        <w:pStyle w:val="13"/>
        <w:spacing w:line="230" w:lineRule="auto"/>
        <w:ind w:firstLine="284"/>
        <w:jc w:val="both"/>
        <w:rPr>
          <w:sz w:val="24"/>
          <w:szCs w:val="24"/>
        </w:rPr>
      </w:pPr>
      <w:r w:rsidRPr="00950FD9">
        <w:rPr>
          <w:sz w:val="24"/>
          <w:szCs w:val="24"/>
        </w:rPr>
        <w:t>способность действовать в условиях неопределённости, повы</w:t>
      </w:r>
      <w:r w:rsidRPr="00950FD9">
        <w:rPr>
          <w:sz w:val="24"/>
          <w:szCs w:val="24"/>
        </w:rPr>
        <w:softHyphen/>
        <w:t>шать уровень своей компетентности через практическую дея</w:t>
      </w:r>
      <w:r w:rsidRPr="00950FD9">
        <w:rPr>
          <w:sz w:val="24"/>
          <w:szCs w:val="24"/>
        </w:rPr>
        <w:softHyphen/>
        <w:t>тельность, в том числе умение учиться у других людей, осозна</w:t>
      </w:r>
      <w:r w:rsidRPr="00950FD9">
        <w:rPr>
          <w:sz w:val="24"/>
          <w:szCs w:val="24"/>
        </w:rPr>
        <w:softHyphen/>
        <w:t>вать в совместной деятельности новые знания, навыки и компе</w:t>
      </w:r>
      <w:r w:rsidRPr="00950FD9">
        <w:rPr>
          <w:sz w:val="24"/>
          <w:szCs w:val="24"/>
        </w:rPr>
        <w:softHyphen/>
        <w:t>тенции из опыта других;</w:t>
      </w:r>
    </w:p>
    <w:p w:rsidR="008262C8" w:rsidRPr="00950FD9" w:rsidRDefault="008262C8" w:rsidP="00B872B0">
      <w:pPr>
        <w:pStyle w:val="13"/>
        <w:spacing w:line="230" w:lineRule="auto"/>
        <w:ind w:firstLine="284"/>
        <w:jc w:val="both"/>
        <w:rPr>
          <w:sz w:val="24"/>
          <w:szCs w:val="24"/>
        </w:rPr>
      </w:pPr>
      <w:r w:rsidRPr="00950FD9">
        <w:rPr>
          <w:sz w:val="24"/>
          <w:szCs w:val="24"/>
        </w:rPr>
        <w:t>навык выявления и связывания образов, способность форми</w:t>
      </w:r>
      <w:r w:rsidRPr="00950FD9">
        <w:rPr>
          <w:sz w:val="24"/>
          <w:szCs w:val="24"/>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262C8" w:rsidRPr="00950FD9" w:rsidRDefault="008262C8" w:rsidP="00B872B0">
      <w:pPr>
        <w:pStyle w:val="13"/>
        <w:spacing w:line="230" w:lineRule="auto"/>
        <w:ind w:firstLine="284"/>
        <w:jc w:val="both"/>
        <w:rPr>
          <w:sz w:val="24"/>
          <w:szCs w:val="24"/>
        </w:rPr>
      </w:pPr>
      <w:r w:rsidRPr="00950FD9">
        <w:rPr>
          <w:sz w:val="24"/>
          <w:szCs w:val="24"/>
        </w:rPr>
        <w:t>умение распознавать конкретные примеры понятия по харак</w:t>
      </w:r>
      <w:r w:rsidRPr="00950FD9">
        <w:rPr>
          <w:sz w:val="24"/>
          <w:szCs w:val="24"/>
        </w:rPr>
        <w:softHyphen/>
        <w:t>терным признакам, выполнять операции в соответствии с опре</w:t>
      </w:r>
      <w:r w:rsidRPr="00950FD9">
        <w:rPr>
          <w:sz w:val="24"/>
          <w:szCs w:val="24"/>
        </w:rPr>
        <w:softHyphen/>
        <w:t>делением и простейшими свойствами понятия, конкретизиро</w:t>
      </w:r>
      <w:r w:rsidRPr="00950FD9">
        <w:rPr>
          <w:sz w:val="24"/>
          <w:szCs w:val="24"/>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sidRPr="00950FD9">
        <w:rPr>
          <w:sz w:val="24"/>
          <w:szCs w:val="24"/>
        </w:rPr>
        <w:softHyphen/>
        <w:t>ции устойчивого развития;</w:t>
      </w:r>
    </w:p>
    <w:p w:rsidR="008262C8" w:rsidRPr="00950FD9" w:rsidRDefault="008262C8" w:rsidP="00B872B0">
      <w:pPr>
        <w:pStyle w:val="13"/>
        <w:spacing w:line="230" w:lineRule="auto"/>
        <w:ind w:firstLine="284"/>
        <w:jc w:val="both"/>
        <w:rPr>
          <w:sz w:val="24"/>
          <w:szCs w:val="24"/>
        </w:rPr>
      </w:pPr>
      <w:r w:rsidRPr="00950FD9">
        <w:rPr>
          <w:sz w:val="24"/>
          <w:szCs w:val="24"/>
        </w:rPr>
        <w:t>умение анализировать и выявлять взаимосвязи природы, об</w:t>
      </w:r>
      <w:r w:rsidRPr="00950FD9">
        <w:rPr>
          <w:sz w:val="24"/>
          <w:szCs w:val="24"/>
        </w:rPr>
        <w:softHyphen/>
        <w:t>щества и экономики;</w:t>
      </w:r>
    </w:p>
    <w:p w:rsidR="008262C8" w:rsidRPr="00950FD9" w:rsidRDefault="008262C8" w:rsidP="00B872B0">
      <w:pPr>
        <w:pStyle w:val="13"/>
        <w:spacing w:line="230" w:lineRule="auto"/>
        <w:ind w:firstLine="284"/>
        <w:jc w:val="both"/>
        <w:rPr>
          <w:sz w:val="24"/>
          <w:szCs w:val="24"/>
        </w:rPr>
      </w:pPr>
      <w:r w:rsidRPr="00950FD9">
        <w:rPr>
          <w:sz w:val="24"/>
          <w:szCs w:val="24"/>
        </w:rPr>
        <w:t>умение оценивать свои действия с учётом влияния на окру</w:t>
      </w:r>
      <w:r w:rsidRPr="00950FD9">
        <w:rPr>
          <w:sz w:val="24"/>
          <w:szCs w:val="24"/>
        </w:rPr>
        <w:softHyphen/>
        <w:t>жающую среду, достижений целей и преодоления вызовов, воз</w:t>
      </w:r>
      <w:r w:rsidRPr="00950FD9">
        <w:rPr>
          <w:sz w:val="24"/>
          <w:szCs w:val="24"/>
        </w:rPr>
        <w:softHyphen/>
        <w:t>можных глобальных последствий;</w:t>
      </w:r>
    </w:p>
    <w:p w:rsidR="008262C8" w:rsidRPr="00950FD9" w:rsidRDefault="008262C8" w:rsidP="00B872B0">
      <w:pPr>
        <w:pStyle w:val="13"/>
        <w:spacing w:line="228" w:lineRule="auto"/>
        <w:ind w:firstLine="284"/>
        <w:jc w:val="both"/>
        <w:rPr>
          <w:sz w:val="24"/>
          <w:szCs w:val="24"/>
        </w:rPr>
      </w:pPr>
      <w:r w:rsidRPr="00950FD9">
        <w:rPr>
          <w:sz w:val="24"/>
          <w:szCs w:val="24"/>
        </w:rPr>
        <w:t>способность обучающихся осознавать стрессовую ситуацию, оценивать происходящие изменения и их последствия;</w:t>
      </w:r>
    </w:p>
    <w:p w:rsidR="008262C8" w:rsidRPr="00950FD9" w:rsidRDefault="008262C8" w:rsidP="00B872B0">
      <w:pPr>
        <w:pStyle w:val="13"/>
        <w:spacing w:line="228" w:lineRule="auto"/>
        <w:ind w:firstLine="284"/>
        <w:jc w:val="both"/>
        <w:rPr>
          <w:sz w:val="24"/>
          <w:szCs w:val="24"/>
        </w:rPr>
      </w:pPr>
      <w:r w:rsidRPr="00950FD9">
        <w:rPr>
          <w:sz w:val="24"/>
          <w:szCs w:val="24"/>
        </w:rPr>
        <w:t>воспринимать стрессовую ситуацию как вызов, требующий контрмер;</w:t>
      </w:r>
    </w:p>
    <w:p w:rsidR="008262C8" w:rsidRPr="00950FD9" w:rsidRDefault="008262C8" w:rsidP="00B872B0">
      <w:pPr>
        <w:pStyle w:val="13"/>
        <w:spacing w:line="228" w:lineRule="auto"/>
        <w:ind w:firstLine="284"/>
        <w:jc w:val="both"/>
        <w:rPr>
          <w:sz w:val="24"/>
          <w:szCs w:val="24"/>
        </w:rPr>
      </w:pPr>
      <w:r w:rsidRPr="00950FD9">
        <w:rPr>
          <w:sz w:val="24"/>
          <w:szCs w:val="24"/>
        </w:rPr>
        <w:t>оценивать ситуацию стресса, корректировать принимаемые решения и действия;</w:t>
      </w:r>
    </w:p>
    <w:p w:rsidR="008262C8" w:rsidRPr="00950FD9" w:rsidRDefault="008262C8" w:rsidP="00B872B0">
      <w:pPr>
        <w:pStyle w:val="13"/>
        <w:spacing w:line="228" w:lineRule="auto"/>
        <w:ind w:firstLine="284"/>
        <w:jc w:val="both"/>
        <w:rPr>
          <w:sz w:val="24"/>
          <w:szCs w:val="24"/>
        </w:rPr>
      </w:pPr>
      <w:r w:rsidRPr="00950FD9">
        <w:rPr>
          <w:sz w:val="24"/>
          <w:szCs w:val="24"/>
        </w:rPr>
        <w:t>формулировать и оценивать риски и последствия, формиро</w:t>
      </w:r>
      <w:r w:rsidRPr="00950FD9">
        <w:rPr>
          <w:sz w:val="24"/>
          <w:szCs w:val="24"/>
        </w:rPr>
        <w:softHyphen/>
        <w:t>вать опыт, уметь находить позитивное в произошедшей си</w:t>
      </w:r>
      <w:r w:rsidRPr="00950FD9">
        <w:rPr>
          <w:sz w:val="24"/>
          <w:szCs w:val="24"/>
        </w:rPr>
        <w:softHyphen/>
        <w:t>туации;</w:t>
      </w:r>
    </w:p>
    <w:p w:rsidR="008262C8" w:rsidRPr="00950FD9" w:rsidRDefault="008262C8" w:rsidP="00B872B0">
      <w:pPr>
        <w:pStyle w:val="13"/>
        <w:spacing w:after="160" w:line="228" w:lineRule="auto"/>
        <w:ind w:firstLine="284"/>
        <w:jc w:val="both"/>
        <w:rPr>
          <w:sz w:val="24"/>
          <w:szCs w:val="24"/>
        </w:rPr>
      </w:pPr>
      <w:r w:rsidRPr="00950FD9">
        <w:rPr>
          <w:sz w:val="24"/>
          <w:szCs w:val="24"/>
        </w:rPr>
        <w:t>быть готовым действовать в отсутствие гарантий успеха.</w:t>
      </w:r>
    </w:p>
    <w:p w:rsidR="008262C8" w:rsidRPr="00950FD9" w:rsidRDefault="00C5510B" w:rsidP="00B872B0">
      <w:pPr>
        <w:pStyle w:val="3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Метапредметные результаты</w:t>
      </w:r>
    </w:p>
    <w:p w:rsidR="008262C8" w:rsidRPr="00950FD9" w:rsidRDefault="008262C8" w:rsidP="00B872B0">
      <w:pPr>
        <w:pStyle w:val="13"/>
        <w:spacing w:line="230" w:lineRule="auto"/>
        <w:ind w:firstLine="284"/>
        <w:jc w:val="both"/>
        <w:rPr>
          <w:sz w:val="24"/>
          <w:szCs w:val="24"/>
        </w:rPr>
      </w:pPr>
      <w:r w:rsidRPr="00950FD9">
        <w:rPr>
          <w:sz w:val="24"/>
          <w:szCs w:val="24"/>
        </w:rPr>
        <w:t>Метапредметные результаты освоения программы основного общего образования, в том числе адаптированной, должны от</w:t>
      </w:r>
      <w:r w:rsidRPr="00950FD9">
        <w:rPr>
          <w:sz w:val="24"/>
          <w:szCs w:val="24"/>
        </w:rPr>
        <w:softHyphen/>
        <w:t>ражать:</w:t>
      </w:r>
    </w:p>
    <w:p w:rsidR="008262C8" w:rsidRPr="00950FD9" w:rsidRDefault="008262C8" w:rsidP="00B872B0">
      <w:pPr>
        <w:pStyle w:val="13"/>
        <w:spacing w:line="230" w:lineRule="auto"/>
        <w:ind w:firstLine="284"/>
        <w:jc w:val="both"/>
        <w:rPr>
          <w:sz w:val="24"/>
          <w:szCs w:val="24"/>
        </w:rPr>
      </w:pPr>
      <w:r w:rsidRPr="00950FD9">
        <w:rPr>
          <w:i/>
          <w:iCs/>
          <w:sz w:val="24"/>
          <w:szCs w:val="24"/>
        </w:rPr>
        <w:t>Овладение универсальными учебными познавательными действиями</w:t>
      </w:r>
      <w:r w:rsidRPr="00950FD9">
        <w:rPr>
          <w:sz w:val="24"/>
          <w:szCs w:val="24"/>
        </w:rPr>
        <w:t>:</w:t>
      </w:r>
    </w:p>
    <w:p w:rsidR="008262C8" w:rsidRPr="00950FD9" w:rsidRDefault="008262C8" w:rsidP="008A66B0">
      <w:pPr>
        <w:pStyle w:val="13"/>
        <w:numPr>
          <w:ilvl w:val="0"/>
          <w:numId w:val="14"/>
        </w:numPr>
        <w:tabs>
          <w:tab w:val="left" w:pos="571"/>
        </w:tabs>
        <w:spacing w:line="230" w:lineRule="auto"/>
        <w:ind w:firstLine="284"/>
        <w:jc w:val="both"/>
        <w:rPr>
          <w:sz w:val="24"/>
          <w:szCs w:val="24"/>
        </w:rPr>
      </w:pPr>
      <w:r w:rsidRPr="00950FD9">
        <w:rPr>
          <w:sz w:val="24"/>
          <w:szCs w:val="24"/>
        </w:rPr>
        <w:t>базовые логические действия:</w:t>
      </w:r>
    </w:p>
    <w:p w:rsidR="008262C8" w:rsidRPr="00950FD9" w:rsidRDefault="008262C8" w:rsidP="00B872B0">
      <w:pPr>
        <w:pStyle w:val="13"/>
        <w:spacing w:line="230" w:lineRule="auto"/>
        <w:ind w:firstLine="284"/>
        <w:jc w:val="both"/>
        <w:rPr>
          <w:sz w:val="24"/>
          <w:szCs w:val="24"/>
        </w:rPr>
      </w:pPr>
      <w:r w:rsidRPr="00950FD9">
        <w:rPr>
          <w:sz w:val="24"/>
          <w:szCs w:val="24"/>
        </w:rPr>
        <w:t>выявлять и характеризовать существенные признаки объек</w:t>
      </w:r>
      <w:r w:rsidRPr="00950FD9">
        <w:rPr>
          <w:sz w:val="24"/>
          <w:szCs w:val="24"/>
        </w:rPr>
        <w:softHyphen/>
        <w:t>тов (явлений);</w:t>
      </w:r>
    </w:p>
    <w:p w:rsidR="008262C8" w:rsidRPr="00950FD9" w:rsidRDefault="008262C8" w:rsidP="00B872B0">
      <w:pPr>
        <w:pStyle w:val="13"/>
        <w:spacing w:line="230" w:lineRule="auto"/>
        <w:ind w:firstLine="284"/>
        <w:jc w:val="both"/>
        <w:rPr>
          <w:sz w:val="24"/>
          <w:szCs w:val="24"/>
        </w:rPr>
      </w:pPr>
      <w:r w:rsidRPr="00950FD9">
        <w:rPr>
          <w:sz w:val="24"/>
          <w:szCs w:val="24"/>
        </w:rPr>
        <w:t>устанавливать существенный признак классификации, осно</w:t>
      </w:r>
      <w:r w:rsidRPr="00950FD9">
        <w:rPr>
          <w:sz w:val="24"/>
          <w:szCs w:val="24"/>
        </w:rPr>
        <w:softHyphen/>
        <w:t>вания для обобщения и сравнения, критерии проводимого ана</w:t>
      </w:r>
      <w:r w:rsidRPr="00950FD9">
        <w:rPr>
          <w:sz w:val="24"/>
          <w:szCs w:val="24"/>
        </w:rPr>
        <w:softHyphen/>
        <w:t>лиза;</w:t>
      </w:r>
    </w:p>
    <w:p w:rsidR="008262C8" w:rsidRPr="00950FD9" w:rsidRDefault="008262C8" w:rsidP="00B872B0">
      <w:pPr>
        <w:pStyle w:val="13"/>
        <w:spacing w:line="230" w:lineRule="auto"/>
        <w:ind w:firstLine="284"/>
        <w:jc w:val="both"/>
        <w:rPr>
          <w:sz w:val="24"/>
          <w:szCs w:val="24"/>
        </w:rPr>
      </w:pPr>
      <w:r w:rsidRPr="00950FD9">
        <w:rPr>
          <w:sz w:val="24"/>
          <w:szCs w:val="24"/>
        </w:rPr>
        <w:t>с учётом предложенной задачи выявлять закономерности и противоречия в рассматриваемых фактах, данных и наблюде</w:t>
      </w:r>
      <w:r w:rsidRPr="00950FD9">
        <w:rPr>
          <w:sz w:val="24"/>
          <w:szCs w:val="24"/>
        </w:rPr>
        <w:softHyphen/>
        <w:t>ниях;</w:t>
      </w:r>
    </w:p>
    <w:p w:rsidR="008262C8" w:rsidRPr="00950FD9" w:rsidRDefault="008262C8" w:rsidP="00B872B0">
      <w:pPr>
        <w:pStyle w:val="13"/>
        <w:spacing w:line="230" w:lineRule="auto"/>
        <w:ind w:firstLine="284"/>
        <w:jc w:val="both"/>
        <w:rPr>
          <w:sz w:val="24"/>
          <w:szCs w:val="24"/>
        </w:rPr>
      </w:pPr>
      <w:r w:rsidRPr="00950FD9">
        <w:rPr>
          <w:sz w:val="24"/>
          <w:szCs w:val="24"/>
        </w:rPr>
        <w:t>предлагать критерии для выявления закономерностей и про</w:t>
      </w:r>
      <w:r w:rsidRPr="00950FD9">
        <w:rPr>
          <w:sz w:val="24"/>
          <w:szCs w:val="24"/>
        </w:rPr>
        <w:softHyphen/>
        <w:t>тиворечий;</w:t>
      </w:r>
    </w:p>
    <w:p w:rsidR="008262C8" w:rsidRPr="00950FD9" w:rsidRDefault="008262C8" w:rsidP="00B872B0">
      <w:pPr>
        <w:pStyle w:val="13"/>
        <w:spacing w:line="230" w:lineRule="auto"/>
        <w:ind w:firstLine="284"/>
        <w:jc w:val="both"/>
        <w:rPr>
          <w:sz w:val="24"/>
          <w:szCs w:val="24"/>
        </w:rPr>
      </w:pPr>
      <w:r w:rsidRPr="00950FD9">
        <w:rPr>
          <w:sz w:val="24"/>
          <w:szCs w:val="24"/>
        </w:rPr>
        <w:t>выявлять дефицит информации, данных, необходимых для решения поставленной задачи;</w:t>
      </w:r>
    </w:p>
    <w:p w:rsidR="008262C8" w:rsidRPr="00950FD9" w:rsidRDefault="008262C8" w:rsidP="00B872B0">
      <w:pPr>
        <w:pStyle w:val="13"/>
        <w:spacing w:line="230" w:lineRule="auto"/>
        <w:ind w:firstLine="284"/>
        <w:jc w:val="both"/>
        <w:rPr>
          <w:sz w:val="24"/>
          <w:szCs w:val="24"/>
        </w:rPr>
      </w:pPr>
      <w:r w:rsidRPr="00950FD9">
        <w:rPr>
          <w:sz w:val="24"/>
          <w:szCs w:val="24"/>
        </w:rPr>
        <w:t>выявлять причинно-следственные связи при изучении явле</w:t>
      </w:r>
      <w:r w:rsidRPr="00950FD9">
        <w:rPr>
          <w:sz w:val="24"/>
          <w:szCs w:val="24"/>
        </w:rPr>
        <w:softHyphen/>
        <w:t>ний и процессов;</w:t>
      </w:r>
    </w:p>
    <w:p w:rsidR="008262C8" w:rsidRPr="00950FD9" w:rsidRDefault="008262C8" w:rsidP="00B872B0">
      <w:pPr>
        <w:pStyle w:val="13"/>
        <w:spacing w:line="230" w:lineRule="auto"/>
        <w:ind w:firstLine="284"/>
        <w:jc w:val="both"/>
        <w:rPr>
          <w:sz w:val="24"/>
          <w:szCs w:val="24"/>
        </w:rPr>
      </w:pPr>
      <w:r w:rsidRPr="00950FD9">
        <w:rPr>
          <w:sz w:val="24"/>
          <w:szCs w:val="24"/>
        </w:rPr>
        <w:t>делать выводы с использованием дедуктивных и индуктив</w:t>
      </w:r>
      <w:r w:rsidRPr="00950FD9">
        <w:rPr>
          <w:sz w:val="24"/>
          <w:szCs w:val="24"/>
        </w:rPr>
        <w:softHyphen/>
        <w:t>ных умозаключений, умозаключений по аналогии, формулиро</w:t>
      </w:r>
      <w:r w:rsidRPr="00950FD9">
        <w:rPr>
          <w:sz w:val="24"/>
          <w:szCs w:val="24"/>
        </w:rPr>
        <w:softHyphen/>
        <w:t>вать гипотезы о взаимосвязях;</w:t>
      </w:r>
    </w:p>
    <w:p w:rsidR="008262C8" w:rsidRPr="00950FD9" w:rsidRDefault="008262C8" w:rsidP="00B872B0">
      <w:pPr>
        <w:pStyle w:val="13"/>
        <w:spacing w:line="230" w:lineRule="auto"/>
        <w:ind w:firstLine="284"/>
        <w:jc w:val="both"/>
        <w:rPr>
          <w:sz w:val="24"/>
          <w:szCs w:val="24"/>
        </w:rPr>
      </w:pPr>
      <w:r w:rsidRPr="00950FD9">
        <w:rPr>
          <w:sz w:val="24"/>
          <w:szCs w:val="24"/>
        </w:rPr>
        <w:t>самостоятельно выбирать способ решения учебной задачи (сравнивать несколько вариантов решения, выбирать наибо</w:t>
      </w:r>
      <w:r w:rsidRPr="00950FD9">
        <w:rPr>
          <w:sz w:val="24"/>
          <w:szCs w:val="24"/>
        </w:rPr>
        <w:softHyphen/>
        <w:t>лее подходящий с учётом самостоятельно выделенных крите</w:t>
      </w:r>
      <w:r w:rsidRPr="00950FD9">
        <w:rPr>
          <w:sz w:val="24"/>
          <w:szCs w:val="24"/>
        </w:rPr>
        <w:softHyphen/>
        <w:t>риев);</w:t>
      </w:r>
    </w:p>
    <w:p w:rsidR="008262C8" w:rsidRPr="00950FD9" w:rsidRDefault="008262C8" w:rsidP="008A66B0">
      <w:pPr>
        <w:pStyle w:val="13"/>
        <w:numPr>
          <w:ilvl w:val="0"/>
          <w:numId w:val="14"/>
        </w:numPr>
        <w:tabs>
          <w:tab w:val="left" w:pos="581"/>
        </w:tabs>
        <w:spacing w:line="230" w:lineRule="auto"/>
        <w:ind w:firstLine="284"/>
        <w:jc w:val="both"/>
        <w:rPr>
          <w:sz w:val="24"/>
          <w:szCs w:val="24"/>
        </w:rPr>
      </w:pPr>
      <w:r w:rsidRPr="00950FD9">
        <w:rPr>
          <w:sz w:val="24"/>
          <w:szCs w:val="24"/>
        </w:rPr>
        <w:t>базовые исследовательские действия:</w:t>
      </w:r>
    </w:p>
    <w:p w:rsidR="008262C8" w:rsidRPr="00950FD9" w:rsidRDefault="008262C8" w:rsidP="00B872B0">
      <w:pPr>
        <w:pStyle w:val="13"/>
        <w:spacing w:line="230" w:lineRule="auto"/>
        <w:ind w:firstLine="284"/>
        <w:jc w:val="both"/>
        <w:rPr>
          <w:sz w:val="24"/>
          <w:szCs w:val="24"/>
        </w:rPr>
      </w:pPr>
      <w:r w:rsidRPr="00950FD9">
        <w:rPr>
          <w:sz w:val="24"/>
          <w:szCs w:val="24"/>
        </w:rPr>
        <w:t>использовать вопросы как исследовательский инструмент по</w:t>
      </w:r>
      <w:r w:rsidRPr="00950FD9">
        <w:rPr>
          <w:sz w:val="24"/>
          <w:szCs w:val="24"/>
        </w:rPr>
        <w:softHyphen/>
        <w:t>знания;</w:t>
      </w:r>
    </w:p>
    <w:p w:rsidR="008262C8" w:rsidRPr="00950FD9" w:rsidRDefault="008262C8" w:rsidP="00B872B0">
      <w:pPr>
        <w:pStyle w:val="13"/>
        <w:spacing w:line="230" w:lineRule="auto"/>
        <w:ind w:firstLine="284"/>
        <w:jc w:val="both"/>
        <w:rPr>
          <w:sz w:val="24"/>
          <w:szCs w:val="24"/>
        </w:rPr>
      </w:pPr>
      <w:r w:rsidRPr="00950FD9">
        <w:rPr>
          <w:sz w:val="24"/>
          <w:szCs w:val="24"/>
        </w:rPr>
        <w:t>формулировать вопросы, фиксирующие разрыв между реаль</w:t>
      </w:r>
      <w:r w:rsidRPr="00950FD9">
        <w:rPr>
          <w:sz w:val="24"/>
          <w:szCs w:val="24"/>
        </w:rPr>
        <w:softHyphen/>
        <w:t>ным и желательным состоянием ситуации, объекта, самостоя</w:t>
      </w:r>
      <w:r w:rsidRPr="00950FD9">
        <w:rPr>
          <w:sz w:val="24"/>
          <w:szCs w:val="24"/>
        </w:rPr>
        <w:softHyphen/>
        <w:t>тельно устанавливать искомое и данное;</w:t>
      </w:r>
    </w:p>
    <w:p w:rsidR="008262C8" w:rsidRPr="00950FD9" w:rsidRDefault="008262C8" w:rsidP="00B872B0">
      <w:pPr>
        <w:pStyle w:val="13"/>
        <w:spacing w:line="230" w:lineRule="auto"/>
        <w:ind w:firstLine="284"/>
        <w:jc w:val="both"/>
        <w:rPr>
          <w:sz w:val="24"/>
          <w:szCs w:val="24"/>
        </w:rPr>
      </w:pPr>
      <w:r w:rsidRPr="00950FD9">
        <w:rPr>
          <w:sz w:val="24"/>
          <w:szCs w:val="24"/>
        </w:rPr>
        <w:t>формулировать гипотезу об истинности собственных суж</w:t>
      </w:r>
      <w:r w:rsidRPr="00950FD9">
        <w:rPr>
          <w:sz w:val="24"/>
          <w:szCs w:val="24"/>
        </w:rPr>
        <w:softHyphen/>
        <w:t>дений и суждений других, аргументировать свою позицию, мнение;</w:t>
      </w:r>
    </w:p>
    <w:p w:rsidR="008262C8" w:rsidRPr="00950FD9" w:rsidRDefault="008262C8" w:rsidP="00B872B0">
      <w:pPr>
        <w:pStyle w:val="13"/>
        <w:spacing w:line="230" w:lineRule="auto"/>
        <w:ind w:firstLine="284"/>
        <w:jc w:val="both"/>
        <w:rPr>
          <w:sz w:val="24"/>
          <w:szCs w:val="24"/>
        </w:rPr>
      </w:pPr>
      <w:r w:rsidRPr="00950FD9">
        <w:rPr>
          <w:sz w:val="24"/>
          <w:szCs w:val="24"/>
        </w:rPr>
        <w:t>проводить по самостоятельно составленному плану опыт, не</w:t>
      </w:r>
      <w:r w:rsidRPr="00950FD9">
        <w:rPr>
          <w:sz w:val="24"/>
          <w:szCs w:val="24"/>
        </w:rPr>
        <w:softHyphen/>
        <w:t>сложный эксперимент, небольшое исследование по установле</w:t>
      </w:r>
      <w:r w:rsidRPr="00950FD9">
        <w:rPr>
          <w:sz w:val="24"/>
          <w:szCs w:val="24"/>
        </w:rPr>
        <w:softHyphen/>
        <w:t>нию особенностей объекта изучения, причинно-следственных связей и зависимости объектов между собой;</w:t>
      </w:r>
    </w:p>
    <w:p w:rsidR="008262C8" w:rsidRPr="00950FD9" w:rsidRDefault="008262C8" w:rsidP="00B872B0">
      <w:pPr>
        <w:pStyle w:val="13"/>
        <w:spacing w:line="230" w:lineRule="auto"/>
        <w:ind w:firstLine="284"/>
        <w:jc w:val="both"/>
        <w:rPr>
          <w:sz w:val="24"/>
          <w:szCs w:val="24"/>
        </w:rPr>
      </w:pPr>
      <w:r w:rsidRPr="00950FD9">
        <w:rPr>
          <w:sz w:val="24"/>
          <w:szCs w:val="24"/>
        </w:rPr>
        <w:t>оценивать на применимость и достоверность информацию, полученную в ходе исследования (эксперимента);</w:t>
      </w:r>
    </w:p>
    <w:p w:rsidR="008262C8" w:rsidRPr="00950FD9" w:rsidRDefault="008262C8" w:rsidP="00B872B0">
      <w:pPr>
        <w:pStyle w:val="13"/>
        <w:spacing w:line="230" w:lineRule="auto"/>
        <w:ind w:firstLine="284"/>
        <w:jc w:val="both"/>
        <w:rPr>
          <w:sz w:val="24"/>
          <w:szCs w:val="24"/>
        </w:rPr>
      </w:pPr>
      <w:r w:rsidRPr="00950FD9">
        <w:rPr>
          <w:sz w:val="24"/>
          <w:szCs w:val="24"/>
        </w:rPr>
        <w:t>самостоятельно формулировать обобщения и выводы по ре</w:t>
      </w:r>
      <w:r w:rsidRPr="00950FD9">
        <w:rPr>
          <w:sz w:val="24"/>
          <w:szCs w:val="24"/>
        </w:rPr>
        <w:softHyphen/>
        <w:t>зультатам проведённого наблюдения, опыта, исследования, владеть инструментами оценки достоверности полученных вы</w:t>
      </w:r>
      <w:r w:rsidRPr="00950FD9">
        <w:rPr>
          <w:sz w:val="24"/>
          <w:szCs w:val="24"/>
        </w:rPr>
        <w:softHyphen/>
        <w:t>водов и обобщений;</w:t>
      </w:r>
    </w:p>
    <w:p w:rsidR="008262C8" w:rsidRPr="00950FD9" w:rsidRDefault="008262C8" w:rsidP="00B872B0">
      <w:pPr>
        <w:pStyle w:val="13"/>
        <w:spacing w:line="230" w:lineRule="auto"/>
        <w:ind w:firstLine="284"/>
        <w:jc w:val="both"/>
        <w:rPr>
          <w:sz w:val="24"/>
          <w:szCs w:val="24"/>
        </w:rPr>
      </w:pPr>
      <w:r w:rsidRPr="00950FD9">
        <w:rPr>
          <w:sz w:val="24"/>
          <w:szCs w:val="24"/>
        </w:rPr>
        <w:t>прогнозировать возможное дальнейшее развитие процессов, событий и их последствия в аналогичных или сходных ситуаци</w:t>
      </w:r>
      <w:r w:rsidRPr="00950FD9">
        <w:rPr>
          <w:sz w:val="24"/>
          <w:szCs w:val="24"/>
        </w:rPr>
        <w:softHyphen/>
        <w:t>ях, выдвигать предположения об их развитии в новых условиях и контекстах;</w:t>
      </w:r>
    </w:p>
    <w:p w:rsidR="008262C8" w:rsidRPr="00950FD9" w:rsidRDefault="008262C8" w:rsidP="008A66B0">
      <w:pPr>
        <w:pStyle w:val="13"/>
        <w:numPr>
          <w:ilvl w:val="0"/>
          <w:numId w:val="14"/>
        </w:numPr>
        <w:tabs>
          <w:tab w:val="left" w:pos="566"/>
        </w:tabs>
        <w:spacing w:line="230" w:lineRule="auto"/>
        <w:ind w:firstLine="284"/>
        <w:jc w:val="both"/>
        <w:rPr>
          <w:sz w:val="24"/>
          <w:szCs w:val="24"/>
        </w:rPr>
      </w:pPr>
      <w:r w:rsidRPr="00950FD9">
        <w:rPr>
          <w:sz w:val="24"/>
          <w:szCs w:val="24"/>
        </w:rPr>
        <w:t>работа с информацией:</w:t>
      </w:r>
    </w:p>
    <w:p w:rsidR="008262C8" w:rsidRPr="00950FD9" w:rsidRDefault="008262C8" w:rsidP="00B872B0">
      <w:pPr>
        <w:pStyle w:val="13"/>
        <w:spacing w:line="230" w:lineRule="auto"/>
        <w:ind w:firstLine="284"/>
        <w:jc w:val="both"/>
        <w:rPr>
          <w:sz w:val="24"/>
          <w:szCs w:val="24"/>
        </w:rPr>
      </w:pPr>
      <w:r w:rsidRPr="00950FD9">
        <w:rPr>
          <w:sz w:val="24"/>
          <w:szCs w:val="24"/>
        </w:rPr>
        <w:t>применять различные методы, инструменты и запросы при поиске и отборе информации или данных из источников с учё</w:t>
      </w:r>
      <w:r w:rsidRPr="00950FD9">
        <w:rPr>
          <w:sz w:val="24"/>
          <w:szCs w:val="24"/>
        </w:rPr>
        <w:softHyphen/>
        <w:t>том предложенной учебной задачи и заданных критериев;</w:t>
      </w:r>
    </w:p>
    <w:p w:rsidR="008262C8" w:rsidRPr="00950FD9" w:rsidRDefault="008262C8" w:rsidP="00B872B0">
      <w:pPr>
        <w:pStyle w:val="13"/>
        <w:spacing w:line="230" w:lineRule="auto"/>
        <w:ind w:firstLine="284"/>
        <w:jc w:val="both"/>
        <w:rPr>
          <w:sz w:val="24"/>
          <w:szCs w:val="24"/>
        </w:rPr>
      </w:pPr>
      <w:r w:rsidRPr="00950FD9">
        <w:rPr>
          <w:sz w:val="24"/>
          <w:szCs w:val="24"/>
        </w:rPr>
        <w:t>выбирать, анализировать, систематизировать и интерпрети</w:t>
      </w:r>
      <w:r w:rsidRPr="00950FD9">
        <w:rPr>
          <w:sz w:val="24"/>
          <w:szCs w:val="24"/>
        </w:rPr>
        <w:softHyphen/>
        <w:t>ровать информацию различных видов и форм представления;</w:t>
      </w:r>
    </w:p>
    <w:p w:rsidR="008262C8" w:rsidRPr="00950FD9" w:rsidRDefault="008262C8" w:rsidP="00B872B0">
      <w:pPr>
        <w:pStyle w:val="13"/>
        <w:spacing w:line="230" w:lineRule="auto"/>
        <w:ind w:firstLine="284"/>
        <w:jc w:val="both"/>
        <w:rPr>
          <w:sz w:val="24"/>
          <w:szCs w:val="24"/>
        </w:rPr>
      </w:pPr>
      <w:r w:rsidRPr="00950FD9">
        <w:rPr>
          <w:sz w:val="24"/>
          <w:szCs w:val="24"/>
        </w:rPr>
        <w:t>находить сходные аргументы (подтверждающие или опровер</w:t>
      </w:r>
      <w:r w:rsidRPr="00950FD9">
        <w:rPr>
          <w:sz w:val="24"/>
          <w:szCs w:val="24"/>
        </w:rPr>
        <w:softHyphen/>
        <w:t>гающие одну и ту же идею, версию) в различных информацион</w:t>
      </w:r>
      <w:r w:rsidRPr="00950FD9">
        <w:rPr>
          <w:sz w:val="24"/>
          <w:szCs w:val="24"/>
        </w:rPr>
        <w:softHyphen/>
        <w:t>ных источниках;</w:t>
      </w:r>
    </w:p>
    <w:p w:rsidR="008262C8" w:rsidRPr="00950FD9" w:rsidRDefault="008262C8" w:rsidP="00B872B0">
      <w:pPr>
        <w:pStyle w:val="13"/>
        <w:spacing w:line="230" w:lineRule="auto"/>
        <w:ind w:firstLine="284"/>
        <w:jc w:val="both"/>
        <w:rPr>
          <w:sz w:val="24"/>
          <w:szCs w:val="24"/>
        </w:rPr>
      </w:pPr>
      <w:r w:rsidRPr="00950FD9">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62C8" w:rsidRPr="00950FD9" w:rsidRDefault="008262C8" w:rsidP="00B872B0">
      <w:pPr>
        <w:pStyle w:val="13"/>
        <w:spacing w:line="230" w:lineRule="auto"/>
        <w:ind w:firstLine="284"/>
        <w:jc w:val="both"/>
        <w:rPr>
          <w:sz w:val="24"/>
          <w:szCs w:val="24"/>
        </w:rPr>
      </w:pPr>
      <w:r w:rsidRPr="00950FD9">
        <w:rPr>
          <w:sz w:val="24"/>
          <w:szCs w:val="24"/>
        </w:rPr>
        <w:t>оценивать надёжность информации по критериям, предло</w:t>
      </w:r>
      <w:r w:rsidRPr="00950FD9">
        <w:rPr>
          <w:sz w:val="24"/>
          <w:szCs w:val="24"/>
        </w:rPr>
        <w:softHyphen/>
        <w:t>женным педагогическим работником или сформулированным самостоятельно;</w:t>
      </w:r>
    </w:p>
    <w:p w:rsidR="008262C8" w:rsidRPr="00950FD9" w:rsidRDefault="008262C8" w:rsidP="00B872B0">
      <w:pPr>
        <w:pStyle w:val="13"/>
        <w:spacing w:line="230" w:lineRule="auto"/>
        <w:ind w:firstLine="284"/>
        <w:jc w:val="both"/>
        <w:rPr>
          <w:sz w:val="24"/>
          <w:szCs w:val="24"/>
        </w:rPr>
      </w:pPr>
      <w:r w:rsidRPr="00950FD9">
        <w:rPr>
          <w:sz w:val="24"/>
          <w:szCs w:val="24"/>
        </w:rPr>
        <w:t>эффективно запоминать и систематизировать информацию.</w:t>
      </w:r>
    </w:p>
    <w:p w:rsidR="008262C8" w:rsidRPr="00950FD9" w:rsidRDefault="008262C8" w:rsidP="00B872B0">
      <w:pPr>
        <w:pStyle w:val="13"/>
        <w:spacing w:line="230" w:lineRule="auto"/>
        <w:ind w:firstLine="284"/>
        <w:jc w:val="both"/>
        <w:rPr>
          <w:sz w:val="24"/>
          <w:szCs w:val="24"/>
        </w:rPr>
      </w:pPr>
      <w:r w:rsidRPr="00950FD9">
        <w:rPr>
          <w:sz w:val="24"/>
          <w:szCs w:val="24"/>
        </w:rPr>
        <w:t>Овладение системой универсальных учебных познаватель</w:t>
      </w:r>
      <w:r w:rsidRPr="00950FD9">
        <w:rPr>
          <w:sz w:val="24"/>
          <w:szCs w:val="24"/>
        </w:rPr>
        <w:softHyphen/>
        <w:t>ных действий обеспечивает сформированность когнитивных навыков у обучающихся.</w:t>
      </w:r>
    </w:p>
    <w:p w:rsidR="008262C8" w:rsidRPr="00950FD9" w:rsidRDefault="008262C8" w:rsidP="00B872B0">
      <w:pPr>
        <w:pStyle w:val="13"/>
        <w:spacing w:line="230" w:lineRule="auto"/>
        <w:ind w:firstLine="284"/>
        <w:jc w:val="both"/>
        <w:rPr>
          <w:sz w:val="24"/>
          <w:szCs w:val="24"/>
        </w:rPr>
      </w:pPr>
      <w:r w:rsidRPr="00950FD9">
        <w:rPr>
          <w:i/>
          <w:iCs/>
          <w:sz w:val="24"/>
          <w:szCs w:val="24"/>
        </w:rPr>
        <w:t>Овладение универсальными учебными коммуникативными действиями</w:t>
      </w:r>
      <w:r w:rsidRPr="00950FD9">
        <w:rPr>
          <w:sz w:val="24"/>
          <w:szCs w:val="24"/>
        </w:rPr>
        <w:t>:</w:t>
      </w:r>
    </w:p>
    <w:p w:rsidR="008262C8" w:rsidRPr="00950FD9" w:rsidRDefault="008262C8" w:rsidP="008A66B0">
      <w:pPr>
        <w:pStyle w:val="13"/>
        <w:numPr>
          <w:ilvl w:val="0"/>
          <w:numId w:val="15"/>
        </w:numPr>
        <w:tabs>
          <w:tab w:val="left" w:pos="566"/>
        </w:tabs>
        <w:spacing w:line="230" w:lineRule="auto"/>
        <w:ind w:firstLine="284"/>
        <w:jc w:val="both"/>
        <w:rPr>
          <w:sz w:val="24"/>
          <w:szCs w:val="24"/>
        </w:rPr>
      </w:pPr>
      <w:r w:rsidRPr="00950FD9">
        <w:rPr>
          <w:sz w:val="24"/>
          <w:szCs w:val="24"/>
        </w:rPr>
        <w:t>общение:</w:t>
      </w:r>
    </w:p>
    <w:p w:rsidR="008262C8" w:rsidRPr="00950FD9" w:rsidRDefault="008262C8" w:rsidP="00B872B0">
      <w:pPr>
        <w:pStyle w:val="13"/>
        <w:spacing w:line="230" w:lineRule="auto"/>
        <w:ind w:firstLine="284"/>
        <w:jc w:val="both"/>
        <w:rPr>
          <w:sz w:val="24"/>
          <w:szCs w:val="24"/>
        </w:rPr>
      </w:pPr>
      <w:r w:rsidRPr="00950FD9">
        <w:rPr>
          <w:sz w:val="24"/>
          <w:szCs w:val="24"/>
        </w:rPr>
        <w:t>воспринимать и формулировать суждения, выражать эмоции в соответствии с целями и условиями общения;</w:t>
      </w:r>
    </w:p>
    <w:p w:rsidR="008262C8" w:rsidRPr="00950FD9" w:rsidRDefault="008262C8" w:rsidP="00B872B0">
      <w:pPr>
        <w:pStyle w:val="13"/>
        <w:spacing w:line="230" w:lineRule="auto"/>
        <w:ind w:firstLine="284"/>
        <w:jc w:val="both"/>
        <w:rPr>
          <w:sz w:val="24"/>
          <w:szCs w:val="24"/>
        </w:rPr>
      </w:pPr>
      <w:r w:rsidRPr="00950FD9">
        <w:rPr>
          <w:sz w:val="24"/>
          <w:szCs w:val="24"/>
        </w:rPr>
        <w:t>выражать себя (свою точку зрения) в устных и письменных текстах;</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распознавать невербальные средства общения, понимать значе</w:t>
      </w:r>
      <w:r w:rsidRPr="00950FD9">
        <w:rPr>
          <w:sz w:val="24"/>
          <w:szCs w:val="24"/>
        </w:rPr>
        <w:softHyphen/>
        <w:t>ние социальных знаков, знать и распознавать предпосылки кон</w:t>
      </w:r>
      <w:r w:rsidRPr="00950FD9">
        <w:rPr>
          <w:sz w:val="24"/>
          <w:szCs w:val="24"/>
        </w:rPr>
        <w:softHyphen/>
        <w:t>фликтных ситуаций и смягчать конфликты, вести переговоры;</w:t>
      </w:r>
    </w:p>
    <w:p w:rsidR="008262C8" w:rsidRPr="00950FD9" w:rsidRDefault="008262C8" w:rsidP="00B872B0">
      <w:pPr>
        <w:pStyle w:val="13"/>
        <w:spacing w:line="230" w:lineRule="auto"/>
        <w:ind w:firstLine="284"/>
        <w:jc w:val="both"/>
        <w:rPr>
          <w:sz w:val="24"/>
          <w:szCs w:val="24"/>
        </w:rPr>
      </w:pPr>
      <w:r w:rsidRPr="00950FD9">
        <w:rPr>
          <w:sz w:val="24"/>
          <w:szCs w:val="24"/>
        </w:rPr>
        <w:t>понимать намерения других, проявлять уважительное отно</w:t>
      </w:r>
      <w:r w:rsidRPr="00950FD9">
        <w:rPr>
          <w:sz w:val="24"/>
          <w:szCs w:val="24"/>
        </w:rPr>
        <w:softHyphen/>
        <w:t>шение к собеседнику и в корректной форме формулировать свои возражения;</w:t>
      </w:r>
    </w:p>
    <w:p w:rsidR="008262C8" w:rsidRPr="00950FD9" w:rsidRDefault="008262C8" w:rsidP="00B872B0">
      <w:pPr>
        <w:pStyle w:val="13"/>
        <w:spacing w:line="230" w:lineRule="auto"/>
        <w:ind w:firstLine="284"/>
        <w:jc w:val="both"/>
        <w:rPr>
          <w:sz w:val="24"/>
          <w:szCs w:val="24"/>
        </w:rPr>
      </w:pPr>
      <w:r w:rsidRPr="00950FD9">
        <w:rPr>
          <w:sz w:val="24"/>
          <w:szCs w:val="24"/>
        </w:rPr>
        <w:t>в ходе диалога и(или) дискуссии задавать вопросы по суще</w:t>
      </w:r>
      <w:r w:rsidRPr="00950FD9">
        <w:rPr>
          <w:sz w:val="24"/>
          <w:szCs w:val="24"/>
        </w:rPr>
        <w:softHyphen/>
        <w:t>ству обсуждаемой темы и высказывать идеи, нацеленные на ре</w:t>
      </w:r>
      <w:r w:rsidRPr="00950FD9">
        <w:rPr>
          <w:sz w:val="24"/>
          <w:szCs w:val="24"/>
        </w:rPr>
        <w:softHyphen/>
        <w:t>шение задачи и поддержание благожелательности общения;</w:t>
      </w:r>
    </w:p>
    <w:p w:rsidR="008262C8" w:rsidRPr="00950FD9" w:rsidRDefault="008262C8" w:rsidP="00B872B0">
      <w:pPr>
        <w:pStyle w:val="13"/>
        <w:spacing w:line="230" w:lineRule="auto"/>
        <w:ind w:firstLine="284"/>
        <w:jc w:val="both"/>
        <w:rPr>
          <w:sz w:val="24"/>
          <w:szCs w:val="24"/>
        </w:rPr>
      </w:pPr>
      <w:r w:rsidRPr="00950FD9">
        <w:rPr>
          <w:sz w:val="24"/>
          <w:szCs w:val="24"/>
        </w:rPr>
        <w:t>сопоставлять свои суждения с суждениями других участни</w:t>
      </w:r>
      <w:r w:rsidRPr="00950FD9">
        <w:rPr>
          <w:sz w:val="24"/>
          <w:szCs w:val="24"/>
        </w:rPr>
        <w:softHyphen/>
        <w:t>ков диалога, обнаруживать различие и сходство позиций;</w:t>
      </w:r>
    </w:p>
    <w:p w:rsidR="008262C8" w:rsidRPr="00950FD9" w:rsidRDefault="008262C8" w:rsidP="00B872B0">
      <w:pPr>
        <w:pStyle w:val="13"/>
        <w:spacing w:line="230" w:lineRule="auto"/>
        <w:ind w:firstLine="284"/>
        <w:jc w:val="both"/>
        <w:rPr>
          <w:sz w:val="24"/>
          <w:szCs w:val="24"/>
        </w:rPr>
      </w:pPr>
      <w:r w:rsidRPr="00950FD9">
        <w:rPr>
          <w:sz w:val="24"/>
          <w:szCs w:val="24"/>
        </w:rPr>
        <w:t>публично представлять результаты выполненного опыта (экс</w:t>
      </w:r>
      <w:r w:rsidRPr="00950FD9">
        <w:rPr>
          <w:sz w:val="24"/>
          <w:szCs w:val="24"/>
        </w:rPr>
        <w:softHyphen/>
        <w:t>перимента, исследования, проекта);</w:t>
      </w:r>
    </w:p>
    <w:p w:rsidR="008262C8" w:rsidRPr="00950FD9" w:rsidRDefault="008262C8" w:rsidP="00B872B0">
      <w:pPr>
        <w:pStyle w:val="13"/>
        <w:spacing w:line="230" w:lineRule="auto"/>
        <w:ind w:firstLine="284"/>
        <w:jc w:val="both"/>
        <w:rPr>
          <w:sz w:val="24"/>
          <w:szCs w:val="24"/>
        </w:rPr>
      </w:pPr>
      <w:r w:rsidRPr="00950FD9">
        <w:rPr>
          <w:sz w:val="24"/>
          <w:szCs w:val="24"/>
        </w:rPr>
        <w:t>самостоятельно выбирать формат выступления с учётом за</w:t>
      </w:r>
      <w:r w:rsidRPr="00950FD9">
        <w:rPr>
          <w:sz w:val="24"/>
          <w:szCs w:val="24"/>
        </w:rPr>
        <w:softHyphen/>
        <w:t>дач презентации и особенностей аудитории и в соответствии с ним составлять устные и письменные тексты с использовани</w:t>
      </w:r>
      <w:r w:rsidRPr="00950FD9">
        <w:rPr>
          <w:sz w:val="24"/>
          <w:szCs w:val="24"/>
        </w:rPr>
        <w:softHyphen/>
        <w:t>ем иллюстративных материалов;</w:t>
      </w:r>
    </w:p>
    <w:p w:rsidR="008262C8" w:rsidRPr="00950FD9" w:rsidRDefault="008262C8" w:rsidP="008A66B0">
      <w:pPr>
        <w:pStyle w:val="13"/>
        <w:numPr>
          <w:ilvl w:val="0"/>
          <w:numId w:val="15"/>
        </w:numPr>
        <w:tabs>
          <w:tab w:val="left" w:pos="566"/>
        </w:tabs>
        <w:spacing w:line="230" w:lineRule="auto"/>
        <w:ind w:firstLine="284"/>
        <w:jc w:val="both"/>
        <w:rPr>
          <w:sz w:val="24"/>
          <w:szCs w:val="24"/>
        </w:rPr>
      </w:pPr>
      <w:r w:rsidRPr="00950FD9">
        <w:rPr>
          <w:sz w:val="24"/>
          <w:szCs w:val="24"/>
        </w:rPr>
        <w:t>совместная деятельность:</w:t>
      </w:r>
    </w:p>
    <w:p w:rsidR="008262C8" w:rsidRPr="00950FD9" w:rsidRDefault="008262C8" w:rsidP="00B872B0">
      <w:pPr>
        <w:pStyle w:val="13"/>
        <w:spacing w:line="230" w:lineRule="auto"/>
        <w:ind w:firstLine="284"/>
        <w:jc w:val="both"/>
        <w:rPr>
          <w:sz w:val="24"/>
          <w:szCs w:val="24"/>
        </w:rPr>
      </w:pPr>
      <w:r w:rsidRPr="00950FD9">
        <w:rPr>
          <w:sz w:val="24"/>
          <w:szCs w:val="24"/>
        </w:rPr>
        <w:t>понимать и использовать преимущества командной и инди</w:t>
      </w:r>
      <w:r w:rsidRPr="00950FD9">
        <w:rPr>
          <w:sz w:val="24"/>
          <w:szCs w:val="24"/>
        </w:rPr>
        <w:softHyphen/>
        <w:t>видуальной работы при решении конкретной проблемы, обо</w:t>
      </w:r>
      <w:r w:rsidRPr="00950FD9">
        <w:rPr>
          <w:sz w:val="24"/>
          <w:szCs w:val="24"/>
        </w:rPr>
        <w:softHyphen/>
        <w:t>сновывать необходимость применения групповых форм взаимо</w:t>
      </w:r>
      <w:r w:rsidRPr="00950FD9">
        <w:rPr>
          <w:sz w:val="24"/>
          <w:szCs w:val="24"/>
        </w:rPr>
        <w:softHyphen/>
        <w:t>действия при решении поставленной задачи;</w:t>
      </w:r>
    </w:p>
    <w:p w:rsidR="008262C8" w:rsidRPr="00950FD9" w:rsidRDefault="008262C8" w:rsidP="00B872B0">
      <w:pPr>
        <w:pStyle w:val="13"/>
        <w:spacing w:line="230" w:lineRule="auto"/>
        <w:ind w:firstLine="284"/>
        <w:jc w:val="both"/>
        <w:rPr>
          <w:sz w:val="24"/>
          <w:szCs w:val="24"/>
        </w:rPr>
      </w:pPr>
      <w:r w:rsidRPr="00950FD9">
        <w:rPr>
          <w:sz w:val="24"/>
          <w:szCs w:val="24"/>
        </w:rPr>
        <w:t>принимать цель совместной деятельности, коллективно стро</w:t>
      </w:r>
      <w:r w:rsidRPr="00950FD9">
        <w:rPr>
          <w:sz w:val="24"/>
          <w:szCs w:val="24"/>
        </w:rPr>
        <w:softHyphen/>
        <w:t>ить действия по её достижению: распределять роли, договари</w:t>
      </w:r>
      <w:r w:rsidRPr="00950FD9">
        <w:rPr>
          <w:sz w:val="24"/>
          <w:szCs w:val="24"/>
        </w:rPr>
        <w:softHyphen/>
        <w:t>ваться, обсуждать процесс и результат совместной работы;</w:t>
      </w:r>
    </w:p>
    <w:p w:rsidR="008262C8" w:rsidRPr="00950FD9" w:rsidRDefault="008262C8" w:rsidP="00B872B0">
      <w:pPr>
        <w:pStyle w:val="13"/>
        <w:spacing w:line="230" w:lineRule="auto"/>
        <w:ind w:firstLine="284"/>
        <w:jc w:val="both"/>
        <w:rPr>
          <w:sz w:val="24"/>
          <w:szCs w:val="24"/>
        </w:rPr>
      </w:pPr>
      <w:r w:rsidRPr="00950FD9">
        <w:rPr>
          <w:sz w:val="24"/>
          <w:szCs w:val="24"/>
        </w:rPr>
        <w:t>уметь обобщать мнения нескольких людей, проявлять готов</w:t>
      </w:r>
      <w:r w:rsidRPr="00950FD9">
        <w:rPr>
          <w:sz w:val="24"/>
          <w:szCs w:val="24"/>
        </w:rPr>
        <w:softHyphen/>
        <w:t>ность руководить, выполнять поручения, подчиняться;</w:t>
      </w:r>
    </w:p>
    <w:p w:rsidR="008262C8" w:rsidRPr="00950FD9" w:rsidRDefault="008262C8" w:rsidP="00B872B0">
      <w:pPr>
        <w:pStyle w:val="13"/>
        <w:spacing w:line="230" w:lineRule="auto"/>
        <w:ind w:firstLine="284"/>
        <w:jc w:val="both"/>
        <w:rPr>
          <w:sz w:val="24"/>
          <w:szCs w:val="24"/>
        </w:rPr>
      </w:pPr>
      <w:r w:rsidRPr="00950FD9">
        <w:rPr>
          <w:sz w:val="24"/>
          <w:szCs w:val="24"/>
        </w:rPr>
        <w:t>планировать организацию совместной работы, определять свою роль (с учётом предпочтений и возможностей всех участ</w:t>
      </w:r>
      <w:r w:rsidRPr="00950FD9">
        <w:rPr>
          <w:sz w:val="24"/>
          <w:szCs w:val="24"/>
        </w:rPr>
        <w:softHyphen/>
        <w:t>ников взаимодействия), распределять задачи между членами команды, участвовать в групповых формах работы (обсужде</w:t>
      </w:r>
      <w:r w:rsidRPr="00950FD9">
        <w:rPr>
          <w:sz w:val="24"/>
          <w:szCs w:val="24"/>
        </w:rPr>
        <w:softHyphen/>
        <w:t>ния, обмен мнениями, мозговые штурмы и иные);</w:t>
      </w:r>
    </w:p>
    <w:p w:rsidR="008262C8" w:rsidRPr="00950FD9" w:rsidRDefault="008262C8" w:rsidP="00B872B0">
      <w:pPr>
        <w:pStyle w:val="13"/>
        <w:spacing w:line="230" w:lineRule="auto"/>
        <w:ind w:firstLine="284"/>
        <w:jc w:val="both"/>
        <w:rPr>
          <w:sz w:val="24"/>
          <w:szCs w:val="24"/>
        </w:rPr>
      </w:pPr>
      <w:r w:rsidRPr="00950FD9">
        <w:rPr>
          <w:sz w:val="24"/>
          <w:szCs w:val="24"/>
        </w:rPr>
        <w:t>выполнять свою часть работы, достигать качественного ре</w:t>
      </w:r>
      <w:r w:rsidRPr="00950FD9">
        <w:rPr>
          <w:sz w:val="24"/>
          <w:szCs w:val="24"/>
        </w:rPr>
        <w:softHyphen/>
        <w:t>зультата по своему направлению и координировать свои дей</w:t>
      </w:r>
      <w:r w:rsidRPr="00950FD9">
        <w:rPr>
          <w:sz w:val="24"/>
          <w:szCs w:val="24"/>
        </w:rPr>
        <w:softHyphen/>
        <w:t>ствия с другими членами команды;</w:t>
      </w:r>
    </w:p>
    <w:p w:rsidR="008262C8" w:rsidRPr="00950FD9" w:rsidRDefault="008262C8" w:rsidP="00B872B0">
      <w:pPr>
        <w:pStyle w:val="13"/>
        <w:spacing w:line="230" w:lineRule="auto"/>
        <w:ind w:firstLine="284"/>
        <w:jc w:val="both"/>
        <w:rPr>
          <w:sz w:val="24"/>
          <w:szCs w:val="24"/>
        </w:rPr>
      </w:pPr>
      <w:r w:rsidRPr="00950FD9">
        <w:rPr>
          <w:sz w:val="24"/>
          <w:szCs w:val="24"/>
        </w:rPr>
        <w:t>оценивать качество своего вклада в общий продукт по крите</w:t>
      </w:r>
      <w:r w:rsidRPr="00950FD9">
        <w:rPr>
          <w:sz w:val="24"/>
          <w:szCs w:val="24"/>
        </w:rPr>
        <w:softHyphen/>
        <w:t>риям, самостоятельно сформулированным участниками взаи</w:t>
      </w:r>
      <w:r w:rsidRPr="00950FD9">
        <w:rPr>
          <w:sz w:val="24"/>
          <w:szCs w:val="24"/>
        </w:rPr>
        <w:softHyphen/>
        <w:t>модействия;</w:t>
      </w:r>
    </w:p>
    <w:p w:rsidR="008262C8" w:rsidRPr="00950FD9" w:rsidRDefault="008262C8" w:rsidP="00B872B0">
      <w:pPr>
        <w:pStyle w:val="13"/>
        <w:spacing w:line="230" w:lineRule="auto"/>
        <w:ind w:firstLine="284"/>
        <w:jc w:val="both"/>
        <w:rPr>
          <w:sz w:val="24"/>
          <w:szCs w:val="24"/>
        </w:rPr>
      </w:pPr>
      <w:r w:rsidRPr="00950FD9">
        <w:rPr>
          <w:sz w:val="24"/>
          <w:szCs w:val="24"/>
        </w:rPr>
        <w:t>сравнивать результаты с исходной задачей и вклад каждого члена команды в достижение результатов, разделять сферу от</w:t>
      </w:r>
      <w:r w:rsidRPr="00950FD9">
        <w:rPr>
          <w:sz w:val="24"/>
          <w:szCs w:val="24"/>
        </w:rPr>
        <w:softHyphen/>
        <w:t>ветственности и проявлять готовность к предоставлению отчёта перед группой.</w:t>
      </w:r>
    </w:p>
    <w:p w:rsidR="008262C8" w:rsidRPr="00950FD9" w:rsidRDefault="008262C8" w:rsidP="00B872B0">
      <w:pPr>
        <w:pStyle w:val="13"/>
        <w:spacing w:line="230" w:lineRule="auto"/>
        <w:ind w:firstLine="284"/>
        <w:jc w:val="both"/>
        <w:rPr>
          <w:sz w:val="24"/>
          <w:szCs w:val="24"/>
        </w:rPr>
      </w:pPr>
      <w:r w:rsidRPr="00950FD9">
        <w:rPr>
          <w:sz w:val="24"/>
          <w:szCs w:val="24"/>
        </w:rPr>
        <w:t>Овладение системой универсальных учебных коммуникатив</w:t>
      </w:r>
      <w:r w:rsidRPr="00950FD9">
        <w:rPr>
          <w:sz w:val="24"/>
          <w:szCs w:val="24"/>
        </w:rPr>
        <w:softHyphen/>
        <w:t>ных действий обеспечивает сформированность социальных на</w:t>
      </w:r>
      <w:r w:rsidRPr="00950FD9">
        <w:rPr>
          <w:sz w:val="24"/>
          <w:szCs w:val="24"/>
        </w:rPr>
        <w:softHyphen/>
        <w:t>выков и эмоционального интеллекта обучающихся.</w:t>
      </w:r>
    </w:p>
    <w:p w:rsidR="008262C8" w:rsidRPr="00950FD9" w:rsidRDefault="008262C8" w:rsidP="00B872B0">
      <w:pPr>
        <w:pStyle w:val="13"/>
        <w:spacing w:line="230" w:lineRule="auto"/>
        <w:ind w:firstLine="284"/>
        <w:jc w:val="both"/>
        <w:rPr>
          <w:sz w:val="24"/>
          <w:szCs w:val="24"/>
        </w:rPr>
      </w:pPr>
      <w:r w:rsidRPr="00950FD9">
        <w:rPr>
          <w:i/>
          <w:iCs/>
          <w:sz w:val="24"/>
          <w:szCs w:val="24"/>
        </w:rPr>
        <w:t>Овладение универсальными учебными регулятивными дей</w:t>
      </w:r>
      <w:r w:rsidRPr="00950FD9">
        <w:rPr>
          <w:i/>
          <w:iCs/>
          <w:sz w:val="24"/>
          <w:szCs w:val="24"/>
        </w:rPr>
        <w:softHyphen/>
        <w:t>ствиями</w:t>
      </w:r>
      <w:r w:rsidRPr="00950FD9">
        <w:rPr>
          <w:sz w:val="24"/>
          <w:szCs w:val="24"/>
        </w:rPr>
        <w:t>:</w:t>
      </w:r>
    </w:p>
    <w:p w:rsidR="008262C8" w:rsidRPr="00950FD9" w:rsidRDefault="008262C8" w:rsidP="008A66B0">
      <w:pPr>
        <w:pStyle w:val="13"/>
        <w:numPr>
          <w:ilvl w:val="0"/>
          <w:numId w:val="16"/>
        </w:numPr>
        <w:tabs>
          <w:tab w:val="left" w:pos="566"/>
        </w:tabs>
        <w:spacing w:line="230" w:lineRule="auto"/>
        <w:ind w:firstLine="284"/>
        <w:jc w:val="both"/>
        <w:rPr>
          <w:sz w:val="24"/>
          <w:szCs w:val="24"/>
        </w:rPr>
      </w:pPr>
      <w:r w:rsidRPr="00950FD9">
        <w:rPr>
          <w:sz w:val="24"/>
          <w:szCs w:val="24"/>
        </w:rPr>
        <w:t>самоорганизация:</w:t>
      </w:r>
    </w:p>
    <w:p w:rsidR="008262C8" w:rsidRPr="00950FD9" w:rsidRDefault="008262C8" w:rsidP="00B872B0">
      <w:pPr>
        <w:pStyle w:val="13"/>
        <w:spacing w:line="230" w:lineRule="auto"/>
        <w:ind w:firstLine="284"/>
        <w:jc w:val="both"/>
        <w:rPr>
          <w:sz w:val="24"/>
          <w:szCs w:val="24"/>
        </w:rPr>
      </w:pPr>
      <w:r w:rsidRPr="00950FD9">
        <w:rPr>
          <w:sz w:val="24"/>
          <w:szCs w:val="24"/>
        </w:rPr>
        <w:t>выявлять проблемы для решения в жизненных и учебных си</w:t>
      </w:r>
      <w:r w:rsidRPr="00950FD9">
        <w:rPr>
          <w:sz w:val="24"/>
          <w:szCs w:val="24"/>
        </w:rPr>
        <w:softHyphen/>
        <w:t>туациях;</w:t>
      </w:r>
    </w:p>
    <w:p w:rsidR="008262C8" w:rsidRPr="00950FD9" w:rsidRDefault="008262C8" w:rsidP="00B872B0">
      <w:pPr>
        <w:pStyle w:val="13"/>
        <w:spacing w:line="230" w:lineRule="auto"/>
        <w:ind w:firstLine="284"/>
        <w:jc w:val="both"/>
        <w:rPr>
          <w:sz w:val="24"/>
          <w:szCs w:val="24"/>
        </w:rPr>
      </w:pPr>
      <w:r w:rsidRPr="00950FD9">
        <w:rPr>
          <w:sz w:val="24"/>
          <w:szCs w:val="24"/>
        </w:rPr>
        <w:t>ориентироваться в различных подходах принятия решений (индивидуальное, принятие решения в группе, принятие реше</w:t>
      </w:r>
      <w:r w:rsidRPr="00950FD9">
        <w:rPr>
          <w:sz w:val="24"/>
          <w:szCs w:val="24"/>
        </w:rPr>
        <w:softHyphen/>
        <w:t>ний группой);</w:t>
      </w:r>
    </w:p>
    <w:p w:rsidR="008262C8" w:rsidRPr="00950FD9" w:rsidRDefault="008262C8" w:rsidP="00B872B0">
      <w:pPr>
        <w:pStyle w:val="13"/>
        <w:spacing w:line="230" w:lineRule="auto"/>
        <w:ind w:firstLine="284"/>
        <w:jc w:val="both"/>
        <w:rPr>
          <w:sz w:val="24"/>
          <w:szCs w:val="24"/>
        </w:rPr>
      </w:pPr>
      <w:r w:rsidRPr="00950FD9">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950FD9">
        <w:rPr>
          <w:sz w:val="24"/>
          <w:szCs w:val="24"/>
        </w:rPr>
        <w:softHyphen/>
        <w:t>ровать предлагаемые варианты решений;</w:t>
      </w:r>
    </w:p>
    <w:p w:rsidR="008262C8" w:rsidRPr="00950FD9" w:rsidRDefault="008262C8" w:rsidP="00B872B0">
      <w:pPr>
        <w:pStyle w:val="13"/>
        <w:spacing w:line="230" w:lineRule="auto"/>
        <w:ind w:firstLine="284"/>
        <w:jc w:val="both"/>
        <w:rPr>
          <w:sz w:val="24"/>
          <w:szCs w:val="24"/>
        </w:rPr>
      </w:pPr>
      <w:r w:rsidRPr="00950FD9">
        <w:rPr>
          <w:sz w:val="24"/>
          <w:szCs w:val="24"/>
        </w:rPr>
        <w:t>составлять план действий (план реализации намеченного ал</w:t>
      </w:r>
      <w:r w:rsidRPr="00950FD9">
        <w:rPr>
          <w:sz w:val="24"/>
          <w:szCs w:val="24"/>
        </w:rPr>
        <w:softHyphen/>
        <w:t>горитма решения), корректировать предложенный алгоритм с учётом получения новых знаний об изучаемом объекте;</w:t>
      </w:r>
    </w:p>
    <w:p w:rsidR="008262C8" w:rsidRPr="00950FD9" w:rsidRDefault="008262C8" w:rsidP="00B872B0">
      <w:pPr>
        <w:pStyle w:val="13"/>
        <w:spacing w:line="230" w:lineRule="auto"/>
        <w:ind w:firstLine="284"/>
        <w:jc w:val="both"/>
        <w:rPr>
          <w:sz w:val="24"/>
          <w:szCs w:val="24"/>
        </w:rPr>
      </w:pPr>
      <w:r w:rsidRPr="00950FD9">
        <w:rPr>
          <w:sz w:val="24"/>
          <w:szCs w:val="24"/>
        </w:rPr>
        <w:t>делать выбор и брать ответственность за решение;</w:t>
      </w:r>
    </w:p>
    <w:p w:rsidR="008262C8" w:rsidRPr="00950FD9" w:rsidRDefault="008262C8" w:rsidP="008A66B0">
      <w:pPr>
        <w:pStyle w:val="13"/>
        <w:numPr>
          <w:ilvl w:val="0"/>
          <w:numId w:val="16"/>
        </w:numPr>
        <w:tabs>
          <w:tab w:val="left" w:pos="576"/>
        </w:tabs>
        <w:spacing w:line="230" w:lineRule="auto"/>
        <w:ind w:firstLine="284"/>
        <w:jc w:val="both"/>
        <w:rPr>
          <w:sz w:val="24"/>
          <w:szCs w:val="24"/>
        </w:rPr>
      </w:pPr>
      <w:r w:rsidRPr="00950FD9">
        <w:rPr>
          <w:sz w:val="24"/>
          <w:szCs w:val="24"/>
        </w:rPr>
        <w:t>самоконтроль:</w:t>
      </w:r>
    </w:p>
    <w:p w:rsidR="008262C8" w:rsidRPr="00950FD9" w:rsidRDefault="008262C8" w:rsidP="00B872B0">
      <w:pPr>
        <w:pStyle w:val="13"/>
        <w:spacing w:line="230" w:lineRule="auto"/>
        <w:ind w:firstLine="284"/>
        <w:jc w:val="both"/>
        <w:rPr>
          <w:sz w:val="24"/>
          <w:szCs w:val="24"/>
        </w:rPr>
      </w:pPr>
      <w:r w:rsidRPr="00950FD9">
        <w:rPr>
          <w:sz w:val="24"/>
          <w:szCs w:val="24"/>
        </w:rPr>
        <w:t>владеть способами самоконтроля, самомотивации и рефлек</w:t>
      </w:r>
      <w:r w:rsidRPr="00950FD9">
        <w:rPr>
          <w:sz w:val="24"/>
          <w:szCs w:val="24"/>
        </w:rPr>
        <w:softHyphen/>
        <w:t>сии;</w:t>
      </w:r>
    </w:p>
    <w:p w:rsidR="008262C8" w:rsidRPr="00950FD9" w:rsidRDefault="008262C8" w:rsidP="00B872B0">
      <w:pPr>
        <w:pStyle w:val="13"/>
        <w:spacing w:line="230" w:lineRule="auto"/>
        <w:ind w:firstLine="284"/>
        <w:jc w:val="both"/>
        <w:rPr>
          <w:sz w:val="24"/>
          <w:szCs w:val="24"/>
        </w:rPr>
      </w:pPr>
      <w:r w:rsidRPr="00950FD9">
        <w:rPr>
          <w:sz w:val="24"/>
          <w:szCs w:val="24"/>
        </w:rPr>
        <w:t>давать адекватную оценку ситуации и предлагать план её из</w:t>
      </w:r>
      <w:r w:rsidRPr="00950FD9">
        <w:rPr>
          <w:sz w:val="24"/>
          <w:szCs w:val="24"/>
        </w:rPr>
        <w:softHyphen/>
        <w:t>менения;</w:t>
      </w:r>
    </w:p>
    <w:p w:rsidR="008262C8" w:rsidRPr="00950FD9" w:rsidRDefault="008262C8" w:rsidP="00B872B0">
      <w:pPr>
        <w:pStyle w:val="13"/>
        <w:spacing w:line="230" w:lineRule="auto"/>
        <w:ind w:firstLine="284"/>
        <w:jc w:val="both"/>
        <w:rPr>
          <w:sz w:val="24"/>
          <w:szCs w:val="24"/>
        </w:rPr>
      </w:pPr>
      <w:r w:rsidRPr="00950FD9">
        <w:rPr>
          <w:sz w:val="24"/>
          <w:szCs w:val="24"/>
        </w:rPr>
        <w:t>учитывать контекст и предвидеть трудности, которые могут возникнуть при решении учебной задачи, адаптировать реше</w:t>
      </w:r>
      <w:r w:rsidRPr="00950FD9">
        <w:rPr>
          <w:sz w:val="24"/>
          <w:szCs w:val="24"/>
        </w:rPr>
        <w:softHyphen/>
        <w:t>ние к меняющимся обстоятельствам;</w:t>
      </w:r>
    </w:p>
    <w:p w:rsidR="008262C8" w:rsidRPr="00950FD9" w:rsidRDefault="008262C8" w:rsidP="00B872B0">
      <w:pPr>
        <w:pStyle w:val="13"/>
        <w:spacing w:line="230" w:lineRule="auto"/>
        <w:ind w:firstLine="284"/>
        <w:jc w:val="both"/>
        <w:rPr>
          <w:sz w:val="24"/>
          <w:szCs w:val="24"/>
        </w:rPr>
      </w:pPr>
      <w:r w:rsidRPr="00950FD9">
        <w:rPr>
          <w:sz w:val="24"/>
          <w:szCs w:val="24"/>
        </w:rPr>
        <w:t>объяснять причины достижения (недостижения) результатов деятельности, давать оценку приобретённому опыту, уметь на</w:t>
      </w:r>
      <w:r w:rsidRPr="00950FD9">
        <w:rPr>
          <w:sz w:val="24"/>
          <w:szCs w:val="24"/>
        </w:rPr>
        <w:softHyphen/>
        <w:t>ходить позитивное в произошедшей ситуации;</w:t>
      </w:r>
    </w:p>
    <w:p w:rsidR="008262C8" w:rsidRPr="00950FD9" w:rsidRDefault="008262C8" w:rsidP="00B872B0">
      <w:pPr>
        <w:pStyle w:val="13"/>
        <w:spacing w:line="230" w:lineRule="auto"/>
        <w:ind w:firstLine="284"/>
        <w:jc w:val="both"/>
        <w:rPr>
          <w:sz w:val="24"/>
          <w:szCs w:val="24"/>
        </w:rPr>
      </w:pPr>
      <w:r w:rsidRPr="00950FD9">
        <w:rPr>
          <w:sz w:val="24"/>
          <w:szCs w:val="24"/>
        </w:rPr>
        <w:t>вносить коррективы в деятельность на основе новых обстоя</w:t>
      </w:r>
      <w:r w:rsidRPr="00950FD9">
        <w:rPr>
          <w:sz w:val="24"/>
          <w:szCs w:val="24"/>
        </w:rPr>
        <w:softHyphen/>
        <w:t>тельств, изменившихся ситуаций, установленных ошибок, воз</w:t>
      </w:r>
      <w:r w:rsidRPr="00950FD9">
        <w:rPr>
          <w:sz w:val="24"/>
          <w:szCs w:val="24"/>
        </w:rPr>
        <w:softHyphen/>
        <w:t>никших трудностей;</w:t>
      </w:r>
    </w:p>
    <w:p w:rsidR="008262C8" w:rsidRPr="00950FD9" w:rsidRDefault="008262C8" w:rsidP="00B872B0">
      <w:pPr>
        <w:pStyle w:val="13"/>
        <w:spacing w:line="230" w:lineRule="auto"/>
        <w:ind w:firstLine="284"/>
        <w:jc w:val="both"/>
        <w:rPr>
          <w:sz w:val="24"/>
          <w:szCs w:val="24"/>
        </w:rPr>
      </w:pPr>
      <w:r w:rsidRPr="00950FD9">
        <w:rPr>
          <w:sz w:val="24"/>
          <w:szCs w:val="24"/>
        </w:rPr>
        <w:t>оценивать соответствие результата цели и условиям;</w:t>
      </w:r>
    </w:p>
    <w:p w:rsidR="008262C8" w:rsidRPr="00950FD9" w:rsidRDefault="008262C8" w:rsidP="008A66B0">
      <w:pPr>
        <w:pStyle w:val="13"/>
        <w:numPr>
          <w:ilvl w:val="0"/>
          <w:numId w:val="16"/>
        </w:numPr>
        <w:tabs>
          <w:tab w:val="left" w:pos="576"/>
        </w:tabs>
        <w:spacing w:line="230" w:lineRule="auto"/>
        <w:ind w:firstLine="284"/>
        <w:jc w:val="both"/>
        <w:rPr>
          <w:sz w:val="24"/>
          <w:szCs w:val="24"/>
        </w:rPr>
      </w:pPr>
      <w:r w:rsidRPr="00950FD9">
        <w:rPr>
          <w:sz w:val="24"/>
          <w:szCs w:val="24"/>
        </w:rPr>
        <w:t>эмоциональный интеллект:</w:t>
      </w:r>
    </w:p>
    <w:p w:rsidR="008262C8" w:rsidRPr="00950FD9" w:rsidRDefault="008262C8" w:rsidP="00B872B0">
      <w:pPr>
        <w:pStyle w:val="13"/>
        <w:spacing w:line="230" w:lineRule="auto"/>
        <w:ind w:firstLine="284"/>
        <w:jc w:val="both"/>
        <w:rPr>
          <w:sz w:val="24"/>
          <w:szCs w:val="24"/>
        </w:rPr>
      </w:pPr>
      <w:r w:rsidRPr="00950FD9">
        <w:rPr>
          <w:sz w:val="24"/>
          <w:szCs w:val="24"/>
        </w:rPr>
        <w:t>различать, называть и управлять собственными эмоциями и эмоциями других;</w:t>
      </w:r>
    </w:p>
    <w:p w:rsidR="008262C8" w:rsidRPr="00950FD9" w:rsidRDefault="008262C8" w:rsidP="00B872B0">
      <w:pPr>
        <w:pStyle w:val="13"/>
        <w:spacing w:line="230" w:lineRule="auto"/>
        <w:ind w:firstLine="284"/>
        <w:jc w:val="both"/>
        <w:rPr>
          <w:sz w:val="24"/>
          <w:szCs w:val="24"/>
        </w:rPr>
      </w:pPr>
      <w:r w:rsidRPr="00950FD9">
        <w:rPr>
          <w:sz w:val="24"/>
          <w:szCs w:val="24"/>
        </w:rPr>
        <w:t>выявлять и анализировать причины эмоций;</w:t>
      </w:r>
    </w:p>
    <w:p w:rsidR="008262C8" w:rsidRPr="00950FD9" w:rsidRDefault="008262C8" w:rsidP="00B872B0">
      <w:pPr>
        <w:pStyle w:val="13"/>
        <w:ind w:firstLine="284"/>
        <w:jc w:val="both"/>
        <w:rPr>
          <w:sz w:val="24"/>
          <w:szCs w:val="24"/>
        </w:rPr>
      </w:pPr>
      <w:r w:rsidRPr="00950FD9">
        <w:rPr>
          <w:sz w:val="24"/>
          <w:szCs w:val="24"/>
        </w:rPr>
        <w:t>ставить себя на место другого человека, понимать мотивы и намерения другого;</w:t>
      </w:r>
    </w:p>
    <w:p w:rsidR="008262C8" w:rsidRPr="00950FD9" w:rsidRDefault="008262C8" w:rsidP="00B872B0">
      <w:pPr>
        <w:pStyle w:val="13"/>
        <w:ind w:firstLine="284"/>
        <w:jc w:val="both"/>
        <w:rPr>
          <w:sz w:val="24"/>
          <w:szCs w:val="24"/>
        </w:rPr>
      </w:pPr>
      <w:r w:rsidRPr="00950FD9">
        <w:rPr>
          <w:sz w:val="24"/>
          <w:szCs w:val="24"/>
        </w:rPr>
        <w:t>регулировать способ выражения эмоций;</w:t>
      </w:r>
    </w:p>
    <w:p w:rsidR="008262C8" w:rsidRPr="00950FD9" w:rsidRDefault="008262C8" w:rsidP="008A66B0">
      <w:pPr>
        <w:pStyle w:val="13"/>
        <w:numPr>
          <w:ilvl w:val="0"/>
          <w:numId w:val="16"/>
        </w:numPr>
        <w:tabs>
          <w:tab w:val="left" w:pos="566"/>
        </w:tabs>
        <w:spacing w:after="40" w:line="240" w:lineRule="auto"/>
        <w:ind w:firstLine="284"/>
        <w:jc w:val="both"/>
        <w:rPr>
          <w:sz w:val="24"/>
          <w:szCs w:val="24"/>
        </w:rPr>
      </w:pPr>
      <w:r w:rsidRPr="00950FD9">
        <w:rPr>
          <w:sz w:val="24"/>
          <w:szCs w:val="24"/>
        </w:rPr>
        <w:t>принятие себя и других:</w:t>
      </w:r>
    </w:p>
    <w:p w:rsidR="008262C8" w:rsidRPr="00950FD9" w:rsidRDefault="008262C8" w:rsidP="00B872B0">
      <w:pPr>
        <w:pStyle w:val="13"/>
        <w:spacing w:after="40"/>
        <w:ind w:firstLine="284"/>
        <w:jc w:val="both"/>
        <w:rPr>
          <w:sz w:val="24"/>
          <w:szCs w:val="24"/>
        </w:rPr>
      </w:pPr>
      <w:r w:rsidRPr="00950FD9">
        <w:rPr>
          <w:sz w:val="24"/>
          <w:szCs w:val="24"/>
        </w:rPr>
        <w:t>осознанно относиться к другому человеку, его мнению;</w:t>
      </w:r>
    </w:p>
    <w:p w:rsidR="008262C8" w:rsidRPr="00950FD9" w:rsidRDefault="008262C8" w:rsidP="00B872B0">
      <w:pPr>
        <w:pStyle w:val="13"/>
        <w:ind w:firstLine="284"/>
        <w:jc w:val="both"/>
        <w:rPr>
          <w:sz w:val="24"/>
          <w:szCs w:val="24"/>
        </w:rPr>
      </w:pPr>
      <w:r w:rsidRPr="00950FD9">
        <w:rPr>
          <w:sz w:val="24"/>
          <w:szCs w:val="24"/>
        </w:rPr>
        <w:t>признавать своё право на ошибку и такое же право другого;</w:t>
      </w:r>
    </w:p>
    <w:p w:rsidR="008262C8" w:rsidRPr="00950FD9" w:rsidRDefault="008262C8" w:rsidP="00B872B0">
      <w:pPr>
        <w:pStyle w:val="13"/>
        <w:ind w:firstLine="284"/>
        <w:jc w:val="both"/>
        <w:rPr>
          <w:sz w:val="24"/>
          <w:szCs w:val="24"/>
        </w:rPr>
      </w:pPr>
      <w:r w:rsidRPr="00950FD9">
        <w:rPr>
          <w:sz w:val="24"/>
          <w:szCs w:val="24"/>
        </w:rPr>
        <w:t>принимать себя и других, не осуждая;</w:t>
      </w:r>
    </w:p>
    <w:p w:rsidR="008262C8" w:rsidRPr="00950FD9" w:rsidRDefault="008262C8" w:rsidP="00B872B0">
      <w:pPr>
        <w:pStyle w:val="13"/>
        <w:ind w:firstLine="284"/>
        <w:jc w:val="both"/>
        <w:rPr>
          <w:sz w:val="24"/>
          <w:szCs w:val="24"/>
        </w:rPr>
      </w:pPr>
      <w:r w:rsidRPr="00950FD9">
        <w:rPr>
          <w:sz w:val="24"/>
          <w:szCs w:val="24"/>
        </w:rPr>
        <w:t>открытость себе и другим;</w:t>
      </w:r>
    </w:p>
    <w:p w:rsidR="008262C8" w:rsidRPr="00950FD9" w:rsidRDefault="008262C8" w:rsidP="00B872B0">
      <w:pPr>
        <w:pStyle w:val="13"/>
        <w:ind w:firstLine="284"/>
        <w:jc w:val="both"/>
        <w:rPr>
          <w:sz w:val="24"/>
          <w:szCs w:val="24"/>
        </w:rPr>
      </w:pPr>
      <w:r w:rsidRPr="00950FD9">
        <w:rPr>
          <w:sz w:val="24"/>
          <w:szCs w:val="24"/>
        </w:rPr>
        <w:t>осознавать невозможность контролировать всё вокруг.</w:t>
      </w:r>
    </w:p>
    <w:p w:rsidR="008262C8" w:rsidRPr="00950FD9" w:rsidRDefault="008262C8" w:rsidP="00B872B0">
      <w:pPr>
        <w:pStyle w:val="13"/>
        <w:spacing w:after="160"/>
        <w:ind w:firstLine="284"/>
        <w:jc w:val="both"/>
        <w:rPr>
          <w:sz w:val="24"/>
          <w:szCs w:val="24"/>
        </w:rPr>
      </w:pPr>
      <w:r w:rsidRPr="00950FD9">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950FD9">
        <w:rPr>
          <w:sz w:val="24"/>
          <w:szCs w:val="24"/>
        </w:rPr>
        <w:softHyphen/>
        <w:t>ков личности (управления собой, самодисциплины, устойчиво</w:t>
      </w:r>
      <w:r w:rsidRPr="00950FD9">
        <w:rPr>
          <w:sz w:val="24"/>
          <w:szCs w:val="24"/>
        </w:rPr>
        <w:softHyphen/>
        <w:t>го поведения).</w:t>
      </w:r>
    </w:p>
    <w:p w:rsidR="008262C8" w:rsidRPr="00950FD9" w:rsidRDefault="00C5510B" w:rsidP="00B872B0">
      <w:pPr>
        <w:pStyle w:val="32"/>
        <w:keepNext/>
        <w:keepLines/>
        <w:ind w:firstLine="284"/>
        <w:jc w:val="both"/>
        <w:rPr>
          <w:rFonts w:ascii="Times New Roman" w:hAnsi="Times New Roman" w:cs="Times New Roman"/>
          <w:sz w:val="24"/>
          <w:szCs w:val="24"/>
        </w:rPr>
      </w:pPr>
      <w:r w:rsidRPr="00950FD9">
        <w:rPr>
          <w:rFonts w:ascii="Times New Roman" w:hAnsi="Times New Roman" w:cs="Times New Roman"/>
          <w:sz w:val="24"/>
          <w:szCs w:val="24"/>
        </w:rPr>
        <w:t>Предметные результаты</w:t>
      </w:r>
    </w:p>
    <w:p w:rsidR="008262C8" w:rsidRPr="00950FD9" w:rsidRDefault="008262C8" w:rsidP="00B872B0">
      <w:pPr>
        <w:pStyle w:val="13"/>
        <w:spacing w:after="80" w:line="230" w:lineRule="auto"/>
        <w:ind w:firstLine="284"/>
        <w:jc w:val="both"/>
        <w:rPr>
          <w:sz w:val="24"/>
          <w:szCs w:val="24"/>
        </w:rPr>
      </w:pPr>
      <w:r w:rsidRPr="00950FD9">
        <w:rPr>
          <w:sz w:val="24"/>
          <w:szCs w:val="24"/>
        </w:rPr>
        <w:t>Предметные результаты по учебному предмету «Иностран</w:t>
      </w:r>
      <w:r w:rsidRPr="00950FD9">
        <w:rPr>
          <w:sz w:val="24"/>
          <w:szCs w:val="24"/>
        </w:rPr>
        <w:softHyphen/>
        <w:t>ный (английский) язык» предметной области «Иностранные языки» ориентированы на применение знаний, умений и навы</w:t>
      </w:r>
      <w:r w:rsidRPr="00950FD9">
        <w:rPr>
          <w:sz w:val="24"/>
          <w:szCs w:val="24"/>
        </w:rPr>
        <w:softHyphen/>
        <w:t>ков в учебных ситуациях и реальных жизненных условиях, должны отражать сформированность иноязычной коммуника</w:t>
      </w:r>
      <w:r w:rsidRPr="00950FD9">
        <w:rPr>
          <w:sz w:val="24"/>
          <w:szCs w:val="24"/>
        </w:rPr>
        <w:softHyphen/>
        <w:t>тивной компетенции на допороговом уровне в совокупности её составляющих — речевой, языковой, социокультурной, ком</w:t>
      </w:r>
      <w:r w:rsidRPr="00950FD9">
        <w:rPr>
          <w:sz w:val="24"/>
          <w:szCs w:val="24"/>
        </w:rPr>
        <w:softHyphen/>
        <w:t>пенсаторной, метапредметной (учебно-познавательной).</w:t>
      </w:r>
    </w:p>
    <w:p w:rsidR="008262C8" w:rsidRPr="00127674" w:rsidRDefault="008262C8" w:rsidP="00B872B0">
      <w:pPr>
        <w:pStyle w:val="22"/>
        <w:spacing w:line="254"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5 класс</w:t>
      </w:r>
    </w:p>
    <w:p w:rsidR="008262C8" w:rsidRPr="00950FD9" w:rsidRDefault="008262C8" w:rsidP="008A66B0">
      <w:pPr>
        <w:pStyle w:val="13"/>
        <w:numPr>
          <w:ilvl w:val="0"/>
          <w:numId w:val="17"/>
        </w:numPr>
        <w:tabs>
          <w:tab w:val="left" w:pos="566"/>
        </w:tabs>
        <w:spacing w:line="230" w:lineRule="auto"/>
        <w:ind w:firstLine="284"/>
        <w:jc w:val="both"/>
        <w:rPr>
          <w:sz w:val="24"/>
          <w:szCs w:val="24"/>
        </w:rPr>
      </w:pPr>
      <w:r w:rsidRPr="00950FD9">
        <w:rPr>
          <w:sz w:val="24"/>
          <w:szCs w:val="24"/>
        </w:rPr>
        <w:t>владеть основными видами речевой деятельности:</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говорение: </w:t>
      </w:r>
      <w:r w:rsidRPr="00950FD9">
        <w:rPr>
          <w:i/>
          <w:iCs/>
          <w:sz w:val="24"/>
          <w:szCs w:val="24"/>
        </w:rPr>
        <w:t>вести разные виды диалогов</w:t>
      </w:r>
      <w:r w:rsidRPr="00950FD9">
        <w:rPr>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sidRPr="00950FD9">
        <w:rPr>
          <w:sz w:val="24"/>
          <w:szCs w:val="24"/>
        </w:rPr>
        <w:softHyphen/>
        <w:t>циях неофициального общения с вербальными и/или зритель</w:t>
      </w:r>
      <w:r w:rsidRPr="00950FD9">
        <w:rPr>
          <w:sz w:val="24"/>
          <w:szCs w:val="24"/>
        </w:rPr>
        <w:softHyphen/>
        <w:t>ными опорами, с соблюдением норм речевого этикета, принято</w:t>
      </w:r>
      <w:r w:rsidRPr="00950FD9">
        <w:rPr>
          <w:sz w:val="24"/>
          <w:szCs w:val="24"/>
        </w:rPr>
        <w:softHyphen/>
        <w:t>го в стране/странах изучаемого языка (до 5 реплик со стороны каждого собеседника);</w:t>
      </w:r>
    </w:p>
    <w:p w:rsidR="008262C8" w:rsidRPr="00950FD9" w:rsidRDefault="008262C8" w:rsidP="00B872B0">
      <w:pPr>
        <w:pStyle w:val="13"/>
        <w:spacing w:after="40" w:line="230" w:lineRule="auto"/>
        <w:ind w:firstLine="284"/>
        <w:jc w:val="both"/>
        <w:rPr>
          <w:sz w:val="24"/>
          <w:szCs w:val="24"/>
        </w:rPr>
      </w:pPr>
      <w:r w:rsidRPr="00950FD9">
        <w:rPr>
          <w:i/>
          <w:iCs/>
          <w:sz w:val="24"/>
          <w:szCs w:val="24"/>
        </w:rPr>
        <w:t>создавать разные виды монологических высказываний</w:t>
      </w:r>
      <w:r w:rsidRPr="00950FD9">
        <w:rPr>
          <w:sz w:val="24"/>
          <w:szCs w:val="24"/>
        </w:rPr>
        <w:t xml:space="preserve"> (опи</w:t>
      </w:r>
      <w:r w:rsidRPr="00950FD9">
        <w:rPr>
          <w:sz w:val="24"/>
          <w:szCs w:val="24"/>
        </w:rPr>
        <w:softHyphen/>
        <w:t>сание, в том числе характеристика; повествование/сообщение) с вербальными и/или зрительными опорами в рамках темати</w:t>
      </w:r>
      <w:r w:rsidRPr="00950FD9">
        <w:rPr>
          <w:sz w:val="24"/>
          <w:szCs w:val="24"/>
        </w:rPr>
        <w:softHyphen/>
        <w:t>ческого содержания речи (объём монологического высказыва</w:t>
      </w:r>
      <w:r w:rsidRPr="00950FD9">
        <w:rPr>
          <w:sz w:val="24"/>
          <w:szCs w:val="24"/>
        </w:rPr>
        <w:softHyphen/>
        <w:t xml:space="preserve">ния — 5—6 фраз); </w:t>
      </w:r>
      <w:r w:rsidRPr="00950FD9">
        <w:rPr>
          <w:i/>
          <w:iCs/>
          <w:sz w:val="24"/>
          <w:szCs w:val="24"/>
        </w:rPr>
        <w:t>излагать</w:t>
      </w:r>
      <w:r w:rsidRPr="00950FD9">
        <w:rPr>
          <w:sz w:val="24"/>
          <w:szCs w:val="24"/>
        </w:rPr>
        <w:t xml:space="preserve"> основное содержание прочитанно</w:t>
      </w:r>
      <w:r w:rsidRPr="00950FD9">
        <w:rPr>
          <w:sz w:val="24"/>
          <w:szCs w:val="24"/>
        </w:rPr>
        <w:softHyphen/>
        <w:t xml:space="preserve">го текста с вербальными и/или зрительными опорами (объём — 5—6 фраз); кратко </w:t>
      </w:r>
      <w:r w:rsidRPr="00950FD9">
        <w:rPr>
          <w:i/>
          <w:iCs/>
          <w:sz w:val="24"/>
          <w:szCs w:val="24"/>
        </w:rPr>
        <w:t>излагать</w:t>
      </w:r>
      <w:r w:rsidRPr="00950FD9">
        <w:rPr>
          <w:sz w:val="24"/>
          <w:szCs w:val="24"/>
        </w:rPr>
        <w:t xml:space="preserve"> результаты выполненной проектной работы (объём — до 6 фраз);</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аудирование: </w:t>
      </w:r>
      <w:r w:rsidRPr="00950FD9">
        <w:rPr>
          <w:i/>
          <w:iCs/>
          <w:sz w:val="24"/>
          <w:szCs w:val="24"/>
        </w:rPr>
        <w:t>воспринимать на слух и понимать</w:t>
      </w:r>
      <w:r w:rsidRPr="00950FD9">
        <w:rPr>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sidRPr="00950FD9">
        <w:rPr>
          <w:sz w:val="24"/>
          <w:szCs w:val="24"/>
        </w:rPr>
        <w:softHyphen/>
        <w:t>сти от поставленной коммуникативной задачи: с пониманием основного содержания, с пониманием запрашиваемой инфор</w:t>
      </w:r>
      <w:r w:rsidRPr="00950FD9">
        <w:rPr>
          <w:sz w:val="24"/>
          <w:szCs w:val="24"/>
        </w:rPr>
        <w:softHyphen/>
        <w:t>мации (время звучания текста/текстов для аудирования — до 1 минуты);</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смысловое чтение: </w:t>
      </w:r>
      <w:r w:rsidRPr="00950FD9">
        <w:rPr>
          <w:i/>
          <w:iCs/>
          <w:sz w:val="24"/>
          <w:szCs w:val="24"/>
        </w:rPr>
        <w:t>читать про себя и понимать</w:t>
      </w:r>
      <w:r w:rsidRPr="00950FD9">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950FD9">
        <w:rPr>
          <w:sz w:val="24"/>
          <w:szCs w:val="24"/>
        </w:rPr>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письменная речь: </w:t>
      </w:r>
      <w:r w:rsidRPr="00950FD9">
        <w:rPr>
          <w:i/>
          <w:iCs/>
          <w:sz w:val="24"/>
          <w:szCs w:val="24"/>
        </w:rPr>
        <w:t>писать</w:t>
      </w:r>
      <w:r w:rsidRPr="00950FD9">
        <w:rPr>
          <w:sz w:val="24"/>
          <w:szCs w:val="24"/>
        </w:rPr>
        <w:t xml:space="preserve"> короткие поздравления с праздни</w:t>
      </w:r>
      <w:r w:rsidRPr="00950FD9">
        <w:rPr>
          <w:sz w:val="24"/>
          <w:szCs w:val="24"/>
        </w:rPr>
        <w:softHyphen/>
        <w:t>ками; заполнять анкеты и формуляры, сообщая о себе основные сведения, в соответствии с нормами, принятыми в стране/</w:t>
      </w:r>
      <w:r>
        <w:rPr>
          <w:sz w:val="24"/>
          <w:szCs w:val="24"/>
        </w:rPr>
        <w:t>стра</w:t>
      </w:r>
      <w:r w:rsidRPr="00950FD9">
        <w:rPr>
          <w:sz w:val="24"/>
          <w:szCs w:val="24"/>
        </w:rPr>
        <w:t xml:space="preserve">нах изучаемого языка; </w:t>
      </w:r>
      <w:r w:rsidRPr="00950FD9">
        <w:rPr>
          <w:i/>
          <w:iCs/>
          <w:sz w:val="24"/>
          <w:szCs w:val="24"/>
        </w:rPr>
        <w:t>писать</w:t>
      </w:r>
      <w:r w:rsidRPr="00950FD9">
        <w:rPr>
          <w:sz w:val="24"/>
          <w:szCs w:val="24"/>
        </w:rPr>
        <w:t xml:space="preserve"> электронное сообщение личного характера, соблюдая речевой </w:t>
      </w:r>
      <w:r>
        <w:rPr>
          <w:sz w:val="24"/>
          <w:szCs w:val="24"/>
        </w:rPr>
        <w:t>этикет, принятый в стране/стра</w:t>
      </w:r>
      <w:r w:rsidRPr="00950FD9">
        <w:rPr>
          <w:sz w:val="24"/>
          <w:szCs w:val="24"/>
        </w:rPr>
        <w:t>нах изучаемого языка (объём сообщения — до 60 слов);</w:t>
      </w:r>
    </w:p>
    <w:p w:rsidR="008262C8" w:rsidRPr="00950FD9" w:rsidRDefault="008262C8" w:rsidP="008A66B0">
      <w:pPr>
        <w:pStyle w:val="13"/>
        <w:numPr>
          <w:ilvl w:val="0"/>
          <w:numId w:val="17"/>
        </w:numPr>
        <w:tabs>
          <w:tab w:val="left" w:pos="564"/>
        </w:tabs>
        <w:spacing w:line="230" w:lineRule="auto"/>
        <w:ind w:firstLine="284"/>
        <w:jc w:val="both"/>
        <w:rPr>
          <w:sz w:val="24"/>
          <w:szCs w:val="24"/>
        </w:rPr>
      </w:pPr>
      <w:r w:rsidRPr="00950FD9">
        <w:rPr>
          <w:i/>
          <w:iCs/>
          <w:sz w:val="24"/>
          <w:szCs w:val="24"/>
        </w:rPr>
        <w:t>владеть</w:t>
      </w:r>
      <w:r w:rsidRPr="00950FD9">
        <w:rPr>
          <w:b/>
          <w:bCs/>
          <w:sz w:val="24"/>
          <w:szCs w:val="24"/>
        </w:rPr>
        <w:t xml:space="preserve"> фонетическими навыками: </w:t>
      </w:r>
      <w:r w:rsidRPr="00950FD9">
        <w:rPr>
          <w:i/>
          <w:iCs/>
          <w:sz w:val="24"/>
          <w:szCs w:val="24"/>
        </w:rPr>
        <w:t>различать на слух и адекватно,</w:t>
      </w:r>
      <w:r w:rsidRPr="00950FD9">
        <w:rPr>
          <w:sz w:val="24"/>
          <w:szCs w:val="24"/>
        </w:rPr>
        <w:t xml:space="preserve"> без ошибок, ведущих к сбою коммуникации, </w:t>
      </w:r>
      <w:r w:rsidRPr="00950FD9">
        <w:rPr>
          <w:i/>
          <w:iCs/>
          <w:sz w:val="24"/>
          <w:szCs w:val="24"/>
        </w:rPr>
        <w:t>про</w:t>
      </w:r>
      <w:r w:rsidRPr="00950FD9">
        <w:rPr>
          <w:i/>
          <w:iCs/>
          <w:sz w:val="24"/>
          <w:szCs w:val="24"/>
        </w:rPr>
        <w:softHyphen/>
        <w:t>износить</w:t>
      </w:r>
      <w:r w:rsidRPr="00950FD9">
        <w:rPr>
          <w:sz w:val="24"/>
          <w:szCs w:val="24"/>
        </w:rPr>
        <w:t xml:space="preserve"> слова с правильным ударением и фразы с соблюдени</w:t>
      </w:r>
      <w:r w:rsidRPr="00950FD9">
        <w:rPr>
          <w:sz w:val="24"/>
          <w:szCs w:val="24"/>
        </w:rPr>
        <w:softHyphen/>
        <w:t xml:space="preserve">ем их ритмико-интонационных особенностей, в том числе </w:t>
      </w:r>
      <w:r w:rsidRPr="00950FD9">
        <w:rPr>
          <w:i/>
          <w:iCs/>
          <w:sz w:val="24"/>
          <w:szCs w:val="24"/>
        </w:rPr>
        <w:t>при</w:t>
      </w:r>
      <w:r w:rsidRPr="00950FD9">
        <w:rPr>
          <w:i/>
          <w:iCs/>
          <w:sz w:val="24"/>
          <w:szCs w:val="24"/>
        </w:rPr>
        <w:softHyphen/>
        <w:t>менять правила</w:t>
      </w:r>
      <w:r w:rsidRPr="00950FD9">
        <w:rPr>
          <w:sz w:val="24"/>
          <w:szCs w:val="24"/>
        </w:rPr>
        <w:t xml:space="preserve"> отсутствия фразового ударения на служебных словах; </w:t>
      </w:r>
      <w:r w:rsidRPr="00950FD9">
        <w:rPr>
          <w:i/>
          <w:iCs/>
          <w:sz w:val="24"/>
          <w:szCs w:val="24"/>
        </w:rPr>
        <w:t>выразительно читать вслух</w:t>
      </w:r>
      <w:r w:rsidRPr="00950FD9">
        <w:rPr>
          <w:sz w:val="24"/>
          <w:szCs w:val="24"/>
        </w:rPr>
        <w:t xml:space="preserve"> небольшие адаптирован</w:t>
      </w:r>
      <w:r w:rsidRPr="00950FD9">
        <w:rPr>
          <w:sz w:val="24"/>
          <w:szCs w:val="24"/>
        </w:rPr>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sidRPr="00950FD9">
        <w:rPr>
          <w:sz w:val="24"/>
          <w:szCs w:val="24"/>
        </w:rPr>
        <w:softHyphen/>
        <w:t>держания текста; читать новые слова согласно основным прави</w:t>
      </w:r>
      <w:r w:rsidRPr="00950FD9">
        <w:rPr>
          <w:sz w:val="24"/>
          <w:szCs w:val="24"/>
        </w:rPr>
        <w:softHyphen/>
        <w:t>лам чтения;</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орфографическими </w:t>
      </w:r>
      <w:r w:rsidRPr="00950FD9">
        <w:rPr>
          <w:sz w:val="24"/>
          <w:szCs w:val="24"/>
        </w:rPr>
        <w:t xml:space="preserve">навыками: правильно </w:t>
      </w:r>
      <w:r w:rsidRPr="00950FD9">
        <w:rPr>
          <w:i/>
          <w:iCs/>
          <w:sz w:val="24"/>
          <w:szCs w:val="24"/>
        </w:rPr>
        <w:t xml:space="preserve">писать </w:t>
      </w:r>
      <w:r w:rsidRPr="00950FD9">
        <w:rPr>
          <w:sz w:val="24"/>
          <w:szCs w:val="24"/>
        </w:rPr>
        <w:t>изученные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пунктуационными </w:t>
      </w:r>
      <w:r w:rsidRPr="00950FD9">
        <w:rPr>
          <w:sz w:val="24"/>
          <w:szCs w:val="24"/>
        </w:rPr>
        <w:t xml:space="preserve">навыками: </w:t>
      </w:r>
      <w:r w:rsidRPr="00950FD9">
        <w:rPr>
          <w:i/>
          <w:iCs/>
          <w:sz w:val="24"/>
          <w:szCs w:val="24"/>
        </w:rPr>
        <w:t>использовать</w:t>
      </w:r>
      <w:r w:rsidRPr="00950FD9">
        <w:rPr>
          <w:sz w:val="24"/>
          <w:szCs w:val="24"/>
        </w:rPr>
        <w:t xml:space="preserve"> точку, вопросительный и восклицательный знаки в конце предложе</w:t>
      </w:r>
      <w:r w:rsidRPr="00950FD9">
        <w:rPr>
          <w:sz w:val="24"/>
          <w:szCs w:val="24"/>
        </w:rPr>
        <w:softHyphen/>
        <w:t>ния, запятую при перечислении и обращен</w:t>
      </w:r>
      <w:r w:rsidR="00C5510B">
        <w:rPr>
          <w:sz w:val="24"/>
          <w:szCs w:val="24"/>
        </w:rPr>
        <w:t>ии, апостроф; пунк</w:t>
      </w:r>
      <w:r w:rsidRPr="00950FD9">
        <w:rPr>
          <w:sz w:val="24"/>
          <w:szCs w:val="24"/>
        </w:rPr>
        <w:t>туационно правильно оформлять электронное сообщение лич</w:t>
      </w:r>
      <w:r w:rsidRPr="00950FD9">
        <w:rPr>
          <w:sz w:val="24"/>
          <w:szCs w:val="24"/>
        </w:rPr>
        <w:softHyphen/>
        <w:t>ного характера;</w:t>
      </w:r>
    </w:p>
    <w:p w:rsidR="008262C8" w:rsidRPr="00950FD9" w:rsidRDefault="008262C8" w:rsidP="008A66B0">
      <w:pPr>
        <w:pStyle w:val="13"/>
        <w:numPr>
          <w:ilvl w:val="0"/>
          <w:numId w:val="17"/>
        </w:numPr>
        <w:tabs>
          <w:tab w:val="left" w:pos="564"/>
        </w:tabs>
        <w:spacing w:line="230" w:lineRule="auto"/>
        <w:ind w:firstLine="284"/>
        <w:jc w:val="both"/>
        <w:rPr>
          <w:sz w:val="24"/>
          <w:szCs w:val="24"/>
        </w:rPr>
      </w:pPr>
      <w:r w:rsidRPr="00950FD9">
        <w:rPr>
          <w:i/>
          <w:iCs/>
          <w:sz w:val="24"/>
          <w:szCs w:val="24"/>
        </w:rPr>
        <w:t>распознавать</w:t>
      </w:r>
      <w:r w:rsidRPr="00950FD9">
        <w:rPr>
          <w:sz w:val="24"/>
          <w:szCs w:val="24"/>
        </w:rPr>
        <w:t xml:space="preserve"> в звучащем и письменном тексте 675 лек</w:t>
      </w:r>
      <w:r w:rsidRPr="00950FD9">
        <w:rPr>
          <w:sz w:val="24"/>
          <w:szCs w:val="24"/>
        </w:rPr>
        <w:softHyphen/>
        <w:t>сических единиц (слов, словосочетаний, речевых клише) и пра</w:t>
      </w:r>
      <w:r w:rsidRPr="00950FD9">
        <w:rPr>
          <w:sz w:val="24"/>
          <w:szCs w:val="24"/>
        </w:rPr>
        <w:softHyphen/>
        <w:t xml:space="preserve">вильно </w:t>
      </w:r>
      <w:r w:rsidRPr="00950FD9">
        <w:rPr>
          <w:i/>
          <w:iCs/>
          <w:sz w:val="24"/>
          <w:szCs w:val="24"/>
        </w:rPr>
        <w:t>употреблять</w:t>
      </w:r>
      <w:r w:rsidRPr="00950FD9">
        <w:rPr>
          <w:sz w:val="24"/>
          <w:szCs w:val="24"/>
        </w:rPr>
        <w:t xml:space="preserve"> в устной и письменной речи 625 лексиче</w:t>
      </w:r>
      <w:r w:rsidRPr="00950FD9">
        <w:rPr>
          <w:sz w:val="24"/>
          <w:szCs w:val="24"/>
        </w:rPr>
        <w:softHyphen/>
        <w:t>ских единиц (включая 500 лексических единиц, освоенных в начальной школе), обслуживающих ситуации общения в рам</w:t>
      </w:r>
      <w:r w:rsidRPr="00950FD9">
        <w:rPr>
          <w:sz w:val="24"/>
          <w:szCs w:val="24"/>
        </w:rPr>
        <w:softHyphen/>
        <w:t>ках отобранного тематического содержания, с соблюдением су</w:t>
      </w:r>
      <w:r w:rsidRPr="00950FD9">
        <w:rPr>
          <w:sz w:val="24"/>
          <w:szCs w:val="24"/>
        </w:rPr>
        <w:softHyphen/>
        <w:t>ществующей нормы лексической сочетаемости;</w:t>
      </w:r>
    </w:p>
    <w:p w:rsidR="008262C8" w:rsidRPr="00950FD9" w:rsidRDefault="008262C8" w:rsidP="00B872B0">
      <w:pPr>
        <w:pStyle w:val="13"/>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использованием аффикса</w:t>
      </w:r>
      <w:r w:rsidRPr="00950FD9">
        <w:rPr>
          <w:sz w:val="24"/>
          <w:szCs w:val="24"/>
        </w:rPr>
        <w:softHyphen/>
        <w:t xml:space="preserve">ции: имена существительные с суффиксами </w:t>
      </w:r>
      <w:r w:rsidRPr="00950FD9">
        <w:rPr>
          <w:sz w:val="24"/>
          <w:szCs w:val="24"/>
          <w:lang w:bidi="en-US"/>
        </w:rPr>
        <w:t>-</w:t>
      </w:r>
      <w:r w:rsidRPr="00950FD9">
        <w:rPr>
          <w:sz w:val="24"/>
          <w:szCs w:val="24"/>
          <w:lang w:val="en-US" w:bidi="en-US"/>
        </w:rPr>
        <w:t>er</w:t>
      </w:r>
      <w:r w:rsidRPr="00950FD9">
        <w:rPr>
          <w:sz w:val="24"/>
          <w:szCs w:val="24"/>
          <w:lang w:bidi="en-US"/>
        </w:rPr>
        <w:t>/-</w:t>
      </w:r>
      <w:r w:rsidRPr="00950FD9">
        <w:rPr>
          <w:sz w:val="24"/>
          <w:szCs w:val="24"/>
          <w:lang w:val="en-US" w:bidi="en-US"/>
        </w:rPr>
        <w:t>or</w:t>
      </w:r>
      <w:r w:rsidRPr="00950FD9">
        <w:rPr>
          <w:sz w:val="24"/>
          <w:szCs w:val="24"/>
          <w:lang w:bidi="en-US"/>
        </w:rPr>
        <w:t>, -</w:t>
      </w:r>
      <w:r w:rsidRPr="00950FD9">
        <w:rPr>
          <w:sz w:val="24"/>
          <w:szCs w:val="24"/>
          <w:lang w:val="en-US" w:bidi="en-US"/>
        </w:rPr>
        <w:t>ist</w:t>
      </w:r>
      <w:r w:rsidRPr="00950FD9">
        <w:rPr>
          <w:sz w:val="24"/>
          <w:szCs w:val="24"/>
          <w:lang w:bidi="en-US"/>
        </w:rPr>
        <w:t>, -</w:t>
      </w:r>
      <w:r w:rsidRPr="00950FD9">
        <w:rPr>
          <w:sz w:val="24"/>
          <w:szCs w:val="24"/>
          <w:lang w:val="en-US" w:bidi="en-US"/>
        </w:rPr>
        <w:t>sion</w:t>
      </w:r>
      <w:r w:rsidRPr="00950FD9">
        <w:rPr>
          <w:sz w:val="24"/>
          <w:szCs w:val="24"/>
          <w:lang w:bidi="en-US"/>
        </w:rPr>
        <w:t xml:space="preserve">/- </w:t>
      </w:r>
      <w:r w:rsidRPr="00950FD9">
        <w:rPr>
          <w:sz w:val="24"/>
          <w:szCs w:val="24"/>
          <w:lang w:val="en-US" w:bidi="en-US"/>
        </w:rPr>
        <w:t>tion</w:t>
      </w:r>
      <w:r w:rsidRPr="00950FD9">
        <w:rPr>
          <w:sz w:val="24"/>
          <w:szCs w:val="24"/>
          <w:lang w:bidi="en-US"/>
        </w:rPr>
        <w:t xml:space="preserve">; </w:t>
      </w:r>
      <w:r w:rsidRPr="00950FD9">
        <w:rPr>
          <w:sz w:val="24"/>
          <w:szCs w:val="24"/>
        </w:rPr>
        <w:t xml:space="preserve">имена прилагательные с суффиксами </w:t>
      </w:r>
      <w:r w:rsidRPr="00950FD9">
        <w:rPr>
          <w:sz w:val="24"/>
          <w:szCs w:val="24"/>
          <w:lang w:bidi="en-US"/>
        </w:rPr>
        <w:t>-</w:t>
      </w:r>
      <w:r w:rsidRPr="00950FD9">
        <w:rPr>
          <w:sz w:val="24"/>
          <w:szCs w:val="24"/>
          <w:lang w:val="en-US" w:bidi="en-US"/>
        </w:rPr>
        <w:t>ful</w:t>
      </w:r>
      <w:r w:rsidRPr="00950FD9">
        <w:rPr>
          <w:sz w:val="24"/>
          <w:szCs w:val="24"/>
          <w:lang w:bidi="en-US"/>
        </w:rPr>
        <w:t>, -</w:t>
      </w:r>
      <w:r w:rsidRPr="00950FD9">
        <w:rPr>
          <w:sz w:val="24"/>
          <w:szCs w:val="24"/>
          <w:lang w:val="en-US" w:bidi="en-US"/>
        </w:rPr>
        <w:t>ian</w:t>
      </w:r>
      <w:r w:rsidRPr="00950FD9">
        <w:rPr>
          <w:sz w:val="24"/>
          <w:szCs w:val="24"/>
          <w:lang w:bidi="en-US"/>
        </w:rPr>
        <w:t>/-</w:t>
      </w:r>
      <w:r w:rsidRPr="00950FD9">
        <w:rPr>
          <w:sz w:val="24"/>
          <w:szCs w:val="24"/>
          <w:lang w:val="en-US" w:bidi="en-US"/>
        </w:rPr>
        <w:t>an</w:t>
      </w:r>
      <w:r w:rsidRPr="00950FD9">
        <w:rPr>
          <w:sz w:val="24"/>
          <w:szCs w:val="24"/>
          <w:lang w:bidi="en-US"/>
        </w:rPr>
        <w:t xml:space="preserve">; </w:t>
      </w:r>
      <w:r w:rsidRPr="00950FD9">
        <w:rPr>
          <w:sz w:val="24"/>
          <w:szCs w:val="24"/>
        </w:rPr>
        <w:t>наре</w:t>
      </w:r>
      <w:r w:rsidRPr="00950FD9">
        <w:rPr>
          <w:sz w:val="24"/>
          <w:szCs w:val="24"/>
        </w:rPr>
        <w:softHyphen/>
        <w:t xml:space="preserve">чия с суффиксом </w:t>
      </w:r>
      <w:r w:rsidRPr="00950FD9">
        <w:rPr>
          <w:sz w:val="24"/>
          <w:szCs w:val="24"/>
          <w:lang w:bidi="en-US"/>
        </w:rPr>
        <w:t>-</w:t>
      </w:r>
      <w:r w:rsidRPr="00950FD9">
        <w:rPr>
          <w:sz w:val="24"/>
          <w:szCs w:val="24"/>
          <w:lang w:val="en-US" w:bidi="en-US"/>
        </w:rPr>
        <w:t>ly</w:t>
      </w:r>
      <w:r w:rsidRPr="00950FD9">
        <w:rPr>
          <w:sz w:val="24"/>
          <w:szCs w:val="24"/>
          <w:lang w:bidi="en-US"/>
        </w:rPr>
        <w:t xml:space="preserve">; </w:t>
      </w:r>
      <w:r w:rsidRPr="00950FD9">
        <w:rPr>
          <w:sz w:val="24"/>
          <w:szCs w:val="24"/>
        </w:rPr>
        <w:t>имена прилагательные, имена существи</w:t>
      </w:r>
      <w:r w:rsidRPr="00950FD9">
        <w:rPr>
          <w:sz w:val="24"/>
          <w:szCs w:val="24"/>
        </w:rPr>
        <w:softHyphen/>
        <w:t xml:space="preserve">тельные и наречия с отрицательным префиксом </w:t>
      </w:r>
      <w:r w:rsidRPr="00950FD9">
        <w:rPr>
          <w:sz w:val="24"/>
          <w:szCs w:val="24"/>
          <w:lang w:val="en-US" w:bidi="en-US"/>
        </w:rPr>
        <w:t>un</w:t>
      </w:r>
      <w:r w:rsidRPr="00950FD9">
        <w:rPr>
          <w:sz w:val="24"/>
          <w:szCs w:val="24"/>
          <w:lang w:bidi="en-US"/>
        </w:rPr>
        <w:t>-;</w:t>
      </w:r>
    </w:p>
    <w:p w:rsidR="008262C8" w:rsidRPr="00950FD9" w:rsidRDefault="008262C8" w:rsidP="00B872B0">
      <w:pPr>
        <w:pStyle w:val="13"/>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изученные синонимы и интернациональные слова;</w:t>
      </w:r>
    </w:p>
    <w:p w:rsidR="008262C8" w:rsidRPr="00950FD9" w:rsidRDefault="008262C8" w:rsidP="008A66B0">
      <w:pPr>
        <w:pStyle w:val="13"/>
        <w:numPr>
          <w:ilvl w:val="0"/>
          <w:numId w:val="17"/>
        </w:numPr>
        <w:tabs>
          <w:tab w:val="left" w:pos="566"/>
        </w:tabs>
        <w:spacing w:line="240" w:lineRule="auto"/>
        <w:ind w:firstLine="284"/>
        <w:jc w:val="both"/>
        <w:rPr>
          <w:sz w:val="24"/>
          <w:szCs w:val="24"/>
        </w:rPr>
      </w:pPr>
      <w:r w:rsidRPr="00950FD9">
        <w:rPr>
          <w:i/>
          <w:iCs/>
          <w:sz w:val="24"/>
          <w:szCs w:val="24"/>
        </w:rPr>
        <w:t>знать и понимать</w:t>
      </w:r>
      <w:r w:rsidRPr="00950FD9">
        <w:rPr>
          <w:sz w:val="24"/>
          <w:szCs w:val="24"/>
        </w:rPr>
        <w:t xml:space="preserve"> особенности структуры простых и сложных предложений английского языка; различных комму</w:t>
      </w:r>
      <w:r w:rsidRPr="00950FD9">
        <w:rPr>
          <w:sz w:val="24"/>
          <w:szCs w:val="24"/>
        </w:rPr>
        <w:softHyphen/>
        <w:t>никативных типов предложений английского языка;</w:t>
      </w:r>
    </w:p>
    <w:p w:rsidR="008262C8" w:rsidRPr="00950FD9" w:rsidRDefault="008262C8" w:rsidP="00B872B0">
      <w:pPr>
        <w:pStyle w:val="13"/>
        <w:ind w:firstLine="284"/>
        <w:jc w:val="both"/>
        <w:rPr>
          <w:sz w:val="24"/>
          <w:szCs w:val="24"/>
        </w:rPr>
      </w:pPr>
      <w:r w:rsidRPr="00950FD9">
        <w:rPr>
          <w:i/>
          <w:iCs/>
          <w:sz w:val="24"/>
          <w:szCs w:val="24"/>
        </w:rPr>
        <w:t>распознавать</w:t>
      </w:r>
      <w:r w:rsidRPr="00950FD9">
        <w:rPr>
          <w:sz w:val="24"/>
          <w:szCs w:val="24"/>
        </w:rPr>
        <w:t xml:space="preserve"> в письменном и звучащем тексте и употреб</w:t>
      </w:r>
      <w:r w:rsidRPr="00950FD9">
        <w:rPr>
          <w:sz w:val="24"/>
          <w:szCs w:val="24"/>
        </w:rPr>
        <w:softHyphen/>
        <w:t>лять в устной и письменной речи:</w:t>
      </w:r>
    </w:p>
    <w:p w:rsidR="008262C8" w:rsidRPr="00950FD9" w:rsidRDefault="008262C8" w:rsidP="008A66B0">
      <w:pPr>
        <w:pStyle w:val="13"/>
        <w:numPr>
          <w:ilvl w:val="0"/>
          <w:numId w:val="38"/>
        </w:numPr>
        <w:spacing w:line="240" w:lineRule="auto"/>
        <w:ind w:left="0" w:firstLine="284"/>
        <w:jc w:val="both"/>
        <w:rPr>
          <w:sz w:val="24"/>
          <w:szCs w:val="24"/>
        </w:rPr>
      </w:pPr>
      <w:r w:rsidRPr="00950FD9">
        <w:rPr>
          <w:sz w:val="24"/>
          <w:szCs w:val="24"/>
        </w:rPr>
        <w:t>предложения с несколькими обстоятельствами, следующими в определённом порядке;</w:t>
      </w:r>
    </w:p>
    <w:p w:rsidR="008262C8" w:rsidRPr="00950FD9" w:rsidRDefault="008262C8" w:rsidP="008A66B0">
      <w:pPr>
        <w:pStyle w:val="13"/>
        <w:numPr>
          <w:ilvl w:val="0"/>
          <w:numId w:val="38"/>
        </w:numPr>
        <w:spacing w:line="240" w:lineRule="auto"/>
        <w:ind w:left="0" w:firstLine="284"/>
        <w:jc w:val="both"/>
        <w:rPr>
          <w:sz w:val="24"/>
          <w:szCs w:val="24"/>
        </w:rPr>
      </w:pPr>
      <w:r w:rsidRPr="00950FD9">
        <w:rPr>
          <w:sz w:val="24"/>
          <w:szCs w:val="24"/>
        </w:rPr>
        <w:t>вопросительные предложения (альтернативный и раздели</w:t>
      </w:r>
      <w:r w:rsidRPr="00950FD9">
        <w:rPr>
          <w:sz w:val="24"/>
          <w:szCs w:val="24"/>
        </w:rPr>
        <w:softHyphen/>
        <w:t xml:space="preserve">тельный вопросы в </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w:t>
      </w:r>
      <w:r w:rsidRPr="00950FD9">
        <w:rPr>
          <w:sz w:val="24"/>
          <w:szCs w:val="24"/>
          <w:lang w:val="en-US" w:bidi="en-US"/>
        </w:rPr>
        <w:t>Future</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C5510B" w:rsidP="008A66B0">
      <w:pPr>
        <w:pStyle w:val="13"/>
        <w:numPr>
          <w:ilvl w:val="0"/>
          <w:numId w:val="38"/>
        </w:numPr>
        <w:spacing w:line="240" w:lineRule="auto"/>
        <w:ind w:left="0" w:firstLine="284"/>
        <w:jc w:val="both"/>
        <w:rPr>
          <w:sz w:val="24"/>
          <w:szCs w:val="24"/>
        </w:rPr>
      </w:pPr>
      <w:r>
        <w:rPr>
          <w:sz w:val="24"/>
          <w:szCs w:val="24"/>
        </w:rPr>
        <w:t>глаголы в видо</w:t>
      </w:r>
      <w:r w:rsidR="008262C8" w:rsidRPr="00950FD9">
        <w:rPr>
          <w:sz w:val="24"/>
          <w:szCs w:val="24"/>
        </w:rPr>
        <w:t xml:space="preserve">временных формах действительного залога в изъявительном наклонении в </w:t>
      </w:r>
      <w:r w:rsidR="008262C8" w:rsidRPr="00950FD9">
        <w:rPr>
          <w:sz w:val="24"/>
          <w:szCs w:val="24"/>
          <w:lang w:val="en-US" w:bidi="en-US"/>
        </w:rPr>
        <w:t>Present</w:t>
      </w:r>
      <w:r w:rsidR="008262C8" w:rsidRPr="00950FD9">
        <w:rPr>
          <w:sz w:val="24"/>
          <w:szCs w:val="24"/>
          <w:lang w:bidi="en-US"/>
        </w:rPr>
        <w:t xml:space="preserve"> </w:t>
      </w:r>
      <w:r w:rsidR="008262C8" w:rsidRPr="00950FD9">
        <w:rPr>
          <w:sz w:val="24"/>
          <w:szCs w:val="24"/>
          <w:lang w:val="en-US" w:bidi="en-US"/>
        </w:rPr>
        <w:t>Perfect</w:t>
      </w:r>
      <w:r w:rsidR="008262C8" w:rsidRPr="00950FD9">
        <w:rPr>
          <w:sz w:val="24"/>
          <w:szCs w:val="24"/>
          <w:lang w:bidi="en-US"/>
        </w:rPr>
        <w:t xml:space="preserve"> </w:t>
      </w:r>
      <w:r w:rsidR="008262C8" w:rsidRPr="00950FD9">
        <w:rPr>
          <w:sz w:val="24"/>
          <w:szCs w:val="24"/>
          <w:lang w:val="en-US" w:bidi="en-US"/>
        </w:rPr>
        <w:t>Tense</w:t>
      </w:r>
      <w:r w:rsidR="008262C8" w:rsidRPr="00950FD9">
        <w:rPr>
          <w:sz w:val="24"/>
          <w:szCs w:val="24"/>
          <w:lang w:bidi="en-US"/>
        </w:rPr>
        <w:t xml:space="preserve"> </w:t>
      </w:r>
      <w:r w:rsidR="008262C8" w:rsidRPr="00950FD9">
        <w:rPr>
          <w:sz w:val="24"/>
          <w:szCs w:val="24"/>
        </w:rPr>
        <w:t>в пове</w:t>
      </w:r>
      <w:r w:rsidR="008262C8" w:rsidRPr="00950FD9">
        <w:rPr>
          <w:sz w:val="24"/>
          <w:szCs w:val="24"/>
        </w:rPr>
        <w:softHyphen/>
        <w:t>ствовательных (утвердительных и отрицательных) и вопро</w:t>
      </w:r>
      <w:r w:rsidR="008262C8" w:rsidRPr="00950FD9">
        <w:rPr>
          <w:sz w:val="24"/>
          <w:szCs w:val="24"/>
        </w:rPr>
        <w:softHyphen/>
        <w:t>сительных предложениях;</w:t>
      </w:r>
    </w:p>
    <w:p w:rsidR="008262C8" w:rsidRPr="00950FD9" w:rsidRDefault="008262C8" w:rsidP="008A66B0">
      <w:pPr>
        <w:pStyle w:val="13"/>
        <w:numPr>
          <w:ilvl w:val="0"/>
          <w:numId w:val="38"/>
        </w:numPr>
        <w:spacing w:line="240" w:lineRule="auto"/>
        <w:ind w:left="0" w:firstLine="284"/>
        <w:jc w:val="both"/>
        <w:rPr>
          <w:sz w:val="24"/>
          <w:szCs w:val="24"/>
        </w:rPr>
      </w:pPr>
      <w:r w:rsidRPr="00950FD9">
        <w:rPr>
          <w:sz w:val="24"/>
          <w:szCs w:val="24"/>
        </w:rPr>
        <w:t>имена существительные во множественном числе, в том чис</w:t>
      </w:r>
      <w:r w:rsidRPr="00950FD9">
        <w:rPr>
          <w:sz w:val="24"/>
          <w:szCs w:val="24"/>
        </w:rPr>
        <w:softHyphen/>
        <w:t>ле имена существительные, имеющие форму только множе</w:t>
      </w:r>
      <w:r w:rsidRPr="00950FD9">
        <w:rPr>
          <w:sz w:val="24"/>
          <w:szCs w:val="24"/>
        </w:rPr>
        <w:softHyphen/>
        <w:t>ственного числа;</w:t>
      </w:r>
    </w:p>
    <w:p w:rsidR="008262C8" w:rsidRPr="00950FD9" w:rsidRDefault="008262C8" w:rsidP="008A66B0">
      <w:pPr>
        <w:pStyle w:val="13"/>
        <w:numPr>
          <w:ilvl w:val="0"/>
          <w:numId w:val="38"/>
        </w:numPr>
        <w:spacing w:line="240" w:lineRule="auto"/>
        <w:ind w:left="0" w:firstLine="284"/>
        <w:jc w:val="both"/>
        <w:rPr>
          <w:sz w:val="24"/>
          <w:szCs w:val="24"/>
        </w:rPr>
      </w:pPr>
      <w:r w:rsidRPr="00950FD9">
        <w:rPr>
          <w:sz w:val="24"/>
          <w:szCs w:val="24"/>
        </w:rPr>
        <w:t>имена существительные с причастиями настоящего и про</w:t>
      </w:r>
      <w:r w:rsidRPr="00950FD9">
        <w:rPr>
          <w:sz w:val="24"/>
          <w:szCs w:val="24"/>
        </w:rPr>
        <w:softHyphen/>
        <w:t>шедшего времени;</w:t>
      </w:r>
    </w:p>
    <w:p w:rsidR="008262C8" w:rsidRPr="00950FD9" w:rsidRDefault="008262C8" w:rsidP="008A66B0">
      <w:pPr>
        <w:pStyle w:val="13"/>
        <w:numPr>
          <w:ilvl w:val="0"/>
          <w:numId w:val="38"/>
        </w:numPr>
        <w:spacing w:line="240" w:lineRule="auto"/>
        <w:ind w:left="0" w:firstLine="284"/>
        <w:jc w:val="both"/>
        <w:rPr>
          <w:sz w:val="24"/>
          <w:szCs w:val="24"/>
        </w:rPr>
      </w:pPr>
      <w:r w:rsidRPr="00950FD9">
        <w:rPr>
          <w:sz w:val="24"/>
          <w:szCs w:val="24"/>
        </w:rPr>
        <w:t>наречия в положительной, сравнительной и превосходной степенях, образованные по правилу, и исключения;</w:t>
      </w:r>
    </w:p>
    <w:p w:rsidR="008262C8" w:rsidRPr="00950FD9" w:rsidRDefault="008262C8" w:rsidP="008A66B0">
      <w:pPr>
        <w:pStyle w:val="13"/>
        <w:numPr>
          <w:ilvl w:val="0"/>
          <w:numId w:val="18"/>
        </w:numPr>
        <w:tabs>
          <w:tab w:val="left" w:pos="471"/>
        </w:tabs>
        <w:spacing w:line="240" w:lineRule="auto"/>
        <w:ind w:firstLine="284"/>
        <w:jc w:val="both"/>
        <w:rPr>
          <w:sz w:val="24"/>
          <w:szCs w:val="24"/>
        </w:rPr>
      </w:pPr>
      <w:r w:rsidRPr="00950FD9">
        <w:rPr>
          <w:sz w:val="24"/>
          <w:szCs w:val="24"/>
        </w:rPr>
        <w:t xml:space="preserve">) </w:t>
      </w:r>
      <w:r w:rsidRPr="00950FD9">
        <w:rPr>
          <w:i/>
          <w:iCs/>
          <w:sz w:val="24"/>
          <w:szCs w:val="24"/>
        </w:rPr>
        <w:t>владеть</w:t>
      </w:r>
      <w:r w:rsidRPr="00950FD9">
        <w:rPr>
          <w:sz w:val="24"/>
          <w:szCs w:val="24"/>
        </w:rPr>
        <w:t xml:space="preserve"> социокультурными знаниями и умениями:</w:t>
      </w:r>
    </w:p>
    <w:p w:rsidR="008262C8" w:rsidRPr="00950FD9" w:rsidRDefault="008262C8" w:rsidP="008A66B0">
      <w:pPr>
        <w:pStyle w:val="13"/>
        <w:numPr>
          <w:ilvl w:val="0"/>
          <w:numId w:val="39"/>
        </w:numPr>
        <w:tabs>
          <w:tab w:val="left" w:pos="198"/>
        </w:tabs>
        <w:spacing w:line="240" w:lineRule="auto"/>
        <w:ind w:left="0" w:firstLine="284"/>
        <w:jc w:val="both"/>
        <w:rPr>
          <w:sz w:val="24"/>
          <w:szCs w:val="24"/>
        </w:rPr>
      </w:pPr>
      <w:r w:rsidRPr="00950FD9">
        <w:rPr>
          <w:i/>
          <w:iCs/>
          <w:sz w:val="24"/>
          <w:szCs w:val="24"/>
        </w:rPr>
        <w:t>использовать</w:t>
      </w:r>
      <w:r w:rsidRPr="00950FD9">
        <w:rPr>
          <w:sz w:val="24"/>
          <w:szCs w:val="24"/>
        </w:rPr>
        <w:t xml:space="preserve"> отдельные социокультурные элементы речево</w:t>
      </w:r>
      <w:r w:rsidRPr="00950FD9">
        <w:rPr>
          <w:sz w:val="24"/>
          <w:szCs w:val="24"/>
        </w:rPr>
        <w:softHyphen/>
        <w:t>го поведенческого этикета в стране/странах изучаемого язы</w:t>
      </w:r>
      <w:r w:rsidRPr="00950FD9">
        <w:rPr>
          <w:sz w:val="24"/>
          <w:szCs w:val="24"/>
        </w:rPr>
        <w:softHyphen/>
        <w:t>ка в рамках тематического содержания;</w:t>
      </w:r>
    </w:p>
    <w:p w:rsidR="008262C8" w:rsidRPr="00950FD9" w:rsidRDefault="008262C8" w:rsidP="008A66B0">
      <w:pPr>
        <w:pStyle w:val="13"/>
        <w:numPr>
          <w:ilvl w:val="0"/>
          <w:numId w:val="39"/>
        </w:numPr>
        <w:tabs>
          <w:tab w:val="left" w:pos="198"/>
        </w:tabs>
        <w:spacing w:line="240" w:lineRule="auto"/>
        <w:ind w:left="0" w:firstLine="284"/>
        <w:jc w:val="both"/>
        <w:rPr>
          <w:sz w:val="24"/>
          <w:szCs w:val="24"/>
        </w:rPr>
      </w:pPr>
      <w:r w:rsidRPr="00950FD9">
        <w:rPr>
          <w:i/>
          <w:iCs/>
          <w:sz w:val="24"/>
          <w:szCs w:val="24"/>
        </w:rPr>
        <w:t>знать/понимать и использовать</w:t>
      </w:r>
      <w:r w:rsidRPr="00950FD9">
        <w:rPr>
          <w:sz w:val="24"/>
          <w:szCs w:val="24"/>
        </w:rPr>
        <w:t xml:space="preserve"> в устной и письменной ре</w:t>
      </w:r>
      <w:r w:rsidRPr="00950FD9">
        <w:rPr>
          <w:sz w:val="24"/>
          <w:szCs w:val="24"/>
        </w:rPr>
        <w:softHyphen/>
        <w:t>чи наиболее употребительную лексику, обозначающую фоно</w:t>
      </w:r>
      <w:r w:rsidRPr="00950FD9">
        <w:rPr>
          <w:sz w:val="24"/>
          <w:szCs w:val="24"/>
        </w:rPr>
        <w:softHyphen/>
        <w:t>вую лексику и реалии страны/стран изучаемого языка в рам</w:t>
      </w:r>
      <w:r w:rsidRPr="00950FD9">
        <w:rPr>
          <w:sz w:val="24"/>
          <w:szCs w:val="24"/>
        </w:rPr>
        <w:softHyphen/>
        <w:t>ках тематического содержания речи;</w:t>
      </w:r>
    </w:p>
    <w:p w:rsidR="008262C8" w:rsidRPr="00950FD9" w:rsidRDefault="008262C8" w:rsidP="008A66B0">
      <w:pPr>
        <w:pStyle w:val="13"/>
        <w:numPr>
          <w:ilvl w:val="0"/>
          <w:numId w:val="39"/>
        </w:numPr>
        <w:spacing w:line="230" w:lineRule="auto"/>
        <w:ind w:left="0" w:firstLine="284"/>
        <w:jc w:val="both"/>
        <w:rPr>
          <w:sz w:val="24"/>
          <w:szCs w:val="24"/>
        </w:rPr>
      </w:pPr>
      <w:r w:rsidRPr="00950FD9">
        <w:rPr>
          <w:i/>
          <w:iCs/>
          <w:sz w:val="24"/>
          <w:szCs w:val="24"/>
        </w:rPr>
        <w:t>правильно оформлять</w:t>
      </w:r>
      <w:r w:rsidRPr="00950FD9">
        <w:rPr>
          <w:sz w:val="24"/>
          <w:szCs w:val="24"/>
        </w:rPr>
        <w:t xml:space="preserve"> адрес, писать фамилии и имена (свои, родственников и друзей) на английском языке (в анкете, фор</w:t>
      </w:r>
      <w:r w:rsidRPr="00950FD9">
        <w:rPr>
          <w:sz w:val="24"/>
          <w:szCs w:val="24"/>
        </w:rPr>
        <w:softHyphen/>
        <w:t>муляре);</w:t>
      </w:r>
    </w:p>
    <w:p w:rsidR="008262C8" w:rsidRPr="00950FD9" w:rsidRDefault="008262C8" w:rsidP="008A66B0">
      <w:pPr>
        <w:pStyle w:val="13"/>
        <w:numPr>
          <w:ilvl w:val="0"/>
          <w:numId w:val="39"/>
        </w:numPr>
        <w:spacing w:line="230" w:lineRule="auto"/>
        <w:ind w:left="0" w:firstLine="284"/>
        <w:jc w:val="both"/>
        <w:rPr>
          <w:sz w:val="24"/>
          <w:szCs w:val="24"/>
        </w:rPr>
      </w:pPr>
      <w:r w:rsidRPr="00950FD9">
        <w:rPr>
          <w:i/>
          <w:iCs/>
          <w:sz w:val="24"/>
          <w:szCs w:val="24"/>
        </w:rPr>
        <w:t>обладать базовыми знаниями</w:t>
      </w:r>
      <w:r w:rsidRPr="00950FD9">
        <w:rPr>
          <w:sz w:val="24"/>
          <w:szCs w:val="24"/>
        </w:rPr>
        <w:t xml:space="preserve"> о социокультурном портрете родной страны и страны/стран изучаемого языка;</w:t>
      </w:r>
    </w:p>
    <w:p w:rsidR="008262C8" w:rsidRPr="00950FD9" w:rsidRDefault="008262C8" w:rsidP="008A66B0">
      <w:pPr>
        <w:pStyle w:val="13"/>
        <w:numPr>
          <w:ilvl w:val="0"/>
          <w:numId w:val="39"/>
        </w:numPr>
        <w:spacing w:line="230" w:lineRule="auto"/>
        <w:ind w:left="0" w:firstLine="284"/>
        <w:jc w:val="both"/>
        <w:rPr>
          <w:sz w:val="24"/>
          <w:szCs w:val="24"/>
        </w:rPr>
      </w:pPr>
      <w:r w:rsidRPr="00950FD9">
        <w:rPr>
          <w:i/>
          <w:iCs/>
          <w:sz w:val="24"/>
          <w:szCs w:val="24"/>
        </w:rPr>
        <w:t>кратко представлять</w:t>
      </w:r>
      <w:r w:rsidRPr="00950FD9">
        <w:rPr>
          <w:sz w:val="24"/>
          <w:szCs w:val="24"/>
        </w:rPr>
        <w:t xml:space="preserve"> Россию и страны/стран изучаемого языка;</w:t>
      </w:r>
    </w:p>
    <w:p w:rsidR="008262C8" w:rsidRPr="00950FD9" w:rsidRDefault="008262C8" w:rsidP="008A66B0">
      <w:pPr>
        <w:pStyle w:val="13"/>
        <w:numPr>
          <w:ilvl w:val="0"/>
          <w:numId w:val="19"/>
        </w:numPr>
        <w:tabs>
          <w:tab w:val="left" w:pos="570"/>
        </w:tabs>
        <w:spacing w:line="230" w:lineRule="auto"/>
        <w:ind w:firstLine="284"/>
        <w:jc w:val="both"/>
        <w:rPr>
          <w:sz w:val="24"/>
          <w:szCs w:val="24"/>
        </w:rPr>
      </w:pPr>
      <w:r w:rsidRPr="00950FD9">
        <w:rPr>
          <w:i/>
          <w:iCs/>
          <w:sz w:val="24"/>
          <w:szCs w:val="24"/>
        </w:rPr>
        <w:t>владеть</w:t>
      </w:r>
      <w:r w:rsidRPr="00950FD9">
        <w:rPr>
          <w:sz w:val="24"/>
          <w:szCs w:val="24"/>
        </w:rPr>
        <w:t xml:space="preserve"> компенсаторными умениями: использовать при чтении и аудировании языковую догадку, в том числе контек</w:t>
      </w:r>
      <w:r w:rsidRPr="00950FD9">
        <w:rPr>
          <w:sz w:val="24"/>
          <w:szCs w:val="24"/>
        </w:rPr>
        <w:softHyphen/>
        <w:t>стуальную; игнорировать информацию, не являющуюся необ</w:t>
      </w:r>
      <w:r w:rsidRPr="00950FD9">
        <w:rPr>
          <w:sz w:val="24"/>
          <w:szCs w:val="24"/>
        </w:rPr>
        <w:softHyphen/>
        <w:t>ходимой для понимания основного содержания прочитанного/ прослушанного текста или для нахождения в тексте запраши</w:t>
      </w:r>
      <w:r w:rsidRPr="00950FD9">
        <w:rPr>
          <w:sz w:val="24"/>
          <w:szCs w:val="24"/>
        </w:rPr>
        <w:softHyphen/>
        <w:t>ваемой информации;</w:t>
      </w:r>
    </w:p>
    <w:p w:rsidR="008262C8" w:rsidRPr="00950FD9" w:rsidRDefault="008262C8" w:rsidP="008A66B0">
      <w:pPr>
        <w:pStyle w:val="13"/>
        <w:numPr>
          <w:ilvl w:val="0"/>
          <w:numId w:val="19"/>
        </w:numPr>
        <w:tabs>
          <w:tab w:val="left" w:pos="570"/>
        </w:tabs>
        <w:spacing w:line="230" w:lineRule="auto"/>
        <w:ind w:firstLine="284"/>
        <w:jc w:val="both"/>
        <w:rPr>
          <w:sz w:val="24"/>
          <w:szCs w:val="24"/>
        </w:rPr>
      </w:pPr>
      <w:r w:rsidRPr="00950FD9">
        <w:rPr>
          <w:sz w:val="24"/>
          <w:szCs w:val="24"/>
        </w:rPr>
        <w:t>участвовать в несложных учебных проектах с использова</w:t>
      </w:r>
      <w:r w:rsidRPr="00950FD9">
        <w:rPr>
          <w:sz w:val="24"/>
          <w:szCs w:val="24"/>
        </w:rPr>
        <w:softHyphen/>
        <w:t>нием материалов на английском языке с применением ИКТ, со</w:t>
      </w:r>
      <w:r w:rsidRPr="00950FD9">
        <w:rPr>
          <w:sz w:val="24"/>
          <w:szCs w:val="24"/>
        </w:rPr>
        <w:softHyphen/>
        <w:t>блюдая правила информационной безопасности при работе в се</w:t>
      </w:r>
      <w:r w:rsidRPr="00950FD9">
        <w:rPr>
          <w:sz w:val="24"/>
          <w:szCs w:val="24"/>
        </w:rPr>
        <w:softHyphen/>
        <w:t>ти Интернет;</w:t>
      </w:r>
    </w:p>
    <w:p w:rsidR="008262C8" w:rsidRPr="00950FD9" w:rsidRDefault="008262C8" w:rsidP="008A66B0">
      <w:pPr>
        <w:pStyle w:val="13"/>
        <w:numPr>
          <w:ilvl w:val="0"/>
          <w:numId w:val="19"/>
        </w:numPr>
        <w:tabs>
          <w:tab w:val="left" w:pos="570"/>
        </w:tabs>
        <w:spacing w:after="160" w:line="230" w:lineRule="auto"/>
        <w:ind w:firstLine="284"/>
        <w:jc w:val="both"/>
        <w:rPr>
          <w:sz w:val="24"/>
          <w:szCs w:val="24"/>
        </w:rPr>
      </w:pPr>
      <w:r w:rsidRPr="00950FD9">
        <w:rPr>
          <w:sz w:val="24"/>
          <w:szCs w:val="24"/>
        </w:rPr>
        <w:t>использовать иноязычные словари и справочники, в том числе информационно-справочные системы в электронной форме.</w:t>
      </w:r>
    </w:p>
    <w:p w:rsidR="008262C8" w:rsidRPr="00127674" w:rsidRDefault="008262C8" w:rsidP="00B872B0">
      <w:pPr>
        <w:pStyle w:val="22"/>
        <w:spacing w:line="254"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6 класс</w:t>
      </w:r>
    </w:p>
    <w:p w:rsidR="008262C8" w:rsidRPr="00950FD9" w:rsidRDefault="008262C8" w:rsidP="008A66B0">
      <w:pPr>
        <w:pStyle w:val="13"/>
        <w:numPr>
          <w:ilvl w:val="0"/>
          <w:numId w:val="20"/>
        </w:numPr>
        <w:tabs>
          <w:tab w:val="left" w:pos="570"/>
        </w:tabs>
        <w:spacing w:line="230" w:lineRule="auto"/>
        <w:ind w:firstLine="284"/>
        <w:jc w:val="both"/>
        <w:rPr>
          <w:sz w:val="24"/>
          <w:szCs w:val="24"/>
        </w:rPr>
      </w:pPr>
      <w:r w:rsidRPr="00950FD9">
        <w:rPr>
          <w:sz w:val="24"/>
          <w:szCs w:val="24"/>
        </w:rPr>
        <w:t>владеть основными видами речевой деятельности:</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говорение: </w:t>
      </w:r>
      <w:r w:rsidRPr="00950FD9">
        <w:rPr>
          <w:i/>
          <w:iCs/>
          <w:sz w:val="24"/>
          <w:szCs w:val="24"/>
        </w:rPr>
        <w:t>вести разные виды диалогов</w:t>
      </w:r>
      <w:r w:rsidRPr="00950FD9">
        <w:rPr>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sidRPr="00950FD9">
        <w:rPr>
          <w:sz w:val="24"/>
          <w:szCs w:val="24"/>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sidRPr="00950FD9">
        <w:rPr>
          <w:sz w:val="24"/>
          <w:szCs w:val="24"/>
        </w:rPr>
        <w:softHyphen/>
        <w:t>плик со стороны каждого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создавать разные виды монологических высказываний</w:t>
      </w:r>
      <w:r w:rsidRPr="00950FD9">
        <w:rPr>
          <w:sz w:val="24"/>
          <w:szCs w:val="24"/>
        </w:rPr>
        <w:t xml:space="preserve"> (опи</w:t>
      </w:r>
      <w:r w:rsidRPr="00950FD9">
        <w:rPr>
          <w:sz w:val="24"/>
          <w:szCs w:val="24"/>
        </w:rPr>
        <w:softHyphen/>
        <w:t>сание, в том числе характеристика; повествование/сообщение) с вербальными и/или зрительными опорами в рамках темати</w:t>
      </w:r>
      <w:r w:rsidRPr="00950FD9">
        <w:rPr>
          <w:sz w:val="24"/>
          <w:szCs w:val="24"/>
        </w:rPr>
        <w:softHyphen/>
        <w:t>ческого содержания речи (объём монологического высказыва</w:t>
      </w:r>
      <w:r w:rsidRPr="00950FD9">
        <w:rPr>
          <w:sz w:val="24"/>
          <w:szCs w:val="24"/>
        </w:rPr>
        <w:softHyphen/>
        <w:t xml:space="preserve">ния — 7—8 фраз); </w:t>
      </w:r>
      <w:r w:rsidRPr="00950FD9">
        <w:rPr>
          <w:i/>
          <w:iCs/>
          <w:sz w:val="24"/>
          <w:szCs w:val="24"/>
        </w:rPr>
        <w:t>излагать</w:t>
      </w:r>
      <w:r w:rsidRPr="00950FD9">
        <w:rPr>
          <w:sz w:val="24"/>
          <w:szCs w:val="24"/>
        </w:rPr>
        <w:t xml:space="preserve"> основное содержание прочитанно</w:t>
      </w:r>
      <w:r w:rsidRPr="00950FD9">
        <w:rPr>
          <w:sz w:val="24"/>
          <w:szCs w:val="24"/>
        </w:rPr>
        <w:softHyphen/>
        <w:t xml:space="preserve">го текста с вербальными и/или зрительными опорами (объём — 7—8 фраз); кратко </w:t>
      </w:r>
      <w:r w:rsidRPr="00950FD9">
        <w:rPr>
          <w:i/>
          <w:iCs/>
          <w:sz w:val="24"/>
          <w:szCs w:val="24"/>
        </w:rPr>
        <w:t>излагать</w:t>
      </w:r>
      <w:r w:rsidRPr="00950FD9">
        <w:rPr>
          <w:sz w:val="24"/>
          <w:szCs w:val="24"/>
        </w:rPr>
        <w:t xml:space="preserve"> результаты выполненной проектной работы (объём — 7—8 фраз);</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аудирование: </w:t>
      </w:r>
      <w:r w:rsidRPr="00950FD9">
        <w:rPr>
          <w:i/>
          <w:iCs/>
          <w:sz w:val="24"/>
          <w:szCs w:val="24"/>
        </w:rPr>
        <w:t>воспринимать на слух и понимать</w:t>
      </w:r>
      <w:r w:rsidRPr="00950FD9">
        <w:rPr>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w:t>
      </w:r>
      <w:r w:rsidRPr="00950FD9">
        <w:rPr>
          <w:sz w:val="24"/>
          <w:szCs w:val="24"/>
        </w:rPr>
        <w:softHyphen/>
        <w:t>висимости от поставленной коммуникативной задачи: с пони</w:t>
      </w:r>
      <w:r w:rsidRPr="00950FD9">
        <w:rPr>
          <w:sz w:val="24"/>
          <w:szCs w:val="24"/>
        </w:rPr>
        <w:softHyphen/>
        <w:t>манием основного содержания, с пониманием запрашиваемой информации (время звучания текста/текстов для аудирова</w:t>
      </w:r>
      <w:r w:rsidRPr="00950FD9">
        <w:rPr>
          <w:sz w:val="24"/>
          <w:szCs w:val="24"/>
        </w:rPr>
        <w:softHyphen/>
        <w:t>ния — до 1,5 минут);</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смысловое чтение: </w:t>
      </w:r>
      <w:r w:rsidRPr="00950FD9">
        <w:rPr>
          <w:i/>
          <w:iCs/>
          <w:sz w:val="24"/>
          <w:szCs w:val="24"/>
        </w:rPr>
        <w:t>читать про себя и понимать</w:t>
      </w:r>
      <w:r w:rsidRPr="00950FD9">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950FD9">
        <w:rPr>
          <w:sz w:val="24"/>
          <w:szCs w:val="24"/>
        </w:rPr>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950FD9">
        <w:rPr>
          <w:i/>
          <w:iCs/>
          <w:sz w:val="24"/>
          <w:szCs w:val="24"/>
        </w:rPr>
        <w:t>определять</w:t>
      </w:r>
      <w:r w:rsidRPr="00950FD9">
        <w:rPr>
          <w:sz w:val="24"/>
          <w:szCs w:val="24"/>
        </w:rPr>
        <w:t xml:space="preserve"> те</w:t>
      </w:r>
      <w:r w:rsidRPr="00950FD9">
        <w:rPr>
          <w:sz w:val="24"/>
          <w:szCs w:val="24"/>
        </w:rPr>
        <w:softHyphen/>
        <w:t>му текста по заголовку;</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письменная речь: </w:t>
      </w:r>
      <w:r w:rsidRPr="00950FD9">
        <w:rPr>
          <w:i/>
          <w:iCs/>
          <w:sz w:val="24"/>
          <w:szCs w:val="24"/>
        </w:rPr>
        <w:t>заполнять</w:t>
      </w:r>
      <w:r w:rsidRPr="00950FD9">
        <w:rPr>
          <w:sz w:val="24"/>
          <w:szCs w:val="24"/>
        </w:rPr>
        <w:t xml:space="preserve"> анкеты и формуляры в соответ</w:t>
      </w:r>
      <w:r w:rsidRPr="00950FD9">
        <w:rPr>
          <w:sz w:val="24"/>
          <w:szCs w:val="24"/>
        </w:rPr>
        <w:softHyphen/>
        <w:t>ствии с нормами речевого эт</w:t>
      </w:r>
      <w:r>
        <w:rPr>
          <w:sz w:val="24"/>
          <w:szCs w:val="24"/>
        </w:rPr>
        <w:t>икета, принятыми в стране/стра</w:t>
      </w:r>
      <w:r w:rsidRPr="00950FD9">
        <w:rPr>
          <w:sz w:val="24"/>
          <w:szCs w:val="24"/>
        </w:rPr>
        <w:t xml:space="preserve">нах изучаемого языка, с указанием личной информации; </w:t>
      </w:r>
      <w:r w:rsidRPr="00950FD9">
        <w:rPr>
          <w:i/>
          <w:iCs/>
          <w:sz w:val="24"/>
          <w:szCs w:val="24"/>
        </w:rPr>
        <w:t>пи</w:t>
      </w:r>
      <w:r w:rsidRPr="00950FD9">
        <w:rPr>
          <w:i/>
          <w:iCs/>
          <w:sz w:val="24"/>
          <w:szCs w:val="24"/>
        </w:rPr>
        <w:softHyphen/>
        <w:t>сать</w:t>
      </w:r>
      <w:r w:rsidRPr="00950FD9">
        <w:rPr>
          <w:sz w:val="24"/>
          <w:szCs w:val="24"/>
        </w:rPr>
        <w:t xml:space="preserve"> электронное сообщение личного характера, соблюдая ре</w:t>
      </w:r>
      <w:r w:rsidRPr="00950FD9">
        <w:rPr>
          <w:sz w:val="24"/>
          <w:szCs w:val="24"/>
        </w:rPr>
        <w:softHyphen/>
        <w:t xml:space="preserve">чевой этикет, принятый в стране/странах изучаемого языка (объём сообщения — до 70 слов); </w:t>
      </w:r>
      <w:r w:rsidRPr="00950FD9">
        <w:rPr>
          <w:i/>
          <w:iCs/>
          <w:sz w:val="24"/>
          <w:szCs w:val="24"/>
        </w:rPr>
        <w:t>создавать</w:t>
      </w:r>
      <w:r w:rsidRPr="00950FD9">
        <w:rPr>
          <w:sz w:val="24"/>
          <w:szCs w:val="24"/>
        </w:rPr>
        <w:t xml:space="preserve"> небольшое пись</w:t>
      </w:r>
      <w:r w:rsidRPr="00950FD9">
        <w:rPr>
          <w:sz w:val="24"/>
          <w:szCs w:val="24"/>
        </w:rPr>
        <w:softHyphen/>
        <w:t>менное высказывание с опорой на образец, план, ключевые сло</w:t>
      </w:r>
      <w:r w:rsidRPr="00950FD9">
        <w:rPr>
          <w:sz w:val="24"/>
          <w:szCs w:val="24"/>
        </w:rPr>
        <w:softHyphen/>
        <w:t>ва, картинку (объём высказывания — до 70 слов);</w:t>
      </w:r>
    </w:p>
    <w:p w:rsidR="008262C8" w:rsidRPr="00950FD9" w:rsidRDefault="008262C8" w:rsidP="008A66B0">
      <w:pPr>
        <w:pStyle w:val="13"/>
        <w:numPr>
          <w:ilvl w:val="0"/>
          <w:numId w:val="20"/>
        </w:numPr>
        <w:tabs>
          <w:tab w:val="left" w:pos="564"/>
        </w:tabs>
        <w:spacing w:line="230" w:lineRule="auto"/>
        <w:ind w:firstLine="284"/>
        <w:jc w:val="both"/>
        <w:rPr>
          <w:sz w:val="24"/>
          <w:szCs w:val="24"/>
        </w:rPr>
      </w:pPr>
      <w:r w:rsidRPr="00950FD9">
        <w:rPr>
          <w:sz w:val="24"/>
          <w:szCs w:val="24"/>
        </w:rPr>
        <w:t xml:space="preserve">владеть </w:t>
      </w:r>
      <w:r w:rsidRPr="00950FD9">
        <w:rPr>
          <w:b/>
          <w:bCs/>
          <w:sz w:val="24"/>
          <w:szCs w:val="24"/>
        </w:rPr>
        <w:t xml:space="preserve">фонетическими навыками: </w:t>
      </w:r>
      <w:r w:rsidRPr="00950FD9">
        <w:rPr>
          <w:i/>
          <w:iCs/>
          <w:sz w:val="24"/>
          <w:szCs w:val="24"/>
        </w:rPr>
        <w:t>различать на слух и адекватно</w:t>
      </w:r>
      <w:r w:rsidRPr="00950FD9">
        <w:rPr>
          <w:sz w:val="24"/>
          <w:szCs w:val="24"/>
        </w:rPr>
        <w:t xml:space="preserve">, без ошибок, ведущих к сбою коммуникации, </w:t>
      </w:r>
      <w:r w:rsidRPr="00950FD9">
        <w:rPr>
          <w:i/>
          <w:iCs/>
          <w:sz w:val="24"/>
          <w:szCs w:val="24"/>
        </w:rPr>
        <w:t>про</w:t>
      </w:r>
      <w:r w:rsidRPr="00950FD9">
        <w:rPr>
          <w:i/>
          <w:iCs/>
          <w:sz w:val="24"/>
          <w:szCs w:val="24"/>
        </w:rPr>
        <w:softHyphen/>
        <w:t>износить</w:t>
      </w:r>
      <w:r w:rsidRPr="00950FD9">
        <w:rPr>
          <w:sz w:val="24"/>
          <w:szCs w:val="24"/>
        </w:rPr>
        <w:t xml:space="preserve"> слова с правильным ударением и фразы с соблюдени</w:t>
      </w:r>
      <w:r w:rsidRPr="00950FD9">
        <w:rPr>
          <w:sz w:val="24"/>
          <w:szCs w:val="24"/>
        </w:rPr>
        <w:softHyphen/>
        <w:t xml:space="preserve">ем их ритмико-интонационных особенностей, в том числе </w:t>
      </w:r>
      <w:r w:rsidRPr="00950FD9">
        <w:rPr>
          <w:i/>
          <w:iCs/>
          <w:sz w:val="24"/>
          <w:szCs w:val="24"/>
        </w:rPr>
        <w:t>при</w:t>
      </w:r>
      <w:r w:rsidRPr="00950FD9">
        <w:rPr>
          <w:i/>
          <w:iCs/>
          <w:sz w:val="24"/>
          <w:szCs w:val="24"/>
        </w:rPr>
        <w:softHyphen/>
        <w:t>менять правила</w:t>
      </w:r>
      <w:r w:rsidRPr="00950FD9">
        <w:rPr>
          <w:sz w:val="24"/>
          <w:szCs w:val="24"/>
        </w:rPr>
        <w:t xml:space="preserve"> отсутствия фразового ударения на служебных словах; </w:t>
      </w:r>
      <w:r w:rsidRPr="00950FD9">
        <w:rPr>
          <w:i/>
          <w:iCs/>
          <w:sz w:val="24"/>
          <w:szCs w:val="24"/>
        </w:rPr>
        <w:t>выразительно читать вслух</w:t>
      </w:r>
      <w:r w:rsidRPr="00950FD9">
        <w:rPr>
          <w:sz w:val="24"/>
          <w:szCs w:val="24"/>
        </w:rPr>
        <w:t xml:space="preserve"> небольшие адаптирован</w:t>
      </w:r>
      <w:r w:rsidRPr="00950FD9">
        <w:rPr>
          <w:sz w:val="24"/>
          <w:szCs w:val="24"/>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sidRPr="00950FD9">
        <w:rPr>
          <w:sz w:val="24"/>
          <w:szCs w:val="24"/>
        </w:rPr>
        <w:softHyphen/>
        <w:t>держания текста; читать новые слова согласно основным прави</w:t>
      </w:r>
      <w:r w:rsidRPr="00950FD9">
        <w:rPr>
          <w:sz w:val="24"/>
          <w:szCs w:val="24"/>
        </w:rPr>
        <w:softHyphen/>
        <w:t>лам чтения;</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орфографическими </w:t>
      </w:r>
      <w:r w:rsidRPr="00950FD9">
        <w:rPr>
          <w:sz w:val="24"/>
          <w:szCs w:val="24"/>
        </w:rPr>
        <w:t xml:space="preserve">навыками: правильно </w:t>
      </w:r>
      <w:r w:rsidRPr="00950FD9">
        <w:rPr>
          <w:i/>
          <w:iCs/>
          <w:sz w:val="24"/>
          <w:szCs w:val="24"/>
        </w:rPr>
        <w:t xml:space="preserve">писать </w:t>
      </w:r>
      <w:r w:rsidRPr="00950FD9">
        <w:rPr>
          <w:sz w:val="24"/>
          <w:szCs w:val="24"/>
        </w:rPr>
        <w:t>изученные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пунктуационными </w:t>
      </w:r>
      <w:r w:rsidRPr="00950FD9">
        <w:rPr>
          <w:sz w:val="24"/>
          <w:szCs w:val="24"/>
        </w:rPr>
        <w:t xml:space="preserve">навыками: </w:t>
      </w:r>
      <w:r w:rsidRPr="00950FD9">
        <w:rPr>
          <w:i/>
          <w:iCs/>
          <w:sz w:val="24"/>
          <w:szCs w:val="24"/>
        </w:rPr>
        <w:t>использовать</w:t>
      </w:r>
      <w:r w:rsidRPr="00950FD9">
        <w:rPr>
          <w:sz w:val="24"/>
          <w:szCs w:val="24"/>
        </w:rPr>
        <w:t xml:space="preserve"> точку, вопросительный и восклицательный знаки в конце предложе</w:t>
      </w:r>
      <w:r w:rsidRPr="00950FD9">
        <w:rPr>
          <w:sz w:val="24"/>
          <w:szCs w:val="24"/>
        </w:rPr>
        <w:softHyphen/>
        <w:t>ния, запятую при перечислен</w:t>
      </w:r>
      <w:r>
        <w:rPr>
          <w:sz w:val="24"/>
          <w:szCs w:val="24"/>
        </w:rPr>
        <w:t>ии и обращении, апостроф; пунк</w:t>
      </w:r>
      <w:r w:rsidRPr="00950FD9">
        <w:rPr>
          <w:sz w:val="24"/>
          <w:szCs w:val="24"/>
        </w:rPr>
        <w:t xml:space="preserve">туационно правильно </w:t>
      </w:r>
      <w:r w:rsidRPr="00950FD9">
        <w:rPr>
          <w:i/>
          <w:iCs/>
          <w:sz w:val="24"/>
          <w:szCs w:val="24"/>
        </w:rPr>
        <w:t>оформлять</w:t>
      </w:r>
      <w:r w:rsidRPr="00950FD9">
        <w:rPr>
          <w:sz w:val="24"/>
          <w:szCs w:val="24"/>
        </w:rPr>
        <w:t xml:space="preserve"> электронное сообщение лич</w:t>
      </w:r>
      <w:r w:rsidRPr="00950FD9">
        <w:rPr>
          <w:sz w:val="24"/>
          <w:szCs w:val="24"/>
        </w:rPr>
        <w:softHyphen/>
        <w:t>ного характера;</w:t>
      </w:r>
    </w:p>
    <w:p w:rsidR="008262C8" w:rsidRPr="00950FD9" w:rsidRDefault="008262C8" w:rsidP="008A66B0">
      <w:pPr>
        <w:pStyle w:val="13"/>
        <w:numPr>
          <w:ilvl w:val="0"/>
          <w:numId w:val="20"/>
        </w:numPr>
        <w:tabs>
          <w:tab w:val="left" w:pos="564"/>
        </w:tabs>
        <w:spacing w:line="230" w:lineRule="auto"/>
        <w:ind w:firstLine="284"/>
        <w:jc w:val="both"/>
        <w:rPr>
          <w:sz w:val="24"/>
          <w:szCs w:val="24"/>
        </w:rPr>
      </w:pPr>
      <w:r w:rsidRPr="00950FD9">
        <w:rPr>
          <w:i/>
          <w:iCs/>
          <w:sz w:val="24"/>
          <w:szCs w:val="24"/>
        </w:rPr>
        <w:t>распознавать</w:t>
      </w:r>
      <w:r w:rsidRPr="00950FD9">
        <w:rPr>
          <w:sz w:val="24"/>
          <w:szCs w:val="24"/>
        </w:rPr>
        <w:t xml:space="preserve"> в звучащем и письменном тексте 800 лек</w:t>
      </w:r>
      <w:r w:rsidRPr="00950FD9">
        <w:rPr>
          <w:sz w:val="24"/>
          <w:szCs w:val="24"/>
        </w:rPr>
        <w:softHyphen/>
        <w:t>сических единиц (слов, словосочетаний, речевых клише) и пра</w:t>
      </w:r>
      <w:r w:rsidRPr="00950FD9">
        <w:rPr>
          <w:sz w:val="24"/>
          <w:szCs w:val="24"/>
        </w:rPr>
        <w:softHyphen/>
        <w:t xml:space="preserve">вильно </w:t>
      </w:r>
      <w:r w:rsidRPr="00950FD9">
        <w:rPr>
          <w:i/>
          <w:iCs/>
          <w:sz w:val="24"/>
          <w:szCs w:val="24"/>
        </w:rPr>
        <w:t>употреблять</w:t>
      </w:r>
      <w:r w:rsidRPr="00950FD9">
        <w:rPr>
          <w:sz w:val="24"/>
          <w:szCs w:val="24"/>
        </w:rPr>
        <w:t xml:space="preserve"> в устной и письменной речи 750 лексиче</w:t>
      </w:r>
      <w:r w:rsidRPr="00950FD9">
        <w:rPr>
          <w:sz w:val="24"/>
          <w:szCs w:val="24"/>
        </w:rPr>
        <w:softHyphen/>
        <w:t>ских единиц (включая 650 лексических единиц, освоенных ра</w:t>
      </w:r>
      <w:r w:rsidRPr="00950FD9">
        <w:rPr>
          <w:sz w:val="24"/>
          <w:szCs w:val="24"/>
        </w:rPr>
        <w:softHyphen/>
        <w:t>нее), обслуживающих ситуации общения в рамках тематического содержания, с соблюдением существующей нормы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использованием аффикса</w:t>
      </w:r>
      <w:r w:rsidRPr="00950FD9">
        <w:rPr>
          <w:sz w:val="24"/>
          <w:szCs w:val="24"/>
        </w:rPr>
        <w:softHyphen/>
        <w:t xml:space="preserve">ции: имена существительные с помощью суффикса </w:t>
      </w:r>
      <w:r w:rsidRPr="00950FD9">
        <w:rPr>
          <w:sz w:val="24"/>
          <w:szCs w:val="24"/>
          <w:lang w:bidi="en-US"/>
        </w:rPr>
        <w:t>-</w:t>
      </w:r>
      <w:r w:rsidRPr="00950FD9">
        <w:rPr>
          <w:sz w:val="24"/>
          <w:szCs w:val="24"/>
          <w:lang w:val="en-US" w:bidi="en-US"/>
        </w:rPr>
        <w:t>ing</w:t>
      </w:r>
      <w:r w:rsidRPr="00950FD9">
        <w:rPr>
          <w:sz w:val="24"/>
          <w:szCs w:val="24"/>
          <w:lang w:bidi="en-US"/>
        </w:rPr>
        <w:t xml:space="preserve">; </w:t>
      </w:r>
      <w:r w:rsidRPr="00950FD9">
        <w:rPr>
          <w:sz w:val="24"/>
          <w:szCs w:val="24"/>
        </w:rPr>
        <w:t xml:space="preserve">имена прилагательные с помощью суффиксов </w:t>
      </w:r>
      <w:r w:rsidRPr="00950FD9">
        <w:rPr>
          <w:sz w:val="24"/>
          <w:szCs w:val="24"/>
          <w:lang w:bidi="en-US"/>
        </w:rPr>
        <w:t>-</w:t>
      </w:r>
      <w:r w:rsidRPr="00950FD9">
        <w:rPr>
          <w:sz w:val="24"/>
          <w:szCs w:val="24"/>
          <w:lang w:val="en-US" w:bidi="en-US"/>
        </w:rPr>
        <w:t>ing</w:t>
      </w:r>
      <w:r w:rsidRPr="00950FD9">
        <w:rPr>
          <w:sz w:val="24"/>
          <w:szCs w:val="24"/>
          <w:lang w:bidi="en-US"/>
        </w:rPr>
        <w:t>, -</w:t>
      </w:r>
      <w:r w:rsidRPr="00950FD9">
        <w:rPr>
          <w:sz w:val="24"/>
          <w:szCs w:val="24"/>
          <w:lang w:val="en-US" w:bidi="en-US"/>
        </w:rPr>
        <w:t>less</w:t>
      </w:r>
      <w:r w:rsidRPr="00950FD9">
        <w:rPr>
          <w:sz w:val="24"/>
          <w:szCs w:val="24"/>
          <w:lang w:bidi="en-US"/>
        </w:rPr>
        <w:t>, -</w:t>
      </w:r>
      <w:r w:rsidRPr="00950FD9">
        <w:rPr>
          <w:sz w:val="24"/>
          <w:szCs w:val="24"/>
          <w:lang w:val="en-US" w:bidi="en-US"/>
        </w:rPr>
        <w:t>ive</w:t>
      </w:r>
      <w:r w:rsidRPr="00950FD9">
        <w:rPr>
          <w:sz w:val="24"/>
          <w:szCs w:val="24"/>
          <w:lang w:bidi="en-US"/>
        </w:rPr>
        <w:t>, -</w:t>
      </w:r>
      <w:r w:rsidRPr="00950FD9">
        <w:rPr>
          <w:sz w:val="24"/>
          <w:szCs w:val="24"/>
          <w:lang w:val="en-US" w:bidi="en-US"/>
        </w:rPr>
        <w:t>al</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изученные синонимы, антонимы и интернациональные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различные средства связи для обеспечения целостности выска</w:t>
      </w:r>
      <w:r w:rsidRPr="00950FD9">
        <w:rPr>
          <w:sz w:val="24"/>
          <w:szCs w:val="24"/>
        </w:rPr>
        <w:softHyphen/>
        <w:t>зывания;</w:t>
      </w:r>
    </w:p>
    <w:p w:rsidR="008262C8" w:rsidRPr="00950FD9" w:rsidRDefault="008262C8" w:rsidP="008A66B0">
      <w:pPr>
        <w:pStyle w:val="13"/>
        <w:numPr>
          <w:ilvl w:val="0"/>
          <w:numId w:val="20"/>
        </w:numPr>
        <w:tabs>
          <w:tab w:val="left" w:pos="566"/>
        </w:tabs>
        <w:spacing w:line="230" w:lineRule="auto"/>
        <w:ind w:firstLine="284"/>
        <w:jc w:val="both"/>
        <w:rPr>
          <w:sz w:val="24"/>
          <w:szCs w:val="24"/>
        </w:rPr>
      </w:pPr>
      <w:r w:rsidRPr="00950FD9">
        <w:rPr>
          <w:i/>
          <w:iCs/>
          <w:sz w:val="24"/>
          <w:szCs w:val="24"/>
        </w:rPr>
        <w:t>знать и понимать</w:t>
      </w:r>
      <w:r w:rsidRPr="00950FD9">
        <w:rPr>
          <w:sz w:val="24"/>
          <w:szCs w:val="24"/>
        </w:rPr>
        <w:t xml:space="preserve"> особенности структуры простых и сложных предложений английского языка; различных комму</w:t>
      </w:r>
      <w:r w:rsidRPr="00950FD9">
        <w:rPr>
          <w:sz w:val="24"/>
          <w:szCs w:val="24"/>
        </w:rPr>
        <w:softHyphen/>
        <w:t>никативных типов предложений английского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w:t>
      </w:r>
      <w:r w:rsidRPr="00950FD9">
        <w:rPr>
          <w:sz w:val="24"/>
          <w:szCs w:val="24"/>
        </w:rPr>
        <w:t xml:space="preserve"> в письменном и звучащем тексте и </w:t>
      </w:r>
      <w:r w:rsidRPr="00950FD9">
        <w:rPr>
          <w:i/>
          <w:iCs/>
          <w:sz w:val="24"/>
          <w:szCs w:val="24"/>
        </w:rPr>
        <w:t>употреб</w:t>
      </w:r>
      <w:r w:rsidRPr="00950FD9">
        <w:rPr>
          <w:i/>
          <w:iCs/>
          <w:sz w:val="24"/>
          <w:szCs w:val="24"/>
        </w:rPr>
        <w:softHyphen/>
        <w:t>лять</w:t>
      </w:r>
      <w:r w:rsidRPr="00950FD9">
        <w:rPr>
          <w:sz w:val="24"/>
          <w:szCs w:val="24"/>
        </w:rPr>
        <w:t xml:space="preserve"> в устной и письменной речи:</w:t>
      </w:r>
    </w:p>
    <w:p w:rsidR="008262C8" w:rsidRPr="00950FD9" w:rsidRDefault="008262C8" w:rsidP="008A66B0">
      <w:pPr>
        <w:pStyle w:val="13"/>
        <w:numPr>
          <w:ilvl w:val="0"/>
          <w:numId w:val="66"/>
        </w:numPr>
        <w:spacing w:line="283" w:lineRule="auto"/>
        <w:ind w:left="0" w:firstLine="284"/>
        <w:jc w:val="both"/>
        <w:rPr>
          <w:sz w:val="24"/>
          <w:szCs w:val="24"/>
        </w:rPr>
      </w:pPr>
      <w:r w:rsidRPr="00950FD9">
        <w:rPr>
          <w:sz w:val="24"/>
          <w:szCs w:val="24"/>
        </w:rPr>
        <w:t>сложноподчинённые предложения с придаточными опреде</w:t>
      </w:r>
      <w:r w:rsidRPr="00950FD9">
        <w:rPr>
          <w:sz w:val="24"/>
          <w:szCs w:val="24"/>
        </w:rPr>
        <w:softHyphen/>
        <w:t xml:space="preserve">лительными с союзными словами </w:t>
      </w:r>
      <w:r w:rsidRPr="00950FD9">
        <w:rPr>
          <w:sz w:val="24"/>
          <w:szCs w:val="24"/>
          <w:lang w:val="en-US" w:bidi="en-US"/>
        </w:rPr>
        <w:t>who</w:t>
      </w:r>
      <w:r w:rsidRPr="00950FD9">
        <w:rPr>
          <w:sz w:val="24"/>
          <w:szCs w:val="24"/>
          <w:lang w:bidi="en-US"/>
        </w:rPr>
        <w:t xml:space="preserve">, </w:t>
      </w:r>
      <w:r w:rsidRPr="00950FD9">
        <w:rPr>
          <w:sz w:val="24"/>
          <w:szCs w:val="24"/>
          <w:lang w:val="en-US" w:bidi="en-US"/>
        </w:rPr>
        <w:t>which</w:t>
      </w:r>
      <w:r w:rsidRPr="00950FD9">
        <w:rPr>
          <w:sz w:val="24"/>
          <w:szCs w:val="24"/>
          <w:lang w:bidi="en-US"/>
        </w:rPr>
        <w:t xml:space="preserve">, </w:t>
      </w:r>
      <w:r w:rsidRPr="00950FD9">
        <w:rPr>
          <w:sz w:val="24"/>
          <w:szCs w:val="24"/>
          <w:lang w:val="en-US" w:bidi="en-US"/>
        </w:rPr>
        <w:t>that</w:t>
      </w:r>
      <w:r w:rsidRPr="00950FD9">
        <w:rPr>
          <w:sz w:val="24"/>
          <w:szCs w:val="24"/>
          <w:lang w:bidi="en-US"/>
        </w:rPr>
        <w:t>;</w:t>
      </w:r>
    </w:p>
    <w:p w:rsidR="008262C8" w:rsidRPr="00950FD9" w:rsidRDefault="008262C8" w:rsidP="008A66B0">
      <w:pPr>
        <w:pStyle w:val="13"/>
        <w:numPr>
          <w:ilvl w:val="0"/>
          <w:numId w:val="66"/>
        </w:numPr>
        <w:spacing w:line="283" w:lineRule="auto"/>
        <w:ind w:left="0" w:firstLine="284"/>
        <w:jc w:val="both"/>
        <w:rPr>
          <w:sz w:val="24"/>
          <w:szCs w:val="24"/>
        </w:rPr>
      </w:pPr>
      <w:r w:rsidRPr="00950FD9">
        <w:rPr>
          <w:sz w:val="24"/>
          <w:szCs w:val="24"/>
        </w:rPr>
        <w:t xml:space="preserve">сложноподчинённые предложения с придаточными времени с союзами </w:t>
      </w:r>
      <w:r w:rsidRPr="00950FD9">
        <w:rPr>
          <w:sz w:val="24"/>
          <w:szCs w:val="24"/>
          <w:lang w:val="en-US" w:bidi="en-US"/>
        </w:rPr>
        <w:t>for</w:t>
      </w:r>
      <w:r w:rsidRPr="00950FD9">
        <w:rPr>
          <w:sz w:val="24"/>
          <w:szCs w:val="24"/>
          <w:lang w:bidi="en-US"/>
        </w:rPr>
        <w:t xml:space="preserve">, </w:t>
      </w:r>
      <w:r w:rsidRPr="00950FD9">
        <w:rPr>
          <w:sz w:val="24"/>
          <w:szCs w:val="24"/>
          <w:lang w:val="en-US" w:bidi="en-US"/>
        </w:rPr>
        <w:t>since</w:t>
      </w:r>
      <w:r w:rsidRPr="00950FD9">
        <w:rPr>
          <w:sz w:val="24"/>
          <w:szCs w:val="24"/>
          <w:lang w:bidi="en-US"/>
        </w:rPr>
        <w:t>;</w:t>
      </w:r>
    </w:p>
    <w:p w:rsidR="008262C8" w:rsidRPr="00950FD9" w:rsidRDefault="008262C8" w:rsidP="008A66B0">
      <w:pPr>
        <w:pStyle w:val="13"/>
        <w:numPr>
          <w:ilvl w:val="0"/>
          <w:numId w:val="66"/>
        </w:numPr>
        <w:spacing w:line="360" w:lineRule="auto"/>
        <w:ind w:left="0" w:firstLine="284"/>
        <w:jc w:val="both"/>
        <w:rPr>
          <w:sz w:val="24"/>
          <w:szCs w:val="24"/>
        </w:rPr>
      </w:pPr>
      <w:r w:rsidRPr="00950FD9">
        <w:rPr>
          <w:sz w:val="24"/>
          <w:szCs w:val="24"/>
        </w:rPr>
        <w:t xml:space="preserve">предложения с конструкциями </w:t>
      </w:r>
      <w:r w:rsidRPr="00950FD9">
        <w:rPr>
          <w:sz w:val="24"/>
          <w:szCs w:val="24"/>
          <w:lang w:val="en-US" w:bidi="en-US"/>
        </w:rPr>
        <w:t>as</w:t>
      </w:r>
      <w:r w:rsidRPr="00950FD9">
        <w:rPr>
          <w:sz w:val="24"/>
          <w:szCs w:val="24"/>
          <w:lang w:bidi="en-US"/>
        </w:rPr>
        <w:t xml:space="preserve"> </w:t>
      </w:r>
      <w:r w:rsidRPr="00950FD9">
        <w:rPr>
          <w:sz w:val="24"/>
          <w:szCs w:val="24"/>
        </w:rPr>
        <w:t xml:space="preserve">... </w:t>
      </w:r>
      <w:r w:rsidRPr="00950FD9">
        <w:rPr>
          <w:sz w:val="24"/>
          <w:szCs w:val="24"/>
          <w:lang w:val="en-US" w:bidi="en-US"/>
        </w:rPr>
        <w:t>as</w:t>
      </w:r>
      <w:r w:rsidRPr="00950FD9">
        <w:rPr>
          <w:sz w:val="24"/>
          <w:szCs w:val="24"/>
          <w:lang w:bidi="en-US"/>
        </w:rPr>
        <w:t xml:space="preserve">, </w:t>
      </w:r>
      <w:r w:rsidRPr="00950FD9">
        <w:rPr>
          <w:sz w:val="24"/>
          <w:szCs w:val="24"/>
          <w:lang w:val="en-US" w:bidi="en-US"/>
        </w:rPr>
        <w:t>not</w:t>
      </w:r>
      <w:r w:rsidRPr="00950FD9">
        <w:rPr>
          <w:sz w:val="24"/>
          <w:szCs w:val="24"/>
          <w:lang w:bidi="en-US"/>
        </w:rPr>
        <w:t xml:space="preserve"> </w:t>
      </w:r>
      <w:r w:rsidRPr="00950FD9">
        <w:rPr>
          <w:sz w:val="24"/>
          <w:szCs w:val="24"/>
          <w:lang w:val="en-US" w:bidi="en-US"/>
        </w:rPr>
        <w:t>so</w:t>
      </w:r>
      <w:r w:rsidRPr="00950FD9">
        <w:rPr>
          <w:sz w:val="24"/>
          <w:szCs w:val="24"/>
          <w:lang w:bidi="en-US"/>
        </w:rPr>
        <w:t xml:space="preserve"> ... </w:t>
      </w:r>
      <w:r w:rsidRPr="00950FD9">
        <w:rPr>
          <w:sz w:val="24"/>
          <w:szCs w:val="24"/>
          <w:lang w:val="en-US" w:bidi="en-US"/>
        </w:rPr>
        <w:t>as</w:t>
      </w:r>
      <w:r w:rsidRPr="00950FD9">
        <w:rPr>
          <w:sz w:val="24"/>
          <w:szCs w:val="24"/>
          <w:lang w:bidi="en-US"/>
        </w:rPr>
        <w:t>;</w:t>
      </w:r>
    </w:p>
    <w:p w:rsidR="008262C8" w:rsidRPr="00950FD9" w:rsidRDefault="00C5510B" w:rsidP="008A66B0">
      <w:pPr>
        <w:pStyle w:val="13"/>
        <w:numPr>
          <w:ilvl w:val="0"/>
          <w:numId w:val="66"/>
        </w:numPr>
        <w:spacing w:line="262" w:lineRule="auto"/>
        <w:ind w:left="0" w:firstLine="284"/>
        <w:jc w:val="both"/>
        <w:rPr>
          <w:sz w:val="24"/>
          <w:szCs w:val="24"/>
        </w:rPr>
      </w:pPr>
      <w:r>
        <w:rPr>
          <w:sz w:val="24"/>
          <w:szCs w:val="24"/>
        </w:rPr>
        <w:t>глаголы в видо</w:t>
      </w:r>
      <w:r w:rsidR="008262C8" w:rsidRPr="00950FD9">
        <w:rPr>
          <w:sz w:val="24"/>
          <w:szCs w:val="24"/>
        </w:rPr>
        <w:t xml:space="preserve">временных формах действительного залога в изъявительном наклонении в </w:t>
      </w:r>
      <w:r w:rsidR="008262C8" w:rsidRPr="00950FD9">
        <w:rPr>
          <w:sz w:val="24"/>
          <w:szCs w:val="24"/>
          <w:lang w:val="en-US" w:bidi="en-US"/>
        </w:rPr>
        <w:t>Present</w:t>
      </w:r>
      <w:r w:rsidR="008262C8" w:rsidRPr="00950FD9">
        <w:rPr>
          <w:sz w:val="24"/>
          <w:szCs w:val="24"/>
          <w:lang w:bidi="en-US"/>
        </w:rPr>
        <w:t>/</w:t>
      </w:r>
      <w:r w:rsidR="008262C8" w:rsidRPr="00950FD9">
        <w:rPr>
          <w:sz w:val="24"/>
          <w:szCs w:val="24"/>
          <w:lang w:val="en-US" w:bidi="en-US"/>
        </w:rPr>
        <w:t>Past</w:t>
      </w:r>
      <w:r w:rsidR="008262C8" w:rsidRPr="00950FD9">
        <w:rPr>
          <w:sz w:val="24"/>
          <w:szCs w:val="24"/>
          <w:lang w:bidi="en-US"/>
        </w:rPr>
        <w:t xml:space="preserve"> </w:t>
      </w:r>
      <w:r w:rsidR="008262C8" w:rsidRPr="00950FD9">
        <w:rPr>
          <w:sz w:val="24"/>
          <w:szCs w:val="24"/>
          <w:lang w:val="en-US" w:bidi="en-US"/>
        </w:rPr>
        <w:t>Continuous</w:t>
      </w:r>
      <w:r w:rsidR="008262C8" w:rsidRPr="00950FD9">
        <w:rPr>
          <w:sz w:val="24"/>
          <w:szCs w:val="24"/>
          <w:lang w:bidi="en-US"/>
        </w:rPr>
        <w:t xml:space="preserve"> </w:t>
      </w:r>
      <w:r w:rsidR="008262C8" w:rsidRPr="00950FD9">
        <w:rPr>
          <w:sz w:val="24"/>
          <w:szCs w:val="24"/>
          <w:lang w:val="en-US" w:bidi="en-US"/>
        </w:rPr>
        <w:t>Tense</w:t>
      </w:r>
      <w:r w:rsidR="008262C8" w:rsidRPr="00950FD9">
        <w:rPr>
          <w:sz w:val="24"/>
          <w:szCs w:val="24"/>
          <w:lang w:bidi="en-US"/>
        </w:rPr>
        <w:t>;</w:t>
      </w:r>
    </w:p>
    <w:p w:rsidR="008262C8" w:rsidRPr="00950FD9" w:rsidRDefault="008262C8" w:rsidP="008A66B0">
      <w:pPr>
        <w:pStyle w:val="13"/>
        <w:numPr>
          <w:ilvl w:val="0"/>
          <w:numId w:val="66"/>
        </w:numPr>
        <w:spacing w:line="262" w:lineRule="auto"/>
        <w:ind w:left="0" w:firstLine="284"/>
        <w:jc w:val="both"/>
        <w:rPr>
          <w:sz w:val="24"/>
          <w:szCs w:val="24"/>
        </w:rPr>
      </w:pPr>
      <w:r w:rsidRPr="00950FD9">
        <w:rPr>
          <w:sz w:val="24"/>
          <w:szCs w:val="24"/>
        </w:rPr>
        <w:t>все типы вопросительных предложений (общий, специаль</w:t>
      </w:r>
      <w:r w:rsidRPr="00950FD9">
        <w:rPr>
          <w:sz w:val="24"/>
          <w:szCs w:val="24"/>
        </w:rPr>
        <w:softHyphen/>
        <w:t xml:space="preserve">ный, альтернативный, разделительный вопросы) в </w:t>
      </w:r>
      <w:r w:rsidRPr="00950FD9">
        <w:rPr>
          <w:sz w:val="24"/>
          <w:szCs w:val="24"/>
          <w:lang w:val="en-US" w:bidi="en-US"/>
        </w:rPr>
        <w:t>Present</w:t>
      </w:r>
      <w:r w:rsidRPr="00950FD9">
        <w:rPr>
          <w:sz w:val="24"/>
          <w:szCs w:val="24"/>
          <w:lang w:bidi="en-US"/>
        </w:rPr>
        <w:t xml:space="preserve">/ </w:t>
      </w:r>
      <w:r w:rsidRPr="00950FD9">
        <w:rPr>
          <w:sz w:val="24"/>
          <w:szCs w:val="24"/>
          <w:lang w:val="en-US" w:bidi="en-US"/>
        </w:rPr>
        <w:t>Past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8A66B0">
      <w:pPr>
        <w:pStyle w:val="13"/>
        <w:numPr>
          <w:ilvl w:val="0"/>
          <w:numId w:val="66"/>
        </w:numPr>
        <w:spacing w:line="283" w:lineRule="auto"/>
        <w:ind w:left="0" w:firstLine="284"/>
        <w:jc w:val="both"/>
        <w:rPr>
          <w:sz w:val="24"/>
          <w:szCs w:val="24"/>
          <w:lang w:val="en-US"/>
        </w:rPr>
      </w:pPr>
      <w:r w:rsidRPr="00950FD9">
        <w:rPr>
          <w:sz w:val="24"/>
          <w:szCs w:val="24"/>
        </w:rPr>
        <w:t>модальные</w:t>
      </w:r>
      <w:r w:rsidRPr="00950FD9">
        <w:rPr>
          <w:sz w:val="24"/>
          <w:szCs w:val="24"/>
          <w:lang w:val="en-US"/>
        </w:rPr>
        <w:t xml:space="preserve"> </w:t>
      </w:r>
      <w:r w:rsidRPr="00950FD9">
        <w:rPr>
          <w:sz w:val="24"/>
          <w:szCs w:val="24"/>
        </w:rPr>
        <w:t>глаголы</w:t>
      </w:r>
      <w:r w:rsidRPr="00950FD9">
        <w:rPr>
          <w:sz w:val="24"/>
          <w:szCs w:val="24"/>
          <w:lang w:val="en-US"/>
        </w:rPr>
        <w:t xml:space="preserve"> </w:t>
      </w:r>
      <w:r w:rsidRPr="00950FD9">
        <w:rPr>
          <w:sz w:val="24"/>
          <w:szCs w:val="24"/>
        </w:rPr>
        <w:t>и</w:t>
      </w:r>
      <w:r w:rsidRPr="00950FD9">
        <w:rPr>
          <w:sz w:val="24"/>
          <w:szCs w:val="24"/>
          <w:lang w:val="en-US"/>
        </w:rPr>
        <w:t xml:space="preserve"> </w:t>
      </w:r>
      <w:r w:rsidRPr="00950FD9">
        <w:rPr>
          <w:sz w:val="24"/>
          <w:szCs w:val="24"/>
        </w:rPr>
        <w:t>их</w:t>
      </w:r>
      <w:r w:rsidRPr="00950FD9">
        <w:rPr>
          <w:sz w:val="24"/>
          <w:szCs w:val="24"/>
          <w:lang w:val="en-US"/>
        </w:rPr>
        <w:t xml:space="preserve"> </w:t>
      </w:r>
      <w:r w:rsidRPr="00950FD9">
        <w:rPr>
          <w:sz w:val="24"/>
          <w:szCs w:val="24"/>
        </w:rPr>
        <w:t>эквиваленты</w:t>
      </w:r>
      <w:r w:rsidRPr="00950FD9">
        <w:rPr>
          <w:sz w:val="24"/>
          <w:szCs w:val="24"/>
          <w:lang w:val="en-US"/>
        </w:rPr>
        <w:t xml:space="preserve"> </w:t>
      </w:r>
      <w:r w:rsidRPr="00950FD9">
        <w:rPr>
          <w:sz w:val="24"/>
          <w:szCs w:val="24"/>
          <w:lang w:val="en-US" w:bidi="en-US"/>
        </w:rPr>
        <w:t>(can/be able to, must/ have to, may, should, need);</w:t>
      </w:r>
    </w:p>
    <w:p w:rsidR="008262C8" w:rsidRPr="00950FD9" w:rsidRDefault="008262C8" w:rsidP="008A66B0">
      <w:pPr>
        <w:pStyle w:val="13"/>
        <w:numPr>
          <w:ilvl w:val="0"/>
          <w:numId w:val="66"/>
        </w:numPr>
        <w:spacing w:line="360" w:lineRule="auto"/>
        <w:ind w:left="0" w:firstLine="284"/>
        <w:jc w:val="both"/>
        <w:rPr>
          <w:sz w:val="24"/>
          <w:szCs w:val="24"/>
          <w:lang w:val="en-US"/>
        </w:rPr>
      </w:pPr>
      <w:r w:rsidRPr="00950FD9">
        <w:rPr>
          <w:sz w:val="24"/>
          <w:szCs w:val="24"/>
        </w:rPr>
        <w:t>слова</w:t>
      </w:r>
      <w:r w:rsidRPr="00950FD9">
        <w:rPr>
          <w:sz w:val="24"/>
          <w:szCs w:val="24"/>
          <w:lang w:val="en-US"/>
        </w:rPr>
        <w:t xml:space="preserve">, </w:t>
      </w:r>
      <w:r w:rsidRPr="00950FD9">
        <w:rPr>
          <w:sz w:val="24"/>
          <w:szCs w:val="24"/>
        </w:rPr>
        <w:t>выражающие</w:t>
      </w:r>
      <w:r w:rsidRPr="00950FD9">
        <w:rPr>
          <w:sz w:val="24"/>
          <w:szCs w:val="24"/>
          <w:lang w:val="en-US"/>
        </w:rPr>
        <w:t xml:space="preserve"> </w:t>
      </w:r>
      <w:r w:rsidRPr="00950FD9">
        <w:rPr>
          <w:sz w:val="24"/>
          <w:szCs w:val="24"/>
        </w:rPr>
        <w:t>количество</w:t>
      </w:r>
      <w:r w:rsidRPr="00950FD9">
        <w:rPr>
          <w:sz w:val="24"/>
          <w:szCs w:val="24"/>
          <w:lang w:val="en-US"/>
        </w:rPr>
        <w:t xml:space="preserve"> </w:t>
      </w:r>
      <w:r w:rsidRPr="00950FD9">
        <w:rPr>
          <w:sz w:val="24"/>
          <w:szCs w:val="24"/>
          <w:lang w:val="en-US" w:bidi="en-US"/>
        </w:rPr>
        <w:t>(little/a little, few/a few);</w:t>
      </w:r>
    </w:p>
    <w:p w:rsidR="008262C8" w:rsidRPr="00950FD9" w:rsidRDefault="008262C8" w:rsidP="008A66B0">
      <w:pPr>
        <w:pStyle w:val="13"/>
        <w:numPr>
          <w:ilvl w:val="0"/>
          <w:numId w:val="66"/>
        </w:numPr>
        <w:spacing w:line="240" w:lineRule="auto"/>
        <w:ind w:left="0" w:firstLine="284"/>
        <w:jc w:val="both"/>
        <w:rPr>
          <w:sz w:val="24"/>
          <w:szCs w:val="24"/>
        </w:rPr>
      </w:pPr>
      <w:r w:rsidRPr="00950FD9">
        <w:rPr>
          <w:sz w:val="24"/>
          <w:szCs w:val="24"/>
        </w:rPr>
        <w:t xml:space="preserve">возвратные, неопределённые местоимения </w:t>
      </w:r>
      <w:r w:rsidRPr="00950FD9">
        <w:rPr>
          <w:sz w:val="24"/>
          <w:szCs w:val="24"/>
          <w:lang w:val="en-US" w:bidi="en-US"/>
        </w:rPr>
        <w:t>some</w:t>
      </w:r>
      <w:r w:rsidRPr="00950FD9">
        <w:rPr>
          <w:sz w:val="24"/>
          <w:szCs w:val="24"/>
          <w:lang w:bidi="en-US"/>
        </w:rPr>
        <w:t xml:space="preserve">, </w:t>
      </w:r>
      <w:r w:rsidRPr="00950FD9">
        <w:rPr>
          <w:sz w:val="24"/>
          <w:szCs w:val="24"/>
          <w:lang w:val="en-US" w:bidi="en-US"/>
        </w:rPr>
        <w:t>any</w:t>
      </w:r>
      <w:r w:rsidRPr="00950FD9">
        <w:rPr>
          <w:sz w:val="24"/>
          <w:szCs w:val="24"/>
          <w:lang w:bidi="en-US"/>
        </w:rPr>
        <w:t xml:space="preserve"> </w:t>
      </w:r>
      <w:r w:rsidRPr="00950FD9">
        <w:rPr>
          <w:sz w:val="24"/>
          <w:szCs w:val="24"/>
        </w:rPr>
        <w:t xml:space="preserve">и их производные </w:t>
      </w:r>
      <w:r w:rsidRPr="00950FD9">
        <w:rPr>
          <w:sz w:val="24"/>
          <w:szCs w:val="24"/>
          <w:lang w:bidi="en-US"/>
        </w:rPr>
        <w:t>(</w:t>
      </w:r>
      <w:r w:rsidRPr="00950FD9">
        <w:rPr>
          <w:sz w:val="24"/>
          <w:szCs w:val="24"/>
          <w:lang w:val="en-US" w:bidi="en-US"/>
        </w:rPr>
        <w:t>somebody</w:t>
      </w:r>
      <w:r w:rsidRPr="00950FD9">
        <w:rPr>
          <w:sz w:val="24"/>
          <w:szCs w:val="24"/>
          <w:lang w:bidi="en-US"/>
        </w:rPr>
        <w:t xml:space="preserve">, </w:t>
      </w:r>
      <w:r w:rsidRPr="00950FD9">
        <w:rPr>
          <w:sz w:val="24"/>
          <w:szCs w:val="24"/>
          <w:lang w:val="en-US" w:bidi="en-US"/>
        </w:rPr>
        <w:t>anybody</w:t>
      </w:r>
      <w:r w:rsidRPr="00950FD9">
        <w:rPr>
          <w:sz w:val="24"/>
          <w:szCs w:val="24"/>
          <w:lang w:bidi="en-US"/>
        </w:rPr>
        <w:t xml:space="preserve">; </w:t>
      </w:r>
      <w:r w:rsidRPr="00950FD9">
        <w:rPr>
          <w:sz w:val="24"/>
          <w:szCs w:val="24"/>
          <w:lang w:val="en-US" w:bidi="en-US"/>
        </w:rPr>
        <w:t>something</w:t>
      </w:r>
      <w:r w:rsidRPr="00950FD9">
        <w:rPr>
          <w:sz w:val="24"/>
          <w:szCs w:val="24"/>
          <w:lang w:bidi="en-US"/>
        </w:rPr>
        <w:t xml:space="preserve">, </w:t>
      </w:r>
      <w:r w:rsidRPr="00950FD9">
        <w:rPr>
          <w:sz w:val="24"/>
          <w:szCs w:val="24"/>
          <w:lang w:val="en-US" w:bidi="en-US"/>
        </w:rPr>
        <w:t>anything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lang w:val="en-US" w:bidi="en-US"/>
        </w:rPr>
        <w:t>every</w:t>
      </w:r>
      <w:r w:rsidRPr="00950FD9">
        <w:rPr>
          <w:sz w:val="24"/>
          <w:szCs w:val="24"/>
          <w:lang w:bidi="en-US"/>
        </w:rPr>
        <w:t xml:space="preserve"> </w:t>
      </w:r>
      <w:r w:rsidRPr="00950FD9">
        <w:rPr>
          <w:sz w:val="24"/>
          <w:szCs w:val="24"/>
        </w:rPr>
        <w:t xml:space="preserve">и производные </w:t>
      </w:r>
      <w:r w:rsidRPr="00950FD9">
        <w:rPr>
          <w:sz w:val="24"/>
          <w:szCs w:val="24"/>
          <w:lang w:bidi="en-US"/>
        </w:rPr>
        <w:t>(</w:t>
      </w:r>
      <w:r w:rsidRPr="00950FD9">
        <w:rPr>
          <w:sz w:val="24"/>
          <w:szCs w:val="24"/>
          <w:lang w:val="en-US" w:bidi="en-US"/>
        </w:rPr>
        <w:t>everybody</w:t>
      </w:r>
      <w:r w:rsidRPr="00950FD9">
        <w:rPr>
          <w:sz w:val="24"/>
          <w:szCs w:val="24"/>
          <w:lang w:bidi="en-US"/>
        </w:rPr>
        <w:t xml:space="preserve">, </w:t>
      </w:r>
      <w:r w:rsidRPr="00950FD9">
        <w:rPr>
          <w:sz w:val="24"/>
          <w:szCs w:val="24"/>
          <w:lang w:val="en-US" w:bidi="en-US"/>
        </w:rPr>
        <w:t>everything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rPr>
        <w:t>в повество</w:t>
      </w:r>
      <w:r w:rsidRPr="00950FD9">
        <w:rPr>
          <w:sz w:val="24"/>
          <w:szCs w:val="24"/>
        </w:rPr>
        <w:softHyphen/>
        <w:t>вательных (утвердительных и отрицательных) и вопроси</w:t>
      </w:r>
      <w:r w:rsidRPr="00950FD9">
        <w:rPr>
          <w:sz w:val="24"/>
          <w:szCs w:val="24"/>
        </w:rPr>
        <w:softHyphen/>
        <w:t>тельных предложениях;</w:t>
      </w:r>
    </w:p>
    <w:p w:rsidR="008262C8" w:rsidRPr="00950FD9" w:rsidRDefault="008262C8" w:rsidP="008A66B0">
      <w:pPr>
        <w:pStyle w:val="13"/>
        <w:numPr>
          <w:ilvl w:val="0"/>
          <w:numId w:val="66"/>
        </w:numPr>
        <w:spacing w:line="283" w:lineRule="auto"/>
        <w:ind w:left="0" w:firstLine="284"/>
        <w:jc w:val="both"/>
        <w:rPr>
          <w:sz w:val="24"/>
          <w:szCs w:val="24"/>
        </w:rPr>
      </w:pPr>
      <w:r w:rsidRPr="00950FD9">
        <w:rPr>
          <w:sz w:val="24"/>
          <w:szCs w:val="24"/>
        </w:rPr>
        <w:t xml:space="preserve">числительные для обозначения дат и больших чисел </w:t>
      </w:r>
      <w:r w:rsidRPr="00950FD9">
        <w:rPr>
          <w:sz w:val="24"/>
          <w:szCs w:val="24"/>
          <w:lang w:bidi="en-US"/>
        </w:rPr>
        <w:t>(100— 1000);</w:t>
      </w:r>
    </w:p>
    <w:p w:rsidR="008262C8" w:rsidRPr="00950FD9" w:rsidRDefault="008262C8" w:rsidP="00B872B0">
      <w:pPr>
        <w:pStyle w:val="13"/>
        <w:spacing w:line="230" w:lineRule="auto"/>
        <w:ind w:firstLine="284"/>
        <w:jc w:val="both"/>
        <w:rPr>
          <w:sz w:val="24"/>
          <w:szCs w:val="24"/>
        </w:rPr>
      </w:pPr>
      <w:r w:rsidRPr="00950FD9">
        <w:rPr>
          <w:sz w:val="24"/>
          <w:szCs w:val="24"/>
          <w:lang w:bidi="en-US"/>
        </w:rPr>
        <w:t xml:space="preserve">5) </w:t>
      </w:r>
      <w:r w:rsidRPr="00950FD9">
        <w:rPr>
          <w:i/>
          <w:iCs/>
          <w:sz w:val="24"/>
          <w:szCs w:val="24"/>
        </w:rPr>
        <w:t>владеть</w:t>
      </w:r>
      <w:r w:rsidRPr="00950FD9">
        <w:rPr>
          <w:sz w:val="24"/>
          <w:szCs w:val="24"/>
        </w:rPr>
        <w:t xml:space="preserve"> социокультурными знаниями и умениями:</w:t>
      </w:r>
    </w:p>
    <w:p w:rsidR="008262C8" w:rsidRPr="00950FD9" w:rsidRDefault="008262C8" w:rsidP="008A66B0">
      <w:pPr>
        <w:pStyle w:val="13"/>
        <w:numPr>
          <w:ilvl w:val="0"/>
          <w:numId w:val="67"/>
        </w:numPr>
        <w:spacing w:line="262" w:lineRule="auto"/>
        <w:ind w:left="0" w:firstLine="284"/>
        <w:jc w:val="both"/>
        <w:rPr>
          <w:sz w:val="24"/>
          <w:szCs w:val="24"/>
        </w:rPr>
      </w:pPr>
      <w:r w:rsidRPr="00950FD9">
        <w:rPr>
          <w:i/>
          <w:iCs/>
          <w:sz w:val="24"/>
          <w:szCs w:val="24"/>
        </w:rPr>
        <w:t>использовать</w:t>
      </w:r>
      <w:r w:rsidRPr="00950FD9">
        <w:rPr>
          <w:sz w:val="24"/>
          <w:szCs w:val="24"/>
        </w:rPr>
        <w:t xml:space="preserve"> отдельные социокультурные элементы речево</w:t>
      </w:r>
      <w:r w:rsidRPr="00950FD9">
        <w:rPr>
          <w:sz w:val="24"/>
          <w:szCs w:val="24"/>
        </w:rPr>
        <w:softHyphen/>
        <w:t>го поведенческого этикета в стране/странах изучаемого язы</w:t>
      </w:r>
      <w:r w:rsidRPr="00950FD9">
        <w:rPr>
          <w:sz w:val="24"/>
          <w:szCs w:val="24"/>
        </w:rPr>
        <w:softHyphen/>
        <w:t>ка в рамках тематического содержания речи;</w:t>
      </w:r>
    </w:p>
    <w:p w:rsidR="008262C8" w:rsidRPr="00950FD9" w:rsidRDefault="008262C8" w:rsidP="008A66B0">
      <w:pPr>
        <w:pStyle w:val="13"/>
        <w:numPr>
          <w:ilvl w:val="0"/>
          <w:numId w:val="67"/>
        </w:numPr>
        <w:spacing w:line="230" w:lineRule="auto"/>
        <w:ind w:left="0" w:firstLine="284"/>
        <w:jc w:val="both"/>
        <w:rPr>
          <w:sz w:val="24"/>
          <w:szCs w:val="24"/>
        </w:rPr>
      </w:pPr>
      <w:r w:rsidRPr="00950FD9">
        <w:rPr>
          <w:i/>
          <w:iCs/>
          <w:sz w:val="24"/>
          <w:szCs w:val="24"/>
        </w:rPr>
        <w:t>знать/понимать и использовать</w:t>
      </w:r>
      <w:r w:rsidRPr="00950FD9">
        <w:rPr>
          <w:sz w:val="24"/>
          <w:szCs w:val="24"/>
        </w:rPr>
        <w:t xml:space="preserve"> в устной и письменной ре</w:t>
      </w:r>
      <w:r w:rsidRPr="00950FD9">
        <w:rPr>
          <w:sz w:val="24"/>
          <w:szCs w:val="24"/>
        </w:rPr>
        <w:softHyphen/>
        <w:t>чи наиболее употребительную лексику, обозначающую реа</w:t>
      </w:r>
      <w:r w:rsidRPr="00950FD9">
        <w:rPr>
          <w:sz w:val="24"/>
          <w:szCs w:val="24"/>
        </w:rPr>
        <w:softHyphen/>
        <w:t>лии страны/стран изучаемого языка в рамках тематического содержания речи;</w:t>
      </w:r>
    </w:p>
    <w:p w:rsidR="008262C8" w:rsidRPr="00950FD9" w:rsidRDefault="008262C8" w:rsidP="008A66B0">
      <w:pPr>
        <w:pStyle w:val="13"/>
        <w:numPr>
          <w:ilvl w:val="0"/>
          <w:numId w:val="67"/>
        </w:numPr>
        <w:spacing w:line="230" w:lineRule="auto"/>
        <w:ind w:left="0" w:firstLine="284"/>
        <w:jc w:val="both"/>
        <w:rPr>
          <w:sz w:val="24"/>
          <w:szCs w:val="24"/>
        </w:rPr>
      </w:pPr>
      <w:r w:rsidRPr="00950FD9">
        <w:rPr>
          <w:i/>
          <w:iCs/>
          <w:sz w:val="24"/>
          <w:szCs w:val="24"/>
        </w:rPr>
        <w:t>обладать базовыми знаниями</w:t>
      </w:r>
      <w:r w:rsidRPr="00950FD9">
        <w:rPr>
          <w:sz w:val="24"/>
          <w:szCs w:val="24"/>
        </w:rPr>
        <w:t xml:space="preserve"> о социокультурном портрете родной страны и страны/стран изучаемого языка;</w:t>
      </w:r>
    </w:p>
    <w:p w:rsidR="008262C8" w:rsidRPr="00950FD9" w:rsidRDefault="008262C8" w:rsidP="008A66B0">
      <w:pPr>
        <w:pStyle w:val="13"/>
        <w:numPr>
          <w:ilvl w:val="0"/>
          <w:numId w:val="67"/>
        </w:numPr>
        <w:spacing w:line="230" w:lineRule="auto"/>
        <w:ind w:left="0" w:firstLine="284"/>
        <w:jc w:val="both"/>
        <w:rPr>
          <w:sz w:val="24"/>
          <w:szCs w:val="24"/>
        </w:rPr>
      </w:pPr>
      <w:r w:rsidRPr="00950FD9">
        <w:rPr>
          <w:i/>
          <w:iCs/>
          <w:sz w:val="24"/>
          <w:szCs w:val="24"/>
        </w:rPr>
        <w:t>кратко представлять</w:t>
      </w:r>
      <w:r w:rsidRPr="00950FD9">
        <w:rPr>
          <w:sz w:val="24"/>
          <w:szCs w:val="24"/>
        </w:rPr>
        <w:t xml:space="preserve"> Россию и страну/страны изучаемого языка;</w:t>
      </w:r>
    </w:p>
    <w:p w:rsidR="008262C8" w:rsidRPr="00950FD9" w:rsidRDefault="008262C8" w:rsidP="008A66B0">
      <w:pPr>
        <w:pStyle w:val="13"/>
        <w:numPr>
          <w:ilvl w:val="0"/>
          <w:numId w:val="21"/>
        </w:numPr>
        <w:tabs>
          <w:tab w:val="left" w:pos="570"/>
        </w:tabs>
        <w:spacing w:line="230" w:lineRule="auto"/>
        <w:ind w:firstLine="284"/>
        <w:jc w:val="both"/>
        <w:rPr>
          <w:sz w:val="24"/>
          <w:szCs w:val="24"/>
        </w:rPr>
      </w:pPr>
      <w:r w:rsidRPr="00950FD9">
        <w:rPr>
          <w:i/>
          <w:iCs/>
          <w:sz w:val="24"/>
          <w:szCs w:val="24"/>
        </w:rPr>
        <w:t>владеть</w:t>
      </w:r>
      <w:r w:rsidRPr="00950FD9">
        <w:rPr>
          <w:sz w:val="24"/>
          <w:szCs w:val="24"/>
        </w:rPr>
        <w:t xml:space="preserve"> компенсаторными умениями: </w:t>
      </w:r>
      <w:r w:rsidRPr="00950FD9">
        <w:rPr>
          <w:i/>
          <w:iCs/>
          <w:sz w:val="24"/>
          <w:szCs w:val="24"/>
        </w:rPr>
        <w:t>использовать</w:t>
      </w:r>
      <w:r w:rsidRPr="00950FD9">
        <w:rPr>
          <w:sz w:val="24"/>
          <w:szCs w:val="24"/>
        </w:rPr>
        <w:t xml:space="preserve"> при чтении и аудировании языковую догадку, в том числе контек</w:t>
      </w:r>
      <w:r w:rsidRPr="00950FD9">
        <w:rPr>
          <w:sz w:val="24"/>
          <w:szCs w:val="24"/>
        </w:rPr>
        <w:softHyphen/>
        <w:t>стуальную; игнорировать информацию, не являющуюся необ</w:t>
      </w:r>
      <w:r w:rsidRPr="00950FD9">
        <w:rPr>
          <w:sz w:val="24"/>
          <w:szCs w:val="24"/>
        </w:rPr>
        <w:softHyphen/>
        <w:t>ходимой для понимания основного содержания прочитанного/ прослушанного текста или для нахождения в тексте запраши</w:t>
      </w:r>
      <w:r w:rsidRPr="00950FD9">
        <w:rPr>
          <w:sz w:val="24"/>
          <w:szCs w:val="24"/>
        </w:rPr>
        <w:softHyphen/>
        <w:t>ваемой информации;</w:t>
      </w:r>
    </w:p>
    <w:p w:rsidR="008262C8" w:rsidRPr="00950FD9" w:rsidRDefault="008262C8" w:rsidP="008A66B0">
      <w:pPr>
        <w:pStyle w:val="13"/>
        <w:numPr>
          <w:ilvl w:val="0"/>
          <w:numId w:val="21"/>
        </w:numPr>
        <w:tabs>
          <w:tab w:val="left" w:pos="570"/>
        </w:tabs>
        <w:spacing w:line="230" w:lineRule="auto"/>
        <w:ind w:firstLine="284"/>
        <w:jc w:val="both"/>
        <w:rPr>
          <w:sz w:val="24"/>
          <w:szCs w:val="24"/>
        </w:rPr>
      </w:pPr>
      <w:r w:rsidRPr="00950FD9">
        <w:rPr>
          <w:i/>
          <w:iCs/>
          <w:sz w:val="24"/>
          <w:szCs w:val="24"/>
        </w:rPr>
        <w:t>участвовать</w:t>
      </w:r>
      <w:r w:rsidRPr="00950FD9">
        <w:rPr>
          <w:sz w:val="24"/>
          <w:szCs w:val="24"/>
        </w:rPr>
        <w:t xml:space="preserve"> в несложных учебных проектах с использо</w:t>
      </w:r>
      <w:r w:rsidRPr="00950FD9">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8262C8" w:rsidRPr="00950FD9" w:rsidRDefault="008262C8" w:rsidP="008A66B0">
      <w:pPr>
        <w:pStyle w:val="13"/>
        <w:numPr>
          <w:ilvl w:val="0"/>
          <w:numId w:val="21"/>
        </w:numPr>
        <w:tabs>
          <w:tab w:val="left" w:pos="570"/>
        </w:tabs>
        <w:spacing w:line="230" w:lineRule="auto"/>
        <w:ind w:firstLine="284"/>
        <w:jc w:val="both"/>
        <w:rPr>
          <w:sz w:val="24"/>
          <w:szCs w:val="24"/>
        </w:rPr>
      </w:pPr>
      <w:r w:rsidRPr="00950FD9">
        <w:rPr>
          <w:i/>
          <w:iCs/>
          <w:sz w:val="24"/>
          <w:szCs w:val="24"/>
        </w:rPr>
        <w:t>использовать</w:t>
      </w:r>
      <w:r w:rsidRPr="00950FD9">
        <w:rPr>
          <w:sz w:val="24"/>
          <w:szCs w:val="24"/>
        </w:rPr>
        <w:t xml:space="preserve"> иноязычные словари и справочники, в том числе информационно-справочные системы в электронной форме;</w:t>
      </w:r>
    </w:p>
    <w:p w:rsidR="008262C8" w:rsidRPr="00950FD9" w:rsidRDefault="008262C8" w:rsidP="008A66B0">
      <w:pPr>
        <w:pStyle w:val="13"/>
        <w:numPr>
          <w:ilvl w:val="0"/>
          <w:numId w:val="21"/>
        </w:numPr>
        <w:tabs>
          <w:tab w:val="left" w:pos="570"/>
        </w:tabs>
        <w:spacing w:line="230" w:lineRule="auto"/>
        <w:ind w:firstLine="284"/>
        <w:jc w:val="both"/>
        <w:rPr>
          <w:sz w:val="24"/>
          <w:szCs w:val="24"/>
        </w:rPr>
      </w:pPr>
      <w:r w:rsidRPr="00950FD9">
        <w:rPr>
          <w:i/>
          <w:iCs/>
          <w:sz w:val="24"/>
          <w:szCs w:val="24"/>
        </w:rPr>
        <w:t>достигать</w:t>
      </w:r>
      <w:r w:rsidRPr="00950FD9">
        <w:rPr>
          <w:sz w:val="24"/>
          <w:szCs w:val="24"/>
        </w:rPr>
        <w:t xml:space="preserve"> взаимопонимания в процессе устного и пись</w:t>
      </w:r>
      <w:r w:rsidRPr="00950FD9">
        <w:rPr>
          <w:sz w:val="24"/>
          <w:szCs w:val="24"/>
        </w:rPr>
        <w:softHyphen/>
        <w:t>менного общения с носителями иностранного языка, с людьми другой культуры;</w:t>
      </w:r>
    </w:p>
    <w:p w:rsidR="008262C8" w:rsidRPr="00950FD9" w:rsidRDefault="008262C8" w:rsidP="008A66B0">
      <w:pPr>
        <w:pStyle w:val="13"/>
        <w:numPr>
          <w:ilvl w:val="0"/>
          <w:numId w:val="21"/>
        </w:numPr>
        <w:tabs>
          <w:tab w:val="left" w:pos="663"/>
        </w:tabs>
        <w:spacing w:after="140" w:line="230" w:lineRule="auto"/>
        <w:ind w:firstLine="284"/>
        <w:jc w:val="both"/>
        <w:rPr>
          <w:sz w:val="24"/>
          <w:szCs w:val="24"/>
        </w:rPr>
      </w:pPr>
      <w:r w:rsidRPr="00950FD9">
        <w:rPr>
          <w:i/>
          <w:iCs/>
          <w:sz w:val="24"/>
          <w:szCs w:val="24"/>
        </w:rPr>
        <w:t>сравнивать</w:t>
      </w:r>
      <w:r w:rsidRPr="00950FD9">
        <w:rPr>
          <w:sz w:val="24"/>
          <w:szCs w:val="24"/>
        </w:rPr>
        <w:t xml:space="preserve"> (в том числе устанавливать основания для сравнения) объекты, явления, процессы, их элементы и основ</w:t>
      </w:r>
      <w:r w:rsidRPr="00950FD9">
        <w:rPr>
          <w:sz w:val="24"/>
          <w:szCs w:val="24"/>
        </w:rPr>
        <w:softHyphen/>
        <w:t>ные функции в рамках изученной тематики.</w:t>
      </w:r>
    </w:p>
    <w:p w:rsidR="008262C8" w:rsidRPr="00127674" w:rsidRDefault="008262C8" w:rsidP="00B872B0">
      <w:pPr>
        <w:pStyle w:val="22"/>
        <w:spacing w:line="252"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7 класс</w:t>
      </w:r>
    </w:p>
    <w:p w:rsidR="008262C8" w:rsidRPr="00950FD9" w:rsidRDefault="008262C8" w:rsidP="008A66B0">
      <w:pPr>
        <w:pStyle w:val="13"/>
        <w:numPr>
          <w:ilvl w:val="0"/>
          <w:numId w:val="22"/>
        </w:numPr>
        <w:tabs>
          <w:tab w:val="left" w:pos="570"/>
        </w:tabs>
        <w:spacing w:line="230" w:lineRule="auto"/>
        <w:ind w:firstLine="284"/>
        <w:jc w:val="both"/>
        <w:rPr>
          <w:sz w:val="24"/>
          <w:szCs w:val="24"/>
        </w:rPr>
      </w:pPr>
      <w:r w:rsidRPr="00950FD9">
        <w:rPr>
          <w:i/>
          <w:iCs/>
          <w:sz w:val="24"/>
          <w:szCs w:val="24"/>
        </w:rPr>
        <w:t>владеть</w:t>
      </w:r>
      <w:r w:rsidRPr="00950FD9">
        <w:rPr>
          <w:sz w:val="24"/>
          <w:szCs w:val="24"/>
        </w:rPr>
        <w:t xml:space="preserve"> основными видами речевой деятельности:</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говорение: </w:t>
      </w:r>
      <w:r w:rsidRPr="00950FD9">
        <w:rPr>
          <w:i/>
          <w:iCs/>
          <w:sz w:val="24"/>
          <w:szCs w:val="24"/>
        </w:rPr>
        <w:t>вести разные виды диалогов</w:t>
      </w:r>
      <w:r w:rsidRPr="00950FD9">
        <w:rPr>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w:t>
      </w:r>
      <w:r w:rsidRPr="00950FD9">
        <w:rPr>
          <w:sz w:val="24"/>
          <w:szCs w:val="24"/>
        </w:rPr>
        <w:softHyphen/>
        <w:t>логов) в рамках тематического содержания речи в стандартных ситуациях неофициального общения с вербальными и/или зри</w:t>
      </w:r>
      <w:r w:rsidRPr="00950FD9">
        <w:rPr>
          <w:sz w:val="24"/>
          <w:szCs w:val="24"/>
        </w:rPr>
        <w:softHyphen/>
        <w:t>тельными опорами, с соблюдением норм речевого этикета, при</w:t>
      </w:r>
      <w:r w:rsidRPr="00950FD9">
        <w:rPr>
          <w:sz w:val="24"/>
          <w:szCs w:val="24"/>
        </w:rPr>
        <w:softHyphen/>
        <w:t>нятого в стране/странах изучаемого языка (до 6 реплик со сто</w:t>
      </w:r>
      <w:r w:rsidRPr="00950FD9">
        <w:rPr>
          <w:sz w:val="24"/>
          <w:szCs w:val="24"/>
        </w:rPr>
        <w:softHyphen/>
        <w:t>роны каждого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создавать разные виды монологических высказываний</w:t>
      </w:r>
      <w:r w:rsidRPr="00950FD9">
        <w:rPr>
          <w:sz w:val="24"/>
          <w:szCs w:val="24"/>
        </w:rPr>
        <w:t xml:space="preserve"> (опи</w:t>
      </w:r>
      <w:r w:rsidRPr="00950FD9">
        <w:rPr>
          <w:sz w:val="24"/>
          <w:szCs w:val="24"/>
        </w:rPr>
        <w:softHyphen/>
        <w:t>сание, в том числе характеристика; повествование/сообщение) с вербальными и/или зрительными опорами в рамках темати</w:t>
      </w:r>
      <w:r w:rsidRPr="00950FD9">
        <w:rPr>
          <w:sz w:val="24"/>
          <w:szCs w:val="24"/>
        </w:rPr>
        <w:softHyphen/>
        <w:t>ческого содержания речи (объём монологического высказыва</w:t>
      </w:r>
      <w:r w:rsidRPr="00950FD9">
        <w:rPr>
          <w:sz w:val="24"/>
          <w:szCs w:val="24"/>
        </w:rPr>
        <w:softHyphen/>
        <w:t xml:space="preserve">ния — 8—9 фраз); </w:t>
      </w:r>
      <w:r w:rsidRPr="00950FD9">
        <w:rPr>
          <w:i/>
          <w:iCs/>
          <w:sz w:val="24"/>
          <w:szCs w:val="24"/>
        </w:rPr>
        <w:t>излагать</w:t>
      </w:r>
      <w:r w:rsidRPr="00950FD9">
        <w:rPr>
          <w:sz w:val="24"/>
          <w:szCs w:val="24"/>
        </w:rPr>
        <w:t xml:space="preserve"> </w:t>
      </w:r>
      <w:r>
        <w:rPr>
          <w:sz w:val="24"/>
          <w:szCs w:val="24"/>
        </w:rPr>
        <w:t>основное содержание прочитанно</w:t>
      </w:r>
      <w:r w:rsidRPr="00950FD9">
        <w:rPr>
          <w:sz w:val="24"/>
          <w:szCs w:val="24"/>
        </w:rPr>
        <w:t xml:space="preserve">го/прослушанного текста с вербальными и/или зрительными опорами (объём — 8—9 фраз); </w:t>
      </w:r>
      <w:r w:rsidRPr="00950FD9">
        <w:rPr>
          <w:i/>
          <w:iCs/>
          <w:sz w:val="24"/>
          <w:szCs w:val="24"/>
        </w:rPr>
        <w:t>кратко излагать</w:t>
      </w:r>
      <w:r w:rsidRPr="00950FD9">
        <w:rPr>
          <w:sz w:val="24"/>
          <w:szCs w:val="24"/>
        </w:rPr>
        <w:t xml:space="preserve"> результаты вы</w:t>
      </w:r>
      <w:r w:rsidRPr="00950FD9">
        <w:rPr>
          <w:sz w:val="24"/>
          <w:szCs w:val="24"/>
        </w:rPr>
        <w:softHyphen/>
        <w:t>полненной проектной работы (объём — 8—9 фраз);</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аудирование: </w:t>
      </w:r>
      <w:r w:rsidRPr="00950FD9">
        <w:rPr>
          <w:i/>
          <w:iCs/>
          <w:sz w:val="24"/>
          <w:szCs w:val="24"/>
        </w:rPr>
        <w:t>воспринимать на слух и понимать</w:t>
      </w:r>
      <w:r w:rsidRPr="00950FD9">
        <w:rPr>
          <w:sz w:val="24"/>
          <w:szCs w:val="24"/>
        </w:rPr>
        <w:t xml:space="preserve"> несложные аутентичные тексты, содержащие отдельные незнакомые сло</w:t>
      </w:r>
      <w:r w:rsidRPr="00950FD9">
        <w:rPr>
          <w:sz w:val="24"/>
          <w:szCs w:val="24"/>
        </w:rPr>
        <w:softHyphen/>
        <w:t>ва, в зависимости от поставленной коммуникативной задачи: с пониманием основного содержания, с пониманием запраши</w:t>
      </w:r>
      <w:r w:rsidRPr="00950FD9">
        <w:rPr>
          <w:sz w:val="24"/>
          <w:szCs w:val="24"/>
        </w:rPr>
        <w:softHyphen/>
        <w:t>ваемой информации (время звучания текста/текстов для ауди</w:t>
      </w:r>
      <w:r w:rsidRPr="00950FD9">
        <w:rPr>
          <w:sz w:val="24"/>
          <w:szCs w:val="24"/>
        </w:rPr>
        <w:softHyphen/>
        <w:t>рования — до 1,5 минут);</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смысловое чтение: </w:t>
      </w:r>
      <w:r w:rsidRPr="00950FD9">
        <w:rPr>
          <w:i/>
          <w:iCs/>
          <w:sz w:val="24"/>
          <w:szCs w:val="24"/>
        </w:rPr>
        <w:t>читать про себя и понимать</w:t>
      </w:r>
      <w:r w:rsidRPr="00950FD9">
        <w:rPr>
          <w:sz w:val="24"/>
          <w:szCs w:val="24"/>
        </w:rPr>
        <w:t xml:space="preserve"> несложные аутентичные тексты, содержащие отдельные незнакомые сло</w:t>
      </w:r>
      <w:r w:rsidRPr="00950FD9">
        <w:rPr>
          <w:sz w:val="24"/>
          <w:szCs w:val="24"/>
        </w:rPr>
        <w:softHyphen/>
        <w:t>ва, с различной глубиной проникновения в их содержание в за</w:t>
      </w:r>
      <w:r w:rsidRPr="00950FD9">
        <w:rPr>
          <w:sz w:val="24"/>
          <w:szCs w:val="24"/>
        </w:rPr>
        <w:softHyphen/>
        <w:t>висимости от поставленной коммуникативной задачи: с пони</w:t>
      </w:r>
      <w:r w:rsidRPr="00950FD9">
        <w:rPr>
          <w:sz w:val="24"/>
          <w:szCs w:val="24"/>
        </w:rPr>
        <w:softHyphen/>
        <w:t>манием основного содержа</w:t>
      </w:r>
      <w:r>
        <w:rPr>
          <w:sz w:val="24"/>
          <w:szCs w:val="24"/>
        </w:rPr>
        <w:t>ния, с пониманием нужной/запра</w:t>
      </w:r>
      <w:r w:rsidRPr="00950FD9">
        <w:rPr>
          <w:sz w:val="24"/>
          <w:szCs w:val="24"/>
        </w:rPr>
        <w:t xml:space="preserve">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950FD9">
        <w:rPr>
          <w:i/>
          <w:iCs/>
          <w:sz w:val="24"/>
          <w:szCs w:val="24"/>
        </w:rPr>
        <w:t>читать про себя</w:t>
      </w:r>
      <w:r>
        <w:rPr>
          <w:sz w:val="24"/>
          <w:szCs w:val="24"/>
        </w:rPr>
        <w:t xml:space="preserve"> не</w:t>
      </w:r>
      <w:r w:rsidRPr="00950FD9">
        <w:rPr>
          <w:sz w:val="24"/>
          <w:szCs w:val="24"/>
        </w:rPr>
        <w:t xml:space="preserve">сплошные тексты (таблицы, диаграммы) и </w:t>
      </w:r>
      <w:r w:rsidRPr="00950FD9">
        <w:rPr>
          <w:i/>
          <w:iCs/>
          <w:sz w:val="24"/>
          <w:szCs w:val="24"/>
        </w:rPr>
        <w:t>понимать</w:t>
      </w:r>
      <w:r w:rsidRPr="00950FD9">
        <w:rPr>
          <w:sz w:val="24"/>
          <w:szCs w:val="24"/>
        </w:rPr>
        <w:t xml:space="preserve"> представ</w:t>
      </w:r>
      <w:r w:rsidRPr="00950FD9">
        <w:rPr>
          <w:sz w:val="24"/>
          <w:szCs w:val="24"/>
        </w:rPr>
        <w:softHyphen/>
        <w:t xml:space="preserve">ленную в них информацию; </w:t>
      </w:r>
      <w:r w:rsidRPr="00950FD9">
        <w:rPr>
          <w:i/>
          <w:iCs/>
          <w:sz w:val="24"/>
          <w:szCs w:val="24"/>
        </w:rPr>
        <w:t>определять</w:t>
      </w:r>
      <w:r w:rsidRPr="00950FD9">
        <w:rPr>
          <w:sz w:val="24"/>
          <w:szCs w:val="24"/>
        </w:rPr>
        <w:t xml:space="preserve"> последовательность главных фактов/событий в тексте;</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письменная речь: </w:t>
      </w:r>
      <w:r w:rsidRPr="00950FD9">
        <w:rPr>
          <w:i/>
          <w:iCs/>
          <w:sz w:val="24"/>
          <w:szCs w:val="24"/>
        </w:rPr>
        <w:t>заполнять</w:t>
      </w:r>
      <w:r w:rsidRPr="00950FD9">
        <w:rPr>
          <w:sz w:val="24"/>
          <w:szCs w:val="24"/>
        </w:rPr>
        <w:t xml:space="preserve"> анкеты и формуляры с указа</w:t>
      </w:r>
      <w:r w:rsidRPr="00950FD9">
        <w:rPr>
          <w:sz w:val="24"/>
          <w:szCs w:val="24"/>
        </w:rPr>
        <w:softHyphen/>
        <w:t xml:space="preserve">нием личной информации; </w:t>
      </w:r>
      <w:r w:rsidRPr="00950FD9">
        <w:rPr>
          <w:i/>
          <w:iCs/>
          <w:sz w:val="24"/>
          <w:szCs w:val="24"/>
        </w:rPr>
        <w:t>писать</w:t>
      </w:r>
      <w:r w:rsidRPr="00950FD9">
        <w:rPr>
          <w:sz w:val="24"/>
          <w:szCs w:val="24"/>
        </w:rPr>
        <w:t xml:space="preserve"> электронное сообщение лич</w:t>
      </w:r>
      <w:r w:rsidRPr="00950FD9">
        <w:rPr>
          <w:sz w:val="24"/>
          <w:szCs w:val="24"/>
        </w:rPr>
        <w:softHyphen/>
        <w:t xml:space="preserve">ного характера, соблюдая речевой этикет, принятый в стране/ странах изучаемого языка (объём сообщения — до 90 слов); </w:t>
      </w:r>
      <w:r w:rsidRPr="00950FD9">
        <w:rPr>
          <w:i/>
          <w:iCs/>
          <w:sz w:val="24"/>
          <w:szCs w:val="24"/>
        </w:rPr>
        <w:t>соз</w:t>
      </w:r>
      <w:r w:rsidRPr="00950FD9">
        <w:rPr>
          <w:i/>
          <w:iCs/>
          <w:sz w:val="24"/>
          <w:szCs w:val="24"/>
        </w:rPr>
        <w:softHyphen/>
        <w:t>давать</w:t>
      </w:r>
      <w:r w:rsidRPr="00950FD9">
        <w:rPr>
          <w:sz w:val="24"/>
          <w:szCs w:val="24"/>
        </w:rPr>
        <w:t xml:space="preserve"> небольшое письменное высказывание с опорой на обра</w:t>
      </w:r>
      <w:r w:rsidRPr="00950FD9">
        <w:rPr>
          <w:sz w:val="24"/>
          <w:szCs w:val="24"/>
        </w:rPr>
        <w:softHyphen/>
        <w:t>зец, план, ключевые слова, таблицу (объём высказывания — до 90 слов);</w:t>
      </w:r>
    </w:p>
    <w:p w:rsidR="008262C8" w:rsidRPr="00950FD9" w:rsidRDefault="008262C8" w:rsidP="008A66B0">
      <w:pPr>
        <w:pStyle w:val="13"/>
        <w:numPr>
          <w:ilvl w:val="0"/>
          <w:numId w:val="22"/>
        </w:numPr>
        <w:tabs>
          <w:tab w:val="left" w:pos="566"/>
        </w:tabs>
        <w:spacing w:line="230" w:lineRule="auto"/>
        <w:ind w:firstLine="284"/>
        <w:jc w:val="both"/>
        <w:rPr>
          <w:sz w:val="24"/>
          <w:szCs w:val="24"/>
        </w:rPr>
      </w:pPr>
      <w:r w:rsidRPr="00950FD9">
        <w:rPr>
          <w:i/>
          <w:iCs/>
          <w:sz w:val="24"/>
          <w:szCs w:val="24"/>
        </w:rPr>
        <w:t>владеть</w:t>
      </w:r>
      <w:r w:rsidRPr="00950FD9">
        <w:rPr>
          <w:b/>
          <w:bCs/>
          <w:sz w:val="24"/>
          <w:szCs w:val="24"/>
        </w:rPr>
        <w:t xml:space="preserve"> фонетическими </w:t>
      </w:r>
      <w:r w:rsidRPr="00950FD9">
        <w:rPr>
          <w:sz w:val="24"/>
          <w:szCs w:val="24"/>
        </w:rPr>
        <w:t xml:space="preserve">навыками: </w:t>
      </w:r>
      <w:r w:rsidRPr="00950FD9">
        <w:rPr>
          <w:i/>
          <w:iCs/>
          <w:sz w:val="24"/>
          <w:szCs w:val="24"/>
        </w:rPr>
        <w:t xml:space="preserve">различать на слух </w:t>
      </w:r>
      <w:r w:rsidRPr="00950FD9">
        <w:rPr>
          <w:sz w:val="24"/>
          <w:szCs w:val="24"/>
        </w:rPr>
        <w:t xml:space="preserve">и адекватно, без ошибок, ведущих к сбою коммуникации, </w:t>
      </w:r>
      <w:r w:rsidRPr="00950FD9">
        <w:rPr>
          <w:i/>
          <w:iCs/>
          <w:sz w:val="24"/>
          <w:szCs w:val="24"/>
        </w:rPr>
        <w:t>про</w:t>
      </w:r>
      <w:r w:rsidRPr="00950FD9">
        <w:rPr>
          <w:i/>
          <w:iCs/>
          <w:sz w:val="24"/>
          <w:szCs w:val="24"/>
        </w:rPr>
        <w:softHyphen/>
        <w:t>износить</w:t>
      </w:r>
      <w:r w:rsidRPr="00950FD9">
        <w:rPr>
          <w:sz w:val="24"/>
          <w:szCs w:val="24"/>
        </w:rPr>
        <w:t xml:space="preserve"> слова с правильным ударением и фразы с соблюдени</w:t>
      </w:r>
      <w:r w:rsidRPr="00950FD9">
        <w:rPr>
          <w:sz w:val="24"/>
          <w:szCs w:val="24"/>
        </w:rPr>
        <w:softHyphen/>
        <w:t>ем их ритмико-интонационных особенностей, в том числе при</w:t>
      </w:r>
      <w:r w:rsidRPr="00950FD9">
        <w:rPr>
          <w:sz w:val="24"/>
          <w:szCs w:val="24"/>
        </w:rPr>
        <w:softHyphen/>
        <w:t xml:space="preserve">менять правила отсутствия фразового ударения на служебных словах; выразительно </w:t>
      </w:r>
      <w:r w:rsidRPr="00950FD9">
        <w:rPr>
          <w:i/>
          <w:iCs/>
          <w:sz w:val="24"/>
          <w:szCs w:val="24"/>
        </w:rPr>
        <w:t>читать вслух</w:t>
      </w:r>
      <w:r w:rsidRPr="00950FD9">
        <w:rPr>
          <w:sz w:val="24"/>
          <w:szCs w:val="24"/>
        </w:rPr>
        <w:t xml:space="preserve"> небольшие аутентичные тексты объёмом до 100 слов, построенные на изученном языко</w:t>
      </w:r>
      <w:r w:rsidRPr="00950FD9">
        <w:rPr>
          <w:sz w:val="24"/>
          <w:szCs w:val="24"/>
        </w:rPr>
        <w:softHyphen/>
        <w:t>вом материале, с соблюдением правил чтения и соответствую</w:t>
      </w:r>
      <w:r w:rsidRPr="00950FD9">
        <w:rPr>
          <w:sz w:val="24"/>
          <w:szCs w:val="24"/>
        </w:rPr>
        <w:softHyphen/>
        <w:t>щей интонацией; читать новые слова согласно основным прави</w:t>
      </w:r>
      <w:r w:rsidRPr="00950FD9">
        <w:rPr>
          <w:sz w:val="24"/>
          <w:szCs w:val="24"/>
        </w:rPr>
        <w:softHyphen/>
        <w:t>лам чтения;</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орфографическими </w:t>
      </w:r>
      <w:r w:rsidRPr="00950FD9">
        <w:rPr>
          <w:sz w:val="24"/>
          <w:szCs w:val="24"/>
        </w:rPr>
        <w:t xml:space="preserve">навыками: правильно </w:t>
      </w:r>
      <w:r w:rsidRPr="00950FD9">
        <w:rPr>
          <w:i/>
          <w:iCs/>
          <w:sz w:val="24"/>
          <w:szCs w:val="24"/>
        </w:rPr>
        <w:t xml:space="preserve">писать </w:t>
      </w:r>
      <w:r w:rsidRPr="00950FD9">
        <w:rPr>
          <w:sz w:val="24"/>
          <w:szCs w:val="24"/>
        </w:rPr>
        <w:t>изученные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пунктуационными </w:t>
      </w:r>
      <w:r w:rsidRPr="00950FD9">
        <w:rPr>
          <w:sz w:val="24"/>
          <w:szCs w:val="24"/>
        </w:rPr>
        <w:t xml:space="preserve">навыками: </w:t>
      </w:r>
      <w:r w:rsidRPr="00950FD9">
        <w:rPr>
          <w:i/>
          <w:iCs/>
          <w:sz w:val="24"/>
          <w:szCs w:val="24"/>
        </w:rPr>
        <w:t>использовать</w:t>
      </w:r>
      <w:r w:rsidRPr="00950FD9">
        <w:rPr>
          <w:sz w:val="24"/>
          <w:szCs w:val="24"/>
        </w:rPr>
        <w:t xml:space="preserve"> точку, вопросительный и восклицательный знаки в конце предложе</w:t>
      </w:r>
      <w:r w:rsidRPr="00950FD9">
        <w:rPr>
          <w:sz w:val="24"/>
          <w:szCs w:val="24"/>
        </w:rPr>
        <w:softHyphen/>
        <w:t>ния, запятую при перечислен</w:t>
      </w:r>
      <w:r>
        <w:rPr>
          <w:sz w:val="24"/>
          <w:szCs w:val="24"/>
        </w:rPr>
        <w:t>ии и обращении, апостроф; пунк</w:t>
      </w:r>
      <w:r w:rsidRPr="00950FD9">
        <w:rPr>
          <w:sz w:val="24"/>
          <w:szCs w:val="24"/>
        </w:rPr>
        <w:t xml:space="preserve">туационно правильно </w:t>
      </w:r>
      <w:r w:rsidRPr="00950FD9">
        <w:rPr>
          <w:i/>
          <w:iCs/>
          <w:sz w:val="24"/>
          <w:szCs w:val="24"/>
        </w:rPr>
        <w:t>оформлять</w:t>
      </w:r>
      <w:r w:rsidRPr="00950FD9">
        <w:rPr>
          <w:sz w:val="24"/>
          <w:szCs w:val="24"/>
        </w:rPr>
        <w:t xml:space="preserve"> электронное сообщение лич</w:t>
      </w:r>
      <w:r w:rsidRPr="00950FD9">
        <w:rPr>
          <w:sz w:val="24"/>
          <w:szCs w:val="24"/>
        </w:rPr>
        <w:softHyphen/>
        <w:t>ного характера;</w:t>
      </w:r>
    </w:p>
    <w:p w:rsidR="008262C8" w:rsidRPr="00950FD9" w:rsidRDefault="008262C8" w:rsidP="008A66B0">
      <w:pPr>
        <w:pStyle w:val="13"/>
        <w:numPr>
          <w:ilvl w:val="0"/>
          <w:numId w:val="22"/>
        </w:numPr>
        <w:tabs>
          <w:tab w:val="left" w:pos="564"/>
        </w:tabs>
        <w:spacing w:line="230" w:lineRule="auto"/>
        <w:ind w:firstLine="284"/>
        <w:jc w:val="both"/>
        <w:rPr>
          <w:sz w:val="24"/>
          <w:szCs w:val="24"/>
        </w:rPr>
      </w:pPr>
      <w:r w:rsidRPr="00950FD9">
        <w:rPr>
          <w:i/>
          <w:iCs/>
          <w:sz w:val="24"/>
          <w:szCs w:val="24"/>
        </w:rPr>
        <w:t>распознавать</w:t>
      </w:r>
      <w:r w:rsidRPr="00950FD9">
        <w:rPr>
          <w:sz w:val="24"/>
          <w:szCs w:val="24"/>
        </w:rPr>
        <w:t xml:space="preserve"> в звучащем и письменном тексте 1000 лек</w:t>
      </w:r>
      <w:r w:rsidRPr="00950FD9">
        <w:rPr>
          <w:sz w:val="24"/>
          <w:szCs w:val="24"/>
        </w:rPr>
        <w:softHyphen/>
        <w:t>сических единиц (слов, словосочетаний, речевых клише) и пра</w:t>
      </w:r>
      <w:r w:rsidRPr="00950FD9">
        <w:rPr>
          <w:sz w:val="24"/>
          <w:szCs w:val="24"/>
        </w:rPr>
        <w:softHyphen/>
        <w:t xml:space="preserve">вильно </w:t>
      </w:r>
      <w:r w:rsidRPr="00950FD9">
        <w:rPr>
          <w:i/>
          <w:iCs/>
          <w:sz w:val="24"/>
          <w:szCs w:val="24"/>
        </w:rPr>
        <w:t>употреблять</w:t>
      </w:r>
      <w:r w:rsidRPr="00950FD9">
        <w:rPr>
          <w:sz w:val="24"/>
          <w:szCs w:val="24"/>
        </w:rPr>
        <w:t xml:space="preserve"> в устной и письменной речи 900 лексиче</w:t>
      </w:r>
      <w:r w:rsidRPr="00950FD9">
        <w:rPr>
          <w:sz w:val="24"/>
          <w:szCs w:val="24"/>
        </w:rPr>
        <w:softHyphen/>
        <w:t>ских единиц, обслуживающих ситуации общения в рамках те</w:t>
      </w:r>
      <w:r w:rsidRPr="00950FD9">
        <w:rPr>
          <w:sz w:val="24"/>
          <w:szCs w:val="24"/>
        </w:rPr>
        <w:softHyphen/>
        <w:t>матического содержания, с соблюдением существующей нормы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использованием аффикса</w:t>
      </w:r>
      <w:r w:rsidRPr="00950FD9">
        <w:rPr>
          <w:sz w:val="24"/>
          <w:szCs w:val="24"/>
        </w:rPr>
        <w:softHyphen/>
        <w:t xml:space="preserve">ции: имена существительные с помощью суффиксов </w:t>
      </w:r>
      <w:r w:rsidRPr="00950FD9">
        <w:rPr>
          <w:sz w:val="24"/>
          <w:szCs w:val="24"/>
          <w:lang w:bidi="en-US"/>
        </w:rPr>
        <w:t>-</w:t>
      </w:r>
      <w:r w:rsidRPr="00950FD9">
        <w:rPr>
          <w:sz w:val="24"/>
          <w:szCs w:val="24"/>
          <w:lang w:val="en-US" w:bidi="en-US"/>
        </w:rPr>
        <w:t>ness</w:t>
      </w:r>
      <w:r w:rsidRPr="00950FD9">
        <w:rPr>
          <w:sz w:val="24"/>
          <w:szCs w:val="24"/>
          <w:lang w:bidi="en-US"/>
        </w:rPr>
        <w:t>, -</w:t>
      </w:r>
      <w:r w:rsidRPr="00950FD9">
        <w:rPr>
          <w:sz w:val="24"/>
          <w:szCs w:val="24"/>
          <w:lang w:val="en-US" w:bidi="en-US"/>
        </w:rPr>
        <w:t>ment</w:t>
      </w:r>
      <w:r w:rsidRPr="00950FD9">
        <w:rPr>
          <w:sz w:val="24"/>
          <w:szCs w:val="24"/>
          <w:lang w:bidi="en-US"/>
        </w:rPr>
        <w:t xml:space="preserve">; </w:t>
      </w:r>
      <w:r w:rsidRPr="00950FD9">
        <w:rPr>
          <w:sz w:val="24"/>
          <w:szCs w:val="24"/>
        </w:rPr>
        <w:t xml:space="preserve">имена прилагательные с помощью суффиксов </w:t>
      </w:r>
      <w:r w:rsidRPr="00950FD9">
        <w:rPr>
          <w:sz w:val="24"/>
          <w:szCs w:val="24"/>
          <w:lang w:bidi="en-US"/>
        </w:rPr>
        <w:t>-</w:t>
      </w:r>
      <w:r w:rsidRPr="00950FD9">
        <w:rPr>
          <w:sz w:val="24"/>
          <w:szCs w:val="24"/>
          <w:lang w:val="en-US" w:bidi="en-US"/>
        </w:rPr>
        <w:t>ous</w:t>
      </w:r>
      <w:r w:rsidRPr="00950FD9">
        <w:rPr>
          <w:sz w:val="24"/>
          <w:szCs w:val="24"/>
          <w:lang w:bidi="en-US"/>
        </w:rPr>
        <w:t>, -</w:t>
      </w:r>
      <w:r w:rsidRPr="00950FD9">
        <w:rPr>
          <w:sz w:val="24"/>
          <w:szCs w:val="24"/>
          <w:lang w:val="en-US" w:bidi="en-US"/>
        </w:rPr>
        <w:t>ly</w:t>
      </w:r>
      <w:r w:rsidRPr="00950FD9">
        <w:rPr>
          <w:sz w:val="24"/>
          <w:szCs w:val="24"/>
          <w:lang w:bidi="en-US"/>
        </w:rPr>
        <w:t>, -</w:t>
      </w:r>
      <w:r w:rsidRPr="00950FD9">
        <w:rPr>
          <w:sz w:val="24"/>
          <w:szCs w:val="24"/>
          <w:lang w:val="en-US" w:bidi="en-US"/>
        </w:rPr>
        <w:t>y</w:t>
      </w:r>
      <w:r w:rsidRPr="00950FD9">
        <w:rPr>
          <w:sz w:val="24"/>
          <w:szCs w:val="24"/>
          <w:lang w:bidi="en-US"/>
        </w:rPr>
        <w:t xml:space="preserve">; </w:t>
      </w:r>
      <w:r w:rsidRPr="00950FD9">
        <w:rPr>
          <w:sz w:val="24"/>
          <w:szCs w:val="24"/>
        </w:rPr>
        <w:t xml:space="preserve">имена прилагательные и наречия с помощью отрицательных префиксов </w:t>
      </w:r>
      <w:r w:rsidRPr="00950FD9">
        <w:rPr>
          <w:sz w:val="24"/>
          <w:szCs w:val="24"/>
          <w:lang w:val="en-US" w:bidi="en-US"/>
        </w:rPr>
        <w:t>in</w:t>
      </w:r>
      <w:r w:rsidRPr="00950FD9">
        <w:rPr>
          <w:sz w:val="24"/>
          <w:szCs w:val="24"/>
          <w:lang w:bidi="en-US"/>
        </w:rPr>
        <w:t>-/</w:t>
      </w:r>
      <w:r w:rsidRPr="00950FD9">
        <w:rPr>
          <w:sz w:val="24"/>
          <w:szCs w:val="24"/>
          <w:lang w:val="en-US" w:bidi="en-US"/>
        </w:rPr>
        <w:t>im</w:t>
      </w:r>
      <w:r w:rsidRPr="00950FD9">
        <w:rPr>
          <w:sz w:val="24"/>
          <w:szCs w:val="24"/>
          <w:lang w:bidi="en-US"/>
        </w:rPr>
        <w:t xml:space="preserve">-; </w:t>
      </w:r>
      <w:r w:rsidRPr="00950FD9">
        <w:rPr>
          <w:sz w:val="24"/>
          <w:szCs w:val="24"/>
        </w:rPr>
        <w:t>сложные имена прилагательные путем со</w:t>
      </w:r>
      <w:r w:rsidRPr="00950FD9">
        <w:rPr>
          <w:sz w:val="24"/>
          <w:szCs w:val="24"/>
        </w:rPr>
        <w:softHyphen/>
        <w:t xml:space="preserve">единения основы прилагательного с основой существительного с добавлением суффикса </w:t>
      </w:r>
      <w:r w:rsidRPr="00950FD9">
        <w:rPr>
          <w:sz w:val="24"/>
          <w:szCs w:val="24"/>
          <w:lang w:bidi="en-US"/>
        </w:rPr>
        <w:t>-</w:t>
      </w:r>
      <w:r w:rsidRPr="00950FD9">
        <w:rPr>
          <w:sz w:val="24"/>
          <w:szCs w:val="24"/>
          <w:lang w:val="en-US" w:bidi="en-US"/>
        </w:rPr>
        <w:t>ed</w:t>
      </w:r>
      <w:r w:rsidRPr="00950FD9">
        <w:rPr>
          <w:sz w:val="24"/>
          <w:szCs w:val="24"/>
          <w:lang w:bidi="en-US"/>
        </w:rPr>
        <w:t xml:space="preserve"> (</w:t>
      </w:r>
      <w:r w:rsidRPr="00950FD9">
        <w:rPr>
          <w:sz w:val="24"/>
          <w:szCs w:val="24"/>
          <w:lang w:val="en-US" w:bidi="en-US"/>
        </w:rPr>
        <w:t>blue</w:t>
      </w:r>
      <w:r w:rsidRPr="00950FD9">
        <w:rPr>
          <w:sz w:val="24"/>
          <w:szCs w:val="24"/>
          <w:lang w:bidi="en-US"/>
        </w:rPr>
        <w:t>-</w:t>
      </w:r>
      <w:r w:rsidRPr="00950FD9">
        <w:rPr>
          <w:sz w:val="24"/>
          <w:szCs w:val="24"/>
          <w:lang w:val="en-US" w:bidi="en-US"/>
        </w:rPr>
        <w:t>eyed</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изученные синонимы, антонимы, многозначные слова, ин</w:t>
      </w:r>
      <w:r w:rsidRPr="00950FD9">
        <w:rPr>
          <w:sz w:val="24"/>
          <w:szCs w:val="24"/>
        </w:rPr>
        <w:softHyphen/>
        <w:t>тернациональные слова; наиболее частотные фразовые гла</w:t>
      </w:r>
      <w:r w:rsidRPr="00950FD9">
        <w:rPr>
          <w:sz w:val="24"/>
          <w:szCs w:val="24"/>
        </w:rPr>
        <w:softHyphen/>
        <w:t>голы;</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8262C8" w:rsidRPr="00950FD9" w:rsidRDefault="008262C8" w:rsidP="008A66B0">
      <w:pPr>
        <w:pStyle w:val="13"/>
        <w:numPr>
          <w:ilvl w:val="0"/>
          <w:numId w:val="22"/>
        </w:numPr>
        <w:tabs>
          <w:tab w:val="left" w:pos="564"/>
        </w:tabs>
        <w:spacing w:line="230" w:lineRule="auto"/>
        <w:ind w:firstLine="284"/>
        <w:jc w:val="both"/>
        <w:rPr>
          <w:sz w:val="24"/>
          <w:szCs w:val="24"/>
        </w:rPr>
      </w:pPr>
      <w:r w:rsidRPr="00950FD9">
        <w:rPr>
          <w:i/>
          <w:iCs/>
          <w:sz w:val="24"/>
          <w:szCs w:val="24"/>
        </w:rPr>
        <w:t>знать и понимать</w:t>
      </w:r>
      <w:r w:rsidRPr="00950FD9">
        <w:rPr>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w:t>
      </w:r>
      <w:r w:rsidRPr="00950FD9">
        <w:rPr>
          <w:sz w:val="24"/>
          <w:szCs w:val="24"/>
        </w:rPr>
        <w:t xml:space="preserve"> в письменном и звучащем тексте и </w:t>
      </w:r>
      <w:r w:rsidRPr="00950FD9">
        <w:rPr>
          <w:i/>
          <w:iCs/>
          <w:sz w:val="24"/>
          <w:szCs w:val="24"/>
        </w:rPr>
        <w:t>употреб</w:t>
      </w:r>
      <w:r w:rsidRPr="00950FD9">
        <w:rPr>
          <w:i/>
          <w:iCs/>
          <w:sz w:val="24"/>
          <w:szCs w:val="24"/>
        </w:rPr>
        <w:softHyphen/>
        <w:t>лять</w:t>
      </w:r>
      <w:r w:rsidRPr="00950FD9">
        <w:rPr>
          <w:sz w:val="24"/>
          <w:szCs w:val="24"/>
        </w:rPr>
        <w:t xml:space="preserve"> в устной и письменной речи:</w:t>
      </w:r>
    </w:p>
    <w:p w:rsidR="008262C8" w:rsidRPr="00950FD9" w:rsidRDefault="008262C8" w:rsidP="008A66B0">
      <w:pPr>
        <w:pStyle w:val="13"/>
        <w:numPr>
          <w:ilvl w:val="0"/>
          <w:numId w:val="68"/>
        </w:numPr>
        <w:spacing w:line="360" w:lineRule="auto"/>
        <w:ind w:left="0" w:firstLine="284"/>
        <w:jc w:val="both"/>
        <w:rPr>
          <w:sz w:val="24"/>
          <w:szCs w:val="24"/>
        </w:rPr>
      </w:pPr>
      <w:r w:rsidRPr="00950FD9">
        <w:rPr>
          <w:sz w:val="24"/>
          <w:szCs w:val="24"/>
        </w:rPr>
        <w:t xml:space="preserve">предложения со сложным дополнением </w:t>
      </w:r>
      <w:r w:rsidRPr="00950FD9">
        <w:rPr>
          <w:sz w:val="24"/>
          <w:szCs w:val="24"/>
          <w:lang w:bidi="en-US"/>
        </w:rPr>
        <w:t>(</w:t>
      </w:r>
      <w:r w:rsidRPr="00950FD9">
        <w:rPr>
          <w:sz w:val="24"/>
          <w:szCs w:val="24"/>
          <w:lang w:val="en-US" w:bidi="en-US"/>
        </w:rPr>
        <w:t>Complex</w:t>
      </w:r>
      <w:r w:rsidRPr="00950FD9">
        <w:rPr>
          <w:sz w:val="24"/>
          <w:szCs w:val="24"/>
          <w:lang w:bidi="en-US"/>
        </w:rPr>
        <w:t xml:space="preserve"> </w:t>
      </w:r>
      <w:r w:rsidRPr="00950FD9">
        <w:rPr>
          <w:sz w:val="24"/>
          <w:szCs w:val="24"/>
          <w:lang w:val="en-US" w:bidi="en-US"/>
        </w:rPr>
        <w:t>Object</w:t>
      </w:r>
      <w:r w:rsidRPr="00950FD9">
        <w:rPr>
          <w:sz w:val="24"/>
          <w:szCs w:val="24"/>
          <w:lang w:bidi="en-US"/>
        </w:rPr>
        <w:t>);</w:t>
      </w:r>
    </w:p>
    <w:p w:rsidR="008262C8" w:rsidRPr="00950FD9" w:rsidRDefault="008262C8" w:rsidP="008A66B0">
      <w:pPr>
        <w:pStyle w:val="13"/>
        <w:numPr>
          <w:ilvl w:val="0"/>
          <w:numId w:val="68"/>
        </w:numPr>
        <w:spacing w:line="276" w:lineRule="auto"/>
        <w:ind w:left="0" w:firstLine="284"/>
        <w:jc w:val="both"/>
        <w:rPr>
          <w:sz w:val="24"/>
          <w:szCs w:val="24"/>
        </w:rPr>
      </w:pPr>
      <w:r w:rsidRPr="00950FD9">
        <w:rPr>
          <w:sz w:val="24"/>
          <w:szCs w:val="24"/>
        </w:rPr>
        <w:t xml:space="preserve">условные предложения реального </w:t>
      </w:r>
      <w:r w:rsidRPr="00950FD9">
        <w:rPr>
          <w:sz w:val="24"/>
          <w:szCs w:val="24"/>
          <w:lang w:bidi="en-US"/>
        </w:rPr>
        <w:t>(</w:t>
      </w:r>
      <w:r w:rsidRPr="00950FD9">
        <w:rPr>
          <w:sz w:val="24"/>
          <w:szCs w:val="24"/>
          <w:lang w:val="en-US" w:bidi="en-US"/>
        </w:rPr>
        <w:t>Conditional</w:t>
      </w:r>
      <w:r w:rsidRPr="00950FD9">
        <w:rPr>
          <w:sz w:val="24"/>
          <w:szCs w:val="24"/>
          <w:lang w:bidi="en-US"/>
        </w:rPr>
        <w:t xml:space="preserve"> </w:t>
      </w:r>
      <w:r w:rsidRPr="00950FD9">
        <w:rPr>
          <w:sz w:val="24"/>
          <w:szCs w:val="24"/>
        </w:rPr>
        <w:t xml:space="preserve">0, </w:t>
      </w:r>
      <w:r w:rsidRPr="00950FD9">
        <w:rPr>
          <w:sz w:val="24"/>
          <w:szCs w:val="24"/>
          <w:lang w:val="en-US" w:bidi="en-US"/>
        </w:rPr>
        <w:t>Conditio</w:t>
      </w:r>
      <w:r w:rsidRPr="00950FD9">
        <w:rPr>
          <w:sz w:val="24"/>
          <w:szCs w:val="24"/>
          <w:lang w:bidi="en-US"/>
        </w:rPr>
        <w:softHyphen/>
      </w:r>
      <w:r w:rsidRPr="00950FD9">
        <w:rPr>
          <w:sz w:val="24"/>
          <w:szCs w:val="24"/>
          <w:lang w:val="en-US" w:bidi="en-US"/>
        </w:rPr>
        <w:t>nal</w:t>
      </w:r>
      <w:r w:rsidRPr="00950FD9">
        <w:rPr>
          <w:sz w:val="24"/>
          <w:szCs w:val="24"/>
          <w:lang w:bidi="en-US"/>
        </w:rPr>
        <w:t xml:space="preserve"> </w:t>
      </w:r>
      <w:r w:rsidRPr="00950FD9">
        <w:rPr>
          <w:sz w:val="24"/>
          <w:szCs w:val="24"/>
          <w:lang w:val="en-US" w:bidi="en-US"/>
        </w:rPr>
        <w:t>I</w:t>
      </w:r>
      <w:r w:rsidRPr="00950FD9">
        <w:rPr>
          <w:sz w:val="24"/>
          <w:szCs w:val="24"/>
          <w:lang w:bidi="en-US"/>
        </w:rPr>
        <w:t xml:space="preserve">) </w:t>
      </w:r>
      <w:r w:rsidRPr="00950FD9">
        <w:rPr>
          <w:sz w:val="24"/>
          <w:szCs w:val="24"/>
        </w:rPr>
        <w:t>характера;</w:t>
      </w:r>
    </w:p>
    <w:p w:rsidR="008262C8" w:rsidRPr="00950FD9" w:rsidRDefault="008262C8" w:rsidP="008A66B0">
      <w:pPr>
        <w:pStyle w:val="13"/>
        <w:numPr>
          <w:ilvl w:val="0"/>
          <w:numId w:val="68"/>
        </w:numPr>
        <w:spacing w:line="262" w:lineRule="auto"/>
        <w:ind w:left="0" w:firstLine="284"/>
        <w:jc w:val="both"/>
        <w:rPr>
          <w:sz w:val="24"/>
          <w:szCs w:val="24"/>
        </w:rPr>
      </w:pPr>
      <w:r w:rsidRPr="00950FD9">
        <w:rPr>
          <w:sz w:val="24"/>
          <w:szCs w:val="24"/>
        </w:rPr>
        <w:t xml:space="preserve">предложения с конструкцией </w:t>
      </w:r>
      <w:r w:rsidRPr="00950FD9">
        <w:rPr>
          <w:sz w:val="24"/>
          <w:szCs w:val="24"/>
          <w:lang w:val="en-US" w:bidi="en-US"/>
        </w:rPr>
        <w:t>to</w:t>
      </w:r>
      <w:r w:rsidRPr="00950FD9">
        <w:rPr>
          <w:sz w:val="24"/>
          <w:szCs w:val="24"/>
          <w:lang w:bidi="en-US"/>
        </w:rPr>
        <w:t xml:space="preserve"> </w:t>
      </w:r>
      <w:r w:rsidRPr="00950FD9">
        <w:rPr>
          <w:sz w:val="24"/>
          <w:szCs w:val="24"/>
          <w:lang w:val="en-US" w:bidi="en-US"/>
        </w:rPr>
        <w:t>be</w:t>
      </w:r>
      <w:r w:rsidRPr="00950FD9">
        <w:rPr>
          <w:sz w:val="24"/>
          <w:szCs w:val="24"/>
          <w:lang w:bidi="en-US"/>
        </w:rPr>
        <w:t xml:space="preserve"> </w:t>
      </w:r>
      <w:r w:rsidRPr="00950FD9">
        <w:rPr>
          <w:sz w:val="24"/>
          <w:szCs w:val="24"/>
          <w:lang w:val="en-US" w:bidi="en-US"/>
        </w:rPr>
        <w:t>going</w:t>
      </w:r>
      <w:r w:rsidRPr="00950FD9">
        <w:rPr>
          <w:sz w:val="24"/>
          <w:szCs w:val="24"/>
          <w:lang w:bidi="en-US"/>
        </w:rPr>
        <w:t xml:space="preserve"> </w:t>
      </w:r>
      <w:r w:rsidRPr="00950FD9">
        <w:rPr>
          <w:sz w:val="24"/>
          <w:szCs w:val="24"/>
          <w:lang w:val="en-US" w:bidi="en-US"/>
        </w:rPr>
        <w:t>to</w:t>
      </w:r>
      <w:r w:rsidRPr="00950FD9">
        <w:rPr>
          <w:sz w:val="24"/>
          <w:szCs w:val="24"/>
          <w:lang w:bidi="en-US"/>
        </w:rPr>
        <w:t xml:space="preserve"> </w:t>
      </w:r>
      <w:r w:rsidRPr="00950FD9">
        <w:rPr>
          <w:sz w:val="24"/>
          <w:szCs w:val="24"/>
        </w:rPr>
        <w:t xml:space="preserve">+ инфинитив и формы </w:t>
      </w:r>
      <w:r w:rsidRPr="00950FD9">
        <w:rPr>
          <w:sz w:val="24"/>
          <w:szCs w:val="24"/>
          <w:lang w:val="en-US" w:bidi="en-US"/>
        </w:rPr>
        <w:t>Future</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rPr>
        <w:t xml:space="preserve">и </w:t>
      </w:r>
      <w:r w:rsidRPr="00950FD9">
        <w:rPr>
          <w:sz w:val="24"/>
          <w:szCs w:val="24"/>
          <w:lang w:val="en-US" w:bidi="en-US"/>
        </w:rPr>
        <w:t>Present</w:t>
      </w:r>
      <w:r w:rsidRPr="00950FD9">
        <w:rPr>
          <w:sz w:val="24"/>
          <w:szCs w:val="24"/>
          <w:lang w:bidi="en-US"/>
        </w:rPr>
        <w:t xml:space="preserve"> </w:t>
      </w:r>
      <w:r w:rsidRPr="00950FD9">
        <w:rPr>
          <w:sz w:val="24"/>
          <w:szCs w:val="24"/>
          <w:lang w:val="en-US" w:bidi="en-US"/>
        </w:rPr>
        <w:t>Continuous</w:t>
      </w:r>
      <w:r w:rsidRPr="00950FD9">
        <w:rPr>
          <w:sz w:val="24"/>
          <w:szCs w:val="24"/>
          <w:lang w:bidi="en-US"/>
        </w:rPr>
        <w:t xml:space="preserve"> </w:t>
      </w:r>
      <w:r w:rsidRPr="00950FD9">
        <w:rPr>
          <w:sz w:val="24"/>
          <w:szCs w:val="24"/>
          <w:lang w:val="en-US" w:bidi="en-US"/>
        </w:rPr>
        <w:t>Tense</w:t>
      </w:r>
      <w:r w:rsidRPr="00950FD9">
        <w:rPr>
          <w:sz w:val="24"/>
          <w:szCs w:val="24"/>
          <w:lang w:bidi="en-US"/>
        </w:rPr>
        <w:t xml:space="preserve"> </w:t>
      </w:r>
      <w:r w:rsidRPr="00950FD9">
        <w:rPr>
          <w:sz w:val="24"/>
          <w:szCs w:val="24"/>
        </w:rPr>
        <w:t>для выражения будущего действия;</w:t>
      </w:r>
    </w:p>
    <w:p w:rsidR="008262C8" w:rsidRPr="00950FD9" w:rsidRDefault="008262C8" w:rsidP="008A66B0">
      <w:pPr>
        <w:pStyle w:val="13"/>
        <w:numPr>
          <w:ilvl w:val="0"/>
          <w:numId w:val="68"/>
        </w:numPr>
        <w:spacing w:line="360" w:lineRule="auto"/>
        <w:ind w:left="0" w:firstLine="284"/>
        <w:jc w:val="both"/>
        <w:rPr>
          <w:sz w:val="24"/>
          <w:szCs w:val="24"/>
        </w:rPr>
      </w:pPr>
      <w:r w:rsidRPr="00950FD9">
        <w:rPr>
          <w:sz w:val="24"/>
          <w:szCs w:val="24"/>
        </w:rPr>
        <w:t xml:space="preserve">конструкцию </w:t>
      </w:r>
      <w:r w:rsidRPr="00950FD9">
        <w:rPr>
          <w:sz w:val="24"/>
          <w:szCs w:val="24"/>
          <w:lang w:val="en-US" w:bidi="en-US"/>
        </w:rPr>
        <w:t>used</w:t>
      </w:r>
      <w:r w:rsidRPr="00950FD9">
        <w:rPr>
          <w:sz w:val="24"/>
          <w:szCs w:val="24"/>
          <w:lang w:bidi="en-US"/>
        </w:rPr>
        <w:t xml:space="preserve"> </w:t>
      </w:r>
      <w:r w:rsidRPr="00950FD9">
        <w:rPr>
          <w:sz w:val="24"/>
          <w:szCs w:val="24"/>
          <w:lang w:val="en-US" w:bidi="en-US"/>
        </w:rPr>
        <w:t>to</w:t>
      </w:r>
      <w:r w:rsidRPr="00950FD9">
        <w:rPr>
          <w:sz w:val="24"/>
          <w:szCs w:val="24"/>
          <w:lang w:bidi="en-US"/>
        </w:rPr>
        <w:t xml:space="preserve"> </w:t>
      </w:r>
      <w:r w:rsidRPr="00950FD9">
        <w:rPr>
          <w:sz w:val="24"/>
          <w:szCs w:val="24"/>
        </w:rPr>
        <w:t>+ инфинитив глагола;</w:t>
      </w:r>
    </w:p>
    <w:p w:rsidR="008262C8" w:rsidRPr="00950FD9" w:rsidRDefault="008262C8" w:rsidP="008A66B0">
      <w:pPr>
        <w:pStyle w:val="13"/>
        <w:numPr>
          <w:ilvl w:val="0"/>
          <w:numId w:val="68"/>
        </w:numPr>
        <w:spacing w:line="276" w:lineRule="auto"/>
        <w:ind w:left="0" w:firstLine="284"/>
        <w:jc w:val="both"/>
        <w:rPr>
          <w:sz w:val="24"/>
          <w:szCs w:val="24"/>
        </w:rPr>
      </w:pPr>
      <w:r w:rsidRPr="00950FD9">
        <w:rPr>
          <w:sz w:val="24"/>
          <w:szCs w:val="24"/>
        </w:rPr>
        <w:t xml:space="preserve">глаголы в наиболее употребительных формах страдательного залога </w:t>
      </w:r>
      <w:r w:rsidRPr="00950FD9">
        <w:rPr>
          <w:sz w:val="24"/>
          <w:szCs w:val="24"/>
          <w:lang w:bidi="en-US"/>
        </w:rPr>
        <w:t>(</w:t>
      </w:r>
      <w:r w:rsidRPr="00950FD9">
        <w:rPr>
          <w:sz w:val="24"/>
          <w:szCs w:val="24"/>
          <w:lang w:val="en-US" w:bidi="en-US"/>
        </w:rPr>
        <w:t>Present</w:t>
      </w:r>
      <w:r w:rsidRPr="00950FD9">
        <w:rPr>
          <w:sz w:val="24"/>
          <w:szCs w:val="24"/>
          <w:lang w:bidi="en-US"/>
        </w:rPr>
        <w:t>/</w:t>
      </w:r>
      <w:r w:rsidRPr="00950FD9">
        <w:rPr>
          <w:sz w:val="24"/>
          <w:szCs w:val="24"/>
          <w:lang w:val="en-US" w:bidi="en-US"/>
        </w:rPr>
        <w:t>Past</w:t>
      </w:r>
      <w:r w:rsidRPr="00950FD9">
        <w:rPr>
          <w:sz w:val="24"/>
          <w:szCs w:val="24"/>
          <w:lang w:bidi="en-US"/>
        </w:rPr>
        <w:t xml:space="preserve"> </w:t>
      </w:r>
      <w:r w:rsidRPr="00950FD9">
        <w:rPr>
          <w:sz w:val="24"/>
          <w:szCs w:val="24"/>
          <w:lang w:val="en-US" w:bidi="en-US"/>
        </w:rPr>
        <w:t>Simple</w:t>
      </w:r>
      <w:r w:rsidRPr="00950FD9">
        <w:rPr>
          <w:sz w:val="24"/>
          <w:szCs w:val="24"/>
          <w:lang w:bidi="en-US"/>
        </w:rPr>
        <w:t xml:space="preserve"> </w:t>
      </w:r>
      <w:r w:rsidRPr="00950FD9">
        <w:rPr>
          <w:sz w:val="24"/>
          <w:szCs w:val="24"/>
          <w:lang w:val="en-US" w:bidi="en-US"/>
        </w:rPr>
        <w:t>Passive</w:t>
      </w:r>
      <w:r w:rsidRPr="00950FD9">
        <w:rPr>
          <w:sz w:val="24"/>
          <w:szCs w:val="24"/>
          <w:lang w:bidi="en-US"/>
        </w:rPr>
        <w:t>);</w:t>
      </w:r>
    </w:p>
    <w:p w:rsidR="008262C8" w:rsidRPr="00950FD9" w:rsidRDefault="008262C8" w:rsidP="008A66B0">
      <w:pPr>
        <w:pStyle w:val="13"/>
        <w:numPr>
          <w:ilvl w:val="0"/>
          <w:numId w:val="68"/>
        </w:numPr>
        <w:spacing w:line="360" w:lineRule="auto"/>
        <w:ind w:left="0" w:firstLine="284"/>
        <w:jc w:val="both"/>
        <w:rPr>
          <w:sz w:val="24"/>
          <w:szCs w:val="24"/>
        </w:rPr>
      </w:pPr>
      <w:r w:rsidRPr="00950FD9">
        <w:rPr>
          <w:sz w:val="24"/>
          <w:szCs w:val="24"/>
        </w:rPr>
        <w:t>предлоги, употребляемые с глаголами в страдательном залоге;</w:t>
      </w:r>
    </w:p>
    <w:p w:rsidR="008262C8" w:rsidRPr="00950FD9" w:rsidRDefault="008262C8" w:rsidP="008A66B0">
      <w:pPr>
        <w:pStyle w:val="13"/>
        <w:numPr>
          <w:ilvl w:val="0"/>
          <w:numId w:val="68"/>
        </w:numPr>
        <w:spacing w:line="360" w:lineRule="auto"/>
        <w:ind w:left="0" w:firstLine="284"/>
        <w:jc w:val="both"/>
        <w:rPr>
          <w:sz w:val="24"/>
          <w:szCs w:val="24"/>
        </w:rPr>
      </w:pPr>
      <w:r w:rsidRPr="00950FD9">
        <w:rPr>
          <w:sz w:val="24"/>
          <w:szCs w:val="24"/>
        </w:rPr>
        <w:t xml:space="preserve">модальный глагол </w:t>
      </w:r>
      <w:r w:rsidRPr="00950FD9">
        <w:rPr>
          <w:sz w:val="24"/>
          <w:szCs w:val="24"/>
          <w:lang w:val="en-US" w:bidi="en-US"/>
        </w:rPr>
        <w:t>might</w:t>
      </w:r>
      <w:r w:rsidRPr="00950FD9">
        <w:rPr>
          <w:sz w:val="24"/>
          <w:szCs w:val="24"/>
          <w:lang w:bidi="en-US"/>
        </w:rPr>
        <w:t>;</w:t>
      </w:r>
    </w:p>
    <w:p w:rsidR="008262C8" w:rsidRPr="00950FD9" w:rsidRDefault="008262C8" w:rsidP="008A66B0">
      <w:pPr>
        <w:pStyle w:val="13"/>
        <w:numPr>
          <w:ilvl w:val="0"/>
          <w:numId w:val="68"/>
        </w:numPr>
        <w:spacing w:line="276" w:lineRule="auto"/>
        <w:ind w:left="0" w:firstLine="284"/>
        <w:jc w:val="both"/>
        <w:rPr>
          <w:sz w:val="24"/>
          <w:szCs w:val="24"/>
        </w:rPr>
      </w:pPr>
      <w:r w:rsidRPr="00950FD9">
        <w:rPr>
          <w:sz w:val="24"/>
          <w:szCs w:val="24"/>
        </w:rPr>
        <w:t xml:space="preserve">наречия, совпадающие по форме с прилагательными </w:t>
      </w:r>
      <w:r w:rsidRPr="00950FD9">
        <w:rPr>
          <w:sz w:val="24"/>
          <w:szCs w:val="24"/>
          <w:lang w:bidi="en-US"/>
        </w:rPr>
        <w:t>(</w:t>
      </w:r>
      <w:r w:rsidRPr="00950FD9">
        <w:rPr>
          <w:sz w:val="24"/>
          <w:szCs w:val="24"/>
          <w:lang w:val="en-US" w:bidi="en-US"/>
        </w:rPr>
        <w:t>fast</w:t>
      </w:r>
      <w:r w:rsidRPr="00950FD9">
        <w:rPr>
          <w:sz w:val="24"/>
          <w:szCs w:val="24"/>
          <w:lang w:bidi="en-US"/>
        </w:rPr>
        <w:t xml:space="preserve">, </w:t>
      </w:r>
      <w:r w:rsidRPr="00950FD9">
        <w:rPr>
          <w:sz w:val="24"/>
          <w:szCs w:val="24"/>
          <w:lang w:val="en-US" w:bidi="en-US"/>
        </w:rPr>
        <w:t>high</w:t>
      </w:r>
      <w:r w:rsidRPr="00950FD9">
        <w:rPr>
          <w:sz w:val="24"/>
          <w:szCs w:val="24"/>
          <w:lang w:bidi="en-US"/>
        </w:rPr>
        <w:t xml:space="preserve">; </w:t>
      </w:r>
      <w:r w:rsidRPr="00950FD9">
        <w:rPr>
          <w:sz w:val="24"/>
          <w:szCs w:val="24"/>
          <w:lang w:val="en-US" w:bidi="en-US"/>
        </w:rPr>
        <w:t>early</w:t>
      </w:r>
      <w:r w:rsidRPr="00950FD9">
        <w:rPr>
          <w:sz w:val="24"/>
          <w:szCs w:val="24"/>
          <w:lang w:bidi="en-US"/>
        </w:rPr>
        <w:t>);</w:t>
      </w:r>
    </w:p>
    <w:p w:rsidR="008262C8" w:rsidRPr="00950FD9" w:rsidRDefault="008262C8" w:rsidP="008A66B0">
      <w:pPr>
        <w:pStyle w:val="13"/>
        <w:numPr>
          <w:ilvl w:val="0"/>
          <w:numId w:val="68"/>
        </w:numPr>
        <w:spacing w:line="230" w:lineRule="auto"/>
        <w:ind w:left="0" w:firstLine="284"/>
        <w:jc w:val="both"/>
        <w:rPr>
          <w:sz w:val="24"/>
          <w:szCs w:val="24"/>
          <w:lang w:val="en-US"/>
        </w:rPr>
      </w:pPr>
      <w:r w:rsidRPr="00950FD9">
        <w:rPr>
          <w:sz w:val="24"/>
          <w:szCs w:val="24"/>
        </w:rPr>
        <w:t>местоимения</w:t>
      </w:r>
      <w:r w:rsidRPr="00950FD9">
        <w:rPr>
          <w:sz w:val="24"/>
          <w:szCs w:val="24"/>
          <w:lang w:val="en-US"/>
        </w:rPr>
        <w:t xml:space="preserve"> </w:t>
      </w:r>
      <w:r w:rsidRPr="00950FD9">
        <w:rPr>
          <w:sz w:val="24"/>
          <w:szCs w:val="24"/>
          <w:lang w:val="en-US" w:bidi="en-US"/>
        </w:rPr>
        <w:t>other/another, both, all, one;</w:t>
      </w:r>
    </w:p>
    <w:p w:rsidR="008262C8" w:rsidRPr="00950FD9" w:rsidRDefault="008262C8" w:rsidP="008A66B0">
      <w:pPr>
        <w:pStyle w:val="13"/>
        <w:numPr>
          <w:ilvl w:val="0"/>
          <w:numId w:val="68"/>
        </w:numPr>
        <w:spacing w:line="230" w:lineRule="auto"/>
        <w:ind w:left="0" w:firstLine="284"/>
        <w:jc w:val="both"/>
        <w:rPr>
          <w:sz w:val="24"/>
          <w:szCs w:val="24"/>
        </w:rPr>
      </w:pPr>
      <w:r w:rsidRPr="00950FD9">
        <w:rPr>
          <w:sz w:val="24"/>
          <w:szCs w:val="24"/>
        </w:rPr>
        <w:t>количественные числительные для обозначения больших чи</w:t>
      </w:r>
      <w:r w:rsidRPr="00950FD9">
        <w:rPr>
          <w:sz w:val="24"/>
          <w:szCs w:val="24"/>
        </w:rPr>
        <w:softHyphen/>
        <w:t>сел (до 1 000 000);</w:t>
      </w:r>
    </w:p>
    <w:p w:rsidR="008262C8" w:rsidRPr="00950FD9" w:rsidRDefault="008262C8" w:rsidP="008A66B0">
      <w:pPr>
        <w:pStyle w:val="13"/>
        <w:numPr>
          <w:ilvl w:val="0"/>
          <w:numId w:val="23"/>
        </w:numPr>
        <w:tabs>
          <w:tab w:val="left" w:pos="569"/>
        </w:tabs>
        <w:spacing w:line="230" w:lineRule="auto"/>
        <w:ind w:firstLine="284"/>
        <w:jc w:val="both"/>
        <w:rPr>
          <w:sz w:val="24"/>
          <w:szCs w:val="24"/>
        </w:rPr>
      </w:pPr>
      <w:r w:rsidRPr="00950FD9">
        <w:rPr>
          <w:i/>
          <w:iCs/>
          <w:sz w:val="24"/>
          <w:szCs w:val="24"/>
        </w:rPr>
        <w:t>владеть</w:t>
      </w:r>
      <w:r w:rsidRPr="00950FD9">
        <w:rPr>
          <w:sz w:val="24"/>
          <w:szCs w:val="24"/>
        </w:rPr>
        <w:t xml:space="preserve"> социокультурными знаниями и умениями:</w:t>
      </w:r>
    </w:p>
    <w:p w:rsidR="008262C8" w:rsidRPr="00950FD9" w:rsidRDefault="008262C8" w:rsidP="00B872B0">
      <w:pPr>
        <w:pStyle w:val="13"/>
        <w:spacing w:line="230" w:lineRule="auto"/>
        <w:ind w:firstLine="284"/>
        <w:jc w:val="both"/>
        <w:rPr>
          <w:sz w:val="24"/>
          <w:szCs w:val="24"/>
        </w:rPr>
      </w:pPr>
      <w:r w:rsidRPr="00950FD9">
        <w:rPr>
          <w:i/>
          <w:iCs/>
          <w:sz w:val="24"/>
          <w:szCs w:val="24"/>
        </w:rPr>
        <w:t>использовать</w:t>
      </w:r>
      <w:r w:rsidRPr="00950FD9">
        <w:rPr>
          <w:sz w:val="24"/>
          <w:szCs w:val="24"/>
        </w:rPr>
        <w:t xml:space="preserve"> отдельные социокультурные элементы речево</w:t>
      </w:r>
      <w:r w:rsidRPr="00950FD9">
        <w:rPr>
          <w:sz w:val="24"/>
          <w:szCs w:val="24"/>
        </w:rPr>
        <w:softHyphen/>
        <w:t>го поведенческого этикета, принятые в стране/странах изучае</w:t>
      </w:r>
      <w:r w:rsidRPr="00950FD9">
        <w:rPr>
          <w:sz w:val="24"/>
          <w:szCs w:val="24"/>
        </w:rPr>
        <w:softHyphen/>
        <w:t>мого языка в рамках тематического содержания;</w:t>
      </w:r>
    </w:p>
    <w:p w:rsidR="008262C8" w:rsidRPr="00950FD9" w:rsidRDefault="008262C8" w:rsidP="00B872B0">
      <w:pPr>
        <w:pStyle w:val="13"/>
        <w:spacing w:line="230" w:lineRule="auto"/>
        <w:ind w:firstLine="284"/>
        <w:jc w:val="both"/>
        <w:rPr>
          <w:sz w:val="24"/>
          <w:szCs w:val="24"/>
        </w:rPr>
      </w:pPr>
      <w:r w:rsidRPr="00950FD9">
        <w:rPr>
          <w:i/>
          <w:iCs/>
          <w:sz w:val="24"/>
          <w:szCs w:val="24"/>
        </w:rPr>
        <w:t>знать/понимать и использовать</w:t>
      </w:r>
      <w:r w:rsidRPr="00950FD9">
        <w:rPr>
          <w:sz w:val="24"/>
          <w:szCs w:val="24"/>
        </w:rPr>
        <w:t xml:space="preserve"> в устной и письменной ре</w:t>
      </w:r>
      <w:r w:rsidRPr="00950FD9">
        <w:rPr>
          <w:sz w:val="24"/>
          <w:szCs w:val="24"/>
        </w:rPr>
        <w:softHyphen/>
        <w:t>чи наиболее употребительную тематическую фоновую лексику и реалии страны/стран изучаемого языка в рамках тематиче</w:t>
      </w:r>
      <w:r w:rsidRPr="00950FD9">
        <w:rPr>
          <w:sz w:val="24"/>
          <w:szCs w:val="24"/>
        </w:rPr>
        <w:softHyphen/>
        <w:t>ского содержания речи;</w:t>
      </w:r>
    </w:p>
    <w:p w:rsidR="008262C8" w:rsidRPr="00950FD9" w:rsidRDefault="008262C8" w:rsidP="00B872B0">
      <w:pPr>
        <w:pStyle w:val="13"/>
        <w:spacing w:line="230" w:lineRule="auto"/>
        <w:ind w:firstLine="284"/>
        <w:jc w:val="both"/>
        <w:rPr>
          <w:sz w:val="24"/>
          <w:szCs w:val="24"/>
        </w:rPr>
      </w:pPr>
      <w:r w:rsidRPr="00950FD9">
        <w:rPr>
          <w:i/>
          <w:iCs/>
          <w:sz w:val="24"/>
          <w:szCs w:val="24"/>
        </w:rPr>
        <w:t>обладать базовыми знаниями</w:t>
      </w:r>
      <w:r w:rsidRPr="00950FD9">
        <w:rPr>
          <w:sz w:val="24"/>
          <w:szCs w:val="24"/>
        </w:rPr>
        <w:t xml:space="preserve"> о социокультурном портрете и культурном наследии родной страны и страны/стран изучае</w:t>
      </w:r>
      <w:r w:rsidRPr="00950FD9">
        <w:rPr>
          <w:sz w:val="24"/>
          <w:szCs w:val="24"/>
        </w:rPr>
        <w:softHyphen/>
        <w:t>мого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кратко представлять</w:t>
      </w:r>
      <w:r w:rsidRPr="00950FD9">
        <w:rPr>
          <w:sz w:val="24"/>
          <w:szCs w:val="24"/>
        </w:rPr>
        <w:t xml:space="preserve"> Россию и страну/страны изучаемого языка;</w:t>
      </w:r>
    </w:p>
    <w:p w:rsidR="008262C8" w:rsidRPr="00950FD9" w:rsidRDefault="008262C8" w:rsidP="008A66B0">
      <w:pPr>
        <w:pStyle w:val="13"/>
        <w:numPr>
          <w:ilvl w:val="0"/>
          <w:numId w:val="23"/>
        </w:numPr>
        <w:tabs>
          <w:tab w:val="left" w:pos="569"/>
        </w:tabs>
        <w:spacing w:line="230" w:lineRule="auto"/>
        <w:ind w:firstLine="284"/>
        <w:jc w:val="both"/>
        <w:rPr>
          <w:sz w:val="24"/>
          <w:szCs w:val="24"/>
        </w:rPr>
      </w:pPr>
      <w:r w:rsidRPr="00950FD9">
        <w:rPr>
          <w:i/>
          <w:iCs/>
          <w:sz w:val="24"/>
          <w:szCs w:val="24"/>
        </w:rPr>
        <w:t>владеть</w:t>
      </w:r>
      <w:r w:rsidRPr="00950FD9">
        <w:rPr>
          <w:sz w:val="24"/>
          <w:szCs w:val="24"/>
        </w:rPr>
        <w:t xml:space="preserve"> компенсаторными умениями: использовать при чтении и аудировании языковую догадку, в том числе контек</w:t>
      </w:r>
      <w:r w:rsidRPr="00950FD9">
        <w:rPr>
          <w:sz w:val="24"/>
          <w:szCs w:val="24"/>
        </w:rPr>
        <w:softHyphen/>
        <w:t>стуальную; при непосредственном общении — переспрашивать, просить повторить, уточняя значение незнакомых слов; игно</w:t>
      </w:r>
      <w:r w:rsidRPr="00950FD9">
        <w:rPr>
          <w:sz w:val="24"/>
          <w:szCs w:val="24"/>
        </w:rPr>
        <w:softHyphen/>
        <w:t>рировать информацию, не являющуюся необходимой для пони</w:t>
      </w:r>
      <w:r w:rsidRPr="00950FD9">
        <w:rPr>
          <w:sz w:val="24"/>
          <w:szCs w:val="24"/>
        </w:rPr>
        <w:softHyphen/>
        <w:t>мания основного содержания прочитанного/прослушанного текста или для нахождения в тексте запрашиваемой инфор</w:t>
      </w:r>
      <w:r w:rsidRPr="00950FD9">
        <w:rPr>
          <w:sz w:val="24"/>
          <w:szCs w:val="24"/>
        </w:rPr>
        <w:softHyphen/>
        <w:t>мации;</w:t>
      </w:r>
    </w:p>
    <w:p w:rsidR="008262C8" w:rsidRPr="00950FD9" w:rsidRDefault="008262C8" w:rsidP="008A66B0">
      <w:pPr>
        <w:pStyle w:val="13"/>
        <w:numPr>
          <w:ilvl w:val="0"/>
          <w:numId w:val="23"/>
        </w:numPr>
        <w:tabs>
          <w:tab w:val="left" w:pos="569"/>
        </w:tabs>
        <w:spacing w:line="230" w:lineRule="auto"/>
        <w:ind w:firstLine="284"/>
        <w:jc w:val="both"/>
        <w:rPr>
          <w:sz w:val="24"/>
          <w:szCs w:val="24"/>
        </w:rPr>
      </w:pPr>
      <w:r w:rsidRPr="00950FD9">
        <w:rPr>
          <w:i/>
          <w:iCs/>
          <w:sz w:val="24"/>
          <w:szCs w:val="24"/>
        </w:rPr>
        <w:t>участвовать</w:t>
      </w:r>
      <w:r w:rsidRPr="00950FD9">
        <w:rPr>
          <w:sz w:val="24"/>
          <w:szCs w:val="24"/>
        </w:rPr>
        <w:t xml:space="preserve"> в несложных учебных проектах с использо</w:t>
      </w:r>
      <w:r w:rsidRPr="00950FD9">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8262C8" w:rsidRPr="00950FD9" w:rsidRDefault="008262C8" w:rsidP="008A66B0">
      <w:pPr>
        <w:pStyle w:val="13"/>
        <w:numPr>
          <w:ilvl w:val="0"/>
          <w:numId w:val="23"/>
        </w:numPr>
        <w:tabs>
          <w:tab w:val="left" w:pos="569"/>
        </w:tabs>
        <w:spacing w:line="230" w:lineRule="auto"/>
        <w:ind w:firstLine="284"/>
        <w:jc w:val="both"/>
        <w:rPr>
          <w:sz w:val="24"/>
          <w:szCs w:val="24"/>
        </w:rPr>
      </w:pPr>
      <w:r w:rsidRPr="00950FD9">
        <w:rPr>
          <w:i/>
          <w:iCs/>
          <w:sz w:val="24"/>
          <w:szCs w:val="24"/>
        </w:rPr>
        <w:t>использовать</w:t>
      </w:r>
      <w:r w:rsidRPr="00950FD9">
        <w:rPr>
          <w:sz w:val="24"/>
          <w:szCs w:val="24"/>
        </w:rPr>
        <w:t xml:space="preserve"> иноязычные словари и справочники, в том числе информационно-справочные системы в электронной форме;</w:t>
      </w:r>
    </w:p>
    <w:p w:rsidR="008262C8" w:rsidRPr="00950FD9" w:rsidRDefault="008262C8" w:rsidP="008A66B0">
      <w:pPr>
        <w:pStyle w:val="13"/>
        <w:numPr>
          <w:ilvl w:val="0"/>
          <w:numId w:val="23"/>
        </w:numPr>
        <w:tabs>
          <w:tab w:val="left" w:pos="569"/>
        </w:tabs>
        <w:spacing w:line="230" w:lineRule="auto"/>
        <w:ind w:firstLine="284"/>
        <w:jc w:val="both"/>
        <w:rPr>
          <w:sz w:val="24"/>
          <w:szCs w:val="24"/>
        </w:rPr>
      </w:pPr>
      <w:r w:rsidRPr="00950FD9">
        <w:rPr>
          <w:i/>
          <w:iCs/>
          <w:sz w:val="24"/>
          <w:szCs w:val="24"/>
        </w:rPr>
        <w:t>достигать</w:t>
      </w:r>
      <w:r w:rsidRPr="00950FD9">
        <w:rPr>
          <w:sz w:val="24"/>
          <w:szCs w:val="24"/>
        </w:rPr>
        <w:t xml:space="preserve"> взаимопонимания в процессе устного и пись</w:t>
      </w:r>
      <w:r w:rsidRPr="00950FD9">
        <w:rPr>
          <w:sz w:val="24"/>
          <w:szCs w:val="24"/>
        </w:rPr>
        <w:softHyphen/>
        <w:t>менного общения с носителями иностранного языка, с людьми другой культуры;</w:t>
      </w:r>
    </w:p>
    <w:p w:rsidR="008262C8" w:rsidRPr="00950FD9" w:rsidRDefault="008262C8" w:rsidP="008A66B0">
      <w:pPr>
        <w:pStyle w:val="13"/>
        <w:numPr>
          <w:ilvl w:val="0"/>
          <w:numId w:val="23"/>
        </w:numPr>
        <w:tabs>
          <w:tab w:val="left" w:pos="663"/>
        </w:tabs>
        <w:spacing w:after="140" w:line="230" w:lineRule="auto"/>
        <w:ind w:firstLine="284"/>
        <w:jc w:val="both"/>
        <w:rPr>
          <w:sz w:val="24"/>
          <w:szCs w:val="24"/>
        </w:rPr>
      </w:pPr>
      <w:r w:rsidRPr="00950FD9">
        <w:rPr>
          <w:i/>
          <w:iCs/>
          <w:sz w:val="24"/>
          <w:szCs w:val="24"/>
        </w:rPr>
        <w:t>сравнивать</w:t>
      </w:r>
      <w:r w:rsidRPr="00950FD9">
        <w:rPr>
          <w:sz w:val="24"/>
          <w:szCs w:val="24"/>
        </w:rPr>
        <w:t xml:space="preserve"> (в том числе устанавливать основания для сравнения) объекты, явления, процессы, их элементы и основ</w:t>
      </w:r>
      <w:r w:rsidRPr="00950FD9">
        <w:rPr>
          <w:sz w:val="24"/>
          <w:szCs w:val="24"/>
        </w:rPr>
        <w:softHyphen/>
        <w:t>ные функции в рамках изученной тематики.</w:t>
      </w:r>
    </w:p>
    <w:p w:rsidR="008262C8" w:rsidRPr="00127674" w:rsidRDefault="008262C8" w:rsidP="00B872B0">
      <w:pPr>
        <w:pStyle w:val="22"/>
        <w:spacing w:line="252"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8 класс</w:t>
      </w:r>
    </w:p>
    <w:p w:rsidR="008262C8" w:rsidRPr="00950FD9" w:rsidRDefault="008262C8" w:rsidP="008A66B0">
      <w:pPr>
        <w:pStyle w:val="13"/>
        <w:numPr>
          <w:ilvl w:val="0"/>
          <w:numId w:val="24"/>
        </w:numPr>
        <w:tabs>
          <w:tab w:val="left" w:pos="569"/>
        </w:tabs>
        <w:spacing w:line="233" w:lineRule="auto"/>
        <w:ind w:firstLine="284"/>
        <w:jc w:val="both"/>
        <w:rPr>
          <w:sz w:val="24"/>
          <w:szCs w:val="24"/>
        </w:rPr>
      </w:pPr>
      <w:r w:rsidRPr="00950FD9">
        <w:rPr>
          <w:i/>
          <w:iCs/>
          <w:sz w:val="24"/>
          <w:szCs w:val="24"/>
        </w:rPr>
        <w:t>владеть</w:t>
      </w:r>
      <w:r w:rsidRPr="00950FD9">
        <w:rPr>
          <w:sz w:val="24"/>
          <w:szCs w:val="24"/>
        </w:rPr>
        <w:t xml:space="preserve"> основными видами речевой деятельности:</w:t>
      </w:r>
    </w:p>
    <w:p w:rsidR="008262C8" w:rsidRPr="00950FD9" w:rsidRDefault="008262C8" w:rsidP="00B872B0">
      <w:pPr>
        <w:pStyle w:val="13"/>
        <w:spacing w:line="233" w:lineRule="auto"/>
        <w:ind w:firstLine="284"/>
        <w:jc w:val="both"/>
        <w:rPr>
          <w:sz w:val="24"/>
          <w:szCs w:val="24"/>
        </w:rPr>
      </w:pPr>
      <w:r w:rsidRPr="00950FD9">
        <w:rPr>
          <w:b/>
          <w:bCs/>
          <w:sz w:val="24"/>
          <w:szCs w:val="24"/>
        </w:rPr>
        <w:t xml:space="preserve">говорение: </w:t>
      </w:r>
      <w:r w:rsidRPr="00950FD9">
        <w:rPr>
          <w:i/>
          <w:iCs/>
          <w:sz w:val="24"/>
          <w:szCs w:val="24"/>
        </w:rPr>
        <w:t>вести разные виды диалогов</w:t>
      </w:r>
      <w:r w:rsidRPr="00950FD9">
        <w:rPr>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w:t>
      </w:r>
      <w:r w:rsidRPr="00950FD9">
        <w:rPr>
          <w:sz w:val="24"/>
          <w:szCs w:val="24"/>
        </w:rPr>
        <w:softHyphen/>
        <w:t>логов) в рамках тематического содержания речи в стандарт</w:t>
      </w:r>
      <w:r w:rsidRPr="00950FD9">
        <w:rPr>
          <w:sz w:val="24"/>
          <w:szCs w:val="24"/>
        </w:rPr>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создавать разные виды монологических высказываний</w:t>
      </w:r>
      <w:r w:rsidRPr="00950FD9">
        <w:rPr>
          <w:sz w:val="24"/>
          <w:szCs w:val="24"/>
        </w:rPr>
        <w:t xml:space="preserve"> (опи</w:t>
      </w:r>
      <w:r w:rsidRPr="00950FD9">
        <w:rPr>
          <w:sz w:val="24"/>
          <w:szCs w:val="24"/>
        </w:rPr>
        <w:softHyphen/>
        <w:t>сание, в том числе характеристика; повествование/сообщение) с вербальными и/или зрительными опорами в рамках темати</w:t>
      </w:r>
      <w:r w:rsidRPr="00950FD9">
        <w:rPr>
          <w:sz w:val="24"/>
          <w:szCs w:val="24"/>
        </w:rPr>
        <w:softHyphen/>
        <w:t>ческого содержания речи (объём монологического высказыва</w:t>
      </w:r>
      <w:r w:rsidRPr="00950FD9">
        <w:rPr>
          <w:sz w:val="24"/>
          <w:szCs w:val="24"/>
        </w:rPr>
        <w:softHyphen/>
        <w:t xml:space="preserve">ния — до 9—10 фраз); </w:t>
      </w:r>
      <w:r w:rsidRPr="00950FD9">
        <w:rPr>
          <w:i/>
          <w:iCs/>
          <w:sz w:val="24"/>
          <w:szCs w:val="24"/>
        </w:rPr>
        <w:t xml:space="preserve">выражать и кратко аргументировать </w:t>
      </w:r>
      <w:r w:rsidRPr="00950FD9">
        <w:rPr>
          <w:sz w:val="24"/>
          <w:szCs w:val="24"/>
        </w:rPr>
        <w:t xml:space="preserve">своё мнение, </w:t>
      </w:r>
      <w:r w:rsidRPr="00950FD9">
        <w:rPr>
          <w:i/>
          <w:iCs/>
          <w:sz w:val="24"/>
          <w:szCs w:val="24"/>
        </w:rPr>
        <w:t>излагать</w:t>
      </w:r>
      <w:r w:rsidRPr="00950FD9">
        <w:rPr>
          <w:sz w:val="24"/>
          <w:szCs w:val="24"/>
        </w:rPr>
        <w:t xml:space="preserve"> основное содержание прочитанного/ прослушанного текста с вербальными и/или зрительными опо</w:t>
      </w:r>
      <w:r w:rsidRPr="00950FD9">
        <w:rPr>
          <w:sz w:val="24"/>
          <w:szCs w:val="24"/>
        </w:rPr>
        <w:softHyphen/>
        <w:t xml:space="preserve">рами (объём — 9—10 фраз); </w:t>
      </w:r>
      <w:r w:rsidRPr="00950FD9">
        <w:rPr>
          <w:i/>
          <w:iCs/>
          <w:sz w:val="24"/>
          <w:szCs w:val="24"/>
        </w:rPr>
        <w:t>излагать</w:t>
      </w:r>
      <w:r w:rsidRPr="00950FD9">
        <w:rPr>
          <w:sz w:val="24"/>
          <w:szCs w:val="24"/>
        </w:rPr>
        <w:t xml:space="preserve"> результаты выполненной проектной работы (объём — 9—10 фраз);</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аудирование: </w:t>
      </w:r>
      <w:r w:rsidRPr="00950FD9">
        <w:rPr>
          <w:i/>
          <w:iCs/>
          <w:sz w:val="24"/>
          <w:szCs w:val="24"/>
        </w:rPr>
        <w:t>воспринимать на слух и понимать</w:t>
      </w:r>
      <w:r w:rsidRPr="00950FD9">
        <w:rPr>
          <w:sz w:val="24"/>
          <w:szCs w:val="24"/>
        </w:rPr>
        <w:t xml:space="preserve"> несложные аутентичные тексты, содержащие отдельные неизученные язы</w:t>
      </w:r>
      <w:r w:rsidRPr="00950FD9">
        <w:rPr>
          <w:sz w:val="24"/>
          <w:szCs w:val="24"/>
        </w:rPr>
        <w:softHyphen/>
        <w:t>ковые явления, в зависимости от поставленной коммуникатив</w:t>
      </w:r>
      <w:r w:rsidRPr="00950FD9">
        <w:rPr>
          <w:sz w:val="24"/>
          <w:szCs w:val="24"/>
        </w:rPr>
        <w:softHyphen/>
        <w:t>ной задачи: с пониманием основного содержания, с понимани</w:t>
      </w:r>
      <w:r w:rsidRPr="00950FD9">
        <w:rPr>
          <w:sz w:val="24"/>
          <w:szCs w:val="24"/>
        </w:rPr>
        <w:softHyphen/>
        <w:t xml:space="preserve">ем нужной/интересующей/запрашиваемой информации (время звучания текста/текстов для аудирования — до 2 минут); </w:t>
      </w:r>
      <w:r w:rsidRPr="00950FD9">
        <w:rPr>
          <w:i/>
          <w:iCs/>
          <w:sz w:val="24"/>
          <w:szCs w:val="24"/>
        </w:rPr>
        <w:t>про</w:t>
      </w:r>
      <w:r w:rsidRPr="00950FD9">
        <w:rPr>
          <w:i/>
          <w:iCs/>
          <w:sz w:val="24"/>
          <w:szCs w:val="24"/>
        </w:rPr>
        <w:softHyphen/>
        <w:t>гнозировать</w:t>
      </w:r>
      <w:r w:rsidRPr="00950FD9">
        <w:rPr>
          <w:sz w:val="24"/>
          <w:szCs w:val="24"/>
        </w:rPr>
        <w:t xml:space="preserve"> содержание звучащего текста по началу сооб</w:t>
      </w:r>
      <w:r w:rsidRPr="00950FD9">
        <w:rPr>
          <w:sz w:val="24"/>
          <w:szCs w:val="24"/>
        </w:rPr>
        <w:softHyphen/>
        <w:t>щения;</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смысловое чтение: </w:t>
      </w:r>
      <w:r w:rsidRPr="00950FD9">
        <w:rPr>
          <w:i/>
          <w:iCs/>
          <w:sz w:val="24"/>
          <w:szCs w:val="24"/>
        </w:rPr>
        <w:t>читать про себя и понимать</w:t>
      </w:r>
      <w:r w:rsidRPr="00950FD9">
        <w:rPr>
          <w:sz w:val="24"/>
          <w:szCs w:val="24"/>
        </w:rPr>
        <w:t xml:space="preserve"> несложные аутентичные тексты, содержащие отдельные неизученные язы</w:t>
      </w:r>
      <w:r w:rsidRPr="00950FD9">
        <w:rPr>
          <w:sz w:val="24"/>
          <w:szCs w:val="24"/>
        </w:rPr>
        <w:softHyphen/>
        <w:t>ковые явления, с различной глубиной проникновения в их со</w:t>
      </w:r>
      <w:r w:rsidRPr="00950FD9">
        <w:rPr>
          <w:sz w:val="24"/>
          <w:szCs w:val="24"/>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950FD9">
        <w:rPr>
          <w:sz w:val="24"/>
          <w:szCs w:val="24"/>
        </w:rPr>
        <w:softHyphen/>
        <w:t>ным пониманием содержания (объём текста/текстов для чте</w:t>
      </w:r>
      <w:r w:rsidRPr="00950FD9">
        <w:rPr>
          <w:sz w:val="24"/>
          <w:szCs w:val="24"/>
        </w:rPr>
        <w:softHyphen/>
        <w:t xml:space="preserve">ния — 350—500 слов); </w:t>
      </w:r>
      <w:r w:rsidRPr="00950FD9">
        <w:rPr>
          <w:i/>
          <w:iCs/>
          <w:sz w:val="24"/>
          <w:szCs w:val="24"/>
        </w:rPr>
        <w:t>читать несплошные тексты</w:t>
      </w:r>
      <w:r w:rsidRPr="00950FD9">
        <w:rPr>
          <w:sz w:val="24"/>
          <w:szCs w:val="24"/>
        </w:rPr>
        <w:t xml:space="preserve"> (табли</w:t>
      </w:r>
      <w:r w:rsidRPr="00950FD9">
        <w:rPr>
          <w:sz w:val="24"/>
          <w:szCs w:val="24"/>
        </w:rPr>
        <w:softHyphen/>
        <w:t xml:space="preserve">цы, диаграммы) и </w:t>
      </w:r>
      <w:r w:rsidRPr="00950FD9">
        <w:rPr>
          <w:i/>
          <w:iCs/>
          <w:sz w:val="24"/>
          <w:szCs w:val="24"/>
        </w:rPr>
        <w:t>понимать</w:t>
      </w:r>
      <w:r w:rsidRPr="00950FD9">
        <w:rPr>
          <w:sz w:val="24"/>
          <w:szCs w:val="24"/>
        </w:rPr>
        <w:t xml:space="preserve"> представленную в них информа</w:t>
      </w:r>
      <w:r w:rsidRPr="00950FD9">
        <w:rPr>
          <w:sz w:val="24"/>
          <w:szCs w:val="24"/>
        </w:rPr>
        <w:softHyphen/>
        <w:t xml:space="preserve">цию; </w:t>
      </w:r>
      <w:r w:rsidRPr="00950FD9">
        <w:rPr>
          <w:i/>
          <w:iCs/>
          <w:sz w:val="24"/>
          <w:szCs w:val="24"/>
        </w:rPr>
        <w:t>определять</w:t>
      </w:r>
      <w:r w:rsidRPr="00950FD9">
        <w:rPr>
          <w:sz w:val="24"/>
          <w:szCs w:val="24"/>
        </w:rPr>
        <w:t xml:space="preserve"> последовательность главных фактов/событий в тексте;</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письменная речь: </w:t>
      </w:r>
      <w:r w:rsidRPr="00950FD9">
        <w:rPr>
          <w:i/>
          <w:iCs/>
          <w:sz w:val="24"/>
          <w:szCs w:val="24"/>
        </w:rPr>
        <w:t>заполнять</w:t>
      </w:r>
      <w:r w:rsidRPr="00950FD9">
        <w:rPr>
          <w:sz w:val="24"/>
          <w:szCs w:val="24"/>
        </w:rPr>
        <w:t xml:space="preserve"> анкеты и формуляры, сообщая о себе основные сведения, в соответствии с нормами, приняты</w:t>
      </w:r>
      <w:r w:rsidRPr="00950FD9">
        <w:rPr>
          <w:sz w:val="24"/>
          <w:szCs w:val="24"/>
        </w:rPr>
        <w:softHyphen/>
        <w:t xml:space="preserve">ми в стране/странах изучаемого языка; </w:t>
      </w:r>
      <w:r w:rsidRPr="00950FD9">
        <w:rPr>
          <w:i/>
          <w:iCs/>
          <w:sz w:val="24"/>
          <w:szCs w:val="24"/>
        </w:rPr>
        <w:t>писать</w:t>
      </w:r>
      <w:r w:rsidRPr="00950FD9">
        <w:rPr>
          <w:sz w:val="24"/>
          <w:szCs w:val="24"/>
        </w:rPr>
        <w:t xml:space="preserve"> электронное со</w:t>
      </w:r>
      <w:r w:rsidRPr="00950FD9">
        <w:rPr>
          <w:sz w:val="24"/>
          <w:szCs w:val="24"/>
        </w:rPr>
        <w:softHyphen/>
        <w:t>общение личного характера, соблюдая речевой этикет, приня</w:t>
      </w:r>
      <w:r w:rsidRPr="00950FD9">
        <w:rPr>
          <w:sz w:val="24"/>
          <w:szCs w:val="24"/>
        </w:rPr>
        <w:softHyphen/>
        <w:t xml:space="preserve">тый в стране/странах изучаемого языка (объём сообщения — до 110 слов); </w:t>
      </w:r>
      <w:r w:rsidRPr="00950FD9">
        <w:rPr>
          <w:i/>
          <w:iCs/>
          <w:sz w:val="24"/>
          <w:szCs w:val="24"/>
        </w:rPr>
        <w:t>создавать</w:t>
      </w:r>
      <w:r w:rsidRPr="00950FD9">
        <w:rPr>
          <w:sz w:val="24"/>
          <w:szCs w:val="24"/>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rsidR="008262C8" w:rsidRPr="00950FD9" w:rsidRDefault="008262C8" w:rsidP="008A66B0">
      <w:pPr>
        <w:pStyle w:val="13"/>
        <w:numPr>
          <w:ilvl w:val="0"/>
          <w:numId w:val="24"/>
        </w:numPr>
        <w:tabs>
          <w:tab w:val="left" w:pos="566"/>
        </w:tabs>
        <w:spacing w:line="230" w:lineRule="auto"/>
        <w:ind w:firstLine="284"/>
        <w:jc w:val="both"/>
        <w:rPr>
          <w:sz w:val="24"/>
          <w:szCs w:val="24"/>
        </w:rPr>
      </w:pPr>
      <w:r w:rsidRPr="00950FD9">
        <w:rPr>
          <w:i/>
          <w:iCs/>
          <w:sz w:val="24"/>
          <w:szCs w:val="24"/>
        </w:rPr>
        <w:t>владеть</w:t>
      </w:r>
      <w:r w:rsidRPr="00950FD9">
        <w:rPr>
          <w:b/>
          <w:bCs/>
          <w:sz w:val="24"/>
          <w:szCs w:val="24"/>
        </w:rPr>
        <w:t xml:space="preserve"> фонетическими </w:t>
      </w:r>
      <w:r w:rsidRPr="00950FD9">
        <w:rPr>
          <w:sz w:val="24"/>
          <w:szCs w:val="24"/>
        </w:rPr>
        <w:t xml:space="preserve">навыками: </w:t>
      </w:r>
      <w:r w:rsidRPr="00950FD9">
        <w:rPr>
          <w:i/>
          <w:iCs/>
          <w:sz w:val="24"/>
          <w:szCs w:val="24"/>
        </w:rPr>
        <w:t xml:space="preserve">различать на слух </w:t>
      </w:r>
      <w:r w:rsidRPr="00950FD9">
        <w:rPr>
          <w:sz w:val="24"/>
          <w:szCs w:val="24"/>
        </w:rPr>
        <w:t xml:space="preserve">и адекватно, без ошибок, ведущих к сбою коммуникации, </w:t>
      </w:r>
      <w:r w:rsidRPr="00950FD9">
        <w:rPr>
          <w:i/>
          <w:iCs/>
          <w:sz w:val="24"/>
          <w:szCs w:val="24"/>
        </w:rPr>
        <w:t>про</w:t>
      </w:r>
      <w:r w:rsidRPr="00950FD9">
        <w:rPr>
          <w:i/>
          <w:iCs/>
          <w:sz w:val="24"/>
          <w:szCs w:val="24"/>
        </w:rPr>
        <w:softHyphen/>
        <w:t>износить</w:t>
      </w:r>
      <w:r w:rsidRPr="00950FD9">
        <w:rPr>
          <w:sz w:val="24"/>
          <w:szCs w:val="24"/>
        </w:rPr>
        <w:t xml:space="preserve"> слова с правильным ударением и фразы с соблюде</w:t>
      </w:r>
      <w:r w:rsidRPr="00950FD9">
        <w:rPr>
          <w:sz w:val="24"/>
          <w:szCs w:val="24"/>
        </w:rPr>
        <w:softHyphen/>
        <w:t xml:space="preserve">нием их ритмико-интонационных особенностей, в том числе </w:t>
      </w:r>
      <w:r w:rsidRPr="00950FD9">
        <w:rPr>
          <w:i/>
          <w:iCs/>
          <w:sz w:val="24"/>
          <w:szCs w:val="24"/>
        </w:rPr>
        <w:t>применять правила</w:t>
      </w:r>
      <w:r w:rsidRPr="00950FD9">
        <w:rPr>
          <w:sz w:val="24"/>
          <w:szCs w:val="24"/>
        </w:rPr>
        <w:t xml:space="preserve"> отсутствия фразового ударения на слу</w:t>
      </w:r>
      <w:r w:rsidRPr="00950FD9">
        <w:rPr>
          <w:sz w:val="24"/>
          <w:szCs w:val="24"/>
        </w:rPr>
        <w:softHyphen/>
        <w:t xml:space="preserve">жебных словах; владеть правилами чтения и выразительно </w:t>
      </w:r>
      <w:r w:rsidRPr="00950FD9">
        <w:rPr>
          <w:i/>
          <w:iCs/>
          <w:sz w:val="24"/>
          <w:szCs w:val="24"/>
        </w:rPr>
        <w:t>чи</w:t>
      </w:r>
      <w:r w:rsidRPr="00950FD9">
        <w:rPr>
          <w:i/>
          <w:iCs/>
          <w:sz w:val="24"/>
          <w:szCs w:val="24"/>
        </w:rPr>
        <w:softHyphen/>
        <w:t>тать вслух</w:t>
      </w:r>
      <w:r w:rsidRPr="00950FD9">
        <w:rPr>
          <w:sz w:val="24"/>
          <w:szCs w:val="24"/>
        </w:rPr>
        <w:t xml:space="preserve"> небольшие тексты объёмом до 110 слов, построен</w:t>
      </w:r>
      <w:r w:rsidRPr="00950FD9">
        <w:rPr>
          <w:sz w:val="24"/>
          <w:szCs w:val="24"/>
        </w:rPr>
        <w:softHyphen/>
        <w:t>ные на изученном языковом материале, с соблюдением правил чтения и соответствующей интонацией, демонстрирующей по</w:t>
      </w:r>
      <w:r w:rsidRPr="00950FD9">
        <w:rPr>
          <w:sz w:val="24"/>
          <w:szCs w:val="24"/>
        </w:rPr>
        <w:softHyphen/>
        <w:t xml:space="preserve">нимание текста; </w:t>
      </w:r>
      <w:r w:rsidRPr="00950FD9">
        <w:rPr>
          <w:i/>
          <w:iCs/>
          <w:sz w:val="24"/>
          <w:szCs w:val="24"/>
        </w:rPr>
        <w:t>читать</w:t>
      </w:r>
      <w:r w:rsidRPr="00950FD9">
        <w:rPr>
          <w:sz w:val="24"/>
          <w:szCs w:val="24"/>
        </w:rPr>
        <w:t xml:space="preserve"> новые слова согласно основным пра</w:t>
      </w:r>
      <w:r w:rsidRPr="00950FD9">
        <w:rPr>
          <w:sz w:val="24"/>
          <w:szCs w:val="24"/>
        </w:rPr>
        <w:softHyphen/>
        <w:t>вилам чтения;</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орфографическими </w:t>
      </w:r>
      <w:r w:rsidRPr="00950FD9">
        <w:rPr>
          <w:sz w:val="24"/>
          <w:szCs w:val="24"/>
        </w:rPr>
        <w:t xml:space="preserve">навыками: правильно </w:t>
      </w:r>
      <w:r w:rsidRPr="00950FD9">
        <w:rPr>
          <w:i/>
          <w:iCs/>
          <w:sz w:val="24"/>
          <w:szCs w:val="24"/>
        </w:rPr>
        <w:t xml:space="preserve">писать </w:t>
      </w:r>
      <w:r w:rsidRPr="00950FD9">
        <w:rPr>
          <w:sz w:val="24"/>
          <w:szCs w:val="24"/>
        </w:rPr>
        <w:t>изученные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пунктуационными </w:t>
      </w:r>
      <w:r w:rsidRPr="00950FD9">
        <w:rPr>
          <w:sz w:val="24"/>
          <w:szCs w:val="24"/>
        </w:rPr>
        <w:t xml:space="preserve">навыками: </w:t>
      </w:r>
      <w:r w:rsidRPr="00950FD9">
        <w:rPr>
          <w:i/>
          <w:iCs/>
          <w:sz w:val="24"/>
          <w:szCs w:val="24"/>
        </w:rPr>
        <w:t>использовать</w:t>
      </w:r>
      <w:r w:rsidRPr="00950FD9">
        <w:rPr>
          <w:sz w:val="24"/>
          <w:szCs w:val="24"/>
        </w:rPr>
        <w:t xml:space="preserve"> точку, вопросительный и восклицательный знаки в конце предложе</w:t>
      </w:r>
      <w:r w:rsidRPr="00950FD9">
        <w:rPr>
          <w:sz w:val="24"/>
          <w:szCs w:val="24"/>
        </w:rPr>
        <w:softHyphen/>
        <w:t>ния, запятую при перечислен</w:t>
      </w:r>
      <w:r>
        <w:rPr>
          <w:sz w:val="24"/>
          <w:szCs w:val="24"/>
        </w:rPr>
        <w:t>ии и обращении, апостроф; пунк</w:t>
      </w:r>
      <w:r w:rsidRPr="00950FD9">
        <w:rPr>
          <w:sz w:val="24"/>
          <w:szCs w:val="24"/>
        </w:rPr>
        <w:t>туационно правильно оформлять электронное сообщение лич</w:t>
      </w:r>
      <w:r w:rsidRPr="00950FD9">
        <w:rPr>
          <w:sz w:val="24"/>
          <w:szCs w:val="24"/>
        </w:rPr>
        <w:softHyphen/>
        <w:t>ного характера;</w:t>
      </w:r>
    </w:p>
    <w:p w:rsidR="008262C8" w:rsidRPr="00950FD9" w:rsidRDefault="008262C8" w:rsidP="008A66B0">
      <w:pPr>
        <w:pStyle w:val="13"/>
        <w:numPr>
          <w:ilvl w:val="0"/>
          <w:numId w:val="24"/>
        </w:numPr>
        <w:tabs>
          <w:tab w:val="left" w:pos="566"/>
        </w:tabs>
        <w:spacing w:line="230" w:lineRule="auto"/>
        <w:ind w:firstLine="284"/>
        <w:jc w:val="both"/>
        <w:rPr>
          <w:sz w:val="24"/>
          <w:szCs w:val="24"/>
        </w:rPr>
      </w:pPr>
      <w:r w:rsidRPr="00950FD9">
        <w:rPr>
          <w:i/>
          <w:iCs/>
          <w:sz w:val="24"/>
          <w:szCs w:val="24"/>
        </w:rPr>
        <w:t>распознавать</w:t>
      </w:r>
      <w:r w:rsidRPr="00950FD9">
        <w:rPr>
          <w:sz w:val="24"/>
          <w:szCs w:val="24"/>
        </w:rPr>
        <w:t xml:space="preserve"> в звучащем и письменном тексте 1250 лек</w:t>
      </w:r>
      <w:r w:rsidRPr="00950FD9">
        <w:rPr>
          <w:sz w:val="24"/>
          <w:szCs w:val="24"/>
        </w:rPr>
        <w:softHyphen/>
        <w:t>сических единиц (слов, словосочетаний, речевых клише) и пра</w:t>
      </w:r>
      <w:r w:rsidRPr="00950FD9">
        <w:rPr>
          <w:sz w:val="24"/>
          <w:szCs w:val="24"/>
        </w:rPr>
        <w:softHyphen/>
        <w:t xml:space="preserve">вильно </w:t>
      </w:r>
      <w:r w:rsidRPr="00950FD9">
        <w:rPr>
          <w:i/>
          <w:iCs/>
          <w:sz w:val="24"/>
          <w:szCs w:val="24"/>
        </w:rPr>
        <w:t>употреблять</w:t>
      </w:r>
      <w:r w:rsidRPr="00950FD9">
        <w:rPr>
          <w:sz w:val="24"/>
          <w:szCs w:val="24"/>
        </w:rPr>
        <w:t xml:space="preserve"> в устной и письменной речи 1050 лексиче</w:t>
      </w:r>
      <w:r w:rsidRPr="00950FD9">
        <w:rPr>
          <w:sz w:val="24"/>
          <w:szCs w:val="24"/>
        </w:rPr>
        <w:softHyphen/>
        <w:t>ских единиц, обслуживающих ситуации общения в рамках те</w:t>
      </w:r>
      <w:r w:rsidRPr="00950FD9">
        <w:rPr>
          <w:sz w:val="24"/>
          <w:szCs w:val="24"/>
        </w:rPr>
        <w:softHyphen/>
        <w:t>матического содержания, с соблюдением существующих норм лексической сочетаемости;</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использованием аффикса</w:t>
      </w:r>
      <w:r w:rsidRPr="00950FD9">
        <w:rPr>
          <w:sz w:val="24"/>
          <w:szCs w:val="24"/>
        </w:rPr>
        <w:softHyphen/>
        <w:t xml:space="preserve">ции: имена существительные с помощью суффиксов </w:t>
      </w:r>
      <w:r w:rsidRPr="00950FD9">
        <w:rPr>
          <w:sz w:val="24"/>
          <w:szCs w:val="24"/>
          <w:lang w:bidi="en-US"/>
        </w:rPr>
        <w:t>-</w:t>
      </w:r>
      <w:r w:rsidRPr="00950FD9">
        <w:rPr>
          <w:sz w:val="24"/>
          <w:szCs w:val="24"/>
          <w:lang w:val="en-US" w:bidi="en-US"/>
        </w:rPr>
        <w:t>ity</w:t>
      </w:r>
      <w:r w:rsidRPr="00950FD9">
        <w:rPr>
          <w:sz w:val="24"/>
          <w:szCs w:val="24"/>
          <w:lang w:bidi="en-US"/>
        </w:rPr>
        <w:t>, -</w:t>
      </w:r>
      <w:r w:rsidRPr="00950FD9">
        <w:rPr>
          <w:sz w:val="24"/>
          <w:szCs w:val="24"/>
          <w:lang w:val="en-US" w:bidi="en-US"/>
        </w:rPr>
        <w:t>ship</w:t>
      </w:r>
      <w:r w:rsidRPr="00950FD9">
        <w:rPr>
          <w:sz w:val="24"/>
          <w:szCs w:val="24"/>
          <w:lang w:bidi="en-US"/>
        </w:rPr>
        <w:t>, -</w:t>
      </w:r>
      <w:r w:rsidRPr="00950FD9">
        <w:rPr>
          <w:sz w:val="24"/>
          <w:szCs w:val="24"/>
          <w:lang w:val="en-US" w:bidi="en-US"/>
        </w:rPr>
        <w:t>ance</w:t>
      </w:r>
      <w:r w:rsidRPr="00950FD9">
        <w:rPr>
          <w:sz w:val="24"/>
          <w:szCs w:val="24"/>
          <w:lang w:bidi="en-US"/>
        </w:rPr>
        <w:t>/-</w:t>
      </w:r>
      <w:r w:rsidRPr="00950FD9">
        <w:rPr>
          <w:sz w:val="24"/>
          <w:szCs w:val="24"/>
          <w:lang w:val="en-US" w:bidi="en-US"/>
        </w:rPr>
        <w:t>ence</w:t>
      </w:r>
      <w:r w:rsidRPr="00950FD9">
        <w:rPr>
          <w:sz w:val="24"/>
          <w:szCs w:val="24"/>
          <w:lang w:bidi="en-US"/>
        </w:rPr>
        <w:t xml:space="preserve">; </w:t>
      </w:r>
      <w:r w:rsidRPr="00950FD9">
        <w:rPr>
          <w:sz w:val="24"/>
          <w:szCs w:val="24"/>
        </w:rPr>
        <w:t xml:space="preserve">имена прилагательные с помощью префикса </w:t>
      </w:r>
      <w:r w:rsidRPr="00950FD9">
        <w:rPr>
          <w:sz w:val="24"/>
          <w:szCs w:val="24"/>
          <w:lang w:val="en-US" w:bidi="en-US"/>
        </w:rPr>
        <w:t>inter</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950FD9">
        <w:rPr>
          <w:sz w:val="24"/>
          <w:szCs w:val="24"/>
          <w:lang w:bidi="en-US"/>
        </w:rPr>
        <w:t>(</w:t>
      </w:r>
      <w:r w:rsidRPr="00950FD9">
        <w:rPr>
          <w:sz w:val="24"/>
          <w:szCs w:val="24"/>
          <w:lang w:val="en-US" w:bidi="en-US"/>
        </w:rPr>
        <w:t>to</w:t>
      </w:r>
      <w:r w:rsidRPr="00950FD9">
        <w:rPr>
          <w:sz w:val="24"/>
          <w:szCs w:val="24"/>
          <w:lang w:bidi="en-US"/>
        </w:rPr>
        <w:t xml:space="preserve"> </w:t>
      </w:r>
      <w:r w:rsidRPr="00950FD9">
        <w:rPr>
          <w:sz w:val="24"/>
          <w:szCs w:val="24"/>
          <w:lang w:val="en-US" w:bidi="en-US"/>
        </w:rPr>
        <w:t>walk</w:t>
      </w:r>
      <w:r w:rsidRPr="00950FD9">
        <w:rPr>
          <w:sz w:val="24"/>
          <w:szCs w:val="24"/>
          <w:lang w:bidi="en-US"/>
        </w:rPr>
        <w:t xml:space="preserve"> </w:t>
      </w:r>
      <w:r w:rsidRPr="00950FD9">
        <w:rPr>
          <w:sz w:val="24"/>
          <w:szCs w:val="24"/>
        </w:rPr>
        <w:t xml:space="preserve">— </w:t>
      </w:r>
      <w:r w:rsidRPr="00950FD9">
        <w:rPr>
          <w:sz w:val="24"/>
          <w:szCs w:val="24"/>
          <w:lang w:val="en-US" w:bidi="en-US"/>
        </w:rPr>
        <w:t>a</w:t>
      </w:r>
      <w:r w:rsidRPr="00950FD9">
        <w:rPr>
          <w:sz w:val="24"/>
          <w:szCs w:val="24"/>
          <w:lang w:bidi="en-US"/>
        </w:rPr>
        <w:t xml:space="preserve"> </w:t>
      </w:r>
      <w:r w:rsidRPr="00950FD9">
        <w:rPr>
          <w:sz w:val="24"/>
          <w:szCs w:val="24"/>
          <w:lang w:val="en-US" w:bidi="en-US"/>
        </w:rPr>
        <w:t>walk</w:t>
      </w:r>
      <w:r w:rsidRPr="00950FD9">
        <w:rPr>
          <w:sz w:val="24"/>
          <w:szCs w:val="24"/>
          <w:lang w:bidi="en-US"/>
        </w:rPr>
        <w:t xml:space="preserve">), </w:t>
      </w:r>
      <w:r w:rsidRPr="00950FD9">
        <w:rPr>
          <w:sz w:val="24"/>
          <w:szCs w:val="24"/>
        </w:rPr>
        <w:t xml:space="preserve">глагол от имени существительного </w:t>
      </w:r>
      <w:r w:rsidRPr="00950FD9">
        <w:rPr>
          <w:sz w:val="24"/>
          <w:szCs w:val="24"/>
          <w:lang w:bidi="en-US"/>
        </w:rPr>
        <w:t>(</w:t>
      </w:r>
      <w:r w:rsidRPr="00950FD9">
        <w:rPr>
          <w:sz w:val="24"/>
          <w:szCs w:val="24"/>
          <w:lang w:val="en-US" w:bidi="en-US"/>
        </w:rPr>
        <w:t>a</w:t>
      </w:r>
      <w:r w:rsidRPr="00950FD9">
        <w:rPr>
          <w:sz w:val="24"/>
          <w:szCs w:val="24"/>
          <w:lang w:bidi="en-US"/>
        </w:rPr>
        <w:t xml:space="preserve"> </w:t>
      </w:r>
      <w:r w:rsidRPr="00950FD9">
        <w:rPr>
          <w:sz w:val="24"/>
          <w:szCs w:val="24"/>
          <w:lang w:val="en-US" w:bidi="en-US"/>
        </w:rPr>
        <w:t>present</w:t>
      </w:r>
      <w:r w:rsidRPr="00950FD9">
        <w:rPr>
          <w:sz w:val="24"/>
          <w:szCs w:val="24"/>
          <w:lang w:bidi="en-US"/>
        </w:rPr>
        <w:t xml:space="preserve"> </w:t>
      </w:r>
      <w:r w:rsidRPr="00950FD9">
        <w:rPr>
          <w:sz w:val="24"/>
          <w:szCs w:val="24"/>
        </w:rPr>
        <w:t xml:space="preserve">— </w:t>
      </w:r>
      <w:r w:rsidRPr="00950FD9">
        <w:rPr>
          <w:sz w:val="24"/>
          <w:szCs w:val="24"/>
          <w:lang w:val="en-US" w:bidi="en-US"/>
        </w:rPr>
        <w:t>to</w:t>
      </w:r>
      <w:r w:rsidRPr="00950FD9">
        <w:rPr>
          <w:sz w:val="24"/>
          <w:szCs w:val="24"/>
          <w:lang w:bidi="en-US"/>
        </w:rPr>
        <w:t xml:space="preserve"> </w:t>
      </w:r>
      <w:r w:rsidRPr="00950FD9">
        <w:rPr>
          <w:sz w:val="24"/>
          <w:szCs w:val="24"/>
          <w:lang w:val="en-US" w:bidi="en-US"/>
        </w:rPr>
        <w:t>present</w:t>
      </w:r>
      <w:r w:rsidRPr="00950FD9">
        <w:rPr>
          <w:sz w:val="24"/>
          <w:szCs w:val="24"/>
          <w:lang w:bidi="en-US"/>
        </w:rPr>
        <w:t xml:space="preserve">), </w:t>
      </w:r>
      <w:r w:rsidRPr="00950FD9">
        <w:rPr>
          <w:sz w:val="24"/>
          <w:szCs w:val="24"/>
        </w:rPr>
        <w:t xml:space="preserve">имя существительное от прилагательного </w:t>
      </w:r>
      <w:r w:rsidRPr="00950FD9">
        <w:rPr>
          <w:sz w:val="24"/>
          <w:szCs w:val="24"/>
          <w:lang w:bidi="en-US"/>
        </w:rPr>
        <w:t>(</w:t>
      </w:r>
      <w:r w:rsidRPr="00950FD9">
        <w:rPr>
          <w:sz w:val="24"/>
          <w:szCs w:val="24"/>
          <w:lang w:val="en-US" w:bidi="en-US"/>
        </w:rPr>
        <w:t>rich</w:t>
      </w:r>
      <w:r w:rsidRPr="00950FD9">
        <w:rPr>
          <w:sz w:val="24"/>
          <w:szCs w:val="24"/>
          <w:lang w:bidi="en-US"/>
        </w:rPr>
        <w:t xml:space="preserve"> </w:t>
      </w:r>
      <w:r w:rsidRPr="00950FD9">
        <w:rPr>
          <w:sz w:val="24"/>
          <w:szCs w:val="24"/>
        </w:rPr>
        <w:t xml:space="preserve">— </w:t>
      </w:r>
      <w:r w:rsidRPr="00950FD9">
        <w:rPr>
          <w:sz w:val="24"/>
          <w:szCs w:val="24"/>
          <w:lang w:val="en-US" w:bidi="en-US"/>
        </w:rPr>
        <w:t>the</w:t>
      </w:r>
      <w:r w:rsidRPr="00950FD9">
        <w:rPr>
          <w:sz w:val="24"/>
          <w:szCs w:val="24"/>
          <w:lang w:bidi="en-US"/>
        </w:rPr>
        <w:t xml:space="preserve"> </w:t>
      </w:r>
      <w:r w:rsidRPr="00950FD9">
        <w:rPr>
          <w:sz w:val="24"/>
          <w:szCs w:val="24"/>
          <w:lang w:val="en-US" w:bidi="en-US"/>
        </w:rPr>
        <w:t>rich</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изученные многозначные слова, синонимы, антонимы; наибо</w:t>
      </w:r>
      <w:r w:rsidRPr="00950FD9">
        <w:rPr>
          <w:sz w:val="24"/>
          <w:szCs w:val="24"/>
        </w:rPr>
        <w:softHyphen/>
        <w:t>лее частотные фразовые глаголы; сокращения и аббревиа</w:t>
      </w:r>
      <w:r w:rsidRPr="00950FD9">
        <w:rPr>
          <w:sz w:val="24"/>
          <w:szCs w:val="24"/>
        </w:rPr>
        <w:softHyphen/>
        <w:t>туры;</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8262C8" w:rsidRPr="00950FD9" w:rsidRDefault="008262C8" w:rsidP="008A66B0">
      <w:pPr>
        <w:pStyle w:val="13"/>
        <w:numPr>
          <w:ilvl w:val="0"/>
          <w:numId w:val="24"/>
        </w:numPr>
        <w:tabs>
          <w:tab w:val="left" w:pos="575"/>
        </w:tabs>
        <w:spacing w:line="230" w:lineRule="auto"/>
        <w:ind w:firstLine="284"/>
        <w:jc w:val="both"/>
        <w:rPr>
          <w:sz w:val="24"/>
          <w:szCs w:val="24"/>
        </w:rPr>
      </w:pPr>
      <w:r w:rsidRPr="00950FD9">
        <w:rPr>
          <w:i/>
          <w:iCs/>
          <w:sz w:val="24"/>
          <w:szCs w:val="24"/>
        </w:rPr>
        <w:t>знать и понимать</w:t>
      </w:r>
      <w:r w:rsidRPr="00950FD9">
        <w:rPr>
          <w:sz w:val="24"/>
          <w:szCs w:val="24"/>
        </w:rPr>
        <w:t xml:space="preserve"> особенностей структуры простых и сложных предложений английского языка; различных комму</w:t>
      </w:r>
      <w:r w:rsidRPr="00950FD9">
        <w:rPr>
          <w:sz w:val="24"/>
          <w:szCs w:val="24"/>
        </w:rPr>
        <w:softHyphen/>
        <w:t>никативных типов предложений английского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w:t>
      </w:r>
      <w:r w:rsidRPr="00950FD9">
        <w:rPr>
          <w:sz w:val="24"/>
          <w:szCs w:val="24"/>
        </w:rPr>
        <w:t xml:space="preserve"> в письменном и звучащем тексте и </w:t>
      </w:r>
      <w:r w:rsidRPr="00950FD9">
        <w:rPr>
          <w:i/>
          <w:iCs/>
          <w:sz w:val="24"/>
          <w:szCs w:val="24"/>
        </w:rPr>
        <w:t>употреб</w:t>
      </w:r>
      <w:r w:rsidRPr="00950FD9">
        <w:rPr>
          <w:i/>
          <w:iCs/>
          <w:sz w:val="24"/>
          <w:szCs w:val="24"/>
        </w:rPr>
        <w:softHyphen/>
        <w:t>лять</w:t>
      </w:r>
      <w:r w:rsidRPr="00950FD9">
        <w:rPr>
          <w:sz w:val="24"/>
          <w:szCs w:val="24"/>
        </w:rPr>
        <w:t xml:space="preserve"> в устной и письменной речи:</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 xml:space="preserve">предложения со сложным дополнением </w:t>
      </w:r>
      <w:r w:rsidRPr="00950FD9">
        <w:rPr>
          <w:sz w:val="24"/>
          <w:szCs w:val="24"/>
          <w:lang w:bidi="en-US"/>
        </w:rPr>
        <w:t>(</w:t>
      </w:r>
      <w:r w:rsidRPr="00950FD9">
        <w:rPr>
          <w:sz w:val="24"/>
          <w:szCs w:val="24"/>
          <w:lang w:val="en-US" w:bidi="en-US"/>
        </w:rPr>
        <w:t>Complex</w:t>
      </w:r>
      <w:r w:rsidRPr="00950FD9">
        <w:rPr>
          <w:sz w:val="24"/>
          <w:szCs w:val="24"/>
          <w:lang w:bidi="en-US"/>
        </w:rPr>
        <w:t xml:space="preserve"> </w:t>
      </w:r>
      <w:r w:rsidRPr="00950FD9">
        <w:rPr>
          <w:sz w:val="24"/>
          <w:szCs w:val="24"/>
          <w:lang w:val="en-US" w:bidi="en-US"/>
        </w:rPr>
        <w:t>Object</w:t>
      </w:r>
      <w:r w:rsidRPr="00950FD9">
        <w:rPr>
          <w:sz w:val="24"/>
          <w:szCs w:val="24"/>
          <w:lang w:bidi="en-US"/>
        </w:rPr>
        <w:t>);</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 xml:space="preserve">все типы вопросительных предложений в </w:t>
      </w:r>
      <w:r w:rsidRPr="00950FD9">
        <w:rPr>
          <w:sz w:val="24"/>
          <w:szCs w:val="24"/>
          <w:lang w:val="en-US" w:bidi="en-US"/>
        </w:rPr>
        <w:t>Past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Tense</w:t>
      </w:r>
      <w:r w:rsidRPr="00950FD9">
        <w:rPr>
          <w:sz w:val="24"/>
          <w:szCs w:val="24"/>
          <w:lang w:bidi="en-US"/>
        </w:rPr>
        <w:t>;</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повествовательные (утвердительные и отрицательные), во</w:t>
      </w:r>
      <w:r w:rsidRPr="00950FD9">
        <w:rPr>
          <w:sz w:val="24"/>
          <w:szCs w:val="24"/>
        </w:rPr>
        <w:softHyphen/>
        <w:t>просительные и побудительные предложения в косвенной ре</w:t>
      </w:r>
      <w:r w:rsidRPr="00950FD9">
        <w:rPr>
          <w:sz w:val="24"/>
          <w:szCs w:val="24"/>
        </w:rPr>
        <w:softHyphen/>
        <w:t>чи в настоящем и прошедшем времени;</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согласование времён в рамках сложного предложения;</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согласование подлежащего, выраженного собирательным су</w:t>
      </w:r>
      <w:r w:rsidRPr="00950FD9">
        <w:rPr>
          <w:sz w:val="24"/>
          <w:szCs w:val="24"/>
        </w:rPr>
        <w:softHyphen/>
        <w:t xml:space="preserve">ществительным </w:t>
      </w:r>
      <w:r w:rsidRPr="00950FD9">
        <w:rPr>
          <w:sz w:val="24"/>
          <w:szCs w:val="24"/>
          <w:lang w:bidi="en-US"/>
        </w:rPr>
        <w:t>(</w:t>
      </w:r>
      <w:r w:rsidRPr="00950FD9">
        <w:rPr>
          <w:sz w:val="24"/>
          <w:szCs w:val="24"/>
          <w:lang w:val="en-US" w:bidi="en-US"/>
        </w:rPr>
        <w:t>family</w:t>
      </w:r>
      <w:r w:rsidRPr="00950FD9">
        <w:rPr>
          <w:sz w:val="24"/>
          <w:szCs w:val="24"/>
          <w:lang w:bidi="en-US"/>
        </w:rPr>
        <w:t xml:space="preserve">, </w:t>
      </w:r>
      <w:r w:rsidRPr="00950FD9">
        <w:rPr>
          <w:sz w:val="24"/>
          <w:szCs w:val="24"/>
          <w:lang w:val="en-US" w:bidi="en-US"/>
        </w:rPr>
        <w:t>police</w:t>
      </w:r>
      <w:r w:rsidRPr="00950FD9">
        <w:rPr>
          <w:sz w:val="24"/>
          <w:szCs w:val="24"/>
          <w:lang w:bidi="en-US"/>
        </w:rPr>
        <w:t xml:space="preserve">), </w:t>
      </w:r>
      <w:r w:rsidRPr="00950FD9">
        <w:rPr>
          <w:sz w:val="24"/>
          <w:szCs w:val="24"/>
        </w:rPr>
        <w:t>со сказуемым;</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rPr>
        <w:t>с</w:t>
      </w:r>
      <w:r w:rsidRPr="00950FD9">
        <w:rPr>
          <w:sz w:val="24"/>
          <w:szCs w:val="24"/>
          <w:lang w:val="en-US"/>
        </w:rPr>
        <w:t xml:space="preserve"> </w:t>
      </w:r>
      <w:r w:rsidRPr="00950FD9">
        <w:rPr>
          <w:sz w:val="24"/>
          <w:szCs w:val="24"/>
        </w:rPr>
        <w:t>глаголами</w:t>
      </w:r>
      <w:r w:rsidRPr="00950FD9">
        <w:rPr>
          <w:sz w:val="24"/>
          <w:szCs w:val="24"/>
          <w:lang w:val="en-US"/>
        </w:rPr>
        <w:t xml:space="preserve"> </w:t>
      </w:r>
      <w:r w:rsidRPr="00950FD9">
        <w:rPr>
          <w:sz w:val="24"/>
          <w:szCs w:val="24"/>
        </w:rPr>
        <w:t>на</w:t>
      </w:r>
      <w:r w:rsidRPr="00950FD9">
        <w:rPr>
          <w:sz w:val="24"/>
          <w:szCs w:val="24"/>
          <w:lang w:val="en-US"/>
        </w:rPr>
        <w:t xml:space="preserve"> </w:t>
      </w:r>
      <w:r w:rsidRPr="00950FD9">
        <w:rPr>
          <w:sz w:val="24"/>
          <w:szCs w:val="24"/>
          <w:lang w:val="en-US" w:bidi="en-US"/>
        </w:rPr>
        <w:t>-ing: to love/hate doing some</w:t>
      </w:r>
      <w:r w:rsidRPr="00950FD9">
        <w:rPr>
          <w:sz w:val="24"/>
          <w:szCs w:val="24"/>
          <w:lang w:val="en-US" w:bidi="en-US"/>
        </w:rPr>
        <w:softHyphen/>
        <w:t>thing;</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rPr>
        <w:t>содержащие</w:t>
      </w:r>
      <w:r w:rsidRPr="00950FD9">
        <w:rPr>
          <w:sz w:val="24"/>
          <w:szCs w:val="24"/>
          <w:lang w:val="en-US"/>
        </w:rPr>
        <w:t xml:space="preserve"> </w:t>
      </w:r>
      <w:r w:rsidRPr="00950FD9">
        <w:rPr>
          <w:sz w:val="24"/>
          <w:szCs w:val="24"/>
        </w:rPr>
        <w:t>глаголы</w:t>
      </w:r>
      <w:r w:rsidRPr="00950FD9">
        <w:rPr>
          <w:sz w:val="24"/>
          <w:szCs w:val="24"/>
          <w:lang w:val="en-US"/>
        </w:rPr>
        <w:t>-</w:t>
      </w:r>
      <w:r w:rsidRPr="00950FD9">
        <w:rPr>
          <w:sz w:val="24"/>
          <w:szCs w:val="24"/>
        </w:rPr>
        <w:t>связки</w:t>
      </w:r>
      <w:r w:rsidRPr="00950FD9">
        <w:rPr>
          <w:sz w:val="24"/>
          <w:szCs w:val="24"/>
          <w:lang w:val="en-US"/>
        </w:rPr>
        <w:t xml:space="preserve"> </w:t>
      </w:r>
      <w:r w:rsidRPr="00950FD9">
        <w:rPr>
          <w:sz w:val="24"/>
          <w:szCs w:val="24"/>
          <w:lang w:val="en-US" w:bidi="en-US"/>
        </w:rPr>
        <w:t>to be/to look/to feel/to seem;</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lang w:val="en-US" w:bidi="en-US"/>
        </w:rPr>
        <w:t>be/get used to do something; be/get used doing something;</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конструкцию</w:t>
      </w:r>
      <w:r w:rsidRPr="00950FD9">
        <w:rPr>
          <w:sz w:val="24"/>
          <w:szCs w:val="24"/>
          <w:lang w:val="en-US"/>
        </w:rPr>
        <w:t xml:space="preserve"> </w:t>
      </w:r>
      <w:r w:rsidRPr="00950FD9">
        <w:rPr>
          <w:sz w:val="24"/>
          <w:szCs w:val="24"/>
          <w:lang w:val="en-US" w:bidi="en-US"/>
        </w:rPr>
        <w:t xml:space="preserve">both </w:t>
      </w:r>
      <w:r w:rsidRPr="00950FD9">
        <w:rPr>
          <w:sz w:val="24"/>
          <w:szCs w:val="24"/>
          <w:lang w:val="en-US"/>
        </w:rPr>
        <w:t xml:space="preserve">... </w:t>
      </w:r>
      <w:r w:rsidRPr="00950FD9">
        <w:rPr>
          <w:sz w:val="24"/>
          <w:szCs w:val="24"/>
          <w:lang w:val="en-US" w:bidi="en-US"/>
        </w:rPr>
        <w:t>and ...;</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конструкции</w:t>
      </w:r>
      <w:r w:rsidRPr="00950FD9">
        <w:rPr>
          <w:sz w:val="24"/>
          <w:szCs w:val="24"/>
          <w:lang w:val="en-US"/>
        </w:rPr>
        <w:t xml:space="preserve"> </w:t>
      </w:r>
      <w:r w:rsidRPr="00950FD9">
        <w:rPr>
          <w:sz w:val="24"/>
          <w:szCs w:val="24"/>
          <w:lang w:val="en-US" w:bidi="en-US"/>
        </w:rPr>
        <w:t xml:space="preserve">c </w:t>
      </w:r>
      <w:r w:rsidRPr="00950FD9">
        <w:rPr>
          <w:sz w:val="24"/>
          <w:szCs w:val="24"/>
        </w:rPr>
        <w:t>глаголами</w:t>
      </w:r>
      <w:r w:rsidRPr="00950FD9">
        <w:rPr>
          <w:sz w:val="24"/>
          <w:szCs w:val="24"/>
          <w:lang w:val="en-US"/>
        </w:rPr>
        <w:t xml:space="preserve"> </w:t>
      </w:r>
      <w:r w:rsidRPr="00950FD9">
        <w:rPr>
          <w:sz w:val="24"/>
          <w:szCs w:val="24"/>
          <w:lang w:val="en-US" w:bidi="en-US"/>
        </w:rPr>
        <w:t xml:space="preserve">to stop, to remember, to forget </w:t>
      </w:r>
      <w:r w:rsidRPr="00950FD9">
        <w:rPr>
          <w:sz w:val="24"/>
          <w:szCs w:val="24"/>
          <w:lang w:val="en-US"/>
        </w:rPr>
        <w:t>(</w:t>
      </w:r>
      <w:r w:rsidRPr="00950FD9">
        <w:rPr>
          <w:sz w:val="24"/>
          <w:szCs w:val="24"/>
        </w:rPr>
        <w:t>раз</w:t>
      </w:r>
      <w:r w:rsidRPr="00950FD9">
        <w:rPr>
          <w:sz w:val="24"/>
          <w:szCs w:val="24"/>
          <w:lang w:val="en-US"/>
        </w:rPr>
        <w:softHyphen/>
      </w:r>
      <w:r w:rsidRPr="00950FD9">
        <w:rPr>
          <w:sz w:val="24"/>
          <w:szCs w:val="24"/>
        </w:rPr>
        <w:t>ница</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значении</w:t>
      </w:r>
      <w:r w:rsidRPr="00950FD9">
        <w:rPr>
          <w:sz w:val="24"/>
          <w:szCs w:val="24"/>
          <w:lang w:val="en-US"/>
        </w:rPr>
        <w:t xml:space="preserve"> </w:t>
      </w:r>
      <w:r w:rsidRPr="00950FD9">
        <w:rPr>
          <w:sz w:val="24"/>
          <w:szCs w:val="24"/>
          <w:lang w:val="en-US" w:bidi="en-US"/>
        </w:rPr>
        <w:t xml:space="preserve">to stop doing smth </w:t>
      </w:r>
      <w:r w:rsidRPr="00950FD9">
        <w:rPr>
          <w:sz w:val="24"/>
          <w:szCs w:val="24"/>
        </w:rPr>
        <w:t>и</w:t>
      </w:r>
      <w:r w:rsidRPr="00950FD9">
        <w:rPr>
          <w:sz w:val="24"/>
          <w:szCs w:val="24"/>
          <w:lang w:val="en-US"/>
        </w:rPr>
        <w:t xml:space="preserve"> </w:t>
      </w:r>
      <w:r w:rsidRPr="00950FD9">
        <w:rPr>
          <w:sz w:val="24"/>
          <w:szCs w:val="24"/>
          <w:lang w:val="en-US" w:bidi="en-US"/>
        </w:rPr>
        <w:t>to stop to do smth);</w:t>
      </w:r>
    </w:p>
    <w:p w:rsidR="008262C8" w:rsidRPr="00950FD9" w:rsidRDefault="008262C8" w:rsidP="008A66B0">
      <w:pPr>
        <w:pStyle w:val="13"/>
        <w:numPr>
          <w:ilvl w:val="0"/>
          <w:numId w:val="69"/>
        </w:numPr>
        <w:spacing w:line="230" w:lineRule="auto"/>
        <w:ind w:left="0" w:firstLine="284"/>
        <w:jc w:val="both"/>
        <w:rPr>
          <w:sz w:val="24"/>
          <w:szCs w:val="24"/>
          <w:lang w:val="en-US"/>
        </w:rPr>
      </w:pPr>
      <w:r w:rsidRPr="00950FD9">
        <w:rPr>
          <w:sz w:val="24"/>
          <w:szCs w:val="24"/>
        </w:rPr>
        <w:t>глаголы</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видовременных</w:t>
      </w:r>
      <w:r w:rsidRPr="00950FD9">
        <w:rPr>
          <w:sz w:val="24"/>
          <w:szCs w:val="24"/>
          <w:lang w:val="en-US"/>
        </w:rPr>
        <w:t xml:space="preserve"> </w:t>
      </w:r>
      <w:r w:rsidRPr="00950FD9">
        <w:rPr>
          <w:sz w:val="24"/>
          <w:szCs w:val="24"/>
        </w:rPr>
        <w:t>формах</w:t>
      </w:r>
      <w:r w:rsidRPr="00950FD9">
        <w:rPr>
          <w:sz w:val="24"/>
          <w:szCs w:val="24"/>
          <w:lang w:val="en-US"/>
        </w:rPr>
        <w:t xml:space="preserve"> </w:t>
      </w:r>
      <w:r w:rsidRPr="00950FD9">
        <w:rPr>
          <w:sz w:val="24"/>
          <w:szCs w:val="24"/>
        </w:rPr>
        <w:t>действительного</w:t>
      </w:r>
      <w:r w:rsidRPr="00950FD9">
        <w:rPr>
          <w:sz w:val="24"/>
          <w:szCs w:val="24"/>
          <w:lang w:val="en-US"/>
        </w:rPr>
        <w:t xml:space="preserve"> </w:t>
      </w:r>
      <w:r w:rsidRPr="00950FD9">
        <w:rPr>
          <w:sz w:val="24"/>
          <w:szCs w:val="24"/>
        </w:rPr>
        <w:t>залога</w:t>
      </w:r>
      <w:r w:rsidRPr="00950FD9">
        <w:rPr>
          <w:sz w:val="24"/>
          <w:szCs w:val="24"/>
          <w:lang w:val="en-US"/>
        </w:rPr>
        <w:t xml:space="preserve"> </w:t>
      </w:r>
      <w:r w:rsidRPr="00950FD9">
        <w:rPr>
          <w:sz w:val="24"/>
          <w:szCs w:val="24"/>
        </w:rPr>
        <w:t>в</w:t>
      </w:r>
      <w:r w:rsidRPr="00950FD9">
        <w:rPr>
          <w:sz w:val="24"/>
          <w:szCs w:val="24"/>
          <w:lang w:val="en-US"/>
        </w:rPr>
        <w:t xml:space="preserve"> </w:t>
      </w:r>
      <w:r w:rsidRPr="00950FD9">
        <w:rPr>
          <w:sz w:val="24"/>
          <w:szCs w:val="24"/>
        </w:rPr>
        <w:t>изъявительном</w:t>
      </w:r>
      <w:r w:rsidRPr="00950FD9">
        <w:rPr>
          <w:sz w:val="24"/>
          <w:szCs w:val="24"/>
          <w:lang w:val="en-US"/>
        </w:rPr>
        <w:t xml:space="preserve"> </w:t>
      </w:r>
      <w:r w:rsidRPr="00950FD9">
        <w:rPr>
          <w:sz w:val="24"/>
          <w:szCs w:val="24"/>
        </w:rPr>
        <w:t>наклонении</w:t>
      </w:r>
      <w:r w:rsidRPr="00950FD9">
        <w:rPr>
          <w:sz w:val="24"/>
          <w:szCs w:val="24"/>
          <w:lang w:val="en-US"/>
        </w:rPr>
        <w:t xml:space="preserve"> </w:t>
      </w:r>
      <w:r w:rsidRPr="00950FD9">
        <w:rPr>
          <w:sz w:val="24"/>
          <w:szCs w:val="24"/>
          <w:lang w:val="en-US" w:bidi="en-US"/>
        </w:rPr>
        <w:t>(Past Perfect Tense; Present Perfect Continuous Tense, Future-in-the-Past);</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модальные глаголы в косвенной речи в настоящем и прошед</w:t>
      </w:r>
      <w:r w:rsidRPr="00950FD9">
        <w:rPr>
          <w:sz w:val="24"/>
          <w:szCs w:val="24"/>
        </w:rPr>
        <w:softHyphen/>
        <w:t>шем времени;</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неличные формы глагола (инфинитив, герундий, причастия настоящего и прошедшего времени);</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 xml:space="preserve">наречия </w:t>
      </w:r>
      <w:r w:rsidRPr="00950FD9">
        <w:rPr>
          <w:sz w:val="24"/>
          <w:szCs w:val="24"/>
          <w:lang w:val="en-US" w:bidi="en-US"/>
        </w:rPr>
        <w:t>too</w:t>
      </w:r>
      <w:r w:rsidRPr="00950FD9">
        <w:rPr>
          <w:sz w:val="24"/>
          <w:szCs w:val="24"/>
          <w:lang w:bidi="en-US"/>
        </w:rPr>
        <w:t xml:space="preserve"> — </w:t>
      </w:r>
      <w:r w:rsidRPr="00950FD9">
        <w:rPr>
          <w:sz w:val="24"/>
          <w:szCs w:val="24"/>
          <w:lang w:val="en-US" w:bidi="en-US"/>
        </w:rPr>
        <w:t>enough</w:t>
      </w:r>
      <w:r w:rsidRPr="00950FD9">
        <w:rPr>
          <w:sz w:val="24"/>
          <w:szCs w:val="24"/>
          <w:lang w:bidi="en-US"/>
        </w:rPr>
        <w:t>;</w:t>
      </w:r>
    </w:p>
    <w:p w:rsidR="008262C8" w:rsidRPr="00950FD9" w:rsidRDefault="008262C8" w:rsidP="008A66B0">
      <w:pPr>
        <w:pStyle w:val="13"/>
        <w:numPr>
          <w:ilvl w:val="0"/>
          <w:numId w:val="69"/>
        </w:numPr>
        <w:spacing w:line="230" w:lineRule="auto"/>
        <w:ind w:left="0" w:firstLine="284"/>
        <w:jc w:val="both"/>
        <w:rPr>
          <w:sz w:val="24"/>
          <w:szCs w:val="24"/>
        </w:rPr>
      </w:pPr>
      <w:r w:rsidRPr="00950FD9">
        <w:rPr>
          <w:sz w:val="24"/>
          <w:szCs w:val="24"/>
        </w:rPr>
        <w:t xml:space="preserve">отрицательные местоимения </w:t>
      </w:r>
      <w:r w:rsidRPr="00950FD9">
        <w:rPr>
          <w:sz w:val="24"/>
          <w:szCs w:val="24"/>
          <w:lang w:val="en-US" w:bidi="en-US"/>
        </w:rPr>
        <w:t>no</w:t>
      </w:r>
      <w:r w:rsidRPr="00950FD9">
        <w:rPr>
          <w:sz w:val="24"/>
          <w:szCs w:val="24"/>
          <w:lang w:bidi="en-US"/>
        </w:rPr>
        <w:t xml:space="preserve"> </w:t>
      </w:r>
      <w:r w:rsidRPr="00950FD9">
        <w:rPr>
          <w:sz w:val="24"/>
          <w:szCs w:val="24"/>
        </w:rPr>
        <w:t xml:space="preserve">(и его производные </w:t>
      </w:r>
      <w:r w:rsidRPr="00950FD9">
        <w:rPr>
          <w:sz w:val="24"/>
          <w:szCs w:val="24"/>
          <w:lang w:val="en-US" w:bidi="en-US"/>
        </w:rPr>
        <w:t>nobody</w:t>
      </w:r>
      <w:r w:rsidRPr="00950FD9">
        <w:rPr>
          <w:sz w:val="24"/>
          <w:szCs w:val="24"/>
          <w:lang w:bidi="en-US"/>
        </w:rPr>
        <w:t xml:space="preserve">, </w:t>
      </w:r>
      <w:r w:rsidRPr="00950FD9">
        <w:rPr>
          <w:sz w:val="24"/>
          <w:szCs w:val="24"/>
          <w:lang w:val="en-US" w:bidi="en-US"/>
        </w:rPr>
        <w:t>nothing</w:t>
      </w:r>
      <w:r w:rsidRPr="00950FD9">
        <w:rPr>
          <w:sz w:val="24"/>
          <w:szCs w:val="24"/>
          <w:lang w:bidi="en-US"/>
        </w:rPr>
        <w:t xml:space="preserve">, </w:t>
      </w:r>
      <w:r w:rsidRPr="00950FD9">
        <w:rPr>
          <w:sz w:val="24"/>
          <w:szCs w:val="24"/>
          <w:lang w:val="en-US" w:bidi="en-US"/>
        </w:rPr>
        <w:t>etc</w:t>
      </w:r>
      <w:r w:rsidRPr="00950FD9">
        <w:rPr>
          <w:sz w:val="24"/>
          <w:szCs w:val="24"/>
          <w:lang w:bidi="en-US"/>
        </w:rPr>
        <w:t xml:space="preserve">.), </w:t>
      </w:r>
      <w:r w:rsidRPr="00950FD9">
        <w:rPr>
          <w:sz w:val="24"/>
          <w:szCs w:val="24"/>
          <w:lang w:val="en-US" w:bidi="en-US"/>
        </w:rPr>
        <w:t>none</w:t>
      </w:r>
      <w:r w:rsidRPr="00950FD9">
        <w:rPr>
          <w:sz w:val="24"/>
          <w:szCs w:val="24"/>
          <w:lang w:bidi="en-US"/>
        </w:rPr>
        <w:t>.</w:t>
      </w:r>
    </w:p>
    <w:p w:rsidR="008262C8" w:rsidRPr="00950FD9" w:rsidRDefault="008262C8" w:rsidP="008A66B0">
      <w:pPr>
        <w:pStyle w:val="13"/>
        <w:numPr>
          <w:ilvl w:val="0"/>
          <w:numId w:val="25"/>
        </w:numPr>
        <w:tabs>
          <w:tab w:val="left" w:pos="579"/>
        </w:tabs>
        <w:spacing w:line="230" w:lineRule="auto"/>
        <w:ind w:firstLine="284"/>
        <w:jc w:val="both"/>
        <w:rPr>
          <w:sz w:val="24"/>
          <w:szCs w:val="24"/>
        </w:rPr>
      </w:pPr>
      <w:r w:rsidRPr="00950FD9">
        <w:rPr>
          <w:i/>
          <w:iCs/>
          <w:sz w:val="24"/>
          <w:szCs w:val="24"/>
        </w:rPr>
        <w:t>владеть</w:t>
      </w:r>
      <w:r w:rsidRPr="00950FD9">
        <w:rPr>
          <w:sz w:val="24"/>
          <w:szCs w:val="24"/>
        </w:rPr>
        <w:t xml:space="preserve"> социокультурными знаниями и умениями:</w:t>
      </w:r>
    </w:p>
    <w:p w:rsidR="008262C8" w:rsidRPr="00950FD9" w:rsidRDefault="008262C8" w:rsidP="00B872B0">
      <w:pPr>
        <w:pStyle w:val="13"/>
        <w:spacing w:line="230" w:lineRule="auto"/>
        <w:ind w:firstLine="284"/>
        <w:jc w:val="both"/>
        <w:rPr>
          <w:sz w:val="24"/>
          <w:szCs w:val="24"/>
        </w:rPr>
      </w:pPr>
      <w:r w:rsidRPr="00950FD9">
        <w:rPr>
          <w:i/>
          <w:iCs/>
          <w:sz w:val="24"/>
          <w:szCs w:val="24"/>
        </w:rPr>
        <w:t>осуществлять</w:t>
      </w:r>
      <w:r w:rsidRPr="00950FD9">
        <w:rPr>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r>
      <w:r w:rsidRPr="00950FD9">
        <w:rPr>
          <w:sz w:val="24"/>
          <w:szCs w:val="24"/>
        </w:rPr>
        <w:softHyphen/>
        <w:t>ные социокультурные элементы речевого поведенческого этике</w:t>
      </w:r>
      <w:r w:rsidRPr="00950FD9">
        <w:rPr>
          <w:sz w:val="24"/>
          <w:szCs w:val="24"/>
        </w:rPr>
        <w:softHyphen/>
        <w:t>та в стране/странах изучаемого языка в рамках тематического содержания речи;</w:t>
      </w:r>
    </w:p>
    <w:p w:rsidR="008262C8" w:rsidRPr="00950FD9" w:rsidRDefault="008262C8" w:rsidP="00B872B0">
      <w:pPr>
        <w:pStyle w:val="13"/>
        <w:spacing w:line="230" w:lineRule="auto"/>
        <w:ind w:firstLine="284"/>
        <w:jc w:val="both"/>
        <w:rPr>
          <w:sz w:val="24"/>
          <w:szCs w:val="24"/>
        </w:rPr>
      </w:pPr>
      <w:r w:rsidRPr="00950FD9">
        <w:rPr>
          <w:i/>
          <w:iCs/>
          <w:sz w:val="24"/>
          <w:szCs w:val="24"/>
        </w:rPr>
        <w:t>кратко представлять</w:t>
      </w:r>
      <w:r w:rsidRPr="00950FD9">
        <w:rPr>
          <w:sz w:val="24"/>
          <w:szCs w:val="24"/>
        </w:rPr>
        <w:t xml:space="preserve"> род</w:t>
      </w:r>
      <w:r>
        <w:rPr>
          <w:sz w:val="24"/>
          <w:szCs w:val="24"/>
        </w:rPr>
        <w:t>ную страну/малую родину и стра</w:t>
      </w:r>
      <w:r w:rsidRPr="00950FD9">
        <w:rPr>
          <w:sz w:val="24"/>
          <w:szCs w:val="24"/>
        </w:rPr>
        <w:t>ну/страны изучаемого языка (культурные явления и события; достопримечательности, выдающиеся люди);</w:t>
      </w:r>
    </w:p>
    <w:p w:rsidR="008262C8" w:rsidRPr="00950FD9" w:rsidRDefault="008262C8" w:rsidP="00B872B0">
      <w:pPr>
        <w:pStyle w:val="13"/>
        <w:spacing w:line="230" w:lineRule="auto"/>
        <w:ind w:firstLine="284"/>
        <w:jc w:val="both"/>
        <w:rPr>
          <w:sz w:val="24"/>
          <w:szCs w:val="24"/>
        </w:rPr>
      </w:pPr>
      <w:r w:rsidRPr="00950FD9">
        <w:rPr>
          <w:sz w:val="24"/>
          <w:szCs w:val="24"/>
        </w:rPr>
        <w:t>оказывать помощь зарубежным гостям в ситуациях повсед</w:t>
      </w:r>
      <w:r w:rsidRPr="00950FD9">
        <w:rPr>
          <w:sz w:val="24"/>
          <w:szCs w:val="24"/>
        </w:rPr>
        <w:softHyphen/>
        <w:t>невного общения (</w:t>
      </w:r>
      <w:r w:rsidRPr="00950FD9">
        <w:rPr>
          <w:i/>
          <w:iCs/>
          <w:sz w:val="24"/>
          <w:szCs w:val="24"/>
        </w:rPr>
        <w:t>объяснить</w:t>
      </w:r>
      <w:r w:rsidRPr="00950FD9">
        <w:rPr>
          <w:sz w:val="24"/>
          <w:szCs w:val="24"/>
        </w:rPr>
        <w:t xml:space="preserve"> местонахождение объекта, сооб</w:t>
      </w:r>
      <w:r w:rsidRPr="00950FD9">
        <w:rPr>
          <w:sz w:val="24"/>
          <w:szCs w:val="24"/>
        </w:rPr>
        <w:softHyphen/>
        <w:t>щить возможный маршрут и т. д.);</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i/>
          <w:iCs/>
          <w:sz w:val="24"/>
          <w:szCs w:val="24"/>
        </w:rPr>
        <w:t>владеть</w:t>
      </w:r>
      <w:r w:rsidRPr="00950FD9">
        <w:rPr>
          <w:sz w:val="24"/>
          <w:szCs w:val="24"/>
        </w:rPr>
        <w:t xml:space="preserve"> компенсаторными умениями: использовать при чтении и аудировании языковую, в том числе контекстуаль</w:t>
      </w:r>
      <w:r w:rsidRPr="00950FD9">
        <w:rPr>
          <w:sz w:val="24"/>
          <w:szCs w:val="24"/>
        </w:rPr>
        <w:softHyphen/>
        <w:t>ную, догадку; при непосредственном общении — переспраши</w:t>
      </w:r>
      <w:r w:rsidRPr="00950FD9">
        <w:rPr>
          <w:sz w:val="24"/>
          <w:szCs w:val="24"/>
        </w:rPr>
        <w:softHyphen/>
        <w:t>вать, просить повторить, уточняя значение незнакомых слов; игнорировать информацию, не являющуюся необходимой для понимания основного содер</w:t>
      </w:r>
      <w:r w:rsidR="00C5510B">
        <w:rPr>
          <w:sz w:val="24"/>
          <w:szCs w:val="24"/>
        </w:rPr>
        <w:t>жания прочитанного/прослушанно</w:t>
      </w:r>
      <w:r w:rsidRPr="00950FD9">
        <w:rPr>
          <w:sz w:val="24"/>
          <w:szCs w:val="24"/>
        </w:rPr>
        <w:t>го текста или для нахождения в тексте запрашиваемой инфор</w:t>
      </w:r>
      <w:r w:rsidRPr="00950FD9">
        <w:rPr>
          <w:sz w:val="24"/>
          <w:szCs w:val="24"/>
        </w:rPr>
        <w:softHyphen/>
        <w:t>мации;</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i/>
          <w:iCs/>
          <w:sz w:val="24"/>
          <w:szCs w:val="24"/>
        </w:rPr>
        <w:t>понимать</w:t>
      </w:r>
      <w:r w:rsidRPr="00950FD9">
        <w:rPr>
          <w:sz w:val="24"/>
          <w:szCs w:val="24"/>
        </w:rPr>
        <w:t xml:space="preserve"> речевые различия в ситуациях официального и неофициального общения в рамках отобранного тематическо</w:t>
      </w:r>
      <w:r w:rsidRPr="00950FD9">
        <w:rPr>
          <w:sz w:val="24"/>
          <w:szCs w:val="24"/>
        </w:rPr>
        <w:softHyphen/>
        <w:t>го содержания и использовать лексико-грамматические сред</w:t>
      </w:r>
      <w:r w:rsidRPr="00950FD9">
        <w:rPr>
          <w:sz w:val="24"/>
          <w:szCs w:val="24"/>
        </w:rPr>
        <w:softHyphen/>
        <w:t>ства с их учётом;</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sz w:val="24"/>
          <w:szCs w:val="24"/>
        </w:rPr>
        <w:t xml:space="preserve">уметь </w:t>
      </w:r>
      <w:r w:rsidRPr="00950FD9">
        <w:rPr>
          <w:i/>
          <w:iCs/>
          <w:sz w:val="24"/>
          <w:szCs w:val="24"/>
        </w:rPr>
        <w:t>рассматривать</w:t>
      </w:r>
      <w:r w:rsidRPr="00950FD9">
        <w:rPr>
          <w:sz w:val="24"/>
          <w:szCs w:val="24"/>
        </w:rPr>
        <w:t xml:space="preserve"> несколько вариантов решения коммуникативной задачи в продуктивных видах речевой дея</w:t>
      </w:r>
      <w:r w:rsidRPr="00950FD9">
        <w:rPr>
          <w:sz w:val="24"/>
          <w:szCs w:val="24"/>
        </w:rPr>
        <w:softHyphen/>
        <w:t>тельности (говорении и письменной речи);</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i/>
          <w:iCs/>
          <w:sz w:val="24"/>
          <w:szCs w:val="24"/>
        </w:rPr>
        <w:t>участвовать</w:t>
      </w:r>
      <w:r w:rsidRPr="00950FD9">
        <w:rPr>
          <w:sz w:val="24"/>
          <w:szCs w:val="24"/>
        </w:rPr>
        <w:t xml:space="preserve"> в несложных учебных проектах с использо</w:t>
      </w:r>
      <w:r w:rsidRPr="00950FD9">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i/>
          <w:iCs/>
          <w:sz w:val="24"/>
          <w:szCs w:val="24"/>
        </w:rPr>
        <w:t>использовать</w:t>
      </w:r>
      <w:r w:rsidRPr="00950FD9">
        <w:rPr>
          <w:sz w:val="24"/>
          <w:szCs w:val="24"/>
        </w:rPr>
        <w:t xml:space="preserve"> иноязычные словари и справочники, в том числе информационно-справочные системы в электронной форме;</w:t>
      </w:r>
    </w:p>
    <w:p w:rsidR="008262C8" w:rsidRPr="00950FD9" w:rsidRDefault="008262C8" w:rsidP="008A66B0">
      <w:pPr>
        <w:pStyle w:val="13"/>
        <w:numPr>
          <w:ilvl w:val="0"/>
          <w:numId w:val="25"/>
        </w:numPr>
        <w:tabs>
          <w:tab w:val="left" w:pos="569"/>
        </w:tabs>
        <w:spacing w:line="230" w:lineRule="auto"/>
        <w:ind w:firstLine="284"/>
        <w:jc w:val="both"/>
        <w:rPr>
          <w:sz w:val="24"/>
          <w:szCs w:val="24"/>
        </w:rPr>
      </w:pPr>
      <w:r w:rsidRPr="00950FD9">
        <w:rPr>
          <w:i/>
          <w:iCs/>
          <w:sz w:val="24"/>
          <w:szCs w:val="24"/>
        </w:rPr>
        <w:t>достигать</w:t>
      </w:r>
      <w:r w:rsidRPr="00950FD9">
        <w:rPr>
          <w:sz w:val="24"/>
          <w:szCs w:val="24"/>
        </w:rPr>
        <w:t xml:space="preserve"> взаимопонимания в процессе устного и пись</w:t>
      </w:r>
      <w:r w:rsidRPr="00950FD9">
        <w:rPr>
          <w:sz w:val="24"/>
          <w:szCs w:val="24"/>
        </w:rPr>
        <w:softHyphen/>
        <w:t>менного общения с носителями иностранного языка, людьми другой культуры;</w:t>
      </w:r>
    </w:p>
    <w:p w:rsidR="008262C8" w:rsidRPr="00950FD9" w:rsidRDefault="008262C8" w:rsidP="008A66B0">
      <w:pPr>
        <w:pStyle w:val="13"/>
        <w:numPr>
          <w:ilvl w:val="0"/>
          <w:numId w:val="25"/>
        </w:numPr>
        <w:tabs>
          <w:tab w:val="left" w:pos="569"/>
        </w:tabs>
        <w:spacing w:after="140" w:line="230" w:lineRule="auto"/>
        <w:ind w:firstLine="284"/>
        <w:jc w:val="both"/>
        <w:rPr>
          <w:sz w:val="24"/>
          <w:szCs w:val="24"/>
        </w:rPr>
      </w:pPr>
      <w:r w:rsidRPr="00950FD9">
        <w:rPr>
          <w:i/>
          <w:iCs/>
          <w:sz w:val="24"/>
          <w:szCs w:val="24"/>
        </w:rPr>
        <w:t>сравнивать</w:t>
      </w:r>
      <w:r w:rsidRPr="00950FD9">
        <w:rPr>
          <w:sz w:val="24"/>
          <w:szCs w:val="24"/>
        </w:rPr>
        <w:t xml:space="preserve"> (в том числе устанавливать основания для сравнения) объекты, явления, процессы, их элементы и основ</w:t>
      </w:r>
      <w:r w:rsidRPr="00950FD9">
        <w:rPr>
          <w:sz w:val="24"/>
          <w:szCs w:val="24"/>
        </w:rPr>
        <w:softHyphen/>
        <w:t>ные функции в рамках изученной тематики.</w:t>
      </w:r>
    </w:p>
    <w:p w:rsidR="008262C8" w:rsidRPr="00127674" w:rsidRDefault="008262C8" w:rsidP="00B872B0">
      <w:pPr>
        <w:pStyle w:val="22"/>
        <w:spacing w:line="254" w:lineRule="auto"/>
        <w:ind w:firstLine="284"/>
        <w:jc w:val="both"/>
        <w:rPr>
          <w:rFonts w:ascii="Times New Roman" w:hAnsi="Times New Roman" w:cs="Times New Roman"/>
          <w:i w:val="0"/>
          <w:sz w:val="24"/>
          <w:szCs w:val="24"/>
        </w:rPr>
      </w:pPr>
      <w:r w:rsidRPr="00127674">
        <w:rPr>
          <w:rFonts w:ascii="Times New Roman" w:hAnsi="Times New Roman" w:cs="Times New Roman"/>
          <w:i w:val="0"/>
          <w:sz w:val="24"/>
          <w:szCs w:val="24"/>
        </w:rPr>
        <w:t>9 класс</w:t>
      </w:r>
    </w:p>
    <w:p w:rsidR="008262C8" w:rsidRPr="00950FD9" w:rsidRDefault="008262C8" w:rsidP="008A66B0">
      <w:pPr>
        <w:pStyle w:val="13"/>
        <w:numPr>
          <w:ilvl w:val="0"/>
          <w:numId w:val="26"/>
        </w:numPr>
        <w:tabs>
          <w:tab w:val="left" w:pos="569"/>
        </w:tabs>
        <w:spacing w:line="230" w:lineRule="auto"/>
        <w:ind w:firstLine="284"/>
        <w:jc w:val="both"/>
        <w:rPr>
          <w:sz w:val="24"/>
          <w:szCs w:val="24"/>
        </w:rPr>
      </w:pPr>
      <w:r w:rsidRPr="00950FD9">
        <w:rPr>
          <w:i/>
          <w:iCs/>
          <w:sz w:val="24"/>
          <w:szCs w:val="24"/>
        </w:rPr>
        <w:t>владеть</w:t>
      </w:r>
      <w:r w:rsidRPr="00950FD9">
        <w:rPr>
          <w:sz w:val="24"/>
          <w:szCs w:val="24"/>
        </w:rPr>
        <w:t xml:space="preserve"> основными видами речевой деятельности:</w:t>
      </w:r>
    </w:p>
    <w:p w:rsidR="008262C8" w:rsidRPr="00950FD9" w:rsidRDefault="008262C8" w:rsidP="00B872B0">
      <w:pPr>
        <w:pStyle w:val="13"/>
        <w:spacing w:after="100" w:line="230" w:lineRule="auto"/>
        <w:ind w:firstLine="284"/>
        <w:jc w:val="both"/>
        <w:rPr>
          <w:sz w:val="24"/>
          <w:szCs w:val="24"/>
        </w:rPr>
      </w:pPr>
      <w:r w:rsidRPr="00950FD9">
        <w:rPr>
          <w:b/>
          <w:bCs/>
          <w:sz w:val="24"/>
          <w:szCs w:val="24"/>
        </w:rPr>
        <w:t xml:space="preserve">говорение: </w:t>
      </w:r>
      <w:r w:rsidRPr="00950FD9">
        <w:rPr>
          <w:i/>
          <w:iCs/>
          <w:sz w:val="24"/>
          <w:szCs w:val="24"/>
        </w:rPr>
        <w:t>вести</w:t>
      </w:r>
      <w:r w:rsidRPr="00950FD9">
        <w:rPr>
          <w:sz w:val="24"/>
          <w:szCs w:val="24"/>
        </w:rPr>
        <w:t xml:space="preserve"> комбинированный диалог, включающий различные виды диалогов (диалог этикетного характера, диа</w:t>
      </w:r>
      <w:r w:rsidRPr="00950FD9">
        <w:rPr>
          <w:sz w:val="24"/>
          <w:szCs w:val="24"/>
        </w:rPr>
        <w:softHyphen/>
        <w:t>лог — побуждение к действию, диалог-расспрос); диалог — об</w:t>
      </w:r>
      <w:r w:rsidRPr="00950FD9">
        <w:rPr>
          <w:sz w:val="24"/>
          <w:szCs w:val="24"/>
        </w:rPr>
        <w:softHyphen/>
        <w:t>мен мнениями в рамках тематического содержания речи в стан</w:t>
      </w:r>
      <w:r w:rsidRPr="00950FD9">
        <w:rPr>
          <w:sz w:val="24"/>
          <w:szCs w:val="24"/>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sidRPr="00950FD9">
        <w:rPr>
          <w:sz w:val="24"/>
          <w:szCs w:val="24"/>
        </w:rPr>
        <w:softHyphen/>
        <w:t>ка (до 6—8 реплик со стороны каждого собеседника);</w:t>
      </w:r>
    </w:p>
    <w:p w:rsidR="008262C8" w:rsidRPr="00950FD9" w:rsidRDefault="008262C8" w:rsidP="00B872B0">
      <w:pPr>
        <w:pStyle w:val="13"/>
        <w:spacing w:line="230" w:lineRule="auto"/>
        <w:ind w:firstLine="284"/>
        <w:jc w:val="both"/>
        <w:rPr>
          <w:sz w:val="24"/>
          <w:szCs w:val="24"/>
        </w:rPr>
      </w:pPr>
      <w:r w:rsidRPr="00950FD9">
        <w:rPr>
          <w:i/>
          <w:iCs/>
          <w:sz w:val="24"/>
          <w:szCs w:val="24"/>
        </w:rPr>
        <w:t>создавать</w:t>
      </w:r>
      <w:r w:rsidRPr="00950FD9">
        <w:rPr>
          <w:sz w:val="24"/>
          <w:szCs w:val="24"/>
        </w:rPr>
        <w:t xml:space="preserve"> разные виды монологических высказываний (опи</w:t>
      </w:r>
      <w:r w:rsidRPr="00950FD9">
        <w:rPr>
          <w:sz w:val="24"/>
          <w:szCs w:val="24"/>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sidRPr="00950FD9">
        <w:rPr>
          <w:sz w:val="24"/>
          <w:szCs w:val="24"/>
        </w:rPr>
        <w:softHyphen/>
        <w:t xml:space="preserve">логического высказывания — до 10—12 фраз); </w:t>
      </w:r>
      <w:r w:rsidRPr="00950FD9">
        <w:rPr>
          <w:i/>
          <w:iCs/>
          <w:sz w:val="24"/>
          <w:szCs w:val="24"/>
        </w:rPr>
        <w:t>излагать</w:t>
      </w:r>
      <w:r w:rsidRPr="00950FD9">
        <w:rPr>
          <w:sz w:val="24"/>
          <w:szCs w:val="24"/>
        </w:rPr>
        <w:t xml:space="preserve"> основ</w:t>
      </w:r>
      <w:r w:rsidRPr="00950FD9">
        <w:rPr>
          <w:sz w:val="24"/>
          <w:szCs w:val="24"/>
        </w:rPr>
        <w:softHyphen/>
        <w:t>ное содержание прочитанного/прослушанного текста со зри</w:t>
      </w:r>
      <w:r w:rsidRPr="00950FD9">
        <w:rPr>
          <w:sz w:val="24"/>
          <w:szCs w:val="24"/>
        </w:rPr>
        <w:softHyphen/>
        <w:t xml:space="preserve">тельными и/или вербальными опорами (объём — 10—12 фраз); </w:t>
      </w:r>
      <w:r w:rsidRPr="00950FD9">
        <w:rPr>
          <w:i/>
          <w:iCs/>
          <w:sz w:val="24"/>
          <w:szCs w:val="24"/>
        </w:rPr>
        <w:t>излагать</w:t>
      </w:r>
      <w:r w:rsidRPr="00950FD9">
        <w:rPr>
          <w:sz w:val="24"/>
          <w:szCs w:val="24"/>
        </w:rPr>
        <w:t xml:space="preserve"> результаты выполненной проектной работы; (объ</w:t>
      </w:r>
      <w:r w:rsidRPr="00950FD9">
        <w:rPr>
          <w:sz w:val="24"/>
          <w:szCs w:val="24"/>
        </w:rPr>
        <w:softHyphen/>
        <w:t>ём — 10—12 фраз);</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аудирование: </w:t>
      </w:r>
      <w:r w:rsidRPr="00950FD9">
        <w:rPr>
          <w:i/>
          <w:iCs/>
          <w:sz w:val="24"/>
          <w:szCs w:val="24"/>
        </w:rPr>
        <w:t>воспринимать на слух и понимать</w:t>
      </w:r>
      <w:r w:rsidRPr="00950FD9">
        <w:rPr>
          <w:sz w:val="24"/>
          <w:szCs w:val="24"/>
        </w:rPr>
        <w:t xml:space="preserve"> неслож</w:t>
      </w:r>
      <w:r w:rsidRPr="00950FD9">
        <w:rPr>
          <w:sz w:val="24"/>
          <w:szCs w:val="24"/>
        </w:rPr>
        <w:softHyphen/>
        <w:t>ные аутентичные тексты, содержащие отдельные неизученные языковые явления, в зависимости от поставленной коммуни</w:t>
      </w:r>
      <w:r w:rsidRPr="00950FD9">
        <w:rPr>
          <w:sz w:val="24"/>
          <w:szCs w:val="24"/>
        </w:rPr>
        <w:softHyphen/>
        <w:t>кативной задачи: с пониманием основного содержания, с по</w:t>
      </w:r>
      <w:r w:rsidRPr="00950FD9">
        <w:rPr>
          <w:sz w:val="24"/>
          <w:szCs w:val="24"/>
        </w:rPr>
        <w:softHyphen/>
        <w:t>ниманием нужной/интересующей/запрашиваемой информа</w:t>
      </w:r>
      <w:r w:rsidRPr="00950FD9">
        <w:rPr>
          <w:sz w:val="24"/>
          <w:szCs w:val="24"/>
        </w:rPr>
        <w:softHyphen/>
        <w:t>ции (время звучания текста/текстов для аудирования — до 2 минут);</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смысловое чтение: </w:t>
      </w:r>
      <w:r w:rsidRPr="00950FD9">
        <w:rPr>
          <w:i/>
          <w:iCs/>
          <w:sz w:val="24"/>
          <w:szCs w:val="24"/>
        </w:rPr>
        <w:t>читать про себя и понимать</w:t>
      </w:r>
      <w:r w:rsidRPr="00950FD9">
        <w:rPr>
          <w:sz w:val="24"/>
          <w:szCs w:val="24"/>
        </w:rPr>
        <w:t xml:space="preserve"> несложные аутентичные тексты, содержащие отдельные неизученные язы</w:t>
      </w:r>
      <w:r w:rsidRPr="00950FD9">
        <w:rPr>
          <w:sz w:val="24"/>
          <w:szCs w:val="24"/>
        </w:rPr>
        <w:softHyphen/>
        <w:t>ковые явления, с различной глубиной проникновения в их со</w:t>
      </w:r>
      <w:r w:rsidRPr="00950FD9">
        <w:rPr>
          <w:sz w:val="24"/>
          <w:szCs w:val="24"/>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950FD9">
        <w:rPr>
          <w:sz w:val="24"/>
          <w:szCs w:val="24"/>
        </w:rPr>
        <w:softHyphen/>
        <w:t>ным пониманием содержания (объём текста/текстов для чте</w:t>
      </w:r>
      <w:r w:rsidRPr="00950FD9">
        <w:rPr>
          <w:sz w:val="24"/>
          <w:szCs w:val="24"/>
        </w:rPr>
        <w:softHyphen/>
        <w:t xml:space="preserve">ния — 500—600 слов); </w:t>
      </w:r>
      <w:r w:rsidRPr="00950FD9">
        <w:rPr>
          <w:i/>
          <w:iCs/>
          <w:sz w:val="24"/>
          <w:szCs w:val="24"/>
        </w:rPr>
        <w:t>читать про себя</w:t>
      </w:r>
      <w:r w:rsidRPr="00950FD9">
        <w:rPr>
          <w:sz w:val="24"/>
          <w:szCs w:val="24"/>
        </w:rPr>
        <w:t xml:space="preserve"> несплошные тексты (таблицы, диаграммы) и </w:t>
      </w:r>
      <w:r w:rsidRPr="00950FD9">
        <w:rPr>
          <w:i/>
          <w:iCs/>
          <w:sz w:val="24"/>
          <w:szCs w:val="24"/>
        </w:rPr>
        <w:t>понимать</w:t>
      </w:r>
      <w:r w:rsidRPr="00950FD9">
        <w:rPr>
          <w:sz w:val="24"/>
          <w:szCs w:val="24"/>
        </w:rPr>
        <w:t xml:space="preserve"> представленную в них ин</w:t>
      </w:r>
      <w:r w:rsidRPr="00950FD9">
        <w:rPr>
          <w:sz w:val="24"/>
          <w:szCs w:val="24"/>
        </w:rPr>
        <w:softHyphen/>
        <w:t xml:space="preserve">формацию; </w:t>
      </w:r>
      <w:r w:rsidRPr="00950FD9">
        <w:rPr>
          <w:i/>
          <w:iCs/>
          <w:sz w:val="24"/>
          <w:szCs w:val="24"/>
        </w:rPr>
        <w:t>обобщать</w:t>
      </w:r>
      <w:r w:rsidRPr="00950FD9">
        <w:rPr>
          <w:sz w:val="24"/>
          <w:szCs w:val="24"/>
        </w:rPr>
        <w:t xml:space="preserve"> и </w:t>
      </w:r>
      <w:r w:rsidRPr="00950FD9">
        <w:rPr>
          <w:i/>
          <w:iCs/>
          <w:sz w:val="24"/>
          <w:szCs w:val="24"/>
        </w:rPr>
        <w:t>оценивать</w:t>
      </w:r>
      <w:r w:rsidRPr="00950FD9">
        <w:rPr>
          <w:sz w:val="24"/>
          <w:szCs w:val="24"/>
        </w:rPr>
        <w:t xml:space="preserve"> полученную при чтении ин</w:t>
      </w:r>
      <w:r w:rsidRPr="00950FD9">
        <w:rPr>
          <w:sz w:val="24"/>
          <w:szCs w:val="24"/>
        </w:rPr>
        <w:softHyphen/>
        <w:t>формацию;</w:t>
      </w:r>
    </w:p>
    <w:p w:rsidR="008262C8" w:rsidRPr="00950FD9" w:rsidRDefault="008262C8" w:rsidP="00B872B0">
      <w:pPr>
        <w:pStyle w:val="13"/>
        <w:spacing w:line="230" w:lineRule="auto"/>
        <w:ind w:firstLine="284"/>
        <w:jc w:val="both"/>
        <w:rPr>
          <w:sz w:val="24"/>
          <w:szCs w:val="24"/>
        </w:rPr>
      </w:pPr>
      <w:r w:rsidRPr="00950FD9">
        <w:rPr>
          <w:b/>
          <w:bCs/>
          <w:sz w:val="24"/>
          <w:szCs w:val="24"/>
        </w:rPr>
        <w:t xml:space="preserve">письменная речь: </w:t>
      </w:r>
      <w:r w:rsidRPr="00950FD9">
        <w:rPr>
          <w:i/>
          <w:iCs/>
          <w:sz w:val="24"/>
          <w:szCs w:val="24"/>
        </w:rPr>
        <w:t>заполнять</w:t>
      </w:r>
      <w:r w:rsidRPr="00950FD9">
        <w:rPr>
          <w:sz w:val="24"/>
          <w:szCs w:val="24"/>
        </w:rPr>
        <w:t xml:space="preserve"> анкеты и формуляры, сообщая о себе основные сведения, в соответствии с нормами, приняты</w:t>
      </w:r>
      <w:r w:rsidRPr="00950FD9">
        <w:rPr>
          <w:sz w:val="24"/>
          <w:szCs w:val="24"/>
        </w:rPr>
        <w:softHyphen/>
        <w:t xml:space="preserve">ми в стране/странах изучаемого языка; </w:t>
      </w:r>
      <w:r w:rsidRPr="00950FD9">
        <w:rPr>
          <w:i/>
          <w:iCs/>
          <w:sz w:val="24"/>
          <w:szCs w:val="24"/>
        </w:rPr>
        <w:t>писать</w:t>
      </w:r>
      <w:r w:rsidRPr="00950FD9">
        <w:rPr>
          <w:sz w:val="24"/>
          <w:szCs w:val="24"/>
        </w:rPr>
        <w:t xml:space="preserve"> электронное со</w:t>
      </w:r>
      <w:r w:rsidRPr="00950FD9">
        <w:rPr>
          <w:sz w:val="24"/>
          <w:szCs w:val="24"/>
        </w:rPr>
        <w:softHyphen/>
        <w:t>общение личного характера, соблюдая речевой этикет, приня</w:t>
      </w:r>
      <w:r w:rsidRPr="00950FD9">
        <w:rPr>
          <w:sz w:val="24"/>
          <w:szCs w:val="24"/>
        </w:rPr>
        <w:softHyphen/>
        <w:t xml:space="preserve">тый в стране/странах изучаемого языка (объём сообщения — до 120 слов); </w:t>
      </w:r>
      <w:r w:rsidRPr="00950FD9">
        <w:rPr>
          <w:i/>
          <w:iCs/>
          <w:sz w:val="24"/>
          <w:szCs w:val="24"/>
        </w:rPr>
        <w:t>создавать</w:t>
      </w:r>
      <w:r w:rsidRPr="00950FD9">
        <w:rPr>
          <w:sz w:val="24"/>
          <w:szCs w:val="24"/>
        </w:rPr>
        <w:t xml:space="preserve"> небольшое письменное высказывание с опорой на образец, план, </w:t>
      </w:r>
      <w:r>
        <w:rPr>
          <w:sz w:val="24"/>
          <w:szCs w:val="24"/>
        </w:rPr>
        <w:t>таблицу, прочитанный/прослушан</w:t>
      </w:r>
      <w:r w:rsidRPr="00950FD9">
        <w:rPr>
          <w:sz w:val="24"/>
          <w:szCs w:val="24"/>
        </w:rPr>
        <w:t xml:space="preserve">ный текст (объём высказывания — до 120 слов); </w:t>
      </w:r>
      <w:r w:rsidRPr="00950FD9">
        <w:rPr>
          <w:i/>
          <w:iCs/>
          <w:sz w:val="24"/>
          <w:szCs w:val="24"/>
        </w:rPr>
        <w:t>заполнять</w:t>
      </w:r>
      <w:r w:rsidRPr="00950FD9">
        <w:rPr>
          <w:sz w:val="24"/>
          <w:szCs w:val="24"/>
        </w:rPr>
        <w:t xml:space="preserve"> та</w:t>
      </w:r>
      <w:r w:rsidRPr="00950FD9">
        <w:rPr>
          <w:sz w:val="24"/>
          <w:szCs w:val="24"/>
        </w:rPr>
        <w:softHyphen/>
        <w:t xml:space="preserve">блицу, кратко фиксируя </w:t>
      </w:r>
      <w:r>
        <w:rPr>
          <w:sz w:val="24"/>
          <w:szCs w:val="24"/>
        </w:rPr>
        <w:t>содержание прочитанного/прослу</w:t>
      </w:r>
      <w:r w:rsidRPr="00950FD9">
        <w:rPr>
          <w:sz w:val="24"/>
          <w:szCs w:val="24"/>
        </w:rPr>
        <w:t xml:space="preserve">шанного текста; </w:t>
      </w:r>
      <w:r w:rsidRPr="00950FD9">
        <w:rPr>
          <w:i/>
          <w:iCs/>
          <w:sz w:val="24"/>
          <w:szCs w:val="24"/>
        </w:rPr>
        <w:t>письменно представлять</w:t>
      </w:r>
      <w:r w:rsidRPr="00950FD9">
        <w:rPr>
          <w:sz w:val="24"/>
          <w:szCs w:val="24"/>
        </w:rPr>
        <w:t xml:space="preserve"> результаты выпол</w:t>
      </w:r>
      <w:r w:rsidRPr="00950FD9">
        <w:rPr>
          <w:sz w:val="24"/>
          <w:szCs w:val="24"/>
        </w:rPr>
        <w:softHyphen/>
        <w:t>ненной проектной работы (объём — 100—120 слов);</w:t>
      </w:r>
    </w:p>
    <w:p w:rsidR="008262C8" w:rsidRPr="00950FD9" w:rsidRDefault="008262C8" w:rsidP="008A66B0">
      <w:pPr>
        <w:pStyle w:val="13"/>
        <w:numPr>
          <w:ilvl w:val="0"/>
          <w:numId w:val="26"/>
        </w:numPr>
        <w:tabs>
          <w:tab w:val="left" w:pos="566"/>
        </w:tabs>
        <w:spacing w:line="230" w:lineRule="auto"/>
        <w:ind w:firstLine="284"/>
        <w:jc w:val="both"/>
        <w:rPr>
          <w:sz w:val="24"/>
          <w:szCs w:val="24"/>
        </w:rPr>
      </w:pPr>
      <w:r w:rsidRPr="00950FD9">
        <w:rPr>
          <w:sz w:val="24"/>
          <w:szCs w:val="24"/>
        </w:rPr>
        <w:t xml:space="preserve">владеть </w:t>
      </w:r>
      <w:r w:rsidRPr="00950FD9">
        <w:rPr>
          <w:b/>
          <w:bCs/>
          <w:sz w:val="24"/>
          <w:szCs w:val="24"/>
        </w:rPr>
        <w:t xml:space="preserve">фонетическими </w:t>
      </w:r>
      <w:r w:rsidRPr="00950FD9">
        <w:rPr>
          <w:sz w:val="24"/>
          <w:szCs w:val="24"/>
        </w:rPr>
        <w:t xml:space="preserve">навыками: </w:t>
      </w:r>
      <w:r w:rsidRPr="00950FD9">
        <w:rPr>
          <w:i/>
          <w:iCs/>
          <w:sz w:val="24"/>
          <w:szCs w:val="24"/>
        </w:rPr>
        <w:t xml:space="preserve">различать на слух </w:t>
      </w:r>
      <w:r w:rsidRPr="00950FD9">
        <w:rPr>
          <w:sz w:val="24"/>
          <w:szCs w:val="24"/>
        </w:rPr>
        <w:t xml:space="preserve">и адекватно, без ошибок, ведущих к сбою коммуникации, </w:t>
      </w:r>
      <w:r w:rsidRPr="00950FD9">
        <w:rPr>
          <w:i/>
          <w:iCs/>
          <w:sz w:val="24"/>
          <w:szCs w:val="24"/>
        </w:rPr>
        <w:t>про</w:t>
      </w:r>
      <w:r w:rsidRPr="00950FD9">
        <w:rPr>
          <w:i/>
          <w:iCs/>
          <w:sz w:val="24"/>
          <w:szCs w:val="24"/>
        </w:rPr>
        <w:softHyphen/>
        <w:t>износить</w:t>
      </w:r>
      <w:r w:rsidRPr="00950FD9">
        <w:rPr>
          <w:sz w:val="24"/>
          <w:szCs w:val="24"/>
        </w:rPr>
        <w:t xml:space="preserve"> слова с правильным ударением и фразы с соблюдени</w:t>
      </w:r>
      <w:r w:rsidRPr="00950FD9">
        <w:rPr>
          <w:sz w:val="24"/>
          <w:szCs w:val="24"/>
        </w:rPr>
        <w:softHyphen/>
        <w:t xml:space="preserve">ем их ритмико-интонационных особенностей, в том числе </w:t>
      </w:r>
      <w:r w:rsidRPr="00950FD9">
        <w:rPr>
          <w:i/>
          <w:iCs/>
          <w:sz w:val="24"/>
          <w:szCs w:val="24"/>
        </w:rPr>
        <w:t>при</w:t>
      </w:r>
      <w:r w:rsidRPr="00950FD9">
        <w:rPr>
          <w:i/>
          <w:iCs/>
          <w:sz w:val="24"/>
          <w:szCs w:val="24"/>
        </w:rPr>
        <w:softHyphen/>
        <w:t>менять правила</w:t>
      </w:r>
      <w:r w:rsidRPr="00950FD9">
        <w:rPr>
          <w:sz w:val="24"/>
          <w:szCs w:val="24"/>
        </w:rPr>
        <w:t xml:space="preserve"> отсутствия фразового ударения на служебных словах; </w:t>
      </w:r>
      <w:r w:rsidRPr="00950FD9">
        <w:rPr>
          <w:i/>
          <w:iCs/>
          <w:sz w:val="24"/>
          <w:szCs w:val="24"/>
        </w:rPr>
        <w:t>владеть</w:t>
      </w:r>
      <w:r w:rsidRPr="00950FD9">
        <w:rPr>
          <w:sz w:val="24"/>
          <w:szCs w:val="24"/>
        </w:rPr>
        <w:t xml:space="preserve"> правилами чтения и выразительно </w:t>
      </w:r>
      <w:r w:rsidRPr="00950FD9">
        <w:rPr>
          <w:i/>
          <w:iCs/>
          <w:sz w:val="24"/>
          <w:szCs w:val="24"/>
        </w:rPr>
        <w:t>читать вслух</w:t>
      </w:r>
      <w:r w:rsidRPr="00950FD9">
        <w:rPr>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sidRPr="00950FD9">
        <w:rPr>
          <w:sz w:val="24"/>
          <w:szCs w:val="24"/>
        </w:rPr>
        <w:softHyphen/>
        <w:t xml:space="preserve">держания текста; </w:t>
      </w:r>
      <w:r w:rsidRPr="00950FD9">
        <w:rPr>
          <w:i/>
          <w:iCs/>
          <w:sz w:val="24"/>
          <w:szCs w:val="24"/>
        </w:rPr>
        <w:t>читать</w:t>
      </w:r>
      <w:r w:rsidRPr="00950FD9">
        <w:rPr>
          <w:sz w:val="24"/>
          <w:szCs w:val="24"/>
        </w:rPr>
        <w:t xml:space="preserve"> новые слова согласно основным пра</w:t>
      </w:r>
      <w:r w:rsidRPr="00950FD9">
        <w:rPr>
          <w:sz w:val="24"/>
          <w:szCs w:val="24"/>
        </w:rPr>
        <w:softHyphen/>
        <w:t>вилам чтения.</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орфографическими </w:t>
      </w:r>
      <w:r w:rsidRPr="00950FD9">
        <w:rPr>
          <w:sz w:val="24"/>
          <w:szCs w:val="24"/>
        </w:rPr>
        <w:t xml:space="preserve">навыками: правильно </w:t>
      </w:r>
      <w:r w:rsidRPr="00950FD9">
        <w:rPr>
          <w:i/>
          <w:iCs/>
          <w:sz w:val="24"/>
          <w:szCs w:val="24"/>
        </w:rPr>
        <w:t xml:space="preserve">писать </w:t>
      </w:r>
      <w:r w:rsidRPr="00950FD9">
        <w:rPr>
          <w:sz w:val="24"/>
          <w:szCs w:val="24"/>
        </w:rPr>
        <w:t>изученные слова;</w:t>
      </w:r>
    </w:p>
    <w:p w:rsidR="008262C8" w:rsidRPr="00950FD9" w:rsidRDefault="008262C8" w:rsidP="00B872B0">
      <w:pPr>
        <w:pStyle w:val="13"/>
        <w:spacing w:line="230" w:lineRule="auto"/>
        <w:ind w:firstLine="284"/>
        <w:jc w:val="both"/>
        <w:rPr>
          <w:sz w:val="24"/>
          <w:szCs w:val="24"/>
        </w:rPr>
      </w:pPr>
      <w:r w:rsidRPr="00950FD9">
        <w:rPr>
          <w:i/>
          <w:iCs/>
          <w:sz w:val="24"/>
          <w:szCs w:val="24"/>
        </w:rPr>
        <w:t>владеть</w:t>
      </w:r>
      <w:r w:rsidRPr="00950FD9">
        <w:rPr>
          <w:b/>
          <w:bCs/>
          <w:sz w:val="24"/>
          <w:szCs w:val="24"/>
        </w:rPr>
        <w:t xml:space="preserve"> пунктуационными </w:t>
      </w:r>
      <w:r w:rsidRPr="00950FD9">
        <w:rPr>
          <w:sz w:val="24"/>
          <w:szCs w:val="24"/>
        </w:rPr>
        <w:t xml:space="preserve">навыками: </w:t>
      </w:r>
      <w:r w:rsidRPr="00950FD9">
        <w:rPr>
          <w:i/>
          <w:iCs/>
          <w:sz w:val="24"/>
          <w:szCs w:val="24"/>
        </w:rPr>
        <w:t>использовать</w:t>
      </w:r>
      <w:r w:rsidRPr="00950FD9">
        <w:rPr>
          <w:sz w:val="24"/>
          <w:szCs w:val="24"/>
        </w:rPr>
        <w:t xml:space="preserve"> точку, вопросительный и восклицательный знаки в конце предложе</w:t>
      </w:r>
      <w:r w:rsidRPr="00950FD9">
        <w:rPr>
          <w:sz w:val="24"/>
          <w:szCs w:val="24"/>
        </w:rPr>
        <w:softHyphen/>
        <w:t>ния, запятую при перечислен</w:t>
      </w:r>
      <w:r>
        <w:rPr>
          <w:sz w:val="24"/>
          <w:szCs w:val="24"/>
        </w:rPr>
        <w:t>ии и обращении, апостроф; пунк</w:t>
      </w:r>
      <w:r w:rsidRPr="00950FD9">
        <w:rPr>
          <w:sz w:val="24"/>
          <w:szCs w:val="24"/>
        </w:rPr>
        <w:t xml:space="preserve">туационно правильно </w:t>
      </w:r>
      <w:r w:rsidRPr="00950FD9">
        <w:rPr>
          <w:i/>
          <w:iCs/>
          <w:sz w:val="24"/>
          <w:szCs w:val="24"/>
        </w:rPr>
        <w:t>оформлять</w:t>
      </w:r>
      <w:r w:rsidRPr="00950FD9">
        <w:rPr>
          <w:sz w:val="24"/>
          <w:szCs w:val="24"/>
        </w:rPr>
        <w:t xml:space="preserve"> электронное сообщение лич</w:t>
      </w:r>
      <w:r w:rsidRPr="00950FD9">
        <w:rPr>
          <w:sz w:val="24"/>
          <w:szCs w:val="24"/>
        </w:rPr>
        <w:softHyphen/>
        <w:t>ного характера;</w:t>
      </w:r>
    </w:p>
    <w:p w:rsidR="008262C8" w:rsidRPr="00950FD9" w:rsidRDefault="008262C8" w:rsidP="008A66B0">
      <w:pPr>
        <w:pStyle w:val="13"/>
        <w:numPr>
          <w:ilvl w:val="0"/>
          <w:numId w:val="26"/>
        </w:numPr>
        <w:tabs>
          <w:tab w:val="left" w:pos="566"/>
        </w:tabs>
        <w:spacing w:line="230" w:lineRule="auto"/>
        <w:ind w:firstLine="284"/>
        <w:jc w:val="both"/>
        <w:rPr>
          <w:sz w:val="24"/>
          <w:szCs w:val="24"/>
        </w:rPr>
      </w:pPr>
      <w:r w:rsidRPr="00950FD9">
        <w:rPr>
          <w:i/>
          <w:iCs/>
          <w:sz w:val="24"/>
          <w:szCs w:val="24"/>
        </w:rPr>
        <w:t>распознавать</w:t>
      </w:r>
      <w:r w:rsidRPr="00950FD9">
        <w:rPr>
          <w:sz w:val="24"/>
          <w:szCs w:val="24"/>
        </w:rPr>
        <w:t xml:space="preserve"> в звучащем и письменном тексте 1350 лек</w:t>
      </w:r>
      <w:r w:rsidRPr="00950FD9">
        <w:rPr>
          <w:sz w:val="24"/>
          <w:szCs w:val="24"/>
        </w:rPr>
        <w:softHyphen/>
        <w:t>сических единиц (слов, словосочетаний, речевых клише) и пра</w:t>
      </w:r>
      <w:r w:rsidRPr="00950FD9">
        <w:rPr>
          <w:sz w:val="24"/>
          <w:szCs w:val="24"/>
        </w:rPr>
        <w:softHyphen/>
        <w:t xml:space="preserve">вильно </w:t>
      </w:r>
      <w:r w:rsidRPr="00950FD9">
        <w:rPr>
          <w:i/>
          <w:iCs/>
          <w:sz w:val="24"/>
          <w:szCs w:val="24"/>
        </w:rPr>
        <w:t>употреблять</w:t>
      </w:r>
      <w:r w:rsidRPr="00950FD9">
        <w:rPr>
          <w:sz w:val="24"/>
          <w:szCs w:val="24"/>
        </w:rPr>
        <w:t xml:space="preserve"> в устной и письменной речи 1200 лекси</w:t>
      </w:r>
      <w:r w:rsidRPr="00950FD9">
        <w:rPr>
          <w:sz w:val="24"/>
          <w:szCs w:val="24"/>
        </w:rPr>
        <w:softHyphen/>
        <w:t>ческих единиц, обслуживающих ситуации общения в рамках тематического содержания, с соблюдением существующей нор</w:t>
      </w:r>
      <w:r w:rsidRPr="00950FD9">
        <w:rPr>
          <w:sz w:val="24"/>
          <w:szCs w:val="24"/>
        </w:rPr>
        <w:softHyphen/>
        <w:t>мы лексической сочетаемости;</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родственные слова, образованные с использованием аффикса</w:t>
      </w:r>
      <w:r w:rsidRPr="00950FD9">
        <w:rPr>
          <w:sz w:val="24"/>
          <w:szCs w:val="24"/>
        </w:rPr>
        <w:softHyphen/>
        <w:t xml:space="preserve">ции: глаголы с помощью префиксов </w:t>
      </w:r>
      <w:r w:rsidRPr="00950FD9">
        <w:rPr>
          <w:sz w:val="24"/>
          <w:szCs w:val="24"/>
          <w:lang w:val="en-US" w:bidi="en-US"/>
        </w:rPr>
        <w:t>under</w:t>
      </w:r>
      <w:r w:rsidRPr="00950FD9">
        <w:rPr>
          <w:sz w:val="24"/>
          <w:szCs w:val="24"/>
          <w:lang w:bidi="en-US"/>
        </w:rPr>
        <w:t xml:space="preserve">-, </w:t>
      </w:r>
      <w:r w:rsidRPr="00950FD9">
        <w:rPr>
          <w:sz w:val="24"/>
          <w:szCs w:val="24"/>
          <w:lang w:val="en-US" w:bidi="en-US"/>
        </w:rPr>
        <w:t>over</w:t>
      </w:r>
      <w:r w:rsidRPr="00950FD9">
        <w:rPr>
          <w:sz w:val="24"/>
          <w:szCs w:val="24"/>
          <w:lang w:bidi="en-US"/>
        </w:rPr>
        <w:t xml:space="preserve">-, </w:t>
      </w:r>
      <w:r w:rsidRPr="00950FD9">
        <w:rPr>
          <w:sz w:val="24"/>
          <w:szCs w:val="24"/>
          <w:lang w:val="en-US" w:bidi="en-US"/>
        </w:rPr>
        <w:t>dis</w:t>
      </w:r>
      <w:r w:rsidRPr="00950FD9">
        <w:rPr>
          <w:sz w:val="24"/>
          <w:szCs w:val="24"/>
          <w:lang w:bidi="en-US"/>
        </w:rPr>
        <w:t xml:space="preserve">-, </w:t>
      </w:r>
      <w:r w:rsidRPr="00950FD9">
        <w:rPr>
          <w:sz w:val="24"/>
          <w:szCs w:val="24"/>
          <w:lang w:val="en-US" w:bidi="en-US"/>
        </w:rPr>
        <w:t>mis</w:t>
      </w:r>
      <w:r w:rsidRPr="00950FD9">
        <w:rPr>
          <w:sz w:val="24"/>
          <w:szCs w:val="24"/>
          <w:lang w:bidi="en-US"/>
        </w:rPr>
        <w:t xml:space="preserve">-; </w:t>
      </w:r>
      <w:r w:rsidRPr="00950FD9">
        <w:rPr>
          <w:sz w:val="24"/>
          <w:szCs w:val="24"/>
        </w:rPr>
        <w:t xml:space="preserve">имена прилагательные с помощью суффиксов </w:t>
      </w:r>
      <w:r w:rsidRPr="00950FD9">
        <w:rPr>
          <w:sz w:val="24"/>
          <w:szCs w:val="24"/>
          <w:lang w:bidi="en-US"/>
        </w:rPr>
        <w:t>-</w:t>
      </w:r>
      <w:r w:rsidRPr="00950FD9">
        <w:rPr>
          <w:sz w:val="24"/>
          <w:szCs w:val="24"/>
          <w:lang w:val="en-US" w:bidi="en-US"/>
        </w:rPr>
        <w:t>able</w:t>
      </w:r>
      <w:r w:rsidRPr="00950FD9">
        <w:rPr>
          <w:sz w:val="24"/>
          <w:szCs w:val="24"/>
          <w:lang w:bidi="en-US"/>
        </w:rPr>
        <w:t>/-</w:t>
      </w:r>
      <w:r w:rsidRPr="00950FD9">
        <w:rPr>
          <w:sz w:val="24"/>
          <w:szCs w:val="24"/>
          <w:lang w:val="en-US" w:bidi="en-US"/>
        </w:rPr>
        <w:t>ible</w:t>
      </w:r>
      <w:r w:rsidRPr="00950FD9">
        <w:rPr>
          <w:sz w:val="24"/>
          <w:szCs w:val="24"/>
          <w:lang w:bidi="en-US"/>
        </w:rPr>
        <w:t xml:space="preserve">; </w:t>
      </w:r>
      <w:r w:rsidRPr="00950FD9">
        <w:rPr>
          <w:sz w:val="24"/>
          <w:szCs w:val="24"/>
        </w:rPr>
        <w:t xml:space="preserve">имена существительные с помощью отрицательных префиксов </w:t>
      </w:r>
      <w:r w:rsidRPr="00950FD9">
        <w:rPr>
          <w:sz w:val="24"/>
          <w:szCs w:val="24"/>
          <w:lang w:val="en-US" w:bidi="en-US"/>
        </w:rPr>
        <w:t>in</w:t>
      </w:r>
      <w:r w:rsidRPr="00950FD9">
        <w:rPr>
          <w:sz w:val="24"/>
          <w:szCs w:val="24"/>
          <w:lang w:bidi="en-US"/>
        </w:rPr>
        <w:t>-/</w:t>
      </w:r>
      <w:r w:rsidRPr="00950FD9">
        <w:rPr>
          <w:sz w:val="24"/>
          <w:szCs w:val="24"/>
          <w:lang w:val="en-US" w:bidi="en-US"/>
        </w:rPr>
        <w:t>im</w:t>
      </w:r>
      <w:r w:rsidRPr="00950FD9">
        <w:rPr>
          <w:sz w:val="24"/>
          <w:szCs w:val="24"/>
          <w:lang w:bidi="en-US"/>
        </w:rPr>
        <w:t xml:space="preserve">- </w:t>
      </w:r>
      <w:r w:rsidRPr="00950FD9">
        <w:rPr>
          <w:sz w:val="24"/>
          <w:szCs w:val="24"/>
        </w:rPr>
        <w:t>; сложное прилагательное путём соединения основы числитель</w:t>
      </w:r>
      <w:r w:rsidRPr="00950FD9">
        <w:rPr>
          <w:sz w:val="24"/>
          <w:szCs w:val="24"/>
        </w:rPr>
        <w:softHyphen/>
        <w:t xml:space="preserve">ного с основой существительного с добавлением суффикса </w:t>
      </w:r>
      <w:r w:rsidRPr="00950FD9">
        <w:rPr>
          <w:sz w:val="24"/>
          <w:szCs w:val="24"/>
          <w:lang w:bidi="en-US"/>
        </w:rPr>
        <w:t>-</w:t>
      </w:r>
      <w:r w:rsidRPr="00950FD9">
        <w:rPr>
          <w:sz w:val="24"/>
          <w:szCs w:val="24"/>
          <w:lang w:val="en-US" w:bidi="en-US"/>
        </w:rPr>
        <w:t>ed</w:t>
      </w:r>
      <w:r w:rsidRPr="00950FD9">
        <w:rPr>
          <w:sz w:val="24"/>
          <w:szCs w:val="24"/>
          <w:lang w:bidi="en-US"/>
        </w:rPr>
        <w:t xml:space="preserve"> (</w:t>
      </w:r>
      <w:r w:rsidRPr="00950FD9">
        <w:rPr>
          <w:sz w:val="24"/>
          <w:szCs w:val="24"/>
          <w:lang w:val="en-US" w:bidi="en-US"/>
        </w:rPr>
        <w:t>eight</w:t>
      </w:r>
      <w:r w:rsidRPr="00950FD9">
        <w:rPr>
          <w:sz w:val="24"/>
          <w:szCs w:val="24"/>
          <w:lang w:bidi="en-US"/>
        </w:rPr>
        <w:t>-</w:t>
      </w:r>
      <w:r w:rsidRPr="00950FD9">
        <w:rPr>
          <w:sz w:val="24"/>
          <w:szCs w:val="24"/>
          <w:lang w:val="en-US" w:bidi="en-US"/>
        </w:rPr>
        <w:t>legged</w:t>
      </w:r>
      <w:r w:rsidRPr="00950FD9">
        <w:rPr>
          <w:sz w:val="24"/>
          <w:szCs w:val="24"/>
          <w:lang w:bidi="en-US"/>
        </w:rPr>
        <w:t xml:space="preserve">); </w:t>
      </w:r>
      <w:r w:rsidRPr="00950FD9">
        <w:rPr>
          <w:sz w:val="24"/>
          <w:szCs w:val="24"/>
        </w:rPr>
        <w:t>сложное существительное путём соединения ос</w:t>
      </w:r>
      <w:r w:rsidRPr="00950FD9">
        <w:rPr>
          <w:sz w:val="24"/>
          <w:szCs w:val="24"/>
        </w:rPr>
        <w:softHyphen/>
        <w:t xml:space="preserve">нов существительного с предлогом </w:t>
      </w:r>
      <w:r w:rsidRPr="00950FD9">
        <w:rPr>
          <w:sz w:val="24"/>
          <w:szCs w:val="24"/>
          <w:lang w:bidi="en-US"/>
        </w:rPr>
        <w:t>(</w:t>
      </w:r>
      <w:r w:rsidRPr="00950FD9">
        <w:rPr>
          <w:sz w:val="24"/>
          <w:szCs w:val="24"/>
          <w:lang w:val="en-US" w:bidi="en-US"/>
        </w:rPr>
        <w:t>mother</w:t>
      </w:r>
      <w:r w:rsidRPr="00950FD9">
        <w:rPr>
          <w:sz w:val="24"/>
          <w:szCs w:val="24"/>
          <w:lang w:bidi="en-US"/>
        </w:rPr>
        <w:t>-</w:t>
      </w:r>
      <w:r w:rsidRPr="00950FD9">
        <w:rPr>
          <w:sz w:val="24"/>
          <w:szCs w:val="24"/>
          <w:lang w:val="en-US" w:bidi="en-US"/>
        </w:rPr>
        <w:t>in</w:t>
      </w:r>
      <w:r w:rsidRPr="00950FD9">
        <w:rPr>
          <w:sz w:val="24"/>
          <w:szCs w:val="24"/>
          <w:lang w:bidi="en-US"/>
        </w:rPr>
        <w:t>-</w:t>
      </w:r>
      <w:r w:rsidRPr="00950FD9">
        <w:rPr>
          <w:sz w:val="24"/>
          <w:szCs w:val="24"/>
          <w:lang w:val="en-US" w:bidi="en-US"/>
        </w:rPr>
        <w:t>law</w:t>
      </w:r>
      <w:r w:rsidRPr="00950FD9">
        <w:rPr>
          <w:sz w:val="24"/>
          <w:szCs w:val="24"/>
          <w:lang w:bidi="en-US"/>
        </w:rPr>
        <w:t xml:space="preserve">); </w:t>
      </w:r>
      <w:r w:rsidRPr="00950FD9">
        <w:rPr>
          <w:sz w:val="24"/>
          <w:szCs w:val="24"/>
        </w:rPr>
        <w:t>сложное прилагательное путём соединения основы прилагательного с ос</w:t>
      </w:r>
      <w:r w:rsidRPr="00950FD9">
        <w:rPr>
          <w:sz w:val="24"/>
          <w:szCs w:val="24"/>
        </w:rPr>
        <w:softHyphen/>
        <w:t xml:space="preserve">новой причастия </w:t>
      </w:r>
      <w:r w:rsidRPr="00950FD9">
        <w:rPr>
          <w:sz w:val="24"/>
          <w:szCs w:val="24"/>
          <w:lang w:val="en-US" w:bidi="en-US"/>
        </w:rPr>
        <w:t>I</w:t>
      </w:r>
      <w:r w:rsidRPr="00950FD9">
        <w:rPr>
          <w:sz w:val="24"/>
          <w:szCs w:val="24"/>
          <w:lang w:bidi="en-US"/>
        </w:rPr>
        <w:t xml:space="preserve"> (</w:t>
      </w:r>
      <w:r w:rsidRPr="00950FD9">
        <w:rPr>
          <w:sz w:val="24"/>
          <w:szCs w:val="24"/>
          <w:lang w:val="en-US" w:bidi="en-US"/>
        </w:rPr>
        <w:t>nice</w:t>
      </w:r>
      <w:r w:rsidRPr="00950FD9">
        <w:rPr>
          <w:sz w:val="24"/>
          <w:szCs w:val="24"/>
          <w:lang w:bidi="en-US"/>
        </w:rPr>
        <w:t>-</w:t>
      </w:r>
      <w:r w:rsidRPr="00950FD9">
        <w:rPr>
          <w:sz w:val="24"/>
          <w:szCs w:val="24"/>
          <w:lang w:val="en-US" w:bidi="en-US"/>
        </w:rPr>
        <w:t>looking</w:t>
      </w:r>
      <w:r w:rsidRPr="00950FD9">
        <w:rPr>
          <w:sz w:val="24"/>
          <w:szCs w:val="24"/>
          <w:lang w:bidi="en-US"/>
        </w:rPr>
        <w:t xml:space="preserve">); </w:t>
      </w:r>
      <w:r w:rsidRPr="00950FD9">
        <w:rPr>
          <w:sz w:val="24"/>
          <w:szCs w:val="24"/>
        </w:rPr>
        <w:t>сложное прилагательное пу</w:t>
      </w:r>
      <w:r w:rsidRPr="00950FD9">
        <w:rPr>
          <w:sz w:val="24"/>
          <w:szCs w:val="24"/>
        </w:rPr>
        <w:softHyphen/>
        <w:t xml:space="preserve">тём соединения наречия с основой причастия </w:t>
      </w:r>
      <w:r w:rsidRPr="00950FD9">
        <w:rPr>
          <w:sz w:val="24"/>
          <w:szCs w:val="24"/>
          <w:lang w:val="en-US" w:bidi="en-US"/>
        </w:rPr>
        <w:t>II</w:t>
      </w:r>
      <w:r w:rsidRPr="00950FD9">
        <w:rPr>
          <w:sz w:val="24"/>
          <w:szCs w:val="24"/>
          <w:lang w:bidi="en-US"/>
        </w:rPr>
        <w:t xml:space="preserve"> (</w:t>
      </w:r>
      <w:r w:rsidRPr="00950FD9">
        <w:rPr>
          <w:sz w:val="24"/>
          <w:szCs w:val="24"/>
          <w:lang w:val="en-US" w:bidi="en-US"/>
        </w:rPr>
        <w:t>well</w:t>
      </w:r>
      <w:r w:rsidRPr="00950FD9">
        <w:rPr>
          <w:sz w:val="24"/>
          <w:szCs w:val="24"/>
          <w:lang w:bidi="en-US"/>
        </w:rPr>
        <w:t>-</w:t>
      </w:r>
      <w:r w:rsidRPr="00950FD9">
        <w:rPr>
          <w:sz w:val="24"/>
          <w:szCs w:val="24"/>
          <w:lang w:val="en-US" w:bidi="en-US"/>
        </w:rPr>
        <w:t>behaved</w:t>
      </w:r>
      <w:r w:rsidRPr="00950FD9">
        <w:rPr>
          <w:sz w:val="24"/>
          <w:szCs w:val="24"/>
          <w:lang w:bidi="en-US"/>
        </w:rPr>
        <w:t xml:space="preserve">); </w:t>
      </w:r>
      <w:r w:rsidRPr="00950FD9">
        <w:rPr>
          <w:sz w:val="24"/>
          <w:szCs w:val="24"/>
        </w:rPr>
        <w:t xml:space="preserve">глагол от прилагательного </w:t>
      </w:r>
      <w:r w:rsidRPr="00950FD9">
        <w:rPr>
          <w:sz w:val="24"/>
          <w:szCs w:val="24"/>
          <w:lang w:bidi="en-US"/>
        </w:rPr>
        <w:t>(</w:t>
      </w:r>
      <w:r w:rsidRPr="00950FD9">
        <w:rPr>
          <w:sz w:val="24"/>
          <w:szCs w:val="24"/>
          <w:lang w:val="en-US" w:bidi="en-US"/>
        </w:rPr>
        <w:t>cool</w:t>
      </w:r>
      <w:r w:rsidRPr="00950FD9">
        <w:rPr>
          <w:sz w:val="24"/>
          <w:szCs w:val="24"/>
          <w:lang w:bidi="en-US"/>
        </w:rPr>
        <w:t xml:space="preserve"> </w:t>
      </w:r>
      <w:r w:rsidRPr="00950FD9">
        <w:rPr>
          <w:sz w:val="24"/>
          <w:szCs w:val="24"/>
        </w:rPr>
        <w:t xml:space="preserve">— </w:t>
      </w:r>
      <w:r w:rsidRPr="00950FD9">
        <w:rPr>
          <w:sz w:val="24"/>
          <w:szCs w:val="24"/>
          <w:lang w:val="en-US" w:bidi="en-US"/>
        </w:rPr>
        <w:t>to</w:t>
      </w:r>
      <w:r w:rsidRPr="00950FD9">
        <w:rPr>
          <w:sz w:val="24"/>
          <w:szCs w:val="24"/>
          <w:lang w:bidi="en-US"/>
        </w:rPr>
        <w:t xml:space="preserve"> </w:t>
      </w:r>
      <w:r w:rsidRPr="00950FD9">
        <w:rPr>
          <w:sz w:val="24"/>
          <w:szCs w:val="24"/>
          <w:lang w:val="en-US" w:bidi="en-US"/>
        </w:rPr>
        <w:t>cool</w:t>
      </w:r>
      <w:r w:rsidRPr="00950FD9">
        <w:rPr>
          <w:sz w:val="24"/>
          <w:szCs w:val="24"/>
          <w:lang w:bidi="en-US"/>
        </w:rPr>
        <w:t>);</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 и употреблять</w:t>
      </w:r>
      <w:r w:rsidRPr="00950FD9">
        <w:rPr>
          <w:sz w:val="24"/>
          <w:szCs w:val="24"/>
        </w:rPr>
        <w:t xml:space="preserve"> в устной и письменной речи из</w:t>
      </w:r>
      <w:r w:rsidRPr="00950FD9">
        <w:rPr>
          <w:sz w:val="24"/>
          <w:szCs w:val="24"/>
        </w:rPr>
        <w:softHyphen/>
        <w:t>ученные синонимы, антонимы, интернациональные слова; наи</w:t>
      </w:r>
      <w:r w:rsidRPr="00950FD9">
        <w:rPr>
          <w:sz w:val="24"/>
          <w:szCs w:val="24"/>
        </w:rPr>
        <w:softHyphen/>
        <w:t>более частотные фразовые глаголы; сокращения и аббревиатуры;</w:t>
      </w:r>
    </w:p>
    <w:p w:rsidR="008262C8" w:rsidRPr="00950FD9" w:rsidRDefault="008262C8" w:rsidP="00B872B0">
      <w:pPr>
        <w:pStyle w:val="13"/>
        <w:spacing w:line="230" w:lineRule="auto"/>
        <w:ind w:firstLine="284"/>
        <w:jc w:val="both"/>
        <w:rPr>
          <w:sz w:val="24"/>
          <w:szCs w:val="24"/>
        </w:rPr>
      </w:pPr>
      <w:r w:rsidRPr="00950FD9">
        <w:rPr>
          <w:sz w:val="24"/>
          <w:szCs w:val="24"/>
        </w:rPr>
        <w:t>распознавать и употреблять в устной и письменной речи раз</w:t>
      </w:r>
      <w:r w:rsidRPr="00950FD9">
        <w:rPr>
          <w:sz w:val="24"/>
          <w:szCs w:val="24"/>
        </w:rPr>
        <w:softHyphen/>
        <w:t>личные средства связи в тексте для обеспечения логичности и целостности высказывания;</w:t>
      </w:r>
    </w:p>
    <w:p w:rsidR="008262C8" w:rsidRPr="00950FD9" w:rsidRDefault="008262C8" w:rsidP="008A66B0">
      <w:pPr>
        <w:pStyle w:val="13"/>
        <w:numPr>
          <w:ilvl w:val="0"/>
          <w:numId w:val="26"/>
        </w:numPr>
        <w:tabs>
          <w:tab w:val="left" w:pos="566"/>
        </w:tabs>
        <w:spacing w:line="230" w:lineRule="auto"/>
        <w:ind w:firstLine="284"/>
        <w:jc w:val="both"/>
        <w:rPr>
          <w:sz w:val="24"/>
          <w:szCs w:val="24"/>
        </w:rPr>
      </w:pPr>
      <w:r w:rsidRPr="00950FD9">
        <w:rPr>
          <w:i/>
          <w:iCs/>
          <w:sz w:val="24"/>
          <w:szCs w:val="24"/>
        </w:rPr>
        <w:t>знать и понимать</w:t>
      </w:r>
      <w:r w:rsidRPr="00950FD9">
        <w:rPr>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распознавать</w:t>
      </w:r>
      <w:r w:rsidRPr="00950FD9">
        <w:rPr>
          <w:sz w:val="24"/>
          <w:szCs w:val="24"/>
        </w:rPr>
        <w:t xml:space="preserve"> в письменном и звучащем тексте и </w:t>
      </w:r>
      <w:r w:rsidRPr="00950FD9">
        <w:rPr>
          <w:i/>
          <w:iCs/>
          <w:sz w:val="24"/>
          <w:szCs w:val="24"/>
        </w:rPr>
        <w:t>употреб</w:t>
      </w:r>
      <w:r w:rsidRPr="00950FD9">
        <w:rPr>
          <w:i/>
          <w:iCs/>
          <w:sz w:val="24"/>
          <w:szCs w:val="24"/>
        </w:rPr>
        <w:softHyphen/>
        <w:t>лять</w:t>
      </w:r>
      <w:r w:rsidRPr="00950FD9">
        <w:rPr>
          <w:sz w:val="24"/>
          <w:szCs w:val="24"/>
        </w:rPr>
        <w:t xml:space="preserve"> в устной и письменной речи:</w:t>
      </w:r>
    </w:p>
    <w:p w:rsidR="008262C8" w:rsidRPr="00950FD9" w:rsidRDefault="008262C8" w:rsidP="008A66B0">
      <w:pPr>
        <w:pStyle w:val="13"/>
        <w:numPr>
          <w:ilvl w:val="0"/>
          <w:numId w:val="70"/>
        </w:numPr>
        <w:spacing w:line="230" w:lineRule="auto"/>
        <w:ind w:left="0" w:firstLine="284"/>
        <w:jc w:val="both"/>
        <w:rPr>
          <w:sz w:val="24"/>
          <w:szCs w:val="24"/>
          <w:lang w:val="en-US"/>
        </w:rPr>
      </w:pPr>
      <w:r w:rsidRPr="00950FD9">
        <w:rPr>
          <w:sz w:val="24"/>
          <w:szCs w:val="24"/>
        </w:rPr>
        <w:t>предложения</w:t>
      </w:r>
      <w:r w:rsidRPr="00950FD9">
        <w:rPr>
          <w:sz w:val="24"/>
          <w:szCs w:val="24"/>
          <w:lang w:val="en-US"/>
        </w:rPr>
        <w:t xml:space="preserve"> </w:t>
      </w:r>
      <w:r w:rsidRPr="00950FD9">
        <w:rPr>
          <w:sz w:val="24"/>
          <w:szCs w:val="24"/>
        </w:rPr>
        <w:t>со</w:t>
      </w:r>
      <w:r w:rsidRPr="00950FD9">
        <w:rPr>
          <w:sz w:val="24"/>
          <w:szCs w:val="24"/>
          <w:lang w:val="en-US"/>
        </w:rPr>
        <w:t xml:space="preserve"> </w:t>
      </w:r>
      <w:r w:rsidRPr="00950FD9">
        <w:rPr>
          <w:sz w:val="24"/>
          <w:szCs w:val="24"/>
        </w:rPr>
        <w:t>сложным</w:t>
      </w:r>
      <w:r w:rsidRPr="00950FD9">
        <w:rPr>
          <w:sz w:val="24"/>
          <w:szCs w:val="24"/>
          <w:lang w:val="en-US"/>
        </w:rPr>
        <w:t xml:space="preserve"> </w:t>
      </w:r>
      <w:r w:rsidRPr="00950FD9">
        <w:rPr>
          <w:sz w:val="24"/>
          <w:szCs w:val="24"/>
        </w:rPr>
        <w:t>дополнением</w:t>
      </w:r>
      <w:r w:rsidRPr="00950FD9">
        <w:rPr>
          <w:sz w:val="24"/>
          <w:szCs w:val="24"/>
          <w:lang w:val="en-US"/>
        </w:rPr>
        <w:t xml:space="preserve"> </w:t>
      </w:r>
      <w:r w:rsidRPr="00950FD9">
        <w:rPr>
          <w:sz w:val="24"/>
          <w:szCs w:val="24"/>
          <w:lang w:val="en-US" w:bidi="en-US"/>
        </w:rPr>
        <w:t>(Complex Object) (I want to have my hair cut.);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предложения с </w:t>
      </w:r>
      <w:r w:rsidRPr="00950FD9">
        <w:rPr>
          <w:sz w:val="24"/>
          <w:szCs w:val="24"/>
          <w:lang w:val="en-US" w:bidi="en-US"/>
        </w:rPr>
        <w:t>I</w:t>
      </w:r>
      <w:r w:rsidRPr="00950FD9">
        <w:rPr>
          <w:sz w:val="24"/>
          <w:szCs w:val="24"/>
          <w:lang w:bidi="en-US"/>
        </w:rPr>
        <w:t xml:space="preserve"> </w:t>
      </w:r>
      <w:r w:rsidRPr="00950FD9">
        <w:rPr>
          <w:sz w:val="24"/>
          <w:szCs w:val="24"/>
          <w:lang w:val="en-US" w:bidi="en-US"/>
        </w:rPr>
        <w:t>wish</w:t>
      </w:r>
      <w:r w:rsidRPr="00950FD9">
        <w:rPr>
          <w:sz w:val="24"/>
          <w:szCs w:val="24"/>
          <w:lang w:bidi="en-US"/>
        </w:rPr>
        <w: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условные предложения нереального характера </w:t>
      </w:r>
      <w:r w:rsidRPr="00950FD9">
        <w:rPr>
          <w:sz w:val="24"/>
          <w:szCs w:val="24"/>
          <w:lang w:bidi="en-US"/>
        </w:rPr>
        <w:t>(</w:t>
      </w:r>
      <w:r w:rsidRPr="00950FD9">
        <w:rPr>
          <w:sz w:val="24"/>
          <w:szCs w:val="24"/>
          <w:lang w:val="en-US" w:bidi="en-US"/>
        </w:rPr>
        <w:t>Conditio</w:t>
      </w:r>
      <w:r w:rsidRPr="00950FD9">
        <w:rPr>
          <w:sz w:val="24"/>
          <w:szCs w:val="24"/>
          <w:lang w:bidi="en-US"/>
        </w:rPr>
        <w:softHyphen/>
      </w:r>
      <w:r w:rsidRPr="00950FD9">
        <w:rPr>
          <w:sz w:val="24"/>
          <w:szCs w:val="24"/>
          <w:lang w:val="en-US" w:bidi="en-US"/>
        </w:rPr>
        <w:t>nal</w:t>
      </w:r>
      <w:r w:rsidRPr="00950FD9">
        <w:rPr>
          <w:sz w:val="24"/>
          <w:szCs w:val="24"/>
          <w:lang w:bidi="en-US"/>
        </w:rPr>
        <w:t xml:space="preserve"> </w:t>
      </w:r>
      <w:r w:rsidRPr="00950FD9">
        <w:rPr>
          <w:sz w:val="24"/>
          <w:szCs w:val="24"/>
          <w:lang w:val="en-US" w:bidi="en-US"/>
        </w:rPr>
        <w:t>II</w:t>
      </w:r>
      <w:r w:rsidRPr="00950FD9">
        <w:rPr>
          <w:sz w:val="24"/>
          <w:szCs w:val="24"/>
          <w:lang w:bidi="en-US"/>
        </w:rPr>
        <w: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конструкцию для выражения предпочтения </w:t>
      </w:r>
      <w:r w:rsidRPr="00950FD9">
        <w:rPr>
          <w:sz w:val="24"/>
          <w:szCs w:val="24"/>
          <w:lang w:val="en-US" w:bidi="en-US"/>
        </w:rPr>
        <w:t>I</w:t>
      </w:r>
      <w:r w:rsidRPr="00950FD9">
        <w:rPr>
          <w:sz w:val="24"/>
          <w:szCs w:val="24"/>
          <w:lang w:bidi="en-US"/>
        </w:rPr>
        <w:t xml:space="preserve"> </w:t>
      </w:r>
      <w:r w:rsidRPr="00950FD9">
        <w:rPr>
          <w:sz w:val="24"/>
          <w:szCs w:val="24"/>
          <w:lang w:val="en-US" w:bidi="en-US"/>
        </w:rPr>
        <w:t>prefer</w:t>
      </w:r>
      <w:r w:rsidRPr="00950FD9">
        <w:rPr>
          <w:sz w:val="24"/>
          <w:szCs w:val="24"/>
          <w:lang w:bidi="en-US"/>
        </w:rPr>
        <w:t xml:space="preserve"> „/</w:t>
      </w:r>
      <w:r w:rsidRPr="00950FD9">
        <w:rPr>
          <w:sz w:val="24"/>
          <w:szCs w:val="24"/>
          <w:lang w:val="en-US" w:bidi="en-US"/>
        </w:rPr>
        <w:t>I</w:t>
      </w:r>
      <w:r w:rsidRPr="00950FD9">
        <w:rPr>
          <w:sz w:val="24"/>
          <w:szCs w:val="24"/>
          <w:lang w:bidi="en-US"/>
        </w:rPr>
        <w:t>’</w:t>
      </w:r>
      <w:r w:rsidRPr="00950FD9">
        <w:rPr>
          <w:sz w:val="24"/>
          <w:szCs w:val="24"/>
          <w:lang w:val="en-US" w:bidi="en-US"/>
        </w:rPr>
        <w:t>d</w:t>
      </w:r>
      <w:r w:rsidRPr="00950FD9">
        <w:rPr>
          <w:sz w:val="24"/>
          <w:szCs w:val="24"/>
          <w:lang w:bidi="en-US"/>
        </w:rPr>
        <w:t xml:space="preserve"> </w:t>
      </w:r>
      <w:r w:rsidRPr="00950FD9">
        <w:rPr>
          <w:sz w:val="24"/>
          <w:szCs w:val="24"/>
          <w:lang w:val="en-US" w:bidi="en-US"/>
        </w:rPr>
        <w:t>prefer</w:t>
      </w:r>
      <w:r w:rsidRPr="00950FD9">
        <w:rPr>
          <w:sz w:val="24"/>
          <w:szCs w:val="24"/>
          <w:lang w:bidi="en-US"/>
        </w:rPr>
        <w:t xml:space="preserve"> „/</w:t>
      </w:r>
      <w:r w:rsidRPr="00950FD9">
        <w:rPr>
          <w:sz w:val="24"/>
          <w:szCs w:val="24"/>
          <w:lang w:val="en-US" w:bidi="en-US"/>
        </w:rPr>
        <w:t>I</w:t>
      </w:r>
      <w:r w:rsidRPr="00950FD9">
        <w:rPr>
          <w:sz w:val="24"/>
          <w:szCs w:val="24"/>
          <w:lang w:bidi="en-US"/>
        </w:rPr>
        <w:t>’</w:t>
      </w:r>
      <w:r w:rsidRPr="00950FD9">
        <w:rPr>
          <w:sz w:val="24"/>
          <w:szCs w:val="24"/>
          <w:lang w:val="en-US" w:bidi="en-US"/>
        </w:rPr>
        <w:t>d</w:t>
      </w:r>
      <w:r w:rsidRPr="00950FD9">
        <w:rPr>
          <w:sz w:val="24"/>
          <w:szCs w:val="24"/>
          <w:lang w:bidi="en-US"/>
        </w:rPr>
        <w:t xml:space="preserve"> </w:t>
      </w:r>
      <w:r w:rsidRPr="00950FD9">
        <w:rPr>
          <w:sz w:val="24"/>
          <w:szCs w:val="24"/>
          <w:lang w:val="en-US" w:bidi="en-US"/>
        </w:rPr>
        <w:t>rather</w:t>
      </w:r>
      <w:r w:rsidRPr="00950FD9">
        <w:rPr>
          <w:sz w:val="24"/>
          <w:szCs w:val="24"/>
          <w:lang w:bidi="en-US"/>
        </w:rPr>
        <w:t xml:space="preserve"> </w:t>
      </w:r>
      <w:r w:rsidRPr="00950FD9">
        <w:rPr>
          <w:sz w:val="24"/>
          <w:szCs w:val="24"/>
        </w:rPr>
        <w: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предложения с конструкцией </w:t>
      </w:r>
      <w:r w:rsidRPr="00950FD9">
        <w:rPr>
          <w:sz w:val="24"/>
          <w:szCs w:val="24"/>
          <w:lang w:val="en-US" w:bidi="en-US"/>
        </w:rPr>
        <w:t>either</w:t>
      </w:r>
      <w:r w:rsidRPr="00950FD9">
        <w:rPr>
          <w:sz w:val="24"/>
          <w:szCs w:val="24"/>
          <w:lang w:bidi="en-US"/>
        </w:rPr>
        <w:t xml:space="preserve"> „ </w:t>
      </w:r>
      <w:r w:rsidRPr="00950FD9">
        <w:rPr>
          <w:sz w:val="24"/>
          <w:szCs w:val="24"/>
          <w:lang w:val="en-US" w:bidi="en-US"/>
        </w:rPr>
        <w:t>or</w:t>
      </w:r>
      <w:r w:rsidRPr="00950FD9">
        <w:rPr>
          <w:sz w:val="24"/>
          <w:szCs w:val="24"/>
          <w:lang w:bidi="en-US"/>
        </w:rPr>
        <w:t xml:space="preserve">, </w:t>
      </w:r>
      <w:r w:rsidRPr="00950FD9">
        <w:rPr>
          <w:sz w:val="24"/>
          <w:szCs w:val="24"/>
          <w:lang w:val="en-US" w:bidi="en-US"/>
        </w:rPr>
        <w:t>neither</w:t>
      </w:r>
      <w:r w:rsidRPr="00950FD9">
        <w:rPr>
          <w:sz w:val="24"/>
          <w:szCs w:val="24"/>
          <w:lang w:bidi="en-US"/>
        </w:rPr>
        <w:t xml:space="preserve"> „ </w:t>
      </w:r>
      <w:r w:rsidRPr="00950FD9">
        <w:rPr>
          <w:sz w:val="24"/>
          <w:szCs w:val="24"/>
          <w:lang w:val="en-US" w:bidi="en-US"/>
        </w:rPr>
        <w:t>nor</w:t>
      </w:r>
      <w:r w:rsidRPr="00950FD9">
        <w:rPr>
          <w:sz w:val="24"/>
          <w:szCs w:val="24"/>
          <w:lang w:bidi="en-US"/>
        </w:rPr>
        <w: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формы страдательного залога </w:t>
      </w:r>
      <w:r w:rsidRPr="00950FD9">
        <w:rPr>
          <w:sz w:val="24"/>
          <w:szCs w:val="24"/>
          <w:lang w:val="en-US" w:bidi="en-US"/>
        </w:rPr>
        <w:t>Present</w:t>
      </w:r>
      <w:r w:rsidRPr="00950FD9">
        <w:rPr>
          <w:sz w:val="24"/>
          <w:szCs w:val="24"/>
          <w:lang w:bidi="en-US"/>
        </w:rPr>
        <w:t xml:space="preserve"> </w:t>
      </w:r>
      <w:r w:rsidRPr="00950FD9">
        <w:rPr>
          <w:sz w:val="24"/>
          <w:szCs w:val="24"/>
          <w:lang w:val="en-US" w:bidi="en-US"/>
        </w:rPr>
        <w:t>Perfect</w:t>
      </w:r>
      <w:r w:rsidRPr="00950FD9">
        <w:rPr>
          <w:sz w:val="24"/>
          <w:szCs w:val="24"/>
          <w:lang w:bidi="en-US"/>
        </w:rPr>
        <w:t xml:space="preserve"> </w:t>
      </w:r>
      <w:r w:rsidRPr="00950FD9">
        <w:rPr>
          <w:sz w:val="24"/>
          <w:szCs w:val="24"/>
          <w:lang w:val="en-US" w:bidi="en-US"/>
        </w:rPr>
        <w:t>Passive</w:t>
      </w:r>
      <w:r w:rsidRPr="00950FD9">
        <w:rPr>
          <w:sz w:val="24"/>
          <w:szCs w:val="24"/>
          <w:lang w:bidi="en-US"/>
        </w:rPr>
        <w:t>;</w:t>
      </w:r>
    </w:p>
    <w:p w:rsidR="008262C8" w:rsidRPr="00950FD9" w:rsidRDefault="008262C8" w:rsidP="008A66B0">
      <w:pPr>
        <w:pStyle w:val="13"/>
        <w:numPr>
          <w:ilvl w:val="0"/>
          <w:numId w:val="70"/>
        </w:numPr>
        <w:spacing w:line="230" w:lineRule="auto"/>
        <w:ind w:left="0" w:firstLine="284"/>
        <w:jc w:val="both"/>
        <w:rPr>
          <w:sz w:val="24"/>
          <w:szCs w:val="24"/>
        </w:rPr>
      </w:pPr>
      <w:r w:rsidRPr="00950FD9">
        <w:rPr>
          <w:sz w:val="24"/>
          <w:szCs w:val="24"/>
        </w:rPr>
        <w:t xml:space="preserve">порядок следования имён прилагательных </w:t>
      </w:r>
      <w:r w:rsidRPr="00950FD9">
        <w:rPr>
          <w:sz w:val="24"/>
          <w:szCs w:val="24"/>
          <w:lang w:bidi="en-US"/>
        </w:rPr>
        <w:t>(</w:t>
      </w:r>
      <w:r w:rsidRPr="00950FD9">
        <w:rPr>
          <w:sz w:val="24"/>
          <w:szCs w:val="24"/>
          <w:lang w:val="en-US" w:bidi="en-US"/>
        </w:rPr>
        <w:t>nice</w:t>
      </w:r>
      <w:r w:rsidRPr="00950FD9">
        <w:rPr>
          <w:sz w:val="24"/>
          <w:szCs w:val="24"/>
          <w:lang w:bidi="en-US"/>
        </w:rPr>
        <w:t xml:space="preserve"> </w:t>
      </w:r>
      <w:r w:rsidRPr="00950FD9">
        <w:rPr>
          <w:sz w:val="24"/>
          <w:szCs w:val="24"/>
          <w:lang w:val="en-US" w:bidi="en-US"/>
        </w:rPr>
        <w:t>long</w:t>
      </w:r>
      <w:r w:rsidRPr="00950FD9">
        <w:rPr>
          <w:sz w:val="24"/>
          <w:szCs w:val="24"/>
          <w:lang w:bidi="en-US"/>
        </w:rPr>
        <w:t xml:space="preserve"> </w:t>
      </w:r>
      <w:r w:rsidRPr="00950FD9">
        <w:rPr>
          <w:sz w:val="24"/>
          <w:szCs w:val="24"/>
          <w:lang w:val="en-US" w:bidi="en-US"/>
        </w:rPr>
        <w:t>blond</w:t>
      </w:r>
      <w:r w:rsidRPr="00950FD9">
        <w:rPr>
          <w:sz w:val="24"/>
          <w:szCs w:val="24"/>
          <w:lang w:bidi="en-US"/>
        </w:rPr>
        <w:t xml:space="preserve"> </w:t>
      </w:r>
      <w:r w:rsidRPr="00950FD9">
        <w:rPr>
          <w:sz w:val="24"/>
          <w:szCs w:val="24"/>
          <w:lang w:val="en-US" w:bidi="en-US"/>
        </w:rPr>
        <w:t>hair</w:t>
      </w:r>
      <w:r w:rsidRPr="00950FD9">
        <w:rPr>
          <w:sz w:val="24"/>
          <w:szCs w:val="24"/>
          <w:lang w:bidi="en-US"/>
        </w:rPr>
        <w:t>);</w:t>
      </w:r>
    </w:p>
    <w:p w:rsidR="008262C8" w:rsidRPr="00950FD9" w:rsidRDefault="008262C8" w:rsidP="008A66B0">
      <w:pPr>
        <w:pStyle w:val="13"/>
        <w:numPr>
          <w:ilvl w:val="0"/>
          <w:numId w:val="27"/>
        </w:numPr>
        <w:tabs>
          <w:tab w:val="left" w:pos="566"/>
        </w:tabs>
        <w:spacing w:line="230" w:lineRule="auto"/>
        <w:ind w:firstLine="284"/>
        <w:jc w:val="both"/>
        <w:rPr>
          <w:sz w:val="24"/>
          <w:szCs w:val="24"/>
        </w:rPr>
      </w:pPr>
      <w:r w:rsidRPr="00950FD9">
        <w:rPr>
          <w:i/>
          <w:iCs/>
          <w:sz w:val="24"/>
          <w:szCs w:val="24"/>
        </w:rPr>
        <w:t>владеть</w:t>
      </w:r>
      <w:r w:rsidRPr="00950FD9">
        <w:rPr>
          <w:sz w:val="24"/>
          <w:szCs w:val="24"/>
        </w:rPr>
        <w:t xml:space="preserve"> социокультурными знаниями и умениями:</w:t>
      </w:r>
    </w:p>
    <w:p w:rsidR="008262C8" w:rsidRPr="00950FD9" w:rsidRDefault="008262C8" w:rsidP="00B872B0">
      <w:pPr>
        <w:pStyle w:val="13"/>
        <w:spacing w:line="230" w:lineRule="auto"/>
        <w:ind w:firstLine="284"/>
        <w:jc w:val="both"/>
        <w:rPr>
          <w:sz w:val="24"/>
          <w:szCs w:val="24"/>
        </w:rPr>
      </w:pPr>
      <w:r w:rsidRPr="00950FD9">
        <w:rPr>
          <w:i/>
          <w:iCs/>
          <w:sz w:val="24"/>
          <w:szCs w:val="24"/>
        </w:rPr>
        <w:t>знать/понимать и использовать</w:t>
      </w:r>
      <w:r w:rsidRPr="00950FD9">
        <w:rPr>
          <w:sz w:val="24"/>
          <w:szCs w:val="24"/>
        </w:rPr>
        <w:t xml:space="preserve"> в устной и письменной ре</w:t>
      </w:r>
      <w:r w:rsidRPr="00950FD9">
        <w:rPr>
          <w:sz w:val="24"/>
          <w:szCs w:val="24"/>
        </w:rPr>
        <w:softHyphen/>
        <w:t>чи наиболее употребительную тематическую фоновую лексику и реалии страны/стран изучаемого языка в рамках тематиче</w:t>
      </w:r>
      <w:r w:rsidRPr="00950FD9">
        <w:rPr>
          <w:sz w:val="24"/>
          <w:szCs w:val="24"/>
        </w:rPr>
        <w:softHyphen/>
        <w:t>ского содержания речи (основные национальные праздники, обычаи, традиции);</w:t>
      </w:r>
    </w:p>
    <w:p w:rsidR="008262C8" w:rsidRPr="00950FD9" w:rsidRDefault="008262C8" w:rsidP="00B872B0">
      <w:pPr>
        <w:pStyle w:val="13"/>
        <w:spacing w:line="230" w:lineRule="auto"/>
        <w:ind w:firstLine="284"/>
        <w:jc w:val="both"/>
        <w:rPr>
          <w:sz w:val="24"/>
          <w:szCs w:val="24"/>
        </w:rPr>
      </w:pPr>
      <w:r w:rsidRPr="00950FD9">
        <w:rPr>
          <w:i/>
          <w:iCs/>
          <w:sz w:val="24"/>
          <w:szCs w:val="24"/>
        </w:rPr>
        <w:t>выражать</w:t>
      </w:r>
      <w:r w:rsidRPr="00950FD9">
        <w:rPr>
          <w:sz w:val="24"/>
          <w:szCs w:val="24"/>
        </w:rPr>
        <w:t xml:space="preserve"> модальные значения, чувства и эмоции;</w:t>
      </w:r>
    </w:p>
    <w:p w:rsidR="008262C8" w:rsidRPr="00950FD9" w:rsidRDefault="008262C8" w:rsidP="00B872B0">
      <w:pPr>
        <w:pStyle w:val="13"/>
        <w:spacing w:line="230" w:lineRule="auto"/>
        <w:ind w:firstLine="284"/>
        <w:jc w:val="both"/>
        <w:rPr>
          <w:sz w:val="24"/>
          <w:szCs w:val="24"/>
        </w:rPr>
      </w:pPr>
      <w:r w:rsidRPr="00950FD9">
        <w:rPr>
          <w:i/>
          <w:iCs/>
          <w:sz w:val="24"/>
          <w:szCs w:val="24"/>
        </w:rPr>
        <w:t>иметь</w:t>
      </w:r>
      <w:r w:rsidRPr="00950FD9">
        <w:rPr>
          <w:sz w:val="24"/>
          <w:szCs w:val="24"/>
        </w:rPr>
        <w:t xml:space="preserve"> элементарные представления о различных вариантах английского языка;</w:t>
      </w:r>
    </w:p>
    <w:p w:rsidR="008262C8" w:rsidRPr="00950FD9" w:rsidRDefault="008262C8" w:rsidP="00B872B0">
      <w:pPr>
        <w:pStyle w:val="13"/>
        <w:spacing w:line="230" w:lineRule="auto"/>
        <w:ind w:firstLine="284"/>
        <w:jc w:val="both"/>
        <w:rPr>
          <w:sz w:val="24"/>
          <w:szCs w:val="24"/>
        </w:rPr>
      </w:pPr>
      <w:r w:rsidRPr="00950FD9">
        <w:rPr>
          <w:i/>
          <w:iCs/>
          <w:sz w:val="24"/>
          <w:szCs w:val="24"/>
        </w:rPr>
        <w:t>обладать</w:t>
      </w:r>
      <w:r w:rsidRPr="00950FD9">
        <w:rPr>
          <w:sz w:val="24"/>
          <w:szCs w:val="24"/>
        </w:rPr>
        <w:t xml:space="preserve"> базовыми знаниями о социокультурном портрете и культурном наследии родной страны и страны/стран изучае</w:t>
      </w:r>
      <w:r w:rsidRPr="00950FD9">
        <w:rPr>
          <w:sz w:val="24"/>
          <w:szCs w:val="24"/>
        </w:rPr>
        <w:softHyphen/>
        <w:t xml:space="preserve">мого языка; </w:t>
      </w:r>
      <w:r w:rsidRPr="00950FD9">
        <w:rPr>
          <w:i/>
          <w:iCs/>
          <w:sz w:val="24"/>
          <w:szCs w:val="24"/>
        </w:rPr>
        <w:t>уметь представлять</w:t>
      </w:r>
      <w:r w:rsidRPr="00950FD9">
        <w:rPr>
          <w:sz w:val="24"/>
          <w:szCs w:val="24"/>
        </w:rPr>
        <w:t xml:space="preserve"> Россию и страну/страны из</w:t>
      </w:r>
      <w:r w:rsidRPr="00950FD9">
        <w:rPr>
          <w:sz w:val="24"/>
          <w:szCs w:val="24"/>
        </w:rPr>
        <w:softHyphen/>
        <w:t xml:space="preserve">учаемого языка; </w:t>
      </w:r>
      <w:r w:rsidRPr="00950FD9">
        <w:rPr>
          <w:i/>
          <w:iCs/>
          <w:sz w:val="24"/>
          <w:szCs w:val="24"/>
        </w:rPr>
        <w:t>оказывать помощь</w:t>
      </w:r>
      <w:r w:rsidRPr="00950FD9">
        <w:rPr>
          <w:sz w:val="24"/>
          <w:szCs w:val="24"/>
        </w:rPr>
        <w:t xml:space="preserve"> зарубежным гостям в ситу</w:t>
      </w:r>
      <w:r w:rsidRPr="00950FD9">
        <w:rPr>
          <w:sz w:val="24"/>
          <w:szCs w:val="24"/>
        </w:rPr>
        <w:softHyphen/>
        <w:t>ациях повседневного общения;</w:t>
      </w:r>
    </w:p>
    <w:p w:rsidR="008262C8" w:rsidRPr="00950FD9" w:rsidRDefault="008262C8" w:rsidP="008A66B0">
      <w:pPr>
        <w:pStyle w:val="13"/>
        <w:numPr>
          <w:ilvl w:val="0"/>
          <w:numId w:val="27"/>
        </w:numPr>
        <w:tabs>
          <w:tab w:val="left" w:pos="566"/>
        </w:tabs>
        <w:spacing w:line="230" w:lineRule="auto"/>
        <w:ind w:firstLine="284"/>
        <w:jc w:val="both"/>
        <w:rPr>
          <w:sz w:val="24"/>
          <w:szCs w:val="24"/>
        </w:rPr>
      </w:pPr>
      <w:r w:rsidRPr="00950FD9">
        <w:rPr>
          <w:i/>
          <w:iCs/>
          <w:sz w:val="24"/>
          <w:szCs w:val="24"/>
        </w:rPr>
        <w:t>владеть</w:t>
      </w:r>
      <w:r w:rsidRPr="00950FD9">
        <w:rPr>
          <w:sz w:val="24"/>
          <w:szCs w:val="24"/>
        </w:rPr>
        <w:t xml:space="preserve"> компенсаторными умениями: использовать при говорении переспрос; использо</w:t>
      </w:r>
      <w:r>
        <w:rPr>
          <w:sz w:val="24"/>
          <w:szCs w:val="24"/>
        </w:rPr>
        <w:t>вать при говорении и письме пе</w:t>
      </w:r>
      <w:r w:rsidRPr="00950FD9">
        <w:rPr>
          <w:sz w:val="24"/>
          <w:szCs w:val="24"/>
        </w:rPr>
        <w:t>рифраз/толкование, синонимические средства, описание пред</w:t>
      </w:r>
      <w:r w:rsidRPr="00950FD9">
        <w:rPr>
          <w:sz w:val="24"/>
          <w:szCs w:val="24"/>
        </w:rPr>
        <w:softHyphen/>
        <w:t xml:space="preserve">мета вместо его названия; при чтении и аудировании </w:t>
      </w:r>
      <w:r w:rsidRPr="00950FD9">
        <w:rPr>
          <w:sz w:val="24"/>
          <w:szCs w:val="24"/>
          <w:lang w:bidi="en-US"/>
        </w:rPr>
        <w:t xml:space="preserve">— </w:t>
      </w:r>
      <w:r w:rsidRPr="00950FD9">
        <w:rPr>
          <w:sz w:val="24"/>
          <w:szCs w:val="24"/>
        </w:rPr>
        <w:t>язы</w:t>
      </w:r>
      <w:r w:rsidRPr="00950FD9">
        <w:rPr>
          <w:sz w:val="24"/>
          <w:szCs w:val="24"/>
        </w:rPr>
        <w:softHyphen/>
        <w:t>ковую догадку, в том числе контекстуальную; игнорировать ин</w:t>
      </w:r>
      <w:r w:rsidRPr="00950FD9">
        <w:rPr>
          <w:sz w:val="24"/>
          <w:szCs w:val="24"/>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262C8" w:rsidRPr="00950FD9" w:rsidRDefault="008262C8" w:rsidP="008A66B0">
      <w:pPr>
        <w:pStyle w:val="13"/>
        <w:numPr>
          <w:ilvl w:val="0"/>
          <w:numId w:val="27"/>
        </w:numPr>
        <w:tabs>
          <w:tab w:val="left" w:pos="566"/>
        </w:tabs>
        <w:spacing w:line="230" w:lineRule="auto"/>
        <w:ind w:firstLine="284"/>
        <w:jc w:val="both"/>
        <w:rPr>
          <w:sz w:val="24"/>
          <w:szCs w:val="24"/>
        </w:rPr>
      </w:pPr>
      <w:r w:rsidRPr="00950FD9">
        <w:rPr>
          <w:i/>
          <w:iCs/>
          <w:sz w:val="24"/>
          <w:szCs w:val="24"/>
        </w:rPr>
        <w:t>уметь рассматривать</w:t>
      </w:r>
      <w:r w:rsidRPr="00950FD9">
        <w:rPr>
          <w:sz w:val="24"/>
          <w:szCs w:val="24"/>
        </w:rPr>
        <w:t xml:space="preserve"> несколько вариантов решения коммуникативной задачи в продуктивных видах речевой дея</w:t>
      </w:r>
      <w:r w:rsidRPr="00950FD9">
        <w:rPr>
          <w:sz w:val="24"/>
          <w:szCs w:val="24"/>
        </w:rPr>
        <w:softHyphen/>
        <w:t>тельности (говорении и письменной речи);</w:t>
      </w:r>
    </w:p>
    <w:p w:rsidR="008262C8" w:rsidRPr="00950FD9" w:rsidRDefault="008262C8" w:rsidP="008A66B0">
      <w:pPr>
        <w:pStyle w:val="13"/>
        <w:numPr>
          <w:ilvl w:val="0"/>
          <w:numId w:val="27"/>
        </w:numPr>
        <w:tabs>
          <w:tab w:val="left" w:pos="566"/>
        </w:tabs>
        <w:spacing w:line="230" w:lineRule="auto"/>
        <w:ind w:firstLine="284"/>
        <w:jc w:val="both"/>
        <w:rPr>
          <w:sz w:val="24"/>
          <w:szCs w:val="24"/>
        </w:rPr>
      </w:pPr>
      <w:r w:rsidRPr="00950FD9">
        <w:rPr>
          <w:i/>
          <w:iCs/>
          <w:sz w:val="24"/>
          <w:szCs w:val="24"/>
        </w:rPr>
        <w:t>участвовать</w:t>
      </w:r>
      <w:r w:rsidRPr="00950FD9">
        <w:rPr>
          <w:sz w:val="24"/>
          <w:szCs w:val="24"/>
        </w:rPr>
        <w:t xml:space="preserve"> в несложных учебных проектах с использо</w:t>
      </w:r>
      <w:r w:rsidRPr="00950FD9">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8262C8" w:rsidRPr="00950FD9" w:rsidRDefault="008262C8" w:rsidP="008A66B0">
      <w:pPr>
        <w:pStyle w:val="13"/>
        <w:numPr>
          <w:ilvl w:val="0"/>
          <w:numId w:val="27"/>
        </w:numPr>
        <w:tabs>
          <w:tab w:val="left" w:pos="571"/>
        </w:tabs>
        <w:spacing w:line="230" w:lineRule="auto"/>
        <w:ind w:firstLine="284"/>
        <w:jc w:val="both"/>
        <w:rPr>
          <w:sz w:val="24"/>
          <w:szCs w:val="24"/>
        </w:rPr>
      </w:pPr>
      <w:r w:rsidRPr="00950FD9">
        <w:rPr>
          <w:i/>
          <w:iCs/>
          <w:sz w:val="24"/>
          <w:szCs w:val="24"/>
        </w:rPr>
        <w:t>использовать</w:t>
      </w:r>
      <w:r w:rsidRPr="00950FD9">
        <w:rPr>
          <w:sz w:val="24"/>
          <w:szCs w:val="24"/>
        </w:rPr>
        <w:t xml:space="preserve"> иноязычные словари и справочники, в том числе информационно-справочные системы в электронной форме;</w:t>
      </w:r>
    </w:p>
    <w:p w:rsidR="008262C8" w:rsidRPr="00950FD9" w:rsidRDefault="008262C8" w:rsidP="008A66B0">
      <w:pPr>
        <w:pStyle w:val="13"/>
        <w:numPr>
          <w:ilvl w:val="0"/>
          <w:numId w:val="27"/>
        </w:numPr>
        <w:tabs>
          <w:tab w:val="left" w:pos="668"/>
        </w:tabs>
        <w:spacing w:line="230" w:lineRule="auto"/>
        <w:ind w:firstLine="284"/>
        <w:jc w:val="both"/>
        <w:rPr>
          <w:sz w:val="24"/>
          <w:szCs w:val="24"/>
        </w:rPr>
      </w:pPr>
      <w:r w:rsidRPr="00950FD9">
        <w:rPr>
          <w:i/>
          <w:iCs/>
          <w:sz w:val="24"/>
          <w:szCs w:val="24"/>
        </w:rPr>
        <w:t>достигать взаимопонимания</w:t>
      </w:r>
      <w:r w:rsidRPr="00950FD9">
        <w:rPr>
          <w:sz w:val="24"/>
          <w:szCs w:val="24"/>
        </w:rPr>
        <w:t xml:space="preserve"> в процессе устного и пись</w:t>
      </w:r>
      <w:r w:rsidRPr="00950FD9">
        <w:rPr>
          <w:sz w:val="24"/>
          <w:szCs w:val="24"/>
        </w:rPr>
        <w:softHyphen/>
        <w:t>менного общения с носителями иностранного языка, людьми другой культуры;</w:t>
      </w:r>
    </w:p>
    <w:p w:rsidR="008262C8" w:rsidRPr="00950FD9" w:rsidRDefault="008262C8" w:rsidP="008A66B0">
      <w:pPr>
        <w:pStyle w:val="13"/>
        <w:numPr>
          <w:ilvl w:val="0"/>
          <w:numId w:val="27"/>
        </w:numPr>
        <w:tabs>
          <w:tab w:val="left" w:pos="663"/>
        </w:tabs>
        <w:spacing w:line="230" w:lineRule="auto"/>
        <w:ind w:firstLine="284"/>
        <w:jc w:val="both"/>
        <w:rPr>
          <w:sz w:val="24"/>
          <w:szCs w:val="24"/>
        </w:rPr>
      </w:pPr>
      <w:r w:rsidRPr="00950FD9">
        <w:rPr>
          <w:i/>
          <w:iCs/>
          <w:sz w:val="24"/>
          <w:szCs w:val="24"/>
        </w:rPr>
        <w:t>сравнивать</w:t>
      </w:r>
      <w:r w:rsidRPr="00950FD9">
        <w:rPr>
          <w:sz w:val="24"/>
          <w:szCs w:val="24"/>
        </w:rPr>
        <w:t xml:space="preserve"> (в том числе устанавливать основания для сравнения) объекты, явления, процессы, их элементы и основ</w:t>
      </w:r>
      <w:r w:rsidRPr="00950FD9">
        <w:rPr>
          <w:sz w:val="24"/>
          <w:szCs w:val="24"/>
        </w:rPr>
        <w:softHyphen/>
        <w:t>ные функции в рамках изученной тематики.</w:t>
      </w:r>
    </w:p>
    <w:p w:rsidR="007C7477" w:rsidRPr="002E4753" w:rsidRDefault="008262C8" w:rsidP="00B872B0">
      <w:pPr>
        <w:pStyle w:val="13"/>
        <w:spacing w:line="230" w:lineRule="auto"/>
        <w:ind w:firstLine="284"/>
        <w:jc w:val="both"/>
        <w:rPr>
          <w:sz w:val="24"/>
          <w:szCs w:val="24"/>
        </w:rPr>
      </w:pPr>
      <w:r w:rsidRPr="00950FD9">
        <w:rPr>
          <w:sz w:val="24"/>
          <w:szCs w:val="24"/>
        </w:rPr>
        <w:t xml:space="preserve"> соответствует законодательству об образовании.</w:t>
      </w:r>
    </w:p>
    <w:p w:rsidR="00971A9F" w:rsidRDefault="00971A9F" w:rsidP="00971A9F">
      <w:pPr>
        <w:pStyle w:val="40"/>
        <w:jc w:val="both"/>
        <w:rPr>
          <w:rFonts w:ascii="Times New Roman" w:eastAsiaTheme="minorEastAsia" w:hAnsi="Times New Roman" w:cs="Times New Roman"/>
          <w:bCs w:val="0"/>
          <w:sz w:val="24"/>
          <w:szCs w:val="24"/>
          <w:lang w:eastAsia="ru-RU"/>
        </w:rPr>
      </w:pPr>
    </w:p>
    <w:p w:rsidR="002E4753" w:rsidRPr="002E4753" w:rsidRDefault="00971A9F" w:rsidP="00971A9F">
      <w:pPr>
        <w:pStyle w:val="40"/>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2E3DBA" w:rsidRPr="00136B94">
        <w:rPr>
          <w:rFonts w:ascii="Times New Roman" w:eastAsiaTheme="minorEastAsia" w:hAnsi="Times New Roman" w:cs="Times New Roman"/>
          <w:bCs w:val="0"/>
          <w:sz w:val="24"/>
          <w:szCs w:val="24"/>
          <w:lang w:eastAsia="ru-RU"/>
        </w:rPr>
        <w:t xml:space="preserve">абочая программа по учебному предмету </w:t>
      </w:r>
      <w:r w:rsidR="002E3DBA" w:rsidRPr="002E4753">
        <w:rPr>
          <w:rFonts w:ascii="Times New Roman" w:eastAsiaTheme="minorEastAsia" w:hAnsi="Times New Roman" w:cs="Times New Roman"/>
          <w:bCs w:val="0"/>
          <w:sz w:val="24"/>
          <w:szCs w:val="24"/>
          <w:lang w:eastAsia="ru-RU"/>
        </w:rPr>
        <w:t>"</w:t>
      </w:r>
      <w:r w:rsidR="00127674">
        <w:rPr>
          <w:rFonts w:ascii="Times New Roman" w:hAnsi="Times New Roman" w:cs="Times New Roman"/>
          <w:sz w:val="24"/>
          <w:szCs w:val="24"/>
        </w:rPr>
        <w:t>Н</w:t>
      </w:r>
      <w:r w:rsidR="002E4753" w:rsidRPr="002E4753">
        <w:rPr>
          <w:rFonts w:ascii="Times New Roman" w:hAnsi="Times New Roman" w:cs="Times New Roman"/>
          <w:sz w:val="24"/>
          <w:szCs w:val="24"/>
        </w:rPr>
        <w:t>емецкий язык. Второй иностранный язык</w:t>
      </w:r>
      <w:r w:rsidR="002E3DBA" w:rsidRPr="002E4753">
        <w:rPr>
          <w:rFonts w:ascii="Times New Roman" w:hAnsi="Times New Roman" w:cs="Times New Roman"/>
          <w:sz w:val="24"/>
          <w:szCs w:val="24"/>
          <w:lang w:eastAsia="ru-RU" w:bidi="ru-RU"/>
        </w:rPr>
        <w:t xml:space="preserve">» </w:t>
      </w:r>
    </w:p>
    <w:p w:rsidR="002E4753" w:rsidRPr="00E63D4E" w:rsidRDefault="002E4753" w:rsidP="00B872B0">
      <w:pPr>
        <w:pStyle w:val="13"/>
        <w:spacing w:after="420" w:line="252" w:lineRule="auto"/>
        <w:ind w:firstLine="284"/>
        <w:jc w:val="both"/>
        <w:rPr>
          <w:sz w:val="24"/>
          <w:szCs w:val="24"/>
        </w:rPr>
      </w:pPr>
      <w:r w:rsidRPr="00E63D4E">
        <w:rPr>
          <w:sz w:val="24"/>
          <w:szCs w:val="24"/>
        </w:rPr>
        <w:t>Рабочая программа по учебному предмету «Немецкий язык. Второй иностранный язык»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sidRPr="00E63D4E">
        <w:rPr>
          <w:sz w:val="24"/>
          <w:szCs w:val="24"/>
        </w:rPr>
        <w:softHyphen/>
        <w:t>ном стандарте основного общего образования, с учётом распре</w:t>
      </w:r>
      <w:r w:rsidRPr="00E63D4E">
        <w:rPr>
          <w:sz w:val="24"/>
          <w:szCs w:val="24"/>
        </w:rPr>
        <w:softHyphen/>
        <w:t>делённых по классам проверяемых требований к результатам освоения основной образовательной программы основного об</w:t>
      </w:r>
      <w:r w:rsidRPr="00E63D4E">
        <w:rPr>
          <w:sz w:val="24"/>
          <w:szCs w:val="24"/>
        </w:rPr>
        <w:softHyphen/>
        <w:t>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w:t>
      </w:r>
      <w:r w:rsidRPr="00E63D4E">
        <w:rPr>
          <w:sz w:val="24"/>
          <w:szCs w:val="24"/>
        </w:rPr>
        <w:softHyphen/>
        <w:t>татов духовно-нравственного развития, воспитания и социали</w:t>
      </w:r>
      <w:r w:rsidRPr="00E63D4E">
        <w:rPr>
          <w:sz w:val="24"/>
          <w:szCs w:val="24"/>
        </w:rPr>
        <w:softHyphen/>
        <w:t>зации обучающихся, представленной в федеральной рабочей программе воспитания.</w:t>
      </w:r>
    </w:p>
    <w:p w:rsidR="002E4753" w:rsidRPr="00E63D4E" w:rsidRDefault="002E4753" w:rsidP="00B872B0">
      <w:pPr>
        <w:pStyle w:val="af2"/>
        <w:spacing w:after="220"/>
        <w:ind w:firstLine="284"/>
        <w:jc w:val="both"/>
        <w:rPr>
          <w:sz w:val="24"/>
          <w:szCs w:val="24"/>
        </w:rPr>
      </w:pPr>
      <w:r w:rsidRPr="00E63D4E">
        <w:rPr>
          <w:rFonts w:eastAsia="Arial"/>
          <w:b/>
          <w:bCs/>
          <w:sz w:val="24"/>
          <w:szCs w:val="24"/>
        </w:rPr>
        <w:t>Пояснительная записка</w:t>
      </w:r>
    </w:p>
    <w:p w:rsidR="002E4753" w:rsidRPr="00E63D4E" w:rsidRDefault="002E4753" w:rsidP="00B872B0">
      <w:pPr>
        <w:pStyle w:val="13"/>
        <w:spacing w:after="320"/>
        <w:ind w:firstLine="284"/>
        <w:jc w:val="both"/>
        <w:rPr>
          <w:sz w:val="24"/>
          <w:szCs w:val="24"/>
        </w:rPr>
      </w:pPr>
      <w:r w:rsidRPr="00E63D4E">
        <w:rPr>
          <w:sz w:val="24"/>
          <w:szCs w:val="24"/>
        </w:rPr>
        <w:t xml:space="preserve">Рабочая программа является ориентиром для составления авторских рабочих программ: </w:t>
      </w:r>
      <w:r>
        <w:rPr>
          <w:sz w:val="24"/>
          <w:szCs w:val="24"/>
        </w:rPr>
        <w:t>она даёт представле</w:t>
      </w:r>
      <w:r w:rsidRPr="00E63D4E">
        <w:rPr>
          <w:sz w:val="24"/>
          <w:szCs w:val="24"/>
        </w:rPr>
        <w:t>ние о целях образования, развития и воспитания обучающихся на средней ступени обязат</w:t>
      </w:r>
      <w:r>
        <w:rPr>
          <w:sz w:val="24"/>
          <w:szCs w:val="24"/>
        </w:rPr>
        <w:t>ельного общего образования сред</w:t>
      </w:r>
      <w:r w:rsidRPr="00E63D4E">
        <w:rPr>
          <w:sz w:val="24"/>
          <w:szCs w:val="24"/>
        </w:rPr>
        <w:t xml:space="preserve">ствами учебного предмета </w:t>
      </w:r>
      <w:r>
        <w:rPr>
          <w:sz w:val="24"/>
          <w:szCs w:val="24"/>
        </w:rPr>
        <w:t>«Немецкий язык. Второй иностран</w:t>
      </w:r>
      <w:r w:rsidRPr="00E63D4E">
        <w:rPr>
          <w:sz w:val="24"/>
          <w:szCs w:val="24"/>
        </w:rPr>
        <w:t>ный язык», определяет обязательную (инвариантную) часть содержания учебного курса по немецкому языку как второму иностранному, за пределами которой остаётся возможность авторского выбора вариативной составляющей содержания об</w:t>
      </w:r>
      <w:r w:rsidRPr="00E63D4E">
        <w:rPr>
          <w:sz w:val="24"/>
          <w:szCs w:val="24"/>
        </w:rPr>
        <w:softHyphen/>
        <w:t>разования по предмету. Рабочая программа устанавливает рас</w:t>
      </w:r>
      <w:r w:rsidRPr="00E63D4E">
        <w:rPr>
          <w:sz w:val="24"/>
          <w:szCs w:val="24"/>
        </w:rPr>
        <w:softHyphen/>
        <w:t>пределение обязательного предметного содержания по годам обучения; предусматривает примерный ресурс учебного време</w:t>
      </w:r>
      <w:r w:rsidRPr="00E63D4E">
        <w:rPr>
          <w:sz w:val="24"/>
          <w:szCs w:val="24"/>
        </w:rPr>
        <w:softHyphen/>
        <w:t>ни, выделяемого на изучение тем/разделов курса, а также по</w:t>
      </w:r>
      <w:r w:rsidRPr="00E63D4E">
        <w:rPr>
          <w:sz w:val="24"/>
          <w:szCs w:val="24"/>
        </w:rPr>
        <w:softHyphen/>
        <w:t>следовательность их изучения с учётом особенностей структу</w:t>
      </w:r>
      <w:r w:rsidRPr="00E63D4E">
        <w:rPr>
          <w:sz w:val="24"/>
          <w:szCs w:val="24"/>
        </w:rPr>
        <w:softHyphen/>
        <w:t>ры немецкого языка и родного (русского) языка обучающихся, межпредметных связей немецкого языка с содержанием дру</w:t>
      </w:r>
      <w:r w:rsidRPr="00E63D4E">
        <w:rPr>
          <w:sz w:val="24"/>
          <w:szCs w:val="24"/>
        </w:rPr>
        <w:softHyphen/>
        <w:t>гих общеобразовательных предметов, изучаемых в 5-9 клас</w:t>
      </w:r>
      <w:r w:rsidRPr="00E63D4E">
        <w:rPr>
          <w:sz w:val="24"/>
          <w:szCs w:val="24"/>
        </w:rPr>
        <w:softHyphen/>
        <w:t>сах, а также с учётом возрастных особенностей обучающихся.</w:t>
      </w:r>
    </w:p>
    <w:p w:rsidR="002E4753" w:rsidRPr="00E63D4E" w:rsidRDefault="002E4753" w:rsidP="00B872B0">
      <w:pPr>
        <w:pStyle w:val="af2"/>
        <w:spacing w:after="240" w:line="252" w:lineRule="auto"/>
        <w:ind w:firstLine="284"/>
        <w:jc w:val="both"/>
        <w:rPr>
          <w:sz w:val="24"/>
          <w:szCs w:val="24"/>
        </w:rPr>
      </w:pPr>
      <w:r w:rsidRPr="00E63D4E">
        <w:rPr>
          <w:rFonts w:eastAsia="Arial"/>
          <w:b/>
          <w:bCs/>
          <w:sz w:val="24"/>
          <w:szCs w:val="24"/>
        </w:rPr>
        <w:t>Общая характеристика учебного предмета «немецкий язык. Второй иностранный язык»</w:t>
      </w:r>
    </w:p>
    <w:p w:rsidR="002E4753" w:rsidRPr="00E63D4E" w:rsidRDefault="002E4753" w:rsidP="00B872B0">
      <w:pPr>
        <w:pStyle w:val="13"/>
        <w:ind w:firstLine="284"/>
        <w:jc w:val="both"/>
        <w:rPr>
          <w:sz w:val="24"/>
          <w:szCs w:val="24"/>
        </w:rPr>
      </w:pPr>
      <w:r w:rsidRPr="00E63D4E">
        <w:rPr>
          <w:sz w:val="24"/>
          <w:szCs w:val="24"/>
        </w:rPr>
        <w:t>Предмету «Второй иностранный язык» принадлежит особое место в системе среднего общего образования и воспитания со</w:t>
      </w:r>
      <w:r w:rsidRPr="00E63D4E">
        <w:rPr>
          <w:sz w:val="24"/>
          <w:szCs w:val="24"/>
        </w:rPr>
        <w:softHyphen/>
        <w:t>временного школьника в условиях поликультурного и много</w:t>
      </w:r>
      <w:r w:rsidRPr="00E63D4E">
        <w:rPr>
          <w:sz w:val="24"/>
          <w:szCs w:val="24"/>
        </w:rPr>
        <w:softHyphen/>
        <w:t>язычного мира. Так же как и учебный предмет «Иностранный язык», второй иностранный язык направлен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w:t>
      </w:r>
      <w:r w:rsidRPr="00E63D4E">
        <w:rPr>
          <w:sz w:val="24"/>
          <w:szCs w:val="24"/>
        </w:rPr>
        <w:softHyphen/>
        <w:t>ра, воспитанию чувств и эмоций. Изучение второго иностран</w:t>
      </w:r>
      <w:r w:rsidRPr="00E63D4E">
        <w:rPr>
          <w:sz w:val="24"/>
          <w:szCs w:val="24"/>
        </w:rPr>
        <w:softHyphen/>
        <w:t>ного языка погружает обучающихся в учебную ситуацию мно</w:t>
      </w:r>
      <w:r w:rsidRPr="00E63D4E">
        <w:rPr>
          <w:sz w:val="24"/>
          <w:szCs w:val="24"/>
        </w:rPr>
        <w:softHyphen/>
        <w:t>гоязычия и диалога культур. Наряду с этим иностранный язык выступает инструментом овладения другими предметными об</w:t>
      </w:r>
      <w:r w:rsidRPr="00E63D4E">
        <w:rPr>
          <w:sz w:val="24"/>
          <w:szCs w:val="24"/>
        </w:rPr>
        <w:softHyphen/>
        <w:t>ластями в сфере гуманитарных, математических, естествен</w:t>
      </w:r>
      <w:r w:rsidRPr="00E63D4E">
        <w:rPr>
          <w:sz w:val="24"/>
          <w:szCs w:val="24"/>
        </w:rPr>
        <w:softHyphen/>
        <w:t>но-научных и других наук и становится важной составляющей базы для общего и специального образования.</w:t>
      </w:r>
    </w:p>
    <w:p w:rsidR="002E4753" w:rsidRPr="00E63D4E" w:rsidRDefault="002E4753" w:rsidP="00B872B0">
      <w:pPr>
        <w:pStyle w:val="13"/>
        <w:ind w:firstLine="284"/>
        <w:jc w:val="both"/>
        <w:rPr>
          <w:sz w:val="24"/>
          <w:szCs w:val="24"/>
        </w:rPr>
      </w:pPr>
      <w:r w:rsidRPr="00E63D4E">
        <w:rPr>
          <w:sz w:val="24"/>
          <w:szCs w:val="24"/>
        </w:rPr>
        <w:t>Построение программы по предмету «Второй иностранный язык» имеет нелинейный характер и основано на концентри</w:t>
      </w:r>
      <w:r w:rsidRPr="00E63D4E">
        <w:rPr>
          <w:sz w:val="24"/>
          <w:szCs w:val="24"/>
        </w:rPr>
        <w:softHyphen/>
        <w:t>ческом принципе. В каждом классе даются новые элементы со</w:t>
      </w:r>
      <w:r w:rsidRPr="00E63D4E">
        <w:rPr>
          <w:sz w:val="24"/>
          <w:szCs w:val="24"/>
        </w:rPr>
        <w:softHyphen/>
        <w:t>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E4753" w:rsidRPr="00E63D4E" w:rsidRDefault="002E4753" w:rsidP="00B872B0">
      <w:pPr>
        <w:pStyle w:val="13"/>
        <w:ind w:firstLine="284"/>
        <w:jc w:val="both"/>
        <w:rPr>
          <w:sz w:val="24"/>
          <w:szCs w:val="24"/>
        </w:rPr>
      </w:pPr>
      <w:r w:rsidRPr="00E63D4E">
        <w:rPr>
          <w:sz w:val="24"/>
          <w:szCs w:val="24"/>
        </w:rPr>
        <w:t>В последние десятилетия наблюдается трансформация взгля</w:t>
      </w:r>
      <w:r w:rsidRPr="00E63D4E">
        <w:rPr>
          <w:sz w:val="24"/>
          <w:szCs w:val="24"/>
        </w:rPr>
        <w:softHyphen/>
        <w:t>дов на владение иностранным языком, усиление общественных запросов на квалифицированных и мобильных людей, способ</w:t>
      </w:r>
      <w:r w:rsidRPr="00E63D4E">
        <w:rPr>
          <w:sz w:val="24"/>
          <w:szCs w:val="24"/>
        </w:rPr>
        <w:softHyphen/>
        <w:t>ных быстро адаптироваться к изменяющимся потребностям об</w:t>
      </w:r>
      <w:r w:rsidRPr="00E63D4E">
        <w:rPr>
          <w:sz w:val="24"/>
          <w:szCs w:val="24"/>
        </w:rPr>
        <w:softHyphen/>
        <w:t>щества, овладевать новыми компетенциями. Владение двумя иностранными языка обеспечивает, с одной стороны, быстрый доступ к передовым международным научным и технологиче</w:t>
      </w:r>
      <w:r w:rsidRPr="00E63D4E">
        <w:rPr>
          <w:sz w:val="24"/>
          <w:szCs w:val="24"/>
        </w:rPr>
        <w:softHyphen/>
        <w:t>ским достижениям, с другой стороны, позволяет общаться с представителями других культур не только на английском язы</w:t>
      </w:r>
      <w:r w:rsidRPr="00E63D4E">
        <w:rPr>
          <w:sz w:val="24"/>
          <w:szCs w:val="24"/>
        </w:rPr>
        <w:softHyphen/>
        <w:t>ке как языке международного общения, но и на других язы</w:t>
      </w:r>
      <w:r w:rsidRPr="00E63D4E">
        <w:rPr>
          <w:sz w:val="24"/>
          <w:szCs w:val="24"/>
        </w:rPr>
        <w:softHyphen/>
        <w:t>ках, учитывая особенности соответствующей культуры и мен</w:t>
      </w:r>
      <w:r w:rsidRPr="00E63D4E">
        <w:rPr>
          <w:sz w:val="24"/>
          <w:szCs w:val="24"/>
        </w:rPr>
        <w:softHyphen/>
        <w:t>талитета. Владение двумя иностранными языками расширяет возможности образования и самообразования, поскольку даёт доступ к ещё одному пласту достижений национальной куль</w:t>
      </w:r>
      <w:r w:rsidRPr="00E63D4E">
        <w:rPr>
          <w:sz w:val="24"/>
          <w:szCs w:val="24"/>
        </w:rPr>
        <w:softHyphen/>
        <w:t>туры и науки. Кроме того, владение вторым иностранным язы</w:t>
      </w:r>
      <w:r w:rsidRPr="00E63D4E">
        <w:rPr>
          <w:sz w:val="24"/>
          <w:szCs w:val="24"/>
        </w:rPr>
        <w:softHyphen/>
        <w:t>ком является неотъемлемой частью многих профессий, связан</w:t>
      </w:r>
      <w:r w:rsidRPr="00E63D4E">
        <w:rPr>
          <w:sz w:val="24"/>
          <w:szCs w:val="24"/>
        </w:rPr>
        <w:softHyphen/>
        <w:t>ных со взаимодействием с другими культурами: специалисты по мировой экономике и международному праву, журналисты, культурологи, историки и представители других гуманитарных профессий. Следовательно, второй иностранный язык является универсальным предметом, который выражают желание изу</w:t>
      </w:r>
      <w:r w:rsidRPr="00E63D4E">
        <w:rPr>
          <w:sz w:val="24"/>
          <w:szCs w:val="24"/>
        </w:rPr>
        <w:softHyphen/>
        <w:t>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w:t>
      </w:r>
      <w:r w:rsidRPr="00E63D4E">
        <w:rPr>
          <w:sz w:val="24"/>
          <w:szCs w:val="24"/>
        </w:rPr>
        <w:softHyphen/>
        <w:t>вится одним из важнейших средств социализации и успешной профессиональной деятельности выпускника школы.</w:t>
      </w:r>
    </w:p>
    <w:p w:rsidR="00833D95" w:rsidRDefault="002E4753" w:rsidP="00B872B0">
      <w:pPr>
        <w:pStyle w:val="13"/>
        <w:ind w:firstLine="284"/>
        <w:jc w:val="both"/>
        <w:rPr>
          <w:sz w:val="24"/>
          <w:szCs w:val="24"/>
        </w:rPr>
      </w:pPr>
      <w:r w:rsidRPr="00E63D4E">
        <w:rPr>
          <w:sz w:val="24"/>
          <w:szCs w:val="24"/>
        </w:rPr>
        <w:t>Одной из важных особенностей изучения второго иностран</w:t>
      </w:r>
      <w:r w:rsidRPr="00E63D4E">
        <w:rPr>
          <w:sz w:val="24"/>
          <w:szCs w:val="24"/>
        </w:rPr>
        <w:softHyphen/>
        <w:t>ного языка является опора на сформированные в процессе из</w:t>
      </w:r>
      <w:r w:rsidRPr="00E63D4E">
        <w:rPr>
          <w:sz w:val="24"/>
          <w:szCs w:val="24"/>
        </w:rPr>
        <w:softHyphen/>
        <w:t>учения первого иностранного языка коммуникативные умения и сопоставление осваиваемых языковых явлений с первым ино</w:t>
      </w:r>
      <w:r w:rsidRPr="00E63D4E">
        <w:rPr>
          <w:sz w:val="24"/>
          <w:szCs w:val="24"/>
        </w:rPr>
        <w:softHyphen/>
        <w:t xml:space="preserve">странным и русским языками. Исследователями установлено, что процесс изучения второго иностранного языка может быть интенсифицирован при следовании следующим принципам: </w:t>
      </w:r>
    </w:p>
    <w:p w:rsidR="002E4753" w:rsidRPr="00E63D4E" w:rsidRDefault="002E4753" w:rsidP="008A66B0">
      <w:pPr>
        <w:pStyle w:val="13"/>
        <w:numPr>
          <w:ilvl w:val="0"/>
          <w:numId w:val="71"/>
        </w:numPr>
        <w:ind w:left="0" w:firstLine="284"/>
        <w:jc w:val="both"/>
        <w:rPr>
          <w:sz w:val="24"/>
          <w:szCs w:val="24"/>
        </w:rPr>
      </w:pPr>
      <w:r w:rsidRPr="00E63D4E">
        <w:rPr>
          <w:sz w:val="24"/>
          <w:szCs w:val="24"/>
        </w:rPr>
        <w:t>принцип комплексности, который актуален не только в от</w:t>
      </w:r>
      <w:r w:rsidRPr="00E63D4E">
        <w:rPr>
          <w:sz w:val="24"/>
          <w:szCs w:val="24"/>
        </w:rPr>
        <w:softHyphen/>
        <w:t>ношении взаимосвязанного обучения всем видам речевой деятельности через интеграцию коммуникативных задач. Данный принцип обеспеч</w:t>
      </w:r>
      <w:r>
        <w:rPr>
          <w:sz w:val="24"/>
          <w:szCs w:val="24"/>
        </w:rPr>
        <w:t>ивает формирование единой муль</w:t>
      </w:r>
      <w:r w:rsidRPr="00E63D4E">
        <w:rPr>
          <w:sz w:val="24"/>
          <w:szCs w:val="24"/>
        </w:rPr>
        <w:t>тилингвальной коммуникативной компетенции через учёт уровня развития коммуникативной компетенции в других языках и опору на неё;</w:t>
      </w:r>
    </w:p>
    <w:p w:rsidR="002E4753" w:rsidRPr="00E63D4E" w:rsidRDefault="002E4753" w:rsidP="008A66B0">
      <w:pPr>
        <w:pStyle w:val="13"/>
        <w:numPr>
          <w:ilvl w:val="0"/>
          <w:numId w:val="71"/>
        </w:numPr>
        <w:ind w:left="0" w:firstLine="284"/>
        <w:jc w:val="both"/>
        <w:rPr>
          <w:sz w:val="24"/>
          <w:szCs w:val="24"/>
        </w:rPr>
      </w:pPr>
      <w:r w:rsidRPr="00E63D4E">
        <w:rPr>
          <w:sz w:val="24"/>
          <w:szCs w:val="24"/>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w:t>
      </w:r>
      <w:r w:rsidRPr="00E63D4E">
        <w:rPr>
          <w:sz w:val="24"/>
          <w:szCs w:val="24"/>
        </w:rPr>
        <w:softHyphen/>
        <w:t>том оптимизации обучения, формирования металингвисти</w:t>
      </w:r>
      <w:r w:rsidRPr="00E63D4E">
        <w:rPr>
          <w:sz w:val="24"/>
          <w:szCs w:val="24"/>
        </w:rPr>
        <w:softHyphen/>
        <w:t>ческого сознания учащихся;</w:t>
      </w:r>
    </w:p>
    <w:p w:rsidR="002E4753" w:rsidRPr="00E63D4E" w:rsidRDefault="002E4753" w:rsidP="008A66B0">
      <w:pPr>
        <w:pStyle w:val="13"/>
        <w:numPr>
          <w:ilvl w:val="0"/>
          <w:numId w:val="71"/>
        </w:numPr>
        <w:ind w:left="0" w:firstLine="284"/>
        <w:jc w:val="both"/>
        <w:rPr>
          <w:sz w:val="24"/>
          <w:szCs w:val="24"/>
        </w:rPr>
      </w:pPr>
      <w:r w:rsidRPr="00E63D4E">
        <w:rPr>
          <w:sz w:val="24"/>
          <w:szCs w:val="24"/>
        </w:rPr>
        <w:t>принцип интенсификации учебного труда учащихся, кото</w:t>
      </w:r>
      <w:r w:rsidRPr="00E63D4E">
        <w:rPr>
          <w:sz w:val="24"/>
          <w:szCs w:val="24"/>
        </w:rPr>
        <w:softHyphen/>
        <w:t>рый продиктован необходимостью ускорить учебный про</w:t>
      </w:r>
      <w:r w:rsidRPr="00E63D4E">
        <w:rPr>
          <w:sz w:val="24"/>
          <w:szCs w:val="24"/>
        </w:rPr>
        <w:softHyphen/>
        <w:t>цесс и внутренними характеристиками овладения вторым иностранным языком, позволяющим это сделать;</w:t>
      </w:r>
    </w:p>
    <w:p w:rsidR="002E4753" w:rsidRPr="00E63D4E" w:rsidRDefault="002E4753" w:rsidP="008A66B0">
      <w:pPr>
        <w:pStyle w:val="13"/>
        <w:numPr>
          <w:ilvl w:val="0"/>
          <w:numId w:val="71"/>
        </w:numPr>
        <w:ind w:left="0" w:firstLine="284"/>
        <w:jc w:val="both"/>
        <w:rPr>
          <w:sz w:val="24"/>
          <w:szCs w:val="24"/>
        </w:rPr>
      </w:pPr>
      <w:r w:rsidRPr="00E63D4E">
        <w:rPr>
          <w:sz w:val="24"/>
          <w:szCs w:val="24"/>
        </w:rPr>
        <w:t>принцип межкультурной направленности обучения, ко</w:t>
      </w:r>
      <w:r w:rsidRPr="00E63D4E">
        <w:rPr>
          <w:sz w:val="24"/>
          <w:szCs w:val="24"/>
        </w:rPr>
        <w:softHyphen/>
        <w:t>торый позволяет расширить взгляд на процесс межкуль</w:t>
      </w:r>
      <w:r w:rsidRPr="00E63D4E">
        <w:rPr>
          <w:sz w:val="24"/>
          <w:szCs w:val="24"/>
        </w:rPr>
        <w:softHyphen/>
        <w:t>турной коммуникации. В соответствии с этим принципом обязательными становятся сопоставительные приёмы с со</w:t>
      </w:r>
      <w:r w:rsidRPr="00E63D4E">
        <w:rPr>
          <w:sz w:val="24"/>
          <w:szCs w:val="24"/>
        </w:rPr>
        <w:softHyphen/>
        <w:t>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w:t>
      </w:r>
      <w:r w:rsidRPr="00E63D4E">
        <w:rPr>
          <w:sz w:val="24"/>
          <w:szCs w:val="24"/>
        </w:rPr>
        <w:softHyphen/>
        <w:t>жания, рефлексии своей собственной культуры.</w:t>
      </w:r>
    </w:p>
    <w:p w:rsidR="002E4753" w:rsidRPr="00E63D4E" w:rsidRDefault="002E4753" w:rsidP="00B872B0">
      <w:pPr>
        <w:pStyle w:val="13"/>
        <w:ind w:firstLine="284"/>
        <w:jc w:val="both"/>
        <w:rPr>
          <w:sz w:val="24"/>
          <w:szCs w:val="24"/>
        </w:rPr>
      </w:pPr>
      <w:r w:rsidRPr="00E63D4E">
        <w:rPr>
          <w:sz w:val="24"/>
          <w:szCs w:val="24"/>
        </w:rPr>
        <w:t>В целом интенсификация учебного процесса возможна при использовании следующих стратегий:</w:t>
      </w:r>
    </w:p>
    <w:p w:rsidR="002E4753" w:rsidRPr="00E63D4E" w:rsidRDefault="002E4753" w:rsidP="008A66B0">
      <w:pPr>
        <w:pStyle w:val="13"/>
        <w:numPr>
          <w:ilvl w:val="0"/>
          <w:numId w:val="72"/>
        </w:numPr>
        <w:tabs>
          <w:tab w:val="left" w:pos="336"/>
        </w:tabs>
        <w:spacing w:line="240" w:lineRule="auto"/>
        <w:ind w:left="0" w:firstLine="284"/>
        <w:jc w:val="both"/>
        <w:rPr>
          <w:sz w:val="24"/>
          <w:szCs w:val="24"/>
        </w:rPr>
      </w:pPr>
      <w:r w:rsidRPr="00E63D4E">
        <w:rPr>
          <w:sz w:val="24"/>
          <w:szCs w:val="24"/>
        </w:rPr>
        <w:t>совершенствование познавательных действий учеников;</w:t>
      </w:r>
    </w:p>
    <w:p w:rsidR="002E4753" w:rsidRPr="00E63D4E" w:rsidRDefault="002E4753" w:rsidP="008A66B0">
      <w:pPr>
        <w:pStyle w:val="13"/>
        <w:numPr>
          <w:ilvl w:val="0"/>
          <w:numId w:val="72"/>
        </w:numPr>
        <w:tabs>
          <w:tab w:val="left" w:pos="336"/>
        </w:tabs>
        <w:spacing w:line="240" w:lineRule="auto"/>
        <w:ind w:left="0" w:firstLine="284"/>
        <w:jc w:val="both"/>
        <w:rPr>
          <w:sz w:val="24"/>
          <w:szCs w:val="24"/>
        </w:rPr>
      </w:pPr>
      <w:r w:rsidRPr="00E63D4E">
        <w:rPr>
          <w:sz w:val="24"/>
          <w:szCs w:val="24"/>
        </w:rPr>
        <w:t>перенос учебных умений;</w:t>
      </w:r>
    </w:p>
    <w:p w:rsidR="002E4753" w:rsidRPr="00E63D4E" w:rsidRDefault="002E4753" w:rsidP="008A66B0">
      <w:pPr>
        <w:pStyle w:val="13"/>
        <w:numPr>
          <w:ilvl w:val="0"/>
          <w:numId w:val="72"/>
        </w:numPr>
        <w:tabs>
          <w:tab w:val="left" w:pos="336"/>
        </w:tabs>
        <w:spacing w:line="240" w:lineRule="auto"/>
        <w:ind w:left="0" w:firstLine="284"/>
        <w:jc w:val="both"/>
        <w:rPr>
          <w:sz w:val="24"/>
          <w:szCs w:val="24"/>
        </w:rPr>
      </w:pPr>
      <w:r w:rsidRPr="00E63D4E">
        <w:rPr>
          <w:sz w:val="24"/>
          <w:szCs w:val="24"/>
        </w:rPr>
        <w:t>перенос лингвистических и социокультурных знаний, ре</w:t>
      </w:r>
      <w:r w:rsidRPr="00E63D4E">
        <w:rPr>
          <w:sz w:val="24"/>
          <w:szCs w:val="24"/>
        </w:rPr>
        <w:softHyphen/>
        <w:t>чевых умений;</w:t>
      </w:r>
    </w:p>
    <w:p w:rsidR="002E4753" w:rsidRPr="00E63D4E" w:rsidRDefault="002E4753" w:rsidP="008A66B0">
      <w:pPr>
        <w:pStyle w:val="13"/>
        <w:numPr>
          <w:ilvl w:val="0"/>
          <w:numId w:val="72"/>
        </w:numPr>
        <w:tabs>
          <w:tab w:val="left" w:pos="336"/>
        </w:tabs>
        <w:spacing w:line="240" w:lineRule="auto"/>
        <w:ind w:left="0" w:firstLine="284"/>
        <w:jc w:val="both"/>
        <w:rPr>
          <w:sz w:val="24"/>
          <w:szCs w:val="24"/>
        </w:rPr>
      </w:pPr>
      <w:r w:rsidRPr="00E63D4E">
        <w:rPr>
          <w:sz w:val="24"/>
          <w:szCs w:val="24"/>
        </w:rPr>
        <w:t>повышенные по сравнению с первым иностранным языком объёмы нового грамматического и лексического материала;</w:t>
      </w:r>
    </w:p>
    <w:p w:rsidR="002E4753" w:rsidRPr="00E63D4E" w:rsidRDefault="002E4753" w:rsidP="008A66B0">
      <w:pPr>
        <w:pStyle w:val="13"/>
        <w:numPr>
          <w:ilvl w:val="0"/>
          <w:numId w:val="72"/>
        </w:numPr>
        <w:tabs>
          <w:tab w:val="left" w:pos="336"/>
        </w:tabs>
        <w:spacing w:line="240" w:lineRule="auto"/>
        <w:ind w:left="0" w:firstLine="284"/>
        <w:jc w:val="both"/>
        <w:rPr>
          <w:sz w:val="24"/>
          <w:szCs w:val="24"/>
        </w:rPr>
      </w:pPr>
      <w:r w:rsidRPr="00E63D4E">
        <w:rPr>
          <w:sz w:val="24"/>
          <w:szCs w:val="24"/>
        </w:rPr>
        <w:t>совместная отработка элементов лингвистических явлений; — использование интегративных упражнений и заданий, тре</w:t>
      </w:r>
      <w:r w:rsidRPr="00E63D4E">
        <w:rPr>
          <w:sz w:val="24"/>
          <w:szCs w:val="24"/>
        </w:rPr>
        <w:softHyphen/>
        <w:t>бующих проблемного мышления;</w:t>
      </w:r>
    </w:p>
    <w:p w:rsidR="002E4753" w:rsidRPr="00E63D4E" w:rsidRDefault="002E4753" w:rsidP="008A66B0">
      <w:pPr>
        <w:pStyle w:val="13"/>
        <w:numPr>
          <w:ilvl w:val="0"/>
          <w:numId w:val="72"/>
        </w:numPr>
        <w:ind w:left="0" w:firstLine="284"/>
        <w:jc w:val="both"/>
        <w:rPr>
          <w:sz w:val="24"/>
          <w:szCs w:val="24"/>
        </w:rPr>
      </w:pPr>
      <w:r w:rsidRPr="00E63D4E">
        <w:rPr>
          <w:sz w:val="24"/>
          <w:szCs w:val="24"/>
        </w:rPr>
        <w:t>рациональное распределение классных и домашних видов работ;</w:t>
      </w:r>
    </w:p>
    <w:p w:rsidR="002E4753" w:rsidRPr="00E63D4E" w:rsidRDefault="002E4753" w:rsidP="008A66B0">
      <w:pPr>
        <w:pStyle w:val="13"/>
        <w:numPr>
          <w:ilvl w:val="0"/>
          <w:numId w:val="72"/>
        </w:numPr>
        <w:ind w:left="0" w:firstLine="284"/>
        <w:jc w:val="both"/>
        <w:rPr>
          <w:sz w:val="24"/>
          <w:szCs w:val="24"/>
        </w:rPr>
      </w:pPr>
      <w:r w:rsidRPr="00E63D4E">
        <w:rPr>
          <w:sz w:val="24"/>
          <w:szCs w:val="24"/>
        </w:rPr>
        <w:t>большая самостоятельность и автономность учащегося в учении.</w:t>
      </w:r>
    </w:p>
    <w:p w:rsidR="002E4753" w:rsidRPr="00E63D4E" w:rsidRDefault="002E4753" w:rsidP="00B872B0">
      <w:pPr>
        <w:pStyle w:val="13"/>
        <w:spacing w:after="440"/>
        <w:ind w:firstLine="284"/>
        <w:jc w:val="both"/>
        <w:rPr>
          <w:sz w:val="24"/>
          <w:szCs w:val="24"/>
        </w:rPr>
      </w:pPr>
      <w:r w:rsidRPr="00E63D4E">
        <w:rPr>
          <w:i/>
          <w:iCs/>
          <w:sz w:val="24"/>
          <w:szCs w:val="24"/>
        </w:rPr>
        <w:t>Возрастание значимости владения несколькими иностран</w:t>
      </w:r>
      <w:r w:rsidRPr="00E63D4E">
        <w:rPr>
          <w:i/>
          <w:iCs/>
          <w:sz w:val="24"/>
          <w:szCs w:val="24"/>
        </w:rPr>
        <w:softHyphen/>
        <w:t>ными языками, а также особенности организации учебного процесса при изучении второго иностранного языка приводит к переосмыслению целей и содержания обучения предмету.</w:t>
      </w:r>
    </w:p>
    <w:p w:rsidR="002E4753" w:rsidRPr="00E63D4E" w:rsidRDefault="002E4753" w:rsidP="00B872B0">
      <w:pPr>
        <w:pStyle w:val="32"/>
        <w:keepNext/>
        <w:keepLines/>
        <w:spacing w:after="0"/>
        <w:ind w:firstLine="284"/>
        <w:jc w:val="both"/>
        <w:rPr>
          <w:rFonts w:ascii="Times New Roman" w:hAnsi="Times New Roman" w:cs="Times New Roman"/>
          <w:sz w:val="24"/>
          <w:szCs w:val="24"/>
        </w:rPr>
      </w:pPr>
      <w:r w:rsidRPr="00E63D4E">
        <w:rPr>
          <w:rFonts w:ascii="Times New Roman" w:hAnsi="Times New Roman" w:cs="Times New Roman"/>
          <w:sz w:val="24"/>
          <w:szCs w:val="24"/>
        </w:rPr>
        <w:t>Цели изучения учебного предмета</w:t>
      </w:r>
      <w:r>
        <w:rPr>
          <w:rFonts w:ascii="Times New Roman" w:hAnsi="Times New Roman" w:cs="Times New Roman"/>
          <w:sz w:val="24"/>
          <w:szCs w:val="24"/>
        </w:rPr>
        <w:t xml:space="preserve"> </w:t>
      </w:r>
      <w:r w:rsidRPr="00E63D4E">
        <w:rPr>
          <w:rFonts w:ascii="Times New Roman" w:hAnsi="Times New Roman" w:cs="Times New Roman"/>
          <w:sz w:val="24"/>
          <w:szCs w:val="24"/>
        </w:rPr>
        <w:t>«немецкий язык. Второй иностранный язык»</w:t>
      </w:r>
    </w:p>
    <w:p w:rsidR="002E4753" w:rsidRPr="00E63D4E" w:rsidRDefault="002E4753" w:rsidP="00B872B0">
      <w:pPr>
        <w:pStyle w:val="13"/>
        <w:ind w:firstLine="284"/>
        <w:jc w:val="both"/>
        <w:rPr>
          <w:sz w:val="24"/>
          <w:szCs w:val="24"/>
        </w:rPr>
      </w:pPr>
      <w:r w:rsidRPr="00E63D4E">
        <w:rPr>
          <w:sz w:val="24"/>
          <w:szCs w:val="24"/>
        </w:rPr>
        <w:t xml:space="preserve">В свете сказанного выше цели иноязычного образования становятся более сложными по структуре, формулируются на </w:t>
      </w:r>
      <w:r w:rsidRPr="00E63D4E">
        <w:rPr>
          <w:i/>
          <w:iCs/>
          <w:sz w:val="24"/>
          <w:szCs w:val="24"/>
        </w:rPr>
        <w:t>ценностном когнитивном</w:t>
      </w:r>
      <w:r w:rsidRPr="00E63D4E">
        <w:rPr>
          <w:sz w:val="24"/>
          <w:szCs w:val="24"/>
        </w:rPr>
        <w:t xml:space="preserve"> и </w:t>
      </w:r>
      <w:r w:rsidRPr="00E63D4E">
        <w:rPr>
          <w:i/>
          <w:iCs/>
          <w:sz w:val="24"/>
          <w:szCs w:val="24"/>
        </w:rPr>
        <w:t>прагматическом</w:t>
      </w:r>
      <w:r w:rsidRPr="00E63D4E">
        <w:rPr>
          <w:sz w:val="24"/>
          <w:szCs w:val="24"/>
        </w:rPr>
        <w:t xml:space="preserve"> уровнях и со</w:t>
      </w:r>
      <w:r w:rsidRPr="00E63D4E">
        <w:rPr>
          <w:sz w:val="24"/>
          <w:szCs w:val="24"/>
        </w:rPr>
        <w:softHyphen/>
        <w:t>ответственно воплощаются в личностных, метапредметных/ общеучебных/универсальных и предметных результатах обу</w:t>
      </w:r>
      <w:r w:rsidRPr="00E63D4E">
        <w:rPr>
          <w:sz w:val="24"/>
          <w:szCs w:val="24"/>
        </w:rPr>
        <w:softHyphen/>
        <w:t>чения.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w:t>
      </w:r>
      <w:r w:rsidRPr="00E63D4E">
        <w:rPr>
          <w:sz w:val="24"/>
          <w:szCs w:val="24"/>
        </w:rPr>
        <w:softHyphen/>
        <w:t>тия национального самосознания, стремления к взаимопони</w:t>
      </w:r>
      <w:r w:rsidRPr="00E63D4E">
        <w:rPr>
          <w:sz w:val="24"/>
          <w:szCs w:val="24"/>
        </w:rPr>
        <w:softHyphen/>
        <w:t>манию между людьми разных стран.</w:t>
      </w:r>
    </w:p>
    <w:p w:rsidR="00833D95" w:rsidRDefault="002E4753" w:rsidP="00B872B0">
      <w:pPr>
        <w:pStyle w:val="13"/>
        <w:ind w:firstLine="284"/>
        <w:jc w:val="both"/>
        <w:rPr>
          <w:sz w:val="24"/>
          <w:szCs w:val="24"/>
        </w:rPr>
      </w:pPr>
      <w:r w:rsidRPr="00E63D4E">
        <w:rPr>
          <w:sz w:val="24"/>
          <w:szCs w:val="24"/>
        </w:rPr>
        <w:t xml:space="preserve">На прагматическом уровне </w:t>
      </w:r>
      <w:r w:rsidRPr="00E63D4E">
        <w:rPr>
          <w:i/>
          <w:iCs/>
          <w:sz w:val="24"/>
          <w:szCs w:val="24"/>
        </w:rPr>
        <w:t xml:space="preserve">целью иноязычного образования </w:t>
      </w:r>
      <w:r w:rsidRPr="00E63D4E">
        <w:rPr>
          <w:sz w:val="24"/>
          <w:szCs w:val="24"/>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2E4753" w:rsidRPr="00E63D4E" w:rsidRDefault="002E4753" w:rsidP="008A66B0">
      <w:pPr>
        <w:pStyle w:val="13"/>
        <w:numPr>
          <w:ilvl w:val="0"/>
          <w:numId w:val="73"/>
        </w:numPr>
        <w:ind w:left="0" w:firstLine="284"/>
        <w:jc w:val="both"/>
        <w:rPr>
          <w:sz w:val="24"/>
          <w:szCs w:val="24"/>
        </w:rPr>
      </w:pPr>
      <w:r w:rsidRPr="00E63D4E">
        <w:rPr>
          <w:sz w:val="24"/>
          <w:szCs w:val="24"/>
        </w:rPr>
        <w:t xml:space="preserve"> </w:t>
      </w:r>
      <w:r w:rsidRPr="00E63D4E">
        <w:rPr>
          <w:i/>
          <w:iCs/>
          <w:sz w:val="24"/>
          <w:szCs w:val="24"/>
        </w:rPr>
        <w:t>речевая компетенция</w:t>
      </w:r>
      <w:r w:rsidRPr="00E63D4E">
        <w:rPr>
          <w:sz w:val="24"/>
          <w:szCs w:val="24"/>
        </w:rPr>
        <w:t xml:space="preserve"> — развитие коммуникативных уме</w:t>
      </w:r>
      <w:r w:rsidRPr="00E63D4E">
        <w:rPr>
          <w:sz w:val="24"/>
          <w:szCs w:val="24"/>
        </w:rPr>
        <w:softHyphen/>
        <w:t>ний в четырёх основных видах речевой деятельности (гово</w:t>
      </w:r>
      <w:r w:rsidRPr="00E63D4E">
        <w:rPr>
          <w:sz w:val="24"/>
          <w:szCs w:val="24"/>
        </w:rPr>
        <w:softHyphen/>
        <w:t>рении, аудировании, чтении, письме);</w:t>
      </w:r>
    </w:p>
    <w:p w:rsidR="002E4753" w:rsidRPr="00E63D4E" w:rsidRDefault="002E4753" w:rsidP="008A66B0">
      <w:pPr>
        <w:pStyle w:val="13"/>
        <w:numPr>
          <w:ilvl w:val="0"/>
          <w:numId w:val="73"/>
        </w:numPr>
        <w:ind w:left="0" w:firstLine="284"/>
        <w:jc w:val="both"/>
        <w:rPr>
          <w:sz w:val="24"/>
          <w:szCs w:val="24"/>
        </w:rPr>
      </w:pPr>
      <w:r w:rsidRPr="00E63D4E">
        <w:rPr>
          <w:i/>
          <w:iCs/>
          <w:sz w:val="24"/>
          <w:szCs w:val="24"/>
        </w:rPr>
        <w:t>языковая компетенция</w:t>
      </w:r>
      <w:r w:rsidRPr="00E63D4E">
        <w:rPr>
          <w:sz w:val="24"/>
          <w:szCs w:val="24"/>
        </w:rPr>
        <w:t xml:space="preserve"> — овладение новыми языковыми средствами (фонетическими, орфографическими, лексиче</w:t>
      </w:r>
      <w:r w:rsidRPr="00E63D4E">
        <w:rPr>
          <w:sz w:val="24"/>
          <w:szCs w:val="24"/>
        </w:rPr>
        <w:softHyphen/>
        <w:t xml:space="preserve">скими, грамматическими) в соответствии </w:t>
      </w:r>
      <w:r w:rsidRPr="00E63D4E">
        <w:rPr>
          <w:sz w:val="24"/>
          <w:szCs w:val="24"/>
          <w:lang w:val="en-US" w:bidi="en-US"/>
        </w:rPr>
        <w:t>c</w:t>
      </w:r>
      <w:r w:rsidRPr="00E63D4E">
        <w:rPr>
          <w:sz w:val="24"/>
          <w:szCs w:val="24"/>
          <w:lang w:bidi="en-US"/>
        </w:rPr>
        <w:t xml:space="preserve"> </w:t>
      </w:r>
      <w:r w:rsidRPr="00E63D4E">
        <w:rPr>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E4753" w:rsidRPr="00E63D4E" w:rsidRDefault="002E4753" w:rsidP="008A66B0">
      <w:pPr>
        <w:pStyle w:val="13"/>
        <w:numPr>
          <w:ilvl w:val="0"/>
          <w:numId w:val="73"/>
        </w:numPr>
        <w:ind w:left="0" w:firstLine="284"/>
        <w:jc w:val="both"/>
        <w:rPr>
          <w:sz w:val="24"/>
          <w:szCs w:val="24"/>
        </w:rPr>
      </w:pPr>
      <w:r w:rsidRPr="00E63D4E">
        <w:rPr>
          <w:i/>
          <w:iCs/>
          <w:sz w:val="24"/>
          <w:szCs w:val="24"/>
        </w:rPr>
        <w:t>социокультурная/межкультурная компетенция</w:t>
      </w:r>
      <w:r w:rsidRPr="00E63D4E">
        <w:rPr>
          <w:sz w:val="24"/>
          <w:szCs w:val="24"/>
        </w:rPr>
        <w:t xml:space="preserve"> — при</w:t>
      </w:r>
      <w:r w:rsidRPr="00E63D4E">
        <w:rPr>
          <w:sz w:val="24"/>
          <w:szCs w:val="24"/>
        </w:rPr>
        <w:softHyphen/>
        <w:t>общение к культуре, традициям, реалиям стран/страны изучаемого языка в рамках тем и ситуаций общения, отве</w:t>
      </w:r>
      <w:r w:rsidRPr="00E63D4E">
        <w:rPr>
          <w:sz w:val="24"/>
          <w:szCs w:val="24"/>
        </w:rPr>
        <w:softHyphen/>
        <w:t>чающих опыту, интересам, психологическим особенностям учащихся основной школы на разных её этапах; формиро</w:t>
      </w:r>
      <w:r w:rsidRPr="00E63D4E">
        <w:rPr>
          <w:sz w:val="24"/>
          <w:szCs w:val="24"/>
        </w:rPr>
        <w:softHyphen/>
        <w:t>вание умения представлять свою страну, её культуру в ус</w:t>
      </w:r>
      <w:r w:rsidRPr="00E63D4E">
        <w:rPr>
          <w:sz w:val="24"/>
          <w:szCs w:val="24"/>
        </w:rPr>
        <w:softHyphen/>
        <w:t>ловиях межкультурного общения;</w:t>
      </w:r>
    </w:p>
    <w:p w:rsidR="002E4753" w:rsidRPr="00E63D4E" w:rsidRDefault="002E4753" w:rsidP="008A66B0">
      <w:pPr>
        <w:pStyle w:val="13"/>
        <w:numPr>
          <w:ilvl w:val="0"/>
          <w:numId w:val="73"/>
        </w:numPr>
        <w:ind w:left="0" w:firstLine="284"/>
        <w:jc w:val="both"/>
        <w:rPr>
          <w:sz w:val="24"/>
          <w:szCs w:val="24"/>
        </w:rPr>
      </w:pPr>
      <w:r w:rsidRPr="00E63D4E">
        <w:rPr>
          <w:i/>
          <w:iCs/>
          <w:sz w:val="24"/>
          <w:szCs w:val="24"/>
        </w:rPr>
        <w:t>компенсаторная компетенция</w:t>
      </w:r>
      <w:r w:rsidRPr="00E63D4E">
        <w:rPr>
          <w:sz w:val="24"/>
          <w:szCs w:val="24"/>
        </w:rPr>
        <w:t xml:space="preserve"> — развитие умений выхо</w:t>
      </w:r>
      <w:r w:rsidRPr="00E63D4E">
        <w:rPr>
          <w:sz w:val="24"/>
          <w:szCs w:val="24"/>
        </w:rPr>
        <w:softHyphen/>
        <w:t>дить из положения в условиях дефицита языковых средств при получении и передаче информации.</w:t>
      </w:r>
    </w:p>
    <w:p w:rsidR="002E4753" w:rsidRPr="00E63D4E" w:rsidRDefault="002E4753" w:rsidP="00B872B0">
      <w:pPr>
        <w:pStyle w:val="13"/>
        <w:ind w:firstLine="284"/>
        <w:jc w:val="both"/>
        <w:rPr>
          <w:sz w:val="24"/>
          <w:szCs w:val="24"/>
        </w:rPr>
      </w:pPr>
      <w:r w:rsidRPr="00E63D4E">
        <w:rPr>
          <w:sz w:val="24"/>
          <w:szCs w:val="24"/>
        </w:rPr>
        <w:t xml:space="preserve">Наряду с иноязычной коммуникативной компетенцией средствами иностранного языка формируются </w:t>
      </w:r>
      <w:r w:rsidRPr="00E63D4E">
        <w:rPr>
          <w:i/>
          <w:iCs/>
          <w:sz w:val="24"/>
          <w:szCs w:val="24"/>
        </w:rPr>
        <w:t>ключевые уни</w:t>
      </w:r>
      <w:r w:rsidRPr="00E63D4E">
        <w:rPr>
          <w:i/>
          <w:iCs/>
          <w:sz w:val="24"/>
          <w:szCs w:val="24"/>
        </w:rPr>
        <w:softHyphen/>
        <w:t>версальные учебные компетенции</w:t>
      </w:r>
      <w:r w:rsidRPr="00E63D4E">
        <w:rPr>
          <w:sz w:val="24"/>
          <w:szCs w:val="24"/>
        </w:rPr>
        <w:t>, включающие образова</w:t>
      </w:r>
      <w:r w:rsidRPr="00E63D4E">
        <w:rPr>
          <w:sz w:val="24"/>
          <w:szCs w:val="24"/>
        </w:rPr>
        <w:softHyphen/>
        <w:t>тельную, ценностно-ориентационную, общекультурную, учеб</w:t>
      </w:r>
      <w:r w:rsidRPr="00E63D4E">
        <w:rPr>
          <w:sz w:val="24"/>
          <w:szCs w:val="24"/>
        </w:rPr>
        <w:softHyphen/>
        <w:t>но-познавательную, информационную, социально-трудовую и компетенцию личностного самосовершенствования.</w:t>
      </w:r>
    </w:p>
    <w:p w:rsidR="002E4753" w:rsidRPr="00E63D4E" w:rsidRDefault="002E4753" w:rsidP="00B872B0">
      <w:pPr>
        <w:pStyle w:val="13"/>
        <w:spacing w:after="160"/>
        <w:ind w:firstLine="284"/>
        <w:jc w:val="both"/>
        <w:rPr>
          <w:sz w:val="24"/>
          <w:szCs w:val="24"/>
        </w:rPr>
      </w:pPr>
      <w:r w:rsidRPr="00E63D4E">
        <w:rPr>
          <w:sz w:val="24"/>
          <w:szCs w:val="24"/>
        </w:rPr>
        <w:t xml:space="preserve">В соответствии с личностно ориентированной парадигмой образования основными подходами к обучению </w:t>
      </w:r>
      <w:r w:rsidRPr="00E63D4E">
        <w:rPr>
          <w:i/>
          <w:iCs/>
          <w:sz w:val="24"/>
          <w:szCs w:val="24"/>
        </w:rPr>
        <w:t>иностранным языкам</w:t>
      </w:r>
      <w:r w:rsidRPr="00E63D4E">
        <w:rPr>
          <w:sz w:val="24"/>
          <w:szCs w:val="24"/>
        </w:rPr>
        <w:t xml:space="preserve"> признаются компетентностный, системно-деятель</w:t>
      </w:r>
      <w:r w:rsidRPr="00E63D4E">
        <w:rPr>
          <w:sz w:val="24"/>
          <w:szCs w:val="24"/>
        </w:rPr>
        <w:softHyphen/>
        <w:t>ностный, межкультурный и коммуникативно-когнитивный. Совокупность перечисленных подходов предполагает возмож</w:t>
      </w:r>
      <w:r w:rsidRPr="00E63D4E">
        <w:rPr>
          <w:sz w:val="24"/>
          <w:szCs w:val="24"/>
        </w:rPr>
        <w:softHyphen/>
        <w:t>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w:t>
      </w:r>
      <w:r w:rsidRPr="00E63D4E">
        <w:rPr>
          <w:sz w:val="24"/>
          <w:szCs w:val="24"/>
        </w:rPr>
        <w:softHyphen/>
        <w:t>учения.</w:t>
      </w:r>
    </w:p>
    <w:p w:rsidR="002E4753" w:rsidRPr="00E63D4E" w:rsidRDefault="002E4753" w:rsidP="00B872B0">
      <w:pPr>
        <w:pStyle w:val="32"/>
        <w:keepNext/>
        <w:keepLines/>
        <w:spacing w:after="0" w:line="264" w:lineRule="auto"/>
        <w:ind w:firstLine="284"/>
        <w:jc w:val="both"/>
        <w:rPr>
          <w:rFonts w:ascii="Times New Roman" w:hAnsi="Times New Roman" w:cs="Times New Roman"/>
          <w:sz w:val="24"/>
          <w:szCs w:val="24"/>
        </w:rPr>
      </w:pPr>
      <w:r w:rsidRPr="00E63D4E">
        <w:rPr>
          <w:rFonts w:ascii="Times New Roman" w:hAnsi="Times New Roman" w:cs="Times New Roman"/>
          <w:sz w:val="24"/>
          <w:szCs w:val="24"/>
        </w:rPr>
        <w:t>Место учебного предмета</w:t>
      </w:r>
      <w:r>
        <w:rPr>
          <w:rFonts w:ascii="Times New Roman" w:hAnsi="Times New Roman" w:cs="Times New Roman"/>
          <w:sz w:val="24"/>
          <w:szCs w:val="24"/>
        </w:rPr>
        <w:t xml:space="preserve"> </w:t>
      </w:r>
      <w:r w:rsidRPr="00E63D4E">
        <w:rPr>
          <w:rFonts w:ascii="Times New Roman" w:hAnsi="Times New Roman" w:cs="Times New Roman"/>
          <w:sz w:val="24"/>
          <w:szCs w:val="24"/>
        </w:rPr>
        <w:t>«немецкий язык. Второй иностранный язык» в учебном плане</w:t>
      </w:r>
    </w:p>
    <w:p w:rsidR="002E4753" w:rsidRPr="00E63D4E" w:rsidRDefault="002E4753" w:rsidP="00B872B0">
      <w:pPr>
        <w:pStyle w:val="13"/>
        <w:ind w:firstLine="284"/>
        <w:jc w:val="both"/>
        <w:rPr>
          <w:sz w:val="24"/>
          <w:szCs w:val="24"/>
        </w:rPr>
      </w:pPr>
      <w:r w:rsidRPr="00E63D4E">
        <w:rPr>
          <w:sz w:val="24"/>
          <w:szCs w:val="24"/>
        </w:rPr>
        <w:t>Учебный предмет «Второй иностранный язык» входит в предметную область «Иностранные языки» наряду с предметом «Иностранный язык». Изучение второго иностранного языка происходит при наличии потребности обучающихся и в том случае, что в образовательной организации имеются условия (кадровая обеспеченность, технические и материальные усло</w:t>
      </w:r>
      <w:r w:rsidRPr="00E63D4E">
        <w:rPr>
          <w:sz w:val="24"/>
          <w:szCs w:val="24"/>
        </w:rPr>
        <w:softHyphen/>
        <w:t>вия), позволяющие достигнуть заявленных в ФГОС ООО пред</w:t>
      </w:r>
      <w:r w:rsidRPr="00E63D4E">
        <w:rPr>
          <w:sz w:val="24"/>
          <w:szCs w:val="24"/>
        </w:rPr>
        <w:softHyphen/>
        <w:t>метных результатов.</w:t>
      </w:r>
    </w:p>
    <w:p w:rsidR="002E4753" w:rsidRPr="00E63D4E" w:rsidRDefault="002E4753" w:rsidP="00B872B0">
      <w:pPr>
        <w:pStyle w:val="13"/>
        <w:ind w:firstLine="284"/>
        <w:jc w:val="both"/>
        <w:rPr>
          <w:sz w:val="24"/>
          <w:szCs w:val="24"/>
        </w:rPr>
      </w:pPr>
      <w:r w:rsidRPr="00E63D4E">
        <w:rPr>
          <w:sz w:val="24"/>
          <w:szCs w:val="24"/>
        </w:rPr>
        <w:t>Учебный предмет «Второй иностранный язык» изучается, как правило, с 5 по 9 класс, а также зачастую как предмет по выбору в 10-11 классах. Поскольку решение о включении вто</w:t>
      </w:r>
      <w:r w:rsidRPr="00E63D4E">
        <w:rPr>
          <w:sz w:val="24"/>
          <w:szCs w:val="24"/>
        </w:rPr>
        <w:softHyphen/>
        <w:t>рого иностранного языка в образовательную программу при</w:t>
      </w:r>
      <w:r w:rsidRPr="00E63D4E">
        <w:rPr>
          <w:sz w:val="24"/>
          <w:szCs w:val="24"/>
        </w:rPr>
        <w:softHyphen/>
        <w:t>нимает образовательная организация, то нет требований мини</w:t>
      </w:r>
      <w:r w:rsidRPr="00E63D4E">
        <w:rPr>
          <w:sz w:val="24"/>
          <w:szCs w:val="24"/>
        </w:rPr>
        <w:softHyphen/>
        <w:t>мально допустимого количества учебных часов, выделяемых на его изучение. Однако рекомендуется выделять не менее 2 часов в неделю или 68 часов в год для достижения качественных ре</w:t>
      </w:r>
      <w:r w:rsidRPr="00E63D4E">
        <w:rPr>
          <w:sz w:val="24"/>
          <w:szCs w:val="24"/>
        </w:rPr>
        <w:softHyphen/>
        <w:t>зультатов по предмету «Второй иностранный язык».</w:t>
      </w:r>
    </w:p>
    <w:p w:rsidR="002E4753" w:rsidRPr="00E63D4E" w:rsidRDefault="002E4753" w:rsidP="00B872B0">
      <w:pPr>
        <w:pStyle w:val="13"/>
        <w:ind w:firstLine="284"/>
        <w:jc w:val="both"/>
        <w:rPr>
          <w:sz w:val="24"/>
          <w:szCs w:val="24"/>
        </w:rPr>
      </w:pPr>
      <w:r w:rsidRPr="00E63D4E">
        <w:rPr>
          <w:sz w:val="24"/>
          <w:szCs w:val="24"/>
        </w:rPr>
        <w:t xml:space="preserve">Требования к </w:t>
      </w:r>
      <w:r w:rsidRPr="00E63D4E">
        <w:rPr>
          <w:i/>
          <w:iCs/>
          <w:sz w:val="24"/>
          <w:szCs w:val="24"/>
        </w:rPr>
        <w:t>предметным результатам</w:t>
      </w:r>
      <w:r w:rsidRPr="00E63D4E">
        <w:rPr>
          <w:sz w:val="24"/>
          <w:szCs w:val="24"/>
        </w:rPr>
        <w:t xml:space="preserve"> для основного об</w:t>
      </w:r>
      <w:r w:rsidRPr="00E63D4E">
        <w:rPr>
          <w:sz w:val="24"/>
          <w:szCs w:val="24"/>
        </w:rPr>
        <w:softHyphen/>
        <w:t>щего образования констатируют необходимость к окончанию 9 класса владения умением общаться на втором иностранном (немецком) языке в разных</w:t>
      </w:r>
      <w:r>
        <w:rPr>
          <w:sz w:val="24"/>
          <w:szCs w:val="24"/>
        </w:rPr>
        <w:t xml:space="preserve"> формах (устно/письменно, непо</w:t>
      </w:r>
      <w:r w:rsidRPr="00E63D4E">
        <w:rPr>
          <w:sz w:val="24"/>
          <w:szCs w:val="24"/>
        </w:rPr>
        <w:t>средственно/опосредованно, в том числе через Интернет) на уровне выживания (уровне А1 в соответствии с Общеевропей</w:t>
      </w:r>
      <w:r w:rsidRPr="00E63D4E">
        <w:rPr>
          <w:sz w:val="24"/>
          <w:szCs w:val="24"/>
        </w:rPr>
        <w:softHyphen/>
        <w:t>скими компетенциями владения иностранным языком)</w:t>
      </w:r>
      <w:r w:rsidRPr="00E63D4E">
        <w:rPr>
          <w:sz w:val="24"/>
          <w:szCs w:val="24"/>
          <w:vertAlign w:val="superscript"/>
        </w:rPr>
        <w:footnoteReference w:id="2"/>
      </w:r>
      <w:r w:rsidRPr="00E63D4E">
        <w:rPr>
          <w:sz w:val="24"/>
          <w:szCs w:val="24"/>
        </w:rPr>
        <w:t>. Вме</w:t>
      </w:r>
      <w:r w:rsidRPr="00E63D4E">
        <w:rPr>
          <w:sz w:val="24"/>
          <w:szCs w:val="24"/>
        </w:rPr>
        <w:softHyphen/>
        <w:t>сте с тем при учёте вышеназванных принципов интенсифика</w:t>
      </w:r>
      <w:r w:rsidRPr="00E63D4E">
        <w:rPr>
          <w:sz w:val="24"/>
          <w:szCs w:val="24"/>
        </w:rPr>
        <w:softHyphen/>
        <w:t>ции обучения и при условии изучения второго иностранного языка не менее 2 часов в неделю с 5 по 9 класс может быть достигнуть допороговый (А2) уровень владения вторым ино</w:t>
      </w:r>
      <w:r w:rsidRPr="00E63D4E">
        <w:rPr>
          <w:sz w:val="24"/>
          <w:szCs w:val="24"/>
        </w:rPr>
        <w:softHyphen/>
        <w:t>странным (немецким) языком.</w:t>
      </w:r>
    </w:p>
    <w:p w:rsidR="002E4753" w:rsidRPr="00E63D4E" w:rsidRDefault="002E4753" w:rsidP="00B872B0">
      <w:pPr>
        <w:pStyle w:val="13"/>
        <w:ind w:firstLine="284"/>
        <w:jc w:val="both"/>
        <w:rPr>
          <w:sz w:val="24"/>
          <w:szCs w:val="24"/>
        </w:rPr>
      </w:pPr>
      <w:r w:rsidRPr="00E63D4E">
        <w:rPr>
          <w:sz w:val="24"/>
          <w:szCs w:val="24"/>
        </w:rPr>
        <w:t>Данный уровень позволит выпускникам основной школы ис</w:t>
      </w:r>
      <w:r w:rsidRPr="00E63D4E">
        <w:rPr>
          <w:sz w:val="24"/>
          <w:szCs w:val="24"/>
        </w:rPr>
        <w:softHyphen/>
        <w:t>пользовать иностранный язык для продолжения образования на старшей ступени обучения в школе и для дальнейшего са</w:t>
      </w:r>
      <w:r w:rsidRPr="00E63D4E">
        <w:rPr>
          <w:sz w:val="24"/>
          <w:szCs w:val="24"/>
        </w:rPr>
        <w:softHyphen/>
        <w:t>мообразования.</w:t>
      </w:r>
    </w:p>
    <w:p w:rsidR="002E4753" w:rsidRPr="00E63D4E" w:rsidRDefault="002E4753" w:rsidP="00B872B0">
      <w:pPr>
        <w:pStyle w:val="13"/>
        <w:spacing w:line="252" w:lineRule="auto"/>
        <w:ind w:firstLine="284"/>
        <w:jc w:val="both"/>
        <w:rPr>
          <w:sz w:val="24"/>
          <w:szCs w:val="24"/>
        </w:rPr>
      </w:pPr>
      <w:r w:rsidRPr="00E63D4E">
        <w:rPr>
          <w:sz w:val="24"/>
          <w:szCs w:val="24"/>
        </w:rPr>
        <w:t>Рабочая программа состоит из четырёх разделов: введение, планируемые результаты (личностные, ме</w:t>
      </w:r>
      <w:r>
        <w:rPr>
          <w:sz w:val="24"/>
          <w:szCs w:val="24"/>
        </w:rPr>
        <w:t>тапредмет</w:t>
      </w:r>
      <w:r w:rsidRPr="00E63D4E">
        <w:rPr>
          <w:sz w:val="24"/>
          <w:szCs w:val="24"/>
        </w:rPr>
        <w:t>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для данной ступени школьного образования по годам обучения (5-9 классы), тематическое планирование по годам обучения (5-9 классы).</w:t>
      </w:r>
    </w:p>
    <w:p w:rsidR="002E4753" w:rsidRDefault="002E4753" w:rsidP="00B872B0">
      <w:pPr>
        <w:pStyle w:val="af2"/>
        <w:ind w:firstLine="284"/>
        <w:jc w:val="both"/>
        <w:rPr>
          <w:rFonts w:eastAsia="Arial"/>
          <w:b/>
          <w:bCs/>
          <w:sz w:val="24"/>
          <w:szCs w:val="24"/>
        </w:rPr>
      </w:pPr>
    </w:p>
    <w:p w:rsidR="002E4753" w:rsidRPr="00E63D4E" w:rsidRDefault="002E4753" w:rsidP="00B872B0">
      <w:pPr>
        <w:pStyle w:val="af2"/>
        <w:ind w:firstLine="284"/>
        <w:jc w:val="both"/>
        <w:rPr>
          <w:sz w:val="24"/>
          <w:szCs w:val="24"/>
        </w:rPr>
      </w:pPr>
      <w:r w:rsidRPr="00E63D4E">
        <w:rPr>
          <w:rFonts w:eastAsia="Arial"/>
          <w:b/>
          <w:bCs/>
          <w:sz w:val="24"/>
          <w:szCs w:val="24"/>
        </w:rPr>
        <w:t>Содержание учебного предмета</w:t>
      </w:r>
      <w:r w:rsidR="00833D95">
        <w:rPr>
          <w:sz w:val="24"/>
          <w:szCs w:val="24"/>
        </w:rPr>
        <w:t xml:space="preserve"> </w:t>
      </w:r>
      <w:r w:rsidR="00127674">
        <w:rPr>
          <w:rFonts w:eastAsia="Arial"/>
          <w:b/>
          <w:bCs/>
          <w:sz w:val="24"/>
          <w:szCs w:val="24"/>
        </w:rPr>
        <w:t>«Н</w:t>
      </w:r>
      <w:r w:rsidRPr="00E63D4E">
        <w:rPr>
          <w:rFonts w:eastAsia="Arial"/>
          <w:b/>
          <w:bCs/>
          <w:sz w:val="24"/>
          <w:szCs w:val="24"/>
        </w:rPr>
        <w:t>емецкий язык. Второй иностранный язык»</w:t>
      </w:r>
    </w:p>
    <w:p w:rsidR="00127674" w:rsidRDefault="00127674" w:rsidP="00B872B0">
      <w:pPr>
        <w:pStyle w:val="32"/>
        <w:keepNext/>
        <w:keepLines/>
        <w:spacing w:after="120"/>
        <w:ind w:firstLine="284"/>
        <w:jc w:val="both"/>
        <w:rPr>
          <w:rFonts w:ascii="Times New Roman" w:hAnsi="Times New Roman" w:cs="Times New Roman"/>
          <w:sz w:val="24"/>
          <w:szCs w:val="24"/>
        </w:rPr>
      </w:pPr>
    </w:p>
    <w:p w:rsidR="002E4753" w:rsidRPr="00E63D4E" w:rsidRDefault="00833D95"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5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spacing w:line="262" w:lineRule="auto"/>
        <w:ind w:firstLine="284"/>
        <w:jc w:val="both"/>
        <w:rPr>
          <w:sz w:val="24"/>
          <w:szCs w:val="24"/>
        </w:rPr>
      </w:pPr>
      <w:r w:rsidRPr="00E63D4E">
        <w:rPr>
          <w:sz w:val="24"/>
          <w:szCs w:val="24"/>
        </w:rPr>
        <w:t>Формирование умения общаться в устной и письменной фор</w:t>
      </w:r>
      <w:r w:rsidRPr="00E63D4E">
        <w:rPr>
          <w:sz w:val="24"/>
          <w:szCs w:val="24"/>
        </w:rPr>
        <w:softHyphen/>
        <w:t>ме, используя рецептивные и продуктивные виды речевой дея</w:t>
      </w:r>
      <w:r w:rsidRPr="00E63D4E">
        <w:rPr>
          <w:sz w:val="24"/>
          <w:szCs w:val="24"/>
        </w:rPr>
        <w:softHyphen/>
        <w:t>тельности в рамках тематического содержания речи.</w:t>
      </w:r>
    </w:p>
    <w:p w:rsidR="002E4753" w:rsidRPr="00E63D4E" w:rsidRDefault="002E4753" w:rsidP="00B872B0">
      <w:pPr>
        <w:pStyle w:val="13"/>
        <w:spacing w:line="262" w:lineRule="auto"/>
        <w:ind w:firstLine="284"/>
        <w:jc w:val="both"/>
        <w:rPr>
          <w:sz w:val="24"/>
          <w:szCs w:val="24"/>
        </w:rPr>
      </w:pPr>
      <w:r w:rsidRPr="00E63D4E">
        <w:rPr>
          <w:sz w:val="24"/>
          <w:szCs w:val="24"/>
        </w:rPr>
        <w:t>Моя семья. Мои друзья. Семейные праздники: Новый год.</w:t>
      </w:r>
    </w:p>
    <w:p w:rsidR="002E4753" w:rsidRPr="00E63D4E" w:rsidRDefault="002E4753" w:rsidP="00B872B0">
      <w:pPr>
        <w:pStyle w:val="13"/>
        <w:spacing w:line="262" w:lineRule="auto"/>
        <w:ind w:firstLine="284"/>
        <w:jc w:val="both"/>
        <w:rPr>
          <w:sz w:val="24"/>
          <w:szCs w:val="24"/>
        </w:rPr>
      </w:pPr>
      <w:r w:rsidRPr="00E63D4E">
        <w:rPr>
          <w:sz w:val="24"/>
          <w:szCs w:val="24"/>
        </w:rPr>
        <w:t>Внешность и характер человека/литературного персонажа.</w:t>
      </w:r>
    </w:p>
    <w:p w:rsidR="002E4753" w:rsidRPr="00E63D4E" w:rsidRDefault="002E4753" w:rsidP="00B872B0">
      <w:pPr>
        <w:pStyle w:val="13"/>
        <w:spacing w:line="262" w:lineRule="auto"/>
        <w:ind w:firstLine="284"/>
        <w:jc w:val="both"/>
        <w:rPr>
          <w:sz w:val="24"/>
          <w:szCs w:val="24"/>
        </w:rPr>
      </w:pPr>
      <w:r w:rsidRPr="00E63D4E">
        <w:rPr>
          <w:sz w:val="24"/>
          <w:szCs w:val="24"/>
        </w:rPr>
        <w:t>Досуг и увлечения/хобби современного подростка (чтение, кино, спорт).</w:t>
      </w:r>
    </w:p>
    <w:p w:rsidR="002E4753" w:rsidRPr="00E63D4E" w:rsidRDefault="002E4753" w:rsidP="00B872B0">
      <w:pPr>
        <w:pStyle w:val="13"/>
        <w:spacing w:line="262" w:lineRule="auto"/>
        <w:ind w:firstLine="284"/>
        <w:jc w:val="both"/>
        <w:rPr>
          <w:sz w:val="24"/>
          <w:szCs w:val="24"/>
        </w:rPr>
      </w:pPr>
      <w:r w:rsidRPr="00E63D4E">
        <w:rPr>
          <w:sz w:val="24"/>
          <w:szCs w:val="24"/>
        </w:rPr>
        <w:t>Здоровый образ жизни: режим труда и отдыха, здоровое пи</w:t>
      </w:r>
      <w:r w:rsidRPr="00E63D4E">
        <w:rPr>
          <w:sz w:val="24"/>
          <w:szCs w:val="24"/>
        </w:rPr>
        <w:softHyphen/>
        <w:t>тание.</w:t>
      </w:r>
    </w:p>
    <w:p w:rsidR="002E4753" w:rsidRPr="00E63D4E" w:rsidRDefault="002E4753" w:rsidP="00B872B0">
      <w:pPr>
        <w:pStyle w:val="13"/>
        <w:spacing w:line="262" w:lineRule="auto"/>
        <w:ind w:firstLine="284"/>
        <w:jc w:val="both"/>
        <w:rPr>
          <w:sz w:val="24"/>
          <w:szCs w:val="24"/>
        </w:rPr>
      </w:pPr>
      <w:r w:rsidRPr="00E63D4E">
        <w:rPr>
          <w:sz w:val="24"/>
          <w:szCs w:val="24"/>
        </w:rPr>
        <w:t>Покупки: продукты питания.</w:t>
      </w:r>
    </w:p>
    <w:p w:rsidR="002E4753" w:rsidRPr="00E63D4E" w:rsidRDefault="002E4753" w:rsidP="00B872B0">
      <w:pPr>
        <w:pStyle w:val="13"/>
        <w:spacing w:line="262" w:lineRule="auto"/>
        <w:ind w:firstLine="284"/>
        <w:jc w:val="both"/>
        <w:rPr>
          <w:sz w:val="24"/>
          <w:szCs w:val="24"/>
        </w:rPr>
      </w:pPr>
      <w:r w:rsidRPr="00E63D4E">
        <w:rPr>
          <w:sz w:val="24"/>
          <w:szCs w:val="24"/>
        </w:rPr>
        <w:t>Школа, школьная жизнь, школьная форма, изучаемые пред</w:t>
      </w:r>
      <w:r w:rsidRPr="00E63D4E">
        <w:rPr>
          <w:sz w:val="24"/>
          <w:szCs w:val="24"/>
        </w:rPr>
        <w:softHyphen/>
        <w:t>меты, школьные принадлежности. Переписка с зарубежными сверстниками.</w:t>
      </w:r>
    </w:p>
    <w:p w:rsidR="002E4753" w:rsidRPr="00E63D4E" w:rsidRDefault="002E4753" w:rsidP="00B872B0">
      <w:pPr>
        <w:pStyle w:val="13"/>
        <w:spacing w:line="262" w:lineRule="auto"/>
        <w:ind w:firstLine="284"/>
        <w:jc w:val="both"/>
        <w:rPr>
          <w:sz w:val="24"/>
          <w:szCs w:val="24"/>
        </w:rPr>
      </w:pPr>
      <w:r w:rsidRPr="00E63D4E">
        <w:rPr>
          <w:sz w:val="24"/>
          <w:szCs w:val="24"/>
        </w:rPr>
        <w:t>Каникулы в различное время года. Виды отдыха.</w:t>
      </w:r>
    </w:p>
    <w:p w:rsidR="002E4753" w:rsidRPr="00E63D4E" w:rsidRDefault="002E4753" w:rsidP="00B872B0">
      <w:pPr>
        <w:pStyle w:val="13"/>
        <w:spacing w:line="262" w:lineRule="auto"/>
        <w:ind w:firstLine="284"/>
        <w:jc w:val="both"/>
        <w:rPr>
          <w:sz w:val="24"/>
          <w:szCs w:val="24"/>
        </w:rPr>
      </w:pPr>
      <w:r w:rsidRPr="00E63D4E">
        <w:rPr>
          <w:sz w:val="24"/>
          <w:szCs w:val="24"/>
        </w:rPr>
        <w:t>Природа: дикие и домашние животные.</w:t>
      </w:r>
    </w:p>
    <w:p w:rsidR="002E4753" w:rsidRPr="00E63D4E" w:rsidRDefault="002E4753" w:rsidP="00B872B0">
      <w:pPr>
        <w:pStyle w:val="13"/>
        <w:spacing w:line="262" w:lineRule="auto"/>
        <w:ind w:firstLine="284"/>
        <w:jc w:val="both"/>
        <w:rPr>
          <w:sz w:val="24"/>
          <w:szCs w:val="24"/>
        </w:rPr>
      </w:pPr>
      <w:r w:rsidRPr="00E63D4E">
        <w:rPr>
          <w:sz w:val="24"/>
          <w:szCs w:val="24"/>
        </w:rPr>
        <w:t>Родной город/село. Транспорт.</w:t>
      </w:r>
    </w:p>
    <w:p w:rsidR="002E4753" w:rsidRPr="00E63D4E" w:rsidRDefault="002E4753" w:rsidP="00B872B0">
      <w:pPr>
        <w:pStyle w:val="13"/>
        <w:spacing w:line="262" w:lineRule="auto"/>
        <w:ind w:firstLine="284"/>
        <w:jc w:val="both"/>
        <w:rPr>
          <w:sz w:val="24"/>
          <w:szCs w:val="24"/>
        </w:rPr>
      </w:pPr>
      <w:r w:rsidRPr="00E63D4E">
        <w:rPr>
          <w:sz w:val="24"/>
          <w:szCs w:val="24"/>
        </w:rPr>
        <w:t>Родная страна и страна/страны изучаемого языка. Их гео</w:t>
      </w:r>
      <w:r w:rsidRPr="00E63D4E">
        <w:rPr>
          <w:sz w:val="24"/>
          <w:szCs w:val="24"/>
        </w:rPr>
        <w:softHyphen/>
        <w:t>графическое положение, столицы, достопримечательности, культурные особенности (национальные праздники, традиции, обычаи).</w:t>
      </w:r>
    </w:p>
    <w:p w:rsidR="002E4753" w:rsidRPr="00E63D4E" w:rsidRDefault="002E4753" w:rsidP="00B872B0">
      <w:pPr>
        <w:pStyle w:val="13"/>
        <w:spacing w:line="262" w:lineRule="auto"/>
        <w:ind w:firstLine="284"/>
        <w:jc w:val="both"/>
        <w:rPr>
          <w:sz w:val="24"/>
          <w:szCs w:val="24"/>
        </w:rPr>
      </w:pPr>
      <w:r w:rsidRPr="00E63D4E">
        <w:rPr>
          <w:sz w:val="24"/>
          <w:szCs w:val="24"/>
        </w:rPr>
        <w:t>Выдающиеся люди родной страны и страны/стран изучаемо</w:t>
      </w:r>
      <w:r w:rsidRPr="00E63D4E">
        <w:rPr>
          <w:sz w:val="24"/>
          <w:szCs w:val="24"/>
        </w:rPr>
        <w:softHyphen/>
        <w:t>го языка.</w:t>
      </w:r>
    </w:p>
    <w:p w:rsidR="002E4753" w:rsidRPr="00E63D4E" w:rsidRDefault="002E4753" w:rsidP="00B872B0">
      <w:pPr>
        <w:pStyle w:val="13"/>
        <w:spacing w:line="262" w:lineRule="auto"/>
        <w:ind w:firstLine="284"/>
        <w:jc w:val="both"/>
        <w:rPr>
          <w:sz w:val="24"/>
          <w:szCs w:val="24"/>
        </w:rPr>
      </w:pPr>
      <w:r w:rsidRPr="00E63D4E">
        <w:rPr>
          <w:b/>
          <w:bCs/>
          <w:i/>
          <w:iCs/>
          <w:sz w:val="24"/>
          <w:szCs w:val="24"/>
        </w:rPr>
        <w:t>Говорение</w:t>
      </w:r>
    </w:p>
    <w:p w:rsidR="002E4753" w:rsidRPr="00E63D4E" w:rsidRDefault="002E4753" w:rsidP="00B872B0">
      <w:pPr>
        <w:pStyle w:val="13"/>
        <w:spacing w:line="262" w:lineRule="auto"/>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диалогической речи</w:t>
      </w:r>
      <w:r w:rsidRPr="00E63D4E">
        <w:rPr>
          <w:sz w:val="24"/>
          <w:szCs w:val="24"/>
        </w:rPr>
        <w:t>:</w:t>
      </w:r>
    </w:p>
    <w:p w:rsidR="002E4753" w:rsidRPr="00E63D4E" w:rsidRDefault="002E4753" w:rsidP="00B872B0">
      <w:pPr>
        <w:pStyle w:val="13"/>
        <w:spacing w:line="262" w:lineRule="auto"/>
        <w:ind w:firstLine="284"/>
        <w:jc w:val="both"/>
        <w:rPr>
          <w:sz w:val="24"/>
          <w:szCs w:val="24"/>
        </w:rPr>
      </w:pPr>
      <w:r w:rsidRPr="00E63D4E">
        <w:rPr>
          <w:i/>
          <w:iCs/>
          <w:sz w:val="24"/>
          <w:szCs w:val="24"/>
        </w:rPr>
        <w:t>диалог этикетного характера</w:t>
      </w:r>
      <w:r w:rsidRPr="00E63D4E">
        <w:rPr>
          <w:sz w:val="24"/>
          <w:szCs w:val="24"/>
        </w:rPr>
        <w:t>: начинать, поддерживать и заканчивать разговор (в том числе разговор по телефону); по</w:t>
      </w:r>
      <w:r w:rsidRPr="00E63D4E">
        <w:rPr>
          <w:sz w:val="24"/>
          <w:szCs w:val="24"/>
        </w:rPr>
        <w:softHyphen/>
        <w:t>здравлять с праздником и вежливо реагировать на поздравле</w:t>
      </w:r>
      <w:r w:rsidRPr="00E63D4E">
        <w:rPr>
          <w:sz w:val="24"/>
          <w:szCs w:val="24"/>
        </w:rPr>
        <w:softHyphen/>
        <w:t>ние; выражать благодарность;</w:t>
      </w:r>
      <w:r>
        <w:rPr>
          <w:sz w:val="24"/>
          <w:szCs w:val="24"/>
        </w:rPr>
        <w:t xml:space="preserve"> вежливо соглашаться на предло</w:t>
      </w:r>
      <w:r w:rsidRPr="00E63D4E">
        <w:rPr>
          <w:sz w:val="24"/>
          <w:szCs w:val="24"/>
        </w:rPr>
        <w:t>жение/отказываться от предложения собеседника;</w:t>
      </w:r>
    </w:p>
    <w:p w:rsidR="002E4753" w:rsidRPr="00E63D4E" w:rsidRDefault="002E4753" w:rsidP="00B872B0">
      <w:pPr>
        <w:pStyle w:val="13"/>
        <w:spacing w:after="80" w:line="262" w:lineRule="auto"/>
        <w:ind w:firstLine="284"/>
        <w:jc w:val="both"/>
        <w:rPr>
          <w:sz w:val="24"/>
          <w:szCs w:val="24"/>
        </w:rPr>
      </w:pPr>
      <w:r w:rsidRPr="00E63D4E">
        <w:rPr>
          <w:i/>
          <w:iCs/>
          <w:sz w:val="24"/>
          <w:szCs w:val="24"/>
        </w:rPr>
        <w:t>диалог-побуждение к действию</w:t>
      </w:r>
      <w:r w:rsidRPr="00E63D4E">
        <w:rPr>
          <w:sz w:val="24"/>
          <w:szCs w:val="24"/>
        </w:rPr>
        <w:t>: обращаться с просьбой, вежливо соглашаться/не соглашаться выполнить просьбу; при</w:t>
      </w:r>
      <w:r w:rsidRPr="00E63D4E">
        <w:rPr>
          <w:sz w:val="24"/>
          <w:szCs w:val="24"/>
        </w:rPr>
        <w:softHyphen/>
        <w:t>глашать собеседника к совме</w:t>
      </w:r>
      <w:r>
        <w:rPr>
          <w:sz w:val="24"/>
          <w:szCs w:val="24"/>
        </w:rPr>
        <w:t>стной деятельности, вежливо со</w:t>
      </w:r>
      <w:r w:rsidRPr="00E63D4E">
        <w:rPr>
          <w:sz w:val="24"/>
          <w:szCs w:val="24"/>
        </w:rPr>
        <w:t>глашаться/не соглашаться на предложение собеседника;</w:t>
      </w:r>
    </w:p>
    <w:p w:rsidR="002E4753" w:rsidRPr="00E63D4E" w:rsidRDefault="002E4753" w:rsidP="00B872B0">
      <w:pPr>
        <w:pStyle w:val="13"/>
        <w:ind w:firstLine="284"/>
        <w:jc w:val="both"/>
        <w:rPr>
          <w:sz w:val="24"/>
          <w:szCs w:val="24"/>
        </w:rPr>
      </w:pPr>
      <w:r w:rsidRPr="00E63D4E">
        <w:rPr>
          <w:i/>
          <w:iCs/>
          <w:sz w:val="24"/>
          <w:szCs w:val="24"/>
        </w:rPr>
        <w:t>диалог-расспрос</w:t>
      </w:r>
      <w:r w:rsidRPr="00E63D4E">
        <w:rPr>
          <w:sz w:val="24"/>
          <w:szCs w:val="24"/>
        </w:rPr>
        <w:t>: сообщать фактическую информацию, от</w:t>
      </w:r>
      <w:r w:rsidRPr="00E63D4E">
        <w:rPr>
          <w:sz w:val="24"/>
          <w:szCs w:val="24"/>
        </w:rPr>
        <w:softHyphen/>
        <w:t>вечая на вопросы разных видов; запрашивать интересующую информацию.</w:t>
      </w:r>
    </w:p>
    <w:p w:rsidR="002E4753" w:rsidRPr="00E63D4E" w:rsidRDefault="002E4753" w:rsidP="00B872B0">
      <w:pPr>
        <w:pStyle w:val="13"/>
        <w:ind w:firstLine="284"/>
        <w:jc w:val="both"/>
        <w:rPr>
          <w:sz w:val="24"/>
          <w:szCs w:val="24"/>
        </w:rPr>
      </w:pPr>
      <w:r w:rsidRPr="00E63D4E">
        <w:rPr>
          <w:sz w:val="24"/>
          <w:szCs w:val="24"/>
        </w:rPr>
        <w:t xml:space="preserve">Вышеперечисленные умения </w:t>
      </w:r>
      <w:r w:rsidRPr="00E63D4E">
        <w:rPr>
          <w:b/>
          <w:bCs/>
          <w:i/>
          <w:iCs/>
          <w:sz w:val="24"/>
          <w:szCs w:val="24"/>
        </w:rPr>
        <w:t>диалогической речи</w:t>
      </w:r>
      <w:r w:rsidRPr="00E63D4E">
        <w:rPr>
          <w:sz w:val="24"/>
          <w:szCs w:val="24"/>
        </w:rPr>
        <w:t xml:space="preserve"> разви</w:t>
      </w:r>
      <w:r w:rsidRPr="00E63D4E">
        <w:rPr>
          <w:sz w:val="24"/>
          <w:szCs w:val="24"/>
        </w:rPr>
        <w:softHyphen/>
        <w:t>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w:t>
      </w:r>
      <w:r>
        <w:rPr>
          <w:sz w:val="24"/>
          <w:szCs w:val="24"/>
        </w:rPr>
        <w:t>тикета, принятых в стране/стра</w:t>
      </w:r>
      <w:r w:rsidRPr="00E63D4E">
        <w:rPr>
          <w:sz w:val="24"/>
          <w:szCs w:val="24"/>
        </w:rPr>
        <w:t>нах изучаемого языка.</w:t>
      </w:r>
    </w:p>
    <w:p w:rsidR="002E4753" w:rsidRPr="00E63D4E" w:rsidRDefault="002E4753" w:rsidP="00B872B0">
      <w:pPr>
        <w:pStyle w:val="13"/>
        <w:ind w:firstLine="284"/>
        <w:jc w:val="both"/>
        <w:rPr>
          <w:sz w:val="24"/>
          <w:szCs w:val="24"/>
        </w:rPr>
      </w:pPr>
      <w:r w:rsidRPr="00E63D4E">
        <w:rPr>
          <w:sz w:val="24"/>
          <w:szCs w:val="24"/>
        </w:rPr>
        <w:t>Объём диалога — до трёх реплик со стороны каждого собе</w:t>
      </w:r>
      <w:r w:rsidRPr="00E63D4E">
        <w:rPr>
          <w:sz w:val="24"/>
          <w:szCs w:val="24"/>
        </w:rPr>
        <w:softHyphen/>
        <w:t>седника.</w:t>
      </w:r>
    </w:p>
    <w:p w:rsidR="002E4753"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монологической речи</w:t>
      </w:r>
      <w:r w:rsidRPr="00E63D4E">
        <w:rPr>
          <w:sz w:val="24"/>
          <w:szCs w:val="24"/>
        </w:rPr>
        <w:t>:</w:t>
      </w:r>
    </w:p>
    <w:p w:rsidR="002E4753" w:rsidRPr="00E63D4E" w:rsidRDefault="002E4753" w:rsidP="008A66B0">
      <w:pPr>
        <w:pStyle w:val="13"/>
        <w:numPr>
          <w:ilvl w:val="0"/>
          <w:numId w:val="74"/>
        </w:numPr>
        <w:spacing w:line="240" w:lineRule="auto"/>
        <w:ind w:left="0" w:firstLine="284"/>
        <w:jc w:val="both"/>
        <w:rPr>
          <w:sz w:val="24"/>
          <w:szCs w:val="24"/>
        </w:rPr>
      </w:pPr>
      <w:r w:rsidRPr="00E63D4E">
        <w:rPr>
          <w:sz w:val="24"/>
          <w:szCs w:val="24"/>
        </w:rPr>
        <w:t>создание устных связных монологических высказываний с использованием основных коммуникативных типов речи:</w:t>
      </w:r>
    </w:p>
    <w:p w:rsidR="002E4753" w:rsidRPr="00E63D4E" w:rsidRDefault="002E4753" w:rsidP="008A66B0">
      <w:pPr>
        <w:pStyle w:val="13"/>
        <w:numPr>
          <w:ilvl w:val="0"/>
          <w:numId w:val="74"/>
        </w:numPr>
        <w:tabs>
          <w:tab w:val="left" w:pos="198"/>
        </w:tabs>
        <w:spacing w:line="240" w:lineRule="auto"/>
        <w:ind w:left="0" w:firstLine="284"/>
        <w:jc w:val="both"/>
        <w:rPr>
          <w:sz w:val="24"/>
          <w:szCs w:val="24"/>
        </w:rPr>
      </w:pPr>
      <w:r w:rsidRPr="00E63D4E">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E4753" w:rsidRPr="00E63D4E" w:rsidRDefault="002E4753" w:rsidP="008A66B0">
      <w:pPr>
        <w:pStyle w:val="13"/>
        <w:numPr>
          <w:ilvl w:val="0"/>
          <w:numId w:val="74"/>
        </w:numPr>
        <w:tabs>
          <w:tab w:val="left" w:pos="198"/>
        </w:tabs>
        <w:spacing w:line="240" w:lineRule="auto"/>
        <w:ind w:left="0" w:firstLine="284"/>
        <w:jc w:val="both"/>
        <w:rPr>
          <w:sz w:val="24"/>
          <w:szCs w:val="24"/>
        </w:rPr>
      </w:pPr>
      <w:r w:rsidRPr="00E63D4E">
        <w:rPr>
          <w:sz w:val="24"/>
          <w:szCs w:val="24"/>
        </w:rPr>
        <w:t>повествование/сообщение;</w:t>
      </w:r>
    </w:p>
    <w:p w:rsidR="002E4753" w:rsidRPr="00E63D4E" w:rsidRDefault="002E4753" w:rsidP="008A66B0">
      <w:pPr>
        <w:pStyle w:val="13"/>
        <w:numPr>
          <w:ilvl w:val="0"/>
          <w:numId w:val="74"/>
        </w:numPr>
        <w:tabs>
          <w:tab w:val="left" w:pos="198"/>
        </w:tabs>
        <w:spacing w:line="240" w:lineRule="auto"/>
        <w:ind w:left="0" w:firstLine="284"/>
        <w:jc w:val="both"/>
        <w:rPr>
          <w:sz w:val="24"/>
          <w:szCs w:val="24"/>
        </w:rPr>
      </w:pPr>
      <w:r w:rsidRPr="00E63D4E">
        <w:rPr>
          <w:sz w:val="24"/>
          <w:szCs w:val="24"/>
        </w:rPr>
        <w:t>изложение (пересказ) основного содержания прочитанного текста;</w:t>
      </w:r>
    </w:p>
    <w:p w:rsidR="002E4753" w:rsidRPr="00E63D4E" w:rsidRDefault="002E4753" w:rsidP="008A66B0">
      <w:pPr>
        <w:pStyle w:val="13"/>
        <w:numPr>
          <w:ilvl w:val="0"/>
          <w:numId w:val="74"/>
        </w:numPr>
        <w:tabs>
          <w:tab w:val="left" w:pos="198"/>
        </w:tabs>
        <w:spacing w:line="240" w:lineRule="auto"/>
        <w:ind w:left="0" w:firstLine="284"/>
        <w:jc w:val="both"/>
        <w:rPr>
          <w:sz w:val="24"/>
          <w:szCs w:val="24"/>
        </w:rPr>
      </w:pPr>
      <w:r w:rsidRPr="00E63D4E">
        <w:rPr>
          <w:sz w:val="24"/>
          <w:szCs w:val="24"/>
        </w:rPr>
        <w:t>краткое изложение результатов выполненной проектной ра</w:t>
      </w:r>
      <w:r w:rsidRPr="00E63D4E">
        <w:rPr>
          <w:sz w:val="24"/>
          <w:szCs w:val="24"/>
        </w:rPr>
        <w:softHyphen/>
        <w:t>боты.</w:t>
      </w:r>
    </w:p>
    <w:p w:rsidR="002E4753" w:rsidRPr="00E63D4E" w:rsidRDefault="002E4753" w:rsidP="00B872B0">
      <w:pPr>
        <w:pStyle w:val="13"/>
        <w:ind w:firstLine="284"/>
        <w:jc w:val="both"/>
        <w:rPr>
          <w:sz w:val="24"/>
          <w:szCs w:val="24"/>
        </w:rPr>
      </w:pPr>
      <w:r w:rsidRPr="00E63D4E">
        <w:rPr>
          <w:sz w:val="24"/>
          <w:szCs w:val="24"/>
        </w:rPr>
        <w:t xml:space="preserve">Данные умения </w:t>
      </w:r>
      <w:r w:rsidRPr="00E63D4E">
        <w:rPr>
          <w:b/>
          <w:bCs/>
          <w:i/>
          <w:iCs/>
          <w:sz w:val="24"/>
          <w:szCs w:val="24"/>
        </w:rPr>
        <w:t>монологической речи</w:t>
      </w:r>
      <w:r w:rsidRPr="00E63D4E">
        <w:rPr>
          <w:sz w:val="24"/>
          <w:szCs w:val="24"/>
        </w:rPr>
        <w:t xml:space="preserve"> развиваются в стан</w:t>
      </w:r>
      <w:r w:rsidRPr="00E63D4E">
        <w:rPr>
          <w:sz w:val="24"/>
          <w:szCs w:val="24"/>
        </w:rPr>
        <w:softHyphen/>
        <w:t>дартных ситуациях неофициального общения в рамках темати</w:t>
      </w:r>
      <w:r w:rsidRPr="00E63D4E">
        <w:rPr>
          <w:sz w:val="24"/>
          <w:szCs w:val="24"/>
        </w:rPr>
        <w:softHyphen/>
        <w:t>ческого содержания речи с опорой на ключевые слова, вопро</w:t>
      </w:r>
      <w:r w:rsidRPr="00E63D4E">
        <w:rPr>
          <w:sz w:val="24"/>
          <w:szCs w:val="24"/>
        </w:rPr>
        <w:softHyphen/>
        <w:t>сы, план и/или иллюстрации, фотографии.</w:t>
      </w:r>
    </w:p>
    <w:p w:rsidR="002E4753" w:rsidRPr="00E63D4E" w:rsidRDefault="002E4753" w:rsidP="00B872B0">
      <w:pPr>
        <w:pStyle w:val="13"/>
        <w:ind w:firstLine="284"/>
        <w:jc w:val="both"/>
        <w:rPr>
          <w:sz w:val="24"/>
          <w:szCs w:val="24"/>
        </w:rPr>
      </w:pPr>
      <w:r w:rsidRPr="00E63D4E">
        <w:rPr>
          <w:sz w:val="24"/>
          <w:szCs w:val="24"/>
        </w:rPr>
        <w:t>Объём монологического высказывания — 4 фразы.</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sz w:val="24"/>
          <w:szCs w:val="24"/>
        </w:rPr>
        <w:t>Развитие коммуникативных умений аудирования:</w:t>
      </w:r>
    </w:p>
    <w:p w:rsidR="002E4753" w:rsidRPr="00E63D4E" w:rsidRDefault="002E4753" w:rsidP="00B872B0">
      <w:pPr>
        <w:pStyle w:val="13"/>
        <w:ind w:firstLine="284"/>
        <w:jc w:val="both"/>
        <w:rPr>
          <w:sz w:val="24"/>
          <w:szCs w:val="24"/>
        </w:rPr>
      </w:pPr>
      <w:r w:rsidRPr="00E63D4E">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2E4753" w:rsidRPr="00E63D4E" w:rsidRDefault="002E4753" w:rsidP="00B872B0">
      <w:pPr>
        <w:pStyle w:val="13"/>
        <w:ind w:firstLine="284"/>
        <w:jc w:val="both"/>
        <w:rPr>
          <w:sz w:val="24"/>
          <w:szCs w:val="24"/>
        </w:rPr>
      </w:pPr>
      <w:r w:rsidRPr="00E63D4E">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sidRPr="00E63D4E">
        <w:rPr>
          <w:sz w:val="24"/>
          <w:szCs w:val="24"/>
        </w:rPr>
        <w:softHyphen/>
        <w:t>ва, с разной глубиной проникновения в их содержание в за</w:t>
      </w:r>
      <w:r w:rsidRPr="00E63D4E">
        <w:rPr>
          <w:sz w:val="24"/>
          <w:szCs w:val="24"/>
        </w:rPr>
        <w:softHyphen/>
        <w:t>висимости от поставленной коммуникативной задачи: с пони</w:t>
      </w:r>
      <w:r w:rsidRPr="00E63D4E">
        <w:rPr>
          <w:sz w:val="24"/>
          <w:szCs w:val="24"/>
        </w:rPr>
        <w:softHyphen/>
        <w:t>манием основного содержания, с пониманием запрашиваемой информации с опорой и без опоры на иллюстрации.</w:t>
      </w:r>
    </w:p>
    <w:p w:rsidR="002E4753" w:rsidRPr="00E63D4E" w:rsidRDefault="002E4753" w:rsidP="00B872B0">
      <w:pPr>
        <w:pStyle w:val="13"/>
        <w:ind w:firstLine="284"/>
        <w:jc w:val="both"/>
        <w:rPr>
          <w:sz w:val="24"/>
          <w:szCs w:val="24"/>
        </w:rPr>
      </w:pPr>
      <w:r w:rsidRPr="00E63D4E">
        <w:rPr>
          <w:sz w:val="24"/>
          <w:szCs w:val="24"/>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2E4753" w:rsidRPr="00E63D4E" w:rsidRDefault="002E4753" w:rsidP="00B872B0">
      <w:pPr>
        <w:pStyle w:val="13"/>
        <w:ind w:firstLine="284"/>
        <w:jc w:val="both"/>
        <w:rPr>
          <w:sz w:val="24"/>
          <w:szCs w:val="24"/>
        </w:rPr>
      </w:pPr>
      <w:r w:rsidRPr="00E63D4E">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w:t>
      </w:r>
      <w:r w:rsidRPr="00E63D4E">
        <w:rPr>
          <w:sz w:val="24"/>
          <w:szCs w:val="24"/>
        </w:rPr>
        <w:softHyphen/>
        <w:t>емом на слух тексте.</w:t>
      </w:r>
    </w:p>
    <w:p w:rsidR="002E4753" w:rsidRPr="00E63D4E" w:rsidRDefault="002E4753" w:rsidP="00B872B0">
      <w:pPr>
        <w:pStyle w:val="13"/>
        <w:ind w:firstLine="284"/>
        <w:jc w:val="both"/>
        <w:rPr>
          <w:sz w:val="24"/>
          <w:szCs w:val="24"/>
        </w:rPr>
      </w:pPr>
      <w:r w:rsidRPr="00E63D4E">
        <w:rPr>
          <w:sz w:val="24"/>
          <w:szCs w:val="24"/>
        </w:rPr>
        <w:t>Тексты для аудирования: диалог (беседа), высказывания со</w:t>
      </w:r>
      <w:r w:rsidRPr="00E63D4E">
        <w:rPr>
          <w:sz w:val="24"/>
          <w:szCs w:val="24"/>
        </w:rPr>
        <w:softHyphen/>
        <w:t>беседников в ситуациях повседневного общения, рассказ, сооб</w:t>
      </w:r>
      <w:r w:rsidRPr="00E63D4E">
        <w:rPr>
          <w:sz w:val="24"/>
          <w:szCs w:val="24"/>
        </w:rPr>
        <w:softHyphen/>
        <w:t>щение информационного характера.</w:t>
      </w:r>
    </w:p>
    <w:p w:rsidR="002E4753" w:rsidRPr="00E63D4E" w:rsidRDefault="002E4753" w:rsidP="00B872B0">
      <w:pPr>
        <w:pStyle w:val="13"/>
        <w:ind w:firstLine="284"/>
        <w:jc w:val="both"/>
        <w:rPr>
          <w:sz w:val="24"/>
          <w:szCs w:val="24"/>
        </w:rPr>
      </w:pPr>
      <w:r w:rsidRPr="00E63D4E">
        <w:rPr>
          <w:sz w:val="24"/>
          <w:szCs w:val="24"/>
        </w:rPr>
        <w:t>Время звучания текста/текстов для аудирования — до 1 ми</w:t>
      </w:r>
      <w:r w:rsidRPr="00E63D4E">
        <w:rPr>
          <w:sz w:val="24"/>
          <w:szCs w:val="24"/>
        </w:rPr>
        <w:softHyphen/>
        <w:t>нуты.</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sz w:val="24"/>
          <w:szCs w:val="24"/>
        </w:rPr>
        <w:t>Развитие умения читать про себя и понимать учебные и не</w:t>
      </w:r>
      <w:r w:rsidRPr="00E63D4E">
        <w:rPr>
          <w:sz w:val="24"/>
          <w:szCs w:val="24"/>
        </w:rPr>
        <w:softHyphen/>
        <w:t>сложные адаптированные аутентичные тексты разных жанров и стилей, содержащие отдельные незнакомые слова, с различ</w:t>
      </w:r>
      <w:r w:rsidRPr="00E63D4E">
        <w:rPr>
          <w:sz w:val="24"/>
          <w:szCs w:val="24"/>
        </w:rPr>
        <w:softHyphen/>
        <w:t>ной глубиной проникновения в их содержание в зависимости от поставленной коммуникативной задачи: с пониманием основ</w:t>
      </w:r>
      <w:r w:rsidRPr="00E63D4E">
        <w:rPr>
          <w:sz w:val="24"/>
          <w:szCs w:val="24"/>
        </w:rPr>
        <w:softHyphen/>
        <w:t>ного содержания, с пониманием запрашиваемой информации.</w:t>
      </w:r>
    </w:p>
    <w:p w:rsidR="002E4753" w:rsidRPr="00E63D4E" w:rsidRDefault="002E4753" w:rsidP="00B872B0">
      <w:pPr>
        <w:pStyle w:val="13"/>
        <w:ind w:firstLine="284"/>
        <w:jc w:val="both"/>
        <w:rPr>
          <w:sz w:val="24"/>
          <w:szCs w:val="24"/>
        </w:rPr>
      </w:pPr>
      <w:r w:rsidRPr="00E63D4E">
        <w:rPr>
          <w:sz w:val="24"/>
          <w:szCs w:val="24"/>
        </w:rPr>
        <w:t>Чтение с пониманием основного содержания текста предпо</w:t>
      </w:r>
      <w:r w:rsidRPr="00E63D4E">
        <w:rPr>
          <w:sz w:val="24"/>
          <w:szCs w:val="24"/>
        </w:rPr>
        <w:softHyphen/>
        <w:t>лагает умение определять ос</w:t>
      </w:r>
      <w:r>
        <w:rPr>
          <w:sz w:val="24"/>
          <w:szCs w:val="24"/>
        </w:rPr>
        <w:t>новную тему и главные факты/со</w:t>
      </w:r>
      <w:r w:rsidRPr="00E63D4E">
        <w:rPr>
          <w:sz w:val="24"/>
          <w:szCs w:val="24"/>
        </w:rPr>
        <w:t>бытия в прочитанном тексте, игнорировать незнакомые слова, несущественные для понимания основного содержания.</w:t>
      </w:r>
    </w:p>
    <w:p w:rsidR="002E4753" w:rsidRPr="00E63D4E" w:rsidRDefault="002E4753" w:rsidP="00B872B0">
      <w:pPr>
        <w:pStyle w:val="13"/>
        <w:ind w:firstLine="284"/>
        <w:jc w:val="both"/>
        <w:rPr>
          <w:sz w:val="24"/>
          <w:szCs w:val="24"/>
        </w:rPr>
      </w:pPr>
      <w:r w:rsidRPr="00E63D4E">
        <w:rPr>
          <w:sz w:val="24"/>
          <w:szCs w:val="24"/>
        </w:rPr>
        <w:t>Чтение с пониманием запрашиваемой информации предпо</w:t>
      </w:r>
      <w:r w:rsidRPr="00E63D4E">
        <w:rPr>
          <w:sz w:val="24"/>
          <w:szCs w:val="24"/>
        </w:rPr>
        <w:softHyphen/>
        <w:t>лагает умение находить в прочитанном тексте и понимать за</w:t>
      </w:r>
      <w:r w:rsidRPr="00E63D4E">
        <w:rPr>
          <w:sz w:val="24"/>
          <w:szCs w:val="24"/>
        </w:rPr>
        <w:softHyphen/>
        <w:t>прашиваемую информацию, представленную в эксплицитной (явной) форме.</w:t>
      </w:r>
    </w:p>
    <w:p w:rsidR="002E4753" w:rsidRPr="00E63D4E" w:rsidRDefault="002E4753" w:rsidP="00B872B0">
      <w:pPr>
        <w:pStyle w:val="13"/>
        <w:ind w:firstLine="284"/>
        <w:jc w:val="both"/>
        <w:rPr>
          <w:sz w:val="24"/>
          <w:szCs w:val="24"/>
        </w:rPr>
      </w:pPr>
      <w:r w:rsidRPr="00E63D4E">
        <w:rPr>
          <w:sz w:val="24"/>
          <w:szCs w:val="24"/>
        </w:rPr>
        <w:t>Чтение несплошных текстов (таблиц) и понимание представ</w:t>
      </w:r>
      <w:r w:rsidRPr="00E63D4E">
        <w:rPr>
          <w:sz w:val="24"/>
          <w:szCs w:val="24"/>
        </w:rPr>
        <w:softHyphen/>
        <w:t>ленной в них информации.</w:t>
      </w:r>
    </w:p>
    <w:p w:rsidR="002E4753" w:rsidRPr="00E63D4E" w:rsidRDefault="002E4753" w:rsidP="00B872B0">
      <w:pPr>
        <w:pStyle w:val="13"/>
        <w:ind w:firstLine="284"/>
        <w:jc w:val="both"/>
        <w:rPr>
          <w:sz w:val="24"/>
          <w:szCs w:val="24"/>
        </w:rPr>
      </w:pPr>
      <w:r w:rsidRPr="00E63D4E">
        <w:rPr>
          <w:sz w:val="24"/>
          <w:szCs w:val="24"/>
        </w:rPr>
        <w:t>Тексты для чтения: беседа/диалог, рассказ, сказка, сообще</w:t>
      </w:r>
      <w:r w:rsidRPr="00E63D4E">
        <w:rPr>
          <w:sz w:val="24"/>
          <w:szCs w:val="24"/>
        </w:rPr>
        <w:softHyphen/>
        <w:t>ние личного характера, сообщение информационного характе</w:t>
      </w:r>
      <w:r w:rsidRPr="00E63D4E">
        <w:rPr>
          <w:sz w:val="24"/>
          <w:szCs w:val="24"/>
        </w:rPr>
        <w:softHyphen/>
        <w:t>ра, стихотворение, несплошной текст (таблица).</w:t>
      </w:r>
    </w:p>
    <w:p w:rsidR="002E4753" w:rsidRPr="00E63D4E" w:rsidRDefault="002E4753" w:rsidP="00B872B0">
      <w:pPr>
        <w:pStyle w:val="13"/>
        <w:ind w:firstLine="284"/>
        <w:jc w:val="both"/>
        <w:rPr>
          <w:sz w:val="24"/>
          <w:szCs w:val="24"/>
        </w:rPr>
      </w:pPr>
      <w:r w:rsidRPr="00E63D4E">
        <w:rPr>
          <w:sz w:val="24"/>
          <w:szCs w:val="24"/>
        </w:rPr>
        <w:t>Объём текста/текстов для чтения — 150 слов.</w:t>
      </w:r>
    </w:p>
    <w:p w:rsidR="002E4753" w:rsidRPr="00E63D4E" w:rsidRDefault="002E4753" w:rsidP="00B872B0">
      <w:pPr>
        <w:pStyle w:val="13"/>
        <w:ind w:firstLine="284"/>
        <w:jc w:val="both"/>
        <w:rPr>
          <w:sz w:val="24"/>
          <w:szCs w:val="24"/>
        </w:rPr>
      </w:pPr>
      <w:r w:rsidRPr="00E63D4E">
        <w:rPr>
          <w:b/>
          <w:bCs/>
          <w:i/>
          <w:iCs/>
          <w:sz w:val="24"/>
          <w:szCs w:val="24"/>
        </w:rPr>
        <w:t>Письменная речь</w:t>
      </w:r>
    </w:p>
    <w:p w:rsidR="002E4753" w:rsidRPr="00E63D4E" w:rsidRDefault="002E4753" w:rsidP="00B872B0">
      <w:pPr>
        <w:pStyle w:val="13"/>
        <w:ind w:firstLine="284"/>
        <w:jc w:val="both"/>
        <w:rPr>
          <w:sz w:val="24"/>
          <w:szCs w:val="24"/>
        </w:rPr>
      </w:pPr>
      <w:r w:rsidRPr="00E63D4E">
        <w:rPr>
          <w:sz w:val="24"/>
          <w:szCs w:val="24"/>
        </w:rPr>
        <w:t>Развитие умений письменной речи:</w:t>
      </w:r>
    </w:p>
    <w:p w:rsidR="002E4753" w:rsidRPr="00E63D4E" w:rsidRDefault="002E4753" w:rsidP="00B872B0">
      <w:pPr>
        <w:pStyle w:val="13"/>
        <w:ind w:firstLine="284"/>
        <w:jc w:val="both"/>
        <w:rPr>
          <w:sz w:val="24"/>
          <w:szCs w:val="24"/>
        </w:rPr>
      </w:pPr>
      <w:r w:rsidRPr="00E63D4E">
        <w:rPr>
          <w:sz w:val="24"/>
          <w:szCs w:val="24"/>
        </w:rPr>
        <w:t>списывание текста и выписывание из него слов, словосочета</w:t>
      </w:r>
      <w:r w:rsidRPr="00E63D4E">
        <w:rPr>
          <w:sz w:val="24"/>
          <w:szCs w:val="24"/>
        </w:rPr>
        <w:softHyphen/>
        <w:t>ний, предложений в соответствии с решаемой коммуникатив</w:t>
      </w:r>
      <w:r w:rsidRPr="00E63D4E">
        <w:rPr>
          <w:sz w:val="24"/>
          <w:szCs w:val="24"/>
        </w:rPr>
        <w:softHyphen/>
        <w:t>ной задачей;</w:t>
      </w:r>
    </w:p>
    <w:p w:rsidR="002E4753" w:rsidRPr="00E63D4E" w:rsidRDefault="002E4753" w:rsidP="00B872B0">
      <w:pPr>
        <w:pStyle w:val="13"/>
        <w:ind w:firstLine="284"/>
        <w:jc w:val="both"/>
        <w:rPr>
          <w:sz w:val="24"/>
          <w:szCs w:val="24"/>
        </w:rPr>
      </w:pPr>
      <w:r w:rsidRPr="00E63D4E">
        <w:rPr>
          <w:sz w:val="24"/>
          <w:szCs w:val="24"/>
        </w:rPr>
        <w:t>написание коротких поздравлений с праздниками (с Новым годом, Рождеством, днём рождения);</w:t>
      </w:r>
    </w:p>
    <w:p w:rsidR="002E4753" w:rsidRPr="00E63D4E" w:rsidRDefault="002E4753" w:rsidP="00B872B0">
      <w:pPr>
        <w:pStyle w:val="13"/>
        <w:ind w:firstLine="284"/>
        <w:jc w:val="both"/>
        <w:rPr>
          <w:sz w:val="24"/>
          <w:szCs w:val="24"/>
        </w:rPr>
      </w:pPr>
      <w:r w:rsidRPr="00E63D4E">
        <w:rPr>
          <w:sz w:val="24"/>
          <w:szCs w:val="24"/>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2E4753" w:rsidRPr="00E63D4E" w:rsidRDefault="002E4753" w:rsidP="00B872B0">
      <w:pPr>
        <w:pStyle w:val="13"/>
        <w:ind w:firstLine="284"/>
        <w:jc w:val="both"/>
        <w:rPr>
          <w:sz w:val="24"/>
          <w:szCs w:val="24"/>
        </w:rPr>
      </w:pPr>
      <w:r w:rsidRPr="00E63D4E">
        <w:rPr>
          <w:sz w:val="24"/>
          <w:szCs w:val="24"/>
        </w:rPr>
        <w:t>написание электронного сообщения личного характера: со</w:t>
      </w:r>
      <w:r w:rsidRPr="00E63D4E">
        <w:rPr>
          <w:sz w:val="24"/>
          <w:szCs w:val="24"/>
        </w:rPr>
        <w:softHyphen/>
        <w:t>общение кратких сведений о себе; оформление обращения, за</w:t>
      </w:r>
      <w:r w:rsidRPr="00E63D4E">
        <w:rPr>
          <w:sz w:val="24"/>
          <w:szCs w:val="24"/>
        </w:rPr>
        <w:softHyphen/>
        <w:t>вершающей фразы и подписи в соответствии с нормами неофи</w:t>
      </w:r>
      <w:r w:rsidRPr="00E63D4E">
        <w:rPr>
          <w:sz w:val="24"/>
          <w:szCs w:val="24"/>
        </w:rPr>
        <w:softHyphen/>
        <w:t>циального общения, принятыми в стране/странах изучаемого языка. Объём сообщения — до 30 слов.</w:t>
      </w:r>
    </w:p>
    <w:p w:rsidR="002E4753" w:rsidRPr="00E63D4E" w:rsidRDefault="002E4753" w:rsidP="00B872B0">
      <w:pPr>
        <w:pStyle w:val="13"/>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ind w:firstLine="284"/>
        <w:jc w:val="both"/>
        <w:rPr>
          <w:sz w:val="24"/>
          <w:szCs w:val="24"/>
        </w:rPr>
      </w:pPr>
      <w:r w:rsidRPr="00E63D4E">
        <w:rPr>
          <w:sz w:val="24"/>
          <w:szCs w:val="24"/>
        </w:rPr>
        <w:t>Различение на слух и адекватное, без ошибок, ведущих к сбою в коммуникации, произнесение слов с соблюдением пра</w:t>
      </w:r>
      <w:r w:rsidRPr="00E63D4E">
        <w:rPr>
          <w:sz w:val="24"/>
          <w:szCs w:val="24"/>
        </w:rPr>
        <w:softHyphen/>
        <w:t>вильного ударения и фраз с соблюдением их ритмико-инто</w:t>
      </w:r>
      <w:r w:rsidRPr="00E63D4E">
        <w:rPr>
          <w:sz w:val="24"/>
          <w:szCs w:val="24"/>
        </w:rPr>
        <w:softHyphen/>
        <w:t>национных особенностей, в том числе отсутствия фразового ударения на служебных словах; чтение новых слов согласно основным правилам чтения.</w:t>
      </w:r>
    </w:p>
    <w:p w:rsidR="002E4753" w:rsidRPr="00E63D4E" w:rsidRDefault="002E4753" w:rsidP="00B872B0">
      <w:pPr>
        <w:pStyle w:val="13"/>
        <w:ind w:firstLine="284"/>
        <w:jc w:val="both"/>
        <w:rPr>
          <w:sz w:val="24"/>
          <w:szCs w:val="24"/>
        </w:rPr>
      </w:pPr>
      <w:r w:rsidRPr="00E63D4E">
        <w:rPr>
          <w:sz w:val="24"/>
          <w:szCs w:val="24"/>
        </w:rPr>
        <w:t>Чтение вслух небольших адаптированных аутентичных тек</w:t>
      </w:r>
      <w:r w:rsidRPr="00E63D4E">
        <w:rPr>
          <w:sz w:val="24"/>
          <w:szCs w:val="24"/>
        </w:rPr>
        <w:softHyphen/>
        <w:t>стов, построенных на изученном языковом материале, с соблю</w:t>
      </w:r>
      <w:r w:rsidRPr="00E63D4E">
        <w:rPr>
          <w:sz w:val="24"/>
          <w:szCs w:val="24"/>
        </w:rPr>
        <w:softHyphen/>
        <w:t>дением правил чтения и соответствующей интонации, демон</w:t>
      </w:r>
      <w:r w:rsidRPr="00E63D4E">
        <w:rPr>
          <w:sz w:val="24"/>
          <w:szCs w:val="24"/>
        </w:rPr>
        <w:softHyphen/>
        <w:t>стрирующее понимание текста.</w:t>
      </w:r>
    </w:p>
    <w:p w:rsidR="002E4753" w:rsidRPr="00E63D4E" w:rsidRDefault="002E4753" w:rsidP="00B872B0">
      <w:pPr>
        <w:pStyle w:val="13"/>
        <w:ind w:firstLine="284"/>
        <w:jc w:val="both"/>
        <w:rPr>
          <w:sz w:val="24"/>
          <w:szCs w:val="24"/>
        </w:rPr>
      </w:pPr>
      <w:r w:rsidRPr="00E63D4E">
        <w:rPr>
          <w:sz w:val="24"/>
          <w:szCs w:val="24"/>
        </w:rPr>
        <w:t>Тексты для чтения вслух: беседа/диалог, рассказ, отрывок из статьи научно-популярного характера, сообщение информа</w:t>
      </w:r>
      <w:r w:rsidRPr="00E63D4E">
        <w:rPr>
          <w:sz w:val="24"/>
          <w:szCs w:val="24"/>
        </w:rPr>
        <w:softHyphen/>
        <w:t>ционного характера.</w:t>
      </w:r>
    </w:p>
    <w:p w:rsidR="002E4753" w:rsidRPr="00E63D4E" w:rsidRDefault="002E4753" w:rsidP="00B872B0">
      <w:pPr>
        <w:pStyle w:val="13"/>
        <w:ind w:firstLine="284"/>
        <w:jc w:val="both"/>
        <w:rPr>
          <w:sz w:val="24"/>
          <w:szCs w:val="24"/>
        </w:rPr>
      </w:pPr>
      <w:r w:rsidRPr="00E63D4E">
        <w:rPr>
          <w:sz w:val="24"/>
          <w:szCs w:val="24"/>
        </w:rPr>
        <w:t>Объём текста для чтения вслух — до 70 слов.</w:t>
      </w:r>
    </w:p>
    <w:p w:rsidR="002E4753" w:rsidRPr="00E63D4E" w:rsidRDefault="002E4753" w:rsidP="00B872B0">
      <w:pPr>
        <w:pStyle w:val="13"/>
        <w:ind w:firstLine="284"/>
        <w:jc w:val="both"/>
        <w:rPr>
          <w:sz w:val="24"/>
          <w:szCs w:val="24"/>
        </w:rPr>
      </w:pPr>
      <w:r w:rsidRPr="00E63D4E">
        <w:rPr>
          <w:b/>
          <w:bCs/>
          <w:i/>
          <w:iCs/>
          <w:sz w:val="24"/>
          <w:szCs w:val="24"/>
        </w:rPr>
        <w:t>Орфография и пунктуация</w:t>
      </w:r>
    </w:p>
    <w:p w:rsidR="002E4753" w:rsidRPr="00E63D4E" w:rsidRDefault="002E4753" w:rsidP="00B872B0">
      <w:pPr>
        <w:pStyle w:val="13"/>
        <w:ind w:firstLine="284"/>
        <w:jc w:val="both"/>
        <w:rPr>
          <w:sz w:val="24"/>
          <w:szCs w:val="24"/>
        </w:rPr>
      </w:pPr>
      <w:r w:rsidRPr="00E63D4E">
        <w:rPr>
          <w:sz w:val="24"/>
          <w:szCs w:val="24"/>
        </w:rPr>
        <w:t>Правильное написание изученных слов.</w:t>
      </w:r>
    </w:p>
    <w:p w:rsidR="002E4753" w:rsidRPr="00E63D4E" w:rsidRDefault="002E4753" w:rsidP="00B872B0">
      <w:pPr>
        <w:pStyle w:val="13"/>
        <w:ind w:firstLine="284"/>
        <w:jc w:val="both"/>
        <w:rPr>
          <w:sz w:val="24"/>
          <w:szCs w:val="24"/>
        </w:rPr>
      </w:pPr>
      <w:r w:rsidRPr="00E63D4E">
        <w:rPr>
          <w:sz w:val="24"/>
          <w:szCs w:val="24"/>
        </w:rPr>
        <w:t>Правильное использование знаков препинания: точки, во</w:t>
      </w:r>
      <w:r w:rsidRPr="00E63D4E">
        <w:rPr>
          <w:sz w:val="24"/>
          <w:szCs w:val="24"/>
        </w:rPr>
        <w:softHyphen/>
        <w:t>просительного и восклицательного знаков в конце предложе</w:t>
      </w:r>
      <w:r w:rsidRPr="00E63D4E">
        <w:rPr>
          <w:sz w:val="24"/>
          <w:szCs w:val="24"/>
        </w:rPr>
        <w:softHyphen/>
        <w:t>ния; запятой при перечислении.</w:t>
      </w:r>
    </w:p>
    <w:p w:rsidR="002E4753" w:rsidRPr="00E63D4E" w:rsidRDefault="002E4753" w:rsidP="00B872B0">
      <w:pPr>
        <w:pStyle w:val="13"/>
        <w:ind w:firstLine="284"/>
        <w:jc w:val="both"/>
        <w:rPr>
          <w:sz w:val="24"/>
          <w:szCs w:val="24"/>
        </w:rPr>
      </w:pPr>
      <w:r w:rsidRPr="00E63D4E">
        <w:rPr>
          <w:sz w:val="24"/>
          <w:szCs w:val="24"/>
        </w:rPr>
        <w:t>Пунктуационно правильное в соответствии с нормами рече</w:t>
      </w:r>
      <w:r w:rsidRPr="00E63D4E">
        <w:rPr>
          <w:sz w:val="24"/>
          <w:szCs w:val="24"/>
        </w:rPr>
        <w:softHyphen/>
        <w:t>вого этикета, принятыми в стране/странах изучаемого языка, оформление электронного сообщения личного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употреб</w:t>
      </w:r>
      <w:r w:rsidRPr="00E63D4E">
        <w:rPr>
          <w:sz w:val="24"/>
          <w:szCs w:val="24"/>
        </w:rPr>
        <w:softHyphen/>
        <w:t>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w:t>
      </w:r>
      <w:r w:rsidRPr="00E63D4E">
        <w:rPr>
          <w:sz w:val="24"/>
          <w:szCs w:val="24"/>
        </w:rPr>
        <w:softHyphen/>
        <w:t>дением существующей в немецком языке нормы лексической сочетаемости.</w:t>
      </w:r>
    </w:p>
    <w:p w:rsidR="002E4753" w:rsidRPr="00E63D4E" w:rsidRDefault="002E4753" w:rsidP="00B872B0">
      <w:pPr>
        <w:pStyle w:val="13"/>
        <w:ind w:firstLine="284"/>
        <w:jc w:val="both"/>
        <w:rPr>
          <w:sz w:val="24"/>
          <w:szCs w:val="24"/>
        </w:rPr>
      </w:pPr>
      <w:r w:rsidRPr="00E63D4E">
        <w:rPr>
          <w:sz w:val="24"/>
          <w:szCs w:val="24"/>
        </w:rPr>
        <w:t>Объём изучаемой лексики: 300 лексических единиц для продуктивного использования и 400 лексических единиц для рецептивного усвоения (включая 300 лексических единиц про</w:t>
      </w:r>
      <w:r w:rsidRPr="00E63D4E">
        <w:rPr>
          <w:sz w:val="24"/>
          <w:szCs w:val="24"/>
        </w:rPr>
        <w:softHyphen/>
        <w:t>дуктивного минимума).</w:t>
      </w:r>
    </w:p>
    <w:p w:rsidR="002E4753" w:rsidRPr="00E63D4E" w:rsidRDefault="002E4753" w:rsidP="00B872B0">
      <w:pPr>
        <w:pStyle w:val="13"/>
        <w:ind w:firstLine="284"/>
        <w:jc w:val="both"/>
        <w:rPr>
          <w:sz w:val="24"/>
          <w:szCs w:val="24"/>
        </w:rPr>
      </w:pPr>
      <w:r w:rsidRPr="00E63D4E">
        <w:rPr>
          <w:sz w:val="24"/>
          <w:szCs w:val="24"/>
        </w:rPr>
        <w:t>Основные способы словообразования:</w:t>
      </w:r>
    </w:p>
    <w:p w:rsidR="002E4753" w:rsidRPr="00E63D4E" w:rsidRDefault="002E4753" w:rsidP="008A66B0">
      <w:pPr>
        <w:pStyle w:val="13"/>
        <w:numPr>
          <w:ilvl w:val="0"/>
          <w:numId w:val="28"/>
        </w:numPr>
        <w:tabs>
          <w:tab w:val="left" w:pos="548"/>
        </w:tabs>
        <w:spacing w:line="240" w:lineRule="auto"/>
        <w:ind w:firstLine="284"/>
        <w:jc w:val="both"/>
        <w:rPr>
          <w:sz w:val="24"/>
          <w:szCs w:val="24"/>
        </w:rPr>
      </w:pPr>
      <w:r w:rsidRPr="00E63D4E">
        <w:rPr>
          <w:sz w:val="24"/>
          <w:szCs w:val="24"/>
        </w:rPr>
        <w:t>аффиксация:</w:t>
      </w:r>
    </w:p>
    <w:p w:rsidR="002E4753" w:rsidRPr="00E63D4E" w:rsidRDefault="002E4753" w:rsidP="00B872B0">
      <w:pPr>
        <w:pStyle w:val="13"/>
        <w:ind w:firstLine="284"/>
        <w:jc w:val="both"/>
        <w:rPr>
          <w:sz w:val="24"/>
          <w:szCs w:val="24"/>
        </w:rPr>
      </w:pPr>
      <w:r w:rsidRPr="00E63D4E">
        <w:rPr>
          <w:sz w:val="24"/>
          <w:szCs w:val="24"/>
        </w:rPr>
        <w:t xml:space="preserve">образование имён существительных при помощи суффиксов </w:t>
      </w:r>
      <w:r w:rsidRPr="00E63D4E">
        <w:rPr>
          <w:sz w:val="24"/>
          <w:szCs w:val="24"/>
          <w:lang w:bidi="en-US"/>
        </w:rPr>
        <w:t>-</w:t>
      </w:r>
      <w:r w:rsidRPr="00E63D4E">
        <w:rPr>
          <w:i/>
          <w:iCs/>
          <w:sz w:val="24"/>
          <w:szCs w:val="24"/>
          <w:lang w:val="en-US" w:bidi="en-US"/>
        </w:rPr>
        <w:t>er</w:t>
      </w:r>
      <w:r w:rsidRPr="00E63D4E">
        <w:rPr>
          <w:sz w:val="24"/>
          <w:szCs w:val="24"/>
          <w:lang w:bidi="en-US"/>
        </w:rPr>
        <w:t xml:space="preserve"> (</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Lehrer</w:t>
      </w:r>
      <w:r w:rsidRPr="00E63D4E">
        <w:rPr>
          <w:sz w:val="24"/>
          <w:szCs w:val="24"/>
          <w:lang w:bidi="en-US"/>
        </w:rPr>
        <w:t>), -</w:t>
      </w:r>
      <w:r w:rsidRPr="00E63D4E">
        <w:rPr>
          <w:i/>
          <w:iCs/>
          <w:sz w:val="24"/>
          <w:szCs w:val="24"/>
          <w:lang w:val="en-US" w:bidi="en-US"/>
        </w:rPr>
        <w:t>in</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Lehrerin</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образование имён прилагательных при помощи суффиксов</w:t>
      </w:r>
    </w:p>
    <w:p w:rsidR="002E4753" w:rsidRPr="00E63D4E" w:rsidRDefault="002E4753" w:rsidP="00B872B0">
      <w:pPr>
        <w:pStyle w:val="13"/>
        <w:spacing w:line="262" w:lineRule="auto"/>
        <w:ind w:firstLine="284"/>
        <w:jc w:val="both"/>
        <w:rPr>
          <w:sz w:val="24"/>
          <w:szCs w:val="24"/>
        </w:rPr>
      </w:pPr>
      <w:r w:rsidRPr="00E63D4E">
        <w:rPr>
          <w:sz w:val="24"/>
          <w:szCs w:val="24"/>
          <w:lang w:bidi="en-US"/>
        </w:rPr>
        <w:t>-</w:t>
      </w:r>
      <w:r w:rsidRPr="00E63D4E">
        <w:rPr>
          <w:i/>
          <w:iCs/>
          <w:sz w:val="24"/>
          <w:szCs w:val="24"/>
          <w:lang w:val="en-US" w:bidi="en-US"/>
        </w:rPr>
        <w:t>ig</w:t>
      </w:r>
      <w:r w:rsidRPr="00E63D4E">
        <w:rPr>
          <w:sz w:val="24"/>
          <w:szCs w:val="24"/>
          <w:lang w:bidi="en-US"/>
        </w:rPr>
        <w:t xml:space="preserve"> (</w:t>
      </w:r>
      <w:r w:rsidRPr="00E63D4E">
        <w:rPr>
          <w:i/>
          <w:iCs/>
          <w:sz w:val="24"/>
          <w:szCs w:val="24"/>
          <w:lang w:val="en-US" w:bidi="en-US"/>
        </w:rPr>
        <w:t>sonnig</w:t>
      </w:r>
      <w:r w:rsidRPr="00E63D4E">
        <w:rPr>
          <w:sz w:val="24"/>
          <w:szCs w:val="24"/>
          <w:lang w:bidi="en-US"/>
        </w:rPr>
        <w:t>), -</w:t>
      </w:r>
      <w:r w:rsidRPr="00E63D4E">
        <w:rPr>
          <w:i/>
          <w:iCs/>
          <w:sz w:val="24"/>
          <w:szCs w:val="24"/>
          <w:lang w:val="en-US" w:bidi="en-US"/>
        </w:rPr>
        <w:t>lich</w:t>
      </w:r>
      <w:r w:rsidRPr="00E63D4E">
        <w:rPr>
          <w:sz w:val="24"/>
          <w:szCs w:val="24"/>
          <w:lang w:bidi="en-US"/>
        </w:rPr>
        <w:t xml:space="preserve"> (</w:t>
      </w:r>
      <w:r w:rsidRPr="00E63D4E">
        <w:rPr>
          <w:i/>
          <w:iCs/>
          <w:sz w:val="24"/>
          <w:szCs w:val="24"/>
          <w:lang w:val="en-US" w:bidi="en-US"/>
        </w:rPr>
        <w:t>freundlich</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образование числительных при помощи суффиксов </w:t>
      </w:r>
      <w:r w:rsidRPr="00E63D4E">
        <w:rPr>
          <w:sz w:val="24"/>
          <w:szCs w:val="24"/>
          <w:lang w:bidi="en-US"/>
        </w:rPr>
        <w:t>-</w:t>
      </w:r>
      <w:r w:rsidRPr="00E63D4E">
        <w:rPr>
          <w:i/>
          <w:iCs/>
          <w:sz w:val="24"/>
          <w:szCs w:val="24"/>
          <w:lang w:val="en-US" w:bidi="en-US"/>
        </w:rPr>
        <w:t>zehn</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 </w:t>
      </w:r>
      <w:r w:rsidRPr="00E63D4E">
        <w:rPr>
          <w:i/>
          <w:iCs/>
          <w:sz w:val="24"/>
          <w:szCs w:val="24"/>
          <w:lang w:val="en-US" w:bidi="en-US"/>
        </w:rPr>
        <w:t>zig</w:t>
      </w:r>
      <w:r w:rsidRPr="00E63D4E">
        <w:rPr>
          <w:sz w:val="24"/>
          <w:szCs w:val="24"/>
          <w:lang w:val="en-US" w:bidi="en-US"/>
        </w:rPr>
        <w:t xml:space="preserve"> (</w:t>
      </w:r>
      <w:r w:rsidRPr="00E63D4E">
        <w:rPr>
          <w:i/>
          <w:iCs/>
          <w:sz w:val="24"/>
          <w:szCs w:val="24"/>
          <w:lang w:val="en-US" w:bidi="en-US"/>
        </w:rPr>
        <w:t>funfzehn, funfzig</w:t>
      </w:r>
      <w:r w:rsidRPr="00E63D4E">
        <w:rPr>
          <w:sz w:val="24"/>
          <w:szCs w:val="24"/>
          <w:lang w:val="en-US" w:bidi="en-US"/>
        </w:rPr>
        <w:t>);</w:t>
      </w:r>
    </w:p>
    <w:p w:rsidR="002E4753" w:rsidRPr="00E63D4E" w:rsidRDefault="002E4753" w:rsidP="008A66B0">
      <w:pPr>
        <w:pStyle w:val="13"/>
        <w:numPr>
          <w:ilvl w:val="0"/>
          <w:numId w:val="28"/>
        </w:numPr>
        <w:tabs>
          <w:tab w:val="left" w:pos="570"/>
        </w:tabs>
        <w:spacing w:line="262" w:lineRule="auto"/>
        <w:ind w:firstLine="284"/>
        <w:jc w:val="both"/>
        <w:rPr>
          <w:sz w:val="24"/>
          <w:szCs w:val="24"/>
        </w:rPr>
      </w:pPr>
      <w:r w:rsidRPr="00E63D4E">
        <w:rPr>
          <w:sz w:val="24"/>
          <w:szCs w:val="24"/>
        </w:rPr>
        <w:t xml:space="preserve">словосложение: образование сложных существительных путём соединения основ существительных </w:t>
      </w:r>
      <w:r w:rsidRPr="00E63D4E">
        <w:rPr>
          <w:sz w:val="24"/>
          <w:szCs w:val="24"/>
          <w:lang w:bidi="en-US"/>
        </w:rPr>
        <w:t>(</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Klassenposter</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Синонимы. Интернациональные слова.</w:t>
      </w:r>
    </w:p>
    <w:p w:rsidR="002E4753" w:rsidRPr="00E63D4E" w:rsidRDefault="002E4753" w:rsidP="00B872B0">
      <w:pPr>
        <w:pStyle w:val="13"/>
        <w:spacing w:line="262" w:lineRule="auto"/>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spacing w:line="262" w:lineRule="auto"/>
        <w:ind w:firstLine="284"/>
        <w:jc w:val="both"/>
        <w:rPr>
          <w:sz w:val="24"/>
          <w:szCs w:val="24"/>
        </w:rPr>
      </w:pPr>
      <w:r w:rsidRPr="00E63D4E">
        <w:rPr>
          <w:sz w:val="24"/>
          <w:szCs w:val="24"/>
        </w:rPr>
        <w:t>Распознавание в письменном и звучащем тексте и употребле</w:t>
      </w:r>
      <w:r w:rsidRPr="00E63D4E">
        <w:rPr>
          <w:sz w:val="24"/>
          <w:szCs w:val="24"/>
        </w:rPr>
        <w:softHyphen/>
        <w:t>ние в устной и письменной речи изученных морфологических форм и синтаксических конструкций немецкого языка. Раз</w:t>
      </w:r>
      <w:r w:rsidRPr="00E63D4E">
        <w:rPr>
          <w:sz w:val="24"/>
          <w:szCs w:val="24"/>
        </w:rPr>
        <w:softHyphen/>
        <w:t>личные коммуникативные типы предложений: повествователь</w:t>
      </w:r>
      <w:r w:rsidRPr="00E63D4E">
        <w:rPr>
          <w:sz w:val="24"/>
          <w:szCs w:val="24"/>
        </w:rPr>
        <w:softHyphen/>
        <w:t>ные (утвердительные), вопросительные (общий и специальный вопросы).</w:t>
      </w:r>
    </w:p>
    <w:p w:rsidR="002E4753" w:rsidRPr="00E63D4E" w:rsidRDefault="002E4753" w:rsidP="00B872B0">
      <w:pPr>
        <w:pStyle w:val="13"/>
        <w:spacing w:line="262" w:lineRule="auto"/>
        <w:ind w:firstLine="284"/>
        <w:jc w:val="both"/>
        <w:rPr>
          <w:sz w:val="24"/>
          <w:szCs w:val="24"/>
        </w:rPr>
      </w:pPr>
      <w:r w:rsidRPr="00E63D4E">
        <w:rPr>
          <w:sz w:val="24"/>
          <w:szCs w:val="24"/>
        </w:rPr>
        <w:t>Нераспространённые и распространённые простые пред</w:t>
      </w:r>
      <w:r w:rsidRPr="00E63D4E">
        <w:rPr>
          <w:sz w:val="24"/>
          <w:szCs w:val="24"/>
        </w:rPr>
        <w:softHyphen/>
        <w:t xml:space="preserve">ложения: с простым глагольным сказуемым </w:t>
      </w:r>
      <w:r w:rsidRPr="00E63D4E">
        <w:rPr>
          <w:sz w:val="24"/>
          <w:szCs w:val="24"/>
          <w:lang w:bidi="en-US"/>
        </w:rPr>
        <w:t>(</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komme</w:t>
      </w:r>
      <w:r w:rsidRPr="00E63D4E">
        <w:rPr>
          <w:i/>
          <w:iCs/>
          <w:sz w:val="24"/>
          <w:szCs w:val="24"/>
          <w:lang w:bidi="en-US"/>
        </w:rPr>
        <w:t xml:space="preserve">. </w:t>
      </w:r>
      <w:r w:rsidRPr="00E63D4E">
        <w:rPr>
          <w:i/>
          <w:iCs/>
          <w:sz w:val="24"/>
          <w:szCs w:val="24"/>
          <w:lang w:val="en-US" w:bidi="en-US"/>
        </w:rPr>
        <w:t>Du</w:t>
      </w:r>
      <w:r w:rsidRPr="00E63D4E">
        <w:rPr>
          <w:i/>
          <w:iCs/>
          <w:sz w:val="24"/>
          <w:szCs w:val="24"/>
          <w:lang w:bidi="en-US"/>
        </w:rPr>
        <w:t xml:space="preserve"> </w:t>
      </w:r>
      <w:r w:rsidRPr="00E63D4E">
        <w:rPr>
          <w:i/>
          <w:iCs/>
          <w:sz w:val="24"/>
          <w:szCs w:val="24"/>
          <w:lang w:val="en-US" w:bidi="en-US"/>
        </w:rPr>
        <w:t>kommst</w:t>
      </w:r>
      <w:r w:rsidRPr="00E63D4E">
        <w:rPr>
          <w:i/>
          <w:iCs/>
          <w:sz w:val="24"/>
          <w:szCs w:val="24"/>
          <w:lang w:bidi="en-US"/>
        </w:rPr>
        <w:t xml:space="preserve">. </w:t>
      </w:r>
      <w:r w:rsidRPr="00E63D4E">
        <w:rPr>
          <w:i/>
          <w:iCs/>
          <w:sz w:val="24"/>
          <w:szCs w:val="24"/>
          <w:lang w:val="en-US" w:bidi="en-US"/>
        </w:rPr>
        <w:t>Sie</w:t>
      </w:r>
      <w:r w:rsidRPr="00E63D4E">
        <w:rPr>
          <w:i/>
          <w:iCs/>
          <w:sz w:val="24"/>
          <w:szCs w:val="24"/>
          <w:lang w:bidi="en-US"/>
        </w:rPr>
        <w:t xml:space="preserve"> </w:t>
      </w:r>
      <w:r w:rsidRPr="00E63D4E">
        <w:rPr>
          <w:i/>
          <w:iCs/>
          <w:sz w:val="24"/>
          <w:szCs w:val="24"/>
          <w:lang w:val="en-US" w:bidi="en-US"/>
        </w:rPr>
        <w:t>kommen</w:t>
      </w:r>
      <w:r w:rsidRPr="00E63D4E">
        <w:rPr>
          <w:i/>
          <w:iCs/>
          <w:sz w:val="24"/>
          <w:szCs w:val="24"/>
          <w:lang w:bidi="en-US"/>
        </w:rPr>
        <w:t>.</w:t>
      </w:r>
      <w:r w:rsidRPr="00E63D4E">
        <w:rPr>
          <w:sz w:val="24"/>
          <w:szCs w:val="24"/>
          <w:lang w:bidi="en-US"/>
        </w:rPr>
        <w:t xml:space="preserve">) </w:t>
      </w:r>
      <w:r w:rsidRPr="00E63D4E">
        <w:rPr>
          <w:sz w:val="24"/>
          <w:szCs w:val="24"/>
        </w:rPr>
        <w:t xml:space="preserve">и составным глагольным сказуемым </w:t>
      </w:r>
      <w:r w:rsidRPr="00E63D4E">
        <w:rPr>
          <w:sz w:val="24"/>
          <w:szCs w:val="24"/>
          <w:lang w:bidi="en-US"/>
        </w:rPr>
        <w:t>(</w:t>
      </w:r>
      <w:r w:rsidRPr="00E63D4E">
        <w:rPr>
          <w:i/>
          <w:iCs/>
          <w:sz w:val="24"/>
          <w:szCs w:val="24"/>
          <w:lang w:val="en-US" w:bidi="en-US"/>
        </w:rPr>
        <w:t>Er</w:t>
      </w:r>
      <w:r w:rsidRPr="00E63D4E">
        <w:rPr>
          <w:i/>
          <w:iCs/>
          <w:sz w:val="24"/>
          <w:szCs w:val="24"/>
          <w:lang w:bidi="en-US"/>
        </w:rPr>
        <w:t xml:space="preserve"> </w:t>
      </w:r>
      <w:r w:rsidRPr="00E63D4E">
        <w:rPr>
          <w:i/>
          <w:iCs/>
          <w:sz w:val="24"/>
          <w:szCs w:val="24"/>
          <w:lang w:val="en-US" w:bidi="en-US"/>
        </w:rPr>
        <w:t>kann</w:t>
      </w:r>
      <w:r w:rsidRPr="00E63D4E">
        <w:rPr>
          <w:i/>
          <w:iCs/>
          <w:sz w:val="24"/>
          <w:szCs w:val="24"/>
          <w:lang w:bidi="en-US"/>
        </w:rPr>
        <w:t xml:space="preserve"> </w:t>
      </w:r>
      <w:r w:rsidRPr="00E63D4E">
        <w:rPr>
          <w:i/>
          <w:iCs/>
          <w:sz w:val="24"/>
          <w:szCs w:val="24"/>
          <w:lang w:val="en-US" w:bidi="en-US"/>
        </w:rPr>
        <w:t>kochen</w:t>
      </w:r>
      <w:r w:rsidRPr="00E63D4E">
        <w:rPr>
          <w:i/>
          <w:iCs/>
          <w:sz w:val="24"/>
          <w:szCs w:val="24"/>
          <w:lang w:bidi="en-US"/>
        </w:rPr>
        <w:t>.</w:t>
      </w:r>
      <w:r w:rsidRPr="00E63D4E">
        <w:rPr>
          <w:sz w:val="24"/>
          <w:szCs w:val="24"/>
          <w:lang w:bidi="en-US"/>
        </w:rPr>
        <w:t xml:space="preserve">), </w:t>
      </w:r>
      <w:r w:rsidRPr="00E63D4E">
        <w:rPr>
          <w:sz w:val="24"/>
          <w:szCs w:val="24"/>
        </w:rPr>
        <w:t xml:space="preserve">с составным именным сказуемым </w:t>
      </w:r>
      <w:r w:rsidRPr="00E63D4E">
        <w:rPr>
          <w:sz w:val="24"/>
          <w:szCs w:val="24"/>
          <w:lang w:bidi="en-US"/>
        </w:rPr>
        <w:t>(</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Tisch</w:t>
      </w:r>
      <w:r w:rsidRPr="00E63D4E">
        <w:rPr>
          <w:i/>
          <w:iCs/>
          <w:sz w:val="24"/>
          <w:szCs w:val="24"/>
          <w:lang w:bidi="en-US"/>
        </w:rPr>
        <w:t xml:space="preserve"> </w:t>
      </w:r>
      <w:r w:rsidRPr="00E63D4E">
        <w:rPr>
          <w:i/>
          <w:iCs/>
          <w:sz w:val="24"/>
          <w:szCs w:val="24"/>
          <w:lang w:val="en-US" w:bidi="en-US"/>
        </w:rPr>
        <w:t>ist</w:t>
      </w:r>
      <w:r w:rsidRPr="00E63D4E">
        <w:rPr>
          <w:i/>
          <w:iCs/>
          <w:sz w:val="24"/>
          <w:szCs w:val="24"/>
          <w:lang w:bidi="en-US"/>
        </w:rPr>
        <w:t xml:space="preserve"> </w:t>
      </w:r>
      <w:r w:rsidRPr="00E63D4E">
        <w:rPr>
          <w:i/>
          <w:iCs/>
          <w:sz w:val="24"/>
          <w:szCs w:val="24"/>
          <w:lang w:val="en-US" w:bidi="en-US"/>
        </w:rPr>
        <w:t>blau</w:t>
      </w:r>
      <w:r w:rsidRPr="00E63D4E">
        <w:rPr>
          <w:i/>
          <w:iCs/>
          <w:sz w:val="24"/>
          <w:szCs w:val="24"/>
          <w:lang w:bidi="en-US"/>
        </w:rPr>
        <w:t>.</w:t>
      </w:r>
      <w:r w:rsidRPr="00E63D4E">
        <w:rPr>
          <w:sz w:val="24"/>
          <w:szCs w:val="24"/>
          <w:lang w:bidi="en-US"/>
        </w:rPr>
        <w:t xml:space="preserve">), </w:t>
      </w:r>
      <w:r w:rsidRPr="00E63D4E">
        <w:rPr>
          <w:sz w:val="24"/>
          <w:szCs w:val="24"/>
        </w:rPr>
        <w:t xml:space="preserve">в том числе с дополнением в винительном падеже </w:t>
      </w:r>
      <w:r w:rsidRPr="00E63D4E">
        <w:rPr>
          <w:sz w:val="24"/>
          <w:szCs w:val="24"/>
          <w:lang w:bidi="en-US"/>
        </w:rPr>
        <w:t>(</w:t>
      </w:r>
      <w:r w:rsidRPr="00E63D4E">
        <w:rPr>
          <w:i/>
          <w:iCs/>
          <w:sz w:val="24"/>
          <w:szCs w:val="24"/>
          <w:lang w:val="en-US" w:bidi="en-US"/>
        </w:rPr>
        <w:t>Er</w:t>
      </w:r>
      <w:r w:rsidRPr="00E63D4E">
        <w:rPr>
          <w:i/>
          <w:iCs/>
          <w:sz w:val="24"/>
          <w:szCs w:val="24"/>
          <w:lang w:bidi="en-US"/>
        </w:rPr>
        <w:t xml:space="preserve"> </w:t>
      </w:r>
      <w:r w:rsidRPr="00E63D4E">
        <w:rPr>
          <w:i/>
          <w:iCs/>
          <w:sz w:val="24"/>
          <w:szCs w:val="24"/>
          <w:lang w:val="en-US" w:bidi="en-US"/>
        </w:rPr>
        <w:t>liest</w:t>
      </w:r>
      <w:r w:rsidRPr="00E63D4E">
        <w:rPr>
          <w:i/>
          <w:iCs/>
          <w:sz w:val="24"/>
          <w:szCs w:val="24"/>
          <w:lang w:bidi="en-US"/>
        </w:rPr>
        <w:t xml:space="preserve"> </w:t>
      </w:r>
      <w:r w:rsidRPr="00E63D4E">
        <w:rPr>
          <w:i/>
          <w:iCs/>
          <w:sz w:val="24"/>
          <w:szCs w:val="24"/>
          <w:lang w:val="en-US" w:bidi="en-US"/>
        </w:rPr>
        <w:t>ein</w:t>
      </w:r>
      <w:r w:rsidRPr="00E63D4E">
        <w:rPr>
          <w:i/>
          <w:iCs/>
          <w:sz w:val="24"/>
          <w:szCs w:val="24"/>
          <w:lang w:bidi="en-US"/>
        </w:rPr>
        <w:t xml:space="preserve"> </w:t>
      </w:r>
      <w:r w:rsidRPr="00E63D4E">
        <w:rPr>
          <w:i/>
          <w:iCs/>
          <w:sz w:val="24"/>
          <w:szCs w:val="24"/>
          <w:lang w:val="en-US" w:bidi="en-US"/>
        </w:rPr>
        <w:t>Buch</w:t>
      </w:r>
      <w:r w:rsidRPr="00E63D4E">
        <w:rPr>
          <w:i/>
          <w:iCs/>
          <w:sz w:val="24"/>
          <w:szCs w:val="24"/>
          <w:lang w:bidi="en-US"/>
        </w:rPr>
        <w:t>.</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Определённый и неопределённый артикли </w:t>
      </w:r>
      <w:r w:rsidRPr="00E63D4E">
        <w:rPr>
          <w:sz w:val="24"/>
          <w:szCs w:val="24"/>
          <w:lang w:bidi="en-US"/>
        </w:rPr>
        <w:t>(</w:t>
      </w:r>
      <w:r w:rsidRPr="00E63D4E">
        <w:rPr>
          <w:i/>
          <w:iCs/>
          <w:sz w:val="24"/>
          <w:szCs w:val="24"/>
          <w:lang w:val="en-US" w:bidi="en-US"/>
        </w:rPr>
        <w:t>der</w:t>
      </w:r>
      <w:r w:rsidRPr="00E63D4E">
        <w:rPr>
          <w:sz w:val="24"/>
          <w:szCs w:val="24"/>
          <w:lang w:bidi="en-US"/>
        </w:rPr>
        <w:t xml:space="preserve"> / </w:t>
      </w:r>
      <w:r w:rsidRPr="00E63D4E">
        <w:rPr>
          <w:i/>
          <w:iCs/>
          <w:sz w:val="24"/>
          <w:szCs w:val="24"/>
          <w:lang w:val="en-US" w:bidi="en-US"/>
        </w:rPr>
        <w:t>ein</w:t>
      </w:r>
      <w:r w:rsidRPr="00E63D4E">
        <w:rPr>
          <w:i/>
          <w:iCs/>
          <w:sz w:val="24"/>
          <w:szCs w:val="24"/>
          <w:lang w:bidi="en-US"/>
        </w:rPr>
        <w:t xml:space="preserve"> </w:t>
      </w:r>
      <w:r w:rsidRPr="00E63D4E">
        <w:rPr>
          <w:i/>
          <w:iCs/>
          <w:sz w:val="24"/>
          <w:szCs w:val="24"/>
          <w:lang w:val="en-US" w:bidi="en-US"/>
        </w:rPr>
        <w:t>Bleistift</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Глаголы с изменением корневой гласной </w:t>
      </w:r>
      <w:r w:rsidRPr="00E63D4E">
        <w:rPr>
          <w:sz w:val="24"/>
          <w:szCs w:val="24"/>
          <w:lang w:bidi="en-US"/>
        </w:rPr>
        <w:t>(</w:t>
      </w:r>
      <w:r w:rsidRPr="00E63D4E">
        <w:rPr>
          <w:i/>
          <w:iCs/>
          <w:sz w:val="24"/>
          <w:szCs w:val="24"/>
          <w:lang w:val="en-US" w:bidi="en-US"/>
        </w:rPr>
        <w:t>fahren</w:t>
      </w:r>
      <w:r w:rsidRPr="00E63D4E">
        <w:rPr>
          <w:sz w:val="24"/>
          <w:szCs w:val="24"/>
          <w:lang w:bidi="en-US"/>
        </w:rPr>
        <w:t xml:space="preserve">, </w:t>
      </w:r>
      <w:r w:rsidRPr="00E63D4E">
        <w:rPr>
          <w:i/>
          <w:iCs/>
          <w:sz w:val="24"/>
          <w:szCs w:val="24"/>
          <w:lang w:val="en-US" w:bidi="en-US"/>
        </w:rPr>
        <w:t>lesen</w:t>
      </w:r>
      <w:r w:rsidRPr="00E63D4E">
        <w:rPr>
          <w:sz w:val="24"/>
          <w:szCs w:val="24"/>
          <w:lang w:bidi="en-US"/>
        </w:rPr>
        <w:t xml:space="preserve">, </w:t>
      </w:r>
      <w:r w:rsidRPr="00E63D4E">
        <w:rPr>
          <w:i/>
          <w:iCs/>
          <w:sz w:val="24"/>
          <w:szCs w:val="24"/>
          <w:lang w:val="en-US" w:bidi="en-US"/>
        </w:rPr>
        <w:t>sehen</w:t>
      </w:r>
      <w:r w:rsidRPr="00E63D4E">
        <w:rPr>
          <w:sz w:val="24"/>
          <w:szCs w:val="24"/>
          <w:lang w:bidi="en-US"/>
        </w:rPr>
        <w:t xml:space="preserve">, </w:t>
      </w:r>
      <w:r w:rsidRPr="00E63D4E">
        <w:rPr>
          <w:i/>
          <w:iCs/>
          <w:sz w:val="24"/>
          <w:szCs w:val="24"/>
          <w:lang w:val="en-US" w:bidi="en-US"/>
        </w:rPr>
        <w:t>sprechen</w:t>
      </w:r>
      <w:r w:rsidRPr="00E63D4E">
        <w:rPr>
          <w:sz w:val="24"/>
          <w:szCs w:val="24"/>
          <w:lang w:bidi="en-US"/>
        </w:rPr>
        <w:t xml:space="preserve">, </w:t>
      </w:r>
      <w:r w:rsidRPr="00E63D4E">
        <w:rPr>
          <w:i/>
          <w:iCs/>
          <w:sz w:val="24"/>
          <w:szCs w:val="24"/>
          <w:lang w:val="en-US" w:bidi="en-US"/>
        </w:rPr>
        <w:t>essen</w:t>
      </w:r>
      <w:r w:rsidRPr="00E63D4E">
        <w:rPr>
          <w:sz w:val="24"/>
          <w:szCs w:val="24"/>
          <w:lang w:bidi="en-US"/>
        </w:rPr>
        <w:t xml:space="preserve">, </w:t>
      </w:r>
      <w:r w:rsidRPr="00E63D4E">
        <w:rPr>
          <w:i/>
          <w:iCs/>
          <w:sz w:val="24"/>
          <w:szCs w:val="24"/>
          <w:lang w:val="en-US" w:bidi="en-US"/>
        </w:rPr>
        <w:t>treffen</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Конструкция предложения с </w:t>
      </w:r>
      <w:r w:rsidRPr="00E63D4E">
        <w:rPr>
          <w:i/>
          <w:iCs/>
          <w:sz w:val="24"/>
          <w:szCs w:val="24"/>
          <w:lang w:val="en-US" w:bidi="en-US"/>
        </w:rPr>
        <w:t>gern</w:t>
      </w:r>
      <w:r w:rsidRPr="00E63D4E">
        <w:rPr>
          <w:sz w:val="24"/>
          <w:szCs w:val="24"/>
          <w:lang w:bidi="en-US"/>
        </w:rPr>
        <w:t xml:space="preserve"> (</w:t>
      </w:r>
      <w:r w:rsidRPr="00E63D4E">
        <w:rPr>
          <w:i/>
          <w:iCs/>
          <w:sz w:val="24"/>
          <w:szCs w:val="24"/>
          <w:lang w:val="en-US" w:bidi="en-US"/>
        </w:rPr>
        <w:t>Wir</w:t>
      </w:r>
      <w:r w:rsidRPr="00E63D4E">
        <w:rPr>
          <w:i/>
          <w:iCs/>
          <w:sz w:val="24"/>
          <w:szCs w:val="24"/>
          <w:lang w:bidi="en-US"/>
        </w:rPr>
        <w:t xml:space="preserve"> </w:t>
      </w:r>
      <w:r w:rsidRPr="00E63D4E">
        <w:rPr>
          <w:i/>
          <w:iCs/>
          <w:sz w:val="24"/>
          <w:szCs w:val="24"/>
          <w:lang w:val="en-US" w:bidi="en-US"/>
        </w:rPr>
        <w:t>spielen</w:t>
      </w:r>
      <w:r w:rsidRPr="00E63D4E">
        <w:rPr>
          <w:i/>
          <w:iCs/>
          <w:sz w:val="24"/>
          <w:szCs w:val="24"/>
          <w:lang w:bidi="en-US"/>
        </w:rPr>
        <w:t xml:space="preserve"> </w:t>
      </w:r>
      <w:r w:rsidRPr="00E63D4E">
        <w:rPr>
          <w:i/>
          <w:iCs/>
          <w:sz w:val="24"/>
          <w:szCs w:val="24"/>
          <w:lang w:val="en-US" w:bidi="en-US"/>
        </w:rPr>
        <w:t>gern</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Глаголы с отделяемыми приставками </w:t>
      </w:r>
      <w:r w:rsidRPr="00E63D4E">
        <w:rPr>
          <w:sz w:val="24"/>
          <w:szCs w:val="24"/>
          <w:lang w:bidi="en-US"/>
        </w:rPr>
        <w:t>(</w:t>
      </w:r>
      <w:r w:rsidRPr="00E63D4E">
        <w:rPr>
          <w:i/>
          <w:iCs/>
          <w:sz w:val="24"/>
          <w:szCs w:val="24"/>
          <w:lang w:val="en-US" w:bidi="en-US"/>
        </w:rPr>
        <w:t>fernsehen</w:t>
      </w:r>
      <w:r w:rsidRPr="00E63D4E">
        <w:rPr>
          <w:i/>
          <w:iCs/>
          <w:sz w:val="24"/>
          <w:szCs w:val="24"/>
          <w:lang w:bidi="en-US"/>
        </w:rPr>
        <w:t xml:space="preserve">, </w:t>
      </w:r>
      <w:r w:rsidRPr="00E63D4E">
        <w:rPr>
          <w:i/>
          <w:iCs/>
          <w:sz w:val="24"/>
          <w:szCs w:val="24"/>
          <w:lang w:val="en-US" w:bidi="en-US"/>
        </w:rPr>
        <w:t>mitkommen</w:t>
      </w:r>
      <w:r w:rsidRPr="00E63D4E">
        <w:rPr>
          <w:i/>
          <w:iCs/>
          <w:sz w:val="24"/>
          <w:szCs w:val="24"/>
          <w:lang w:bidi="en-US"/>
        </w:rPr>
        <w:t xml:space="preserve">, </w:t>
      </w:r>
      <w:r w:rsidRPr="00E63D4E">
        <w:rPr>
          <w:i/>
          <w:iCs/>
          <w:sz w:val="24"/>
          <w:szCs w:val="24"/>
          <w:lang w:val="en-US" w:bidi="en-US"/>
        </w:rPr>
        <w:t>abholen</w:t>
      </w:r>
      <w:r w:rsidRPr="00E63D4E">
        <w:rPr>
          <w:i/>
          <w:iCs/>
          <w:sz w:val="24"/>
          <w:szCs w:val="24"/>
          <w:lang w:bidi="en-US"/>
        </w:rPr>
        <w:t xml:space="preserve">, </w:t>
      </w:r>
      <w:r w:rsidRPr="00E63D4E">
        <w:rPr>
          <w:i/>
          <w:iCs/>
          <w:sz w:val="24"/>
          <w:szCs w:val="24"/>
          <w:lang w:val="en-US" w:bidi="en-US"/>
        </w:rPr>
        <w:t>anfangen</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Единственное и множественное число существительных в именительном и винительном падежах.</w:t>
      </w:r>
    </w:p>
    <w:p w:rsidR="002E4753" w:rsidRPr="00E63D4E" w:rsidRDefault="002E4753" w:rsidP="00B872B0">
      <w:pPr>
        <w:pStyle w:val="13"/>
        <w:spacing w:line="262" w:lineRule="auto"/>
        <w:ind w:firstLine="284"/>
        <w:jc w:val="both"/>
        <w:rPr>
          <w:sz w:val="24"/>
          <w:szCs w:val="24"/>
          <w:lang w:val="en-US"/>
        </w:rPr>
      </w:pPr>
      <w:r w:rsidRPr="00E63D4E">
        <w:rPr>
          <w:sz w:val="24"/>
          <w:szCs w:val="24"/>
        </w:rPr>
        <w:t>Глагол</w:t>
      </w:r>
      <w:r w:rsidRPr="00E63D4E">
        <w:rPr>
          <w:sz w:val="24"/>
          <w:szCs w:val="24"/>
          <w:lang w:val="en-US"/>
        </w:rPr>
        <w:t xml:space="preserve"> </w:t>
      </w:r>
      <w:r w:rsidRPr="00E63D4E">
        <w:rPr>
          <w:i/>
          <w:iCs/>
          <w:sz w:val="24"/>
          <w:szCs w:val="24"/>
          <w:lang w:val="en-US" w:bidi="en-US"/>
        </w:rPr>
        <w:t>haben</w:t>
      </w:r>
      <w:r w:rsidRPr="00E63D4E">
        <w:rPr>
          <w:sz w:val="24"/>
          <w:szCs w:val="24"/>
          <w:lang w:val="en-US" w:bidi="en-US"/>
        </w:rPr>
        <w:t xml:space="preserve"> + </w:t>
      </w:r>
      <w:r w:rsidRPr="00E63D4E">
        <w:rPr>
          <w:i/>
          <w:iCs/>
          <w:sz w:val="24"/>
          <w:szCs w:val="24"/>
          <w:lang w:val="en-US" w:bidi="en-US"/>
        </w:rPr>
        <w:t>Akkusativ</w:t>
      </w:r>
      <w:r w:rsidRPr="00E63D4E">
        <w:rPr>
          <w:sz w:val="24"/>
          <w:szCs w:val="24"/>
          <w:lang w:val="en-US" w:bidi="en-US"/>
        </w:rPr>
        <w:t xml:space="preserve"> </w:t>
      </w:r>
      <w:r w:rsidRPr="00E63D4E">
        <w:rPr>
          <w:sz w:val="24"/>
          <w:szCs w:val="24"/>
          <w:lang w:val="en-US"/>
        </w:rPr>
        <w:t>(</w:t>
      </w:r>
      <w:r w:rsidRPr="00E63D4E">
        <w:rPr>
          <w:sz w:val="24"/>
          <w:szCs w:val="24"/>
        </w:rPr>
        <w:t>в</w:t>
      </w:r>
      <w:r w:rsidRPr="00E63D4E">
        <w:rPr>
          <w:sz w:val="24"/>
          <w:szCs w:val="24"/>
          <w:lang w:val="en-US"/>
        </w:rPr>
        <w:t xml:space="preserve"> </w:t>
      </w:r>
      <w:r w:rsidRPr="00E63D4E">
        <w:rPr>
          <w:i/>
          <w:iCs/>
          <w:sz w:val="24"/>
          <w:szCs w:val="24"/>
          <w:lang w:val="en-US" w:bidi="en-US"/>
        </w:rPr>
        <w:t>Prasens</w:t>
      </w:r>
      <w:r w:rsidRPr="00E63D4E">
        <w:rPr>
          <w:sz w:val="24"/>
          <w:szCs w:val="24"/>
          <w:lang w:val="en-US"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Модальные глаголы </w:t>
      </w:r>
      <w:r w:rsidRPr="00E63D4E">
        <w:rPr>
          <w:i/>
          <w:iCs/>
          <w:sz w:val="24"/>
          <w:szCs w:val="24"/>
          <w:lang w:val="en-US" w:bidi="en-US"/>
        </w:rPr>
        <w:t>mogen</w:t>
      </w:r>
      <w:r w:rsidRPr="00E63D4E">
        <w:rPr>
          <w:i/>
          <w:iCs/>
          <w:sz w:val="24"/>
          <w:szCs w:val="24"/>
          <w:lang w:bidi="en-US"/>
        </w:rPr>
        <w:t xml:space="preserve">, </w:t>
      </w:r>
      <w:r w:rsidRPr="00E63D4E">
        <w:rPr>
          <w:i/>
          <w:iCs/>
          <w:sz w:val="24"/>
          <w:szCs w:val="24"/>
          <w:lang w:val="en-US" w:bidi="en-US"/>
        </w:rPr>
        <w:t>konnen</w:t>
      </w:r>
      <w:r w:rsidRPr="00E63D4E">
        <w:rPr>
          <w:sz w:val="24"/>
          <w:szCs w:val="24"/>
          <w:lang w:bidi="en-US"/>
        </w:rPr>
        <w:t xml:space="preserve"> </w:t>
      </w:r>
      <w:r w:rsidRPr="00E63D4E">
        <w:rPr>
          <w:sz w:val="24"/>
          <w:szCs w:val="24"/>
        </w:rPr>
        <w:t xml:space="preserve">(в </w:t>
      </w:r>
      <w:r w:rsidRPr="00E63D4E">
        <w:rPr>
          <w:i/>
          <w:iCs/>
          <w:sz w:val="24"/>
          <w:szCs w:val="24"/>
          <w:lang w:val="en-US" w:bidi="en-US"/>
        </w:rPr>
        <w:t>Prasens</w:t>
      </w:r>
      <w:r w:rsidRPr="00E63D4E">
        <w:rPr>
          <w:sz w:val="24"/>
          <w:szCs w:val="24"/>
          <w:lang w:bidi="en-US"/>
        </w:rPr>
        <w:t xml:space="preserve">) </w:t>
      </w:r>
      <w:r w:rsidRPr="00E63D4E">
        <w:rPr>
          <w:sz w:val="24"/>
          <w:szCs w:val="24"/>
        </w:rPr>
        <w:t>и форма гла</w:t>
      </w:r>
      <w:r w:rsidRPr="00E63D4E">
        <w:rPr>
          <w:sz w:val="24"/>
          <w:szCs w:val="24"/>
        </w:rPr>
        <w:softHyphen/>
        <w:t xml:space="preserve">гола </w:t>
      </w:r>
      <w:r w:rsidRPr="00E63D4E">
        <w:rPr>
          <w:i/>
          <w:iCs/>
          <w:sz w:val="24"/>
          <w:szCs w:val="24"/>
          <w:lang w:val="en-US" w:bidi="en-US"/>
        </w:rPr>
        <w:t>mochte</w:t>
      </w:r>
      <w:r w:rsidRPr="00E63D4E">
        <w:rPr>
          <w:sz w:val="24"/>
          <w:szCs w:val="24"/>
          <w:lang w:bidi="en-US"/>
        </w:rPr>
        <w:t>.</w:t>
      </w:r>
    </w:p>
    <w:p w:rsidR="002E4753" w:rsidRPr="00E63D4E" w:rsidRDefault="002E4753" w:rsidP="00B872B0">
      <w:pPr>
        <w:pStyle w:val="13"/>
        <w:spacing w:line="262" w:lineRule="auto"/>
        <w:ind w:firstLine="284"/>
        <w:jc w:val="both"/>
        <w:rPr>
          <w:sz w:val="24"/>
          <w:szCs w:val="24"/>
          <w:lang w:val="en-US"/>
        </w:rPr>
      </w:pPr>
      <w:r w:rsidRPr="00E63D4E">
        <w:rPr>
          <w:sz w:val="24"/>
          <w:szCs w:val="24"/>
        </w:rPr>
        <w:t xml:space="preserve">Наречия, отвечающие на вопрос «где?» </w:t>
      </w:r>
      <w:r w:rsidRPr="00E63D4E">
        <w:rPr>
          <w:sz w:val="24"/>
          <w:szCs w:val="24"/>
          <w:lang w:val="en-US" w:bidi="en-US"/>
        </w:rPr>
        <w:t>(</w:t>
      </w:r>
      <w:r w:rsidRPr="00E63D4E">
        <w:rPr>
          <w:i/>
          <w:iCs/>
          <w:sz w:val="24"/>
          <w:szCs w:val="24"/>
          <w:lang w:val="en-US" w:bidi="en-US"/>
        </w:rPr>
        <w:t>links, rechts, in der Mitte, hinten, hinten rechts, vorne, vorne rechts</w:t>
      </w:r>
      <w:r w:rsidRPr="00E63D4E">
        <w:rPr>
          <w:sz w:val="24"/>
          <w:szCs w:val="24"/>
          <w:lang w:val="en-US" w:bidi="en-US"/>
        </w:rPr>
        <w:t>).</w:t>
      </w:r>
    </w:p>
    <w:p w:rsidR="002E4753" w:rsidRPr="00E63D4E" w:rsidRDefault="002E4753" w:rsidP="00B872B0">
      <w:pPr>
        <w:pStyle w:val="13"/>
        <w:spacing w:line="262" w:lineRule="auto"/>
        <w:ind w:firstLine="284"/>
        <w:jc w:val="both"/>
        <w:rPr>
          <w:sz w:val="24"/>
          <w:szCs w:val="24"/>
        </w:rPr>
      </w:pPr>
      <w:r w:rsidRPr="00E63D4E">
        <w:rPr>
          <w:sz w:val="24"/>
          <w:szCs w:val="24"/>
        </w:rPr>
        <w:t>Личные</w:t>
      </w:r>
      <w:r w:rsidRPr="002E4753">
        <w:rPr>
          <w:sz w:val="24"/>
          <w:szCs w:val="24"/>
          <w:lang w:val="en-US"/>
        </w:rPr>
        <w:t xml:space="preserve"> </w:t>
      </w:r>
      <w:r w:rsidRPr="00E63D4E">
        <w:rPr>
          <w:sz w:val="24"/>
          <w:szCs w:val="24"/>
        </w:rPr>
        <w:t>местоимения</w:t>
      </w:r>
      <w:r w:rsidRPr="002E4753">
        <w:rPr>
          <w:sz w:val="24"/>
          <w:szCs w:val="24"/>
          <w:lang w:val="en-US"/>
        </w:rPr>
        <w:t xml:space="preserve"> </w:t>
      </w:r>
      <w:r w:rsidRPr="002E4753">
        <w:rPr>
          <w:sz w:val="24"/>
          <w:szCs w:val="24"/>
          <w:lang w:val="en-US" w:bidi="en-US"/>
        </w:rPr>
        <w:t>(</w:t>
      </w:r>
      <w:r w:rsidRPr="00E63D4E">
        <w:rPr>
          <w:i/>
          <w:iCs/>
          <w:sz w:val="24"/>
          <w:szCs w:val="24"/>
          <w:lang w:val="en-US" w:bidi="en-US"/>
        </w:rPr>
        <w:t>ich</w:t>
      </w:r>
      <w:r w:rsidRPr="002E4753">
        <w:rPr>
          <w:i/>
          <w:iCs/>
          <w:sz w:val="24"/>
          <w:szCs w:val="24"/>
          <w:lang w:val="en-US" w:bidi="en-US"/>
        </w:rPr>
        <w:t xml:space="preserve">, </w:t>
      </w:r>
      <w:r w:rsidRPr="00E63D4E">
        <w:rPr>
          <w:i/>
          <w:iCs/>
          <w:sz w:val="24"/>
          <w:szCs w:val="24"/>
          <w:lang w:val="en-US" w:bidi="en-US"/>
        </w:rPr>
        <w:t>du</w:t>
      </w:r>
      <w:r w:rsidRPr="002E4753">
        <w:rPr>
          <w:i/>
          <w:iCs/>
          <w:sz w:val="24"/>
          <w:szCs w:val="24"/>
          <w:lang w:val="en-US" w:bidi="en-US"/>
        </w:rPr>
        <w:t xml:space="preserve">, </w:t>
      </w:r>
      <w:r w:rsidRPr="00E63D4E">
        <w:rPr>
          <w:i/>
          <w:iCs/>
          <w:sz w:val="24"/>
          <w:szCs w:val="24"/>
          <w:lang w:val="en-US" w:bidi="en-US"/>
        </w:rPr>
        <w:t>er</w:t>
      </w:r>
      <w:r w:rsidRPr="002E4753">
        <w:rPr>
          <w:i/>
          <w:iCs/>
          <w:sz w:val="24"/>
          <w:szCs w:val="24"/>
          <w:lang w:val="en-US" w:bidi="en-US"/>
        </w:rPr>
        <w:t xml:space="preserve">, </w:t>
      </w:r>
      <w:r w:rsidRPr="00E63D4E">
        <w:rPr>
          <w:i/>
          <w:iCs/>
          <w:sz w:val="24"/>
          <w:szCs w:val="24"/>
          <w:lang w:val="en-US" w:bidi="en-US"/>
        </w:rPr>
        <w:t>sie</w:t>
      </w:r>
      <w:r w:rsidRPr="002E4753">
        <w:rPr>
          <w:i/>
          <w:iCs/>
          <w:sz w:val="24"/>
          <w:szCs w:val="24"/>
          <w:lang w:val="en-US" w:bidi="en-US"/>
        </w:rPr>
        <w:t xml:space="preserve">, </w:t>
      </w:r>
      <w:r w:rsidRPr="00E63D4E">
        <w:rPr>
          <w:i/>
          <w:iCs/>
          <w:sz w:val="24"/>
          <w:szCs w:val="24"/>
          <w:lang w:val="en-US" w:bidi="en-US"/>
        </w:rPr>
        <w:t>es</w:t>
      </w:r>
      <w:r w:rsidRPr="002E4753">
        <w:rPr>
          <w:i/>
          <w:iCs/>
          <w:sz w:val="24"/>
          <w:szCs w:val="24"/>
          <w:lang w:val="en-US" w:bidi="en-US"/>
        </w:rPr>
        <w:t xml:space="preserve">, </w:t>
      </w:r>
      <w:r w:rsidRPr="00E63D4E">
        <w:rPr>
          <w:i/>
          <w:iCs/>
          <w:sz w:val="24"/>
          <w:szCs w:val="24"/>
          <w:lang w:val="en-US" w:bidi="en-US"/>
        </w:rPr>
        <w:t>wir</w:t>
      </w:r>
      <w:r w:rsidRPr="002E4753">
        <w:rPr>
          <w:i/>
          <w:iCs/>
          <w:sz w:val="24"/>
          <w:szCs w:val="24"/>
          <w:lang w:val="en-US" w:bidi="en-US"/>
        </w:rPr>
        <w:t xml:space="preserve">, </w:t>
      </w:r>
      <w:r w:rsidRPr="00E63D4E">
        <w:rPr>
          <w:i/>
          <w:iCs/>
          <w:sz w:val="24"/>
          <w:szCs w:val="24"/>
          <w:lang w:val="en-US" w:bidi="en-US"/>
        </w:rPr>
        <w:t>ihr</w:t>
      </w:r>
      <w:r w:rsidRPr="002E4753">
        <w:rPr>
          <w:i/>
          <w:iCs/>
          <w:sz w:val="24"/>
          <w:szCs w:val="24"/>
          <w:lang w:val="en-US" w:bidi="en-US"/>
        </w:rPr>
        <w:t xml:space="preserve">, </w:t>
      </w:r>
      <w:r w:rsidRPr="00E63D4E">
        <w:rPr>
          <w:i/>
          <w:iCs/>
          <w:sz w:val="24"/>
          <w:szCs w:val="24"/>
          <w:lang w:val="en-US" w:bidi="en-US"/>
        </w:rPr>
        <w:t>Sie</w:t>
      </w:r>
      <w:r w:rsidRPr="002E4753">
        <w:rPr>
          <w:i/>
          <w:iCs/>
          <w:sz w:val="24"/>
          <w:szCs w:val="24"/>
          <w:lang w:val="en-US" w:bidi="en-US"/>
        </w:rPr>
        <w:t>/</w:t>
      </w:r>
      <w:r w:rsidRPr="00E63D4E">
        <w:rPr>
          <w:i/>
          <w:iCs/>
          <w:sz w:val="24"/>
          <w:szCs w:val="24"/>
          <w:lang w:val="en-US" w:bidi="en-US"/>
        </w:rPr>
        <w:t>sie</w:t>
      </w:r>
      <w:r w:rsidRPr="002E4753">
        <w:rPr>
          <w:sz w:val="24"/>
          <w:szCs w:val="24"/>
          <w:lang w:val="en-US" w:bidi="en-US"/>
        </w:rPr>
        <w:t xml:space="preserve">). </w:t>
      </w:r>
      <w:r w:rsidRPr="00E63D4E">
        <w:rPr>
          <w:sz w:val="24"/>
          <w:szCs w:val="24"/>
        </w:rPr>
        <w:t xml:space="preserve">Притяжательные местоимения </w:t>
      </w:r>
      <w:r w:rsidRPr="00E63D4E">
        <w:rPr>
          <w:sz w:val="24"/>
          <w:szCs w:val="24"/>
          <w:lang w:bidi="en-US"/>
        </w:rPr>
        <w:t>(</w:t>
      </w:r>
      <w:r w:rsidRPr="00E63D4E">
        <w:rPr>
          <w:i/>
          <w:iCs/>
          <w:sz w:val="24"/>
          <w:szCs w:val="24"/>
          <w:lang w:val="en-US" w:bidi="en-US"/>
        </w:rPr>
        <w:t>mein</w:t>
      </w:r>
      <w:r w:rsidRPr="00E63D4E">
        <w:rPr>
          <w:i/>
          <w:iCs/>
          <w:sz w:val="24"/>
          <w:szCs w:val="24"/>
          <w:lang w:bidi="en-US"/>
        </w:rPr>
        <w:t xml:space="preserve">, </w:t>
      </w:r>
      <w:r w:rsidRPr="00E63D4E">
        <w:rPr>
          <w:i/>
          <w:iCs/>
          <w:sz w:val="24"/>
          <w:szCs w:val="24"/>
          <w:lang w:val="en-US" w:bidi="en-US"/>
        </w:rPr>
        <w:t>dein</w:t>
      </w:r>
      <w:r w:rsidRPr="00E63D4E">
        <w:rPr>
          <w:i/>
          <w:iCs/>
          <w:sz w:val="24"/>
          <w:szCs w:val="24"/>
          <w:lang w:bidi="en-US"/>
        </w:rPr>
        <w:t xml:space="preserve">, </w:t>
      </w:r>
      <w:r w:rsidRPr="00E63D4E">
        <w:rPr>
          <w:i/>
          <w:iCs/>
          <w:sz w:val="24"/>
          <w:szCs w:val="24"/>
          <w:lang w:val="en-US" w:bidi="en-US"/>
        </w:rPr>
        <w:t>sein</w:t>
      </w:r>
      <w:r w:rsidRPr="00E63D4E">
        <w:rPr>
          <w:i/>
          <w:iCs/>
          <w:sz w:val="24"/>
          <w:szCs w:val="24"/>
          <w:lang w:bidi="en-US"/>
        </w:rPr>
        <w:t xml:space="preserve">, </w:t>
      </w:r>
      <w:r w:rsidRPr="00E63D4E">
        <w:rPr>
          <w:i/>
          <w:iCs/>
          <w:sz w:val="24"/>
          <w:szCs w:val="24"/>
          <w:lang w:val="en-US" w:bidi="en-US"/>
        </w:rPr>
        <w:t>ihr</w:t>
      </w:r>
      <w:r w:rsidRPr="00E63D4E">
        <w:rPr>
          <w:i/>
          <w:iCs/>
          <w:sz w:val="24"/>
          <w:szCs w:val="24"/>
          <w:lang w:bidi="en-US"/>
        </w:rPr>
        <w:t xml:space="preserve">, </w:t>
      </w:r>
      <w:r w:rsidRPr="00E63D4E">
        <w:rPr>
          <w:i/>
          <w:iCs/>
          <w:sz w:val="24"/>
          <w:szCs w:val="24"/>
          <w:lang w:val="en-US" w:bidi="en-US"/>
        </w:rPr>
        <w:t>unser</w:t>
      </w:r>
      <w:r w:rsidRPr="00E63D4E">
        <w:rPr>
          <w:sz w:val="24"/>
          <w:szCs w:val="24"/>
          <w:lang w:bidi="en-US"/>
        </w:rPr>
        <w:t xml:space="preserve">) </w:t>
      </w:r>
      <w:r w:rsidRPr="00E63D4E">
        <w:rPr>
          <w:sz w:val="24"/>
          <w:szCs w:val="24"/>
        </w:rPr>
        <w:t xml:space="preserve">в именительном падеже в единственном и множественном числе и конструкция </w:t>
      </w:r>
      <w:r w:rsidRPr="00E63D4E">
        <w:rPr>
          <w:i/>
          <w:iCs/>
          <w:sz w:val="24"/>
          <w:szCs w:val="24"/>
          <w:lang w:val="en-US" w:bidi="en-US"/>
        </w:rPr>
        <w:t>Mamas</w:t>
      </w:r>
      <w:r w:rsidRPr="00E63D4E">
        <w:rPr>
          <w:i/>
          <w:iCs/>
          <w:sz w:val="24"/>
          <w:szCs w:val="24"/>
          <w:lang w:bidi="en-US"/>
        </w:rPr>
        <w:t xml:space="preserve"> </w:t>
      </w:r>
      <w:r w:rsidRPr="00E63D4E">
        <w:rPr>
          <w:i/>
          <w:iCs/>
          <w:sz w:val="24"/>
          <w:szCs w:val="24"/>
          <w:lang w:val="en-US" w:bidi="en-US"/>
        </w:rPr>
        <w:t>Rucksack</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Вопросительные местоимения </w:t>
      </w:r>
      <w:r w:rsidRPr="00E63D4E">
        <w:rPr>
          <w:sz w:val="24"/>
          <w:szCs w:val="24"/>
          <w:lang w:bidi="en-US"/>
        </w:rPr>
        <w:t>(</w:t>
      </w:r>
      <w:r w:rsidRPr="00E63D4E">
        <w:rPr>
          <w:i/>
          <w:iCs/>
          <w:sz w:val="24"/>
          <w:szCs w:val="24"/>
          <w:lang w:val="en-US" w:bidi="en-US"/>
        </w:rPr>
        <w:t>wie</w:t>
      </w:r>
      <w:r w:rsidRPr="00E63D4E">
        <w:rPr>
          <w:i/>
          <w:iCs/>
          <w:sz w:val="24"/>
          <w:szCs w:val="24"/>
          <w:lang w:bidi="en-US"/>
        </w:rPr>
        <w:t xml:space="preserve">, </w:t>
      </w:r>
      <w:r w:rsidRPr="00E63D4E">
        <w:rPr>
          <w:i/>
          <w:iCs/>
          <w:sz w:val="24"/>
          <w:szCs w:val="24"/>
          <w:lang w:val="en-US" w:bidi="en-US"/>
        </w:rPr>
        <w:t>wo</w:t>
      </w:r>
      <w:r w:rsidRPr="00E63D4E">
        <w:rPr>
          <w:i/>
          <w:iCs/>
          <w:sz w:val="24"/>
          <w:szCs w:val="24"/>
          <w:lang w:bidi="en-US"/>
        </w:rPr>
        <w:t xml:space="preserve">, </w:t>
      </w:r>
      <w:r w:rsidRPr="00E63D4E">
        <w:rPr>
          <w:i/>
          <w:iCs/>
          <w:sz w:val="24"/>
          <w:szCs w:val="24"/>
          <w:lang w:val="en-US" w:bidi="en-US"/>
        </w:rPr>
        <w:t>woher</w:t>
      </w:r>
      <w:r w:rsidRPr="00E63D4E">
        <w:rPr>
          <w:sz w:val="24"/>
          <w:szCs w:val="24"/>
          <w:lang w:bidi="en-US"/>
        </w:rPr>
        <w:t xml:space="preserve">). </w:t>
      </w:r>
      <w:r w:rsidRPr="00E63D4E">
        <w:rPr>
          <w:sz w:val="24"/>
          <w:szCs w:val="24"/>
        </w:rPr>
        <w:t xml:space="preserve">Вопросы с указанием времени </w:t>
      </w:r>
      <w:r w:rsidRPr="00E63D4E">
        <w:rPr>
          <w:sz w:val="24"/>
          <w:szCs w:val="24"/>
          <w:lang w:bidi="en-US"/>
        </w:rPr>
        <w:t>(</w:t>
      </w:r>
      <w:r w:rsidRPr="00E63D4E">
        <w:rPr>
          <w:i/>
          <w:iCs/>
          <w:sz w:val="24"/>
          <w:szCs w:val="24"/>
          <w:lang w:val="en-US" w:bidi="en-US"/>
        </w:rPr>
        <w:t>Um</w:t>
      </w:r>
      <w:r w:rsidRPr="00E63D4E">
        <w:rPr>
          <w:i/>
          <w:iCs/>
          <w:sz w:val="24"/>
          <w:szCs w:val="24"/>
          <w:lang w:bidi="en-US"/>
        </w:rPr>
        <w:t xml:space="preserve"> </w:t>
      </w:r>
      <w:r w:rsidRPr="00E63D4E">
        <w:rPr>
          <w:i/>
          <w:iCs/>
          <w:sz w:val="24"/>
          <w:szCs w:val="24"/>
          <w:lang w:val="en-US" w:bidi="en-US"/>
        </w:rPr>
        <w:t>wie</w:t>
      </w:r>
      <w:r w:rsidRPr="00E63D4E">
        <w:rPr>
          <w:i/>
          <w:iCs/>
          <w:sz w:val="24"/>
          <w:szCs w:val="24"/>
          <w:lang w:bidi="en-US"/>
        </w:rPr>
        <w:t xml:space="preserve"> </w:t>
      </w:r>
      <w:r w:rsidRPr="00E63D4E">
        <w:rPr>
          <w:i/>
          <w:iCs/>
          <w:sz w:val="24"/>
          <w:szCs w:val="24"/>
          <w:lang w:val="en-US" w:bidi="en-US"/>
        </w:rPr>
        <w:t>viel</w:t>
      </w:r>
      <w:r w:rsidRPr="00E63D4E">
        <w:rPr>
          <w:i/>
          <w:iCs/>
          <w:sz w:val="24"/>
          <w:szCs w:val="24"/>
          <w:lang w:bidi="en-US"/>
        </w:rPr>
        <w:t xml:space="preserve"> </w:t>
      </w:r>
      <w:r w:rsidRPr="00E63D4E">
        <w:rPr>
          <w:i/>
          <w:iCs/>
          <w:sz w:val="24"/>
          <w:szCs w:val="24"/>
          <w:lang w:val="en-US" w:bidi="en-US"/>
        </w:rPr>
        <w:t>Uhr</w:t>
      </w:r>
      <w:r w:rsidRPr="00E63D4E">
        <w:rPr>
          <w:i/>
          <w:iCs/>
          <w:sz w:val="24"/>
          <w:szCs w:val="24"/>
          <w:lang w:bidi="en-US"/>
        </w:rPr>
        <w:t xml:space="preserve"> </w:t>
      </w:r>
      <w:r w:rsidRPr="00E63D4E">
        <w:rPr>
          <w:i/>
          <w:iCs/>
          <w:sz w:val="24"/>
          <w:szCs w:val="24"/>
          <w:lang w:val="en-US" w:bidi="en-US"/>
        </w:rPr>
        <w:t>beginnt</w:t>
      </w:r>
      <w:r w:rsidRPr="00E63D4E">
        <w:rPr>
          <w:i/>
          <w:iCs/>
          <w:sz w:val="24"/>
          <w:szCs w:val="24"/>
          <w:lang w:bidi="en-US"/>
        </w:rPr>
        <w:t xml:space="preserve"> </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Unterricht</w:t>
      </w:r>
      <w:r w:rsidRPr="00E63D4E">
        <w:rPr>
          <w:i/>
          <w:iCs/>
          <w:sz w:val="24"/>
          <w:szCs w:val="24"/>
          <w:lang w:bidi="en-US"/>
        </w:rPr>
        <w:t>?</w:t>
      </w:r>
      <w:r w:rsidRPr="00E63D4E">
        <w:rPr>
          <w:sz w:val="24"/>
          <w:szCs w:val="24"/>
          <w:lang w:bidi="en-US"/>
        </w:rPr>
        <w:t>).</w:t>
      </w:r>
    </w:p>
    <w:p w:rsidR="002E4753" w:rsidRPr="00E63D4E" w:rsidRDefault="002E4753" w:rsidP="00B872B0">
      <w:pPr>
        <w:pStyle w:val="13"/>
        <w:spacing w:line="262" w:lineRule="auto"/>
        <w:ind w:firstLine="284"/>
        <w:jc w:val="both"/>
        <w:rPr>
          <w:sz w:val="24"/>
          <w:szCs w:val="24"/>
        </w:rPr>
      </w:pPr>
      <w:r w:rsidRPr="00E63D4E">
        <w:rPr>
          <w:sz w:val="24"/>
          <w:szCs w:val="24"/>
        </w:rPr>
        <w:t xml:space="preserve">Количественные числительные (до </w:t>
      </w:r>
      <w:r w:rsidRPr="00E63D4E">
        <w:rPr>
          <w:sz w:val="24"/>
          <w:szCs w:val="24"/>
          <w:lang w:bidi="en-US"/>
        </w:rPr>
        <w:t>100).</w:t>
      </w:r>
    </w:p>
    <w:p w:rsidR="002E4753" w:rsidRPr="00E63D4E" w:rsidRDefault="002E4753" w:rsidP="00B872B0">
      <w:pPr>
        <w:pStyle w:val="13"/>
        <w:spacing w:after="160"/>
        <w:ind w:firstLine="284"/>
        <w:jc w:val="both"/>
        <w:rPr>
          <w:sz w:val="24"/>
          <w:szCs w:val="24"/>
        </w:rPr>
      </w:pPr>
      <w:r w:rsidRPr="00E63D4E">
        <w:rPr>
          <w:sz w:val="24"/>
          <w:szCs w:val="24"/>
        </w:rPr>
        <w:t xml:space="preserve">Предлоги </w:t>
      </w:r>
      <w:r w:rsidRPr="00E63D4E">
        <w:rPr>
          <w:sz w:val="24"/>
          <w:szCs w:val="24"/>
          <w:lang w:bidi="en-US"/>
        </w:rPr>
        <w:t>(</w:t>
      </w:r>
      <w:r w:rsidRPr="00E63D4E">
        <w:rPr>
          <w:i/>
          <w:iCs/>
          <w:sz w:val="24"/>
          <w:szCs w:val="24"/>
          <w:lang w:val="en-US" w:bidi="en-US"/>
        </w:rPr>
        <w:t>in</w:t>
      </w:r>
      <w:r w:rsidRPr="00E63D4E">
        <w:rPr>
          <w:i/>
          <w:iCs/>
          <w:sz w:val="24"/>
          <w:szCs w:val="24"/>
          <w:lang w:bidi="en-US"/>
        </w:rPr>
        <w:t xml:space="preserve">, </w:t>
      </w:r>
      <w:r w:rsidRPr="00E63D4E">
        <w:rPr>
          <w:i/>
          <w:iCs/>
          <w:sz w:val="24"/>
          <w:szCs w:val="24"/>
          <w:lang w:val="en-US" w:bidi="en-US"/>
        </w:rPr>
        <w:t>aus</w:t>
      </w:r>
      <w:r w:rsidRPr="00E63D4E">
        <w:rPr>
          <w:sz w:val="24"/>
          <w:szCs w:val="24"/>
          <w:lang w:bidi="en-US"/>
        </w:rPr>
        <w:t xml:space="preserve"> </w:t>
      </w:r>
      <w:r w:rsidRPr="00E63D4E">
        <w:rPr>
          <w:sz w:val="24"/>
          <w:szCs w:val="24"/>
        </w:rPr>
        <w:t xml:space="preserve">— </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wohne</w:t>
      </w:r>
      <w:r w:rsidRPr="00E63D4E">
        <w:rPr>
          <w:i/>
          <w:iCs/>
          <w:sz w:val="24"/>
          <w:szCs w:val="24"/>
          <w:lang w:bidi="en-US"/>
        </w:rPr>
        <w:t xml:space="preserve"> </w:t>
      </w:r>
      <w:r w:rsidRPr="00E63D4E">
        <w:rPr>
          <w:i/>
          <w:iCs/>
          <w:sz w:val="24"/>
          <w:szCs w:val="24"/>
          <w:lang w:val="en-US" w:bidi="en-US"/>
        </w:rPr>
        <w:t>in</w:t>
      </w:r>
      <w:r w:rsidRPr="00E63D4E">
        <w:rPr>
          <w:i/>
          <w:iCs/>
          <w:sz w:val="24"/>
          <w:szCs w:val="24"/>
          <w:lang w:bidi="en-US"/>
        </w:rPr>
        <w:t xml:space="preserve"> </w:t>
      </w:r>
      <w:r w:rsidRPr="00E63D4E">
        <w:rPr>
          <w:i/>
          <w:iCs/>
          <w:sz w:val="24"/>
          <w:szCs w:val="24"/>
          <w:lang w:val="en-US" w:bidi="en-US"/>
        </w:rPr>
        <w:t>Deutschland</w:t>
      </w:r>
      <w:r w:rsidRPr="00E63D4E">
        <w:rPr>
          <w:i/>
          <w:iCs/>
          <w:sz w:val="24"/>
          <w:szCs w:val="24"/>
          <w:lang w:bidi="en-US"/>
        </w:rPr>
        <w:t xml:space="preserve">. </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komme</w:t>
      </w:r>
      <w:r w:rsidRPr="00E63D4E">
        <w:rPr>
          <w:i/>
          <w:iCs/>
          <w:sz w:val="24"/>
          <w:szCs w:val="24"/>
          <w:lang w:bidi="en-US"/>
        </w:rPr>
        <w:t xml:space="preserve"> </w:t>
      </w:r>
      <w:r w:rsidRPr="00E63D4E">
        <w:rPr>
          <w:i/>
          <w:iCs/>
          <w:sz w:val="24"/>
          <w:szCs w:val="24"/>
          <w:lang w:val="en-US" w:bidi="en-US"/>
        </w:rPr>
        <w:t>aus</w:t>
      </w:r>
      <w:r w:rsidRPr="00E63D4E">
        <w:rPr>
          <w:i/>
          <w:iCs/>
          <w:sz w:val="24"/>
          <w:szCs w:val="24"/>
          <w:lang w:bidi="en-US"/>
        </w:rPr>
        <w:t xml:space="preserve"> </w:t>
      </w:r>
      <w:r w:rsidRPr="00E63D4E">
        <w:rPr>
          <w:i/>
          <w:iCs/>
          <w:sz w:val="24"/>
          <w:szCs w:val="24"/>
          <w:lang w:val="en-US" w:bidi="en-US"/>
        </w:rPr>
        <w:t>Osterreich</w:t>
      </w:r>
      <w:r w:rsidRPr="00E63D4E">
        <w:rPr>
          <w:i/>
          <w:iCs/>
          <w:sz w:val="24"/>
          <w:szCs w:val="24"/>
          <w:lang w:bidi="en-US"/>
        </w:rPr>
        <w:t>.</w:t>
      </w:r>
      <w:r w:rsidRPr="00E63D4E">
        <w:rPr>
          <w:sz w:val="24"/>
          <w:szCs w:val="24"/>
          <w:lang w:bidi="en-US"/>
        </w:rPr>
        <w:t xml:space="preserve">), </w:t>
      </w:r>
      <w:r w:rsidRPr="00E63D4E">
        <w:rPr>
          <w:sz w:val="24"/>
          <w:szCs w:val="24"/>
        </w:rPr>
        <w:t>предлоги для обозначения времени (</w:t>
      </w:r>
      <w:r w:rsidRPr="00E63D4E">
        <w:rPr>
          <w:i/>
          <w:iCs/>
          <w:sz w:val="24"/>
          <w:szCs w:val="24"/>
          <w:lang w:val="en-US" w:bidi="en-US"/>
        </w:rPr>
        <w:t>um</w:t>
      </w:r>
      <w:r w:rsidRPr="00E63D4E">
        <w:rPr>
          <w:i/>
          <w:iCs/>
          <w:sz w:val="24"/>
          <w:szCs w:val="24"/>
          <w:lang w:bidi="en-US"/>
        </w:rPr>
        <w:t xml:space="preserve">, </w:t>
      </w:r>
      <w:r w:rsidRPr="00E63D4E">
        <w:rPr>
          <w:i/>
          <w:iCs/>
          <w:sz w:val="24"/>
          <w:szCs w:val="24"/>
          <w:lang w:val="en-US" w:bidi="en-US"/>
        </w:rPr>
        <w:t>von</w:t>
      </w:r>
      <w:r w:rsidRPr="00E63D4E">
        <w:rPr>
          <w:i/>
          <w:iCs/>
          <w:sz w:val="24"/>
          <w:szCs w:val="24"/>
          <w:lang w:bidi="en-US"/>
        </w:rPr>
        <w:t xml:space="preserve"> </w:t>
      </w:r>
      <w:r w:rsidRPr="00E63D4E">
        <w:rPr>
          <w:i/>
          <w:iCs/>
          <w:sz w:val="24"/>
          <w:szCs w:val="24"/>
        </w:rPr>
        <w:t xml:space="preserve">... </w:t>
      </w:r>
      <w:r w:rsidRPr="00E63D4E">
        <w:rPr>
          <w:i/>
          <w:iCs/>
          <w:sz w:val="24"/>
          <w:szCs w:val="24"/>
          <w:lang w:val="en-US" w:bidi="en-US"/>
        </w:rPr>
        <w:t>bis</w:t>
      </w:r>
      <w:r w:rsidRPr="00E63D4E">
        <w:rPr>
          <w:i/>
          <w:iCs/>
          <w:sz w:val="24"/>
          <w:szCs w:val="24"/>
          <w:lang w:bidi="en-US"/>
        </w:rPr>
        <w:t xml:space="preserve">, </w:t>
      </w:r>
      <w:r w:rsidRPr="00E63D4E">
        <w:rPr>
          <w:i/>
          <w:iCs/>
          <w:sz w:val="24"/>
          <w:szCs w:val="24"/>
          <w:lang w:val="en-US" w:bidi="en-US"/>
        </w:rPr>
        <w:t>am</w:t>
      </w:r>
      <w:r w:rsidRPr="00E63D4E">
        <w:rPr>
          <w:sz w:val="24"/>
          <w:szCs w:val="24"/>
          <w:lang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ind w:firstLine="284"/>
        <w:jc w:val="both"/>
        <w:rPr>
          <w:sz w:val="24"/>
          <w:szCs w:val="24"/>
        </w:rPr>
      </w:pPr>
      <w:r w:rsidRPr="00E63D4E">
        <w:rPr>
          <w:sz w:val="24"/>
          <w:szCs w:val="24"/>
        </w:rPr>
        <w:t>Знание и использование социокультурных элементов речево</w:t>
      </w:r>
      <w:r w:rsidRPr="00E63D4E">
        <w:rPr>
          <w:sz w:val="24"/>
          <w:szCs w:val="24"/>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w:t>
      </w:r>
    </w:p>
    <w:p w:rsidR="002E4753" w:rsidRPr="00E63D4E" w:rsidRDefault="002E4753" w:rsidP="00B872B0">
      <w:pPr>
        <w:pStyle w:val="13"/>
        <w:ind w:firstLine="284"/>
        <w:jc w:val="both"/>
        <w:rPr>
          <w:sz w:val="24"/>
          <w:szCs w:val="24"/>
        </w:rPr>
      </w:pPr>
      <w:r w:rsidRPr="00E63D4E">
        <w:rPr>
          <w:sz w:val="24"/>
          <w:szCs w:val="24"/>
        </w:rPr>
        <w:t>Знание и использование в устной и письменной речи наибо</w:t>
      </w:r>
      <w:r w:rsidRPr="00E63D4E">
        <w:rPr>
          <w:sz w:val="24"/>
          <w:szCs w:val="24"/>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2E4753" w:rsidRPr="00E63D4E" w:rsidRDefault="002E4753" w:rsidP="00B872B0">
      <w:pPr>
        <w:pStyle w:val="13"/>
        <w:ind w:firstLine="284"/>
        <w:jc w:val="both"/>
        <w:rPr>
          <w:sz w:val="24"/>
          <w:szCs w:val="24"/>
        </w:rPr>
      </w:pPr>
      <w:r w:rsidRPr="00E63D4E">
        <w:rPr>
          <w:sz w:val="24"/>
          <w:szCs w:val="24"/>
        </w:rPr>
        <w:t>Знание социокультурного портрета родной страны и страны/ стран изучаемого языка: особенностей образа жизни и культу</w:t>
      </w:r>
      <w:r w:rsidRPr="00E63D4E">
        <w:rPr>
          <w:sz w:val="24"/>
          <w:szCs w:val="24"/>
        </w:rPr>
        <w:softHyphen/>
        <w:t>ры страны/стран изучаемого языка (известных достопримеча</w:t>
      </w:r>
      <w:r w:rsidRPr="00E63D4E">
        <w:rPr>
          <w:sz w:val="24"/>
          <w:szCs w:val="24"/>
        </w:rPr>
        <w:softHyphen/>
        <w:t>тельностях, выдающихся людях); образцов детской поэзии и прозы на немецком языке.</w:t>
      </w:r>
    </w:p>
    <w:p w:rsidR="002E4753" w:rsidRPr="00E63D4E" w:rsidRDefault="002E4753" w:rsidP="00B872B0">
      <w:pPr>
        <w:pStyle w:val="13"/>
        <w:ind w:firstLine="284"/>
        <w:jc w:val="both"/>
        <w:rPr>
          <w:sz w:val="24"/>
          <w:szCs w:val="24"/>
        </w:rPr>
      </w:pPr>
      <w:r w:rsidRPr="00E63D4E">
        <w:rPr>
          <w:sz w:val="24"/>
          <w:szCs w:val="24"/>
        </w:rPr>
        <w:t>Формирование умений:</w:t>
      </w:r>
    </w:p>
    <w:p w:rsidR="002E4753" w:rsidRPr="00E63D4E" w:rsidRDefault="002E4753" w:rsidP="00B872B0">
      <w:pPr>
        <w:pStyle w:val="13"/>
        <w:ind w:firstLine="284"/>
        <w:jc w:val="both"/>
        <w:rPr>
          <w:sz w:val="24"/>
          <w:szCs w:val="24"/>
        </w:rPr>
      </w:pPr>
      <w:r w:rsidRPr="00E63D4E">
        <w:rPr>
          <w:sz w:val="24"/>
          <w:szCs w:val="24"/>
        </w:rPr>
        <w:t>писать своё имя и фамилию, а также имена и фамилии своих родственников и друзей на немецком языке;</w:t>
      </w:r>
    </w:p>
    <w:p w:rsidR="002E4753" w:rsidRPr="00E63D4E" w:rsidRDefault="002E4753" w:rsidP="00B872B0">
      <w:pPr>
        <w:pStyle w:val="13"/>
        <w:ind w:firstLine="284"/>
        <w:jc w:val="both"/>
        <w:rPr>
          <w:sz w:val="24"/>
          <w:szCs w:val="24"/>
        </w:rPr>
      </w:pPr>
      <w:r w:rsidRPr="00E63D4E">
        <w:rPr>
          <w:sz w:val="24"/>
          <w:szCs w:val="24"/>
        </w:rPr>
        <w:t>правильно оформлять свой адрес на немецком языке (в ан</w:t>
      </w:r>
      <w:r w:rsidRPr="00E63D4E">
        <w:rPr>
          <w:sz w:val="24"/>
          <w:szCs w:val="24"/>
        </w:rPr>
        <w:softHyphen/>
        <w:t>кете, формуляре);</w:t>
      </w:r>
    </w:p>
    <w:p w:rsidR="002E4753" w:rsidRPr="00E63D4E" w:rsidRDefault="002E4753" w:rsidP="00B872B0">
      <w:pPr>
        <w:pStyle w:val="13"/>
        <w:ind w:firstLine="284"/>
        <w:jc w:val="both"/>
        <w:rPr>
          <w:sz w:val="24"/>
          <w:szCs w:val="24"/>
        </w:rPr>
      </w:pPr>
      <w:r w:rsidRPr="00E63D4E">
        <w:rPr>
          <w:sz w:val="24"/>
          <w:szCs w:val="24"/>
        </w:rPr>
        <w:t>кратко представлять Россию и страну/страны изучаемого языка;</w:t>
      </w:r>
    </w:p>
    <w:p w:rsidR="002E4753" w:rsidRPr="00E63D4E" w:rsidRDefault="002E4753" w:rsidP="00B872B0">
      <w:pPr>
        <w:pStyle w:val="13"/>
        <w:spacing w:after="160"/>
        <w:ind w:firstLine="284"/>
        <w:jc w:val="both"/>
        <w:rPr>
          <w:sz w:val="24"/>
          <w:szCs w:val="24"/>
        </w:rPr>
      </w:pPr>
      <w:r w:rsidRPr="00E63D4E">
        <w:rPr>
          <w:sz w:val="24"/>
          <w:szCs w:val="24"/>
        </w:rPr>
        <w:t>кратко представлять некоторые культурные явления родной страны и страны/стран изучаемого языка (основные нацио</w:t>
      </w:r>
      <w:r w:rsidRPr="00E63D4E">
        <w:rPr>
          <w:sz w:val="24"/>
          <w:szCs w:val="24"/>
        </w:rPr>
        <w:softHyphen/>
        <w:t>нальные праздники, традиции в проведении досуга и питании).</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sz w:val="24"/>
          <w:szCs w:val="24"/>
        </w:rPr>
        <w:t>Использование при чтении и аудировании языковой, в том числе контекстуальной, догадки.</w:t>
      </w:r>
    </w:p>
    <w:p w:rsidR="002E4753" w:rsidRPr="00E63D4E" w:rsidRDefault="002E4753" w:rsidP="00B872B0">
      <w:pPr>
        <w:pStyle w:val="13"/>
        <w:ind w:firstLine="284"/>
        <w:jc w:val="both"/>
        <w:rPr>
          <w:sz w:val="24"/>
          <w:szCs w:val="24"/>
        </w:rPr>
      </w:pPr>
      <w:r w:rsidRPr="00E63D4E">
        <w:rPr>
          <w:sz w:val="24"/>
          <w:szCs w:val="24"/>
        </w:rPr>
        <w:t>Использование в качестве опоры при составлении собствен</w:t>
      </w:r>
      <w:r w:rsidRPr="00E63D4E">
        <w:rPr>
          <w:sz w:val="24"/>
          <w:szCs w:val="24"/>
        </w:rPr>
        <w:softHyphen/>
        <w:t>ных высказываний ключевых слов, плана.</w:t>
      </w:r>
    </w:p>
    <w:p w:rsidR="002E4753" w:rsidRPr="00E63D4E" w:rsidRDefault="002E4753" w:rsidP="00B872B0">
      <w:pPr>
        <w:pStyle w:val="13"/>
        <w:ind w:firstLine="284"/>
        <w:jc w:val="both"/>
        <w:rPr>
          <w:sz w:val="24"/>
          <w:szCs w:val="24"/>
        </w:rPr>
      </w:pPr>
      <w:r w:rsidRPr="00E63D4E">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E63D4E">
        <w:rPr>
          <w:sz w:val="24"/>
          <w:szCs w:val="24"/>
        </w:rPr>
        <w:t>шанного текста или для нахождения в тексте запрашиваемой информации.</w:t>
      </w:r>
    </w:p>
    <w:p w:rsidR="002E4753" w:rsidRPr="00E63D4E" w:rsidRDefault="002E4753" w:rsidP="00B872B0">
      <w:pPr>
        <w:pStyle w:val="13"/>
        <w:ind w:firstLine="284"/>
        <w:jc w:val="both"/>
        <w:rPr>
          <w:sz w:val="24"/>
          <w:szCs w:val="24"/>
        </w:rPr>
      </w:pPr>
      <w:r w:rsidRPr="00E63D4E">
        <w:rPr>
          <w:sz w:val="24"/>
          <w:szCs w:val="24"/>
        </w:rPr>
        <w:t>Сравнение (в том числе установление основания для сравне</w:t>
      </w:r>
      <w:r w:rsidRPr="00E63D4E">
        <w:rPr>
          <w:sz w:val="24"/>
          <w:szCs w:val="24"/>
        </w:rPr>
        <w:softHyphen/>
        <w:t>ния) объектов, явлений, процессов, их элементов и основных функций в рамках изученной тематики.</w:t>
      </w:r>
    </w:p>
    <w:p w:rsidR="002E4753" w:rsidRPr="00E63D4E" w:rsidRDefault="00833D95" w:rsidP="00B872B0">
      <w:pPr>
        <w:pStyle w:val="32"/>
        <w:keepNext/>
        <w:keepLines/>
        <w:spacing w:after="220"/>
        <w:ind w:firstLine="284"/>
        <w:jc w:val="both"/>
        <w:rPr>
          <w:rFonts w:ascii="Times New Roman" w:hAnsi="Times New Roman" w:cs="Times New Roman"/>
          <w:sz w:val="24"/>
          <w:szCs w:val="24"/>
        </w:rPr>
      </w:pPr>
      <w:r w:rsidRPr="00E63D4E">
        <w:rPr>
          <w:rFonts w:ascii="Times New Roman" w:hAnsi="Times New Roman" w:cs="Times New Roman"/>
          <w:sz w:val="24"/>
          <w:szCs w:val="24"/>
        </w:rPr>
        <w:t>6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sz w:val="24"/>
          <w:szCs w:val="24"/>
        </w:rPr>
        <w:t>Формирование умения общаться в устной и письменной фор</w:t>
      </w:r>
      <w:r w:rsidRPr="00E63D4E">
        <w:rPr>
          <w:sz w:val="24"/>
          <w:szCs w:val="24"/>
        </w:rPr>
        <w:softHyphen/>
        <w:t>ме, используя рецептивные и продуктивные виды речевой дея</w:t>
      </w:r>
      <w:r w:rsidRPr="00E63D4E">
        <w:rPr>
          <w:sz w:val="24"/>
          <w:szCs w:val="24"/>
        </w:rPr>
        <w:softHyphen/>
        <w:t>тельности в рамках тематического содержания речи.</w:t>
      </w:r>
    </w:p>
    <w:p w:rsidR="002E4753" w:rsidRPr="00E63D4E" w:rsidRDefault="002E4753" w:rsidP="00B872B0">
      <w:pPr>
        <w:pStyle w:val="13"/>
        <w:ind w:firstLine="284"/>
        <w:jc w:val="both"/>
        <w:rPr>
          <w:sz w:val="24"/>
          <w:szCs w:val="24"/>
        </w:rPr>
      </w:pPr>
      <w:r w:rsidRPr="00E63D4E">
        <w:rPr>
          <w:sz w:val="24"/>
          <w:szCs w:val="24"/>
        </w:rPr>
        <w:t>Взаимоотношения в семье и с друзьями. Семейные праздни</w:t>
      </w:r>
      <w:r w:rsidRPr="00E63D4E">
        <w:rPr>
          <w:sz w:val="24"/>
          <w:szCs w:val="24"/>
        </w:rPr>
        <w:softHyphen/>
        <w:t>ки.</w:t>
      </w:r>
    </w:p>
    <w:p w:rsidR="002E4753" w:rsidRPr="00E63D4E" w:rsidRDefault="002E4753" w:rsidP="00B872B0">
      <w:pPr>
        <w:pStyle w:val="13"/>
        <w:ind w:firstLine="284"/>
        <w:jc w:val="both"/>
        <w:rPr>
          <w:sz w:val="24"/>
          <w:szCs w:val="24"/>
        </w:rPr>
      </w:pPr>
      <w:r w:rsidRPr="00E63D4E">
        <w:rPr>
          <w:sz w:val="24"/>
          <w:szCs w:val="24"/>
        </w:rPr>
        <w:t>Внешность и характер человека/литературного персонажа.</w:t>
      </w:r>
    </w:p>
    <w:p w:rsidR="002E4753" w:rsidRPr="00E63D4E" w:rsidRDefault="002E4753" w:rsidP="00B872B0">
      <w:pPr>
        <w:pStyle w:val="13"/>
        <w:ind w:firstLine="284"/>
        <w:jc w:val="both"/>
        <w:rPr>
          <w:sz w:val="24"/>
          <w:szCs w:val="24"/>
        </w:rPr>
      </w:pPr>
      <w:r w:rsidRPr="00E63D4E">
        <w:rPr>
          <w:sz w:val="24"/>
          <w:szCs w:val="24"/>
        </w:rPr>
        <w:t>Досуг и увлечения/хобби современного подростка (чтение, кино, театр, спорт).</w:t>
      </w:r>
    </w:p>
    <w:p w:rsidR="002E4753" w:rsidRPr="00E63D4E" w:rsidRDefault="002E4753" w:rsidP="00B872B0">
      <w:pPr>
        <w:pStyle w:val="13"/>
        <w:ind w:firstLine="284"/>
        <w:jc w:val="both"/>
        <w:rPr>
          <w:sz w:val="24"/>
          <w:szCs w:val="24"/>
        </w:rPr>
      </w:pPr>
      <w:r w:rsidRPr="00E63D4E">
        <w:rPr>
          <w:sz w:val="24"/>
          <w:szCs w:val="24"/>
        </w:rPr>
        <w:t>Здоровый образ жизни: режим труда и отдыха, фитнес, сба</w:t>
      </w:r>
      <w:r w:rsidRPr="00E63D4E">
        <w:rPr>
          <w:sz w:val="24"/>
          <w:szCs w:val="24"/>
        </w:rPr>
        <w:softHyphen/>
        <w:t>лансированное питание.</w:t>
      </w:r>
    </w:p>
    <w:p w:rsidR="002E4753" w:rsidRPr="00E63D4E" w:rsidRDefault="002E4753" w:rsidP="00B872B0">
      <w:pPr>
        <w:pStyle w:val="13"/>
        <w:ind w:firstLine="284"/>
        <w:jc w:val="both"/>
        <w:rPr>
          <w:sz w:val="24"/>
          <w:szCs w:val="24"/>
        </w:rPr>
      </w:pPr>
      <w:r w:rsidRPr="00E63D4E">
        <w:rPr>
          <w:sz w:val="24"/>
          <w:szCs w:val="24"/>
        </w:rPr>
        <w:t>Покупки: продукты питания.</w:t>
      </w:r>
    </w:p>
    <w:p w:rsidR="002E4753" w:rsidRPr="00E63D4E" w:rsidRDefault="002E4753" w:rsidP="00B872B0">
      <w:pPr>
        <w:pStyle w:val="13"/>
        <w:ind w:firstLine="284"/>
        <w:jc w:val="both"/>
        <w:rPr>
          <w:sz w:val="24"/>
          <w:szCs w:val="24"/>
        </w:rPr>
      </w:pPr>
      <w:r w:rsidRPr="00E63D4E">
        <w:rPr>
          <w:sz w:val="24"/>
          <w:szCs w:val="24"/>
        </w:rPr>
        <w:t>Школа, школьная жизнь, изучаемые предметы, любимый предмет.</w:t>
      </w:r>
    </w:p>
    <w:p w:rsidR="002E4753" w:rsidRPr="00E63D4E" w:rsidRDefault="002E4753" w:rsidP="00B872B0">
      <w:pPr>
        <w:pStyle w:val="13"/>
        <w:ind w:firstLine="284"/>
        <w:jc w:val="both"/>
        <w:rPr>
          <w:sz w:val="24"/>
          <w:szCs w:val="24"/>
        </w:rPr>
      </w:pPr>
      <w:r w:rsidRPr="00E63D4E">
        <w:rPr>
          <w:sz w:val="24"/>
          <w:szCs w:val="24"/>
        </w:rPr>
        <w:t>Переписка с зарубежными сверстниками.</w:t>
      </w:r>
    </w:p>
    <w:p w:rsidR="002E4753" w:rsidRPr="00E63D4E" w:rsidRDefault="002E4753" w:rsidP="00B872B0">
      <w:pPr>
        <w:pStyle w:val="13"/>
        <w:ind w:firstLine="284"/>
        <w:jc w:val="both"/>
        <w:rPr>
          <w:sz w:val="24"/>
          <w:szCs w:val="24"/>
        </w:rPr>
      </w:pPr>
      <w:r w:rsidRPr="00E63D4E">
        <w:rPr>
          <w:sz w:val="24"/>
          <w:szCs w:val="24"/>
        </w:rPr>
        <w:t>Каникулы в различное время года. Виды отдыха. Путеше</w:t>
      </w:r>
      <w:r w:rsidRPr="00E63D4E">
        <w:rPr>
          <w:sz w:val="24"/>
          <w:szCs w:val="24"/>
        </w:rPr>
        <w:softHyphen/>
        <w:t>ствия по России и зарубежным странам.</w:t>
      </w:r>
    </w:p>
    <w:p w:rsidR="002E4753" w:rsidRPr="00E63D4E" w:rsidRDefault="002E4753" w:rsidP="00B872B0">
      <w:pPr>
        <w:pStyle w:val="13"/>
        <w:ind w:firstLine="284"/>
        <w:jc w:val="both"/>
        <w:rPr>
          <w:sz w:val="24"/>
          <w:szCs w:val="24"/>
        </w:rPr>
      </w:pPr>
      <w:r w:rsidRPr="00E63D4E">
        <w:rPr>
          <w:sz w:val="24"/>
          <w:szCs w:val="24"/>
        </w:rPr>
        <w:t>Природа: дикие и домашние животные. Климат, погода.</w:t>
      </w:r>
    </w:p>
    <w:p w:rsidR="002E4753" w:rsidRPr="00E63D4E" w:rsidRDefault="002E4753" w:rsidP="00B872B0">
      <w:pPr>
        <w:pStyle w:val="13"/>
        <w:ind w:firstLine="284"/>
        <w:jc w:val="both"/>
        <w:rPr>
          <w:sz w:val="24"/>
          <w:szCs w:val="24"/>
        </w:rPr>
      </w:pPr>
      <w:r w:rsidRPr="00E63D4E">
        <w:rPr>
          <w:sz w:val="24"/>
          <w:szCs w:val="24"/>
        </w:rPr>
        <w:t>Описание родного города/села.</w:t>
      </w:r>
    </w:p>
    <w:p w:rsidR="002E4753" w:rsidRPr="00E63D4E" w:rsidRDefault="002E4753" w:rsidP="00B872B0">
      <w:pPr>
        <w:pStyle w:val="13"/>
        <w:ind w:firstLine="284"/>
        <w:jc w:val="both"/>
        <w:rPr>
          <w:sz w:val="24"/>
          <w:szCs w:val="24"/>
        </w:rPr>
      </w:pPr>
      <w:r w:rsidRPr="00E63D4E">
        <w:rPr>
          <w:sz w:val="24"/>
          <w:szCs w:val="24"/>
        </w:rPr>
        <w:t>Родная страна и страна/страны изучаемого языка. Их гео</w:t>
      </w:r>
      <w:r w:rsidRPr="00E63D4E">
        <w:rPr>
          <w:sz w:val="24"/>
          <w:szCs w:val="24"/>
        </w:rPr>
        <w:softHyphen/>
        <w:t>графическое положение, столицы, население, официальные языки, достопримечательности, культурные особенности (на</w:t>
      </w:r>
      <w:r w:rsidRPr="00E63D4E">
        <w:rPr>
          <w:sz w:val="24"/>
          <w:szCs w:val="24"/>
        </w:rPr>
        <w:softHyphen/>
        <w:t>циональные праздники, традиции, обычаи).</w:t>
      </w:r>
    </w:p>
    <w:p w:rsidR="002E4753" w:rsidRPr="00E63D4E" w:rsidRDefault="002E4753" w:rsidP="00B872B0">
      <w:pPr>
        <w:pStyle w:val="13"/>
        <w:ind w:firstLine="284"/>
        <w:jc w:val="both"/>
        <w:rPr>
          <w:sz w:val="24"/>
          <w:szCs w:val="24"/>
        </w:rPr>
      </w:pPr>
      <w:r w:rsidRPr="00E63D4E">
        <w:rPr>
          <w:sz w:val="24"/>
          <w:szCs w:val="24"/>
        </w:rPr>
        <w:t>Выдающиеся люди родной страны и страны/стран изучаемо</w:t>
      </w:r>
      <w:r w:rsidRPr="00E63D4E">
        <w:rPr>
          <w:sz w:val="24"/>
          <w:szCs w:val="24"/>
        </w:rPr>
        <w:softHyphen/>
        <w:t>го языка.</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диалогической речи</w:t>
      </w:r>
      <w:r w:rsidRPr="00E63D4E">
        <w:rPr>
          <w:sz w:val="24"/>
          <w:szCs w:val="24"/>
        </w:rPr>
        <w:t>, а именно умений вести:</w:t>
      </w:r>
    </w:p>
    <w:p w:rsidR="002E4753" w:rsidRPr="00E63D4E" w:rsidRDefault="002E4753" w:rsidP="00B872B0">
      <w:pPr>
        <w:pStyle w:val="13"/>
        <w:ind w:firstLine="284"/>
        <w:jc w:val="both"/>
        <w:rPr>
          <w:sz w:val="24"/>
          <w:szCs w:val="24"/>
        </w:rPr>
      </w:pPr>
      <w:r w:rsidRPr="00E63D4E">
        <w:rPr>
          <w:i/>
          <w:iCs/>
          <w:sz w:val="24"/>
          <w:szCs w:val="24"/>
        </w:rPr>
        <w:t>диалог этикетного характера</w:t>
      </w:r>
      <w:r w:rsidRPr="00E63D4E">
        <w:rPr>
          <w:sz w:val="24"/>
          <w:szCs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E4753" w:rsidRPr="00E63D4E" w:rsidRDefault="002E4753" w:rsidP="00B872B0">
      <w:pPr>
        <w:pStyle w:val="13"/>
        <w:ind w:firstLine="284"/>
        <w:jc w:val="both"/>
        <w:rPr>
          <w:sz w:val="24"/>
          <w:szCs w:val="24"/>
        </w:rPr>
      </w:pPr>
      <w:r w:rsidRPr="00E63D4E">
        <w:rPr>
          <w:i/>
          <w:iCs/>
          <w:sz w:val="24"/>
          <w:szCs w:val="24"/>
        </w:rPr>
        <w:t>диалог-побуждение к действию</w:t>
      </w:r>
      <w:r w:rsidRPr="00E63D4E">
        <w:rPr>
          <w:sz w:val="24"/>
          <w:szCs w:val="24"/>
        </w:rPr>
        <w:t>: обращаться с просьбой, веж</w:t>
      </w:r>
      <w:r w:rsidRPr="00E63D4E">
        <w:rPr>
          <w:sz w:val="24"/>
          <w:szCs w:val="24"/>
        </w:rPr>
        <w:softHyphen/>
        <w:t>ливо соглашаться/не соглашаться выполнить просьбу; пригла</w:t>
      </w:r>
      <w:r w:rsidRPr="00E63D4E">
        <w:rPr>
          <w:sz w:val="24"/>
          <w:szCs w:val="24"/>
        </w:rPr>
        <w:softHyphen/>
        <w:t>шать собеседника к совместн</w:t>
      </w:r>
      <w:r w:rsidR="00833D95">
        <w:rPr>
          <w:sz w:val="24"/>
          <w:szCs w:val="24"/>
        </w:rPr>
        <w:t>ой деятельности, вежливо согла</w:t>
      </w:r>
      <w:r w:rsidRPr="00E63D4E">
        <w:rPr>
          <w:sz w:val="24"/>
          <w:szCs w:val="24"/>
        </w:rPr>
        <w:t>шаться/не соглашаться на предложение собеседника, объясняя причину своего решения;</w:t>
      </w:r>
    </w:p>
    <w:p w:rsidR="002E4753" w:rsidRPr="00E63D4E" w:rsidRDefault="002E4753" w:rsidP="00B872B0">
      <w:pPr>
        <w:pStyle w:val="13"/>
        <w:ind w:firstLine="284"/>
        <w:jc w:val="both"/>
        <w:rPr>
          <w:sz w:val="24"/>
          <w:szCs w:val="24"/>
        </w:rPr>
      </w:pPr>
      <w:r w:rsidRPr="00E63D4E">
        <w:rPr>
          <w:i/>
          <w:iCs/>
          <w:sz w:val="24"/>
          <w:szCs w:val="24"/>
        </w:rPr>
        <w:t>диалог-расспрос</w:t>
      </w:r>
      <w:r w:rsidRPr="00E63D4E">
        <w:rPr>
          <w:sz w:val="24"/>
          <w:szCs w:val="24"/>
        </w:rPr>
        <w:t>: сообщать фактическую информацию, отве</w:t>
      </w:r>
      <w:r w:rsidRPr="00E63D4E">
        <w:rPr>
          <w:sz w:val="24"/>
          <w:szCs w:val="24"/>
        </w:rPr>
        <w:softHyphen/>
        <w:t>чая на вопросы разных видов; выражать своё отношение к об</w:t>
      </w:r>
      <w:r w:rsidRPr="00E63D4E">
        <w:rPr>
          <w:sz w:val="24"/>
          <w:szCs w:val="24"/>
        </w:rPr>
        <w:softHyphen/>
        <w:t>суждаемым фактам и событиям; запрашивать интересующую информацию; переходить с позиции спрашивающего на пози</w:t>
      </w:r>
      <w:r w:rsidRPr="00E63D4E">
        <w:rPr>
          <w:sz w:val="24"/>
          <w:szCs w:val="24"/>
        </w:rPr>
        <w:softHyphen/>
        <w:t>цию отвечающего и наоборот.</w:t>
      </w:r>
    </w:p>
    <w:p w:rsidR="002E4753" w:rsidRPr="00E63D4E" w:rsidRDefault="002E4753" w:rsidP="00B872B0">
      <w:pPr>
        <w:pStyle w:val="13"/>
        <w:ind w:firstLine="284"/>
        <w:jc w:val="both"/>
        <w:rPr>
          <w:sz w:val="24"/>
          <w:szCs w:val="24"/>
        </w:rPr>
      </w:pPr>
      <w:r w:rsidRPr="00E63D4E">
        <w:rPr>
          <w:sz w:val="24"/>
          <w:szCs w:val="24"/>
        </w:rPr>
        <w:t xml:space="preserve">Вышеперечисленные умения </w:t>
      </w:r>
      <w:r w:rsidRPr="00E63D4E">
        <w:rPr>
          <w:b/>
          <w:bCs/>
          <w:i/>
          <w:iCs/>
          <w:sz w:val="24"/>
          <w:szCs w:val="24"/>
        </w:rPr>
        <w:t>диалогической речи</w:t>
      </w:r>
      <w:r w:rsidRPr="00E63D4E">
        <w:rPr>
          <w:sz w:val="24"/>
          <w:szCs w:val="24"/>
        </w:rPr>
        <w:t xml:space="preserve"> разви</w:t>
      </w:r>
      <w:r w:rsidRPr="00E63D4E">
        <w:rPr>
          <w:sz w:val="24"/>
          <w:szCs w:val="24"/>
        </w:rPr>
        <w:softHyphen/>
        <w:t>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 нах изучаемого языка.</w:t>
      </w:r>
    </w:p>
    <w:p w:rsidR="002E4753" w:rsidRPr="00E63D4E" w:rsidRDefault="002E4753" w:rsidP="00B872B0">
      <w:pPr>
        <w:pStyle w:val="13"/>
        <w:ind w:firstLine="284"/>
        <w:jc w:val="both"/>
        <w:rPr>
          <w:sz w:val="24"/>
          <w:szCs w:val="24"/>
        </w:rPr>
      </w:pPr>
      <w:r w:rsidRPr="00E63D4E">
        <w:rPr>
          <w:sz w:val="24"/>
          <w:szCs w:val="24"/>
        </w:rPr>
        <w:t>Объём диалога — до трёх реплик со стороны каждого собеседника.</w:t>
      </w:r>
    </w:p>
    <w:p w:rsidR="002E4753" w:rsidRDefault="002E4753" w:rsidP="00B872B0">
      <w:pPr>
        <w:pStyle w:val="13"/>
        <w:spacing w:line="264" w:lineRule="auto"/>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монологической речи</w:t>
      </w:r>
      <w:r w:rsidRPr="00E63D4E">
        <w:rPr>
          <w:sz w:val="24"/>
          <w:szCs w:val="24"/>
        </w:rPr>
        <w:t xml:space="preserve">: </w:t>
      </w:r>
    </w:p>
    <w:p w:rsidR="002E4753" w:rsidRPr="00E63D4E" w:rsidRDefault="002E4753" w:rsidP="008A66B0">
      <w:pPr>
        <w:pStyle w:val="13"/>
        <w:numPr>
          <w:ilvl w:val="0"/>
          <w:numId w:val="75"/>
        </w:numPr>
        <w:spacing w:line="264" w:lineRule="auto"/>
        <w:ind w:left="0" w:firstLine="284"/>
        <w:jc w:val="both"/>
        <w:rPr>
          <w:sz w:val="24"/>
          <w:szCs w:val="24"/>
        </w:rPr>
      </w:pPr>
      <w:r w:rsidRPr="00E63D4E">
        <w:rPr>
          <w:sz w:val="24"/>
          <w:szCs w:val="24"/>
        </w:rPr>
        <w:t>создание устных связных монологических высказываний с использованием основных коммуникативных типов речи:</w:t>
      </w:r>
    </w:p>
    <w:p w:rsidR="002E4753" w:rsidRPr="00E63D4E" w:rsidRDefault="002E4753" w:rsidP="008A66B0">
      <w:pPr>
        <w:pStyle w:val="13"/>
        <w:numPr>
          <w:ilvl w:val="0"/>
          <w:numId w:val="75"/>
        </w:numPr>
        <w:tabs>
          <w:tab w:val="left" w:pos="198"/>
        </w:tabs>
        <w:spacing w:line="264" w:lineRule="auto"/>
        <w:ind w:left="0" w:firstLine="284"/>
        <w:jc w:val="both"/>
        <w:rPr>
          <w:sz w:val="24"/>
          <w:szCs w:val="24"/>
        </w:rPr>
      </w:pPr>
      <w:r w:rsidRPr="00E63D4E">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E4753" w:rsidRPr="00E63D4E" w:rsidRDefault="002E4753" w:rsidP="008A66B0">
      <w:pPr>
        <w:pStyle w:val="13"/>
        <w:numPr>
          <w:ilvl w:val="0"/>
          <w:numId w:val="75"/>
        </w:numPr>
        <w:tabs>
          <w:tab w:val="left" w:pos="198"/>
        </w:tabs>
        <w:spacing w:line="295" w:lineRule="auto"/>
        <w:ind w:left="0" w:firstLine="284"/>
        <w:jc w:val="both"/>
        <w:rPr>
          <w:sz w:val="24"/>
          <w:szCs w:val="24"/>
        </w:rPr>
      </w:pPr>
      <w:r w:rsidRPr="00E63D4E">
        <w:rPr>
          <w:sz w:val="24"/>
          <w:szCs w:val="24"/>
        </w:rPr>
        <w:t>повествование/сообщение;</w:t>
      </w:r>
    </w:p>
    <w:p w:rsidR="002E4753" w:rsidRPr="00E63D4E" w:rsidRDefault="002E4753" w:rsidP="008A66B0">
      <w:pPr>
        <w:pStyle w:val="13"/>
        <w:numPr>
          <w:ilvl w:val="0"/>
          <w:numId w:val="75"/>
        </w:numPr>
        <w:tabs>
          <w:tab w:val="left" w:pos="198"/>
        </w:tabs>
        <w:spacing w:line="271" w:lineRule="auto"/>
        <w:ind w:left="0" w:firstLine="284"/>
        <w:jc w:val="both"/>
        <w:rPr>
          <w:sz w:val="24"/>
          <w:szCs w:val="24"/>
        </w:rPr>
      </w:pPr>
      <w:r w:rsidRPr="00E63D4E">
        <w:rPr>
          <w:sz w:val="24"/>
          <w:szCs w:val="24"/>
        </w:rPr>
        <w:t>изложение (пересказ) основного содержания прочитанного текста;</w:t>
      </w:r>
    </w:p>
    <w:p w:rsidR="002E4753" w:rsidRPr="00E63D4E" w:rsidRDefault="002E4753" w:rsidP="00B872B0">
      <w:pPr>
        <w:pStyle w:val="13"/>
        <w:ind w:firstLine="284"/>
        <w:jc w:val="both"/>
        <w:rPr>
          <w:sz w:val="24"/>
          <w:szCs w:val="24"/>
        </w:rPr>
      </w:pPr>
      <w:r w:rsidRPr="00E63D4E">
        <w:rPr>
          <w:sz w:val="24"/>
          <w:szCs w:val="24"/>
        </w:rPr>
        <w:t xml:space="preserve">Данные умения </w:t>
      </w:r>
      <w:r w:rsidRPr="00E63D4E">
        <w:rPr>
          <w:b/>
          <w:bCs/>
          <w:i/>
          <w:iCs/>
          <w:sz w:val="24"/>
          <w:szCs w:val="24"/>
        </w:rPr>
        <w:t>монологической речи</w:t>
      </w:r>
      <w:r w:rsidRPr="00E63D4E">
        <w:rPr>
          <w:sz w:val="24"/>
          <w:szCs w:val="24"/>
        </w:rPr>
        <w:t xml:space="preserve"> развиваются в стан</w:t>
      </w:r>
      <w:r w:rsidRPr="00E63D4E">
        <w:rPr>
          <w:sz w:val="24"/>
          <w:szCs w:val="24"/>
        </w:rPr>
        <w:softHyphen/>
        <w:t>дартных ситуациях неофициального общения в рамках темати</w:t>
      </w:r>
      <w:r w:rsidRPr="00E63D4E">
        <w:rPr>
          <w:sz w:val="24"/>
          <w:szCs w:val="24"/>
        </w:rPr>
        <w:softHyphen/>
        <w:t>ческого содержания речи с опорой на ключевые слова, план, вопросы, таблицы и/или с иллюстрации, фотографии.</w:t>
      </w:r>
    </w:p>
    <w:p w:rsidR="002E4753" w:rsidRPr="00E63D4E" w:rsidRDefault="002E4753" w:rsidP="00B872B0">
      <w:pPr>
        <w:pStyle w:val="13"/>
        <w:ind w:firstLine="284"/>
        <w:jc w:val="both"/>
        <w:rPr>
          <w:sz w:val="24"/>
          <w:szCs w:val="24"/>
        </w:rPr>
      </w:pPr>
      <w:r w:rsidRPr="00E63D4E">
        <w:rPr>
          <w:sz w:val="24"/>
          <w:szCs w:val="24"/>
        </w:rPr>
        <w:t>Объём монологического высказывания — 5-6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2E4753" w:rsidRPr="00E63D4E" w:rsidRDefault="002E4753" w:rsidP="00B872B0">
      <w:pPr>
        <w:pStyle w:val="13"/>
        <w:ind w:firstLine="284"/>
        <w:jc w:val="both"/>
        <w:rPr>
          <w:sz w:val="24"/>
          <w:szCs w:val="24"/>
        </w:rPr>
      </w:pPr>
      <w:r w:rsidRPr="00E63D4E">
        <w:rPr>
          <w:sz w:val="24"/>
          <w:szCs w:val="24"/>
        </w:rPr>
        <w:t>При опосредованном общении: дальнейшее развитие вос</w:t>
      </w:r>
      <w:r w:rsidRPr="00E63D4E">
        <w:rPr>
          <w:sz w:val="24"/>
          <w:szCs w:val="24"/>
        </w:rPr>
        <w:softHyphen/>
        <w:t>приятия и понимания на слух несложных адаптированных аутентичных аудиотекстов, содержащих отдельные незнако</w:t>
      </w:r>
      <w:r w:rsidRPr="00E63D4E">
        <w:rPr>
          <w:sz w:val="24"/>
          <w:szCs w:val="24"/>
        </w:rPr>
        <w:softHyphen/>
        <w:t>мые слова, с разной глубиной проникновения в их содержа</w:t>
      </w:r>
      <w:r w:rsidRPr="00E63D4E">
        <w:rPr>
          <w:sz w:val="24"/>
          <w:szCs w:val="24"/>
        </w:rPr>
        <w:softHyphen/>
        <w:t>ние в зависимости от поставленной коммуникативной задачи: с пониманием основного содержания, с пониманием запраши</w:t>
      </w:r>
      <w:r w:rsidRPr="00E63D4E">
        <w:rPr>
          <w:sz w:val="24"/>
          <w:szCs w:val="24"/>
        </w:rPr>
        <w:softHyphen/>
        <w:t>ваемой информации.</w:t>
      </w:r>
    </w:p>
    <w:p w:rsidR="002E4753" w:rsidRPr="00E63D4E" w:rsidRDefault="002E4753" w:rsidP="00B872B0">
      <w:pPr>
        <w:pStyle w:val="13"/>
        <w:ind w:firstLine="284"/>
        <w:jc w:val="both"/>
        <w:rPr>
          <w:sz w:val="24"/>
          <w:szCs w:val="24"/>
        </w:rPr>
      </w:pPr>
      <w:r w:rsidRPr="00E63D4E">
        <w:rPr>
          <w:sz w:val="24"/>
          <w:szCs w:val="24"/>
        </w:rPr>
        <w:t>Аудирование с пониманием основного содержания текста предполагает умение определя</w:t>
      </w:r>
      <w:r>
        <w:rPr>
          <w:sz w:val="24"/>
          <w:szCs w:val="24"/>
        </w:rPr>
        <w:t>ть основную тему и главные фак</w:t>
      </w:r>
      <w:r w:rsidRPr="00E63D4E">
        <w:rPr>
          <w:sz w:val="24"/>
          <w:szCs w:val="24"/>
        </w:rPr>
        <w:t>ты/события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w:t>
      </w:r>
      <w:r w:rsidRPr="00E63D4E">
        <w:rPr>
          <w:sz w:val="24"/>
          <w:szCs w:val="24"/>
        </w:rPr>
        <w:softHyphen/>
        <w:t>формации предполагает умение выделять запрашиваемую ин</w:t>
      </w:r>
      <w:r w:rsidRPr="00E63D4E">
        <w:rPr>
          <w:sz w:val="24"/>
          <w:szCs w:val="24"/>
        </w:rPr>
        <w:softHyphen/>
        <w:t>формацию, представленную в эксплицитной (явной) форме, в воспринимаемом на слух тексте.</w:t>
      </w:r>
    </w:p>
    <w:p w:rsidR="002E4753" w:rsidRPr="00E63D4E" w:rsidRDefault="002E4753" w:rsidP="00B872B0">
      <w:pPr>
        <w:pStyle w:val="13"/>
        <w:ind w:firstLine="284"/>
        <w:jc w:val="both"/>
        <w:rPr>
          <w:sz w:val="24"/>
          <w:szCs w:val="24"/>
        </w:rPr>
      </w:pPr>
      <w:r w:rsidRPr="00E63D4E">
        <w:rPr>
          <w:sz w:val="24"/>
          <w:szCs w:val="24"/>
        </w:rPr>
        <w:t>Тексты для аудирования: высказывания собеседников в си</w:t>
      </w:r>
      <w:r w:rsidRPr="00E63D4E">
        <w:rPr>
          <w:sz w:val="24"/>
          <w:szCs w:val="24"/>
        </w:rPr>
        <w:softHyphen/>
        <w:t>туациях повседневного общения, диалог (беседа), рассказ, со</w:t>
      </w:r>
      <w:r w:rsidRPr="00E63D4E">
        <w:rPr>
          <w:sz w:val="24"/>
          <w:szCs w:val="24"/>
        </w:rPr>
        <w:softHyphen/>
        <w:t>общение информационного характера.</w:t>
      </w:r>
    </w:p>
    <w:p w:rsidR="002E4753" w:rsidRPr="00E63D4E" w:rsidRDefault="002E4753" w:rsidP="00B872B0">
      <w:pPr>
        <w:pStyle w:val="13"/>
        <w:ind w:firstLine="284"/>
        <w:jc w:val="both"/>
        <w:rPr>
          <w:sz w:val="24"/>
          <w:szCs w:val="24"/>
        </w:rPr>
      </w:pPr>
      <w:r w:rsidRPr="00E63D4E">
        <w:rPr>
          <w:sz w:val="24"/>
          <w:szCs w:val="24"/>
        </w:rPr>
        <w:t>Время звучания текста/текстов для аудирования — до 1 ми</w:t>
      </w:r>
      <w:r w:rsidRPr="00E63D4E">
        <w:rPr>
          <w:sz w:val="24"/>
          <w:szCs w:val="24"/>
        </w:rPr>
        <w:softHyphen/>
        <w:t>нуты.</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sz w:val="24"/>
          <w:szCs w:val="24"/>
        </w:rPr>
        <w:t>Развитие умения читать про себя и понимать адаптирован</w:t>
      </w:r>
      <w:r w:rsidRPr="00E63D4E">
        <w:rPr>
          <w:sz w:val="24"/>
          <w:szCs w:val="24"/>
        </w:rPr>
        <w:softHyphen/>
        <w:t>ные аутентичные тексты разных жанров и стилей, содержащие отдельные незнакомые слова, с различной глубиной проникно</w:t>
      </w:r>
      <w:r w:rsidRPr="00E63D4E">
        <w:rPr>
          <w:sz w:val="24"/>
          <w:szCs w:val="24"/>
        </w:rPr>
        <w:softHyphen/>
        <w:t>вения в их содержание в зависимости от поставленной комму</w:t>
      </w:r>
      <w:r w:rsidRPr="00E63D4E">
        <w:rPr>
          <w:sz w:val="24"/>
          <w:szCs w:val="24"/>
        </w:rPr>
        <w:softHyphen/>
        <w:t>никативной задачи: с пониманием основного содержания, с пониманием запрашиваемой информации.</w:t>
      </w:r>
    </w:p>
    <w:p w:rsidR="002E4753" w:rsidRPr="00E63D4E" w:rsidRDefault="002E4753" w:rsidP="00B872B0">
      <w:pPr>
        <w:pStyle w:val="13"/>
        <w:ind w:firstLine="284"/>
        <w:jc w:val="both"/>
        <w:rPr>
          <w:sz w:val="24"/>
          <w:szCs w:val="24"/>
        </w:rPr>
      </w:pPr>
      <w:r w:rsidRPr="00E63D4E">
        <w:rPr>
          <w:sz w:val="24"/>
          <w:szCs w:val="24"/>
        </w:rPr>
        <w:t>Чтение с пониманием основного содержания текста предпо</w:t>
      </w:r>
      <w:r w:rsidRPr="00E63D4E">
        <w:rPr>
          <w:sz w:val="24"/>
          <w:szCs w:val="24"/>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sidRPr="00E63D4E">
        <w:rPr>
          <w:sz w:val="24"/>
          <w:szCs w:val="24"/>
        </w:rPr>
        <w:softHyphen/>
        <w:t>ные для понимания основного содержания; понимать интерна</w:t>
      </w:r>
      <w:r w:rsidRPr="00E63D4E">
        <w:rPr>
          <w:sz w:val="24"/>
          <w:szCs w:val="24"/>
        </w:rPr>
        <w:softHyphen/>
        <w:t>циональные слова в контексте.</w:t>
      </w:r>
    </w:p>
    <w:p w:rsidR="002E4753" w:rsidRPr="00E63D4E" w:rsidRDefault="002E4753" w:rsidP="00B872B0">
      <w:pPr>
        <w:pStyle w:val="13"/>
        <w:ind w:firstLine="284"/>
        <w:jc w:val="both"/>
        <w:rPr>
          <w:sz w:val="24"/>
          <w:szCs w:val="24"/>
        </w:rPr>
      </w:pPr>
      <w:r w:rsidRPr="00E63D4E">
        <w:rPr>
          <w:sz w:val="24"/>
          <w:szCs w:val="24"/>
        </w:rPr>
        <w:t>Чтение с пониманием запрашиваемой информации предпо</w:t>
      </w:r>
      <w:r w:rsidRPr="00E63D4E">
        <w:rPr>
          <w:sz w:val="24"/>
          <w:szCs w:val="24"/>
        </w:rPr>
        <w:softHyphen/>
        <w:t>лагает умение находить в прочитанном тексте и понимать за</w:t>
      </w:r>
      <w:r w:rsidRPr="00E63D4E">
        <w:rPr>
          <w:sz w:val="24"/>
          <w:szCs w:val="24"/>
        </w:rPr>
        <w:softHyphen/>
        <w:t>прашиваемую информацию.</w:t>
      </w:r>
    </w:p>
    <w:p w:rsidR="002E4753" w:rsidRPr="00E63D4E" w:rsidRDefault="002E4753" w:rsidP="00B872B0">
      <w:pPr>
        <w:pStyle w:val="13"/>
        <w:ind w:firstLine="284"/>
        <w:jc w:val="both"/>
        <w:rPr>
          <w:sz w:val="24"/>
          <w:szCs w:val="24"/>
        </w:rPr>
      </w:pPr>
      <w:r w:rsidRPr="00E63D4E">
        <w:rPr>
          <w:sz w:val="24"/>
          <w:szCs w:val="24"/>
        </w:rPr>
        <w:t>Чтение несплошных текстов (таблиц) и понимание представ</w:t>
      </w:r>
      <w:r w:rsidRPr="00E63D4E">
        <w:rPr>
          <w:sz w:val="24"/>
          <w:szCs w:val="24"/>
        </w:rPr>
        <w:softHyphen/>
        <w:t>ленной в них информации.</w:t>
      </w:r>
    </w:p>
    <w:p w:rsidR="002E4753" w:rsidRPr="00E63D4E" w:rsidRDefault="002E4753" w:rsidP="00B872B0">
      <w:pPr>
        <w:pStyle w:val="13"/>
        <w:ind w:firstLine="284"/>
        <w:jc w:val="both"/>
        <w:rPr>
          <w:sz w:val="24"/>
          <w:szCs w:val="24"/>
        </w:rPr>
      </w:pPr>
      <w:r w:rsidRPr="00E63D4E">
        <w:rPr>
          <w:sz w:val="24"/>
          <w:szCs w:val="24"/>
        </w:rPr>
        <w:t>Тексты для чтения: беседа; отрывок из художественного про</w:t>
      </w:r>
      <w:r w:rsidRPr="00E63D4E">
        <w:rPr>
          <w:sz w:val="24"/>
          <w:szCs w:val="24"/>
        </w:rPr>
        <w:softHyphen/>
        <w:t>изведения, в том числе рассказ; сообщение информационного характера; сообщение личного характера; объявление; стихо</w:t>
      </w:r>
      <w:r w:rsidRPr="00E63D4E">
        <w:rPr>
          <w:sz w:val="24"/>
          <w:szCs w:val="24"/>
        </w:rPr>
        <w:softHyphen/>
        <w:t>творение; несплошной текст (таблица).</w:t>
      </w:r>
    </w:p>
    <w:p w:rsidR="002E4753" w:rsidRPr="00E63D4E" w:rsidRDefault="002E4753" w:rsidP="00B872B0">
      <w:pPr>
        <w:pStyle w:val="13"/>
        <w:ind w:firstLine="284"/>
        <w:jc w:val="both"/>
        <w:rPr>
          <w:sz w:val="24"/>
          <w:szCs w:val="24"/>
        </w:rPr>
      </w:pPr>
      <w:r w:rsidRPr="00E63D4E">
        <w:rPr>
          <w:sz w:val="24"/>
          <w:szCs w:val="24"/>
        </w:rPr>
        <w:t>Объём текста/текстов для чтения — 160-180 слов.</w:t>
      </w:r>
    </w:p>
    <w:p w:rsidR="002E4753" w:rsidRPr="00E63D4E" w:rsidRDefault="002E4753" w:rsidP="00B872B0">
      <w:pPr>
        <w:pStyle w:val="13"/>
        <w:ind w:firstLine="284"/>
        <w:jc w:val="both"/>
        <w:rPr>
          <w:sz w:val="24"/>
          <w:szCs w:val="24"/>
        </w:rPr>
      </w:pPr>
      <w:r w:rsidRPr="00E63D4E">
        <w:rPr>
          <w:b/>
          <w:bCs/>
          <w:i/>
          <w:iCs/>
          <w:sz w:val="24"/>
          <w:szCs w:val="24"/>
        </w:rPr>
        <w:t>Письменная речь</w:t>
      </w:r>
    </w:p>
    <w:p w:rsidR="002E4753" w:rsidRPr="00E63D4E" w:rsidRDefault="002E4753" w:rsidP="00B872B0">
      <w:pPr>
        <w:pStyle w:val="13"/>
        <w:ind w:firstLine="284"/>
        <w:jc w:val="both"/>
        <w:rPr>
          <w:sz w:val="24"/>
          <w:szCs w:val="24"/>
        </w:rPr>
      </w:pPr>
      <w:r w:rsidRPr="00E63D4E">
        <w:rPr>
          <w:sz w:val="24"/>
          <w:szCs w:val="24"/>
        </w:rPr>
        <w:t>Развитие умений письменной речи:</w:t>
      </w:r>
    </w:p>
    <w:p w:rsidR="002E4753" w:rsidRPr="00E63D4E" w:rsidRDefault="002E4753" w:rsidP="00B872B0">
      <w:pPr>
        <w:pStyle w:val="13"/>
        <w:ind w:firstLine="284"/>
        <w:jc w:val="both"/>
        <w:rPr>
          <w:sz w:val="24"/>
          <w:szCs w:val="24"/>
        </w:rPr>
      </w:pPr>
      <w:r w:rsidRPr="00E63D4E">
        <w:rPr>
          <w:sz w:val="24"/>
          <w:szCs w:val="24"/>
        </w:rPr>
        <w:t>списывание текста и выписывание из него слов, словосочета</w:t>
      </w:r>
      <w:r w:rsidRPr="00E63D4E">
        <w:rPr>
          <w:sz w:val="24"/>
          <w:szCs w:val="24"/>
        </w:rPr>
        <w:softHyphen/>
        <w:t>ний, предложений в соответствии с решаемой коммуникатив</w:t>
      </w:r>
      <w:r w:rsidRPr="00E63D4E">
        <w:rPr>
          <w:sz w:val="24"/>
          <w:szCs w:val="24"/>
        </w:rPr>
        <w:softHyphen/>
        <w:t>ной задачей;</w:t>
      </w:r>
    </w:p>
    <w:p w:rsidR="002E4753" w:rsidRPr="00E63D4E" w:rsidRDefault="002E4753" w:rsidP="00B872B0">
      <w:pPr>
        <w:pStyle w:val="13"/>
        <w:ind w:firstLine="284"/>
        <w:jc w:val="both"/>
        <w:rPr>
          <w:sz w:val="24"/>
          <w:szCs w:val="24"/>
        </w:rPr>
      </w:pPr>
      <w:r w:rsidRPr="00E63D4E">
        <w:rPr>
          <w:sz w:val="24"/>
          <w:szCs w:val="24"/>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2E4753" w:rsidRPr="00E63D4E" w:rsidRDefault="002E4753" w:rsidP="00B872B0">
      <w:pPr>
        <w:pStyle w:val="13"/>
        <w:ind w:firstLine="284"/>
        <w:jc w:val="both"/>
        <w:rPr>
          <w:sz w:val="24"/>
          <w:szCs w:val="24"/>
        </w:rPr>
      </w:pPr>
      <w:r w:rsidRPr="00E63D4E">
        <w:rPr>
          <w:sz w:val="24"/>
          <w:szCs w:val="24"/>
        </w:rPr>
        <w:t>написание электронного сообщения личного характера: сооб</w:t>
      </w:r>
      <w:r w:rsidRPr="00E63D4E">
        <w:rPr>
          <w:sz w:val="24"/>
          <w:szCs w:val="24"/>
        </w:rPr>
        <w:softHyphen/>
        <w:t>щать краткие сведения о себе; расспрашивать друга/подругу по переписке о его/её увлечениях; выражать благодарность, изви</w:t>
      </w:r>
      <w:r w:rsidRPr="00E63D4E">
        <w:rPr>
          <w:sz w:val="24"/>
          <w:szCs w:val="24"/>
        </w:rPr>
        <w:softHyphen/>
        <w:t>нение; оформлять обращение, завершающую фразу и подпись в соответствии с нормами неофициального общения, приняты</w:t>
      </w:r>
      <w:r w:rsidRPr="00E63D4E">
        <w:rPr>
          <w:sz w:val="24"/>
          <w:szCs w:val="24"/>
        </w:rPr>
        <w:softHyphen/>
        <w:t>ми в стране/странах изучаемого языка. Объём письма — до 50 слов;</w:t>
      </w:r>
    </w:p>
    <w:p w:rsidR="002E4753" w:rsidRPr="00E63D4E" w:rsidRDefault="002E4753" w:rsidP="00B872B0">
      <w:pPr>
        <w:pStyle w:val="13"/>
        <w:spacing w:line="257" w:lineRule="auto"/>
        <w:ind w:firstLine="284"/>
        <w:jc w:val="both"/>
        <w:rPr>
          <w:sz w:val="24"/>
          <w:szCs w:val="24"/>
        </w:rPr>
      </w:pPr>
      <w:r w:rsidRPr="00E63D4E">
        <w:rPr>
          <w:sz w:val="24"/>
          <w:szCs w:val="24"/>
        </w:rPr>
        <w:t>создание небольшого письменного высказывания с опорой на образец, план, иллюстрацию. Объём письменного высказыва</w:t>
      </w:r>
      <w:r w:rsidRPr="00E63D4E">
        <w:rPr>
          <w:sz w:val="24"/>
          <w:szCs w:val="24"/>
        </w:rPr>
        <w:softHyphen/>
        <w:t>ния — до 50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Различение на слух и адекватное, без фонематических оши</w:t>
      </w:r>
      <w:r w:rsidRPr="00E63D4E">
        <w:rPr>
          <w:sz w:val="24"/>
          <w:szCs w:val="24"/>
        </w:rPr>
        <w:softHyphen/>
        <w:t>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4753" w:rsidRPr="00E63D4E" w:rsidRDefault="002E4753" w:rsidP="00B872B0">
      <w:pPr>
        <w:pStyle w:val="13"/>
        <w:spacing w:line="257" w:lineRule="auto"/>
        <w:ind w:firstLine="284"/>
        <w:jc w:val="both"/>
        <w:rPr>
          <w:sz w:val="24"/>
          <w:szCs w:val="24"/>
        </w:rPr>
      </w:pPr>
      <w:r w:rsidRPr="00E63D4E">
        <w:rPr>
          <w:sz w:val="24"/>
          <w:szCs w:val="24"/>
        </w:rPr>
        <w:t>Чтение вслух небольших адаптированных аутентичных тек</w:t>
      </w:r>
      <w:r w:rsidRPr="00E63D4E">
        <w:rPr>
          <w:sz w:val="24"/>
          <w:szCs w:val="24"/>
        </w:rPr>
        <w:softHyphen/>
        <w:t>стов, построенных на изученном языковом материале, с соблю</w:t>
      </w:r>
      <w:r w:rsidRPr="00E63D4E">
        <w:rPr>
          <w:sz w:val="24"/>
          <w:szCs w:val="24"/>
        </w:rPr>
        <w:softHyphen/>
        <w:t>дением правил чтения и соответствующей интонации, демон</w:t>
      </w:r>
      <w:r w:rsidRPr="00E63D4E">
        <w:rPr>
          <w:sz w:val="24"/>
          <w:szCs w:val="24"/>
        </w:rPr>
        <w:softHyphen/>
        <w:t>стрирующих понимание текста.</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чтения вслух: сообщение информационного ха</w:t>
      </w:r>
      <w:r w:rsidRPr="00E63D4E">
        <w:rPr>
          <w:sz w:val="24"/>
          <w:szCs w:val="24"/>
        </w:rPr>
        <w:softHyphen/>
        <w:t>рактера, рассказ, диалог (беседа).</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 для чтения вслух — до 70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Орфография и пунктуация</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написание изученных слов.</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использование знаков препинания: точки, во</w:t>
      </w:r>
      <w:r w:rsidRPr="00E63D4E">
        <w:rPr>
          <w:sz w:val="24"/>
          <w:szCs w:val="24"/>
        </w:rPr>
        <w:softHyphen/>
        <w:t>просительного и восклицательного знаков в конце предложе</w:t>
      </w:r>
      <w:r w:rsidRPr="00E63D4E">
        <w:rPr>
          <w:sz w:val="24"/>
          <w:szCs w:val="24"/>
        </w:rPr>
        <w:softHyphen/>
        <w:t>ния; запятой при перечислении.</w:t>
      </w:r>
    </w:p>
    <w:p w:rsidR="002E4753" w:rsidRPr="00E63D4E" w:rsidRDefault="002E4753" w:rsidP="00B872B0">
      <w:pPr>
        <w:pStyle w:val="13"/>
        <w:spacing w:line="257" w:lineRule="auto"/>
        <w:ind w:firstLine="284"/>
        <w:jc w:val="both"/>
        <w:rPr>
          <w:sz w:val="24"/>
          <w:szCs w:val="24"/>
        </w:rPr>
      </w:pPr>
      <w:r w:rsidRPr="00E63D4E">
        <w:rPr>
          <w:sz w:val="24"/>
          <w:szCs w:val="24"/>
        </w:rPr>
        <w:t>Пунктуационно правильное в соответствии с нормами рече</w:t>
      </w:r>
      <w:r w:rsidRPr="00E63D4E">
        <w:rPr>
          <w:sz w:val="24"/>
          <w:szCs w:val="24"/>
        </w:rPr>
        <w:softHyphen/>
        <w:t>вого этикета, принятыми в стране/странах изучаемого языка, оформление электронного сообщения личного характера.</w:t>
      </w:r>
    </w:p>
    <w:p w:rsidR="002E4753" w:rsidRPr="00E63D4E" w:rsidRDefault="002E4753" w:rsidP="00B872B0">
      <w:pPr>
        <w:pStyle w:val="13"/>
        <w:spacing w:line="257" w:lineRule="auto"/>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Распознавание в письменном и звучащем тексте и употреб</w:t>
      </w:r>
      <w:r w:rsidRPr="00E63D4E">
        <w:rPr>
          <w:sz w:val="24"/>
          <w:szCs w:val="24"/>
        </w:rPr>
        <w:softHyphen/>
        <w:t>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w:t>
      </w:r>
      <w:r w:rsidRPr="00E63D4E">
        <w:rPr>
          <w:sz w:val="24"/>
          <w:szCs w:val="24"/>
        </w:rPr>
        <w:softHyphen/>
        <w:t>дением существующей в немецком языке нормы лексической сочетаемости.</w:t>
      </w:r>
    </w:p>
    <w:p w:rsidR="002E4753" w:rsidRPr="00E63D4E" w:rsidRDefault="002E4753" w:rsidP="00B872B0">
      <w:pPr>
        <w:pStyle w:val="13"/>
        <w:spacing w:line="257" w:lineRule="auto"/>
        <w:ind w:firstLine="284"/>
        <w:jc w:val="both"/>
        <w:rPr>
          <w:sz w:val="24"/>
          <w:szCs w:val="24"/>
        </w:rPr>
      </w:pPr>
      <w:r w:rsidRPr="00E63D4E">
        <w:rPr>
          <w:sz w:val="24"/>
          <w:szCs w:val="24"/>
        </w:rPr>
        <w:t>Объём — около 450 лексических единиц для продуктивно</w:t>
      </w:r>
      <w:r w:rsidRPr="00E63D4E">
        <w:rPr>
          <w:sz w:val="24"/>
          <w:szCs w:val="24"/>
        </w:rPr>
        <w:softHyphen/>
        <w:t>го использования (включая 300 лексических единиц, изучен</w:t>
      </w:r>
      <w:r w:rsidRPr="00E63D4E">
        <w:rPr>
          <w:sz w:val="24"/>
          <w:szCs w:val="24"/>
        </w:rPr>
        <w:softHyphen/>
        <w:t>ных ранее) и около 550 лексических единиц для рецептивного усвоения (включая 450 лексических единиц продуктивного минимума).</w:t>
      </w:r>
    </w:p>
    <w:p w:rsidR="002E4753" w:rsidRPr="00E63D4E" w:rsidRDefault="002E4753" w:rsidP="00B872B0">
      <w:pPr>
        <w:pStyle w:val="13"/>
        <w:ind w:firstLine="284"/>
        <w:jc w:val="both"/>
        <w:rPr>
          <w:sz w:val="24"/>
          <w:szCs w:val="24"/>
        </w:rPr>
      </w:pPr>
      <w:r w:rsidRPr="00E63D4E">
        <w:rPr>
          <w:sz w:val="24"/>
          <w:szCs w:val="24"/>
        </w:rPr>
        <w:t>Основные способы словообразования:</w:t>
      </w:r>
    </w:p>
    <w:p w:rsidR="002E4753" w:rsidRPr="00E63D4E" w:rsidRDefault="002E4753" w:rsidP="008A66B0">
      <w:pPr>
        <w:pStyle w:val="13"/>
        <w:numPr>
          <w:ilvl w:val="0"/>
          <w:numId w:val="29"/>
        </w:numPr>
        <w:tabs>
          <w:tab w:val="left" w:pos="608"/>
        </w:tabs>
        <w:spacing w:line="240" w:lineRule="auto"/>
        <w:ind w:firstLine="284"/>
        <w:jc w:val="both"/>
        <w:rPr>
          <w:sz w:val="24"/>
          <w:szCs w:val="24"/>
        </w:rPr>
      </w:pPr>
      <w:r w:rsidRPr="00E63D4E">
        <w:rPr>
          <w:sz w:val="24"/>
          <w:szCs w:val="24"/>
        </w:rPr>
        <w:t>аффиксация:</w:t>
      </w:r>
    </w:p>
    <w:p w:rsidR="002E4753" w:rsidRPr="00E63D4E" w:rsidRDefault="002E4753" w:rsidP="00B872B0">
      <w:pPr>
        <w:pStyle w:val="13"/>
        <w:ind w:firstLine="284"/>
        <w:jc w:val="both"/>
        <w:rPr>
          <w:sz w:val="24"/>
          <w:szCs w:val="24"/>
        </w:rPr>
      </w:pPr>
      <w:r w:rsidRPr="00E63D4E">
        <w:rPr>
          <w:sz w:val="24"/>
          <w:szCs w:val="24"/>
        </w:rPr>
        <w:t>образование имён существительных при помощи суффик</w:t>
      </w:r>
      <w:r w:rsidRPr="00E63D4E">
        <w:rPr>
          <w:sz w:val="24"/>
          <w:szCs w:val="24"/>
        </w:rPr>
        <w:softHyphen/>
        <w:t>сов -</w:t>
      </w:r>
      <w:r w:rsidRPr="00E63D4E">
        <w:rPr>
          <w:i/>
          <w:iCs/>
          <w:sz w:val="24"/>
          <w:szCs w:val="24"/>
          <w:lang w:val="en-US" w:bidi="en-US"/>
        </w:rPr>
        <w:t>keit</w:t>
      </w:r>
      <w:r w:rsidRPr="00E63D4E">
        <w:rPr>
          <w:i/>
          <w:iCs/>
          <w:sz w:val="24"/>
          <w:szCs w:val="24"/>
        </w:rPr>
        <w:t>,</w:t>
      </w:r>
      <w:r w:rsidRPr="00E63D4E">
        <w:rPr>
          <w:sz w:val="24"/>
          <w:szCs w:val="24"/>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Moglichkeit</w:t>
      </w:r>
      <w:r w:rsidRPr="00E63D4E">
        <w:rPr>
          <w:sz w:val="24"/>
          <w:szCs w:val="24"/>
          <w:lang w:bidi="en-US"/>
        </w:rPr>
        <w:t>), -</w:t>
      </w:r>
      <w:r w:rsidRPr="00E63D4E">
        <w:rPr>
          <w:i/>
          <w:iCs/>
          <w:sz w:val="24"/>
          <w:szCs w:val="24"/>
          <w:lang w:val="en-US" w:bidi="en-US"/>
        </w:rPr>
        <w:t>heit</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Schonheit</w:t>
      </w:r>
      <w:r w:rsidRPr="00E63D4E">
        <w:rPr>
          <w:sz w:val="24"/>
          <w:szCs w:val="24"/>
          <w:lang w:bidi="en-US"/>
        </w:rPr>
        <w:t>), -</w:t>
      </w:r>
      <w:r w:rsidRPr="00E63D4E">
        <w:rPr>
          <w:i/>
          <w:iCs/>
          <w:sz w:val="24"/>
          <w:szCs w:val="24"/>
          <w:lang w:val="en-US" w:bidi="en-US"/>
        </w:rPr>
        <w:t>ung</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Erzahlung</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образование имён прилагательных и наречий при помощи отрицательного префикса </w:t>
      </w:r>
      <w:r w:rsidRPr="00E63D4E">
        <w:rPr>
          <w:i/>
          <w:iCs/>
          <w:sz w:val="24"/>
          <w:szCs w:val="24"/>
          <w:lang w:val="en-US" w:bidi="en-US"/>
        </w:rPr>
        <w:t>un</w:t>
      </w:r>
      <w:r w:rsidRPr="00E63D4E">
        <w:rPr>
          <w:sz w:val="24"/>
          <w:szCs w:val="24"/>
          <w:lang w:bidi="en-US"/>
        </w:rPr>
        <w:t>-;</w:t>
      </w:r>
    </w:p>
    <w:p w:rsidR="002E4753" w:rsidRPr="00E63D4E" w:rsidRDefault="002E4753" w:rsidP="008A66B0">
      <w:pPr>
        <w:pStyle w:val="13"/>
        <w:numPr>
          <w:ilvl w:val="0"/>
          <w:numId w:val="29"/>
        </w:numPr>
        <w:tabs>
          <w:tab w:val="left" w:pos="584"/>
        </w:tabs>
        <w:spacing w:line="240" w:lineRule="auto"/>
        <w:ind w:firstLine="284"/>
        <w:jc w:val="both"/>
        <w:rPr>
          <w:sz w:val="24"/>
          <w:szCs w:val="24"/>
        </w:rPr>
      </w:pPr>
      <w:r w:rsidRPr="00E63D4E">
        <w:rPr>
          <w:sz w:val="24"/>
          <w:szCs w:val="24"/>
        </w:rPr>
        <w:t xml:space="preserve">конверсия: образование имён существительных от глагола </w:t>
      </w:r>
      <w:r w:rsidRPr="00E63D4E">
        <w:rPr>
          <w:sz w:val="24"/>
          <w:szCs w:val="24"/>
          <w:lang w:bidi="en-US"/>
        </w:rPr>
        <w:t>(</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Lesen</w:t>
      </w:r>
      <w:r w:rsidRPr="00E63D4E">
        <w:rPr>
          <w:sz w:val="24"/>
          <w:szCs w:val="24"/>
          <w:lang w:bidi="en-US"/>
        </w:rPr>
        <w:t>);</w:t>
      </w:r>
    </w:p>
    <w:p w:rsidR="002E4753" w:rsidRPr="00E63D4E" w:rsidRDefault="002E4753" w:rsidP="008A66B0">
      <w:pPr>
        <w:pStyle w:val="13"/>
        <w:numPr>
          <w:ilvl w:val="0"/>
          <w:numId w:val="29"/>
        </w:numPr>
        <w:tabs>
          <w:tab w:val="left" w:pos="594"/>
        </w:tabs>
        <w:spacing w:line="240" w:lineRule="auto"/>
        <w:ind w:firstLine="284"/>
        <w:jc w:val="both"/>
        <w:rPr>
          <w:sz w:val="24"/>
          <w:szCs w:val="24"/>
        </w:rPr>
      </w:pPr>
      <w:r w:rsidRPr="00E63D4E">
        <w:rPr>
          <w:sz w:val="24"/>
          <w:szCs w:val="24"/>
        </w:rPr>
        <w:t xml:space="preserve">словосложение: образование сложных существительных путём соединения глагола и существительного </w:t>
      </w:r>
      <w:r w:rsidRPr="00E63D4E">
        <w:rPr>
          <w:sz w:val="24"/>
          <w:szCs w:val="24"/>
          <w:lang w:bidi="en-US"/>
        </w:rPr>
        <w:t>(</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Schreibtisch</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Синонимы. Антонимы. Интернациональные слова.</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w:t>
      </w:r>
      <w:r w:rsidRPr="00E63D4E">
        <w:rPr>
          <w:sz w:val="24"/>
          <w:szCs w:val="24"/>
        </w:rPr>
        <w:softHyphen/>
        <w:t>бление в устной и письменной речи изученных морфологиче</w:t>
      </w:r>
      <w:r w:rsidRPr="00E63D4E">
        <w:rPr>
          <w:sz w:val="24"/>
          <w:szCs w:val="24"/>
        </w:rPr>
        <w:softHyphen/>
        <w:t>ских форм и синтаксических конструкций немецкого языка. Различные коммуникативные типы предложений: повество</w:t>
      </w:r>
      <w:r w:rsidRPr="00E63D4E">
        <w:rPr>
          <w:sz w:val="24"/>
          <w:szCs w:val="24"/>
        </w:rPr>
        <w:softHyphen/>
        <w:t>вательные (утвердительные, отрицательные), вопросительные (общий, специальный вопросы), побудительные (в утвердитель</w:t>
      </w:r>
      <w:r w:rsidRPr="00E63D4E">
        <w:rPr>
          <w:sz w:val="24"/>
          <w:szCs w:val="24"/>
        </w:rPr>
        <w:softHyphen/>
        <w:t xml:space="preserve">ной форме </w:t>
      </w:r>
      <w:r w:rsidRPr="00E63D4E">
        <w:rPr>
          <w:i/>
          <w:iCs/>
          <w:sz w:val="24"/>
          <w:szCs w:val="24"/>
          <w:lang w:val="en-US" w:bidi="en-US"/>
        </w:rPr>
        <w:t>Mach</w:t>
      </w:r>
      <w:r w:rsidRPr="00E63D4E">
        <w:rPr>
          <w:i/>
          <w:iCs/>
          <w:sz w:val="24"/>
          <w:szCs w:val="24"/>
          <w:lang w:bidi="en-US"/>
        </w:rPr>
        <w:t xml:space="preserve"> </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Buch</w:t>
      </w:r>
      <w:r w:rsidRPr="00E63D4E">
        <w:rPr>
          <w:i/>
          <w:iCs/>
          <w:sz w:val="24"/>
          <w:szCs w:val="24"/>
          <w:lang w:bidi="en-US"/>
        </w:rPr>
        <w:t xml:space="preserve"> </w:t>
      </w:r>
      <w:r w:rsidRPr="00E63D4E">
        <w:rPr>
          <w:i/>
          <w:iCs/>
          <w:sz w:val="24"/>
          <w:szCs w:val="24"/>
          <w:lang w:val="en-US" w:bidi="en-US"/>
        </w:rPr>
        <w:t>auf</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Нулевой артикль </w:t>
      </w:r>
      <w:r w:rsidRPr="00E63D4E">
        <w:rPr>
          <w:sz w:val="24"/>
          <w:szCs w:val="24"/>
          <w:lang w:bidi="en-US"/>
        </w:rPr>
        <w:t>(</w:t>
      </w:r>
      <w:r w:rsidRPr="00E63D4E">
        <w:rPr>
          <w:i/>
          <w:iCs/>
          <w:sz w:val="24"/>
          <w:szCs w:val="24"/>
          <w:lang w:val="en-US" w:bidi="en-US"/>
        </w:rPr>
        <w:t>Magst</w:t>
      </w:r>
      <w:r w:rsidRPr="00E63D4E">
        <w:rPr>
          <w:i/>
          <w:iCs/>
          <w:sz w:val="24"/>
          <w:szCs w:val="24"/>
          <w:lang w:bidi="en-US"/>
        </w:rPr>
        <w:t xml:space="preserve"> </w:t>
      </w:r>
      <w:r w:rsidRPr="00E63D4E">
        <w:rPr>
          <w:i/>
          <w:iCs/>
          <w:sz w:val="24"/>
          <w:szCs w:val="24"/>
          <w:lang w:val="en-US" w:bidi="en-US"/>
        </w:rPr>
        <w:t>du</w:t>
      </w:r>
      <w:r w:rsidRPr="00E63D4E">
        <w:rPr>
          <w:i/>
          <w:iCs/>
          <w:sz w:val="24"/>
          <w:szCs w:val="24"/>
          <w:lang w:bidi="en-US"/>
        </w:rPr>
        <w:t xml:space="preserve"> </w:t>
      </w:r>
      <w:r w:rsidRPr="00E63D4E">
        <w:rPr>
          <w:i/>
          <w:iCs/>
          <w:sz w:val="24"/>
          <w:szCs w:val="24"/>
          <w:lang w:val="en-US" w:bidi="en-US"/>
        </w:rPr>
        <w:t>Kartoffeln</w:t>
      </w:r>
      <w:r w:rsidRPr="00E63D4E">
        <w:rPr>
          <w:i/>
          <w:iCs/>
          <w:sz w:val="24"/>
          <w:szCs w:val="24"/>
          <w:lang w:bidi="en-US"/>
        </w:rPr>
        <w:t xml:space="preserve">? </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esse</w:t>
      </w:r>
      <w:r w:rsidRPr="00E63D4E">
        <w:rPr>
          <w:i/>
          <w:iCs/>
          <w:sz w:val="24"/>
          <w:szCs w:val="24"/>
          <w:lang w:bidi="en-US"/>
        </w:rPr>
        <w:t xml:space="preserve"> </w:t>
      </w:r>
      <w:r w:rsidRPr="00E63D4E">
        <w:rPr>
          <w:i/>
          <w:iCs/>
          <w:sz w:val="24"/>
          <w:szCs w:val="24"/>
          <w:lang w:val="en-US" w:bidi="en-US"/>
        </w:rPr>
        <w:t>gern</w:t>
      </w:r>
      <w:r w:rsidRPr="00E63D4E">
        <w:rPr>
          <w:i/>
          <w:iCs/>
          <w:sz w:val="24"/>
          <w:szCs w:val="24"/>
          <w:lang w:bidi="en-US"/>
        </w:rPr>
        <w:t xml:space="preserve"> </w:t>
      </w:r>
      <w:r w:rsidRPr="00E63D4E">
        <w:rPr>
          <w:i/>
          <w:iCs/>
          <w:sz w:val="24"/>
          <w:szCs w:val="24"/>
          <w:lang w:val="en-US" w:bidi="en-US"/>
        </w:rPr>
        <w:t>Kase</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Речевые образцы в ответах с </w:t>
      </w:r>
      <w:r w:rsidRPr="00E63D4E">
        <w:rPr>
          <w:i/>
          <w:iCs/>
          <w:sz w:val="24"/>
          <w:szCs w:val="24"/>
          <w:lang w:val="en-US" w:bidi="en-US"/>
        </w:rPr>
        <w:t>ja</w:t>
      </w:r>
      <w:r w:rsidRPr="00E63D4E">
        <w:rPr>
          <w:i/>
          <w:iCs/>
          <w:sz w:val="24"/>
          <w:szCs w:val="24"/>
          <w:lang w:bidi="en-US"/>
        </w:rPr>
        <w:t xml:space="preserve"> — </w:t>
      </w:r>
      <w:r w:rsidRPr="00E63D4E">
        <w:rPr>
          <w:i/>
          <w:iCs/>
          <w:sz w:val="24"/>
          <w:szCs w:val="24"/>
          <w:lang w:val="en-US" w:bidi="en-US"/>
        </w:rPr>
        <w:t>nein</w:t>
      </w:r>
      <w:r w:rsidRPr="00E63D4E">
        <w:rPr>
          <w:i/>
          <w:iCs/>
          <w:sz w:val="24"/>
          <w:szCs w:val="24"/>
          <w:lang w:bidi="en-US"/>
        </w:rPr>
        <w:t xml:space="preserve"> — </w:t>
      </w:r>
      <w:r w:rsidRPr="00E63D4E">
        <w:rPr>
          <w:i/>
          <w:iCs/>
          <w:sz w:val="24"/>
          <w:szCs w:val="24"/>
          <w:lang w:val="en-US" w:bidi="en-US"/>
        </w:rPr>
        <w:t>doch</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Неопределённо-личное местоимение </w:t>
      </w:r>
      <w:r w:rsidRPr="00E63D4E">
        <w:rPr>
          <w:i/>
          <w:iCs/>
          <w:sz w:val="24"/>
          <w:szCs w:val="24"/>
          <w:lang w:val="en-US" w:bidi="en-US"/>
        </w:rPr>
        <w:t>man</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Сложносочинённые предложения с союзом </w:t>
      </w:r>
      <w:r w:rsidRPr="00E63D4E">
        <w:rPr>
          <w:i/>
          <w:iCs/>
          <w:sz w:val="24"/>
          <w:szCs w:val="24"/>
          <w:lang w:val="en-US" w:bidi="en-US"/>
        </w:rPr>
        <w:t>deshalb</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Глаголы в видо-временных формах действительного залога в изъявительном наклонении в </w:t>
      </w:r>
      <w:r w:rsidRPr="00E63D4E">
        <w:rPr>
          <w:i/>
          <w:iCs/>
          <w:sz w:val="24"/>
          <w:szCs w:val="24"/>
          <w:lang w:val="en-US" w:bidi="en-US"/>
        </w:rPr>
        <w:t>Prateritum</w:t>
      </w:r>
      <w:r w:rsidRPr="00E63D4E">
        <w:rPr>
          <w:sz w:val="24"/>
          <w:szCs w:val="24"/>
          <w:lang w:bidi="en-US"/>
        </w:rPr>
        <w:t xml:space="preserve">, </w:t>
      </w:r>
      <w:r w:rsidRPr="00E63D4E">
        <w:rPr>
          <w:i/>
          <w:iCs/>
          <w:sz w:val="24"/>
          <w:szCs w:val="24"/>
          <w:lang w:val="en-US" w:bidi="en-US"/>
        </w:rPr>
        <w:t>Perfekt</w:t>
      </w:r>
      <w:r w:rsidRPr="00E63D4E">
        <w:rPr>
          <w:sz w:val="24"/>
          <w:szCs w:val="24"/>
          <w:lang w:bidi="en-US"/>
        </w:rPr>
        <w:t xml:space="preserve"> </w:t>
      </w:r>
      <w:r w:rsidRPr="00E63D4E">
        <w:rPr>
          <w:sz w:val="24"/>
          <w:szCs w:val="24"/>
        </w:rPr>
        <w:t>с вспомо</w:t>
      </w:r>
      <w:r w:rsidRPr="00E63D4E">
        <w:rPr>
          <w:sz w:val="24"/>
          <w:szCs w:val="24"/>
        </w:rPr>
        <w:softHyphen/>
        <w:t xml:space="preserve">гательным глаголом </w:t>
      </w:r>
      <w:r w:rsidRPr="00E63D4E">
        <w:rPr>
          <w:i/>
          <w:iCs/>
          <w:sz w:val="24"/>
          <w:szCs w:val="24"/>
          <w:lang w:val="en-US" w:bidi="en-US"/>
        </w:rPr>
        <w:t>haben</w:t>
      </w:r>
      <w:r w:rsidRPr="00E63D4E">
        <w:rPr>
          <w:sz w:val="24"/>
          <w:szCs w:val="24"/>
          <w:lang w:bidi="en-US"/>
        </w:rPr>
        <w:t>.</w:t>
      </w:r>
    </w:p>
    <w:p w:rsidR="002E4753" w:rsidRPr="00E63D4E" w:rsidRDefault="002E4753" w:rsidP="00B872B0">
      <w:pPr>
        <w:pStyle w:val="13"/>
        <w:ind w:firstLine="284"/>
        <w:jc w:val="both"/>
        <w:rPr>
          <w:sz w:val="24"/>
          <w:szCs w:val="24"/>
          <w:lang w:val="en-US"/>
        </w:rPr>
      </w:pPr>
      <w:r w:rsidRPr="00E63D4E">
        <w:rPr>
          <w:sz w:val="24"/>
          <w:szCs w:val="24"/>
        </w:rPr>
        <w:t>Повелительное</w:t>
      </w:r>
      <w:r w:rsidRPr="00E63D4E">
        <w:rPr>
          <w:sz w:val="24"/>
          <w:szCs w:val="24"/>
          <w:lang w:val="en-US"/>
        </w:rPr>
        <w:t xml:space="preserve"> </w:t>
      </w:r>
      <w:r w:rsidRPr="00E63D4E">
        <w:rPr>
          <w:sz w:val="24"/>
          <w:szCs w:val="24"/>
        </w:rPr>
        <w:t>наклонение</w:t>
      </w:r>
      <w:r w:rsidRPr="00E63D4E">
        <w:rPr>
          <w:sz w:val="24"/>
          <w:szCs w:val="24"/>
          <w:lang w:val="en-US"/>
        </w:rPr>
        <w:t>.</w:t>
      </w:r>
    </w:p>
    <w:p w:rsidR="002E4753" w:rsidRPr="00E63D4E" w:rsidRDefault="002E4753" w:rsidP="00B872B0">
      <w:pPr>
        <w:pStyle w:val="13"/>
        <w:ind w:firstLine="284"/>
        <w:jc w:val="both"/>
        <w:rPr>
          <w:sz w:val="24"/>
          <w:szCs w:val="24"/>
          <w:lang w:val="en-US"/>
        </w:rPr>
      </w:pPr>
      <w:r w:rsidRPr="00E63D4E">
        <w:rPr>
          <w:sz w:val="24"/>
          <w:szCs w:val="24"/>
        </w:rPr>
        <w:t>Глаголы</w:t>
      </w:r>
      <w:r w:rsidRPr="00E63D4E">
        <w:rPr>
          <w:sz w:val="24"/>
          <w:szCs w:val="24"/>
          <w:lang w:val="en-US"/>
        </w:rPr>
        <w:t xml:space="preserve"> </w:t>
      </w:r>
      <w:r w:rsidRPr="00E63D4E">
        <w:rPr>
          <w:sz w:val="24"/>
          <w:szCs w:val="24"/>
          <w:lang w:val="en-US" w:bidi="en-US"/>
        </w:rPr>
        <w:t>s</w:t>
      </w:r>
      <w:r w:rsidRPr="00E63D4E">
        <w:rPr>
          <w:i/>
          <w:iCs/>
          <w:sz w:val="24"/>
          <w:szCs w:val="24"/>
          <w:lang w:val="en-US" w:bidi="en-US"/>
        </w:rPr>
        <w:t>itzen — setzen, liegen — legen, stehen — stellen, hangen</w:t>
      </w:r>
      <w:r w:rsidRPr="00E63D4E">
        <w:rPr>
          <w:sz w:val="24"/>
          <w:szCs w:val="24"/>
          <w:lang w:val="en-US" w:bidi="en-US"/>
        </w:rPr>
        <w:t>.</w:t>
      </w:r>
    </w:p>
    <w:p w:rsidR="002E4753" w:rsidRPr="00E63D4E" w:rsidRDefault="002E4753" w:rsidP="00B872B0">
      <w:pPr>
        <w:pStyle w:val="13"/>
        <w:ind w:firstLine="284"/>
        <w:jc w:val="both"/>
        <w:rPr>
          <w:sz w:val="24"/>
          <w:szCs w:val="24"/>
          <w:lang w:val="en-US"/>
        </w:rPr>
      </w:pPr>
      <w:r w:rsidRPr="00E63D4E">
        <w:rPr>
          <w:sz w:val="24"/>
          <w:szCs w:val="24"/>
        </w:rPr>
        <w:t>Конструкция</w:t>
      </w:r>
      <w:r w:rsidRPr="00E63D4E">
        <w:rPr>
          <w:sz w:val="24"/>
          <w:szCs w:val="24"/>
          <w:lang w:val="en-US"/>
        </w:rPr>
        <w:t xml:space="preserve"> </w:t>
      </w:r>
      <w:r w:rsidRPr="00E63D4E">
        <w:rPr>
          <w:i/>
          <w:iCs/>
          <w:sz w:val="24"/>
          <w:szCs w:val="24"/>
          <w:lang w:val="en-US" w:bidi="en-US"/>
        </w:rPr>
        <w:t>es gibt + Akkusativ.</w:t>
      </w:r>
    </w:p>
    <w:p w:rsidR="002E4753" w:rsidRPr="00E63D4E" w:rsidRDefault="002E4753" w:rsidP="00B872B0">
      <w:pPr>
        <w:pStyle w:val="13"/>
        <w:ind w:firstLine="284"/>
        <w:jc w:val="both"/>
        <w:rPr>
          <w:sz w:val="24"/>
          <w:szCs w:val="24"/>
          <w:lang w:val="en-US"/>
        </w:rPr>
      </w:pPr>
      <w:r w:rsidRPr="00E63D4E">
        <w:rPr>
          <w:sz w:val="24"/>
          <w:szCs w:val="24"/>
        </w:rPr>
        <w:t>Модальные</w:t>
      </w:r>
      <w:r w:rsidRPr="00E63D4E">
        <w:rPr>
          <w:sz w:val="24"/>
          <w:szCs w:val="24"/>
          <w:lang w:val="en-US"/>
        </w:rPr>
        <w:t xml:space="preserve"> </w:t>
      </w:r>
      <w:r w:rsidRPr="00E63D4E">
        <w:rPr>
          <w:sz w:val="24"/>
          <w:szCs w:val="24"/>
        </w:rPr>
        <w:t>глаголы</w:t>
      </w:r>
      <w:r w:rsidRPr="00E63D4E">
        <w:rPr>
          <w:sz w:val="24"/>
          <w:szCs w:val="24"/>
          <w:lang w:val="en-US"/>
        </w:rPr>
        <w:t xml:space="preserve"> </w:t>
      </w:r>
      <w:r w:rsidRPr="00E63D4E">
        <w:rPr>
          <w:i/>
          <w:iCs/>
          <w:sz w:val="24"/>
          <w:szCs w:val="24"/>
          <w:lang w:val="en-US" w:bidi="en-US"/>
        </w:rPr>
        <w:t>mussen, wollen</w:t>
      </w:r>
      <w:r w:rsidRPr="00E63D4E">
        <w:rPr>
          <w:sz w:val="24"/>
          <w:szCs w:val="24"/>
          <w:lang w:val="en-US" w:bidi="en-US"/>
        </w:rPr>
        <w:t xml:space="preserve"> </w:t>
      </w:r>
      <w:r w:rsidRPr="00E63D4E">
        <w:rPr>
          <w:sz w:val="24"/>
          <w:szCs w:val="24"/>
          <w:lang w:val="en-US"/>
        </w:rPr>
        <w:t>(</w:t>
      </w:r>
      <w:r w:rsidRPr="00E63D4E">
        <w:rPr>
          <w:sz w:val="24"/>
          <w:szCs w:val="24"/>
        </w:rPr>
        <w:t>в</w:t>
      </w:r>
      <w:r w:rsidRPr="00E63D4E">
        <w:rPr>
          <w:sz w:val="24"/>
          <w:szCs w:val="24"/>
          <w:lang w:val="en-US"/>
        </w:rPr>
        <w:t xml:space="preserve"> </w:t>
      </w:r>
      <w:r w:rsidRPr="00E63D4E">
        <w:rPr>
          <w:i/>
          <w:iCs/>
          <w:sz w:val="24"/>
          <w:szCs w:val="24"/>
          <w:lang w:val="en-US" w:bidi="en-US"/>
        </w:rPr>
        <w:t>Prasens</w:t>
      </w:r>
      <w:r w:rsidRPr="00E63D4E">
        <w:rPr>
          <w:sz w:val="24"/>
          <w:szCs w:val="24"/>
          <w:lang w:val="en-US" w:bidi="en-US"/>
        </w:rPr>
        <w:t>).</w:t>
      </w:r>
    </w:p>
    <w:p w:rsidR="002E4753" w:rsidRPr="00E63D4E" w:rsidRDefault="002E4753" w:rsidP="00B872B0">
      <w:pPr>
        <w:pStyle w:val="13"/>
        <w:ind w:firstLine="284"/>
        <w:jc w:val="both"/>
        <w:rPr>
          <w:sz w:val="24"/>
          <w:szCs w:val="24"/>
        </w:rPr>
      </w:pPr>
      <w:r w:rsidRPr="00E63D4E">
        <w:rPr>
          <w:sz w:val="24"/>
          <w:szCs w:val="24"/>
        </w:rPr>
        <w:t>Склонение имён существительных в единственном числе в дательном падеже.</w:t>
      </w:r>
    </w:p>
    <w:p w:rsidR="002E4753" w:rsidRPr="00E63D4E" w:rsidRDefault="002E4753" w:rsidP="00B872B0">
      <w:pPr>
        <w:pStyle w:val="13"/>
        <w:ind w:firstLine="284"/>
        <w:jc w:val="both"/>
        <w:rPr>
          <w:sz w:val="24"/>
          <w:szCs w:val="24"/>
        </w:rPr>
      </w:pPr>
      <w:r w:rsidRPr="00E63D4E">
        <w:rPr>
          <w:sz w:val="24"/>
          <w:szCs w:val="24"/>
        </w:rPr>
        <w:t>Множественное число имён существительных.</w:t>
      </w:r>
    </w:p>
    <w:p w:rsidR="002E4753" w:rsidRPr="00E63D4E" w:rsidRDefault="002E4753" w:rsidP="00B872B0">
      <w:pPr>
        <w:pStyle w:val="13"/>
        <w:ind w:firstLine="284"/>
        <w:jc w:val="both"/>
        <w:rPr>
          <w:sz w:val="24"/>
          <w:szCs w:val="24"/>
        </w:rPr>
      </w:pPr>
      <w:r w:rsidRPr="00E63D4E">
        <w:rPr>
          <w:sz w:val="24"/>
          <w:szCs w:val="24"/>
        </w:rPr>
        <w:t>Личные местоимения в винительном (в некоторых речевых образцах).</w:t>
      </w:r>
    </w:p>
    <w:p w:rsidR="002E4753" w:rsidRPr="00E63D4E" w:rsidRDefault="002E4753" w:rsidP="00B872B0">
      <w:pPr>
        <w:pStyle w:val="13"/>
        <w:ind w:firstLine="284"/>
        <w:jc w:val="both"/>
        <w:rPr>
          <w:sz w:val="24"/>
          <w:szCs w:val="24"/>
        </w:rPr>
      </w:pPr>
      <w:r w:rsidRPr="00E63D4E">
        <w:rPr>
          <w:sz w:val="24"/>
          <w:szCs w:val="24"/>
        </w:rPr>
        <w:t xml:space="preserve">Неопределённые местоимения </w:t>
      </w:r>
      <w:r w:rsidRPr="00E63D4E">
        <w:rPr>
          <w:sz w:val="24"/>
          <w:szCs w:val="24"/>
          <w:lang w:bidi="en-US"/>
        </w:rPr>
        <w:t>(</w:t>
      </w:r>
      <w:r w:rsidRPr="00E63D4E">
        <w:rPr>
          <w:i/>
          <w:iCs/>
          <w:sz w:val="24"/>
          <w:szCs w:val="24"/>
          <w:lang w:val="en-US" w:bidi="en-US"/>
        </w:rPr>
        <w:t>etwas</w:t>
      </w:r>
      <w:r w:rsidRPr="00E63D4E">
        <w:rPr>
          <w:i/>
          <w:iCs/>
          <w:sz w:val="24"/>
          <w:szCs w:val="24"/>
          <w:lang w:bidi="en-US"/>
        </w:rPr>
        <w:t>/</w:t>
      </w:r>
      <w:r w:rsidRPr="00E63D4E">
        <w:rPr>
          <w:i/>
          <w:iCs/>
          <w:sz w:val="24"/>
          <w:szCs w:val="24"/>
          <w:lang w:val="en-US" w:bidi="en-US"/>
        </w:rPr>
        <w:t>alles</w:t>
      </w:r>
      <w:r w:rsidRPr="00E63D4E">
        <w:rPr>
          <w:i/>
          <w:iCs/>
          <w:sz w:val="24"/>
          <w:szCs w:val="24"/>
          <w:lang w:bidi="en-US"/>
        </w:rPr>
        <w:t>/</w:t>
      </w:r>
      <w:r w:rsidRPr="00E63D4E">
        <w:rPr>
          <w:i/>
          <w:iCs/>
          <w:sz w:val="24"/>
          <w:szCs w:val="24"/>
          <w:lang w:val="en-US" w:bidi="en-US"/>
        </w:rPr>
        <w:t>nichts</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Отрицание </w:t>
      </w:r>
      <w:r w:rsidRPr="00E63D4E">
        <w:rPr>
          <w:i/>
          <w:iCs/>
          <w:sz w:val="24"/>
          <w:szCs w:val="24"/>
          <w:lang w:val="en-US" w:bidi="en-US"/>
        </w:rPr>
        <w:t>nicht</w:t>
      </w:r>
      <w:r w:rsidRPr="00E63D4E">
        <w:rPr>
          <w:sz w:val="24"/>
          <w:szCs w:val="24"/>
          <w:lang w:bidi="en-US"/>
        </w:rPr>
        <w:t xml:space="preserve"> </w:t>
      </w:r>
      <w:r w:rsidRPr="00E63D4E">
        <w:rPr>
          <w:sz w:val="24"/>
          <w:szCs w:val="24"/>
        </w:rPr>
        <w:t xml:space="preserve">и </w:t>
      </w:r>
      <w:r w:rsidRPr="00E63D4E">
        <w:rPr>
          <w:i/>
          <w:iCs/>
          <w:sz w:val="24"/>
          <w:szCs w:val="24"/>
          <w:lang w:val="en-US" w:bidi="en-US"/>
        </w:rPr>
        <w:t>kein</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Порядковые числительные </w:t>
      </w:r>
      <w:r w:rsidRPr="00E63D4E">
        <w:rPr>
          <w:sz w:val="24"/>
          <w:szCs w:val="24"/>
          <w:lang w:bidi="en-US"/>
        </w:rPr>
        <w:t>(</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erste</w:t>
      </w:r>
      <w:r w:rsidRPr="00E63D4E">
        <w:rPr>
          <w:i/>
          <w:iCs/>
          <w:sz w:val="24"/>
          <w:szCs w:val="24"/>
          <w:lang w:bidi="en-US"/>
        </w:rPr>
        <w:t xml:space="preserve">, </w:t>
      </w:r>
      <w:r w:rsidRPr="00E63D4E">
        <w:rPr>
          <w:i/>
          <w:iCs/>
          <w:sz w:val="24"/>
          <w:szCs w:val="24"/>
          <w:lang w:val="en-US" w:bidi="en-US"/>
        </w:rPr>
        <w:t>zweite</w:t>
      </w:r>
      <w:r w:rsidRPr="00E63D4E">
        <w:rPr>
          <w:i/>
          <w:iCs/>
          <w:sz w:val="24"/>
          <w:szCs w:val="24"/>
          <w:lang w:bidi="en-US"/>
        </w:rPr>
        <w:t xml:space="preserve">, </w:t>
      </w:r>
      <w:r w:rsidRPr="00E63D4E">
        <w:rPr>
          <w:i/>
          <w:iCs/>
          <w:sz w:val="24"/>
          <w:szCs w:val="24"/>
          <w:lang w:val="en-US" w:bidi="en-US"/>
        </w:rPr>
        <w:t>dritte</w:t>
      </w:r>
      <w:r w:rsidRPr="00E63D4E">
        <w:rPr>
          <w:i/>
          <w:iCs/>
          <w:sz w:val="24"/>
          <w:szCs w:val="24"/>
          <w:lang w:bidi="en-US"/>
        </w:rPr>
        <w:t xml:space="preserve"> </w:t>
      </w:r>
      <w:r w:rsidRPr="00E63D4E">
        <w:rPr>
          <w:i/>
          <w:iCs/>
          <w:sz w:val="24"/>
          <w:szCs w:val="24"/>
          <w:lang w:val="en-US" w:bidi="en-US"/>
        </w:rPr>
        <w:t>Strafie</w:t>
      </w:r>
      <w:r w:rsidRPr="00E63D4E">
        <w:rPr>
          <w:sz w:val="24"/>
          <w:szCs w:val="24"/>
          <w:lang w:bidi="en-US"/>
        </w:rPr>
        <w:t>).</w:t>
      </w:r>
    </w:p>
    <w:p w:rsidR="002E4753" w:rsidRPr="002E4753" w:rsidRDefault="002E4753" w:rsidP="00B872B0">
      <w:pPr>
        <w:pStyle w:val="13"/>
        <w:ind w:firstLine="284"/>
        <w:jc w:val="both"/>
        <w:rPr>
          <w:sz w:val="24"/>
          <w:szCs w:val="24"/>
          <w:lang w:val="en-US"/>
        </w:rPr>
      </w:pPr>
      <w:r w:rsidRPr="00E63D4E">
        <w:rPr>
          <w:sz w:val="24"/>
          <w:szCs w:val="24"/>
        </w:rPr>
        <w:t xml:space="preserve">Предлоги места, требующие дательного падежа при ответе на вопрос </w:t>
      </w:r>
      <w:r w:rsidRPr="00E63D4E">
        <w:rPr>
          <w:i/>
          <w:iCs/>
          <w:sz w:val="24"/>
          <w:szCs w:val="24"/>
          <w:lang w:val="en-US" w:bidi="en-US"/>
        </w:rPr>
        <w:t>wo</w:t>
      </w:r>
      <w:r w:rsidRPr="00E63D4E">
        <w:rPr>
          <w:i/>
          <w:iCs/>
          <w:sz w:val="24"/>
          <w:szCs w:val="24"/>
          <w:lang w:bidi="en-US"/>
        </w:rPr>
        <w:t>?</w:t>
      </w:r>
      <w:r w:rsidRPr="00E63D4E">
        <w:rPr>
          <w:sz w:val="24"/>
          <w:szCs w:val="24"/>
          <w:lang w:bidi="en-US"/>
        </w:rPr>
        <w:t xml:space="preserve"> </w:t>
      </w:r>
      <w:r w:rsidRPr="00E63D4E">
        <w:rPr>
          <w:sz w:val="24"/>
          <w:szCs w:val="24"/>
          <w:lang w:val="en-US" w:bidi="en-US"/>
        </w:rPr>
        <w:t>(</w:t>
      </w:r>
      <w:r w:rsidRPr="00E63D4E">
        <w:rPr>
          <w:i/>
          <w:iCs/>
          <w:sz w:val="24"/>
          <w:szCs w:val="24"/>
          <w:lang w:val="en-US" w:bidi="en-US"/>
        </w:rPr>
        <w:t>hinter, auf, unter, uber, neben, zwischen</w:t>
      </w:r>
      <w:r w:rsidRPr="00E63D4E">
        <w:rPr>
          <w:sz w:val="24"/>
          <w:szCs w:val="24"/>
          <w:lang w:val="en-US" w:bidi="en-US"/>
        </w:rPr>
        <w:t>).</w:t>
      </w:r>
    </w:p>
    <w:p w:rsidR="002E4753" w:rsidRPr="003D7A8F" w:rsidRDefault="002E4753" w:rsidP="00B872B0">
      <w:pPr>
        <w:pStyle w:val="13"/>
        <w:ind w:firstLine="284"/>
        <w:jc w:val="both"/>
        <w:rPr>
          <w:sz w:val="24"/>
          <w:szCs w:val="24"/>
          <w:lang w:val="en-US"/>
        </w:rPr>
      </w:pPr>
      <w:r w:rsidRPr="00E63D4E">
        <w:rPr>
          <w:sz w:val="24"/>
          <w:szCs w:val="24"/>
        </w:rPr>
        <w:t>Предлоги</w:t>
      </w:r>
      <w:r w:rsidRPr="003D7A8F">
        <w:rPr>
          <w:sz w:val="24"/>
          <w:szCs w:val="24"/>
          <w:lang w:val="en-US"/>
        </w:rPr>
        <w:t xml:space="preserve"> </w:t>
      </w:r>
      <w:r w:rsidRPr="00E63D4E">
        <w:rPr>
          <w:i/>
          <w:iCs/>
          <w:sz w:val="24"/>
          <w:szCs w:val="24"/>
          <w:lang w:val="en-US" w:bidi="en-US"/>
        </w:rPr>
        <w:t>in</w:t>
      </w:r>
      <w:r w:rsidRPr="003D7A8F">
        <w:rPr>
          <w:i/>
          <w:iCs/>
          <w:sz w:val="24"/>
          <w:szCs w:val="24"/>
          <w:lang w:val="en-US" w:bidi="en-US"/>
        </w:rPr>
        <w:t xml:space="preserve">, </w:t>
      </w:r>
      <w:r w:rsidRPr="00E63D4E">
        <w:rPr>
          <w:i/>
          <w:iCs/>
          <w:sz w:val="24"/>
          <w:szCs w:val="24"/>
          <w:lang w:val="en-US" w:bidi="en-US"/>
        </w:rPr>
        <w:t>aus</w:t>
      </w:r>
      <w:r w:rsidRPr="003D7A8F">
        <w:rPr>
          <w:sz w:val="24"/>
          <w:szCs w:val="24"/>
          <w:lang w:val="en-US" w:bidi="en-US"/>
        </w:rPr>
        <w:t>.</w:t>
      </w:r>
    </w:p>
    <w:p w:rsidR="002E4753" w:rsidRPr="003D7A8F" w:rsidRDefault="002E4753" w:rsidP="00B872B0">
      <w:pPr>
        <w:pStyle w:val="13"/>
        <w:ind w:firstLine="284"/>
        <w:jc w:val="both"/>
        <w:rPr>
          <w:sz w:val="24"/>
          <w:szCs w:val="24"/>
          <w:lang w:val="en-US"/>
        </w:rPr>
      </w:pPr>
      <w:r w:rsidRPr="00E63D4E">
        <w:rPr>
          <w:sz w:val="24"/>
          <w:szCs w:val="24"/>
        </w:rPr>
        <w:t>Предлоги</w:t>
      </w:r>
      <w:r w:rsidRPr="003D7A8F">
        <w:rPr>
          <w:sz w:val="24"/>
          <w:szCs w:val="24"/>
          <w:lang w:val="en-US"/>
        </w:rPr>
        <w:t xml:space="preserve"> </w:t>
      </w:r>
      <w:r w:rsidRPr="00E63D4E">
        <w:rPr>
          <w:sz w:val="24"/>
          <w:szCs w:val="24"/>
        </w:rPr>
        <w:t>времени</w:t>
      </w:r>
      <w:r w:rsidRPr="003D7A8F">
        <w:rPr>
          <w:sz w:val="24"/>
          <w:szCs w:val="24"/>
          <w:lang w:val="en-US"/>
        </w:rPr>
        <w:t xml:space="preserve"> </w:t>
      </w:r>
      <w:r w:rsidRPr="00E63D4E">
        <w:rPr>
          <w:i/>
          <w:iCs/>
          <w:sz w:val="24"/>
          <w:szCs w:val="24"/>
          <w:lang w:val="en-US" w:bidi="en-US"/>
        </w:rPr>
        <w:t>im</w:t>
      </w:r>
      <w:r w:rsidRPr="003D7A8F">
        <w:rPr>
          <w:i/>
          <w:iCs/>
          <w:sz w:val="24"/>
          <w:szCs w:val="24"/>
          <w:lang w:val="en-US" w:bidi="en-US"/>
        </w:rPr>
        <w:t xml:space="preserve">, </w:t>
      </w:r>
      <w:r w:rsidRPr="00E63D4E">
        <w:rPr>
          <w:i/>
          <w:iCs/>
          <w:sz w:val="24"/>
          <w:szCs w:val="24"/>
          <w:lang w:val="en-US" w:bidi="en-US"/>
        </w:rPr>
        <w:t>um</w:t>
      </w:r>
      <w:r w:rsidRPr="003D7A8F">
        <w:rPr>
          <w:i/>
          <w:iCs/>
          <w:sz w:val="24"/>
          <w:szCs w:val="24"/>
          <w:lang w:val="en-US" w:bidi="en-US"/>
        </w:rPr>
        <w:t xml:space="preserve">, </w:t>
      </w:r>
      <w:r w:rsidRPr="00E63D4E">
        <w:rPr>
          <w:i/>
          <w:iCs/>
          <w:sz w:val="24"/>
          <w:szCs w:val="24"/>
          <w:lang w:val="en-US" w:bidi="en-US"/>
        </w:rPr>
        <w:t>am</w:t>
      </w:r>
      <w:r w:rsidRPr="003D7A8F">
        <w:rPr>
          <w:sz w:val="24"/>
          <w:szCs w:val="24"/>
          <w:lang w:val="en-US" w:bidi="en-US"/>
        </w:rPr>
        <w:t>.</w:t>
      </w:r>
    </w:p>
    <w:p w:rsidR="002E4753" w:rsidRPr="00E63D4E" w:rsidRDefault="002E4753" w:rsidP="00B872B0">
      <w:pPr>
        <w:pStyle w:val="13"/>
        <w:spacing w:after="160"/>
        <w:ind w:firstLine="284"/>
        <w:jc w:val="both"/>
        <w:rPr>
          <w:sz w:val="24"/>
          <w:szCs w:val="24"/>
        </w:rPr>
      </w:pPr>
      <w:r w:rsidRPr="00E63D4E">
        <w:rPr>
          <w:sz w:val="24"/>
          <w:szCs w:val="24"/>
        </w:rPr>
        <w:t xml:space="preserve">Предлоги </w:t>
      </w:r>
      <w:r w:rsidRPr="00E63D4E">
        <w:rPr>
          <w:sz w:val="24"/>
          <w:szCs w:val="24"/>
          <w:lang w:val="en-US" w:bidi="en-US"/>
        </w:rPr>
        <w:t>c</w:t>
      </w:r>
      <w:r w:rsidRPr="00E63D4E">
        <w:rPr>
          <w:sz w:val="24"/>
          <w:szCs w:val="24"/>
          <w:lang w:bidi="en-US"/>
        </w:rPr>
        <w:t xml:space="preserve"> </w:t>
      </w:r>
      <w:r w:rsidRPr="00E63D4E">
        <w:rPr>
          <w:sz w:val="24"/>
          <w:szCs w:val="24"/>
        </w:rPr>
        <w:t xml:space="preserve">дательным падежом </w:t>
      </w:r>
      <w:r w:rsidRPr="00E63D4E">
        <w:rPr>
          <w:i/>
          <w:iCs/>
          <w:sz w:val="24"/>
          <w:szCs w:val="24"/>
          <w:lang w:val="en-US" w:bidi="en-US"/>
        </w:rPr>
        <w:t>mit</w:t>
      </w:r>
      <w:r w:rsidRPr="00E63D4E">
        <w:rPr>
          <w:i/>
          <w:iCs/>
          <w:sz w:val="24"/>
          <w:szCs w:val="24"/>
          <w:lang w:bidi="en-US"/>
        </w:rPr>
        <w:t xml:space="preserve">, </w:t>
      </w:r>
      <w:r w:rsidRPr="00E63D4E">
        <w:rPr>
          <w:i/>
          <w:iCs/>
          <w:sz w:val="24"/>
          <w:szCs w:val="24"/>
          <w:lang w:val="en-US" w:bidi="en-US"/>
        </w:rPr>
        <w:t>nach</w:t>
      </w:r>
      <w:r w:rsidRPr="00E63D4E">
        <w:rPr>
          <w:i/>
          <w:iCs/>
          <w:sz w:val="24"/>
          <w:szCs w:val="24"/>
          <w:lang w:bidi="en-US"/>
        </w:rPr>
        <w:t xml:space="preserve">, </w:t>
      </w:r>
      <w:r w:rsidRPr="00E63D4E">
        <w:rPr>
          <w:i/>
          <w:iCs/>
          <w:sz w:val="24"/>
          <w:szCs w:val="24"/>
          <w:lang w:val="en-US" w:bidi="en-US"/>
        </w:rPr>
        <w:t>aus</w:t>
      </w:r>
      <w:r w:rsidRPr="00E63D4E">
        <w:rPr>
          <w:i/>
          <w:iCs/>
          <w:sz w:val="24"/>
          <w:szCs w:val="24"/>
          <w:lang w:bidi="en-US"/>
        </w:rPr>
        <w:t xml:space="preserve">, </w:t>
      </w:r>
      <w:r w:rsidRPr="00E63D4E">
        <w:rPr>
          <w:i/>
          <w:iCs/>
          <w:sz w:val="24"/>
          <w:szCs w:val="24"/>
          <w:lang w:val="en-US" w:bidi="en-US"/>
        </w:rPr>
        <w:t>zu</w:t>
      </w:r>
      <w:r w:rsidRPr="00E63D4E">
        <w:rPr>
          <w:i/>
          <w:iCs/>
          <w:sz w:val="24"/>
          <w:szCs w:val="24"/>
          <w:lang w:bidi="en-US"/>
        </w:rPr>
        <w:t xml:space="preserve">, </w:t>
      </w:r>
      <w:r w:rsidRPr="00E63D4E">
        <w:rPr>
          <w:i/>
          <w:iCs/>
          <w:sz w:val="24"/>
          <w:szCs w:val="24"/>
          <w:lang w:val="en-US" w:bidi="en-US"/>
        </w:rPr>
        <w:t>von</w:t>
      </w:r>
      <w:r w:rsidRPr="00E63D4E">
        <w:rPr>
          <w:i/>
          <w:iCs/>
          <w:sz w:val="24"/>
          <w:szCs w:val="24"/>
          <w:lang w:bidi="en-US"/>
        </w:rPr>
        <w:t xml:space="preserve">, </w:t>
      </w:r>
      <w:r w:rsidRPr="00E63D4E">
        <w:rPr>
          <w:i/>
          <w:iCs/>
          <w:sz w:val="24"/>
          <w:szCs w:val="24"/>
          <w:lang w:val="en-US" w:bidi="en-US"/>
        </w:rPr>
        <w:t>bei</w:t>
      </w:r>
      <w:r w:rsidRPr="00E63D4E">
        <w:rPr>
          <w:sz w:val="24"/>
          <w:szCs w:val="24"/>
          <w:lang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ind w:firstLine="284"/>
        <w:jc w:val="both"/>
        <w:rPr>
          <w:sz w:val="24"/>
          <w:szCs w:val="24"/>
        </w:rPr>
      </w:pPr>
      <w:r w:rsidRPr="00E63D4E">
        <w:rPr>
          <w:sz w:val="24"/>
          <w:szCs w:val="24"/>
        </w:rPr>
        <w:t>Знание и использование отдельных социокультурных эле</w:t>
      </w:r>
      <w:r w:rsidRPr="00E63D4E">
        <w:rPr>
          <w:sz w:val="24"/>
          <w:szCs w:val="24"/>
        </w:rPr>
        <w:softHyphen/>
        <w:t>ментов речевого поведенческого этикета в стране/странах из</w:t>
      </w:r>
      <w:r w:rsidRPr="00E63D4E">
        <w:rPr>
          <w:sz w:val="24"/>
          <w:szCs w:val="24"/>
        </w:rPr>
        <w:softHyphen/>
        <w:t>учаемого языка в рамках тематического содержания речи (в ситуациях общения, в том числе «Дома», «В магазине»).</w:t>
      </w:r>
    </w:p>
    <w:p w:rsidR="002E4753" w:rsidRPr="00E63D4E" w:rsidRDefault="002E4753" w:rsidP="00B872B0">
      <w:pPr>
        <w:pStyle w:val="13"/>
        <w:ind w:firstLine="284"/>
        <w:jc w:val="both"/>
        <w:rPr>
          <w:sz w:val="24"/>
          <w:szCs w:val="24"/>
        </w:rPr>
      </w:pPr>
      <w:r w:rsidRPr="00E63D4E">
        <w:rPr>
          <w:sz w:val="24"/>
          <w:szCs w:val="24"/>
        </w:rPr>
        <w:t>Знание и использование в устной и письменной речи наибо</w:t>
      </w:r>
      <w:r w:rsidRPr="00E63D4E">
        <w:rPr>
          <w:sz w:val="24"/>
          <w:szCs w:val="24"/>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sidRPr="00E63D4E">
        <w:rPr>
          <w:sz w:val="24"/>
          <w:szCs w:val="24"/>
        </w:rPr>
        <w:softHyphen/>
        <w:t>ные особенности посещения гостей).</w:t>
      </w:r>
    </w:p>
    <w:p w:rsidR="002E4753" w:rsidRPr="00E63D4E" w:rsidRDefault="002E4753" w:rsidP="00B872B0">
      <w:pPr>
        <w:pStyle w:val="13"/>
        <w:ind w:firstLine="284"/>
        <w:jc w:val="both"/>
        <w:rPr>
          <w:sz w:val="24"/>
          <w:szCs w:val="24"/>
        </w:rPr>
      </w:pPr>
      <w:r w:rsidRPr="00E63D4E">
        <w:rPr>
          <w:sz w:val="24"/>
          <w:szCs w:val="24"/>
        </w:rPr>
        <w:t>Знание социокультурного портрета родной страны и страны/ стран изучаемого языка: знакомство с государственной сим</w:t>
      </w:r>
      <w:r w:rsidRPr="00E63D4E">
        <w:rPr>
          <w:sz w:val="24"/>
          <w:szCs w:val="24"/>
        </w:rPr>
        <w:softHyphen/>
        <w:t>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sidRPr="00E63D4E">
        <w:rPr>
          <w:sz w:val="24"/>
          <w:szCs w:val="24"/>
        </w:rPr>
        <w:softHyphen/>
        <w:t>вестными достопримечательностями, некоторыми выдающи</w:t>
      </w:r>
      <w:r w:rsidRPr="00E63D4E">
        <w:rPr>
          <w:sz w:val="24"/>
          <w:szCs w:val="24"/>
        </w:rPr>
        <w:softHyphen/>
        <w:t>мися людьми); с доступными в языковом отношении образцами детской поэзии и прозы на немецком языке.</w:t>
      </w:r>
    </w:p>
    <w:p w:rsidR="002E4753" w:rsidRPr="00E63D4E" w:rsidRDefault="002E4753" w:rsidP="00B872B0">
      <w:pPr>
        <w:pStyle w:val="13"/>
        <w:ind w:firstLine="284"/>
        <w:jc w:val="both"/>
        <w:rPr>
          <w:sz w:val="24"/>
          <w:szCs w:val="24"/>
        </w:rPr>
      </w:pPr>
      <w:r w:rsidRPr="00E63D4E">
        <w:rPr>
          <w:sz w:val="24"/>
          <w:szCs w:val="24"/>
        </w:rPr>
        <w:t>Развитие умений:</w:t>
      </w:r>
    </w:p>
    <w:p w:rsidR="002E4753" w:rsidRPr="00E63D4E" w:rsidRDefault="002E4753" w:rsidP="00B872B0">
      <w:pPr>
        <w:pStyle w:val="13"/>
        <w:ind w:firstLine="284"/>
        <w:jc w:val="both"/>
        <w:rPr>
          <w:sz w:val="24"/>
          <w:szCs w:val="24"/>
        </w:rPr>
      </w:pPr>
      <w:r w:rsidRPr="00E63D4E">
        <w:rPr>
          <w:sz w:val="24"/>
          <w:szCs w:val="24"/>
        </w:rPr>
        <w:t>писать своё имя и фамилию, а также имена и фамилии своих родственников и друзей на немецком языке;</w:t>
      </w:r>
    </w:p>
    <w:p w:rsidR="002E4753" w:rsidRPr="00E63D4E" w:rsidRDefault="002E4753" w:rsidP="00B872B0">
      <w:pPr>
        <w:pStyle w:val="13"/>
        <w:ind w:firstLine="284"/>
        <w:jc w:val="both"/>
        <w:rPr>
          <w:sz w:val="24"/>
          <w:szCs w:val="24"/>
        </w:rPr>
      </w:pPr>
      <w:r w:rsidRPr="00E63D4E">
        <w:rPr>
          <w:sz w:val="24"/>
          <w:szCs w:val="24"/>
        </w:rPr>
        <w:t>правильно оформлять свой адрес на немецком языке (в ан</w:t>
      </w:r>
      <w:r w:rsidRPr="00E63D4E">
        <w:rPr>
          <w:sz w:val="24"/>
          <w:szCs w:val="24"/>
        </w:rPr>
        <w:softHyphen/>
        <w:t>кете, формуляре);</w:t>
      </w:r>
    </w:p>
    <w:p w:rsidR="002E4753" w:rsidRPr="00E63D4E" w:rsidRDefault="002E4753" w:rsidP="00B872B0">
      <w:pPr>
        <w:pStyle w:val="13"/>
        <w:ind w:firstLine="284"/>
        <w:jc w:val="both"/>
        <w:rPr>
          <w:sz w:val="24"/>
          <w:szCs w:val="24"/>
        </w:rPr>
      </w:pPr>
      <w:r w:rsidRPr="00E63D4E">
        <w:rPr>
          <w:sz w:val="24"/>
          <w:szCs w:val="24"/>
        </w:rPr>
        <w:t>кратко представлять Россию и страну/страны изучаемого языка;</w:t>
      </w:r>
    </w:p>
    <w:p w:rsidR="002E4753" w:rsidRPr="00E63D4E" w:rsidRDefault="002E4753" w:rsidP="00B872B0">
      <w:pPr>
        <w:pStyle w:val="13"/>
        <w:ind w:firstLine="284"/>
        <w:jc w:val="both"/>
        <w:rPr>
          <w:sz w:val="24"/>
          <w:szCs w:val="24"/>
        </w:rPr>
      </w:pPr>
      <w:r w:rsidRPr="00E63D4E">
        <w:rPr>
          <w:sz w:val="24"/>
          <w:szCs w:val="24"/>
        </w:rPr>
        <w:t>кратко представлять некоторые культурные явления родной страны и страны/стран изучаемого языка (основные нацио</w:t>
      </w:r>
      <w:r w:rsidRPr="00E63D4E">
        <w:rPr>
          <w:sz w:val="24"/>
          <w:szCs w:val="24"/>
        </w:rPr>
        <w:softHyphen/>
        <w:t>нальные праздники, традиции в проведении досуга и питании); наиболее известные достопримечательности;</w:t>
      </w:r>
    </w:p>
    <w:p w:rsidR="002E4753" w:rsidRPr="00E63D4E" w:rsidRDefault="002E4753" w:rsidP="00B872B0">
      <w:pPr>
        <w:pStyle w:val="13"/>
        <w:spacing w:after="160"/>
        <w:ind w:firstLine="284"/>
        <w:jc w:val="both"/>
        <w:rPr>
          <w:sz w:val="24"/>
          <w:szCs w:val="24"/>
        </w:rPr>
      </w:pPr>
      <w:r w:rsidRPr="00E63D4E">
        <w:rPr>
          <w:sz w:val="24"/>
          <w:szCs w:val="24"/>
        </w:rPr>
        <w:t>кратко рассказывать о выдающихся людях родной страны и страны/стран изучаемого языка (учёных, писателях, поэтах).</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sz w:val="24"/>
          <w:szCs w:val="24"/>
        </w:rPr>
        <w:t>Использование при чтении и аудировании языковой догад</w:t>
      </w:r>
      <w:r w:rsidRPr="00E63D4E">
        <w:rPr>
          <w:sz w:val="24"/>
          <w:szCs w:val="24"/>
        </w:rPr>
        <w:softHyphen/>
        <w:t>ки, в том числе контекстуальной.</w:t>
      </w:r>
    </w:p>
    <w:p w:rsidR="002E4753" w:rsidRPr="00E63D4E" w:rsidRDefault="002E4753" w:rsidP="00B872B0">
      <w:pPr>
        <w:pStyle w:val="13"/>
        <w:ind w:firstLine="284"/>
        <w:jc w:val="both"/>
        <w:rPr>
          <w:sz w:val="24"/>
          <w:szCs w:val="24"/>
        </w:rPr>
      </w:pPr>
      <w:r w:rsidRPr="00E63D4E">
        <w:rPr>
          <w:sz w:val="24"/>
          <w:szCs w:val="24"/>
        </w:rPr>
        <w:t>Использование в качестве опоры при составлении собствен</w:t>
      </w:r>
      <w:r w:rsidRPr="00E63D4E">
        <w:rPr>
          <w:sz w:val="24"/>
          <w:szCs w:val="24"/>
        </w:rPr>
        <w:softHyphen/>
        <w:t>ных высказываний ключевых слов, плана.</w:t>
      </w:r>
    </w:p>
    <w:p w:rsidR="002E4753" w:rsidRPr="00E63D4E" w:rsidRDefault="002E4753" w:rsidP="00B872B0">
      <w:pPr>
        <w:pStyle w:val="13"/>
        <w:ind w:firstLine="284"/>
        <w:jc w:val="both"/>
        <w:rPr>
          <w:sz w:val="24"/>
          <w:szCs w:val="24"/>
        </w:rPr>
      </w:pPr>
      <w:r w:rsidRPr="00E63D4E">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E63D4E">
        <w:rPr>
          <w:sz w:val="24"/>
          <w:szCs w:val="24"/>
        </w:rPr>
        <w:t>шанного текста или для нахождения в тексте запрашиваемой информации.</w:t>
      </w:r>
    </w:p>
    <w:p w:rsidR="002E4753" w:rsidRPr="00E63D4E" w:rsidRDefault="002E4753" w:rsidP="00B872B0">
      <w:pPr>
        <w:pStyle w:val="13"/>
        <w:spacing w:after="80"/>
        <w:ind w:firstLine="284"/>
        <w:jc w:val="both"/>
        <w:rPr>
          <w:sz w:val="24"/>
          <w:szCs w:val="24"/>
        </w:rPr>
      </w:pPr>
      <w:r w:rsidRPr="00E63D4E">
        <w:rPr>
          <w:sz w:val="24"/>
          <w:szCs w:val="24"/>
        </w:rPr>
        <w:t>Сравнение (в том числе установление основания для сравне</w:t>
      </w:r>
      <w:r w:rsidRPr="00E63D4E">
        <w:rPr>
          <w:sz w:val="24"/>
          <w:szCs w:val="24"/>
        </w:rPr>
        <w:softHyphen/>
        <w:t>ния) объектов, явлений, процессов, их элементов и основных функций в рамках изученной тематики.</w:t>
      </w:r>
    </w:p>
    <w:p w:rsidR="002E4753" w:rsidRPr="00E63D4E" w:rsidRDefault="00833D95" w:rsidP="00B872B0">
      <w:pPr>
        <w:pStyle w:val="32"/>
        <w:keepNext/>
        <w:keepLines/>
        <w:spacing w:after="80"/>
        <w:ind w:firstLine="284"/>
        <w:jc w:val="both"/>
        <w:rPr>
          <w:rFonts w:ascii="Times New Roman" w:hAnsi="Times New Roman" w:cs="Times New Roman"/>
          <w:sz w:val="24"/>
          <w:szCs w:val="24"/>
        </w:rPr>
      </w:pPr>
      <w:r w:rsidRPr="00E63D4E">
        <w:rPr>
          <w:rFonts w:ascii="Times New Roman" w:hAnsi="Times New Roman" w:cs="Times New Roman"/>
          <w:sz w:val="24"/>
          <w:szCs w:val="24"/>
        </w:rPr>
        <w:t>7 класс</w:t>
      </w:r>
    </w:p>
    <w:p w:rsidR="002E4753" w:rsidRPr="00E63D4E" w:rsidRDefault="002E4753" w:rsidP="00B872B0">
      <w:pPr>
        <w:pStyle w:val="32"/>
        <w:keepNext/>
        <w:keepLines/>
        <w:spacing w:after="80"/>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sz w:val="24"/>
          <w:szCs w:val="24"/>
        </w:rPr>
        <w:t>Формирование умения общаться в устной и письменной фор</w:t>
      </w:r>
      <w:r w:rsidRPr="00E63D4E">
        <w:rPr>
          <w:sz w:val="24"/>
          <w:szCs w:val="24"/>
        </w:rPr>
        <w:softHyphen/>
        <w:t>ме, используя рецептивные и продуктивные виды речевой дея</w:t>
      </w:r>
      <w:r w:rsidRPr="00E63D4E">
        <w:rPr>
          <w:sz w:val="24"/>
          <w:szCs w:val="24"/>
        </w:rPr>
        <w:softHyphen/>
        <w:t>тельности в рамках тематического содержания речи.</w:t>
      </w:r>
    </w:p>
    <w:p w:rsidR="002E4753" w:rsidRPr="00E63D4E" w:rsidRDefault="002E4753" w:rsidP="00B872B0">
      <w:pPr>
        <w:pStyle w:val="13"/>
        <w:ind w:firstLine="284"/>
        <w:jc w:val="both"/>
        <w:rPr>
          <w:sz w:val="24"/>
          <w:szCs w:val="24"/>
        </w:rPr>
      </w:pPr>
      <w:r w:rsidRPr="00E63D4E">
        <w:rPr>
          <w:sz w:val="24"/>
          <w:szCs w:val="24"/>
        </w:rPr>
        <w:t>Взаимоотношения в семье и с друзьями. Семейные праздни</w:t>
      </w:r>
      <w:r w:rsidRPr="00E63D4E">
        <w:rPr>
          <w:sz w:val="24"/>
          <w:szCs w:val="24"/>
        </w:rPr>
        <w:softHyphen/>
        <w:t>ки.</w:t>
      </w:r>
    </w:p>
    <w:p w:rsidR="002E4753" w:rsidRPr="00E63D4E" w:rsidRDefault="002E4753" w:rsidP="00B872B0">
      <w:pPr>
        <w:pStyle w:val="13"/>
        <w:ind w:firstLine="284"/>
        <w:jc w:val="both"/>
        <w:rPr>
          <w:sz w:val="24"/>
          <w:szCs w:val="24"/>
        </w:rPr>
      </w:pPr>
      <w:r w:rsidRPr="00E63D4E">
        <w:rPr>
          <w:sz w:val="24"/>
          <w:szCs w:val="24"/>
        </w:rPr>
        <w:t>Внешность и характер человека.</w:t>
      </w:r>
    </w:p>
    <w:p w:rsidR="002E4753" w:rsidRPr="00E63D4E" w:rsidRDefault="002E4753" w:rsidP="00B872B0">
      <w:pPr>
        <w:pStyle w:val="13"/>
        <w:ind w:firstLine="284"/>
        <w:jc w:val="both"/>
        <w:rPr>
          <w:sz w:val="24"/>
          <w:szCs w:val="24"/>
        </w:rPr>
      </w:pPr>
      <w:r w:rsidRPr="00E63D4E">
        <w:rPr>
          <w:sz w:val="24"/>
          <w:szCs w:val="24"/>
        </w:rPr>
        <w:t>Досуг и увлечения/хобби современного подростка (чтение, кино, театр, музей, спорт, музыка).</w:t>
      </w:r>
    </w:p>
    <w:p w:rsidR="002E4753" w:rsidRPr="00E63D4E" w:rsidRDefault="002E4753" w:rsidP="00B872B0">
      <w:pPr>
        <w:pStyle w:val="13"/>
        <w:ind w:firstLine="284"/>
        <w:jc w:val="both"/>
        <w:rPr>
          <w:sz w:val="24"/>
          <w:szCs w:val="24"/>
        </w:rPr>
      </w:pPr>
      <w:r w:rsidRPr="00E63D4E">
        <w:rPr>
          <w:sz w:val="24"/>
          <w:szCs w:val="24"/>
        </w:rPr>
        <w:t>Здоровый образ жизни: режим труда и отдыха, фитнес, сба</w:t>
      </w:r>
      <w:r w:rsidRPr="00E63D4E">
        <w:rPr>
          <w:sz w:val="24"/>
          <w:szCs w:val="24"/>
        </w:rPr>
        <w:softHyphen/>
        <w:t>лансированное питание. Посещение врача.</w:t>
      </w:r>
    </w:p>
    <w:p w:rsidR="002E4753" w:rsidRPr="00E63D4E" w:rsidRDefault="002E4753" w:rsidP="00B872B0">
      <w:pPr>
        <w:pStyle w:val="13"/>
        <w:ind w:firstLine="284"/>
        <w:jc w:val="both"/>
        <w:rPr>
          <w:sz w:val="24"/>
          <w:szCs w:val="24"/>
        </w:rPr>
      </w:pPr>
      <w:r w:rsidRPr="00E63D4E">
        <w:rPr>
          <w:sz w:val="24"/>
          <w:szCs w:val="24"/>
        </w:rPr>
        <w:t>Покупки: продукты питания.</w:t>
      </w:r>
    </w:p>
    <w:p w:rsidR="002E4753" w:rsidRPr="00E63D4E" w:rsidRDefault="002E4753" w:rsidP="00B872B0">
      <w:pPr>
        <w:pStyle w:val="13"/>
        <w:ind w:firstLine="284"/>
        <w:jc w:val="both"/>
        <w:rPr>
          <w:sz w:val="24"/>
          <w:szCs w:val="24"/>
        </w:rPr>
      </w:pPr>
      <w:r w:rsidRPr="00E63D4E">
        <w:rPr>
          <w:sz w:val="24"/>
          <w:szCs w:val="24"/>
        </w:rPr>
        <w:t>Школа, школьная жизнь, изучаемые предметы, любимый предмет, правила поведения в школе. Переписка с зарубеж</w:t>
      </w:r>
      <w:r w:rsidRPr="00E63D4E">
        <w:rPr>
          <w:sz w:val="24"/>
          <w:szCs w:val="24"/>
        </w:rPr>
        <w:softHyphen/>
        <w:t>ными сверстниками.</w:t>
      </w:r>
    </w:p>
    <w:p w:rsidR="002E4753" w:rsidRPr="00E63D4E" w:rsidRDefault="002E4753" w:rsidP="00B872B0">
      <w:pPr>
        <w:pStyle w:val="13"/>
        <w:ind w:firstLine="284"/>
        <w:jc w:val="both"/>
        <w:rPr>
          <w:sz w:val="24"/>
          <w:szCs w:val="24"/>
        </w:rPr>
      </w:pPr>
      <w:r w:rsidRPr="00E63D4E">
        <w:rPr>
          <w:sz w:val="24"/>
          <w:szCs w:val="24"/>
        </w:rPr>
        <w:t>Каникулы в различное время года. Виды отдыха. Путеше</w:t>
      </w:r>
      <w:r w:rsidRPr="00E63D4E">
        <w:rPr>
          <w:sz w:val="24"/>
          <w:szCs w:val="24"/>
        </w:rPr>
        <w:softHyphen/>
        <w:t>ствия по России и зарубежным странам.</w:t>
      </w:r>
    </w:p>
    <w:p w:rsidR="002E4753" w:rsidRPr="00E63D4E" w:rsidRDefault="002E4753" w:rsidP="00B872B0">
      <w:pPr>
        <w:pStyle w:val="13"/>
        <w:ind w:firstLine="284"/>
        <w:jc w:val="both"/>
        <w:rPr>
          <w:sz w:val="24"/>
          <w:szCs w:val="24"/>
        </w:rPr>
      </w:pPr>
      <w:r w:rsidRPr="00E63D4E">
        <w:rPr>
          <w:sz w:val="24"/>
          <w:szCs w:val="24"/>
        </w:rPr>
        <w:t>Природа.</w:t>
      </w:r>
    </w:p>
    <w:p w:rsidR="002E4753" w:rsidRPr="00E63D4E" w:rsidRDefault="002E4753" w:rsidP="00B872B0">
      <w:pPr>
        <w:pStyle w:val="13"/>
        <w:ind w:firstLine="284"/>
        <w:jc w:val="both"/>
        <w:rPr>
          <w:sz w:val="24"/>
          <w:szCs w:val="24"/>
        </w:rPr>
      </w:pPr>
      <w:r w:rsidRPr="00E63D4E">
        <w:rPr>
          <w:sz w:val="24"/>
          <w:szCs w:val="24"/>
        </w:rPr>
        <w:t xml:space="preserve">Жизнь в городе и сельской </w:t>
      </w:r>
      <w:r>
        <w:rPr>
          <w:sz w:val="24"/>
          <w:szCs w:val="24"/>
        </w:rPr>
        <w:t>местности. Описание родного го</w:t>
      </w:r>
      <w:r w:rsidRPr="00E63D4E">
        <w:rPr>
          <w:sz w:val="24"/>
          <w:szCs w:val="24"/>
        </w:rPr>
        <w:t>рода/села.</w:t>
      </w:r>
    </w:p>
    <w:p w:rsidR="002E4753" w:rsidRPr="00E63D4E" w:rsidRDefault="002E4753" w:rsidP="00B872B0">
      <w:pPr>
        <w:pStyle w:val="13"/>
        <w:ind w:firstLine="284"/>
        <w:jc w:val="both"/>
        <w:rPr>
          <w:sz w:val="24"/>
          <w:szCs w:val="24"/>
        </w:rPr>
      </w:pPr>
      <w:r w:rsidRPr="00E63D4E">
        <w:rPr>
          <w:sz w:val="24"/>
          <w:szCs w:val="24"/>
        </w:rPr>
        <w:t>Средства массовой информации (телевидение, журналы, Ин</w:t>
      </w:r>
      <w:r w:rsidRPr="00E63D4E">
        <w:rPr>
          <w:sz w:val="24"/>
          <w:szCs w:val="24"/>
        </w:rPr>
        <w:softHyphen/>
        <w:t>тернет).</w:t>
      </w:r>
    </w:p>
    <w:p w:rsidR="002E4753" w:rsidRPr="00E63D4E" w:rsidRDefault="002E4753" w:rsidP="00B872B0">
      <w:pPr>
        <w:pStyle w:val="13"/>
        <w:ind w:firstLine="284"/>
        <w:jc w:val="both"/>
        <w:rPr>
          <w:sz w:val="24"/>
          <w:szCs w:val="24"/>
        </w:rPr>
      </w:pPr>
      <w:r w:rsidRPr="00E63D4E">
        <w:rPr>
          <w:sz w:val="24"/>
          <w:szCs w:val="24"/>
        </w:rPr>
        <w:t>Родная страна и страна/страны изучаемого языка. Их гео</w:t>
      </w:r>
      <w:r w:rsidRPr="00E63D4E">
        <w:rPr>
          <w:sz w:val="24"/>
          <w:szCs w:val="24"/>
        </w:rPr>
        <w:softHyphen/>
        <w:t>графическое положение, столицы, население, официальные языки, достопримечательности, культурные особенности (на</w:t>
      </w:r>
      <w:r w:rsidRPr="00E63D4E">
        <w:rPr>
          <w:sz w:val="24"/>
          <w:szCs w:val="24"/>
        </w:rPr>
        <w:softHyphen/>
        <w:t>циональные праздники, традиции, обычаи).</w:t>
      </w:r>
    </w:p>
    <w:p w:rsidR="002E4753" w:rsidRPr="00E63D4E" w:rsidRDefault="002E4753" w:rsidP="00B872B0">
      <w:pPr>
        <w:pStyle w:val="13"/>
        <w:ind w:firstLine="284"/>
        <w:jc w:val="both"/>
        <w:rPr>
          <w:sz w:val="24"/>
          <w:szCs w:val="24"/>
        </w:rPr>
      </w:pPr>
      <w:r w:rsidRPr="00E63D4E">
        <w:rPr>
          <w:sz w:val="24"/>
          <w:szCs w:val="24"/>
        </w:rPr>
        <w:t>Выдающиеся люди родной страны и страны/стран изучаемо</w:t>
      </w:r>
      <w:r w:rsidRPr="00E63D4E">
        <w:rPr>
          <w:sz w:val="24"/>
          <w:szCs w:val="24"/>
        </w:rPr>
        <w:softHyphen/>
        <w:t>го языка: учёные, писатели, поэты, спортсмены.</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диалогической речи</w:t>
      </w:r>
      <w:r w:rsidRPr="00E63D4E">
        <w:rPr>
          <w:sz w:val="24"/>
          <w:szCs w:val="24"/>
        </w:rPr>
        <w:t>, а именно умений вести диалог этикетного характера, диа</w:t>
      </w:r>
      <w:r w:rsidRPr="00E63D4E">
        <w:rPr>
          <w:sz w:val="24"/>
          <w:szCs w:val="24"/>
        </w:rPr>
        <w:softHyphen/>
        <w:t>лог-побуждение к действию, диалог-расспрос, комбинирован</w:t>
      </w:r>
      <w:r w:rsidRPr="00E63D4E">
        <w:rPr>
          <w:sz w:val="24"/>
          <w:szCs w:val="24"/>
        </w:rPr>
        <w:softHyphen/>
        <w:t>ный диалог, включающий различные виды диалогов:</w:t>
      </w:r>
    </w:p>
    <w:p w:rsidR="002E4753" w:rsidRPr="00E63D4E" w:rsidRDefault="002E4753" w:rsidP="00B872B0">
      <w:pPr>
        <w:pStyle w:val="13"/>
        <w:ind w:firstLine="284"/>
        <w:jc w:val="both"/>
        <w:rPr>
          <w:sz w:val="24"/>
          <w:szCs w:val="24"/>
        </w:rPr>
      </w:pPr>
      <w:r w:rsidRPr="00E63D4E">
        <w:rPr>
          <w:i/>
          <w:iCs/>
          <w:sz w:val="24"/>
          <w:szCs w:val="24"/>
        </w:rPr>
        <w:t>диалог этикетного характера</w:t>
      </w:r>
      <w:r w:rsidRPr="00E63D4E">
        <w:rPr>
          <w:sz w:val="24"/>
          <w:szCs w:val="24"/>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E4753" w:rsidRPr="00E63D4E" w:rsidRDefault="002E4753" w:rsidP="00B872B0">
      <w:pPr>
        <w:pStyle w:val="13"/>
        <w:ind w:firstLine="284"/>
        <w:jc w:val="both"/>
        <w:rPr>
          <w:sz w:val="24"/>
          <w:szCs w:val="24"/>
        </w:rPr>
      </w:pPr>
      <w:r w:rsidRPr="00E63D4E">
        <w:rPr>
          <w:i/>
          <w:iCs/>
          <w:sz w:val="24"/>
          <w:szCs w:val="24"/>
        </w:rPr>
        <w:t>диалог-побуждение к действию</w:t>
      </w:r>
      <w:r w:rsidRPr="00E63D4E">
        <w:rPr>
          <w:sz w:val="24"/>
          <w:szCs w:val="24"/>
        </w:rPr>
        <w:t xml:space="preserve"> — обращаться с просьбой, вежливо соглашаться/не соглашаться выполнить просьбу; при</w:t>
      </w:r>
      <w:r w:rsidRPr="00E63D4E">
        <w:rPr>
          <w:sz w:val="24"/>
          <w:szCs w:val="24"/>
        </w:rPr>
        <w:softHyphen/>
        <w:t>глашать собеседника к совместной деятельности, вежливо со- глашаться/не соглашаться на предложение собеседника, объ</w:t>
      </w:r>
      <w:r w:rsidRPr="00E63D4E">
        <w:rPr>
          <w:sz w:val="24"/>
          <w:szCs w:val="24"/>
        </w:rPr>
        <w:softHyphen/>
        <w:t>ясняя причину своего решения;</w:t>
      </w:r>
    </w:p>
    <w:p w:rsidR="002E4753" w:rsidRPr="00E63D4E" w:rsidRDefault="002E4753" w:rsidP="00B872B0">
      <w:pPr>
        <w:pStyle w:val="13"/>
        <w:ind w:firstLine="284"/>
        <w:jc w:val="both"/>
        <w:rPr>
          <w:sz w:val="24"/>
          <w:szCs w:val="24"/>
        </w:rPr>
      </w:pPr>
      <w:r w:rsidRPr="00E63D4E">
        <w:rPr>
          <w:i/>
          <w:iCs/>
          <w:sz w:val="24"/>
          <w:szCs w:val="24"/>
        </w:rPr>
        <w:t>диалог-расспрос</w:t>
      </w:r>
      <w:r w:rsidRPr="00E63D4E">
        <w:rPr>
          <w:sz w:val="24"/>
          <w:szCs w:val="24"/>
        </w:rPr>
        <w:t xml:space="preserve"> — сообщать фактическую информацию, от</w:t>
      </w:r>
      <w:r w:rsidRPr="00E63D4E">
        <w:rPr>
          <w:sz w:val="24"/>
          <w:szCs w:val="24"/>
        </w:rPr>
        <w:softHyphen/>
        <w:t>вечая на вопросы разных видов; выражать своё отношение к обсуждаемым фактам и событиям; запрашивать интересую</w:t>
      </w:r>
      <w:r w:rsidRPr="00E63D4E">
        <w:rPr>
          <w:sz w:val="24"/>
          <w:szCs w:val="24"/>
        </w:rPr>
        <w:softHyphen/>
        <w:t>щую информацию; переходить с позиции спрашивающего на позицию отвечающего и наоборот.</w:t>
      </w:r>
    </w:p>
    <w:p w:rsidR="002E4753" w:rsidRPr="00E63D4E" w:rsidRDefault="002E4753" w:rsidP="00B872B0">
      <w:pPr>
        <w:pStyle w:val="13"/>
        <w:ind w:firstLine="284"/>
        <w:jc w:val="both"/>
        <w:rPr>
          <w:sz w:val="24"/>
          <w:szCs w:val="24"/>
        </w:rPr>
      </w:pPr>
      <w:r w:rsidRPr="00E63D4E">
        <w:rPr>
          <w:sz w:val="24"/>
          <w:szCs w:val="24"/>
        </w:rPr>
        <w:t xml:space="preserve">Названные умения </w:t>
      </w:r>
      <w:r w:rsidRPr="00E63D4E">
        <w:rPr>
          <w:b/>
          <w:bCs/>
          <w:i/>
          <w:iCs/>
          <w:sz w:val="24"/>
          <w:szCs w:val="24"/>
        </w:rPr>
        <w:t>диалогической речи</w:t>
      </w:r>
      <w:r w:rsidRPr="00E63D4E">
        <w:rPr>
          <w:sz w:val="24"/>
          <w:szCs w:val="24"/>
        </w:rPr>
        <w:t xml:space="preserve">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w:t>
      </w:r>
      <w:r w:rsidRPr="00E63D4E">
        <w:rPr>
          <w:sz w:val="24"/>
          <w:szCs w:val="24"/>
        </w:rPr>
        <w:softHyphen/>
        <w:t>блюдением норм речевого этикета, принятых в стране/странах изучаемого языка.</w:t>
      </w:r>
    </w:p>
    <w:p w:rsidR="002E4753" w:rsidRPr="00E63D4E" w:rsidRDefault="002E4753" w:rsidP="00B872B0">
      <w:pPr>
        <w:pStyle w:val="13"/>
        <w:ind w:firstLine="284"/>
        <w:jc w:val="both"/>
        <w:rPr>
          <w:sz w:val="24"/>
          <w:szCs w:val="24"/>
        </w:rPr>
      </w:pPr>
      <w:r w:rsidRPr="00E63D4E">
        <w:rPr>
          <w:sz w:val="24"/>
          <w:szCs w:val="24"/>
        </w:rPr>
        <w:t>Объём диалога — до четырёх реплик со стороны каждого со</w:t>
      </w:r>
      <w:r w:rsidRPr="00E63D4E">
        <w:rPr>
          <w:sz w:val="24"/>
          <w:szCs w:val="24"/>
        </w:rPr>
        <w:softHyphen/>
        <w:t>беседника.</w:t>
      </w:r>
    </w:p>
    <w:p w:rsidR="002E4753"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монологической речи</w:t>
      </w:r>
      <w:r w:rsidRPr="00E63D4E">
        <w:rPr>
          <w:sz w:val="24"/>
          <w:szCs w:val="24"/>
        </w:rPr>
        <w:t>:</w:t>
      </w:r>
    </w:p>
    <w:p w:rsidR="002E4753" w:rsidRPr="00E63D4E" w:rsidRDefault="002E4753" w:rsidP="008A66B0">
      <w:pPr>
        <w:pStyle w:val="13"/>
        <w:numPr>
          <w:ilvl w:val="0"/>
          <w:numId w:val="76"/>
        </w:numPr>
        <w:spacing w:line="240" w:lineRule="auto"/>
        <w:ind w:left="0" w:firstLine="284"/>
        <w:jc w:val="both"/>
        <w:rPr>
          <w:sz w:val="24"/>
          <w:szCs w:val="24"/>
        </w:rPr>
      </w:pPr>
      <w:r w:rsidRPr="00E63D4E">
        <w:rPr>
          <w:sz w:val="24"/>
          <w:szCs w:val="24"/>
        </w:rPr>
        <w:t>создание устных связных монологических высказываний с использованием основных коммуникативных типов речи: # описание (предмета, местности, внешности и одежды челове</w:t>
      </w:r>
      <w:r w:rsidRPr="00E63D4E">
        <w:rPr>
          <w:sz w:val="24"/>
          <w:szCs w:val="24"/>
        </w:rPr>
        <w:softHyphen/>
        <w:t>ка), в том числе характеристика (черты характера реального человека или литературного персонажа);</w:t>
      </w:r>
    </w:p>
    <w:p w:rsidR="002E4753" w:rsidRPr="00E63D4E" w:rsidRDefault="002E4753" w:rsidP="008A66B0">
      <w:pPr>
        <w:pStyle w:val="13"/>
        <w:numPr>
          <w:ilvl w:val="0"/>
          <w:numId w:val="76"/>
        </w:numPr>
        <w:tabs>
          <w:tab w:val="left" w:pos="198"/>
        </w:tabs>
        <w:spacing w:line="288" w:lineRule="auto"/>
        <w:ind w:left="0" w:firstLine="284"/>
        <w:jc w:val="both"/>
        <w:rPr>
          <w:sz w:val="24"/>
          <w:szCs w:val="24"/>
        </w:rPr>
      </w:pPr>
      <w:r w:rsidRPr="00E63D4E">
        <w:rPr>
          <w:sz w:val="24"/>
          <w:szCs w:val="24"/>
        </w:rPr>
        <w:t>повествование/сообщение;</w:t>
      </w:r>
    </w:p>
    <w:p w:rsidR="002E4753" w:rsidRPr="00E63D4E" w:rsidRDefault="002E4753" w:rsidP="008A66B0">
      <w:pPr>
        <w:pStyle w:val="13"/>
        <w:numPr>
          <w:ilvl w:val="0"/>
          <w:numId w:val="76"/>
        </w:numPr>
        <w:tabs>
          <w:tab w:val="left" w:pos="198"/>
        </w:tabs>
        <w:spacing w:line="240" w:lineRule="auto"/>
        <w:ind w:left="0" w:firstLine="284"/>
        <w:jc w:val="both"/>
        <w:rPr>
          <w:sz w:val="24"/>
          <w:szCs w:val="24"/>
        </w:rPr>
      </w:pPr>
      <w:r w:rsidRPr="00E63D4E">
        <w:rPr>
          <w:sz w:val="24"/>
          <w:szCs w:val="24"/>
        </w:rPr>
        <w:t>изложение (пересказ) основного содержания прочитанного/ прослушанного текста;</w:t>
      </w:r>
    </w:p>
    <w:p w:rsidR="002E4753" w:rsidRPr="00E63D4E" w:rsidRDefault="002E4753" w:rsidP="008A66B0">
      <w:pPr>
        <w:pStyle w:val="13"/>
        <w:numPr>
          <w:ilvl w:val="0"/>
          <w:numId w:val="76"/>
        </w:numPr>
        <w:tabs>
          <w:tab w:val="left" w:pos="198"/>
        </w:tabs>
        <w:spacing w:line="240" w:lineRule="auto"/>
        <w:ind w:left="0" w:firstLine="284"/>
        <w:jc w:val="both"/>
        <w:rPr>
          <w:sz w:val="24"/>
          <w:szCs w:val="24"/>
        </w:rPr>
      </w:pPr>
      <w:r w:rsidRPr="00E63D4E">
        <w:rPr>
          <w:sz w:val="24"/>
          <w:szCs w:val="24"/>
        </w:rPr>
        <w:t>краткое изложение результатов выполненной проектной ра</w:t>
      </w:r>
      <w:r w:rsidRPr="00E63D4E">
        <w:rPr>
          <w:sz w:val="24"/>
          <w:szCs w:val="24"/>
        </w:rPr>
        <w:softHyphen/>
        <w:t>боты.</w:t>
      </w:r>
    </w:p>
    <w:p w:rsidR="002E4753" w:rsidRPr="00E63D4E" w:rsidRDefault="002E4753" w:rsidP="00B872B0">
      <w:pPr>
        <w:pStyle w:val="13"/>
        <w:ind w:firstLine="284"/>
        <w:jc w:val="both"/>
        <w:rPr>
          <w:sz w:val="24"/>
          <w:szCs w:val="24"/>
        </w:rPr>
      </w:pPr>
      <w:r w:rsidRPr="00E63D4E">
        <w:rPr>
          <w:sz w:val="24"/>
          <w:szCs w:val="24"/>
        </w:rPr>
        <w:t xml:space="preserve">Данные умения </w:t>
      </w:r>
      <w:r w:rsidRPr="00E63D4E">
        <w:rPr>
          <w:b/>
          <w:bCs/>
          <w:i/>
          <w:iCs/>
          <w:sz w:val="24"/>
          <w:szCs w:val="24"/>
        </w:rPr>
        <w:t>монологической речи</w:t>
      </w:r>
      <w:r w:rsidRPr="00E63D4E">
        <w:rPr>
          <w:sz w:val="24"/>
          <w:szCs w:val="24"/>
        </w:rPr>
        <w:t xml:space="preserve"> развиваются в стан</w:t>
      </w:r>
      <w:r w:rsidRPr="00E63D4E">
        <w:rPr>
          <w:sz w:val="24"/>
          <w:szCs w:val="24"/>
        </w:rPr>
        <w:softHyphen/>
        <w:t>дартных ситуациях неофициального общения в рамках темати</w:t>
      </w:r>
      <w:r w:rsidRPr="00E63D4E">
        <w:rPr>
          <w:sz w:val="24"/>
          <w:szCs w:val="24"/>
        </w:rPr>
        <w:softHyphen/>
        <w:t>ческого содержания речи с опорой на ключевые слова, план, вопросы и/или иллюстрации, фотографии, таблицы.</w:t>
      </w:r>
    </w:p>
    <w:p w:rsidR="002E4753" w:rsidRPr="00E63D4E" w:rsidRDefault="002E4753" w:rsidP="00B872B0">
      <w:pPr>
        <w:pStyle w:val="13"/>
        <w:ind w:firstLine="284"/>
        <w:jc w:val="both"/>
        <w:rPr>
          <w:sz w:val="24"/>
          <w:szCs w:val="24"/>
        </w:rPr>
      </w:pPr>
      <w:r w:rsidRPr="00E63D4E">
        <w:rPr>
          <w:sz w:val="24"/>
          <w:szCs w:val="24"/>
        </w:rPr>
        <w:t>Объём монологического высказывания — 7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2E4753" w:rsidRPr="00E63D4E" w:rsidRDefault="002E4753" w:rsidP="00B872B0">
      <w:pPr>
        <w:pStyle w:val="13"/>
        <w:ind w:firstLine="284"/>
        <w:jc w:val="both"/>
        <w:rPr>
          <w:sz w:val="24"/>
          <w:szCs w:val="24"/>
        </w:rPr>
      </w:pPr>
      <w:r w:rsidRPr="00E63D4E">
        <w:rPr>
          <w:sz w:val="24"/>
          <w:szCs w:val="24"/>
        </w:rPr>
        <w:t>При опосредованном общении: дальнейшее развитие воспри</w:t>
      </w:r>
      <w:r w:rsidRPr="00E63D4E">
        <w:rPr>
          <w:sz w:val="24"/>
          <w:szCs w:val="24"/>
        </w:rPr>
        <w:softHyphen/>
        <w:t>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w:t>
      </w:r>
      <w:r w:rsidRPr="00E63D4E">
        <w:rPr>
          <w:sz w:val="24"/>
          <w:szCs w:val="24"/>
        </w:rPr>
        <w:softHyphen/>
        <w:t>ной коммуникативной задачи: с пониманием основного содер</w:t>
      </w:r>
      <w:r w:rsidRPr="00E63D4E">
        <w:rPr>
          <w:sz w:val="24"/>
          <w:szCs w:val="24"/>
        </w:rPr>
        <w:softHyphen/>
        <w:t>жания; с пониманием запрашиваемой информации.</w:t>
      </w:r>
    </w:p>
    <w:p w:rsidR="002E4753" w:rsidRPr="00E63D4E" w:rsidRDefault="002E4753" w:rsidP="00B872B0">
      <w:pPr>
        <w:pStyle w:val="13"/>
        <w:ind w:firstLine="284"/>
        <w:jc w:val="both"/>
        <w:rPr>
          <w:sz w:val="24"/>
          <w:szCs w:val="24"/>
        </w:rPr>
      </w:pPr>
      <w:r w:rsidRPr="00E63D4E">
        <w:rPr>
          <w:sz w:val="24"/>
          <w:szCs w:val="24"/>
        </w:rPr>
        <w:t>Аудирование с пониманием основного содержания текста предполагает умение определять основную тему/идею и глав</w:t>
      </w:r>
      <w:r w:rsidRPr="00E63D4E">
        <w:rPr>
          <w:sz w:val="24"/>
          <w:szCs w:val="24"/>
        </w:rPr>
        <w:softHyphen/>
        <w:t>ные факты/события в воспринимаемом на слух тексте; игно</w:t>
      </w:r>
      <w:r w:rsidRPr="00E63D4E">
        <w:rPr>
          <w:sz w:val="24"/>
          <w:szCs w:val="24"/>
        </w:rPr>
        <w:softHyphen/>
        <w:t>рировать незнакомые слова, несущественные для понимания основного содержания.</w:t>
      </w:r>
    </w:p>
    <w:p w:rsidR="002E4753" w:rsidRPr="00E63D4E" w:rsidRDefault="002E4753" w:rsidP="00B872B0">
      <w:pPr>
        <w:pStyle w:val="13"/>
        <w:ind w:firstLine="284"/>
        <w:jc w:val="both"/>
        <w:rPr>
          <w:sz w:val="24"/>
          <w:szCs w:val="24"/>
        </w:rPr>
      </w:pPr>
      <w:r w:rsidRPr="00E63D4E">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w:t>
      </w:r>
      <w:r w:rsidRPr="00E63D4E">
        <w:rPr>
          <w:sz w:val="24"/>
          <w:szCs w:val="24"/>
        </w:rPr>
        <w:softHyphen/>
        <w:t>емом на слух тексте.</w:t>
      </w:r>
    </w:p>
    <w:p w:rsidR="002E4753" w:rsidRPr="00E63D4E" w:rsidRDefault="002E4753" w:rsidP="00B872B0">
      <w:pPr>
        <w:pStyle w:val="13"/>
        <w:ind w:firstLine="284"/>
        <w:jc w:val="both"/>
        <w:rPr>
          <w:sz w:val="24"/>
          <w:szCs w:val="24"/>
        </w:rPr>
      </w:pPr>
      <w:r w:rsidRPr="00E63D4E">
        <w:rPr>
          <w:sz w:val="24"/>
          <w:szCs w:val="24"/>
        </w:rPr>
        <w:t>Тексты для аудирования: диалог (беседа), высказывания со</w:t>
      </w:r>
      <w:r w:rsidRPr="00E63D4E">
        <w:rPr>
          <w:sz w:val="24"/>
          <w:szCs w:val="24"/>
        </w:rPr>
        <w:softHyphen/>
        <w:t>беседников в ситуациях повседневного общения, рассказ, сооб</w:t>
      </w:r>
      <w:r w:rsidRPr="00E63D4E">
        <w:rPr>
          <w:sz w:val="24"/>
          <w:szCs w:val="24"/>
        </w:rPr>
        <w:softHyphen/>
        <w:t>щение информационного характера.</w:t>
      </w:r>
    </w:p>
    <w:p w:rsidR="002E4753" w:rsidRPr="00E63D4E" w:rsidRDefault="002E4753" w:rsidP="00B872B0">
      <w:pPr>
        <w:pStyle w:val="13"/>
        <w:ind w:firstLine="284"/>
        <w:jc w:val="both"/>
        <w:rPr>
          <w:sz w:val="24"/>
          <w:szCs w:val="24"/>
        </w:rPr>
      </w:pPr>
      <w:r w:rsidRPr="00E63D4E">
        <w:rPr>
          <w:sz w:val="24"/>
          <w:szCs w:val="24"/>
        </w:rPr>
        <w:t>Время звучания текста/текстов для аудирования — до 1 ми</w:t>
      </w:r>
      <w:r w:rsidRPr="00E63D4E">
        <w:rPr>
          <w:sz w:val="24"/>
          <w:szCs w:val="24"/>
        </w:rPr>
        <w:softHyphen/>
        <w:t>нуты.</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sidRPr="00E63D4E">
        <w:rPr>
          <w:sz w:val="24"/>
          <w:szCs w:val="24"/>
        </w:rPr>
        <w:softHyphen/>
        <w:t>новения в их содержание в зависимости от поставленной ком</w:t>
      </w:r>
      <w:r w:rsidRPr="00E63D4E">
        <w:rPr>
          <w:sz w:val="24"/>
          <w:szCs w:val="24"/>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rsidR="002E4753" w:rsidRPr="00E63D4E" w:rsidRDefault="002E4753" w:rsidP="00B872B0">
      <w:pPr>
        <w:pStyle w:val="13"/>
        <w:ind w:firstLine="284"/>
        <w:jc w:val="both"/>
        <w:rPr>
          <w:sz w:val="24"/>
          <w:szCs w:val="24"/>
        </w:rPr>
      </w:pPr>
      <w:r w:rsidRPr="00E63D4E">
        <w:rPr>
          <w:sz w:val="24"/>
          <w:szCs w:val="24"/>
        </w:rPr>
        <w:t>Чтение с пониманием основного содержания текста предпола</w:t>
      </w:r>
      <w:r w:rsidRPr="00E63D4E">
        <w:rPr>
          <w:sz w:val="24"/>
          <w:szCs w:val="24"/>
        </w:rPr>
        <w:softHyphen/>
        <w:t>гает умение определять тему/основную мысль, главные факты/ события; прогнозировать содержание текста по заголовку/началу текста; последовательность главных фактов/событий; умение иг</w:t>
      </w:r>
      <w:r w:rsidRPr="00E63D4E">
        <w:rPr>
          <w:sz w:val="24"/>
          <w:szCs w:val="24"/>
        </w:rPr>
        <w:softHyphen/>
        <w:t>норировать незнакомые слова, несущественные для понимания основного содержания; понимать интернациональные слова.</w:t>
      </w:r>
    </w:p>
    <w:p w:rsidR="002E4753" w:rsidRPr="00E63D4E" w:rsidRDefault="002E4753" w:rsidP="00B872B0">
      <w:pPr>
        <w:pStyle w:val="13"/>
        <w:ind w:firstLine="284"/>
        <w:jc w:val="both"/>
        <w:rPr>
          <w:sz w:val="24"/>
          <w:szCs w:val="24"/>
        </w:rPr>
      </w:pPr>
      <w:r w:rsidRPr="00E63D4E">
        <w:rPr>
          <w:sz w:val="24"/>
          <w:szCs w:val="24"/>
        </w:rPr>
        <w:t>Чтение с пониманием нужной/запрашиваемой информации предполагает умение находить в прочитанном тексте и пони</w:t>
      </w:r>
      <w:r w:rsidRPr="00E63D4E">
        <w:rPr>
          <w:sz w:val="24"/>
          <w:szCs w:val="24"/>
        </w:rPr>
        <w:softHyphen/>
        <w:t>мать запрашиваемую информацию.</w:t>
      </w:r>
    </w:p>
    <w:p w:rsidR="002E4753" w:rsidRPr="00E63D4E" w:rsidRDefault="002E4753" w:rsidP="00B872B0">
      <w:pPr>
        <w:pStyle w:val="13"/>
        <w:ind w:firstLine="284"/>
        <w:jc w:val="both"/>
        <w:rPr>
          <w:sz w:val="24"/>
          <w:szCs w:val="24"/>
        </w:rPr>
      </w:pPr>
      <w:r w:rsidRPr="00E63D4E">
        <w:rPr>
          <w:sz w:val="24"/>
          <w:szCs w:val="24"/>
        </w:rPr>
        <w:t>Чтение с полным пониманием предполагает полное и точное понимание информации, представленной в тексте в эксплицит</w:t>
      </w:r>
      <w:r w:rsidRPr="00E63D4E">
        <w:rPr>
          <w:sz w:val="24"/>
          <w:szCs w:val="24"/>
        </w:rPr>
        <w:softHyphen/>
        <w:t>ной (явной) форме.</w:t>
      </w:r>
    </w:p>
    <w:p w:rsidR="002E4753" w:rsidRPr="00E63D4E" w:rsidRDefault="002E4753" w:rsidP="00B872B0">
      <w:pPr>
        <w:pStyle w:val="13"/>
        <w:ind w:firstLine="284"/>
        <w:jc w:val="both"/>
        <w:rPr>
          <w:sz w:val="24"/>
          <w:szCs w:val="24"/>
        </w:rPr>
      </w:pPr>
      <w:r w:rsidRPr="00E63D4E">
        <w:rPr>
          <w:sz w:val="24"/>
          <w:szCs w:val="24"/>
        </w:rPr>
        <w:t>Чтение несплошных текстов (таблиц, диаграмм) и понима</w:t>
      </w:r>
      <w:r w:rsidRPr="00E63D4E">
        <w:rPr>
          <w:sz w:val="24"/>
          <w:szCs w:val="24"/>
        </w:rPr>
        <w:softHyphen/>
        <w:t>ние представленной в них информации.</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w:t>
      </w:r>
      <w:r w:rsidRPr="00E63D4E">
        <w:rPr>
          <w:sz w:val="24"/>
          <w:szCs w:val="24"/>
        </w:rPr>
        <w:softHyphen/>
        <w:t>ционного характера; объявление; кулинарный рецепт; сообще</w:t>
      </w:r>
      <w:r w:rsidRPr="00E63D4E">
        <w:rPr>
          <w:sz w:val="24"/>
          <w:szCs w:val="24"/>
        </w:rPr>
        <w:softHyphen/>
        <w:t>ние личного характера; стихотворение; несплошной текст (та</w:t>
      </w:r>
      <w:r w:rsidRPr="00E63D4E">
        <w:rPr>
          <w:sz w:val="24"/>
          <w:szCs w:val="24"/>
        </w:rPr>
        <w:softHyphen/>
        <w:t>блица, диаграмма).</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текста/текстов для чтения — до 200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line="257" w:lineRule="auto"/>
        <w:ind w:firstLine="284"/>
        <w:jc w:val="both"/>
        <w:rPr>
          <w:sz w:val="24"/>
          <w:szCs w:val="24"/>
        </w:rPr>
      </w:pPr>
      <w:r w:rsidRPr="00E63D4E">
        <w:rPr>
          <w:sz w:val="24"/>
          <w:szCs w:val="24"/>
        </w:rPr>
        <w:t>Развитие умений письменной речи:</w:t>
      </w:r>
    </w:p>
    <w:p w:rsidR="002E4753" w:rsidRPr="00E63D4E" w:rsidRDefault="002E4753" w:rsidP="00B872B0">
      <w:pPr>
        <w:pStyle w:val="13"/>
        <w:spacing w:line="257" w:lineRule="auto"/>
        <w:ind w:firstLine="284"/>
        <w:jc w:val="both"/>
        <w:rPr>
          <w:sz w:val="24"/>
          <w:szCs w:val="24"/>
        </w:rPr>
      </w:pPr>
      <w:r w:rsidRPr="00E63D4E">
        <w:rPr>
          <w:sz w:val="24"/>
          <w:szCs w:val="24"/>
        </w:rPr>
        <w:t>списывание текста и выписывание из него слов, словосочета</w:t>
      </w:r>
      <w:r w:rsidRPr="00E63D4E">
        <w:rPr>
          <w:sz w:val="24"/>
          <w:szCs w:val="24"/>
        </w:rPr>
        <w:softHyphen/>
        <w:t>ний, предложений в соответствии с решаемой коммуникатив</w:t>
      </w:r>
      <w:r w:rsidRPr="00E63D4E">
        <w:rPr>
          <w:sz w:val="24"/>
          <w:szCs w:val="24"/>
        </w:rPr>
        <w:softHyphen/>
        <w:t>ной задачей; составление плана прочитанного текста;</w:t>
      </w:r>
    </w:p>
    <w:p w:rsidR="002E4753" w:rsidRPr="00E63D4E" w:rsidRDefault="002E4753" w:rsidP="00B872B0">
      <w:pPr>
        <w:pStyle w:val="13"/>
        <w:spacing w:line="257" w:lineRule="auto"/>
        <w:ind w:firstLine="284"/>
        <w:jc w:val="both"/>
        <w:rPr>
          <w:sz w:val="24"/>
          <w:szCs w:val="24"/>
        </w:rPr>
      </w:pPr>
      <w:r w:rsidRPr="00E63D4E">
        <w:rPr>
          <w:sz w:val="24"/>
          <w:szCs w:val="24"/>
        </w:rPr>
        <w:t>заполнение анкет и формуляров: сообщать о себе основные сведения (имя, фамилия, пол, возраст, гражданство, адрес, ув</w:t>
      </w:r>
      <w:r w:rsidRPr="00E63D4E">
        <w:rPr>
          <w:sz w:val="24"/>
          <w:szCs w:val="24"/>
        </w:rPr>
        <w:softHyphen/>
        <w:t>лечения) в соответствии с но</w:t>
      </w:r>
      <w:r>
        <w:rPr>
          <w:sz w:val="24"/>
          <w:szCs w:val="24"/>
        </w:rPr>
        <w:t>рмами, принятыми в стране/стра</w:t>
      </w:r>
      <w:r w:rsidRPr="00E63D4E">
        <w:rPr>
          <w:sz w:val="24"/>
          <w:szCs w:val="24"/>
        </w:rPr>
        <w:t>нах изучаемого языка;</w:t>
      </w:r>
    </w:p>
    <w:p w:rsidR="002E4753" w:rsidRPr="00E63D4E" w:rsidRDefault="002E4753" w:rsidP="00B872B0">
      <w:pPr>
        <w:pStyle w:val="13"/>
        <w:spacing w:line="257" w:lineRule="auto"/>
        <w:ind w:firstLine="284"/>
        <w:jc w:val="both"/>
        <w:rPr>
          <w:sz w:val="24"/>
          <w:szCs w:val="24"/>
        </w:rPr>
      </w:pPr>
      <w:r w:rsidRPr="00E63D4E">
        <w:rPr>
          <w:sz w:val="24"/>
          <w:szCs w:val="24"/>
        </w:rPr>
        <w:t>написание электронного сообщения личного характера: сооб</w:t>
      </w:r>
      <w:r w:rsidRPr="00E63D4E">
        <w:rPr>
          <w:sz w:val="24"/>
          <w:szCs w:val="24"/>
        </w:rPr>
        <w:softHyphen/>
        <w:t>щать краткие сведения о себе, расспрашивать друга/подругу по переписке о его/её увлечениях, выражать благодарность, изви</w:t>
      </w:r>
      <w:r w:rsidRPr="00E63D4E">
        <w:rPr>
          <w:sz w:val="24"/>
          <w:szCs w:val="24"/>
        </w:rPr>
        <w:softHyphen/>
        <w:t>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sidRPr="00E63D4E">
        <w:rPr>
          <w:sz w:val="24"/>
          <w:szCs w:val="24"/>
        </w:rPr>
        <w:softHyphen/>
        <w:t>ма — до 75 слов;</w:t>
      </w:r>
    </w:p>
    <w:p w:rsidR="002E4753" w:rsidRPr="00E63D4E" w:rsidRDefault="002E4753" w:rsidP="00B872B0">
      <w:pPr>
        <w:pStyle w:val="13"/>
        <w:spacing w:line="257" w:lineRule="auto"/>
        <w:ind w:firstLine="284"/>
        <w:jc w:val="both"/>
        <w:rPr>
          <w:sz w:val="24"/>
          <w:szCs w:val="24"/>
        </w:rPr>
      </w:pPr>
      <w:r w:rsidRPr="00E63D4E">
        <w:rPr>
          <w:sz w:val="24"/>
          <w:szCs w:val="24"/>
        </w:rPr>
        <w:t>создание небольшого письменного высказывания с опорой на образец, план, таблицу. Объём письменного высказывания — до 75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Различение на слух и адекватное, без фонематических оши</w:t>
      </w:r>
      <w:r w:rsidRPr="00E63D4E">
        <w:rPr>
          <w:sz w:val="24"/>
          <w:szCs w:val="24"/>
        </w:rPr>
        <w:softHyphen/>
        <w:t>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4753" w:rsidRPr="00E63D4E" w:rsidRDefault="002E4753" w:rsidP="00B872B0">
      <w:pPr>
        <w:pStyle w:val="13"/>
        <w:spacing w:line="257" w:lineRule="auto"/>
        <w:ind w:firstLine="284"/>
        <w:jc w:val="both"/>
        <w:rPr>
          <w:sz w:val="24"/>
          <w:szCs w:val="24"/>
        </w:rPr>
      </w:pPr>
      <w:r w:rsidRPr="00E63D4E">
        <w:rPr>
          <w:sz w:val="24"/>
          <w:szCs w:val="24"/>
        </w:rPr>
        <w:t>Чтение вслух небольших аутентичных текстов, построенных на изученном языковом материале, с соблюдением правил чте</w:t>
      </w:r>
      <w:r w:rsidRPr="00E63D4E">
        <w:rPr>
          <w:sz w:val="24"/>
          <w:szCs w:val="24"/>
        </w:rPr>
        <w:softHyphen/>
        <w:t>ния и соответствующей интонации, демонстрирующих понима</w:t>
      </w:r>
      <w:r w:rsidRPr="00E63D4E">
        <w:rPr>
          <w:sz w:val="24"/>
          <w:szCs w:val="24"/>
        </w:rPr>
        <w:softHyphen/>
        <w:t>ние текста.</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чтения вслух: диалог (беседа), рассказ, сообще</w:t>
      </w:r>
      <w:r w:rsidRPr="00E63D4E">
        <w:rPr>
          <w:sz w:val="24"/>
          <w:szCs w:val="24"/>
        </w:rPr>
        <w:softHyphen/>
        <w:t>ние информационного характера, отрывок из статьи научно-по</w:t>
      </w:r>
      <w:r w:rsidRPr="00E63D4E">
        <w:rPr>
          <w:sz w:val="24"/>
          <w:szCs w:val="24"/>
        </w:rPr>
        <w:softHyphen/>
        <w:t>пулярного характера.</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 для чтения вслух — до 80 слов.</w:t>
      </w:r>
    </w:p>
    <w:p w:rsidR="002E4753" w:rsidRPr="00E63D4E" w:rsidRDefault="002E4753" w:rsidP="00B872B0">
      <w:pPr>
        <w:pStyle w:val="13"/>
        <w:ind w:firstLine="284"/>
        <w:jc w:val="both"/>
        <w:rPr>
          <w:sz w:val="24"/>
          <w:szCs w:val="24"/>
        </w:rPr>
      </w:pPr>
      <w:r w:rsidRPr="00E63D4E">
        <w:rPr>
          <w:b/>
          <w:bCs/>
          <w:i/>
          <w:iCs/>
          <w:sz w:val="24"/>
          <w:szCs w:val="24"/>
        </w:rPr>
        <w:t>Орфография и пунктуация</w:t>
      </w:r>
    </w:p>
    <w:p w:rsidR="002E4753" w:rsidRPr="00E63D4E" w:rsidRDefault="002E4753" w:rsidP="00B872B0">
      <w:pPr>
        <w:pStyle w:val="13"/>
        <w:ind w:firstLine="284"/>
        <w:jc w:val="both"/>
        <w:rPr>
          <w:sz w:val="24"/>
          <w:szCs w:val="24"/>
        </w:rPr>
      </w:pPr>
      <w:r w:rsidRPr="00E63D4E">
        <w:rPr>
          <w:sz w:val="24"/>
          <w:szCs w:val="24"/>
        </w:rPr>
        <w:t>Правильное написание изученных слов.</w:t>
      </w:r>
    </w:p>
    <w:p w:rsidR="002E4753" w:rsidRPr="00E63D4E" w:rsidRDefault="002E4753" w:rsidP="00B872B0">
      <w:pPr>
        <w:pStyle w:val="13"/>
        <w:ind w:firstLine="284"/>
        <w:jc w:val="both"/>
        <w:rPr>
          <w:sz w:val="24"/>
          <w:szCs w:val="24"/>
        </w:rPr>
      </w:pPr>
      <w:r w:rsidRPr="00E63D4E">
        <w:rPr>
          <w:sz w:val="24"/>
          <w:szCs w:val="24"/>
        </w:rPr>
        <w:t>Правильное использование знаков препинания: точки, во</w:t>
      </w:r>
      <w:r w:rsidRPr="00E63D4E">
        <w:rPr>
          <w:sz w:val="24"/>
          <w:szCs w:val="24"/>
        </w:rPr>
        <w:softHyphen/>
        <w:t>просительного и восклицательного знаков в конце предложе</w:t>
      </w:r>
      <w:r w:rsidRPr="00E63D4E">
        <w:rPr>
          <w:sz w:val="24"/>
          <w:szCs w:val="24"/>
        </w:rPr>
        <w:softHyphen/>
        <w:t>ния; запятой при перечислении.</w:t>
      </w:r>
    </w:p>
    <w:p w:rsidR="002E4753" w:rsidRPr="00E63D4E" w:rsidRDefault="002E4753" w:rsidP="00B872B0">
      <w:pPr>
        <w:pStyle w:val="13"/>
        <w:ind w:firstLine="284"/>
        <w:jc w:val="both"/>
        <w:rPr>
          <w:sz w:val="24"/>
          <w:szCs w:val="24"/>
        </w:rPr>
      </w:pPr>
      <w:r w:rsidRPr="00E63D4E">
        <w:rPr>
          <w:sz w:val="24"/>
          <w:szCs w:val="24"/>
        </w:rPr>
        <w:t>Пунктуационно правильное в соответствии с нормами рече</w:t>
      </w:r>
      <w:r w:rsidRPr="00E63D4E">
        <w:rPr>
          <w:sz w:val="24"/>
          <w:szCs w:val="24"/>
        </w:rPr>
        <w:softHyphen/>
        <w:t>вого этикета, принятыми в стране/странах изучаемого языка, оформление электронного сообщения личного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употреб</w:t>
      </w:r>
      <w:r w:rsidRPr="00E63D4E">
        <w:rPr>
          <w:sz w:val="24"/>
          <w:szCs w:val="24"/>
        </w:rPr>
        <w:softHyphen/>
        <w:t>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w:t>
      </w:r>
      <w:r w:rsidRPr="00E63D4E">
        <w:rPr>
          <w:sz w:val="24"/>
          <w:szCs w:val="24"/>
        </w:rPr>
        <w:softHyphen/>
        <w:t>дением существующей в немецком языке нормы лексической сочетаемости.</w:t>
      </w:r>
    </w:p>
    <w:p w:rsidR="002E4753" w:rsidRPr="00E63D4E" w:rsidRDefault="002E4753" w:rsidP="00B872B0">
      <w:pPr>
        <w:pStyle w:val="13"/>
        <w:ind w:firstLine="284"/>
        <w:jc w:val="both"/>
        <w:rPr>
          <w:sz w:val="24"/>
          <w:szCs w:val="24"/>
        </w:rPr>
      </w:pPr>
      <w:r w:rsidRPr="00E63D4E">
        <w:rPr>
          <w:sz w:val="24"/>
          <w:szCs w:val="24"/>
        </w:rPr>
        <w:t>Объём — 600 лексических единиц для продуктивного ис</w:t>
      </w:r>
      <w:r w:rsidRPr="00E63D4E">
        <w:rPr>
          <w:sz w:val="24"/>
          <w:szCs w:val="24"/>
        </w:rPr>
        <w:softHyphen/>
        <w:t>пользования (включая 450 лексических единиц, изученных ранее) и 650 лексических единиц для рецептивного усвоения (включая 600 лексических единиц продуктивного минимума).</w:t>
      </w:r>
    </w:p>
    <w:p w:rsidR="002E4753" w:rsidRPr="00E63D4E" w:rsidRDefault="002E4753" w:rsidP="00B872B0">
      <w:pPr>
        <w:pStyle w:val="13"/>
        <w:ind w:firstLine="284"/>
        <w:jc w:val="both"/>
        <w:rPr>
          <w:sz w:val="24"/>
          <w:szCs w:val="24"/>
        </w:rPr>
      </w:pPr>
      <w:r w:rsidRPr="00E63D4E">
        <w:rPr>
          <w:sz w:val="24"/>
          <w:szCs w:val="24"/>
        </w:rPr>
        <w:t>Основные способы словообразования:</w:t>
      </w:r>
    </w:p>
    <w:p w:rsidR="002E4753" w:rsidRPr="00E63D4E" w:rsidRDefault="002E4753" w:rsidP="008A66B0">
      <w:pPr>
        <w:pStyle w:val="13"/>
        <w:numPr>
          <w:ilvl w:val="0"/>
          <w:numId w:val="30"/>
        </w:numPr>
        <w:tabs>
          <w:tab w:val="left" w:pos="572"/>
        </w:tabs>
        <w:spacing w:line="240" w:lineRule="auto"/>
        <w:ind w:firstLine="284"/>
        <w:jc w:val="both"/>
        <w:rPr>
          <w:sz w:val="24"/>
          <w:szCs w:val="24"/>
        </w:rPr>
      </w:pPr>
      <w:r w:rsidRPr="00E63D4E">
        <w:rPr>
          <w:sz w:val="24"/>
          <w:szCs w:val="24"/>
        </w:rPr>
        <w:t>аффиксация:</w:t>
      </w:r>
    </w:p>
    <w:p w:rsidR="002E4753" w:rsidRPr="00E63D4E" w:rsidRDefault="002E4753" w:rsidP="00B872B0">
      <w:pPr>
        <w:pStyle w:val="13"/>
        <w:ind w:firstLine="284"/>
        <w:jc w:val="both"/>
        <w:rPr>
          <w:sz w:val="24"/>
          <w:szCs w:val="24"/>
        </w:rPr>
      </w:pPr>
      <w:r w:rsidRPr="00E63D4E">
        <w:rPr>
          <w:sz w:val="24"/>
          <w:szCs w:val="24"/>
        </w:rPr>
        <w:t xml:space="preserve">образование глаголов при помощи суффикса </w:t>
      </w:r>
      <w:r w:rsidRPr="00E63D4E">
        <w:rPr>
          <w:sz w:val="24"/>
          <w:szCs w:val="24"/>
          <w:lang w:bidi="en-US"/>
        </w:rPr>
        <w:t>-</w:t>
      </w:r>
      <w:r w:rsidRPr="00E63D4E">
        <w:rPr>
          <w:i/>
          <w:iCs/>
          <w:sz w:val="24"/>
          <w:szCs w:val="24"/>
          <w:lang w:val="en-US" w:bidi="en-US"/>
        </w:rPr>
        <w:t>ieren</w:t>
      </w:r>
    </w:p>
    <w:p w:rsidR="002E4753" w:rsidRPr="00E63D4E" w:rsidRDefault="002E4753" w:rsidP="00B872B0">
      <w:pPr>
        <w:pStyle w:val="13"/>
        <w:ind w:firstLine="284"/>
        <w:jc w:val="both"/>
        <w:rPr>
          <w:sz w:val="24"/>
          <w:szCs w:val="24"/>
        </w:rPr>
      </w:pPr>
      <w:r w:rsidRPr="00E63D4E">
        <w:rPr>
          <w:sz w:val="24"/>
          <w:szCs w:val="24"/>
          <w:lang w:bidi="en-US"/>
        </w:rPr>
        <w:t>(</w:t>
      </w:r>
      <w:r w:rsidRPr="00E63D4E">
        <w:rPr>
          <w:i/>
          <w:iCs/>
          <w:sz w:val="24"/>
          <w:szCs w:val="24"/>
          <w:lang w:val="en-US" w:bidi="en-US"/>
        </w:rPr>
        <w:t>interessieren</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образование имён существительных при помощи суффиксов </w:t>
      </w:r>
      <w:r w:rsidRPr="00E63D4E">
        <w:rPr>
          <w:sz w:val="24"/>
          <w:szCs w:val="24"/>
          <w:lang w:bidi="en-US"/>
        </w:rPr>
        <w:t>-</w:t>
      </w:r>
      <w:r w:rsidRPr="00E63D4E">
        <w:rPr>
          <w:i/>
          <w:iCs/>
          <w:sz w:val="24"/>
          <w:szCs w:val="24"/>
          <w:lang w:val="en-US" w:bidi="en-US"/>
        </w:rPr>
        <w:t>schaft</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Freundschaft</w:t>
      </w:r>
      <w:r w:rsidRPr="00E63D4E">
        <w:rPr>
          <w:sz w:val="24"/>
          <w:szCs w:val="24"/>
          <w:lang w:bidi="en-US"/>
        </w:rPr>
        <w:t>), -</w:t>
      </w:r>
      <w:r w:rsidRPr="00E63D4E">
        <w:rPr>
          <w:i/>
          <w:iCs/>
          <w:sz w:val="24"/>
          <w:szCs w:val="24"/>
          <w:lang w:val="en-US" w:bidi="en-US"/>
        </w:rPr>
        <w:t>tion</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Organisation</w:t>
      </w:r>
      <w:r w:rsidRPr="00E63D4E">
        <w:rPr>
          <w:sz w:val="24"/>
          <w:szCs w:val="24"/>
          <w:lang w:bidi="en-US"/>
        </w:rPr>
        <w:t xml:space="preserve">), </w:t>
      </w:r>
      <w:r w:rsidRPr="00E63D4E">
        <w:rPr>
          <w:sz w:val="24"/>
          <w:szCs w:val="24"/>
        </w:rPr>
        <w:t xml:space="preserve">префикса </w:t>
      </w:r>
      <w:r w:rsidRPr="00E63D4E">
        <w:rPr>
          <w:i/>
          <w:iCs/>
          <w:sz w:val="24"/>
          <w:szCs w:val="24"/>
          <w:lang w:val="en-US" w:bidi="en-US"/>
        </w:rPr>
        <w:t>un</w:t>
      </w:r>
      <w:r w:rsidRPr="00E63D4E">
        <w:rPr>
          <w:i/>
          <w:iCs/>
          <w:sz w:val="24"/>
          <w:szCs w:val="24"/>
          <w:lang w:bidi="en-US"/>
        </w:rPr>
        <w:t xml:space="preserve">- </w:t>
      </w:r>
      <w:r w:rsidRPr="00E63D4E">
        <w:rPr>
          <w:sz w:val="24"/>
          <w:szCs w:val="24"/>
        </w:rPr>
        <w:t>(</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Ungluck</w:t>
      </w:r>
      <w:r w:rsidRPr="00E63D4E">
        <w:rPr>
          <w:sz w:val="24"/>
          <w:szCs w:val="24"/>
          <w:lang w:bidi="en-US"/>
        </w:rPr>
        <w:t>);</w:t>
      </w:r>
    </w:p>
    <w:p w:rsidR="002E4753" w:rsidRPr="00E63D4E" w:rsidRDefault="002E4753" w:rsidP="008A66B0">
      <w:pPr>
        <w:pStyle w:val="13"/>
        <w:numPr>
          <w:ilvl w:val="0"/>
          <w:numId w:val="30"/>
        </w:numPr>
        <w:tabs>
          <w:tab w:val="left" w:pos="553"/>
        </w:tabs>
        <w:spacing w:line="240" w:lineRule="auto"/>
        <w:ind w:firstLine="284"/>
        <w:jc w:val="both"/>
        <w:rPr>
          <w:sz w:val="24"/>
          <w:szCs w:val="24"/>
        </w:rPr>
      </w:pPr>
      <w:r w:rsidRPr="00E63D4E">
        <w:rPr>
          <w:sz w:val="24"/>
          <w:szCs w:val="24"/>
        </w:rPr>
        <w:t>конверсия: образование имён существительных от прила</w:t>
      </w:r>
      <w:r w:rsidRPr="00E63D4E">
        <w:rPr>
          <w:sz w:val="24"/>
          <w:szCs w:val="24"/>
        </w:rPr>
        <w:softHyphen/>
        <w:t>гательных;</w:t>
      </w:r>
    </w:p>
    <w:p w:rsidR="002E4753" w:rsidRPr="00E63D4E" w:rsidRDefault="002E4753" w:rsidP="008A66B0">
      <w:pPr>
        <w:pStyle w:val="13"/>
        <w:numPr>
          <w:ilvl w:val="0"/>
          <w:numId w:val="30"/>
        </w:numPr>
        <w:tabs>
          <w:tab w:val="left" w:pos="563"/>
        </w:tabs>
        <w:spacing w:line="240" w:lineRule="auto"/>
        <w:ind w:firstLine="284"/>
        <w:jc w:val="both"/>
        <w:rPr>
          <w:sz w:val="24"/>
          <w:szCs w:val="24"/>
        </w:rPr>
      </w:pPr>
      <w:r w:rsidRPr="00E63D4E">
        <w:rPr>
          <w:sz w:val="24"/>
          <w:szCs w:val="24"/>
        </w:rPr>
        <w:t xml:space="preserve">словосложение: образование сложных существительных путём соединения прилагательного и существительного </w:t>
      </w:r>
      <w:r w:rsidRPr="00E63D4E">
        <w:rPr>
          <w:sz w:val="24"/>
          <w:szCs w:val="24"/>
          <w:lang w:bidi="en-US"/>
        </w:rPr>
        <w:t>(</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Kleinstadt</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Многозначные лексические единицы. Синонимы. Антонимы.</w:t>
      </w:r>
    </w:p>
    <w:p w:rsidR="002E4753" w:rsidRPr="00E63D4E" w:rsidRDefault="002E4753" w:rsidP="00B872B0">
      <w:pPr>
        <w:pStyle w:val="13"/>
        <w:ind w:firstLine="284"/>
        <w:jc w:val="both"/>
        <w:rPr>
          <w:sz w:val="24"/>
          <w:szCs w:val="24"/>
        </w:rPr>
      </w:pPr>
      <w:r w:rsidRPr="00E63D4E">
        <w:rPr>
          <w:sz w:val="24"/>
          <w:szCs w:val="24"/>
        </w:rPr>
        <w:t>Различные средства связи в тексте для обеспечения его це</w:t>
      </w:r>
      <w:r w:rsidRPr="00E63D4E">
        <w:rPr>
          <w:sz w:val="24"/>
          <w:szCs w:val="24"/>
        </w:rPr>
        <w:softHyphen/>
        <w:t xml:space="preserve">лостности </w:t>
      </w:r>
      <w:r w:rsidRPr="00E63D4E">
        <w:rPr>
          <w:sz w:val="24"/>
          <w:szCs w:val="24"/>
          <w:lang w:bidi="en-US"/>
        </w:rPr>
        <w:t>(</w:t>
      </w:r>
      <w:r w:rsidRPr="00E63D4E">
        <w:rPr>
          <w:i/>
          <w:iCs/>
          <w:sz w:val="24"/>
          <w:szCs w:val="24"/>
          <w:lang w:val="en-US" w:bidi="en-US"/>
        </w:rPr>
        <w:t>zuerst</w:t>
      </w:r>
      <w:r w:rsidRPr="00E63D4E">
        <w:rPr>
          <w:i/>
          <w:iCs/>
          <w:sz w:val="24"/>
          <w:szCs w:val="24"/>
          <w:lang w:bidi="en-US"/>
        </w:rPr>
        <w:t xml:space="preserve">, </w:t>
      </w:r>
      <w:r w:rsidRPr="00E63D4E">
        <w:rPr>
          <w:i/>
          <w:iCs/>
          <w:sz w:val="24"/>
          <w:szCs w:val="24"/>
          <w:lang w:val="en-US" w:bidi="en-US"/>
        </w:rPr>
        <w:t>denn</w:t>
      </w:r>
      <w:r w:rsidRPr="00E63D4E">
        <w:rPr>
          <w:sz w:val="24"/>
          <w:szCs w:val="24"/>
          <w:lang w:bidi="en-US"/>
        </w:rPr>
        <w:t xml:space="preserve"> </w:t>
      </w:r>
      <w:r w:rsidRPr="00E63D4E">
        <w:rPr>
          <w:sz w:val="24"/>
          <w:szCs w:val="24"/>
        </w:rPr>
        <w:t>и др.).</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употребле</w:t>
      </w:r>
      <w:r w:rsidRPr="00E63D4E">
        <w:rPr>
          <w:sz w:val="24"/>
          <w:szCs w:val="24"/>
        </w:rPr>
        <w:softHyphen/>
        <w:t>ние в устной и письменной речи изученных морфологических форм и синтаксических конструкций немецкого языка.</w:t>
      </w:r>
    </w:p>
    <w:p w:rsidR="002E4753" w:rsidRPr="00E63D4E" w:rsidRDefault="002E4753" w:rsidP="00B872B0">
      <w:pPr>
        <w:pStyle w:val="13"/>
        <w:ind w:firstLine="284"/>
        <w:jc w:val="both"/>
        <w:rPr>
          <w:sz w:val="24"/>
          <w:szCs w:val="24"/>
        </w:rPr>
      </w:pPr>
      <w:r w:rsidRPr="00E63D4E">
        <w:rPr>
          <w:sz w:val="24"/>
          <w:szCs w:val="24"/>
        </w:rPr>
        <w:t>Различные коммуникативные типы предложений: повество</w:t>
      </w:r>
      <w:r w:rsidRPr="00E63D4E">
        <w:rPr>
          <w:sz w:val="24"/>
          <w:szCs w:val="24"/>
        </w:rPr>
        <w:softHyphen/>
        <w:t>вательные (утвердительные, отрицательные), вопросительные (общий, специальный вопросы), побудительные (в утвердитель</w:t>
      </w:r>
      <w:r w:rsidRPr="00E63D4E">
        <w:rPr>
          <w:sz w:val="24"/>
          <w:szCs w:val="24"/>
        </w:rPr>
        <w:softHyphen/>
        <w:t>ной и отрицательной форме).</w:t>
      </w:r>
    </w:p>
    <w:p w:rsidR="002E4753" w:rsidRPr="00E63D4E" w:rsidRDefault="002E4753" w:rsidP="00B872B0">
      <w:pPr>
        <w:pStyle w:val="13"/>
        <w:ind w:firstLine="284"/>
        <w:jc w:val="both"/>
        <w:rPr>
          <w:sz w:val="24"/>
          <w:szCs w:val="24"/>
        </w:rPr>
      </w:pPr>
      <w:r w:rsidRPr="00E63D4E">
        <w:rPr>
          <w:sz w:val="24"/>
          <w:szCs w:val="24"/>
        </w:rPr>
        <w:t>Сложноподчинённые предложения: дополнительные (с сою</w:t>
      </w:r>
      <w:r w:rsidRPr="00E63D4E">
        <w:rPr>
          <w:sz w:val="24"/>
          <w:szCs w:val="24"/>
        </w:rPr>
        <w:softHyphen/>
        <w:t xml:space="preserve">зом </w:t>
      </w:r>
      <w:r w:rsidRPr="00E63D4E">
        <w:rPr>
          <w:i/>
          <w:iCs/>
          <w:sz w:val="24"/>
          <w:szCs w:val="24"/>
          <w:lang w:val="en-US" w:bidi="en-US"/>
        </w:rPr>
        <w:t>dass</w:t>
      </w:r>
      <w:r w:rsidRPr="00E63D4E">
        <w:rPr>
          <w:sz w:val="24"/>
          <w:szCs w:val="24"/>
          <w:lang w:bidi="en-US"/>
        </w:rPr>
        <w:t xml:space="preserve">), </w:t>
      </w:r>
      <w:r w:rsidRPr="00E63D4E">
        <w:rPr>
          <w:sz w:val="24"/>
          <w:szCs w:val="24"/>
        </w:rPr>
        <w:t xml:space="preserve">причины (с союзом </w:t>
      </w:r>
      <w:r w:rsidRPr="00E63D4E">
        <w:rPr>
          <w:i/>
          <w:iCs/>
          <w:sz w:val="24"/>
          <w:szCs w:val="24"/>
          <w:lang w:val="en-US" w:bidi="en-US"/>
        </w:rPr>
        <w:t>weil</w:t>
      </w:r>
      <w:r w:rsidRPr="00E63D4E">
        <w:rPr>
          <w:sz w:val="24"/>
          <w:szCs w:val="24"/>
          <w:lang w:bidi="en-US"/>
        </w:rPr>
        <w:t xml:space="preserve">), </w:t>
      </w:r>
      <w:r w:rsidRPr="00E63D4E">
        <w:rPr>
          <w:sz w:val="24"/>
          <w:szCs w:val="24"/>
        </w:rPr>
        <w:t xml:space="preserve">времени (с союзом </w:t>
      </w:r>
      <w:r w:rsidRPr="00E63D4E">
        <w:rPr>
          <w:i/>
          <w:iCs/>
          <w:sz w:val="24"/>
          <w:szCs w:val="24"/>
          <w:lang w:val="en-US" w:bidi="en-US"/>
        </w:rPr>
        <w:t>wenn</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Образование </w:t>
      </w:r>
      <w:r w:rsidRPr="00E63D4E">
        <w:rPr>
          <w:i/>
          <w:iCs/>
          <w:sz w:val="24"/>
          <w:szCs w:val="24"/>
          <w:lang w:val="en-US" w:bidi="en-US"/>
        </w:rPr>
        <w:t>Perfekt</w:t>
      </w:r>
      <w:r w:rsidRPr="00E63D4E">
        <w:rPr>
          <w:sz w:val="24"/>
          <w:szCs w:val="24"/>
          <w:lang w:bidi="en-US"/>
        </w:rPr>
        <w:t xml:space="preserve"> </w:t>
      </w:r>
      <w:r w:rsidRPr="00E63D4E">
        <w:rPr>
          <w:sz w:val="24"/>
          <w:szCs w:val="24"/>
        </w:rPr>
        <w:t>слабых и сильных глаголов.</w:t>
      </w:r>
    </w:p>
    <w:p w:rsidR="002E4753" w:rsidRPr="00E63D4E" w:rsidRDefault="002E4753" w:rsidP="00B872B0">
      <w:pPr>
        <w:pStyle w:val="13"/>
        <w:ind w:firstLine="284"/>
        <w:jc w:val="both"/>
        <w:rPr>
          <w:sz w:val="24"/>
          <w:szCs w:val="24"/>
        </w:rPr>
      </w:pPr>
      <w:r w:rsidRPr="00E63D4E">
        <w:rPr>
          <w:sz w:val="24"/>
          <w:szCs w:val="24"/>
        </w:rPr>
        <w:t xml:space="preserve">Глаголы с возвратным местоимением </w:t>
      </w:r>
      <w:r w:rsidRPr="00E63D4E">
        <w:rPr>
          <w:i/>
          <w:iCs/>
          <w:sz w:val="24"/>
          <w:szCs w:val="24"/>
          <w:lang w:val="en-US" w:bidi="en-US"/>
        </w:rPr>
        <w:t>sich</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Склонение прилагательных.</w:t>
      </w:r>
    </w:p>
    <w:p w:rsidR="002E4753" w:rsidRPr="00E63D4E" w:rsidRDefault="002E4753" w:rsidP="00B872B0">
      <w:pPr>
        <w:pStyle w:val="13"/>
        <w:ind w:firstLine="284"/>
        <w:jc w:val="both"/>
        <w:rPr>
          <w:sz w:val="24"/>
          <w:szCs w:val="24"/>
        </w:rPr>
      </w:pPr>
      <w:r w:rsidRPr="00E63D4E">
        <w:rPr>
          <w:sz w:val="24"/>
          <w:szCs w:val="24"/>
        </w:rPr>
        <w:t xml:space="preserve">Степени сравнения прилагательных, союзы </w:t>
      </w:r>
      <w:r w:rsidRPr="00E63D4E">
        <w:rPr>
          <w:i/>
          <w:iCs/>
          <w:sz w:val="24"/>
          <w:szCs w:val="24"/>
          <w:lang w:val="en-US" w:bidi="en-US"/>
        </w:rPr>
        <w:t>als</w:t>
      </w:r>
      <w:r w:rsidRPr="00E63D4E">
        <w:rPr>
          <w:i/>
          <w:iCs/>
          <w:sz w:val="24"/>
          <w:szCs w:val="24"/>
          <w:lang w:bidi="en-US"/>
        </w:rPr>
        <w:t xml:space="preserve">, </w:t>
      </w:r>
      <w:r w:rsidRPr="00E63D4E">
        <w:rPr>
          <w:i/>
          <w:iCs/>
          <w:sz w:val="24"/>
          <w:szCs w:val="24"/>
          <w:lang w:val="en-US" w:bidi="en-US"/>
        </w:rPr>
        <w:t>wie</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Модальные глаголы </w:t>
      </w:r>
      <w:r w:rsidRPr="00E63D4E">
        <w:rPr>
          <w:i/>
          <w:iCs/>
          <w:sz w:val="24"/>
          <w:szCs w:val="24"/>
          <w:lang w:val="en-US" w:bidi="en-US"/>
        </w:rPr>
        <w:t>durfen</w:t>
      </w:r>
      <w:r w:rsidRPr="00E63D4E">
        <w:rPr>
          <w:sz w:val="24"/>
          <w:szCs w:val="24"/>
          <w:lang w:bidi="en-US"/>
        </w:rPr>
        <w:t xml:space="preserve"> </w:t>
      </w:r>
      <w:r w:rsidRPr="00E63D4E">
        <w:rPr>
          <w:sz w:val="24"/>
          <w:szCs w:val="24"/>
        </w:rPr>
        <w:t xml:space="preserve">и </w:t>
      </w:r>
      <w:r w:rsidRPr="00E63D4E">
        <w:rPr>
          <w:i/>
          <w:iCs/>
          <w:sz w:val="24"/>
          <w:szCs w:val="24"/>
          <w:lang w:val="en-US" w:bidi="en-US"/>
        </w:rPr>
        <w:t>sollen</w:t>
      </w:r>
      <w:r w:rsidRPr="00E63D4E">
        <w:rPr>
          <w:sz w:val="24"/>
          <w:szCs w:val="24"/>
          <w:lang w:bidi="en-US"/>
        </w:rPr>
        <w:t xml:space="preserve"> </w:t>
      </w:r>
      <w:r w:rsidRPr="00E63D4E">
        <w:rPr>
          <w:sz w:val="24"/>
          <w:szCs w:val="24"/>
        </w:rPr>
        <w:t xml:space="preserve">в </w:t>
      </w:r>
      <w:r w:rsidRPr="00E63D4E">
        <w:rPr>
          <w:i/>
          <w:iCs/>
          <w:sz w:val="24"/>
          <w:szCs w:val="24"/>
          <w:lang w:val="en-US" w:bidi="en-US"/>
        </w:rPr>
        <w:t>Prasens</w:t>
      </w:r>
      <w:r w:rsidRPr="00E63D4E">
        <w:rPr>
          <w:i/>
          <w:iCs/>
          <w:sz w:val="24"/>
          <w:szCs w:val="24"/>
        </w:rPr>
        <w:t>.</w:t>
      </w:r>
    </w:p>
    <w:p w:rsidR="002E4753" w:rsidRPr="00E63D4E" w:rsidRDefault="002E4753" w:rsidP="00B872B0">
      <w:pPr>
        <w:pStyle w:val="13"/>
        <w:ind w:firstLine="284"/>
        <w:jc w:val="both"/>
        <w:rPr>
          <w:sz w:val="24"/>
          <w:szCs w:val="24"/>
        </w:rPr>
      </w:pPr>
      <w:r w:rsidRPr="00E63D4E">
        <w:rPr>
          <w:sz w:val="24"/>
          <w:szCs w:val="24"/>
        </w:rPr>
        <w:t xml:space="preserve">Модальные глаголы в </w:t>
      </w:r>
      <w:r w:rsidRPr="00E63D4E">
        <w:rPr>
          <w:i/>
          <w:iCs/>
          <w:sz w:val="24"/>
          <w:szCs w:val="24"/>
          <w:lang w:val="en-US" w:bidi="en-US"/>
        </w:rPr>
        <w:t>Prateritum</w:t>
      </w:r>
      <w:r w:rsidRPr="00E63D4E">
        <w:rPr>
          <w:i/>
          <w:iCs/>
          <w:sz w:val="24"/>
          <w:szCs w:val="24"/>
        </w:rPr>
        <w:t>.</w:t>
      </w:r>
    </w:p>
    <w:p w:rsidR="002E4753" w:rsidRPr="00E63D4E" w:rsidRDefault="002E4753" w:rsidP="00B872B0">
      <w:pPr>
        <w:pStyle w:val="13"/>
        <w:ind w:firstLine="284"/>
        <w:jc w:val="both"/>
        <w:rPr>
          <w:sz w:val="24"/>
          <w:szCs w:val="24"/>
        </w:rPr>
      </w:pPr>
      <w:r w:rsidRPr="00E63D4E">
        <w:rPr>
          <w:sz w:val="24"/>
          <w:szCs w:val="24"/>
        </w:rPr>
        <w:t>Притяжательные местоимения в именительном и дательном падежах.</w:t>
      </w:r>
    </w:p>
    <w:p w:rsidR="002E4753" w:rsidRPr="00E63D4E" w:rsidRDefault="002E4753" w:rsidP="00B872B0">
      <w:pPr>
        <w:pStyle w:val="13"/>
        <w:ind w:firstLine="284"/>
        <w:jc w:val="both"/>
        <w:rPr>
          <w:sz w:val="24"/>
          <w:szCs w:val="24"/>
        </w:rPr>
      </w:pPr>
      <w:r w:rsidRPr="00E63D4E">
        <w:rPr>
          <w:sz w:val="24"/>
          <w:szCs w:val="24"/>
        </w:rPr>
        <w:t>Личные местоимения в дательном падеже.</w:t>
      </w:r>
    </w:p>
    <w:p w:rsidR="002E4753" w:rsidRPr="00E63D4E" w:rsidRDefault="002E4753" w:rsidP="00B872B0">
      <w:pPr>
        <w:pStyle w:val="13"/>
        <w:ind w:firstLine="284"/>
        <w:jc w:val="both"/>
        <w:rPr>
          <w:sz w:val="24"/>
          <w:szCs w:val="24"/>
        </w:rPr>
      </w:pPr>
      <w:r w:rsidRPr="00E63D4E">
        <w:rPr>
          <w:sz w:val="24"/>
          <w:szCs w:val="24"/>
        </w:rPr>
        <w:t xml:space="preserve">Склонение местоимений </w:t>
      </w:r>
      <w:r w:rsidRPr="00E63D4E">
        <w:rPr>
          <w:i/>
          <w:iCs/>
          <w:sz w:val="24"/>
          <w:szCs w:val="24"/>
          <w:lang w:val="en-US" w:bidi="en-US"/>
        </w:rPr>
        <w:t>welch</w:t>
      </w:r>
      <w:r w:rsidRPr="00E63D4E">
        <w:rPr>
          <w:sz w:val="24"/>
          <w:szCs w:val="24"/>
          <w:lang w:bidi="en-US"/>
        </w:rPr>
        <w:t xml:space="preserve">-, </w:t>
      </w:r>
      <w:r w:rsidRPr="00E63D4E">
        <w:rPr>
          <w:i/>
          <w:iCs/>
          <w:sz w:val="24"/>
          <w:szCs w:val="24"/>
          <w:lang w:val="en-US" w:bidi="en-US"/>
        </w:rPr>
        <w:t>jed</w:t>
      </w:r>
      <w:r w:rsidRPr="00E63D4E">
        <w:rPr>
          <w:sz w:val="24"/>
          <w:szCs w:val="24"/>
          <w:lang w:bidi="en-US"/>
        </w:rPr>
        <w:t xml:space="preserve">-, </w:t>
      </w:r>
      <w:r w:rsidRPr="00E63D4E">
        <w:rPr>
          <w:i/>
          <w:iCs/>
          <w:sz w:val="24"/>
          <w:szCs w:val="24"/>
          <w:lang w:val="en-US" w:bidi="en-US"/>
        </w:rPr>
        <w:t>dies</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Порядковые числительные до </w:t>
      </w:r>
      <w:r w:rsidRPr="00E63D4E">
        <w:rPr>
          <w:sz w:val="24"/>
          <w:szCs w:val="24"/>
          <w:lang w:bidi="en-US"/>
        </w:rPr>
        <w:t>100.</w:t>
      </w:r>
    </w:p>
    <w:p w:rsidR="002E4753" w:rsidRPr="00E63D4E" w:rsidRDefault="002E4753" w:rsidP="00B872B0">
      <w:pPr>
        <w:pStyle w:val="13"/>
        <w:spacing w:after="160"/>
        <w:ind w:firstLine="284"/>
        <w:jc w:val="both"/>
        <w:rPr>
          <w:sz w:val="24"/>
          <w:szCs w:val="24"/>
        </w:rPr>
      </w:pPr>
      <w:r w:rsidRPr="00E63D4E">
        <w:rPr>
          <w:sz w:val="24"/>
          <w:szCs w:val="24"/>
        </w:rPr>
        <w:t xml:space="preserve">Числительные для обозначения дат и больших чисел (до </w:t>
      </w:r>
      <w:r w:rsidRPr="00E63D4E">
        <w:rPr>
          <w:sz w:val="24"/>
          <w:szCs w:val="24"/>
          <w:lang w:bidi="en-US"/>
        </w:rPr>
        <w:t>1 000 000).</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ind w:firstLine="284"/>
        <w:jc w:val="both"/>
        <w:rPr>
          <w:sz w:val="24"/>
          <w:szCs w:val="24"/>
        </w:rPr>
      </w:pPr>
      <w:r w:rsidRPr="00E63D4E">
        <w:rPr>
          <w:sz w:val="24"/>
          <w:szCs w:val="24"/>
        </w:rPr>
        <w:t>Знание и использование отдельных социокультурных эле</w:t>
      </w:r>
      <w:r w:rsidRPr="00E63D4E">
        <w:rPr>
          <w:sz w:val="24"/>
          <w:szCs w:val="24"/>
        </w:rPr>
        <w:softHyphen/>
        <w:t>ментов речевого поведенческого этикета в стране/странах из</w:t>
      </w:r>
      <w:r w:rsidRPr="00E63D4E">
        <w:rPr>
          <w:sz w:val="24"/>
          <w:szCs w:val="24"/>
        </w:rPr>
        <w:softHyphen/>
        <w:t>учаемого языка в рамках тематического содержания (в ситуа</w:t>
      </w:r>
      <w:r w:rsidRPr="00E63D4E">
        <w:rPr>
          <w:sz w:val="24"/>
          <w:szCs w:val="24"/>
        </w:rPr>
        <w:softHyphen/>
        <w:t>циях общения, в том числе «В городе», «Проведение досуга», «Во время путешествия»).</w:t>
      </w:r>
    </w:p>
    <w:p w:rsidR="002E4753" w:rsidRPr="00E63D4E" w:rsidRDefault="002E4753" w:rsidP="00B872B0">
      <w:pPr>
        <w:pStyle w:val="13"/>
        <w:ind w:firstLine="284"/>
        <w:jc w:val="both"/>
        <w:rPr>
          <w:sz w:val="24"/>
          <w:szCs w:val="24"/>
        </w:rPr>
      </w:pPr>
      <w:r w:rsidRPr="00E63D4E">
        <w:rPr>
          <w:sz w:val="24"/>
          <w:szCs w:val="24"/>
        </w:rPr>
        <w:t>Знание и использование в устной и письменной речи наибо</w:t>
      </w:r>
      <w:r w:rsidRPr="00E63D4E">
        <w:rPr>
          <w:sz w:val="24"/>
          <w:szCs w:val="24"/>
        </w:rPr>
        <w:softHyphen/>
        <w:t>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2E4753" w:rsidRPr="00E63D4E" w:rsidRDefault="002E4753" w:rsidP="00B872B0">
      <w:pPr>
        <w:pStyle w:val="13"/>
        <w:ind w:firstLine="284"/>
        <w:jc w:val="both"/>
        <w:rPr>
          <w:sz w:val="24"/>
          <w:szCs w:val="24"/>
        </w:rPr>
      </w:pPr>
      <w:r w:rsidRPr="00E63D4E">
        <w:rPr>
          <w:sz w:val="24"/>
          <w:szCs w:val="24"/>
        </w:rPr>
        <w:t>Социокультурный портрет родной страны и страны/стран изучаемого языка: знакомство с традициями проведения ос</w:t>
      </w:r>
      <w:r w:rsidRPr="00E63D4E">
        <w:rPr>
          <w:sz w:val="24"/>
          <w:szCs w:val="24"/>
        </w:rPr>
        <w:softHyphen/>
        <w:t>новных национальных праздников (Рождества, Нового года); с особенностями образа жизни и культуры страны/стран изу</w:t>
      </w:r>
      <w:r w:rsidRPr="00E63D4E">
        <w:rPr>
          <w:sz w:val="24"/>
          <w:szCs w:val="24"/>
        </w:rPr>
        <w:softHyphen/>
        <w:t>чаемого языка (известными достопримечательностями, некото</w:t>
      </w:r>
      <w:r w:rsidRPr="00E63D4E">
        <w:rPr>
          <w:sz w:val="24"/>
          <w:szCs w:val="24"/>
        </w:rPr>
        <w:softHyphen/>
        <w:t>рыми выдающимися людьми); с доступными в языковом отно</w:t>
      </w:r>
      <w:r w:rsidRPr="00E63D4E">
        <w:rPr>
          <w:sz w:val="24"/>
          <w:szCs w:val="24"/>
        </w:rPr>
        <w:softHyphen/>
        <w:t>шении образцами поэзии и прозы для подростков на немецком языке.</w:t>
      </w:r>
    </w:p>
    <w:p w:rsidR="002E4753" w:rsidRPr="00E63D4E" w:rsidRDefault="002E4753" w:rsidP="00B872B0">
      <w:pPr>
        <w:pStyle w:val="13"/>
        <w:ind w:firstLine="284"/>
        <w:jc w:val="both"/>
        <w:rPr>
          <w:sz w:val="24"/>
          <w:szCs w:val="24"/>
        </w:rPr>
      </w:pPr>
      <w:r w:rsidRPr="00E63D4E">
        <w:rPr>
          <w:sz w:val="24"/>
          <w:szCs w:val="24"/>
        </w:rPr>
        <w:t>Развитие умений:</w:t>
      </w:r>
    </w:p>
    <w:p w:rsidR="002E4753" w:rsidRPr="00E63D4E" w:rsidRDefault="002E4753" w:rsidP="00B872B0">
      <w:pPr>
        <w:pStyle w:val="13"/>
        <w:ind w:firstLine="284"/>
        <w:jc w:val="both"/>
        <w:rPr>
          <w:sz w:val="24"/>
          <w:szCs w:val="24"/>
        </w:rPr>
      </w:pPr>
      <w:r w:rsidRPr="00E63D4E">
        <w:rPr>
          <w:sz w:val="24"/>
          <w:szCs w:val="24"/>
        </w:rPr>
        <w:t>писать своё имя и фамилию, а также имена и фамилии своих родственников и друзей на немецком языке;</w:t>
      </w:r>
    </w:p>
    <w:p w:rsidR="002E4753" w:rsidRPr="00E63D4E" w:rsidRDefault="002E4753" w:rsidP="00B872B0">
      <w:pPr>
        <w:pStyle w:val="13"/>
        <w:ind w:firstLine="284"/>
        <w:jc w:val="both"/>
        <w:rPr>
          <w:sz w:val="24"/>
          <w:szCs w:val="24"/>
        </w:rPr>
      </w:pPr>
      <w:r w:rsidRPr="00E63D4E">
        <w:rPr>
          <w:sz w:val="24"/>
          <w:szCs w:val="24"/>
        </w:rPr>
        <w:t>правильно оформлять свой адрес на немецком языке (в анкете);</w:t>
      </w:r>
    </w:p>
    <w:p w:rsidR="002E4753" w:rsidRPr="00E63D4E" w:rsidRDefault="002E4753" w:rsidP="00B872B0">
      <w:pPr>
        <w:pStyle w:val="13"/>
        <w:ind w:firstLine="284"/>
        <w:jc w:val="both"/>
        <w:rPr>
          <w:sz w:val="24"/>
          <w:szCs w:val="24"/>
        </w:rPr>
      </w:pPr>
      <w:r w:rsidRPr="00E63D4E">
        <w:rPr>
          <w:sz w:val="24"/>
          <w:szCs w:val="24"/>
        </w:rPr>
        <w:t>правильно оформлять электронное сообщение личного ха</w:t>
      </w:r>
      <w:r w:rsidRPr="00E63D4E">
        <w:rPr>
          <w:sz w:val="24"/>
          <w:szCs w:val="24"/>
        </w:rPr>
        <w:softHyphen/>
        <w:t>рактера в соответствии с нормами неофициального общения, принятыми в стране/странах изучаемого языка;</w:t>
      </w:r>
    </w:p>
    <w:p w:rsidR="002E4753" w:rsidRPr="00E63D4E" w:rsidRDefault="002E4753" w:rsidP="00B872B0">
      <w:pPr>
        <w:pStyle w:val="13"/>
        <w:ind w:firstLine="284"/>
        <w:jc w:val="both"/>
        <w:rPr>
          <w:sz w:val="24"/>
          <w:szCs w:val="24"/>
        </w:rPr>
      </w:pPr>
      <w:r w:rsidRPr="00E63D4E">
        <w:rPr>
          <w:sz w:val="24"/>
          <w:szCs w:val="24"/>
        </w:rPr>
        <w:t>кратко представлять Россию и страну/страны изучаемого языка;</w:t>
      </w:r>
    </w:p>
    <w:p w:rsidR="002E4753" w:rsidRPr="00E63D4E" w:rsidRDefault="002E4753" w:rsidP="00B872B0">
      <w:pPr>
        <w:pStyle w:val="13"/>
        <w:ind w:firstLine="284"/>
        <w:jc w:val="both"/>
        <w:rPr>
          <w:sz w:val="24"/>
          <w:szCs w:val="24"/>
        </w:rPr>
      </w:pPr>
      <w:r w:rsidRPr="00E63D4E">
        <w:rPr>
          <w:sz w:val="24"/>
          <w:szCs w:val="24"/>
        </w:rPr>
        <w:t>кратко представлять некоторые культурные явления родной страны и страны/стран изучаемого языка (основные нацио</w:t>
      </w:r>
      <w:r w:rsidRPr="00E63D4E">
        <w:rPr>
          <w:sz w:val="24"/>
          <w:szCs w:val="24"/>
        </w:rPr>
        <w:softHyphen/>
        <w:t>нальные праздники, традиции в проведении досуга и питании); наиболее известные достопримечательности;</w:t>
      </w:r>
    </w:p>
    <w:p w:rsidR="002E4753" w:rsidRPr="00E63D4E" w:rsidRDefault="002E4753" w:rsidP="00B872B0">
      <w:pPr>
        <w:pStyle w:val="13"/>
        <w:spacing w:after="160"/>
        <w:ind w:firstLine="284"/>
        <w:jc w:val="both"/>
        <w:rPr>
          <w:sz w:val="24"/>
          <w:szCs w:val="24"/>
        </w:rPr>
      </w:pPr>
      <w:r w:rsidRPr="00E63D4E">
        <w:rPr>
          <w:sz w:val="24"/>
          <w:szCs w:val="24"/>
        </w:rPr>
        <w:t>кратко рассказывать о выдающихся людях родной страны и страны/стран изучаемого языка (учёных, писателях, поэтах, спортсменах).</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sz w:val="24"/>
          <w:szCs w:val="24"/>
        </w:rPr>
        <w:t>Использование при чтении и аудировании языковой, в том числе контекстуальной, догадки; при непосредственном обще</w:t>
      </w:r>
      <w:r w:rsidRPr="00E63D4E">
        <w:rPr>
          <w:sz w:val="24"/>
          <w:szCs w:val="24"/>
        </w:rPr>
        <w:softHyphen/>
        <w:t>нии догадываться о значении незнакомых слов с помощью ис</w:t>
      </w:r>
      <w:r w:rsidRPr="00E63D4E">
        <w:rPr>
          <w:sz w:val="24"/>
          <w:szCs w:val="24"/>
        </w:rPr>
        <w:softHyphen/>
        <w:t>пользуемых собеседником жестов и мимики.</w:t>
      </w:r>
    </w:p>
    <w:p w:rsidR="002E4753" w:rsidRPr="00E63D4E" w:rsidRDefault="002E4753" w:rsidP="00B872B0">
      <w:pPr>
        <w:pStyle w:val="13"/>
        <w:ind w:firstLine="284"/>
        <w:jc w:val="both"/>
        <w:rPr>
          <w:sz w:val="24"/>
          <w:szCs w:val="24"/>
        </w:rPr>
      </w:pPr>
      <w:r w:rsidRPr="00E63D4E">
        <w:rPr>
          <w:sz w:val="24"/>
          <w:szCs w:val="24"/>
        </w:rPr>
        <w:t>Переспрашивание, просьба повторить, уточняя значение не</w:t>
      </w:r>
      <w:r w:rsidRPr="00E63D4E">
        <w:rPr>
          <w:sz w:val="24"/>
          <w:szCs w:val="24"/>
        </w:rPr>
        <w:softHyphen/>
        <w:t>знакомых слов.</w:t>
      </w:r>
    </w:p>
    <w:p w:rsidR="002E4753" w:rsidRPr="00E63D4E" w:rsidRDefault="002E4753" w:rsidP="00B872B0">
      <w:pPr>
        <w:pStyle w:val="13"/>
        <w:ind w:firstLine="284"/>
        <w:jc w:val="both"/>
        <w:rPr>
          <w:sz w:val="24"/>
          <w:szCs w:val="24"/>
        </w:rPr>
      </w:pPr>
      <w:r w:rsidRPr="00E63D4E">
        <w:rPr>
          <w:sz w:val="24"/>
          <w:szCs w:val="24"/>
        </w:rPr>
        <w:t>Использование в качестве опоры при составлении собствен</w:t>
      </w:r>
      <w:r w:rsidRPr="00E63D4E">
        <w:rPr>
          <w:sz w:val="24"/>
          <w:szCs w:val="24"/>
        </w:rPr>
        <w:softHyphen/>
        <w:t>ных высказываний ключевых слов, плана.</w:t>
      </w:r>
    </w:p>
    <w:p w:rsidR="002E4753" w:rsidRPr="00E63D4E" w:rsidRDefault="002E4753" w:rsidP="00B872B0">
      <w:pPr>
        <w:pStyle w:val="13"/>
        <w:ind w:firstLine="284"/>
        <w:jc w:val="both"/>
        <w:rPr>
          <w:sz w:val="24"/>
          <w:szCs w:val="24"/>
        </w:rPr>
      </w:pPr>
      <w:r w:rsidRPr="00E63D4E">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E63D4E">
        <w:rPr>
          <w:sz w:val="24"/>
          <w:szCs w:val="24"/>
        </w:rPr>
        <w:t>шанного текста или для нахождения в тексте запрашиваемой информации.</w:t>
      </w:r>
    </w:p>
    <w:p w:rsidR="002E4753" w:rsidRPr="00E63D4E" w:rsidRDefault="002E4753" w:rsidP="00B872B0">
      <w:pPr>
        <w:pStyle w:val="13"/>
        <w:spacing w:after="160"/>
        <w:ind w:firstLine="284"/>
        <w:jc w:val="both"/>
        <w:rPr>
          <w:sz w:val="24"/>
          <w:szCs w:val="24"/>
        </w:rPr>
      </w:pPr>
      <w:r w:rsidRPr="00E63D4E">
        <w:rPr>
          <w:sz w:val="24"/>
          <w:szCs w:val="24"/>
        </w:rPr>
        <w:t>Сравнение (в том числе установление основания для сравне</w:t>
      </w:r>
      <w:r w:rsidRPr="00E63D4E">
        <w:rPr>
          <w:sz w:val="24"/>
          <w:szCs w:val="24"/>
        </w:rPr>
        <w:softHyphen/>
        <w:t>ния) объектов, явлений, процессов, их элементов и основных функций в рамках изученной тематики.</w:t>
      </w:r>
    </w:p>
    <w:p w:rsidR="002E4753" w:rsidRPr="00E63D4E" w:rsidRDefault="00833D95"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8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sz w:val="24"/>
          <w:szCs w:val="24"/>
        </w:rPr>
        <w:t>Формирование умения общаться в устной и письменной фор</w:t>
      </w:r>
      <w:r w:rsidRPr="00E63D4E">
        <w:rPr>
          <w:sz w:val="24"/>
          <w:szCs w:val="24"/>
        </w:rPr>
        <w:softHyphen/>
        <w:t>ме, используя рецептивные и продуктивные виды речевой дея</w:t>
      </w:r>
      <w:r w:rsidRPr="00E63D4E">
        <w:rPr>
          <w:sz w:val="24"/>
          <w:szCs w:val="24"/>
        </w:rPr>
        <w:softHyphen/>
        <w:t>тельности в рамках тематического содержания речи.</w:t>
      </w:r>
    </w:p>
    <w:p w:rsidR="002E4753" w:rsidRPr="00E63D4E" w:rsidRDefault="002E4753" w:rsidP="00B872B0">
      <w:pPr>
        <w:pStyle w:val="13"/>
        <w:ind w:firstLine="284"/>
        <w:jc w:val="both"/>
        <w:rPr>
          <w:sz w:val="24"/>
          <w:szCs w:val="24"/>
        </w:rPr>
      </w:pPr>
      <w:r w:rsidRPr="00E63D4E">
        <w:rPr>
          <w:sz w:val="24"/>
          <w:szCs w:val="24"/>
        </w:rPr>
        <w:t>Взаимоотношения в семье и с друзьями.</w:t>
      </w:r>
    </w:p>
    <w:p w:rsidR="002E4753" w:rsidRPr="00E63D4E" w:rsidRDefault="002E4753" w:rsidP="00B872B0">
      <w:pPr>
        <w:pStyle w:val="13"/>
        <w:ind w:firstLine="284"/>
        <w:jc w:val="both"/>
        <w:rPr>
          <w:sz w:val="24"/>
          <w:szCs w:val="24"/>
        </w:rPr>
      </w:pPr>
      <w:r w:rsidRPr="00E63D4E">
        <w:rPr>
          <w:sz w:val="24"/>
          <w:szCs w:val="24"/>
        </w:rPr>
        <w:t>Досуг и увлечения/хобби современного подростка (чтение, кино, театр, музей, спорт, музыка).</w:t>
      </w:r>
    </w:p>
    <w:p w:rsidR="002E4753" w:rsidRPr="00E63D4E" w:rsidRDefault="002E4753" w:rsidP="00B872B0">
      <w:pPr>
        <w:pStyle w:val="13"/>
        <w:ind w:firstLine="284"/>
        <w:jc w:val="both"/>
        <w:rPr>
          <w:sz w:val="24"/>
          <w:szCs w:val="24"/>
        </w:rPr>
      </w:pPr>
      <w:r w:rsidRPr="00E63D4E">
        <w:rPr>
          <w:sz w:val="24"/>
          <w:szCs w:val="24"/>
        </w:rPr>
        <w:t>Здоровый образ жизни: режим труда и отдыха, фитнес, сба</w:t>
      </w:r>
      <w:r w:rsidRPr="00E63D4E">
        <w:rPr>
          <w:sz w:val="24"/>
          <w:szCs w:val="24"/>
        </w:rPr>
        <w:softHyphen/>
        <w:t>лансированное питание. Посещение врача.</w:t>
      </w:r>
    </w:p>
    <w:p w:rsidR="002E4753" w:rsidRPr="00E63D4E" w:rsidRDefault="002E4753" w:rsidP="00B872B0">
      <w:pPr>
        <w:pStyle w:val="13"/>
        <w:ind w:firstLine="284"/>
        <w:jc w:val="both"/>
        <w:rPr>
          <w:sz w:val="24"/>
          <w:szCs w:val="24"/>
        </w:rPr>
      </w:pPr>
      <w:r w:rsidRPr="00E63D4E">
        <w:rPr>
          <w:sz w:val="24"/>
          <w:szCs w:val="24"/>
        </w:rPr>
        <w:t>Покупки: одежда, обувь и продукты питания. Карманные деньги.</w:t>
      </w:r>
    </w:p>
    <w:p w:rsidR="002E4753" w:rsidRPr="00E63D4E" w:rsidRDefault="002E4753" w:rsidP="00B872B0">
      <w:pPr>
        <w:pStyle w:val="13"/>
        <w:ind w:firstLine="284"/>
        <w:jc w:val="both"/>
        <w:rPr>
          <w:sz w:val="24"/>
          <w:szCs w:val="24"/>
        </w:rPr>
      </w:pPr>
      <w:r w:rsidRPr="00E63D4E">
        <w:rPr>
          <w:sz w:val="24"/>
          <w:szCs w:val="24"/>
        </w:rPr>
        <w:t>Школа, школьная жизнь, изучаемые предметы и отношение к ним. Посещение школьной библиотеки/ресурсного центра. Переписка с зарубежными сверстниками.</w:t>
      </w:r>
    </w:p>
    <w:p w:rsidR="002E4753" w:rsidRPr="00E63D4E" w:rsidRDefault="002E4753" w:rsidP="00B872B0">
      <w:pPr>
        <w:pStyle w:val="13"/>
        <w:ind w:firstLine="284"/>
        <w:jc w:val="both"/>
        <w:rPr>
          <w:sz w:val="24"/>
          <w:szCs w:val="24"/>
        </w:rPr>
      </w:pPr>
      <w:r w:rsidRPr="00E63D4E">
        <w:rPr>
          <w:sz w:val="24"/>
          <w:szCs w:val="24"/>
        </w:rPr>
        <w:t>Виды отдыха в различное время года. Путешествия по Рос</w:t>
      </w:r>
      <w:r w:rsidRPr="00E63D4E">
        <w:rPr>
          <w:sz w:val="24"/>
          <w:szCs w:val="24"/>
        </w:rPr>
        <w:softHyphen/>
        <w:t>сии и зарубежным странам.</w:t>
      </w:r>
    </w:p>
    <w:p w:rsidR="002E4753" w:rsidRPr="00E63D4E" w:rsidRDefault="002E4753" w:rsidP="00B872B0">
      <w:pPr>
        <w:pStyle w:val="13"/>
        <w:ind w:firstLine="284"/>
        <w:jc w:val="both"/>
        <w:rPr>
          <w:sz w:val="24"/>
          <w:szCs w:val="24"/>
        </w:rPr>
      </w:pPr>
      <w:r w:rsidRPr="00E63D4E">
        <w:rPr>
          <w:sz w:val="24"/>
          <w:szCs w:val="24"/>
        </w:rPr>
        <w:t>Природа: флора и фауна. Климат, погода.</w:t>
      </w:r>
    </w:p>
    <w:p w:rsidR="002E4753" w:rsidRPr="00E63D4E" w:rsidRDefault="002E4753" w:rsidP="00B872B0">
      <w:pPr>
        <w:pStyle w:val="13"/>
        <w:ind w:firstLine="284"/>
        <w:jc w:val="both"/>
        <w:rPr>
          <w:sz w:val="24"/>
          <w:szCs w:val="24"/>
        </w:rPr>
      </w:pPr>
      <w:r w:rsidRPr="00E63D4E">
        <w:rPr>
          <w:sz w:val="24"/>
          <w:szCs w:val="24"/>
        </w:rPr>
        <w:t>Условия проживания в городской/сельской местности.</w:t>
      </w:r>
    </w:p>
    <w:p w:rsidR="002E4753" w:rsidRPr="00E63D4E" w:rsidRDefault="002E4753" w:rsidP="00B872B0">
      <w:pPr>
        <w:pStyle w:val="13"/>
        <w:ind w:firstLine="284"/>
        <w:jc w:val="both"/>
        <w:rPr>
          <w:sz w:val="24"/>
          <w:szCs w:val="24"/>
        </w:rPr>
      </w:pPr>
      <w:r w:rsidRPr="00E63D4E">
        <w:rPr>
          <w:sz w:val="24"/>
          <w:szCs w:val="24"/>
        </w:rPr>
        <w:t>Транспорт.</w:t>
      </w:r>
    </w:p>
    <w:p w:rsidR="002E4753" w:rsidRPr="00E63D4E" w:rsidRDefault="002E4753" w:rsidP="00B872B0">
      <w:pPr>
        <w:pStyle w:val="13"/>
        <w:ind w:firstLine="284"/>
        <w:jc w:val="both"/>
        <w:rPr>
          <w:sz w:val="24"/>
          <w:szCs w:val="24"/>
        </w:rPr>
      </w:pPr>
      <w:r w:rsidRPr="00E63D4E">
        <w:rPr>
          <w:sz w:val="24"/>
          <w:szCs w:val="24"/>
        </w:rPr>
        <w:t>Средства массовой информации (телевидение, радио, пресса, Интернет).</w:t>
      </w:r>
    </w:p>
    <w:p w:rsidR="002E4753" w:rsidRPr="00E63D4E" w:rsidRDefault="002E4753" w:rsidP="00B872B0">
      <w:pPr>
        <w:pStyle w:val="13"/>
        <w:ind w:firstLine="284"/>
        <w:jc w:val="both"/>
        <w:rPr>
          <w:sz w:val="24"/>
          <w:szCs w:val="24"/>
        </w:rPr>
      </w:pPr>
      <w:r w:rsidRPr="00E63D4E">
        <w:rPr>
          <w:sz w:val="24"/>
          <w:szCs w:val="24"/>
        </w:rPr>
        <w:t>Родная страна и страна/страны изучаемого языка. Их гео</w:t>
      </w:r>
      <w:r w:rsidRPr="00E63D4E">
        <w:rPr>
          <w:sz w:val="24"/>
          <w:szCs w:val="24"/>
        </w:rPr>
        <w:softHyphen/>
        <w:t>графическое положение, столицы, население, официальные языки, достопримечательности, культурные особенности (на</w:t>
      </w:r>
      <w:r w:rsidRPr="00E63D4E">
        <w:rPr>
          <w:sz w:val="24"/>
          <w:szCs w:val="24"/>
        </w:rPr>
        <w:softHyphen/>
        <w:t>циональные праздники, традиции, обычаи).</w:t>
      </w:r>
    </w:p>
    <w:p w:rsidR="002E4753" w:rsidRPr="00E63D4E" w:rsidRDefault="002E4753" w:rsidP="00B872B0">
      <w:pPr>
        <w:pStyle w:val="13"/>
        <w:ind w:firstLine="284"/>
        <w:jc w:val="both"/>
        <w:rPr>
          <w:sz w:val="24"/>
          <w:szCs w:val="24"/>
        </w:rPr>
      </w:pPr>
      <w:r w:rsidRPr="00E63D4E">
        <w:rPr>
          <w:sz w:val="24"/>
          <w:szCs w:val="24"/>
        </w:rPr>
        <w:t>Выдающиеся люди родной страны и страны/стран изучаемо</w:t>
      </w:r>
      <w:r w:rsidRPr="00E63D4E">
        <w:rPr>
          <w:sz w:val="24"/>
          <w:szCs w:val="24"/>
        </w:rPr>
        <w:softHyphen/>
        <w:t>го языка: писатели, художники, музыканты.</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диалогической речи</w:t>
      </w:r>
      <w:r w:rsidRPr="00E63D4E">
        <w:rPr>
          <w:sz w:val="24"/>
          <w:szCs w:val="24"/>
        </w:rPr>
        <w:t>, а именно умений вести разные виды диалогов (диалог этикетно</w:t>
      </w:r>
      <w:r w:rsidRPr="00E63D4E">
        <w:rPr>
          <w:sz w:val="24"/>
          <w:szCs w:val="24"/>
        </w:rPr>
        <w:softHyphen/>
        <w:t>го характера, диалог-побуждение к действию, диалог-расспрос; комбинированный диалог, включающий различные виды диа</w:t>
      </w:r>
      <w:r w:rsidRPr="00E63D4E">
        <w:rPr>
          <w:sz w:val="24"/>
          <w:szCs w:val="24"/>
        </w:rPr>
        <w:softHyphen/>
        <w:t>логов):</w:t>
      </w:r>
    </w:p>
    <w:p w:rsidR="002E4753" w:rsidRPr="00E63D4E" w:rsidRDefault="002E4753" w:rsidP="00B872B0">
      <w:pPr>
        <w:pStyle w:val="13"/>
        <w:ind w:firstLine="284"/>
        <w:jc w:val="both"/>
        <w:rPr>
          <w:sz w:val="24"/>
          <w:szCs w:val="24"/>
        </w:rPr>
      </w:pPr>
      <w:r w:rsidRPr="00E63D4E">
        <w:rPr>
          <w:i/>
          <w:iCs/>
          <w:sz w:val="24"/>
          <w:szCs w:val="24"/>
        </w:rPr>
        <w:t>диалог этикетного характера</w:t>
      </w:r>
      <w:r w:rsidRPr="00E63D4E">
        <w:rPr>
          <w:sz w:val="24"/>
          <w:szCs w:val="24"/>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E4753" w:rsidRPr="00E63D4E" w:rsidRDefault="002E4753" w:rsidP="00B872B0">
      <w:pPr>
        <w:pStyle w:val="13"/>
        <w:ind w:firstLine="284"/>
        <w:jc w:val="both"/>
        <w:rPr>
          <w:sz w:val="24"/>
          <w:szCs w:val="24"/>
        </w:rPr>
      </w:pPr>
      <w:r w:rsidRPr="00E63D4E">
        <w:rPr>
          <w:i/>
          <w:iCs/>
          <w:sz w:val="24"/>
          <w:szCs w:val="24"/>
        </w:rPr>
        <w:t>диалог-обуждение к действию</w:t>
      </w:r>
      <w:r w:rsidRPr="00E63D4E">
        <w:rPr>
          <w:sz w:val="24"/>
          <w:szCs w:val="24"/>
        </w:rPr>
        <w:t xml:space="preserve">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w:t>
      </w:r>
      <w:r w:rsidRPr="00E63D4E">
        <w:rPr>
          <w:sz w:val="24"/>
          <w:szCs w:val="24"/>
        </w:rPr>
        <w:softHyphen/>
        <w:t>ясняя причину своего решения;</w:t>
      </w:r>
    </w:p>
    <w:p w:rsidR="002E4753" w:rsidRPr="00E63D4E" w:rsidRDefault="002E4753" w:rsidP="00B872B0">
      <w:pPr>
        <w:pStyle w:val="13"/>
        <w:ind w:firstLine="284"/>
        <w:jc w:val="both"/>
        <w:rPr>
          <w:sz w:val="24"/>
          <w:szCs w:val="24"/>
        </w:rPr>
      </w:pPr>
      <w:r w:rsidRPr="00E63D4E">
        <w:rPr>
          <w:i/>
          <w:iCs/>
          <w:sz w:val="24"/>
          <w:szCs w:val="24"/>
        </w:rPr>
        <w:t>диалог-расспрос</w:t>
      </w:r>
      <w:r w:rsidRPr="00E63D4E">
        <w:rPr>
          <w:sz w:val="24"/>
          <w:szCs w:val="24"/>
        </w:rPr>
        <w:t xml:space="preserve"> — сообщать фактическую информацию, от</w:t>
      </w:r>
      <w:r w:rsidRPr="00E63D4E">
        <w:rPr>
          <w:sz w:val="24"/>
          <w:szCs w:val="24"/>
        </w:rPr>
        <w:softHyphen/>
        <w:t>вечая на вопросы разных видов; выражать своё отношение к обсуждаемым фактам и событиям; запрашивать интересую</w:t>
      </w:r>
      <w:r w:rsidRPr="00E63D4E">
        <w:rPr>
          <w:sz w:val="24"/>
          <w:szCs w:val="24"/>
        </w:rPr>
        <w:softHyphen/>
        <w:t>щую информацию; переходить с позиции спрашивающего на позицию отвечающего и наоборот.</w:t>
      </w:r>
    </w:p>
    <w:p w:rsidR="002E4753" w:rsidRPr="00E63D4E" w:rsidRDefault="002E4753" w:rsidP="00B872B0">
      <w:pPr>
        <w:pStyle w:val="13"/>
        <w:ind w:firstLine="284"/>
        <w:jc w:val="both"/>
        <w:rPr>
          <w:sz w:val="24"/>
          <w:szCs w:val="24"/>
        </w:rPr>
      </w:pPr>
      <w:r w:rsidRPr="00E63D4E">
        <w:rPr>
          <w:sz w:val="24"/>
          <w:szCs w:val="24"/>
        </w:rPr>
        <w:t xml:space="preserve">Названные умения </w:t>
      </w:r>
      <w:r w:rsidRPr="00E63D4E">
        <w:rPr>
          <w:b/>
          <w:bCs/>
          <w:i/>
          <w:iCs/>
          <w:sz w:val="24"/>
          <w:szCs w:val="24"/>
        </w:rPr>
        <w:t>диалогической речи</w:t>
      </w:r>
      <w:r w:rsidRPr="00E63D4E">
        <w:rPr>
          <w:sz w:val="24"/>
          <w:szCs w:val="24"/>
        </w:rPr>
        <w:t xml:space="preserve">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w:t>
      </w:r>
      <w:r w:rsidRPr="00E63D4E">
        <w:rPr>
          <w:sz w:val="24"/>
          <w:szCs w:val="24"/>
        </w:rPr>
        <w:softHyphen/>
        <w:t>блюдением норм речевого этикета, принятых в стране/странах изучаемого языка.</w:t>
      </w:r>
    </w:p>
    <w:p w:rsidR="002E4753" w:rsidRPr="00E63D4E" w:rsidRDefault="002E4753" w:rsidP="00B872B0">
      <w:pPr>
        <w:pStyle w:val="13"/>
        <w:ind w:firstLine="284"/>
        <w:jc w:val="both"/>
        <w:rPr>
          <w:sz w:val="24"/>
          <w:szCs w:val="24"/>
        </w:rPr>
      </w:pPr>
      <w:r w:rsidRPr="00E63D4E">
        <w:rPr>
          <w:sz w:val="24"/>
          <w:szCs w:val="24"/>
        </w:rPr>
        <w:t>Объём диалога — до пяти реплик со стороны каждого собе</w:t>
      </w:r>
      <w:r w:rsidRPr="00E63D4E">
        <w:rPr>
          <w:sz w:val="24"/>
          <w:szCs w:val="24"/>
        </w:rPr>
        <w:softHyphen/>
        <w:t>седника.</w:t>
      </w:r>
    </w:p>
    <w:p w:rsidR="002E4753"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монологической речи</w:t>
      </w:r>
      <w:r w:rsidRPr="00E63D4E">
        <w:rPr>
          <w:sz w:val="24"/>
          <w:szCs w:val="24"/>
        </w:rPr>
        <w:t xml:space="preserve">: создание устных связных монологических высказываний с использованием основных коммуникативных типов речи: </w:t>
      </w:r>
    </w:p>
    <w:p w:rsidR="002E4753" w:rsidRPr="00E63D4E" w:rsidRDefault="002E4753" w:rsidP="008A66B0">
      <w:pPr>
        <w:pStyle w:val="13"/>
        <w:numPr>
          <w:ilvl w:val="0"/>
          <w:numId w:val="77"/>
        </w:numPr>
        <w:spacing w:line="240" w:lineRule="auto"/>
        <w:ind w:left="0" w:firstLine="284"/>
        <w:jc w:val="both"/>
        <w:rPr>
          <w:sz w:val="24"/>
          <w:szCs w:val="24"/>
        </w:rPr>
      </w:pPr>
      <w:r w:rsidRPr="00E63D4E">
        <w:rPr>
          <w:sz w:val="24"/>
          <w:szCs w:val="24"/>
        </w:rPr>
        <w:t>описание (предмета, местности, внешности и одежды челове</w:t>
      </w:r>
      <w:r w:rsidRPr="00E63D4E">
        <w:rPr>
          <w:sz w:val="24"/>
          <w:szCs w:val="24"/>
        </w:rPr>
        <w:softHyphen/>
        <w:t>ка), в том числе характеристика (черты характера реального человека или литературного персонажа);</w:t>
      </w:r>
    </w:p>
    <w:p w:rsidR="002E4753" w:rsidRPr="00E63D4E" w:rsidRDefault="002E4753" w:rsidP="008A66B0">
      <w:pPr>
        <w:pStyle w:val="13"/>
        <w:numPr>
          <w:ilvl w:val="0"/>
          <w:numId w:val="77"/>
        </w:numPr>
        <w:tabs>
          <w:tab w:val="left" w:pos="198"/>
        </w:tabs>
        <w:spacing w:line="295" w:lineRule="auto"/>
        <w:ind w:left="0" w:firstLine="284"/>
        <w:jc w:val="both"/>
        <w:rPr>
          <w:sz w:val="24"/>
          <w:szCs w:val="24"/>
        </w:rPr>
      </w:pPr>
      <w:r w:rsidRPr="00E63D4E">
        <w:rPr>
          <w:sz w:val="24"/>
          <w:szCs w:val="24"/>
        </w:rPr>
        <w:t>повествование/сообщение;</w:t>
      </w:r>
    </w:p>
    <w:p w:rsidR="002E4753" w:rsidRPr="00E63D4E" w:rsidRDefault="002E4753" w:rsidP="008A66B0">
      <w:pPr>
        <w:pStyle w:val="13"/>
        <w:numPr>
          <w:ilvl w:val="0"/>
          <w:numId w:val="77"/>
        </w:numPr>
        <w:tabs>
          <w:tab w:val="left" w:pos="198"/>
        </w:tabs>
        <w:spacing w:line="240" w:lineRule="auto"/>
        <w:ind w:left="0" w:firstLine="284"/>
        <w:jc w:val="both"/>
        <w:rPr>
          <w:sz w:val="24"/>
          <w:szCs w:val="24"/>
        </w:rPr>
      </w:pPr>
      <w:r w:rsidRPr="00E63D4E">
        <w:rPr>
          <w:sz w:val="24"/>
          <w:szCs w:val="24"/>
        </w:rPr>
        <w:t>выражение и аргументирование своего мнения по отноше</w:t>
      </w:r>
      <w:r w:rsidRPr="00E63D4E">
        <w:rPr>
          <w:sz w:val="24"/>
          <w:szCs w:val="24"/>
        </w:rPr>
        <w:softHyphen/>
        <w:t>нию к услышанному/прочитанному;</w:t>
      </w:r>
    </w:p>
    <w:p w:rsidR="002E4753" w:rsidRPr="00E63D4E" w:rsidRDefault="002E4753" w:rsidP="008A66B0">
      <w:pPr>
        <w:pStyle w:val="13"/>
        <w:numPr>
          <w:ilvl w:val="0"/>
          <w:numId w:val="77"/>
        </w:numPr>
        <w:tabs>
          <w:tab w:val="left" w:pos="198"/>
        </w:tabs>
        <w:spacing w:line="240" w:lineRule="auto"/>
        <w:ind w:left="0" w:firstLine="284"/>
        <w:jc w:val="both"/>
        <w:rPr>
          <w:sz w:val="24"/>
          <w:szCs w:val="24"/>
        </w:rPr>
      </w:pPr>
      <w:r w:rsidRPr="00E63D4E">
        <w:rPr>
          <w:sz w:val="24"/>
          <w:szCs w:val="24"/>
        </w:rPr>
        <w:t>изложение (пересказ) основного содержания прочитанного/ прослушанного текста;</w:t>
      </w:r>
    </w:p>
    <w:p w:rsidR="002E4753" w:rsidRPr="00E63D4E" w:rsidRDefault="002E4753" w:rsidP="008A66B0">
      <w:pPr>
        <w:pStyle w:val="13"/>
        <w:numPr>
          <w:ilvl w:val="0"/>
          <w:numId w:val="77"/>
        </w:numPr>
        <w:tabs>
          <w:tab w:val="left" w:pos="198"/>
        </w:tabs>
        <w:spacing w:after="40" w:line="240" w:lineRule="auto"/>
        <w:ind w:left="0" w:firstLine="284"/>
        <w:jc w:val="both"/>
        <w:rPr>
          <w:sz w:val="24"/>
          <w:szCs w:val="24"/>
        </w:rPr>
      </w:pPr>
      <w:r w:rsidRPr="00E63D4E">
        <w:rPr>
          <w:sz w:val="24"/>
          <w:szCs w:val="24"/>
        </w:rPr>
        <w:t>составление рассказа по картинкам;</w:t>
      </w:r>
    </w:p>
    <w:p w:rsidR="002E4753" w:rsidRPr="00E63D4E" w:rsidRDefault="002E4753" w:rsidP="008A66B0">
      <w:pPr>
        <w:pStyle w:val="13"/>
        <w:numPr>
          <w:ilvl w:val="0"/>
          <w:numId w:val="77"/>
        </w:numPr>
        <w:tabs>
          <w:tab w:val="left" w:pos="198"/>
        </w:tabs>
        <w:spacing w:line="240" w:lineRule="auto"/>
        <w:ind w:left="0" w:firstLine="284"/>
        <w:jc w:val="both"/>
        <w:rPr>
          <w:sz w:val="24"/>
          <w:szCs w:val="24"/>
        </w:rPr>
      </w:pPr>
      <w:r w:rsidRPr="00E63D4E">
        <w:rPr>
          <w:sz w:val="24"/>
          <w:szCs w:val="24"/>
        </w:rPr>
        <w:t>изложение результатов выполненной проектной работы.</w:t>
      </w:r>
    </w:p>
    <w:p w:rsidR="002E4753" w:rsidRPr="00E63D4E" w:rsidRDefault="002E4753" w:rsidP="00B872B0">
      <w:pPr>
        <w:pStyle w:val="13"/>
        <w:ind w:firstLine="284"/>
        <w:jc w:val="both"/>
        <w:rPr>
          <w:sz w:val="24"/>
          <w:szCs w:val="24"/>
        </w:rPr>
      </w:pPr>
      <w:r w:rsidRPr="00E63D4E">
        <w:rPr>
          <w:sz w:val="24"/>
          <w:szCs w:val="24"/>
        </w:rPr>
        <w:t xml:space="preserve">Данные умения </w:t>
      </w:r>
      <w:r w:rsidRPr="00E63D4E">
        <w:rPr>
          <w:b/>
          <w:bCs/>
          <w:i/>
          <w:iCs/>
          <w:sz w:val="24"/>
          <w:szCs w:val="24"/>
        </w:rPr>
        <w:t>монологической речи</w:t>
      </w:r>
      <w:r w:rsidRPr="00E63D4E">
        <w:rPr>
          <w:sz w:val="24"/>
          <w:szCs w:val="24"/>
        </w:rPr>
        <w:t xml:space="preserve"> развиваются в стан</w:t>
      </w:r>
      <w:r w:rsidRPr="00E63D4E">
        <w:rPr>
          <w:sz w:val="24"/>
          <w:szCs w:val="24"/>
        </w:rPr>
        <w:softHyphen/>
        <w:t>дартных ситуациях неофициального общения в рамках тема</w:t>
      </w:r>
      <w:r w:rsidRPr="00E63D4E">
        <w:rPr>
          <w:sz w:val="24"/>
          <w:szCs w:val="24"/>
        </w:rPr>
        <w:softHyphen/>
        <w:t>тического содержания речи с опорой на вопросы, ключевые слова, план и/или иллюстрации, фотографии, таблицы.</w:t>
      </w:r>
    </w:p>
    <w:p w:rsidR="002E4753" w:rsidRPr="00E63D4E" w:rsidRDefault="002E4753" w:rsidP="00B872B0">
      <w:pPr>
        <w:pStyle w:val="13"/>
        <w:ind w:firstLine="284"/>
        <w:jc w:val="both"/>
        <w:rPr>
          <w:sz w:val="24"/>
          <w:szCs w:val="24"/>
        </w:rPr>
      </w:pPr>
      <w:r w:rsidRPr="00E63D4E">
        <w:rPr>
          <w:sz w:val="24"/>
          <w:szCs w:val="24"/>
        </w:rPr>
        <w:t>Объём монологического высказывания — 7-8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2E4753" w:rsidRPr="00E63D4E" w:rsidRDefault="002E4753" w:rsidP="00B872B0">
      <w:pPr>
        <w:pStyle w:val="13"/>
        <w:ind w:firstLine="284"/>
        <w:jc w:val="both"/>
        <w:rPr>
          <w:sz w:val="24"/>
          <w:szCs w:val="24"/>
        </w:rPr>
      </w:pPr>
      <w:r w:rsidRPr="00E63D4E">
        <w:rPr>
          <w:sz w:val="24"/>
          <w:szCs w:val="24"/>
        </w:rPr>
        <w:t>При опосредованном общении: дальнейшее развитие воспри</w:t>
      </w:r>
      <w:r w:rsidRPr="00E63D4E">
        <w:rPr>
          <w:sz w:val="24"/>
          <w:szCs w:val="24"/>
        </w:rPr>
        <w:softHyphen/>
        <w:t>ятия и понимания на слух несложных аутентичных текстов, содержащих отдельные неизученные языковые явления, с раз</w:t>
      </w:r>
      <w:r w:rsidRPr="00E63D4E">
        <w:rPr>
          <w:sz w:val="24"/>
          <w:szCs w:val="24"/>
        </w:rPr>
        <w:softHyphen/>
        <w:t>ной глубиной проникновения в их содержание в зависимости от поставленной коммуникативной задачи: с пониманием ос</w:t>
      </w:r>
      <w:r w:rsidRPr="00E63D4E">
        <w:rPr>
          <w:sz w:val="24"/>
          <w:szCs w:val="24"/>
        </w:rPr>
        <w:softHyphen/>
        <w:t>новного содержания; с пониманием нужной/интересующей/ запрашиваемой информации.</w:t>
      </w:r>
    </w:p>
    <w:p w:rsidR="002E4753" w:rsidRPr="00E63D4E" w:rsidRDefault="002E4753" w:rsidP="00B872B0">
      <w:pPr>
        <w:pStyle w:val="13"/>
        <w:ind w:firstLine="284"/>
        <w:jc w:val="both"/>
        <w:rPr>
          <w:sz w:val="24"/>
          <w:szCs w:val="24"/>
        </w:rPr>
      </w:pPr>
      <w:r w:rsidRPr="00E63D4E">
        <w:rPr>
          <w:sz w:val="24"/>
          <w:szCs w:val="24"/>
        </w:rPr>
        <w:t>Аудирование с пониманием основного содержания текста предполагает умение определять основную тему/идею и глав</w:t>
      </w:r>
      <w:r w:rsidRPr="00E63D4E">
        <w:rPr>
          <w:sz w:val="24"/>
          <w:szCs w:val="24"/>
        </w:rPr>
        <w:softHyphen/>
        <w:t>ные факты/события в воспринимаемом на слух тексте, отде</w:t>
      </w:r>
      <w:r w:rsidRPr="00E63D4E">
        <w:rPr>
          <w:sz w:val="24"/>
          <w:szCs w:val="24"/>
        </w:rPr>
        <w:softHyphen/>
        <w:t>лять главную информацию от второстепенной, прогнозировать содержание текста по началу сообщения; игнорировать незна</w:t>
      </w:r>
      <w:r w:rsidRPr="00E63D4E">
        <w:rPr>
          <w:sz w:val="24"/>
          <w:szCs w:val="24"/>
        </w:rPr>
        <w:softHyphen/>
        <w:t>комые слова, несущественные для понимания основного содер</w:t>
      </w:r>
      <w:r w:rsidRPr="00E63D4E">
        <w:rPr>
          <w:sz w:val="24"/>
          <w:szCs w:val="24"/>
        </w:rPr>
        <w:softHyphen/>
        <w:t>жания.</w:t>
      </w:r>
    </w:p>
    <w:p w:rsidR="002E4753" w:rsidRPr="00E63D4E" w:rsidRDefault="002E4753" w:rsidP="00B872B0">
      <w:pPr>
        <w:pStyle w:val="13"/>
        <w:ind w:firstLine="284"/>
        <w:jc w:val="both"/>
        <w:rPr>
          <w:sz w:val="24"/>
          <w:szCs w:val="24"/>
        </w:rPr>
      </w:pPr>
      <w:r w:rsidRPr="00E63D4E">
        <w:rPr>
          <w:sz w:val="24"/>
          <w:szCs w:val="24"/>
        </w:rPr>
        <w:t>Аудирование с понима</w:t>
      </w:r>
      <w:r>
        <w:rPr>
          <w:sz w:val="24"/>
          <w:szCs w:val="24"/>
        </w:rPr>
        <w:t>нием нужной/интересующей/запра</w:t>
      </w:r>
      <w:r w:rsidRPr="00E63D4E">
        <w:rPr>
          <w:sz w:val="24"/>
          <w:szCs w:val="24"/>
        </w:rPr>
        <w:t>шиваемой информации пр</w:t>
      </w:r>
      <w:r>
        <w:rPr>
          <w:sz w:val="24"/>
          <w:szCs w:val="24"/>
        </w:rPr>
        <w:t>едполагает умение выделять нуж</w:t>
      </w:r>
      <w:r w:rsidRPr="00E63D4E">
        <w:rPr>
          <w:sz w:val="24"/>
          <w:szCs w:val="24"/>
        </w:rPr>
        <w:t>ную/интересующую/запрашиваемую информацию, представ</w:t>
      </w:r>
      <w:r w:rsidRPr="00E63D4E">
        <w:rPr>
          <w:sz w:val="24"/>
          <w:szCs w:val="24"/>
        </w:rPr>
        <w:softHyphen/>
        <w:t>ленную в эксплицитной (явной) форме, в воспринимаемом на слух тексте.</w:t>
      </w:r>
    </w:p>
    <w:p w:rsidR="002E4753" w:rsidRPr="00E63D4E" w:rsidRDefault="002E4753" w:rsidP="00B872B0">
      <w:pPr>
        <w:pStyle w:val="13"/>
        <w:ind w:firstLine="284"/>
        <w:jc w:val="both"/>
        <w:rPr>
          <w:sz w:val="24"/>
          <w:szCs w:val="24"/>
        </w:rPr>
      </w:pPr>
      <w:r w:rsidRPr="00E63D4E">
        <w:rPr>
          <w:sz w:val="24"/>
          <w:szCs w:val="24"/>
        </w:rPr>
        <w:t>Тексты для аудирования: диалог (беседа), высказывания со</w:t>
      </w:r>
      <w:r w:rsidRPr="00E63D4E">
        <w:rPr>
          <w:sz w:val="24"/>
          <w:szCs w:val="24"/>
        </w:rPr>
        <w:softHyphen/>
        <w:t>беседников в ситуациях повседневного общения, рассказ, сооб</w:t>
      </w:r>
      <w:r w:rsidRPr="00E63D4E">
        <w:rPr>
          <w:sz w:val="24"/>
          <w:szCs w:val="24"/>
        </w:rPr>
        <w:softHyphen/>
        <w:t>щение информационного характера.</w:t>
      </w:r>
    </w:p>
    <w:p w:rsidR="002E4753" w:rsidRPr="00E63D4E" w:rsidRDefault="002E4753" w:rsidP="00B872B0">
      <w:pPr>
        <w:pStyle w:val="13"/>
        <w:ind w:firstLine="284"/>
        <w:jc w:val="both"/>
        <w:rPr>
          <w:sz w:val="24"/>
          <w:szCs w:val="24"/>
        </w:rPr>
      </w:pPr>
      <w:r w:rsidRPr="00E63D4E">
        <w:rPr>
          <w:sz w:val="24"/>
          <w:szCs w:val="24"/>
        </w:rPr>
        <w:t>Время звучания текста/текстов для аудирования — до 1,5 минут.</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sz w:val="24"/>
          <w:szCs w:val="24"/>
        </w:rPr>
        <w:t>Развитие умения читать про себя и понимать несложные аутентичные тексты разных жанров и стилей, содержащие от</w:t>
      </w:r>
      <w:r w:rsidRPr="00E63D4E">
        <w:rPr>
          <w:sz w:val="24"/>
          <w:szCs w:val="24"/>
        </w:rPr>
        <w:softHyphen/>
        <w:t>дельные неизученные языковые явления, с различной глубиной проникновения в их содержание в зависимости от поставлен</w:t>
      </w:r>
      <w:r w:rsidRPr="00E63D4E">
        <w:rPr>
          <w:sz w:val="24"/>
          <w:szCs w:val="24"/>
        </w:rPr>
        <w:softHyphen/>
        <w:t>ной коммуникативной задачи: с пониманием основного содер</w:t>
      </w:r>
      <w:r w:rsidRPr="00E63D4E">
        <w:rPr>
          <w:sz w:val="24"/>
          <w:szCs w:val="24"/>
        </w:rPr>
        <w:softHyphen/>
        <w:t>жания; с пониманием нужной/интересующей/запрашиваемой информации; с полным пониманием содержания.</w:t>
      </w:r>
    </w:p>
    <w:p w:rsidR="002E4753" w:rsidRPr="00E63D4E" w:rsidRDefault="002E4753" w:rsidP="00B872B0">
      <w:pPr>
        <w:pStyle w:val="13"/>
        <w:ind w:firstLine="284"/>
        <w:jc w:val="both"/>
        <w:rPr>
          <w:sz w:val="24"/>
          <w:szCs w:val="24"/>
        </w:rPr>
      </w:pPr>
      <w:r w:rsidRPr="00E63D4E">
        <w:rPr>
          <w:sz w:val="24"/>
          <w:szCs w:val="24"/>
        </w:rPr>
        <w:t>Чтение с пониманием основного содержания текста предпо</w:t>
      </w:r>
      <w:r w:rsidRPr="00E63D4E">
        <w:rPr>
          <w:sz w:val="24"/>
          <w:szCs w:val="24"/>
        </w:rPr>
        <w:softHyphen/>
        <w:t>лагает умения: определять тему/основную мысль, выделять главные факты/события (опуская второстепенные); прогнози</w:t>
      </w:r>
      <w:r w:rsidRPr="00E63D4E">
        <w:rPr>
          <w:sz w:val="24"/>
          <w:szCs w:val="24"/>
        </w:rPr>
        <w:softHyphen/>
        <w:t>ровать содержание текста по заголовку/началу текста; опре</w:t>
      </w:r>
      <w:r w:rsidRPr="00E63D4E">
        <w:rPr>
          <w:sz w:val="24"/>
          <w:szCs w:val="24"/>
        </w:rPr>
        <w:softHyphen/>
        <w:t>делять логическую последовательность главных фактов, со</w:t>
      </w:r>
      <w:r w:rsidRPr="00E63D4E">
        <w:rPr>
          <w:sz w:val="24"/>
          <w:szCs w:val="24"/>
        </w:rPr>
        <w:softHyphen/>
        <w:t>бытий; игнорировать незнакомые слова, несущественные для понимания основного содержания; понимать интернациональ</w:t>
      </w:r>
      <w:r w:rsidRPr="00E63D4E">
        <w:rPr>
          <w:sz w:val="24"/>
          <w:szCs w:val="24"/>
        </w:rPr>
        <w:softHyphen/>
        <w:t>ные слова.</w:t>
      </w:r>
    </w:p>
    <w:p w:rsidR="002E4753" w:rsidRPr="00E63D4E" w:rsidRDefault="002E4753" w:rsidP="00B872B0">
      <w:pPr>
        <w:pStyle w:val="13"/>
        <w:ind w:firstLine="284"/>
        <w:jc w:val="both"/>
        <w:rPr>
          <w:sz w:val="24"/>
          <w:szCs w:val="24"/>
        </w:rPr>
      </w:pPr>
      <w:r w:rsidRPr="00E63D4E">
        <w:rPr>
          <w:sz w:val="24"/>
          <w:szCs w:val="24"/>
        </w:rPr>
        <w:t xml:space="preserve">Чтение с пониманием </w:t>
      </w:r>
      <w:r>
        <w:rPr>
          <w:sz w:val="24"/>
          <w:szCs w:val="24"/>
        </w:rPr>
        <w:t>нужной/интересующей/запрашивае</w:t>
      </w:r>
      <w:r w:rsidRPr="00E63D4E">
        <w:rPr>
          <w:sz w:val="24"/>
          <w:szCs w:val="24"/>
        </w:rPr>
        <w:t>мой информации предполагает умение находить в прочитанном тексте и понимать запрашиваемую информацию, представлен</w:t>
      </w:r>
      <w:r w:rsidRPr="00E63D4E">
        <w:rPr>
          <w:sz w:val="24"/>
          <w:szCs w:val="24"/>
        </w:rPr>
        <w:softHyphen/>
        <w:t>ную в эксплицитной (явной) форме; оценивать найденную ин</w:t>
      </w:r>
      <w:r w:rsidRPr="00E63D4E">
        <w:rPr>
          <w:sz w:val="24"/>
          <w:szCs w:val="24"/>
        </w:rPr>
        <w:softHyphen/>
        <w:t>формацию с точки зрения её значимости для решения комму</w:t>
      </w:r>
      <w:r w:rsidRPr="00E63D4E">
        <w:rPr>
          <w:sz w:val="24"/>
          <w:szCs w:val="24"/>
        </w:rPr>
        <w:softHyphen/>
        <w:t>никативной задачи.</w:t>
      </w:r>
    </w:p>
    <w:p w:rsidR="002E4753" w:rsidRPr="00E63D4E" w:rsidRDefault="002E4753" w:rsidP="00B872B0">
      <w:pPr>
        <w:pStyle w:val="13"/>
        <w:ind w:firstLine="284"/>
        <w:jc w:val="both"/>
        <w:rPr>
          <w:sz w:val="24"/>
          <w:szCs w:val="24"/>
        </w:rPr>
      </w:pPr>
      <w:r w:rsidRPr="00E63D4E">
        <w:rPr>
          <w:sz w:val="24"/>
          <w:szCs w:val="24"/>
        </w:rPr>
        <w:t>Чтение несплошных текстов (таблиц, диаграмм, схем) и по</w:t>
      </w:r>
      <w:r w:rsidRPr="00E63D4E">
        <w:rPr>
          <w:sz w:val="24"/>
          <w:szCs w:val="24"/>
        </w:rPr>
        <w:softHyphen/>
        <w:t>нимание представленной в них информации.</w:t>
      </w:r>
    </w:p>
    <w:p w:rsidR="002E4753" w:rsidRPr="00E63D4E" w:rsidRDefault="002E4753" w:rsidP="00B872B0">
      <w:pPr>
        <w:pStyle w:val="13"/>
        <w:ind w:firstLine="284"/>
        <w:jc w:val="both"/>
        <w:rPr>
          <w:sz w:val="24"/>
          <w:szCs w:val="24"/>
        </w:rPr>
      </w:pPr>
      <w:r w:rsidRPr="00E63D4E">
        <w:rPr>
          <w:sz w:val="24"/>
          <w:szCs w:val="24"/>
        </w:rPr>
        <w:t>Чтение с полным пониманием содержания несложных аутен</w:t>
      </w:r>
      <w:r w:rsidRPr="00E63D4E">
        <w:rPr>
          <w:sz w:val="24"/>
          <w:szCs w:val="24"/>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w:t>
      </w:r>
      <w:r w:rsidRPr="00E63D4E">
        <w:rPr>
          <w:sz w:val="24"/>
          <w:szCs w:val="24"/>
        </w:rPr>
        <w:softHyphen/>
        <w:t>го анализа отдельных частей текста, выборочного перевода). В ходе чтения с полным пониманием формируются и развивают</w:t>
      </w:r>
      <w:r w:rsidRPr="00E63D4E">
        <w:rPr>
          <w:sz w:val="24"/>
          <w:szCs w:val="24"/>
        </w:rPr>
        <w:softHyphen/>
        <w:t>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2E4753" w:rsidRPr="00E63D4E" w:rsidRDefault="002E4753" w:rsidP="00B872B0">
      <w:pPr>
        <w:pStyle w:val="13"/>
        <w:ind w:firstLine="284"/>
        <w:jc w:val="both"/>
        <w:rPr>
          <w:sz w:val="24"/>
          <w:szCs w:val="24"/>
        </w:rPr>
      </w:pPr>
      <w:r w:rsidRPr="00E63D4E">
        <w:rPr>
          <w:sz w:val="24"/>
          <w:szCs w:val="24"/>
        </w:rPr>
        <w:t>Тексты для чтения: диалог (беседа), рассказ, отрывок из ху</w:t>
      </w:r>
      <w:r w:rsidRPr="00E63D4E">
        <w:rPr>
          <w:sz w:val="24"/>
          <w:szCs w:val="24"/>
        </w:rPr>
        <w:softHyphen/>
        <w:t>дожественного произведения, отрывок из статьи научно-попу</w:t>
      </w:r>
      <w:r w:rsidRPr="00E63D4E">
        <w:rPr>
          <w:sz w:val="24"/>
          <w:szCs w:val="24"/>
        </w:rPr>
        <w:softHyphen/>
        <w:t>лярного характера, сообщение информационного характера, объявление, меню, электронное сообщение личного характера, стихотворение.</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текста/текстов для чтения — 250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line="257" w:lineRule="auto"/>
        <w:ind w:firstLine="284"/>
        <w:jc w:val="both"/>
        <w:rPr>
          <w:sz w:val="24"/>
          <w:szCs w:val="24"/>
        </w:rPr>
      </w:pPr>
      <w:r w:rsidRPr="00E63D4E">
        <w:rPr>
          <w:sz w:val="24"/>
          <w:szCs w:val="24"/>
        </w:rPr>
        <w:t>Развитие умений письменной речи:</w:t>
      </w:r>
    </w:p>
    <w:p w:rsidR="002E4753" w:rsidRPr="00E63D4E" w:rsidRDefault="002E4753" w:rsidP="00B872B0">
      <w:pPr>
        <w:pStyle w:val="13"/>
        <w:spacing w:line="257" w:lineRule="auto"/>
        <w:ind w:firstLine="284"/>
        <w:jc w:val="both"/>
        <w:rPr>
          <w:sz w:val="24"/>
          <w:szCs w:val="24"/>
        </w:rPr>
      </w:pPr>
      <w:r w:rsidRPr="00E63D4E">
        <w:rPr>
          <w:sz w:val="24"/>
          <w:szCs w:val="24"/>
        </w:rPr>
        <w:t>составление плана/тезисов устного или письменного сообще</w:t>
      </w:r>
      <w:r w:rsidRPr="00E63D4E">
        <w:rPr>
          <w:sz w:val="24"/>
          <w:szCs w:val="24"/>
        </w:rPr>
        <w:softHyphen/>
        <w:t>ния;</w:t>
      </w:r>
    </w:p>
    <w:p w:rsidR="002E4753" w:rsidRPr="00E63D4E" w:rsidRDefault="002E4753" w:rsidP="00B872B0">
      <w:pPr>
        <w:pStyle w:val="13"/>
        <w:spacing w:line="257" w:lineRule="auto"/>
        <w:ind w:firstLine="284"/>
        <w:jc w:val="both"/>
        <w:rPr>
          <w:sz w:val="24"/>
          <w:szCs w:val="24"/>
        </w:rPr>
      </w:pPr>
      <w:r w:rsidRPr="00E63D4E">
        <w:rPr>
          <w:sz w:val="24"/>
          <w:szCs w:val="24"/>
        </w:rPr>
        <w:t>заполнение анкет и формуляров: сообщать о себе основные сведения (имя, фамилия, пол, возраст, гражданство, адрес, ув</w:t>
      </w:r>
      <w:r w:rsidRPr="00E63D4E">
        <w:rPr>
          <w:sz w:val="24"/>
          <w:szCs w:val="24"/>
        </w:rPr>
        <w:softHyphen/>
        <w:t>лечения) в соответствии с но</w:t>
      </w:r>
      <w:r>
        <w:rPr>
          <w:sz w:val="24"/>
          <w:szCs w:val="24"/>
        </w:rPr>
        <w:t>рмами, принятыми в стране/стра</w:t>
      </w:r>
      <w:r w:rsidRPr="00E63D4E">
        <w:rPr>
          <w:sz w:val="24"/>
          <w:szCs w:val="24"/>
        </w:rPr>
        <w:t>нах изучаемого языка;</w:t>
      </w:r>
    </w:p>
    <w:p w:rsidR="002E4753" w:rsidRPr="00E63D4E" w:rsidRDefault="002E4753" w:rsidP="00B872B0">
      <w:pPr>
        <w:pStyle w:val="13"/>
        <w:spacing w:line="257" w:lineRule="auto"/>
        <w:ind w:firstLine="284"/>
        <w:jc w:val="both"/>
        <w:rPr>
          <w:sz w:val="24"/>
          <w:szCs w:val="24"/>
        </w:rPr>
      </w:pPr>
      <w:r w:rsidRPr="00E63D4E">
        <w:rPr>
          <w:sz w:val="24"/>
          <w:szCs w:val="24"/>
        </w:rPr>
        <w:t>написание электронного сообщения личного характера: со</w:t>
      </w:r>
      <w:r w:rsidRPr="00E63D4E">
        <w:rPr>
          <w:sz w:val="24"/>
          <w:szCs w:val="24"/>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w:t>
      </w:r>
      <w:r>
        <w:rPr>
          <w:sz w:val="24"/>
          <w:szCs w:val="24"/>
        </w:rPr>
        <w:t>щения, принятыми в стране/стра</w:t>
      </w:r>
      <w:r w:rsidRPr="00E63D4E">
        <w:rPr>
          <w:sz w:val="24"/>
          <w:szCs w:val="24"/>
        </w:rPr>
        <w:t>нах изучаемого языка. Объём письма — до 80 слов;</w:t>
      </w:r>
    </w:p>
    <w:p w:rsidR="002E4753" w:rsidRPr="00E63D4E" w:rsidRDefault="002E4753" w:rsidP="00B872B0">
      <w:pPr>
        <w:pStyle w:val="13"/>
        <w:spacing w:line="257" w:lineRule="auto"/>
        <w:ind w:firstLine="284"/>
        <w:jc w:val="both"/>
        <w:rPr>
          <w:sz w:val="24"/>
          <w:szCs w:val="24"/>
        </w:rPr>
      </w:pPr>
      <w:r w:rsidRPr="00E63D4E">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80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Различение на слух и адекватное, без фонематических оши</w:t>
      </w:r>
      <w:r w:rsidRPr="00E63D4E">
        <w:rPr>
          <w:sz w:val="24"/>
          <w:szCs w:val="24"/>
        </w:rPr>
        <w:softHyphen/>
        <w:t>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4753" w:rsidRPr="00E63D4E" w:rsidRDefault="002E4753" w:rsidP="00B872B0">
      <w:pPr>
        <w:pStyle w:val="13"/>
        <w:spacing w:line="257" w:lineRule="auto"/>
        <w:ind w:firstLine="284"/>
        <w:jc w:val="both"/>
        <w:rPr>
          <w:sz w:val="24"/>
          <w:szCs w:val="24"/>
        </w:rPr>
      </w:pPr>
      <w:r w:rsidRPr="00E63D4E">
        <w:rPr>
          <w:sz w:val="24"/>
          <w:szCs w:val="24"/>
        </w:rPr>
        <w:t>Чтение вслух небольших аутентичных текстов, построенных на изученном языковом материале, с соблюдением правил чте</w:t>
      </w:r>
      <w:r w:rsidRPr="00E63D4E">
        <w:rPr>
          <w:sz w:val="24"/>
          <w:szCs w:val="24"/>
        </w:rPr>
        <w:softHyphen/>
        <w:t>ния и соответствующей интонации, демонстрирующих понима</w:t>
      </w:r>
      <w:r w:rsidRPr="00E63D4E">
        <w:rPr>
          <w:sz w:val="24"/>
          <w:szCs w:val="24"/>
        </w:rPr>
        <w:softHyphen/>
        <w:t>ние текста.</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чтения вслух: сообщение информационного ха</w:t>
      </w:r>
      <w:r w:rsidRPr="00E63D4E">
        <w:rPr>
          <w:sz w:val="24"/>
          <w:szCs w:val="24"/>
        </w:rPr>
        <w:softHyphen/>
        <w:t>рактера, отрывок из статьи научно-популярного характера, рассказ, диалог (беседа).</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 для чтения вслух — до 90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Орфография и пунктуация</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написание изученных слов.</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использование знаков препинания: точки, во</w:t>
      </w:r>
      <w:r w:rsidRPr="00E63D4E">
        <w:rPr>
          <w:sz w:val="24"/>
          <w:szCs w:val="24"/>
        </w:rPr>
        <w:softHyphen/>
        <w:t>просительного и восклицательного знаков в конце предложе</w:t>
      </w:r>
      <w:r w:rsidRPr="00E63D4E">
        <w:rPr>
          <w:sz w:val="24"/>
          <w:szCs w:val="24"/>
        </w:rPr>
        <w:softHyphen/>
        <w:t>ния; запятой при перечислении.</w:t>
      </w:r>
    </w:p>
    <w:p w:rsidR="002E4753" w:rsidRPr="00E63D4E" w:rsidRDefault="002E4753" w:rsidP="00B872B0">
      <w:pPr>
        <w:pStyle w:val="13"/>
        <w:ind w:firstLine="284"/>
        <w:jc w:val="both"/>
        <w:rPr>
          <w:sz w:val="24"/>
          <w:szCs w:val="24"/>
        </w:rPr>
      </w:pPr>
      <w:r w:rsidRPr="00E63D4E">
        <w:rPr>
          <w:sz w:val="24"/>
          <w:szCs w:val="24"/>
        </w:rPr>
        <w:t>Пунктуационно правильно в соответствии с нормами рече</w:t>
      </w:r>
      <w:r w:rsidRPr="00E63D4E">
        <w:rPr>
          <w:sz w:val="24"/>
          <w:szCs w:val="24"/>
        </w:rPr>
        <w:softHyphen/>
        <w:t>вого этикета, принятыми в стране/странах изучаемого языка, оформлять электронное сообщение личного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употреб</w:t>
      </w:r>
      <w:r w:rsidRPr="00E63D4E">
        <w:rPr>
          <w:sz w:val="24"/>
          <w:szCs w:val="24"/>
        </w:rPr>
        <w:softHyphen/>
        <w:t>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w:t>
      </w:r>
      <w:r w:rsidRPr="00E63D4E">
        <w:rPr>
          <w:sz w:val="24"/>
          <w:szCs w:val="24"/>
        </w:rPr>
        <w:softHyphen/>
        <w:t>дением существующей в немецком языке нормы лексической сочетаемости.</w:t>
      </w:r>
    </w:p>
    <w:p w:rsidR="002E4753" w:rsidRPr="00E63D4E" w:rsidRDefault="002E4753" w:rsidP="00B872B0">
      <w:pPr>
        <w:pStyle w:val="13"/>
        <w:ind w:firstLine="284"/>
        <w:jc w:val="both"/>
        <w:rPr>
          <w:sz w:val="24"/>
          <w:szCs w:val="24"/>
        </w:rPr>
      </w:pPr>
      <w:r w:rsidRPr="00E63D4E">
        <w:rPr>
          <w:sz w:val="24"/>
          <w:szCs w:val="24"/>
        </w:rPr>
        <w:t>Объём — 700 лексических единиц для продуктивного ис</w:t>
      </w:r>
      <w:r w:rsidRPr="00E63D4E">
        <w:rPr>
          <w:sz w:val="24"/>
          <w:szCs w:val="24"/>
        </w:rPr>
        <w:softHyphen/>
        <w:t>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2E4753" w:rsidRPr="00E63D4E" w:rsidRDefault="002E4753" w:rsidP="00B872B0">
      <w:pPr>
        <w:pStyle w:val="13"/>
        <w:ind w:firstLine="284"/>
        <w:jc w:val="both"/>
        <w:rPr>
          <w:sz w:val="24"/>
          <w:szCs w:val="24"/>
        </w:rPr>
      </w:pPr>
      <w:r w:rsidRPr="00E63D4E">
        <w:rPr>
          <w:sz w:val="24"/>
          <w:szCs w:val="24"/>
        </w:rPr>
        <w:t>Основные способы словообразования:</w:t>
      </w:r>
    </w:p>
    <w:p w:rsidR="002E4753" w:rsidRPr="00E63D4E" w:rsidRDefault="002E4753" w:rsidP="00B872B0">
      <w:pPr>
        <w:pStyle w:val="13"/>
        <w:ind w:firstLine="284"/>
        <w:jc w:val="both"/>
        <w:rPr>
          <w:sz w:val="24"/>
          <w:szCs w:val="24"/>
        </w:rPr>
      </w:pPr>
      <w:r w:rsidRPr="00E63D4E">
        <w:rPr>
          <w:sz w:val="24"/>
          <w:szCs w:val="24"/>
        </w:rPr>
        <w:t>аффиксация:</w:t>
      </w:r>
    </w:p>
    <w:p w:rsidR="002E4753" w:rsidRPr="00E63D4E" w:rsidRDefault="002E4753" w:rsidP="00B872B0">
      <w:pPr>
        <w:pStyle w:val="13"/>
        <w:ind w:firstLine="284"/>
        <w:jc w:val="both"/>
        <w:rPr>
          <w:sz w:val="24"/>
          <w:szCs w:val="24"/>
        </w:rPr>
      </w:pPr>
      <w:r w:rsidRPr="00E63D4E">
        <w:rPr>
          <w:sz w:val="24"/>
          <w:szCs w:val="24"/>
        </w:rPr>
        <w:t>образование имён существительных при помощи суффикса</w:t>
      </w:r>
    </w:p>
    <w:p w:rsidR="002E4753" w:rsidRPr="00E63D4E" w:rsidRDefault="002E4753" w:rsidP="00B872B0">
      <w:pPr>
        <w:pStyle w:val="13"/>
        <w:ind w:firstLine="284"/>
        <w:jc w:val="both"/>
        <w:rPr>
          <w:sz w:val="24"/>
          <w:szCs w:val="24"/>
        </w:rPr>
      </w:pPr>
      <w:r w:rsidRPr="00E63D4E">
        <w:rPr>
          <w:sz w:val="24"/>
          <w:szCs w:val="24"/>
          <w:lang w:bidi="en-US"/>
        </w:rPr>
        <w:t>-</w:t>
      </w:r>
      <w:r w:rsidRPr="00E63D4E">
        <w:rPr>
          <w:i/>
          <w:iCs/>
          <w:sz w:val="24"/>
          <w:szCs w:val="24"/>
          <w:lang w:val="en-US" w:bidi="en-US"/>
        </w:rPr>
        <w:t>ik</w:t>
      </w:r>
      <w:r w:rsidRPr="00E63D4E">
        <w:rPr>
          <w:sz w:val="24"/>
          <w:szCs w:val="24"/>
          <w:lang w:bidi="en-US"/>
        </w:rPr>
        <w:t xml:space="preserve"> (</w:t>
      </w:r>
      <w:r w:rsidRPr="00E63D4E">
        <w:rPr>
          <w:i/>
          <w:iCs/>
          <w:sz w:val="24"/>
          <w:szCs w:val="24"/>
          <w:lang w:val="en-US" w:bidi="en-US"/>
        </w:rPr>
        <w:t>Grammatik</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Многозначные лексические единицы. Синонимы. Антонимы.</w:t>
      </w:r>
    </w:p>
    <w:p w:rsidR="002E4753" w:rsidRPr="00E63D4E" w:rsidRDefault="002E4753" w:rsidP="00B872B0">
      <w:pPr>
        <w:pStyle w:val="13"/>
        <w:ind w:firstLine="284"/>
        <w:jc w:val="both"/>
        <w:rPr>
          <w:sz w:val="24"/>
          <w:szCs w:val="24"/>
        </w:rPr>
      </w:pPr>
      <w:r w:rsidRPr="00E63D4E">
        <w:rPr>
          <w:sz w:val="24"/>
          <w:szCs w:val="24"/>
        </w:rPr>
        <w:t>Различные средства связи в тексте для обеспечения его це</w:t>
      </w:r>
      <w:r w:rsidRPr="00E63D4E">
        <w:rPr>
          <w:sz w:val="24"/>
          <w:szCs w:val="24"/>
        </w:rPr>
        <w:softHyphen/>
        <w:t xml:space="preserve">лостности </w:t>
      </w:r>
      <w:r w:rsidRPr="00E63D4E">
        <w:rPr>
          <w:sz w:val="24"/>
          <w:szCs w:val="24"/>
          <w:lang w:bidi="en-US"/>
        </w:rPr>
        <w:t>(</w:t>
      </w:r>
      <w:r w:rsidRPr="00E63D4E">
        <w:rPr>
          <w:i/>
          <w:iCs/>
          <w:sz w:val="24"/>
          <w:szCs w:val="24"/>
          <w:lang w:val="en-US" w:bidi="en-US"/>
        </w:rPr>
        <w:t>zuerst</w:t>
      </w:r>
      <w:r w:rsidRPr="00E63D4E">
        <w:rPr>
          <w:i/>
          <w:iCs/>
          <w:sz w:val="24"/>
          <w:szCs w:val="24"/>
          <w:lang w:bidi="en-US"/>
        </w:rPr>
        <w:t xml:space="preserve">, </w:t>
      </w:r>
      <w:r w:rsidRPr="00E63D4E">
        <w:rPr>
          <w:i/>
          <w:iCs/>
          <w:sz w:val="24"/>
          <w:szCs w:val="24"/>
          <w:lang w:val="en-US" w:bidi="en-US"/>
        </w:rPr>
        <w:t>denn</w:t>
      </w:r>
      <w:r w:rsidRPr="00E63D4E">
        <w:rPr>
          <w:i/>
          <w:iCs/>
          <w:sz w:val="24"/>
          <w:szCs w:val="24"/>
          <w:lang w:bidi="en-US"/>
        </w:rPr>
        <w:t xml:space="preserve">, </w:t>
      </w:r>
      <w:r w:rsidRPr="00E63D4E">
        <w:rPr>
          <w:i/>
          <w:iCs/>
          <w:sz w:val="24"/>
          <w:szCs w:val="24"/>
          <w:lang w:val="en-US" w:bidi="en-US"/>
        </w:rPr>
        <w:t>zum</w:t>
      </w:r>
      <w:r w:rsidRPr="00E63D4E">
        <w:rPr>
          <w:i/>
          <w:iCs/>
          <w:sz w:val="24"/>
          <w:szCs w:val="24"/>
          <w:lang w:bidi="en-US"/>
        </w:rPr>
        <w:t xml:space="preserve"> </w:t>
      </w:r>
      <w:r w:rsidRPr="00E63D4E">
        <w:rPr>
          <w:i/>
          <w:iCs/>
          <w:sz w:val="24"/>
          <w:szCs w:val="24"/>
          <w:lang w:val="en-US" w:bidi="en-US"/>
        </w:rPr>
        <w:t>Schluss</w:t>
      </w:r>
      <w:r w:rsidRPr="00E63D4E">
        <w:rPr>
          <w:sz w:val="24"/>
          <w:szCs w:val="24"/>
          <w:lang w:bidi="en-US"/>
        </w:rPr>
        <w:t xml:space="preserve"> </w:t>
      </w:r>
      <w:r w:rsidRPr="00E63D4E">
        <w:rPr>
          <w:sz w:val="24"/>
          <w:szCs w:val="24"/>
        </w:rPr>
        <w:t>и др.).</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sz w:val="24"/>
          <w:szCs w:val="24"/>
        </w:rPr>
        <w:t>Распознавание в письменном и звучащем тексте и употребле</w:t>
      </w:r>
      <w:r w:rsidRPr="00E63D4E">
        <w:rPr>
          <w:sz w:val="24"/>
          <w:szCs w:val="24"/>
        </w:rPr>
        <w:softHyphen/>
        <w:t>ние в устной и письменной речи изученных морфологических форм и синтаксических конструкций немецкого языка.</w:t>
      </w:r>
    </w:p>
    <w:p w:rsidR="002E4753" w:rsidRPr="00E63D4E" w:rsidRDefault="002E4753" w:rsidP="00B872B0">
      <w:pPr>
        <w:pStyle w:val="13"/>
        <w:ind w:firstLine="284"/>
        <w:jc w:val="both"/>
        <w:rPr>
          <w:sz w:val="24"/>
          <w:szCs w:val="24"/>
        </w:rPr>
      </w:pPr>
      <w:r w:rsidRPr="00E63D4E">
        <w:rPr>
          <w:sz w:val="24"/>
          <w:szCs w:val="24"/>
        </w:rPr>
        <w:t>Различные коммуникативные типы предложений: повество</w:t>
      </w:r>
      <w:r w:rsidRPr="00E63D4E">
        <w:rPr>
          <w:sz w:val="24"/>
          <w:szCs w:val="24"/>
        </w:rPr>
        <w:softHyphen/>
        <w:t>вательные (утвердительные, отрицательные), вопросительные (общий, специальный вопросы), побудительные (в утвердитель</w:t>
      </w:r>
      <w:r w:rsidRPr="00E63D4E">
        <w:rPr>
          <w:sz w:val="24"/>
          <w:szCs w:val="24"/>
        </w:rPr>
        <w:softHyphen/>
        <w:t>ной и отрицательной форме).</w:t>
      </w:r>
    </w:p>
    <w:p w:rsidR="002E4753" w:rsidRPr="00E63D4E" w:rsidRDefault="002E4753" w:rsidP="00B872B0">
      <w:pPr>
        <w:pStyle w:val="13"/>
        <w:ind w:firstLine="284"/>
        <w:jc w:val="both"/>
        <w:rPr>
          <w:sz w:val="24"/>
          <w:szCs w:val="24"/>
        </w:rPr>
      </w:pPr>
      <w:r w:rsidRPr="00E63D4E">
        <w:rPr>
          <w:sz w:val="24"/>
          <w:szCs w:val="24"/>
        </w:rPr>
        <w:t xml:space="preserve">Придаточные условные предложения с союзами </w:t>
      </w:r>
      <w:r w:rsidRPr="00E63D4E">
        <w:rPr>
          <w:i/>
          <w:iCs/>
          <w:sz w:val="24"/>
          <w:szCs w:val="24"/>
          <w:lang w:val="en-US" w:bidi="en-US"/>
        </w:rPr>
        <w:t>wenn</w:t>
      </w:r>
      <w:r w:rsidRPr="00E63D4E">
        <w:rPr>
          <w:sz w:val="24"/>
          <w:szCs w:val="24"/>
          <w:lang w:bidi="en-US"/>
        </w:rPr>
        <w:t xml:space="preserve">, </w:t>
      </w:r>
      <w:r w:rsidRPr="00E63D4E">
        <w:rPr>
          <w:i/>
          <w:iCs/>
          <w:sz w:val="24"/>
          <w:szCs w:val="24"/>
          <w:lang w:val="en-US" w:bidi="en-US"/>
        </w:rPr>
        <w:t>trotzdem</w:t>
      </w:r>
      <w:r w:rsidRPr="00E63D4E">
        <w:rPr>
          <w:sz w:val="24"/>
          <w:szCs w:val="24"/>
          <w:lang w:bidi="en-US"/>
        </w:rPr>
        <w:t>.</w:t>
      </w:r>
    </w:p>
    <w:p w:rsidR="002E4753" w:rsidRPr="00E63D4E" w:rsidRDefault="002E4753" w:rsidP="00B872B0">
      <w:pPr>
        <w:pStyle w:val="13"/>
        <w:ind w:firstLine="284"/>
        <w:jc w:val="both"/>
        <w:rPr>
          <w:sz w:val="24"/>
          <w:szCs w:val="24"/>
          <w:lang w:val="en-US"/>
        </w:rPr>
      </w:pPr>
      <w:r w:rsidRPr="00E63D4E">
        <w:rPr>
          <w:sz w:val="24"/>
          <w:szCs w:val="24"/>
        </w:rPr>
        <w:t>Глаголы</w:t>
      </w:r>
      <w:r w:rsidRPr="00E63D4E">
        <w:rPr>
          <w:sz w:val="24"/>
          <w:szCs w:val="24"/>
          <w:lang w:val="en-US"/>
        </w:rPr>
        <w:t xml:space="preserve"> </w:t>
      </w:r>
      <w:r w:rsidRPr="00E63D4E">
        <w:rPr>
          <w:i/>
          <w:iCs/>
          <w:sz w:val="24"/>
          <w:szCs w:val="24"/>
          <w:lang w:val="en-US" w:bidi="en-US"/>
        </w:rPr>
        <w:t xml:space="preserve">sitzen </w:t>
      </w:r>
      <w:r w:rsidRPr="00E63D4E">
        <w:rPr>
          <w:i/>
          <w:iCs/>
          <w:sz w:val="24"/>
          <w:szCs w:val="24"/>
          <w:lang w:val="en-US"/>
        </w:rPr>
        <w:t xml:space="preserve">— </w:t>
      </w:r>
      <w:r w:rsidRPr="00E63D4E">
        <w:rPr>
          <w:i/>
          <w:iCs/>
          <w:sz w:val="24"/>
          <w:szCs w:val="24"/>
          <w:lang w:val="en-US" w:bidi="en-US"/>
        </w:rPr>
        <w:t xml:space="preserve">setzen, liegen </w:t>
      </w:r>
      <w:r w:rsidRPr="00E63D4E">
        <w:rPr>
          <w:i/>
          <w:iCs/>
          <w:sz w:val="24"/>
          <w:szCs w:val="24"/>
          <w:lang w:val="en-US"/>
        </w:rPr>
        <w:t xml:space="preserve">— </w:t>
      </w:r>
      <w:r w:rsidRPr="00E63D4E">
        <w:rPr>
          <w:i/>
          <w:iCs/>
          <w:sz w:val="24"/>
          <w:szCs w:val="24"/>
          <w:lang w:val="en-US" w:bidi="en-US"/>
        </w:rPr>
        <w:t xml:space="preserve">legen, stehen </w:t>
      </w:r>
      <w:r w:rsidRPr="00E63D4E">
        <w:rPr>
          <w:i/>
          <w:iCs/>
          <w:sz w:val="24"/>
          <w:szCs w:val="24"/>
          <w:lang w:val="en-US"/>
        </w:rPr>
        <w:t xml:space="preserve">— </w:t>
      </w:r>
      <w:r w:rsidRPr="00E63D4E">
        <w:rPr>
          <w:i/>
          <w:iCs/>
          <w:sz w:val="24"/>
          <w:szCs w:val="24"/>
          <w:lang w:val="en-US" w:bidi="en-US"/>
        </w:rPr>
        <w:t>stellen, hangen</w:t>
      </w:r>
      <w:r w:rsidRPr="00E63D4E">
        <w:rPr>
          <w:sz w:val="24"/>
          <w:szCs w:val="24"/>
          <w:lang w:val="en-US" w:bidi="en-US"/>
        </w:rPr>
        <w:t xml:space="preserve"> </w:t>
      </w:r>
      <w:r w:rsidRPr="00E63D4E">
        <w:rPr>
          <w:sz w:val="24"/>
          <w:szCs w:val="24"/>
        </w:rPr>
        <w:t>при</w:t>
      </w:r>
      <w:r w:rsidRPr="00E63D4E">
        <w:rPr>
          <w:sz w:val="24"/>
          <w:szCs w:val="24"/>
          <w:lang w:val="en-US"/>
        </w:rPr>
        <w:t xml:space="preserve"> </w:t>
      </w:r>
      <w:r w:rsidRPr="00E63D4E">
        <w:rPr>
          <w:sz w:val="24"/>
          <w:szCs w:val="24"/>
        </w:rPr>
        <w:t>ответе</w:t>
      </w:r>
      <w:r w:rsidRPr="00E63D4E">
        <w:rPr>
          <w:sz w:val="24"/>
          <w:szCs w:val="24"/>
          <w:lang w:val="en-US"/>
        </w:rPr>
        <w:t xml:space="preserve"> </w:t>
      </w:r>
      <w:r w:rsidRPr="00E63D4E">
        <w:rPr>
          <w:sz w:val="24"/>
          <w:szCs w:val="24"/>
        </w:rPr>
        <w:t>на</w:t>
      </w:r>
      <w:r w:rsidRPr="00E63D4E">
        <w:rPr>
          <w:sz w:val="24"/>
          <w:szCs w:val="24"/>
          <w:lang w:val="en-US"/>
        </w:rPr>
        <w:t xml:space="preserve"> </w:t>
      </w:r>
      <w:r w:rsidRPr="00E63D4E">
        <w:rPr>
          <w:sz w:val="24"/>
          <w:szCs w:val="24"/>
        </w:rPr>
        <w:t>вопросы</w:t>
      </w:r>
      <w:r w:rsidRPr="00E63D4E">
        <w:rPr>
          <w:sz w:val="24"/>
          <w:szCs w:val="24"/>
          <w:lang w:val="en-US"/>
        </w:rPr>
        <w:t xml:space="preserve"> </w:t>
      </w:r>
      <w:r w:rsidRPr="00E63D4E">
        <w:rPr>
          <w:i/>
          <w:iCs/>
          <w:sz w:val="24"/>
          <w:szCs w:val="24"/>
          <w:lang w:val="en-US" w:bidi="en-US"/>
        </w:rPr>
        <w:t>wohin?</w:t>
      </w:r>
      <w:r w:rsidRPr="00E63D4E">
        <w:rPr>
          <w:sz w:val="24"/>
          <w:szCs w:val="24"/>
          <w:lang w:val="en-US" w:bidi="en-US"/>
        </w:rPr>
        <w:t xml:space="preserve"> </w:t>
      </w:r>
      <w:r w:rsidRPr="00E63D4E">
        <w:rPr>
          <w:sz w:val="24"/>
          <w:szCs w:val="24"/>
        </w:rPr>
        <w:t>и</w:t>
      </w:r>
      <w:r w:rsidRPr="00E63D4E">
        <w:rPr>
          <w:sz w:val="24"/>
          <w:szCs w:val="24"/>
          <w:lang w:val="en-US"/>
        </w:rPr>
        <w:t xml:space="preserve"> </w:t>
      </w:r>
      <w:r w:rsidRPr="00E63D4E">
        <w:rPr>
          <w:i/>
          <w:iCs/>
          <w:sz w:val="24"/>
          <w:szCs w:val="24"/>
          <w:lang w:val="en-US" w:bidi="en-US"/>
        </w:rPr>
        <w:t>wo?</w:t>
      </w:r>
      <w:r w:rsidRPr="00E63D4E">
        <w:rPr>
          <w:i/>
          <w:iCs/>
          <w:sz w:val="24"/>
          <w:szCs w:val="24"/>
          <w:lang w:val="en-US"/>
        </w:rPr>
        <w:t>.</w:t>
      </w:r>
    </w:p>
    <w:p w:rsidR="002E4753" w:rsidRPr="00E63D4E" w:rsidRDefault="002E4753" w:rsidP="00B872B0">
      <w:pPr>
        <w:pStyle w:val="13"/>
        <w:ind w:firstLine="284"/>
        <w:jc w:val="both"/>
        <w:rPr>
          <w:sz w:val="24"/>
          <w:szCs w:val="24"/>
          <w:lang w:val="en-US"/>
        </w:rPr>
      </w:pPr>
      <w:r w:rsidRPr="00E63D4E">
        <w:rPr>
          <w:sz w:val="24"/>
          <w:szCs w:val="24"/>
        </w:rPr>
        <w:t>Модальные</w:t>
      </w:r>
      <w:r w:rsidRPr="00E63D4E">
        <w:rPr>
          <w:sz w:val="24"/>
          <w:szCs w:val="24"/>
          <w:lang w:val="en-US"/>
        </w:rPr>
        <w:t xml:space="preserve"> </w:t>
      </w:r>
      <w:r w:rsidRPr="00E63D4E">
        <w:rPr>
          <w:sz w:val="24"/>
          <w:szCs w:val="24"/>
        </w:rPr>
        <w:t>глаголы</w:t>
      </w:r>
      <w:r w:rsidRPr="00E63D4E">
        <w:rPr>
          <w:sz w:val="24"/>
          <w:szCs w:val="24"/>
          <w:lang w:val="en-US"/>
        </w:rPr>
        <w:t xml:space="preserve"> (</w:t>
      </w:r>
      <w:r w:rsidRPr="00E63D4E">
        <w:rPr>
          <w:i/>
          <w:iCs/>
          <w:sz w:val="24"/>
          <w:szCs w:val="24"/>
          <w:lang w:val="en-US" w:bidi="en-US"/>
        </w:rPr>
        <w:t>konnen, mussen, wollen, durfen</w:t>
      </w:r>
      <w:r w:rsidRPr="00E63D4E">
        <w:rPr>
          <w:sz w:val="24"/>
          <w:szCs w:val="24"/>
          <w:lang w:val="en-US" w:bidi="en-US"/>
        </w:rPr>
        <w:t xml:space="preserve">) </w:t>
      </w:r>
      <w:r w:rsidRPr="00E63D4E">
        <w:rPr>
          <w:sz w:val="24"/>
          <w:szCs w:val="24"/>
        </w:rPr>
        <w:t>в</w:t>
      </w:r>
      <w:r w:rsidRPr="00E63D4E">
        <w:rPr>
          <w:sz w:val="24"/>
          <w:szCs w:val="24"/>
          <w:lang w:val="en-US"/>
        </w:rPr>
        <w:t xml:space="preserve"> </w:t>
      </w:r>
      <w:r w:rsidRPr="00E63D4E">
        <w:rPr>
          <w:i/>
          <w:iCs/>
          <w:sz w:val="24"/>
          <w:szCs w:val="24"/>
          <w:lang w:val="en-US" w:bidi="en-US"/>
        </w:rPr>
        <w:t>Prateritum</w:t>
      </w:r>
      <w:r w:rsidRPr="00E63D4E">
        <w:rPr>
          <w:sz w:val="24"/>
          <w:szCs w:val="24"/>
          <w:lang w:val="en-US" w:bidi="en-US"/>
        </w:rPr>
        <w:t>.</w:t>
      </w:r>
    </w:p>
    <w:p w:rsidR="002E4753" w:rsidRPr="00E63D4E" w:rsidRDefault="002E4753" w:rsidP="00B872B0">
      <w:pPr>
        <w:pStyle w:val="13"/>
        <w:ind w:firstLine="284"/>
        <w:jc w:val="both"/>
        <w:rPr>
          <w:sz w:val="24"/>
          <w:szCs w:val="24"/>
          <w:lang w:val="en-US"/>
        </w:rPr>
      </w:pPr>
      <w:r w:rsidRPr="00E63D4E">
        <w:rPr>
          <w:sz w:val="24"/>
          <w:szCs w:val="24"/>
        </w:rPr>
        <w:t>Форма</w:t>
      </w:r>
      <w:r w:rsidRPr="00E63D4E">
        <w:rPr>
          <w:sz w:val="24"/>
          <w:szCs w:val="24"/>
          <w:lang w:val="en-US"/>
        </w:rPr>
        <w:t xml:space="preserve"> </w:t>
      </w:r>
      <w:r w:rsidRPr="00E63D4E">
        <w:rPr>
          <w:sz w:val="24"/>
          <w:szCs w:val="24"/>
        </w:rPr>
        <w:t>сослагательного</w:t>
      </w:r>
      <w:r w:rsidRPr="00E63D4E">
        <w:rPr>
          <w:sz w:val="24"/>
          <w:szCs w:val="24"/>
          <w:lang w:val="en-US"/>
        </w:rPr>
        <w:t xml:space="preserve"> </w:t>
      </w:r>
      <w:r w:rsidRPr="00E63D4E">
        <w:rPr>
          <w:sz w:val="24"/>
          <w:szCs w:val="24"/>
        </w:rPr>
        <w:t>наклонения</w:t>
      </w:r>
      <w:r w:rsidRPr="00E63D4E">
        <w:rPr>
          <w:sz w:val="24"/>
          <w:szCs w:val="24"/>
          <w:lang w:val="en-US"/>
        </w:rPr>
        <w:t xml:space="preserve"> </w:t>
      </w:r>
      <w:r w:rsidRPr="00E63D4E">
        <w:rPr>
          <w:sz w:val="24"/>
          <w:szCs w:val="24"/>
        </w:rPr>
        <w:t>от</w:t>
      </w:r>
      <w:r w:rsidRPr="00E63D4E">
        <w:rPr>
          <w:sz w:val="24"/>
          <w:szCs w:val="24"/>
          <w:lang w:val="en-US"/>
        </w:rPr>
        <w:t xml:space="preserve"> </w:t>
      </w:r>
      <w:r w:rsidRPr="00E63D4E">
        <w:rPr>
          <w:sz w:val="24"/>
          <w:szCs w:val="24"/>
        </w:rPr>
        <w:t>глагола</w:t>
      </w:r>
      <w:r w:rsidRPr="00E63D4E">
        <w:rPr>
          <w:sz w:val="24"/>
          <w:szCs w:val="24"/>
          <w:lang w:val="en-US"/>
        </w:rPr>
        <w:t xml:space="preserve"> </w:t>
      </w:r>
      <w:r w:rsidRPr="00E63D4E">
        <w:rPr>
          <w:i/>
          <w:iCs/>
          <w:sz w:val="24"/>
          <w:szCs w:val="24"/>
          <w:lang w:val="en-US" w:bidi="en-US"/>
        </w:rPr>
        <w:t>haben</w:t>
      </w:r>
      <w:r w:rsidRPr="00E63D4E">
        <w:rPr>
          <w:sz w:val="24"/>
          <w:szCs w:val="24"/>
          <w:lang w:val="en-US" w:bidi="en-US"/>
        </w:rPr>
        <w:t xml:space="preserve"> (</w:t>
      </w:r>
      <w:r w:rsidRPr="00E63D4E">
        <w:rPr>
          <w:i/>
          <w:iCs/>
          <w:sz w:val="24"/>
          <w:szCs w:val="24"/>
          <w:lang w:val="en-US" w:bidi="en-US"/>
        </w:rPr>
        <w:t>Ich hatte gern drei Karten fur das Musical „Elisabeth“</w:t>
      </w:r>
      <w:r w:rsidRPr="00E63D4E">
        <w:rPr>
          <w:sz w:val="24"/>
          <w:szCs w:val="24"/>
          <w:lang w:val="en-US" w:bidi="en-US"/>
        </w:rPr>
        <w:t>.).</w:t>
      </w:r>
    </w:p>
    <w:p w:rsidR="002E4753" w:rsidRPr="00E63D4E" w:rsidRDefault="002E4753" w:rsidP="00B872B0">
      <w:pPr>
        <w:pStyle w:val="13"/>
        <w:ind w:firstLine="284"/>
        <w:jc w:val="both"/>
        <w:rPr>
          <w:sz w:val="24"/>
          <w:szCs w:val="24"/>
          <w:lang w:val="en-US"/>
        </w:rPr>
      </w:pPr>
      <w:r w:rsidRPr="00E63D4E">
        <w:rPr>
          <w:sz w:val="24"/>
          <w:szCs w:val="24"/>
        </w:rPr>
        <w:t>Отрицания</w:t>
      </w:r>
      <w:r w:rsidRPr="00E63D4E">
        <w:rPr>
          <w:sz w:val="24"/>
          <w:szCs w:val="24"/>
          <w:lang w:val="en-US"/>
        </w:rPr>
        <w:t xml:space="preserve"> </w:t>
      </w:r>
      <w:r w:rsidRPr="00E63D4E">
        <w:rPr>
          <w:i/>
          <w:iCs/>
          <w:sz w:val="24"/>
          <w:szCs w:val="24"/>
          <w:lang w:val="en-US" w:bidi="en-US"/>
        </w:rPr>
        <w:t>keiner, niemand, nichts, nie</w:t>
      </w:r>
      <w:r w:rsidRPr="00E63D4E">
        <w:rPr>
          <w:sz w:val="24"/>
          <w:szCs w:val="24"/>
          <w:lang w:val="en-US" w:bidi="en-US"/>
        </w:rPr>
        <w:t>.</w:t>
      </w:r>
    </w:p>
    <w:p w:rsidR="002E4753" w:rsidRPr="00E63D4E" w:rsidRDefault="002E4753" w:rsidP="00B872B0">
      <w:pPr>
        <w:pStyle w:val="13"/>
        <w:ind w:firstLine="284"/>
        <w:jc w:val="both"/>
        <w:rPr>
          <w:sz w:val="24"/>
          <w:szCs w:val="24"/>
        </w:rPr>
      </w:pPr>
      <w:r w:rsidRPr="00E63D4E">
        <w:rPr>
          <w:sz w:val="24"/>
          <w:szCs w:val="24"/>
        </w:rPr>
        <w:t xml:space="preserve">Косвенный вопрос. Употребление глагола </w:t>
      </w:r>
      <w:r w:rsidRPr="00E63D4E">
        <w:rPr>
          <w:i/>
          <w:iCs/>
          <w:sz w:val="24"/>
          <w:szCs w:val="24"/>
          <w:lang w:val="en-US" w:bidi="en-US"/>
        </w:rPr>
        <w:t>wissen</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 xml:space="preserve">Употребление </w:t>
      </w:r>
      <w:r w:rsidRPr="00E63D4E">
        <w:rPr>
          <w:i/>
          <w:iCs/>
          <w:sz w:val="24"/>
          <w:szCs w:val="24"/>
          <w:lang w:val="en-US" w:bidi="en-US"/>
        </w:rPr>
        <w:t>nicht</w:t>
      </w:r>
      <w:r w:rsidRPr="00E63D4E">
        <w:rPr>
          <w:sz w:val="24"/>
          <w:szCs w:val="24"/>
          <w:lang w:bidi="en-US"/>
        </w:rPr>
        <w:t xml:space="preserve"> </w:t>
      </w:r>
      <w:r w:rsidRPr="00E63D4E">
        <w:rPr>
          <w:sz w:val="24"/>
          <w:szCs w:val="24"/>
        </w:rPr>
        <w:t xml:space="preserve">и </w:t>
      </w:r>
      <w:r w:rsidRPr="00E63D4E">
        <w:rPr>
          <w:i/>
          <w:iCs/>
          <w:sz w:val="24"/>
          <w:szCs w:val="24"/>
          <w:lang w:val="en-US" w:bidi="en-US"/>
        </w:rPr>
        <w:t>kein</w:t>
      </w:r>
      <w:r w:rsidRPr="00E63D4E">
        <w:rPr>
          <w:sz w:val="24"/>
          <w:szCs w:val="24"/>
          <w:lang w:bidi="en-US"/>
        </w:rPr>
        <w:t xml:space="preserve"> </w:t>
      </w:r>
      <w:r w:rsidRPr="00E63D4E">
        <w:rPr>
          <w:sz w:val="24"/>
          <w:szCs w:val="24"/>
        </w:rPr>
        <w:t xml:space="preserve">с </w:t>
      </w:r>
      <w:r w:rsidRPr="00E63D4E">
        <w:rPr>
          <w:i/>
          <w:iCs/>
          <w:sz w:val="24"/>
          <w:szCs w:val="24"/>
          <w:lang w:val="en-US" w:bidi="en-US"/>
        </w:rPr>
        <w:t>sondern</w:t>
      </w:r>
      <w:r w:rsidRPr="00E63D4E">
        <w:rPr>
          <w:sz w:val="24"/>
          <w:szCs w:val="24"/>
          <w:lang w:bidi="en-US"/>
        </w:rPr>
        <w:t xml:space="preserve"> (</w:t>
      </w:r>
      <w:r w:rsidRPr="00E63D4E">
        <w:rPr>
          <w:i/>
          <w:iCs/>
          <w:sz w:val="24"/>
          <w:szCs w:val="24"/>
          <w:lang w:val="en-US" w:bidi="en-US"/>
        </w:rPr>
        <w:t>Es</w:t>
      </w:r>
      <w:r w:rsidRPr="00E63D4E">
        <w:rPr>
          <w:i/>
          <w:iCs/>
          <w:sz w:val="24"/>
          <w:szCs w:val="24"/>
          <w:lang w:bidi="en-US"/>
        </w:rPr>
        <w:t xml:space="preserve"> </w:t>
      </w:r>
      <w:r w:rsidRPr="00E63D4E">
        <w:rPr>
          <w:i/>
          <w:iCs/>
          <w:sz w:val="24"/>
          <w:szCs w:val="24"/>
          <w:lang w:val="en-US" w:bidi="en-US"/>
        </w:rPr>
        <w:t>gibt</w:t>
      </w:r>
      <w:r w:rsidRPr="00E63D4E">
        <w:rPr>
          <w:i/>
          <w:iCs/>
          <w:sz w:val="24"/>
          <w:szCs w:val="24"/>
          <w:lang w:bidi="en-US"/>
        </w:rPr>
        <w:t xml:space="preserve"> </w:t>
      </w:r>
      <w:r w:rsidRPr="00E63D4E">
        <w:rPr>
          <w:i/>
          <w:iCs/>
          <w:sz w:val="24"/>
          <w:szCs w:val="24"/>
          <w:lang w:val="en-US" w:bidi="en-US"/>
        </w:rPr>
        <w:t>keine</w:t>
      </w:r>
      <w:r w:rsidRPr="00E63D4E">
        <w:rPr>
          <w:i/>
          <w:iCs/>
          <w:sz w:val="24"/>
          <w:szCs w:val="24"/>
          <w:lang w:bidi="en-US"/>
        </w:rPr>
        <w:t xml:space="preserve"> </w:t>
      </w:r>
      <w:r w:rsidRPr="00E63D4E">
        <w:rPr>
          <w:i/>
          <w:iCs/>
          <w:sz w:val="24"/>
          <w:szCs w:val="24"/>
          <w:lang w:val="en-US" w:bidi="en-US"/>
        </w:rPr>
        <w:t>Kartoffeln</w:t>
      </w:r>
      <w:r w:rsidRPr="00E63D4E">
        <w:rPr>
          <w:i/>
          <w:iCs/>
          <w:sz w:val="24"/>
          <w:szCs w:val="24"/>
          <w:lang w:bidi="en-US"/>
        </w:rPr>
        <w:t xml:space="preserve">, </w:t>
      </w:r>
      <w:r w:rsidRPr="00E63D4E">
        <w:rPr>
          <w:i/>
          <w:iCs/>
          <w:sz w:val="24"/>
          <w:szCs w:val="24"/>
          <w:lang w:val="en-US" w:bidi="en-US"/>
        </w:rPr>
        <w:t>sondern</w:t>
      </w:r>
      <w:r w:rsidRPr="00E63D4E">
        <w:rPr>
          <w:i/>
          <w:iCs/>
          <w:sz w:val="24"/>
          <w:szCs w:val="24"/>
          <w:lang w:bidi="en-US"/>
        </w:rPr>
        <w:t xml:space="preserve"> </w:t>
      </w:r>
      <w:r w:rsidRPr="00E63D4E">
        <w:rPr>
          <w:i/>
          <w:iCs/>
          <w:sz w:val="24"/>
          <w:szCs w:val="24"/>
          <w:lang w:val="en-US" w:bidi="en-US"/>
        </w:rPr>
        <w:t>Reis</w:t>
      </w:r>
      <w:r w:rsidRPr="00E63D4E">
        <w:rPr>
          <w:i/>
          <w:iCs/>
          <w:sz w:val="24"/>
          <w:szCs w:val="24"/>
          <w:lang w:bidi="en-US"/>
        </w:rPr>
        <w:t>.</w:t>
      </w:r>
      <w:r w:rsidRPr="00E63D4E">
        <w:rPr>
          <w:sz w:val="24"/>
          <w:szCs w:val="24"/>
          <w:lang w:bidi="en-US"/>
        </w:rPr>
        <w:t>).</w:t>
      </w:r>
    </w:p>
    <w:p w:rsidR="002E4753" w:rsidRPr="00E63D4E" w:rsidRDefault="002E4753" w:rsidP="00B872B0">
      <w:pPr>
        <w:pStyle w:val="13"/>
        <w:ind w:firstLine="284"/>
        <w:jc w:val="both"/>
        <w:rPr>
          <w:sz w:val="24"/>
          <w:szCs w:val="24"/>
        </w:rPr>
      </w:pPr>
      <w:r w:rsidRPr="00E63D4E">
        <w:rPr>
          <w:sz w:val="24"/>
          <w:szCs w:val="24"/>
        </w:rPr>
        <w:t>Глаголы с двойным дополнением (в дательном и винительном падежах).</w:t>
      </w:r>
    </w:p>
    <w:p w:rsidR="002E4753" w:rsidRPr="00E63D4E" w:rsidRDefault="002E4753" w:rsidP="00B872B0">
      <w:pPr>
        <w:pStyle w:val="13"/>
        <w:spacing w:line="257" w:lineRule="auto"/>
        <w:ind w:firstLine="284"/>
        <w:jc w:val="both"/>
        <w:rPr>
          <w:sz w:val="24"/>
          <w:szCs w:val="24"/>
        </w:rPr>
      </w:pPr>
      <w:r w:rsidRPr="00E63D4E">
        <w:rPr>
          <w:sz w:val="24"/>
          <w:szCs w:val="24"/>
        </w:rPr>
        <w:t>Склонение прилагательных.</w:t>
      </w:r>
    </w:p>
    <w:p w:rsidR="002E4753" w:rsidRPr="00E63D4E" w:rsidRDefault="002E4753" w:rsidP="00B872B0">
      <w:pPr>
        <w:pStyle w:val="13"/>
        <w:spacing w:line="257" w:lineRule="auto"/>
        <w:ind w:firstLine="284"/>
        <w:jc w:val="both"/>
        <w:rPr>
          <w:sz w:val="24"/>
          <w:szCs w:val="24"/>
        </w:rPr>
      </w:pPr>
      <w:r w:rsidRPr="00E63D4E">
        <w:rPr>
          <w:sz w:val="24"/>
          <w:szCs w:val="24"/>
        </w:rPr>
        <w:t>Предлоги, управляющие дательным и винительным падежа</w:t>
      </w:r>
      <w:r w:rsidRPr="00E63D4E">
        <w:rPr>
          <w:sz w:val="24"/>
          <w:szCs w:val="24"/>
        </w:rPr>
        <w:softHyphen/>
        <w:t>ми.</w:t>
      </w:r>
    </w:p>
    <w:p w:rsidR="002E4753" w:rsidRPr="00E63D4E" w:rsidRDefault="002E4753" w:rsidP="00B872B0">
      <w:pPr>
        <w:pStyle w:val="13"/>
        <w:spacing w:line="257" w:lineRule="auto"/>
        <w:ind w:firstLine="284"/>
        <w:jc w:val="both"/>
        <w:rPr>
          <w:sz w:val="24"/>
          <w:szCs w:val="24"/>
        </w:rPr>
      </w:pPr>
      <w:r w:rsidRPr="00E63D4E">
        <w:rPr>
          <w:sz w:val="24"/>
          <w:szCs w:val="24"/>
        </w:rPr>
        <w:t>Предлоги, управляющие дательным падежом.</w:t>
      </w:r>
    </w:p>
    <w:p w:rsidR="002E4753" w:rsidRPr="00E63D4E" w:rsidRDefault="002E4753" w:rsidP="00B872B0">
      <w:pPr>
        <w:pStyle w:val="13"/>
        <w:spacing w:after="160" w:line="257" w:lineRule="auto"/>
        <w:ind w:firstLine="284"/>
        <w:jc w:val="both"/>
        <w:rPr>
          <w:sz w:val="24"/>
          <w:szCs w:val="24"/>
        </w:rPr>
      </w:pPr>
      <w:r w:rsidRPr="00E63D4E">
        <w:rPr>
          <w:sz w:val="24"/>
          <w:szCs w:val="24"/>
        </w:rPr>
        <w:t>Предлоги места и направления.</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spacing w:line="257" w:lineRule="auto"/>
        <w:ind w:firstLine="284"/>
        <w:jc w:val="both"/>
        <w:rPr>
          <w:sz w:val="24"/>
          <w:szCs w:val="24"/>
        </w:rPr>
      </w:pPr>
      <w:r w:rsidRPr="00E63D4E">
        <w:rPr>
          <w:sz w:val="24"/>
          <w:szCs w:val="24"/>
        </w:rPr>
        <w:t>Осуществление межличностного и межкультурного общения с использованием знаний о национально-культурных особенно</w:t>
      </w:r>
      <w:r w:rsidRPr="00E63D4E">
        <w:rPr>
          <w:sz w:val="24"/>
          <w:szCs w:val="24"/>
        </w:rPr>
        <w:softHyphen/>
        <w:t>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w:t>
      </w:r>
      <w:r w:rsidRPr="00E63D4E">
        <w:rPr>
          <w:sz w:val="24"/>
          <w:szCs w:val="24"/>
        </w:rPr>
        <w:softHyphen/>
        <w:t>новой лексики и реалий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E4753" w:rsidRPr="00E63D4E" w:rsidRDefault="002E4753" w:rsidP="00B872B0">
      <w:pPr>
        <w:pStyle w:val="13"/>
        <w:spacing w:line="257" w:lineRule="auto"/>
        <w:ind w:firstLine="284"/>
        <w:jc w:val="both"/>
        <w:rPr>
          <w:sz w:val="24"/>
          <w:szCs w:val="24"/>
        </w:rPr>
      </w:pPr>
      <w:r w:rsidRPr="00E63D4E">
        <w:rPr>
          <w:sz w:val="24"/>
          <w:szCs w:val="24"/>
        </w:rPr>
        <w:t>Соблюдение нормы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E63D4E">
        <w:rPr>
          <w:sz w:val="24"/>
          <w:szCs w:val="24"/>
        </w:rPr>
        <w:softHyphen/>
        <w:t>ции), образцы поэзии и прозы, доступные в языковом отноше</w:t>
      </w:r>
      <w:r w:rsidRPr="00E63D4E">
        <w:rPr>
          <w:sz w:val="24"/>
          <w:szCs w:val="24"/>
        </w:rPr>
        <w:softHyphen/>
        <w:t>нии.</w:t>
      </w:r>
    </w:p>
    <w:p w:rsidR="002E4753" w:rsidRPr="00E63D4E" w:rsidRDefault="002E4753" w:rsidP="00B872B0">
      <w:pPr>
        <w:pStyle w:val="13"/>
        <w:spacing w:line="257" w:lineRule="auto"/>
        <w:ind w:firstLine="284"/>
        <w:jc w:val="both"/>
        <w:rPr>
          <w:sz w:val="24"/>
          <w:szCs w:val="24"/>
        </w:rPr>
      </w:pPr>
      <w:r w:rsidRPr="00E63D4E">
        <w:rPr>
          <w:sz w:val="24"/>
          <w:szCs w:val="24"/>
        </w:rPr>
        <w:t>Развитие умений:</w:t>
      </w:r>
    </w:p>
    <w:p w:rsidR="002E4753" w:rsidRPr="00E63D4E" w:rsidRDefault="002E4753" w:rsidP="00B872B0">
      <w:pPr>
        <w:pStyle w:val="13"/>
        <w:spacing w:line="257" w:lineRule="auto"/>
        <w:ind w:firstLine="284"/>
        <w:jc w:val="both"/>
        <w:rPr>
          <w:sz w:val="24"/>
          <w:szCs w:val="24"/>
        </w:rPr>
      </w:pPr>
      <w:r w:rsidRPr="00E63D4E">
        <w:rPr>
          <w:sz w:val="24"/>
          <w:szCs w:val="24"/>
        </w:rPr>
        <w:t>кратко представлять Россию и страну/страны изучаемого языка;</w:t>
      </w:r>
    </w:p>
    <w:p w:rsidR="002E4753" w:rsidRPr="00E63D4E" w:rsidRDefault="002E4753" w:rsidP="00B872B0">
      <w:pPr>
        <w:pStyle w:val="13"/>
        <w:spacing w:line="257" w:lineRule="auto"/>
        <w:ind w:firstLine="284"/>
        <w:jc w:val="both"/>
        <w:rPr>
          <w:sz w:val="24"/>
          <w:szCs w:val="24"/>
        </w:rPr>
      </w:pPr>
      <w:r w:rsidRPr="00E63D4E">
        <w:rPr>
          <w:sz w:val="24"/>
          <w:szCs w:val="24"/>
        </w:rPr>
        <w:t>кратко представлять некоторые культурные явления родной страны и страны/стран изучаемого языка;</w:t>
      </w:r>
    </w:p>
    <w:p w:rsidR="002E4753" w:rsidRPr="00E63D4E" w:rsidRDefault="002E4753" w:rsidP="00B872B0">
      <w:pPr>
        <w:pStyle w:val="13"/>
        <w:spacing w:line="257" w:lineRule="auto"/>
        <w:ind w:firstLine="284"/>
        <w:jc w:val="both"/>
        <w:rPr>
          <w:sz w:val="24"/>
          <w:szCs w:val="24"/>
        </w:rPr>
      </w:pPr>
      <w:r w:rsidRPr="00E63D4E">
        <w:rPr>
          <w:sz w:val="24"/>
          <w:szCs w:val="24"/>
        </w:rPr>
        <w:t>кратко рассказывать о некоторых выдающихся людях род</w:t>
      </w:r>
      <w:r w:rsidRPr="00E63D4E">
        <w:rPr>
          <w:sz w:val="24"/>
          <w:szCs w:val="24"/>
        </w:rPr>
        <w:softHyphen/>
        <w:t>ной страны и страны/стран изучаемого языка (учёных, писа</w:t>
      </w:r>
      <w:r w:rsidRPr="00E63D4E">
        <w:rPr>
          <w:sz w:val="24"/>
          <w:szCs w:val="24"/>
        </w:rPr>
        <w:softHyphen/>
        <w:t>телях, поэтах, художниках, музыкантах, спортсменах и т. д.);</w:t>
      </w:r>
    </w:p>
    <w:p w:rsidR="002E4753" w:rsidRPr="00E63D4E" w:rsidRDefault="002E4753" w:rsidP="00B872B0">
      <w:pPr>
        <w:pStyle w:val="13"/>
        <w:spacing w:after="160" w:line="257" w:lineRule="auto"/>
        <w:ind w:firstLine="284"/>
        <w:jc w:val="both"/>
        <w:rPr>
          <w:sz w:val="24"/>
          <w:szCs w:val="24"/>
        </w:rPr>
      </w:pPr>
      <w:r w:rsidRPr="00E63D4E">
        <w:rPr>
          <w:sz w:val="24"/>
          <w:szCs w:val="24"/>
        </w:rPr>
        <w:t>оказывать помощь зарубежным гостям в ситуациях повсед</w:t>
      </w:r>
      <w:r w:rsidRPr="00E63D4E">
        <w:rPr>
          <w:sz w:val="24"/>
          <w:szCs w:val="24"/>
        </w:rPr>
        <w:softHyphen/>
        <w:t>невного общения (объяснить местонахождение объекта, сооб</w:t>
      </w:r>
      <w:r w:rsidRPr="00E63D4E">
        <w:rPr>
          <w:sz w:val="24"/>
          <w:szCs w:val="24"/>
        </w:rPr>
        <w:softHyphen/>
        <w:t>щить возможный маршрут и т. д.).</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spacing w:line="257" w:lineRule="auto"/>
        <w:ind w:firstLine="284"/>
        <w:jc w:val="both"/>
        <w:rPr>
          <w:sz w:val="24"/>
          <w:szCs w:val="24"/>
        </w:rPr>
      </w:pPr>
      <w:r w:rsidRPr="00E63D4E">
        <w:rPr>
          <w:sz w:val="24"/>
          <w:szCs w:val="24"/>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E4753" w:rsidRPr="00E63D4E" w:rsidRDefault="002E4753" w:rsidP="00B872B0">
      <w:pPr>
        <w:pStyle w:val="13"/>
        <w:ind w:firstLine="284"/>
        <w:jc w:val="both"/>
        <w:rPr>
          <w:sz w:val="24"/>
          <w:szCs w:val="24"/>
        </w:rPr>
      </w:pPr>
      <w:r w:rsidRPr="00E63D4E">
        <w:rPr>
          <w:sz w:val="24"/>
          <w:szCs w:val="24"/>
        </w:rPr>
        <w:t>Переспрашивать, просить повторить, уточняя значения не</w:t>
      </w:r>
      <w:r w:rsidRPr="00E63D4E">
        <w:rPr>
          <w:sz w:val="24"/>
          <w:szCs w:val="24"/>
        </w:rPr>
        <w:softHyphen/>
        <w:t>знакомых слов.</w:t>
      </w:r>
    </w:p>
    <w:p w:rsidR="002E4753" w:rsidRPr="00E63D4E" w:rsidRDefault="002E4753" w:rsidP="00B872B0">
      <w:pPr>
        <w:pStyle w:val="13"/>
        <w:ind w:firstLine="284"/>
        <w:jc w:val="both"/>
        <w:rPr>
          <w:sz w:val="24"/>
          <w:szCs w:val="24"/>
        </w:rPr>
      </w:pPr>
      <w:r w:rsidRPr="00E63D4E">
        <w:rPr>
          <w:sz w:val="24"/>
          <w:szCs w:val="24"/>
        </w:rPr>
        <w:t>Использование в качестве опоры при составлении собствен</w:t>
      </w:r>
      <w:r w:rsidRPr="00E63D4E">
        <w:rPr>
          <w:sz w:val="24"/>
          <w:szCs w:val="24"/>
        </w:rPr>
        <w:softHyphen/>
        <w:t>ных высказываний ключевых слов, плана.</w:t>
      </w:r>
    </w:p>
    <w:p w:rsidR="002E4753" w:rsidRPr="00E63D4E" w:rsidRDefault="002E4753" w:rsidP="00B872B0">
      <w:pPr>
        <w:pStyle w:val="13"/>
        <w:ind w:firstLine="284"/>
        <w:jc w:val="both"/>
        <w:rPr>
          <w:sz w:val="24"/>
          <w:szCs w:val="24"/>
        </w:rPr>
      </w:pPr>
      <w:r w:rsidRPr="00E63D4E">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E63D4E">
        <w:rPr>
          <w:sz w:val="24"/>
          <w:szCs w:val="24"/>
        </w:rPr>
        <w:t>шанного текста или для нахождения в тексте запрашиваемой информации.</w:t>
      </w:r>
    </w:p>
    <w:p w:rsidR="002E4753" w:rsidRPr="00E63D4E" w:rsidRDefault="002E4753" w:rsidP="00B872B0">
      <w:pPr>
        <w:pStyle w:val="13"/>
        <w:spacing w:after="160"/>
        <w:ind w:firstLine="284"/>
        <w:jc w:val="both"/>
        <w:rPr>
          <w:sz w:val="24"/>
          <w:szCs w:val="24"/>
        </w:rPr>
      </w:pPr>
      <w:r w:rsidRPr="00E63D4E">
        <w:rPr>
          <w:sz w:val="24"/>
          <w:szCs w:val="24"/>
        </w:rPr>
        <w:t>Сравнение (в том числе установление основания для сравне</w:t>
      </w:r>
      <w:r w:rsidRPr="00E63D4E">
        <w:rPr>
          <w:sz w:val="24"/>
          <w:szCs w:val="24"/>
        </w:rPr>
        <w:softHyphen/>
        <w:t>ния) объектов, явлений, процессов, их элементов и основных функций в рамках изученной тематики.</w:t>
      </w:r>
    </w:p>
    <w:p w:rsidR="002E4753" w:rsidRPr="00E63D4E" w:rsidRDefault="00833D95"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9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sz w:val="24"/>
          <w:szCs w:val="24"/>
        </w:rPr>
        <w:t>Формирование умения общаться в устной и письменной фор</w:t>
      </w:r>
      <w:r w:rsidRPr="00E63D4E">
        <w:rPr>
          <w:sz w:val="24"/>
          <w:szCs w:val="24"/>
        </w:rPr>
        <w:softHyphen/>
        <w:t>ме, используя рецептивные и продуктивные виды речевой дея</w:t>
      </w:r>
      <w:r w:rsidRPr="00E63D4E">
        <w:rPr>
          <w:sz w:val="24"/>
          <w:szCs w:val="24"/>
        </w:rPr>
        <w:softHyphen/>
        <w:t>тельности в рамках тематического содержания речи.</w:t>
      </w:r>
    </w:p>
    <w:p w:rsidR="002E4753" w:rsidRPr="00E63D4E" w:rsidRDefault="002E4753" w:rsidP="00B872B0">
      <w:pPr>
        <w:pStyle w:val="13"/>
        <w:ind w:firstLine="284"/>
        <w:jc w:val="both"/>
        <w:rPr>
          <w:sz w:val="24"/>
          <w:szCs w:val="24"/>
        </w:rPr>
      </w:pPr>
      <w:r w:rsidRPr="00E63D4E">
        <w:rPr>
          <w:sz w:val="24"/>
          <w:szCs w:val="24"/>
        </w:rPr>
        <w:t>Взаимоотношения в семье и с друзьями.</w:t>
      </w:r>
    </w:p>
    <w:p w:rsidR="002E4753" w:rsidRPr="00E63D4E" w:rsidRDefault="002E4753" w:rsidP="00B872B0">
      <w:pPr>
        <w:pStyle w:val="13"/>
        <w:ind w:firstLine="284"/>
        <w:jc w:val="both"/>
        <w:rPr>
          <w:sz w:val="24"/>
          <w:szCs w:val="24"/>
        </w:rPr>
      </w:pPr>
      <w:r w:rsidRPr="00E63D4E">
        <w:rPr>
          <w:sz w:val="24"/>
          <w:szCs w:val="24"/>
        </w:rPr>
        <w:t>Внешность и характер человека.</w:t>
      </w:r>
    </w:p>
    <w:p w:rsidR="002E4753" w:rsidRPr="00E63D4E" w:rsidRDefault="002E4753" w:rsidP="00B872B0">
      <w:pPr>
        <w:pStyle w:val="13"/>
        <w:ind w:firstLine="284"/>
        <w:jc w:val="both"/>
        <w:rPr>
          <w:sz w:val="24"/>
          <w:szCs w:val="24"/>
        </w:rPr>
      </w:pPr>
      <w:r w:rsidRPr="00E63D4E">
        <w:rPr>
          <w:sz w:val="24"/>
          <w:szCs w:val="24"/>
        </w:rPr>
        <w:t>Досуг и увлечения/хобби современного подростка (чтение, кино, театр, музыка, музей, спорт, живопись, компьютерные</w:t>
      </w:r>
    </w:p>
    <w:p w:rsidR="002E4753" w:rsidRPr="00E63D4E" w:rsidRDefault="002E4753" w:rsidP="00B872B0">
      <w:pPr>
        <w:pStyle w:val="13"/>
        <w:ind w:firstLine="284"/>
        <w:jc w:val="both"/>
        <w:rPr>
          <w:sz w:val="24"/>
          <w:szCs w:val="24"/>
        </w:rPr>
      </w:pPr>
      <w:r w:rsidRPr="00E63D4E">
        <w:rPr>
          <w:sz w:val="24"/>
          <w:szCs w:val="24"/>
        </w:rPr>
        <w:t>игры).</w:t>
      </w:r>
    </w:p>
    <w:p w:rsidR="002E4753" w:rsidRPr="00E63D4E" w:rsidRDefault="002E4753" w:rsidP="00B872B0">
      <w:pPr>
        <w:pStyle w:val="13"/>
        <w:ind w:firstLine="284"/>
        <w:jc w:val="both"/>
        <w:rPr>
          <w:sz w:val="24"/>
          <w:szCs w:val="24"/>
        </w:rPr>
      </w:pPr>
      <w:r w:rsidRPr="00E63D4E">
        <w:rPr>
          <w:sz w:val="24"/>
          <w:szCs w:val="24"/>
        </w:rPr>
        <w:t>Здоровый образ жизни: режим труда и отдыха, фитнес, сба</w:t>
      </w:r>
      <w:r w:rsidRPr="00E63D4E">
        <w:rPr>
          <w:sz w:val="24"/>
          <w:szCs w:val="24"/>
        </w:rPr>
        <w:softHyphen/>
        <w:t>лансированное питание. Посещение врача.</w:t>
      </w:r>
    </w:p>
    <w:p w:rsidR="002E4753" w:rsidRPr="00E63D4E" w:rsidRDefault="002E4753" w:rsidP="00B872B0">
      <w:pPr>
        <w:pStyle w:val="13"/>
        <w:ind w:firstLine="284"/>
        <w:jc w:val="both"/>
        <w:rPr>
          <w:sz w:val="24"/>
          <w:szCs w:val="24"/>
        </w:rPr>
      </w:pPr>
      <w:r w:rsidRPr="00E63D4E">
        <w:rPr>
          <w:sz w:val="24"/>
          <w:szCs w:val="24"/>
        </w:rPr>
        <w:t>Покупки: одежда, обувь и продукты питания. Молодёжная мода.</w:t>
      </w:r>
    </w:p>
    <w:p w:rsidR="002E4753" w:rsidRPr="00E63D4E" w:rsidRDefault="002E4753" w:rsidP="00B872B0">
      <w:pPr>
        <w:pStyle w:val="13"/>
        <w:ind w:firstLine="284"/>
        <w:jc w:val="both"/>
        <w:rPr>
          <w:sz w:val="24"/>
          <w:szCs w:val="24"/>
        </w:rPr>
      </w:pPr>
      <w:r w:rsidRPr="00E63D4E">
        <w:rPr>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2E4753" w:rsidRPr="00E63D4E" w:rsidRDefault="002E4753" w:rsidP="00B872B0">
      <w:pPr>
        <w:pStyle w:val="13"/>
        <w:ind w:firstLine="284"/>
        <w:jc w:val="both"/>
        <w:rPr>
          <w:sz w:val="24"/>
          <w:szCs w:val="24"/>
        </w:rPr>
      </w:pPr>
      <w:r w:rsidRPr="00E63D4E">
        <w:rPr>
          <w:sz w:val="24"/>
          <w:szCs w:val="24"/>
        </w:rPr>
        <w:t>Виды отдыха в различное время года. Путешествия по Рос</w:t>
      </w:r>
      <w:r w:rsidRPr="00E63D4E">
        <w:rPr>
          <w:sz w:val="24"/>
          <w:szCs w:val="24"/>
        </w:rPr>
        <w:softHyphen/>
        <w:t>сии и зарубежным странам.</w:t>
      </w:r>
    </w:p>
    <w:p w:rsidR="002E4753" w:rsidRPr="00E63D4E" w:rsidRDefault="002E4753" w:rsidP="00B872B0">
      <w:pPr>
        <w:pStyle w:val="13"/>
        <w:ind w:firstLine="284"/>
        <w:jc w:val="both"/>
        <w:rPr>
          <w:sz w:val="24"/>
          <w:szCs w:val="24"/>
        </w:rPr>
      </w:pPr>
      <w:r w:rsidRPr="00E63D4E">
        <w:rPr>
          <w:sz w:val="24"/>
          <w:szCs w:val="24"/>
        </w:rPr>
        <w:t>Природа: флора и фауна. Проблемы экологии. Защита окру</w:t>
      </w:r>
      <w:r w:rsidRPr="00E63D4E">
        <w:rPr>
          <w:sz w:val="24"/>
          <w:szCs w:val="24"/>
        </w:rPr>
        <w:softHyphen/>
        <w:t>жающей среды. Климат, погода. Стихийные бедствия.</w:t>
      </w:r>
    </w:p>
    <w:p w:rsidR="002E4753" w:rsidRPr="00E63D4E" w:rsidRDefault="002E4753" w:rsidP="00B872B0">
      <w:pPr>
        <w:pStyle w:val="13"/>
        <w:ind w:firstLine="284"/>
        <w:jc w:val="both"/>
        <w:rPr>
          <w:sz w:val="24"/>
          <w:szCs w:val="24"/>
        </w:rPr>
      </w:pPr>
      <w:r w:rsidRPr="00E63D4E">
        <w:rPr>
          <w:sz w:val="24"/>
          <w:szCs w:val="24"/>
        </w:rPr>
        <w:t>Средства массовой информации (телевидение, радио, пресса, Интернет).</w:t>
      </w:r>
    </w:p>
    <w:p w:rsidR="002E4753" w:rsidRPr="00E63D4E" w:rsidRDefault="002E4753" w:rsidP="00B872B0">
      <w:pPr>
        <w:pStyle w:val="13"/>
        <w:ind w:firstLine="284"/>
        <w:jc w:val="both"/>
        <w:rPr>
          <w:sz w:val="24"/>
          <w:szCs w:val="24"/>
        </w:rPr>
      </w:pPr>
      <w:r w:rsidRPr="00E63D4E">
        <w:rPr>
          <w:sz w:val="24"/>
          <w:szCs w:val="24"/>
        </w:rPr>
        <w:t>Родная страна и страна/страны изучаемого языка. Их гео</w:t>
      </w:r>
      <w:r w:rsidRPr="00E63D4E">
        <w:rPr>
          <w:sz w:val="24"/>
          <w:szCs w:val="24"/>
        </w:rPr>
        <w:softHyphen/>
        <w:t>графическое положение, столицы и крупные города, регионы; население; официальные языки; достопримечательности, куль</w:t>
      </w:r>
      <w:r w:rsidRPr="00E63D4E">
        <w:rPr>
          <w:sz w:val="24"/>
          <w:szCs w:val="24"/>
        </w:rPr>
        <w:softHyphen/>
        <w:t>турные особенности (национальные праздники, знаменатель</w:t>
      </w:r>
      <w:r w:rsidRPr="00E63D4E">
        <w:rPr>
          <w:sz w:val="24"/>
          <w:szCs w:val="24"/>
        </w:rPr>
        <w:softHyphen/>
        <w:t>ные даты, традиции, обычаи); страницы истории.</w:t>
      </w:r>
    </w:p>
    <w:p w:rsidR="002E4753" w:rsidRPr="00E63D4E" w:rsidRDefault="002E4753" w:rsidP="00B872B0">
      <w:pPr>
        <w:pStyle w:val="13"/>
        <w:ind w:firstLine="284"/>
        <w:jc w:val="both"/>
        <w:rPr>
          <w:sz w:val="24"/>
          <w:szCs w:val="24"/>
        </w:rPr>
      </w:pPr>
      <w:r w:rsidRPr="00E63D4E">
        <w:rPr>
          <w:sz w:val="24"/>
          <w:szCs w:val="24"/>
        </w:rPr>
        <w:t>Выдающиеся люди родной страны и страны/стран изучаемо</w:t>
      </w:r>
      <w:r w:rsidRPr="00E63D4E">
        <w:rPr>
          <w:sz w:val="24"/>
          <w:szCs w:val="24"/>
        </w:rPr>
        <w:softHyphen/>
        <w:t>го языка, их вклад в науку и мировую культуру: государствен</w:t>
      </w:r>
      <w:r w:rsidRPr="00E63D4E">
        <w:rPr>
          <w:sz w:val="24"/>
          <w:szCs w:val="24"/>
        </w:rPr>
        <w:softHyphen/>
        <w:t>ные деятели, писатели, поэты.</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диалогической речи</w:t>
      </w:r>
      <w:r w:rsidRPr="00E63D4E">
        <w:rPr>
          <w:sz w:val="24"/>
          <w:szCs w:val="24"/>
        </w:rPr>
        <w:t>, а именно умений вести комбинированный диалог, включающий различные виды диалогов (этикетный диалог, диалог-побужде</w:t>
      </w:r>
      <w:r w:rsidRPr="00E63D4E">
        <w:rPr>
          <w:sz w:val="24"/>
          <w:szCs w:val="24"/>
        </w:rPr>
        <w:softHyphen/>
        <w:t>ние к действию, диалог-расспрос); диалог-обмен мнениями:</w:t>
      </w:r>
    </w:p>
    <w:p w:rsidR="002E4753" w:rsidRPr="00E63D4E" w:rsidRDefault="002E4753" w:rsidP="00B872B0">
      <w:pPr>
        <w:pStyle w:val="13"/>
        <w:ind w:firstLine="284"/>
        <w:jc w:val="both"/>
        <w:rPr>
          <w:sz w:val="24"/>
          <w:szCs w:val="24"/>
        </w:rPr>
      </w:pPr>
      <w:r w:rsidRPr="00E63D4E">
        <w:rPr>
          <w:i/>
          <w:iCs/>
          <w:sz w:val="24"/>
          <w:szCs w:val="24"/>
        </w:rPr>
        <w:t>диалог этикетного характера</w:t>
      </w:r>
      <w:r w:rsidRPr="00E63D4E">
        <w:rPr>
          <w:sz w:val="24"/>
          <w:szCs w:val="24"/>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E4753" w:rsidRPr="00E63D4E" w:rsidRDefault="002E4753" w:rsidP="00B872B0">
      <w:pPr>
        <w:pStyle w:val="13"/>
        <w:ind w:firstLine="284"/>
        <w:jc w:val="both"/>
        <w:rPr>
          <w:sz w:val="24"/>
          <w:szCs w:val="24"/>
        </w:rPr>
      </w:pPr>
      <w:r w:rsidRPr="00E63D4E">
        <w:rPr>
          <w:i/>
          <w:iCs/>
          <w:sz w:val="24"/>
          <w:szCs w:val="24"/>
        </w:rPr>
        <w:t>диалог-побуждение к действию</w:t>
      </w:r>
      <w:r w:rsidRPr="00E63D4E">
        <w:rPr>
          <w:sz w:val="24"/>
          <w:szCs w:val="24"/>
        </w:rPr>
        <w:t xml:space="preserve"> — обращаться с просьбой, вежливо соглашаться/не соглашаться выполнить просьбу; при</w:t>
      </w:r>
      <w:r w:rsidRPr="00E63D4E">
        <w:rPr>
          <w:sz w:val="24"/>
          <w:szCs w:val="24"/>
        </w:rPr>
        <w:softHyphen/>
        <w:t>глашать собеседника к совме</w:t>
      </w:r>
      <w:r>
        <w:rPr>
          <w:sz w:val="24"/>
          <w:szCs w:val="24"/>
        </w:rPr>
        <w:t>стной деятельности, вежливо со</w:t>
      </w:r>
      <w:r w:rsidRPr="00E63D4E">
        <w:rPr>
          <w:sz w:val="24"/>
          <w:szCs w:val="24"/>
        </w:rPr>
        <w:t>глашаться/не соглашаться на предложение собеседника, объ</w:t>
      </w:r>
      <w:r w:rsidRPr="00E63D4E">
        <w:rPr>
          <w:sz w:val="24"/>
          <w:szCs w:val="24"/>
        </w:rPr>
        <w:softHyphen/>
        <w:t>ясняя причину своего решения;</w:t>
      </w:r>
    </w:p>
    <w:p w:rsidR="002E4753" w:rsidRPr="00E63D4E" w:rsidRDefault="002E4753" w:rsidP="00B872B0">
      <w:pPr>
        <w:pStyle w:val="13"/>
        <w:ind w:firstLine="284"/>
        <w:jc w:val="both"/>
        <w:rPr>
          <w:sz w:val="24"/>
          <w:szCs w:val="24"/>
        </w:rPr>
      </w:pPr>
      <w:r w:rsidRPr="00E63D4E">
        <w:rPr>
          <w:i/>
          <w:iCs/>
          <w:sz w:val="24"/>
          <w:szCs w:val="24"/>
        </w:rPr>
        <w:t>диалог-расспрос</w:t>
      </w:r>
      <w:r w:rsidRPr="00E63D4E">
        <w:rPr>
          <w:sz w:val="24"/>
          <w:szCs w:val="24"/>
        </w:rPr>
        <w:t xml:space="preserve"> — сообщать фактическую информацию, от</w:t>
      </w:r>
      <w:r w:rsidRPr="00E63D4E">
        <w:rPr>
          <w:sz w:val="24"/>
          <w:szCs w:val="24"/>
        </w:rPr>
        <w:softHyphen/>
        <w:t>вечая на вопросы разных видов; выражать своё отношение к обсуждаемым фактам и событиям; запрашивать интересую</w:t>
      </w:r>
      <w:r w:rsidRPr="00E63D4E">
        <w:rPr>
          <w:sz w:val="24"/>
          <w:szCs w:val="24"/>
        </w:rPr>
        <w:softHyphen/>
        <w:t>щую информацию; переходить с позиции спрашивающего на позицию отвечающего и наоборот;</w:t>
      </w:r>
    </w:p>
    <w:p w:rsidR="002E4753" w:rsidRPr="00E63D4E" w:rsidRDefault="002E4753" w:rsidP="00B872B0">
      <w:pPr>
        <w:pStyle w:val="13"/>
        <w:ind w:firstLine="284"/>
        <w:jc w:val="both"/>
        <w:rPr>
          <w:sz w:val="24"/>
          <w:szCs w:val="24"/>
        </w:rPr>
      </w:pPr>
      <w:r w:rsidRPr="00E63D4E">
        <w:rPr>
          <w:i/>
          <w:iCs/>
          <w:sz w:val="24"/>
          <w:szCs w:val="24"/>
        </w:rPr>
        <w:t>диалог — обмен мнениями</w:t>
      </w:r>
      <w:r w:rsidRPr="00E63D4E">
        <w:rPr>
          <w:sz w:val="24"/>
          <w:szCs w:val="24"/>
        </w:rPr>
        <w:t xml:space="preserve"> — выражать свою точку зрения и обосновывать её, высказывать своё согласие/несогласие с точ</w:t>
      </w:r>
      <w:r w:rsidRPr="00E63D4E">
        <w:rPr>
          <w:sz w:val="24"/>
          <w:szCs w:val="24"/>
        </w:rPr>
        <w:softHyphen/>
        <w:t>кой зрения собеседника, выражать сомнение, давать эмоцио</w:t>
      </w:r>
      <w:r w:rsidRPr="00E63D4E">
        <w:rPr>
          <w:sz w:val="24"/>
          <w:szCs w:val="24"/>
        </w:rPr>
        <w:softHyphen/>
        <w:t>нальную оценку обсуждаемым событиям (восхищение, удивле</w:t>
      </w:r>
      <w:r w:rsidRPr="00E63D4E">
        <w:rPr>
          <w:sz w:val="24"/>
          <w:szCs w:val="24"/>
        </w:rPr>
        <w:softHyphen/>
        <w:t>ние, радость, огорчение и т. д.).</w:t>
      </w:r>
    </w:p>
    <w:p w:rsidR="002E4753" w:rsidRPr="00E63D4E" w:rsidRDefault="002E4753" w:rsidP="00B872B0">
      <w:pPr>
        <w:pStyle w:val="13"/>
        <w:ind w:firstLine="284"/>
        <w:jc w:val="both"/>
        <w:rPr>
          <w:sz w:val="24"/>
          <w:szCs w:val="24"/>
        </w:rPr>
      </w:pPr>
      <w:r w:rsidRPr="00E63D4E">
        <w:rPr>
          <w:sz w:val="24"/>
          <w:szCs w:val="24"/>
        </w:rPr>
        <w:t xml:space="preserve">Названные умения </w:t>
      </w:r>
      <w:r w:rsidRPr="00E63D4E">
        <w:rPr>
          <w:b/>
          <w:bCs/>
          <w:i/>
          <w:iCs/>
          <w:sz w:val="24"/>
          <w:szCs w:val="24"/>
        </w:rPr>
        <w:t>диалогической речи</w:t>
      </w:r>
      <w:r w:rsidRPr="00E63D4E">
        <w:rPr>
          <w:sz w:val="24"/>
          <w:szCs w:val="24"/>
        </w:rPr>
        <w:t xml:space="preserve">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2E4753" w:rsidRPr="00E63D4E" w:rsidRDefault="002E4753" w:rsidP="00B872B0">
      <w:pPr>
        <w:pStyle w:val="13"/>
        <w:ind w:firstLine="284"/>
        <w:jc w:val="both"/>
        <w:rPr>
          <w:sz w:val="24"/>
          <w:szCs w:val="24"/>
        </w:rPr>
      </w:pPr>
      <w:r w:rsidRPr="00E63D4E">
        <w:rPr>
          <w:sz w:val="24"/>
          <w:szCs w:val="24"/>
        </w:rPr>
        <w:t>Объём диалога — до пяти реплик со стороны каждого собе</w:t>
      </w:r>
      <w:r w:rsidRPr="00E63D4E">
        <w:rPr>
          <w:sz w:val="24"/>
          <w:szCs w:val="24"/>
        </w:rPr>
        <w:softHyphen/>
        <w:t>седника в рамках комбинированного диалога; до пяти реплик со стороны каждого собеседника в рамках диалога — обмена мнениями.</w:t>
      </w:r>
    </w:p>
    <w:p w:rsidR="002E4753" w:rsidRPr="00E63D4E" w:rsidRDefault="002E4753" w:rsidP="00B872B0">
      <w:pPr>
        <w:pStyle w:val="13"/>
        <w:ind w:firstLine="284"/>
        <w:jc w:val="both"/>
        <w:rPr>
          <w:sz w:val="24"/>
          <w:szCs w:val="24"/>
        </w:rPr>
      </w:pPr>
      <w:r w:rsidRPr="00E63D4E">
        <w:rPr>
          <w:sz w:val="24"/>
          <w:szCs w:val="24"/>
        </w:rPr>
        <w:t xml:space="preserve">Развитие коммуникативных умений </w:t>
      </w:r>
      <w:r w:rsidRPr="00E63D4E">
        <w:rPr>
          <w:b/>
          <w:bCs/>
          <w:i/>
          <w:iCs/>
          <w:sz w:val="24"/>
          <w:szCs w:val="24"/>
        </w:rPr>
        <w:t>монологической речи</w:t>
      </w:r>
      <w:r w:rsidRPr="00E63D4E">
        <w:rPr>
          <w:sz w:val="24"/>
          <w:szCs w:val="24"/>
        </w:rPr>
        <w:t xml:space="preserve"> — создание устных связных монологических высказы</w:t>
      </w:r>
      <w:r w:rsidRPr="00E63D4E">
        <w:rPr>
          <w:sz w:val="24"/>
          <w:szCs w:val="24"/>
        </w:rPr>
        <w:softHyphen/>
        <w:t>ваний с использованием основных коммуникативных типов речи:</w:t>
      </w:r>
    </w:p>
    <w:p w:rsidR="002E4753" w:rsidRPr="00E63D4E" w:rsidRDefault="002E4753" w:rsidP="008A66B0">
      <w:pPr>
        <w:pStyle w:val="13"/>
        <w:numPr>
          <w:ilvl w:val="0"/>
          <w:numId w:val="78"/>
        </w:numPr>
        <w:tabs>
          <w:tab w:val="left" w:pos="198"/>
        </w:tabs>
        <w:spacing w:line="257" w:lineRule="auto"/>
        <w:ind w:left="0" w:firstLine="284"/>
        <w:jc w:val="both"/>
        <w:rPr>
          <w:sz w:val="24"/>
          <w:szCs w:val="24"/>
        </w:rPr>
      </w:pPr>
      <w:r w:rsidRPr="00E63D4E">
        <w:rPr>
          <w:sz w:val="24"/>
          <w:szCs w:val="24"/>
        </w:rPr>
        <w:t>описание (предмета, местности, внешности и одежды челове</w:t>
      </w:r>
      <w:r w:rsidRPr="00E63D4E">
        <w:rPr>
          <w:sz w:val="24"/>
          <w:szCs w:val="24"/>
        </w:rPr>
        <w:softHyphen/>
        <w:t>ка), в том числе характеристика (черты характера реального человека или литературного персонажа);</w:t>
      </w:r>
    </w:p>
    <w:p w:rsidR="002E4753" w:rsidRPr="00E63D4E" w:rsidRDefault="002E4753" w:rsidP="008A66B0">
      <w:pPr>
        <w:pStyle w:val="13"/>
        <w:numPr>
          <w:ilvl w:val="0"/>
          <w:numId w:val="78"/>
        </w:numPr>
        <w:tabs>
          <w:tab w:val="left" w:pos="198"/>
        </w:tabs>
        <w:spacing w:line="257" w:lineRule="auto"/>
        <w:ind w:left="0" w:firstLine="284"/>
        <w:jc w:val="both"/>
        <w:rPr>
          <w:sz w:val="24"/>
          <w:szCs w:val="24"/>
        </w:rPr>
      </w:pPr>
      <w:r w:rsidRPr="00E63D4E">
        <w:rPr>
          <w:sz w:val="24"/>
          <w:szCs w:val="24"/>
        </w:rPr>
        <w:t>повествование/сообщение, рассуждение;</w:t>
      </w:r>
    </w:p>
    <w:p w:rsidR="002E4753" w:rsidRPr="00E63D4E" w:rsidRDefault="002E4753" w:rsidP="008A66B0">
      <w:pPr>
        <w:pStyle w:val="13"/>
        <w:numPr>
          <w:ilvl w:val="0"/>
          <w:numId w:val="78"/>
        </w:numPr>
        <w:tabs>
          <w:tab w:val="left" w:pos="198"/>
        </w:tabs>
        <w:spacing w:line="257" w:lineRule="auto"/>
        <w:ind w:left="0" w:firstLine="284"/>
        <w:jc w:val="both"/>
        <w:rPr>
          <w:sz w:val="24"/>
          <w:szCs w:val="24"/>
        </w:rPr>
      </w:pPr>
      <w:r w:rsidRPr="00E63D4E">
        <w:rPr>
          <w:sz w:val="24"/>
          <w:szCs w:val="24"/>
        </w:rPr>
        <w:t>выражение и краткое аргументирование своего мнения по отношению к услышанному/прочитанному;</w:t>
      </w:r>
    </w:p>
    <w:p w:rsidR="002E4753" w:rsidRPr="00E63D4E" w:rsidRDefault="002E4753" w:rsidP="008A66B0">
      <w:pPr>
        <w:pStyle w:val="13"/>
        <w:numPr>
          <w:ilvl w:val="0"/>
          <w:numId w:val="78"/>
        </w:numPr>
        <w:tabs>
          <w:tab w:val="left" w:pos="198"/>
        </w:tabs>
        <w:spacing w:line="257" w:lineRule="auto"/>
        <w:ind w:left="0" w:firstLine="284"/>
        <w:jc w:val="both"/>
        <w:rPr>
          <w:sz w:val="24"/>
          <w:szCs w:val="24"/>
        </w:rPr>
      </w:pPr>
      <w:r w:rsidRPr="00E63D4E">
        <w:rPr>
          <w:sz w:val="24"/>
          <w:szCs w:val="24"/>
        </w:rPr>
        <w:t>изложение (пересказ) основного содержания прочитанного/ прослушанного текста с выражением своего отношения к со</w:t>
      </w:r>
      <w:r w:rsidRPr="00E63D4E">
        <w:rPr>
          <w:sz w:val="24"/>
          <w:szCs w:val="24"/>
        </w:rPr>
        <w:softHyphen/>
        <w:t>бытиям и фактам, изложенным в тексте;</w:t>
      </w:r>
    </w:p>
    <w:p w:rsidR="002E4753" w:rsidRPr="00E63D4E" w:rsidRDefault="002E4753" w:rsidP="008A66B0">
      <w:pPr>
        <w:pStyle w:val="13"/>
        <w:numPr>
          <w:ilvl w:val="0"/>
          <w:numId w:val="78"/>
        </w:numPr>
        <w:tabs>
          <w:tab w:val="left" w:pos="198"/>
        </w:tabs>
        <w:spacing w:after="40" w:line="257" w:lineRule="auto"/>
        <w:ind w:left="0" w:firstLine="284"/>
        <w:jc w:val="both"/>
        <w:rPr>
          <w:sz w:val="24"/>
          <w:szCs w:val="24"/>
        </w:rPr>
      </w:pPr>
      <w:r w:rsidRPr="00E63D4E">
        <w:rPr>
          <w:sz w:val="24"/>
          <w:szCs w:val="24"/>
        </w:rPr>
        <w:t>составление рассказа по картинкам;</w:t>
      </w:r>
    </w:p>
    <w:p w:rsidR="002E4753" w:rsidRPr="00E63D4E" w:rsidRDefault="002E4753" w:rsidP="008A66B0">
      <w:pPr>
        <w:pStyle w:val="13"/>
        <w:numPr>
          <w:ilvl w:val="0"/>
          <w:numId w:val="78"/>
        </w:numPr>
        <w:tabs>
          <w:tab w:val="left" w:pos="198"/>
        </w:tabs>
        <w:spacing w:line="257" w:lineRule="auto"/>
        <w:ind w:left="0" w:firstLine="284"/>
        <w:jc w:val="both"/>
        <w:rPr>
          <w:sz w:val="24"/>
          <w:szCs w:val="24"/>
        </w:rPr>
      </w:pPr>
      <w:r w:rsidRPr="00E63D4E">
        <w:rPr>
          <w:sz w:val="24"/>
          <w:szCs w:val="24"/>
        </w:rPr>
        <w:t>изложение результатов выполненной проектной работы.</w:t>
      </w:r>
    </w:p>
    <w:p w:rsidR="002E4753" w:rsidRPr="00E63D4E" w:rsidRDefault="002E4753" w:rsidP="00B872B0">
      <w:pPr>
        <w:pStyle w:val="13"/>
        <w:spacing w:line="257" w:lineRule="auto"/>
        <w:ind w:firstLine="284"/>
        <w:jc w:val="both"/>
        <w:rPr>
          <w:sz w:val="24"/>
          <w:szCs w:val="24"/>
        </w:rPr>
      </w:pPr>
      <w:r w:rsidRPr="00E63D4E">
        <w:rPr>
          <w:sz w:val="24"/>
          <w:szCs w:val="24"/>
        </w:rPr>
        <w:t>Данные умения монологической речи развиваются в стан</w:t>
      </w:r>
      <w:r w:rsidRPr="00E63D4E">
        <w:rPr>
          <w:sz w:val="24"/>
          <w:szCs w:val="24"/>
        </w:rPr>
        <w:softHyphen/>
        <w:t>дартных ситуациях неофициального общения в рамках тема</w:t>
      </w:r>
      <w:r w:rsidRPr="00E63D4E">
        <w:rPr>
          <w:sz w:val="24"/>
          <w:szCs w:val="24"/>
        </w:rPr>
        <w:softHyphen/>
        <w:t>тического содержания речи с опорой на вопросы, ключевые слова, план и/или иллюстрации, фотографии, таблицы или без опоры.</w:t>
      </w:r>
    </w:p>
    <w:p w:rsidR="002E4753" w:rsidRPr="00E63D4E" w:rsidRDefault="002E4753" w:rsidP="00B872B0">
      <w:pPr>
        <w:pStyle w:val="13"/>
        <w:spacing w:line="257" w:lineRule="auto"/>
        <w:ind w:firstLine="284"/>
        <w:jc w:val="both"/>
        <w:rPr>
          <w:sz w:val="24"/>
          <w:szCs w:val="24"/>
        </w:rPr>
      </w:pPr>
      <w:r w:rsidRPr="00E63D4E">
        <w:rPr>
          <w:sz w:val="24"/>
          <w:szCs w:val="24"/>
        </w:rPr>
        <w:t>Объём монологического высказывания — 7-9 фраз.</w:t>
      </w:r>
    </w:p>
    <w:p w:rsidR="002E4753" w:rsidRPr="00E63D4E" w:rsidRDefault="002E4753" w:rsidP="00B872B0">
      <w:pPr>
        <w:pStyle w:val="13"/>
        <w:spacing w:line="257" w:lineRule="auto"/>
        <w:ind w:firstLine="284"/>
        <w:jc w:val="both"/>
        <w:rPr>
          <w:sz w:val="24"/>
          <w:szCs w:val="24"/>
        </w:rPr>
      </w:pPr>
      <w:r w:rsidRPr="00E63D4E">
        <w:rPr>
          <w:b/>
          <w:bCs/>
          <w:i/>
          <w:iCs/>
          <w:sz w:val="24"/>
          <w:szCs w:val="24"/>
        </w:rPr>
        <w:t>Аудирование</w:t>
      </w:r>
    </w:p>
    <w:p w:rsidR="002E4753" w:rsidRPr="00E63D4E" w:rsidRDefault="002E4753" w:rsidP="00B872B0">
      <w:pPr>
        <w:pStyle w:val="13"/>
        <w:spacing w:line="257" w:lineRule="auto"/>
        <w:ind w:firstLine="284"/>
        <w:jc w:val="both"/>
        <w:rPr>
          <w:sz w:val="24"/>
          <w:szCs w:val="24"/>
        </w:rPr>
      </w:pPr>
      <w:r w:rsidRPr="00E63D4E">
        <w:rPr>
          <w:sz w:val="24"/>
          <w:szCs w:val="24"/>
        </w:rPr>
        <w:t>При непосредственном общении: понимать на слух речь учи</w:t>
      </w:r>
      <w:r w:rsidRPr="00E63D4E">
        <w:rPr>
          <w:sz w:val="24"/>
          <w:szCs w:val="24"/>
        </w:rPr>
        <w:softHyphen/>
        <w:t>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2E4753" w:rsidRPr="00E63D4E" w:rsidRDefault="002E4753" w:rsidP="00B872B0">
      <w:pPr>
        <w:pStyle w:val="13"/>
        <w:spacing w:line="257" w:lineRule="auto"/>
        <w:ind w:firstLine="284"/>
        <w:jc w:val="both"/>
        <w:rPr>
          <w:sz w:val="24"/>
          <w:szCs w:val="24"/>
        </w:rPr>
      </w:pPr>
      <w:r w:rsidRPr="00E63D4E">
        <w:rPr>
          <w:sz w:val="24"/>
          <w:szCs w:val="24"/>
        </w:rPr>
        <w:t>При опосредованном общении: дальнейшее развитие воспри</w:t>
      </w:r>
      <w:r w:rsidRPr="00E63D4E">
        <w:rPr>
          <w:sz w:val="24"/>
          <w:szCs w:val="24"/>
        </w:rPr>
        <w:softHyphen/>
        <w:t>ятия и понимания на слух несложных аутентичных текстов, содержащих отдельные неизученные языковые явления, с раз</w:t>
      </w:r>
      <w:r w:rsidRPr="00E63D4E">
        <w:rPr>
          <w:sz w:val="24"/>
          <w:szCs w:val="24"/>
        </w:rPr>
        <w:softHyphen/>
        <w:t>ной глубиной проникновения в их содержание в зависимости от поставленной коммуникативной задачи: с пониманием ос</w:t>
      </w:r>
      <w:r w:rsidRPr="00E63D4E">
        <w:rPr>
          <w:sz w:val="24"/>
          <w:szCs w:val="24"/>
        </w:rPr>
        <w:softHyphen/>
        <w:t>новного содержания; с пониманием нужной/интересующей/ запрашиваемой информации.</w:t>
      </w:r>
    </w:p>
    <w:p w:rsidR="002E4753" w:rsidRPr="00E63D4E" w:rsidRDefault="002E4753" w:rsidP="00B872B0">
      <w:pPr>
        <w:pStyle w:val="13"/>
        <w:spacing w:line="257" w:lineRule="auto"/>
        <w:ind w:firstLine="284"/>
        <w:jc w:val="both"/>
        <w:rPr>
          <w:sz w:val="24"/>
          <w:szCs w:val="24"/>
        </w:rPr>
      </w:pPr>
      <w:r w:rsidRPr="00E63D4E">
        <w:rPr>
          <w:sz w:val="24"/>
          <w:szCs w:val="24"/>
        </w:rPr>
        <w:t>Аудирование с пониманием основного содержания текста предполагает умение определять основную тему/идею и глав</w:t>
      </w:r>
      <w:r w:rsidRPr="00E63D4E">
        <w:rPr>
          <w:sz w:val="24"/>
          <w:szCs w:val="24"/>
        </w:rPr>
        <w:softHyphen/>
        <w:t>ные факты/события в воспринимаемом на слух тексте, отде</w:t>
      </w:r>
      <w:r w:rsidRPr="00E63D4E">
        <w:rPr>
          <w:sz w:val="24"/>
          <w:szCs w:val="24"/>
        </w:rPr>
        <w:softHyphen/>
        <w:t>лять главную информацию от второстепенной, прогнозировать содержание текста по началу сообщения; игнорировать незна</w:t>
      </w:r>
      <w:r w:rsidRPr="00E63D4E">
        <w:rPr>
          <w:sz w:val="24"/>
          <w:szCs w:val="24"/>
        </w:rPr>
        <w:softHyphen/>
        <w:t>комые слова, несущественные для понимания основного содер</w:t>
      </w:r>
      <w:r w:rsidRPr="00E63D4E">
        <w:rPr>
          <w:sz w:val="24"/>
          <w:szCs w:val="24"/>
        </w:rPr>
        <w:softHyphen/>
        <w:t>жания.</w:t>
      </w:r>
    </w:p>
    <w:p w:rsidR="002E4753" w:rsidRDefault="002E4753" w:rsidP="00B872B0">
      <w:pPr>
        <w:pStyle w:val="13"/>
        <w:spacing w:line="257" w:lineRule="auto"/>
        <w:ind w:firstLine="284"/>
        <w:jc w:val="both"/>
        <w:rPr>
          <w:sz w:val="24"/>
          <w:szCs w:val="24"/>
        </w:rPr>
      </w:pPr>
      <w:r w:rsidRPr="00E63D4E">
        <w:rPr>
          <w:sz w:val="24"/>
          <w:szCs w:val="24"/>
        </w:rPr>
        <w:t>Аудирование с понима</w:t>
      </w:r>
      <w:r>
        <w:rPr>
          <w:sz w:val="24"/>
          <w:szCs w:val="24"/>
        </w:rPr>
        <w:t>нием нужной/интересующей/запра</w:t>
      </w:r>
      <w:r w:rsidRPr="00E63D4E">
        <w:rPr>
          <w:sz w:val="24"/>
          <w:szCs w:val="24"/>
        </w:rPr>
        <w:t>шиваемой информации пр</w:t>
      </w:r>
      <w:r>
        <w:rPr>
          <w:sz w:val="24"/>
          <w:szCs w:val="24"/>
        </w:rPr>
        <w:t>едполагает умение выделять нуж</w:t>
      </w:r>
      <w:r w:rsidRPr="00E63D4E">
        <w:rPr>
          <w:sz w:val="24"/>
          <w:szCs w:val="24"/>
        </w:rPr>
        <w:t>ную/интересующую/запрашиваемую информацию, представ</w:t>
      </w:r>
      <w:r w:rsidRPr="00E63D4E">
        <w:rPr>
          <w:sz w:val="24"/>
          <w:szCs w:val="24"/>
        </w:rPr>
        <w:softHyphen/>
        <w:t>ленную в эксплицитной (явной) форме в воспринимаемом на слух тексте.</w:t>
      </w:r>
      <w:r>
        <w:rPr>
          <w:sz w:val="24"/>
          <w:szCs w:val="24"/>
        </w:rPr>
        <w:t xml:space="preserve"> </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аудирования: диалог (беседа), высказывания со</w:t>
      </w:r>
      <w:r w:rsidRPr="00E63D4E">
        <w:rPr>
          <w:sz w:val="24"/>
          <w:szCs w:val="24"/>
        </w:rPr>
        <w:softHyphen/>
        <w:t>беседников в ситуациях повседневного общения, рассказ, сооб</w:t>
      </w:r>
      <w:r w:rsidRPr="00E63D4E">
        <w:rPr>
          <w:sz w:val="24"/>
          <w:szCs w:val="24"/>
        </w:rPr>
        <w:softHyphen/>
        <w:t>щение информационного характера.</w:t>
      </w:r>
    </w:p>
    <w:p w:rsidR="002E4753" w:rsidRPr="00E63D4E" w:rsidRDefault="002E4753" w:rsidP="00B872B0">
      <w:pPr>
        <w:pStyle w:val="13"/>
        <w:ind w:firstLine="284"/>
        <w:jc w:val="both"/>
        <w:rPr>
          <w:sz w:val="24"/>
          <w:szCs w:val="24"/>
        </w:rPr>
      </w:pPr>
      <w:r w:rsidRPr="00E63D4E">
        <w:rPr>
          <w:sz w:val="24"/>
          <w:szCs w:val="24"/>
        </w:rPr>
        <w:t>Языковая сложность текстов для аудирования должна соот</w:t>
      </w:r>
      <w:r w:rsidRPr="00E63D4E">
        <w:rPr>
          <w:sz w:val="24"/>
          <w:szCs w:val="24"/>
        </w:rPr>
        <w:softHyphen/>
        <w:t>ветствовать базовому уровню (А2 — допороговому уровню по общеевропейской шкале).</w:t>
      </w:r>
    </w:p>
    <w:p w:rsidR="002E4753" w:rsidRPr="00E63D4E" w:rsidRDefault="002E4753" w:rsidP="00B872B0">
      <w:pPr>
        <w:pStyle w:val="13"/>
        <w:ind w:firstLine="284"/>
        <w:jc w:val="both"/>
        <w:rPr>
          <w:sz w:val="24"/>
          <w:szCs w:val="24"/>
        </w:rPr>
      </w:pPr>
      <w:r w:rsidRPr="00E63D4E">
        <w:rPr>
          <w:sz w:val="24"/>
          <w:szCs w:val="24"/>
        </w:rPr>
        <w:t>Время звучания текста/текстов для аудирования — до 1,5 минут.</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sz w:val="24"/>
          <w:szCs w:val="24"/>
        </w:rPr>
        <w:t>Развитие умения читать про себя и понимать несложные аутентичные тексты разных жанров и стилей, содержащие от</w:t>
      </w:r>
      <w:r w:rsidRPr="00E63D4E">
        <w:rPr>
          <w:sz w:val="24"/>
          <w:szCs w:val="24"/>
        </w:rPr>
        <w:softHyphen/>
        <w:t>дельные неизученные языковые явления, с различной глубиной проникновения в их содержание в зависимости от поставлен</w:t>
      </w:r>
      <w:r w:rsidRPr="00E63D4E">
        <w:rPr>
          <w:sz w:val="24"/>
          <w:szCs w:val="24"/>
        </w:rPr>
        <w:softHyphen/>
        <w:t>ной коммуникативной задачи: с пониманием основного содер</w:t>
      </w:r>
      <w:r w:rsidRPr="00E63D4E">
        <w:rPr>
          <w:sz w:val="24"/>
          <w:szCs w:val="24"/>
        </w:rPr>
        <w:softHyphen/>
        <w:t>жания; с пониманием нужной/интересующей/запрашиваемой информации; с полным пониманием.</w:t>
      </w:r>
    </w:p>
    <w:p w:rsidR="002E4753" w:rsidRPr="00E63D4E" w:rsidRDefault="002E4753" w:rsidP="00B872B0">
      <w:pPr>
        <w:pStyle w:val="13"/>
        <w:ind w:firstLine="284"/>
        <w:jc w:val="both"/>
        <w:rPr>
          <w:sz w:val="24"/>
          <w:szCs w:val="24"/>
        </w:rPr>
      </w:pPr>
      <w:r w:rsidRPr="00E63D4E">
        <w:rPr>
          <w:sz w:val="24"/>
          <w:szCs w:val="24"/>
        </w:rPr>
        <w:t>Чтение с пониманием основного содержания текста предпо</w:t>
      </w:r>
      <w:r w:rsidRPr="00E63D4E">
        <w:rPr>
          <w:sz w:val="24"/>
          <w:szCs w:val="24"/>
        </w:rPr>
        <w:softHyphen/>
        <w:t>лагает умения: определять тему/основную мысль, выделять главные факты/события (опуская второстепенные); прогнози</w:t>
      </w:r>
      <w:r w:rsidRPr="00E63D4E">
        <w:rPr>
          <w:sz w:val="24"/>
          <w:szCs w:val="24"/>
        </w:rPr>
        <w:softHyphen/>
        <w:t>ровать содержание текста по заголовку/началу текста; опреде</w:t>
      </w:r>
      <w:r w:rsidRPr="00E63D4E">
        <w:rPr>
          <w:sz w:val="24"/>
          <w:szCs w:val="24"/>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2E4753" w:rsidRPr="00E63D4E" w:rsidRDefault="002E4753" w:rsidP="00B872B0">
      <w:pPr>
        <w:pStyle w:val="13"/>
        <w:ind w:firstLine="284"/>
        <w:jc w:val="both"/>
        <w:rPr>
          <w:sz w:val="24"/>
          <w:szCs w:val="24"/>
        </w:rPr>
      </w:pPr>
      <w:r w:rsidRPr="00E63D4E">
        <w:rPr>
          <w:sz w:val="24"/>
          <w:szCs w:val="24"/>
        </w:rPr>
        <w:t xml:space="preserve">Чтение с пониманием </w:t>
      </w:r>
      <w:r>
        <w:rPr>
          <w:sz w:val="24"/>
          <w:szCs w:val="24"/>
        </w:rPr>
        <w:t>нужной/интересующей/запрашивае</w:t>
      </w:r>
      <w:r w:rsidRPr="00E63D4E">
        <w:rPr>
          <w:sz w:val="24"/>
          <w:szCs w:val="24"/>
        </w:rPr>
        <w:t>мой информации предполагает умение находить в прочитанном тексте и понимать запрашиваемую информацию, представлен</w:t>
      </w:r>
      <w:r w:rsidRPr="00E63D4E">
        <w:rPr>
          <w:sz w:val="24"/>
          <w:szCs w:val="24"/>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E4753" w:rsidRPr="00E63D4E" w:rsidRDefault="002E4753" w:rsidP="00B872B0">
      <w:pPr>
        <w:pStyle w:val="13"/>
        <w:ind w:firstLine="284"/>
        <w:jc w:val="both"/>
        <w:rPr>
          <w:sz w:val="24"/>
          <w:szCs w:val="24"/>
        </w:rPr>
      </w:pPr>
      <w:r w:rsidRPr="00E63D4E">
        <w:rPr>
          <w:sz w:val="24"/>
          <w:szCs w:val="24"/>
        </w:rPr>
        <w:t>Чтение несплошных текстов (таблиц, диаграмм, схем) и по</w:t>
      </w:r>
      <w:r w:rsidRPr="00E63D4E">
        <w:rPr>
          <w:sz w:val="24"/>
          <w:szCs w:val="24"/>
        </w:rPr>
        <w:softHyphen/>
        <w:t>нимание представленной в них информации.</w:t>
      </w:r>
    </w:p>
    <w:p w:rsidR="002E4753" w:rsidRPr="00E63D4E" w:rsidRDefault="002E4753" w:rsidP="00B872B0">
      <w:pPr>
        <w:pStyle w:val="13"/>
        <w:ind w:firstLine="284"/>
        <w:jc w:val="both"/>
        <w:rPr>
          <w:sz w:val="24"/>
          <w:szCs w:val="24"/>
        </w:rPr>
      </w:pPr>
      <w:r w:rsidRPr="00E63D4E">
        <w:rPr>
          <w:sz w:val="24"/>
          <w:szCs w:val="24"/>
        </w:rPr>
        <w:t>Чтение с полным пониманием содержания несложных аутен</w:t>
      </w:r>
      <w:r w:rsidRPr="00E63D4E">
        <w:rPr>
          <w:sz w:val="24"/>
          <w:szCs w:val="24"/>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w:t>
      </w:r>
      <w:r w:rsidRPr="00E63D4E">
        <w:rPr>
          <w:sz w:val="24"/>
          <w:szCs w:val="24"/>
        </w:rPr>
        <w:softHyphen/>
        <w:t>навливать причинно-следственную взаимосвязь изложенных в тексте фактов и событий, восстанавливать текст из разрознен</w:t>
      </w:r>
      <w:r w:rsidRPr="00E63D4E">
        <w:rPr>
          <w:sz w:val="24"/>
          <w:szCs w:val="24"/>
        </w:rPr>
        <w:softHyphen/>
        <w:t>ных абзацев или путём добавления пропущенных фрагментов.</w:t>
      </w:r>
    </w:p>
    <w:p w:rsidR="002E4753" w:rsidRPr="00E63D4E" w:rsidRDefault="002E4753" w:rsidP="00B872B0">
      <w:pPr>
        <w:pStyle w:val="13"/>
        <w:ind w:firstLine="284"/>
        <w:jc w:val="both"/>
        <w:rPr>
          <w:sz w:val="24"/>
          <w:szCs w:val="24"/>
        </w:rPr>
      </w:pPr>
      <w:r w:rsidRPr="00E63D4E">
        <w:rPr>
          <w:sz w:val="24"/>
          <w:szCs w:val="24"/>
        </w:rPr>
        <w:t>Тексты для чтения: диалог (беседа), интервью, рассказ, от</w:t>
      </w:r>
      <w:r w:rsidRPr="00E63D4E">
        <w:rPr>
          <w:sz w:val="24"/>
          <w:szCs w:val="24"/>
        </w:rPr>
        <w:softHyphen/>
        <w:t>рывок из художественного произведения, статья научно-попу</w:t>
      </w:r>
      <w:r w:rsidRPr="00E63D4E">
        <w:rPr>
          <w:sz w:val="24"/>
          <w:szCs w:val="24"/>
        </w:rPr>
        <w:softHyphen/>
        <w:t>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w:t>
      </w:r>
      <w:r w:rsidRPr="00E63D4E">
        <w:rPr>
          <w:sz w:val="24"/>
          <w:szCs w:val="24"/>
        </w:rPr>
        <w:softHyphen/>
        <w:t>ца, диаграмма).</w:t>
      </w:r>
    </w:p>
    <w:p w:rsidR="002E4753" w:rsidRPr="00E63D4E" w:rsidRDefault="002E4753" w:rsidP="00B872B0">
      <w:pPr>
        <w:pStyle w:val="13"/>
        <w:ind w:firstLine="284"/>
        <w:jc w:val="both"/>
        <w:rPr>
          <w:sz w:val="24"/>
          <w:szCs w:val="24"/>
        </w:rPr>
      </w:pPr>
      <w:r w:rsidRPr="00E63D4E">
        <w:rPr>
          <w:sz w:val="24"/>
          <w:szCs w:val="24"/>
        </w:rPr>
        <w:t>Языковая сложность текстов для чтения должна соответ</w:t>
      </w:r>
      <w:r w:rsidRPr="00E63D4E">
        <w:rPr>
          <w:sz w:val="24"/>
          <w:szCs w:val="24"/>
        </w:rPr>
        <w:softHyphen/>
        <w:t>ствовать базовому уровню (А2 — допороговому уровню по об</w:t>
      </w:r>
      <w:r w:rsidRPr="00E63D4E">
        <w:rPr>
          <w:sz w:val="24"/>
          <w:szCs w:val="24"/>
        </w:rPr>
        <w:softHyphen/>
        <w:t>щеевропейской шкале).</w:t>
      </w:r>
    </w:p>
    <w:p w:rsidR="002E4753" w:rsidRPr="00E63D4E" w:rsidRDefault="002E4753" w:rsidP="00B872B0">
      <w:pPr>
        <w:pStyle w:val="13"/>
        <w:ind w:firstLine="284"/>
        <w:jc w:val="both"/>
        <w:rPr>
          <w:sz w:val="24"/>
          <w:szCs w:val="24"/>
        </w:rPr>
      </w:pPr>
      <w:r w:rsidRPr="00E63D4E">
        <w:rPr>
          <w:sz w:val="24"/>
          <w:szCs w:val="24"/>
        </w:rPr>
        <w:t>Объём текста/текстов для чтения — 250-300 слов.</w:t>
      </w:r>
    </w:p>
    <w:p w:rsidR="002E4753" w:rsidRPr="00E63D4E" w:rsidRDefault="002E4753" w:rsidP="00B872B0">
      <w:pPr>
        <w:pStyle w:val="13"/>
        <w:ind w:firstLine="284"/>
        <w:jc w:val="both"/>
        <w:rPr>
          <w:sz w:val="24"/>
          <w:szCs w:val="24"/>
        </w:rPr>
      </w:pPr>
      <w:r w:rsidRPr="00E63D4E">
        <w:rPr>
          <w:b/>
          <w:bCs/>
          <w:i/>
          <w:iCs/>
          <w:sz w:val="24"/>
          <w:szCs w:val="24"/>
        </w:rPr>
        <w:t>Письменная речь</w:t>
      </w:r>
    </w:p>
    <w:p w:rsidR="002E4753" w:rsidRPr="00E63D4E" w:rsidRDefault="002E4753" w:rsidP="00B872B0">
      <w:pPr>
        <w:pStyle w:val="13"/>
        <w:ind w:firstLine="284"/>
        <w:jc w:val="both"/>
        <w:rPr>
          <w:sz w:val="24"/>
          <w:szCs w:val="24"/>
        </w:rPr>
      </w:pPr>
      <w:r w:rsidRPr="00E63D4E">
        <w:rPr>
          <w:sz w:val="24"/>
          <w:szCs w:val="24"/>
        </w:rPr>
        <w:t>Развитие умений письменной речи:</w:t>
      </w:r>
    </w:p>
    <w:p w:rsidR="002E4753" w:rsidRPr="00E63D4E" w:rsidRDefault="002E4753" w:rsidP="00B872B0">
      <w:pPr>
        <w:pStyle w:val="13"/>
        <w:ind w:firstLine="284"/>
        <w:jc w:val="both"/>
        <w:rPr>
          <w:sz w:val="24"/>
          <w:szCs w:val="24"/>
        </w:rPr>
      </w:pPr>
      <w:r w:rsidRPr="00E63D4E">
        <w:rPr>
          <w:sz w:val="24"/>
          <w:szCs w:val="24"/>
        </w:rPr>
        <w:t>составление плана/тезисов устного или письменного сообще</w:t>
      </w:r>
      <w:r w:rsidRPr="00E63D4E">
        <w:rPr>
          <w:sz w:val="24"/>
          <w:szCs w:val="24"/>
        </w:rPr>
        <w:softHyphen/>
        <w:t>ния;</w:t>
      </w:r>
    </w:p>
    <w:p w:rsidR="002E4753" w:rsidRPr="00E63D4E" w:rsidRDefault="002E4753" w:rsidP="00B872B0">
      <w:pPr>
        <w:pStyle w:val="13"/>
        <w:ind w:firstLine="284"/>
        <w:jc w:val="both"/>
        <w:rPr>
          <w:sz w:val="24"/>
          <w:szCs w:val="24"/>
        </w:rPr>
      </w:pPr>
      <w:r w:rsidRPr="00E63D4E">
        <w:rPr>
          <w:sz w:val="24"/>
          <w:szCs w:val="24"/>
        </w:rPr>
        <w:t>заполнение анкет и формуляров: сообщать о себе основные сведения (имя, фамилия, пол, возраст, гражданство, адрес, ув</w:t>
      </w:r>
      <w:r w:rsidRPr="00E63D4E">
        <w:rPr>
          <w:sz w:val="24"/>
          <w:szCs w:val="24"/>
        </w:rPr>
        <w:softHyphen/>
        <w:t>лечения) в соответствии с но</w:t>
      </w:r>
      <w:r>
        <w:rPr>
          <w:sz w:val="24"/>
          <w:szCs w:val="24"/>
        </w:rPr>
        <w:t>рмами, принятыми в стране/стра</w:t>
      </w:r>
      <w:r w:rsidRPr="00E63D4E">
        <w:rPr>
          <w:sz w:val="24"/>
          <w:szCs w:val="24"/>
        </w:rPr>
        <w:t>нах изучаемого языка;</w:t>
      </w:r>
    </w:p>
    <w:p w:rsidR="002E4753" w:rsidRPr="00E63D4E" w:rsidRDefault="002E4753" w:rsidP="00B872B0">
      <w:pPr>
        <w:pStyle w:val="13"/>
        <w:ind w:firstLine="284"/>
        <w:jc w:val="both"/>
        <w:rPr>
          <w:sz w:val="24"/>
          <w:szCs w:val="24"/>
        </w:rPr>
      </w:pPr>
      <w:r w:rsidRPr="00E63D4E">
        <w:rPr>
          <w:sz w:val="24"/>
          <w:szCs w:val="24"/>
        </w:rPr>
        <w:t>написание электронного сообщения личного характера: со</w:t>
      </w:r>
      <w:r w:rsidRPr="00E63D4E">
        <w:rPr>
          <w:sz w:val="24"/>
          <w:szCs w:val="24"/>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w:t>
      </w:r>
      <w:r>
        <w:rPr>
          <w:sz w:val="24"/>
          <w:szCs w:val="24"/>
        </w:rPr>
        <w:t>щения, принятыми в стране/стра</w:t>
      </w:r>
      <w:r w:rsidRPr="00E63D4E">
        <w:rPr>
          <w:sz w:val="24"/>
          <w:szCs w:val="24"/>
        </w:rPr>
        <w:t>нах изучаемого языка. Объём письма — до 90 слов;</w:t>
      </w:r>
    </w:p>
    <w:p w:rsidR="002E4753" w:rsidRPr="00E63D4E" w:rsidRDefault="002E4753" w:rsidP="00B872B0">
      <w:pPr>
        <w:pStyle w:val="13"/>
        <w:ind w:firstLine="284"/>
        <w:jc w:val="both"/>
        <w:rPr>
          <w:sz w:val="24"/>
          <w:szCs w:val="24"/>
        </w:rPr>
      </w:pPr>
      <w:r w:rsidRPr="00E63D4E">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90 слов; запол</w:t>
      </w:r>
      <w:r w:rsidRPr="00E63D4E">
        <w:rPr>
          <w:sz w:val="24"/>
          <w:szCs w:val="24"/>
        </w:rPr>
        <w:softHyphen/>
        <w:t>нение таблицы с краткой ф</w:t>
      </w:r>
      <w:r>
        <w:rPr>
          <w:sz w:val="24"/>
          <w:szCs w:val="24"/>
        </w:rPr>
        <w:t>иксацией содержания прочитанно</w:t>
      </w:r>
      <w:r w:rsidRPr="00E63D4E">
        <w:rPr>
          <w:sz w:val="24"/>
          <w:szCs w:val="24"/>
        </w:rPr>
        <w:t>го/прослушанного текста;</w:t>
      </w:r>
    </w:p>
    <w:p w:rsidR="002E4753" w:rsidRPr="00E63D4E" w:rsidRDefault="002E4753" w:rsidP="00B872B0">
      <w:pPr>
        <w:pStyle w:val="13"/>
        <w:ind w:firstLine="284"/>
        <w:jc w:val="both"/>
        <w:rPr>
          <w:sz w:val="24"/>
          <w:szCs w:val="24"/>
        </w:rPr>
      </w:pPr>
      <w:r w:rsidRPr="00E63D4E">
        <w:rPr>
          <w:sz w:val="24"/>
          <w:szCs w:val="24"/>
        </w:rPr>
        <w:t>письменное представление результатов выполненной проект</w:t>
      </w:r>
      <w:r w:rsidRPr="00E63D4E">
        <w:rPr>
          <w:sz w:val="24"/>
          <w:szCs w:val="24"/>
        </w:rPr>
        <w:softHyphen/>
        <w:t>ной работы (объём — 90 слов).</w:t>
      </w:r>
    </w:p>
    <w:p w:rsidR="002E4753" w:rsidRPr="00E63D4E" w:rsidRDefault="002E4753" w:rsidP="00B872B0">
      <w:pPr>
        <w:pStyle w:val="13"/>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ind w:firstLine="284"/>
        <w:jc w:val="both"/>
        <w:rPr>
          <w:sz w:val="24"/>
          <w:szCs w:val="24"/>
        </w:rPr>
      </w:pPr>
      <w:r w:rsidRPr="00E63D4E">
        <w:rPr>
          <w:sz w:val="24"/>
          <w:szCs w:val="24"/>
        </w:rPr>
        <w:t>Различение на слух и адекватное, без фонематических оши</w:t>
      </w:r>
      <w:r w:rsidRPr="00E63D4E">
        <w:rPr>
          <w:sz w:val="24"/>
          <w:szCs w:val="24"/>
        </w:rPr>
        <w:softHyphen/>
        <w:t>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4753" w:rsidRPr="00E63D4E" w:rsidRDefault="002E4753" w:rsidP="00B872B0">
      <w:pPr>
        <w:pStyle w:val="13"/>
        <w:ind w:firstLine="284"/>
        <w:jc w:val="both"/>
        <w:rPr>
          <w:sz w:val="24"/>
          <w:szCs w:val="24"/>
        </w:rPr>
      </w:pPr>
      <w:r w:rsidRPr="00E63D4E">
        <w:rPr>
          <w:sz w:val="24"/>
          <w:szCs w:val="24"/>
        </w:rPr>
        <w:t>Выражение модального значения, чувства и эмоции. Чтение вслух небольших текстов, построенных на изученном языко</w:t>
      </w:r>
      <w:r w:rsidRPr="00E63D4E">
        <w:rPr>
          <w:sz w:val="24"/>
          <w:szCs w:val="24"/>
        </w:rPr>
        <w:softHyphen/>
        <w:t>вом материале, с соблюдением правил чтения и соответствую</w:t>
      </w:r>
      <w:r w:rsidRPr="00E63D4E">
        <w:rPr>
          <w:sz w:val="24"/>
          <w:szCs w:val="24"/>
        </w:rPr>
        <w:softHyphen/>
        <w:t>щей интонации, демонстрирующих понимание текста.</w:t>
      </w:r>
    </w:p>
    <w:p w:rsidR="002E4753" w:rsidRPr="00E63D4E" w:rsidRDefault="002E4753" w:rsidP="00B872B0">
      <w:pPr>
        <w:pStyle w:val="13"/>
        <w:spacing w:line="257" w:lineRule="auto"/>
        <w:ind w:firstLine="284"/>
        <w:jc w:val="both"/>
        <w:rPr>
          <w:sz w:val="24"/>
          <w:szCs w:val="24"/>
        </w:rPr>
      </w:pPr>
      <w:r w:rsidRPr="00E63D4E">
        <w:rPr>
          <w:sz w:val="24"/>
          <w:szCs w:val="24"/>
        </w:rPr>
        <w:t>Тексты для чтения вслух: сообщение информационного ха</w:t>
      </w:r>
      <w:r w:rsidRPr="00E63D4E">
        <w:rPr>
          <w:sz w:val="24"/>
          <w:szCs w:val="24"/>
        </w:rPr>
        <w:softHyphen/>
        <w:t>рактера, отрывок из статьи научно-популярного характера, рассказ, диалог (беседа).</w:t>
      </w:r>
    </w:p>
    <w:p w:rsidR="002E4753" w:rsidRPr="00E63D4E" w:rsidRDefault="002E4753" w:rsidP="00B872B0">
      <w:pPr>
        <w:pStyle w:val="13"/>
        <w:spacing w:line="257" w:lineRule="auto"/>
        <w:ind w:firstLine="284"/>
        <w:jc w:val="both"/>
        <w:rPr>
          <w:sz w:val="24"/>
          <w:szCs w:val="24"/>
        </w:rPr>
      </w:pPr>
      <w:r w:rsidRPr="00E63D4E">
        <w:rPr>
          <w:sz w:val="24"/>
          <w:szCs w:val="24"/>
        </w:rPr>
        <w:t>Объём текста для чтения вслух — до 100 слов.</w:t>
      </w:r>
    </w:p>
    <w:p w:rsidR="002E4753" w:rsidRPr="00E63D4E" w:rsidRDefault="002E4753" w:rsidP="00B872B0">
      <w:pPr>
        <w:pStyle w:val="13"/>
        <w:spacing w:line="257" w:lineRule="auto"/>
        <w:ind w:firstLine="284"/>
        <w:jc w:val="both"/>
        <w:rPr>
          <w:sz w:val="24"/>
          <w:szCs w:val="24"/>
        </w:rPr>
      </w:pPr>
      <w:r w:rsidRPr="00E63D4E">
        <w:rPr>
          <w:b/>
          <w:bCs/>
          <w:i/>
          <w:iCs/>
          <w:sz w:val="24"/>
          <w:szCs w:val="24"/>
        </w:rPr>
        <w:t>Орфография и пунктуация</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написание изученных слов.</w:t>
      </w:r>
    </w:p>
    <w:p w:rsidR="002E4753" w:rsidRPr="00E63D4E" w:rsidRDefault="002E4753" w:rsidP="00B872B0">
      <w:pPr>
        <w:pStyle w:val="13"/>
        <w:spacing w:line="257" w:lineRule="auto"/>
        <w:ind w:firstLine="284"/>
        <w:jc w:val="both"/>
        <w:rPr>
          <w:sz w:val="24"/>
          <w:szCs w:val="24"/>
        </w:rPr>
      </w:pPr>
      <w:r w:rsidRPr="00E63D4E">
        <w:rPr>
          <w:sz w:val="24"/>
          <w:szCs w:val="24"/>
        </w:rPr>
        <w:t>Правильное использование знаков препинания: точки, во</w:t>
      </w:r>
      <w:r w:rsidRPr="00E63D4E">
        <w:rPr>
          <w:sz w:val="24"/>
          <w:szCs w:val="24"/>
        </w:rPr>
        <w:softHyphen/>
        <w:t>просительного и восклицательного знаков в конце предложе</w:t>
      </w:r>
      <w:r w:rsidRPr="00E63D4E">
        <w:rPr>
          <w:sz w:val="24"/>
          <w:szCs w:val="24"/>
        </w:rPr>
        <w:softHyphen/>
        <w:t>ния; запятой при перечислении.</w:t>
      </w:r>
    </w:p>
    <w:p w:rsidR="002E4753" w:rsidRPr="00E63D4E" w:rsidRDefault="002E4753" w:rsidP="00B872B0">
      <w:pPr>
        <w:pStyle w:val="13"/>
        <w:spacing w:line="257" w:lineRule="auto"/>
        <w:ind w:firstLine="284"/>
        <w:jc w:val="both"/>
        <w:rPr>
          <w:sz w:val="24"/>
          <w:szCs w:val="24"/>
        </w:rPr>
      </w:pPr>
      <w:r w:rsidRPr="00E63D4E">
        <w:rPr>
          <w:sz w:val="24"/>
          <w:szCs w:val="24"/>
        </w:rPr>
        <w:t>Пунктуационно правильное в соответствии с нормами рече</w:t>
      </w:r>
      <w:r w:rsidRPr="00E63D4E">
        <w:rPr>
          <w:sz w:val="24"/>
          <w:szCs w:val="24"/>
        </w:rPr>
        <w:softHyphen/>
        <w:t>вого этикета, принятыми в стране/странах изучаемого языка, оформление электронного сообщения личного характера.</w:t>
      </w:r>
    </w:p>
    <w:p w:rsidR="002E4753" w:rsidRPr="00E63D4E" w:rsidRDefault="002E4753" w:rsidP="00B872B0">
      <w:pPr>
        <w:pStyle w:val="13"/>
        <w:spacing w:line="257" w:lineRule="auto"/>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Распознавание в письменном и звучащем тексте и употреб</w:t>
      </w:r>
      <w:r w:rsidRPr="00E63D4E">
        <w:rPr>
          <w:sz w:val="24"/>
          <w:szCs w:val="24"/>
        </w:rPr>
        <w:softHyphen/>
        <w:t>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w:t>
      </w:r>
      <w:r w:rsidRPr="00E63D4E">
        <w:rPr>
          <w:sz w:val="24"/>
          <w:szCs w:val="24"/>
        </w:rPr>
        <w:softHyphen/>
        <w:t>дением существующей в немецком языке нормы лексической сочетаемости.</w:t>
      </w:r>
    </w:p>
    <w:p w:rsidR="002E4753" w:rsidRPr="00E63D4E" w:rsidRDefault="002E4753" w:rsidP="00B872B0">
      <w:pPr>
        <w:pStyle w:val="13"/>
        <w:spacing w:line="257" w:lineRule="auto"/>
        <w:ind w:firstLine="284"/>
        <w:jc w:val="both"/>
        <w:rPr>
          <w:sz w:val="24"/>
          <w:szCs w:val="24"/>
        </w:rPr>
      </w:pPr>
      <w:r w:rsidRPr="00E63D4E">
        <w:rPr>
          <w:sz w:val="24"/>
          <w:szCs w:val="24"/>
        </w:rPr>
        <w:t>Объём — 850 лексических единиц для продуктивного ис</w:t>
      </w:r>
      <w:r w:rsidRPr="00E63D4E">
        <w:rPr>
          <w:sz w:val="24"/>
          <w:szCs w:val="24"/>
        </w:rPr>
        <w:softHyphen/>
        <w:t>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2E4753" w:rsidRPr="00E63D4E" w:rsidRDefault="002E4753" w:rsidP="00B872B0">
      <w:pPr>
        <w:pStyle w:val="13"/>
        <w:spacing w:line="257" w:lineRule="auto"/>
        <w:ind w:firstLine="284"/>
        <w:jc w:val="both"/>
        <w:rPr>
          <w:sz w:val="24"/>
          <w:szCs w:val="24"/>
        </w:rPr>
      </w:pPr>
      <w:r w:rsidRPr="00E63D4E">
        <w:rPr>
          <w:sz w:val="24"/>
          <w:szCs w:val="24"/>
        </w:rPr>
        <w:t>Основные способы словообразования:</w:t>
      </w:r>
    </w:p>
    <w:p w:rsidR="002E4753" w:rsidRPr="00E63D4E" w:rsidRDefault="002E4753" w:rsidP="00B872B0">
      <w:pPr>
        <w:pStyle w:val="13"/>
        <w:spacing w:line="257" w:lineRule="auto"/>
        <w:ind w:firstLine="284"/>
        <w:jc w:val="both"/>
        <w:rPr>
          <w:sz w:val="24"/>
          <w:szCs w:val="24"/>
        </w:rPr>
      </w:pPr>
      <w:r w:rsidRPr="00E63D4E">
        <w:rPr>
          <w:sz w:val="24"/>
          <w:szCs w:val="24"/>
        </w:rPr>
        <w:t>аффиксация:</w:t>
      </w:r>
    </w:p>
    <w:p w:rsidR="002E4753" w:rsidRPr="00E63D4E" w:rsidRDefault="002E4753" w:rsidP="00B872B0">
      <w:pPr>
        <w:pStyle w:val="13"/>
        <w:spacing w:line="257" w:lineRule="auto"/>
        <w:ind w:firstLine="284"/>
        <w:jc w:val="both"/>
        <w:rPr>
          <w:sz w:val="24"/>
          <w:szCs w:val="24"/>
        </w:rPr>
      </w:pPr>
      <w:r w:rsidRPr="00E63D4E">
        <w:rPr>
          <w:sz w:val="24"/>
          <w:szCs w:val="24"/>
        </w:rPr>
        <w:t xml:space="preserve">образование имён существительных при помощи суффиксов </w:t>
      </w:r>
      <w:r w:rsidRPr="00E63D4E">
        <w:rPr>
          <w:sz w:val="24"/>
          <w:szCs w:val="24"/>
          <w:lang w:bidi="en-US"/>
        </w:rPr>
        <w:t>-</w:t>
      </w:r>
      <w:r w:rsidRPr="00E63D4E">
        <w:rPr>
          <w:i/>
          <w:iCs/>
          <w:sz w:val="24"/>
          <w:szCs w:val="24"/>
          <w:lang w:val="en-US" w:bidi="en-US"/>
        </w:rPr>
        <w:t>ie</w:t>
      </w:r>
      <w:r w:rsidRPr="00E63D4E">
        <w:rPr>
          <w:sz w:val="24"/>
          <w:szCs w:val="24"/>
          <w:lang w:bidi="en-US"/>
        </w:rPr>
        <w:t xml:space="preserve"> (</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Biologie</w:t>
      </w:r>
      <w:r w:rsidRPr="00E63D4E">
        <w:rPr>
          <w:sz w:val="24"/>
          <w:szCs w:val="24"/>
          <w:lang w:bidi="en-US"/>
        </w:rPr>
        <w:t>), -</w:t>
      </w:r>
      <w:r w:rsidRPr="00E63D4E">
        <w:rPr>
          <w:i/>
          <w:iCs/>
          <w:sz w:val="24"/>
          <w:szCs w:val="24"/>
          <w:lang w:val="en-US" w:bidi="en-US"/>
        </w:rPr>
        <w:t>um</w:t>
      </w:r>
      <w:r w:rsidRPr="00E63D4E">
        <w:rPr>
          <w:sz w:val="24"/>
          <w:szCs w:val="24"/>
          <w:lang w:bidi="en-US"/>
        </w:rPr>
        <w:t xml:space="preserve"> (</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Museum</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образование имён прилагательных при помощи суффиксов</w:t>
      </w:r>
    </w:p>
    <w:p w:rsidR="002E4753" w:rsidRPr="00E63D4E" w:rsidRDefault="002E4753" w:rsidP="00B872B0">
      <w:pPr>
        <w:pStyle w:val="13"/>
        <w:spacing w:line="257" w:lineRule="auto"/>
        <w:ind w:firstLine="284"/>
        <w:jc w:val="both"/>
        <w:rPr>
          <w:sz w:val="24"/>
          <w:szCs w:val="24"/>
        </w:rPr>
      </w:pPr>
      <w:r w:rsidRPr="00E63D4E">
        <w:rPr>
          <w:sz w:val="24"/>
          <w:szCs w:val="24"/>
          <w:lang w:bidi="en-US"/>
        </w:rPr>
        <w:t>-</w:t>
      </w:r>
      <w:r w:rsidRPr="00E63D4E">
        <w:rPr>
          <w:i/>
          <w:iCs/>
          <w:sz w:val="24"/>
          <w:szCs w:val="24"/>
          <w:lang w:val="en-US" w:bidi="en-US"/>
        </w:rPr>
        <w:t>sam</w:t>
      </w:r>
      <w:r w:rsidRPr="00E63D4E">
        <w:rPr>
          <w:sz w:val="24"/>
          <w:szCs w:val="24"/>
          <w:lang w:bidi="en-US"/>
        </w:rPr>
        <w:t xml:space="preserve"> (</w:t>
      </w:r>
      <w:r w:rsidRPr="00E63D4E">
        <w:rPr>
          <w:i/>
          <w:iCs/>
          <w:sz w:val="24"/>
          <w:szCs w:val="24"/>
          <w:lang w:val="en-US" w:bidi="en-US"/>
        </w:rPr>
        <w:t>erholsam</w:t>
      </w:r>
      <w:r w:rsidRPr="00E63D4E">
        <w:rPr>
          <w:sz w:val="24"/>
          <w:szCs w:val="24"/>
          <w:lang w:bidi="en-US"/>
        </w:rPr>
        <w:t>), -</w:t>
      </w:r>
      <w:r w:rsidRPr="00E63D4E">
        <w:rPr>
          <w:i/>
          <w:iCs/>
          <w:sz w:val="24"/>
          <w:szCs w:val="24"/>
          <w:lang w:val="en-US" w:bidi="en-US"/>
        </w:rPr>
        <w:t>bar</w:t>
      </w:r>
      <w:r w:rsidRPr="00E63D4E">
        <w:rPr>
          <w:sz w:val="24"/>
          <w:szCs w:val="24"/>
          <w:lang w:bidi="en-US"/>
        </w:rPr>
        <w:t xml:space="preserve"> (</w:t>
      </w:r>
      <w:r w:rsidRPr="00E63D4E">
        <w:rPr>
          <w:i/>
          <w:iCs/>
          <w:sz w:val="24"/>
          <w:szCs w:val="24"/>
          <w:lang w:val="en-US" w:bidi="en-US"/>
        </w:rPr>
        <w:t>lesbar</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Многозначность лексических единиц. Синонимы. Антони</w:t>
      </w:r>
      <w:r w:rsidRPr="00E63D4E">
        <w:rPr>
          <w:sz w:val="24"/>
          <w:szCs w:val="24"/>
        </w:rPr>
        <w:softHyphen/>
        <w:t>мы. Сокращения и аббревиатуры.</w:t>
      </w:r>
    </w:p>
    <w:p w:rsidR="002E4753" w:rsidRPr="00E63D4E" w:rsidRDefault="002E4753" w:rsidP="00B872B0">
      <w:pPr>
        <w:pStyle w:val="13"/>
        <w:spacing w:line="257" w:lineRule="auto"/>
        <w:ind w:firstLine="284"/>
        <w:jc w:val="both"/>
        <w:rPr>
          <w:sz w:val="24"/>
          <w:szCs w:val="24"/>
        </w:rPr>
      </w:pPr>
      <w:r w:rsidRPr="00E63D4E">
        <w:rPr>
          <w:sz w:val="24"/>
          <w:szCs w:val="24"/>
        </w:rPr>
        <w:t>Различные средства связи в тексте для обеспечения его це</w:t>
      </w:r>
      <w:r w:rsidRPr="00E63D4E">
        <w:rPr>
          <w:sz w:val="24"/>
          <w:szCs w:val="24"/>
        </w:rPr>
        <w:softHyphen/>
        <w:t xml:space="preserve">лостности </w:t>
      </w:r>
      <w:r w:rsidRPr="00E63D4E">
        <w:rPr>
          <w:sz w:val="24"/>
          <w:szCs w:val="24"/>
          <w:lang w:bidi="en-US"/>
        </w:rPr>
        <w:t>(</w:t>
      </w:r>
      <w:r w:rsidRPr="00E63D4E">
        <w:rPr>
          <w:i/>
          <w:iCs/>
          <w:sz w:val="24"/>
          <w:szCs w:val="24"/>
          <w:lang w:val="en-US" w:bidi="en-US"/>
        </w:rPr>
        <w:t>zuerst</w:t>
      </w:r>
      <w:r w:rsidRPr="00E63D4E">
        <w:rPr>
          <w:i/>
          <w:iCs/>
          <w:sz w:val="24"/>
          <w:szCs w:val="24"/>
          <w:lang w:bidi="en-US"/>
        </w:rPr>
        <w:t xml:space="preserve">, </w:t>
      </w:r>
      <w:r w:rsidRPr="00E63D4E">
        <w:rPr>
          <w:i/>
          <w:iCs/>
          <w:sz w:val="24"/>
          <w:szCs w:val="24"/>
          <w:lang w:val="en-US" w:bidi="en-US"/>
        </w:rPr>
        <w:t>denn</w:t>
      </w:r>
      <w:r w:rsidRPr="00E63D4E">
        <w:rPr>
          <w:i/>
          <w:iCs/>
          <w:sz w:val="24"/>
          <w:szCs w:val="24"/>
          <w:lang w:bidi="en-US"/>
        </w:rPr>
        <w:t xml:space="preserve">, </w:t>
      </w:r>
      <w:r w:rsidRPr="00E63D4E">
        <w:rPr>
          <w:i/>
          <w:iCs/>
          <w:sz w:val="24"/>
          <w:szCs w:val="24"/>
          <w:lang w:val="en-US" w:bidi="en-US"/>
        </w:rPr>
        <w:t>zum</w:t>
      </w:r>
      <w:r w:rsidRPr="00E63D4E">
        <w:rPr>
          <w:i/>
          <w:iCs/>
          <w:sz w:val="24"/>
          <w:szCs w:val="24"/>
          <w:lang w:bidi="en-US"/>
        </w:rPr>
        <w:t xml:space="preserve"> </w:t>
      </w:r>
      <w:r w:rsidRPr="00E63D4E">
        <w:rPr>
          <w:i/>
          <w:iCs/>
          <w:sz w:val="24"/>
          <w:szCs w:val="24"/>
          <w:lang w:val="en-US" w:bidi="en-US"/>
        </w:rPr>
        <w:t>Schluss</w:t>
      </w:r>
      <w:r w:rsidRPr="00E63D4E">
        <w:rPr>
          <w:sz w:val="24"/>
          <w:szCs w:val="24"/>
          <w:lang w:bidi="en-US"/>
        </w:rPr>
        <w:t xml:space="preserve"> </w:t>
      </w:r>
      <w:r w:rsidRPr="00E63D4E">
        <w:rPr>
          <w:sz w:val="24"/>
          <w:szCs w:val="24"/>
        </w:rPr>
        <w:t>и др.).</w:t>
      </w:r>
    </w:p>
    <w:p w:rsidR="002E4753" w:rsidRPr="00E63D4E" w:rsidRDefault="002E4753" w:rsidP="00B872B0">
      <w:pPr>
        <w:pStyle w:val="13"/>
        <w:spacing w:line="257" w:lineRule="auto"/>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spacing w:line="257" w:lineRule="auto"/>
        <w:ind w:firstLine="284"/>
        <w:jc w:val="both"/>
        <w:rPr>
          <w:sz w:val="24"/>
          <w:szCs w:val="24"/>
        </w:rPr>
      </w:pPr>
      <w:r w:rsidRPr="00E63D4E">
        <w:rPr>
          <w:sz w:val="24"/>
          <w:szCs w:val="24"/>
        </w:rPr>
        <w:t>Распознавание в письменном и звучащем тексте и употребле</w:t>
      </w:r>
      <w:r w:rsidRPr="00E63D4E">
        <w:rPr>
          <w:sz w:val="24"/>
          <w:szCs w:val="24"/>
        </w:rPr>
        <w:softHyphen/>
        <w:t>ние в устной и письменной речи изученных морфологических форм и синтаксических конструкций немецкого языка.</w:t>
      </w:r>
    </w:p>
    <w:p w:rsidR="002E4753" w:rsidRPr="00E63D4E" w:rsidRDefault="002E4753" w:rsidP="00B872B0">
      <w:pPr>
        <w:pStyle w:val="13"/>
        <w:spacing w:line="257" w:lineRule="auto"/>
        <w:ind w:firstLine="284"/>
        <w:jc w:val="both"/>
        <w:rPr>
          <w:sz w:val="24"/>
          <w:szCs w:val="24"/>
        </w:rPr>
      </w:pPr>
      <w:r w:rsidRPr="00E63D4E">
        <w:rPr>
          <w:sz w:val="24"/>
          <w:szCs w:val="24"/>
        </w:rPr>
        <w:t>Различные коммуникативные типы предложений: повество</w:t>
      </w:r>
      <w:r w:rsidRPr="00E63D4E">
        <w:rPr>
          <w:sz w:val="24"/>
          <w:szCs w:val="24"/>
        </w:rPr>
        <w:softHyphen/>
        <w:t>вательные (утвердительные, отрицательные), вопросительные (общий, специальный вопросы), побудительные (в утвердитель</w:t>
      </w:r>
      <w:r w:rsidRPr="00E63D4E">
        <w:rPr>
          <w:sz w:val="24"/>
          <w:szCs w:val="24"/>
        </w:rPr>
        <w:softHyphen/>
        <w:t>ной и отрицательной форме).</w:t>
      </w:r>
    </w:p>
    <w:p w:rsidR="002E4753" w:rsidRPr="00E63D4E" w:rsidRDefault="002E4753" w:rsidP="00B872B0">
      <w:pPr>
        <w:pStyle w:val="13"/>
        <w:spacing w:line="257" w:lineRule="auto"/>
        <w:ind w:firstLine="284"/>
        <w:jc w:val="both"/>
        <w:rPr>
          <w:sz w:val="24"/>
          <w:szCs w:val="24"/>
        </w:rPr>
      </w:pPr>
      <w:r w:rsidRPr="00E63D4E">
        <w:rPr>
          <w:sz w:val="24"/>
          <w:szCs w:val="24"/>
        </w:rPr>
        <w:t>Глаголы во временных формах страдательного наклонения (</w:t>
      </w:r>
      <w:r w:rsidRPr="00E63D4E">
        <w:rPr>
          <w:i/>
          <w:iCs/>
          <w:sz w:val="24"/>
          <w:szCs w:val="24"/>
          <w:lang w:val="en-US" w:bidi="en-US"/>
        </w:rPr>
        <w:t>Prasens</w:t>
      </w:r>
      <w:r w:rsidRPr="00E63D4E">
        <w:rPr>
          <w:i/>
          <w:iCs/>
          <w:sz w:val="24"/>
          <w:szCs w:val="24"/>
          <w:lang w:bidi="en-US"/>
        </w:rPr>
        <w:t xml:space="preserve">, </w:t>
      </w:r>
      <w:r w:rsidRPr="00E63D4E">
        <w:rPr>
          <w:i/>
          <w:iCs/>
          <w:sz w:val="24"/>
          <w:szCs w:val="24"/>
          <w:lang w:val="en-US" w:bidi="en-US"/>
        </w:rPr>
        <w:t>Prateritum</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Придаточные относительные предложения, вводимые отно</w:t>
      </w:r>
      <w:r w:rsidRPr="00E63D4E">
        <w:rPr>
          <w:sz w:val="24"/>
          <w:szCs w:val="24"/>
        </w:rPr>
        <w:softHyphen/>
        <w:t>сительными местоимениями в именительном и винительном падежах.</w:t>
      </w:r>
    </w:p>
    <w:p w:rsidR="002E4753" w:rsidRPr="00E63D4E" w:rsidRDefault="002E4753" w:rsidP="00B872B0">
      <w:pPr>
        <w:pStyle w:val="13"/>
        <w:spacing w:line="257" w:lineRule="auto"/>
        <w:ind w:firstLine="284"/>
        <w:jc w:val="both"/>
        <w:rPr>
          <w:sz w:val="24"/>
          <w:szCs w:val="24"/>
        </w:rPr>
      </w:pPr>
      <w:r w:rsidRPr="00E63D4E">
        <w:rPr>
          <w:sz w:val="24"/>
          <w:szCs w:val="24"/>
        </w:rPr>
        <w:t xml:space="preserve">Образование предпрошедшего времени </w:t>
      </w:r>
      <w:r w:rsidRPr="00E63D4E">
        <w:rPr>
          <w:i/>
          <w:iCs/>
          <w:sz w:val="24"/>
          <w:szCs w:val="24"/>
          <w:lang w:val="en-US" w:bidi="en-US"/>
        </w:rPr>
        <w:t>Plusquamperfekt</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Придаточные относительные предложения с </w:t>
      </w:r>
      <w:r w:rsidRPr="00E63D4E">
        <w:rPr>
          <w:i/>
          <w:iCs/>
          <w:sz w:val="24"/>
          <w:szCs w:val="24"/>
          <w:lang w:val="en-US" w:bidi="en-US"/>
        </w:rPr>
        <w:t>wo</w:t>
      </w:r>
      <w:r w:rsidRPr="00E63D4E">
        <w:rPr>
          <w:i/>
          <w:iCs/>
          <w:sz w:val="24"/>
          <w:szCs w:val="24"/>
          <w:lang w:bidi="en-US"/>
        </w:rPr>
        <w:t xml:space="preserve">, </w:t>
      </w:r>
      <w:r w:rsidRPr="00E63D4E">
        <w:rPr>
          <w:i/>
          <w:iCs/>
          <w:sz w:val="24"/>
          <w:szCs w:val="24"/>
          <w:lang w:val="en-US" w:bidi="en-US"/>
        </w:rPr>
        <w:t>was</w:t>
      </w:r>
      <w:r w:rsidRPr="00E63D4E">
        <w:rPr>
          <w:i/>
          <w:iCs/>
          <w:sz w:val="24"/>
          <w:szCs w:val="24"/>
          <w:lang w:bidi="en-US"/>
        </w:rPr>
        <w:t xml:space="preserve">, </w:t>
      </w:r>
      <w:r w:rsidRPr="00E63D4E">
        <w:rPr>
          <w:i/>
          <w:iCs/>
          <w:sz w:val="24"/>
          <w:szCs w:val="24"/>
          <w:lang w:val="en-US" w:bidi="en-US"/>
        </w:rPr>
        <w:t>wie</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Придаточные предложения цели с союзом </w:t>
      </w:r>
      <w:r w:rsidRPr="00E63D4E">
        <w:rPr>
          <w:i/>
          <w:iCs/>
          <w:sz w:val="24"/>
          <w:szCs w:val="24"/>
          <w:lang w:val="en-US" w:bidi="en-US"/>
        </w:rPr>
        <w:t>damit</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Сложноподчинённые предложения времени с союзом </w:t>
      </w:r>
      <w:r w:rsidRPr="00E63D4E">
        <w:rPr>
          <w:i/>
          <w:iCs/>
          <w:sz w:val="24"/>
          <w:szCs w:val="24"/>
          <w:lang w:val="en-US" w:bidi="en-US"/>
        </w:rPr>
        <w:t>nachdem</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Инфинитивный оборот </w:t>
      </w:r>
      <w:r w:rsidRPr="00E63D4E">
        <w:rPr>
          <w:i/>
          <w:iCs/>
          <w:sz w:val="24"/>
          <w:szCs w:val="24"/>
          <w:lang w:val="en-US" w:bidi="en-US"/>
        </w:rPr>
        <w:t>Infinitiv</w:t>
      </w:r>
      <w:r w:rsidRPr="00E63D4E">
        <w:rPr>
          <w:sz w:val="24"/>
          <w:szCs w:val="24"/>
          <w:lang w:bidi="en-US"/>
        </w:rPr>
        <w:t xml:space="preserve"> + </w:t>
      </w:r>
      <w:r w:rsidRPr="00E63D4E">
        <w:rPr>
          <w:i/>
          <w:iCs/>
          <w:sz w:val="24"/>
          <w:szCs w:val="24"/>
          <w:lang w:val="en-US" w:bidi="en-US"/>
        </w:rPr>
        <w:t>zu</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Инфинитивный оборот </w:t>
      </w:r>
      <w:r w:rsidRPr="00E63D4E">
        <w:rPr>
          <w:i/>
          <w:iCs/>
          <w:sz w:val="24"/>
          <w:szCs w:val="24"/>
          <w:lang w:val="en-US" w:bidi="en-US"/>
        </w:rPr>
        <w:t>um</w:t>
      </w:r>
      <w:r w:rsidRPr="00E63D4E">
        <w:rPr>
          <w:i/>
          <w:iCs/>
          <w:sz w:val="24"/>
          <w:szCs w:val="24"/>
          <w:lang w:bidi="en-US"/>
        </w:rPr>
        <w:t xml:space="preserve"> ... </w:t>
      </w:r>
      <w:r w:rsidRPr="00E63D4E">
        <w:rPr>
          <w:i/>
          <w:iCs/>
          <w:sz w:val="24"/>
          <w:szCs w:val="24"/>
          <w:lang w:val="en-US" w:bidi="en-US"/>
        </w:rPr>
        <w:t>zu</w:t>
      </w:r>
      <w:r w:rsidRPr="00E63D4E">
        <w:rPr>
          <w:sz w:val="24"/>
          <w:szCs w:val="24"/>
          <w:lang w:bidi="en-US"/>
        </w:rPr>
        <w:t xml:space="preserve"> + </w:t>
      </w:r>
      <w:r w:rsidRPr="00E63D4E">
        <w:rPr>
          <w:i/>
          <w:iCs/>
          <w:sz w:val="24"/>
          <w:szCs w:val="24"/>
          <w:lang w:val="en-US" w:bidi="en-US"/>
        </w:rPr>
        <w:t>Infinitiv</w:t>
      </w:r>
      <w:r w:rsidRPr="00E63D4E">
        <w:rPr>
          <w:i/>
          <w:iCs/>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Образование будущего времени </w:t>
      </w:r>
      <w:r w:rsidRPr="00E63D4E">
        <w:rPr>
          <w:i/>
          <w:iCs/>
          <w:sz w:val="24"/>
          <w:szCs w:val="24"/>
          <w:lang w:val="en-US" w:bidi="en-US"/>
        </w:rPr>
        <w:t>Futur</w:t>
      </w:r>
      <w:r w:rsidRPr="00E63D4E">
        <w:rPr>
          <w:i/>
          <w:iCs/>
          <w:sz w:val="24"/>
          <w:szCs w:val="24"/>
          <w:lang w:bidi="en-US"/>
        </w:rPr>
        <w:t xml:space="preserve"> </w:t>
      </w:r>
      <w:r w:rsidRPr="00E63D4E">
        <w:rPr>
          <w:i/>
          <w:iCs/>
          <w:sz w:val="24"/>
          <w:szCs w:val="24"/>
          <w:lang w:val="en-US" w:bidi="en-US"/>
        </w:rPr>
        <w:t>I</w:t>
      </w:r>
      <w:r w:rsidRPr="00E63D4E">
        <w:rPr>
          <w:i/>
          <w:iCs/>
          <w:sz w:val="24"/>
          <w:szCs w:val="24"/>
          <w:lang w:bidi="en-US"/>
        </w:rPr>
        <w:t xml:space="preserve">: </w:t>
      </w:r>
      <w:r w:rsidRPr="00E63D4E">
        <w:rPr>
          <w:i/>
          <w:iCs/>
          <w:sz w:val="24"/>
          <w:szCs w:val="24"/>
          <w:lang w:val="en-US" w:bidi="en-US"/>
        </w:rPr>
        <w:t>werden</w:t>
      </w:r>
      <w:r w:rsidRPr="00E63D4E">
        <w:rPr>
          <w:sz w:val="24"/>
          <w:szCs w:val="24"/>
          <w:lang w:bidi="en-US"/>
        </w:rPr>
        <w:t xml:space="preserve"> + </w:t>
      </w:r>
      <w:r w:rsidRPr="00E63D4E">
        <w:rPr>
          <w:i/>
          <w:iCs/>
          <w:sz w:val="24"/>
          <w:szCs w:val="24"/>
          <w:lang w:val="en-US" w:bidi="en-US"/>
        </w:rPr>
        <w:t>Infinitiv</w:t>
      </w:r>
      <w:r w:rsidRPr="00E63D4E">
        <w:rPr>
          <w:sz w:val="24"/>
          <w:szCs w:val="24"/>
          <w:lang w:bidi="en-US"/>
        </w:rPr>
        <w:t>.</w:t>
      </w:r>
    </w:p>
    <w:p w:rsidR="002E4753" w:rsidRPr="00E63D4E" w:rsidRDefault="002E4753" w:rsidP="00B872B0">
      <w:pPr>
        <w:pStyle w:val="13"/>
        <w:spacing w:line="257" w:lineRule="auto"/>
        <w:ind w:firstLine="284"/>
        <w:jc w:val="both"/>
        <w:rPr>
          <w:sz w:val="24"/>
          <w:szCs w:val="24"/>
          <w:lang w:val="en-US"/>
        </w:rPr>
      </w:pPr>
      <w:r w:rsidRPr="00E63D4E">
        <w:rPr>
          <w:sz w:val="24"/>
          <w:szCs w:val="24"/>
        </w:rPr>
        <w:t>Глагол</w:t>
      </w:r>
      <w:r w:rsidRPr="00E63D4E">
        <w:rPr>
          <w:sz w:val="24"/>
          <w:szCs w:val="24"/>
          <w:lang w:val="en-US"/>
        </w:rPr>
        <w:t xml:space="preserve"> </w:t>
      </w:r>
      <w:r w:rsidRPr="00E63D4E">
        <w:rPr>
          <w:i/>
          <w:iCs/>
          <w:sz w:val="24"/>
          <w:szCs w:val="24"/>
          <w:lang w:val="en-US" w:bidi="en-US"/>
        </w:rPr>
        <w:t>lassen</w:t>
      </w:r>
      <w:r w:rsidRPr="00E63D4E">
        <w:rPr>
          <w:sz w:val="24"/>
          <w:szCs w:val="24"/>
          <w:lang w:val="en-US" w:bidi="en-US"/>
        </w:rPr>
        <w:t xml:space="preserve"> + </w:t>
      </w:r>
      <w:r w:rsidRPr="00E63D4E">
        <w:rPr>
          <w:i/>
          <w:iCs/>
          <w:sz w:val="24"/>
          <w:szCs w:val="24"/>
          <w:lang w:val="en-US" w:bidi="en-US"/>
        </w:rPr>
        <w:t>Akkusativ</w:t>
      </w:r>
      <w:r w:rsidRPr="00E63D4E">
        <w:rPr>
          <w:sz w:val="24"/>
          <w:szCs w:val="24"/>
          <w:lang w:val="en-US" w:bidi="en-US"/>
        </w:rPr>
        <w:t xml:space="preserve"> + </w:t>
      </w:r>
      <w:r w:rsidRPr="00E63D4E">
        <w:rPr>
          <w:i/>
          <w:iCs/>
          <w:sz w:val="24"/>
          <w:szCs w:val="24"/>
          <w:lang w:val="en-US" w:bidi="en-US"/>
        </w:rPr>
        <w:t>Infinitiv</w:t>
      </w:r>
      <w:r w:rsidRPr="00E63D4E">
        <w:rPr>
          <w:sz w:val="24"/>
          <w:szCs w:val="24"/>
          <w:lang w:val="en-US" w:bidi="en-US"/>
        </w:rPr>
        <w:t>.</w:t>
      </w:r>
    </w:p>
    <w:p w:rsidR="002E4753" w:rsidRPr="00E63D4E" w:rsidRDefault="002E4753" w:rsidP="00B872B0">
      <w:pPr>
        <w:pStyle w:val="13"/>
        <w:spacing w:line="257" w:lineRule="auto"/>
        <w:ind w:firstLine="284"/>
        <w:jc w:val="both"/>
        <w:rPr>
          <w:sz w:val="24"/>
          <w:szCs w:val="24"/>
          <w:lang w:val="en-US"/>
        </w:rPr>
      </w:pPr>
      <w:r w:rsidRPr="00E63D4E">
        <w:rPr>
          <w:sz w:val="24"/>
          <w:szCs w:val="24"/>
        </w:rPr>
        <w:t>Глагол</w:t>
      </w:r>
      <w:r w:rsidRPr="00E63D4E">
        <w:rPr>
          <w:sz w:val="24"/>
          <w:szCs w:val="24"/>
          <w:lang w:val="en-US"/>
        </w:rPr>
        <w:t xml:space="preserve"> </w:t>
      </w:r>
      <w:r w:rsidRPr="00E63D4E">
        <w:rPr>
          <w:i/>
          <w:iCs/>
          <w:sz w:val="24"/>
          <w:szCs w:val="24"/>
          <w:lang w:val="en-US" w:bidi="en-US"/>
        </w:rPr>
        <w:t>lassen</w:t>
      </w:r>
      <w:r w:rsidRPr="00E63D4E">
        <w:rPr>
          <w:sz w:val="24"/>
          <w:szCs w:val="24"/>
          <w:lang w:val="en-US" w:bidi="en-US"/>
        </w:rPr>
        <w:t xml:space="preserve"> </w:t>
      </w:r>
      <w:r w:rsidRPr="00E63D4E">
        <w:rPr>
          <w:sz w:val="24"/>
          <w:szCs w:val="24"/>
        </w:rPr>
        <w:t>в</w:t>
      </w:r>
      <w:r w:rsidRPr="00E63D4E">
        <w:rPr>
          <w:sz w:val="24"/>
          <w:szCs w:val="24"/>
          <w:lang w:val="en-US"/>
        </w:rPr>
        <w:t xml:space="preserve"> </w:t>
      </w:r>
      <w:r w:rsidRPr="00E63D4E">
        <w:rPr>
          <w:i/>
          <w:iCs/>
          <w:sz w:val="24"/>
          <w:szCs w:val="24"/>
          <w:lang w:val="en-US" w:bidi="en-US"/>
        </w:rPr>
        <w:t>Perfekt</w:t>
      </w:r>
      <w:r w:rsidRPr="00E63D4E">
        <w:rPr>
          <w:sz w:val="24"/>
          <w:szCs w:val="24"/>
          <w:lang w:val="en-US" w:bidi="en-US"/>
        </w:rPr>
        <w:t>.</w:t>
      </w:r>
    </w:p>
    <w:p w:rsidR="002E4753" w:rsidRPr="00E63D4E" w:rsidRDefault="002E4753" w:rsidP="00B872B0">
      <w:pPr>
        <w:pStyle w:val="13"/>
        <w:spacing w:line="257" w:lineRule="auto"/>
        <w:ind w:firstLine="284"/>
        <w:jc w:val="both"/>
        <w:rPr>
          <w:sz w:val="24"/>
          <w:szCs w:val="24"/>
        </w:rPr>
      </w:pPr>
      <w:r w:rsidRPr="00E63D4E">
        <w:rPr>
          <w:sz w:val="24"/>
          <w:szCs w:val="24"/>
        </w:rPr>
        <w:t xml:space="preserve">Косвенный вопрос без вопросительного слова с союзом </w:t>
      </w:r>
      <w:r w:rsidRPr="00E63D4E">
        <w:rPr>
          <w:i/>
          <w:iCs/>
          <w:sz w:val="24"/>
          <w:szCs w:val="24"/>
          <w:lang w:val="en-US" w:bidi="en-US"/>
        </w:rPr>
        <w:t>ob</w:t>
      </w:r>
      <w:r w:rsidRPr="00E63D4E">
        <w:rPr>
          <w:i/>
          <w:iCs/>
          <w:sz w:val="24"/>
          <w:szCs w:val="24"/>
          <w:lang w:bidi="en-US"/>
        </w:rPr>
        <w:t xml:space="preserve">/ </w:t>
      </w:r>
      <w:r w:rsidRPr="00E63D4E">
        <w:rPr>
          <w:i/>
          <w:iCs/>
          <w:sz w:val="24"/>
          <w:szCs w:val="24"/>
          <w:lang w:val="en-US" w:bidi="en-US"/>
        </w:rPr>
        <w:t>Indirekte</w:t>
      </w:r>
      <w:r w:rsidRPr="00E63D4E">
        <w:rPr>
          <w:i/>
          <w:iCs/>
          <w:sz w:val="24"/>
          <w:szCs w:val="24"/>
          <w:lang w:bidi="en-US"/>
        </w:rPr>
        <w:t xml:space="preserve"> </w:t>
      </w:r>
      <w:r w:rsidRPr="00E63D4E">
        <w:rPr>
          <w:i/>
          <w:iCs/>
          <w:sz w:val="24"/>
          <w:szCs w:val="24"/>
          <w:lang w:val="en-US" w:bidi="en-US"/>
        </w:rPr>
        <w:t>Frage</w:t>
      </w:r>
      <w:r w:rsidRPr="00E63D4E">
        <w:rPr>
          <w:sz w:val="24"/>
          <w:szCs w:val="24"/>
          <w:lang w:bidi="en-US"/>
        </w:rPr>
        <w:t xml:space="preserve"> (</w:t>
      </w:r>
      <w:r w:rsidRPr="00E63D4E">
        <w:rPr>
          <w:i/>
          <w:iCs/>
          <w:sz w:val="24"/>
          <w:szCs w:val="24"/>
          <w:lang w:val="en-US" w:bidi="en-US"/>
        </w:rPr>
        <w:t>ob</w:t>
      </w:r>
      <w:r w:rsidRPr="00E63D4E">
        <w:rPr>
          <w:i/>
          <w:iCs/>
          <w:sz w:val="24"/>
          <w:szCs w:val="24"/>
          <w:lang w:bidi="en-US"/>
        </w:rPr>
        <w:t>-</w:t>
      </w:r>
      <w:r w:rsidRPr="00E63D4E">
        <w:rPr>
          <w:i/>
          <w:iCs/>
          <w:sz w:val="24"/>
          <w:szCs w:val="24"/>
          <w:lang w:val="en-US" w:bidi="en-US"/>
        </w:rPr>
        <w:t>Satze</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sz w:val="24"/>
          <w:szCs w:val="24"/>
        </w:rPr>
        <w:t>Склонение прилагательных.</w:t>
      </w:r>
    </w:p>
    <w:p w:rsidR="002E4753" w:rsidRPr="00E63D4E" w:rsidRDefault="002E4753" w:rsidP="00B872B0">
      <w:pPr>
        <w:pStyle w:val="13"/>
        <w:spacing w:line="257" w:lineRule="auto"/>
        <w:ind w:firstLine="284"/>
        <w:jc w:val="both"/>
        <w:rPr>
          <w:sz w:val="24"/>
          <w:szCs w:val="24"/>
        </w:rPr>
      </w:pPr>
      <w:r w:rsidRPr="00E63D4E">
        <w:rPr>
          <w:sz w:val="24"/>
          <w:szCs w:val="24"/>
        </w:rPr>
        <w:t xml:space="preserve">Указательные местоименные наречия </w:t>
      </w:r>
      <w:r w:rsidRPr="00E63D4E">
        <w:rPr>
          <w:i/>
          <w:iCs/>
          <w:sz w:val="24"/>
          <w:szCs w:val="24"/>
          <w:lang w:val="en-US" w:bidi="en-US"/>
        </w:rPr>
        <w:t>da</w:t>
      </w:r>
      <w:r w:rsidRPr="00E63D4E">
        <w:rPr>
          <w:sz w:val="24"/>
          <w:szCs w:val="24"/>
          <w:lang w:bidi="en-US"/>
        </w:rPr>
        <w:t>(</w:t>
      </w:r>
      <w:r w:rsidRPr="00E63D4E">
        <w:rPr>
          <w:i/>
          <w:iCs/>
          <w:sz w:val="24"/>
          <w:szCs w:val="24"/>
          <w:lang w:val="en-US" w:bidi="en-US"/>
        </w:rPr>
        <w:t>r</w:t>
      </w:r>
      <w:r w:rsidRPr="00E63D4E">
        <w:rPr>
          <w:sz w:val="24"/>
          <w:szCs w:val="24"/>
          <w:lang w:bidi="en-US"/>
        </w:rPr>
        <w:t xml:space="preserve">) + </w:t>
      </w:r>
      <w:r w:rsidRPr="00E63D4E">
        <w:rPr>
          <w:sz w:val="24"/>
          <w:szCs w:val="24"/>
        </w:rPr>
        <w:t xml:space="preserve">наречия </w:t>
      </w:r>
      <w:r w:rsidRPr="00E63D4E">
        <w:rPr>
          <w:sz w:val="24"/>
          <w:szCs w:val="24"/>
          <w:lang w:bidi="en-US"/>
        </w:rPr>
        <w:t>(</w:t>
      </w:r>
      <w:r w:rsidRPr="00E63D4E">
        <w:rPr>
          <w:i/>
          <w:iCs/>
          <w:sz w:val="24"/>
          <w:szCs w:val="24"/>
          <w:lang w:val="en-US" w:bidi="en-US"/>
        </w:rPr>
        <w:t>davor</w:t>
      </w:r>
      <w:r w:rsidRPr="00E63D4E">
        <w:rPr>
          <w:i/>
          <w:iCs/>
          <w:sz w:val="24"/>
          <w:szCs w:val="24"/>
          <w:lang w:bidi="en-US"/>
        </w:rPr>
        <w:t xml:space="preserve">, </w:t>
      </w:r>
      <w:r w:rsidRPr="00E63D4E">
        <w:rPr>
          <w:i/>
          <w:iCs/>
          <w:sz w:val="24"/>
          <w:szCs w:val="24"/>
          <w:lang w:val="en-US" w:bidi="en-US"/>
        </w:rPr>
        <w:t>dabei</w:t>
      </w:r>
      <w:r w:rsidRPr="00E63D4E">
        <w:rPr>
          <w:i/>
          <w:iCs/>
          <w:sz w:val="24"/>
          <w:szCs w:val="24"/>
          <w:lang w:bidi="en-US"/>
        </w:rPr>
        <w:t xml:space="preserve">, </w:t>
      </w:r>
      <w:r w:rsidRPr="00E63D4E">
        <w:rPr>
          <w:i/>
          <w:iCs/>
          <w:sz w:val="24"/>
          <w:szCs w:val="24"/>
          <w:lang w:val="en-US" w:bidi="en-US"/>
        </w:rPr>
        <w:t>darauf</w:t>
      </w:r>
      <w:r w:rsidRPr="00E63D4E">
        <w:rPr>
          <w:sz w:val="24"/>
          <w:szCs w:val="24"/>
          <w:lang w:bidi="en-US"/>
        </w:rPr>
        <w:t xml:space="preserve"> </w:t>
      </w:r>
      <w:r w:rsidRPr="00E63D4E">
        <w:rPr>
          <w:sz w:val="24"/>
          <w:szCs w:val="24"/>
        </w:rPr>
        <w:t>и т. д.).</w:t>
      </w:r>
    </w:p>
    <w:p w:rsidR="002E4753" w:rsidRPr="00E63D4E" w:rsidRDefault="002E4753" w:rsidP="00B872B0">
      <w:pPr>
        <w:pStyle w:val="13"/>
        <w:spacing w:line="257" w:lineRule="auto"/>
        <w:ind w:firstLine="284"/>
        <w:jc w:val="both"/>
        <w:rPr>
          <w:sz w:val="24"/>
          <w:szCs w:val="24"/>
        </w:rPr>
      </w:pPr>
      <w:r w:rsidRPr="00E63D4E">
        <w:rPr>
          <w:sz w:val="24"/>
          <w:szCs w:val="24"/>
        </w:rPr>
        <w:t>Превосходная степень сравнения прилагательных и наречий.</w:t>
      </w:r>
    </w:p>
    <w:p w:rsidR="002E4753" w:rsidRPr="00E63D4E" w:rsidRDefault="002E4753" w:rsidP="00B872B0">
      <w:pPr>
        <w:pStyle w:val="13"/>
        <w:spacing w:line="257" w:lineRule="auto"/>
        <w:ind w:firstLine="284"/>
        <w:jc w:val="both"/>
        <w:rPr>
          <w:sz w:val="24"/>
          <w:szCs w:val="24"/>
        </w:rPr>
      </w:pPr>
      <w:r w:rsidRPr="00E63D4E">
        <w:rPr>
          <w:sz w:val="24"/>
          <w:szCs w:val="24"/>
        </w:rPr>
        <w:t>Возвратные местоимения в дательном и винительном паде</w:t>
      </w:r>
      <w:r w:rsidRPr="00E63D4E">
        <w:rPr>
          <w:sz w:val="24"/>
          <w:szCs w:val="24"/>
        </w:rPr>
        <w:softHyphen/>
        <w:t>жах.</w:t>
      </w:r>
    </w:p>
    <w:p w:rsidR="002E4753" w:rsidRPr="00E63D4E" w:rsidRDefault="002E4753" w:rsidP="00B872B0">
      <w:pPr>
        <w:pStyle w:val="13"/>
        <w:spacing w:line="257" w:lineRule="auto"/>
        <w:ind w:firstLine="284"/>
        <w:jc w:val="both"/>
        <w:rPr>
          <w:sz w:val="24"/>
          <w:szCs w:val="24"/>
        </w:rPr>
      </w:pPr>
      <w:r w:rsidRPr="00E63D4E">
        <w:rPr>
          <w:sz w:val="24"/>
          <w:szCs w:val="24"/>
        </w:rPr>
        <w:t xml:space="preserve">Предлог родительного падежа </w:t>
      </w:r>
      <w:r w:rsidRPr="00E63D4E">
        <w:rPr>
          <w:i/>
          <w:iCs/>
          <w:sz w:val="24"/>
          <w:szCs w:val="24"/>
          <w:lang w:val="en-US" w:bidi="en-US"/>
        </w:rPr>
        <w:t>wegen</w:t>
      </w:r>
      <w:r w:rsidRPr="00E63D4E">
        <w:rPr>
          <w:sz w:val="24"/>
          <w:szCs w:val="24"/>
          <w:lang w:bidi="en-US"/>
        </w:rPr>
        <w:t>.</w:t>
      </w:r>
    </w:p>
    <w:p w:rsidR="002E4753" w:rsidRPr="00E63D4E" w:rsidRDefault="002E4753" w:rsidP="00B872B0">
      <w:pPr>
        <w:pStyle w:val="13"/>
        <w:spacing w:after="160" w:line="257" w:lineRule="auto"/>
        <w:ind w:firstLine="284"/>
        <w:jc w:val="both"/>
        <w:rPr>
          <w:sz w:val="24"/>
          <w:szCs w:val="24"/>
        </w:rPr>
      </w:pPr>
      <w:r w:rsidRPr="00E63D4E">
        <w:rPr>
          <w:sz w:val="24"/>
          <w:szCs w:val="24"/>
        </w:rPr>
        <w:t xml:space="preserve">Указательные местоимения </w:t>
      </w:r>
      <w:r w:rsidRPr="00E63D4E">
        <w:rPr>
          <w:i/>
          <w:iCs/>
          <w:sz w:val="24"/>
          <w:szCs w:val="24"/>
          <w:lang w:val="en-US" w:bidi="en-US"/>
        </w:rPr>
        <w:t>derselbe</w:t>
      </w:r>
      <w:r w:rsidRPr="00E63D4E">
        <w:rPr>
          <w:i/>
          <w:iCs/>
          <w:sz w:val="24"/>
          <w:szCs w:val="24"/>
          <w:lang w:bidi="en-US"/>
        </w:rPr>
        <w:t xml:space="preserve">, </w:t>
      </w:r>
      <w:r w:rsidRPr="00E63D4E">
        <w:rPr>
          <w:i/>
          <w:iCs/>
          <w:sz w:val="24"/>
          <w:szCs w:val="24"/>
          <w:lang w:val="en-US" w:bidi="en-US"/>
        </w:rPr>
        <w:t>dasselbe</w:t>
      </w:r>
      <w:r w:rsidRPr="00E63D4E">
        <w:rPr>
          <w:i/>
          <w:iCs/>
          <w:sz w:val="24"/>
          <w:szCs w:val="24"/>
          <w:lang w:bidi="en-US"/>
        </w:rPr>
        <w:t xml:space="preserve">, </w:t>
      </w:r>
      <w:r w:rsidRPr="00E63D4E">
        <w:rPr>
          <w:i/>
          <w:iCs/>
          <w:sz w:val="24"/>
          <w:szCs w:val="24"/>
          <w:lang w:val="en-US" w:bidi="en-US"/>
        </w:rPr>
        <w:t>dieselbe</w:t>
      </w:r>
      <w:r w:rsidRPr="00E63D4E">
        <w:rPr>
          <w:i/>
          <w:iCs/>
          <w:sz w:val="24"/>
          <w:szCs w:val="24"/>
          <w:lang w:bidi="en-US"/>
        </w:rPr>
        <w:t xml:space="preserve">, </w:t>
      </w:r>
      <w:r w:rsidRPr="00E63D4E">
        <w:rPr>
          <w:i/>
          <w:iCs/>
          <w:sz w:val="24"/>
          <w:szCs w:val="24"/>
          <w:lang w:val="en-US" w:bidi="en-US"/>
        </w:rPr>
        <w:t>dieselben</w:t>
      </w:r>
      <w:r w:rsidRPr="00E63D4E">
        <w:rPr>
          <w:sz w:val="24"/>
          <w:szCs w:val="24"/>
          <w:lang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spacing w:line="257" w:lineRule="auto"/>
        <w:ind w:firstLine="284"/>
        <w:jc w:val="both"/>
        <w:rPr>
          <w:sz w:val="24"/>
          <w:szCs w:val="24"/>
        </w:rPr>
      </w:pPr>
      <w:r w:rsidRPr="00E63D4E">
        <w:rPr>
          <w:sz w:val="24"/>
          <w:szCs w:val="24"/>
        </w:rPr>
        <w:t>Осуществление межличностного и межкультурного общения с использованием знаний о национально-культурных особенно</w:t>
      </w:r>
      <w:r w:rsidRPr="00E63D4E">
        <w:rPr>
          <w:sz w:val="24"/>
          <w:szCs w:val="24"/>
        </w:rPr>
        <w:softHyphen/>
        <w:t>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w:t>
      </w:r>
      <w:r w:rsidRPr="00E63D4E">
        <w:rPr>
          <w:sz w:val="24"/>
          <w:szCs w:val="24"/>
        </w:rPr>
        <w:softHyphen/>
        <w:t>новой лексики и реалий в рамках отобранного тематического содержания.</w:t>
      </w:r>
    </w:p>
    <w:p w:rsidR="002E4753" w:rsidRPr="00E63D4E" w:rsidRDefault="002E4753" w:rsidP="00B872B0">
      <w:pPr>
        <w:pStyle w:val="13"/>
        <w:spacing w:line="257" w:lineRule="auto"/>
        <w:ind w:firstLine="284"/>
        <w:jc w:val="both"/>
        <w:rPr>
          <w:sz w:val="24"/>
          <w:szCs w:val="24"/>
        </w:rPr>
      </w:pPr>
      <w:r w:rsidRPr="00E63D4E">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E63D4E">
        <w:rPr>
          <w:sz w:val="24"/>
          <w:szCs w:val="24"/>
        </w:rPr>
        <w:softHyphen/>
        <w:t>ции), образцов поэзии и прозы, доступных в языковом отно</w:t>
      </w:r>
      <w:r w:rsidRPr="00E63D4E">
        <w:rPr>
          <w:sz w:val="24"/>
          <w:szCs w:val="24"/>
        </w:rPr>
        <w:softHyphen/>
        <w:t>шении.</w:t>
      </w:r>
    </w:p>
    <w:p w:rsidR="002E4753" w:rsidRPr="00E63D4E" w:rsidRDefault="002E4753" w:rsidP="00B872B0">
      <w:pPr>
        <w:pStyle w:val="13"/>
        <w:spacing w:line="257" w:lineRule="auto"/>
        <w:ind w:firstLine="284"/>
        <w:jc w:val="both"/>
        <w:rPr>
          <w:sz w:val="24"/>
          <w:szCs w:val="24"/>
        </w:rPr>
      </w:pPr>
      <w:r w:rsidRPr="00E63D4E">
        <w:rPr>
          <w:sz w:val="24"/>
          <w:szCs w:val="24"/>
        </w:rPr>
        <w:t>Формирование элементарного представления о различных вариантах немецкого языка.</w:t>
      </w:r>
    </w:p>
    <w:p w:rsidR="002E4753" w:rsidRPr="00E63D4E" w:rsidRDefault="002E4753" w:rsidP="00B872B0">
      <w:pPr>
        <w:pStyle w:val="13"/>
        <w:ind w:firstLine="284"/>
        <w:jc w:val="both"/>
        <w:rPr>
          <w:sz w:val="24"/>
          <w:szCs w:val="24"/>
        </w:rPr>
      </w:pPr>
      <w:r w:rsidRPr="00E63D4E">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E4753" w:rsidRPr="00E63D4E" w:rsidRDefault="002E4753" w:rsidP="00B872B0">
      <w:pPr>
        <w:pStyle w:val="13"/>
        <w:ind w:firstLine="284"/>
        <w:jc w:val="both"/>
        <w:rPr>
          <w:sz w:val="24"/>
          <w:szCs w:val="24"/>
        </w:rPr>
      </w:pPr>
      <w:r w:rsidRPr="00E63D4E">
        <w:rPr>
          <w:sz w:val="24"/>
          <w:szCs w:val="24"/>
        </w:rPr>
        <w:t>Соблюдение нормы вежливости в межкультурном общении. Соблюдение норм вежливости в межкультурном общении. Раз</w:t>
      </w:r>
      <w:r w:rsidRPr="00E63D4E">
        <w:rPr>
          <w:sz w:val="24"/>
          <w:szCs w:val="24"/>
        </w:rPr>
        <w:softHyphen/>
        <w:t>витие умений:</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писать своё имя и фамилию, а также имена и фамилии своих родственников и друзей на немецком языке;</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правильно оформлять свой адрес на немецком языке (в ан</w:t>
      </w:r>
      <w:r w:rsidRPr="00E63D4E">
        <w:rPr>
          <w:sz w:val="24"/>
          <w:szCs w:val="24"/>
        </w:rPr>
        <w:softHyphen/>
        <w:t>кете);</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правильно оформлять электронное сообщение личного ха</w:t>
      </w:r>
      <w:r w:rsidRPr="00E63D4E">
        <w:rPr>
          <w:sz w:val="24"/>
          <w:szCs w:val="24"/>
        </w:rPr>
        <w:softHyphen/>
        <w:t>рактера в соответствии с нормами неофициального общения, принятыми в стране/странах изучаемого языка;</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кратко представлять Россию и страну/страны изучаемого языка;</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кратко представлять некоторые культурные явления родной страны и страны/стран изучаемого языка (основные нацио</w:t>
      </w:r>
      <w:r w:rsidRPr="00E63D4E">
        <w:rPr>
          <w:sz w:val="24"/>
          <w:szCs w:val="24"/>
        </w:rPr>
        <w:softHyphen/>
        <w:t>нальные праздники, традиции в проведении досуга и в пита</w:t>
      </w:r>
      <w:r w:rsidRPr="00E63D4E">
        <w:rPr>
          <w:sz w:val="24"/>
          <w:szCs w:val="24"/>
        </w:rPr>
        <w:softHyphen/>
        <w:t>нии, достопримечательности);</w:t>
      </w:r>
    </w:p>
    <w:p w:rsidR="002E4753" w:rsidRPr="00E63D4E" w:rsidRDefault="002E4753" w:rsidP="008A66B0">
      <w:pPr>
        <w:pStyle w:val="13"/>
        <w:numPr>
          <w:ilvl w:val="0"/>
          <w:numId w:val="79"/>
        </w:numPr>
        <w:spacing w:line="240" w:lineRule="auto"/>
        <w:ind w:left="0" w:firstLine="284"/>
        <w:jc w:val="both"/>
        <w:rPr>
          <w:sz w:val="24"/>
          <w:szCs w:val="24"/>
        </w:rPr>
      </w:pPr>
      <w:r w:rsidRPr="00E63D4E">
        <w:rPr>
          <w:sz w:val="24"/>
          <w:szCs w:val="24"/>
        </w:rPr>
        <w:t>кратко рассказывать о некоторых выдающихся людях род</w:t>
      </w:r>
      <w:r w:rsidRPr="00E63D4E">
        <w:rPr>
          <w:sz w:val="24"/>
          <w:szCs w:val="24"/>
        </w:rPr>
        <w:softHyphen/>
        <w:t>ной страны и страны/стран изучаемого языка (учёных, писа</w:t>
      </w:r>
      <w:r w:rsidRPr="00E63D4E">
        <w:rPr>
          <w:sz w:val="24"/>
          <w:szCs w:val="24"/>
        </w:rPr>
        <w:softHyphen/>
        <w:t>телях, поэтах, художниках, композиторах, музыкантах, спор</w:t>
      </w:r>
      <w:r w:rsidRPr="00E63D4E">
        <w:rPr>
          <w:sz w:val="24"/>
          <w:szCs w:val="24"/>
        </w:rPr>
        <w:softHyphen/>
        <w:t>тсменах и т. д.);</w:t>
      </w:r>
    </w:p>
    <w:p w:rsidR="002E4753" w:rsidRPr="00E63D4E" w:rsidRDefault="002E4753" w:rsidP="008A66B0">
      <w:pPr>
        <w:pStyle w:val="13"/>
        <w:numPr>
          <w:ilvl w:val="0"/>
          <w:numId w:val="79"/>
        </w:numPr>
        <w:spacing w:after="160" w:line="240" w:lineRule="auto"/>
        <w:ind w:left="0" w:firstLine="284"/>
        <w:jc w:val="both"/>
        <w:rPr>
          <w:sz w:val="24"/>
          <w:szCs w:val="24"/>
        </w:rPr>
      </w:pPr>
      <w:r w:rsidRPr="00E63D4E">
        <w:rPr>
          <w:sz w:val="24"/>
          <w:szCs w:val="24"/>
        </w:rPr>
        <w:t>оказывать помощь зарубежным гостям в ситуациях повсед</w:t>
      </w:r>
      <w:r w:rsidRPr="00E63D4E">
        <w:rPr>
          <w:sz w:val="24"/>
          <w:szCs w:val="24"/>
        </w:rPr>
        <w:softHyphen/>
        <w:t>невного общения (объяснить местонахождение объекта, сооб</w:t>
      </w:r>
      <w:r w:rsidRPr="00E63D4E">
        <w:rPr>
          <w:sz w:val="24"/>
          <w:szCs w:val="24"/>
        </w:rPr>
        <w:softHyphen/>
        <w:t>щить возможный маршрут, уточнить часы работы и т. д.).</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sz w:val="24"/>
          <w:szCs w:val="24"/>
        </w:rPr>
        <w:t>Использование при чтении и аудировании языковой, в том числе контекстуальной, дога</w:t>
      </w:r>
      <w:r>
        <w:rPr>
          <w:sz w:val="24"/>
          <w:szCs w:val="24"/>
        </w:rPr>
        <w:t>дки; при говорении и письме пе</w:t>
      </w:r>
      <w:r w:rsidRPr="00E63D4E">
        <w:rPr>
          <w:sz w:val="24"/>
          <w:szCs w:val="24"/>
        </w:rPr>
        <w:t>рифраз/толкование, синонимические средства, описание пред</w:t>
      </w:r>
      <w:r w:rsidRPr="00E63D4E">
        <w:rPr>
          <w:sz w:val="24"/>
          <w:szCs w:val="24"/>
        </w:rPr>
        <w:softHyphen/>
        <w:t>мета вместо его названия; при непосредственном общении догадываться о значении незнакомых слов с помощью исполь</w:t>
      </w:r>
      <w:r w:rsidRPr="00E63D4E">
        <w:rPr>
          <w:sz w:val="24"/>
          <w:szCs w:val="24"/>
        </w:rPr>
        <w:softHyphen/>
        <w:t>зуемых собеседником жестов и мимики.</w:t>
      </w:r>
    </w:p>
    <w:p w:rsidR="002E4753" w:rsidRPr="00E63D4E" w:rsidRDefault="002E4753" w:rsidP="00B872B0">
      <w:pPr>
        <w:pStyle w:val="13"/>
        <w:ind w:firstLine="284"/>
        <w:jc w:val="both"/>
        <w:rPr>
          <w:sz w:val="24"/>
          <w:szCs w:val="24"/>
        </w:rPr>
      </w:pPr>
      <w:r w:rsidRPr="00E63D4E">
        <w:rPr>
          <w:sz w:val="24"/>
          <w:szCs w:val="24"/>
        </w:rPr>
        <w:t>Переспрашивать, просить повторить, уточняя значение не</w:t>
      </w:r>
      <w:r w:rsidRPr="00E63D4E">
        <w:rPr>
          <w:sz w:val="24"/>
          <w:szCs w:val="24"/>
        </w:rPr>
        <w:softHyphen/>
        <w:t>знакомых слов.</w:t>
      </w:r>
    </w:p>
    <w:p w:rsidR="002E4753" w:rsidRPr="00E63D4E" w:rsidRDefault="002E4753" w:rsidP="00B872B0">
      <w:pPr>
        <w:pStyle w:val="13"/>
        <w:ind w:firstLine="284"/>
        <w:jc w:val="both"/>
        <w:rPr>
          <w:sz w:val="24"/>
          <w:szCs w:val="24"/>
        </w:rPr>
      </w:pPr>
      <w:r w:rsidRPr="00E63D4E">
        <w:rPr>
          <w:sz w:val="24"/>
          <w:szCs w:val="24"/>
        </w:rPr>
        <w:t>Использование в качестве опоры при порождении собствен</w:t>
      </w:r>
      <w:r w:rsidRPr="00E63D4E">
        <w:rPr>
          <w:sz w:val="24"/>
          <w:szCs w:val="24"/>
        </w:rPr>
        <w:softHyphen/>
        <w:t>ных высказываний ключевых слов, плана.</w:t>
      </w:r>
    </w:p>
    <w:p w:rsidR="002E4753" w:rsidRPr="00E63D4E" w:rsidRDefault="002E4753" w:rsidP="00B872B0">
      <w:pPr>
        <w:pStyle w:val="13"/>
        <w:ind w:firstLine="284"/>
        <w:jc w:val="both"/>
        <w:rPr>
          <w:sz w:val="24"/>
          <w:szCs w:val="24"/>
        </w:rPr>
      </w:pPr>
      <w:r w:rsidRPr="00E63D4E">
        <w:rPr>
          <w:sz w:val="24"/>
          <w:szCs w:val="24"/>
        </w:rPr>
        <w:t>Игнорирование информации, не являющейся необходимой для понимания основного содержания прочитанного/прослу</w:t>
      </w:r>
      <w:r w:rsidRPr="00E63D4E">
        <w:rPr>
          <w:sz w:val="24"/>
          <w:szCs w:val="24"/>
        </w:rPr>
        <w:softHyphen/>
        <w:t>шанного текста или для нахождения в тексте запрашиваемой информации.</w:t>
      </w:r>
    </w:p>
    <w:p w:rsidR="002E4753" w:rsidRDefault="002E4753" w:rsidP="00B872B0">
      <w:pPr>
        <w:pStyle w:val="13"/>
        <w:ind w:firstLine="284"/>
        <w:jc w:val="both"/>
        <w:rPr>
          <w:sz w:val="24"/>
          <w:szCs w:val="24"/>
        </w:rPr>
      </w:pPr>
      <w:r w:rsidRPr="00E63D4E">
        <w:rPr>
          <w:sz w:val="24"/>
          <w:szCs w:val="24"/>
        </w:rPr>
        <w:t>Сравнение (в том числе установление основания для сравне</w:t>
      </w:r>
      <w:r w:rsidRPr="00E63D4E">
        <w:rPr>
          <w:sz w:val="24"/>
          <w:szCs w:val="24"/>
        </w:rPr>
        <w:softHyphen/>
        <w:t>ния) объектов, явлений, процессов, их элементов и основных функций в рамках изученной тематики.</w:t>
      </w:r>
    </w:p>
    <w:p w:rsidR="002E4753" w:rsidRDefault="002E4753" w:rsidP="00B872B0">
      <w:pPr>
        <w:pStyle w:val="13"/>
        <w:ind w:firstLine="284"/>
        <w:jc w:val="both"/>
        <w:rPr>
          <w:sz w:val="24"/>
          <w:szCs w:val="24"/>
        </w:rPr>
      </w:pPr>
    </w:p>
    <w:p w:rsidR="002E4753" w:rsidRDefault="002E4753" w:rsidP="00B872B0">
      <w:pPr>
        <w:pStyle w:val="13"/>
        <w:ind w:firstLine="284"/>
        <w:jc w:val="both"/>
        <w:rPr>
          <w:b/>
          <w:sz w:val="24"/>
          <w:szCs w:val="24"/>
        </w:rPr>
      </w:pPr>
      <w:r w:rsidRPr="008B5D29">
        <w:rPr>
          <w:b/>
          <w:sz w:val="24"/>
          <w:szCs w:val="24"/>
        </w:rPr>
        <w:t>Планируемые результаты освоения учебного предмета «немецкий язык. Второй иностранный язык» на уровне основного общего образования</w:t>
      </w:r>
    </w:p>
    <w:p w:rsidR="002E4753" w:rsidRPr="008B5D29" w:rsidRDefault="002E4753" w:rsidP="00B872B0">
      <w:pPr>
        <w:pStyle w:val="13"/>
        <w:ind w:firstLine="284"/>
        <w:jc w:val="both"/>
        <w:rPr>
          <w:b/>
          <w:sz w:val="24"/>
          <w:szCs w:val="24"/>
        </w:rPr>
      </w:pPr>
    </w:p>
    <w:p w:rsidR="002E4753" w:rsidRPr="00E63D4E" w:rsidRDefault="002E4753" w:rsidP="00B872B0">
      <w:pPr>
        <w:pStyle w:val="13"/>
        <w:ind w:firstLine="284"/>
        <w:jc w:val="both"/>
        <w:rPr>
          <w:sz w:val="24"/>
          <w:szCs w:val="24"/>
        </w:rPr>
      </w:pPr>
      <w:r w:rsidRPr="00E63D4E">
        <w:rPr>
          <w:sz w:val="24"/>
          <w:szCs w:val="24"/>
        </w:rPr>
        <w:t>Изучение иностранного языка в основной школе направлено на достижение обучающимися результатов, отвечающих требо</w:t>
      </w:r>
      <w:r w:rsidRPr="00E63D4E">
        <w:rPr>
          <w:sz w:val="24"/>
          <w:szCs w:val="24"/>
        </w:rPr>
        <w:softHyphen/>
        <w:t>ваниям ФГОС к освоению основной образовательной програм</w:t>
      </w:r>
      <w:r w:rsidRPr="00E63D4E">
        <w:rPr>
          <w:sz w:val="24"/>
          <w:szCs w:val="24"/>
        </w:rPr>
        <w:softHyphen/>
        <w:t>мы основного общего образования.</w:t>
      </w:r>
    </w:p>
    <w:p w:rsidR="002E4753" w:rsidRPr="00E63D4E" w:rsidRDefault="002E4753" w:rsidP="00B872B0">
      <w:pPr>
        <w:pStyle w:val="13"/>
        <w:spacing w:after="140"/>
        <w:ind w:firstLine="284"/>
        <w:jc w:val="both"/>
        <w:rPr>
          <w:sz w:val="24"/>
          <w:szCs w:val="24"/>
        </w:rPr>
      </w:pPr>
      <w:r w:rsidRPr="00E63D4E">
        <w:rPr>
          <w:sz w:val="24"/>
          <w:szCs w:val="24"/>
        </w:rPr>
        <w:t>Личностные результаты освоения программы основного общего образования достигаются в единстве учебной и вос</w:t>
      </w:r>
      <w:r w:rsidRPr="00E63D4E">
        <w:rPr>
          <w:sz w:val="24"/>
          <w:szCs w:val="24"/>
        </w:rPr>
        <w:softHyphen/>
        <w:t>питательной деятельности организации в соответствии с тра</w:t>
      </w:r>
      <w:r w:rsidRPr="00E63D4E">
        <w:rPr>
          <w:sz w:val="24"/>
          <w:szCs w:val="24"/>
        </w:rPr>
        <w:softHyphen/>
        <w:t>диционными российскими социокультурными и духовно-нрав</w:t>
      </w:r>
      <w:r w:rsidRPr="00E63D4E">
        <w:rPr>
          <w:sz w:val="24"/>
          <w:szCs w:val="24"/>
        </w:rPr>
        <w:softHyphen/>
        <w:t>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Личностные результаты</w:t>
      </w:r>
    </w:p>
    <w:p w:rsidR="002E4753" w:rsidRPr="00E63D4E" w:rsidRDefault="002E4753" w:rsidP="00B872B0">
      <w:pPr>
        <w:pStyle w:val="13"/>
        <w:ind w:firstLine="284"/>
        <w:jc w:val="both"/>
        <w:rPr>
          <w:sz w:val="24"/>
          <w:szCs w:val="24"/>
        </w:rPr>
      </w:pPr>
      <w:r w:rsidRPr="00E63D4E">
        <w:rPr>
          <w:b/>
          <w:bCs/>
          <w:sz w:val="24"/>
          <w:szCs w:val="24"/>
        </w:rPr>
        <w:t xml:space="preserve">Личностные результаты </w:t>
      </w:r>
      <w:r w:rsidRPr="00E63D4E">
        <w:rPr>
          <w:sz w:val="24"/>
          <w:szCs w:val="24"/>
        </w:rPr>
        <w:t>освоения программы основного об</w:t>
      </w:r>
      <w:r w:rsidRPr="00E63D4E">
        <w:rPr>
          <w:sz w:val="24"/>
          <w:szCs w:val="24"/>
        </w:rPr>
        <w:softHyphen/>
        <w:t>щего образования должны отражать готовность обучающихся руководствоваться системой позитивных ценностных ориента</w:t>
      </w:r>
      <w:r w:rsidRPr="00E63D4E">
        <w:rPr>
          <w:sz w:val="24"/>
          <w:szCs w:val="24"/>
        </w:rPr>
        <w:softHyphen/>
        <w:t>ций и расширение опыта деятельности на её основе и в процессе реализации основных направлений воспитательной деятельно</w:t>
      </w:r>
      <w:r w:rsidRPr="00E63D4E">
        <w:rPr>
          <w:sz w:val="24"/>
          <w:szCs w:val="24"/>
        </w:rPr>
        <w:softHyphen/>
        <w:t>сти, в том числе в части:</w:t>
      </w:r>
    </w:p>
    <w:p w:rsidR="002E4753" w:rsidRPr="00E63D4E" w:rsidRDefault="002E4753" w:rsidP="00B872B0">
      <w:pPr>
        <w:pStyle w:val="13"/>
        <w:ind w:firstLine="284"/>
        <w:jc w:val="both"/>
        <w:rPr>
          <w:sz w:val="24"/>
          <w:szCs w:val="24"/>
        </w:rPr>
      </w:pPr>
      <w:r w:rsidRPr="00E63D4E">
        <w:rPr>
          <w:i/>
          <w:iCs/>
          <w:sz w:val="24"/>
          <w:szCs w:val="24"/>
        </w:rPr>
        <w:t>гражданского воспитания</w:t>
      </w:r>
      <w:r w:rsidRPr="00E63D4E">
        <w:rPr>
          <w:sz w:val="24"/>
          <w:szCs w:val="24"/>
        </w:rPr>
        <w:t>: готовность к выполнению обя</w:t>
      </w:r>
      <w:r w:rsidRPr="00E63D4E">
        <w:rPr>
          <w:sz w:val="24"/>
          <w:szCs w:val="24"/>
        </w:rPr>
        <w:softHyphen/>
        <w:t>занностей гражданина и реализации его прав, уважение прав, свобод и законных интересов других людей;</w:t>
      </w:r>
    </w:p>
    <w:p w:rsidR="002E4753" w:rsidRPr="00E63D4E" w:rsidRDefault="002E4753" w:rsidP="00B872B0">
      <w:pPr>
        <w:pStyle w:val="13"/>
        <w:ind w:firstLine="284"/>
        <w:jc w:val="both"/>
        <w:rPr>
          <w:sz w:val="24"/>
          <w:szCs w:val="24"/>
        </w:rPr>
      </w:pPr>
      <w:r w:rsidRPr="00E63D4E">
        <w:rPr>
          <w:sz w:val="24"/>
          <w:szCs w:val="24"/>
        </w:rPr>
        <w:t>активное участие в жизни семьи, организации, местного со</w:t>
      </w:r>
      <w:r w:rsidRPr="00E63D4E">
        <w:rPr>
          <w:sz w:val="24"/>
          <w:szCs w:val="24"/>
        </w:rPr>
        <w:softHyphen/>
        <w:t>общества, родного края, страны;</w:t>
      </w:r>
    </w:p>
    <w:p w:rsidR="002E4753" w:rsidRPr="00E63D4E" w:rsidRDefault="002E4753" w:rsidP="00B872B0">
      <w:pPr>
        <w:pStyle w:val="13"/>
        <w:ind w:firstLine="284"/>
        <w:jc w:val="both"/>
        <w:rPr>
          <w:sz w:val="24"/>
          <w:szCs w:val="24"/>
        </w:rPr>
      </w:pPr>
      <w:r w:rsidRPr="00E63D4E">
        <w:rPr>
          <w:sz w:val="24"/>
          <w:szCs w:val="24"/>
        </w:rPr>
        <w:t>неприятие любых форм экстремизма, дискриминации; пони</w:t>
      </w:r>
      <w:r w:rsidRPr="00E63D4E">
        <w:rPr>
          <w:sz w:val="24"/>
          <w:szCs w:val="24"/>
        </w:rPr>
        <w:softHyphen/>
        <w:t>мание роли различных социальных институтов в жизни чело</w:t>
      </w:r>
      <w:r w:rsidRPr="00E63D4E">
        <w:rPr>
          <w:sz w:val="24"/>
          <w:szCs w:val="24"/>
        </w:rPr>
        <w:softHyphen/>
        <w:t>века;</w:t>
      </w:r>
    </w:p>
    <w:p w:rsidR="002E4753" w:rsidRPr="00E63D4E" w:rsidRDefault="002E4753" w:rsidP="00B872B0">
      <w:pPr>
        <w:pStyle w:val="13"/>
        <w:ind w:firstLine="284"/>
        <w:jc w:val="both"/>
        <w:rPr>
          <w:sz w:val="24"/>
          <w:szCs w:val="24"/>
        </w:rPr>
      </w:pPr>
      <w:r w:rsidRPr="00E63D4E">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E63D4E">
        <w:rPr>
          <w:sz w:val="24"/>
          <w:szCs w:val="24"/>
        </w:rPr>
        <w:softHyphen/>
        <w:t>стве;</w:t>
      </w:r>
    </w:p>
    <w:p w:rsidR="002E4753" w:rsidRPr="00E63D4E" w:rsidRDefault="002E4753" w:rsidP="00B872B0">
      <w:pPr>
        <w:pStyle w:val="13"/>
        <w:ind w:firstLine="284"/>
        <w:jc w:val="both"/>
        <w:rPr>
          <w:sz w:val="24"/>
          <w:szCs w:val="24"/>
        </w:rPr>
      </w:pPr>
      <w:r w:rsidRPr="00E63D4E">
        <w:rPr>
          <w:sz w:val="24"/>
          <w:szCs w:val="24"/>
        </w:rPr>
        <w:t>представление о способах противодействия коррупции; го</w:t>
      </w:r>
      <w:r w:rsidRPr="00E63D4E">
        <w:rPr>
          <w:sz w:val="24"/>
          <w:szCs w:val="24"/>
        </w:rPr>
        <w:softHyphen/>
        <w:t>товность к разнообразной совместной деятельности, стремле</w:t>
      </w:r>
      <w:r w:rsidRPr="00E63D4E">
        <w:rPr>
          <w:sz w:val="24"/>
          <w:szCs w:val="24"/>
        </w:rPr>
        <w:softHyphen/>
        <w:t>ние к взаимопониманию и взаимопомощи, активное участие в школьном самоуправлении; готовность к участию в гуманитар</w:t>
      </w:r>
      <w:r w:rsidRPr="00E63D4E">
        <w:rPr>
          <w:sz w:val="24"/>
          <w:szCs w:val="24"/>
        </w:rPr>
        <w:softHyphen/>
        <w:t>ной деятельности (волонтёрство, помощь людям, нуждающим</w:t>
      </w:r>
      <w:r w:rsidRPr="00E63D4E">
        <w:rPr>
          <w:sz w:val="24"/>
          <w:szCs w:val="24"/>
        </w:rPr>
        <w:softHyphen/>
        <w:t>ся в ней);</w:t>
      </w:r>
    </w:p>
    <w:p w:rsidR="002E4753" w:rsidRPr="00E63D4E" w:rsidRDefault="002E4753" w:rsidP="00B872B0">
      <w:pPr>
        <w:pStyle w:val="13"/>
        <w:ind w:firstLine="284"/>
        <w:jc w:val="both"/>
        <w:rPr>
          <w:sz w:val="24"/>
          <w:szCs w:val="24"/>
        </w:rPr>
      </w:pPr>
      <w:r w:rsidRPr="00E63D4E">
        <w:rPr>
          <w:i/>
          <w:iCs/>
          <w:sz w:val="24"/>
          <w:szCs w:val="24"/>
        </w:rPr>
        <w:t>патриотического воспитания</w:t>
      </w:r>
      <w:r w:rsidRPr="00E63D4E">
        <w:rPr>
          <w:sz w:val="24"/>
          <w:szCs w:val="24"/>
        </w:rPr>
        <w:t>: осознание российской граж</w:t>
      </w:r>
      <w:r w:rsidRPr="00E63D4E">
        <w:rPr>
          <w:sz w:val="24"/>
          <w:szCs w:val="24"/>
        </w:rPr>
        <w:softHyphen/>
        <w:t>данской идентичности в поликультурном и многоконфессио</w:t>
      </w:r>
      <w:r w:rsidRPr="00E63D4E">
        <w:rPr>
          <w:sz w:val="24"/>
          <w:szCs w:val="24"/>
        </w:rPr>
        <w:softHyphen/>
        <w:t>нальном обществе, проявление интереса к познанию родно</w:t>
      </w:r>
      <w:r w:rsidRPr="00E63D4E">
        <w:rPr>
          <w:sz w:val="24"/>
          <w:szCs w:val="24"/>
        </w:rPr>
        <w:softHyphen/>
        <w:t>го языка, истории, культуры Российской Федерации, своего края, народов России;</w:t>
      </w:r>
    </w:p>
    <w:p w:rsidR="002E4753" w:rsidRPr="00E63D4E" w:rsidRDefault="002E4753" w:rsidP="00B872B0">
      <w:pPr>
        <w:pStyle w:val="13"/>
        <w:ind w:firstLine="284"/>
        <w:jc w:val="both"/>
        <w:rPr>
          <w:sz w:val="24"/>
          <w:szCs w:val="24"/>
        </w:rPr>
      </w:pPr>
      <w:r w:rsidRPr="00E63D4E">
        <w:rPr>
          <w:sz w:val="24"/>
          <w:szCs w:val="24"/>
        </w:rPr>
        <w:t>ценностное отношение к достижениям своей Родины — Рос</w:t>
      </w:r>
      <w:r w:rsidRPr="00E63D4E">
        <w:rPr>
          <w:sz w:val="24"/>
          <w:szCs w:val="24"/>
        </w:rPr>
        <w:softHyphen/>
        <w:t>сии, к науке, искусству, спорту, технологиям, боевым подвигам и трудовым достижениям народа;</w:t>
      </w:r>
    </w:p>
    <w:p w:rsidR="002E4753" w:rsidRPr="00E63D4E" w:rsidRDefault="002E4753" w:rsidP="00B872B0">
      <w:pPr>
        <w:pStyle w:val="13"/>
        <w:ind w:firstLine="284"/>
        <w:jc w:val="both"/>
        <w:rPr>
          <w:sz w:val="24"/>
          <w:szCs w:val="24"/>
        </w:rPr>
      </w:pPr>
      <w:r w:rsidRPr="00E63D4E">
        <w:rPr>
          <w:sz w:val="24"/>
          <w:szCs w:val="24"/>
        </w:rPr>
        <w:t>уважение к символам России, государственным праздникам, историческому и природному наследию и памятникам, тради</w:t>
      </w:r>
      <w:r w:rsidRPr="00E63D4E">
        <w:rPr>
          <w:sz w:val="24"/>
          <w:szCs w:val="24"/>
        </w:rPr>
        <w:softHyphen/>
        <w:t>циям разных народов, проживающих в родной стране;</w:t>
      </w:r>
    </w:p>
    <w:p w:rsidR="002E4753" w:rsidRPr="00E63D4E" w:rsidRDefault="002E4753" w:rsidP="00B872B0">
      <w:pPr>
        <w:pStyle w:val="13"/>
        <w:ind w:firstLine="284"/>
        <w:jc w:val="both"/>
        <w:rPr>
          <w:sz w:val="24"/>
          <w:szCs w:val="24"/>
        </w:rPr>
      </w:pPr>
      <w:r w:rsidRPr="00E63D4E">
        <w:rPr>
          <w:i/>
          <w:iCs/>
          <w:sz w:val="24"/>
          <w:szCs w:val="24"/>
        </w:rPr>
        <w:t>духовно-нравственного воспитания</w:t>
      </w:r>
      <w:r w:rsidRPr="00E63D4E">
        <w:rPr>
          <w:sz w:val="24"/>
          <w:szCs w:val="24"/>
        </w:rPr>
        <w:t>: ориентация на мораль</w:t>
      </w:r>
      <w:r w:rsidRPr="00E63D4E">
        <w:rPr>
          <w:sz w:val="24"/>
          <w:szCs w:val="24"/>
        </w:rPr>
        <w:softHyphen/>
        <w:t>ные ценности и нормы в ситуациях нравственного выбора;</w:t>
      </w:r>
    </w:p>
    <w:p w:rsidR="002E4753" w:rsidRPr="00E63D4E" w:rsidRDefault="002E4753" w:rsidP="00B872B0">
      <w:pPr>
        <w:pStyle w:val="13"/>
        <w:ind w:firstLine="284"/>
        <w:jc w:val="both"/>
        <w:rPr>
          <w:sz w:val="24"/>
          <w:szCs w:val="24"/>
        </w:rPr>
      </w:pPr>
      <w:r w:rsidRPr="00E63D4E">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E4753" w:rsidRPr="00E63D4E" w:rsidRDefault="002E4753" w:rsidP="00B872B0">
      <w:pPr>
        <w:pStyle w:val="13"/>
        <w:ind w:firstLine="284"/>
        <w:jc w:val="both"/>
        <w:rPr>
          <w:sz w:val="24"/>
          <w:szCs w:val="24"/>
        </w:rPr>
      </w:pPr>
      <w:r w:rsidRPr="00E63D4E">
        <w:rPr>
          <w:sz w:val="24"/>
          <w:szCs w:val="24"/>
        </w:rPr>
        <w:t>активное неприятие асоциальных поступков, свобода и от</w:t>
      </w:r>
      <w:r w:rsidRPr="00E63D4E">
        <w:rPr>
          <w:sz w:val="24"/>
          <w:szCs w:val="24"/>
        </w:rPr>
        <w:softHyphen/>
        <w:t>ветственность личности в условиях индивидуального и обще</w:t>
      </w:r>
      <w:r w:rsidRPr="00E63D4E">
        <w:rPr>
          <w:sz w:val="24"/>
          <w:szCs w:val="24"/>
        </w:rPr>
        <w:softHyphen/>
        <w:t>ственного пространства;</w:t>
      </w:r>
    </w:p>
    <w:p w:rsidR="002E4753" w:rsidRPr="00E63D4E" w:rsidRDefault="002E4753" w:rsidP="00B872B0">
      <w:pPr>
        <w:pStyle w:val="13"/>
        <w:ind w:firstLine="284"/>
        <w:jc w:val="both"/>
        <w:rPr>
          <w:sz w:val="24"/>
          <w:szCs w:val="24"/>
        </w:rPr>
      </w:pPr>
      <w:r w:rsidRPr="00E63D4E">
        <w:rPr>
          <w:i/>
          <w:iCs/>
          <w:sz w:val="24"/>
          <w:szCs w:val="24"/>
        </w:rPr>
        <w:t>эстетического воспитания</w:t>
      </w:r>
      <w:r w:rsidRPr="00E63D4E">
        <w:rPr>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E4753" w:rsidRPr="00E63D4E" w:rsidRDefault="002E4753" w:rsidP="00B872B0">
      <w:pPr>
        <w:pStyle w:val="13"/>
        <w:ind w:firstLine="284"/>
        <w:jc w:val="both"/>
        <w:rPr>
          <w:sz w:val="24"/>
          <w:szCs w:val="24"/>
        </w:rPr>
      </w:pPr>
      <w:r w:rsidRPr="00E63D4E">
        <w:rPr>
          <w:sz w:val="24"/>
          <w:szCs w:val="24"/>
        </w:rPr>
        <w:t>понимание ценности отечественного и мирового искусства, роли этнических культурных традиций и народного творче</w:t>
      </w:r>
      <w:r w:rsidRPr="00E63D4E">
        <w:rPr>
          <w:sz w:val="24"/>
          <w:szCs w:val="24"/>
        </w:rPr>
        <w:softHyphen/>
        <w:t>ства; стремление к самовыражению в разных видах искусства;</w:t>
      </w:r>
    </w:p>
    <w:p w:rsidR="002E4753" w:rsidRPr="00E63D4E" w:rsidRDefault="002E4753" w:rsidP="00B872B0">
      <w:pPr>
        <w:pStyle w:val="13"/>
        <w:ind w:firstLine="284"/>
        <w:jc w:val="both"/>
        <w:rPr>
          <w:sz w:val="24"/>
          <w:szCs w:val="24"/>
        </w:rPr>
      </w:pPr>
      <w:r w:rsidRPr="00E63D4E">
        <w:rPr>
          <w:i/>
          <w:iCs/>
          <w:sz w:val="24"/>
          <w:szCs w:val="24"/>
        </w:rPr>
        <w:t>физического воспитания, формирования культуры здоровья и эмоционального благополучия</w:t>
      </w:r>
      <w:r w:rsidRPr="00E63D4E">
        <w:rPr>
          <w:sz w:val="24"/>
          <w:szCs w:val="24"/>
        </w:rPr>
        <w:t>: осознание ценности жизни;</w:t>
      </w:r>
    </w:p>
    <w:p w:rsidR="002E4753" w:rsidRPr="00E63D4E" w:rsidRDefault="002E4753" w:rsidP="00B872B0">
      <w:pPr>
        <w:pStyle w:val="13"/>
        <w:ind w:firstLine="284"/>
        <w:jc w:val="both"/>
        <w:rPr>
          <w:sz w:val="24"/>
          <w:szCs w:val="24"/>
        </w:rPr>
      </w:pPr>
      <w:r w:rsidRPr="00E63D4E">
        <w:rPr>
          <w:sz w:val="24"/>
          <w:szCs w:val="24"/>
        </w:rPr>
        <w:t>ответственное отношение к своему здоровью и установка на здоровый образ жизни (здоровое питание, соблюдение гигиени</w:t>
      </w:r>
      <w:r w:rsidRPr="00E63D4E">
        <w:rPr>
          <w:sz w:val="24"/>
          <w:szCs w:val="24"/>
        </w:rPr>
        <w:softHyphen/>
        <w:t>ческих правил, сбалансированный режим занятий и отдыха, регулярная физическая активность);</w:t>
      </w:r>
    </w:p>
    <w:p w:rsidR="002E4753" w:rsidRPr="00E63D4E" w:rsidRDefault="002E4753" w:rsidP="00B872B0">
      <w:pPr>
        <w:pStyle w:val="13"/>
        <w:ind w:firstLine="284"/>
        <w:jc w:val="both"/>
        <w:rPr>
          <w:sz w:val="24"/>
          <w:szCs w:val="24"/>
        </w:rPr>
      </w:pPr>
      <w:r w:rsidRPr="00E63D4E">
        <w:rPr>
          <w:sz w:val="24"/>
          <w:szCs w:val="24"/>
        </w:rPr>
        <w:t>осознание последствий и неприятие вредных привычек (упо</w:t>
      </w:r>
      <w:r w:rsidRPr="00E63D4E">
        <w:rPr>
          <w:sz w:val="24"/>
          <w:szCs w:val="24"/>
        </w:rPr>
        <w:softHyphen/>
        <w:t>требление алкоголя, наркотиков, курение) и иных форм вреда для физического и психического здоровья;</w:t>
      </w:r>
    </w:p>
    <w:p w:rsidR="002E4753" w:rsidRPr="00E63D4E" w:rsidRDefault="002E4753" w:rsidP="00B872B0">
      <w:pPr>
        <w:pStyle w:val="13"/>
        <w:ind w:firstLine="284"/>
        <w:jc w:val="both"/>
        <w:rPr>
          <w:sz w:val="24"/>
          <w:szCs w:val="24"/>
        </w:rPr>
      </w:pPr>
      <w:r w:rsidRPr="00E63D4E">
        <w:rPr>
          <w:sz w:val="24"/>
          <w:szCs w:val="24"/>
        </w:rPr>
        <w:t>соблюдение правил безопасности, в том числе навыков безо</w:t>
      </w:r>
      <w:r w:rsidRPr="00E63D4E">
        <w:rPr>
          <w:sz w:val="24"/>
          <w:szCs w:val="24"/>
        </w:rPr>
        <w:softHyphen/>
        <w:t>пасного поведения в интернет-среде;</w:t>
      </w:r>
    </w:p>
    <w:p w:rsidR="002E4753" w:rsidRPr="00E63D4E" w:rsidRDefault="002E4753" w:rsidP="00B872B0">
      <w:pPr>
        <w:pStyle w:val="13"/>
        <w:ind w:firstLine="284"/>
        <w:jc w:val="both"/>
        <w:rPr>
          <w:sz w:val="24"/>
          <w:szCs w:val="24"/>
        </w:rPr>
      </w:pPr>
      <w:r w:rsidRPr="00E63D4E">
        <w:rPr>
          <w:sz w:val="24"/>
          <w:szCs w:val="24"/>
        </w:rPr>
        <w:t>способность адаптироваться к стрессовым ситуациям и ме</w:t>
      </w:r>
      <w:r w:rsidRPr="00E63D4E">
        <w:rPr>
          <w:sz w:val="24"/>
          <w:szCs w:val="24"/>
        </w:rPr>
        <w:softHyphen/>
        <w:t>няющимся социальным, информационным и природным усло</w:t>
      </w:r>
      <w:r w:rsidRPr="00E63D4E">
        <w:rPr>
          <w:sz w:val="24"/>
          <w:szCs w:val="24"/>
        </w:rPr>
        <w:softHyphen/>
        <w:t>виям, в том числе осмысляя собственный опыт и выстраивая дальнейшие цели;</w:t>
      </w:r>
    </w:p>
    <w:p w:rsidR="002E4753" w:rsidRPr="00E63D4E" w:rsidRDefault="002E4753" w:rsidP="00B872B0">
      <w:pPr>
        <w:pStyle w:val="13"/>
        <w:ind w:firstLine="284"/>
        <w:jc w:val="both"/>
        <w:rPr>
          <w:sz w:val="24"/>
          <w:szCs w:val="24"/>
        </w:rPr>
      </w:pPr>
      <w:r w:rsidRPr="00E63D4E">
        <w:rPr>
          <w:sz w:val="24"/>
          <w:szCs w:val="24"/>
        </w:rPr>
        <w:t>умение принимать себя и других не осуждая;</w:t>
      </w:r>
    </w:p>
    <w:p w:rsidR="002E4753" w:rsidRPr="00E63D4E" w:rsidRDefault="002E4753" w:rsidP="00B872B0">
      <w:pPr>
        <w:pStyle w:val="13"/>
        <w:ind w:firstLine="284"/>
        <w:jc w:val="both"/>
        <w:rPr>
          <w:sz w:val="24"/>
          <w:szCs w:val="24"/>
        </w:rPr>
      </w:pPr>
      <w:r w:rsidRPr="00E63D4E">
        <w:rPr>
          <w:sz w:val="24"/>
          <w:szCs w:val="24"/>
        </w:rPr>
        <w:t>умение осознавать эмоциональное состояние себя и других, умение управлять собственным эмоциональным состоянием;</w:t>
      </w:r>
    </w:p>
    <w:p w:rsidR="002E4753" w:rsidRPr="00E63D4E" w:rsidRDefault="002E4753" w:rsidP="00B872B0">
      <w:pPr>
        <w:pStyle w:val="13"/>
        <w:ind w:firstLine="284"/>
        <w:jc w:val="both"/>
        <w:rPr>
          <w:sz w:val="24"/>
          <w:szCs w:val="24"/>
        </w:rPr>
      </w:pPr>
      <w:r w:rsidRPr="00E63D4E">
        <w:rPr>
          <w:sz w:val="24"/>
          <w:szCs w:val="24"/>
        </w:rPr>
        <w:t>сформированность навыка рефлексии, признание своего пра</w:t>
      </w:r>
      <w:r w:rsidRPr="00E63D4E">
        <w:rPr>
          <w:sz w:val="24"/>
          <w:szCs w:val="24"/>
        </w:rPr>
        <w:softHyphen/>
        <w:t>ва на ошибку и такого же права другого человека;</w:t>
      </w:r>
    </w:p>
    <w:p w:rsidR="002E4753" w:rsidRPr="00E63D4E" w:rsidRDefault="002E4753" w:rsidP="00B872B0">
      <w:pPr>
        <w:pStyle w:val="13"/>
        <w:ind w:firstLine="284"/>
        <w:jc w:val="both"/>
        <w:rPr>
          <w:sz w:val="24"/>
          <w:szCs w:val="24"/>
        </w:rPr>
      </w:pPr>
      <w:r w:rsidRPr="00E63D4E">
        <w:rPr>
          <w:i/>
          <w:iCs/>
          <w:sz w:val="24"/>
          <w:szCs w:val="24"/>
        </w:rPr>
        <w:t>трудового воспитания</w:t>
      </w:r>
      <w:r w:rsidRPr="00E63D4E">
        <w:rPr>
          <w:sz w:val="24"/>
          <w:szCs w:val="24"/>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w:t>
      </w:r>
      <w:r w:rsidRPr="00E63D4E">
        <w:rPr>
          <w:sz w:val="24"/>
          <w:szCs w:val="24"/>
        </w:rPr>
        <w:softHyphen/>
        <w:t>полнять такого рода деятельность;</w:t>
      </w:r>
    </w:p>
    <w:p w:rsidR="002E4753" w:rsidRPr="00E63D4E" w:rsidRDefault="002E4753" w:rsidP="00B872B0">
      <w:pPr>
        <w:pStyle w:val="13"/>
        <w:ind w:firstLine="284"/>
        <w:jc w:val="both"/>
        <w:rPr>
          <w:sz w:val="24"/>
          <w:szCs w:val="24"/>
        </w:rPr>
      </w:pPr>
      <w:r w:rsidRPr="00E63D4E">
        <w:rPr>
          <w:sz w:val="24"/>
          <w:szCs w:val="24"/>
        </w:rPr>
        <w:t>интерес к практическому изучению профессий и труда раз</w:t>
      </w:r>
      <w:r w:rsidRPr="00E63D4E">
        <w:rPr>
          <w:sz w:val="24"/>
          <w:szCs w:val="24"/>
        </w:rPr>
        <w:softHyphen/>
        <w:t>личного рода, в том числе на основе применения изучаемого предметного знания;</w:t>
      </w:r>
    </w:p>
    <w:p w:rsidR="002E4753" w:rsidRPr="00E63D4E" w:rsidRDefault="002E4753" w:rsidP="00B872B0">
      <w:pPr>
        <w:pStyle w:val="13"/>
        <w:ind w:firstLine="284"/>
        <w:jc w:val="both"/>
        <w:rPr>
          <w:sz w:val="24"/>
          <w:szCs w:val="24"/>
        </w:rPr>
      </w:pPr>
      <w:r w:rsidRPr="00E63D4E">
        <w:rPr>
          <w:sz w:val="24"/>
          <w:szCs w:val="24"/>
        </w:rPr>
        <w:t>осознание важности обучения на протяжении всей жизни для успешной профессиональной деятельности и развитие не</w:t>
      </w:r>
      <w:r w:rsidRPr="00E63D4E">
        <w:rPr>
          <w:sz w:val="24"/>
          <w:szCs w:val="24"/>
        </w:rPr>
        <w:softHyphen/>
        <w:t>обходимых умений для этого;</w:t>
      </w:r>
    </w:p>
    <w:p w:rsidR="002E4753" w:rsidRPr="00E63D4E" w:rsidRDefault="002E4753" w:rsidP="00B872B0">
      <w:pPr>
        <w:pStyle w:val="13"/>
        <w:ind w:firstLine="284"/>
        <w:jc w:val="both"/>
        <w:rPr>
          <w:sz w:val="24"/>
          <w:szCs w:val="24"/>
        </w:rPr>
      </w:pPr>
      <w:r w:rsidRPr="00E63D4E">
        <w:rPr>
          <w:sz w:val="24"/>
          <w:szCs w:val="24"/>
        </w:rPr>
        <w:t>готовность адаптироваться в профессиональной среде; ува</w:t>
      </w:r>
      <w:r w:rsidRPr="00E63D4E">
        <w:rPr>
          <w:sz w:val="24"/>
          <w:szCs w:val="24"/>
        </w:rPr>
        <w:softHyphen/>
        <w:t>жение к труду и результатам трудовой деятельности; осознан</w:t>
      </w:r>
      <w:r w:rsidRPr="00E63D4E">
        <w:rPr>
          <w:sz w:val="24"/>
          <w:szCs w:val="24"/>
        </w:rPr>
        <w:softHyphen/>
        <w:t>ный выбор и построение индивидуальной траектории образо</w:t>
      </w:r>
      <w:r w:rsidRPr="00E63D4E">
        <w:rPr>
          <w:sz w:val="24"/>
          <w:szCs w:val="24"/>
        </w:rPr>
        <w:softHyphen/>
        <w:t>вания и жизненных планов с учётом личных и общественных интересов и потребностей;</w:t>
      </w:r>
    </w:p>
    <w:p w:rsidR="002E4753" w:rsidRPr="00E63D4E" w:rsidRDefault="002E4753" w:rsidP="00B872B0">
      <w:pPr>
        <w:pStyle w:val="13"/>
        <w:ind w:firstLine="284"/>
        <w:jc w:val="both"/>
        <w:rPr>
          <w:sz w:val="24"/>
          <w:szCs w:val="24"/>
        </w:rPr>
      </w:pPr>
      <w:r w:rsidRPr="00E63D4E">
        <w:rPr>
          <w:i/>
          <w:iCs/>
          <w:sz w:val="24"/>
          <w:szCs w:val="24"/>
        </w:rPr>
        <w:t>экологического воспитания</w:t>
      </w:r>
      <w:r w:rsidRPr="00E63D4E">
        <w:rPr>
          <w:sz w:val="24"/>
          <w:szCs w:val="24"/>
        </w:rPr>
        <w:t>: ориентация на применение зна</w:t>
      </w:r>
      <w:r w:rsidRPr="00E63D4E">
        <w:rPr>
          <w:sz w:val="24"/>
          <w:szCs w:val="24"/>
        </w:rPr>
        <w:softHyphen/>
        <w:t>ний из социальных и естественных наук для решения задач в области окружающей среды, планирования поступков и оцен</w:t>
      </w:r>
      <w:r w:rsidRPr="00E63D4E">
        <w:rPr>
          <w:sz w:val="24"/>
          <w:szCs w:val="24"/>
        </w:rPr>
        <w:softHyphen/>
        <w:t>ки их возможных последствий для окружающей среды;</w:t>
      </w:r>
    </w:p>
    <w:p w:rsidR="002E4753" w:rsidRPr="00E63D4E" w:rsidRDefault="002E4753" w:rsidP="00B872B0">
      <w:pPr>
        <w:pStyle w:val="13"/>
        <w:ind w:firstLine="284"/>
        <w:jc w:val="both"/>
        <w:rPr>
          <w:sz w:val="24"/>
          <w:szCs w:val="24"/>
        </w:rPr>
      </w:pPr>
      <w:r w:rsidRPr="00E63D4E">
        <w:rPr>
          <w:sz w:val="24"/>
          <w:szCs w:val="24"/>
        </w:rPr>
        <w:t>повышение уровня экологической культуры, осознание гло</w:t>
      </w:r>
      <w:r w:rsidRPr="00E63D4E">
        <w:rPr>
          <w:sz w:val="24"/>
          <w:szCs w:val="24"/>
        </w:rPr>
        <w:softHyphen/>
        <w:t>бального характера экологических проблем и путей их реше</w:t>
      </w:r>
      <w:r w:rsidRPr="00E63D4E">
        <w:rPr>
          <w:sz w:val="24"/>
          <w:szCs w:val="24"/>
        </w:rPr>
        <w:softHyphen/>
        <w:t>ния;</w:t>
      </w:r>
    </w:p>
    <w:p w:rsidR="002E4753" w:rsidRPr="00E63D4E" w:rsidRDefault="002E4753" w:rsidP="00B872B0">
      <w:pPr>
        <w:pStyle w:val="13"/>
        <w:ind w:firstLine="284"/>
        <w:jc w:val="both"/>
        <w:rPr>
          <w:sz w:val="24"/>
          <w:szCs w:val="24"/>
        </w:rPr>
      </w:pPr>
      <w:r w:rsidRPr="00E63D4E">
        <w:rPr>
          <w:sz w:val="24"/>
          <w:szCs w:val="24"/>
        </w:rPr>
        <w:t>активное неприятие действий, приносящих вред окружаю</w:t>
      </w:r>
      <w:r w:rsidRPr="00E63D4E">
        <w:rPr>
          <w:sz w:val="24"/>
          <w:szCs w:val="24"/>
        </w:rPr>
        <w:softHyphen/>
        <w:t>щей среде;</w:t>
      </w:r>
    </w:p>
    <w:p w:rsidR="002E4753" w:rsidRPr="00E63D4E" w:rsidRDefault="002E4753" w:rsidP="00B872B0">
      <w:pPr>
        <w:pStyle w:val="13"/>
        <w:ind w:firstLine="284"/>
        <w:jc w:val="both"/>
        <w:rPr>
          <w:sz w:val="24"/>
          <w:szCs w:val="24"/>
        </w:rPr>
      </w:pPr>
      <w:r w:rsidRPr="00E63D4E">
        <w:rPr>
          <w:sz w:val="24"/>
          <w:szCs w:val="24"/>
        </w:rPr>
        <w:t>осознание своей роли как гражданина и потребителя в усло</w:t>
      </w:r>
      <w:r w:rsidRPr="00E63D4E">
        <w:rPr>
          <w:sz w:val="24"/>
          <w:szCs w:val="24"/>
        </w:rPr>
        <w:softHyphen/>
        <w:t>виях взаимосвязи природной, технологической и социальной сред; готовность к участию в практической деятельности эко</w:t>
      </w:r>
      <w:r w:rsidRPr="00E63D4E">
        <w:rPr>
          <w:sz w:val="24"/>
          <w:szCs w:val="24"/>
        </w:rPr>
        <w:softHyphen/>
        <w:t>логической направленности;</w:t>
      </w:r>
    </w:p>
    <w:p w:rsidR="002E4753" w:rsidRPr="00E63D4E" w:rsidRDefault="002E4753" w:rsidP="00B872B0">
      <w:pPr>
        <w:pStyle w:val="13"/>
        <w:ind w:firstLine="284"/>
        <w:jc w:val="both"/>
        <w:rPr>
          <w:sz w:val="24"/>
          <w:szCs w:val="24"/>
        </w:rPr>
      </w:pPr>
      <w:r w:rsidRPr="00E63D4E">
        <w:rPr>
          <w:i/>
          <w:iCs/>
          <w:sz w:val="24"/>
          <w:szCs w:val="24"/>
        </w:rPr>
        <w:t>ценности научного познания</w:t>
      </w:r>
      <w:r w:rsidRPr="00E63D4E">
        <w:rPr>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w:t>
      </w:r>
      <w:r w:rsidRPr="00E63D4E">
        <w:rPr>
          <w:sz w:val="24"/>
          <w:szCs w:val="24"/>
        </w:rPr>
        <w:softHyphen/>
        <w:t>имосвязях человека с природной и социальной средой;</w:t>
      </w:r>
    </w:p>
    <w:p w:rsidR="002E4753" w:rsidRPr="00E63D4E" w:rsidRDefault="002E4753" w:rsidP="00B872B0">
      <w:pPr>
        <w:pStyle w:val="13"/>
        <w:ind w:firstLine="284"/>
        <w:jc w:val="both"/>
        <w:rPr>
          <w:sz w:val="24"/>
          <w:szCs w:val="24"/>
        </w:rPr>
      </w:pPr>
      <w:r w:rsidRPr="00E63D4E">
        <w:rPr>
          <w:sz w:val="24"/>
          <w:szCs w:val="24"/>
        </w:rPr>
        <w:t>овладение языковой и читательской культурой как сред</w:t>
      </w:r>
      <w:r w:rsidRPr="00E63D4E">
        <w:rPr>
          <w:sz w:val="24"/>
          <w:szCs w:val="24"/>
        </w:rPr>
        <w:softHyphen/>
        <w:t>ством познания мира;</w:t>
      </w:r>
    </w:p>
    <w:p w:rsidR="002E4753" w:rsidRPr="00E63D4E" w:rsidRDefault="002E4753" w:rsidP="00B872B0">
      <w:pPr>
        <w:pStyle w:val="13"/>
        <w:ind w:firstLine="284"/>
        <w:jc w:val="both"/>
        <w:rPr>
          <w:sz w:val="24"/>
          <w:szCs w:val="24"/>
        </w:rPr>
      </w:pPr>
      <w:r w:rsidRPr="00E63D4E">
        <w:rPr>
          <w:sz w:val="24"/>
          <w:szCs w:val="24"/>
        </w:rPr>
        <w:t>овладение основными навыками исследовательской деятель</w:t>
      </w:r>
      <w:r w:rsidRPr="00E63D4E">
        <w:rPr>
          <w:sz w:val="24"/>
          <w:szCs w:val="24"/>
        </w:rPr>
        <w:softHyphen/>
        <w:t>ности, установка на осмысление опыта, наблюдений, поступков и стремление совершенствовать пути достижения индивиду</w:t>
      </w:r>
      <w:r w:rsidRPr="00E63D4E">
        <w:rPr>
          <w:sz w:val="24"/>
          <w:szCs w:val="24"/>
        </w:rPr>
        <w:softHyphen/>
        <w:t>ального и коллективного благополучия.</w:t>
      </w:r>
    </w:p>
    <w:p w:rsidR="002E4753" w:rsidRPr="00E63D4E" w:rsidRDefault="002E4753" w:rsidP="00B872B0">
      <w:pPr>
        <w:pStyle w:val="13"/>
        <w:ind w:firstLine="284"/>
        <w:jc w:val="both"/>
        <w:rPr>
          <w:sz w:val="24"/>
          <w:szCs w:val="24"/>
        </w:rPr>
      </w:pPr>
      <w:r w:rsidRPr="00E63D4E">
        <w:rPr>
          <w:i/>
          <w:iCs/>
          <w:sz w:val="24"/>
          <w:szCs w:val="24"/>
        </w:rPr>
        <w:t>Личностные результаты, обеспечивающие адаптацию обу</w:t>
      </w:r>
      <w:r w:rsidRPr="00E63D4E">
        <w:rPr>
          <w:i/>
          <w:iCs/>
          <w:sz w:val="24"/>
          <w:szCs w:val="24"/>
        </w:rPr>
        <w:softHyphen/>
        <w:t>чающегося к изменяющимся условиям социальной и природной среды, включают:</w:t>
      </w:r>
    </w:p>
    <w:p w:rsidR="002E4753" w:rsidRPr="00E63D4E" w:rsidRDefault="002E4753" w:rsidP="00B872B0">
      <w:pPr>
        <w:pStyle w:val="13"/>
        <w:ind w:firstLine="284"/>
        <w:jc w:val="both"/>
        <w:rPr>
          <w:sz w:val="24"/>
          <w:szCs w:val="24"/>
        </w:rPr>
      </w:pPr>
      <w:r w:rsidRPr="00E63D4E">
        <w:rPr>
          <w:sz w:val="24"/>
          <w:szCs w:val="24"/>
        </w:rPr>
        <w:t>освоение обучающимися социального опыта, основных со</w:t>
      </w:r>
      <w:r w:rsidRPr="00E63D4E">
        <w:rPr>
          <w:sz w:val="24"/>
          <w:szCs w:val="24"/>
        </w:rPr>
        <w:softHyphen/>
        <w:t>циальных ролей, соответствующих ведущей деятельности воз</w:t>
      </w:r>
      <w:r w:rsidRPr="00E63D4E">
        <w:rPr>
          <w:sz w:val="24"/>
          <w:szCs w:val="24"/>
        </w:rPr>
        <w:softHyphen/>
        <w:t>раста, норм и правил общественного поведения, форм социаль</w:t>
      </w:r>
      <w:r w:rsidRPr="00E63D4E">
        <w:rPr>
          <w:sz w:val="24"/>
          <w:szCs w:val="24"/>
        </w:rPr>
        <w:softHyphen/>
        <w:t>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w:t>
      </w:r>
      <w:r w:rsidRPr="00E63D4E">
        <w:rPr>
          <w:sz w:val="24"/>
          <w:szCs w:val="24"/>
        </w:rPr>
        <w:softHyphen/>
        <w:t>турной среды;</w:t>
      </w:r>
    </w:p>
    <w:p w:rsidR="002E4753" w:rsidRPr="00E63D4E" w:rsidRDefault="002E4753" w:rsidP="00B872B0">
      <w:pPr>
        <w:pStyle w:val="13"/>
        <w:ind w:firstLine="284"/>
        <w:jc w:val="both"/>
        <w:rPr>
          <w:sz w:val="24"/>
          <w:szCs w:val="24"/>
        </w:rPr>
      </w:pPr>
      <w:r w:rsidRPr="00E63D4E">
        <w:rPr>
          <w:sz w:val="24"/>
          <w:szCs w:val="24"/>
        </w:rPr>
        <w:t>способность обучающихся во взаимодействии в условиях не</w:t>
      </w:r>
      <w:r w:rsidRPr="00E63D4E">
        <w:rPr>
          <w:sz w:val="24"/>
          <w:szCs w:val="24"/>
        </w:rPr>
        <w:softHyphen/>
        <w:t>определённости, открытость опыту и знаниям других;</w:t>
      </w:r>
    </w:p>
    <w:p w:rsidR="002E4753" w:rsidRPr="00E63D4E" w:rsidRDefault="002E4753" w:rsidP="00B872B0">
      <w:pPr>
        <w:pStyle w:val="13"/>
        <w:ind w:firstLine="284"/>
        <w:jc w:val="both"/>
        <w:rPr>
          <w:sz w:val="24"/>
          <w:szCs w:val="24"/>
        </w:rPr>
      </w:pPr>
      <w:r w:rsidRPr="00E63D4E">
        <w:rPr>
          <w:sz w:val="24"/>
          <w:szCs w:val="24"/>
        </w:rPr>
        <w:t>способность действовать в условиях неопределённости, по</w:t>
      </w:r>
      <w:r w:rsidRPr="00E63D4E">
        <w:rPr>
          <w:sz w:val="24"/>
          <w:szCs w:val="24"/>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E4753" w:rsidRPr="00E63D4E" w:rsidRDefault="002E4753" w:rsidP="00B872B0">
      <w:pPr>
        <w:pStyle w:val="13"/>
        <w:ind w:firstLine="284"/>
        <w:jc w:val="both"/>
        <w:rPr>
          <w:sz w:val="24"/>
          <w:szCs w:val="24"/>
        </w:rPr>
      </w:pPr>
      <w:r w:rsidRPr="00E63D4E">
        <w:rPr>
          <w:sz w:val="24"/>
          <w:szCs w:val="24"/>
        </w:rPr>
        <w:t>навык выявления и связывания образов, способность форми</w:t>
      </w:r>
      <w:r w:rsidRPr="00E63D4E">
        <w:rPr>
          <w:sz w:val="24"/>
          <w:szCs w:val="24"/>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E4753" w:rsidRPr="00E63D4E" w:rsidRDefault="002E4753" w:rsidP="00B872B0">
      <w:pPr>
        <w:pStyle w:val="13"/>
        <w:ind w:firstLine="284"/>
        <w:jc w:val="both"/>
        <w:rPr>
          <w:sz w:val="24"/>
          <w:szCs w:val="24"/>
        </w:rPr>
      </w:pPr>
      <w:r w:rsidRPr="00E63D4E">
        <w:rPr>
          <w:sz w:val="24"/>
          <w:szCs w:val="24"/>
        </w:rPr>
        <w:t>умение распознавать конкретные примеры понятия по ха</w:t>
      </w:r>
      <w:r w:rsidRPr="00E63D4E">
        <w:rPr>
          <w:sz w:val="24"/>
          <w:szCs w:val="24"/>
        </w:rPr>
        <w:softHyphen/>
        <w:t>рактерным признакам, выполнять операции в соответствии с определением и простейшими свойствами понятия, конкрети</w:t>
      </w:r>
      <w:r w:rsidRPr="00E63D4E">
        <w:rPr>
          <w:sz w:val="24"/>
          <w:szCs w:val="24"/>
        </w:rPr>
        <w:softHyphen/>
        <w:t>зировать понятие примерами, использовать понятие и его свой</w:t>
      </w:r>
      <w:r w:rsidRPr="00E63D4E">
        <w:rPr>
          <w:sz w:val="24"/>
          <w:szCs w:val="24"/>
        </w:rPr>
        <w:softHyphen/>
        <w:t>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E4753" w:rsidRPr="00E63D4E" w:rsidRDefault="002E4753" w:rsidP="00B872B0">
      <w:pPr>
        <w:pStyle w:val="13"/>
        <w:ind w:firstLine="284"/>
        <w:jc w:val="both"/>
        <w:rPr>
          <w:sz w:val="24"/>
          <w:szCs w:val="24"/>
        </w:rPr>
      </w:pPr>
      <w:r w:rsidRPr="00E63D4E">
        <w:rPr>
          <w:sz w:val="24"/>
          <w:szCs w:val="24"/>
        </w:rPr>
        <w:t>умение анализировать и выявлять взаимосвязи природы, об</w:t>
      </w:r>
      <w:r w:rsidRPr="00E63D4E">
        <w:rPr>
          <w:sz w:val="24"/>
          <w:szCs w:val="24"/>
        </w:rPr>
        <w:softHyphen/>
        <w:t>щества и экономики;</w:t>
      </w:r>
    </w:p>
    <w:p w:rsidR="002E4753" w:rsidRPr="00E63D4E" w:rsidRDefault="002E4753" w:rsidP="00B872B0">
      <w:pPr>
        <w:pStyle w:val="13"/>
        <w:ind w:firstLine="284"/>
        <w:jc w:val="both"/>
        <w:rPr>
          <w:sz w:val="24"/>
          <w:szCs w:val="24"/>
        </w:rPr>
      </w:pPr>
      <w:r w:rsidRPr="00E63D4E">
        <w:rPr>
          <w:sz w:val="24"/>
          <w:szCs w:val="24"/>
        </w:rPr>
        <w:t>умение оценивать свои действия с учётом влияния на окру</w:t>
      </w:r>
      <w:r w:rsidRPr="00E63D4E">
        <w:rPr>
          <w:sz w:val="24"/>
          <w:szCs w:val="24"/>
        </w:rPr>
        <w:softHyphen/>
        <w:t>жающую среду, достижений целей и преодоления вызовов, воз</w:t>
      </w:r>
      <w:r w:rsidRPr="00E63D4E">
        <w:rPr>
          <w:sz w:val="24"/>
          <w:szCs w:val="24"/>
        </w:rPr>
        <w:softHyphen/>
        <w:t>можных глобальных последствий;</w:t>
      </w:r>
    </w:p>
    <w:p w:rsidR="002E4753" w:rsidRPr="00E63D4E" w:rsidRDefault="002E4753" w:rsidP="00B872B0">
      <w:pPr>
        <w:pStyle w:val="13"/>
        <w:ind w:firstLine="284"/>
        <w:jc w:val="both"/>
        <w:rPr>
          <w:sz w:val="24"/>
          <w:szCs w:val="24"/>
        </w:rPr>
      </w:pPr>
      <w:r w:rsidRPr="00E63D4E">
        <w:rPr>
          <w:sz w:val="24"/>
          <w:szCs w:val="24"/>
        </w:rPr>
        <w:t>способность обучающихся осознавать стрессовую ситуацию, оценивать происходящие изменения и их последствия; вос</w:t>
      </w:r>
      <w:r w:rsidRPr="00E63D4E">
        <w:rPr>
          <w:sz w:val="24"/>
          <w:szCs w:val="24"/>
        </w:rPr>
        <w:softHyphen/>
        <w:t>принимать стрессовую ситуацию как вызов, требующий кон</w:t>
      </w:r>
      <w:r w:rsidRPr="00E63D4E">
        <w:rPr>
          <w:sz w:val="24"/>
          <w:szCs w:val="24"/>
        </w:rPr>
        <w:softHyphen/>
        <w:t>трмер;</w:t>
      </w:r>
    </w:p>
    <w:p w:rsidR="002E4753" w:rsidRPr="00E63D4E" w:rsidRDefault="002E4753" w:rsidP="00B872B0">
      <w:pPr>
        <w:pStyle w:val="13"/>
        <w:ind w:firstLine="284"/>
        <w:jc w:val="both"/>
        <w:rPr>
          <w:sz w:val="24"/>
          <w:szCs w:val="24"/>
        </w:rPr>
      </w:pPr>
      <w:r w:rsidRPr="00E63D4E">
        <w:rPr>
          <w:sz w:val="24"/>
          <w:szCs w:val="24"/>
        </w:rPr>
        <w:t>оценивать ситуацию стресса, корректировать принимаемые решения и действия;</w:t>
      </w:r>
    </w:p>
    <w:p w:rsidR="002E4753" w:rsidRPr="00E63D4E" w:rsidRDefault="002E4753" w:rsidP="00B872B0">
      <w:pPr>
        <w:pStyle w:val="13"/>
        <w:spacing w:after="140"/>
        <w:ind w:firstLine="284"/>
        <w:jc w:val="both"/>
        <w:rPr>
          <w:sz w:val="24"/>
          <w:szCs w:val="24"/>
        </w:rPr>
      </w:pPr>
      <w:r w:rsidRPr="00E63D4E">
        <w:rPr>
          <w:sz w:val="24"/>
          <w:szCs w:val="24"/>
        </w:rPr>
        <w:t>формулировать и оценивать риски и последствия, формиро</w:t>
      </w:r>
      <w:r w:rsidRPr="00E63D4E">
        <w:rPr>
          <w:sz w:val="24"/>
          <w:szCs w:val="24"/>
        </w:rPr>
        <w:softHyphen/>
        <w:t>вать опыт, уметь находить позитивное в произошедшей ситуа</w:t>
      </w:r>
      <w:r w:rsidRPr="00E63D4E">
        <w:rPr>
          <w:sz w:val="24"/>
          <w:szCs w:val="24"/>
        </w:rPr>
        <w:softHyphen/>
        <w:t>ции; быть готовым действовать в отсутствие гарантий успеха.</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Метапредметные результаты</w:t>
      </w:r>
    </w:p>
    <w:p w:rsidR="002E4753" w:rsidRPr="00E63D4E" w:rsidRDefault="002E4753" w:rsidP="00B872B0">
      <w:pPr>
        <w:pStyle w:val="13"/>
        <w:ind w:firstLine="284"/>
        <w:jc w:val="both"/>
        <w:rPr>
          <w:sz w:val="24"/>
          <w:szCs w:val="24"/>
        </w:rPr>
      </w:pPr>
      <w:r w:rsidRPr="00E63D4E">
        <w:rPr>
          <w:sz w:val="24"/>
          <w:szCs w:val="24"/>
        </w:rPr>
        <w:t>Метапредметные результаты освоения программы основно</w:t>
      </w:r>
      <w:r w:rsidRPr="00E63D4E">
        <w:rPr>
          <w:sz w:val="24"/>
          <w:szCs w:val="24"/>
        </w:rPr>
        <w:softHyphen/>
        <w:t>го общего образования, в том числе адаптированной, должны отражать:</w:t>
      </w:r>
    </w:p>
    <w:p w:rsidR="002E4753" w:rsidRPr="00E63D4E" w:rsidRDefault="002E4753" w:rsidP="00B872B0">
      <w:pPr>
        <w:pStyle w:val="13"/>
        <w:ind w:firstLine="284"/>
        <w:jc w:val="both"/>
        <w:rPr>
          <w:sz w:val="24"/>
          <w:szCs w:val="24"/>
        </w:rPr>
      </w:pPr>
      <w:r w:rsidRPr="00E63D4E">
        <w:rPr>
          <w:b/>
          <w:bCs/>
          <w:i/>
          <w:iCs/>
          <w:sz w:val="24"/>
          <w:szCs w:val="24"/>
        </w:rPr>
        <w:t>Овладение универсальными учебными познаватель</w:t>
      </w:r>
      <w:r w:rsidRPr="00E63D4E">
        <w:rPr>
          <w:b/>
          <w:bCs/>
          <w:i/>
          <w:iCs/>
          <w:sz w:val="24"/>
          <w:szCs w:val="24"/>
        </w:rPr>
        <w:softHyphen/>
        <w:t>ными действиями:</w:t>
      </w:r>
    </w:p>
    <w:p w:rsidR="002E4753" w:rsidRPr="00E63D4E" w:rsidRDefault="002E4753" w:rsidP="008A66B0">
      <w:pPr>
        <w:pStyle w:val="13"/>
        <w:numPr>
          <w:ilvl w:val="0"/>
          <w:numId w:val="31"/>
        </w:numPr>
        <w:tabs>
          <w:tab w:val="left" w:pos="581"/>
        </w:tabs>
        <w:spacing w:line="240" w:lineRule="auto"/>
        <w:ind w:firstLine="284"/>
        <w:jc w:val="both"/>
        <w:rPr>
          <w:sz w:val="24"/>
          <w:szCs w:val="24"/>
        </w:rPr>
      </w:pPr>
      <w:r w:rsidRPr="00E63D4E">
        <w:rPr>
          <w:i/>
          <w:iCs/>
          <w:sz w:val="24"/>
          <w:szCs w:val="24"/>
        </w:rPr>
        <w:t>базовые логические действия: выявлять и характеризо</w:t>
      </w:r>
      <w:r w:rsidRPr="00E63D4E">
        <w:rPr>
          <w:i/>
          <w:iCs/>
          <w:sz w:val="24"/>
          <w:szCs w:val="24"/>
        </w:rPr>
        <w:softHyphen/>
        <w:t>вать существенные признаки объектов (явлений):</w:t>
      </w:r>
    </w:p>
    <w:p w:rsidR="002E4753" w:rsidRPr="00E63D4E" w:rsidRDefault="002E4753" w:rsidP="00B872B0">
      <w:pPr>
        <w:pStyle w:val="13"/>
        <w:ind w:firstLine="284"/>
        <w:jc w:val="both"/>
        <w:rPr>
          <w:sz w:val="24"/>
          <w:szCs w:val="24"/>
        </w:rPr>
      </w:pPr>
      <w:r w:rsidRPr="00E63D4E">
        <w:rPr>
          <w:sz w:val="24"/>
          <w:szCs w:val="24"/>
        </w:rPr>
        <w:t>устанавливать существенный признак классификации, ос</w:t>
      </w:r>
      <w:r w:rsidRPr="00E63D4E">
        <w:rPr>
          <w:sz w:val="24"/>
          <w:szCs w:val="24"/>
        </w:rPr>
        <w:softHyphen/>
        <w:t>нования для обобщения и сравнения, критерии проводимого анализа;</w:t>
      </w:r>
    </w:p>
    <w:p w:rsidR="002E4753" w:rsidRPr="00E63D4E" w:rsidRDefault="002E4753" w:rsidP="00B872B0">
      <w:pPr>
        <w:pStyle w:val="13"/>
        <w:ind w:firstLine="284"/>
        <w:jc w:val="both"/>
        <w:rPr>
          <w:sz w:val="24"/>
          <w:szCs w:val="24"/>
        </w:rPr>
      </w:pPr>
      <w:r w:rsidRPr="00E63D4E">
        <w:rPr>
          <w:sz w:val="24"/>
          <w:szCs w:val="24"/>
        </w:rPr>
        <w:t>с учётом предложенной задачи выявлять закономерности и противоречия в рассматриваемых фактах, данных и наблюде</w:t>
      </w:r>
      <w:r w:rsidRPr="00E63D4E">
        <w:rPr>
          <w:sz w:val="24"/>
          <w:szCs w:val="24"/>
        </w:rPr>
        <w:softHyphen/>
        <w:t>ниях;</w:t>
      </w:r>
    </w:p>
    <w:p w:rsidR="002E4753" w:rsidRPr="00E63D4E" w:rsidRDefault="002E4753" w:rsidP="00B872B0">
      <w:pPr>
        <w:pStyle w:val="13"/>
        <w:ind w:firstLine="284"/>
        <w:jc w:val="both"/>
        <w:rPr>
          <w:sz w:val="24"/>
          <w:szCs w:val="24"/>
        </w:rPr>
      </w:pPr>
      <w:r w:rsidRPr="00E63D4E">
        <w:rPr>
          <w:sz w:val="24"/>
          <w:szCs w:val="24"/>
        </w:rPr>
        <w:t>предлагать критерии для выявления закономерностей и про</w:t>
      </w:r>
      <w:r w:rsidRPr="00E63D4E">
        <w:rPr>
          <w:sz w:val="24"/>
          <w:szCs w:val="24"/>
        </w:rPr>
        <w:softHyphen/>
        <w:t>тиворечий;</w:t>
      </w:r>
    </w:p>
    <w:p w:rsidR="002E4753" w:rsidRPr="00E63D4E" w:rsidRDefault="002E4753" w:rsidP="00B872B0">
      <w:pPr>
        <w:pStyle w:val="13"/>
        <w:ind w:firstLine="284"/>
        <w:jc w:val="both"/>
        <w:rPr>
          <w:sz w:val="24"/>
          <w:szCs w:val="24"/>
        </w:rPr>
      </w:pPr>
      <w:r w:rsidRPr="00E63D4E">
        <w:rPr>
          <w:sz w:val="24"/>
          <w:szCs w:val="24"/>
        </w:rPr>
        <w:t>выявлять дефицит информации, данных, необходимых для решения поставленной задачи;</w:t>
      </w:r>
    </w:p>
    <w:p w:rsidR="002E4753" w:rsidRPr="00E63D4E" w:rsidRDefault="002E4753" w:rsidP="00B872B0">
      <w:pPr>
        <w:pStyle w:val="13"/>
        <w:ind w:firstLine="284"/>
        <w:jc w:val="both"/>
        <w:rPr>
          <w:sz w:val="24"/>
          <w:szCs w:val="24"/>
        </w:rPr>
      </w:pPr>
      <w:r w:rsidRPr="00E63D4E">
        <w:rPr>
          <w:sz w:val="24"/>
          <w:szCs w:val="24"/>
        </w:rPr>
        <w:t>выявлять причинно-следственные связи при изучении явле</w:t>
      </w:r>
      <w:r w:rsidRPr="00E63D4E">
        <w:rPr>
          <w:sz w:val="24"/>
          <w:szCs w:val="24"/>
        </w:rPr>
        <w:softHyphen/>
        <w:t>ний и процессов;</w:t>
      </w:r>
    </w:p>
    <w:p w:rsidR="002E4753" w:rsidRPr="00E63D4E" w:rsidRDefault="002E4753" w:rsidP="00B872B0">
      <w:pPr>
        <w:pStyle w:val="13"/>
        <w:ind w:firstLine="284"/>
        <w:jc w:val="both"/>
        <w:rPr>
          <w:sz w:val="24"/>
          <w:szCs w:val="24"/>
        </w:rPr>
      </w:pPr>
      <w:r w:rsidRPr="00E63D4E">
        <w:rPr>
          <w:sz w:val="24"/>
          <w:szCs w:val="24"/>
        </w:rPr>
        <w:t>делать выводы с использованием дедуктивных и индуктив</w:t>
      </w:r>
      <w:r w:rsidRPr="00E63D4E">
        <w:rPr>
          <w:sz w:val="24"/>
          <w:szCs w:val="24"/>
        </w:rPr>
        <w:softHyphen/>
        <w:t>ных умозаключений, умозаключений по аналогии, формулиро</w:t>
      </w:r>
      <w:r w:rsidRPr="00E63D4E">
        <w:rPr>
          <w:sz w:val="24"/>
          <w:szCs w:val="24"/>
        </w:rPr>
        <w:softHyphen/>
        <w:t>вать гипотезы о взаимосвязях;</w:t>
      </w:r>
    </w:p>
    <w:p w:rsidR="002E4753" w:rsidRPr="00E63D4E" w:rsidRDefault="002E4753" w:rsidP="00B872B0">
      <w:pPr>
        <w:pStyle w:val="13"/>
        <w:ind w:firstLine="284"/>
        <w:jc w:val="both"/>
        <w:rPr>
          <w:sz w:val="24"/>
          <w:szCs w:val="24"/>
        </w:rPr>
      </w:pPr>
      <w:r w:rsidRPr="00E63D4E">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E4753" w:rsidRPr="00E63D4E" w:rsidRDefault="002E4753" w:rsidP="008A66B0">
      <w:pPr>
        <w:pStyle w:val="13"/>
        <w:numPr>
          <w:ilvl w:val="0"/>
          <w:numId w:val="31"/>
        </w:numPr>
        <w:tabs>
          <w:tab w:val="left" w:pos="576"/>
        </w:tabs>
        <w:spacing w:line="240" w:lineRule="auto"/>
        <w:ind w:firstLine="284"/>
        <w:jc w:val="both"/>
        <w:rPr>
          <w:sz w:val="24"/>
          <w:szCs w:val="24"/>
        </w:rPr>
      </w:pPr>
      <w:r w:rsidRPr="00E63D4E">
        <w:rPr>
          <w:i/>
          <w:iCs/>
          <w:sz w:val="24"/>
          <w:szCs w:val="24"/>
        </w:rPr>
        <w:t>базовые исследовательские действия: использовать во</w:t>
      </w:r>
      <w:r w:rsidRPr="00E63D4E">
        <w:rPr>
          <w:i/>
          <w:iCs/>
          <w:sz w:val="24"/>
          <w:szCs w:val="24"/>
        </w:rPr>
        <w:softHyphen/>
        <w:t>просы как исследовательский инструмент познания:</w:t>
      </w:r>
    </w:p>
    <w:p w:rsidR="002E4753" w:rsidRPr="00E63D4E" w:rsidRDefault="002E4753" w:rsidP="00B872B0">
      <w:pPr>
        <w:pStyle w:val="13"/>
        <w:ind w:firstLine="284"/>
        <w:jc w:val="both"/>
        <w:rPr>
          <w:sz w:val="24"/>
          <w:szCs w:val="24"/>
        </w:rPr>
      </w:pPr>
      <w:r w:rsidRPr="00E63D4E">
        <w:rPr>
          <w:sz w:val="24"/>
          <w:szCs w:val="24"/>
        </w:rPr>
        <w:t>формулировать вопросы, фиксирующие разрыв между ре</w:t>
      </w:r>
      <w:r w:rsidRPr="00E63D4E">
        <w:rPr>
          <w:sz w:val="24"/>
          <w:szCs w:val="24"/>
        </w:rPr>
        <w:softHyphen/>
        <w:t>альным и желаемым состоянием ситуации, объекта, самосто</w:t>
      </w:r>
      <w:r w:rsidRPr="00E63D4E">
        <w:rPr>
          <w:sz w:val="24"/>
          <w:szCs w:val="24"/>
        </w:rPr>
        <w:softHyphen/>
        <w:t>ятельно устанавливать искомое и данное;</w:t>
      </w:r>
    </w:p>
    <w:p w:rsidR="002E4753" w:rsidRPr="00E63D4E" w:rsidRDefault="002E4753" w:rsidP="00B872B0">
      <w:pPr>
        <w:pStyle w:val="13"/>
        <w:ind w:firstLine="284"/>
        <w:jc w:val="both"/>
        <w:rPr>
          <w:sz w:val="24"/>
          <w:szCs w:val="24"/>
        </w:rPr>
      </w:pPr>
      <w:r w:rsidRPr="00E63D4E">
        <w:rPr>
          <w:sz w:val="24"/>
          <w:szCs w:val="24"/>
        </w:rPr>
        <w:t>формулировать гипотезу об истинности собственных сужде</w:t>
      </w:r>
      <w:r w:rsidRPr="00E63D4E">
        <w:rPr>
          <w:sz w:val="24"/>
          <w:szCs w:val="24"/>
        </w:rPr>
        <w:softHyphen/>
        <w:t>ний и суждений других, аргументировать свою позицию, мне</w:t>
      </w:r>
      <w:r w:rsidRPr="00E63D4E">
        <w:rPr>
          <w:sz w:val="24"/>
          <w:szCs w:val="24"/>
        </w:rPr>
        <w:softHyphen/>
        <w:t>ние;</w:t>
      </w:r>
    </w:p>
    <w:p w:rsidR="002E4753" w:rsidRPr="00E63D4E" w:rsidRDefault="002E4753" w:rsidP="00B872B0">
      <w:pPr>
        <w:pStyle w:val="13"/>
        <w:ind w:firstLine="284"/>
        <w:jc w:val="both"/>
        <w:rPr>
          <w:sz w:val="24"/>
          <w:szCs w:val="24"/>
        </w:rPr>
      </w:pPr>
      <w:r w:rsidRPr="00E63D4E">
        <w:rPr>
          <w:sz w:val="24"/>
          <w:szCs w:val="24"/>
        </w:rPr>
        <w:t>проводить по самостоятельно составленному плану опыт, не</w:t>
      </w:r>
      <w:r w:rsidRPr="00E63D4E">
        <w:rPr>
          <w:sz w:val="24"/>
          <w:szCs w:val="24"/>
        </w:rPr>
        <w:softHyphen/>
        <w:t>сложный эксперимент, небольшое исследование по установле</w:t>
      </w:r>
      <w:r w:rsidRPr="00E63D4E">
        <w:rPr>
          <w:sz w:val="24"/>
          <w:szCs w:val="24"/>
        </w:rPr>
        <w:softHyphen/>
        <w:t>нию особенностей объекта изучения, причинно-следственных связей и зависимостей объектов между собой;</w:t>
      </w:r>
    </w:p>
    <w:p w:rsidR="002E4753" w:rsidRPr="00E63D4E" w:rsidRDefault="002E4753" w:rsidP="00B872B0">
      <w:pPr>
        <w:pStyle w:val="13"/>
        <w:ind w:firstLine="284"/>
        <w:jc w:val="both"/>
        <w:rPr>
          <w:sz w:val="24"/>
          <w:szCs w:val="24"/>
        </w:rPr>
      </w:pPr>
      <w:r w:rsidRPr="00E63D4E">
        <w:rPr>
          <w:sz w:val="24"/>
          <w:szCs w:val="24"/>
        </w:rPr>
        <w:t>оценивать на применимость и достоверность информацию, полученную в ходе исследования (эксперимента);</w:t>
      </w:r>
    </w:p>
    <w:p w:rsidR="002E4753" w:rsidRPr="00E63D4E" w:rsidRDefault="002E4753" w:rsidP="00B872B0">
      <w:pPr>
        <w:pStyle w:val="13"/>
        <w:ind w:firstLine="284"/>
        <w:jc w:val="both"/>
        <w:rPr>
          <w:sz w:val="24"/>
          <w:szCs w:val="24"/>
        </w:rPr>
      </w:pPr>
      <w:r w:rsidRPr="00E63D4E">
        <w:rPr>
          <w:sz w:val="24"/>
          <w:szCs w:val="24"/>
        </w:rPr>
        <w:t>самостоятельно формулировать обобщения и выводы по ре</w:t>
      </w:r>
      <w:r w:rsidRPr="00E63D4E">
        <w:rPr>
          <w:sz w:val="24"/>
          <w:szCs w:val="24"/>
        </w:rPr>
        <w:softHyphen/>
        <w:t>зультатам проведённого наблюдения, опыта, исследования, владеть инструментами оценки достоверности полученных вы</w:t>
      </w:r>
      <w:r w:rsidRPr="00E63D4E">
        <w:rPr>
          <w:sz w:val="24"/>
          <w:szCs w:val="24"/>
        </w:rPr>
        <w:softHyphen/>
        <w:t>водов и обобщений;</w:t>
      </w:r>
    </w:p>
    <w:p w:rsidR="002E4753" w:rsidRPr="00E63D4E" w:rsidRDefault="002E4753" w:rsidP="00B872B0">
      <w:pPr>
        <w:pStyle w:val="13"/>
        <w:ind w:firstLine="284"/>
        <w:jc w:val="both"/>
        <w:rPr>
          <w:sz w:val="24"/>
          <w:szCs w:val="24"/>
        </w:rPr>
      </w:pPr>
      <w:r w:rsidRPr="00E63D4E">
        <w:rPr>
          <w:sz w:val="24"/>
          <w:szCs w:val="24"/>
        </w:rPr>
        <w:t>прогнозировать возможное дальнейшее развитие процессов, событий и их последствия в аналогичных или сходных ситуа</w:t>
      </w:r>
      <w:r w:rsidRPr="00E63D4E">
        <w:rPr>
          <w:sz w:val="24"/>
          <w:szCs w:val="24"/>
        </w:rPr>
        <w:softHyphen/>
        <w:t>циях, выдвигать предположения об их развитии в новых усло</w:t>
      </w:r>
      <w:r w:rsidRPr="00E63D4E">
        <w:rPr>
          <w:sz w:val="24"/>
          <w:szCs w:val="24"/>
        </w:rPr>
        <w:softHyphen/>
        <w:t>виях и контекстах;</w:t>
      </w:r>
    </w:p>
    <w:p w:rsidR="002E4753" w:rsidRPr="00E63D4E" w:rsidRDefault="002E4753" w:rsidP="008A66B0">
      <w:pPr>
        <w:pStyle w:val="13"/>
        <w:numPr>
          <w:ilvl w:val="0"/>
          <w:numId w:val="31"/>
        </w:numPr>
        <w:tabs>
          <w:tab w:val="left" w:pos="768"/>
        </w:tabs>
        <w:spacing w:line="240" w:lineRule="auto"/>
        <w:ind w:firstLine="284"/>
        <w:jc w:val="both"/>
        <w:rPr>
          <w:sz w:val="24"/>
          <w:szCs w:val="24"/>
        </w:rPr>
      </w:pPr>
      <w:r w:rsidRPr="00E63D4E">
        <w:rPr>
          <w:i/>
          <w:iCs/>
          <w:sz w:val="24"/>
          <w:szCs w:val="24"/>
        </w:rPr>
        <w:t>работа с информацией:</w:t>
      </w:r>
    </w:p>
    <w:p w:rsidR="002E4753" w:rsidRPr="00E63D4E" w:rsidRDefault="002E4753" w:rsidP="00B872B0">
      <w:pPr>
        <w:pStyle w:val="13"/>
        <w:ind w:firstLine="284"/>
        <w:jc w:val="both"/>
        <w:rPr>
          <w:sz w:val="24"/>
          <w:szCs w:val="24"/>
        </w:rPr>
      </w:pPr>
      <w:r w:rsidRPr="00E63D4E">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w:t>
      </w:r>
      <w:r w:rsidRPr="00E63D4E">
        <w:rPr>
          <w:sz w:val="24"/>
          <w:szCs w:val="24"/>
        </w:rPr>
        <w:softHyphen/>
        <w:t>ровать информацию различных видов и форм представления; находить сходные аргументы (подтверждающие или опровер</w:t>
      </w:r>
      <w:r w:rsidRPr="00E63D4E">
        <w:rPr>
          <w:sz w:val="24"/>
          <w:szCs w:val="24"/>
        </w:rPr>
        <w:softHyphen/>
        <w:t>гающие одну и ту же идею, версию) в различных информаци</w:t>
      </w:r>
      <w:r w:rsidRPr="00E63D4E">
        <w:rPr>
          <w:sz w:val="24"/>
          <w:szCs w:val="24"/>
        </w:rPr>
        <w:softHyphen/>
        <w:t>онных источниках;</w:t>
      </w:r>
    </w:p>
    <w:p w:rsidR="002E4753" w:rsidRPr="00E63D4E" w:rsidRDefault="002E4753" w:rsidP="00B872B0">
      <w:pPr>
        <w:pStyle w:val="13"/>
        <w:ind w:firstLine="284"/>
        <w:jc w:val="both"/>
        <w:rPr>
          <w:sz w:val="24"/>
          <w:szCs w:val="24"/>
        </w:rPr>
      </w:pPr>
      <w:r w:rsidRPr="00E63D4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E4753" w:rsidRPr="00E63D4E" w:rsidRDefault="002E4753" w:rsidP="00B872B0">
      <w:pPr>
        <w:pStyle w:val="13"/>
        <w:ind w:firstLine="284"/>
        <w:jc w:val="both"/>
        <w:rPr>
          <w:sz w:val="24"/>
          <w:szCs w:val="24"/>
        </w:rPr>
      </w:pPr>
      <w:r w:rsidRPr="00E63D4E">
        <w:rPr>
          <w:sz w:val="24"/>
          <w:szCs w:val="24"/>
        </w:rPr>
        <w:t>оценивать надёжность информации по критериям, предло</w:t>
      </w:r>
      <w:r w:rsidRPr="00E63D4E">
        <w:rPr>
          <w:sz w:val="24"/>
          <w:szCs w:val="24"/>
        </w:rPr>
        <w:softHyphen/>
        <w:t>женным педагогическим работником или сформулированным самостоятельно;</w:t>
      </w:r>
    </w:p>
    <w:p w:rsidR="002E4753" w:rsidRPr="00E63D4E" w:rsidRDefault="002E4753" w:rsidP="00B872B0">
      <w:pPr>
        <w:pStyle w:val="13"/>
        <w:ind w:firstLine="284"/>
        <w:jc w:val="both"/>
        <w:rPr>
          <w:sz w:val="24"/>
          <w:szCs w:val="24"/>
        </w:rPr>
      </w:pPr>
      <w:r w:rsidRPr="00E63D4E">
        <w:rPr>
          <w:sz w:val="24"/>
          <w:szCs w:val="24"/>
        </w:rPr>
        <w:t>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w:t>
      </w:r>
      <w:r w:rsidRPr="00E63D4E">
        <w:rPr>
          <w:sz w:val="24"/>
          <w:szCs w:val="24"/>
        </w:rPr>
        <w:softHyphen/>
        <w:t>ков у обучающихся.</w:t>
      </w:r>
    </w:p>
    <w:p w:rsidR="002E4753" w:rsidRPr="00E63D4E" w:rsidRDefault="002E4753" w:rsidP="00B872B0">
      <w:pPr>
        <w:pStyle w:val="13"/>
        <w:ind w:firstLine="284"/>
        <w:jc w:val="both"/>
        <w:rPr>
          <w:sz w:val="24"/>
          <w:szCs w:val="24"/>
        </w:rPr>
      </w:pPr>
      <w:r w:rsidRPr="00E63D4E">
        <w:rPr>
          <w:b/>
          <w:bCs/>
          <w:i/>
          <w:iCs/>
          <w:sz w:val="24"/>
          <w:szCs w:val="24"/>
        </w:rPr>
        <w:t>Овладение универсальными учебными коммуника</w:t>
      </w:r>
      <w:r w:rsidRPr="00E63D4E">
        <w:rPr>
          <w:b/>
          <w:bCs/>
          <w:i/>
          <w:iCs/>
          <w:sz w:val="24"/>
          <w:szCs w:val="24"/>
        </w:rPr>
        <w:softHyphen/>
        <w:t>тивными действиями:</w:t>
      </w:r>
    </w:p>
    <w:p w:rsidR="002E4753" w:rsidRPr="00E63D4E" w:rsidRDefault="002E4753" w:rsidP="008A66B0">
      <w:pPr>
        <w:pStyle w:val="13"/>
        <w:numPr>
          <w:ilvl w:val="0"/>
          <w:numId w:val="32"/>
        </w:numPr>
        <w:tabs>
          <w:tab w:val="left" w:pos="582"/>
        </w:tabs>
        <w:spacing w:line="240" w:lineRule="auto"/>
        <w:ind w:firstLine="284"/>
        <w:jc w:val="both"/>
        <w:rPr>
          <w:sz w:val="24"/>
          <w:szCs w:val="24"/>
        </w:rPr>
      </w:pPr>
      <w:r w:rsidRPr="00E63D4E">
        <w:rPr>
          <w:i/>
          <w:iCs/>
          <w:sz w:val="24"/>
          <w:szCs w:val="24"/>
        </w:rPr>
        <w:t>общение:</w:t>
      </w:r>
    </w:p>
    <w:p w:rsidR="002E4753" w:rsidRPr="00E63D4E" w:rsidRDefault="002E4753" w:rsidP="00B872B0">
      <w:pPr>
        <w:pStyle w:val="13"/>
        <w:ind w:firstLine="284"/>
        <w:jc w:val="both"/>
        <w:rPr>
          <w:sz w:val="24"/>
          <w:szCs w:val="24"/>
        </w:rPr>
      </w:pPr>
      <w:r w:rsidRPr="00E63D4E">
        <w:rPr>
          <w:sz w:val="24"/>
          <w:szCs w:val="24"/>
        </w:rPr>
        <w:t>воспринимать и формулировать суждения, выражать эмоции в соответствии с целями и условиями общения;</w:t>
      </w:r>
    </w:p>
    <w:p w:rsidR="002E4753" w:rsidRPr="00E63D4E" w:rsidRDefault="002E4753" w:rsidP="00B872B0">
      <w:pPr>
        <w:pStyle w:val="13"/>
        <w:ind w:firstLine="284"/>
        <w:jc w:val="both"/>
        <w:rPr>
          <w:sz w:val="24"/>
          <w:szCs w:val="24"/>
        </w:rPr>
      </w:pPr>
      <w:r w:rsidRPr="00E63D4E">
        <w:rPr>
          <w:sz w:val="24"/>
          <w:szCs w:val="24"/>
        </w:rPr>
        <w:t>выражать себя (свою точку зрения) в устных и письменных текстах;</w:t>
      </w:r>
    </w:p>
    <w:p w:rsidR="002E4753" w:rsidRPr="00E63D4E" w:rsidRDefault="002E4753" w:rsidP="00B872B0">
      <w:pPr>
        <w:pStyle w:val="13"/>
        <w:ind w:firstLine="284"/>
        <w:jc w:val="both"/>
        <w:rPr>
          <w:sz w:val="24"/>
          <w:szCs w:val="24"/>
        </w:rPr>
      </w:pPr>
      <w:r w:rsidRPr="00E63D4E">
        <w:rPr>
          <w:sz w:val="24"/>
          <w:szCs w:val="24"/>
        </w:rPr>
        <w:t>распознавать невербальные средства общения, понимать зна</w:t>
      </w:r>
      <w:r w:rsidRPr="00E63D4E">
        <w:rPr>
          <w:sz w:val="24"/>
          <w:szCs w:val="24"/>
        </w:rPr>
        <w:softHyphen/>
        <w:t>чение социальных знаков, знать и распознавать предпосылки конфликтных ситуаций и смягчать конфликты, вести перего</w:t>
      </w:r>
      <w:r w:rsidRPr="00E63D4E">
        <w:rPr>
          <w:sz w:val="24"/>
          <w:szCs w:val="24"/>
        </w:rPr>
        <w:softHyphen/>
        <w:t>воры;</w:t>
      </w:r>
    </w:p>
    <w:p w:rsidR="002E4753" w:rsidRPr="00E63D4E" w:rsidRDefault="002E4753" w:rsidP="00B872B0">
      <w:pPr>
        <w:pStyle w:val="13"/>
        <w:ind w:firstLine="284"/>
        <w:jc w:val="both"/>
        <w:rPr>
          <w:sz w:val="24"/>
          <w:szCs w:val="24"/>
        </w:rPr>
      </w:pPr>
      <w:r w:rsidRPr="00E63D4E">
        <w:rPr>
          <w:sz w:val="24"/>
          <w:szCs w:val="24"/>
        </w:rPr>
        <w:t>понимать намерения других, проявлять уважительное от</w:t>
      </w:r>
      <w:r w:rsidRPr="00E63D4E">
        <w:rPr>
          <w:sz w:val="24"/>
          <w:szCs w:val="24"/>
        </w:rPr>
        <w:softHyphen/>
        <w:t>ношение к собеседнику и в корректной форме формулировать свои возражения;</w:t>
      </w:r>
    </w:p>
    <w:p w:rsidR="002E4753" w:rsidRPr="00E63D4E" w:rsidRDefault="002E4753" w:rsidP="00B872B0">
      <w:pPr>
        <w:pStyle w:val="13"/>
        <w:spacing w:line="257" w:lineRule="auto"/>
        <w:ind w:firstLine="284"/>
        <w:jc w:val="both"/>
        <w:rPr>
          <w:sz w:val="24"/>
          <w:szCs w:val="24"/>
        </w:rPr>
      </w:pPr>
      <w:r w:rsidRPr="00E63D4E">
        <w:rPr>
          <w:sz w:val="24"/>
          <w:szCs w:val="24"/>
        </w:rPr>
        <w:t>в ходе диалога и(или) дискуссии задавать вопросы по суще</w:t>
      </w:r>
      <w:r w:rsidRPr="00E63D4E">
        <w:rPr>
          <w:sz w:val="24"/>
          <w:szCs w:val="24"/>
        </w:rPr>
        <w:softHyphen/>
        <w:t>ству обсуждаемой темы и высказывать идеи, нацеленные на решение задачи и поддержание благожелательности общения;</w:t>
      </w:r>
    </w:p>
    <w:p w:rsidR="002E4753" w:rsidRPr="00E63D4E" w:rsidRDefault="002E4753" w:rsidP="00B872B0">
      <w:pPr>
        <w:pStyle w:val="13"/>
        <w:spacing w:line="257" w:lineRule="auto"/>
        <w:ind w:firstLine="284"/>
        <w:jc w:val="both"/>
        <w:rPr>
          <w:sz w:val="24"/>
          <w:szCs w:val="24"/>
        </w:rPr>
      </w:pPr>
      <w:r w:rsidRPr="00E63D4E">
        <w:rPr>
          <w:sz w:val="24"/>
          <w:szCs w:val="24"/>
        </w:rPr>
        <w:t>сопоставлять свои суждения с суждениями других участни</w:t>
      </w:r>
      <w:r w:rsidRPr="00E63D4E">
        <w:rPr>
          <w:sz w:val="24"/>
          <w:szCs w:val="24"/>
        </w:rPr>
        <w:softHyphen/>
        <w:t>ков диалога, обнаруживать различие и сходство позиций; пу</w:t>
      </w:r>
      <w:r w:rsidRPr="00E63D4E">
        <w:rPr>
          <w:sz w:val="24"/>
          <w:szCs w:val="24"/>
        </w:rPr>
        <w:softHyphen/>
        <w:t>блично представлять результаты выполненного опыта (экспе</w:t>
      </w:r>
      <w:r w:rsidRPr="00E63D4E">
        <w:rPr>
          <w:sz w:val="24"/>
          <w:szCs w:val="24"/>
        </w:rPr>
        <w:softHyphen/>
        <w:t>римента, исследования, проекта);</w:t>
      </w:r>
    </w:p>
    <w:p w:rsidR="002E4753" w:rsidRPr="00E63D4E" w:rsidRDefault="002E4753" w:rsidP="00B872B0">
      <w:pPr>
        <w:pStyle w:val="13"/>
        <w:spacing w:line="257" w:lineRule="auto"/>
        <w:ind w:firstLine="284"/>
        <w:jc w:val="both"/>
        <w:rPr>
          <w:sz w:val="24"/>
          <w:szCs w:val="24"/>
        </w:rPr>
      </w:pPr>
      <w:r w:rsidRPr="00E63D4E">
        <w:rPr>
          <w:sz w:val="24"/>
          <w:szCs w:val="24"/>
        </w:rPr>
        <w:t>самостоятельно выбирать формат выступления с учётом за</w:t>
      </w:r>
      <w:r w:rsidRPr="00E63D4E">
        <w:rPr>
          <w:sz w:val="24"/>
          <w:szCs w:val="24"/>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4753" w:rsidRPr="00E63D4E" w:rsidRDefault="002E4753" w:rsidP="008A66B0">
      <w:pPr>
        <w:pStyle w:val="13"/>
        <w:numPr>
          <w:ilvl w:val="0"/>
          <w:numId w:val="32"/>
        </w:numPr>
        <w:tabs>
          <w:tab w:val="left" w:pos="591"/>
        </w:tabs>
        <w:spacing w:line="257" w:lineRule="auto"/>
        <w:ind w:firstLine="284"/>
        <w:jc w:val="both"/>
        <w:rPr>
          <w:sz w:val="24"/>
          <w:szCs w:val="24"/>
        </w:rPr>
      </w:pPr>
      <w:r w:rsidRPr="00E63D4E">
        <w:rPr>
          <w:i/>
          <w:iCs/>
          <w:sz w:val="24"/>
          <w:szCs w:val="24"/>
        </w:rPr>
        <w:t>совместная деятельность:</w:t>
      </w:r>
    </w:p>
    <w:p w:rsidR="002E4753" w:rsidRPr="00E63D4E" w:rsidRDefault="002E4753" w:rsidP="00B872B0">
      <w:pPr>
        <w:pStyle w:val="13"/>
        <w:spacing w:line="257" w:lineRule="auto"/>
        <w:ind w:firstLine="284"/>
        <w:jc w:val="both"/>
        <w:rPr>
          <w:sz w:val="24"/>
          <w:szCs w:val="24"/>
        </w:rPr>
      </w:pPr>
      <w:r w:rsidRPr="00E63D4E">
        <w:rPr>
          <w:sz w:val="24"/>
          <w:szCs w:val="24"/>
        </w:rPr>
        <w:t>понимать и использовать преимущества командной и инди</w:t>
      </w:r>
      <w:r w:rsidRPr="00E63D4E">
        <w:rPr>
          <w:sz w:val="24"/>
          <w:szCs w:val="24"/>
        </w:rPr>
        <w:softHyphen/>
        <w:t>видуальной работы при решении конкретной проблемы, обо</w:t>
      </w:r>
      <w:r w:rsidRPr="00E63D4E">
        <w:rPr>
          <w:sz w:val="24"/>
          <w:szCs w:val="24"/>
        </w:rPr>
        <w:softHyphen/>
        <w:t>сновывать необходимость применения групповых форм взаи</w:t>
      </w:r>
      <w:r w:rsidRPr="00E63D4E">
        <w:rPr>
          <w:sz w:val="24"/>
          <w:szCs w:val="24"/>
        </w:rPr>
        <w:softHyphen/>
        <w:t>модействия при решении поставленной задачи;</w:t>
      </w:r>
    </w:p>
    <w:p w:rsidR="002E4753" w:rsidRPr="00E63D4E" w:rsidRDefault="002E4753" w:rsidP="00B872B0">
      <w:pPr>
        <w:pStyle w:val="13"/>
        <w:spacing w:line="257" w:lineRule="auto"/>
        <w:ind w:firstLine="284"/>
        <w:jc w:val="both"/>
        <w:rPr>
          <w:sz w:val="24"/>
          <w:szCs w:val="24"/>
        </w:rPr>
      </w:pPr>
      <w:r w:rsidRPr="00E63D4E">
        <w:rPr>
          <w:sz w:val="24"/>
          <w:szCs w:val="24"/>
        </w:rPr>
        <w:t>принимать цель совместной деятельности, коллективно стро</w:t>
      </w:r>
      <w:r w:rsidRPr="00E63D4E">
        <w:rPr>
          <w:sz w:val="24"/>
          <w:szCs w:val="24"/>
        </w:rPr>
        <w:softHyphen/>
        <w:t>ить действия по её достижению: распределять роли, договари</w:t>
      </w:r>
      <w:r w:rsidRPr="00E63D4E">
        <w:rPr>
          <w:sz w:val="24"/>
          <w:szCs w:val="24"/>
        </w:rPr>
        <w:softHyphen/>
        <w:t>ваться, обсуждать процесс и результат совместной работы;</w:t>
      </w:r>
    </w:p>
    <w:p w:rsidR="002E4753" w:rsidRPr="00E63D4E" w:rsidRDefault="002E4753" w:rsidP="00B872B0">
      <w:pPr>
        <w:pStyle w:val="13"/>
        <w:spacing w:line="257" w:lineRule="auto"/>
        <w:ind w:firstLine="284"/>
        <w:jc w:val="both"/>
        <w:rPr>
          <w:sz w:val="24"/>
          <w:szCs w:val="24"/>
        </w:rPr>
      </w:pPr>
      <w:r w:rsidRPr="00E63D4E">
        <w:rPr>
          <w:sz w:val="24"/>
          <w:szCs w:val="24"/>
        </w:rPr>
        <w:t>уметь обобщать мнения нескольких людей, проявлять готов</w:t>
      </w:r>
      <w:r w:rsidRPr="00E63D4E">
        <w:rPr>
          <w:sz w:val="24"/>
          <w:szCs w:val="24"/>
        </w:rPr>
        <w:softHyphen/>
        <w:t>ность руководить, выполнять поручения, подчиняться;</w:t>
      </w:r>
    </w:p>
    <w:p w:rsidR="002E4753" w:rsidRPr="00E63D4E" w:rsidRDefault="002E4753" w:rsidP="00B872B0">
      <w:pPr>
        <w:pStyle w:val="13"/>
        <w:spacing w:line="257" w:lineRule="auto"/>
        <w:ind w:firstLine="284"/>
        <w:jc w:val="both"/>
        <w:rPr>
          <w:sz w:val="24"/>
          <w:szCs w:val="24"/>
        </w:rPr>
      </w:pPr>
      <w:r w:rsidRPr="00E63D4E">
        <w:rPr>
          <w:sz w:val="24"/>
          <w:szCs w:val="24"/>
        </w:rPr>
        <w:t>планировать организацию совместной работы, определять свою роль (с учётом предпочтений и возможностей всех участ</w:t>
      </w:r>
      <w:r w:rsidRPr="00E63D4E">
        <w:rPr>
          <w:sz w:val="24"/>
          <w:szCs w:val="24"/>
        </w:rPr>
        <w:softHyphen/>
        <w:t>ников взаимодействия), распределять задачи между членами команды, участвовать в групповых формах работы (обсужде</w:t>
      </w:r>
      <w:r w:rsidRPr="00E63D4E">
        <w:rPr>
          <w:sz w:val="24"/>
          <w:szCs w:val="24"/>
        </w:rPr>
        <w:softHyphen/>
        <w:t>ния, обмен мнений, мозговые штурмы и иные);</w:t>
      </w:r>
    </w:p>
    <w:p w:rsidR="002E4753" w:rsidRPr="00E63D4E" w:rsidRDefault="002E4753" w:rsidP="00B872B0">
      <w:pPr>
        <w:pStyle w:val="13"/>
        <w:spacing w:line="257" w:lineRule="auto"/>
        <w:ind w:firstLine="284"/>
        <w:jc w:val="both"/>
        <w:rPr>
          <w:sz w:val="24"/>
          <w:szCs w:val="24"/>
        </w:rPr>
      </w:pPr>
      <w:r w:rsidRPr="00E63D4E">
        <w:rPr>
          <w:sz w:val="24"/>
          <w:szCs w:val="24"/>
        </w:rPr>
        <w:t>выполнять свою часть работы, достигать качественного ре</w:t>
      </w:r>
      <w:r w:rsidRPr="00E63D4E">
        <w:rPr>
          <w:sz w:val="24"/>
          <w:szCs w:val="24"/>
        </w:rPr>
        <w:softHyphen/>
        <w:t>зультата по своему направлению и координировать свои дей</w:t>
      </w:r>
      <w:r w:rsidRPr="00E63D4E">
        <w:rPr>
          <w:sz w:val="24"/>
          <w:szCs w:val="24"/>
        </w:rPr>
        <w:softHyphen/>
        <w:t>ствия с другими членами команды;</w:t>
      </w:r>
    </w:p>
    <w:p w:rsidR="002E4753" w:rsidRPr="00E63D4E" w:rsidRDefault="002E4753" w:rsidP="00B872B0">
      <w:pPr>
        <w:pStyle w:val="13"/>
        <w:spacing w:line="257" w:lineRule="auto"/>
        <w:ind w:firstLine="284"/>
        <w:jc w:val="both"/>
        <w:rPr>
          <w:sz w:val="24"/>
          <w:szCs w:val="24"/>
        </w:rPr>
      </w:pPr>
      <w:r w:rsidRPr="00E63D4E">
        <w:rPr>
          <w:sz w:val="24"/>
          <w:szCs w:val="24"/>
        </w:rPr>
        <w:t>оценивать качество своего вклада в общий продукт по кри</w:t>
      </w:r>
      <w:r w:rsidRPr="00E63D4E">
        <w:rPr>
          <w:sz w:val="24"/>
          <w:szCs w:val="24"/>
        </w:rPr>
        <w:softHyphen/>
        <w:t>териям, самостоятельно сформулированным участниками вза</w:t>
      </w:r>
      <w:r w:rsidRPr="00E63D4E">
        <w:rPr>
          <w:sz w:val="24"/>
          <w:szCs w:val="24"/>
        </w:rPr>
        <w:softHyphen/>
        <w:t>имодействия;</w:t>
      </w:r>
    </w:p>
    <w:p w:rsidR="002E4753" w:rsidRPr="00E63D4E" w:rsidRDefault="002E4753" w:rsidP="00B872B0">
      <w:pPr>
        <w:pStyle w:val="13"/>
        <w:spacing w:line="257" w:lineRule="auto"/>
        <w:ind w:firstLine="284"/>
        <w:jc w:val="both"/>
        <w:rPr>
          <w:sz w:val="24"/>
          <w:szCs w:val="24"/>
        </w:rPr>
      </w:pPr>
      <w:r w:rsidRPr="00E63D4E">
        <w:rPr>
          <w:sz w:val="24"/>
          <w:szCs w:val="24"/>
        </w:rPr>
        <w:t>сравнивать результаты с исходной задачей и вклад каждого члена команды в достижение результатов, разделять сферу от</w:t>
      </w:r>
      <w:r w:rsidRPr="00E63D4E">
        <w:rPr>
          <w:sz w:val="24"/>
          <w:szCs w:val="24"/>
        </w:rPr>
        <w:softHyphen/>
        <w:t>ветственности и проявлять готовность к предоставлению отчёта перед группой.</w:t>
      </w:r>
    </w:p>
    <w:p w:rsidR="002E4753" w:rsidRPr="00E63D4E" w:rsidRDefault="002E4753" w:rsidP="00B872B0">
      <w:pPr>
        <w:pStyle w:val="13"/>
        <w:spacing w:line="257" w:lineRule="auto"/>
        <w:ind w:firstLine="284"/>
        <w:jc w:val="both"/>
        <w:rPr>
          <w:sz w:val="24"/>
          <w:szCs w:val="24"/>
        </w:rPr>
      </w:pPr>
      <w:r w:rsidRPr="00E63D4E">
        <w:rPr>
          <w:sz w:val="24"/>
          <w:szCs w:val="24"/>
        </w:rPr>
        <w:t>Овладение системой универсальных учебных коммуникатив</w:t>
      </w:r>
      <w:r w:rsidRPr="00E63D4E">
        <w:rPr>
          <w:sz w:val="24"/>
          <w:szCs w:val="24"/>
        </w:rPr>
        <w:softHyphen/>
        <w:t>ных действий обеспечивает сформированность социальных на</w:t>
      </w:r>
      <w:r w:rsidRPr="00E63D4E">
        <w:rPr>
          <w:sz w:val="24"/>
          <w:szCs w:val="24"/>
        </w:rPr>
        <w:softHyphen/>
        <w:t>выков и эмоционального интеллекта обучающихся.</w:t>
      </w:r>
    </w:p>
    <w:p w:rsidR="002E4753" w:rsidRPr="00E63D4E" w:rsidRDefault="002E4753" w:rsidP="00B872B0">
      <w:pPr>
        <w:pStyle w:val="13"/>
        <w:spacing w:line="257" w:lineRule="auto"/>
        <w:ind w:firstLine="284"/>
        <w:jc w:val="both"/>
        <w:rPr>
          <w:sz w:val="24"/>
          <w:szCs w:val="24"/>
        </w:rPr>
      </w:pPr>
      <w:r w:rsidRPr="00E63D4E">
        <w:rPr>
          <w:b/>
          <w:bCs/>
          <w:i/>
          <w:iCs/>
          <w:sz w:val="24"/>
          <w:szCs w:val="24"/>
        </w:rPr>
        <w:t>Овладение универсальными учебными регулятивны</w:t>
      </w:r>
      <w:r w:rsidRPr="00E63D4E">
        <w:rPr>
          <w:b/>
          <w:bCs/>
          <w:i/>
          <w:iCs/>
          <w:sz w:val="24"/>
          <w:szCs w:val="24"/>
        </w:rPr>
        <w:softHyphen/>
        <w:t>ми действиями:</w:t>
      </w:r>
    </w:p>
    <w:p w:rsidR="002E4753" w:rsidRPr="00E63D4E" w:rsidRDefault="002E4753" w:rsidP="008A66B0">
      <w:pPr>
        <w:pStyle w:val="13"/>
        <w:numPr>
          <w:ilvl w:val="0"/>
          <w:numId w:val="33"/>
        </w:numPr>
        <w:tabs>
          <w:tab w:val="left" w:pos="590"/>
        </w:tabs>
        <w:spacing w:line="257" w:lineRule="auto"/>
        <w:ind w:firstLine="284"/>
        <w:jc w:val="both"/>
        <w:rPr>
          <w:sz w:val="24"/>
          <w:szCs w:val="24"/>
        </w:rPr>
      </w:pPr>
      <w:r w:rsidRPr="00E63D4E">
        <w:rPr>
          <w:i/>
          <w:iCs/>
          <w:sz w:val="24"/>
          <w:szCs w:val="24"/>
        </w:rPr>
        <w:t>самоорганизация:</w:t>
      </w:r>
      <w:r w:rsidRPr="00E63D4E">
        <w:rPr>
          <w:sz w:val="24"/>
          <w:szCs w:val="24"/>
        </w:rPr>
        <w:t xml:space="preserve"> выявлять проблемы для решения в жизненных и учебных ситуациях;</w:t>
      </w:r>
    </w:p>
    <w:p w:rsidR="002E4753" w:rsidRPr="00E63D4E" w:rsidRDefault="002E4753" w:rsidP="00B872B0">
      <w:pPr>
        <w:pStyle w:val="13"/>
        <w:spacing w:line="257" w:lineRule="auto"/>
        <w:ind w:firstLine="284"/>
        <w:jc w:val="both"/>
        <w:rPr>
          <w:sz w:val="24"/>
          <w:szCs w:val="24"/>
        </w:rPr>
      </w:pPr>
      <w:r w:rsidRPr="00E63D4E">
        <w:rPr>
          <w:sz w:val="24"/>
          <w:szCs w:val="24"/>
        </w:rPr>
        <w:t>ориентироваться в различных подходах принятия решений (индивидуальное, принятие решения в группе, принятие реше</w:t>
      </w:r>
      <w:r w:rsidRPr="00E63D4E">
        <w:rPr>
          <w:sz w:val="24"/>
          <w:szCs w:val="24"/>
        </w:rPr>
        <w:softHyphen/>
        <w:t>ний группой);</w:t>
      </w:r>
    </w:p>
    <w:p w:rsidR="002E4753" w:rsidRPr="00E63D4E" w:rsidRDefault="002E4753" w:rsidP="00B872B0">
      <w:pPr>
        <w:pStyle w:val="13"/>
        <w:spacing w:line="257" w:lineRule="auto"/>
        <w:ind w:firstLine="284"/>
        <w:jc w:val="both"/>
        <w:rPr>
          <w:sz w:val="24"/>
          <w:szCs w:val="24"/>
        </w:rPr>
      </w:pPr>
      <w:r w:rsidRPr="00E63D4E">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E63D4E">
        <w:rPr>
          <w:sz w:val="24"/>
          <w:szCs w:val="24"/>
        </w:rPr>
        <w:softHyphen/>
        <w:t>ровать предлагаемые варианты решений;</w:t>
      </w:r>
    </w:p>
    <w:p w:rsidR="002E4753" w:rsidRPr="00E63D4E" w:rsidRDefault="002E4753" w:rsidP="00B872B0">
      <w:pPr>
        <w:pStyle w:val="13"/>
        <w:spacing w:line="257" w:lineRule="auto"/>
        <w:ind w:firstLine="284"/>
        <w:jc w:val="both"/>
        <w:rPr>
          <w:sz w:val="24"/>
          <w:szCs w:val="24"/>
        </w:rPr>
      </w:pPr>
      <w:r w:rsidRPr="00E63D4E">
        <w:rPr>
          <w:sz w:val="24"/>
          <w:szCs w:val="24"/>
        </w:rPr>
        <w:t>составлять план действий (план реализации намеченного ал</w:t>
      </w:r>
      <w:r w:rsidRPr="00E63D4E">
        <w:rPr>
          <w:sz w:val="24"/>
          <w:szCs w:val="24"/>
        </w:rPr>
        <w:softHyphen/>
        <w:t>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2E4753" w:rsidRPr="00E63D4E" w:rsidRDefault="002E4753" w:rsidP="008A66B0">
      <w:pPr>
        <w:pStyle w:val="13"/>
        <w:numPr>
          <w:ilvl w:val="0"/>
          <w:numId w:val="33"/>
        </w:numPr>
        <w:tabs>
          <w:tab w:val="left" w:pos="590"/>
        </w:tabs>
        <w:spacing w:line="257" w:lineRule="auto"/>
        <w:ind w:firstLine="284"/>
        <w:jc w:val="both"/>
        <w:rPr>
          <w:sz w:val="24"/>
          <w:szCs w:val="24"/>
        </w:rPr>
      </w:pPr>
      <w:r w:rsidRPr="00E63D4E">
        <w:rPr>
          <w:i/>
          <w:iCs/>
          <w:sz w:val="24"/>
          <w:szCs w:val="24"/>
        </w:rPr>
        <w:t>самоконтроль:</w:t>
      </w:r>
      <w:r w:rsidRPr="00E63D4E">
        <w:rPr>
          <w:sz w:val="24"/>
          <w:szCs w:val="24"/>
        </w:rPr>
        <w:t xml:space="preserve"> владеть способами самоконтроля, самомо</w:t>
      </w:r>
      <w:r w:rsidRPr="00E63D4E">
        <w:rPr>
          <w:sz w:val="24"/>
          <w:szCs w:val="24"/>
        </w:rPr>
        <w:softHyphen/>
        <w:t>тивации и рефлексии;</w:t>
      </w:r>
    </w:p>
    <w:p w:rsidR="002E4753" w:rsidRPr="00E63D4E" w:rsidRDefault="002E4753" w:rsidP="00B872B0">
      <w:pPr>
        <w:pStyle w:val="13"/>
        <w:spacing w:line="257" w:lineRule="auto"/>
        <w:ind w:firstLine="284"/>
        <w:jc w:val="both"/>
        <w:rPr>
          <w:sz w:val="24"/>
          <w:szCs w:val="24"/>
        </w:rPr>
      </w:pPr>
      <w:r w:rsidRPr="00E63D4E">
        <w:rPr>
          <w:sz w:val="24"/>
          <w:szCs w:val="24"/>
        </w:rPr>
        <w:t>давать адекватную оценку ситуации и предлагать план её из</w:t>
      </w:r>
      <w:r w:rsidRPr="00E63D4E">
        <w:rPr>
          <w:sz w:val="24"/>
          <w:szCs w:val="24"/>
        </w:rPr>
        <w:softHyphen/>
        <w:t>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E4753" w:rsidRPr="00E63D4E" w:rsidRDefault="002E4753" w:rsidP="00B872B0">
      <w:pPr>
        <w:pStyle w:val="13"/>
        <w:spacing w:line="257" w:lineRule="auto"/>
        <w:ind w:firstLine="284"/>
        <w:jc w:val="both"/>
        <w:rPr>
          <w:sz w:val="24"/>
          <w:szCs w:val="24"/>
        </w:rPr>
      </w:pPr>
      <w:r w:rsidRPr="00E63D4E">
        <w:rPr>
          <w:sz w:val="24"/>
          <w:szCs w:val="24"/>
        </w:rPr>
        <w:t>объяснять причины достижения (недостижения) результатов деятельности, давать оценку приобретённому опыту, уметь на</w:t>
      </w:r>
      <w:r w:rsidRPr="00E63D4E">
        <w:rPr>
          <w:sz w:val="24"/>
          <w:szCs w:val="24"/>
        </w:rPr>
        <w:softHyphen/>
        <w:t>ходить позитивное в произошедшей ситуации;</w:t>
      </w:r>
    </w:p>
    <w:p w:rsidR="002E4753" w:rsidRPr="00E63D4E" w:rsidRDefault="002E4753" w:rsidP="00B872B0">
      <w:pPr>
        <w:pStyle w:val="13"/>
        <w:spacing w:line="257" w:lineRule="auto"/>
        <w:ind w:firstLine="284"/>
        <w:jc w:val="both"/>
        <w:rPr>
          <w:sz w:val="24"/>
          <w:szCs w:val="24"/>
        </w:rPr>
      </w:pPr>
      <w:r w:rsidRPr="00E63D4E">
        <w:rPr>
          <w:sz w:val="24"/>
          <w:szCs w:val="24"/>
        </w:rPr>
        <w:t>вносить коррективы в деятельность на основе новых обстоя</w:t>
      </w:r>
      <w:r w:rsidRPr="00E63D4E">
        <w:rPr>
          <w:sz w:val="24"/>
          <w:szCs w:val="24"/>
        </w:rPr>
        <w:softHyphen/>
        <w:t>тельств, изменившихся ситуаций, установленных ошибок, воз</w:t>
      </w:r>
      <w:r w:rsidRPr="00E63D4E">
        <w:rPr>
          <w:sz w:val="24"/>
          <w:szCs w:val="24"/>
        </w:rPr>
        <w:softHyphen/>
        <w:t>никших трудностей; оценивать соответствие результата цели условиям;</w:t>
      </w:r>
    </w:p>
    <w:p w:rsidR="002E4753" w:rsidRPr="00E63D4E" w:rsidRDefault="002E4753" w:rsidP="008A66B0">
      <w:pPr>
        <w:pStyle w:val="13"/>
        <w:numPr>
          <w:ilvl w:val="0"/>
          <w:numId w:val="33"/>
        </w:numPr>
        <w:tabs>
          <w:tab w:val="left" w:pos="590"/>
        </w:tabs>
        <w:spacing w:line="257" w:lineRule="auto"/>
        <w:ind w:firstLine="284"/>
        <w:jc w:val="both"/>
        <w:rPr>
          <w:sz w:val="24"/>
          <w:szCs w:val="24"/>
        </w:rPr>
      </w:pPr>
      <w:r w:rsidRPr="00E63D4E">
        <w:rPr>
          <w:i/>
          <w:iCs/>
          <w:sz w:val="24"/>
          <w:szCs w:val="24"/>
        </w:rPr>
        <w:t>эмоциональный интеллект:</w:t>
      </w:r>
      <w:r w:rsidRPr="00E63D4E">
        <w:rPr>
          <w:sz w:val="24"/>
          <w:szCs w:val="24"/>
        </w:rPr>
        <w:t xml:space="preserve"> различать, называть и управ</w:t>
      </w:r>
      <w:r w:rsidRPr="00E63D4E">
        <w:rPr>
          <w:sz w:val="24"/>
          <w:szCs w:val="24"/>
        </w:rPr>
        <w:softHyphen/>
        <w:t>лять собственными эмоциями и эмоциями других;</w:t>
      </w:r>
    </w:p>
    <w:p w:rsidR="002E4753" w:rsidRPr="00E63D4E" w:rsidRDefault="002E4753" w:rsidP="00B872B0">
      <w:pPr>
        <w:pStyle w:val="13"/>
        <w:spacing w:line="257" w:lineRule="auto"/>
        <w:ind w:firstLine="284"/>
        <w:jc w:val="both"/>
        <w:rPr>
          <w:sz w:val="24"/>
          <w:szCs w:val="24"/>
        </w:rPr>
      </w:pPr>
      <w:r w:rsidRPr="00E63D4E">
        <w:rPr>
          <w:sz w:val="24"/>
          <w:szCs w:val="24"/>
        </w:rPr>
        <w:t>выявлять и анализировать причины эмоций;</w:t>
      </w:r>
    </w:p>
    <w:p w:rsidR="002E4753" w:rsidRPr="00E63D4E" w:rsidRDefault="002E4753" w:rsidP="00B872B0">
      <w:pPr>
        <w:pStyle w:val="13"/>
        <w:spacing w:line="257" w:lineRule="auto"/>
        <w:ind w:firstLine="284"/>
        <w:jc w:val="both"/>
        <w:rPr>
          <w:sz w:val="24"/>
          <w:szCs w:val="24"/>
        </w:rPr>
      </w:pPr>
      <w:r w:rsidRPr="00E63D4E">
        <w:rPr>
          <w:sz w:val="24"/>
          <w:szCs w:val="24"/>
        </w:rPr>
        <w:t>ставить себя на место другого человека, понимать мотивы и намерения другого; регулировать способ выражения эмоций;</w:t>
      </w:r>
    </w:p>
    <w:p w:rsidR="002E4753" w:rsidRPr="00E63D4E" w:rsidRDefault="002E4753" w:rsidP="008A66B0">
      <w:pPr>
        <w:pStyle w:val="13"/>
        <w:numPr>
          <w:ilvl w:val="0"/>
          <w:numId w:val="33"/>
        </w:numPr>
        <w:tabs>
          <w:tab w:val="left" w:pos="590"/>
        </w:tabs>
        <w:spacing w:line="257" w:lineRule="auto"/>
        <w:ind w:firstLine="284"/>
        <w:jc w:val="both"/>
        <w:rPr>
          <w:sz w:val="24"/>
          <w:szCs w:val="24"/>
        </w:rPr>
      </w:pPr>
      <w:r w:rsidRPr="00E63D4E">
        <w:rPr>
          <w:i/>
          <w:iCs/>
          <w:sz w:val="24"/>
          <w:szCs w:val="24"/>
        </w:rPr>
        <w:t>принятие себя и других:</w:t>
      </w:r>
      <w:r w:rsidRPr="00E63D4E">
        <w:rPr>
          <w:sz w:val="24"/>
          <w:szCs w:val="24"/>
        </w:rPr>
        <w:t xml:space="preserve"> осознанно относиться к друго</w:t>
      </w:r>
      <w:r w:rsidRPr="00E63D4E">
        <w:rPr>
          <w:sz w:val="24"/>
          <w:szCs w:val="24"/>
        </w:rPr>
        <w:softHyphen/>
        <w:t>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w:t>
      </w:r>
      <w:r w:rsidRPr="00E63D4E">
        <w:rPr>
          <w:sz w:val="24"/>
          <w:szCs w:val="24"/>
        </w:rPr>
        <w:softHyphen/>
        <w:t>лировать всё вокруг.</w:t>
      </w:r>
    </w:p>
    <w:p w:rsidR="002E4753" w:rsidRPr="00E63D4E" w:rsidRDefault="002E4753" w:rsidP="00B872B0">
      <w:pPr>
        <w:pStyle w:val="13"/>
        <w:spacing w:line="257" w:lineRule="auto"/>
        <w:ind w:firstLine="284"/>
        <w:jc w:val="both"/>
        <w:rPr>
          <w:sz w:val="24"/>
          <w:szCs w:val="24"/>
        </w:rPr>
      </w:pPr>
      <w:r w:rsidRPr="00E63D4E">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E63D4E">
        <w:rPr>
          <w:sz w:val="24"/>
          <w:szCs w:val="24"/>
        </w:rPr>
        <w:softHyphen/>
        <w:t>ков личности (управления собой, самодисциплины, устойчиво</w:t>
      </w:r>
      <w:r w:rsidRPr="00E63D4E">
        <w:rPr>
          <w:sz w:val="24"/>
          <w:szCs w:val="24"/>
        </w:rPr>
        <w:softHyphen/>
        <w:t>го поведения).</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Предметные результаты</w:t>
      </w:r>
    </w:p>
    <w:p w:rsidR="002E4753" w:rsidRPr="00E63D4E" w:rsidRDefault="002E4753" w:rsidP="00B872B0">
      <w:pPr>
        <w:pStyle w:val="13"/>
        <w:spacing w:after="160"/>
        <w:ind w:firstLine="284"/>
        <w:jc w:val="both"/>
        <w:rPr>
          <w:sz w:val="24"/>
          <w:szCs w:val="24"/>
        </w:rPr>
      </w:pPr>
      <w:r w:rsidRPr="00E63D4E">
        <w:rPr>
          <w:sz w:val="24"/>
          <w:szCs w:val="24"/>
        </w:rPr>
        <w:t>Предметные результаты освоения основной образовательной программы по второму иностранному (немецкому) языку для основного общего образования (5-9 классы).</w:t>
      </w:r>
    </w:p>
    <w:p w:rsidR="002E4753" w:rsidRPr="00E63D4E" w:rsidRDefault="00833D95"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5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i/>
          <w:iCs/>
          <w:sz w:val="24"/>
          <w:szCs w:val="24"/>
        </w:rPr>
        <w:t>Вести разные виды диалогов</w:t>
      </w:r>
      <w:r w:rsidRPr="00E63D4E">
        <w:rPr>
          <w:sz w:val="24"/>
          <w:szCs w:val="24"/>
        </w:rPr>
        <w:t xml:space="preserve"> (диалог этикетного характе</w:t>
      </w:r>
      <w:r w:rsidRPr="00E63D4E">
        <w:rPr>
          <w:sz w:val="24"/>
          <w:szCs w:val="24"/>
        </w:rPr>
        <w:softHyphen/>
        <w:t>ра, диалог-побуждение к действию, диалог-расспрос) в рамках тематического содержания речи</w:t>
      </w:r>
      <w:r w:rsidRPr="00E63D4E">
        <w:rPr>
          <w:sz w:val="24"/>
          <w:szCs w:val="24"/>
          <w:vertAlign w:val="superscript"/>
        </w:rPr>
        <w:footnoteReference w:id="3"/>
      </w:r>
      <w:r w:rsidRPr="00E63D4E">
        <w:rPr>
          <w:sz w:val="24"/>
          <w:szCs w:val="24"/>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трёх реплик со стороны каждого собеседника);</w:t>
      </w:r>
    </w:p>
    <w:p w:rsidR="002E4753" w:rsidRPr="00E63D4E" w:rsidRDefault="002E4753" w:rsidP="00B872B0">
      <w:pPr>
        <w:pStyle w:val="13"/>
        <w:ind w:firstLine="284"/>
        <w:jc w:val="both"/>
        <w:rPr>
          <w:sz w:val="24"/>
          <w:szCs w:val="24"/>
        </w:rPr>
      </w:pPr>
      <w:r w:rsidRPr="00E63D4E">
        <w:rPr>
          <w:i/>
          <w:iCs/>
          <w:sz w:val="24"/>
          <w:szCs w:val="24"/>
        </w:rPr>
        <w:t>создавать разные виды монологических высказываний</w:t>
      </w:r>
      <w:r w:rsidRPr="00E63D4E">
        <w:rPr>
          <w:sz w:val="24"/>
          <w:szCs w:val="24"/>
        </w:rPr>
        <w:t xml:space="preserve"> (опи</w:t>
      </w:r>
      <w:r w:rsidRPr="00E63D4E">
        <w:rPr>
          <w:sz w:val="24"/>
          <w:szCs w:val="24"/>
        </w:rPr>
        <w:softHyphen/>
        <w:t>сание, в том числе характеристика; повествование/сообщение) с вербальными и/или зрительными опорами в рамках темати</w:t>
      </w:r>
      <w:r w:rsidRPr="00E63D4E">
        <w:rPr>
          <w:sz w:val="24"/>
          <w:szCs w:val="24"/>
        </w:rPr>
        <w:softHyphen/>
        <w:t>ческого содержания речи для 5 класса (объём монологического высказывания — 4 фразы); излагать основное содержание про</w:t>
      </w:r>
      <w:r w:rsidRPr="00E63D4E">
        <w:rPr>
          <w:sz w:val="24"/>
          <w:szCs w:val="24"/>
        </w:rPr>
        <w:softHyphen/>
        <w:t>читанного текста с вербальными и/или зрительными опорами (объём — 4 фразы); кратко излагать результаты выполненной проектной работы (объём — 4 фразы).</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i/>
          <w:iCs/>
          <w:sz w:val="24"/>
          <w:szCs w:val="24"/>
        </w:rPr>
        <w:t>Воспринимать на слух и понимать</w:t>
      </w:r>
      <w:r w:rsidRPr="00E63D4E">
        <w:rPr>
          <w:sz w:val="24"/>
          <w:szCs w:val="24"/>
        </w:rPr>
        <w:t xml:space="preserve"> несложные адаптиро</w:t>
      </w:r>
      <w:r w:rsidRPr="00E63D4E">
        <w:rPr>
          <w:sz w:val="24"/>
          <w:szCs w:val="24"/>
        </w:rPr>
        <w:softHyphen/>
        <w:t>ванные аутентичные тексты, содержащие отдельные незнако</w:t>
      </w:r>
      <w:r w:rsidRPr="00E63D4E">
        <w:rPr>
          <w:sz w:val="24"/>
          <w:szCs w:val="24"/>
        </w:rPr>
        <w:softHyphen/>
        <w:t>мые слова, со зрительными опорами или без опоры с разной глубиной проникновения в их содержание в зависимости от по</w:t>
      </w:r>
      <w:r w:rsidRPr="00E63D4E">
        <w:rPr>
          <w:sz w:val="24"/>
          <w:szCs w:val="24"/>
        </w:rPr>
        <w:softHyphen/>
        <w:t>ставленной коммуникативной задачи: с пониманием основного содержания, с пониманием запрашиваемой информации (вре</w:t>
      </w:r>
      <w:r w:rsidRPr="00E63D4E">
        <w:rPr>
          <w:sz w:val="24"/>
          <w:szCs w:val="24"/>
        </w:rPr>
        <w:softHyphen/>
        <w:t>мя звучания текста/текстов для аудирования — до 1 минуты).</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i/>
          <w:iCs/>
          <w:sz w:val="24"/>
          <w:szCs w:val="24"/>
        </w:rPr>
        <w:t>Читать про себя и понимать</w:t>
      </w:r>
      <w:r w:rsidRPr="00E63D4E">
        <w:rPr>
          <w:sz w:val="24"/>
          <w:szCs w:val="24"/>
        </w:rPr>
        <w:t xml:space="preserve"> несложные адаптированные аутентичные тексты, содержащие отдельные незнакомые сло</w:t>
      </w:r>
      <w:r w:rsidRPr="00E63D4E">
        <w:rPr>
          <w:sz w:val="24"/>
          <w:szCs w:val="24"/>
        </w:rPr>
        <w:softHyphen/>
        <w:t>ва, с различной глубиной проникновения в их содержание в за</w:t>
      </w:r>
      <w:r w:rsidRPr="00E63D4E">
        <w:rPr>
          <w:sz w:val="24"/>
          <w:szCs w:val="24"/>
        </w:rPr>
        <w:softHyphen/>
        <w:t>висимости от поставленной коммуникативной задачи: с пони</w:t>
      </w:r>
      <w:r w:rsidRPr="00E63D4E">
        <w:rPr>
          <w:sz w:val="24"/>
          <w:szCs w:val="24"/>
        </w:rPr>
        <w:softHyphen/>
        <w:t>манием основного содержания, с пониманием запрашиваемой информации (объём текста/текстов для чтения — 150 слов); читать про себя несплошные тексты (таблицы) и понимать представленную в них информацию.</w:t>
      </w:r>
    </w:p>
    <w:p w:rsidR="002E4753" w:rsidRPr="00E63D4E" w:rsidRDefault="002E4753" w:rsidP="00B872B0">
      <w:pPr>
        <w:pStyle w:val="13"/>
        <w:spacing w:line="257" w:lineRule="auto"/>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after="160" w:line="257" w:lineRule="auto"/>
        <w:ind w:firstLine="284"/>
        <w:jc w:val="both"/>
        <w:rPr>
          <w:sz w:val="24"/>
          <w:szCs w:val="24"/>
        </w:rPr>
      </w:pPr>
      <w:r w:rsidRPr="00E63D4E">
        <w:rPr>
          <w:sz w:val="24"/>
          <w:szCs w:val="24"/>
        </w:rPr>
        <w:t xml:space="preserve">Писать короткие поздравления с праздниками; </w:t>
      </w:r>
      <w:r w:rsidRPr="00E63D4E">
        <w:rPr>
          <w:i/>
          <w:iCs/>
          <w:sz w:val="24"/>
          <w:szCs w:val="24"/>
        </w:rPr>
        <w:t xml:space="preserve">заполнять </w:t>
      </w:r>
      <w:r w:rsidRPr="00E63D4E">
        <w:rPr>
          <w:sz w:val="24"/>
          <w:szCs w:val="24"/>
        </w:rPr>
        <w:t>анкеты и формуляры, сообщая о себе основные сведения, в со</w:t>
      </w:r>
      <w:r w:rsidRPr="00E63D4E">
        <w:rPr>
          <w:sz w:val="24"/>
          <w:szCs w:val="24"/>
        </w:rPr>
        <w:softHyphen/>
        <w:t>ответствии с нормами, принятыми в стране/странах изучаемо</w:t>
      </w:r>
      <w:r w:rsidRPr="00E63D4E">
        <w:rPr>
          <w:sz w:val="24"/>
          <w:szCs w:val="24"/>
        </w:rPr>
        <w:softHyphen/>
        <w:t>го языка; писать электронное сообщение личного характера, соблюдая речевой этикет, принятый в стране/странах изучае</w:t>
      </w:r>
      <w:r w:rsidRPr="00E63D4E">
        <w:rPr>
          <w:sz w:val="24"/>
          <w:szCs w:val="24"/>
        </w:rPr>
        <w:softHyphen/>
        <w:t>мого языка (объём сообщения — до 30 слов).</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Языковые знания и умения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i/>
          <w:iCs/>
          <w:sz w:val="24"/>
          <w:szCs w:val="24"/>
        </w:rPr>
        <w:t>Различать на слух и адекватно</w:t>
      </w:r>
      <w:r w:rsidRPr="00E63D4E">
        <w:rPr>
          <w:sz w:val="24"/>
          <w:szCs w:val="24"/>
        </w:rPr>
        <w:t xml:space="preserve">, без ошибок, ведущих к сбою коммуникации, </w:t>
      </w:r>
      <w:r w:rsidRPr="00E63D4E">
        <w:rPr>
          <w:i/>
          <w:iCs/>
          <w:sz w:val="24"/>
          <w:szCs w:val="24"/>
        </w:rPr>
        <w:t>произносить</w:t>
      </w:r>
      <w:r w:rsidRPr="00E63D4E">
        <w:rPr>
          <w:sz w:val="24"/>
          <w:szCs w:val="24"/>
        </w:rPr>
        <w:t xml:space="preserve"> слова с правильным уда</w:t>
      </w:r>
      <w:r w:rsidRPr="00E63D4E">
        <w:rPr>
          <w:sz w:val="24"/>
          <w:szCs w:val="24"/>
        </w:rPr>
        <w:softHyphen/>
        <w:t>рением и фразы с соблюдением их ритмико-интонационных особенностей, в том числе применять правила отсутствия фра</w:t>
      </w:r>
      <w:r w:rsidRPr="00E63D4E">
        <w:rPr>
          <w:sz w:val="24"/>
          <w:szCs w:val="24"/>
        </w:rPr>
        <w:softHyphen/>
        <w:t xml:space="preserve">зового ударения на служебных словах; </w:t>
      </w:r>
      <w:r w:rsidRPr="00E63D4E">
        <w:rPr>
          <w:i/>
          <w:iCs/>
          <w:sz w:val="24"/>
          <w:szCs w:val="24"/>
        </w:rPr>
        <w:t>выразительно читать вслух</w:t>
      </w:r>
      <w:r w:rsidRPr="00E63D4E">
        <w:rPr>
          <w:sz w:val="24"/>
          <w:szCs w:val="24"/>
        </w:rPr>
        <w:t xml:space="preserve">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Графика, орфография и пунктуация</w:t>
      </w:r>
    </w:p>
    <w:p w:rsidR="002E4753" w:rsidRPr="00E63D4E" w:rsidRDefault="002E4753" w:rsidP="00B872B0">
      <w:pPr>
        <w:pStyle w:val="13"/>
        <w:spacing w:line="257" w:lineRule="auto"/>
        <w:ind w:firstLine="284"/>
        <w:jc w:val="both"/>
        <w:rPr>
          <w:sz w:val="24"/>
          <w:szCs w:val="24"/>
        </w:rPr>
      </w:pPr>
      <w:r w:rsidRPr="00E63D4E">
        <w:rPr>
          <w:sz w:val="24"/>
          <w:szCs w:val="24"/>
        </w:rPr>
        <w:t>Правильно писать изученные слова; использовать точку, во</w:t>
      </w:r>
      <w:r w:rsidRPr="00E63D4E">
        <w:rPr>
          <w:sz w:val="24"/>
          <w:szCs w:val="24"/>
        </w:rPr>
        <w:softHyphen/>
        <w:t xml:space="preserve">просительный и восклицательный знаки в конце предложения, запятую при перечислении; пунктуационно правильно </w:t>
      </w:r>
      <w:r w:rsidRPr="00E63D4E">
        <w:rPr>
          <w:i/>
          <w:iCs/>
          <w:sz w:val="24"/>
          <w:szCs w:val="24"/>
        </w:rPr>
        <w:t>оформ</w:t>
      </w:r>
      <w:r w:rsidRPr="00E63D4E">
        <w:rPr>
          <w:i/>
          <w:iCs/>
          <w:sz w:val="24"/>
          <w:szCs w:val="24"/>
        </w:rPr>
        <w:softHyphen/>
        <w:t>лять</w:t>
      </w:r>
      <w:r w:rsidRPr="00E63D4E">
        <w:rPr>
          <w:sz w:val="24"/>
          <w:szCs w:val="24"/>
        </w:rPr>
        <w:t xml:space="preserve"> электронное сообщение личного характера.</w:t>
      </w:r>
    </w:p>
    <w:p w:rsidR="002E4753" w:rsidRPr="00E63D4E" w:rsidRDefault="002E4753" w:rsidP="00B872B0">
      <w:pPr>
        <w:pStyle w:val="13"/>
        <w:spacing w:line="257" w:lineRule="auto"/>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spacing w:after="60" w:line="257" w:lineRule="auto"/>
        <w:ind w:firstLine="284"/>
        <w:jc w:val="both"/>
        <w:rPr>
          <w:sz w:val="24"/>
          <w:szCs w:val="24"/>
        </w:rPr>
      </w:pPr>
      <w:r w:rsidRPr="00E63D4E">
        <w:rPr>
          <w:i/>
          <w:iCs/>
          <w:sz w:val="24"/>
          <w:szCs w:val="24"/>
        </w:rPr>
        <w:t>Распознавать в звучащем и письменном тексте</w:t>
      </w:r>
      <w:r w:rsidRPr="00E63D4E">
        <w:rPr>
          <w:sz w:val="24"/>
          <w:szCs w:val="24"/>
        </w:rPr>
        <w:t xml:space="preserve"> 400 лекси</w:t>
      </w:r>
      <w:r w:rsidRPr="00E63D4E">
        <w:rPr>
          <w:sz w:val="24"/>
          <w:szCs w:val="24"/>
        </w:rPr>
        <w:softHyphen/>
        <w:t xml:space="preserve">ческих единиц (слов, словосочетаний, речевых клише) и </w:t>
      </w:r>
      <w:r w:rsidRPr="00E63D4E">
        <w:rPr>
          <w:i/>
          <w:iCs/>
          <w:sz w:val="24"/>
          <w:szCs w:val="24"/>
        </w:rPr>
        <w:t>пра</w:t>
      </w:r>
      <w:r w:rsidRPr="00E63D4E">
        <w:rPr>
          <w:i/>
          <w:iCs/>
          <w:sz w:val="24"/>
          <w:szCs w:val="24"/>
        </w:rPr>
        <w:softHyphen/>
        <w:t>вильно употреблять</w:t>
      </w:r>
      <w:r w:rsidRPr="00E63D4E">
        <w:rPr>
          <w:sz w:val="24"/>
          <w:szCs w:val="24"/>
        </w:rPr>
        <w:t xml:space="preserve"> в устной и письменной речи 300 лекси</w:t>
      </w:r>
      <w:r w:rsidRPr="00E63D4E">
        <w:rPr>
          <w:sz w:val="24"/>
          <w:szCs w:val="24"/>
        </w:rPr>
        <w:softHyphen/>
        <w:t>ческих единиц, обслуживающих ситуации общения в рамках отобранного тематического содержания, с соблюдением суще</w:t>
      </w:r>
      <w:r w:rsidRPr="00E63D4E">
        <w:rPr>
          <w:sz w:val="24"/>
          <w:szCs w:val="24"/>
        </w:rPr>
        <w:softHyphen/>
        <w:t xml:space="preserve">ствующей нормы лексической сочетаемости; </w:t>
      </w:r>
      <w:r w:rsidRPr="00E63D4E">
        <w:rPr>
          <w:i/>
          <w:iCs/>
          <w:sz w:val="24"/>
          <w:szCs w:val="24"/>
        </w:rPr>
        <w:t>распознавать и употреблять</w:t>
      </w:r>
      <w:r w:rsidRPr="00E63D4E">
        <w:rPr>
          <w:sz w:val="24"/>
          <w:szCs w:val="24"/>
        </w:rPr>
        <w:t xml:space="preserve"> в устной и письменной речи родственные слова, образованные с использованием аффиксации: имена существи</w:t>
      </w:r>
      <w:r w:rsidRPr="00E63D4E">
        <w:rPr>
          <w:sz w:val="24"/>
          <w:szCs w:val="24"/>
        </w:rPr>
        <w:softHyphen/>
        <w:t xml:space="preserve">тельные с суффиксами </w:t>
      </w:r>
      <w:r w:rsidRPr="00E63D4E">
        <w:rPr>
          <w:i/>
          <w:iCs/>
          <w:sz w:val="24"/>
          <w:szCs w:val="24"/>
          <w:lang w:bidi="en-US"/>
        </w:rPr>
        <w:t>-</w:t>
      </w:r>
      <w:r w:rsidRPr="00E63D4E">
        <w:rPr>
          <w:i/>
          <w:iCs/>
          <w:sz w:val="24"/>
          <w:szCs w:val="24"/>
          <w:lang w:val="en-US" w:bidi="en-US"/>
        </w:rPr>
        <w:t>er</w:t>
      </w:r>
      <w:r w:rsidRPr="00E63D4E">
        <w:rPr>
          <w:i/>
          <w:iCs/>
          <w:sz w:val="24"/>
          <w:szCs w:val="24"/>
          <w:lang w:bidi="en-US"/>
        </w:rPr>
        <w:t>, -</w:t>
      </w:r>
      <w:r w:rsidRPr="00E63D4E">
        <w:rPr>
          <w:i/>
          <w:iCs/>
          <w:sz w:val="24"/>
          <w:szCs w:val="24"/>
          <w:lang w:val="en-US" w:bidi="en-US"/>
        </w:rPr>
        <w:t>in</w:t>
      </w:r>
      <w:r w:rsidRPr="00E63D4E">
        <w:rPr>
          <w:sz w:val="24"/>
          <w:szCs w:val="24"/>
          <w:lang w:bidi="en-US"/>
        </w:rPr>
        <w:t xml:space="preserve">; </w:t>
      </w:r>
      <w:r w:rsidRPr="00E63D4E">
        <w:rPr>
          <w:sz w:val="24"/>
          <w:szCs w:val="24"/>
        </w:rPr>
        <w:t>имена прилагательные с суф</w:t>
      </w:r>
      <w:r w:rsidRPr="00E63D4E">
        <w:rPr>
          <w:sz w:val="24"/>
          <w:szCs w:val="24"/>
        </w:rPr>
        <w:softHyphen/>
        <w:t xml:space="preserve">фиксами </w:t>
      </w:r>
      <w:r w:rsidRPr="00E63D4E">
        <w:rPr>
          <w:i/>
          <w:iCs/>
          <w:sz w:val="24"/>
          <w:szCs w:val="24"/>
          <w:lang w:bidi="en-US"/>
        </w:rPr>
        <w:t>-</w:t>
      </w:r>
      <w:r w:rsidRPr="00E63D4E">
        <w:rPr>
          <w:i/>
          <w:iCs/>
          <w:sz w:val="24"/>
          <w:szCs w:val="24"/>
          <w:lang w:val="en-US" w:bidi="en-US"/>
        </w:rPr>
        <w:t>ig</w:t>
      </w:r>
      <w:r w:rsidRPr="00E63D4E">
        <w:rPr>
          <w:i/>
          <w:iCs/>
          <w:sz w:val="24"/>
          <w:szCs w:val="24"/>
          <w:lang w:bidi="en-US"/>
        </w:rPr>
        <w:t>, -</w:t>
      </w:r>
      <w:r w:rsidRPr="00E63D4E">
        <w:rPr>
          <w:i/>
          <w:iCs/>
          <w:sz w:val="24"/>
          <w:szCs w:val="24"/>
          <w:lang w:val="en-US" w:bidi="en-US"/>
        </w:rPr>
        <w:t>lich</w:t>
      </w:r>
      <w:r w:rsidRPr="00E63D4E">
        <w:rPr>
          <w:sz w:val="24"/>
          <w:szCs w:val="24"/>
          <w:lang w:bidi="en-US"/>
        </w:rPr>
        <w:t xml:space="preserve">; </w:t>
      </w:r>
      <w:r w:rsidRPr="00E63D4E">
        <w:rPr>
          <w:sz w:val="24"/>
          <w:szCs w:val="24"/>
        </w:rPr>
        <w:t xml:space="preserve">числительные, образованные при помощи суффиксов </w:t>
      </w:r>
      <w:r w:rsidRPr="00E63D4E">
        <w:rPr>
          <w:i/>
          <w:iCs/>
          <w:sz w:val="24"/>
          <w:szCs w:val="24"/>
          <w:lang w:bidi="en-US"/>
        </w:rPr>
        <w:t>-</w:t>
      </w:r>
      <w:r w:rsidRPr="00E63D4E">
        <w:rPr>
          <w:i/>
          <w:iCs/>
          <w:sz w:val="24"/>
          <w:szCs w:val="24"/>
          <w:lang w:val="en-US" w:bidi="en-US"/>
        </w:rPr>
        <w:t>zehn</w:t>
      </w:r>
      <w:r w:rsidRPr="00E63D4E">
        <w:rPr>
          <w:i/>
          <w:iCs/>
          <w:sz w:val="24"/>
          <w:szCs w:val="24"/>
          <w:lang w:bidi="en-US"/>
        </w:rPr>
        <w:t>, -</w:t>
      </w:r>
      <w:r w:rsidRPr="00E63D4E">
        <w:rPr>
          <w:i/>
          <w:iCs/>
          <w:sz w:val="24"/>
          <w:szCs w:val="24"/>
          <w:lang w:val="en-US" w:bidi="en-US"/>
        </w:rPr>
        <w:t>zig</w:t>
      </w:r>
      <w:r w:rsidRPr="00E63D4E">
        <w:rPr>
          <w:sz w:val="24"/>
          <w:szCs w:val="24"/>
          <w:lang w:bidi="en-US"/>
        </w:rPr>
        <w:t xml:space="preserve">; </w:t>
      </w:r>
      <w:r w:rsidRPr="00E63D4E">
        <w:rPr>
          <w:sz w:val="24"/>
          <w:szCs w:val="24"/>
        </w:rPr>
        <w:t xml:space="preserve">имена существительные, образованные путём соединения основ существительных </w:t>
      </w:r>
      <w:r w:rsidRPr="00E63D4E">
        <w:rPr>
          <w:sz w:val="24"/>
          <w:szCs w:val="24"/>
          <w:lang w:bidi="en-US"/>
        </w:rPr>
        <w:t>(</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Klassenzimmer</w:t>
      </w:r>
      <w:r w:rsidRPr="00E63D4E">
        <w:rPr>
          <w:sz w:val="24"/>
          <w:szCs w:val="24"/>
          <w:lang w:bidi="en-US"/>
        </w:rPr>
        <w:t xml:space="preserve">), </w:t>
      </w:r>
      <w:r w:rsidRPr="00E63D4E">
        <w:rPr>
          <w:i/>
          <w:iCs/>
          <w:sz w:val="24"/>
          <w:szCs w:val="24"/>
        </w:rPr>
        <w:t>распознавать и употреблять</w:t>
      </w:r>
      <w:r w:rsidRPr="00E63D4E">
        <w:rPr>
          <w:sz w:val="24"/>
          <w:szCs w:val="24"/>
        </w:rPr>
        <w:t xml:space="preserve"> в устной и письменной речи из</w:t>
      </w:r>
      <w:r w:rsidRPr="00E63D4E">
        <w:rPr>
          <w:sz w:val="24"/>
          <w:szCs w:val="24"/>
        </w:rPr>
        <w:softHyphen/>
        <w:t>ученные синонимы и интернациональные слова.</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i/>
          <w:iCs/>
          <w:sz w:val="24"/>
          <w:szCs w:val="24"/>
        </w:rPr>
        <w:t>Знать и понимать</w:t>
      </w:r>
      <w:r w:rsidRPr="00E63D4E">
        <w:rPr>
          <w:sz w:val="24"/>
          <w:szCs w:val="24"/>
        </w:rPr>
        <w:t xml:space="preserve"> особенности структуры простых и слож</w:t>
      </w:r>
      <w:r w:rsidRPr="00E63D4E">
        <w:rPr>
          <w:sz w:val="24"/>
          <w:szCs w:val="24"/>
        </w:rPr>
        <w:softHyphen/>
        <w:t>ных предложений немецкого языка; различных коммуника</w:t>
      </w:r>
      <w:r w:rsidRPr="00E63D4E">
        <w:rPr>
          <w:sz w:val="24"/>
          <w:szCs w:val="24"/>
        </w:rPr>
        <w:softHyphen/>
        <w:t>тивных типов предложений немецкого языка;</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письменном и звучащем тексте и </w:t>
      </w:r>
      <w:r w:rsidRPr="00E63D4E">
        <w:rPr>
          <w:i/>
          <w:iCs/>
          <w:sz w:val="24"/>
          <w:szCs w:val="24"/>
        </w:rPr>
        <w:t>употреб</w:t>
      </w:r>
      <w:r w:rsidRPr="00E63D4E">
        <w:rPr>
          <w:i/>
          <w:iCs/>
          <w:sz w:val="24"/>
          <w:szCs w:val="24"/>
        </w:rPr>
        <w:softHyphen/>
        <w:t>лять</w:t>
      </w:r>
      <w:r w:rsidRPr="00E63D4E">
        <w:rPr>
          <w:sz w:val="24"/>
          <w:szCs w:val="24"/>
        </w:rPr>
        <w:t xml:space="preserve"> в устной и письменной речи:</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нераспространённые и распространённые простые предло</w:t>
      </w:r>
      <w:r w:rsidRPr="00E63D4E">
        <w:rPr>
          <w:sz w:val="24"/>
          <w:szCs w:val="24"/>
        </w:rPr>
        <w:softHyphen/>
        <w:t xml:space="preserve">жения: с простым глагольным сказуемым </w:t>
      </w:r>
      <w:r w:rsidRPr="00E63D4E">
        <w:rPr>
          <w:sz w:val="24"/>
          <w:szCs w:val="24"/>
          <w:lang w:bidi="en-US"/>
        </w:rPr>
        <w:t>(</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komme</w:t>
      </w:r>
      <w:r w:rsidRPr="00E63D4E">
        <w:rPr>
          <w:i/>
          <w:iCs/>
          <w:sz w:val="24"/>
          <w:szCs w:val="24"/>
          <w:lang w:bidi="en-US"/>
        </w:rPr>
        <w:t xml:space="preserve">. </w:t>
      </w:r>
      <w:r w:rsidRPr="00E63D4E">
        <w:rPr>
          <w:i/>
          <w:iCs/>
          <w:sz w:val="24"/>
          <w:szCs w:val="24"/>
          <w:lang w:val="en-US" w:bidi="en-US"/>
        </w:rPr>
        <w:t>Du</w:t>
      </w:r>
      <w:r w:rsidRPr="00E63D4E">
        <w:rPr>
          <w:i/>
          <w:iCs/>
          <w:sz w:val="24"/>
          <w:szCs w:val="24"/>
          <w:lang w:bidi="en-US"/>
        </w:rPr>
        <w:t xml:space="preserve"> </w:t>
      </w:r>
      <w:r w:rsidRPr="00E63D4E">
        <w:rPr>
          <w:i/>
          <w:iCs/>
          <w:sz w:val="24"/>
          <w:szCs w:val="24"/>
          <w:lang w:val="en-US" w:bidi="en-US"/>
        </w:rPr>
        <w:t>kommst</w:t>
      </w:r>
      <w:r w:rsidRPr="00E63D4E">
        <w:rPr>
          <w:i/>
          <w:iCs/>
          <w:sz w:val="24"/>
          <w:szCs w:val="24"/>
          <w:lang w:bidi="en-US"/>
        </w:rPr>
        <w:t xml:space="preserve">. </w:t>
      </w:r>
      <w:r w:rsidRPr="00E63D4E">
        <w:rPr>
          <w:i/>
          <w:iCs/>
          <w:sz w:val="24"/>
          <w:szCs w:val="24"/>
          <w:lang w:val="en-US" w:bidi="en-US"/>
        </w:rPr>
        <w:t>Sie</w:t>
      </w:r>
      <w:r w:rsidRPr="00E63D4E">
        <w:rPr>
          <w:i/>
          <w:iCs/>
          <w:sz w:val="24"/>
          <w:szCs w:val="24"/>
          <w:lang w:bidi="en-US"/>
        </w:rPr>
        <w:t xml:space="preserve"> </w:t>
      </w:r>
      <w:r w:rsidRPr="00E63D4E">
        <w:rPr>
          <w:i/>
          <w:iCs/>
          <w:sz w:val="24"/>
          <w:szCs w:val="24"/>
          <w:lang w:val="en-US" w:bidi="en-US"/>
        </w:rPr>
        <w:t>kommen</w:t>
      </w:r>
      <w:r w:rsidRPr="00E63D4E">
        <w:rPr>
          <w:i/>
          <w:iCs/>
          <w:sz w:val="24"/>
          <w:szCs w:val="24"/>
          <w:lang w:bidi="en-US"/>
        </w:rPr>
        <w:t>.</w:t>
      </w:r>
      <w:r w:rsidRPr="00E63D4E">
        <w:rPr>
          <w:sz w:val="24"/>
          <w:szCs w:val="24"/>
          <w:lang w:bidi="en-US"/>
        </w:rPr>
        <w:t xml:space="preserve">) </w:t>
      </w:r>
      <w:r w:rsidRPr="00E63D4E">
        <w:rPr>
          <w:sz w:val="24"/>
          <w:szCs w:val="24"/>
        </w:rPr>
        <w:t xml:space="preserve">и составным глагольным сказуемым </w:t>
      </w:r>
      <w:r w:rsidRPr="00E63D4E">
        <w:rPr>
          <w:sz w:val="24"/>
          <w:szCs w:val="24"/>
          <w:lang w:bidi="en-US"/>
        </w:rPr>
        <w:t>(</w:t>
      </w:r>
      <w:r w:rsidRPr="00E63D4E">
        <w:rPr>
          <w:i/>
          <w:iCs/>
          <w:sz w:val="24"/>
          <w:szCs w:val="24"/>
          <w:lang w:val="en-US" w:bidi="en-US"/>
        </w:rPr>
        <w:t>Er</w:t>
      </w:r>
      <w:r w:rsidRPr="00E63D4E">
        <w:rPr>
          <w:i/>
          <w:iCs/>
          <w:sz w:val="24"/>
          <w:szCs w:val="24"/>
          <w:lang w:bidi="en-US"/>
        </w:rPr>
        <w:t xml:space="preserve"> </w:t>
      </w:r>
      <w:r w:rsidRPr="00E63D4E">
        <w:rPr>
          <w:i/>
          <w:iCs/>
          <w:sz w:val="24"/>
          <w:szCs w:val="24"/>
          <w:lang w:val="en-US" w:bidi="en-US"/>
        </w:rPr>
        <w:t>kann</w:t>
      </w:r>
      <w:r w:rsidRPr="00E63D4E">
        <w:rPr>
          <w:i/>
          <w:iCs/>
          <w:sz w:val="24"/>
          <w:szCs w:val="24"/>
          <w:lang w:bidi="en-US"/>
        </w:rPr>
        <w:t xml:space="preserve"> </w:t>
      </w:r>
      <w:r w:rsidRPr="00E63D4E">
        <w:rPr>
          <w:i/>
          <w:iCs/>
          <w:sz w:val="24"/>
          <w:szCs w:val="24"/>
          <w:lang w:val="en-US" w:bidi="en-US"/>
        </w:rPr>
        <w:t>kochen</w:t>
      </w:r>
      <w:r w:rsidRPr="00E63D4E">
        <w:rPr>
          <w:i/>
          <w:iCs/>
          <w:sz w:val="24"/>
          <w:szCs w:val="24"/>
          <w:lang w:bidi="en-US"/>
        </w:rPr>
        <w:t>.</w:t>
      </w:r>
      <w:r w:rsidRPr="00E63D4E">
        <w:rPr>
          <w:sz w:val="24"/>
          <w:szCs w:val="24"/>
          <w:lang w:bidi="en-US"/>
        </w:rPr>
        <w:t xml:space="preserve">), </w:t>
      </w:r>
      <w:r w:rsidRPr="00E63D4E">
        <w:rPr>
          <w:sz w:val="24"/>
          <w:szCs w:val="24"/>
        </w:rPr>
        <w:t xml:space="preserve">с составным именным сказуемым </w:t>
      </w:r>
      <w:r w:rsidRPr="00E63D4E">
        <w:rPr>
          <w:sz w:val="24"/>
          <w:szCs w:val="24"/>
          <w:lang w:bidi="en-US"/>
        </w:rPr>
        <w:t>(</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Tisch</w:t>
      </w:r>
      <w:r w:rsidRPr="00E63D4E">
        <w:rPr>
          <w:i/>
          <w:iCs/>
          <w:sz w:val="24"/>
          <w:szCs w:val="24"/>
          <w:lang w:bidi="en-US"/>
        </w:rPr>
        <w:t xml:space="preserve"> </w:t>
      </w:r>
      <w:r w:rsidRPr="00E63D4E">
        <w:rPr>
          <w:i/>
          <w:iCs/>
          <w:sz w:val="24"/>
          <w:szCs w:val="24"/>
          <w:lang w:val="en-US" w:bidi="en-US"/>
        </w:rPr>
        <w:t>ist</w:t>
      </w:r>
      <w:r w:rsidRPr="00E63D4E">
        <w:rPr>
          <w:i/>
          <w:iCs/>
          <w:sz w:val="24"/>
          <w:szCs w:val="24"/>
          <w:lang w:bidi="en-US"/>
        </w:rPr>
        <w:t xml:space="preserve"> </w:t>
      </w:r>
      <w:r w:rsidRPr="00E63D4E">
        <w:rPr>
          <w:i/>
          <w:iCs/>
          <w:sz w:val="24"/>
          <w:szCs w:val="24"/>
          <w:lang w:val="en-US" w:bidi="en-US"/>
        </w:rPr>
        <w:t>blau</w:t>
      </w:r>
      <w:r w:rsidRPr="00E63D4E">
        <w:rPr>
          <w:i/>
          <w:iCs/>
          <w:sz w:val="24"/>
          <w:szCs w:val="24"/>
          <w:lang w:bidi="en-US"/>
        </w:rPr>
        <w:t>.</w:t>
      </w:r>
      <w:r w:rsidRPr="00E63D4E">
        <w:rPr>
          <w:sz w:val="24"/>
          <w:szCs w:val="24"/>
          <w:lang w:bidi="en-US"/>
        </w:rPr>
        <w:t xml:space="preserve">), </w:t>
      </w:r>
      <w:r w:rsidRPr="00E63D4E">
        <w:rPr>
          <w:sz w:val="24"/>
          <w:szCs w:val="24"/>
        </w:rPr>
        <w:t xml:space="preserve">в том числе с дополнением в винительном падеже </w:t>
      </w:r>
      <w:r w:rsidRPr="00E63D4E">
        <w:rPr>
          <w:sz w:val="24"/>
          <w:szCs w:val="24"/>
          <w:lang w:bidi="en-US"/>
        </w:rPr>
        <w:t>(</w:t>
      </w:r>
      <w:r w:rsidRPr="00E63D4E">
        <w:rPr>
          <w:i/>
          <w:iCs/>
          <w:sz w:val="24"/>
          <w:szCs w:val="24"/>
          <w:lang w:val="en-US" w:bidi="en-US"/>
        </w:rPr>
        <w:t>Er</w:t>
      </w:r>
      <w:r w:rsidRPr="00E63D4E">
        <w:rPr>
          <w:i/>
          <w:iCs/>
          <w:sz w:val="24"/>
          <w:szCs w:val="24"/>
          <w:lang w:bidi="en-US"/>
        </w:rPr>
        <w:t xml:space="preserve"> </w:t>
      </w:r>
      <w:r w:rsidRPr="00E63D4E">
        <w:rPr>
          <w:i/>
          <w:iCs/>
          <w:sz w:val="24"/>
          <w:szCs w:val="24"/>
          <w:lang w:val="en-US" w:bidi="en-US"/>
        </w:rPr>
        <w:t>liest</w:t>
      </w:r>
      <w:r w:rsidRPr="00E63D4E">
        <w:rPr>
          <w:i/>
          <w:iCs/>
          <w:sz w:val="24"/>
          <w:szCs w:val="24"/>
          <w:lang w:bidi="en-US"/>
        </w:rPr>
        <w:t xml:space="preserve"> </w:t>
      </w:r>
      <w:r w:rsidRPr="00E63D4E">
        <w:rPr>
          <w:i/>
          <w:iCs/>
          <w:sz w:val="24"/>
          <w:szCs w:val="24"/>
          <w:lang w:val="en-US" w:bidi="en-US"/>
        </w:rPr>
        <w:t>ein</w:t>
      </w:r>
      <w:r w:rsidRPr="00E63D4E">
        <w:rPr>
          <w:i/>
          <w:iCs/>
          <w:sz w:val="24"/>
          <w:szCs w:val="24"/>
          <w:lang w:bidi="en-US"/>
        </w:rPr>
        <w:t xml:space="preserve"> </w:t>
      </w:r>
      <w:r w:rsidRPr="00E63D4E">
        <w:rPr>
          <w:i/>
          <w:iCs/>
          <w:sz w:val="24"/>
          <w:szCs w:val="24"/>
          <w:lang w:val="en-US" w:bidi="en-US"/>
        </w:rPr>
        <w:t>Buch</w:t>
      </w:r>
      <w:r w:rsidRPr="00E63D4E">
        <w:rPr>
          <w:i/>
          <w:iCs/>
          <w:sz w:val="24"/>
          <w:szCs w:val="24"/>
          <w:lang w:bidi="en-US"/>
        </w:rPr>
        <w:t>.</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определённый и неопределённый артикли </w:t>
      </w:r>
      <w:r w:rsidRPr="00E63D4E">
        <w:rPr>
          <w:sz w:val="24"/>
          <w:szCs w:val="24"/>
          <w:lang w:bidi="en-US"/>
        </w:rPr>
        <w:t>(</w:t>
      </w:r>
      <w:r w:rsidRPr="00E63D4E">
        <w:rPr>
          <w:i/>
          <w:iCs/>
          <w:sz w:val="24"/>
          <w:szCs w:val="24"/>
          <w:lang w:val="en-US" w:bidi="en-US"/>
        </w:rPr>
        <w:t>der</w:t>
      </w:r>
      <w:r w:rsidRPr="00E63D4E">
        <w:rPr>
          <w:sz w:val="24"/>
          <w:szCs w:val="24"/>
          <w:lang w:bidi="en-US"/>
        </w:rPr>
        <w:t xml:space="preserve"> </w:t>
      </w:r>
      <w:r w:rsidRPr="00E63D4E">
        <w:rPr>
          <w:sz w:val="24"/>
          <w:szCs w:val="24"/>
        </w:rPr>
        <w:t xml:space="preserve">/ </w:t>
      </w:r>
      <w:r w:rsidRPr="00E63D4E">
        <w:rPr>
          <w:i/>
          <w:iCs/>
          <w:sz w:val="24"/>
          <w:szCs w:val="24"/>
          <w:lang w:val="en-US" w:bidi="en-US"/>
        </w:rPr>
        <w:t>ein</w:t>
      </w:r>
      <w:r w:rsidRPr="00E63D4E">
        <w:rPr>
          <w:i/>
          <w:iCs/>
          <w:sz w:val="24"/>
          <w:szCs w:val="24"/>
          <w:lang w:bidi="en-US"/>
        </w:rPr>
        <w:t xml:space="preserve"> </w:t>
      </w:r>
      <w:r w:rsidRPr="00E63D4E">
        <w:rPr>
          <w:i/>
          <w:iCs/>
          <w:sz w:val="24"/>
          <w:szCs w:val="24"/>
          <w:lang w:val="en-US" w:bidi="en-US"/>
        </w:rPr>
        <w:t>Bleistift</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глаголы с изменением корневой гласной </w:t>
      </w:r>
      <w:r w:rsidRPr="00E63D4E">
        <w:rPr>
          <w:sz w:val="24"/>
          <w:szCs w:val="24"/>
          <w:lang w:bidi="en-US"/>
        </w:rPr>
        <w:t>(</w:t>
      </w:r>
      <w:r w:rsidRPr="00E63D4E">
        <w:rPr>
          <w:i/>
          <w:iCs/>
          <w:sz w:val="24"/>
          <w:szCs w:val="24"/>
          <w:lang w:val="en-US" w:bidi="en-US"/>
        </w:rPr>
        <w:t>fahren</w:t>
      </w:r>
      <w:r w:rsidRPr="00E63D4E">
        <w:rPr>
          <w:sz w:val="24"/>
          <w:szCs w:val="24"/>
          <w:lang w:bidi="en-US"/>
        </w:rPr>
        <w:t xml:space="preserve">, </w:t>
      </w:r>
      <w:r w:rsidRPr="00E63D4E">
        <w:rPr>
          <w:i/>
          <w:iCs/>
          <w:sz w:val="24"/>
          <w:szCs w:val="24"/>
          <w:lang w:val="en-US" w:bidi="en-US"/>
        </w:rPr>
        <w:t>lesen</w:t>
      </w:r>
      <w:r w:rsidRPr="00E63D4E">
        <w:rPr>
          <w:sz w:val="24"/>
          <w:szCs w:val="24"/>
          <w:lang w:bidi="en-US"/>
        </w:rPr>
        <w:t xml:space="preserve">, </w:t>
      </w:r>
      <w:r w:rsidRPr="00E63D4E">
        <w:rPr>
          <w:i/>
          <w:iCs/>
          <w:sz w:val="24"/>
          <w:szCs w:val="24"/>
          <w:lang w:val="en-US" w:bidi="en-US"/>
        </w:rPr>
        <w:t>sehen</w:t>
      </w:r>
      <w:r w:rsidRPr="00E63D4E">
        <w:rPr>
          <w:sz w:val="24"/>
          <w:szCs w:val="24"/>
          <w:lang w:bidi="en-US"/>
        </w:rPr>
        <w:t xml:space="preserve">, </w:t>
      </w:r>
      <w:r w:rsidRPr="00E63D4E">
        <w:rPr>
          <w:i/>
          <w:iCs/>
          <w:sz w:val="24"/>
          <w:szCs w:val="24"/>
          <w:lang w:val="en-US" w:bidi="en-US"/>
        </w:rPr>
        <w:t>sprechen</w:t>
      </w:r>
      <w:r w:rsidRPr="00E63D4E">
        <w:rPr>
          <w:sz w:val="24"/>
          <w:szCs w:val="24"/>
          <w:lang w:bidi="en-US"/>
        </w:rPr>
        <w:t xml:space="preserve">, </w:t>
      </w:r>
      <w:r w:rsidRPr="00E63D4E">
        <w:rPr>
          <w:i/>
          <w:iCs/>
          <w:sz w:val="24"/>
          <w:szCs w:val="24"/>
          <w:lang w:val="en-US" w:bidi="en-US"/>
        </w:rPr>
        <w:t>essen</w:t>
      </w:r>
      <w:r w:rsidRPr="00E63D4E">
        <w:rPr>
          <w:sz w:val="24"/>
          <w:szCs w:val="24"/>
          <w:lang w:bidi="en-US"/>
        </w:rPr>
        <w:t xml:space="preserve">, </w:t>
      </w:r>
      <w:r w:rsidRPr="00E63D4E">
        <w:rPr>
          <w:i/>
          <w:iCs/>
          <w:sz w:val="24"/>
          <w:szCs w:val="24"/>
          <w:lang w:val="en-US" w:bidi="en-US"/>
        </w:rPr>
        <w:t>treffen</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конструкция предложения с </w:t>
      </w:r>
      <w:r w:rsidRPr="00E63D4E">
        <w:rPr>
          <w:i/>
          <w:iCs/>
          <w:sz w:val="24"/>
          <w:szCs w:val="24"/>
          <w:lang w:val="en-US" w:bidi="en-US"/>
        </w:rPr>
        <w:t>gern</w:t>
      </w:r>
      <w:r w:rsidRPr="00E63D4E">
        <w:rPr>
          <w:sz w:val="24"/>
          <w:szCs w:val="24"/>
          <w:lang w:bidi="en-US"/>
        </w:rPr>
        <w:t xml:space="preserve"> (</w:t>
      </w:r>
      <w:r w:rsidRPr="00E63D4E">
        <w:rPr>
          <w:i/>
          <w:iCs/>
          <w:sz w:val="24"/>
          <w:szCs w:val="24"/>
          <w:lang w:val="en-US" w:bidi="en-US"/>
        </w:rPr>
        <w:t>Wir</w:t>
      </w:r>
      <w:r w:rsidRPr="00E63D4E">
        <w:rPr>
          <w:i/>
          <w:iCs/>
          <w:sz w:val="24"/>
          <w:szCs w:val="24"/>
          <w:lang w:bidi="en-US"/>
        </w:rPr>
        <w:t xml:space="preserve"> </w:t>
      </w:r>
      <w:r w:rsidRPr="00E63D4E">
        <w:rPr>
          <w:i/>
          <w:iCs/>
          <w:sz w:val="24"/>
          <w:szCs w:val="24"/>
          <w:lang w:val="en-US" w:bidi="en-US"/>
        </w:rPr>
        <w:t>spielen</w:t>
      </w:r>
      <w:r w:rsidRPr="00E63D4E">
        <w:rPr>
          <w:i/>
          <w:iCs/>
          <w:sz w:val="24"/>
          <w:szCs w:val="24"/>
          <w:lang w:bidi="en-US"/>
        </w:rPr>
        <w:t xml:space="preserve"> </w:t>
      </w:r>
      <w:r w:rsidRPr="00E63D4E">
        <w:rPr>
          <w:i/>
          <w:iCs/>
          <w:sz w:val="24"/>
          <w:szCs w:val="24"/>
          <w:lang w:val="en-US" w:bidi="en-US"/>
        </w:rPr>
        <w:t>gern</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глаголы с отделяемыми приставками </w:t>
      </w:r>
      <w:r w:rsidRPr="00E63D4E">
        <w:rPr>
          <w:sz w:val="24"/>
          <w:szCs w:val="24"/>
          <w:lang w:bidi="en-US"/>
        </w:rPr>
        <w:t>(</w:t>
      </w:r>
      <w:r w:rsidRPr="00E63D4E">
        <w:rPr>
          <w:i/>
          <w:iCs/>
          <w:sz w:val="24"/>
          <w:szCs w:val="24"/>
          <w:lang w:val="en-US" w:bidi="en-US"/>
        </w:rPr>
        <w:t>fernsehen</w:t>
      </w:r>
      <w:r w:rsidRPr="00E63D4E">
        <w:rPr>
          <w:i/>
          <w:iCs/>
          <w:sz w:val="24"/>
          <w:szCs w:val="24"/>
          <w:lang w:bidi="en-US"/>
        </w:rPr>
        <w:t xml:space="preserve">, </w:t>
      </w:r>
      <w:r w:rsidRPr="00E63D4E">
        <w:rPr>
          <w:i/>
          <w:iCs/>
          <w:sz w:val="24"/>
          <w:szCs w:val="24"/>
          <w:lang w:val="en-US" w:bidi="en-US"/>
        </w:rPr>
        <w:t>mitkommen</w:t>
      </w:r>
      <w:r w:rsidRPr="00E63D4E">
        <w:rPr>
          <w:i/>
          <w:iCs/>
          <w:sz w:val="24"/>
          <w:szCs w:val="24"/>
          <w:lang w:bidi="en-US"/>
        </w:rPr>
        <w:t xml:space="preserve">, </w:t>
      </w:r>
      <w:r w:rsidRPr="00E63D4E">
        <w:rPr>
          <w:i/>
          <w:iCs/>
          <w:sz w:val="24"/>
          <w:szCs w:val="24"/>
          <w:lang w:val="en-US" w:bidi="en-US"/>
        </w:rPr>
        <w:t>abholen</w:t>
      </w:r>
      <w:r w:rsidRPr="00E63D4E">
        <w:rPr>
          <w:i/>
          <w:iCs/>
          <w:sz w:val="24"/>
          <w:szCs w:val="24"/>
          <w:lang w:bidi="en-US"/>
        </w:rPr>
        <w:t xml:space="preserve">, </w:t>
      </w:r>
      <w:r w:rsidRPr="00E63D4E">
        <w:rPr>
          <w:i/>
          <w:iCs/>
          <w:sz w:val="24"/>
          <w:szCs w:val="24"/>
          <w:lang w:val="en-US" w:bidi="en-US"/>
        </w:rPr>
        <w:t>anfangen</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единственное и множественное число существительных в именительном и винительном падежах.</w:t>
      </w:r>
    </w:p>
    <w:p w:rsidR="002E4753" w:rsidRPr="00E63D4E" w:rsidRDefault="002E4753" w:rsidP="008A66B0">
      <w:pPr>
        <w:pStyle w:val="13"/>
        <w:numPr>
          <w:ilvl w:val="0"/>
          <w:numId w:val="80"/>
        </w:numPr>
        <w:tabs>
          <w:tab w:val="left" w:pos="284"/>
        </w:tabs>
        <w:spacing w:line="240" w:lineRule="auto"/>
        <w:ind w:left="0" w:firstLine="284"/>
        <w:jc w:val="both"/>
        <w:rPr>
          <w:sz w:val="24"/>
          <w:szCs w:val="24"/>
          <w:lang w:val="en-US"/>
        </w:rPr>
      </w:pPr>
      <w:r w:rsidRPr="00E63D4E">
        <w:rPr>
          <w:sz w:val="24"/>
          <w:szCs w:val="24"/>
        </w:rPr>
        <w:t>глагол</w:t>
      </w:r>
      <w:r w:rsidRPr="00E63D4E">
        <w:rPr>
          <w:sz w:val="24"/>
          <w:szCs w:val="24"/>
          <w:lang w:val="en-US"/>
        </w:rPr>
        <w:t xml:space="preserve"> </w:t>
      </w:r>
      <w:r w:rsidRPr="00E63D4E">
        <w:rPr>
          <w:i/>
          <w:iCs/>
          <w:sz w:val="24"/>
          <w:szCs w:val="24"/>
          <w:lang w:val="en-US" w:bidi="en-US"/>
        </w:rPr>
        <w:t>haben</w:t>
      </w:r>
      <w:r w:rsidRPr="00E63D4E">
        <w:rPr>
          <w:sz w:val="24"/>
          <w:szCs w:val="24"/>
          <w:lang w:val="en-US" w:bidi="en-US"/>
        </w:rPr>
        <w:t xml:space="preserve"> </w:t>
      </w:r>
      <w:r w:rsidRPr="00E63D4E">
        <w:rPr>
          <w:sz w:val="24"/>
          <w:szCs w:val="24"/>
          <w:lang w:val="en-US"/>
        </w:rPr>
        <w:t xml:space="preserve">+ </w:t>
      </w:r>
      <w:r w:rsidRPr="00E63D4E">
        <w:rPr>
          <w:i/>
          <w:iCs/>
          <w:sz w:val="24"/>
          <w:szCs w:val="24"/>
          <w:lang w:val="en-US" w:bidi="en-US"/>
        </w:rPr>
        <w:t>Akkusativ</w:t>
      </w:r>
      <w:r w:rsidRPr="00E63D4E">
        <w:rPr>
          <w:sz w:val="24"/>
          <w:szCs w:val="24"/>
          <w:lang w:val="en-US" w:bidi="en-US"/>
        </w:rPr>
        <w:t xml:space="preserve"> </w:t>
      </w:r>
      <w:r w:rsidRPr="00E63D4E">
        <w:rPr>
          <w:sz w:val="24"/>
          <w:szCs w:val="24"/>
          <w:lang w:val="en-US"/>
        </w:rPr>
        <w:t>(</w:t>
      </w:r>
      <w:r w:rsidRPr="00E63D4E">
        <w:rPr>
          <w:sz w:val="24"/>
          <w:szCs w:val="24"/>
        </w:rPr>
        <w:t>в</w:t>
      </w:r>
      <w:r w:rsidRPr="00E63D4E">
        <w:rPr>
          <w:sz w:val="24"/>
          <w:szCs w:val="24"/>
          <w:lang w:val="en-US"/>
        </w:rPr>
        <w:t xml:space="preserve"> </w:t>
      </w:r>
      <w:r w:rsidRPr="00E63D4E">
        <w:rPr>
          <w:i/>
          <w:iCs/>
          <w:sz w:val="24"/>
          <w:szCs w:val="24"/>
          <w:lang w:val="en-US" w:bidi="en-US"/>
        </w:rPr>
        <w:t>Prasens)</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модальные глаголы </w:t>
      </w:r>
      <w:r w:rsidRPr="00E63D4E">
        <w:rPr>
          <w:i/>
          <w:iCs/>
          <w:sz w:val="24"/>
          <w:szCs w:val="24"/>
          <w:lang w:val="en-US" w:bidi="en-US"/>
        </w:rPr>
        <w:t>mogen</w:t>
      </w:r>
      <w:r w:rsidRPr="00E63D4E">
        <w:rPr>
          <w:i/>
          <w:iCs/>
          <w:sz w:val="24"/>
          <w:szCs w:val="24"/>
        </w:rPr>
        <w:t xml:space="preserve">, </w:t>
      </w:r>
      <w:r w:rsidRPr="00E63D4E">
        <w:rPr>
          <w:i/>
          <w:iCs/>
          <w:sz w:val="24"/>
          <w:szCs w:val="24"/>
          <w:lang w:val="en-US" w:bidi="en-US"/>
        </w:rPr>
        <w:t>konnen</w:t>
      </w:r>
      <w:r w:rsidRPr="00E63D4E">
        <w:rPr>
          <w:sz w:val="24"/>
          <w:szCs w:val="24"/>
          <w:lang w:bidi="en-US"/>
        </w:rPr>
        <w:t xml:space="preserve"> </w:t>
      </w:r>
      <w:r w:rsidRPr="00E63D4E">
        <w:rPr>
          <w:sz w:val="24"/>
          <w:szCs w:val="24"/>
        </w:rPr>
        <w:t xml:space="preserve">(в </w:t>
      </w:r>
      <w:r w:rsidRPr="00E63D4E">
        <w:rPr>
          <w:i/>
          <w:iCs/>
          <w:sz w:val="24"/>
          <w:szCs w:val="24"/>
          <w:lang w:val="en-US" w:bidi="en-US"/>
        </w:rPr>
        <w:t>Prasens</w:t>
      </w:r>
      <w:r w:rsidRPr="00E63D4E">
        <w:rPr>
          <w:sz w:val="24"/>
          <w:szCs w:val="24"/>
          <w:lang w:bidi="en-US"/>
        </w:rPr>
        <w:t xml:space="preserve">) </w:t>
      </w:r>
      <w:r w:rsidRPr="00E63D4E">
        <w:rPr>
          <w:sz w:val="24"/>
          <w:szCs w:val="24"/>
        </w:rPr>
        <w:t>и форма гла</w:t>
      </w:r>
      <w:r w:rsidRPr="00E63D4E">
        <w:rPr>
          <w:sz w:val="24"/>
          <w:szCs w:val="24"/>
        </w:rPr>
        <w:softHyphen/>
        <w:t xml:space="preserve">гола </w:t>
      </w:r>
      <w:r w:rsidRPr="00E63D4E">
        <w:rPr>
          <w:i/>
          <w:iCs/>
          <w:sz w:val="24"/>
          <w:szCs w:val="24"/>
          <w:lang w:val="en-US" w:bidi="en-US"/>
        </w:rPr>
        <w:t>mochte</w:t>
      </w:r>
      <w:r w:rsidRPr="00E63D4E">
        <w:rPr>
          <w:sz w:val="24"/>
          <w:szCs w:val="24"/>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lang w:val="en-US"/>
        </w:rPr>
      </w:pPr>
      <w:r w:rsidRPr="00E63D4E">
        <w:rPr>
          <w:sz w:val="24"/>
          <w:szCs w:val="24"/>
        </w:rPr>
        <w:t xml:space="preserve">наречия, отвечающие на вопрос «где?» </w:t>
      </w:r>
      <w:r w:rsidRPr="00E63D4E">
        <w:rPr>
          <w:sz w:val="24"/>
          <w:szCs w:val="24"/>
          <w:lang w:val="en-US" w:bidi="en-US"/>
        </w:rPr>
        <w:t>(</w:t>
      </w:r>
      <w:r w:rsidRPr="00E63D4E">
        <w:rPr>
          <w:i/>
          <w:iCs/>
          <w:sz w:val="24"/>
          <w:szCs w:val="24"/>
          <w:lang w:val="en-US" w:bidi="en-US"/>
        </w:rPr>
        <w:t>links, rechts, in der Mitte, hinten, hinten rechts, vorne, vorne rechts</w:t>
      </w:r>
      <w:r w:rsidRPr="00E63D4E">
        <w:rPr>
          <w:sz w:val="24"/>
          <w:szCs w:val="24"/>
          <w:lang w:val="en-US"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личные</w:t>
      </w:r>
      <w:r w:rsidRPr="00E63D4E">
        <w:rPr>
          <w:sz w:val="24"/>
          <w:szCs w:val="24"/>
          <w:lang w:val="en-US"/>
        </w:rPr>
        <w:t xml:space="preserve"> </w:t>
      </w:r>
      <w:r w:rsidRPr="00E63D4E">
        <w:rPr>
          <w:sz w:val="24"/>
          <w:szCs w:val="24"/>
        </w:rPr>
        <w:t>местоимения</w:t>
      </w:r>
      <w:r w:rsidRPr="00E63D4E">
        <w:rPr>
          <w:sz w:val="24"/>
          <w:szCs w:val="24"/>
          <w:lang w:val="en-US"/>
        </w:rPr>
        <w:t xml:space="preserve"> </w:t>
      </w:r>
      <w:r w:rsidRPr="00E63D4E">
        <w:rPr>
          <w:sz w:val="24"/>
          <w:szCs w:val="24"/>
          <w:lang w:val="en-US" w:bidi="en-US"/>
        </w:rPr>
        <w:t>(</w:t>
      </w:r>
      <w:r w:rsidRPr="00E63D4E">
        <w:rPr>
          <w:i/>
          <w:iCs/>
          <w:sz w:val="24"/>
          <w:szCs w:val="24"/>
          <w:lang w:val="en-US" w:bidi="en-US"/>
        </w:rPr>
        <w:t>ich, du, er, sie, es, wir, ihr, Sie/sie</w:t>
      </w:r>
      <w:r w:rsidRPr="00E63D4E">
        <w:rPr>
          <w:sz w:val="24"/>
          <w:szCs w:val="24"/>
          <w:lang w:val="en-US" w:bidi="en-US"/>
        </w:rPr>
        <w:t xml:space="preserve">). </w:t>
      </w:r>
      <w:r w:rsidRPr="00E63D4E">
        <w:rPr>
          <w:sz w:val="24"/>
          <w:szCs w:val="24"/>
        </w:rPr>
        <w:t>При</w:t>
      </w:r>
      <w:r w:rsidRPr="00E63D4E">
        <w:rPr>
          <w:sz w:val="24"/>
          <w:szCs w:val="24"/>
        </w:rPr>
        <w:softHyphen/>
        <w:t xml:space="preserve">тяжательные местоимения </w:t>
      </w:r>
      <w:r w:rsidRPr="00E63D4E">
        <w:rPr>
          <w:sz w:val="24"/>
          <w:szCs w:val="24"/>
          <w:lang w:bidi="en-US"/>
        </w:rPr>
        <w:t>(</w:t>
      </w:r>
      <w:r w:rsidRPr="00E63D4E">
        <w:rPr>
          <w:i/>
          <w:iCs/>
          <w:sz w:val="24"/>
          <w:szCs w:val="24"/>
          <w:lang w:val="en-US" w:bidi="en-US"/>
        </w:rPr>
        <w:t>mein</w:t>
      </w:r>
      <w:r w:rsidRPr="00E63D4E">
        <w:rPr>
          <w:i/>
          <w:iCs/>
          <w:sz w:val="24"/>
          <w:szCs w:val="24"/>
          <w:lang w:bidi="en-US"/>
        </w:rPr>
        <w:t xml:space="preserve">, </w:t>
      </w:r>
      <w:r w:rsidRPr="00E63D4E">
        <w:rPr>
          <w:i/>
          <w:iCs/>
          <w:sz w:val="24"/>
          <w:szCs w:val="24"/>
          <w:lang w:val="en-US" w:bidi="en-US"/>
        </w:rPr>
        <w:t>dein</w:t>
      </w:r>
      <w:r w:rsidRPr="00E63D4E">
        <w:rPr>
          <w:i/>
          <w:iCs/>
          <w:sz w:val="24"/>
          <w:szCs w:val="24"/>
          <w:lang w:bidi="en-US"/>
        </w:rPr>
        <w:t xml:space="preserve">, </w:t>
      </w:r>
      <w:r w:rsidRPr="00E63D4E">
        <w:rPr>
          <w:i/>
          <w:iCs/>
          <w:sz w:val="24"/>
          <w:szCs w:val="24"/>
          <w:lang w:val="en-US" w:bidi="en-US"/>
        </w:rPr>
        <w:t>sein</w:t>
      </w:r>
      <w:r w:rsidRPr="00E63D4E">
        <w:rPr>
          <w:i/>
          <w:iCs/>
          <w:sz w:val="24"/>
          <w:szCs w:val="24"/>
          <w:lang w:bidi="en-US"/>
        </w:rPr>
        <w:t xml:space="preserve">, </w:t>
      </w:r>
      <w:r w:rsidRPr="00E63D4E">
        <w:rPr>
          <w:i/>
          <w:iCs/>
          <w:sz w:val="24"/>
          <w:szCs w:val="24"/>
          <w:lang w:val="en-US" w:bidi="en-US"/>
        </w:rPr>
        <w:t>ihr</w:t>
      </w:r>
      <w:r w:rsidRPr="00E63D4E">
        <w:rPr>
          <w:i/>
          <w:iCs/>
          <w:sz w:val="24"/>
          <w:szCs w:val="24"/>
          <w:lang w:bidi="en-US"/>
        </w:rPr>
        <w:t xml:space="preserve">, </w:t>
      </w:r>
      <w:r w:rsidRPr="00E63D4E">
        <w:rPr>
          <w:i/>
          <w:iCs/>
          <w:sz w:val="24"/>
          <w:szCs w:val="24"/>
          <w:lang w:val="en-US" w:bidi="en-US"/>
        </w:rPr>
        <w:t>unser</w:t>
      </w:r>
      <w:r w:rsidRPr="00E63D4E">
        <w:rPr>
          <w:sz w:val="24"/>
          <w:szCs w:val="24"/>
          <w:lang w:bidi="en-US"/>
        </w:rPr>
        <w:t xml:space="preserve">) </w:t>
      </w:r>
      <w:r w:rsidRPr="00E63D4E">
        <w:rPr>
          <w:sz w:val="24"/>
          <w:szCs w:val="24"/>
        </w:rPr>
        <w:t>в име</w:t>
      </w:r>
      <w:r w:rsidRPr="00E63D4E">
        <w:rPr>
          <w:sz w:val="24"/>
          <w:szCs w:val="24"/>
        </w:rPr>
        <w:softHyphen/>
        <w:t xml:space="preserve">нительном падеже в единственном и множественном числе и конструкция </w:t>
      </w:r>
      <w:r w:rsidRPr="00E63D4E">
        <w:rPr>
          <w:i/>
          <w:iCs/>
          <w:sz w:val="24"/>
          <w:szCs w:val="24"/>
          <w:lang w:val="en-US" w:bidi="en-US"/>
        </w:rPr>
        <w:t>Mamas</w:t>
      </w:r>
      <w:r w:rsidRPr="00E63D4E">
        <w:rPr>
          <w:i/>
          <w:iCs/>
          <w:sz w:val="24"/>
          <w:szCs w:val="24"/>
          <w:lang w:bidi="en-US"/>
        </w:rPr>
        <w:t xml:space="preserve"> </w:t>
      </w:r>
      <w:r w:rsidRPr="00E63D4E">
        <w:rPr>
          <w:i/>
          <w:iCs/>
          <w:sz w:val="24"/>
          <w:szCs w:val="24"/>
          <w:lang w:val="en-US" w:bidi="en-US"/>
        </w:rPr>
        <w:t>Rucksack</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вопросительные местоимения </w:t>
      </w:r>
      <w:r w:rsidRPr="00E63D4E">
        <w:rPr>
          <w:sz w:val="24"/>
          <w:szCs w:val="24"/>
          <w:lang w:bidi="en-US"/>
        </w:rPr>
        <w:t>(</w:t>
      </w:r>
      <w:r w:rsidRPr="00E63D4E">
        <w:rPr>
          <w:i/>
          <w:iCs/>
          <w:sz w:val="24"/>
          <w:szCs w:val="24"/>
          <w:lang w:val="en-US" w:bidi="en-US"/>
        </w:rPr>
        <w:t>wie</w:t>
      </w:r>
      <w:r w:rsidRPr="00E63D4E">
        <w:rPr>
          <w:i/>
          <w:iCs/>
          <w:sz w:val="24"/>
          <w:szCs w:val="24"/>
          <w:lang w:bidi="en-US"/>
        </w:rPr>
        <w:t xml:space="preserve">, </w:t>
      </w:r>
      <w:r w:rsidRPr="00E63D4E">
        <w:rPr>
          <w:i/>
          <w:iCs/>
          <w:sz w:val="24"/>
          <w:szCs w:val="24"/>
          <w:lang w:val="en-US" w:bidi="en-US"/>
        </w:rPr>
        <w:t>wo</w:t>
      </w:r>
      <w:r w:rsidRPr="00E63D4E">
        <w:rPr>
          <w:i/>
          <w:iCs/>
          <w:sz w:val="24"/>
          <w:szCs w:val="24"/>
          <w:lang w:bidi="en-US"/>
        </w:rPr>
        <w:t xml:space="preserve">, </w:t>
      </w:r>
      <w:r w:rsidRPr="00E63D4E">
        <w:rPr>
          <w:i/>
          <w:iCs/>
          <w:sz w:val="24"/>
          <w:szCs w:val="24"/>
          <w:lang w:val="en-US" w:bidi="en-US"/>
        </w:rPr>
        <w:t>woher</w:t>
      </w:r>
      <w:r w:rsidRPr="00E63D4E">
        <w:rPr>
          <w:sz w:val="24"/>
          <w:szCs w:val="24"/>
          <w:lang w:bidi="en-US"/>
        </w:rPr>
        <w:t xml:space="preserve">). </w:t>
      </w:r>
      <w:r w:rsidRPr="00E63D4E">
        <w:rPr>
          <w:sz w:val="24"/>
          <w:szCs w:val="24"/>
        </w:rPr>
        <w:t xml:space="preserve">Вопросы с указанием времени </w:t>
      </w:r>
      <w:r w:rsidRPr="00E63D4E">
        <w:rPr>
          <w:sz w:val="24"/>
          <w:szCs w:val="24"/>
          <w:lang w:bidi="en-US"/>
        </w:rPr>
        <w:t>(</w:t>
      </w:r>
      <w:r w:rsidRPr="00E63D4E">
        <w:rPr>
          <w:i/>
          <w:iCs/>
          <w:sz w:val="24"/>
          <w:szCs w:val="24"/>
          <w:lang w:val="en-US" w:bidi="en-US"/>
        </w:rPr>
        <w:t>Um</w:t>
      </w:r>
      <w:r w:rsidRPr="00E63D4E">
        <w:rPr>
          <w:i/>
          <w:iCs/>
          <w:sz w:val="24"/>
          <w:szCs w:val="24"/>
          <w:lang w:bidi="en-US"/>
        </w:rPr>
        <w:t xml:space="preserve"> </w:t>
      </w:r>
      <w:r w:rsidRPr="00E63D4E">
        <w:rPr>
          <w:i/>
          <w:iCs/>
          <w:sz w:val="24"/>
          <w:szCs w:val="24"/>
          <w:lang w:val="en-US" w:bidi="en-US"/>
        </w:rPr>
        <w:t>wie</w:t>
      </w:r>
      <w:r w:rsidRPr="00E63D4E">
        <w:rPr>
          <w:i/>
          <w:iCs/>
          <w:sz w:val="24"/>
          <w:szCs w:val="24"/>
          <w:lang w:bidi="en-US"/>
        </w:rPr>
        <w:t xml:space="preserve"> </w:t>
      </w:r>
      <w:r w:rsidRPr="00E63D4E">
        <w:rPr>
          <w:i/>
          <w:iCs/>
          <w:sz w:val="24"/>
          <w:szCs w:val="24"/>
          <w:lang w:val="en-US" w:bidi="en-US"/>
        </w:rPr>
        <w:t>viel</w:t>
      </w:r>
      <w:r w:rsidRPr="00E63D4E">
        <w:rPr>
          <w:i/>
          <w:iCs/>
          <w:sz w:val="24"/>
          <w:szCs w:val="24"/>
          <w:lang w:bidi="en-US"/>
        </w:rPr>
        <w:t xml:space="preserve"> </w:t>
      </w:r>
      <w:r w:rsidRPr="00E63D4E">
        <w:rPr>
          <w:i/>
          <w:iCs/>
          <w:sz w:val="24"/>
          <w:szCs w:val="24"/>
          <w:lang w:val="en-US" w:bidi="en-US"/>
        </w:rPr>
        <w:t>Uhr</w:t>
      </w:r>
      <w:r w:rsidRPr="00E63D4E">
        <w:rPr>
          <w:i/>
          <w:iCs/>
          <w:sz w:val="24"/>
          <w:szCs w:val="24"/>
          <w:lang w:bidi="en-US"/>
        </w:rPr>
        <w:t xml:space="preserve"> </w:t>
      </w:r>
      <w:r w:rsidRPr="00E63D4E">
        <w:rPr>
          <w:i/>
          <w:iCs/>
          <w:sz w:val="24"/>
          <w:szCs w:val="24"/>
          <w:lang w:val="en-US" w:bidi="en-US"/>
        </w:rPr>
        <w:t>beginnt</w:t>
      </w:r>
      <w:r w:rsidRPr="00E63D4E">
        <w:rPr>
          <w:i/>
          <w:iCs/>
          <w:sz w:val="24"/>
          <w:szCs w:val="24"/>
          <w:lang w:bidi="en-US"/>
        </w:rPr>
        <w:t xml:space="preserve"> </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Unterricht</w:t>
      </w:r>
      <w:r w:rsidRPr="00E63D4E">
        <w:rPr>
          <w:i/>
          <w:iCs/>
          <w:sz w:val="24"/>
          <w:szCs w:val="24"/>
          <w:lang w:bidi="en-US"/>
        </w:rPr>
        <w:t>?</w:t>
      </w:r>
      <w:r w:rsidRPr="00E63D4E">
        <w:rPr>
          <w:sz w:val="24"/>
          <w:szCs w:val="24"/>
          <w:lang w:bidi="en-US"/>
        </w:rPr>
        <w:t>).</w:t>
      </w:r>
    </w:p>
    <w:p w:rsidR="002E4753" w:rsidRPr="00E63D4E" w:rsidRDefault="002E4753" w:rsidP="008A66B0">
      <w:pPr>
        <w:pStyle w:val="13"/>
        <w:numPr>
          <w:ilvl w:val="0"/>
          <w:numId w:val="80"/>
        </w:numPr>
        <w:tabs>
          <w:tab w:val="left" w:pos="284"/>
        </w:tabs>
        <w:spacing w:line="240" w:lineRule="auto"/>
        <w:ind w:left="0" w:firstLine="284"/>
        <w:jc w:val="both"/>
        <w:rPr>
          <w:sz w:val="24"/>
          <w:szCs w:val="24"/>
        </w:rPr>
      </w:pPr>
      <w:r w:rsidRPr="00E63D4E">
        <w:rPr>
          <w:sz w:val="24"/>
          <w:szCs w:val="24"/>
        </w:rPr>
        <w:t xml:space="preserve">количественные </w:t>
      </w:r>
      <w:r w:rsidRPr="00E63D4E">
        <w:rPr>
          <w:sz w:val="24"/>
          <w:szCs w:val="24"/>
          <w:lang w:val="en-US" w:bidi="en-US"/>
        </w:rPr>
        <w:t xml:space="preserve">— </w:t>
      </w:r>
      <w:r w:rsidRPr="00E63D4E">
        <w:rPr>
          <w:sz w:val="24"/>
          <w:szCs w:val="24"/>
        </w:rPr>
        <w:t xml:space="preserve">числительных (до </w:t>
      </w:r>
      <w:r w:rsidRPr="00E63D4E">
        <w:rPr>
          <w:sz w:val="24"/>
          <w:szCs w:val="24"/>
          <w:lang w:val="en-US" w:bidi="en-US"/>
        </w:rPr>
        <w:t>100).</w:t>
      </w:r>
    </w:p>
    <w:p w:rsidR="002E4753" w:rsidRPr="00E63D4E" w:rsidRDefault="002E4753" w:rsidP="008A66B0">
      <w:pPr>
        <w:pStyle w:val="13"/>
        <w:numPr>
          <w:ilvl w:val="0"/>
          <w:numId w:val="80"/>
        </w:numPr>
        <w:tabs>
          <w:tab w:val="left" w:pos="284"/>
        </w:tabs>
        <w:spacing w:after="160" w:line="240" w:lineRule="auto"/>
        <w:ind w:left="0" w:firstLine="284"/>
        <w:jc w:val="both"/>
        <w:rPr>
          <w:sz w:val="24"/>
          <w:szCs w:val="24"/>
          <w:lang w:val="en-US"/>
        </w:rPr>
      </w:pPr>
      <w:r w:rsidRPr="00E63D4E">
        <w:rPr>
          <w:sz w:val="24"/>
          <w:szCs w:val="24"/>
        </w:rPr>
        <w:t>предлоги</w:t>
      </w:r>
      <w:r w:rsidRPr="00E63D4E">
        <w:rPr>
          <w:sz w:val="24"/>
          <w:szCs w:val="24"/>
          <w:lang w:val="en-US"/>
        </w:rPr>
        <w:t xml:space="preserve"> </w:t>
      </w:r>
      <w:r w:rsidRPr="00E63D4E">
        <w:rPr>
          <w:sz w:val="24"/>
          <w:szCs w:val="24"/>
          <w:lang w:val="en-US" w:bidi="en-US"/>
        </w:rPr>
        <w:t>(</w:t>
      </w:r>
      <w:r w:rsidRPr="00E63D4E">
        <w:rPr>
          <w:i/>
          <w:iCs/>
          <w:sz w:val="24"/>
          <w:szCs w:val="24"/>
          <w:lang w:val="en-US" w:bidi="en-US"/>
        </w:rPr>
        <w:t>in, aus</w:t>
      </w:r>
      <w:r w:rsidRPr="00E63D4E">
        <w:rPr>
          <w:sz w:val="24"/>
          <w:szCs w:val="24"/>
          <w:lang w:val="en-US" w:bidi="en-US"/>
        </w:rPr>
        <w:t xml:space="preserve"> — </w:t>
      </w:r>
      <w:r w:rsidRPr="00E63D4E">
        <w:rPr>
          <w:i/>
          <w:iCs/>
          <w:sz w:val="24"/>
          <w:szCs w:val="24"/>
          <w:lang w:val="en-US" w:bidi="en-US"/>
        </w:rPr>
        <w:t>Ich wohne in Deutschland. Ich komme aus Osterreich.</w:t>
      </w:r>
      <w:r w:rsidRPr="00E63D4E">
        <w:rPr>
          <w:sz w:val="24"/>
          <w:szCs w:val="24"/>
          <w:lang w:val="en-US"/>
        </w:rPr>
        <w:t xml:space="preserve">), </w:t>
      </w:r>
      <w:r w:rsidRPr="00E63D4E">
        <w:rPr>
          <w:sz w:val="24"/>
          <w:szCs w:val="24"/>
        </w:rPr>
        <w:t>предлоги</w:t>
      </w:r>
      <w:r w:rsidRPr="00E63D4E">
        <w:rPr>
          <w:sz w:val="24"/>
          <w:szCs w:val="24"/>
          <w:lang w:val="en-US"/>
        </w:rPr>
        <w:t xml:space="preserve"> </w:t>
      </w:r>
      <w:r w:rsidRPr="00E63D4E">
        <w:rPr>
          <w:sz w:val="24"/>
          <w:szCs w:val="24"/>
        </w:rPr>
        <w:t>для</w:t>
      </w:r>
      <w:r w:rsidRPr="00E63D4E">
        <w:rPr>
          <w:sz w:val="24"/>
          <w:szCs w:val="24"/>
          <w:lang w:val="en-US"/>
        </w:rPr>
        <w:t xml:space="preserve"> </w:t>
      </w:r>
      <w:r w:rsidRPr="00E63D4E">
        <w:rPr>
          <w:sz w:val="24"/>
          <w:szCs w:val="24"/>
        </w:rPr>
        <w:t>обозначения</w:t>
      </w:r>
      <w:r w:rsidRPr="00E63D4E">
        <w:rPr>
          <w:sz w:val="24"/>
          <w:szCs w:val="24"/>
          <w:lang w:val="en-US"/>
        </w:rPr>
        <w:t xml:space="preserve"> </w:t>
      </w:r>
      <w:r w:rsidRPr="00E63D4E">
        <w:rPr>
          <w:sz w:val="24"/>
          <w:szCs w:val="24"/>
        </w:rPr>
        <w:t>времени</w:t>
      </w:r>
      <w:r w:rsidRPr="00E63D4E">
        <w:rPr>
          <w:sz w:val="24"/>
          <w:szCs w:val="24"/>
          <w:lang w:val="en-US"/>
        </w:rPr>
        <w:t xml:space="preserve"> (</w:t>
      </w:r>
      <w:r w:rsidRPr="00E63D4E">
        <w:rPr>
          <w:i/>
          <w:iCs/>
          <w:sz w:val="24"/>
          <w:szCs w:val="24"/>
          <w:lang w:val="en-US" w:bidi="en-US"/>
        </w:rPr>
        <w:t xml:space="preserve">um, von </w:t>
      </w:r>
      <w:r w:rsidRPr="00E63D4E">
        <w:rPr>
          <w:i/>
          <w:iCs/>
          <w:sz w:val="24"/>
          <w:szCs w:val="24"/>
          <w:lang w:val="en-US"/>
        </w:rPr>
        <w:t xml:space="preserve">... </w:t>
      </w:r>
      <w:r w:rsidRPr="00E63D4E">
        <w:rPr>
          <w:i/>
          <w:iCs/>
          <w:sz w:val="24"/>
          <w:szCs w:val="24"/>
          <w:lang w:val="en-US" w:bidi="en-US"/>
        </w:rPr>
        <w:t>bis, am</w:t>
      </w:r>
      <w:r w:rsidRPr="00E63D4E">
        <w:rPr>
          <w:sz w:val="24"/>
          <w:szCs w:val="24"/>
          <w:lang w:val="en-US"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8A66B0">
      <w:pPr>
        <w:pStyle w:val="13"/>
        <w:numPr>
          <w:ilvl w:val="0"/>
          <w:numId w:val="81"/>
        </w:numPr>
        <w:tabs>
          <w:tab w:val="left" w:pos="284"/>
        </w:tabs>
        <w:spacing w:line="240" w:lineRule="auto"/>
        <w:ind w:left="0" w:firstLine="284"/>
        <w:jc w:val="both"/>
        <w:rPr>
          <w:sz w:val="24"/>
          <w:szCs w:val="24"/>
        </w:rPr>
      </w:pPr>
      <w:r w:rsidRPr="00E63D4E">
        <w:rPr>
          <w:i/>
          <w:iCs/>
          <w:sz w:val="24"/>
          <w:szCs w:val="24"/>
        </w:rPr>
        <w:t>Использовать</w:t>
      </w:r>
      <w:r w:rsidRPr="00E63D4E">
        <w:rPr>
          <w:sz w:val="24"/>
          <w:szCs w:val="24"/>
        </w:rPr>
        <w:t xml:space="preserve"> отдельные социокультурные элементы рече</w:t>
      </w:r>
      <w:r w:rsidRPr="00E63D4E">
        <w:rPr>
          <w:sz w:val="24"/>
          <w:szCs w:val="24"/>
        </w:rPr>
        <w:softHyphen/>
        <w:t>вого поведенческого этикета в стране/странах изучаемого языка в рамках тематического содержания;</w:t>
      </w:r>
    </w:p>
    <w:p w:rsidR="002E4753" w:rsidRPr="00E63D4E" w:rsidRDefault="002E4753" w:rsidP="008A66B0">
      <w:pPr>
        <w:pStyle w:val="13"/>
        <w:numPr>
          <w:ilvl w:val="0"/>
          <w:numId w:val="81"/>
        </w:numPr>
        <w:tabs>
          <w:tab w:val="left" w:pos="284"/>
        </w:tabs>
        <w:spacing w:line="240" w:lineRule="auto"/>
        <w:ind w:left="0" w:firstLine="284"/>
        <w:jc w:val="both"/>
        <w:rPr>
          <w:sz w:val="24"/>
          <w:szCs w:val="24"/>
        </w:rPr>
      </w:pPr>
      <w:r w:rsidRPr="00E63D4E">
        <w:rPr>
          <w:i/>
          <w:iCs/>
          <w:sz w:val="24"/>
          <w:szCs w:val="24"/>
        </w:rPr>
        <w:t>знать/понимать и использовать</w:t>
      </w:r>
      <w:r w:rsidRPr="00E63D4E">
        <w:rPr>
          <w:sz w:val="24"/>
          <w:szCs w:val="24"/>
        </w:rPr>
        <w:t xml:space="preserve"> в устной и письменной речи наиболее употребительную фоновую лексику и реалии страны/стран изучаемого языка в рамках тематического со</w:t>
      </w:r>
      <w:r w:rsidRPr="00E63D4E">
        <w:rPr>
          <w:sz w:val="24"/>
          <w:szCs w:val="24"/>
        </w:rPr>
        <w:softHyphen/>
        <w:t>держания речи;</w:t>
      </w:r>
    </w:p>
    <w:p w:rsidR="002E4753" w:rsidRPr="00E63D4E" w:rsidRDefault="002E4753" w:rsidP="008A66B0">
      <w:pPr>
        <w:pStyle w:val="13"/>
        <w:numPr>
          <w:ilvl w:val="0"/>
          <w:numId w:val="81"/>
        </w:numPr>
        <w:tabs>
          <w:tab w:val="left" w:pos="198"/>
          <w:tab w:val="left" w:pos="284"/>
        </w:tabs>
        <w:spacing w:line="262" w:lineRule="auto"/>
        <w:ind w:left="0" w:firstLine="284"/>
        <w:jc w:val="both"/>
        <w:rPr>
          <w:sz w:val="24"/>
          <w:szCs w:val="24"/>
        </w:rPr>
      </w:pPr>
      <w:r w:rsidRPr="00E63D4E">
        <w:rPr>
          <w:i/>
          <w:iCs/>
          <w:sz w:val="24"/>
          <w:szCs w:val="24"/>
        </w:rPr>
        <w:t>правильно оформлять</w:t>
      </w:r>
      <w:r w:rsidRPr="00E63D4E">
        <w:rPr>
          <w:sz w:val="24"/>
          <w:szCs w:val="24"/>
        </w:rPr>
        <w:t xml:space="preserve"> адрес, писать фамилии и имена (свои, родственников и друзей) на немецком языке (в анкете, фор</w:t>
      </w:r>
      <w:r w:rsidRPr="00E63D4E">
        <w:rPr>
          <w:sz w:val="24"/>
          <w:szCs w:val="24"/>
        </w:rPr>
        <w:softHyphen/>
        <w:t>муляре);</w:t>
      </w:r>
    </w:p>
    <w:p w:rsidR="002E4753" w:rsidRPr="00E63D4E" w:rsidRDefault="002E4753" w:rsidP="008A66B0">
      <w:pPr>
        <w:pStyle w:val="13"/>
        <w:numPr>
          <w:ilvl w:val="0"/>
          <w:numId w:val="81"/>
        </w:numPr>
        <w:tabs>
          <w:tab w:val="left" w:pos="198"/>
          <w:tab w:val="left" w:pos="284"/>
        </w:tabs>
        <w:spacing w:line="269" w:lineRule="auto"/>
        <w:ind w:left="0" w:firstLine="284"/>
        <w:jc w:val="both"/>
        <w:rPr>
          <w:sz w:val="24"/>
          <w:szCs w:val="24"/>
        </w:rPr>
      </w:pPr>
      <w:r w:rsidRPr="00E63D4E">
        <w:rPr>
          <w:i/>
          <w:iCs/>
          <w:sz w:val="24"/>
          <w:szCs w:val="24"/>
        </w:rPr>
        <w:t>обладать базовыми знаниями</w:t>
      </w:r>
      <w:r w:rsidRPr="00E63D4E">
        <w:rPr>
          <w:sz w:val="24"/>
          <w:szCs w:val="24"/>
        </w:rPr>
        <w:t xml:space="preserve"> о социокультурном портрете родной страны и страны/стран изучаемого языка;</w:t>
      </w:r>
    </w:p>
    <w:p w:rsidR="002E4753" w:rsidRPr="00E63D4E" w:rsidRDefault="002E4753" w:rsidP="008A66B0">
      <w:pPr>
        <w:pStyle w:val="13"/>
        <w:numPr>
          <w:ilvl w:val="0"/>
          <w:numId w:val="81"/>
        </w:numPr>
        <w:tabs>
          <w:tab w:val="left" w:pos="198"/>
          <w:tab w:val="left" w:pos="284"/>
        </w:tabs>
        <w:spacing w:after="120" w:line="269" w:lineRule="auto"/>
        <w:ind w:left="0" w:firstLine="284"/>
        <w:jc w:val="both"/>
        <w:rPr>
          <w:sz w:val="24"/>
          <w:szCs w:val="24"/>
        </w:rPr>
      </w:pPr>
      <w:r w:rsidRPr="00E63D4E">
        <w:rPr>
          <w:i/>
          <w:iCs/>
          <w:sz w:val="24"/>
          <w:szCs w:val="24"/>
        </w:rPr>
        <w:t>кратко представлять</w:t>
      </w:r>
      <w:r w:rsidRPr="00E63D4E">
        <w:rPr>
          <w:sz w:val="24"/>
          <w:szCs w:val="24"/>
        </w:rPr>
        <w:t xml:space="preserve"> Россию и страны/страну изучаемого языка.</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w:t>
      </w:r>
      <w:r w:rsidRPr="00E63D4E">
        <w:rPr>
          <w:sz w:val="24"/>
          <w:szCs w:val="24"/>
        </w:rPr>
        <w:softHyphen/>
        <w:t>ния прочитанного/прослушанного текста или для нахождения в тексте запрашиваемой информации.</w:t>
      </w:r>
    </w:p>
    <w:p w:rsidR="002E4753" w:rsidRPr="00E63D4E" w:rsidRDefault="002E4753" w:rsidP="00B872B0">
      <w:pPr>
        <w:pStyle w:val="13"/>
        <w:ind w:firstLine="284"/>
        <w:jc w:val="both"/>
        <w:rPr>
          <w:sz w:val="24"/>
          <w:szCs w:val="24"/>
        </w:rPr>
      </w:pPr>
      <w:r w:rsidRPr="00E63D4E">
        <w:rPr>
          <w:i/>
          <w:iCs/>
          <w:sz w:val="24"/>
          <w:szCs w:val="24"/>
        </w:rPr>
        <w:t>Владеть</w:t>
      </w:r>
      <w:r w:rsidRPr="00E63D4E">
        <w:rPr>
          <w:sz w:val="24"/>
          <w:szCs w:val="24"/>
        </w:rPr>
        <w:t xml:space="preserve"> начальными умениями классифицировать лексиче</w:t>
      </w:r>
      <w:r w:rsidRPr="00E63D4E">
        <w:rPr>
          <w:sz w:val="24"/>
          <w:szCs w:val="24"/>
        </w:rPr>
        <w:softHyphen/>
        <w:t>ские единицы по темам в рамках тематического содержания речи.</w:t>
      </w:r>
    </w:p>
    <w:p w:rsidR="002E4753" w:rsidRPr="00E63D4E" w:rsidRDefault="002E4753" w:rsidP="00B872B0">
      <w:pPr>
        <w:pStyle w:val="13"/>
        <w:ind w:firstLine="284"/>
        <w:jc w:val="both"/>
        <w:rPr>
          <w:sz w:val="24"/>
          <w:szCs w:val="24"/>
        </w:rPr>
      </w:pPr>
      <w:r w:rsidRPr="00E63D4E">
        <w:rPr>
          <w:i/>
          <w:iCs/>
          <w:sz w:val="24"/>
          <w:szCs w:val="24"/>
        </w:rPr>
        <w:t>Участвовать</w:t>
      </w:r>
      <w:r w:rsidRPr="00E63D4E">
        <w:rPr>
          <w:sz w:val="24"/>
          <w:szCs w:val="24"/>
        </w:rPr>
        <w:t xml:space="preserve"> в несложных учебных проектах с использо</w:t>
      </w:r>
      <w:r w:rsidRPr="00E63D4E">
        <w:rPr>
          <w:sz w:val="24"/>
          <w:szCs w:val="24"/>
        </w:rPr>
        <w:softHyphen/>
        <w:t>ванием материалов на немецком языке с применением ИКТ, соблюдая правила информационной безопасности при работе в Интернете.</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иноязычные словари и справочники, в том чис</w:t>
      </w:r>
      <w:r w:rsidRPr="00E63D4E">
        <w:rPr>
          <w:sz w:val="24"/>
          <w:szCs w:val="24"/>
        </w:rPr>
        <w:softHyphen/>
        <w:t>ле информационно-справочные системы, в электронной форме.</w:t>
      </w:r>
    </w:p>
    <w:p w:rsidR="002E4753" w:rsidRPr="00E63D4E" w:rsidRDefault="002E4753" w:rsidP="00B872B0">
      <w:pPr>
        <w:pStyle w:val="13"/>
        <w:spacing w:after="160"/>
        <w:ind w:firstLine="284"/>
        <w:jc w:val="both"/>
        <w:rPr>
          <w:sz w:val="24"/>
          <w:szCs w:val="24"/>
        </w:rPr>
      </w:pPr>
      <w:r w:rsidRPr="00E63D4E">
        <w:rPr>
          <w:i/>
          <w:iCs/>
          <w:sz w:val="24"/>
          <w:szCs w:val="24"/>
        </w:rPr>
        <w:t>Сравнивать</w:t>
      </w:r>
      <w:r w:rsidRPr="00E63D4E">
        <w:rPr>
          <w:sz w:val="24"/>
          <w:szCs w:val="24"/>
        </w:rPr>
        <w:t xml:space="preserve"> (в том числе устанавливать основания для срав</w:t>
      </w:r>
      <w:r w:rsidRPr="00E63D4E">
        <w:rPr>
          <w:sz w:val="24"/>
          <w:szCs w:val="24"/>
        </w:rPr>
        <w:softHyphen/>
        <w:t>нения) объекты, явления, процессы, их элементы и основные функции в рамках изученной тематики.</w:t>
      </w:r>
    </w:p>
    <w:p w:rsidR="002E4753" w:rsidRPr="00E63D4E" w:rsidRDefault="009352F1"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6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i/>
          <w:iCs/>
          <w:sz w:val="24"/>
          <w:szCs w:val="24"/>
        </w:rPr>
        <w:t>Вести разные виды диалогов</w:t>
      </w:r>
      <w:r w:rsidRPr="00E63D4E">
        <w:rPr>
          <w:sz w:val="24"/>
          <w:szCs w:val="24"/>
        </w:rPr>
        <w:t xml:space="preserve"> (диалог этикетного характе</w:t>
      </w:r>
      <w:r w:rsidRPr="00E63D4E">
        <w:rPr>
          <w:sz w:val="24"/>
          <w:szCs w:val="24"/>
        </w:rPr>
        <w:softHyphen/>
        <w:t>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трёх реплик со стороны каждого собеседника);</w:t>
      </w:r>
    </w:p>
    <w:p w:rsidR="002E4753" w:rsidRPr="00E63D4E" w:rsidRDefault="002E4753" w:rsidP="00B872B0">
      <w:pPr>
        <w:pStyle w:val="13"/>
        <w:ind w:firstLine="284"/>
        <w:jc w:val="both"/>
        <w:rPr>
          <w:sz w:val="24"/>
          <w:szCs w:val="24"/>
        </w:rPr>
      </w:pPr>
      <w:r w:rsidRPr="00E63D4E">
        <w:rPr>
          <w:i/>
          <w:iCs/>
          <w:sz w:val="24"/>
          <w:szCs w:val="24"/>
        </w:rPr>
        <w:t xml:space="preserve">создавать разные виды монологических высказываний </w:t>
      </w:r>
      <w:r w:rsidRPr="00E63D4E">
        <w:rPr>
          <w:sz w:val="24"/>
          <w:szCs w:val="24"/>
        </w:rPr>
        <w:t>(описание, в том числе хара</w:t>
      </w:r>
      <w:r>
        <w:rPr>
          <w:sz w:val="24"/>
          <w:szCs w:val="24"/>
        </w:rPr>
        <w:t>ктеристика; повествование/сооб</w:t>
      </w:r>
      <w:r w:rsidRPr="00E63D4E">
        <w:rPr>
          <w:sz w:val="24"/>
          <w:szCs w:val="24"/>
        </w:rPr>
        <w:t>щение) с вербальными и/или зрительными опорами в рамках тематического содержания речи (объём монологического вы</w:t>
      </w:r>
      <w:r w:rsidRPr="00E63D4E">
        <w:rPr>
          <w:sz w:val="24"/>
          <w:szCs w:val="24"/>
        </w:rPr>
        <w:softHyphen/>
        <w:t xml:space="preserve">сказывания — 5-6 фраз); </w:t>
      </w:r>
      <w:r w:rsidRPr="00E63D4E">
        <w:rPr>
          <w:i/>
          <w:iCs/>
          <w:sz w:val="24"/>
          <w:szCs w:val="24"/>
        </w:rPr>
        <w:t>излагать</w:t>
      </w:r>
      <w:r w:rsidRPr="00E63D4E">
        <w:rPr>
          <w:sz w:val="24"/>
          <w:szCs w:val="24"/>
        </w:rPr>
        <w:t xml:space="preserve"> основное содержание про</w:t>
      </w:r>
      <w:r w:rsidRPr="00E63D4E">
        <w:rPr>
          <w:sz w:val="24"/>
          <w:szCs w:val="24"/>
        </w:rPr>
        <w:softHyphen/>
        <w:t xml:space="preserve">читанного текста с вербальными и/или зрительными опорами (объём — 5-6 фраз); кратко </w:t>
      </w:r>
      <w:r w:rsidRPr="00E63D4E">
        <w:rPr>
          <w:i/>
          <w:iCs/>
          <w:sz w:val="24"/>
          <w:szCs w:val="24"/>
        </w:rPr>
        <w:t>излагать</w:t>
      </w:r>
      <w:r w:rsidRPr="00E63D4E">
        <w:rPr>
          <w:sz w:val="24"/>
          <w:szCs w:val="24"/>
        </w:rPr>
        <w:t xml:space="preserve"> результаты выполненной проектной работы (объём — 5-6 фраз).</w:t>
      </w:r>
    </w:p>
    <w:p w:rsidR="002E4753" w:rsidRPr="00E63D4E" w:rsidRDefault="002E4753" w:rsidP="00B872B0">
      <w:pPr>
        <w:pStyle w:val="13"/>
        <w:spacing w:line="257" w:lineRule="auto"/>
        <w:ind w:firstLine="284"/>
        <w:jc w:val="both"/>
        <w:rPr>
          <w:sz w:val="24"/>
          <w:szCs w:val="24"/>
        </w:rPr>
      </w:pPr>
      <w:r w:rsidRPr="00E63D4E">
        <w:rPr>
          <w:b/>
          <w:bCs/>
          <w:i/>
          <w:iCs/>
          <w:sz w:val="24"/>
          <w:szCs w:val="24"/>
        </w:rPr>
        <w:t>Аудирование</w:t>
      </w:r>
    </w:p>
    <w:p w:rsidR="002E4753" w:rsidRPr="00E63D4E" w:rsidRDefault="002E4753" w:rsidP="00B872B0">
      <w:pPr>
        <w:pStyle w:val="13"/>
        <w:spacing w:line="257" w:lineRule="auto"/>
        <w:ind w:firstLine="284"/>
        <w:jc w:val="both"/>
        <w:rPr>
          <w:sz w:val="24"/>
          <w:szCs w:val="24"/>
        </w:rPr>
      </w:pPr>
      <w:r w:rsidRPr="00E63D4E">
        <w:rPr>
          <w:i/>
          <w:iCs/>
          <w:sz w:val="24"/>
          <w:szCs w:val="24"/>
        </w:rPr>
        <w:t>Воспринимать на слух и понимать</w:t>
      </w:r>
      <w:r w:rsidRPr="00E63D4E">
        <w:rPr>
          <w:sz w:val="24"/>
          <w:szCs w:val="24"/>
        </w:rPr>
        <w:t xml:space="preserve"> несложные адаптиро</w:t>
      </w:r>
      <w:r w:rsidRPr="00E63D4E">
        <w:rPr>
          <w:sz w:val="24"/>
          <w:szCs w:val="24"/>
        </w:rPr>
        <w:softHyphen/>
        <w:t>ванные аутентичные тексты, содержащие отдельные незнако</w:t>
      </w:r>
      <w:r w:rsidRPr="00E63D4E">
        <w:rPr>
          <w:sz w:val="24"/>
          <w:szCs w:val="24"/>
        </w:rPr>
        <w:softHyphen/>
        <w:t>мые слова, со зрительными опорами или без опоры в зависимо</w:t>
      </w:r>
      <w:r w:rsidRPr="00E63D4E">
        <w:rPr>
          <w:sz w:val="24"/>
          <w:szCs w:val="24"/>
        </w:rPr>
        <w:softHyphen/>
        <w:t>сти от поставленной коммуникативной задачи: с пониманием основного содержания, с пониманием запрашиваемой инфор</w:t>
      </w:r>
      <w:r w:rsidRPr="00E63D4E">
        <w:rPr>
          <w:sz w:val="24"/>
          <w:szCs w:val="24"/>
        </w:rPr>
        <w:softHyphen/>
        <w:t>мации (время звучания текста/текстов для аудирования — до 1 минуты).</w:t>
      </w:r>
    </w:p>
    <w:p w:rsidR="002E4753" w:rsidRPr="00E63D4E" w:rsidRDefault="002E4753" w:rsidP="00B872B0">
      <w:pPr>
        <w:pStyle w:val="13"/>
        <w:spacing w:line="257" w:lineRule="auto"/>
        <w:ind w:firstLine="284"/>
        <w:jc w:val="both"/>
        <w:rPr>
          <w:sz w:val="24"/>
          <w:szCs w:val="24"/>
        </w:rPr>
      </w:pPr>
      <w:r w:rsidRPr="00E63D4E">
        <w:rPr>
          <w:b/>
          <w:bCs/>
          <w:i/>
          <w:iCs/>
          <w:sz w:val="24"/>
          <w:szCs w:val="24"/>
        </w:rPr>
        <w:t>Смысловое чтение</w:t>
      </w:r>
    </w:p>
    <w:p w:rsidR="002E4753" w:rsidRPr="00E63D4E" w:rsidRDefault="002E4753" w:rsidP="00B872B0">
      <w:pPr>
        <w:pStyle w:val="13"/>
        <w:spacing w:line="257" w:lineRule="auto"/>
        <w:ind w:firstLine="284"/>
        <w:jc w:val="both"/>
        <w:rPr>
          <w:sz w:val="24"/>
          <w:szCs w:val="24"/>
        </w:rPr>
      </w:pPr>
      <w:r w:rsidRPr="00E63D4E">
        <w:rPr>
          <w:i/>
          <w:iCs/>
          <w:sz w:val="24"/>
          <w:szCs w:val="24"/>
        </w:rPr>
        <w:t>Читать про себя и понимать</w:t>
      </w:r>
      <w:r w:rsidRPr="00E63D4E">
        <w:rPr>
          <w:sz w:val="24"/>
          <w:szCs w:val="24"/>
        </w:rPr>
        <w:t xml:space="preserve"> несложные адаптированные аутентичные тексты, содержащие отдельные незнакомые сло</w:t>
      </w:r>
      <w:r w:rsidRPr="00E63D4E">
        <w:rPr>
          <w:sz w:val="24"/>
          <w:szCs w:val="24"/>
        </w:rPr>
        <w:softHyphen/>
        <w:t>ва, с различной глубиной проникновения в их содержание в зависимости от поставленной коммуникативной задачи: с по</w:t>
      </w:r>
      <w:r w:rsidRPr="00E63D4E">
        <w:rPr>
          <w:sz w:val="24"/>
          <w:szCs w:val="24"/>
        </w:rPr>
        <w:softHyphen/>
        <w:t>ниманием основного содержания, с пониманием запрашивае</w:t>
      </w:r>
      <w:r w:rsidRPr="00E63D4E">
        <w:rPr>
          <w:sz w:val="24"/>
          <w:szCs w:val="24"/>
        </w:rPr>
        <w:softHyphen/>
        <w:t>мой информации (объём текста/текстов для чтения — 160-180 слов); читать про себя несплошные тексты (таблицы) и пони</w:t>
      </w:r>
      <w:r w:rsidRPr="00E63D4E">
        <w:rPr>
          <w:sz w:val="24"/>
          <w:szCs w:val="24"/>
        </w:rPr>
        <w:softHyphen/>
        <w:t>мать представленную в них информацию.</w:t>
      </w:r>
    </w:p>
    <w:p w:rsidR="002E4753" w:rsidRPr="00E63D4E" w:rsidRDefault="002E4753" w:rsidP="00B872B0">
      <w:pPr>
        <w:pStyle w:val="13"/>
        <w:spacing w:line="257" w:lineRule="auto"/>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after="160" w:line="257" w:lineRule="auto"/>
        <w:ind w:firstLine="284"/>
        <w:jc w:val="both"/>
        <w:rPr>
          <w:sz w:val="24"/>
          <w:szCs w:val="24"/>
        </w:rPr>
      </w:pPr>
      <w:r w:rsidRPr="00E63D4E">
        <w:rPr>
          <w:i/>
          <w:iCs/>
          <w:sz w:val="24"/>
          <w:szCs w:val="24"/>
        </w:rPr>
        <w:t>Заполнять</w:t>
      </w:r>
      <w:r w:rsidRPr="00E63D4E">
        <w:rPr>
          <w:sz w:val="24"/>
          <w:szCs w:val="24"/>
        </w:rPr>
        <w:t xml:space="preserve"> анкеты и формуляры, сообщая о себе основные сведения, в соответствии с но</w:t>
      </w:r>
      <w:r>
        <w:rPr>
          <w:sz w:val="24"/>
          <w:szCs w:val="24"/>
        </w:rPr>
        <w:t>рмами, принятыми в стране/стра</w:t>
      </w:r>
      <w:r w:rsidRPr="00E63D4E">
        <w:rPr>
          <w:sz w:val="24"/>
          <w:szCs w:val="24"/>
        </w:rPr>
        <w:t xml:space="preserve">нах изучаемого языка; </w:t>
      </w:r>
      <w:r w:rsidRPr="00E63D4E">
        <w:rPr>
          <w:i/>
          <w:iCs/>
          <w:sz w:val="24"/>
          <w:szCs w:val="24"/>
        </w:rPr>
        <w:t>писать</w:t>
      </w:r>
      <w:r w:rsidRPr="00E63D4E">
        <w:rPr>
          <w:sz w:val="24"/>
          <w:szCs w:val="24"/>
        </w:rPr>
        <w:t xml:space="preserve"> электронное сообщение лично</w:t>
      </w:r>
      <w:r w:rsidRPr="00E63D4E">
        <w:rPr>
          <w:sz w:val="24"/>
          <w:szCs w:val="24"/>
        </w:rPr>
        <w:softHyphen/>
        <w:t xml:space="preserve">го характера, соблюдая речевой этикет, принятый в стране/ странах изучаемого языка (объём сообщения — до 50 слов); </w:t>
      </w:r>
      <w:r w:rsidRPr="00E63D4E">
        <w:rPr>
          <w:i/>
          <w:iCs/>
          <w:sz w:val="24"/>
          <w:szCs w:val="24"/>
        </w:rPr>
        <w:t>создавать</w:t>
      </w:r>
      <w:r w:rsidRPr="00E63D4E">
        <w:rPr>
          <w:sz w:val="24"/>
          <w:szCs w:val="24"/>
        </w:rPr>
        <w:t xml:space="preserve"> небольшое письменное высказывание с опорой на образец, план, ключевые слова, картинку (объём высказыва</w:t>
      </w:r>
      <w:r w:rsidRPr="00E63D4E">
        <w:rPr>
          <w:sz w:val="24"/>
          <w:szCs w:val="24"/>
        </w:rPr>
        <w:softHyphen/>
        <w:t>ния — до 50 слов).</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Языковые знания и умения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i/>
          <w:iCs/>
          <w:sz w:val="24"/>
          <w:szCs w:val="24"/>
        </w:rPr>
        <w:t>Различать на слух</w:t>
      </w:r>
      <w:r w:rsidRPr="00E63D4E">
        <w:rPr>
          <w:sz w:val="24"/>
          <w:szCs w:val="24"/>
        </w:rPr>
        <w:t xml:space="preserve"> и адекватно, без ошибок, ведущих к сбою коммуникации, произносить слова с правильным ударением и фразы с соблюдением их ритмико-интонационных особенно</w:t>
      </w:r>
      <w:r w:rsidRPr="00E63D4E">
        <w:rPr>
          <w:sz w:val="24"/>
          <w:szCs w:val="24"/>
        </w:rPr>
        <w:softHyphen/>
        <w:t xml:space="preserve">стей, в том числе </w:t>
      </w:r>
      <w:r w:rsidRPr="00E63D4E">
        <w:rPr>
          <w:i/>
          <w:iCs/>
          <w:sz w:val="24"/>
          <w:szCs w:val="24"/>
        </w:rPr>
        <w:t>применять правила</w:t>
      </w:r>
      <w:r w:rsidRPr="00E63D4E">
        <w:rPr>
          <w:sz w:val="24"/>
          <w:szCs w:val="24"/>
        </w:rPr>
        <w:t xml:space="preserve"> отсутствия фразового ударения на служебных словах; </w:t>
      </w:r>
      <w:r w:rsidRPr="00E63D4E">
        <w:rPr>
          <w:i/>
          <w:iCs/>
          <w:sz w:val="24"/>
          <w:szCs w:val="24"/>
        </w:rPr>
        <w:t xml:space="preserve">выразительно читать вслух </w:t>
      </w:r>
      <w:r w:rsidRPr="00E63D4E">
        <w:rPr>
          <w:sz w:val="24"/>
          <w:szCs w:val="24"/>
        </w:rPr>
        <w:t>небольшие адаптированные аутентичные тексты объёмом до 70 слов, построенные на изученном языковом материале, с со</w:t>
      </w:r>
      <w:r w:rsidRPr="00E63D4E">
        <w:rPr>
          <w:sz w:val="24"/>
          <w:szCs w:val="24"/>
        </w:rPr>
        <w:softHyphen/>
        <w:t>блюдением правил чтения и соответствующей интонации; чи</w:t>
      </w:r>
      <w:r w:rsidRPr="00E63D4E">
        <w:rPr>
          <w:sz w:val="24"/>
          <w:szCs w:val="24"/>
        </w:rPr>
        <w:softHyphen/>
        <w:t>тать новые слова согласно основным правилам чтения.</w:t>
      </w:r>
    </w:p>
    <w:p w:rsidR="002E4753" w:rsidRPr="00E63D4E" w:rsidRDefault="002E4753" w:rsidP="00B872B0">
      <w:pPr>
        <w:pStyle w:val="13"/>
        <w:ind w:firstLine="284"/>
        <w:jc w:val="both"/>
        <w:rPr>
          <w:sz w:val="24"/>
          <w:szCs w:val="24"/>
        </w:rPr>
      </w:pPr>
      <w:r w:rsidRPr="00E63D4E">
        <w:rPr>
          <w:b/>
          <w:bCs/>
          <w:i/>
          <w:iCs/>
          <w:sz w:val="24"/>
          <w:szCs w:val="24"/>
        </w:rPr>
        <w:t>Графика, орфография и пунктуация</w:t>
      </w:r>
    </w:p>
    <w:p w:rsidR="002E4753" w:rsidRPr="00E63D4E" w:rsidRDefault="002E4753" w:rsidP="00B872B0">
      <w:pPr>
        <w:pStyle w:val="13"/>
        <w:spacing w:after="40"/>
        <w:ind w:firstLine="284"/>
        <w:jc w:val="both"/>
        <w:rPr>
          <w:sz w:val="24"/>
          <w:szCs w:val="24"/>
        </w:rPr>
      </w:pPr>
      <w:r w:rsidRPr="00E63D4E">
        <w:rPr>
          <w:sz w:val="24"/>
          <w:szCs w:val="24"/>
        </w:rPr>
        <w:t xml:space="preserve">правильно </w:t>
      </w:r>
      <w:r w:rsidRPr="00E63D4E">
        <w:rPr>
          <w:i/>
          <w:iCs/>
          <w:sz w:val="24"/>
          <w:szCs w:val="24"/>
        </w:rPr>
        <w:t>писать</w:t>
      </w:r>
      <w:r w:rsidRPr="00E63D4E">
        <w:rPr>
          <w:sz w:val="24"/>
          <w:szCs w:val="24"/>
        </w:rPr>
        <w:t xml:space="preserve"> изученные слова;</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точку, вопросительный и восклицательный знаки в конце предложения, </w:t>
      </w:r>
      <w:r>
        <w:rPr>
          <w:sz w:val="24"/>
          <w:szCs w:val="24"/>
        </w:rPr>
        <w:t>запятую при перечислении; пунк</w:t>
      </w:r>
      <w:r w:rsidRPr="00E63D4E">
        <w:rPr>
          <w:sz w:val="24"/>
          <w:szCs w:val="24"/>
        </w:rPr>
        <w:t xml:space="preserve">туационно правильно </w:t>
      </w:r>
      <w:r w:rsidRPr="00E63D4E">
        <w:rPr>
          <w:i/>
          <w:iCs/>
          <w:sz w:val="24"/>
          <w:szCs w:val="24"/>
        </w:rPr>
        <w:t>оформлять</w:t>
      </w:r>
      <w:r w:rsidRPr="00E63D4E">
        <w:rPr>
          <w:sz w:val="24"/>
          <w:szCs w:val="24"/>
        </w:rPr>
        <w:t xml:space="preserve"> электронное сообщение лич</w:t>
      </w:r>
      <w:r w:rsidRPr="00E63D4E">
        <w:rPr>
          <w:sz w:val="24"/>
          <w:szCs w:val="24"/>
        </w:rPr>
        <w:softHyphen/>
        <w:t>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звучащем и письменном тексте 550 лексиче</w:t>
      </w:r>
      <w:r w:rsidRPr="00E63D4E">
        <w:rPr>
          <w:sz w:val="24"/>
          <w:szCs w:val="24"/>
        </w:rPr>
        <w:softHyphen/>
        <w:t>ских единиц (слов, словосочетаний, речевых клише) и правиль</w:t>
      </w:r>
      <w:r w:rsidRPr="00E63D4E">
        <w:rPr>
          <w:sz w:val="24"/>
          <w:szCs w:val="24"/>
        </w:rPr>
        <w:softHyphen/>
        <w:t xml:space="preserve">но </w:t>
      </w:r>
      <w:r w:rsidRPr="00E63D4E">
        <w:rPr>
          <w:i/>
          <w:iCs/>
          <w:sz w:val="24"/>
          <w:szCs w:val="24"/>
        </w:rPr>
        <w:t>употреблять</w:t>
      </w:r>
      <w:r w:rsidRPr="00E63D4E">
        <w:rPr>
          <w:sz w:val="24"/>
          <w:szCs w:val="24"/>
        </w:rPr>
        <w:t xml:space="preserve"> в устной и письменной речи 450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E4753" w:rsidRPr="00E63D4E" w:rsidRDefault="002E4753" w:rsidP="00B872B0">
      <w:pPr>
        <w:pStyle w:val="13"/>
        <w:ind w:firstLine="284"/>
        <w:jc w:val="both"/>
        <w:rPr>
          <w:sz w:val="24"/>
          <w:szCs w:val="24"/>
        </w:rPr>
      </w:pPr>
      <w:r w:rsidRPr="00E63D4E">
        <w:rPr>
          <w:i/>
          <w:iCs/>
          <w:sz w:val="24"/>
          <w:szCs w:val="24"/>
        </w:rPr>
        <w:t>распознавать и употреблять</w:t>
      </w:r>
      <w:r w:rsidRPr="00E63D4E">
        <w:rPr>
          <w:sz w:val="24"/>
          <w:szCs w:val="24"/>
        </w:rPr>
        <w:t xml:space="preserve"> в устной и письменной речи родственные слова, образованные с использованием аффик</w:t>
      </w:r>
      <w:r w:rsidRPr="00E63D4E">
        <w:rPr>
          <w:sz w:val="24"/>
          <w:szCs w:val="24"/>
        </w:rPr>
        <w:softHyphen/>
        <w:t xml:space="preserve">сации: имена существительные при помощи суффиксов </w:t>
      </w:r>
      <w:r w:rsidRPr="00E63D4E">
        <w:rPr>
          <w:i/>
          <w:iCs/>
          <w:sz w:val="24"/>
          <w:szCs w:val="24"/>
          <w:lang w:bidi="en-US"/>
        </w:rPr>
        <w:t>-</w:t>
      </w:r>
      <w:r w:rsidRPr="00E63D4E">
        <w:rPr>
          <w:i/>
          <w:iCs/>
          <w:sz w:val="24"/>
          <w:szCs w:val="24"/>
          <w:lang w:val="en-US" w:bidi="en-US"/>
        </w:rPr>
        <w:t>keit</w:t>
      </w:r>
      <w:r w:rsidRPr="00E63D4E">
        <w:rPr>
          <w:i/>
          <w:iCs/>
          <w:sz w:val="24"/>
          <w:szCs w:val="24"/>
          <w:lang w:bidi="en-US"/>
        </w:rPr>
        <w:t>, -</w:t>
      </w:r>
      <w:r w:rsidRPr="00E63D4E">
        <w:rPr>
          <w:i/>
          <w:iCs/>
          <w:sz w:val="24"/>
          <w:szCs w:val="24"/>
          <w:lang w:val="en-US" w:bidi="en-US"/>
        </w:rPr>
        <w:t>heit</w:t>
      </w:r>
      <w:r w:rsidRPr="00E63D4E">
        <w:rPr>
          <w:i/>
          <w:iCs/>
          <w:sz w:val="24"/>
          <w:szCs w:val="24"/>
          <w:lang w:bidi="en-US"/>
        </w:rPr>
        <w:t>, -</w:t>
      </w:r>
      <w:r w:rsidRPr="00E63D4E">
        <w:rPr>
          <w:i/>
          <w:iCs/>
          <w:sz w:val="24"/>
          <w:szCs w:val="24"/>
          <w:lang w:val="en-US" w:bidi="en-US"/>
        </w:rPr>
        <w:t>ung</w:t>
      </w:r>
      <w:r w:rsidRPr="00E63D4E">
        <w:rPr>
          <w:sz w:val="24"/>
          <w:szCs w:val="24"/>
          <w:lang w:bidi="en-US"/>
        </w:rPr>
        <w:t xml:space="preserve">; </w:t>
      </w:r>
      <w:r w:rsidRPr="00E63D4E">
        <w:rPr>
          <w:sz w:val="24"/>
          <w:szCs w:val="24"/>
        </w:rPr>
        <w:t>имена прилагательные и наречия при помощи отри</w:t>
      </w:r>
      <w:r w:rsidRPr="00E63D4E">
        <w:rPr>
          <w:sz w:val="24"/>
          <w:szCs w:val="24"/>
        </w:rPr>
        <w:softHyphen/>
        <w:t xml:space="preserve">цательного префикса </w:t>
      </w:r>
      <w:r w:rsidRPr="00E63D4E">
        <w:rPr>
          <w:i/>
          <w:iCs/>
          <w:sz w:val="24"/>
          <w:szCs w:val="24"/>
          <w:lang w:val="en-US" w:bidi="en-US"/>
        </w:rPr>
        <w:t>un</w:t>
      </w:r>
      <w:r w:rsidRPr="00E63D4E">
        <w:rPr>
          <w:sz w:val="24"/>
          <w:szCs w:val="24"/>
          <w:lang w:bidi="en-US"/>
        </w:rPr>
        <w:t xml:space="preserve">-; </w:t>
      </w:r>
      <w:r w:rsidRPr="00E63D4E">
        <w:rPr>
          <w:sz w:val="24"/>
          <w:szCs w:val="24"/>
        </w:rPr>
        <w:t>при помощи конверсии: имена суще</w:t>
      </w:r>
      <w:r w:rsidRPr="00E63D4E">
        <w:rPr>
          <w:sz w:val="24"/>
          <w:szCs w:val="24"/>
        </w:rPr>
        <w:softHyphen/>
        <w:t xml:space="preserve">ствительные от глагола </w:t>
      </w:r>
      <w:r w:rsidRPr="00E63D4E">
        <w:rPr>
          <w:sz w:val="24"/>
          <w:szCs w:val="24"/>
          <w:lang w:bidi="en-US"/>
        </w:rPr>
        <w:t>(</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Lesen</w:t>
      </w:r>
      <w:r w:rsidRPr="00E63D4E">
        <w:rPr>
          <w:sz w:val="24"/>
          <w:szCs w:val="24"/>
          <w:lang w:bidi="en-US"/>
        </w:rPr>
        <w:t xml:space="preserve">); </w:t>
      </w:r>
      <w:r w:rsidRPr="00E63D4E">
        <w:rPr>
          <w:sz w:val="24"/>
          <w:szCs w:val="24"/>
        </w:rPr>
        <w:t>при помощи словосложе</w:t>
      </w:r>
      <w:r w:rsidRPr="00E63D4E">
        <w:rPr>
          <w:sz w:val="24"/>
          <w:szCs w:val="24"/>
        </w:rPr>
        <w:softHyphen/>
        <w:t xml:space="preserve">ния: соединения глагола и существительного </w:t>
      </w:r>
      <w:r w:rsidRPr="00E63D4E">
        <w:rPr>
          <w:sz w:val="24"/>
          <w:szCs w:val="24"/>
          <w:lang w:bidi="en-US"/>
        </w:rPr>
        <w:t>(</w:t>
      </w:r>
      <w:r w:rsidRPr="00E63D4E">
        <w:rPr>
          <w:i/>
          <w:iCs/>
          <w:sz w:val="24"/>
          <w:szCs w:val="24"/>
          <w:lang w:val="en-US" w:bidi="en-US"/>
        </w:rPr>
        <w:t>der</w:t>
      </w:r>
      <w:r w:rsidRPr="00E63D4E">
        <w:rPr>
          <w:i/>
          <w:iCs/>
          <w:sz w:val="24"/>
          <w:szCs w:val="24"/>
          <w:lang w:bidi="en-US"/>
        </w:rPr>
        <w:t xml:space="preserve"> </w:t>
      </w:r>
      <w:r w:rsidRPr="00E63D4E">
        <w:rPr>
          <w:i/>
          <w:iCs/>
          <w:sz w:val="24"/>
          <w:szCs w:val="24"/>
          <w:lang w:val="en-US" w:bidi="en-US"/>
        </w:rPr>
        <w:t>Schreibtisch</w:t>
      </w:r>
      <w:r w:rsidRPr="00E63D4E">
        <w:rPr>
          <w:sz w:val="24"/>
          <w:szCs w:val="24"/>
          <w:lang w:bidi="en-US"/>
        </w:rPr>
        <w:t>);</w:t>
      </w:r>
    </w:p>
    <w:p w:rsidR="002E4753" w:rsidRPr="00E63D4E" w:rsidRDefault="002E4753" w:rsidP="00B872B0">
      <w:pPr>
        <w:pStyle w:val="13"/>
        <w:ind w:firstLine="284"/>
        <w:jc w:val="both"/>
        <w:rPr>
          <w:sz w:val="24"/>
          <w:szCs w:val="24"/>
        </w:rPr>
      </w:pPr>
      <w:r w:rsidRPr="00E63D4E">
        <w:rPr>
          <w:i/>
          <w:iCs/>
          <w:sz w:val="24"/>
          <w:szCs w:val="24"/>
        </w:rPr>
        <w:t>распознавать и употреблять</w:t>
      </w:r>
      <w:r w:rsidRPr="00E63D4E">
        <w:rPr>
          <w:sz w:val="24"/>
          <w:szCs w:val="24"/>
        </w:rPr>
        <w:t xml:space="preserve"> в устной и письменной речи изученные синонимы, антонимы и интернациональные слова;</w:t>
      </w:r>
    </w:p>
    <w:p w:rsidR="002E4753" w:rsidRPr="00E63D4E" w:rsidRDefault="002E4753" w:rsidP="00B872B0">
      <w:pPr>
        <w:pStyle w:val="13"/>
        <w:ind w:firstLine="284"/>
        <w:jc w:val="both"/>
        <w:rPr>
          <w:sz w:val="24"/>
          <w:szCs w:val="24"/>
        </w:rPr>
      </w:pPr>
      <w:r w:rsidRPr="00E63D4E">
        <w:rPr>
          <w:i/>
          <w:iCs/>
          <w:sz w:val="24"/>
          <w:szCs w:val="24"/>
        </w:rPr>
        <w:t>распознавать и употреблять</w:t>
      </w:r>
      <w:r w:rsidRPr="00E63D4E">
        <w:rPr>
          <w:sz w:val="24"/>
          <w:szCs w:val="24"/>
        </w:rPr>
        <w:t xml:space="preserve"> в устной и письменной речи различные средства связи для обеспечения целостности выска</w:t>
      </w:r>
      <w:r w:rsidRPr="00E63D4E">
        <w:rPr>
          <w:sz w:val="24"/>
          <w:szCs w:val="24"/>
        </w:rPr>
        <w:softHyphen/>
        <w:t>зывания.</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i/>
          <w:iCs/>
          <w:sz w:val="24"/>
          <w:szCs w:val="24"/>
        </w:rPr>
        <w:t>Знать</w:t>
      </w:r>
      <w:r w:rsidRPr="00E63D4E">
        <w:rPr>
          <w:sz w:val="24"/>
          <w:szCs w:val="24"/>
        </w:rPr>
        <w:t xml:space="preserve"> и </w:t>
      </w:r>
      <w:r w:rsidRPr="00E63D4E">
        <w:rPr>
          <w:i/>
          <w:iCs/>
          <w:sz w:val="24"/>
          <w:szCs w:val="24"/>
        </w:rPr>
        <w:t>понимать</w:t>
      </w:r>
      <w:r w:rsidRPr="00E63D4E">
        <w:rPr>
          <w:sz w:val="24"/>
          <w:szCs w:val="24"/>
        </w:rPr>
        <w:t xml:space="preserve"> особенности структуры простых и слож</w:t>
      </w:r>
      <w:r w:rsidRPr="00E63D4E">
        <w:rPr>
          <w:sz w:val="24"/>
          <w:szCs w:val="24"/>
        </w:rPr>
        <w:softHyphen/>
        <w:t>ных предложений немецкого языка; различных коммуника</w:t>
      </w:r>
      <w:r w:rsidRPr="00E63D4E">
        <w:rPr>
          <w:sz w:val="24"/>
          <w:szCs w:val="24"/>
        </w:rPr>
        <w:softHyphen/>
        <w:t>тивных типов предложений немецкого языка;</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письменном и звучащем тексте и </w:t>
      </w:r>
      <w:r w:rsidRPr="00E63D4E">
        <w:rPr>
          <w:i/>
          <w:iCs/>
          <w:sz w:val="24"/>
          <w:szCs w:val="24"/>
        </w:rPr>
        <w:t>употреб</w:t>
      </w:r>
      <w:r w:rsidRPr="00E63D4E">
        <w:rPr>
          <w:i/>
          <w:iCs/>
          <w:sz w:val="24"/>
          <w:szCs w:val="24"/>
        </w:rPr>
        <w:softHyphen/>
        <w:t>лять</w:t>
      </w:r>
      <w:r w:rsidRPr="00E63D4E">
        <w:rPr>
          <w:sz w:val="24"/>
          <w:szCs w:val="24"/>
        </w:rPr>
        <w:t xml:space="preserve"> в устной и письменной речи:</w:t>
      </w:r>
    </w:p>
    <w:p w:rsidR="002E4753" w:rsidRPr="00E63D4E" w:rsidRDefault="002E4753" w:rsidP="008A66B0">
      <w:pPr>
        <w:pStyle w:val="13"/>
        <w:numPr>
          <w:ilvl w:val="0"/>
          <w:numId w:val="34"/>
        </w:numPr>
        <w:tabs>
          <w:tab w:val="left" w:pos="205"/>
        </w:tabs>
        <w:spacing w:line="295" w:lineRule="auto"/>
        <w:ind w:firstLine="284"/>
        <w:jc w:val="both"/>
        <w:rPr>
          <w:sz w:val="24"/>
          <w:szCs w:val="24"/>
        </w:rPr>
      </w:pPr>
      <w:r w:rsidRPr="00E63D4E">
        <w:rPr>
          <w:sz w:val="24"/>
          <w:szCs w:val="24"/>
        </w:rPr>
        <w:t>нулевой артикль (</w:t>
      </w:r>
      <w:r w:rsidRPr="00E63D4E">
        <w:rPr>
          <w:i/>
          <w:iCs/>
          <w:sz w:val="24"/>
          <w:szCs w:val="24"/>
          <w:lang w:val="en-US" w:bidi="en-US"/>
        </w:rPr>
        <w:t>Magst</w:t>
      </w:r>
      <w:r w:rsidRPr="00E63D4E">
        <w:rPr>
          <w:i/>
          <w:iCs/>
          <w:sz w:val="24"/>
          <w:szCs w:val="24"/>
          <w:lang w:bidi="en-US"/>
        </w:rPr>
        <w:t xml:space="preserve"> </w:t>
      </w:r>
      <w:r w:rsidRPr="00E63D4E">
        <w:rPr>
          <w:i/>
          <w:iCs/>
          <w:sz w:val="24"/>
          <w:szCs w:val="24"/>
          <w:lang w:val="en-US" w:bidi="en-US"/>
        </w:rPr>
        <w:t>du</w:t>
      </w:r>
      <w:r w:rsidRPr="00E63D4E">
        <w:rPr>
          <w:i/>
          <w:iCs/>
          <w:sz w:val="24"/>
          <w:szCs w:val="24"/>
          <w:lang w:bidi="en-US"/>
        </w:rPr>
        <w:t xml:space="preserve"> </w:t>
      </w:r>
      <w:r w:rsidRPr="00E63D4E">
        <w:rPr>
          <w:i/>
          <w:iCs/>
          <w:sz w:val="24"/>
          <w:szCs w:val="24"/>
          <w:lang w:val="en-US" w:bidi="en-US"/>
        </w:rPr>
        <w:t>Kartoffeln</w:t>
      </w:r>
      <w:r w:rsidRPr="00E63D4E">
        <w:rPr>
          <w:i/>
          <w:iCs/>
          <w:sz w:val="24"/>
          <w:szCs w:val="24"/>
          <w:lang w:bidi="en-US"/>
        </w:rPr>
        <w:t xml:space="preserve">? </w:t>
      </w:r>
      <w:r w:rsidRPr="00E63D4E">
        <w:rPr>
          <w:i/>
          <w:iCs/>
          <w:sz w:val="24"/>
          <w:szCs w:val="24"/>
          <w:lang w:val="en-US" w:bidi="en-US"/>
        </w:rPr>
        <w:t>Ich</w:t>
      </w:r>
      <w:r w:rsidRPr="00E63D4E">
        <w:rPr>
          <w:i/>
          <w:iCs/>
          <w:sz w:val="24"/>
          <w:szCs w:val="24"/>
          <w:lang w:bidi="en-US"/>
        </w:rPr>
        <w:t xml:space="preserve"> </w:t>
      </w:r>
      <w:r w:rsidRPr="00E63D4E">
        <w:rPr>
          <w:i/>
          <w:iCs/>
          <w:sz w:val="24"/>
          <w:szCs w:val="24"/>
          <w:lang w:val="en-US" w:bidi="en-US"/>
        </w:rPr>
        <w:t>esse</w:t>
      </w:r>
      <w:r w:rsidRPr="00E63D4E">
        <w:rPr>
          <w:i/>
          <w:iCs/>
          <w:sz w:val="24"/>
          <w:szCs w:val="24"/>
          <w:lang w:bidi="en-US"/>
        </w:rPr>
        <w:t xml:space="preserve"> </w:t>
      </w:r>
      <w:r w:rsidRPr="00E63D4E">
        <w:rPr>
          <w:i/>
          <w:iCs/>
          <w:sz w:val="24"/>
          <w:szCs w:val="24"/>
          <w:lang w:val="en-US" w:bidi="en-US"/>
        </w:rPr>
        <w:t>gern</w:t>
      </w:r>
      <w:r w:rsidRPr="00E63D4E">
        <w:rPr>
          <w:i/>
          <w:iCs/>
          <w:sz w:val="24"/>
          <w:szCs w:val="24"/>
          <w:lang w:bidi="en-US"/>
        </w:rPr>
        <w:t xml:space="preserve"> </w:t>
      </w:r>
      <w:r w:rsidRPr="00E63D4E">
        <w:rPr>
          <w:i/>
          <w:iCs/>
          <w:sz w:val="24"/>
          <w:szCs w:val="24"/>
          <w:lang w:val="en-US" w:bidi="en-US"/>
        </w:rPr>
        <w:t>Kase</w:t>
      </w:r>
      <w:r w:rsidRPr="00E63D4E">
        <w:rPr>
          <w:sz w:val="24"/>
          <w:szCs w:val="24"/>
          <w:lang w:bidi="en-US"/>
        </w:rPr>
        <w:t xml:space="preserve">.) # </w:t>
      </w:r>
      <w:r w:rsidRPr="00E63D4E">
        <w:rPr>
          <w:sz w:val="24"/>
          <w:szCs w:val="24"/>
        </w:rPr>
        <w:t xml:space="preserve">речевые образцы в ответах с </w:t>
      </w:r>
      <w:r w:rsidRPr="00E63D4E">
        <w:rPr>
          <w:i/>
          <w:iCs/>
          <w:sz w:val="24"/>
          <w:szCs w:val="24"/>
          <w:lang w:val="en-US" w:bidi="en-US"/>
        </w:rPr>
        <w:t>ja</w:t>
      </w:r>
      <w:r w:rsidRPr="00E63D4E">
        <w:rPr>
          <w:i/>
          <w:iCs/>
          <w:sz w:val="24"/>
          <w:szCs w:val="24"/>
          <w:lang w:bidi="en-US"/>
        </w:rPr>
        <w:t xml:space="preserve"> — </w:t>
      </w:r>
      <w:r w:rsidRPr="00E63D4E">
        <w:rPr>
          <w:i/>
          <w:iCs/>
          <w:sz w:val="24"/>
          <w:szCs w:val="24"/>
          <w:lang w:val="en-US" w:bidi="en-US"/>
        </w:rPr>
        <w:t>nein</w:t>
      </w:r>
      <w:r w:rsidRPr="00E63D4E">
        <w:rPr>
          <w:i/>
          <w:iCs/>
          <w:sz w:val="24"/>
          <w:szCs w:val="24"/>
          <w:lang w:bidi="en-US"/>
        </w:rPr>
        <w:t xml:space="preserve"> — </w:t>
      </w:r>
      <w:r w:rsidRPr="00E63D4E">
        <w:rPr>
          <w:i/>
          <w:iCs/>
          <w:sz w:val="24"/>
          <w:szCs w:val="24"/>
          <w:lang w:val="en-US" w:bidi="en-US"/>
        </w:rPr>
        <w:t>doch</w:t>
      </w:r>
      <w:r w:rsidRPr="00E63D4E">
        <w:rPr>
          <w:sz w:val="24"/>
          <w:szCs w:val="24"/>
          <w:lang w:bidi="en-US"/>
        </w:rPr>
        <w:t>.</w:t>
      </w:r>
    </w:p>
    <w:p w:rsidR="002E4753" w:rsidRPr="00E63D4E" w:rsidRDefault="002E4753" w:rsidP="008A66B0">
      <w:pPr>
        <w:pStyle w:val="13"/>
        <w:numPr>
          <w:ilvl w:val="0"/>
          <w:numId w:val="34"/>
        </w:numPr>
        <w:tabs>
          <w:tab w:val="left" w:pos="205"/>
        </w:tabs>
        <w:spacing w:line="295" w:lineRule="auto"/>
        <w:ind w:firstLine="284"/>
        <w:jc w:val="both"/>
        <w:rPr>
          <w:sz w:val="24"/>
          <w:szCs w:val="24"/>
        </w:rPr>
      </w:pPr>
      <w:r w:rsidRPr="00E63D4E">
        <w:rPr>
          <w:sz w:val="24"/>
          <w:szCs w:val="24"/>
        </w:rPr>
        <w:t xml:space="preserve">неопределённо-личное местоимение </w:t>
      </w:r>
      <w:r w:rsidRPr="00E63D4E">
        <w:rPr>
          <w:i/>
          <w:iCs/>
          <w:sz w:val="24"/>
          <w:szCs w:val="24"/>
          <w:lang w:val="en-US" w:bidi="en-US"/>
        </w:rPr>
        <w:t>man</w:t>
      </w:r>
      <w:r w:rsidRPr="00E63D4E">
        <w:rPr>
          <w:sz w:val="24"/>
          <w:szCs w:val="24"/>
          <w:lang w:val="en-US" w:bidi="en-US"/>
        </w:rPr>
        <w:t>.</w:t>
      </w:r>
    </w:p>
    <w:p w:rsidR="002E4753" w:rsidRPr="00E63D4E" w:rsidRDefault="002E4753" w:rsidP="008A66B0">
      <w:pPr>
        <w:pStyle w:val="13"/>
        <w:numPr>
          <w:ilvl w:val="0"/>
          <w:numId w:val="34"/>
        </w:numPr>
        <w:tabs>
          <w:tab w:val="left" w:pos="205"/>
        </w:tabs>
        <w:spacing w:line="295" w:lineRule="auto"/>
        <w:ind w:firstLine="284"/>
        <w:jc w:val="both"/>
        <w:rPr>
          <w:sz w:val="24"/>
          <w:szCs w:val="24"/>
        </w:rPr>
      </w:pPr>
      <w:r w:rsidRPr="00E63D4E">
        <w:rPr>
          <w:sz w:val="24"/>
          <w:szCs w:val="24"/>
        </w:rPr>
        <w:t xml:space="preserve">сложносочинённые предложения с союзом </w:t>
      </w:r>
      <w:r w:rsidRPr="00E63D4E">
        <w:rPr>
          <w:i/>
          <w:iCs/>
          <w:sz w:val="24"/>
          <w:szCs w:val="24"/>
          <w:lang w:val="en-US" w:bidi="en-US"/>
        </w:rPr>
        <w:t>deshalb</w:t>
      </w:r>
      <w:r w:rsidRPr="00E63D4E">
        <w:rPr>
          <w:sz w:val="24"/>
          <w:szCs w:val="24"/>
          <w:lang w:bidi="en-US"/>
        </w:rPr>
        <w:t>.</w:t>
      </w:r>
    </w:p>
    <w:p w:rsidR="002E4753" w:rsidRPr="00E63D4E" w:rsidRDefault="002E4753" w:rsidP="008A66B0">
      <w:pPr>
        <w:pStyle w:val="13"/>
        <w:numPr>
          <w:ilvl w:val="0"/>
          <w:numId w:val="34"/>
        </w:numPr>
        <w:tabs>
          <w:tab w:val="left" w:pos="205"/>
        </w:tabs>
        <w:spacing w:line="264" w:lineRule="auto"/>
        <w:ind w:firstLine="284"/>
        <w:jc w:val="both"/>
        <w:rPr>
          <w:sz w:val="24"/>
          <w:szCs w:val="24"/>
        </w:rPr>
      </w:pPr>
      <w:r w:rsidRPr="00E63D4E">
        <w:rPr>
          <w:sz w:val="24"/>
          <w:szCs w:val="24"/>
        </w:rPr>
        <w:t xml:space="preserve">глаголы в видо-временных формах действительного залога в изъявительном наклонении в </w:t>
      </w:r>
      <w:r w:rsidRPr="00E63D4E">
        <w:rPr>
          <w:i/>
          <w:iCs/>
          <w:sz w:val="24"/>
          <w:szCs w:val="24"/>
          <w:lang w:val="en-US" w:bidi="en-US"/>
        </w:rPr>
        <w:t>Prateritum</w:t>
      </w:r>
      <w:r w:rsidRPr="00E63D4E">
        <w:rPr>
          <w:sz w:val="24"/>
          <w:szCs w:val="24"/>
          <w:lang w:bidi="en-US"/>
        </w:rPr>
        <w:t xml:space="preserve">, </w:t>
      </w:r>
      <w:r w:rsidRPr="00E63D4E">
        <w:rPr>
          <w:i/>
          <w:iCs/>
          <w:sz w:val="24"/>
          <w:szCs w:val="24"/>
          <w:lang w:val="en-US" w:bidi="en-US"/>
        </w:rPr>
        <w:t>Perfekt</w:t>
      </w:r>
      <w:r w:rsidRPr="00E63D4E">
        <w:rPr>
          <w:sz w:val="24"/>
          <w:szCs w:val="24"/>
          <w:lang w:bidi="en-US"/>
        </w:rPr>
        <w:t xml:space="preserve"> </w:t>
      </w:r>
      <w:r w:rsidRPr="00E63D4E">
        <w:rPr>
          <w:sz w:val="24"/>
          <w:szCs w:val="24"/>
        </w:rPr>
        <w:t>с вспомо</w:t>
      </w:r>
      <w:r w:rsidRPr="00E63D4E">
        <w:rPr>
          <w:sz w:val="24"/>
          <w:szCs w:val="24"/>
        </w:rPr>
        <w:softHyphen/>
        <w:t xml:space="preserve">гательным глаголом </w:t>
      </w:r>
      <w:r w:rsidRPr="00E63D4E">
        <w:rPr>
          <w:i/>
          <w:iCs/>
          <w:sz w:val="24"/>
          <w:szCs w:val="24"/>
          <w:lang w:val="en-US" w:bidi="en-US"/>
        </w:rPr>
        <w:t>haben</w:t>
      </w:r>
      <w:r w:rsidRPr="00E63D4E">
        <w:rPr>
          <w:sz w:val="24"/>
          <w:szCs w:val="24"/>
          <w:lang w:bidi="en-US"/>
        </w:rPr>
        <w:t>.</w:t>
      </w:r>
    </w:p>
    <w:p w:rsidR="002E4753" w:rsidRPr="00E63D4E" w:rsidRDefault="002E4753" w:rsidP="008A66B0">
      <w:pPr>
        <w:pStyle w:val="13"/>
        <w:numPr>
          <w:ilvl w:val="0"/>
          <w:numId w:val="34"/>
        </w:numPr>
        <w:tabs>
          <w:tab w:val="left" w:pos="205"/>
        </w:tabs>
        <w:spacing w:line="295" w:lineRule="auto"/>
        <w:ind w:firstLine="284"/>
        <w:jc w:val="both"/>
        <w:rPr>
          <w:sz w:val="24"/>
          <w:szCs w:val="24"/>
        </w:rPr>
      </w:pPr>
      <w:r w:rsidRPr="00E63D4E">
        <w:rPr>
          <w:sz w:val="24"/>
          <w:szCs w:val="24"/>
        </w:rPr>
        <w:t>повелительное наклонение.</w:t>
      </w:r>
    </w:p>
    <w:p w:rsidR="002E4753" w:rsidRPr="00E63D4E" w:rsidRDefault="002E4753" w:rsidP="008A66B0">
      <w:pPr>
        <w:pStyle w:val="13"/>
        <w:numPr>
          <w:ilvl w:val="0"/>
          <w:numId w:val="34"/>
        </w:numPr>
        <w:tabs>
          <w:tab w:val="left" w:pos="258"/>
        </w:tabs>
        <w:spacing w:line="240" w:lineRule="auto"/>
        <w:ind w:firstLine="284"/>
        <w:jc w:val="both"/>
        <w:rPr>
          <w:sz w:val="24"/>
          <w:szCs w:val="24"/>
          <w:lang w:val="en-US"/>
        </w:rPr>
      </w:pPr>
      <w:r w:rsidRPr="00E63D4E">
        <w:rPr>
          <w:sz w:val="24"/>
          <w:szCs w:val="24"/>
        </w:rPr>
        <w:t>глаголы</w:t>
      </w:r>
      <w:r w:rsidRPr="00E63D4E">
        <w:rPr>
          <w:sz w:val="24"/>
          <w:szCs w:val="24"/>
          <w:lang w:val="en-US"/>
        </w:rPr>
        <w:t xml:space="preserve"> </w:t>
      </w:r>
      <w:r w:rsidRPr="00E63D4E">
        <w:rPr>
          <w:sz w:val="24"/>
          <w:szCs w:val="24"/>
          <w:lang w:val="en-US" w:bidi="en-US"/>
        </w:rPr>
        <w:t>s</w:t>
      </w:r>
      <w:r w:rsidRPr="00E63D4E">
        <w:rPr>
          <w:i/>
          <w:iCs/>
          <w:sz w:val="24"/>
          <w:szCs w:val="24"/>
          <w:lang w:val="en-US" w:bidi="en-US"/>
        </w:rPr>
        <w:t xml:space="preserve">itzen </w:t>
      </w:r>
      <w:r w:rsidRPr="00E63D4E">
        <w:rPr>
          <w:i/>
          <w:iCs/>
          <w:sz w:val="24"/>
          <w:szCs w:val="24"/>
          <w:lang w:val="en-US"/>
        </w:rPr>
        <w:t xml:space="preserve">— </w:t>
      </w:r>
      <w:r w:rsidRPr="00E63D4E">
        <w:rPr>
          <w:i/>
          <w:iCs/>
          <w:sz w:val="24"/>
          <w:szCs w:val="24"/>
          <w:lang w:val="en-US" w:bidi="en-US"/>
        </w:rPr>
        <w:t xml:space="preserve">setzen, liegen </w:t>
      </w:r>
      <w:r w:rsidRPr="00E63D4E">
        <w:rPr>
          <w:i/>
          <w:iCs/>
          <w:sz w:val="24"/>
          <w:szCs w:val="24"/>
          <w:lang w:val="en-US"/>
        </w:rPr>
        <w:t xml:space="preserve">— </w:t>
      </w:r>
      <w:r w:rsidRPr="00E63D4E">
        <w:rPr>
          <w:i/>
          <w:iCs/>
          <w:sz w:val="24"/>
          <w:szCs w:val="24"/>
          <w:lang w:val="en-US" w:bidi="en-US"/>
        </w:rPr>
        <w:t xml:space="preserve">legen, stehen </w:t>
      </w:r>
      <w:r w:rsidRPr="00E63D4E">
        <w:rPr>
          <w:i/>
          <w:iCs/>
          <w:sz w:val="24"/>
          <w:szCs w:val="24"/>
          <w:lang w:val="en-US"/>
        </w:rPr>
        <w:t xml:space="preserve">— </w:t>
      </w:r>
      <w:r w:rsidRPr="00E63D4E">
        <w:rPr>
          <w:i/>
          <w:iCs/>
          <w:sz w:val="24"/>
          <w:szCs w:val="24"/>
          <w:lang w:val="en-US" w:bidi="en-US"/>
        </w:rPr>
        <w:t>stellen, hangen.</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конструкция </w:t>
      </w:r>
      <w:r w:rsidRPr="00E63D4E">
        <w:rPr>
          <w:i/>
          <w:iCs/>
          <w:sz w:val="24"/>
          <w:szCs w:val="24"/>
          <w:lang w:val="en-US" w:bidi="en-US"/>
        </w:rPr>
        <w:t>es gibt + Akkusativ</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модальные глаголы </w:t>
      </w:r>
      <w:r w:rsidRPr="00E63D4E">
        <w:rPr>
          <w:i/>
          <w:iCs/>
          <w:sz w:val="24"/>
          <w:szCs w:val="24"/>
          <w:lang w:val="en-US" w:bidi="en-US"/>
        </w:rPr>
        <w:t>mussen</w:t>
      </w:r>
      <w:r w:rsidRPr="00E63D4E">
        <w:rPr>
          <w:i/>
          <w:iCs/>
          <w:sz w:val="24"/>
          <w:szCs w:val="24"/>
        </w:rPr>
        <w:t xml:space="preserve">, </w:t>
      </w:r>
      <w:r w:rsidRPr="00E63D4E">
        <w:rPr>
          <w:i/>
          <w:iCs/>
          <w:sz w:val="24"/>
          <w:szCs w:val="24"/>
          <w:lang w:val="en-US" w:bidi="en-US"/>
        </w:rPr>
        <w:t>wollen</w:t>
      </w:r>
      <w:r w:rsidRPr="00E63D4E">
        <w:rPr>
          <w:sz w:val="24"/>
          <w:szCs w:val="24"/>
          <w:lang w:bidi="en-US"/>
        </w:rPr>
        <w:t xml:space="preserve"> </w:t>
      </w:r>
      <w:r w:rsidRPr="00E63D4E">
        <w:rPr>
          <w:sz w:val="24"/>
          <w:szCs w:val="24"/>
        </w:rPr>
        <w:t xml:space="preserve">(в </w:t>
      </w:r>
      <w:r w:rsidRPr="00E63D4E">
        <w:rPr>
          <w:sz w:val="24"/>
          <w:szCs w:val="24"/>
          <w:lang w:val="en-US" w:bidi="en-US"/>
        </w:rPr>
        <w:t>Prasens</w:t>
      </w:r>
      <w:r w:rsidRPr="00E63D4E">
        <w:rPr>
          <w:sz w:val="24"/>
          <w:szCs w:val="24"/>
          <w:lang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склонение имён существительных в единственном числе в дательном падеже.</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множественное число имён существительных.</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личные местоимения в винительном (в некоторых речевых образцах).</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неопределённые местоимения </w:t>
      </w:r>
      <w:r w:rsidRPr="00E63D4E">
        <w:rPr>
          <w:sz w:val="24"/>
          <w:szCs w:val="24"/>
          <w:lang w:bidi="en-US"/>
        </w:rPr>
        <w:t>(</w:t>
      </w:r>
      <w:r w:rsidRPr="00E63D4E">
        <w:rPr>
          <w:i/>
          <w:iCs/>
          <w:sz w:val="24"/>
          <w:szCs w:val="24"/>
          <w:lang w:val="en-US" w:bidi="en-US"/>
        </w:rPr>
        <w:t>etwas</w:t>
      </w:r>
      <w:r w:rsidRPr="00E63D4E">
        <w:rPr>
          <w:i/>
          <w:iCs/>
          <w:sz w:val="24"/>
          <w:szCs w:val="24"/>
          <w:lang w:bidi="en-US"/>
        </w:rPr>
        <w:t>/</w:t>
      </w:r>
      <w:r w:rsidRPr="00E63D4E">
        <w:rPr>
          <w:i/>
          <w:iCs/>
          <w:sz w:val="24"/>
          <w:szCs w:val="24"/>
          <w:lang w:val="en-US" w:bidi="en-US"/>
        </w:rPr>
        <w:t>alles</w:t>
      </w:r>
      <w:r w:rsidRPr="00E63D4E">
        <w:rPr>
          <w:i/>
          <w:iCs/>
          <w:sz w:val="24"/>
          <w:szCs w:val="24"/>
          <w:lang w:bidi="en-US"/>
        </w:rPr>
        <w:t>/</w:t>
      </w:r>
      <w:r w:rsidRPr="00E63D4E">
        <w:rPr>
          <w:i/>
          <w:iCs/>
          <w:sz w:val="24"/>
          <w:szCs w:val="24"/>
          <w:lang w:val="en-US" w:bidi="en-US"/>
        </w:rPr>
        <w:t>nichts</w:t>
      </w:r>
      <w:r w:rsidRPr="00E63D4E">
        <w:rPr>
          <w:sz w:val="24"/>
          <w:szCs w:val="24"/>
          <w:lang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отрицание </w:t>
      </w:r>
      <w:r w:rsidRPr="00E63D4E">
        <w:rPr>
          <w:i/>
          <w:iCs/>
          <w:sz w:val="24"/>
          <w:szCs w:val="24"/>
          <w:lang w:val="en-US" w:bidi="en-US"/>
        </w:rPr>
        <w:t>nicht</w:t>
      </w:r>
      <w:r w:rsidRPr="00E63D4E">
        <w:rPr>
          <w:sz w:val="24"/>
          <w:szCs w:val="24"/>
          <w:lang w:val="en-US" w:bidi="en-US"/>
        </w:rPr>
        <w:t xml:space="preserve"> </w:t>
      </w:r>
      <w:r w:rsidRPr="00E63D4E">
        <w:rPr>
          <w:sz w:val="24"/>
          <w:szCs w:val="24"/>
        </w:rPr>
        <w:t xml:space="preserve">и </w:t>
      </w:r>
      <w:r w:rsidRPr="00E63D4E">
        <w:rPr>
          <w:i/>
          <w:iCs/>
          <w:sz w:val="24"/>
          <w:szCs w:val="24"/>
          <w:lang w:val="en-US" w:bidi="en-US"/>
        </w:rPr>
        <w:t>kein</w:t>
      </w:r>
      <w:r w:rsidRPr="00E63D4E">
        <w:rPr>
          <w:sz w:val="24"/>
          <w:szCs w:val="24"/>
          <w:lang w:val="en-US"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порядковые числительные (</w:t>
      </w:r>
      <w:r w:rsidRPr="00E63D4E">
        <w:rPr>
          <w:i/>
          <w:iCs/>
          <w:sz w:val="24"/>
          <w:szCs w:val="24"/>
          <w:lang w:val="en-US" w:bidi="en-US"/>
        </w:rPr>
        <w:t>die erste, zweite, dritte Strafie</w:t>
      </w:r>
      <w:r w:rsidRPr="00E63D4E">
        <w:rPr>
          <w:sz w:val="24"/>
          <w:szCs w:val="24"/>
          <w:lang w:val="en-US"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предлоги места, требующие дательного падежа при ответе на вопрос </w:t>
      </w:r>
      <w:r w:rsidRPr="00E63D4E">
        <w:rPr>
          <w:i/>
          <w:iCs/>
          <w:sz w:val="24"/>
          <w:szCs w:val="24"/>
          <w:lang w:val="en-US" w:bidi="en-US"/>
        </w:rPr>
        <w:t>wo</w:t>
      </w:r>
      <w:r w:rsidRPr="00E63D4E">
        <w:rPr>
          <w:i/>
          <w:iCs/>
          <w:sz w:val="24"/>
          <w:szCs w:val="24"/>
          <w:lang w:bidi="en-US"/>
        </w:rPr>
        <w:t>?</w:t>
      </w:r>
      <w:r w:rsidRPr="00E63D4E">
        <w:rPr>
          <w:sz w:val="24"/>
          <w:szCs w:val="24"/>
          <w:lang w:bidi="en-US"/>
        </w:rPr>
        <w:t xml:space="preserve"> </w:t>
      </w:r>
      <w:r w:rsidRPr="00E63D4E">
        <w:rPr>
          <w:sz w:val="24"/>
          <w:szCs w:val="24"/>
          <w:lang w:val="en-US" w:bidi="en-US"/>
        </w:rPr>
        <w:t>(</w:t>
      </w:r>
      <w:r w:rsidRPr="00E63D4E">
        <w:rPr>
          <w:i/>
          <w:iCs/>
          <w:sz w:val="24"/>
          <w:szCs w:val="24"/>
          <w:lang w:val="en-US" w:bidi="en-US"/>
        </w:rPr>
        <w:t>hinter, auf, unter, uber, neben, zwischen</w:t>
      </w:r>
      <w:r w:rsidRPr="00E63D4E">
        <w:rPr>
          <w:sz w:val="24"/>
          <w:szCs w:val="24"/>
          <w:lang w:val="en-US"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предлоги </w:t>
      </w:r>
      <w:r w:rsidRPr="00E63D4E">
        <w:rPr>
          <w:i/>
          <w:iCs/>
          <w:sz w:val="24"/>
          <w:szCs w:val="24"/>
          <w:lang w:val="en-US" w:bidi="en-US"/>
        </w:rPr>
        <w:t>in, aus</w:t>
      </w:r>
      <w:r w:rsidRPr="00E63D4E">
        <w:rPr>
          <w:sz w:val="24"/>
          <w:szCs w:val="24"/>
          <w:lang w:val="en-US" w:bidi="en-US"/>
        </w:rPr>
        <w:t>.</w:t>
      </w:r>
    </w:p>
    <w:p w:rsidR="002E4753" w:rsidRPr="00E63D4E" w:rsidRDefault="002E4753" w:rsidP="008A66B0">
      <w:pPr>
        <w:pStyle w:val="13"/>
        <w:numPr>
          <w:ilvl w:val="0"/>
          <w:numId w:val="34"/>
        </w:numPr>
        <w:tabs>
          <w:tab w:val="left" w:pos="258"/>
        </w:tabs>
        <w:spacing w:line="240" w:lineRule="auto"/>
        <w:ind w:firstLine="284"/>
        <w:jc w:val="both"/>
        <w:rPr>
          <w:sz w:val="24"/>
          <w:szCs w:val="24"/>
        </w:rPr>
      </w:pPr>
      <w:r w:rsidRPr="00E63D4E">
        <w:rPr>
          <w:sz w:val="24"/>
          <w:szCs w:val="24"/>
        </w:rPr>
        <w:t xml:space="preserve">предлоги времени </w:t>
      </w:r>
      <w:r w:rsidRPr="00E63D4E">
        <w:rPr>
          <w:i/>
          <w:iCs/>
          <w:sz w:val="24"/>
          <w:szCs w:val="24"/>
          <w:lang w:val="en-US" w:bidi="en-US"/>
        </w:rPr>
        <w:t>im</w:t>
      </w:r>
      <w:r w:rsidRPr="00E63D4E">
        <w:rPr>
          <w:i/>
          <w:iCs/>
          <w:sz w:val="24"/>
          <w:szCs w:val="24"/>
          <w:lang w:bidi="en-US"/>
        </w:rPr>
        <w:t xml:space="preserve">, </w:t>
      </w:r>
      <w:r w:rsidRPr="00E63D4E">
        <w:rPr>
          <w:i/>
          <w:iCs/>
          <w:sz w:val="24"/>
          <w:szCs w:val="24"/>
          <w:lang w:val="en-US" w:bidi="en-US"/>
        </w:rPr>
        <w:t>um</w:t>
      </w:r>
      <w:r w:rsidRPr="00E63D4E">
        <w:rPr>
          <w:i/>
          <w:iCs/>
          <w:sz w:val="24"/>
          <w:szCs w:val="24"/>
          <w:lang w:bidi="en-US"/>
        </w:rPr>
        <w:t xml:space="preserve">, </w:t>
      </w:r>
      <w:r w:rsidRPr="00E63D4E">
        <w:rPr>
          <w:i/>
          <w:iCs/>
          <w:sz w:val="24"/>
          <w:szCs w:val="24"/>
          <w:lang w:val="en-US" w:bidi="en-US"/>
        </w:rPr>
        <w:t>am</w:t>
      </w:r>
      <w:r w:rsidRPr="00E63D4E">
        <w:rPr>
          <w:sz w:val="24"/>
          <w:szCs w:val="24"/>
          <w:lang w:bidi="en-US"/>
        </w:rPr>
        <w:t>.</w:t>
      </w:r>
    </w:p>
    <w:p w:rsidR="002E4753" w:rsidRPr="00E63D4E" w:rsidRDefault="002E4753" w:rsidP="008A66B0">
      <w:pPr>
        <w:pStyle w:val="13"/>
        <w:numPr>
          <w:ilvl w:val="0"/>
          <w:numId w:val="34"/>
        </w:numPr>
        <w:tabs>
          <w:tab w:val="left" w:pos="258"/>
        </w:tabs>
        <w:spacing w:after="160" w:line="240" w:lineRule="auto"/>
        <w:ind w:firstLine="284"/>
        <w:jc w:val="both"/>
        <w:rPr>
          <w:sz w:val="24"/>
          <w:szCs w:val="24"/>
        </w:rPr>
      </w:pPr>
      <w:r w:rsidRPr="00E63D4E">
        <w:rPr>
          <w:sz w:val="24"/>
          <w:szCs w:val="24"/>
        </w:rPr>
        <w:t xml:space="preserve">предлоги </w:t>
      </w:r>
      <w:r w:rsidRPr="00E63D4E">
        <w:rPr>
          <w:sz w:val="24"/>
          <w:szCs w:val="24"/>
          <w:lang w:val="en-US" w:bidi="en-US"/>
        </w:rPr>
        <w:t>c</w:t>
      </w:r>
      <w:r w:rsidRPr="00E63D4E">
        <w:rPr>
          <w:sz w:val="24"/>
          <w:szCs w:val="24"/>
          <w:lang w:bidi="en-US"/>
        </w:rPr>
        <w:t xml:space="preserve"> </w:t>
      </w:r>
      <w:r w:rsidRPr="00E63D4E">
        <w:rPr>
          <w:sz w:val="24"/>
          <w:szCs w:val="24"/>
        </w:rPr>
        <w:t xml:space="preserve">дательным падежом </w:t>
      </w:r>
      <w:r w:rsidRPr="00E63D4E">
        <w:rPr>
          <w:i/>
          <w:iCs/>
          <w:sz w:val="24"/>
          <w:szCs w:val="24"/>
          <w:lang w:val="en-US" w:bidi="en-US"/>
        </w:rPr>
        <w:t>mit</w:t>
      </w:r>
      <w:r w:rsidRPr="00E63D4E">
        <w:rPr>
          <w:i/>
          <w:iCs/>
          <w:sz w:val="24"/>
          <w:szCs w:val="24"/>
          <w:lang w:bidi="en-US"/>
        </w:rPr>
        <w:t xml:space="preserve">, </w:t>
      </w:r>
      <w:r w:rsidRPr="00E63D4E">
        <w:rPr>
          <w:i/>
          <w:iCs/>
          <w:sz w:val="24"/>
          <w:szCs w:val="24"/>
          <w:lang w:val="en-US" w:bidi="en-US"/>
        </w:rPr>
        <w:t>nach</w:t>
      </w:r>
      <w:r w:rsidRPr="00E63D4E">
        <w:rPr>
          <w:i/>
          <w:iCs/>
          <w:sz w:val="24"/>
          <w:szCs w:val="24"/>
          <w:lang w:bidi="en-US"/>
        </w:rPr>
        <w:t xml:space="preserve">, </w:t>
      </w:r>
      <w:r w:rsidRPr="00E63D4E">
        <w:rPr>
          <w:i/>
          <w:iCs/>
          <w:sz w:val="24"/>
          <w:szCs w:val="24"/>
          <w:lang w:val="en-US" w:bidi="en-US"/>
        </w:rPr>
        <w:t>aus</w:t>
      </w:r>
      <w:r w:rsidRPr="00E63D4E">
        <w:rPr>
          <w:i/>
          <w:iCs/>
          <w:sz w:val="24"/>
          <w:szCs w:val="24"/>
          <w:lang w:bidi="en-US"/>
        </w:rPr>
        <w:t xml:space="preserve">, </w:t>
      </w:r>
      <w:r w:rsidRPr="00E63D4E">
        <w:rPr>
          <w:i/>
          <w:iCs/>
          <w:sz w:val="24"/>
          <w:szCs w:val="24"/>
          <w:lang w:val="en-US" w:bidi="en-US"/>
        </w:rPr>
        <w:t>zu</w:t>
      </w:r>
      <w:r w:rsidRPr="00E63D4E">
        <w:rPr>
          <w:i/>
          <w:iCs/>
          <w:sz w:val="24"/>
          <w:szCs w:val="24"/>
          <w:lang w:bidi="en-US"/>
        </w:rPr>
        <w:t xml:space="preserve">, </w:t>
      </w:r>
      <w:r w:rsidRPr="00E63D4E">
        <w:rPr>
          <w:i/>
          <w:iCs/>
          <w:sz w:val="24"/>
          <w:szCs w:val="24"/>
          <w:lang w:val="en-US" w:bidi="en-US"/>
        </w:rPr>
        <w:t>von</w:t>
      </w:r>
      <w:r w:rsidRPr="00E63D4E">
        <w:rPr>
          <w:i/>
          <w:iCs/>
          <w:sz w:val="24"/>
          <w:szCs w:val="24"/>
          <w:lang w:bidi="en-US"/>
        </w:rPr>
        <w:t xml:space="preserve">, </w:t>
      </w:r>
      <w:r w:rsidRPr="00E63D4E">
        <w:rPr>
          <w:i/>
          <w:iCs/>
          <w:sz w:val="24"/>
          <w:szCs w:val="24"/>
          <w:lang w:val="en-US" w:bidi="en-US"/>
        </w:rPr>
        <w:t>bei</w:t>
      </w:r>
      <w:r w:rsidRPr="00E63D4E">
        <w:rPr>
          <w:sz w:val="24"/>
          <w:szCs w:val="24"/>
          <w:lang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отдельные социокультурные элементы рече</w:t>
      </w:r>
      <w:r w:rsidRPr="00E63D4E">
        <w:rPr>
          <w:sz w:val="24"/>
          <w:szCs w:val="24"/>
        </w:rPr>
        <w:softHyphen/>
        <w:t>вого поведенческого этикета в стране/странах изучаемого язы</w:t>
      </w:r>
      <w:r w:rsidRPr="00E63D4E">
        <w:rPr>
          <w:sz w:val="24"/>
          <w:szCs w:val="24"/>
        </w:rPr>
        <w:softHyphen/>
        <w:t>ка в рамках тематического содержания речи;</w:t>
      </w:r>
    </w:p>
    <w:p w:rsidR="002E4753" w:rsidRPr="00E63D4E" w:rsidRDefault="002E4753" w:rsidP="00B872B0">
      <w:pPr>
        <w:pStyle w:val="13"/>
        <w:ind w:firstLine="284"/>
        <w:jc w:val="both"/>
        <w:rPr>
          <w:sz w:val="24"/>
          <w:szCs w:val="24"/>
        </w:rPr>
      </w:pPr>
      <w:r w:rsidRPr="00E63D4E">
        <w:rPr>
          <w:i/>
          <w:iCs/>
          <w:sz w:val="24"/>
          <w:szCs w:val="24"/>
        </w:rPr>
        <w:t>знать/понимать</w:t>
      </w:r>
      <w:r w:rsidRPr="00E63D4E">
        <w:rPr>
          <w:sz w:val="24"/>
          <w:szCs w:val="24"/>
        </w:rPr>
        <w:t xml:space="preserve"> и </w:t>
      </w:r>
      <w:r w:rsidRPr="00E63D4E">
        <w:rPr>
          <w:i/>
          <w:iCs/>
          <w:sz w:val="24"/>
          <w:szCs w:val="24"/>
        </w:rPr>
        <w:t>использовать</w:t>
      </w:r>
      <w:r w:rsidRPr="00E63D4E">
        <w:rPr>
          <w:sz w:val="24"/>
          <w:szCs w:val="24"/>
        </w:rPr>
        <w:t xml:space="preserve"> в устной и письменной речи наиболее употребительную лексику, обозначающую реа</w:t>
      </w:r>
      <w:r w:rsidRPr="00E63D4E">
        <w:rPr>
          <w:sz w:val="24"/>
          <w:szCs w:val="24"/>
        </w:rPr>
        <w:softHyphen/>
        <w:t>лии страны/стран изучаемого языка в рамках тематического содержания речи;</w:t>
      </w:r>
    </w:p>
    <w:p w:rsidR="002E4753" w:rsidRPr="00E63D4E" w:rsidRDefault="002E4753" w:rsidP="00B872B0">
      <w:pPr>
        <w:pStyle w:val="13"/>
        <w:ind w:firstLine="284"/>
        <w:jc w:val="both"/>
        <w:rPr>
          <w:sz w:val="24"/>
          <w:szCs w:val="24"/>
        </w:rPr>
      </w:pPr>
      <w:r w:rsidRPr="00E63D4E">
        <w:rPr>
          <w:i/>
          <w:iCs/>
          <w:sz w:val="24"/>
          <w:szCs w:val="24"/>
        </w:rPr>
        <w:t>обладать базовыми знаниями</w:t>
      </w:r>
      <w:r w:rsidRPr="00E63D4E">
        <w:rPr>
          <w:sz w:val="24"/>
          <w:szCs w:val="24"/>
        </w:rPr>
        <w:t xml:space="preserve"> о социокультурном портрете родной страны и страны/стран изучаемого языка;</w:t>
      </w:r>
    </w:p>
    <w:p w:rsidR="002E4753" w:rsidRPr="00E63D4E" w:rsidRDefault="002E4753" w:rsidP="00B872B0">
      <w:pPr>
        <w:pStyle w:val="13"/>
        <w:spacing w:after="160"/>
        <w:ind w:firstLine="284"/>
        <w:jc w:val="both"/>
        <w:rPr>
          <w:sz w:val="24"/>
          <w:szCs w:val="24"/>
        </w:rPr>
      </w:pPr>
      <w:r w:rsidRPr="00E63D4E">
        <w:rPr>
          <w:i/>
          <w:iCs/>
          <w:sz w:val="24"/>
          <w:szCs w:val="24"/>
        </w:rPr>
        <w:t>кратко представлять</w:t>
      </w:r>
      <w:r w:rsidRPr="00E63D4E">
        <w:rPr>
          <w:sz w:val="24"/>
          <w:szCs w:val="24"/>
        </w:rPr>
        <w:t xml:space="preserve"> Россию и страну/страны изучаемого языка.</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при чтении и аудировании </w:t>
      </w:r>
      <w:r w:rsidRPr="00E63D4E">
        <w:rPr>
          <w:sz w:val="24"/>
          <w:szCs w:val="24"/>
          <w:lang w:bidi="en-US"/>
        </w:rPr>
        <w:t xml:space="preserve">— </w:t>
      </w:r>
      <w:r w:rsidRPr="00E63D4E">
        <w:rPr>
          <w:sz w:val="24"/>
          <w:szCs w:val="24"/>
        </w:rPr>
        <w:t>языковую до</w:t>
      </w:r>
      <w:r w:rsidRPr="00E63D4E">
        <w:rPr>
          <w:sz w:val="24"/>
          <w:szCs w:val="24"/>
        </w:rPr>
        <w:softHyphen/>
        <w:t>гадку, в том числе контекстуальную; игнорировать информа</w:t>
      </w:r>
      <w:r w:rsidRPr="00E63D4E">
        <w:rPr>
          <w:sz w:val="24"/>
          <w:szCs w:val="24"/>
        </w:rPr>
        <w:softHyphen/>
        <w:t>цию, не являющуюся необходимой для понимания основного содержания прочитанного/прослушанного текста или для на</w:t>
      </w:r>
      <w:r w:rsidRPr="00E63D4E">
        <w:rPr>
          <w:sz w:val="24"/>
          <w:szCs w:val="24"/>
        </w:rPr>
        <w:softHyphen/>
        <w:t>хождения в тексте запрашиваемой информации.</w:t>
      </w:r>
    </w:p>
    <w:p w:rsidR="002E4753" w:rsidRPr="00E63D4E" w:rsidRDefault="002E4753" w:rsidP="00B872B0">
      <w:pPr>
        <w:pStyle w:val="13"/>
        <w:ind w:firstLine="284"/>
        <w:jc w:val="both"/>
        <w:rPr>
          <w:sz w:val="24"/>
          <w:szCs w:val="24"/>
        </w:rPr>
      </w:pPr>
      <w:r w:rsidRPr="00E63D4E">
        <w:rPr>
          <w:i/>
          <w:iCs/>
          <w:sz w:val="24"/>
          <w:szCs w:val="24"/>
        </w:rPr>
        <w:t>Владеть</w:t>
      </w:r>
      <w:r w:rsidRPr="00E63D4E">
        <w:rPr>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E4753" w:rsidRPr="00E63D4E" w:rsidRDefault="002E4753" w:rsidP="00B872B0">
      <w:pPr>
        <w:pStyle w:val="13"/>
        <w:ind w:firstLine="284"/>
        <w:jc w:val="both"/>
        <w:rPr>
          <w:sz w:val="24"/>
          <w:szCs w:val="24"/>
        </w:rPr>
      </w:pPr>
      <w:r w:rsidRPr="00E63D4E">
        <w:rPr>
          <w:i/>
          <w:iCs/>
          <w:sz w:val="24"/>
          <w:szCs w:val="24"/>
        </w:rPr>
        <w:t>Участвовать</w:t>
      </w:r>
      <w:r w:rsidRPr="00E63D4E">
        <w:rPr>
          <w:sz w:val="24"/>
          <w:szCs w:val="24"/>
        </w:rPr>
        <w:t xml:space="preserve"> в несложных учебных проектах с использо</w:t>
      </w:r>
      <w:r w:rsidRPr="00E63D4E">
        <w:rPr>
          <w:sz w:val="24"/>
          <w:szCs w:val="24"/>
        </w:rPr>
        <w:softHyphen/>
        <w:t>ванием материалов на немецком языке с применением ИКТ, соблюдая правила информационной безопасности при работе в Интернете.</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иноязычные словари и справочники, в том чис</w:t>
      </w:r>
      <w:r w:rsidRPr="00E63D4E">
        <w:rPr>
          <w:sz w:val="24"/>
          <w:szCs w:val="24"/>
        </w:rPr>
        <w:softHyphen/>
        <w:t>ле информационно-справочные системы, в электронной форме.</w:t>
      </w:r>
    </w:p>
    <w:p w:rsidR="002E4753" w:rsidRPr="00E63D4E" w:rsidRDefault="002E4753" w:rsidP="00B872B0">
      <w:pPr>
        <w:pStyle w:val="13"/>
        <w:ind w:firstLine="284"/>
        <w:jc w:val="both"/>
        <w:rPr>
          <w:sz w:val="24"/>
          <w:szCs w:val="24"/>
        </w:rPr>
      </w:pPr>
      <w:r w:rsidRPr="00E63D4E">
        <w:rPr>
          <w:i/>
          <w:iCs/>
          <w:sz w:val="24"/>
          <w:szCs w:val="24"/>
        </w:rPr>
        <w:t>Достигать</w:t>
      </w:r>
      <w:r w:rsidRPr="00E63D4E">
        <w:rPr>
          <w:sz w:val="24"/>
          <w:szCs w:val="24"/>
        </w:rPr>
        <w:t xml:space="preserve"> взаимопонимания в процессе устного и письмен</w:t>
      </w:r>
      <w:r w:rsidRPr="00E63D4E">
        <w:rPr>
          <w:sz w:val="24"/>
          <w:szCs w:val="24"/>
        </w:rPr>
        <w:softHyphen/>
        <w:t>ного общения с носителями иностранного языка, с людьми дру</w:t>
      </w:r>
      <w:r w:rsidRPr="00E63D4E">
        <w:rPr>
          <w:sz w:val="24"/>
          <w:szCs w:val="24"/>
        </w:rPr>
        <w:softHyphen/>
        <w:t>гой культуры.</w:t>
      </w:r>
    </w:p>
    <w:p w:rsidR="002E4753" w:rsidRPr="00E63D4E" w:rsidRDefault="002E4753" w:rsidP="00B872B0">
      <w:pPr>
        <w:pStyle w:val="13"/>
        <w:spacing w:after="160"/>
        <w:ind w:firstLine="284"/>
        <w:jc w:val="both"/>
        <w:rPr>
          <w:sz w:val="24"/>
          <w:szCs w:val="24"/>
        </w:rPr>
      </w:pPr>
      <w:r w:rsidRPr="00E63D4E">
        <w:rPr>
          <w:i/>
          <w:iCs/>
          <w:sz w:val="24"/>
          <w:szCs w:val="24"/>
        </w:rPr>
        <w:t>Сравнивать</w:t>
      </w:r>
      <w:r w:rsidRPr="00E63D4E">
        <w:rPr>
          <w:sz w:val="24"/>
          <w:szCs w:val="24"/>
        </w:rPr>
        <w:t xml:space="preserve"> (в том числе устанавливать основания для срав</w:t>
      </w:r>
      <w:r w:rsidRPr="00E63D4E">
        <w:rPr>
          <w:sz w:val="24"/>
          <w:szCs w:val="24"/>
        </w:rPr>
        <w:softHyphen/>
        <w:t>нения) объекты, явления, процессы, их элементы и основные функции в рамках изученной тематики.</w:t>
      </w:r>
    </w:p>
    <w:p w:rsidR="002E4753" w:rsidRPr="00E63D4E" w:rsidRDefault="00B12B2E" w:rsidP="00B872B0">
      <w:pPr>
        <w:pStyle w:val="32"/>
        <w:keepNext/>
        <w:keepLines/>
        <w:spacing w:after="100"/>
        <w:ind w:firstLine="284"/>
        <w:jc w:val="both"/>
        <w:rPr>
          <w:rFonts w:ascii="Times New Roman" w:hAnsi="Times New Roman" w:cs="Times New Roman"/>
          <w:sz w:val="24"/>
          <w:szCs w:val="24"/>
        </w:rPr>
      </w:pPr>
      <w:r w:rsidRPr="00E63D4E">
        <w:rPr>
          <w:rFonts w:ascii="Times New Roman" w:hAnsi="Times New Roman" w:cs="Times New Roman"/>
          <w:sz w:val="24"/>
          <w:szCs w:val="24"/>
        </w:rPr>
        <w:t>7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i/>
          <w:iCs/>
          <w:sz w:val="24"/>
          <w:szCs w:val="24"/>
        </w:rPr>
        <w:t>Вести разные виды диалогов</w:t>
      </w:r>
      <w:r w:rsidRPr="00E63D4E">
        <w:rPr>
          <w:sz w:val="24"/>
          <w:szCs w:val="24"/>
        </w:rPr>
        <w:t xml:space="preserve"> (диалог этикетного характера, диалог-побуждение к действию, диалог-расспрос; комбиниро</w:t>
      </w:r>
      <w:r w:rsidRPr="00E63D4E">
        <w:rPr>
          <w:sz w:val="24"/>
          <w:szCs w:val="24"/>
        </w:rPr>
        <w:softHyphen/>
        <w:t>ванный диалог, включающий различные виды диалогов) в рам</w:t>
      </w:r>
      <w:r w:rsidRPr="00E63D4E">
        <w:rPr>
          <w:sz w:val="24"/>
          <w:szCs w:val="24"/>
        </w:rPr>
        <w:softHyphen/>
        <w:t>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четырёх реплик со сто</w:t>
      </w:r>
      <w:r w:rsidRPr="00E63D4E">
        <w:rPr>
          <w:sz w:val="24"/>
          <w:szCs w:val="24"/>
        </w:rPr>
        <w:softHyphen/>
        <w:t>роны каждого собеседника);</w:t>
      </w:r>
    </w:p>
    <w:p w:rsidR="002E4753" w:rsidRPr="00E63D4E" w:rsidRDefault="002E4753" w:rsidP="00B872B0">
      <w:pPr>
        <w:pStyle w:val="13"/>
        <w:ind w:firstLine="284"/>
        <w:jc w:val="both"/>
        <w:rPr>
          <w:sz w:val="24"/>
          <w:szCs w:val="24"/>
        </w:rPr>
      </w:pPr>
      <w:r w:rsidRPr="00E63D4E">
        <w:rPr>
          <w:i/>
          <w:iCs/>
          <w:sz w:val="24"/>
          <w:szCs w:val="24"/>
        </w:rPr>
        <w:t>создавать разные виды монологических высказываний</w:t>
      </w:r>
      <w:r w:rsidRPr="00E63D4E">
        <w:rPr>
          <w:sz w:val="24"/>
          <w:szCs w:val="24"/>
        </w:rPr>
        <w:t xml:space="preserve"> (опи</w:t>
      </w:r>
      <w:r w:rsidRPr="00E63D4E">
        <w:rPr>
          <w:sz w:val="24"/>
          <w:szCs w:val="24"/>
        </w:rPr>
        <w:softHyphen/>
        <w:t>сание, в том числе характеристика; повествование/сообщение) с вербальными и/или зрительными опорами в рамках темати</w:t>
      </w:r>
      <w:r w:rsidRPr="00E63D4E">
        <w:rPr>
          <w:sz w:val="24"/>
          <w:szCs w:val="24"/>
        </w:rPr>
        <w:softHyphen/>
        <w:t>ческого содержания речи (объём монологического высказыва</w:t>
      </w:r>
      <w:r w:rsidRPr="00E63D4E">
        <w:rPr>
          <w:sz w:val="24"/>
          <w:szCs w:val="24"/>
        </w:rPr>
        <w:softHyphen/>
        <w:t xml:space="preserve">ния — 7 фраз); </w:t>
      </w:r>
      <w:r w:rsidRPr="00E63D4E">
        <w:rPr>
          <w:i/>
          <w:iCs/>
          <w:sz w:val="24"/>
          <w:szCs w:val="24"/>
        </w:rPr>
        <w:t>излагать</w:t>
      </w:r>
      <w:r w:rsidRPr="00E63D4E">
        <w:rPr>
          <w:sz w:val="24"/>
          <w:szCs w:val="24"/>
        </w:rPr>
        <w:t xml:space="preserve"> основное содержание прочитанного/ прослушанного текста с вербальными и/или зрительными опо</w:t>
      </w:r>
      <w:r w:rsidRPr="00E63D4E">
        <w:rPr>
          <w:sz w:val="24"/>
          <w:szCs w:val="24"/>
        </w:rPr>
        <w:softHyphen/>
        <w:t>рами (объём — 7 фраз); кратко излагать результаты выполнен</w:t>
      </w:r>
      <w:r w:rsidRPr="00E63D4E">
        <w:rPr>
          <w:sz w:val="24"/>
          <w:szCs w:val="24"/>
        </w:rPr>
        <w:softHyphen/>
        <w:t>ной проектной работы (объём — 7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i/>
          <w:iCs/>
          <w:sz w:val="24"/>
          <w:szCs w:val="24"/>
        </w:rPr>
        <w:t>воспринимать на слух</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тексты, содержащие отдельные незнакомые слова, в зависимо</w:t>
      </w:r>
      <w:r w:rsidRPr="00E63D4E">
        <w:rPr>
          <w:sz w:val="24"/>
          <w:szCs w:val="24"/>
        </w:rPr>
        <w:softHyphen/>
        <w:t>сти от поставленной коммуникативной задачи: с пониманием основного содержания, с пониманием запрашиваемой инфор</w:t>
      </w:r>
      <w:r w:rsidRPr="00E63D4E">
        <w:rPr>
          <w:sz w:val="24"/>
          <w:szCs w:val="24"/>
        </w:rPr>
        <w:softHyphen/>
        <w:t>мации (время звучания текста/текстов для аудирования — до 1 минуты).</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i/>
          <w:iCs/>
          <w:sz w:val="24"/>
          <w:szCs w:val="24"/>
        </w:rPr>
        <w:t>читать про себя</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w:t>
      </w:r>
      <w:r w:rsidRPr="00E63D4E">
        <w:rPr>
          <w:sz w:val="24"/>
          <w:szCs w:val="24"/>
        </w:rPr>
        <w:softHyphen/>
        <w:t>сты, содержащие отдельные незнакомые слова, с различной глубиной проникновения в их содержание в зависимости от по</w:t>
      </w:r>
      <w:r w:rsidRPr="00E63D4E">
        <w:rPr>
          <w:sz w:val="24"/>
          <w:szCs w:val="24"/>
        </w:rPr>
        <w:softHyphen/>
        <w:t>ставленной коммуникативной задачи: с пониманием основного содержания, с пониманием нужной/запрашиваемой информа</w:t>
      </w:r>
      <w:r w:rsidRPr="00E63D4E">
        <w:rPr>
          <w:sz w:val="24"/>
          <w:szCs w:val="24"/>
        </w:rPr>
        <w:softHyphen/>
        <w:t xml:space="preserve">ции, с полным пониманием информации, представленной в тексте в эксплицитной/явной форме (объём текста/текстов для чтения — до 200 слов); </w:t>
      </w:r>
      <w:r w:rsidRPr="00E63D4E">
        <w:rPr>
          <w:i/>
          <w:iCs/>
          <w:sz w:val="24"/>
          <w:szCs w:val="24"/>
        </w:rPr>
        <w:t>читать про себя</w:t>
      </w:r>
      <w:r w:rsidRPr="00E63D4E">
        <w:rPr>
          <w:sz w:val="24"/>
          <w:szCs w:val="24"/>
        </w:rPr>
        <w:t xml:space="preserve"> несплошные тексты (таблицы, диаграммы) и </w:t>
      </w:r>
      <w:r w:rsidRPr="00E63D4E">
        <w:rPr>
          <w:i/>
          <w:iCs/>
          <w:sz w:val="24"/>
          <w:szCs w:val="24"/>
        </w:rPr>
        <w:t>понимать</w:t>
      </w:r>
      <w:r w:rsidRPr="00E63D4E">
        <w:rPr>
          <w:sz w:val="24"/>
          <w:szCs w:val="24"/>
        </w:rPr>
        <w:t xml:space="preserve"> представленную в них ин</w:t>
      </w:r>
      <w:r w:rsidRPr="00E63D4E">
        <w:rPr>
          <w:sz w:val="24"/>
          <w:szCs w:val="24"/>
        </w:rPr>
        <w:softHyphen/>
        <w:t>формацию;</w:t>
      </w:r>
    </w:p>
    <w:p w:rsidR="002E4753" w:rsidRPr="00E63D4E" w:rsidRDefault="002E4753" w:rsidP="00B872B0">
      <w:pPr>
        <w:pStyle w:val="13"/>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after="160"/>
        <w:ind w:firstLine="284"/>
        <w:jc w:val="both"/>
        <w:rPr>
          <w:sz w:val="24"/>
          <w:szCs w:val="24"/>
        </w:rPr>
      </w:pPr>
      <w:r w:rsidRPr="00E63D4E">
        <w:rPr>
          <w:i/>
          <w:iCs/>
          <w:sz w:val="24"/>
          <w:szCs w:val="24"/>
        </w:rPr>
        <w:t>Заполнять</w:t>
      </w:r>
      <w:r w:rsidRPr="00E63D4E">
        <w:rPr>
          <w:sz w:val="24"/>
          <w:szCs w:val="24"/>
        </w:rPr>
        <w:t xml:space="preserve"> анкеты и формуляры, сообщая о себе основные сведения, в соответствии с нормами, принятыми в стране/ стра</w:t>
      </w:r>
      <w:r w:rsidRPr="00E63D4E">
        <w:rPr>
          <w:sz w:val="24"/>
          <w:szCs w:val="24"/>
        </w:rPr>
        <w:softHyphen/>
        <w:t xml:space="preserve">нах изучаемого языка; </w:t>
      </w:r>
      <w:r w:rsidRPr="00E63D4E">
        <w:rPr>
          <w:i/>
          <w:iCs/>
          <w:sz w:val="24"/>
          <w:szCs w:val="24"/>
        </w:rPr>
        <w:t>писать</w:t>
      </w:r>
      <w:r w:rsidRPr="00E63D4E">
        <w:rPr>
          <w:sz w:val="24"/>
          <w:szCs w:val="24"/>
        </w:rPr>
        <w:t xml:space="preserve"> электронное сообщение личного характера, соблюдая речевой этикет, принятый в стране/стра- нах изучаемого языка (объём сообщения — до 75 слов); </w:t>
      </w:r>
      <w:r w:rsidRPr="00E63D4E">
        <w:rPr>
          <w:i/>
          <w:iCs/>
          <w:sz w:val="24"/>
          <w:szCs w:val="24"/>
        </w:rPr>
        <w:t>созда</w:t>
      </w:r>
      <w:r w:rsidRPr="00E63D4E">
        <w:rPr>
          <w:i/>
          <w:iCs/>
          <w:sz w:val="24"/>
          <w:szCs w:val="24"/>
        </w:rPr>
        <w:softHyphen/>
        <w:t>вать</w:t>
      </w:r>
      <w:r w:rsidRPr="00E63D4E">
        <w:rPr>
          <w:sz w:val="24"/>
          <w:szCs w:val="24"/>
        </w:rPr>
        <w:t xml:space="preserve"> небольшое письменное высказывание с опорой на обра</w:t>
      </w:r>
      <w:r w:rsidRPr="00E63D4E">
        <w:rPr>
          <w:sz w:val="24"/>
          <w:szCs w:val="24"/>
        </w:rPr>
        <w:softHyphen/>
        <w:t>зец, план, ключевые слова, таблицу (объём высказывания — до 75 слов).</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Языковые знания и умения</w:t>
      </w:r>
    </w:p>
    <w:p w:rsidR="002E4753" w:rsidRPr="00E63D4E" w:rsidRDefault="002E4753" w:rsidP="00B872B0">
      <w:pPr>
        <w:pStyle w:val="13"/>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ind w:firstLine="284"/>
        <w:jc w:val="both"/>
        <w:rPr>
          <w:sz w:val="24"/>
          <w:szCs w:val="24"/>
        </w:rPr>
      </w:pPr>
      <w:r w:rsidRPr="00E63D4E">
        <w:rPr>
          <w:i/>
          <w:iCs/>
          <w:sz w:val="24"/>
          <w:szCs w:val="24"/>
        </w:rPr>
        <w:t>Различать на слух</w:t>
      </w:r>
      <w:r w:rsidRPr="00E63D4E">
        <w:rPr>
          <w:sz w:val="24"/>
          <w:szCs w:val="24"/>
        </w:rPr>
        <w:t xml:space="preserve"> и адекватно, без ошибок, ведущих к сбою коммуникации, </w:t>
      </w:r>
      <w:r w:rsidRPr="00E63D4E">
        <w:rPr>
          <w:i/>
          <w:iCs/>
          <w:sz w:val="24"/>
          <w:szCs w:val="24"/>
        </w:rPr>
        <w:t>произносить</w:t>
      </w:r>
      <w:r w:rsidRPr="00E63D4E">
        <w:rPr>
          <w:sz w:val="24"/>
          <w:szCs w:val="24"/>
        </w:rPr>
        <w:t xml:space="preserve"> слова с правильным ударением и фразы с соблюдением их ритмико-интонационных особен</w:t>
      </w:r>
      <w:r w:rsidRPr="00E63D4E">
        <w:rPr>
          <w:sz w:val="24"/>
          <w:szCs w:val="24"/>
        </w:rPr>
        <w:softHyphen/>
        <w:t xml:space="preserve">ностей, в том числе применять правила отсутствия фразового ударения на служебных словах; выразительно </w:t>
      </w:r>
      <w:r w:rsidRPr="00E63D4E">
        <w:rPr>
          <w:i/>
          <w:iCs/>
          <w:sz w:val="24"/>
          <w:szCs w:val="24"/>
        </w:rPr>
        <w:t xml:space="preserve">читать вслух </w:t>
      </w:r>
      <w:r w:rsidRPr="00E63D4E">
        <w:rPr>
          <w:sz w:val="24"/>
          <w:szCs w:val="24"/>
        </w:rPr>
        <w:t>небольшие аутентичные тексты объёмом до 80 слов, построен</w:t>
      </w:r>
      <w:r w:rsidRPr="00E63D4E">
        <w:rPr>
          <w:sz w:val="24"/>
          <w:szCs w:val="24"/>
        </w:rPr>
        <w:softHyphen/>
        <w:t>ные на изученном языковом материале, с соблюдением правил чтения и соответствующей интонацией; читать новые слова со</w:t>
      </w:r>
      <w:r w:rsidRPr="00E63D4E">
        <w:rPr>
          <w:sz w:val="24"/>
          <w:szCs w:val="24"/>
        </w:rPr>
        <w:softHyphen/>
        <w:t>гласно основным правилам чтения.</w:t>
      </w:r>
    </w:p>
    <w:p w:rsidR="002E4753" w:rsidRPr="00E63D4E" w:rsidRDefault="002E4753" w:rsidP="00B872B0">
      <w:pPr>
        <w:pStyle w:val="13"/>
        <w:ind w:firstLine="284"/>
        <w:jc w:val="both"/>
        <w:rPr>
          <w:sz w:val="24"/>
          <w:szCs w:val="24"/>
        </w:rPr>
      </w:pPr>
      <w:r w:rsidRPr="00E63D4E">
        <w:rPr>
          <w:b/>
          <w:bCs/>
          <w:i/>
          <w:iCs/>
          <w:sz w:val="24"/>
          <w:szCs w:val="24"/>
        </w:rPr>
        <w:t>Графика, орфография и пунктуация</w:t>
      </w:r>
    </w:p>
    <w:p w:rsidR="002E4753" w:rsidRPr="00E63D4E" w:rsidRDefault="002E4753" w:rsidP="00B872B0">
      <w:pPr>
        <w:pStyle w:val="13"/>
        <w:ind w:firstLine="284"/>
        <w:jc w:val="both"/>
        <w:rPr>
          <w:sz w:val="24"/>
          <w:szCs w:val="24"/>
        </w:rPr>
      </w:pPr>
      <w:r w:rsidRPr="00E63D4E">
        <w:rPr>
          <w:sz w:val="24"/>
          <w:szCs w:val="24"/>
        </w:rPr>
        <w:t>Правильно писать изученные слова;</w:t>
      </w:r>
    </w:p>
    <w:p w:rsidR="002E4753" w:rsidRPr="00E63D4E" w:rsidRDefault="002E4753" w:rsidP="00B872B0">
      <w:pPr>
        <w:pStyle w:val="13"/>
        <w:ind w:firstLine="284"/>
        <w:jc w:val="both"/>
        <w:rPr>
          <w:sz w:val="24"/>
          <w:szCs w:val="24"/>
        </w:rPr>
      </w:pPr>
      <w:r w:rsidRPr="00E63D4E">
        <w:rPr>
          <w:sz w:val="24"/>
          <w:szCs w:val="24"/>
        </w:rPr>
        <w:t xml:space="preserve">использовать точку, вопросительный и восклицательный знаки в конце предложения, </w:t>
      </w:r>
      <w:r>
        <w:rPr>
          <w:sz w:val="24"/>
          <w:szCs w:val="24"/>
        </w:rPr>
        <w:t>запятую при перечислении; пунк</w:t>
      </w:r>
      <w:r w:rsidRPr="00E63D4E">
        <w:rPr>
          <w:sz w:val="24"/>
          <w:szCs w:val="24"/>
        </w:rPr>
        <w:t>туационно правильно оформлять электронное сообщение лич</w:t>
      </w:r>
      <w:r w:rsidRPr="00E63D4E">
        <w:rPr>
          <w:sz w:val="24"/>
          <w:szCs w:val="24"/>
        </w:rPr>
        <w:softHyphen/>
        <w:t>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звучащем и письменном тексте 650 лексиче</w:t>
      </w:r>
      <w:r w:rsidRPr="00E63D4E">
        <w:rPr>
          <w:sz w:val="24"/>
          <w:szCs w:val="24"/>
        </w:rPr>
        <w:softHyphen/>
        <w:t>ских единиц (слов, словосочетаний, речевых клише) и правиль</w:t>
      </w:r>
      <w:r w:rsidRPr="00E63D4E">
        <w:rPr>
          <w:sz w:val="24"/>
          <w:szCs w:val="24"/>
        </w:rPr>
        <w:softHyphen/>
        <w:t xml:space="preserve">но </w:t>
      </w:r>
      <w:r w:rsidRPr="00E63D4E">
        <w:rPr>
          <w:i/>
          <w:iCs/>
          <w:sz w:val="24"/>
          <w:szCs w:val="24"/>
        </w:rPr>
        <w:t>употреблять</w:t>
      </w:r>
      <w:r w:rsidRPr="00E63D4E">
        <w:rPr>
          <w:sz w:val="24"/>
          <w:szCs w:val="24"/>
        </w:rPr>
        <w:t xml:space="preserve"> в устной и письменной речи 600 лексических единиц обслуживающих ситуации общения в рамках темати</w:t>
      </w:r>
      <w:r w:rsidRPr="00E63D4E">
        <w:rPr>
          <w:sz w:val="24"/>
          <w:szCs w:val="24"/>
        </w:rPr>
        <w:softHyphen/>
        <w:t>ческого содержания, с соблюдением существующей нормы лек</w:t>
      </w:r>
      <w:r w:rsidRPr="00E63D4E">
        <w:rPr>
          <w:sz w:val="24"/>
          <w:szCs w:val="24"/>
        </w:rPr>
        <w:softHyphen/>
        <w:t>сической сочетаемости;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родственные слова, образованные с использованием аффикса</w:t>
      </w:r>
      <w:r w:rsidRPr="00E63D4E">
        <w:rPr>
          <w:sz w:val="24"/>
          <w:szCs w:val="24"/>
        </w:rPr>
        <w:softHyphen/>
        <w:t xml:space="preserve">ции: глаголы при помощи суффикса </w:t>
      </w:r>
      <w:r w:rsidRPr="00E63D4E">
        <w:rPr>
          <w:sz w:val="24"/>
          <w:szCs w:val="24"/>
          <w:lang w:bidi="en-US"/>
        </w:rPr>
        <w:t>-</w:t>
      </w:r>
      <w:r w:rsidRPr="00E63D4E">
        <w:rPr>
          <w:i/>
          <w:iCs/>
          <w:sz w:val="24"/>
          <w:szCs w:val="24"/>
          <w:lang w:val="en-US" w:bidi="en-US"/>
        </w:rPr>
        <w:t>ieren</w:t>
      </w:r>
      <w:r w:rsidRPr="00E63D4E">
        <w:rPr>
          <w:sz w:val="24"/>
          <w:szCs w:val="24"/>
          <w:lang w:bidi="en-US"/>
        </w:rPr>
        <w:t xml:space="preserve">; </w:t>
      </w:r>
      <w:r w:rsidRPr="00E63D4E">
        <w:rPr>
          <w:sz w:val="24"/>
          <w:szCs w:val="24"/>
        </w:rPr>
        <w:t>имена существи</w:t>
      </w:r>
      <w:r w:rsidRPr="00E63D4E">
        <w:rPr>
          <w:sz w:val="24"/>
          <w:szCs w:val="24"/>
        </w:rPr>
        <w:softHyphen/>
        <w:t xml:space="preserve">тельные при помощи суффиксов </w:t>
      </w:r>
      <w:r w:rsidRPr="00E63D4E">
        <w:rPr>
          <w:sz w:val="24"/>
          <w:szCs w:val="24"/>
          <w:lang w:bidi="en-US"/>
        </w:rPr>
        <w:t>-</w:t>
      </w:r>
      <w:r w:rsidRPr="00E63D4E">
        <w:rPr>
          <w:i/>
          <w:iCs/>
          <w:sz w:val="24"/>
          <w:szCs w:val="24"/>
          <w:lang w:val="en-US" w:bidi="en-US"/>
        </w:rPr>
        <w:t>schaft</w:t>
      </w:r>
      <w:r w:rsidRPr="00E63D4E">
        <w:rPr>
          <w:i/>
          <w:iCs/>
          <w:sz w:val="24"/>
          <w:szCs w:val="24"/>
          <w:lang w:bidi="en-US"/>
        </w:rPr>
        <w:t>, -</w:t>
      </w:r>
      <w:r w:rsidRPr="00E63D4E">
        <w:rPr>
          <w:i/>
          <w:iCs/>
          <w:sz w:val="24"/>
          <w:szCs w:val="24"/>
          <w:lang w:val="en-US" w:bidi="en-US"/>
        </w:rPr>
        <w:t>tion</w:t>
      </w:r>
      <w:r w:rsidRPr="00E63D4E">
        <w:rPr>
          <w:sz w:val="24"/>
          <w:szCs w:val="24"/>
          <w:lang w:bidi="en-US"/>
        </w:rPr>
        <w:t xml:space="preserve">, </w:t>
      </w:r>
      <w:r w:rsidRPr="00E63D4E">
        <w:rPr>
          <w:sz w:val="24"/>
          <w:szCs w:val="24"/>
        </w:rPr>
        <w:t xml:space="preserve">префикса </w:t>
      </w:r>
      <w:r w:rsidRPr="00E63D4E">
        <w:rPr>
          <w:i/>
          <w:iCs/>
          <w:sz w:val="24"/>
          <w:szCs w:val="24"/>
          <w:lang w:val="en-US" w:bidi="en-US"/>
        </w:rPr>
        <w:t>un</w:t>
      </w:r>
      <w:r w:rsidRPr="00E63D4E">
        <w:rPr>
          <w:sz w:val="24"/>
          <w:szCs w:val="24"/>
          <w:lang w:bidi="en-US"/>
        </w:rPr>
        <w:t xml:space="preserve">-; </w:t>
      </w:r>
      <w:r w:rsidRPr="00E63D4E">
        <w:rPr>
          <w:sz w:val="24"/>
          <w:szCs w:val="24"/>
        </w:rPr>
        <w:t>при помощи конверсии: имена существительные от прилага</w:t>
      </w:r>
      <w:r w:rsidRPr="00E63D4E">
        <w:rPr>
          <w:sz w:val="24"/>
          <w:szCs w:val="24"/>
        </w:rPr>
        <w:softHyphen/>
        <w:t>тельных (</w:t>
      </w:r>
      <w:r w:rsidRPr="00E63D4E">
        <w:rPr>
          <w:i/>
          <w:iCs/>
          <w:sz w:val="24"/>
          <w:szCs w:val="24"/>
          <w:lang w:val="en-US" w:bidi="en-US"/>
        </w:rPr>
        <w:t>das</w:t>
      </w:r>
      <w:r w:rsidRPr="00E63D4E">
        <w:rPr>
          <w:i/>
          <w:iCs/>
          <w:sz w:val="24"/>
          <w:szCs w:val="24"/>
          <w:lang w:bidi="en-US"/>
        </w:rPr>
        <w:t xml:space="preserve"> </w:t>
      </w:r>
      <w:r w:rsidRPr="00E63D4E">
        <w:rPr>
          <w:i/>
          <w:iCs/>
          <w:sz w:val="24"/>
          <w:szCs w:val="24"/>
          <w:lang w:val="en-US" w:bidi="en-US"/>
        </w:rPr>
        <w:t>Grun</w:t>
      </w:r>
      <w:r w:rsidRPr="00E63D4E">
        <w:rPr>
          <w:sz w:val="24"/>
          <w:szCs w:val="24"/>
          <w:lang w:bidi="en-US"/>
        </w:rPr>
        <w:t xml:space="preserve">); </w:t>
      </w:r>
      <w:r w:rsidRPr="00E63D4E">
        <w:rPr>
          <w:sz w:val="24"/>
          <w:szCs w:val="24"/>
        </w:rPr>
        <w:t xml:space="preserve">при помощи словосложения: соединения прилагательного и существительного </w:t>
      </w:r>
      <w:r w:rsidRPr="00E63D4E">
        <w:rPr>
          <w:sz w:val="24"/>
          <w:szCs w:val="24"/>
          <w:lang w:bidi="en-US"/>
        </w:rPr>
        <w:t>(</w:t>
      </w:r>
      <w:r w:rsidRPr="00E63D4E">
        <w:rPr>
          <w:i/>
          <w:iCs/>
          <w:sz w:val="24"/>
          <w:szCs w:val="24"/>
          <w:lang w:val="en-US" w:bidi="en-US"/>
        </w:rPr>
        <w:t>die</w:t>
      </w:r>
      <w:r w:rsidRPr="00E63D4E">
        <w:rPr>
          <w:i/>
          <w:iCs/>
          <w:sz w:val="24"/>
          <w:szCs w:val="24"/>
          <w:lang w:bidi="en-US"/>
        </w:rPr>
        <w:t xml:space="preserve"> </w:t>
      </w:r>
      <w:r w:rsidRPr="00E63D4E">
        <w:rPr>
          <w:i/>
          <w:iCs/>
          <w:sz w:val="24"/>
          <w:szCs w:val="24"/>
          <w:lang w:val="en-US" w:bidi="en-US"/>
        </w:rPr>
        <w:t>Kleinstadt</w:t>
      </w:r>
      <w:r w:rsidRPr="00E63D4E">
        <w:rPr>
          <w:sz w:val="24"/>
          <w:szCs w:val="24"/>
          <w:lang w:bidi="en-US"/>
        </w:rPr>
        <w:t>);</w:t>
      </w:r>
    </w:p>
    <w:p w:rsidR="002E4753" w:rsidRPr="00E63D4E" w:rsidRDefault="002E4753" w:rsidP="00B872B0">
      <w:pPr>
        <w:pStyle w:val="13"/>
        <w:spacing w:line="257" w:lineRule="auto"/>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изученные многозначные лексические единицы, синонимы, антонимы;</w:t>
      </w:r>
    </w:p>
    <w:p w:rsidR="002E4753" w:rsidRPr="00E63D4E" w:rsidRDefault="002E4753" w:rsidP="00B872B0">
      <w:pPr>
        <w:pStyle w:val="13"/>
        <w:spacing w:line="257" w:lineRule="auto"/>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spacing w:line="257" w:lineRule="auto"/>
        <w:ind w:firstLine="284"/>
        <w:jc w:val="both"/>
        <w:rPr>
          <w:sz w:val="24"/>
          <w:szCs w:val="24"/>
        </w:rPr>
      </w:pPr>
      <w:r w:rsidRPr="00E63D4E">
        <w:rPr>
          <w:i/>
          <w:iCs/>
          <w:sz w:val="24"/>
          <w:szCs w:val="24"/>
        </w:rPr>
        <w:t>Знать</w:t>
      </w:r>
      <w:r w:rsidRPr="00E63D4E">
        <w:rPr>
          <w:sz w:val="24"/>
          <w:szCs w:val="24"/>
        </w:rPr>
        <w:t xml:space="preserve"> и </w:t>
      </w:r>
      <w:r w:rsidRPr="00E63D4E">
        <w:rPr>
          <w:i/>
          <w:iCs/>
          <w:sz w:val="24"/>
          <w:szCs w:val="24"/>
        </w:rPr>
        <w:t>понимать</w:t>
      </w:r>
      <w:r w:rsidRPr="00E63D4E">
        <w:rPr>
          <w:sz w:val="24"/>
          <w:szCs w:val="24"/>
        </w:rPr>
        <w:t xml:space="preserve"> особенности структуры простых и слож</w:t>
      </w:r>
      <w:r w:rsidRPr="00E63D4E">
        <w:rPr>
          <w:sz w:val="24"/>
          <w:szCs w:val="24"/>
        </w:rPr>
        <w:softHyphen/>
        <w:t>ных предложений и различных коммуникативных типов пред</w:t>
      </w:r>
      <w:r w:rsidRPr="00E63D4E">
        <w:rPr>
          <w:sz w:val="24"/>
          <w:szCs w:val="24"/>
        </w:rPr>
        <w:softHyphen/>
        <w:t>ложений немецкого языка;</w:t>
      </w:r>
    </w:p>
    <w:p w:rsidR="002E4753" w:rsidRPr="00E63D4E" w:rsidRDefault="002E4753" w:rsidP="00B872B0">
      <w:pPr>
        <w:pStyle w:val="13"/>
        <w:spacing w:line="257" w:lineRule="auto"/>
        <w:ind w:firstLine="284"/>
        <w:jc w:val="both"/>
        <w:rPr>
          <w:sz w:val="24"/>
          <w:szCs w:val="24"/>
        </w:rPr>
      </w:pPr>
      <w:r w:rsidRPr="00E63D4E">
        <w:rPr>
          <w:i/>
          <w:iCs/>
          <w:sz w:val="24"/>
          <w:szCs w:val="24"/>
        </w:rPr>
        <w:t>распознавать</w:t>
      </w:r>
      <w:r w:rsidRPr="00E63D4E">
        <w:rPr>
          <w:sz w:val="24"/>
          <w:szCs w:val="24"/>
        </w:rPr>
        <w:t xml:space="preserve"> в письменном и звучащем тексте и </w:t>
      </w:r>
      <w:r w:rsidRPr="00E63D4E">
        <w:rPr>
          <w:i/>
          <w:iCs/>
          <w:sz w:val="24"/>
          <w:szCs w:val="24"/>
        </w:rPr>
        <w:t>употреб</w:t>
      </w:r>
      <w:r w:rsidRPr="00E63D4E">
        <w:rPr>
          <w:i/>
          <w:iCs/>
          <w:sz w:val="24"/>
          <w:szCs w:val="24"/>
        </w:rPr>
        <w:softHyphen/>
        <w:t>лять</w:t>
      </w:r>
      <w:r w:rsidRPr="00E63D4E">
        <w:rPr>
          <w:sz w:val="24"/>
          <w:szCs w:val="24"/>
        </w:rPr>
        <w:t xml:space="preserve"> в устной и письменной речи:</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сложноподчинённые предложения: дополнительные (с сою</w:t>
      </w:r>
      <w:r w:rsidRPr="00E63D4E">
        <w:rPr>
          <w:sz w:val="24"/>
          <w:szCs w:val="24"/>
        </w:rPr>
        <w:softHyphen/>
        <w:t xml:space="preserve">зом </w:t>
      </w:r>
      <w:r w:rsidRPr="00E63D4E">
        <w:rPr>
          <w:i/>
          <w:iCs/>
          <w:sz w:val="24"/>
          <w:szCs w:val="24"/>
          <w:lang w:val="en-US" w:bidi="en-US"/>
        </w:rPr>
        <w:t>dass</w:t>
      </w:r>
      <w:r w:rsidRPr="00E63D4E">
        <w:rPr>
          <w:sz w:val="24"/>
          <w:szCs w:val="24"/>
          <w:lang w:bidi="en-US"/>
        </w:rPr>
        <w:t xml:space="preserve">), </w:t>
      </w:r>
      <w:r w:rsidRPr="00E63D4E">
        <w:rPr>
          <w:sz w:val="24"/>
          <w:szCs w:val="24"/>
        </w:rPr>
        <w:t xml:space="preserve">причины (с союзом </w:t>
      </w:r>
      <w:r w:rsidRPr="00E63D4E">
        <w:rPr>
          <w:i/>
          <w:iCs/>
          <w:sz w:val="24"/>
          <w:szCs w:val="24"/>
          <w:lang w:val="en-US" w:bidi="en-US"/>
        </w:rPr>
        <w:t>weil</w:t>
      </w:r>
      <w:r w:rsidRPr="00E63D4E">
        <w:rPr>
          <w:sz w:val="24"/>
          <w:szCs w:val="24"/>
          <w:lang w:bidi="en-US"/>
        </w:rPr>
        <w:t xml:space="preserve">), </w:t>
      </w:r>
      <w:r w:rsidRPr="00E63D4E">
        <w:rPr>
          <w:sz w:val="24"/>
          <w:szCs w:val="24"/>
        </w:rPr>
        <w:t xml:space="preserve">времени (с союзом </w:t>
      </w:r>
      <w:r w:rsidRPr="00E63D4E">
        <w:rPr>
          <w:i/>
          <w:iCs/>
          <w:sz w:val="24"/>
          <w:szCs w:val="24"/>
          <w:lang w:val="en-US" w:bidi="en-US"/>
        </w:rPr>
        <w:t>wenn</w:t>
      </w:r>
      <w:r w:rsidRPr="00E63D4E">
        <w:rPr>
          <w:sz w:val="24"/>
          <w:szCs w:val="24"/>
          <w:lang w:bidi="en-US"/>
        </w:rPr>
        <w:t>).</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 xml:space="preserve">образование </w:t>
      </w:r>
      <w:r w:rsidRPr="00E63D4E">
        <w:rPr>
          <w:i/>
          <w:iCs/>
          <w:sz w:val="24"/>
          <w:szCs w:val="24"/>
          <w:lang w:val="en-US" w:bidi="en-US"/>
        </w:rPr>
        <w:t>Perfekt</w:t>
      </w:r>
      <w:r w:rsidRPr="00E63D4E">
        <w:rPr>
          <w:sz w:val="24"/>
          <w:szCs w:val="24"/>
          <w:lang w:bidi="en-US"/>
        </w:rPr>
        <w:t xml:space="preserve"> </w:t>
      </w:r>
      <w:r w:rsidRPr="00E63D4E">
        <w:rPr>
          <w:sz w:val="24"/>
          <w:szCs w:val="24"/>
        </w:rPr>
        <w:t>слабых и сильных глаголов.</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 xml:space="preserve">глаголы с возвратным местоимением </w:t>
      </w:r>
      <w:r w:rsidRPr="00E63D4E">
        <w:rPr>
          <w:i/>
          <w:iCs/>
          <w:sz w:val="24"/>
          <w:szCs w:val="24"/>
          <w:lang w:val="en-US" w:bidi="en-US"/>
        </w:rPr>
        <w:t>sich</w:t>
      </w:r>
      <w:r w:rsidRPr="00E63D4E">
        <w:rPr>
          <w:sz w:val="24"/>
          <w:szCs w:val="24"/>
          <w:lang w:bidi="en-US"/>
        </w:rPr>
        <w:t>.</w:t>
      </w:r>
    </w:p>
    <w:p w:rsidR="002E4753" w:rsidRPr="00E63D4E" w:rsidRDefault="002E4753" w:rsidP="008A66B0">
      <w:pPr>
        <w:pStyle w:val="13"/>
        <w:numPr>
          <w:ilvl w:val="0"/>
          <w:numId w:val="34"/>
        </w:numPr>
        <w:tabs>
          <w:tab w:val="left" w:pos="249"/>
        </w:tabs>
        <w:spacing w:after="60" w:line="302" w:lineRule="auto"/>
        <w:ind w:firstLine="284"/>
        <w:jc w:val="both"/>
        <w:rPr>
          <w:sz w:val="24"/>
          <w:szCs w:val="24"/>
        </w:rPr>
      </w:pPr>
      <w:r w:rsidRPr="00E63D4E">
        <w:rPr>
          <w:sz w:val="24"/>
          <w:szCs w:val="24"/>
        </w:rPr>
        <w:t>склонение прилагательных.</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 xml:space="preserve">степени сравнения прилагательных, союзы </w:t>
      </w:r>
      <w:r w:rsidRPr="00E63D4E">
        <w:rPr>
          <w:i/>
          <w:iCs/>
          <w:sz w:val="24"/>
          <w:szCs w:val="24"/>
          <w:lang w:val="en-US" w:bidi="en-US"/>
        </w:rPr>
        <w:t>als</w:t>
      </w:r>
      <w:r w:rsidRPr="00E63D4E">
        <w:rPr>
          <w:i/>
          <w:iCs/>
          <w:sz w:val="24"/>
          <w:szCs w:val="24"/>
          <w:lang w:bidi="en-US"/>
        </w:rPr>
        <w:t xml:space="preserve">, </w:t>
      </w:r>
      <w:r w:rsidRPr="00E63D4E">
        <w:rPr>
          <w:i/>
          <w:iCs/>
          <w:sz w:val="24"/>
          <w:szCs w:val="24"/>
          <w:lang w:val="en-US" w:bidi="en-US"/>
        </w:rPr>
        <w:t>wie</w:t>
      </w:r>
      <w:r w:rsidRPr="00E63D4E">
        <w:rPr>
          <w:sz w:val="24"/>
          <w:szCs w:val="24"/>
          <w:lang w:bidi="en-US"/>
        </w:rPr>
        <w:t>.</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 xml:space="preserve">модальные глаголы </w:t>
      </w:r>
      <w:r w:rsidRPr="00E63D4E">
        <w:rPr>
          <w:i/>
          <w:iCs/>
          <w:sz w:val="24"/>
          <w:szCs w:val="24"/>
          <w:lang w:val="en-US" w:bidi="en-US"/>
        </w:rPr>
        <w:t>durfen</w:t>
      </w:r>
      <w:r w:rsidRPr="00E63D4E">
        <w:rPr>
          <w:sz w:val="24"/>
          <w:szCs w:val="24"/>
          <w:lang w:bidi="en-US"/>
        </w:rPr>
        <w:t xml:space="preserve"> </w:t>
      </w:r>
      <w:r w:rsidRPr="00E63D4E">
        <w:rPr>
          <w:sz w:val="24"/>
          <w:szCs w:val="24"/>
        </w:rPr>
        <w:t xml:space="preserve">и </w:t>
      </w:r>
      <w:r w:rsidRPr="00E63D4E">
        <w:rPr>
          <w:i/>
          <w:iCs/>
          <w:sz w:val="24"/>
          <w:szCs w:val="24"/>
          <w:lang w:val="en-US" w:bidi="en-US"/>
        </w:rPr>
        <w:t>sollen</w:t>
      </w:r>
      <w:r w:rsidRPr="00E63D4E">
        <w:rPr>
          <w:sz w:val="24"/>
          <w:szCs w:val="24"/>
          <w:lang w:bidi="en-US"/>
        </w:rPr>
        <w:t xml:space="preserve"> </w:t>
      </w:r>
      <w:r w:rsidRPr="00E63D4E">
        <w:rPr>
          <w:sz w:val="24"/>
          <w:szCs w:val="24"/>
        </w:rPr>
        <w:t xml:space="preserve">в </w:t>
      </w:r>
      <w:r w:rsidRPr="00E63D4E">
        <w:rPr>
          <w:i/>
          <w:iCs/>
          <w:sz w:val="24"/>
          <w:szCs w:val="24"/>
          <w:lang w:val="en-US" w:bidi="en-US"/>
        </w:rPr>
        <w:t>Prasens</w:t>
      </w:r>
      <w:r w:rsidRPr="00E63D4E">
        <w:rPr>
          <w:sz w:val="24"/>
          <w:szCs w:val="24"/>
        </w:rPr>
        <w:t>.</w:t>
      </w:r>
    </w:p>
    <w:p w:rsidR="002E4753" w:rsidRPr="00E63D4E" w:rsidRDefault="002E4753" w:rsidP="008A66B0">
      <w:pPr>
        <w:pStyle w:val="13"/>
        <w:numPr>
          <w:ilvl w:val="0"/>
          <w:numId w:val="34"/>
        </w:numPr>
        <w:tabs>
          <w:tab w:val="left" w:pos="249"/>
        </w:tabs>
        <w:spacing w:line="302" w:lineRule="auto"/>
        <w:ind w:firstLine="284"/>
        <w:jc w:val="both"/>
        <w:rPr>
          <w:sz w:val="24"/>
          <w:szCs w:val="24"/>
        </w:rPr>
      </w:pPr>
      <w:r w:rsidRPr="00E63D4E">
        <w:rPr>
          <w:sz w:val="24"/>
          <w:szCs w:val="24"/>
        </w:rPr>
        <w:t xml:space="preserve">модальные глаголы в </w:t>
      </w:r>
      <w:r w:rsidRPr="00E63D4E">
        <w:rPr>
          <w:i/>
          <w:iCs/>
          <w:sz w:val="24"/>
          <w:szCs w:val="24"/>
          <w:lang w:val="en-US" w:bidi="en-US"/>
        </w:rPr>
        <w:t>Prateritum</w:t>
      </w:r>
      <w:r w:rsidRPr="00E63D4E">
        <w:rPr>
          <w:sz w:val="24"/>
          <w:szCs w:val="24"/>
        </w:rPr>
        <w:t>.</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притяжательные местоимения в именительном и дательном падежах.</w:t>
      </w:r>
    </w:p>
    <w:p w:rsidR="002E4753" w:rsidRPr="00E63D4E" w:rsidRDefault="002E4753" w:rsidP="008A66B0">
      <w:pPr>
        <w:pStyle w:val="13"/>
        <w:numPr>
          <w:ilvl w:val="0"/>
          <w:numId w:val="34"/>
        </w:numPr>
        <w:tabs>
          <w:tab w:val="left" w:pos="249"/>
        </w:tabs>
        <w:spacing w:after="60" w:line="257" w:lineRule="auto"/>
        <w:ind w:firstLine="284"/>
        <w:jc w:val="both"/>
        <w:rPr>
          <w:sz w:val="24"/>
          <w:szCs w:val="24"/>
        </w:rPr>
      </w:pPr>
      <w:r w:rsidRPr="00E63D4E">
        <w:rPr>
          <w:sz w:val="24"/>
          <w:szCs w:val="24"/>
        </w:rPr>
        <w:t>личные местоимения в дательном падеже.</w:t>
      </w:r>
    </w:p>
    <w:p w:rsidR="002E4753" w:rsidRPr="00E63D4E" w:rsidRDefault="002E4753" w:rsidP="008A66B0">
      <w:pPr>
        <w:pStyle w:val="13"/>
        <w:numPr>
          <w:ilvl w:val="0"/>
          <w:numId w:val="34"/>
        </w:numPr>
        <w:tabs>
          <w:tab w:val="left" w:pos="249"/>
        </w:tabs>
        <w:spacing w:line="257" w:lineRule="auto"/>
        <w:ind w:firstLine="284"/>
        <w:jc w:val="both"/>
        <w:rPr>
          <w:sz w:val="24"/>
          <w:szCs w:val="24"/>
        </w:rPr>
      </w:pPr>
      <w:r w:rsidRPr="00E63D4E">
        <w:rPr>
          <w:sz w:val="24"/>
          <w:szCs w:val="24"/>
        </w:rPr>
        <w:t xml:space="preserve">склонение местоимений </w:t>
      </w:r>
      <w:r w:rsidRPr="00E63D4E">
        <w:rPr>
          <w:i/>
          <w:iCs/>
          <w:sz w:val="24"/>
          <w:szCs w:val="24"/>
          <w:lang w:val="en-US" w:bidi="en-US"/>
        </w:rPr>
        <w:t>welch</w:t>
      </w:r>
      <w:r w:rsidRPr="00E63D4E">
        <w:rPr>
          <w:sz w:val="24"/>
          <w:szCs w:val="24"/>
          <w:lang w:bidi="en-US"/>
        </w:rPr>
        <w:t xml:space="preserve">-, </w:t>
      </w:r>
      <w:r w:rsidRPr="00E63D4E">
        <w:rPr>
          <w:i/>
          <w:iCs/>
          <w:sz w:val="24"/>
          <w:szCs w:val="24"/>
          <w:lang w:val="en-US" w:bidi="en-US"/>
        </w:rPr>
        <w:t>jed</w:t>
      </w:r>
      <w:r w:rsidRPr="00E63D4E">
        <w:rPr>
          <w:sz w:val="24"/>
          <w:szCs w:val="24"/>
          <w:lang w:bidi="en-US"/>
        </w:rPr>
        <w:t xml:space="preserve">-, </w:t>
      </w:r>
      <w:r w:rsidRPr="00E63D4E">
        <w:rPr>
          <w:i/>
          <w:iCs/>
          <w:sz w:val="24"/>
          <w:szCs w:val="24"/>
          <w:lang w:val="en-US" w:bidi="en-US"/>
        </w:rPr>
        <w:t>dies</w:t>
      </w:r>
      <w:r w:rsidRPr="00E63D4E">
        <w:rPr>
          <w:sz w:val="24"/>
          <w:szCs w:val="24"/>
          <w:lang w:bidi="en-US"/>
        </w:rPr>
        <w:t>-.</w:t>
      </w:r>
    </w:p>
    <w:p w:rsidR="002E4753" w:rsidRPr="00E63D4E" w:rsidRDefault="002E4753" w:rsidP="008A66B0">
      <w:pPr>
        <w:pStyle w:val="13"/>
        <w:numPr>
          <w:ilvl w:val="0"/>
          <w:numId w:val="34"/>
        </w:numPr>
        <w:tabs>
          <w:tab w:val="left" w:pos="249"/>
        </w:tabs>
        <w:spacing w:line="302" w:lineRule="auto"/>
        <w:ind w:firstLine="284"/>
        <w:jc w:val="both"/>
        <w:rPr>
          <w:sz w:val="24"/>
          <w:szCs w:val="24"/>
        </w:rPr>
      </w:pPr>
      <w:r w:rsidRPr="00E63D4E">
        <w:rPr>
          <w:sz w:val="24"/>
          <w:szCs w:val="24"/>
        </w:rPr>
        <w:t xml:space="preserve">порядковые числительные до </w:t>
      </w:r>
      <w:r w:rsidRPr="00E63D4E">
        <w:rPr>
          <w:sz w:val="24"/>
          <w:szCs w:val="24"/>
          <w:lang w:val="en-US" w:bidi="en-US"/>
        </w:rPr>
        <w:t>100.</w:t>
      </w:r>
    </w:p>
    <w:p w:rsidR="002E4753" w:rsidRPr="00E63D4E" w:rsidRDefault="002E4753" w:rsidP="008A66B0">
      <w:pPr>
        <w:pStyle w:val="13"/>
        <w:numPr>
          <w:ilvl w:val="0"/>
          <w:numId w:val="34"/>
        </w:numPr>
        <w:tabs>
          <w:tab w:val="left" w:pos="249"/>
        </w:tabs>
        <w:spacing w:after="160" w:line="257" w:lineRule="auto"/>
        <w:ind w:firstLine="284"/>
        <w:jc w:val="both"/>
        <w:rPr>
          <w:sz w:val="24"/>
          <w:szCs w:val="24"/>
        </w:rPr>
      </w:pPr>
      <w:r w:rsidRPr="00E63D4E">
        <w:rPr>
          <w:sz w:val="24"/>
          <w:szCs w:val="24"/>
        </w:rPr>
        <w:t xml:space="preserve">числительные для обозначения дат и больших чисел (до </w:t>
      </w:r>
      <w:r w:rsidRPr="00E63D4E">
        <w:rPr>
          <w:sz w:val="24"/>
          <w:szCs w:val="24"/>
          <w:lang w:bidi="en-US"/>
        </w:rPr>
        <w:t>1 000 000).</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spacing w:line="257" w:lineRule="auto"/>
        <w:ind w:firstLine="284"/>
        <w:jc w:val="both"/>
        <w:rPr>
          <w:sz w:val="24"/>
          <w:szCs w:val="24"/>
        </w:rPr>
      </w:pPr>
      <w:r w:rsidRPr="00E63D4E">
        <w:rPr>
          <w:i/>
          <w:iCs/>
          <w:sz w:val="24"/>
          <w:szCs w:val="24"/>
        </w:rPr>
        <w:t>Использовать</w:t>
      </w:r>
      <w:r w:rsidRPr="00E63D4E">
        <w:rPr>
          <w:sz w:val="24"/>
          <w:szCs w:val="24"/>
        </w:rPr>
        <w:t xml:space="preserve"> отдельные социокультурные элементы рече</w:t>
      </w:r>
      <w:r w:rsidRPr="00E63D4E">
        <w:rPr>
          <w:sz w:val="24"/>
          <w:szCs w:val="24"/>
        </w:rPr>
        <w:softHyphen/>
        <w:t>вого поведенческого этикета, принятые в стране/странах изу</w:t>
      </w:r>
      <w:r w:rsidRPr="00E63D4E">
        <w:rPr>
          <w:sz w:val="24"/>
          <w:szCs w:val="24"/>
        </w:rPr>
        <w:softHyphen/>
        <w:t>чаемого языка в рамках тематического содержания;</w:t>
      </w:r>
    </w:p>
    <w:p w:rsidR="002E4753" w:rsidRPr="00E63D4E" w:rsidRDefault="002E4753" w:rsidP="00B872B0">
      <w:pPr>
        <w:pStyle w:val="13"/>
        <w:spacing w:line="257" w:lineRule="auto"/>
        <w:ind w:firstLine="284"/>
        <w:jc w:val="both"/>
        <w:rPr>
          <w:sz w:val="24"/>
          <w:szCs w:val="24"/>
        </w:rPr>
      </w:pPr>
      <w:r w:rsidRPr="00E63D4E">
        <w:rPr>
          <w:i/>
          <w:iCs/>
          <w:sz w:val="24"/>
          <w:szCs w:val="24"/>
        </w:rPr>
        <w:t>знать/понимать</w:t>
      </w:r>
      <w:r w:rsidRPr="00E63D4E">
        <w:rPr>
          <w:sz w:val="24"/>
          <w:szCs w:val="24"/>
        </w:rPr>
        <w:t xml:space="preserve"> и </w:t>
      </w:r>
      <w:r w:rsidRPr="00E63D4E">
        <w:rPr>
          <w:i/>
          <w:iCs/>
          <w:sz w:val="24"/>
          <w:szCs w:val="24"/>
        </w:rPr>
        <w:t>использовать</w:t>
      </w:r>
      <w:r w:rsidRPr="00E63D4E">
        <w:rPr>
          <w:sz w:val="24"/>
          <w:szCs w:val="24"/>
        </w:rPr>
        <w:t xml:space="preserve"> в устной и письменной речи наиболее употребительную тематическую фоновую лек</w:t>
      </w:r>
      <w:r w:rsidRPr="00E63D4E">
        <w:rPr>
          <w:sz w:val="24"/>
          <w:szCs w:val="24"/>
        </w:rPr>
        <w:softHyphen/>
        <w:t>сику и реалии страны/стран изучаемого языка в рамках тема</w:t>
      </w:r>
      <w:r w:rsidRPr="00E63D4E">
        <w:rPr>
          <w:sz w:val="24"/>
          <w:szCs w:val="24"/>
        </w:rPr>
        <w:softHyphen/>
        <w:t>тического содержания речи;</w:t>
      </w:r>
    </w:p>
    <w:p w:rsidR="002E4753" w:rsidRPr="00E63D4E" w:rsidRDefault="002E4753" w:rsidP="00B872B0">
      <w:pPr>
        <w:pStyle w:val="13"/>
        <w:ind w:firstLine="284"/>
        <w:jc w:val="both"/>
        <w:rPr>
          <w:sz w:val="24"/>
          <w:szCs w:val="24"/>
        </w:rPr>
      </w:pPr>
      <w:r w:rsidRPr="00E63D4E">
        <w:rPr>
          <w:i/>
          <w:iCs/>
          <w:sz w:val="24"/>
          <w:szCs w:val="24"/>
        </w:rPr>
        <w:t>обладать базовыми знаниями</w:t>
      </w:r>
      <w:r w:rsidRPr="00E63D4E">
        <w:rPr>
          <w:sz w:val="24"/>
          <w:szCs w:val="24"/>
        </w:rPr>
        <w:t xml:space="preserve"> о социокультурном портрете и культурном наследии родной страны и страны/стран изуча</w:t>
      </w:r>
      <w:r w:rsidRPr="00E63D4E">
        <w:rPr>
          <w:sz w:val="24"/>
          <w:szCs w:val="24"/>
        </w:rPr>
        <w:softHyphen/>
        <w:t>емого языка;</w:t>
      </w:r>
    </w:p>
    <w:p w:rsidR="002E4753" w:rsidRPr="00E63D4E" w:rsidRDefault="002E4753" w:rsidP="00B872B0">
      <w:pPr>
        <w:pStyle w:val="13"/>
        <w:spacing w:after="160"/>
        <w:ind w:firstLine="284"/>
        <w:jc w:val="both"/>
        <w:rPr>
          <w:sz w:val="24"/>
          <w:szCs w:val="24"/>
        </w:rPr>
      </w:pPr>
      <w:r w:rsidRPr="00E63D4E">
        <w:rPr>
          <w:i/>
          <w:iCs/>
          <w:sz w:val="24"/>
          <w:szCs w:val="24"/>
        </w:rPr>
        <w:t>кратко представлять</w:t>
      </w:r>
      <w:r w:rsidRPr="00E63D4E">
        <w:rPr>
          <w:sz w:val="24"/>
          <w:szCs w:val="24"/>
        </w:rPr>
        <w:t xml:space="preserve"> Россию и страну/страны изучаемого языка.</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w:t>
      </w:r>
      <w:r w:rsidRPr="00E63D4E">
        <w:rPr>
          <w:sz w:val="24"/>
          <w:szCs w:val="24"/>
        </w:rPr>
        <w:softHyphen/>
        <w:t>комых слов; игнорировать информацию, не являющуюся необ</w:t>
      </w:r>
      <w:r w:rsidRPr="00E63D4E">
        <w:rPr>
          <w:sz w:val="24"/>
          <w:szCs w:val="24"/>
        </w:rPr>
        <w:softHyphen/>
        <w:t>ходимой для понимания основного содержания прочитанного/ прослушанного текста или для нахождения в тексте запраши</w:t>
      </w:r>
      <w:r w:rsidRPr="00E63D4E">
        <w:rPr>
          <w:sz w:val="24"/>
          <w:szCs w:val="24"/>
        </w:rPr>
        <w:softHyphen/>
        <w:t>ваемой информации.</w:t>
      </w:r>
    </w:p>
    <w:p w:rsidR="002E4753" w:rsidRPr="00E63D4E" w:rsidRDefault="002E4753" w:rsidP="00B872B0">
      <w:pPr>
        <w:pStyle w:val="13"/>
        <w:ind w:firstLine="284"/>
        <w:jc w:val="both"/>
        <w:rPr>
          <w:sz w:val="24"/>
          <w:szCs w:val="24"/>
        </w:rPr>
      </w:pPr>
      <w:r w:rsidRPr="00E63D4E">
        <w:rPr>
          <w:i/>
          <w:iCs/>
          <w:sz w:val="24"/>
          <w:szCs w:val="24"/>
        </w:rPr>
        <w:t>Владеть</w:t>
      </w:r>
      <w:r w:rsidRPr="00E63D4E">
        <w:rPr>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E4753" w:rsidRPr="00E63D4E" w:rsidRDefault="002E4753" w:rsidP="00B872B0">
      <w:pPr>
        <w:pStyle w:val="13"/>
        <w:ind w:firstLine="284"/>
        <w:jc w:val="both"/>
        <w:rPr>
          <w:sz w:val="24"/>
          <w:szCs w:val="24"/>
        </w:rPr>
      </w:pPr>
      <w:r w:rsidRPr="00E63D4E">
        <w:rPr>
          <w:i/>
          <w:iCs/>
          <w:sz w:val="24"/>
          <w:szCs w:val="24"/>
        </w:rPr>
        <w:t>Участвовать</w:t>
      </w:r>
      <w:r w:rsidRPr="00E63D4E">
        <w:rPr>
          <w:sz w:val="24"/>
          <w:szCs w:val="24"/>
        </w:rPr>
        <w:t xml:space="preserve"> в несложных учебных проектах с использо</w:t>
      </w:r>
      <w:r w:rsidRPr="00E63D4E">
        <w:rPr>
          <w:sz w:val="24"/>
          <w:szCs w:val="24"/>
        </w:rPr>
        <w:softHyphen/>
        <w:t>ванием материалов на немецком языке с применением ИКТ, соблюдая правила информационной безопасности при работе в Интернете.</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иноязычные словари и справочники, в том чис</w:t>
      </w:r>
      <w:r w:rsidRPr="00E63D4E">
        <w:rPr>
          <w:sz w:val="24"/>
          <w:szCs w:val="24"/>
        </w:rPr>
        <w:softHyphen/>
        <w:t>ле информационно-справочные системы, в электронной форме.</w:t>
      </w:r>
    </w:p>
    <w:p w:rsidR="002E4753" w:rsidRPr="00E63D4E" w:rsidRDefault="002E4753" w:rsidP="00B872B0">
      <w:pPr>
        <w:pStyle w:val="13"/>
        <w:ind w:firstLine="284"/>
        <w:jc w:val="both"/>
        <w:rPr>
          <w:sz w:val="24"/>
          <w:szCs w:val="24"/>
        </w:rPr>
      </w:pPr>
      <w:r w:rsidRPr="00E63D4E">
        <w:rPr>
          <w:i/>
          <w:iCs/>
          <w:sz w:val="24"/>
          <w:szCs w:val="24"/>
        </w:rPr>
        <w:t>Достигать</w:t>
      </w:r>
      <w:r w:rsidRPr="00E63D4E">
        <w:rPr>
          <w:sz w:val="24"/>
          <w:szCs w:val="24"/>
        </w:rPr>
        <w:t xml:space="preserve"> взаимопонимания в процессе устного и письмен</w:t>
      </w:r>
      <w:r w:rsidRPr="00E63D4E">
        <w:rPr>
          <w:sz w:val="24"/>
          <w:szCs w:val="24"/>
        </w:rPr>
        <w:softHyphen/>
        <w:t>ного общения с носителями иностранного языка, с людьми дру</w:t>
      </w:r>
      <w:r w:rsidRPr="00E63D4E">
        <w:rPr>
          <w:sz w:val="24"/>
          <w:szCs w:val="24"/>
        </w:rPr>
        <w:softHyphen/>
        <w:t>гой культуры.</w:t>
      </w:r>
    </w:p>
    <w:p w:rsidR="002E4753" w:rsidRPr="00E63D4E" w:rsidRDefault="002E4753" w:rsidP="00B872B0">
      <w:pPr>
        <w:pStyle w:val="13"/>
        <w:spacing w:after="160"/>
        <w:ind w:firstLine="284"/>
        <w:jc w:val="both"/>
        <w:rPr>
          <w:sz w:val="24"/>
          <w:szCs w:val="24"/>
        </w:rPr>
      </w:pPr>
      <w:r w:rsidRPr="00E63D4E">
        <w:rPr>
          <w:i/>
          <w:iCs/>
          <w:sz w:val="24"/>
          <w:szCs w:val="24"/>
        </w:rPr>
        <w:t>Сравнивать</w:t>
      </w:r>
      <w:r w:rsidRPr="00E63D4E">
        <w:rPr>
          <w:sz w:val="24"/>
          <w:szCs w:val="24"/>
        </w:rPr>
        <w:t xml:space="preserve"> (в том числе устанавливать основания для срав</w:t>
      </w:r>
      <w:r w:rsidRPr="00E63D4E">
        <w:rPr>
          <w:sz w:val="24"/>
          <w:szCs w:val="24"/>
        </w:rPr>
        <w:softHyphen/>
        <w:t>нения) объекты, явления, процессы, их элементы и основные функции в рамках изученной тематики.</w:t>
      </w:r>
    </w:p>
    <w:p w:rsidR="002E4753" w:rsidRPr="00E63D4E" w:rsidRDefault="00B12B2E"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8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i/>
          <w:iCs/>
          <w:sz w:val="24"/>
          <w:szCs w:val="24"/>
        </w:rPr>
        <w:t>Вести разные виды диалогов</w:t>
      </w:r>
      <w:r w:rsidRPr="00E63D4E">
        <w:rPr>
          <w:sz w:val="24"/>
          <w:szCs w:val="24"/>
        </w:rPr>
        <w:t xml:space="preserve"> (диалог этикетного характера, диалог-побуждение к действию, диалог-расспрос; комбиниро</w:t>
      </w:r>
      <w:r w:rsidRPr="00E63D4E">
        <w:rPr>
          <w:sz w:val="24"/>
          <w:szCs w:val="24"/>
        </w:rPr>
        <w:softHyphen/>
        <w:t>ванный диалог, включающий различные виды диалогов) в рам</w:t>
      </w:r>
      <w:r w:rsidRPr="00E63D4E">
        <w:rPr>
          <w:sz w:val="24"/>
          <w:szCs w:val="24"/>
        </w:rPr>
        <w:softHyphen/>
        <w:t>ках тематического содержания речи</w:t>
      </w:r>
      <w:r w:rsidRPr="00E63D4E">
        <w:rPr>
          <w:sz w:val="24"/>
          <w:szCs w:val="24"/>
          <w:vertAlign w:val="superscript"/>
        </w:rPr>
        <w:footnoteReference w:id="4"/>
      </w:r>
      <w:r w:rsidRPr="00E63D4E">
        <w:rPr>
          <w:sz w:val="24"/>
          <w:szCs w:val="24"/>
        </w:rPr>
        <w:t xml:space="preserve"> для 8 класса в стандарт</w:t>
      </w:r>
      <w:r w:rsidRPr="00E63D4E">
        <w:rPr>
          <w:sz w:val="24"/>
          <w:szCs w:val="24"/>
        </w:rPr>
        <w:softHyphen/>
        <w:t>ных ситуациях неофициального общения, с вербальными и/ или зрительными опорами, с соблюдением норм речевого эти</w:t>
      </w:r>
      <w:r w:rsidRPr="00E63D4E">
        <w:rPr>
          <w:sz w:val="24"/>
          <w:szCs w:val="24"/>
        </w:rPr>
        <w:softHyphen/>
        <w:t>кета, принятого в стране/странах изучаемого языка (до пяти реплик со стороны каждого собеседника);</w:t>
      </w:r>
    </w:p>
    <w:p w:rsidR="002E4753" w:rsidRPr="00E63D4E" w:rsidRDefault="002E4753" w:rsidP="00B872B0">
      <w:pPr>
        <w:pStyle w:val="13"/>
        <w:ind w:firstLine="284"/>
        <w:jc w:val="both"/>
        <w:rPr>
          <w:sz w:val="24"/>
          <w:szCs w:val="24"/>
        </w:rPr>
      </w:pPr>
      <w:r w:rsidRPr="00E63D4E">
        <w:rPr>
          <w:i/>
          <w:iCs/>
          <w:sz w:val="24"/>
          <w:szCs w:val="24"/>
        </w:rPr>
        <w:t>создавать разные виды монологических высказываний</w:t>
      </w:r>
      <w:r w:rsidRPr="00E63D4E">
        <w:rPr>
          <w:sz w:val="24"/>
          <w:szCs w:val="24"/>
        </w:rPr>
        <w:t xml:space="preserve"> (опи</w:t>
      </w:r>
      <w:r w:rsidRPr="00E63D4E">
        <w:rPr>
          <w:sz w:val="24"/>
          <w:szCs w:val="24"/>
        </w:rPr>
        <w:softHyphen/>
        <w:t>сание, в том числе характеристика; повествование/сообщение) с вербальными и/или зрительными опорами в рамках темати</w:t>
      </w:r>
      <w:r w:rsidRPr="00E63D4E">
        <w:rPr>
          <w:sz w:val="24"/>
          <w:szCs w:val="24"/>
        </w:rPr>
        <w:softHyphen/>
        <w:t>ческого содержания речи (объём монологического высказыва</w:t>
      </w:r>
      <w:r w:rsidRPr="00E63D4E">
        <w:rPr>
          <w:sz w:val="24"/>
          <w:szCs w:val="24"/>
        </w:rPr>
        <w:softHyphen/>
        <w:t xml:space="preserve">ния — до 7-8 фраз); </w:t>
      </w:r>
      <w:r w:rsidRPr="00E63D4E">
        <w:rPr>
          <w:i/>
          <w:iCs/>
          <w:sz w:val="24"/>
          <w:szCs w:val="24"/>
        </w:rPr>
        <w:t>выражать</w:t>
      </w:r>
      <w:r w:rsidRPr="00E63D4E">
        <w:rPr>
          <w:sz w:val="24"/>
          <w:szCs w:val="24"/>
        </w:rPr>
        <w:t xml:space="preserve"> и </w:t>
      </w:r>
      <w:r w:rsidRPr="00E63D4E">
        <w:rPr>
          <w:i/>
          <w:iCs/>
          <w:sz w:val="24"/>
          <w:szCs w:val="24"/>
        </w:rPr>
        <w:t xml:space="preserve">кратко аргументировать </w:t>
      </w:r>
      <w:r w:rsidRPr="00E63D4E">
        <w:rPr>
          <w:sz w:val="24"/>
          <w:szCs w:val="24"/>
        </w:rPr>
        <w:t xml:space="preserve">своё мнение, </w:t>
      </w:r>
      <w:r w:rsidRPr="00E63D4E">
        <w:rPr>
          <w:i/>
          <w:iCs/>
          <w:sz w:val="24"/>
          <w:szCs w:val="24"/>
        </w:rPr>
        <w:t>излагать</w:t>
      </w:r>
      <w:r w:rsidRPr="00E63D4E">
        <w:rPr>
          <w:sz w:val="24"/>
          <w:szCs w:val="24"/>
        </w:rPr>
        <w:t xml:space="preserve"> основное содержание прочитанного/ прослушанного текста с вербальными и/или зрительными опо</w:t>
      </w:r>
      <w:r w:rsidRPr="00E63D4E">
        <w:rPr>
          <w:sz w:val="24"/>
          <w:szCs w:val="24"/>
        </w:rPr>
        <w:softHyphen/>
        <w:t xml:space="preserve">рами (объём — 7-8 фраз); </w:t>
      </w:r>
      <w:r w:rsidRPr="00E63D4E">
        <w:rPr>
          <w:i/>
          <w:iCs/>
          <w:sz w:val="24"/>
          <w:szCs w:val="24"/>
        </w:rPr>
        <w:t>излагать</w:t>
      </w:r>
      <w:r w:rsidRPr="00E63D4E">
        <w:rPr>
          <w:sz w:val="24"/>
          <w:szCs w:val="24"/>
        </w:rPr>
        <w:t xml:space="preserve"> результаты выполненной проектной работы (объём — 7-8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i/>
          <w:iCs/>
          <w:sz w:val="24"/>
          <w:szCs w:val="24"/>
        </w:rPr>
        <w:t>Воспринимать на слух</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тексты, содержащие отдельные неизученные языковые явле</w:t>
      </w:r>
      <w:r w:rsidRPr="00E63D4E">
        <w:rPr>
          <w:sz w:val="24"/>
          <w:szCs w:val="24"/>
        </w:rPr>
        <w:softHyphen/>
        <w:t>ния, в зависимости от поставленной коммуникативной задачи: с пониманием основного содержания, с пониманием нужной/ интересующей/запрашиваемой информации (время звучания текста/текстов для аудирования — до 1,5 минут).</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i/>
          <w:iCs/>
          <w:sz w:val="24"/>
          <w:szCs w:val="24"/>
        </w:rPr>
        <w:t>Читать про себя</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w:t>
      </w:r>
      <w:r w:rsidRPr="00E63D4E">
        <w:rPr>
          <w:sz w:val="24"/>
          <w:szCs w:val="24"/>
        </w:rPr>
        <w:softHyphen/>
        <w:t>сты, содержащие отдельные неизученные языковые явления, с различной глубиной проникновения в их содержание в за</w:t>
      </w:r>
      <w:r w:rsidRPr="00E63D4E">
        <w:rPr>
          <w:sz w:val="24"/>
          <w:szCs w:val="24"/>
        </w:rPr>
        <w:softHyphen/>
        <w:t>висимости от поставленной коммуникативной задачи: с пони</w:t>
      </w:r>
      <w:r w:rsidRPr="00E63D4E">
        <w:rPr>
          <w:sz w:val="24"/>
          <w:szCs w:val="24"/>
        </w:rPr>
        <w:softHyphen/>
        <w:t xml:space="preserve">манием основного содержания, с пониманием нужной/интере- сующей/ запрашиваемой информации, с полным пониманием содержания (объём текста/текстов для чтения — 250 слов); </w:t>
      </w:r>
      <w:r w:rsidRPr="00E63D4E">
        <w:rPr>
          <w:i/>
          <w:iCs/>
          <w:sz w:val="24"/>
          <w:szCs w:val="24"/>
        </w:rPr>
        <w:t>чи</w:t>
      </w:r>
      <w:r w:rsidRPr="00E63D4E">
        <w:rPr>
          <w:i/>
          <w:iCs/>
          <w:sz w:val="24"/>
          <w:szCs w:val="24"/>
        </w:rPr>
        <w:softHyphen/>
        <w:t>тать несплошные тексты</w:t>
      </w:r>
      <w:r w:rsidRPr="00E63D4E">
        <w:rPr>
          <w:sz w:val="24"/>
          <w:szCs w:val="24"/>
        </w:rPr>
        <w:t xml:space="preserve"> (таблицы, диаграммы) и понимать представленную в них информацию.</w:t>
      </w:r>
    </w:p>
    <w:p w:rsidR="002E4753" w:rsidRPr="00E63D4E" w:rsidRDefault="002E4753" w:rsidP="00B872B0">
      <w:pPr>
        <w:pStyle w:val="13"/>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after="160"/>
        <w:ind w:firstLine="284"/>
        <w:jc w:val="both"/>
        <w:rPr>
          <w:sz w:val="24"/>
          <w:szCs w:val="24"/>
        </w:rPr>
      </w:pPr>
      <w:r w:rsidRPr="00E63D4E">
        <w:rPr>
          <w:i/>
          <w:iCs/>
          <w:sz w:val="24"/>
          <w:szCs w:val="24"/>
        </w:rPr>
        <w:t>Заполнять</w:t>
      </w:r>
      <w:r w:rsidRPr="00E63D4E">
        <w:rPr>
          <w:sz w:val="24"/>
          <w:szCs w:val="24"/>
        </w:rPr>
        <w:t xml:space="preserve"> анкеты и формуляры, сообщая о себе основные сведения, в соответствии с нормами, принятыми в стране/стра- нах изучаемого языка; </w:t>
      </w:r>
      <w:r w:rsidRPr="00E63D4E">
        <w:rPr>
          <w:i/>
          <w:iCs/>
          <w:sz w:val="24"/>
          <w:szCs w:val="24"/>
        </w:rPr>
        <w:t>писать</w:t>
      </w:r>
      <w:r w:rsidRPr="00E63D4E">
        <w:rPr>
          <w:sz w:val="24"/>
          <w:szCs w:val="24"/>
        </w:rPr>
        <w:t xml:space="preserve"> электронное сообщение личного характера, соблюдая речевой этикет, принятый в стране/стра- нах изучаемого языка (объём сообщения — до 80 слов); </w:t>
      </w:r>
      <w:r w:rsidRPr="00E63D4E">
        <w:rPr>
          <w:i/>
          <w:iCs/>
          <w:sz w:val="24"/>
          <w:szCs w:val="24"/>
        </w:rPr>
        <w:t>созда</w:t>
      </w:r>
      <w:r w:rsidRPr="00E63D4E">
        <w:rPr>
          <w:i/>
          <w:iCs/>
          <w:sz w:val="24"/>
          <w:szCs w:val="24"/>
        </w:rPr>
        <w:softHyphen/>
        <w:t>вать</w:t>
      </w:r>
      <w:r w:rsidRPr="00E63D4E">
        <w:rPr>
          <w:sz w:val="24"/>
          <w:szCs w:val="24"/>
        </w:rPr>
        <w:t xml:space="preserve"> небольшое письменное высказывание с опорой на обра</w:t>
      </w:r>
      <w:r w:rsidRPr="00E63D4E">
        <w:rPr>
          <w:sz w:val="24"/>
          <w:szCs w:val="24"/>
        </w:rPr>
        <w:softHyphen/>
        <w:t>зец, план, таблицу и/или прочитанный/прослушанный текст (объём высказывания — до 80 слов).</w:t>
      </w:r>
    </w:p>
    <w:p w:rsidR="002E4753" w:rsidRPr="00E63D4E" w:rsidRDefault="002E4753" w:rsidP="00B872B0">
      <w:pPr>
        <w:pStyle w:val="32"/>
        <w:keepNext/>
        <w:keepLines/>
        <w:ind w:firstLine="284"/>
        <w:jc w:val="both"/>
        <w:rPr>
          <w:rFonts w:ascii="Times New Roman" w:hAnsi="Times New Roman" w:cs="Times New Roman"/>
          <w:sz w:val="24"/>
          <w:szCs w:val="24"/>
        </w:rPr>
      </w:pPr>
      <w:bookmarkStart w:id="79" w:name="bookmark92"/>
      <w:r w:rsidRPr="00E63D4E">
        <w:rPr>
          <w:rFonts w:ascii="Times New Roman" w:hAnsi="Times New Roman" w:cs="Times New Roman"/>
          <w:sz w:val="24"/>
          <w:szCs w:val="24"/>
        </w:rPr>
        <w:t>Языковые знания и умения</w:t>
      </w:r>
      <w:bookmarkEnd w:id="79"/>
    </w:p>
    <w:p w:rsidR="002E4753" w:rsidRPr="00E63D4E" w:rsidRDefault="002E4753" w:rsidP="00B872B0">
      <w:pPr>
        <w:pStyle w:val="13"/>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ind w:firstLine="284"/>
        <w:jc w:val="both"/>
        <w:rPr>
          <w:sz w:val="24"/>
          <w:szCs w:val="24"/>
        </w:rPr>
      </w:pPr>
      <w:r w:rsidRPr="00E63D4E">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w:t>
      </w:r>
      <w:r w:rsidRPr="00E63D4E">
        <w:rPr>
          <w:sz w:val="24"/>
          <w:szCs w:val="24"/>
        </w:rPr>
        <w:softHyphen/>
        <w:t>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90 слов, построенные на изученном языковом материале, с соблю</w:t>
      </w:r>
      <w:r w:rsidRPr="00E63D4E">
        <w:rPr>
          <w:sz w:val="24"/>
          <w:szCs w:val="24"/>
        </w:rPr>
        <w:softHyphen/>
        <w:t>дением правил чтения и соответствующей интонацией, демон</w:t>
      </w:r>
      <w:r w:rsidRPr="00E63D4E">
        <w:rPr>
          <w:sz w:val="24"/>
          <w:szCs w:val="24"/>
        </w:rPr>
        <w:softHyphen/>
        <w:t>стрирующей понимание текста; читать новые слова согласно основным правилам чтения.</w:t>
      </w:r>
    </w:p>
    <w:p w:rsidR="002E4753" w:rsidRPr="00E63D4E" w:rsidRDefault="002E4753" w:rsidP="00B872B0">
      <w:pPr>
        <w:pStyle w:val="13"/>
        <w:ind w:firstLine="284"/>
        <w:jc w:val="both"/>
        <w:rPr>
          <w:sz w:val="24"/>
          <w:szCs w:val="24"/>
        </w:rPr>
      </w:pPr>
      <w:r w:rsidRPr="00E63D4E">
        <w:rPr>
          <w:b/>
          <w:bCs/>
          <w:i/>
          <w:iCs/>
          <w:sz w:val="24"/>
          <w:szCs w:val="24"/>
        </w:rPr>
        <w:t>Графика, орфография и пунктуация</w:t>
      </w:r>
    </w:p>
    <w:p w:rsidR="002E4753" w:rsidRPr="00E63D4E" w:rsidRDefault="002E4753" w:rsidP="00B872B0">
      <w:pPr>
        <w:pStyle w:val="13"/>
        <w:ind w:firstLine="284"/>
        <w:jc w:val="both"/>
        <w:rPr>
          <w:sz w:val="24"/>
          <w:szCs w:val="24"/>
        </w:rPr>
      </w:pPr>
      <w:r w:rsidRPr="00E63D4E">
        <w:rPr>
          <w:sz w:val="24"/>
          <w:szCs w:val="24"/>
        </w:rPr>
        <w:t xml:space="preserve">Правильно </w:t>
      </w:r>
      <w:r w:rsidRPr="00E63D4E">
        <w:rPr>
          <w:i/>
          <w:iCs/>
          <w:sz w:val="24"/>
          <w:szCs w:val="24"/>
        </w:rPr>
        <w:t>писать</w:t>
      </w:r>
      <w:r w:rsidRPr="00E63D4E">
        <w:rPr>
          <w:sz w:val="24"/>
          <w:szCs w:val="24"/>
        </w:rPr>
        <w:t xml:space="preserve"> изученные слова;</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точку, вопросительный и восклицательный знаки в конце предложения, </w:t>
      </w:r>
      <w:r>
        <w:rPr>
          <w:sz w:val="24"/>
          <w:szCs w:val="24"/>
        </w:rPr>
        <w:t>запятую при перечислении; пунк</w:t>
      </w:r>
      <w:r w:rsidRPr="00E63D4E">
        <w:rPr>
          <w:sz w:val="24"/>
          <w:szCs w:val="24"/>
        </w:rPr>
        <w:t>туационно правильно оформлять электронное сообщение лич</w:t>
      </w:r>
      <w:r w:rsidRPr="00E63D4E">
        <w:rPr>
          <w:sz w:val="24"/>
          <w:szCs w:val="24"/>
        </w:rPr>
        <w:softHyphen/>
        <w:t>ного характера.</w:t>
      </w:r>
    </w:p>
    <w:p w:rsidR="002E4753" w:rsidRPr="00E63D4E" w:rsidRDefault="002E4753" w:rsidP="00B872B0">
      <w:pPr>
        <w:pStyle w:val="13"/>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звучащем и письменном тексте 750 лексиче</w:t>
      </w:r>
      <w:r w:rsidRPr="00E63D4E">
        <w:rPr>
          <w:sz w:val="24"/>
          <w:szCs w:val="24"/>
        </w:rPr>
        <w:softHyphen/>
        <w:t>ских единиц (слов, словосочетаний, речевых клише) и правиль</w:t>
      </w:r>
      <w:r w:rsidRPr="00E63D4E">
        <w:rPr>
          <w:sz w:val="24"/>
          <w:szCs w:val="24"/>
        </w:rPr>
        <w:softHyphen/>
        <w:t xml:space="preserve">но </w:t>
      </w:r>
      <w:r w:rsidRPr="00E63D4E">
        <w:rPr>
          <w:i/>
          <w:iCs/>
          <w:sz w:val="24"/>
          <w:szCs w:val="24"/>
        </w:rPr>
        <w:t>употреблять</w:t>
      </w:r>
      <w:r w:rsidRPr="00E63D4E">
        <w:rPr>
          <w:sz w:val="24"/>
          <w:szCs w:val="24"/>
        </w:rPr>
        <w:t xml:space="preserve"> в устной и письменной речи 700 лексических единиц, обслуживающих ситуации общения в рамках темати</w:t>
      </w:r>
      <w:r w:rsidRPr="00E63D4E">
        <w:rPr>
          <w:sz w:val="24"/>
          <w:szCs w:val="24"/>
        </w:rPr>
        <w:softHyphen/>
        <w:t>ческого содержания, с соблюдением существующих норм лек</w:t>
      </w:r>
      <w:r w:rsidRPr="00E63D4E">
        <w:rPr>
          <w:sz w:val="24"/>
          <w:szCs w:val="24"/>
        </w:rPr>
        <w:softHyphen/>
        <w:t>сической сочетаемости;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родственные слова, образованные с использованием аффикса</w:t>
      </w:r>
      <w:r w:rsidRPr="00E63D4E">
        <w:rPr>
          <w:sz w:val="24"/>
          <w:szCs w:val="24"/>
        </w:rPr>
        <w:softHyphen/>
        <w:t xml:space="preserve">ции: имена существительные при помощи суффикса </w:t>
      </w:r>
      <w:r w:rsidRPr="00E63D4E">
        <w:rPr>
          <w:sz w:val="24"/>
          <w:szCs w:val="24"/>
          <w:lang w:bidi="en-US"/>
        </w:rPr>
        <w:t>-</w:t>
      </w:r>
      <w:r w:rsidRPr="00E63D4E">
        <w:rPr>
          <w:i/>
          <w:iCs/>
          <w:sz w:val="24"/>
          <w:szCs w:val="24"/>
          <w:lang w:val="en-US" w:bidi="en-US"/>
        </w:rPr>
        <w:t>ik</w:t>
      </w:r>
      <w:r w:rsidRPr="00E63D4E">
        <w:rPr>
          <w:sz w:val="24"/>
          <w:szCs w:val="24"/>
          <w:lang w:bidi="en-US"/>
        </w:rPr>
        <w:t>;</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изученные многозначные слова, синонимы, антонимы;</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i/>
          <w:iCs/>
          <w:sz w:val="24"/>
          <w:szCs w:val="24"/>
        </w:rPr>
        <w:t>Знать</w:t>
      </w:r>
      <w:r w:rsidRPr="00E63D4E">
        <w:rPr>
          <w:sz w:val="24"/>
          <w:szCs w:val="24"/>
        </w:rPr>
        <w:t xml:space="preserve"> и </w:t>
      </w:r>
      <w:r w:rsidRPr="00E63D4E">
        <w:rPr>
          <w:i/>
          <w:iCs/>
          <w:sz w:val="24"/>
          <w:szCs w:val="24"/>
        </w:rPr>
        <w:t>понимать</w:t>
      </w:r>
      <w:r w:rsidRPr="00E63D4E">
        <w:rPr>
          <w:sz w:val="24"/>
          <w:szCs w:val="24"/>
        </w:rPr>
        <w:t xml:space="preserve"> особенности структуры простых и слож</w:t>
      </w:r>
      <w:r w:rsidRPr="00E63D4E">
        <w:rPr>
          <w:sz w:val="24"/>
          <w:szCs w:val="24"/>
        </w:rPr>
        <w:softHyphen/>
        <w:t>ных предложений немецкого языка; различных коммуника</w:t>
      </w:r>
      <w:r w:rsidRPr="00E63D4E">
        <w:rPr>
          <w:sz w:val="24"/>
          <w:szCs w:val="24"/>
        </w:rPr>
        <w:softHyphen/>
        <w:t>тивных типов предложений немецкого языка;</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письменном и звучащем тексте и употреб</w:t>
      </w:r>
      <w:r w:rsidRPr="00E63D4E">
        <w:rPr>
          <w:sz w:val="24"/>
          <w:szCs w:val="24"/>
        </w:rPr>
        <w:softHyphen/>
        <w:t>лять в устной и письменной речи:</w:t>
      </w:r>
    </w:p>
    <w:p w:rsidR="002E4753" w:rsidRPr="00E63D4E" w:rsidRDefault="002E4753" w:rsidP="008A66B0">
      <w:pPr>
        <w:pStyle w:val="13"/>
        <w:numPr>
          <w:ilvl w:val="0"/>
          <w:numId w:val="35"/>
        </w:numPr>
        <w:tabs>
          <w:tab w:val="left" w:pos="198"/>
        </w:tabs>
        <w:spacing w:line="264" w:lineRule="auto"/>
        <w:ind w:firstLine="284"/>
        <w:jc w:val="both"/>
        <w:rPr>
          <w:sz w:val="24"/>
          <w:szCs w:val="24"/>
        </w:rPr>
      </w:pPr>
      <w:r w:rsidRPr="00E63D4E">
        <w:rPr>
          <w:sz w:val="24"/>
          <w:szCs w:val="24"/>
        </w:rPr>
        <w:t xml:space="preserve">придаточные условные предложения с союзами </w:t>
      </w:r>
      <w:r w:rsidRPr="00E63D4E">
        <w:rPr>
          <w:i/>
          <w:iCs/>
          <w:sz w:val="24"/>
          <w:szCs w:val="24"/>
          <w:lang w:val="en-US" w:bidi="en-US"/>
        </w:rPr>
        <w:t>wenn</w:t>
      </w:r>
      <w:r w:rsidRPr="00E63D4E">
        <w:rPr>
          <w:sz w:val="24"/>
          <w:szCs w:val="24"/>
          <w:lang w:bidi="en-US"/>
        </w:rPr>
        <w:t xml:space="preserve">, </w:t>
      </w:r>
      <w:r w:rsidRPr="00E63D4E">
        <w:rPr>
          <w:i/>
          <w:iCs/>
          <w:sz w:val="24"/>
          <w:szCs w:val="24"/>
          <w:lang w:val="en-US" w:bidi="en-US"/>
        </w:rPr>
        <w:t>trotzdem</w:t>
      </w:r>
      <w:r w:rsidRPr="00E63D4E">
        <w:rPr>
          <w:sz w:val="24"/>
          <w:szCs w:val="24"/>
          <w:lang w:bidi="en-US"/>
        </w:rPr>
        <w:t>.</w:t>
      </w:r>
    </w:p>
    <w:p w:rsidR="002E4753" w:rsidRPr="00E63D4E" w:rsidRDefault="002E4753" w:rsidP="008A66B0">
      <w:pPr>
        <w:pStyle w:val="13"/>
        <w:numPr>
          <w:ilvl w:val="0"/>
          <w:numId w:val="35"/>
        </w:numPr>
        <w:tabs>
          <w:tab w:val="left" w:pos="198"/>
        </w:tabs>
        <w:spacing w:line="264" w:lineRule="auto"/>
        <w:ind w:firstLine="284"/>
        <w:jc w:val="both"/>
        <w:rPr>
          <w:sz w:val="24"/>
          <w:szCs w:val="24"/>
          <w:lang w:val="en-US"/>
        </w:rPr>
      </w:pPr>
      <w:r w:rsidRPr="00E63D4E">
        <w:rPr>
          <w:sz w:val="24"/>
          <w:szCs w:val="24"/>
        </w:rPr>
        <w:t>глаголы</w:t>
      </w:r>
      <w:r w:rsidRPr="00E63D4E">
        <w:rPr>
          <w:sz w:val="24"/>
          <w:szCs w:val="24"/>
          <w:lang w:val="en-US"/>
        </w:rPr>
        <w:t xml:space="preserve"> </w:t>
      </w:r>
      <w:r w:rsidRPr="00E63D4E">
        <w:rPr>
          <w:i/>
          <w:iCs/>
          <w:sz w:val="24"/>
          <w:szCs w:val="24"/>
          <w:lang w:val="en-US" w:bidi="en-US"/>
        </w:rPr>
        <w:t xml:space="preserve">sitzen </w:t>
      </w:r>
      <w:r w:rsidRPr="00E63D4E">
        <w:rPr>
          <w:i/>
          <w:iCs/>
          <w:sz w:val="24"/>
          <w:szCs w:val="24"/>
          <w:lang w:val="en-US"/>
        </w:rPr>
        <w:t xml:space="preserve">— </w:t>
      </w:r>
      <w:r w:rsidRPr="00E63D4E">
        <w:rPr>
          <w:i/>
          <w:iCs/>
          <w:sz w:val="24"/>
          <w:szCs w:val="24"/>
          <w:lang w:val="en-US" w:bidi="en-US"/>
        </w:rPr>
        <w:t xml:space="preserve">setzen, liegen </w:t>
      </w:r>
      <w:r w:rsidRPr="00E63D4E">
        <w:rPr>
          <w:i/>
          <w:iCs/>
          <w:sz w:val="24"/>
          <w:szCs w:val="24"/>
          <w:lang w:val="en-US"/>
        </w:rPr>
        <w:t xml:space="preserve">— </w:t>
      </w:r>
      <w:r w:rsidRPr="00E63D4E">
        <w:rPr>
          <w:i/>
          <w:iCs/>
          <w:sz w:val="24"/>
          <w:szCs w:val="24"/>
          <w:lang w:val="en-US" w:bidi="en-US"/>
        </w:rPr>
        <w:t xml:space="preserve">legen, stehen </w:t>
      </w:r>
      <w:r w:rsidRPr="00E63D4E">
        <w:rPr>
          <w:i/>
          <w:iCs/>
          <w:sz w:val="24"/>
          <w:szCs w:val="24"/>
          <w:lang w:val="en-US"/>
        </w:rPr>
        <w:t xml:space="preserve">— </w:t>
      </w:r>
      <w:r w:rsidRPr="00E63D4E">
        <w:rPr>
          <w:i/>
          <w:iCs/>
          <w:sz w:val="24"/>
          <w:szCs w:val="24"/>
          <w:lang w:val="en-US" w:bidi="en-US"/>
        </w:rPr>
        <w:t>stellen, hangen</w:t>
      </w:r>
      <w:r w:rsidRPr="00E63D4E">
        <w:rPr>
          <w:sz w:val="24"/>
          <w:szCs w:val="24"/>
          <w:lang w:val="en-US" w:bidi="en-US"/>
        </w:rPr>
        <w:t xml:space="preserve"> </w:t>
      </w:r>
      <w:r w:rsidRPr="00E63D4E">
        <w:rPr>
          <w:sz w:val="24"/>
          <w:szCs w:val="24"/>
        </w:rPr>
        <w:t>при</w:t>
      </w:r>
      <w:r w:rsidRPr="00E63D4E">
        <w:rPr>
          <w:sz w:val="24"/>
          <w:szCs w:val="24"/>
          <w:lang w:val="en-US"/>
        </w:rPr>
        <w:t xml:space="preserve"> </w:t>
      </w:r>
      <w:r w:rsidRPr="00E63D4E">
        <w:rPr>
          <w:sz w:val="24"/>
          <w:szCs w:val="24"/>
        </w:rPr>
        <w:t>ответе</w:t>
      </w:r>
      <w:r w:rsidRPr="00E63D4E">
        <w:rPr>
          <w:sz w:val="24"/>
          <w:szCs w:val="24"/>
          <w:lang w:val="en-US"/>
        </w:rPr>
        <w:t xml:space="preserve"> </w:t>
      </w:r>
      <w:r w:rsidRPr="00E63D4E">
        <w:rPr>
          <w:sz w:val="24"/>
          <w:szCs w:val="24"/>
        </w:rPr>
        <w:t>на</w:t>
      </w:r>
      <w:r w:rsidRPr="00E63D4E">
        <w:rPr>
          <w:sz w:val="24"/>
          <w:szCs w:val="24"/>
          <w:lang w:val="en-US"/>
        </w:rPr>
        <w:t xml:space="preserve"> </w:t>
      </w:r>
      <w:r w:rsidRPr="00E63D4E">
        <w:rPr>
          <w:sz w:val="24"/>
          <w:szCs w:val="24"/>
        </w:rPr>
        <w:t>вопросы</w:t>
      </w:r>
      <w:r w:rsidRPr="00E63D4E">
        <w:rPr>
          <w:sz w:val="24"/>
          <w:szCs w:val="24"/>
          <w:lang w:val="en-US"/>
        </w:rPr>
        <w:t xml:space="preserve"> </w:t>
      </w:r>
      <w:r w:rsidRPr="00E63D4E">
        <w:rPr>
          <w:i/>
          <w:iCs/>
          <w:sz w:val="24"/>
          <w:szCs w:val="24"/>
          <w:lang w:val="en-US" w:bidi="en-US"/>
        </w:rPr>
        <w:t>wohin?</w:t>
      </w:r>
      <w:r w:rsidRPr="00E63D4E">
        <w:rPr>
          <w:sz w:val="24"/>
          <w:szCs w:val="24"/>
          <w:lang w:val="en-US" w:bidi="en-US"/>
        </w:rPr>
        <w:t xml:space="preserve"> </w:t>
      </w:r>
      <w:r w:rsidRPr="00E63D4E">
        <w:rPr>
          <w:sz w:val="24"/>
          <w:szCs w:val="24"/>
        </w:rPr>
        <w:t>и</w:t>
      </w:r>
      <w:r w:rsidRPr="00E63D4E">
        <w:rPr>
          <w:sz w:val="24"/>
          <w:szCs w:val="24"/>
          <w:lang w:val="en-US"/>
        </w:rPr>
        <w:t xml:space="preserve"> </w:t>
      </w:r>
      <w:r w:rsidRPr="00E63D4E">
        <w:rPr>
          <w:i/>
          <w:iCs/>
          <w:sz w:val="24"/>
          <w:szCs w:val="24"/>
          <w:lang w:val="en-US" w:bidi="en-US"/>
        </w:rPr>
        <w:t>wo?</w:t>
      </w:r>
      <w:r w:rsidRPr="00E63D4E">
        <w:rPr>
          <w:i/>
          <w:iCs/>
          <w:sz w:val="24"/>
          <w:szCs w:val="24"/>
          <w:lang w:val="en-US"/>
        </w:rPr>
        <w:t>.</w:t>
      </w:r>
    </w:p>
    <w:p w:rsidR="002E4753" w:rsidRPr="00E63D4E" w:rsidRDefault="002E4753" w:rsidP="008A66B0">
      <w:pPr>
        <w:pStyle w:val="13"/>
        <w:numPr>
          <w:ilvl w:val="0"/>
          <w:numId w:val="35"/>
        </w:numPr>
        <w:tabs>
          <w:tab w:val="left" w:pos="198"/>
        </w:tabs>
        <w:spacing w:line="264" w:lineRule="auto"/>
        <w:ind w:firstLine="284"/>
        <w:jc w:val="both"/>
        <w:rPr>
          <w:sz w:val="24"/>
          <w:szCs w:val="24"/>
          <w:lang w:val="en-US"/>
        </w:rPr>
      </w:pPr>
      <w:r w:rsidRPr="00E63D4E">
        <w:rPr>
          <w:sz w:val="24"/>
          <w:szCs w:val="24"/>
        </w:rPr>
        <w:t>модальные</w:t>
      </w:r>
      <w:r w:rsidRPr="00E63D4E">
        <w:rPr>
          <w:sz w:val="24"/>
          <w:szCs w:val="24"/>
          <w:lang w:val="en-US"/>
        </w:rPr>
        <w:t xml:space="preserve"> </w:t>
      </w:r>
      <w:r w:rsidRPr="00E63D4E">
        <w:rPr>
          <w:sz w:val="24"/>
          <w:szCs w:val="24"/>
        </w:rPr>
        <w:t>глаголы</w:t>
      </w:r>
      <w:r w:rsidRPr="00E63D4E">
        <w:rPr>
          <w:sz w:val="24"/>
          <w:szCs w:val="24"/>
          <w:lang w:val="en-US"/>
        </w:rPr>
        <w:t xml:space="preserve"> (</w:t>
      </w:r>
      <w:r w:rsidRPr="00E63D4E">
        <w:rPr>
          <w:i/>
          <w:iCs/>
          <w:sz w:val="24"/>
          <w:szCs w:val="24"/>
          <w:lang w:val="en-US" w:bidi="en-US"/>
        </w:rPr>
        <w:t>konnen, mussen, wollen, durfen</w:t>
      </w:r>
      <w:r w:rsidRPr="00E63D4E">
        <w:rPr>
          <w:sz w:val="24"/>
          <w:szCs w:val="24"/>
          <w:lang w:val="en-US" w:bidi="en-US"/>
        </w:rPr>
        <w:t xml:space="preserve">) </w:t>
      </w:r>
      <w:r w:rsidRPr="00E63D4E">
        <w:rPr>
          <w:sz w:val="24"/>
          <w:szCs w:val="24"/>
        </w:rPr>
        <w:t>в</w:t>
      </w:r>
      <w:r w:rsidRPr="00E63D4E">
        <w:rPr>
          <w:sz w:val="24"/>
          <w:szCs w:val="24"/>
          <w:lang w:val="en-US"/>
        </w:rPr>
        <w:t xml:space="preserve"> </w:t>
      </w:r>
      <w:r w:rsidRPr="00E63D4E">
        <w:rPr>
          <w:i/>
          <w:iCs/>
          <w:sz w:val="24"/>
          <w:szCs w:val="24"/>
          <w:lang w:val="en-US" w:bidi="en-US"/>
        </w:rPr>
        <w:t>Prateritum</w:t>
      </w:r>
      <w:r w:rsidRPr="00E63D4E">
        <w:rPr>
          <w:sz w:val="24"/>
          <w:szCs w:val="24"/>
          <w:lang w:val="en-US" w:bidi="en-US"/>
        </w:rPr>
        <w:t>.</w:t>
      </w:r>
    </w:p>
    <w:p w:rsidR="002E4753" w:rsidRPr="00E63D4E" w:rsidRDefault="002E4753" w:rsidP="008A66B0">
      <w:pPr>
        <w:pStyle w:val="13"/>
        <w:numPr>
          <w:ilvl w:val="0"/>
          <w:numId w:val="35"/>
        </w:numPr>
        <w:tabs>
          <w:tab w:val="left" w:pos="198"/>
        </w:tabs>
        <w:spacing w:line="264" w:lineRule="auto"/>
        <w:ind w:firstLine="284"/>
        <w:jc w:val="both"/>
        <w:rPr>
          <w:sz w:val="24"/>
          <w:szCs w:val="24"/>
          <w:lang w:val="en-US"/>
        </w:rPr>
      </w:pPr>
      <w:r w:rsidRPr="00E63D4E">
        <w:rPr>
          <w:sz w:val="24"/>
          <w:szCs w:val="24"/>
        </w:rPr>
        <w:t>форма</w:t>
      </w:r>
      <w:r w:rsidRPr="00E63D4E">
        <w:rPr>
          <w:sz w:val="24"/>
          <w:szCs w:val="24"/>
          <w:lang w:val="en-US"/>
        </w:rPr>
        <w:t xml:space="preserve"> </w:t>
      </w:r>
      <w:r w:rsidRPr="00E63D4E">
        <w:rPr>
          <w:sz w:val="24"/>
          <w:szCs w:val="24"/>
        </w:rPr>
        <w:t>сослагательного</w:t>
      </w:r>
      <w:r w:rsidRPr="00E63D4E">
        <w:rPr>
          <w:sz w:val="24"/>
          <w:szCs w:val="24"/>
          <w:lang w:val="en-US"/>
        </w:rPr>
        <w:t xml:space="preserve"> </w:t>
      </w:r>
      <w:r w:rsidRPr="00E63D4E">
        <w:rPr>
          <w:sz w:val="24"/>
          <w:szCs w:val="24"/>
        </w:rPr>
        <w:t>наклонения</w:t>
      </w:r>
      <w:r w:rsidRPr="00E63D4E">
        <w:rPr>
          <w:sz w:val="24"/>
          <w:szCs w:val="24"/>
          <w:lang w:val="en-US"/>
        </w:rPr>
        <w:t xml:space="preserve"> </w:t>
      </w:r>
      <w:r w:rsidRPr="00E63D4E">
        <w:rPr>
          <w:sz w:val="24"/>
          <w:szCs w:val="24"/>
        </w:rPr>
        <w:t>от</w:t>
      </w:r>
      <w:r w:rsidRPr="00E63D4E">
        <w:rPr>
          <w:sz w:val="24"/>
          <w:szCs w:val="24"/>
          <w:lang w:val="en-US"/>
        </w:rPr>
        <w:t xml:space="preserve"> </w:t>
      </w:r>
      <w:r w:rsidRPr="00E63D4E">
        <w:rPr>
          <w:sz w:val="24"/>
          <w:szCs w:val="24"/>
        </w:rPr>
        <w:t>глагола</w:t>
      </w:r>
      <w:r w:rsidRPr="00E63D4E">
        <w:rPr>
          <w:sz w:val="24"/>
          <w:szCs w:val="24"/>
          <w:lang w:val="en-US"/>
        </w:rPr>
        <w:t xml:space="preserve"> </w:t>
      </w:r>
      <w:r w:rsidRPr="00E63D4E">
        <w:rPr>
          <w:i/>
          <w:iCs/>
          <w:sz w:val="24"/>
          <w:szCs w:val="24"/>
          <w:lang w:val="en-US" w:bidi="en-US"/>
        </w:rPr>
        <w:t>haben</w:t>
      </w:r>
      <w:r w:rsidRPr="00E63D4E">
        <w:rPr>
          <w:sz w:val="24"/>
          <w:szCs w:val="24"/>
          <w:lang w:val="en-US" w:bidi="en-US"/>
        </w:rPr>
        <w:t xml:space="preserve"> (</w:t>
      </w:r>
      <w:r w:rsidRPr="00E63D4E">
        <w:rPr>
          <w:i/>
          <w:iCs/>
          <w:sz w:val="24"/>
          <w:szCs w:val="24"/>
          <w:lang w:val="en-US" w:bidi="en-US"/>
        </w:rPr>
        <w:t>Ich hatte gern drei Karten fur das Musical „Elisabeth“</w:t>
      </w:r>
      <w:r w:rsidRPr="00E63D4E">
        <w:rPr>
          <w:sz w:val="24"/>
          <w:szCs w:val="24"/>
          <w:lang w:val="en-US" w:bidi="en-US"/>
        </w:rPr>
        <w:t>.).</w:t>
      </w:r>
    </w:p>
    <w:p w:rsidR="002E4753" w:rsidRPr="00E63D4E" w:rsidRDefault="002E4753" w:rsidP="008A66B0">
      <w:pPr>
        <w:pStyle w:val="13"/>
        <w:numPr>
          <w:ilvl w:val="0"/>
          <w:numId w:val="35"/>
        </w:numPr>
        <w:tabs>
          <w:tab w:val="left" w:pos="212"/>
        </w:tabs>
        <w:spacing w:line="240" w:lineRule="auto"/>
        <w:ind w:firstLine="284"/>
        <w:jc w:val="both"/>
        <w:rPr>
          <w:sz w:val="24"/>
          <w:szCs w:val="24"/>
          <w:lang w:val="en-US"/>
        </w:rPr>
      </w:pPr>
      <w:r w:rsidRPr="00E63D4E">
        <w:rPr>
          <w:sz w:val="24"/>
          <w:szCs w:val="24"/>
        </w:rPr>
        <w:t>отрицания</w:t>
      </w:r>
      <w:r w:rsidRPr="00E63D4E">
        <w:rPr>
          <w:sz w:val="24"/>
          <w:szCs w:val="24"/>
          <w:lang w:val="en-US"/>
        </w:rPr>
        <w:t xml:space="preserve"> </w:t>
      </w:r>
      <w:r w:rsidRPr="00E63D4E">
        <w:rPr>
          <w:i/>
          <w:iCs/>
          <w:sz w:val="24"/>
          <w:szCs w:val="24"/>
          <w:lang w:val="en-US" w:bidi="en-US"/>
        </w:rPr>
        <w:t>keiner, niemand, nichts, nie</w:t>
      </w:r>
      <w:r w:rsidRPr="00E63D4E">
        <w:rPr>
          <w:sz w:val="24"/>
          <w:szCs w:val="24"/>
          <w:lang w:val="en-US" w:bidi="en-US"/>
        </w:rPr>
        <w:t>.</w:t>
      </w:r>
    </w:p>
    <w:p w:rsidR="002E4753" w:rsidRPr="00E63D4E" w:rsidRDefault="002E4753" w:rsidP="008A66B0">
      <w:pPr>
        <w:pStyle w:val="13"/>
        <w:numPr>
          <w:ilvl w:val="0"/>
          <w:numId w:val="35"/>
        </w:numPr>
        <w:tabs>
          <w:tab w:val="left" w:pos="212"/>
        </w:tabs>
        <w:spacing w:line="240" w:lineRule="auto"/>
        <w:ind w:firstLine="284"/>
        <w:jc w:val="both"/>
        <w:rPr>
          <w:sz w:val="24"/>
          <w:szCs w:val="24"/>
        </w:rPr>
      </w:pPr>
      <w:r w:rsidRPr="00E63D4E">
        <w:rPr>
          <w:sz w:val="24"/>
          <w:szCs w:val="24"/>
        </w:rPr>
        <w:t xml:space="preserve">косвенный вопрос. Употребление глагола </w:t>
      </w:r>
      <w:r w:rsidRPr="00E63D4E">
        <w:rPr>
          <w:i/>
          <w:iCs/>
          <w:sz w:val="24"/>
          <w:szCs w:val="24"/>
          <w:lang w:val="en-US" w:bidi="en-US"/>
        </w:rPr>
        <w:t>wissen</w:t>
      </w:r>
      <w:r w:rsidRPr="00E63D4E">
        <w:rPr>
          <w:sz w:val="24"/>
          <w:szCs w:val="24"/>
          <w:lang w:bidi="en-US"/>
        </w:rPr>
        <w:t>.</w:t>
      </w:r>
    </w:p>
    <w:p w:rsidR="002E4753" w:rsidRPr="00E63D4E" w:rsidRDefault="002E4753" w:rsidP="008A66B0">
      <w:pPr>
        <w:pStyle w:val="13"/>
        <w:numPr>
          <w:ilvl w:val="0"/>
          <w:numId w:val="35"/>
        </w:numPr>
        <w:tabs>
          <w:tab w:val="left" w:pos="212"/>
        </w:tabs>
        <w:spacing w:line="240" w:lineRule="auto"/>
        <w:ind w:firstLine="284"/>
        <w:jc w:val="both"/>
        <w:rPr>
          <w:sz w:val="24"/>
          <w:szCs w:val="24"/>
        </w:rPr>
      </w:pPr>
      <w:r w:rsidRPr="00E63D4E">
        <w:rPr>
          <w:sz w:val="24"/>
          <w:szCs w:val="24"/>
        </w:rPr>
        <w:t xml:space="preserve">употребление </w:t>
      </w:r>
      <w:r w:rsidRPr="00E63D4E">
        <w:rPr>
          <w:i/>
          <w:iCs/>
          <w:sz w:val="24"/>
          <w:szCs w:val="24"/>
          <w:lang w:val="en-US" w:bidi="en-US"/>
        </w:rPr>
        <w:t>nicht</w:t>
      </w:r>
      <w:r w:rsidRPr="00E63D4E">
        <w:rPr>
          <w:sz w:val="24"/>
          <w:szCs w:val="24"/>
          <w:lang w:bidi="en-US"/>
        </w:rPr>
        <w:t xml:space="preserve"> </w:t>
      </w:r>
      <w:r w:rsidRPr="00E63D4E">
        <w:rPr>
          <w:sz w:val="24"/>
          <w:szCs w:val="24"/>
        </w:rPr>
        <w:t xml:space="preserve">и </w:t>
      </w:r>
      <w:r w:rsidRPr="00E63D4E">
        <w:rPr>
          <w:i/>
          <w:iCs/>
          <w:sz w:val="24"/>
          <w:szCs w:val="24"/>
          <w:lang w:val="en-US" w:bidi="en-US"/>
        </w:rPr>
        <w:t>kein</w:t>
      </w:r>
      <w:r w:rsidRPr="00E63D4E">
        <w:rPr>
          <w:sz w:val="24"/>
          <w:szCs w:val="24"/>
          <w:lang w:bidi="en-US"/>
        </w:rPr>
        <w:t xml:space="preserve"> </w:t>
      </w:r>
      <w:r w:rsidRPr="00E63D4E">
        <w:rPr>
          <w:sz w:val="24"/>
          <w:szCs w:val="24"/>
        </w:rPr>
        <w:t xml:space="preserve">с </w:t>
      </w:r>
      <w:r w:rsidRPr="00E63D4E">
        <w:rPr>
          <w:i/>
          <w:iCs/>
          <w:sz w:val="24"/>
          <w:szCs w:val="24"/>
          <w:lang w:val="en-US" w:bidi="en-US"/>
        </w:rPr>
        <w:t>sondern</w:t>
      </w:r>
      <w:r w:rsidRPr="00E63D4E">
        <w:rPr>
          <w:sz w:val="24"/>
          <w:szCs w:val="24"/>
          <w:lang w:bidi="en-US"/>
        </w:rPr>
        <w:t xml:space="preserve"> (</w:t>
      </w:r>
      <w:r w:rsidRPr="00E63D4E">
        <w:rPr>
          <w:i/>
          <w:iCs/>
          <w:sz w:val="24"/>
          <w:szCs w:val="24"/>
          <w:lang w:val="en-US" w:bidi="en-US"/>
        </w:rPr>
        <w:t>Es</w:t>
      </w:r>
      <w:r w:rsidRPr="00E63D4E">
        <w:rPr>
          <w:i/>
          <w:iCs/>
          <w:sz w:val="24"/>
          <w:szCs w:val="24"/>
          <w:lang w:bidi="en-US"/>
        </w:rPr>
        <w:t xml:space="preserve"> </w:t>
      </w:r>
      <w:r w:rsidRPr="00E63D4E">
        <w:rPr>
          <w:i/>
          <w:iCs/>
          <w:sz w:val="24"/>
          <w:szCs w:val="24"/>
          <w:lang w:val="en-US" w:bidi="en-US"/>
        </w:rPr>
        <w:t>gibt</w:t>
      </w:r>
      <w:r w:rsidRPr="00E63D4E">
        <w:rPr>
          <w:i/>
          <w:iCs/>
          <w:sz w:val="24"/>
          <w:szCs w:val="24"/>
          <w:lang w:bidi="en-US"/>
        </w:rPr>
        <w:t xml:space="preserve"> </w:t>
      </w:r>
      <w:r w:rsidRPr="00E63D4E">
        <w:rPr>
          <w:i/>
          <w:iCs/>
          <w:sz w:val="24"/>
          <w:szCs w:val="24"/>
          <w:lang w:val="en-US" w:bidi="en-US"/>
        </w:rPr>
        <w:t>keine</w:t>
      </w:r>
      <w:r w:rsidRPr="00E63D4E">
        <w:rPr>
          <w:i/>
          <w:iCs/>
          <w:sz w:val="24"/>
          <w:szCs w:val="24"/>
          <w:lang w:bidi="en-US"/>
        </w:rPr>
        <w:t xml:space="preserve"> </w:t>
      </w:r>
      <w:r w:rsidRPr="00E63D4E">
        <w:rPr>
          <w:i/>
          <w:iCs/>
          <w:sz w:val="24"/>
          <w:szCs w:val="24"/>
          <w:lang w:val="en-US" w:bidi="en-US"/>
        </w:rPr>
        <w:t>Kartoffeln</w:t>
      </w:r>
      <w:r w:rsidRPr="00E63D4E">
        <w:rPr>
          <w:i/>
          <w:iCs/>
          <w:sz w:val="24"/>
          <w:szCs w:val="24"/>
          <w:lang w:bidi="en-US"/>
        </w:rPr>
        <w:t xml:space="preserve">, </w:t>
      </w:r>
      <w:r w:rsidRPr="00E63D4E">
        <w:rPr>
          <w:i/>
          <w:iCs/>
          <w:sz w:val="24"/>
          <w:szCs w:val="24"/>
          <w:lang w:val="en-US" w:bidi="en-US"/>
        </w:rPr>
        <w:t>sondern</w:t>
      </w:r>
      <w:r w:rsidRPr="00E63D4E">
        <w:rPr>
          <w:i/>
          <w:iCs/>
          <w:sz w:val="24"/>
          <w:szCs w:val="24"/>
          <w:lang w:bidi="en-US"/>
        </w:rPr>
        <w:t xml:space="preserve"> </w:t>
      </w:r>
      <w:r w:rsidRPr="00E63D4E">
        <w:rPr>
          <w:i/>
          <w:iCs/>
          <w:sz w:val="24"/>
          <w:szCs w:val="24"/>
          <w:lang w:val="en-US" w:bidi="en-US"/>
        </w:rPr>
        <w:t>Reis</w:t>
      </w:r>
      <w:r w:rsidRPr="00E63D4E">
        <w:rPr>
          <w:i/>
          <w:iCs/>
          <w:sz w:val="24"/>
          <w:szCs w:val="24"/>
          <w:lang w:bidi="en-US"/>
        </w:rPr>
        <w:t>.</w:t>
      </w:r>
      <w:r w:rsidRPr="00E63D4E">
        <w:rPr>
          <w:sz w:val="24"/>
          <w:szCs w:val="24"/>
          <w:lang w:bidi="en-US"/>
        </w:rPr>
        <w:t>).</w:t>
      </w:r>
    </w:p>
    <w:p w:rsidR="002E4753" w:rsidRPr="00E63D4E" w:rsidRDefault="002E4753" w:rsidP="008A66B0">
      <w:pPr>
        <w:pStyle w:val="13"/>
        <w:numPr>
          <w:ilvl w:val="0"/>
          <w:numId w:val="35"/>
        </w:numPr>
        <w:tabs>
          <w:tab w:val="left" w:pos="212"/>
        </w:tabs>
        <w:spacing w:line="240" w:lineRule="auto"/>
        <w:ind w:firstLine="284"/>
        <w:jc w:val="both"/>
        <w:rPr>
          <w:sz w:val="24"/>
          <w:szCs w:val="24"/>
        </w:rPr>
      </w:pPr>
      <w:r w:rsidRPr="00E63D4E">
        <w:rPr>
          <w:sz w:val="24"/>
          <w:szCs w:val="24"/>
        </w:rPr>
        <w:t>глаголы с двойным дополнением (в дательном и винительном падежах).</w:t>
      </w:r>
    </w:p>
    <w:p w:rsidR="002E4753" w:rsidRPr="00E63D4E" w:rsidRDefault="002E4753" w:rsidP="008A66B0">
      <w:pPr>
        <w:pStyle w:val="13"/>
        <w:numPr>
          <w:ilvl w:val="0"/>
          <w:numId w:val="35"/>
        </w:numPr>
        <w:tabs>
          <w:tab w:val="left" w:pos="212"/>
        </w:tabs>
        <w:spacing w:after="60" w:line="240" w:lineRule="auto"/>
        <w:ind w:firstLine="284"/>
        <w:jc w:val="both"/>
        <w:rPr>
          <w:sz w:val="24"/>
          <w:szCs w:val="24"/>
        </w:rPr>
      </w:pPr>
      <w:r w:rsidRPr="00E63D4E">
        <w:rPr>
          <w:sz w:val="24"/>
          <w:szCs w:val="24"/>
        </w:rPr>
        <w:t>склонение прилагательных.</w:t>
      </w:r>
    </w:p>
    <w:p w:rsidR="002E4753" w:rsidRPr="00E63D4E" w:rsidRDefault="002E4753" w:rsidP="008A66B0">
      <w:pPr>
        <w:pStyle w:val="13"/>
        <w:numPr>
          <w:ilvl w:val="0"/>
          <w:numId w:val="35"/>
        </w:numPr>
        <w:tabs>
          <w:tab w:val="left" w:pos="212"/>
        </w:tabs>
        <w:spacing w:line="240" w:lineRule="auto"/>
        <w:ind w:firstLine="284"/>
        <w:jc w:val="both"/>
        <w:rPr>
          <w:sz w:val="24"/>
          <w:szCs w:val="24"/>
        </w:rPr>
      </w:pPr>
      <w:r w:rsidRPr="00E63D4E">
        <w:rPr>
          <w:sz w:val="24"/>
          <w:szCs w:val="24"/>
        </w:rPr>
        <w:t>предлоги, управляющие дательным и винительным падежа</w:t>
      </w:r>
      <w:r w:rsidRPr="00E63D4E">
        <w:rPr>
          <w:sz w:val="24"/>
          <w:szCs w:val="24"/>
        </w:rPr>
        <w:softHyphen/>
        <w:t>ми.</w:t>
      </w:r>
    </w:p>
    <w:p w:rsidR="002E4753" w:rsidRPr="00E63D4E" w:rsidRDefault="002E4753" w:rsidP="008A66B0">
      <w:pPr>
        <w:pStyle w:val="13"/>
        <w:numPr>
          <w:ilvl w:val="0"/>
          <w:numId w:val="35"/>
        </w:numPr>
        <w:tabs>
          <w:tab w:val="left" w:pos="212"/>
        </w:tabs>
        <w:spacing w:after="60" w:line="240" w:lineRule="auto"/>
        <w:ind w:firstLine="284"/>
        <w:jc w:val="both"/>
        <w:rPr>
          <w:sz w:val="24"/>
          <w:szCs w:val="24"/>
        </w:rPr>
      </w:pPr>
      <w:r w:rsidRPr="00E63D4E">
        <w:rPr>
          <w:sz w:val="24"/>
          <w:szCs w:val="24"/>
        </w:rPr>
        <w:t>предлоги, управляющие дательным падежом.</w:t>
      </w:r>
    </w:p>
    <w:p w:rsidR="002E4753" w:rsidRPr="00E63D4E" w:rsidRDefault="002E4753" w:rsidP="008A66B0">
      <w:pPr>
        <w:pStyle w:val="13"/>
        <w:numPr>
          <w:ilvl w:val="0"/>
          <w:numId w:val="35"/>
        </w:numPr>
        <w:tabs>
          <w:tab w:val="left" w:pos="212"/>
        </w:tabs>
        <w:spacing w:after="220" w:line="240" w:lineRule="auto"/>
        <w:ind w:firstLine="284"/>
        <w:jc w:val="both"/>
        <w:rPr>
          <w:sz w:val="24"/>
          <w:szCs w:val="24"/>
        </w:rPr>
      </w:pPr>
      <w:r w:rsidRPr="00E63D4E">
        <w:rPr>
          <w:sz w:val="24"/>
          <w:szCs w:val="24"/>
        </w:rPr>
        <w:t>предлоги места и направления.</w:t>
      </w:r>
    </w:p>
    <w:p w:rsidR="002E4753" w:rsidRPr="00E63D4E" w:rsidRDefault="002E4753" w:rsidP="00B872B0">
      <w:pPr>
        <w:pStyle w:val="32"/>
        <w:keepNext/>
        <w:keepLines/>
        <w:ind w:firstLine="284"/>
        <w:jc w:val="both"/>
        <w:rPr>
          <w:rFonts w:ascii="Times New Roman" w:hAnsi="Times New Roman" w:cs="Times New Roman"/>
          <w:sz w:val="24"/>
          <w:szCs w:val="24"/>
        </w:rPr>
      </w:pPr>
      <w:bookmarkStart w:id="80" w:name="bookmark94"/>
      <w:r w:rsidRPr="00E63D4E">
        <w:rPr>
          <w:rFonts w:ascii="Times New Roman" w:hAnsi="Times New Roman" w:cs="Times New Roman"/>
          <w:sz w:val="24"/>
          <w:szCs w:val="24"/>
        </w:rPr>
        <w:t>Социокультурные знания</w:t>
      </w:r>
      <w:bookmarkEnd w:id="80"/>
    </w:p>
    <w:p w:rsidR="002E4753" w:rsidRPr="00E63D4E" w:rsidRDefault="002E4753" w:rsidP="00B872B0">
      <w:pPr>
        <w:pStyle w:val="13"/>
        <w:ind w:firstLine="284"/>
        <w:jc w:val="both"/>
        <w:rPr>
          <w:sz w:val="24"/>
          <w:szCs w:val="24"/>
        </w:rPr>
      </w:pPr>
      <w:r w:rsidRPr="00E63D4E">
        <w:rPr>
          <w:i/>
          <w:iCs/>
          <w:sz w:val="24"/>
          <w:szCs w:val="24"/>
        </w:rPr>
        <w:t>Осуществлять</w:t>
      </w:r>
      <w:r w:rsidRPr="00E63D4E">
        <w:rPr>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sidRPr="00E63D4E">
        <w:rPr>
          <w:sz w:val="24"/>
          <w:szCs w:val="24"/>
        </w:rPr>
        <w:softHyphen/>
        <w:t>новные социокультурные элементы речевого поведенческого этикета в стране/странах изучаемого языка в рамках темати</w:t>
      </w:r>
      <w:r w:rsidRPr="00E63D4E">
        <w:rPr>
          <w:sz w:val="24"/>
          <w:szCs w:val="24"/>
        </w:rPr>
        <w:softHyphen/>
        <w:t>ческого содержания речи;</w:t>
      </w:r>
    </w:p>
    <w:p w:rsidR="002E4753" w:rsidRPr="00E63D4E" w:rsidRDefault="002E4753" w:rsidP="00B872B0">
      <w:pPr>
        <w:pStyle w:val="13"/>
        <w:ind w:firstLine="284"/>
        <w:jc w:val="both"/>
        <w:rPr>
          <w:sz w:val="24"/>
          <w:szCs w:val="24"/>
        </w:rPr>
      </w:pPr>
      <w:r w:rsidRPr="00E63D4E">
        <w:rPr>
          <w:i/>
          <w:iCs/>
          <w:sz w:val="24"/>
          <w:szCs w:val="24"/>
        </w:rPr>
        <w:t>кратко представлять</w:t>
      </w:r>
      <w:r w:rsidRPr="00E63D4E">
        <w:rPr>
          <w:sz w:val="24"/>
          <w:szCs w:val="24"/>
        </w:rPr>
        <w:t xml:space="preserve"> род</w:t>
      </w:r>
      <w:r>
        <w:rPr>
          <w:sz w:val="24"/>
          <w:szCs w:val="24"/>
        </w:rPr>
        <w:t>ную страну/малую родину и стра</w:t>
      </w:r>
      <w:r w:rsidRPr="00E63D4E">
        <w:rPr>
          <w:sz w:val="24"/>
          <w:szCs w:val="24"/>
        </w:rPr>
        <w:t>ну/страны изучаемого языка (культурные явления и события; достопримечательности, выдающиеся люди);</w:t>
      </w:r>
    </w:p>
    <w:p w:rsidR="002E4753" w:rsidRPr="00E63D4E" w:rsidRDefault="002E4753" w:rsidP="00B872B0">
      <w:pPr>
        <w:pStyle w:val="13"/>
        <w:spacing w:after="160"/>
        <w:ind w:firstLine="284"/>
        <w:jc w:val="both"/>
        <w:rPr>
          <w:sz w:val="24"/>
          <w:szCs w:val="24"/>
        </w:rPr>
      </w:pPr>
      <w:r w:rsidRPr="00E63D4E">
        <w:rPr>
          <w:i/>
          <w:iCs/>
          <w:sz w:val="24"/>
          <w:szCs w:val="24"/>
        </w:rPr>
        <w:t>оказывать</w:t>
      </w:r>
      <w:r w:rsidRPr="00E63D4E">
        <w:rPr>
          <w:sz w:val="24"/>
          <w:szCs w:val="24"/>
        </w:rPr>
        <w:t xml:space="preserve"> помощь зарубежным гостям в ситуациях повсед</w:t>
      </w:r>
      <w:r w:rsidRPr="00E63D4E">
        <w:rPr>
          <w:sz w:val="24"/>
          <w:szCs w:val="24"/>
        </w:rPr>
        <w:softHyphen/>
        <w:t>невного общения (</w:t>
      </w:r>
      <w:r w:rsidRPr="00E63D4E">
        <w:rPr>
          <w:i/>
          <w:iCs/>
          <w:sz w:val="24"/>
          <w:szCs w:val="24"/>
        </w:rPr>
        <w:t>объяснить</w:t>
      </w:r>
      <w:r w:rsidRPr="00E63D4E">
        <w:rPr>
          <w:sz w:val="24"/>
          <w:szCs w:val="24"/>
        </w:rPr>
        <w:t xml:space="preserve"> местонахождение объекта, </w:t>
      </w:r>
      <w:r w:rsidRPr="00E63D4E">
        <w:rPr>
          <w:i/>
          <w:iCs/>
          <w:sz w:val="24"/>
          <w:szCs w:val="24"/>
        </w:rPr>
        <w:t>сооб</w:t>
      </w:r>
      <w:r w:rsidRPr="00E63D4E">
        <w:rPr>
          <w:i/>
          <w:iCs/>
          <w:sz w:val="24"/>
          <w:szCs w:val="24"/>
        </w:rPr>
        <w:softHyphen/>
        <w:t>щить</w:t>
      </w:r>
      <w:r w:rsidRPr="00E63D4E">
        <w:rPr>
          <w:sz w:val="24"/>
          <w:szCs w:val="24"/>
        </w:rPr>
        <w:t xml:space="preserve"> возможный маршрут и т. д.).</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Компенсаторные умения</w:t>
      </w:r>
    </w:p>
    <w:p w:rsidR="002E4753" w:rsidRPr="00E63D4E" w:rsidRDefault="002E4753" w:rsidP="00B872B0">
      <w:pPr>
        <w:pStyle w:val="13"/>
        <w:spacing w:line="252" w:lineRule="auto"/>
        <w:ind w:firstLine="284"/>
        <w:jc w:val="both"/>
        <w:rPr>
          <w:sz w:val="24"/>
          <w:szCs w:val="24"/>
        </w:rPr>
      </w:pPr>
      <w:r w:rsidRPr="00E63D4E">
        <w:rPr>
          <w:i/>
          <w:iCs/>
          <w:sz w:val="24"/>
          <w:szCs w:val="24"/>
        </w:rPr>
        <w:t>Использовать</w:t>
      </w:r>
      <w:r w:rsidRPr="00E63D4E">
        <w:rPr>
          <w:sz w:val="24"/>
          <w:szCs w:val="24"/>
        </w:rPr>
        <w:t xml:space="preserve"> при чтении и аудировании языковую, в том числе контекстуальную, догадку; при непосредственном обще</w:t>
      </w:r>
      <w:r w:rsidRPr="00E63D4E">
        <w:rPr>
          <w:sz w:val="24"/>
          <w:szCs w:val="24"/>
        </w:rPr>
        <w:softHyphen/>
        <w:t>нии переспрашивать, просить повторить, уточняя значения незнакомых слов; игнорировать информацию, не являющую</w:t>
      </w:r>
      <w:r w:rsidRPr="00E63D4E">
        <w:rPr>
          <w:sz w:val="24"/>
          <w:szCs w:val="24"/>
        </w:rPr>
        <w:softHyphen/>
        <w:t>ся необходимой для понима</w:t>
      </w:r>
      <w:r>
        <w:rPr>
          <w:sz w:val="24"/>
          <w:szCs w:val="24"/>
        </w:rPr>
        <w:t>ния основного содержания прочи</w:t>
      </w:r>
      <w:r w:rsidRPr="00E63D4E">
        <w:rPr>
          <w:sz w:val="24"/>
          <w:szCs w:val="24"/>
        </w:rPr>
        <w:t>танного/прослушанного текста или для нахождения в тексте запрашиваемой информации.</w:t>
      </w:r>
    </w:p>
    <w:p w:rsidR="002E4753" w:rsidRPr="00E63D4E" w:rsidRDefault="002E4753" w:rsidP="00B872B0">
      <w:pPr>
        <w:pStyle w:val="13"/>
        <w:spacing w:line="252" w:lineRule="auto"/>
        <w:ind w:firstLine="284"/>
        <w:jc w:val="both"/>
        <w:rPr>
          <w:sz w:val="24"/>
          <w:szCs w:val="24"/>
        </w:rPr>
      </w:pPr>
      <w:r w:rsidRPr="00E63D4E">
        <w:rPr>
          <w:i/>
          <w:iCs/>
          <w:sz w:val="24"/>
          <w:szCs w:val="24"/>
        </w:rPr>
        <w:t>Владеть</w:t>
      </w:r>
      <w:r w:rsidRPr="00E63D4E">
        <w:rPr>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E4753" w:rsidRPr="00E63D4E" w:rsidRDefault="002E4753" w:rsidP="00B872B0">
      <w:pPr>
        <w:pStyle w:val="13"/>
        <w:spacing w:line="252" w:lineRule="auto"/>
        <w:ind w:firstLine="284"/>
        <w:jc w:val="both"/>
        <w:rPr>
          <w:sz w:val="24"/>
          <w:szCs w:val="24"/>
        </w:rPr>
      </w:pPr>
      <w:r w:rsidRPr="00E63D4E">
        <w:rPr>
          <w:i/>
          <w:iCs/>
          <w:sz w:val="24"/>
          <w:szCs w:val="24"/>
        </w:rPr>
        <w:t>Уметь рассматривать</w:t>
      </w:r>
      <w:r w:rsidRPr="00E63D4E">
        <w:rPr>
          <w:sz w:val="24"/>
          <w:szCs w:val="24"/>
        </w:rPr>
        <w:t xml:space="preserve"> несколько вариантов решения ком</w:t>
      </w:r>
      <w:r w:rsidRPr="00E63D4E">
        <w:rPr>
          <w:sz w:val="24"/>
          <w:szCs w:val="24"/>
        </w:rPr>
        <w:softHyphen/>
        <w:t>муникативной задачи в продуктивных видах речевой деятель</w:t>
      </w:r>
      <w:r w:rsidRPr="00E63D4E">
        <w:rPr>
          <w:sz w:val="24"/>
          <w:szCs w:val="24"/>
        </w:rPr>
        <w:softHyphen/>
        <w:t>ности (говорении и письменной речи).</w:t>
      </w:r>
    </w:p>
    <w:p w:rsidR="002E4753" w:rsidRPr="00E63D4E" w:rsidRDefault="002E4753" w:rsidP="00B872B0">
      <w:pPr>
        <w:pStyle w:val="13"/>
        <w:spacing w:line="252" w:lineRule="auto"/>
        <w:ind w:firstLine="284"/>
        <w:jc w:val="both"/>
        <w:rPr>
          <w:sz w:val="24"/>
          <w:szCs w:val="24"/>
        </w:rPr>
      </w:pPr>
      <w:r w:rsidRPr="00E63D4E">
        <w:rPr>
          <w:i/>
          <w:iCs/>
          <w:sz w:val="24"/>
          <w:szCs w:val="24"/>
        </w:rPr>
        <w:t>Участвовать</w:t>
      </w:r>
      <w:r w:rsidRPr="00E63D4E">
        <w:rPr>
          <w:sz w:val="24"/>
          <w:szCs w:val="24"/>
        </w:rPr>
        <w:t xml:space="preserve"> в несложных учебных проектах с использо</w:t>
      </w:r>
      <w:r w:rsidRPr="00E63D4E">
        <w:rPr>
          <w:sz w:val="24"/>
          <w:szCs w:val="24"/>
        </w:rPr>
        <w:softHyphen/>
        <w:t>ванием материалов на немецком языке с применением ИКТ, соблюдая правила информационной безопасности при работе в Интернете.</w:t>
      </w:r>
    </w:p>
    <w:p w:rsidR="002E4753" w:rsidRPr="00E63D4E" w:rsidRDefault="002E4753" w:rsidP="00B872B0">
      <w:pPr>
        <w:pStyle w:val="13"/>
        <w:spacing w:line="252" w:lineRule="auto"/>
        <w:ind w:firstLine="284"/>
        <w:jc w:val="both"/>
        <w:rPr>
          <w:sz w:val="24"/>
          <w:szCs w:val="24"/>
        </w:rPr>
      </w:pPr>
      <w:r w:rsidRPr="00E63D4E">
        <w:rPr>
          <w:i/>
          <w:iCs/>
          <w:sz w:val="24"/>
          <w:szCs w:val="24"/>
        </w:rPr>
        <w:t>Использовать</w:t>
      </w:r>
      <w:r w:rsidRPr="00E63D4E">
        <w:rPr>
          <w:sz w:val="24"/>
          <w:szCs w:val="24"/>
        </w:rPr>
        <w:t xml:space="preserve"> иноязычные словари и справочники, в том чис</w:t>
      </w:r>
      <w:r w:rsidRPr="00E63D4E">
        <w:rPr>
          <w:sz w:val="24"/>
          <w:szCs w:val="24"/>
        </w:rPr>
        <w:softHyphen/>
        <w:t>ле информационно-справочные системы, в электронной форме.</w:t>
      </w:r>
    </w:p>
    <w:p w:rsidR="002E4753" w:rsidRPr="00E63D4E" w:rsidRDefault="002E4753" w:rsidP="00B872B0">
      <w:pPr>
        <w:pStyle w:val="13"/>
        <w:spacing w:line="252" w:lineRule="auto"/>
        <w:ind w:firstLine="284"/>
        <w:jc w:val="both"/>
        <w:rPr>
          <w:sz w:val="24"/>
          <w:szCs w:val="24"/>
        </w:rPr>
      </w:pPr>
      <w:r w:rsidRPr="00E63D4E">
        <w:rPr>
          <w:i/>
          <w:iCs/>
          <w:sz w:val="24"/>
          <w:szCs w:val="24"/>
        </w:rPr>
        <w:t>Достигать</w:t>
      </w:r>
      <w:r w:rsidRPr="00E63D4E">
        <w:rPr>
          <w:sz w:val="24"/>
          <w:szCs w:val="24"/>
        </w:rPr>
        <w:t xml:space="preserve"> взаимопонимания в процессе устного и письмен</w:t>
      </w:r>
      <w:r w:rsidRPr="00E63D4E">
        <w:rPr>
          <w:sz w:val="24"/>
          <w:szCs w:val="24"/>
        </w:rPr>
        <w:softHyphen/>
        <w:t>ного общения с носителями иностранного языка, людьми дру</w:t>
      </w:r>
      <w:r w:rsidRPr="00E63D4E">
        <w:rPr>
          <w:sz w:val="24"/>
          <w:szCs w:val="24"/>
        </w:rPr>
        <w:softHyphen/>
        <w:t>гой культуры.</w:t>
      </w:r>
    </w:p>
    <w:p w:rsidR="002E4753" w:rsidRPr="00E63D4E" w:rsidRDefault="002E4753" w:rsidP="00B872B0">
      <w:pPr>
        <w:pStyle w:val="13"/>
        <w:spacing w:after="320" w:line="252" w:lineRule="auto"/>
        <w:ind w:firstLine="284"/>
        <w:jc w:val="both"/>
        <w:rPr>
          <w:sz w:val="24"/>
          <w:szCs w:val="24"/>
        </w:rPr>
      </w:pPr>
      <w:r w:rsidRPr="00E63D4E">
        <w:rPr>
          <w:i/>
          <w:iCs/>
          <w:sz w:val="24"/>
          <w:szCs w:val="24"/>
        </w:rPr>
        <w:t>Сравнивать</w:t>
      </w:r>
      <w:r w:rsidRPr="00E63D4E">
        <w:rPr>
          <w:sz w:val="24"/>
          <w:szCs w:val="24"/>
        </w:rPr>
        <w:t xml:space="preserve"> (в том числе устанавливать основания для срав</w:t>
      </w:r>
      <w:r w:rsidRPr="00E63D4E">
        <w:rPr>
          <w:sz w:val="24"/>
          <w:szCs w:val="24"/>
        </w:rPr>
        <w:softHyphen/>
        <w:t>нения) объекты, явления, процессы, их элементы и основные функции в рамках изученной тематики.</w:t>
      </w:r>
    </w:p>
    <w:p w:rsidR="002E4753" w:rsidRPr="00E63D4E" w:rsidRDefault="00B12B2E" w:rsidP="00B872B0">
      <w:pPr>
        <w:pStyle w:val="32"/>
        <w:keepNext/>
        <w:keepLines/>
        <w:spacing w:after="120"/>
        <w:ind w:firstLine="284"/>
        <w:jc w:val="both"/>
        <w:rPr>
          <w:rFonts w:ascii="Times New Roman" w:hAnsi="Times New Roman" w:cs="Times New Roman"/>
          <w:sz w:val="24"/>
          <w:szCs w:val="24"/>
        </w:rPr>
      </w:pPr>
      <w:r w:rsidRPr="00E63D4E">
        <w:rPr>
          <w:rFonts w:ascii="Times New Roman" w:hAnsi="Times New Roman" w:cs="Times New Roman"/>
          <w:sz w:val="24"/>
          <w:szCs w:val="24"/>
        </w:rPr>
        <w:t>9 класс</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Коммуникативные умения</w:t>
      </w:r>
    </w:p>
    <w:p w:rsidR="002E4753" w:rsidRPr="00E63D4E" w:rsidRDefault="002E4753" w:rsidP="00B872B0">
      <w:pPr>
        <w:pStyle w:val="13"/>
        <w:ind w:firstLine="284"/>
        <w:jc w:val="both"/>
        <w:rPr>
          <w:sz w:val="24"/>
          <w:szCs w:val="24"/>
        </w:rPr>
      </w:pPr>
      <w:r w:rsidRPr="00E63D4E">
        <w:rPr>
          <w:b/>
          <w:bCs/>
          <w:i/>
          <w:iCs/>
          <w:sz w:val="24"/>
          <w:szCs w:val="24"/>
        </w:rPr>
        <w:t>Говорение</w:t>
      </w:r>
    </w:p>
    <w:p w:rsidR="002E4753" w:rsidRPr="00E63D4E" w:rsidRDefault="002E4753" w:rsidP="00B872B0">
      <w:pPr>
        <w:pStyle w:val="13"/>
        <w:ind w:firstLine="284"/>
        <w:jc w:val="both"/>
        <w:rPr>
          <w:sz w:val="24"/>
          <w:szCs w:val="24"/>
        </w:rPr>
      </w:pPr>
      <w:r w:rsidRPr="00E63D4E">
        <w:rPr>
          <w:i/>
          <w:iCs/>
          <w:sz w:val="24"/>
          <w:szCs w:val="24"/>
        </w:rPr>
        <w:t>Вести</w:t>
      </w:r>
      <w:r w:rsidRPr="00E63D4E">
        <w:rPr>
          <w:sz w:val="24"/>
          <w:szCs w:val="24"/>
        </w:rPr>
        <w:t xml:space="preserve"> комбинированный диалог, включающий различные виды диалогов (диалог этикетного характера, диалог-побужде</w:t>
      </w:r>
      <w:r w:rsidRPr="00E63D4E">
        <w:rPr>
          <w:sz w:val="24"/>
          <w:szCs w:val="24"/>
        </w:rPr>
        <w:softHyphen/>
        <w:t>ние к действию, диалог-расспрос); диалог-обмен мнениями в рамках тематического содержания речи в стандартных ситу</w:t>
      </w:r>
      <w:r w:rsidRPr="00E63D4E">
        <w:rPr>
          <w:sz w:val="24"/>
          <w:szCs w:val="24"/>
        </w:rPr>
        <w:softHyphen/>
        <w:t>ациях неофициального общения, с вербальными и/или зри</w:t>
      </w:r>
      <w:r w:rsidRPr="00E63D4E">
        <w:rPr>
          <w:sz w:val="24"/>
          <w:szCs w:val="24"/>
        </w:rPr>
        <w:softHyphen/>
        <w:t>тельными опорами или без опор, с соблюдением норм речево</w:t>
      </w:r>
      <w:r w:rsidRPr="00E63D4E">
        <w:rPr>
          <w:sz w:val="24"/>
          <w:szCs w:val="24"/>
        </w:rPr>
        <w:softHyphen/>
        <w:t>го этикета, принятого в стране/странах изучаемого языка (до пяти реплик со стороны каждого собеседника);</w:t>
      </w:r>
    </w:p>
    <w:p w:rsidR="002E4753" w:rsidRPr="00E63D4E" w:rsidRDefault="002E4753" w:rsidP="00B872B0">
      <w:pPr>
        <w:pStyle w:val="13"/>
        <w:ind w:firstLine="284"/>
        <w:jc w:val="both"/>
        <w:rPr>
          <w:sz w:val="24"/>
          <w:szCs w:val="24"/>
        </w:rPr>
      </w:pPr>
      <w:r w:rsidRPr="00E63D4E">
        <w:rPr>
          <w:i/>
          <w:iCs/>
          <w:sz w:val="24"/>
          <w:szCs w:val="24"/>
        </w:rPr>
        <w:t>создавать</w:t>
      </w:r>
      <w:r w:rsidRPr="00E63D4E">
        <w:rPr>
          <w:sz w:val="24"/>
          <w:szCs w:val="24"/>
        </w:rPr>
        <w:t xml:space="preserve"> разные виды монологических высказываний (опи</w:t>
      </w:r>
      <w:r w:rsidRPr="00E63D4E">
        <w:rPr>
          <w:sz w:val="24"/>
          <w:szCs w:val="24"/>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sidRPr="00E63D4E">
        <w:rPr>
          <w:sz w:val="24"/>
          <w:szCs w:val="24"/>
        </w:rPr>
        <w:softHyphen/>
        <w:t xml:space="preserve">логического высказывания — до 7-9 фраз); </w:t>
      </w:r>
      <w:r w:rsidRPr="00E63D4E">
        <w:rPr>
          <w:i/>
          <w:iCs/>
          <w:sz w:val="24"/>
          <w:szCs w:val="24"/>
        </w:rPr>
        <w:t>излагать</w:t>
      </w:r>
      <w:r w:rsidRPr="00E63D4E">
        <w:rPr>
          <w:sz w:val="24"/>
          <w:szCs w:val="24"/>
        </w:rPr>
        <w:t xml:space="preserve"> основное содержание прочитанного/прослушанного текста со зритель</w:t>
      </w:r>
      <w:r w:rsidRPr="00E63D4E">
        <w:rPr>
          <w:sz w:val="24"/>
          <w:szCs w:val="24"/>
        </w:rPr>
        <w:softHyphen/>
        <w:t xml:space="preserve">ными и/или вербальными опорами (объём — 7-9 фраз); </w:t>
      </w:r>
      <w:r w:rsidRPr="00E63D4E">
        <w:rPr>
          <w:i/>
          <w:iCs/>
          <w:sz w:val="24"/>
          <w:szCs w:val="24"/>
        </w:rPr>
        <w:t>изла</w:t>
      </w:r>
      <w:r w:rsidRPr="00E63D4E">
        <w:rPr>
          <w:i/>
          <w:iCs/>
          <w:sz w:val="24"/>
          <w:szCs w:val="24"/>
        </w:rPr>
        <w:softHyphen/>
        <w:t>гать</w:t>
      </w:r>
      <w:r w:rsidRPr="00E63D4E">
        <w:rPr>
          <w:sz w:val="24"/>
          <w:szCs w:val="24"/>
        </w:rPr>
        <w:t xml:space="preserve"> результаты выполненной проектной работы; (объём — 7-9 фраз).</w:t>
      </w:r>
    </w:p>
    <w:p w:rsidR="002E4753" w:rsidRPr="00E63D4E" w:rsidRDefault="002E4753" w:rsidP="00B872B0">
      <w:pPr>
        <w:pStyle w:val="13"/>
        <w:ind w:firstLine="284"/>
        <w:jc w:val="both"/>
        <w:rPr>
          <w:sz w:val="24"/>
          <w:szCs w:val="24"/>
        </w:rPr>
      </w:pPr>
      <w:r w:rsidRPr="00E63D4E">
        <w:rPr>
          <w:b/>
          <w:bCs/>
          <w:i/>
          <w:iCs/>
          <w:sz w:val="24"/>
          <w:szCs w:val="24"/>
        </w:rPr>
        <w:t>Аудирование</w:t>
      </w:r>
    </w:p>
    <w:p w:rsidR="002E4753" w:rsidRPr="00E63D4E" w:rsidRDefault="002E4753" w:rsidP="00B872B0">
      <w:pPr>
        <w:pStyle w:val="13"/>
        <w:ind w:firstLine="284"/>
        <w:jc w:val="both"/>
        <w:rPr>
          <w:sz w:val="24"/>
          <w:szCs w:val="24"/>
        </w:rPr>
      </w:pPr>
      <w:r w:rsidRPr="00E63D4E">
        <w:rPr>
          <w:i/>
          <w:iCs/>
          <w:sz w:val="24"/>
          <w:szCs w:val="24"/>
        </w:rPr>
        <w:t>Воспринимать на слух</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тексты, содержащие отдельные неизученные языковые явле</w:t>
      </w:r>
      <w:r w:rsidRPr="00E63D4E">
        <w:rPr>
          <w:sz w:val="24"/>
          <w:szCs w:val="24"/>
        </w:rPr>
        <w:softHyphen/>
        <w:t>ния, в зависимости от поставленной коммуникативной задачи: с пониманием основного содержания, с пониманием нужной/ интересующей/запрашиваемой информации (время звучания текста/текстов для аудирования — до 1,5 минут).</w:t>
      </w:r>
    </w:p>
    <w:p w:rsidR="002E4753" w:rsidRPr="00E63D4E" w:rsidRDefault="002E4753" w:rsidP="00B872B0">
      <w:pPr>
        <w:pStyle w:val="13"/>
        <w:ind w:firstLine="284"/>
        <w:jc w:val="both"/>
        <w:rPr>
          <w:sz w:val="24"/>
          <w:szCs w:val="24"/>
        </w:rPr>
      </w:pPr>
      <w:r w:rsidRPr="00E63D4E">
        <w:rPr>
          <w:b/>
          <w:bCs/>
          <w:i/>
          <w:iCs/>
          <w:sz w:val="24"/>
          <w:szCs w:val="24"/>
        </w:rPr>
        <w:t>Смысловое чтение</w:t>
      </w:r>
    </w:p>
    <w:p w:rsidR="002E4753" w:rsidRPr="00E63D4E" w:rsidRDefault="002E4753" w:rsidP="00B872B0">
      <w:pPr>
        <w:pStyle w:val="13"/>
        <w:ind w:firstLine="284"/>
        <w:jc w:val="both"/>
        <w:rPr>
          <w:sz w:val="24"/>
          <w:szCs w:val="24"/>
        </w:rPr>
      </w:pPr>
      <w:r w:rsidRPr="00E63D4E">
        <w:rPr>
          <w:i/>
          <w:iCs/>
          <w:sz w:val="24"/>
          <w:szCs w:val="24"/>
        </w:rPr>
        <w:t>Читать про себя</w:t>
      </w:r>
      <w:r w:rsidRPr="00E63D4E">
        <w:rPr>
          <w:sz w:val="24"/>
          <w:szCs w:val="24"/>
        </w:rPr>
        <w:t xml:space="preserve"> и </w:t>
      </w:r>
      <w:r w:rsidRPr="00E63D4E">
        <w:rPr>
          <w:i/>
          <w:iCs/>
          <w:sz w:val="24"/>
          <w:szCs w:val="24"/>
        </w:rPr>
        <w:t>понимать</w:t>
      </w:r>
      <w:r w:rsidRPr="00E63D4E">
        <w:rPr>
          <w:sz w:val="24"/>
          <w:szCs w:val="24"/>
        </w:rPr>
        <w:t xml:space="preserve"> несложные аутентичные тек</w:t>
      </w:r>
      <w:r w:rsidRPr="00E63D4E">
        <w:rPr>
          <w:sz w:val="24"/>
          <w:szCs w:val="24"/>
        </w:rPr>
        <w:softHyphen/>
        <w:t>сты, содержащие отдельные неизученные языковые явления, с различной глубиной проникновения в их содержание в за</w:t>
      </w:r>
      <w:r w:rsidRPr="00E63D4E">
        <w:rPr>
          <w:sz w:val="24"/>
          <w:szCs w:val="24"/>
        </w:rPr>
        <w:softHyphen/>
        <w:t>висимости от поставленной коммуникативной задачи: с пони</w:t>
      </w:r>
      <w:r w:rsidRPr="00E63D4E">
        <w:rPr>
          <w:sz w:val="24"/>
          <w:szCs w:val="24"/>
        </w:rPr>
        <w:softHyphen/>
        <w:t>манием основного содержан</w:t>
      </w:r>
      <w:r>
        <w:rPr>
          <w:sz w:val="24"/>
          <w:szCs w:val="24"/>
        </w:rPr>
        <w:t>ия, с пониманием нужной/интере</w:t>
      </w:r>
      <w:r w:rsidRPr="00E63D4E">
        <w:rPr>
          <w:sz w:val="24"/>
          <w:szCs w:val="24"/>
        </w:rPr>
        <w:t xml:space="preserve">сующей/ запрашиваемой информации, с полным пониманием содержания (объём текста/текстов для чтения — 250-300 слов); </w:t>
      </w:r>
      <w:r w:rsidRPr="00E63D4E">
        <w:rPr>
          <w:i/>
          <w:iCs/>
          <w:sz w:val="24"/>
          <w:szCs w:val="24"/>
        </w:rPr>
        <w:t>читать про себя несплошные тексты</w:t>
      </w:r>
      <w:r w:rsidRPr="00E63D4E">
        <w:rPr>
          <w:sz w:val="24"/>
          <w:szCs w:val="24"/>
        </w:rPr>
        <w:t xml:space="preserve"> (таблицы, диаграммы) и понимать представленную в них информацию.</w:t>
      </w:r>
    </w:p>
    <w:p w:rsidR="002E4753" w:rsidRPr="00E63D4E" w:rsidRDefault="002E4753" w:rsidP="00B872B0">
      <w:pPr>
        <w:pStyle w:val="13"/>
        <w:spacing w:line="257" w:lineRule="auto"/>
        <w:ind w:firstLine="284"/>
        <w:jc w:val="both"/>
        <w:rPr>
          <w:sz w:val="24"/>
          <w:szCs w:val="24"/>
        </w:rPr>
      </w:pPr>
      <w:r w:rsidRPr="00E63D4E">
        <w:rPr>
          <w:b/>
          <w:bCs/>
          <w:i/>
          <w:iCs/>
          <w:sz w:val="24"/>
          <w:szCs w:val="24"/>
        </w:rPr>
        <w:t>Письменная речь</w:t>
      </w:r>
    </w:p>
    <w:p w:rsidR="002E4753" w:rsidRPr="00E63D4E" w:rsidRDefault="002E4753" w:rsidP="00B872B0">
      <w:pPr>
        <w:pStyle w:val="13"/>
        <w:spacing w:after="160" w:line="257" w:lineRule="auto"/>
        <w:ind w:firstLine="284"/>
        <w:jc w:val="both"/>
        <w:rPr>
          <w:sz w:val="24"/>
          <w:szCs w:val="24"/>
        </w:rPr>
      </w:pPr>
      <w:r w:rsidRPr="00E63D4E">
        <w:rPr>
          <w:i/>
          <w:iCs/>
          <w:sz w:val="24"/>
          <w:szCs w:val="24"/>
        </w:rPr>
        <w:t>Заполнять</w:t>
      </w:r>
      <w:r w:rsidRPr="00E63D4E">
        <w:rPr>
          <w:sz w:val="24"/>
          <w:szCs w:val="24"/>
        </w:rPr>
        <w:t xml:space="preserve"> анкеты и формуляры, сообщая о себе основные сведения, в соответствии с нормами</w:t>
      </w:r>
      <w:r>
        <w:rPr>
          <w:sz w:val="24"/>
          <w:szCs w:val="24"/>
        </w:rPr>
        <w:t>, принятыми в стране/стра</w:t>
      </w:r>
      <w:r w:rsidRPr="00E63D4E">
        <w:rPr>
          <w:sz w:val="24"/>
          <w:szCs w:val="24"/>
        </w:rPr>
        <w:t xml:space="preserve">нах изучаемого языка; </w:t>
      </w:r>
      <w:r w:rsidRPr="00E63D4E">
        <w:rPr>
          <w:i/>
          <w:iCs/>
          <w:sz w:val="24"/>
          <w:szCs w:val="24"/>
        </w:rPr>
        <w:t>писать</w:t>
      </w:r>
      <w:r w:rsidRPr="00E63D4E">
        <w:rPr>
          <w:sz w:val="24"/>
          <w:szCs w:val="24"/>
        </w:rPr>
        <w:t xml:space="preserve"> электронное сообщение лично</w:t>
      </w:r>
      <w:r w:rsidRPr="00E63D4E">
        <w:rPr>
          <w:sz w:val="24"/>
          <w:szCs w:val="24"/>
        </w:rPr>
        <w:softHyphen/>
        <w:t xml:space="preserve">го характера, соблюдая речевой этикет, принятый в стране/ странах изучаемого языка (объём сообщения — до 90 слов); </w:t>
      </w:r>
      <w:r w:rsidRPr="00E63D4E">
        <w:rPr>
          <w:i/>
          <w:iCs/>
          <w:sz w:val="24"/>
          <w:szCs w:val="24"/>
        </w:rPr>
        <w:t>создавать</w:t>
      </w:r>
      <w:r w:rsidRPr="00E63D4E">
        <w:rPr>
          <w:sz w:val="24"/>
          <w:szCs w:val="24"/>
        </w:rPr>
        <w:t xml:space="preserve"> небольшое письменное высказывание с опорой на образец, план, таблицу, прочитанный/прослушанный текст (объём высказывания — до 90 слов); </w:t>
      </w:r>
      <w:r w:rsidRPr="00E63D4E">
        <w:rPr>
          <w:i/>
          <w:iCs/>
          <w:sz w:val="24"/>
          <w:szCs w:val="24"/>
        </w:rPr>
        <w:t>заполнять</w:t>
      </w:r>
      <w:r w:rsidRPr="00E63D4E">
        <w:rPr>
          <w:sz w:val="24"/>
          <w:szCs w:val="24"/>
        </w:rPr>
        <w:t xml:space="preserve"> таблицу, крат</w:t>
      </w:r>
      <w:r w:rsidRPr="00E63D4E">
        <w:rPr>
          <w:sz w:val="24"/>
          <w:szCs w:val="24"/>
        </w:rPr>
        <w:softHyphen/>
        <w:t xml:space="preserve">ко фиксируя содержание прочитанного/прослушанного текста; </w:t>
      </w:r>
      <w:r w:rsidRPr="00E63D4E">
        <w:rPr>
          <w:i/>
          <w:iCs/>
          <w:sz w:val="24"/>
          <w:szCs w:val="24"/>
        </w:rPr>
        <w:t>письменно представлять</w:t>
      </w:r>
      <w:r w:rsidRPr="00E63D4E">
        <w:rPr>
          <w:sz w:val="24"/>
          <w:szCs w:val="24"/>
        </w:rPr>
        <w:t xml:space="preserve"> результаты выполненной проектной работы (объём — 90 слов).</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Языковые знания и умения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Фонетическая сторона речи</w:t>
      </w:r>
    </w:p>
    <w:p w:rsidR="002E4753" w:rsidRPr="00E63D4E" w:rsidRDefault="002E4753" w:rsidP="00B872B0">
      <w:pPr>
        <w:pStyle w:val="13"/>
        <w:spacing w:line="257" w:lineRule="auto"/>
        <w:ind w:firstLine="284"/>
        <w:jc w:val="both"/>
        <w:rPr>
          <w:sz w:val="24"/>
          <w:szCs w:val="24"/>
        </w:rPr>
      </w:pPr>
      <w:r w:rsidRPr="00E63D4E">
        <w:rPr>
          <w:i/>
          <w:iCs/>
          <w:sz w:val="24"/>
          <w:szCs w:val="24"/>
        </w:rPr>
        <w:t>Различать на слух</w:t>
      </w:r>
      <w:r w:rsidRPr="00E63D4E">
        <w:rPr>
          <w:sz w:val="24"/>
          <w:szCs w:val="24"/>
        </w:rPr>
        <w:t xml:space="preserve"> и адекватно, без ошибок, ведущих к сбою коммуникации, </w:t>
      </w:r>
      <w:r w:rsidRPr="00E63D4E">
        <w:rPr>
          <w:i/>
          <w:iCs/>
          <w:sz w:val="24"/>
          <w:szCs w:val="24"/>
        </w:rPr>
        <w:t>произносить</w:t>
      </w:r>
      <w:r w:rsidRPr="00E63D4E">
        <w:rPr>
          <w:sz w:val="24"/>
          <w:szCs w:val="24"/>
        </w:rPr>
        <w:t xml:space="preserve"> слова с правильным ударением и фразы с соблюдением их ритмико-интонационных особен</w:t>
      </w:r>
      <w:r w:rsidRPr="00E63D4E">
        <w:rPr>
          <w:sz w:val="24"/>
          <w:szCs w:val="24"/>
        </w:rPr>
        <w:softHyphen/>
        <w:t xml:space="preserve">ностей, в том числе применять правила отсутствия фразового ударения на служебных словах; </w:t>
      </w:r>
      <w:r w:rsidRPr="00E63D4E">
        <w:rPr>
          <w:i/>
          <w:iCs/>
          <w:sz w:val="24"/>
          <w:szCs w:val="24"/>
        </w:rPr>
        <w:t>владеть</w:t>
      </w:r>
      <w:r w:rsidRPr="00E63D4E">
        <w:rPr>
          <w:sz w:val="24"/>
          <w:szCs w:val="24"/>
        </w:rPr>
        <w:t xml:space="preserve"> правилами чтения и </w:t>
      </w:r>
      <w:r w:rsidRPr="00E63D4E">
        <w:rPr>
          <w:i/>
          <w:iCs/>
          <w:sz w:val="24"/>
          <w:szCs w:val="24"/>
        </w:rPr>
        <w:t>выразительно читать вслух</w:t>
      </w:r>
      <w:r w:rsidRPr="00E63D4E">
        <w:rPr>
          <w:sz w:val="24"/>
          <w:szCs w:val="24"/>
        </w:rPr>
        <w:t xml:space="preserve"> небольшие тексты объёмом до 100 слов, построенные на изученном языковом материале, с соблюдением правил чтения и соответствующей интонацией; </w:t>
      </w:r>
      <w:r w:rsidRPr="00E63D4E">
        <w:rPr>
          <w:i/>
          <w:iCs/>
          <w:sz w:val="24"/>
          <w:szCs w:val="24"/>
        </w:rPr>
        <w:t>читать</w:t>
      </w:r>
      <w:r w:rsidRPr="00E63D4E">
        <w:rPr>
          <w:sz w:val="24"/>
          <w:szCs w:val="24"/>
        </w:rPr>
        <w:t xml:space="preserve"> новые слова согласно основным правилам чтения.</w:t>
      </w:r>
    </w:p>
    <w:p w:rsidR="002E4753" w:rsidRPr="00E63D4E" w:rsidRDefault="002E4753" w:rsidP="00B872B0">
      <w:pPr>
        <w:pStyle w:val="13"/>
        <w:spacing w:line="257" w:lineRule="auto"/>
        <w:ind w:firstLine="284"/>
        <w:jc w:val="both"/>
        <w:rPr>
          <w:sz w:val="24"/>
          <w:szCs w:val="24"/>
        </w:rPr>
      </w:pPr>
      <w:r w:rsidRPr="00E63D4E">
        <w:rPr>
          <w:b/>
          <w:bCs/>
          <w:i/>
          <w:iCs/>
          <w:sz w:val="24"/>
          <w:szCs w:val="24"/>
        </w:rPr>
        <w:t>Графика, орфография и пунктуация</w:t>
      </w:r>
    </w:p>
    <w:p w:rsidR="002E4753" w:rsidRPr="00E63D4E" w:rsidRDefault="002E4753" w:rsidP="00B872B0">
      <w:pPr>
        <w:pStyle w:val="13"/>
        <w:spacing w:line="257" w:lineRule="auto"/>
        <w:ind w:firstLine="284"/>
        <w:jc w:val="both"/>
        <w:rPr>
          <w:sz w:val="24"/>
          <w:szCs w:val="24"/>
        </w:rPr>
      </w:pPr>
      <w:r w:rsidRPr="00E63D4E">
        <w:rPr>
          <w:sz w:val="24"/>
          <w:szCs w:val="24"/>
        </w:rPr>
        <w:t>Правильно писать изученные слова;</w:t>
      </w:r>
    </w:p>
    <w:p w:rsidR="002E4753" w:rsidRPr="00E63D4E" w:rsidRDefault="002E4753" w:rsidP="00B872B0">
      <w:pPr>
        <w:pStyle w:val="13"/>
        <w:spacing w:line="257" w:lineRule="auto"/>
        <w:ind w:firstLine="284"/>
        <w:jc w:val="both"/>
        <w:rPr>
          <w:sz w:val="24"/>
          <w:szCs w:val="24"/>
        </w:rPr>
      </w:pPr>
      <w:r w:rsidRPr="00E63D4E">
        <w:rPr>
          <w:sz w:val="24"/>
          <w:szCs w:val="24"/>
        </w:rPr>
        <w:t xml:space="preserve">использовать точку, вопросительный и восклицательный знаки в конце предложения, </w:t>
      </w:r>
      <w:r>
        <w:rPr>
          <w:sz w:val="24"/>
          <w:szCs w:val="24"/>
        </w:rPr>
        <w:t>запятую при перечислении; пунк</w:t>
      </w:r>
      <w:r w:rsidRPr="00E63D4E">
        <w:rPr>
          <w:sz w:val="24"/>
          <w:szCs w:val="24"/>
        </w:rPr>
        <w:t>туационно правильно оформлять электронное сообщение лич</w:t>
      </w:r>
      <w:r w:rsidRPr="00E63D4E">
        <w:rPr>
          <w:sz w:val="24"/>
          <w:szCs w:val="24"/>
        </w:rPr>
        <w:softHyphen/>
        <w:t>ного характера.</w:t>
      </w:r>
    </w:p>
    <w:p w:rsidR="002E4753" w:rsidRPr="00E63D4E" w:rsidRDefault="002E4753" w:rsidP="00B872B0">
      <w:pPr>
        <w:pStyle w:val="13"/>
        <w:spacing w:line="257" w:lineRule="auto"/>
        <w:ind w:firstLine="284"/>
        <w:jc w:val="both"/>
        <w:rPr>
          <w:sz w:val="24"/>
          <w:szCs w:val="24"/>
        </w:rPr>
      </w:pPr>
      <w:r w:rsidRPr="00E63D4E">
        <w:rPr>
          <w:b/>
          <w:bCs/>
          <w:i/>
          <w:iCs/>
          <w:sz w:val="24"/>
          <w:szCs w:val="24"/>
        </w:rPr>
        <w:t>Лексическая сторона речи</w:t>
      </w:r>
    </w:p>
    <w:p w:rsidR="002E4753" w:rsidRPr="00E63D4E" w:rsidRDefault="002E4753" w:rsidP="00B872B0">
      <w:pPr>
        <w:pStyle w:val="13"/>
        <w:spacing w:line="257" w:lineRule="auto"/>
        <w:ind w:firstLine="284"/>
        <w:jc w:val="both"/>
        <w:rPr>
          <w:sz w:val="24"/>
          <w:szCs w:val="24"/>
        </w:rPr>
      </w:pPr>
      <w:r w:rsidRPr="00E63D4E">
        <w:rPr>
          <w:i/>
          <w:iCs/>
          <w:sz w:val="24"/>
          <w:szCs w:val="24"/>
        </w:rPr>
        <w:t>Распознавать</w:t>
      </w:r>
      <w:r w:rsidRPr="00E63D4E">
        <w:rPr>
          <w:sz w:val="24"/>
          <w:szCs w:val="24"/>
        </w:rPr>
        <w:t xml:space="preserve"> в звучащем и письменном тексте 900 лексиче</w:t>
      </w:r>
      <w:r w:rsidRPr="00E63D4E">
        <w:rPr>
          <w:sz w:val="24"/>
          <w:szCs w:val="24"/>
        </w:rPr>
        <w:softHyphen/>
        <w:t>ских единиц (слов, словосочетаний, речевых клише) и правиль</w:t>
      </w:r>
      <w:r w:rsidRPr="00E63D4E">
        <w:rPr>
          <w:sz w:val="24"/>
          <w:szCs w:val="24"/>
        </w:rPr>
        <w:softHyphen/>
        <w:t xml:space="preserve">но </w:t>
      </w:r>
      <w:r w:rsidRPr="00E63D4E">
        <w:rPr>
          <w:i/>
          <w:iCs/>
          <w:sz w:val="24"/>
          <w:szCs w:val="24"/>
        </w:rPr>
        <w:t>употреблять</w:t>
      </w:r>
      <w:r w:rsidRPr="00E63D4E">
        <w:rPr>
          <w:sz w:val="24"/>
          <w:szCs w:val="24"/>
        </w:rPr>
        <w:t xml:space="preserve"> в устной и письменной речи 850 лексических единиц, обслуживающих ситуации общения в рамках темати</w:t>
      </w:r>
      <w:r w:rsidRPr="00E63D4E">
        <w:rPr>
          <w:sz w:val="24"/>
          <w:szCs w:val="24"/>
        </w:rPr>
        <w:softHyphen/>
        <w:t>ческого содержания, с соблюдением существующей нормы лек</w:t>
      </w:r>
      <w:r w:rsidRPr="00E63D4E">
        <w:rPr>
          <w:sz w:val="24"/>
          <w:szCs w:val="24"/>
        </w:rPr>
        <w:softHyphen/>
        <w:t>сической сочетаемости;</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родственные слова, образованные с использованием аффикса</w:t>
      </w:r>
      <w:r w:rsidRPr="00E63D4E">
        <w:rPr>
          <w:sz w:val="24"/>
          <w:szCs w:val="24"/>
        </w:rPr>
        <w:softHyphen/>
        <w:t xml:space="preserve">ции: имена существительные при помощи суффиксов </w:t>
      </w:r>
      <w:r w:rsidRPr="00E63D4E">
        <w:rPr>
          <w:i/>
          <w:iCs/>
          <w:sz w:val="24"/>
          <w:szCs w:val="24"/>
          <w:lang w:bidi="en-US"/>
        </w:rPr>
        <w:t>-</w:t>
      </w:r>
      <w:r w:rsidRPr="00E63D4E">
        <w:rPr>
          <w:i/>
          <w:iCs/>
          <w:sz w:val="24"/>
          <w:szCs w:val="24"/>
          <w:lang w:val="en-US" w:bidi="en-US"/>
        </w:rPr>
        <w:t>ie</w:t>
      </w:r>
      <w:r w:rsidRPr="00E63D4E">
        <w:rPr>
          <w:i/>
          <w:iCs/>
          <w:sz w:val="24"/>
          <w:szCs w:val="24"/>
          <w:lang w:bidi="en-US"/>
        </w:rPr>
        <w:t>, -</w:t>
      </w:r>
      <w:r w:rsidRPr="00E63D4E">
        <w:rPr>
          <w:i/>
          <w:iCs/>
          <w:sz w:val="24"/>
          <w:szCs w:val="24"/>
          <w:lang w:val="en-US" w:bidi="en-US"/>
        </w:rPr>
        <w:t>um</w:t>
      </w:r>
      <w:r w:rsidRPr="00E63D4E">
        <w:rPr>
          <w:sz w:val="24"/>
          <w:szCs w:val="24"/>
          <w:lang w:bidi="en-US"/>
        </w:rPr>
        <w:t xml:space="preserve">; </w:t>
      </w:r>
      <w:r w:rsidRPr="00E63D4E">
        <w:rPr>
          <w:sz w:val="24"/>
          <w:szCs w:val="24"/>
        </w:rPr>
        <w:t xml:space="preserve">имена прилагательные при помощи суффиксов </w:t>
      </w:r>
      <w:r w:rsidRPr="00E63D4E">
        <w:rPr>
          <w:sz w:val="24"/>
          <w:szCs w:val="24"/>
          <w:lang w:bidi="en-US"/>
        </w:rPr>
        <w:t>-</w:t>
      </w:r>
      <w:r w:rsidRPr="00E63D4E">
        <w:rPr>
          <w:i/>
          <w:iCs/>
          <w:sz w:val="24"/>
          <w:szCs w:val="24"/>
          <w:lang w:val="en-US" w:bidi="en-US"/>
        </w:rPr>
        <w:t>sam</w:t>
      </w:r>
      <w:r w:rsidRPr="00E63D4E">
        <w:rPr>
          <w:i/>
          <w:iCs/>
          <w:sz w:val="24"/>
          <w:szCs w:val="24"/>
          <w:lang w:bidi="en-US"/>
        </w:rPr>
        <w:t>, -</w:t>
      </w:r>
      <w:r w:rsidRPr="00E63D4E">
        <w:rPr>
          <w:i/>
          <w:iCs/>
          <w:sz w:val="24"/>
          <w:szCs w:val="24"/>
          <w:lang w:val="en-US" w:bidi="en-US"/>
        </w:rPr>
        <w:t>bar</w:t>
      </w:r>
      <w:r w:rsidRPr="00E63D4E">
        <w:rPr>
          <w:sz w:val="24"/>
          <w:szCs w:val="24"/>
          <w:lang w:bidi="en-US"/>
        </w:rPr>
        <w:t>;</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изученные синонимы, антонимы, сокращения и аббревиатуры;</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и </w:t>
      </w:r>
      <w:r w:rsidRPr="00E63D4E">
        <w:rPr>
          <w:i/>
          <w:iCs/>
          <w:sz w:val="24"/>
          <w:szCs w:val="24"/>
        </w:rPr>
        <w:t>употреблять</w:t>
      </w:r>
      <w:r w:rsidRPr="00E63D4E">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2E4753" w:rsidRPr="00E63D4E" w:rsidRDefault="002E4753" w:rsidP="00B872B0">
      <w:pPr>
        <w:pStyle w:val="13"/>
        <w:ind w:firstLine="284"/>
        <w:jc w:val="both"/>
        <w:rPr>
          <w:sz w:val="24"/>
          <w:szCs w:val="24"/>
        </w:rPr>
      </w:pPr>
      <w:r w:rsidRPr="00E63D4E">
        <w:rPr>
          <w:b/>
          <w:bCs/>
          <w:i/>
          <w:iCs/>
          <w:sz w:val="24"/>
          <w:szCs w:val="24"/>
        </w:rPr>
        <w:t>Грамматическая сторона речи</w:t>
      </w:r>
    </w:p>
    <w:p w:rsidR="002E4753" w:rsidRPr="00E63D4E" w:rsidRDefault="002E4753" w:rsidP="00B872B0">
      <w:pPr>
        <w:pStyle w:val="13"/>
        <w:ind w:firstLine="284"/>
        <w:jc w:val="both"/>
        <w:rPr>
          <w:sz w:val="24"/>
          <w:szCs w:val="24"/>
        </w:rPr>
      </w:pPr>
      <w:r w:rsidRPr="00E63D4E">
        <w:rPr>
          <w:i/>
          <w:iCs/>
          <w:sz w:val="24"/>
          <w:szCs w:val="24"/>
        </w:rPr>
        <w:t>знать</w:t>
      </w:r>
      <w:r w:rsidRPr="00E63D4E">
        <w:rPr>
          <w:sz w:val="24"/>
          <w:szCs w:val="24"/>
        </w:rPr>
        <w:t xml:space="preserve"> и </w:t>
      </w:r>
      <w:r w:rsidRPr="00E63D4E">
        <w:rPr>
          <w:i/>
          <w:iCs/>
          <w:sz w:val="24"/>
          <w:szCs w:val="24"/>
        </w:rPr>
        <w:t>понимать</w:t>
      </w:r>
      <w:r w:rsidRPr="00E63D4E">
        <w:rPr>
          <w:sz w:val="24"/>
          <w:szCs w:val="24"/>
        </w:rPr>
        <w:t xml:space="preserve"> особенности структуры простых и слож</w:t>
      </w:r>
      <w:r w:rsidRPr="00E63D4E">
        <w:rPr>
          <w:sz w:val="24"/>
          <w:szCs w:val="24"/>
        </w:rPr>
        <w:softHyphen/>
        <w:t>ных предложений и различных коммуникативных типов пред</w:t>
      </w:r>
      <w:r w:rsidRPr="00E63D4E">
        <w:rPr>
          <w:sz w:val="24"/>
          <w:szCs w:val="24"/>
        </w:rPr>
        <w:softHyphen/>
        <w:t>ложений немецкого языка;</w:t>
      </w:r>
    </w:p>
    <w:p w:rsidR="002E4753" w:rsidRPr="00E63D4E" w:rsidRDefault="002E4753" w:rsidP="00B872B0">
      <w:pPr>
        <w:pStyle w:val="13"/>
        <w:ind w:firstLine="284"/>
        <w:jc w:val="both"/>
        <w:rPr>
          <w:sz w:val="24"/>
          <w:szCs w:val="24"/>
        </w:rPr>
      </w:pPr>
      <w:r w:rsidRPr="00E63D4E">
        <w:rPr>
          <w:i/>
          <w:iCs/>
          <w:sz w:val="24"/>
          <w:szCs w:val="24"/>
        </w:rPr>
        <w:t>распознавать</w:t>
      </w:r>
      <w:r w:rsidRPr="00E63D4E">
        <w:rPr>
          <w:sz w:val="24"/>
          <w:szCs w:val="24"/>
        </w:rPr>
        <w:t xml:space="preserve"> в письменном и звучащем тексте и </w:t>
      </w:r>
      <w:r w:rsidRPr="00E63D4E">
        <w:rPr>
          <w:i/>
          <w:iCs/>
          <w:sz w:val="24"/>
          <w:szCs w:val="24"/>
        </w:rPr>
        <w:t>употреб</w:t>
      </w:r>
      <w:r w:rsidRPr="00E63D4E">
        <w:rPr>
          <w:i/>
          <w:iCs/>
          <w:sz w:val="24"/>
          <w:szCs w:val="24"/>
        </w:rPr>
        <w:softHyphen/>
        <w:t>лять</w:t>
      </w:r>
      <w:r w:rsidRPr="00E63D4E">
        <w:rPr>
          <w:sz w:val="24"/>
          <w:szCs w:val="24"/>
        </w:rPr>
        <w:t xml:space="preserve"> в устной и письменной речи:</w:t>
      </w:r>
    </w:p>
    <w:p w:rsidR="002E4753" w:rsidRPr="00E63D4E" w:rsidRDefault="002E4753" w:rsidP="008A66B0">
      <w:pPr>
        <w:pStyle w:val="13"/>
        <w:numPr>
          <w:ilvl w:val="0"/>
          <w:numId w:val="36"/>
        </w:numPr>
        <w:tabs>
          <w:tab w:val="left" w:pos="258"/>
        </w:tabs>
        <w:spacing w:line="271" w:lineRule="auto"/>
        <w:ind w:firstLine="284"/>
        <w:jc w:val="both"/>
        <w:rPr>
          <w:sz w:val="24"/>
          <w:szCs w:val="24"/>
        </w:rPr>
      </w:pPr>
      <w:r w:rsidRPr="00E63D4E">
        <w:rPr>
          <w:sz w:val="24"/>
          <w:szCs w:val="24"/>
        </w:rPr>
        <w:t>глаголы во временных формах страдательного наклонения (</w:t>
      </w:r>
      <w:r w:rsidRPr="00E63D4E">
        <w:rPr>
          <w:i/>
          <w:iCs/>
          <w:sz w:val="24"/>
          <w:szCs w:val="24"/>
          <w:lang w:val="en-US" w:bidi="en-US"/>
        </w:rPr>
        <w:t>Prasens</w:t>
      </w:r>
      <w:r w:rsidRPr="00E63D4E">
        <w:rPr>
          <w:i/>
          <w:iCs/>
          <w:sz w:val="24"/>
          <w:szCs w:val="24"/>
          <w:lang w:bidi="en-US"/>
        </w:rPr>
        <w:t xml:space="preserve">, </w:t>
      </w:r>
      <w:r w:rsidRPr="00E63D4E">
        <w:rPr>
          <w:i/>
          <w:iCs/>
          <w:sz w:val="24"/>
          <w:szCs w:val="24"/>
          <w:lang w:val="en-US" w:bidi="en-US"/>
        </w:rPr>
        <w:t>Prateritum</w:t>
      </w:r>
      <w:r w:rsidRPr="00E63D4E">
        <w:rPr>
          <w:sz w:val="24"/>
          <w:szCs w:val="24"/>
          <w:lang w:bidi="en-US"/>
        </w:rPr>
        <w:t>).</w:t>
      </w:r>
    </w:p>
    <w:p w:rsidR="002E4753" w:rsidRPr="00E63D4E" w:rsidRDefault="002E4753" w:rsidP="008A66B0">
      <w:pPr>
        <w:pStyle w:val="13"/>
        <w:numPr>
          <w:ilvl w:val="0"/>
          <w:numId w:val="36"/>
        </w:numPr>
        <w:tabs>
          <w:tab w:val="left" w:pos="258"/>
        </w:tabs>
        <w:spacing w:line="264" w:lineRule="auto"/>
        <w:ind w:firstLine="284"/>
        <w:jc w:val="both"/>
        <w:rPr>
          <w:sz w:val="24"/>
          <w:szCs w:val="24"/>
        </w:rPr>
      </w:pPr>
      <w:r w:rsidRPr="00E63D4E">
        <w:rPr>
          <w:sz w:val="24"/>
          <w:szCs w:val="24"/>
        </w:rPr>
        <w:t>придаточные относительные предложения, вводимые отно</w:t>
      </w:r>
      <w:r w:rsidRPr="00E63D4E">
        <w:rPr>
          <w:sz w:val="24"/>
          <w:szCs w:val="24"/>
        </w:rPr>
        <w:softHyphen/>
        <w:t>сительными местоимениями в именительном и винительном падежах.</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образование предпрошедшего времени </w:t>
      </w:r>
      <w:r w:rsidRPr="00E63D4E">
        <w:rPr>
          <w:i/>
          <w:iCs/>
          <w:sz w:val="24"/>
          <w:szCs w:val="24"/>
          <w:lang w:val="en-US" w:bidi="en-US"/>
        </w:rPr>
        <w:t>Plusquamperfekt</w:t>
      </w:r>
      <w:r w:rsidRPr="00E63D4E">
        <w:rPr>
          <w:sz w:val="24"/>
          <w:szCs w:val="24"/>
          <w:lang w:val="en-US"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придаточные относительные предложения с </w:t>
      </w:r>
      <w:r w:rsidRPr="00E63D4E">
        <w:rPr>
          <w:i/>
          <w:iCs/>
          <w:sz w:val="24"/>
          <w:szCs w:val="24"/>
          <w:lang w:val="en-US" w:bidi="en-US"/>
        </w:rPr>
        <w:t>wo</w:t>
      </w:r>
      <w:r w:rsidRPr="00E63D4E">
        <w:rPr>
          <w:i/>
          <w:iCs/>
          <w:sz w:val="24"/>
          <w:szCs w:val="24"/>
          <w:lang w:bidi="en-US"/>
        </w:rPr>
        <w:t xml:space="preserve">, </w:t>
      </w:r>
      <w:r w:rsidRPr="00E63D4E">
        <w:rPr>
          <w:i/>
          <w:iCs/>
          <w:sz w:val="24"/>
          <w:szCs w:val="24"/>
          <w:lang w:val="en-US" w:bidi="en-US"/>
        </w:rPr>
        <w:t>was</w:t>
      </w:r>
      <w:r w:rsidRPr="00E63D4E">
        <w:rPr>
          <w:i/>
          <w:iCs/>
          <w:sz w:val="24"/>
          <w:szCs w:val="24"/>
          <w:lang w:bidi="en-US"/>
        </w:rPr>
        <w:t xml:space="preserve">, </w:t>
      </w:r>
      <w:r w:rsidRPr="00E63D4E">
        <w:rPr>
          <w:i/>
          <w:iCs/>
          <w:sz w:val="24"/>
          <w:szCs w:val="24"/>
          <w:lang w:val="en-US" w:bidi="en-US"/>
        </w:rPr>
        <w:t>wie</w:t>
      </w:r>
      <w:r w:rsidRPr="00E63D4E">
        <w:rPr>
          <w:sz w:val="24"/>
          <w:szCs w:val="24"/>
          <w:lang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придаточные предложения цели с союзом </w:t>
      </w:r>
      <w:r w:rsidRPr="00E63D4E">
        <w:rPr>
          <w:i/>
          <w:iCs/>
          <w:sz w:val="24"/>
          <w:szCs w:val="24"/>
          <w:lang w:val="en-US" w:bidi="en-US"/>
        </w:rPr>
        <w:t>damit</w:t>
      </w:r>
      <w:r w:rsidRPr="00E63D4E">
        <w:rPr>
          <w:sz w:val="24"/>
          <w:szCs w:val="24"/>
          <w:lang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сложноподчинённые предложения времени с союзом </w:t>
      </w:r>
      <w:r w:rsidRPr="00E63D4E">
        <w:rPr>
          <w:i/>
          <w:iCs/>
          <w:sz w:val="24"/>
          <w:szCs w:val="24"/>
          <w:lang w:val="en-US" w:bidi="en-US"/>
        </w:rPr>
        <w:t>nachdem</w:t>
      </w:r>
      <w:r w:rsidRPr="00E63D4E">
        <w:rPr>
          <w:sz w:val="24"/>
          <w:szCs w:val="24"/>
          <w:lang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инфинитивный оборот </w:t>
      </w:r>
      <w:r w:rsidRPr="00E63D4E">
        <w:rPr>
          <w:i/>
          <w:iCs/>
          <w:sz w:val="24"/>
          <w:szCs w:val="24"/>
          <w:lang w:val="en-US" w:bidi="en-US"/>
        </w:rPr>
        <w:t>Infinitiv</w:t>
      </w:r>
      <w:r w:rsidRPr="00E63D4E">
        <w:rPr>
          <w:sz w:val="24"/>
          <w:szCs w:val="24"/>
          <w:lang w:val="en-US" w:bidi="en-US"/>
        </w:rPr>
        <w:t xml:space="preserve"> + </w:t>
      </w:r>
      <w:r w:rsidRPr="00E63D4E">
        <w:rPr>
          <w:i/>
          <w:iCs/>
          <w:sz w:val="24"/>
          <w:szCs w:val="24"/>
          <w:lang w:val="en-US" w:bidi="en-US"/>
        </w:rPr>
        <w:t>zu</w:t>
      </w:r>
      <w:r w:rsidRPr="00E63D4E">
        <w:rPr>
          <w:sz w:val="24"/>
          <w:szCs w:val="24"/>
          <w:lang w:val="en-US"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инфинитивный оборот </w:t>
      </w:r>
      <w:r w:rsidRPr="00E63D4E">
        <w:rPr>
          <w:i/>
          <w:iCs/>
          <w:sz w:val="24"/>
          <w:szCs w:val="24"/>
          <w:lang w:val="en-US" w:bidi="en-US"/>
        </w:rPr>
        <w:t>um</w:t>
      </w:r>
      <w:r w:rsidRPr="00E63D4E">
        <w:rPr>
          <w:i/>
          <w:iCs/>
          <w:sz w:val="24"/>
          <w:szCs w:val="24"/>
          <w:lang w:bidi="en-US"/>
        </w:rPr>
        <w:t xml:space="preserve"> ... </w:t>
      </w:r>
      <w:r w:rsidRPr="00E63D4E">
        <w:rPr>
          <w:i/>
          <w:iCs/>
          <w:sz w:val="24"/>
          <w:szCs w:val="24"/>
          <w:lang w:val="en-US" w:bidi="en-US"/>
        </w:rPr>
        <w:t>zu</w:t>
      </w:r>
      <w:r w:rsidRPr="00E63D4E">
        <w:rPr>
          <w:sz w:val="24"/>
          <w:szCs w:val="24"/>
          <w:lang w:bidi="en-US"/>
        </w:rPr>
        <w:t xml:space="preserve"> + </w:t>
      </w:r>
      <w:r w:rsidRPr="00E63D4E">
        <w:rPr>
          <w:i/>
          <w:iCs/>
          <w:sz w:val="24"/>
          <w:szCs w:val="24"/>
          <w:lang w:val="en-US" w:bidi="en-US"/>
        </w:rPr>
        <w:t>Infinitiv</w:t>
      </w:r>
      <w:r w:rsidRPr="00E63D4E">
        <w:rPr>
          <w:i/>
          <w:iCs/>
          <w:sz w:val="24"/>
          <w:szCs w:val="24"/>
          <w:lang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образование будущего времени </w:t>
      </w:r>
      <w:r w:rsidRPr="00E63D4E">
        <w:rPr>
          <w:i/>
          <w:iCs/>
          <w:sz w:val="24"/>
          <w:szCs w:val="24"/>
          <w:lang w:val="en-US" w:bidi="en-US"/>
        </w:rPr>
        <w:t>Futur</w:t>
      </w:r>
      <w:r w:rsidRPr="00E63D4E">
        <w:rPr>
          <w:i/>
          <w:iCs/>
          <w:sz w:val="24"/>
          <w:szCs w:val="24"/>
          <w:lang w:bidi="en-US"/>
        </w:rPr>
        <w:t xml:space="preserve"> </w:t>
      </w:r>
      <w:r w:rsidRPr="00E63D4E">
        <w:rPr>
          <w:i/>
          <w:iCs/>
          <w:sz w:val="24"/>
          <w:szCs w:val="24"/>
          <w:lang w:val="en-US" w:bidi="en-US"/>
        </w:rPr>
        <w:t>I</w:t>
      </w:r>
      <w:r w:rsidRPr="00E63D4E">
        <w:rPr>
          <w:i/>
          <w:iCs/>
          <w:sz w:val="24"/>
          <w:szCs w:val="24"/>
          <w:lang w:bidi="en-US"/>
        </w:rPr>
        <w:t xml:space="preserve">: </w:t>
      </w:r>
      <w:r w:rsidRPr="00E63D4E">
        <w:rPr>
          <w:i/>
          <w:iCs/>
          <w:sz w:val="24"/>
          <w:szCs w:val="24"/>
          <w:lang w:val="en-US" w:bidi="en-US"/>
        </w:rPr>
        <w:t>werden</w:t>
      </w:r>
      <w:r w:rsidRPr="00E63D4E">
        <w:rPr>
          <w:sz w:val="24"/>
          <w:szCs w:val="24"/>
          <w:lang w:bidi="en-US"/>
        </w:rPr>
        <w:t xml:space="preserve"> + </w:t>
      </w:r>
      <w:r w:rsidRPr="00E63D4E">
        <w:rPr>
          <w:i/>
          <w:iCs/>
          <w:sz w:val="24"/>
          <w:szCs w:val="24"/>
          <w:lang w:val="en-US" w:bidi="en-US"/>
        </w:rPr>
        <w:t>Infinitiv</w:t>
      </w:r>
      <w:r w:rsidRPr="00E63D4E">
        <w:rPr>
          <w:sz w:val="24"/>
          <w:szCs w:val="24"/>
          <w:lang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глагол </w:t>
      </w:r>
      <w:r w:rsidRPr="00E63D4E">
        <w:rPr>
          <w:i/>
          <w:iCs/>
          <w:sz w:val="24"/>
          <w:szCs w:val="24"/>
          <w:lang w:val="en-US" w:bidi="en-US"/>
        </w:rPr>
        <w:t>lassen</w:t>
      </w:r>
      <w:r w:rsidRPr="00E63D4E">
        <w:rPr>
          <w:sz w:val="24"/>
          <w:szCs w:val="24"/>
          <w:lang w:val="en-US" w:bidi="en-US"/>
        </w:rPr>
        <w:t xml:space="preserve"> + </w:t>
      </w:r>
      <w:r w:rsidRPr="00E63D4E">
        <w:rPr>
          <w:i/>
          <w:iCs/>
          <w:sz w:val="24"/>
          <w:szCs w:val="24"/>
          <w:lang w:val="en-US" w:bidi="en-US"/>
        </w:rPr>
        <w:t>Akkusativ</w:t>
      </w:r>
      <w:r w:rsidRPr="00E63D4E">
        <w:rPr>
          <w:sz w:val="24"/>
          <w:szCs w:val="24"/>
          <w:lang w:val="en-US" w:bidi="en-US"/>
        </w:rPr>
        <w:t xml:space="preserve"> + </w:t>
      </w:r>
      <w:r w:rsidRPr="00E63D4E">
        <w:rPr>
          <w:i/>
          <w:iCs/>
          <w:sz w:val="24"/>
          <w:szCs w:val="24"/>
          <w:lang w:val="en-US" w:bidi="en-US"/>
        </w:rPr>
        <w:t>Infinitiv</w:t>
      </w:r>
      <w:r w:rsidRPr="00E63D4E">
        <w:rPr>
          <w:sz w:val="24"/>
          <w:szCs w:val="24"/>
          <w:lang w:val="en-US"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глагол </w:t>
      </w:r>
      <w:r w:rsidRPr="00E63D4E">
        <w:rPr>
          <w:i/>
          <w:iCs/>
          <w:sz w:val="24"/>
          <w:szCs w:val="24"/>
          <w:lang w:val="en-US" w:bidi="en-US"/>
        </w:rPr>
        <w:t>lassen</w:t>
      </w:r>
      <w:r w:rsidRPr="00E63D4E">
        <w:rPr>
          <w:sz w:val="24"/>
          <w:szCs w:val="24"/>
          <w:lang w:val="en-US" w:bidi="en-US"/>
        </w:rPr>
        <w:t xml:space="preserve"> </w:t>
      </w:r>
      <w:r w:rsidRPr="00E63D4E">
        <w:rPr>
          <w:sz w:val="24"/>
          <w:szCs w:val="24"/>
        </w:rPr>
        <w:t xml:space="preserve">в </w:t>
      </w:r>
      <w:r w:rsidRPr="00E63D4E">
        <w:rPr>
          <w:i/>
          <w:iCs/>
          <w:sz w:val="24"/>
          <w:szCs w:val="24"/>
          <w:lang w:val="en-US" w:bidi="en-US"/>
        </w:rPr>
        <w:t>Perfekt</w:t>
      </w:r>
      <w:r w:rsidRPr="00E63D4E">
        <w:rPr>
          <w:sz w:val="24"/>
          <w:szCs w:val="24"/>
          <w:lang w:val="en-US" w:bidi="en-US"/>
        </w:rPr>
        <w:t>.</w:t>
      </w:r>
    </w:p>
    <w:p w:rsidR="002E4753" w:rsidRPr="00E63D4E" w:rsidRDefault="002E4753" w:rsidP="008A66B0">
      <w:pPr>
        <w:pStyle w:val="13"/>
        <w:numPr>
          <w:ilvl w:val="0"/>
          <w:numId w:val="36"/>
        </w:numPr>
        <w:tabs>
          <w:tab w:val="left" w:pos="258"/>
        </w:tabs>
        <w:spacing w:line="271" w:lineRule="auto"/>
        <w:ind w:firstLine="284"/>
        <w:jc w:val="both"/>
        <w:rPr>
          <w:sz w:val="24"/>
          <w:szCs w:val="24"/>
        </w:rPr>
      </w:pPr>
      <w:r w:rsidRPr="00E63D4E">
        <w:rPr>
          <w:sz w:val="24"/>
          <w:szCs w:val="24"/>
        </w:rPr>
        <w:t xml:space="preserve">косвенный вопрос без вопросительного слова с союзом </w:t>
      </w:r>
      <w:r w:rsidRPr="00E63D4E">
        <w:rPr>
          <w:i/>
          <w:iCs/>
          <w:sz w:val="24"/>
          <w:szCs w:val="24"/>
          <w:lang w:val="en-US" w:bidi="en-US"/>
        </w:rPr>
        <w:t>ob</w:t>
      </w:r>
      <w:r w:rsidRPr="00E63D4E">
        <w:rPr>
          <w:i/>
          <w:iCs/>
          <w:sz w:val="24"/>
          <w:szCs w:val="24"/>
          <w:lang w:bidi="en-US"/>
        </w:rPr>
        <w:t xml:space="preserve">/ </w:t>
      </w:r>
      <w:r w:rsidRPr="00E63D4E">
        <w:rPr>
          <w:i/>
          <w:iCs/>
          <w:sz w:val="24"/>
          <w:szCs w:val="24"/>
          <w:lang w:val="en-US" w:bidi="en-US"/>
        </w:rPr>
        <w:t>Indirekte</w:t>
      </w:r>
      <w:r w:rsidRPr="00E63D4E">
        <w:rPr>
          <w:i/>
          <w:iCs/>
          <w:sz w:val="24"/>
          <w:szCs w:val="24"/>
          <w:lang w:bidi="en-US"/>
        </w:rPr>
        <w:t xml:space="preserve"> </w:t>
      </w:r>
      <w:r w:rsidRPr="00E63D4E">
        <w:rPr>
          <w:i/>
          <w:iCs/>
          <w:sz w:val="24"/>
          <w:szCs w:val="24"/>
          <w:lang w:val="en-US" w:bidi="en-US"/>
        </w:rPr>
        <w:t>Frage</w:t>
      </w:r>
      <w:r w:rsidRPr="00E63D4E">
        <w:rPr>
          <w:sz w:val="24"/>
          <w:szCs w:val="24"/>
          <w:lang w:bidi="en-US"/>
        </w:rPr>
        <w:t xml:space="preserve"> (</w:t>
      </w:r>
      <w:r w:rsidRPr="00E63D4E">
        <w:rPr>
          <w:i/>
          <w:iCs/>
          <w:sz w:val="24"/>
          <w:szCs w:val="24"/>
          <w:lang w:val="en-US" w:bidi="en-US"/>
        </w:rPr>
        <w:t>ob</w:t>
      </w:r>
      <w:r w:rsidRPr="00E63D4E">
        <w:rPr>
          <w:i/>
          <w:iCs/>
          <w:sz w:val="24"/>
          <w:szCs w:val="24"/>
          <w:lang w:bidi="en-US"/>
        </w:rPr>
        <w:t>-</w:t>
      </w:r>
      <w:r w:rsidRPr="00E63D4E">
        <w:rPr>
          <w:i/>
          <w:iCs/>
          <w:sz w:val="24"/>
          <w:szCs w:val="24"/>
          <w:lang w:val="en-US" w:bidi="en-US"/>
        </w:rPr>
        <w:t>Satze</w:t>
      </w:r>
      <w:r w:rsidRPr="00E63D4E">
        <w:rPr>
          <w:sz w:val="24"/>
          <w:szCs w:val="24"/>
          <w:lang w:bidi="en-US"/>
        </w:rPr>
        <w:t>).</w:t>
      </w:r>
    </w:p>
    <w:p w:rsidR="002E4753" w:rsidRPr="00E63D4E" w:rsidRDefault="002E4753" w:rsidP="008A66B0">
      <w:pPr>
        <w:pStyle w:val="13"/>
        <w:numPr>
          <w:ilvl w:val="0"/>
          <w:numId w:val="36"/>
        </w:numPr>
        <w:tabs>
          <w:tab w:val="left" w:pos="258"/>
        </w:tabs>
        <w:spacing w:after="40" w:line="295" w:lineRule="auto"/>
        <w:ind w:firstLine="284"/>
        <w:jc w:val="both"/>
        <w:rPr>
          <w:sz w:val="24"/>
          <w:szCs w:val="24"/>
        </w:rPr>
      </w:pPr>
      <w:r w:rsidRPr="00E63D4E">
        <w:rPr>
          <w:sz w:val="24"/>
          <w:szCs w:val="24"/>
        </w:rPr>
        <w:t>склонение прилагательных.</w:t>
      </w:r>
    </w:p>
    <w:p w:rsidR="002E4753" w:rsidRPr="00E63D4E" w:rsidRDefault="002E4753" w:rsidP="008A66B0">
      <w:pPr>
        <w:pStyle w:val="13"/>
        <w:numPr>
          <w:ilvl w:val="0"/>
          <w:numId w:val="36"/>
        </w:numPr>
        <w:tabs>
          <w:tab w:val="left" w:pos="258"/>
        </w:tabs>
        <w:spacing w:line="271" w:lineRule="auto"/>
        <w:ind w:firstLine="284"/>
        <w:jc w:val="both"/>
        <w:rPr>
          <w:sz w:val="24"/>
          <w:szCs w:val="24"/>
        </w:rPr>
      </w:pPr>
      <w:r w:rsidRPr="00E63D4E">
        <w:rPr>
          <w:sz w:val="24"/>
          <w:szCs w:val="24"/>
        </w:rPr>
        <w:t xml:space="preserve">указательные местоименные наречия </w:t>
      </w:r>
      <w:r w:rsidRPr="00E63D4E">
        <w:rPr>
          <w:i/>
          <w:iCs/>
          <w:sz w:val="24"/>
          <w:szCs w:val="24"/>
          <w:lang w:val="en-US" w:bidi="en-US"/>
        </w:rPr>
        <w:t>da</w:t>
      </w:r>
      <w:r w:rsidRPr="00E63D4E">
        <w:rPr>
          <w:sz w:val="24"/>
          <w:szCs w:val="24"/>
          <w:lang w:bidi="en-US"/>
        </w:rPr>
        <w:t>(</w:t>
      </w:r>
      <w:r w:rsidRPr="00E63D4E">
        <w:rPr>
          <w:i/>
          <w:iCs/>
          <w:sz w:val="24"/>
          <w:szCs w:val="24"/>
          <w:lang w:val="en-US" w:bidi="en-US"/>
        </w:rPr>
        <w:t>r</w:t>
      </w:r>
      <w:r w:rsidRPr="00E63D4E">
        <w:rPr>
          <w:sz w:val="24"/>
          <w:szCs w:val="24"/>
          <w:lang w:bidi="en-US"/>
        </w:rPr>
        <w:t xml:space="preserve">) + </w:t>
      </w:r>
      <w:r w:rsidRPr="00E63D4E">
        <w:rPr>
          <w:sz w:val="24"/>
          <w:szCs w:val="24"/>
        </w:rPr>
        <w:t xml:space="preserve">наречия </w:t>
      </w:r>
      <w:r w:rsidRPr="00E63D4E">
        <w:rPr>
          <w:sz w:val="24"/>
          <w:szCs w:val="24"/>
          <w:lang w:bidi="en-US"/>
        </w:rPr>
        <w:t>(</w:t>
      </w:r>
      <w:r w:rsidRPr="00E63D4E">
        <w:rPr>
          <w:i/>
          <w:iCs/>
          <w:sz w:val="24"/>
          <w:szCs w:val="24"/>
          <w:lang w:val="en-US" w:bidi="en-US"/>
        </w:rPr>
        <w:t>davor</w:t>
      </w:r>
      <w:r w:rsidRPr="00E63D4E">
        <w:rPr>
          <w:i/>
          <w:iCs/>
          <w:sz w:val="24"/>
          <w:szCs w:val="24"/>
          <w:lang w:bidi="en-US"/>
        </w:rPr>
        <w:t xml:space="preserve">, </w:t>
      </w:r>
      <w:r w:rsidRPr="00E63D4E">
        <w:rPr>
          <w:i/>
          <w:iCs/>
          <w:sz w:val="24"/>
          <w:szCs w:val="24"/>
          <w:lang w:val="en-US" w:bidi="en-US"/>
        </w:rPr>
        <w:t>dabei</w:t>
      </w:r>
      <w:r w:rsidRPr="00E63D4E">
        <w:rPr>
          <w:i/>
          <w:iCs/>
          <w:sz w:val="24"/>
          <w:szCs w:val="24"/>
          <w:lang w:bidi="en-US"/>
        </w:rPr>
        <w:t xml:space="preserve">, </w:t>
      </w:r>
      <w:r w:rsidRPr="00E63D4E">
        <w:rPr>
          <w:i/>
          <w:iCs/>
          <w:sz w:val="24"/>
          <w:szCs w:val="24"/>
          <w:lang w:val="en-US" w:bidi="en-US"/>
        </w:rPr>
        <w:t>darauf</w:t>
      </w:r>
      <w:r w:rsidRPr="00E63D4E">
        <w:rPr>
          <w:sz w:val="24"/>
          <w:szCs w:val="24"/>
          <w:lang w:bidi="en-US"/>
        </w:rPr>
        <w:t xml:space="preserve"> </w:t>
      </w:r>
      <w:r w:rsidRPr="00E63D4E">
        <w:rPr>
          <w:sz w:val="24"/>
          <w:szCs w:val="24"/>
        </w:rPr>
        <w:t>и т. д.).</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превосходная степень сравнения прилагательных и наречий.</w:t>
      </w:r>
    </w:p>
    <w:p w:rsidR="002E4753" w:rsidRPr="00E63D4E" w:rsidRDefault="002E4753" w:rsidP="008A66B0">
      <w:pPr>
        <w:pStyle w:val="13"/>
        <w:numPr>
          <w:ilvl w:val="0"/>
          <w:numId w:val="36"/>
        </w:numPr>
        <w:tabs>
          <w:tab w:val="left" w:pos="258"/>
        </w:tabs>
        <w:spacing w:line="271" w:lineRule="auto"/>
        <w:ind w:firstLine="284"/>
        <w:jc w:val="both"/>
        <w:rPr>
          <w:sz w:val="24"/>
          <w:szCs w:val="24"/>
        </w:rPr>
      </w:pPr>
      <w:r w:rsidRPr="00E63D4E">
        <w:rPr>
          <w:sz w:val="24"/>
          <w:szCs w:val="24"/>
        </w:rPr>
        <w:t>возвратные местоимения в дательном и винительном паде</w:t>
      </w:r>
      <w:r w:rsidRPr="00E63D4E">
        <w:rPr>
          <w:sz w:val="24"/>
          <w:szCs w:val="24"/>
        </w:rPr>
        <w:softHyphen/>
        <w:t>жах.</w:t>
      </w:r>
    </w:p>
    <w:p w:rsidR="002E4753" w:rsidRPr="00E63D4E" w:rsidRDefault="002E4753" w:rsidP="008A66B0">
      <w:pPr>
        <w:pStyle w:val="13"/>
        <w:numPr>
          <w:ilvl w:val="0"/>
          <w:numId w:val="36"/>
        </w:numPr>
        <w:tabs>
          <w:tab w:val="left" w:pos="258"/>
        </w:tabs>
        <w:spacing w:after="40" w:line="295" w:lineRule="auto"/>
        <w:ind w:firstLine="284"/>
        <w:jc w:val="both"/>
        <w:rPr>
          <w:sz w:val="24"/>
          <w:szCs w:val="24"/>
        </w:rPr>
      </w:pPr>
      <w:r w:rsidRPr="00E63D4E">
        <w:rPr>
          <w:sz w:val="24"/>
          <w:szCs w:val="24"/>
        </w:rPr>
        <w:t xml:space="preserve">предлог родительного падежа </w:t>
      </w:r>
      <w:r w:rsidRPr="00E63D4E">
        <w:rPr>
          <w:i/>
          <w:iCs/>
          <w:sz w:val="24"/>
          <w:szCs w:val="24"/>
          <w:lang w:val="en-US" w:bidi="en-US"/>
        </w:rPr>
        <w:t>wegen</w:t>
      </w:r>
      <w:r w:rsidRPr="00E63D4E">
        <w:rPr>
          <w:sz w:val="24"/>
          <w:szCs w:val="24"/>
          <w:lang w:val="en-US" w:bidi="en-US"/>
        </w:rPr>
        <w:t>.</w:t>
      </w:r>
    </w:p>
    <w:p w:rsidR="002E4753" w:rsidRPr="00E63D4E" w:rsidRDefault="002E4753" w:rsidP="008A66B0">
      <w:pPr>
        <w:pStyle w:val="13"/>
        <w:numPr>
          <w:ilvl w:val="0"/>
          <w:numId w:val="36"/>
        </w:numPr>
        <w:tabs>
          <w:tab w:val="left" w:pos="258"/>
        </w:tabs>
        <w:spacing w:line="295" w:lineRule="auto"/>
        <w:ind w:firstLine="284"/>
        <w:jc w:val="both"/>
        <w:rPr>
          <w:sz w:val="24"/>
          <w:szCs w:val="24"/>
        </w:rPr>
      </w:pPr>
      <w:r w:rsidRPr="00E63D4E">
        <w:rPr>
          <w:sz w:val="24"/>
          <w:szCs w:val="24"/>
        </w:rPr>
        <w:t xml:space="preserve">указательные местоимения </w:t>
      </w:r>
      <w:r w:rsidRPr="00E63D4E">
        <w:rPr>
          <w:i/>
          <w:iCs/>
          <w:sz w:val="24"/>
          <w:szCs w:val="24"/>
          <w:lang w:val="en-US" w:bidi="en-US"/>
        </w:rPr>
        <w:t>derselbe</w:t>
      </w:r>
      <w:r w:rsidRPr="00E63D4E">
        <w:rPr>
          <w:i/>
          <w:iCs/>
          <w:sz w:val="24"/>
          <w:szCs w:val="24"/>
          <w:lang w:bidi="en-US"/>
        </w:rPr>
        <w:t xml:space="preserve">, </w:t>
      </w:r>
      <w:r w:rsidRPr="00E63D4E">
        <w:rPr>
          <w:i/>
          <w:iCs/>
          <w:sz w:val="24"/>
          <w:szCs w:val="24"/>
          <w:lang w:val="en-US" w:bidi="en-US"/>
        </w:rPr>
        <w:t>dasselbe</w:t>
      </w:r>
      <w:r w:rsidRPr="00E63D4E">
        <w:rPr>
          <w:i/>
          <w:iCs/>
          <w:sz w:val="24"/>
          <w:szCs w:val="24"/>
          <w:lang w:bidi="en-US"/>
        </w:rPr>
        <w:t xml:space="preserve">, </w:t>
      </w:r>
      <w:r w:rsidRPr="00E63D4E">
        <w:rPr>
          <w:i/>
          <w:iCs/>
          <w:sz w:val="24"/>
          <w:szCs w:val="24"/>
          <w:lang w:val="en-US" w:bidi="en-US"/>
        </w:rPr>
        <w:t>dieselbe</w:t>
      </w:r>
      <w:r w:rsidRPr="00E63D4E">
        <w:rPr>
          <w:i/>
          <w:iCs/>
          <w:sz w:val="24"/>
          <w:szCs w:val="24"/>
          <w:lang w:bidi="en-US"/>
        </w:rPr>
        <w:t xml:space="preserve">, </w:t>
      </w:r>
      <w:r w:rsidRPr="00E63D4E">
        <w:rPr>
          <w:i/>
          <w:iCs/>
          <w:sz w:val="24"/>
          <w:szCs w:val="24"/>
          <w:lang w:val="en-US" w:bidi="en-US"/>
        </w:rPr>
        <w:t>dieselben</w:t>
      </w:r>
      <w:r w:rsidRPr="00E63D4E">
        <w:rPr>
          <w:sz w:val="24"/>
          <w:szCs w:val="24"/>
          <w:lang w:bidi="en-US"/>
        </w:rPr>
        <w:t>.</w:t>
      </w:r>
    </w:p>
    <w:p w:rsidR="002E4753" w:rsidRPr="00E63D4E" w:rsidRDefault="002E4753" w:rsidP="00B872B0">
      <w:pPr>
        <w:pStyle w:val="32"/>
        <w:keepNext/>
        <w:keepLines/>
        <w:ind w:firstLine="284"/>
        <w:jc w:val="both"/>
        <w:rPr>
          <w:rFonts w:ascii="Times New Roman" w:hAnsi="Times New Roman" w:cs="Times New Roman"/>
          <w:sz w:val="24"/>
          <w:szCs w:val="24"/>
        </w:rPr>
      </w:pPr>
      <w:r w:rsidRPr="00E63D4E">
        <w:rPr>
          <w:rFonts w:ascii="Times New Roman" w:hAnsi="Times New Roman" w:cs="Times New Roman"/>
          <w:sz w:val="24"/>
          <w:szCs w:val="24"/>
        </w:rPr>
        <w:t>Социокультурные знания и умения</w:t>
      </w:r>
    </w:p>
    <w:p w:rsidR="002E4753" w:rsidRPr="00E63D4E" w:rsidRDefault="002E4753" w:rsidP="00B872B0">
      <w:pPr>
        <w:pStyle w:val="13"/>
        <w:ind w:firstLine="284"/>
        <w:jc w:val="both"/>
        <w:rPr>
          <w:sz w:val="24"/>
          <w:szCs w:val="24"/>
        </w:rPr>
      </w:pPr>
      <w:r w:rsidRPr="00E63D4E">
        <w:rPr>
          <w:i/>
          <w:iCs/>
          <w:sz w:val="24"/>
          <w:szCs w:val="24"/>
        </w:rPr>
        <w:t>Знать/понимать</w:t>
      </w:r>
      <w:r w:rsidRPr="00E63D4E">
        <w:rPr>
          <w:sz w:val="24"/>
          <w:szCs w:val="24"/>
        </w:rPr>
        <w:t xml:space="preserve"> и </w:t>
      </w:r>
      <w:r w:rsidRPr="00E63D4E">
        <w:rPr>
          <w:i/>
          <w:iCs/>
          <w:sz w:val="24"/>
          <w:szCs w:val="24"/>
        </w:rPr>
        <w:t>использовать</w:t>
      </w:r>
      <w:r w:rsidRPr="00E63D4E">
        <w:rPr>
          <w:sz w:val="24"/>
          <w:szCs w:val="24"/>
        </w:rPr>
        <w:t xml:space="preserve"> в устной и письменной речи наиболее употребительную тематическую фоновую лекси</w:t>
      </w:r>
      <w:r w:rsidRPr="00E63D4E">
        <w:rPr>
          <w:sz w:val="24"/>
          <w:szCs w:val="24"/>
        </w:rPr>
        <w:softHyphen/>
        <w:t>ку и реалии страны/стран изучаемого языка в рамках темати</w:t>
      </w:r>
      <w:r w:rsidRPr="00E63D4E">
        <w:rPr>
          <w:sz w:val="24"/>
          <w:szCs w:val="24"/>
        </w:rPr>
        <w:softHyphen/>
        <w:t>ческого содержания речи (основные национальные праздники, обычаи, традиции);</w:t>
      </w:r>
    </w:p>
    <w:p w:rsidR="002E4753" w:rsidRPr="00E63D4E" w:rsidRDefault="002E4753" w:rsidP="00B872B0">
      <w:pPr>
        <w:pStyle w:val="13"/>
        <w:ind w:firstLine="284"/>
        <w:jc w:val="both"/>
        <w:rPr>
          <w:sz w:val="24"/>
          <w:szCs w:val="24"/>
        </w:rPr>
      </w:pPr>
      <w:r w:rsidRPr="00E63D4E">
        <w:rPr>
          <w:i/>
          <w:iCs/>
          <w:sz w:val="24"/>
          <w:szCs w:val="24"/>
        </w:rPr>
        <w:t>иметь</w:t>
      </w:r>
      <w:r w:rsidRPr="00E63D4E">
        <w:rPr>
          <w:sz w:val="24"/>
          <w:szCs w:val="24"/>
        </w:rPr>
        <w:t xml:space="preserve"> элементарные представления о различных вариантах немецкого языка;</w:t>
      </w:r>
    </w:p>
    <w:p w:rsidR="002E4753" w:rsidRPr="00E63D4E" w:rsidRDefault="002E4753" w:rsidP="00B872B0">
      <w:pPr>
        <w:pStyle w:val="13"/>
        <w:spacing w:after="160"/>
        <w:ind w:firstLine="284"/>
        <w:jc w:val="both"/>
        <w:rPr>
          <w:sz w:val="24"/>
          <w:szCs w:val="24"/>
        </w:rPr>
      </w:pPr>
      <w:r w:rsidRPr="00E63D4E">
        <w:rPr>
          <w:i/>
          <w:iCs/>
          <w:sz w:val="24"/>
          <w:szCs w:val="24"/>
        </w:rPr>
        <w:t>обладать</w:t>
      </w:r>
      <w:r w:rsidRPr="00E63D4E">
        <w:rPr>
          <w:sz w:val="24"/>
          <w:szCs w:val="24"/>
        </w:rPr>
        <w:t xml:space="preserve"> базовыми знаниями о социокультурном портрете и культурном наследии родной страны и страны/стран изуча</w:t>
      </w:r>
      <w:r w:rsidRPr="00E63D4E">
        <w:rPr>
          <w:sz w:val="24"/>
          <w:szCs w:val="24"/>
        </w:rPr>
        <w:softHyphen/>
        <w:t xml:space="preserve">емого языка; </w:t>
      </w:r>
      <w:r w:rsidRPr="00E63D4E">
        <w:rPr>
          <w:i/>
          <w:iCs/>
          <w:sz w:val="24"/>
          <w:szCs w:val="24"/>
        </w:rPr>
        <w:t>уметь представлять</w:t>
      </w:r>
      <w:r w:rsidRPr="00E63D4E">
        <w:rPr>
          <w:sz w:val="24"/>
          <w:szCs w:val="24"/>
        </w:rPr>
        <w:t xml:space="preserve"> Россию и страну/страны изучаемого языка; </w:t>
      </w:r>
      <w:r w:rsidRPr="00E63D4E">
        <w:rPr>
          <w:i/>
          <w:iCs/>
          <w:sz w:val="24"/>
          <w:szCs w:val="24"/>
        </w:rPr>
        <w:t>оказывать помощь</w:t>
      </w:r>
      <w:r w:rsidRPr="00E63D4E">
        <w:rPr>
          <w:sz w:val="24"/>
          <w:szCs w:val="24"/>
        </w:rPr>
        <w:t xml:space="preserve"> зарубежным гостям в ситуациях повседневного общения.</w:t>
      </w:r>
    </w:p>
    <w:p w:rsidR="002E4753" w:rsidRPr="00E63D4E" w:rsidRDefault="002E4753" w:rsidP="00B872B0">
      <w:pPr>
        <w:pStyle w:val="32"/>
        <w:keepNext/>
        <w:keepLines/>
        <w:ind w:firstLine="284"/>
        <w:jc w:val="both"/>
        <w:rPr>
          <w:rFonts w:ascii="Times New Roman" w:hAnsi="Times New Roman" w:cs="Times New Roman"/>
          <w:sz w:val="24"/>
          <w:szCs w:val="24"/>
        </w:rPr>
      </w:pPr>
      <w:bookmarkStart w:id="81" w:name="bookmark106"/>
      <w:r w:rsidRPr="00E63D4E">
        <w:rPr>
          <w:rFonts w:ascii="Times New Roman" w:hAnsi="Times New Roman" w:cs="Times New Roman"/>
          <w:sz w:val="24"/>
          <w:szCs w:val="24"/>
        </w:rPr>
        <w:t>Компенсаторные умения</w:t>
      </w:r>
      <w:bookmarkEnd w:id="81"/>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при говорении переспрос; </w:t>
      </w:r>
      <w:r w:rsidRPr="00E63D4E">
        <w:rPr>
          <w:i/>
          <w:iCs/>
          <w:sz w:val="24"/>
          <w:szCs w:val="24"/>
        </w:rPr>
        <w:t>использовать</w:t>
      </w:r>
      <w:r w:rsidRPr="00E63D4E">
        <w:rPr>
          <w:sz w:val="24"/>
          <w:szCs w:val="24"/>
        </w:rPr>
        <w:t xml:space="preserve">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w:t>
      </w:r>
      <w:r w:rsidRPr="00E63D4E">
        <w:rPr>
          <w:i/>
          <w:iCs/>
          <w:sz w:val="24"/>
          <w:szCs w:val="24"/>
        </w:rPr>
        <w:t>игнорировать</w:t>
      </w:r>
      <w:r w:rsidRPr="00E63D4E">
        <w:rPr>
          <w:sz w:val="24"/>
          <w:szCs w:val="24"/>
        </w:rPr>
        <w:t xml:space="preserve"> информацию, не являющуюся необходимой для понимания основного сод</w:t>
      </w:r>
      <w:r>
        <w:rPr>
          <w:sz w:val="24"/>
          <w:szCs w:val="24"/>
        </w:rPr>
        <w:t>ержания прочитанного/прослушан</w:t>
      </w:r>
      <w:r w:rsidRPr="00E63D4E">
        <w:rPr>
          <w:sz w:val="24"/>
          <w:szCs w:val="24"/>
        </w:rPr>
        <w:t>ного текста или для нахождения в тексте запрашиваемой ин</w:t>
      </w:r>
      <w:r w:rsidRPr="00E63D4E">
        <w:rPr>
          <w:sz w:val="24"/>
          <w:szCs w:val="24"/>
        </w:rPr>
        <w:softHyphen/>
        <w:t>формации.</w:t>
      </w:r>
    </w:p>
    <w:p w:rsidR="002E4753" w:rsidRPr="00E63D4E" w:rsidRDefault="002E4753" w:rsidP="00B872B0">
      <w:pPr>
        <w:pStyle w:val="13"/>
        <w:ind w:firstLine="284"/>
        <w:jc w:val="both"/>
        <w:rPr>
          <w:sz w:val="24"/>
          <w:szCs w:val="24"/>
        </w:rPr>
      </w:pPr>
      <w:r w:rsidRPr="00E63D4E">
        <w:rPr>
          <w:i/>
          <w:iCs/>
          <w:sz w:val="24"/>
          <w:szCs w:val="24"/>
        </w:rPr>
        <w:t>Владеть</w:t>
      </w:r>
      <w:r w:rsidRPr="00E63D4E">
        <w:rPr>
          <w:sz w:val="24"/>
          <w:szCs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E4753" w:rsidRPr="00E63D4E" w:rsidRDefault="002E4753" w:rsidP="00B872B0">
      <w:pPr>
        <w:pStyle w:val="13"/>
        <w:ind w:firstLine="284"/>
        <w:jc w:val="both"/>
        <w:rPr>
          <w:sz w:val="24"/>
          <w:szCs w:val="24"/>
        </w:rPr>
      </w:pPr>
      <w:r w:rsidRPr="00E63D4E">
        <w:rPr>
          <w:i/>
          <w:iCs/>
          <w:sz w:val="24"/>
          <w:szCs w:val="24"/>
        </w:rPr>
        <w:t>Уметь рассматривать</w:t>
      </w:r>
      <w:r w:rsidRPr="00E63D4E">
        <w:rPr>
          <w:sz w:val="24"/>
          <w:szCs w:val="24"/>
        </w:rPr>
        <w:t xml:space="preserve"> несколько вариантов решения ком</w:t>
      </w:r>
      <w:r w:rsidRPr="00E63D4E">
        <w:rPr>
          <w:sz w:val="24"/>
          <w:szCs w:val="24"/>
        </w:rPr>
        <w:softHyphen/>
        <w:t>муникативной задачи в продуктивных видах речевой деятель</w:t>
      </w:r>
      <w:r w:rsidRPr="00E63D4E">
        <w:rPr>
          <w:sz w:val="24"/>
          <w:szCs w:val="24"/>
        </w:rPr>
        <w:softHyphen/>
        <w:t>ности (говорении и письменной речи).</w:t>
      </w:r>
    </w:p>
    <w:p w:rsidR="002E4753" w:rsidRPr="00E63D4E" w:rsidRDefault="002E4753" w:rsidP="00B872B0">
      <w:pPr>
        <w:pStyle w:val="13"/>
        <w:ind w:firstLine="284"/>
        <w:jc w:val="both"/>
        <w:rPr>
          <w:sz w:val="24"/>
          <w:szCs w:val="24"/>
        </w:rPr>
      </w:pPr>
      <w:r w:rsidRPr="00E63D4E">
        <w:rPr>
          <w:i/>
          <w:iCs/>
          <w:sz w:val="24"/>
          <w:szCs w:val="24"/>
        </w:rPr>
        <w:t>Участвовать</w:t>
      </w:r>
      <w:r w:rsidRPr="00E63D4E">
        <w:rPr>
          <w:sz w:val="24"/>
          <w:szCs w:val="24"/>
        </w:rPr>
        <w:t xml:space="preserve"> в несложных учебных проектах с использова</w:t>
      </w:r>
      <w:r w:rsidRPr="00E63D4E">
        <w:rPr>
          <w:sz w:val="24"/>
          <w:szCs w:val="24"/>
        </w:rPr>
        <w:softHyphen/>
        <w:t>нием материалов на иностранном языке с применением ИКТ, соблюдая правила информационной безопасности при работе в Интернете.</w:t>
      </w:r>
    </w:p>
    <w:p w:rsidR="002E4753" w:rsidRPr="00E63D4E" w:rsidRDefault="002E4753" w:rsidP="00B872B0">
      <w:pPr>
        <w:pStyle w:val="13"/>
        <w:ind w:firstLine="284"/>
        <w:jc w:val="both"/>
        <w:rPr>
          <w:sz w:val="24"/>
          <w:szCs w:val="24"/>
        </w:rPr>
      </w:pPr>
      <w:r w:rsidRPr="00E63D4E">
        <w:rPr>
          <w:i/>
          <w:iCs/>
          <w:sz w:val="24"/>
          <w:szCs w:val="24"/>
        </w:rPr>
        <w:t>Использовать</w:t>
      </w:r>
      <w:r w:rsidRPr="00E63D4E">
        <w:rPr>
          <w:sz w:val="24"/>
          <w:szCs w:val="24"/>
        </w:rPr>
        <w:t xml:space="preserve"> иноязычные словари и справочники, в том чис</w:t>
      </w:r>
      <w:r w:rsidRPr="00E63D4E">
        <w:rPr>
          <w:sz w:val="24"/>
          <w:szCs w:val="24"/>
        </w:rPr>
        <w:softHyphen/>
        <w:t>ле информационно-справочные системы, в электронной форме.</w:t>
      </w:r>
    </w:p>
    <w:p w:rsidR="002E4753" w:rsidRPr="00E63D4E" w:rsidRDefault="002E4753" w:rsidP="00B872B0">
      <w:pPr>
        <w:pStyle w:val="13"/>
        <w:ind w:firstLine="284"/>
        <w:jc w:val="both"/>
        <w:rPr>
          <w:sz w:val="24"/>
          <w:szCs w:val="24"/>
        </w:rPr>
      </w:pPr>
      <w:r w:rsidRPr="00E63D4E">
        <w:rPr>
          <w:i/>
          <w:iCs/>
          <w:sz w:val="24"/>
          <w:szCs w:val="24"/>
        </w:rPr>
        <w:t>Достигать взаимопонимания</w:t>
      </w:r>
      <w:r w:rsidRPr="00E63D4E">
        <w:rPr>
          <w:sz w:val="24"/>
          <w:szCs w:val="24"/>
        </w:rPr>
        <w:t xml:space="preserve"> в процессе устного и пись</w:t>
      </w:r>
      <w:r w:rsidRPr="00E63D4E">
        <w:rPr>
          <w:sz w:val="24"/>
          <w:szCs w:val="24"/>
        </w:rPr>
        <w:softHyphen/>
        <w:t>менного общения с носителями иностранного языка, людьми другой культуры.</w:t>
      </w:r>
    </w:p>
    <w:p w:rsidR="002E4753" w:rsidRPr="00E63D4E" w:rsidRDefault="002E4753" w:rsidP="00B872B0">
      <w:pPr>
        <w:pStyle w:val="13"/>
        <w:ind w:firstLine="284"/>
        <w:jc w:val="both"/>
        <w:rPr>
          <w:sz w:val="24"/>
          <w:szCs w:val="24"/>
        </w:rPr>
      </w:pPr>
      <w:r w:rsidRPr="00E63D4E">
        <w:rPr>
          <w:i/>
          <w:iCs/>
          <w:sz w:val="24"/>
          <w:szCs w:val="24"/>
        </w:rPr>
        <w:t>Сравнивать</w:t>
      </w:r>
      <w:r w:rsidRPr="00E63D4E">
        <w:rPr>
          <w:sz w:val="24"/>
          <w:szCs w:val="24"/>
        </w:rPr>
        <w:t xml:space="preserve"> (в том числе устанавливать основания для срав</w:t>
      </w:r>
      <w:r w:rsidRPr="00E63D4E">
        <w:rPr>
          <w:sz w:val="24"/>
          <w:szCs w:val="24"/>
        </w:rPr>
        <w:softHyphen/>
        <w:t>нения) объекты, явления, процессы, их элементы и основные функции в рамках изученной тематики.</w:t>
      </w:r>
    </w:p>
    <w:p w:rsidR="0039038C" w:rsidRDefault="0039038C" w:rsidP="00B872B0">
      <w:pPr>
        <w:spacing w:after="223" w:line="240" w:lineRule="auto"/>
        <w:ind w:firstLine="284"/>
        <w:jc w:val="both"/>
        <w:rPr>
          <w:rFonts w:ascii="Times New Roman" w:eastAsiaTheme="minorEastAsia" w:hAnsi="Times New Roman" w:cs="Times New Roman"/>
          <w:b/>
          <w:bCs/>
          <w:sz w:val="24"/>
          <w:szCs w:val="24"/>
          <w:lang w:eastAsia="ru-RU"/>
        </w:rPr>
      </w:pPr>
    </w:p>
    <w:p w:rsidR="009352F1" w:rsidRPr="00136B94" w:rsidRDefault="00971A9F" w:rsidP="00B872B0">
      <w:pPr>
        <w:pStyle w:val="40"/>
        <w:ind w:firstLine="284"/>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9352F1" w:rsidRPr="00136B94">
        <w:rPr>
          <w:rFonts w:ascii="Times New Roman" w:eastAsiaTheme="minorEastAsia" w:hAnsi="Times New Roman" w:cs="Times New Roman"/>
          <w:bCs w:val="0"/>
          <w:sz w:val="24"/>
          <w:szCs w:val="24"/>
          <w:lang w:eastAsia="ru-RU"/>
        </w:rPr>
        <w:t xml:space="preserve">абочая программа по учебному </w:t>
      </w:r>
      <w:r w:rsidR="009352F1" w:rsidRPr="009352F1">
        <w:rPr>
          <w:rFonts w:ascii="Times New Roman" w:eastAsiaTheme="minorEastAsia" w:hAnsi="Times New Roman" w:cs="Times New Roman"/>
          <w:bCs w:val="0"/>
          <w:sz w:val="24"/>
          <w:szCs w:val="24"/>
          <w:lang w:eastAsia="ru-RU"/>
        </w:rPr>
        <w:t>предмету "</w:t>
      </w:r>
      <w:r w:rsidR="009352F1" w:rsidRPr="009352F1">
        <w:rPr>
          <w:rFonts w:ascii="Times New Roman" w:hAnsi="Times New Roman" w:cs="Times New Roman"/>
          <w:sz w:val="24"/>
          <w:szCs w:val="24"/>
        </w:rPr>
        <w:t>Французский язык. Второй иностранный язык</w:t>
      </w:r>
      <w:r w:rsidR="009352F1" w:rsidRPr="009352F1">
        <w:rPr>
          <w:rFonts w:ascii="Times New Roman" w:hAnsi="Times New Roman" w:cs="Times New Roman"/>
          <w:sz w:val="24"/>
          <w:szCs w:val="24"/>
          <w:lang w:eastAsia="ru-RU" w:bidi="ru-RU"/>
        </w:rPr>
        <w:t>»</w:t>
      </w:r>
      <w:r w:rsidR="009352F1" w:rsidRPr="00136B94">
        <w:rPr>
          <w:rFonts w:ascii="Times New Roman" w:hAnsi="Times New Roman" w:cs="Times New Roman"/>
          <w:sz w:val="24"/>
          <w:szCs w:val="24"/>
          <w:lang w:eastAsia="ru-RU" w:bidi="ru-RU"/>
        </w:rPr>
        <w:t xml:space="preserve"> </w:t>
      </w:r>
    </w:p>
    <w:p w:rsidR="009352F1" w:rsidRPr="00361C91" w:rsidRDefault="009352F1" w:rsidP="00B872B0">
      <w:pPr>
        <w:pStyle w:val="13"/>
        <w:spacing w:after="420"/>
        <w:ind w:firstLine="284"/>
        <w:jc w:val="both"/>
        <w:rPr>
          <w:sz w:val="24"/>
          <w:szCs w:val="24"/>
        </w:rPr>
      </w:pPr>
      <w:r w:rsidRPr="00361C91">
        <w:rPr>
          <w:sz w:val="24"/>
          <w:szCs w:val="24"/>
        </w:rPr>
        <w:t>Рабочая программа по учебному предмету «Французский язык. Второй иностранный язык»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 воспитания.</w:t>
      </w:r>
    </w:p>
    <w:p w:rsidR="009352F1" w:rsidRPr="009352F1" w:rsidRDefault="009352F1" w:rsidP="00B872B0">
      <w:pPr>
        <w:pStyle w:val="24"/>
        <w:keepNext/>
        <w:keepLines/>
        <w:spacing w:after="200"/>
        <w:ind w:firstLine="284"/>
        <w:jc w:val="both"/>
        <w:rPr>
          <w:b/>
          <w:color w:val="auto"/>
          <w:sz w:val="24"/>
          <w:szCs w:val="24"/>
        </w:rPr>
      </w:pPr>
      <w:r w:rsidRPr="009352F1">
        <w:rPr>
          <w:b/>
          <w:color w:val="auto"/>
          <w:sz w:val="24"/>
          <w:szCs w:val="24"/>
        </w:rPr>
        <w:t>Пояснительная записка</w:t>
      </w:r>
    </w:p>
    <w:p w:rsidR="009352F1" w:rsidRPr="00361C91" w:rsidRDefault="009352F1" w:rsidP="00B872B0">
      <w:pPr>
        <w:pStyle w:val="13"/>
        <w:spacing w:after="160"/>
        <w:ind w:firstLine="284"/>
        <w:jc w:val="both"/>
        <w:rPr>
          <w:sz w:val="24"/>
          <w:szCs w:val="24"/>
        </w:rPr>
      </w:pPr>
      <w:r w:rsidRPr="00361C91">
        <w:rPr>
          <w:sz w:val="24"/>
          <w:szCs w:val="24"/>
        </w:rPr>
        <w:t xml:space="preserve">Рабочая программа является ориентиром для составления авторских рабочих </w:t>
      </w:r>
      <w:r>
        <w:rPr>
          <w:sz w:val="24"/>
          <w:szCs w:val="24"/>
        </w:rPr>
        <w:t>программ: она даёт представлени</w:t>
      </w:r>
      <w:r w:rsidRPr="00361C91">
        <w:rPr>
          <w:sz w:val="24"/>
          <w:szCs w:val="24"/>
        </w:rPr>
        <w:t>е о целях иноязычного образования, развития и воспитания обучающихся на средней ступени обязательного общего образо</w:t>
      </w:r>
      <w:r w:rsidRPr="00361C91">
        <w:rPr>
          <w:sz w:val="24"/>
          <w:szCs w:val="24"/>
        </w:rPr>
        <w:softHyphen/>
        <w:t>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w:t>
      </w:r>
      <w:r w:rsidRPr="00361C91">
        <w:rPr>
          <w:sz w:val="24"/>
          <w:szCs w:val="24"/>
        </w:rPr>
        <w:softHyphen/>
        <w:t>ющей содержания образования по предмету. Примерная рабо</w:t>
      </w:r>
      <w:r w:rsidRPr="00361C91">
        <w:rPr>
          <w:sz w:val="24"/>
          <w:szCs w:val="24"/>
        </w:rPr>
        <w:softHyphen/>
        <w:t>чая программа устанавливает распределение обязательного предметного содержания по классам (годам обучения); предус</w:t>
      </w:r>
      <w:r w:rsidRPr="00361C91">
        <w:rPr>
          <w:sz w:val="24"/>
          <w:szCs w:val="24"/>
        </w:rPr>
        <w:softHyphen/>
        <w:t>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w:t>
      </w:r>
      <w:r w:rsidRPr="00361C91">
        <w:rPr>
          <w:sz w:val="24"/>
          <w:szCs w:val="24"/>
        </w:rPr>
        <w:softHyphen/>
        <w:t>зей французского языка с содержанием других общеобразова</w:t>
      </w:r>
      <w:r w:rsidRPr="00361C91">
        <w:rPr>
          <w:sz w:val="24"/>
          <w:szCs w:val="24"/>
        </w:rPr>
        <w:softHyphen/>
        <w:t>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w:t>
      </w:r>
      <w:r w:rsidRPr="00361C91">
        <w:rPr>
          <w:sz w:val="24"/>
          <w:szCs w:val="24"/>
        </w:rPr>
        <w:softHyphen/>
        <w:t>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rsidR="009352F1" w:rsidRPr="00361C91" w:rsidRDefault="009352F1" w:rsidP="00B872B0">
      <w:pPr>
        <w:pStyle w:val="32"/>
        <w:keepNext/>
        <w:keepLines/>
        <w:spacing w:line="252" w:lineRule="auto"/>
        <w:ind w:firstLine="284"/>
        <w:jc w:val="both"/>
        <w:rPr>
          <w:rFonts w:ascii="Times New Roman" w:hAnsi="Times New Roman" w:cs="Times New Roman"/>
          <w:sz w:val="24"/>
          <w:szCs w:val="24"/>
        </w:rPr>
      </w:pPr>
      <w:r w:rsidRPr="00361C91">
        <w:rPr>
          <w:rFonts w:ascii="Times New Roman" w:hAnsi="Times New Roman" w:cs="Times New Roman"/>
          <w:sz w:val="24"/>
          <w:szCs w:val="24"/>
        </w:rPr>
        <w:t>Общая характеристика учебного предмета «французский язык. Второй иностранный язык»</w:t>
      </w:r>
    </w:p>
    <w:p w:rsidR="009352F1" w:rsidRPr="00361C91" w:rsidRDefault="009352F1" w:rsidP="00B872B0">
      <w:pPr>
        <w:pStyle w:val="13"/>
        <w:ind w:firstLine="284"/>
        <w:jc w:val="both"/>
        <w:rPr>
          <w:sz w:val="24"/>
          <w:szCs w:val="24"/>
        </w:rPr>
      </w:pPr>
      <w:r w:rsidRPr="00361C91">
        <w:rPr>
          <w:sz w:val="24"/>
          <w:szCs w:val="24"/>
        </w:rPr>
        <w:t>Предмету «Второй иностранный язык» принадлежит важное место в системе среднего общего образования и воспитания со</w:t>
      </w:r>
      <w:r w:rsidRPr="00361C91">
        <w:rPr>
          <w:sz w:val="24"/>
          <w:szCs w:val="24"/>
        </w:rPr>
        <w:softHyphen/>
        <w:t>временного школьника в условиях поликультурного и многоя</w:t>
      </w:r>
      <w:r w:rsidRPr="00361C91">
        <w:rPr>
          <w:sz w:val="24"/>
          <w:szCs w:val="24"/>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w:t>
      </w:r>
      <w:r w:rsidRPr="00361C91">
        <w:rPr>
          <w:sz w:val="24"/>
          <w:szCs w:val="24"/>
        </w:rPr>
        <w:softHyphen/>
        <w:t>матических, естественных и других наук и становится важной составляющей базы для общего и специального образования.</w:t>
      </w:r>
    </w:p>
    <w:p w:rsidR="009352F1" w:rsidRPr="00361C91" w:rsidRDefault="009352F1" w:rsidP="00B872B0">
      <w:pPr>
        <w:pStyle w:val="13"/>
        <w:ind w:firstLine="284"/>
        <w:jc w:val="both"/>
        <w:rPr>
          <w:sz w:val="24"/>
          <w:szCs w:val="24"/>
        </w:rPr>
      </w:pPr>
      <w:r w:rsidRPr="00361C91">
        <w:rPr>
          <w:sz w:val="24"/>
          <w:szCs w:val="24"/>
        </w:rPr>
        <w:t>Построение программы имеет нелинейный характер и основа</w:t>
      </w:r>
      <w:r w:rsidRPr="00361C91">
        <w:rPr>
          <w:sz w:val="24"/>
          <w:szCs w:val="24"/>
        </w:rPr>
        <w:softHyphen/>
        <w:t>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sidRPr="00361C91">
        <w:rPr>
          <w:sz w:val="24"/>
          <w:szCs w:val="24"/>
        </w:rPr>
        <w:softHyphen/>
        <w:t>струкции повторяются и закрепляются на новом лексическом материале и расширяющемся тематическом содержании речи.</w:t>
      </w:r>
    </w:p>
    <w:p w:rsidR="009352F1" w:rsidRPr="00361C91" w:rsidRDefault="009352F1" w:rsidP="00B872B0">
      <w:pPr>
        <w:pStyle w:val="13"/>
        <w:spacing w:after="240"/>
        <w:ind w:firstLine="284"/>
        <w:jc w:val="both"/>
        <w:rPr>
          <w:sz w:val="24"/>
          <w:szCs w:val="24"/>
        </w:rPr>
      </w:pPr>
      <w:r w:rsidRPr="00361C91">
        <w:rPr>
          <w:sz w:val="24"/>
          <w:szCs w:val="24"/>
        </w:rPr>
        <w:t>В последние десятилетия наблюдается трансформация взгля</w:t>
      </w:r>
      <w:r w:rsidRPr="00361C91">
        <w:rPr>
          <w:sz w:val="24"/>
          <w:szCs w:val="24"/>
        </w:rPr>
        <w:softHyphen/>
        <w:t>дов на владение иностранным языком, усиление общественных запросов на квалифицированных и мобильных людей, способ</w:t>
      </w:r>
      <w:r w:rsidRPr="00361C91">
        <w:rPr>
          <w:sz w:val="24"/>
          <w:szCs w:val="24"/>
        </w:rPr>
        <w:softHyphen/>
        <w:t>ных быстро адаптироваться к изменяющимся потребностям общества, овладевать новыми компетенциями. Владение ино</w:t>
      </w:r>
      <w:r w:rsidRPr="00361C91">
        <w:rPr>
          <w:sz w:val="24"/>
          <w:szCs w:val="24"/>
        </w:rPr>
        <w:softHyphen/>
        <w:t>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w:t>
      </w:r>
      <w:r w:rsidRPr="00361C91">
        <w:rPr>
          <w:sz w:val="24"/>
          <w:szCs w:val="24"/>
        </w:rPr>
        <w:softHyphen/>
        <w:t>том, который выражают желание изучать современные школь</w:t>
      </w:r>
      <w:r w:rsidRPr="00361C91">
        <w:rPr>
          <w:sz w:val="24"/>
          <w:szCs w:val="24"/>
        </w:rPr>
        <w:softHyphen/>
        <w:t>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w:t>
      </w:r>
      <w:r w:rsidRPr="00361C91">
        <w:rPr>
          <w:sz w:val="24"/>
          <w:szCs w:val="24"/>
        </w:rPr>
        <w:softHyphen/>
        <w:t>ших средств социализации и успешной профессиональной дея</w:t>
      </w:r>
      <w:r w:rsidRPr="00361C91">
        <w:rPr>
          <w:sz w:val="24"/>
          <w:szCs w:val="24"/>
        </w:rPr>
        <w:softHyphen/>
        <w:t>тельности выпускника школы.</w:t>
      </w:r>
    </w:p>
    <w:p w:rsidR="009352F1" w:rsidRDefault="009352F1" w:rsidP="00B872B0">
      <w:pPr>
        <w:pStyle w:val="13"/>
        <w:ind w:firstLine="284"/>
        <w:jc w:val="both"/>
        <w:rPr>
          <w:sz w:val="24"/>
          <w:szCs w:val="24"/>
        </w:rPr>
      </w:pPr>
      <w:r w:rsidRPr="00361C91">
        <w:rPr>
          <w:sz w:val="24"/>
          <w:szCs w:val="24"/>
        </w:rPr>
        <w:t>Одной из важных особенностей изучения второго иностран</w:t>
      </w:r>
      <w:r w:rsidRPr="00361C91">
        <w:rPr>
          <w:sz w:val="24"/>
          <w:szCs w:val="24"/>
        </w:rPr>
        <w:softHyphen/>
        <w:t>ного языка является опора на сформированные в процессе из</w:t>
      </w:r>
      <w:r w:rsidRPr="00361C91">
        <w:rPr>
          <w:sz w:val="24"/>
          <w:szCs w:val="24"/>
        </w:rPr>
        <w:softHyphen/>
        <w:t>учения первого иностранного языка коммуникативные умения и сопоставление осваиваемых языковых явлений с первым ино</w:t>
      </w:r>
      <w:r w:rsidRPr="00361C91">
        <w:rPr>
          <w:sz w:val="24"/>
          <w:szCs w:val="24"/>
        </w:rPr>
        <w:softHyphen/>
        <w:t xml:space="preserve">странным и русским языком. Исследователями установлено, что процесс изучения второго иностранного языка может быть интенсифицирован при следовании следующим принципам: </w:t>
      </w:r>
    </w:p>
    <w:p w:rsidR="009352F1" w:rsidRPr="00361C91" w:rsidRDefault="009352F1" w:rsidP="008A66B0">
      <w:pPr>
        <w:pStyle w:val="13"/>
        <w:numPr>
          <w:ilvl w:val="0"/>
          <w:numId w:val="134"/>
        </w:numPr>
        <w:ind w:left="0" w:firstLine="284"/>
        <w:jc w:val="both"/>
        <w:rPr>
          <w:sz w:val="24"/>
          <w:szCs w:val="24"/>
        </w:rPr>
      </w:pPr>
      <w:r w:rsidRPr="00361C91">
        <w:rPr>
          <w:sz w:val="24"/>
          <w:szCs w:val="24"/>
        </w:rPr>
        <w:t>принцип комплексности, который актуален не только в от</w:t>
      </w:r>
      <w:r w:rsidRPr="00361C91">
        <w:rPr>
          <w:sz w:val="24"/>
          <w:szCs w:val="24"/>
        </w:rPr>
        <w:softHyphen/>
        <w:t>ношении взаимосвязанного обучения всем видам речевой деятельности через интеграцию коммуникативных задач. Данный принцип обеспеч</w:t>
      </w:r>
      <w:r>
        <w:rPr>
          <w:sz w:val="24"/>
          <w:szCs w:val="24"/>
        </w:rPr>
        <w:t>ивает формирование единой муль</w:t>
      </w:r>
      <w:r w:rsidRPr="00361C91">
        <w:rPr>
          <w:sz w:val="24"/>
          <w:szCs w:val="24"/>
        </w:rPr>
        <w:t>тилингвальной коммуникативной компетенции через учет уровня развития коммуникативной компетенции в других языках и опору на нее;</w:t>
      </w:r>
    </w:p>
    <w:p w:rsidR="009352F1" w:rsidRPr="00361C91" w:rsidRDefault="009352F1" w:rsidP="008A66B0">
      <w:pPr>
        <w:pStyle w:val="13"/>
        <w:numPr>
          <w:ilvl w:val="0"/>
          <w:numId w:val="134"/>
        </w:numPr>
        <w:ind w:left="0" w:firstLine="284"/>
        <w:jc w:val="both"/>
        <w:rPr>
          <w:sz w:val="24"/>
          <w:szCs w:val="24"/>
        </w:rPr>
      </w:pPr>
      <w:r w:rsidRPr="00361C91">
        <w:rPr>
          <w:sz w:val="24"/>
          <w:szCs w:val="24"/>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w:t>
      </w:r>
      <w:r w:rsidRPr="00361C91">
        <w:rPr>
          <w:sz w:val="24"/>
          <w:szCs w:val="24"/>
        </w:rPr>
        <w:softHyphen/>
        <w:t>том оптимизации обучения, формирования металингвисти</w:t>
      </w:r>
      <w:r w:rsidRPr="00361C91">
        <w:rPr>
          <w:sz w:val="24"/>
          <w:szCs w:val="24"/>
        </w:rPr>
        <w:softHyphen/>
        <w:t>ческого сознания учащихся;</w:t>
      </w:r>
    </w:p>
    <w:p w:rsidR="009352F1" w:rsidRPr="00361C91" w:rsidRDefault="009352F1" w:rsidP="008A66B0">
      <w:pPr>
        <w:pStyle w:val="13"/>
        <w:numPr>
          <w:ilvl w:val="0"/>
          <w:numId w:val="134"/>
        </w:numPr>
        <w:ind w:left="0" w:firstLine="284"/>
        <w:jc w:val="both"/>
        <w:rPr>
          <w:sz w:val="24"/>
          <w:szCs w:val="24"/>
        </w:rPr>
      </w:pPr>
      <w:r w:rsidRPr="00361C91">
        <w:rPr>
          <w:sz w:val="24"/>
          <w:szCs w:val="24"/>
        </w:rPr>
        <w:t>принцип интенсификации учебного труда учащихся, кото</w:t>
      </w:r>
      <w:r w:rsidRPr="00361C91">
        <w:rPr>
          <w:sz w:val="24"/>
          <w:szCs w:val="24"/>
        </w:rPr>
        <w:softHyphen/>
        <w:t>рый продиктован необходимостью ускорить учебный процесс и внутренними характеристиками овладения вторым ино</w:t>
      </w:r>
      <w:r w:rsidRPr="00361C91">
        <w:rPr>
          <w:sz w:val="24"/>
          <w:szCs w:val="24"/>
        </w:rPr>
        <w:softHyphen/>
        <w:t>странным языком, позволяющим это сделать;</w:t>
      </w:r>
    </w:p>
    <w:p w:rsidR="009352F1" w:rsidRPr="00361C91" w:rsidRDefault="009352F1" w:rsidP="008A66B0">
      <w:pPr>
        <w:pStyle w:val="13"/>
        <w:numPr>
          <w:ilvl w:val="0"/>
          <w:numId w:val="134"/>
        </w:numPr>
        <w:ind w:left="0" w:firstLine="284"/>
        <w:jc w:val="both"/>
        <w:rPr>
          <w:sz w:val="24"/>
          <w:szCs w:val="24"/>
        </w:rPr>
      </w:pPr>
      <w:r w:rsidRPr="00361C91">
        <w:rPr>
          <w:sz w:val="24"/>
          <w:szCs w:val="24"/>
        </w:rPr>
        <w:t>принцип межкультурной направленности обучения, который позволяет расширить взгляд на процесс межкультурной ком</w:t>
      </w:r>
      <w:r w:rsidRPr="00361C91">
        <w:rPr>
          <w:sz w:val="24"/>
          <w:szCs w:val="24"/>
        </w:rPr>
        <w:softHyphen/>
        <w:t>муникации. В соответствии с этим принципом обязательны</w:t>
      </w:r>
      <w:r w:rsidRPr="00361C91">
        <w:rPr>
          <w:sz w:val="24"/>
          <w:szCs w:val="24"/>
        </w:rPr>
        <w:softHyphen/>
        <w:t>ми становятся сопоставительные приемы с социокультурным материалом, которые помогают, с одной стороны, избежать дублирования содержания обучения, а с другой — побужда</w:t>
      </w:r>
      <w:r w:rsidRPr="00361C91">
        <w:rPr>
          <w:sz w:val="24"/>
          <w:szCs w:val="24"/>
        </w:rPr>
        <w:softHyphen/>
        <w:t>ют к анализу социокультурного содержания, рефлексии сво</w:t>
      </w:r>
      <w:r w:rsidRPr="00361C91">
        <w:rPr>
          <w:sz w:val="24"/>
          <w:szCs w:val="24"/>
        </w:rPr>
        <w:softHyphen/>
        <w:t>ей собственной культуры.</w:t>
      </w:r>
    </w:p>
    <w:p w:rsidR="009352F1" w:rsidRPr="00361C91" w:rsidRDefault="009352F1" w:rsidP="00B872B0">
      <w:pPr>
        <w:pStyle w:val="13"/>
        <w:ind w:firstLine="284"/>
        <w:jc w:val="both"/>
        <w:rPr>
          <w:sz w:val="24"/>
          <w:szCs w:val="24"/>
        </w:rPr>
      </w:pPr>
      <w:r w:rsidRPr="00361C91">
        <w:rPr>
          <w:sz w:val="24"/>
          <w:szCs w:val="24"/>
        </w:rPr>
        <w:t>В целом интенсификация учебного процесса возможна при использовании следующих стратегий:</w:t>
      </w:r>
    </w:p>
    <w:p w:rsidR="009352F1" w:rsidRPr="00361C91" w:rsidRDefault="009352F1" w:rsidP="008A66B0">
      <w:pPr>
        <w:pStyle w:val="13"/>
        <w:numPr>
          <w:ilvl w:val="0"/>
          <w:numId w:val="135"/>
        </w:numPr>
        <w:tabs>
          <w:tab w:val="left" w:pos="188"/>
        </w:tabs>
        <w:spacing w:line="377" w:lineRule="auto"/>
        <w:ind w:left="0" w:firstLine="284"/>
        <w:jc w:val="both"/>
        <w:rPr>
          <w:sz w:val="24"/>
          <w:szCs w:val="24"/>
        </w:rPr>
      </w:pPr>
      <w:r w:rsidRPr="00361C91">
        <w:rPr>
          <w:sz w:val="24"/>
          <w:szCs w:val="24"/>
        </w:rPr>
        <w:t>совершенствование познавательных действий учеников;</w:t>
      </w:r>
    </w:p>
    <w:p w:rsidR="009352F1" w:rsidRPr="00361C91" w:rsidRDefault="009352F1" w:rsidP="008A66B0">
      <w:pPr>
        <w:pStyle w:val="13"/>
        <w:numPr>
          <w:ilvl w:val="0"/>
          <w:numId w:val="135"/>
        </w:numPr>
        <w:tabs>
          <w:tab w:val="left" w:pos="188"/>
        </w:tabs>
        <w:spacing w:line="377" w:lineRule="auto"/>
        <w:ind w:left="0" w:firstLine="284"/>
        <w:jc w:val="both"/>
        <w:rPr>
          <w:sz w:val="24"/>
          <w:szCs w:val="24"/>
        </w:rPr>
      </w:pPr>
      <w:r w:rsidRPr="00361C91">
        <w:rPr>
          <w:sz w:val="24"/>
          <w:szCs w:val="24"/>
        </w:rPr>
        <w:t>перенос учебных умений;</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перенос лингвистических и социокультурных знаний, рече</w:t>
      </w:r>
      <w:r w:rsidRPr="00361C91">
        <w:rPr>
          <w:sz w:val="24"/>
          <w:szCs w:val="24"/>
        </w:rPr>
        <w:softHyphen/>
        <w:t>вых умений;</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повышенные по сравнению с первым иностранным языком объемы нового грамматического и лексического материала;</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совместная отработка элементов лингвистических явле</w:t>
      </w:r>
      <w:r w:rsidRPr="00361C91">
        <w:rPr>
          <w:sz w:val="24"/>
          <w:szCs w:val="24"/>
        </w:rPr>
        <w:softHyphen/>
        <w:t>ний;</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использование интегративных упражнений и заданий, тре</w:t>
      </w:r>
      <w:r w:rsidRPr="00361C91">
        <w:rPr>
          <w:sz w:val="24"/>
          <w:szCs w:val="24"/>
        </w:rPr>
        <w:softHyphen/>
        <w:t>бующих проблемного мышления;</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рациональное распределение классных и домашних видов работ;</w:t>
      </w:r>
    </w:p>
    <w:p w:rsidR="009352F1" w:rsidRPr="00361C91" w:rsidRDefault="009352F1" w:rsidP="008A66B0">
      <w:pPr>
        <w:pStyle w:val="13"/>
        <w:numPr>
          <w:ilvl w:val="0"/>
          <w:numId w:val="135"/>
        </w:numPr>
        <w:tabs>
          <w:tab w:val="left" w:pos="188"/>
        </w:tabs>
        <w:spacing w:line="298" w:lineRule="auto"/>
        <w:ind w:left="0" w:firstLine="284"/>
        <w:jc w:val="both"/>
        <w:rPr>
          <w:sz w:val="24"/>
          <w:szCs w:val="24"/>
        </w:rPr>
      </w:pPr>
      <w:r w:rsidRPr="00361C91">
        <w:rPr>
          <w:sz w:val="24"/>
          <w:szCs w:val="24"/>
        </w:rPr>
        <w:t>большая самостоятельность и автономность учащегося в уче</w:t>
      </w:r>
      <w:r w:rsidRPr="00361C91">
        <w:rPr>
          <w:sz w:val="24"/>
          <w:szCs w:val="24"/>
        </w:rPr>
        <w:softHyphen/>
        <w:t>нии.</w:t>
      </w:r>
    </w:p>
    <w:p w:rsidR="009352F1" w:rsidRPr="00361C91" w:rsidRDefault="009352F1" w:rsidP="00B872B0">
      <w:pPr>
        <w:pStyle w:val="13"/>
        <w:ind w:firstLine="284"/>
        <w:jc w:val="both"/>
        <w:rPr>
          <w:sz w:val="24"/>
          <w:szCs w:val="24"/>
        </w:rPr>
      </w:pPr>
      <w:r w:rsidRPr="00361C91">
        <w:rPr>
          <w:sz w:val="24"/>
          <w:szCs w:val="24"/>
        </w:rPr>
        <w:t>Возрастание значимости владения несколькими иностранны</w:t>
      </w:r>
      <w:r w:rsidRPr="00361C91">
        <w:rPr>
          <w:sz w:val="24"/>
          <w:szCs w:val="24"/>
        </w:rPr>
        <w:softHyphen/>
        <w:t>ми языками, а также особенности организации учебного про</w:t>
      </w:r>
      <w:r w:rsidRPr="00361C91">
        <w:rPr>
          <w:sz w:val="24"/>
          <w:szCs w:val="24"/>
        </w:rPr>
        <w:softHyphen/>
        <w:t>цесса при изучении второго иностранного языка приводит к пе</w:t>
      </w:r>
      <w:r w:rsidRPr="00361C91">
        <w:rPr>
          <w:sz w:val="24"/>
          <w:szCs w:val="24"/>
        </w:rPr>
        <w:softHyphen/>
        <w:t>реосмыслению целей и содержания обучения предмету.</w:t>
      </w:r>
    </w:p>
    <w:p w:rsidR="009352F1" w:rsidRDefault="009352F1" w:rsidP="00B872B0">
      <w:pPr>
        <w:pStyle w:val="32"/>
        <w:keepNext/>
        <w:keepLines/>
        <w:spacing w:after="0"/>
        <w:ind w:firstLine="284"/>
        <w:jc w:val="both"/>
        <w:rPr>
          <w:rFonts w:ascii="Times New Roman" w:hAnsi="Times New Roman" w:cs="Times New Roman"/>
          <w:sz w:val="24"/>
          <w:szCs w:val="24"/>
        </w:rPr>
      </w:pPr>
    </w:p>
    <w:p w:rsidR="009352F1" w:rsidRDefault="009352F1" w:rsidP="00B872B0">
      <w:pPr>
        <w:pStyle w:val="32"/>
        <w:keepNext/>
        <w:keepLines/>
        <w:spacing w:after="0"/>
        <w:ind w:firstLine="284"/>
        <w:jc w:val="both"/>
        <w:rPr>
          <w:rFonts w:ascii="Times New Roman" w:hAnsi="Times New Roman" w:cs="Times New Roman"/>
          <w:sz w:val="24"/>
          <w:szCs w:val="24"/>
        </w:rPr>
      </w:pPr>
      <w:r w:rsidRPr="00361C91">
        <w:rPr>
          <w:rFonts w:ascii="Times New Roman" w:hAnsi="Times New Roman" w:cs="Times New Roman"/>
          <w:sz w:val="24"/>
          <w:szCs w:val="24"/>
        </w:rPr>
        <w:t>Цели изучения учебного предмета</w:t>
      </w:r>
      <w:r>
        <w:rPr>
          <w:rFonts w:ascii="Times New Roman" w:hAnsi="Times New Roman" w:cs="Times New Roman"/>
          <w:sz w:val="24"/>
          <w:szCs w:val="24"/>
        </w:rPr>
        <w:t xml:space="preserve"> </w:t>
      </w:r>
      <w:r w:rsidRPr="00361C91">
        <w:rPr>
          <w:rFonts w:ascii="Times New Roman" w:hAnsi="Times New Roman" w:cs="Times New Roman"/>
          <w:sz w:val="24"/>
          <w:szCs w:val="24"/>
        </w:rPr>
        <w:t>«французский язык. Второй иностранный язык»</w:t>
      </w:r>
    </w:p>
    <w:p w:rsidR="009352F1" w:rsidRPr="00361C91" w:rsidRDefault="009352F1" w:rsidP="00B872B0">
      <w:pPr>
        <w:pStyle w:val="32"/>
        <w:keepNext/>
        <w:keepLines/>
        <w:spacing w:after="0"/>
        <w:ind w:firstLine="284"/>
        <w:jc w:val="both"/>
        <w:rPr>
          <w:rFonts w:ascii="Times New Roman" w:hAnsi="Times New Roman" w:cs="Times New Roman"/>
          <w:sz w:val="24"/>
          <w:szCs w:val="24"/>
        </w:rPr>
      </w:pPr>
    </w:p>
    <w:p w:rsidR="009352F1" w:rsidRPr="00361C91" w:rsidRDefault="009352F1" w:rsidP="00B872B0">
      <w:pPr>
        <w:pStyle w:val="13"/>
        <w:ind w:firstLine="284"/>
        <w:jc w:val="both"/>
        <w:rPr>
          <w:sz w:val="24"/>
          <w:szCs w:val="24"/>
        </w:rPr>
      </w:pPr>
      <w:r w:rsidRPr="00361C91">
        <w:rPr>
          <w:sz w:val="24"/>
          <w:szCs w:val="24"/>
        </w:rPr>
        <w:t>В свете сказанного выше цели иноязычного образования ста</w:t>
      </w:r>
      <w:r w:rsidRPr="00361C91">
        <w:rPr>
          <w:sz w:val="24"/>
          <w:szCs w:val="24"/>
        </w:rPr>
        <w:softHyphen/>
        <w:t xml:space="preserve">новятся более сложными по структуре, формулируются на </w:t>
      </w:r>
      <w:r w:rsidRPr="00361C91">
        <w:rPr>
          <w:i/>
          <w:iCs/>
          <w:sz w:val="24"/>
          <w:szCs w:val="24"/>
        </w:rPr>
        <w:t>цен</w:t>
      </w:r>
      <w:r w:rsidRPr="00361C91">
        <w:rPr>
          <w:i/>
          <w:iCs/>
          <w:sz w:val="24"/>
          <w:szCs w:val="24"/>
        </w:rPr>
        <w:softHyphen/>
        <w:t>ностном</w:t>
      </w:r>
      <w:r w:rsidRPr="00361C91">
        <w:rPr>
          <w:sz w:val="24"/>
          <w:szCs w:val="24"/>
        </w:rPr>
        <w:t xml:space="preserve">, </w:t>
      </w:r>
      <w:r w:rsidRPr="00361C91">
        <w:rPr>
          <w:i/>
          <w:iCs/>
          <w:sz w:val="24"/>
          <w:szCs w:val="24"/>
        </w:rPr>
        <w:t>когнитивном и прагматическом</w:t>
      </w:r>
      <w:r w:rsidRPr="00361C91">
        <w:rPr>
          <w:sz w:val="24"/>
          <w:szCs w:val="24"/>
        </w:rPr>
        <w:t xml:space="preserve"> уровнях и, соответ</w:t>
      </w:r>
      <w:r w:rsidRPr="00361C91">
        <w:rPr>
          <w:sz w:val="24"/>
          <w:szCs w:val="24"/>
        </w:rPr>
        <w:softHyphen/>
        <w:t>ственно, воплощаются в личностных, метапредметных/ общеучебных/универсальных и предметных результатах обу</w:t>
      </w:r>
      <w:r w:rsidRPr="00361C91">
        <w:rPr>
          <w:sz w:val="24"/>
          <w:szCs w:val="24"/>
        </w:rPr>
        <w:softHyphen/>
        <w:t>чения. А иностранные языки признаются средством общения и ценным ресурсом личности для самореализации и социаль</w:t>
      </w:r>
      <w:r w:rsidRPr="00361C91">
        <w:rPr>
          <w:sz w:val="24"/>
          <w:szCs w:val="24"/>
        </w:rPr>
        <w:softHyphen/>
        <w:t>ной адаптации; инструментом развития умений поиска, обра</w:t>
      </w:r>
      <w:r w:rsidRPr="00361C91">
        <w:rPr>
          <w:sz w:val="24"/>
          <w:szCs w:val="24"/>
        </w:rPr>
        <w:softHyphen/>
        <w:t>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w:t>
      </w:r>
      <w:r w:rsidRPr="00361C91">
        <w:rPr>
          <w:sz w:val="24"/>
          <w:szCs w:val="24"/>
        </w:rPr>
        <w:softHyphen/>
        <w:t>пониманию между людьми разных стран.</w:t>
      </w:r>
    </w:p>
    <w:p w:rsidR="009352F1" w:rsidRPr="00361C91" w:rsidRDefault="009352F1" w:rsidP="00B872B0">
      <w:pPr>
        <w:pStyle w:val="13"/>
        <w:ind w:firstLine="284"/>
        <w:jc w:val="both"/>
        <w:rPr>
          <w:sz w:val="24"/>
          <w:szCs w:val="24"/>
        </w:rPr>
      </w:pPr>
      <w:r w:rsidRPr="00361C91">
        <w:rPr>
          <w:sz w:val="24"/>
          <w:szCs w:val="24"/>
        </w:rPr>
        <w:t xml:space="preserve">На прагматическом уровне </w:t>
      </w:r>
      <w:r w:rsidRPr="00361C91">
        <w:rPr>
          <w:b/>
          <w:bCs/>
          <w:i/>
          <w:iCs/>
          <w:sz w:val="24"/>
          <w:szCs w:val="24"/>
        </w:rPr>
        <w:t>целью иноязычного образова</w:t>
      </w:r>
      <w:r w:rsidRPr="00361C91">
        <w:rPr>
          <w:b/>
          <w:bCs/>
          <w:i/>
          <w:iCs/>
          <w:sz w:val="24"/>
          <w:szCs w:val="24"/>
        </w:rPr>
        <w:softHyphen/>
        <w:t>ния</w:t>
      </w:r>
      <w:r w:rsidRPr="00361C91">
        <w:rPr>
          <w:sz w:val="24"/>
          <w:szCs w:val="24"/>
        </w:rPr>
        <w:t xml:space="preserve"> провозглашено формирование коммуникативной компе</w:t>
      </w:r>
      <w:r w:rsidRPr="00361C91">
        <w:rPr>
          <w:sz w:val="24"/>
          <w:szCs w:val="24"/>
        </w:rPr>
        <w:softHyphen/>
        <w:t>тенции обучающихся в единстве таких её составляющих как речевая, языковая, социокультурная, компенсаторная компе</w:t>
      </w:r>
      <w:r w:rsidRPr="00361C91">
        <w:rPr>
          <w:sz w:val="24"/>
          <w:szCs w:val="24"/>
        </w:rPr>
        <w:softHyphen/>
        <w:t>тенции:</w:t>
      </w:r>
    </w:p>
    <w:p w:rsidR="009352F1" w:rsidRPr="00361C91" w:rsidRDefault="009352F1" w:rsidP="00B872B0">
      <w:pPr>
        <w:pStyle w:val="13"/>
        <w:ind w:firstLine="284"/>
        <w:jc w:val="both"/>
        <w:rPr>
          <w:sz w:val="24"/>
          <w:szCs w:val="24"/>
        </w:rPr>
      </w:pPr>
      <w:r w:rsidRPr="00361C91">
        <w:rPr>
          <w:i/>
          <w:iCs/>
          <w:sz w:val="24"/>
          <w:szCs w:val="24"/>
        </w:rPr>
        <w:t>речевая компетенция</w:t>
      </w:r>
      <w:r w:rsidRPr="00361C91">
        <w:rPr>
          <w:sz w:val="24"/>
          <w:szCs w:val="24"/>
        </w:rPr>
        <w:t xml:space="preserve"> — развитие коммуникативных уме</w:t>
      </w:r>
      <w:r w:rsidRPr="00361C91">
        <w:rPr>
          <w:sz w:val="24"/>
          <w:szCs w:val="24"/>
        </w:rPr>
        <w:softHyphen/>
        <w:t>ний в четырёх основных видах речевой деятельности (говоре</w:t>
      </w:r>
      <w:r w:rsidRPr="00361C91">
        <w:rPr>
          <w:sz w:val="24"/>
          <w:szCs w:val="24"/>
        </w:rPr>
        <w:softHyphen/>
        <w:t>нии, аудировании, чтении, письме);</w:t>
      </w:r>
    </w:p>
    <w:p w:rsidR="009352F1" w:rsidRPr="00361C91" w:rsidRDefault="009352F1" w:rsidP="00B872B0">
      <w:pPr>
        <w:pStyle w:val="13"/>
        <w:ind w:firstLine="284"/>
        <w:jc w:val="both"/>
        <w:rPr>
          <w:sz w:val="24"/>
          <w:szCs w:val="24"/>
        </w:rPr>
      </w:pPr>
      <w:r w:rsidRPr="00361C91">
        <w:rPr>
          <w:i/>
          <w:iCs/>
          <w:sz w:val="24"/>
          <w:szCs w:val="24"/>
        </w:rPr>
        <w:t>языковая компетенция</w:t>
      </w:r>
      <w:r w:rsidRPr="00361C91">
        <w:rPr>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61C91">
        <w:rPr>
          <w:sz w:val="24"/>
          <w:szCs w:val="24"/>
          <w:lang w:val="en-US" w:bidi="en-US"/>
        </w:rPr>
        <w:t>c</w:t>
      </w:r>
      <w:r w:rsidRPr="00361C91">
        <w:rPr>
          <w:sz w:val="24"/>
          <w:szCs w:val="24"/>
          <w:lang w:bidi="en-US"/>
        </w:rPr>
        <w:t xml:space="preserve"> </w:t>
      </w:r>
      <w:r w:rsidRPr="00361C91">
        <w:rPr>
          <w:sz w:val="24"/>
          <w:szCs w:val="24"/>
        </w:rPr>
        <w:t>темами, сферами и ситуаци</w:t>
      </w:r>
      <w:r w:rsidRPr="00361C91">
        <w:rPr>
          <w:sz w:val="24"/>
          <w:szCs w:val="24"/>
        </w:rPr>
        <w:softHyphen/>
        <w:t>ями общения, отобранными для основной школы; освоение зна</w:t>
      </w:r>
      <w:r w:rsidRPr="00361C91">
        <w:rPr>
          <w:sz w:val="24"/>
          <w:szCs w:val="24"/>
        </w:rPr>
        <w:softHyphen/>
        <w:t>ний о языковых явлениях изучаемого языка, разных способах выражения мысли в родном и изучаемом языках;</w:t>
      </w:r>
    </w:p>
    <w:p w:rsidR="009352F1" w:rsidRPr="00361C91" w:rsidRDefault="009352F1" w:rsidP="00B872B0">
      <w:pPr>
        <w:pStyle w:val="13"/>
        <w:ind w:firstLine="284"/>
        <w:jc w:val="both"/>
        <w:rPr>
          <w:sz w:val="24"/>
          <w:szCs w:val="24"/>
        </w:rPr>
      </w:pPr>
      <w:r w:rsidRPr="00361C91">
        <w:rPr>
          <w:i/>
          <w:iCs/>
          <w:sz w:val="24"/>
          <w:szCs w:val="24"/>
        </w:rPr>
        <w:t>социокультурная/межкультурная компетенция</w:t>
      </w:r>
      <w:r w:rsidRPr="00361C91">
        <w:rPr>
          <w:sz w:val="24"/>
          <w:szCs w:val="24"/>
        </w:rPr>
        <w:t xml:space="preserve"> — приоб</w:t>
      </w:r>
      <w:r w:rsidRPr="00361C91">
        <w:rPr>
          <w:sz w:val="24"/>
          <w:szCs w:val="24"/>
        </w:rPr>
        <w:softHyphen/>
        <w:t>щение учащихся к культуре, традициям и реалиям страны/ стран изучаемого иностранного языка в рамках тем, сфер и си</w:t>
      </w:r>
      <w:r w:rsidRPr="00361C91">
        <w:rPr>
          <w:sz w:val="24"/>
          <w:szCs w:val="24"/>
        </w:rPr>
        <w:softHyphen/>
        <w:t>туаций общения, отвечающих опыту, интересам, психологиче</w:t>
      </w:r>
      <w:r w:rsidRPr="00361C91">
        <w:rPr>
          <w:sz w:val="24"/>
          <w:szCs w:val="24"/>
        </w:rPr>
        <w:softHyphen/>
        <w:t>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rsidR="009352F1" w:rsidRPr="00361C91" w:rsidRDefault="009352F1" w:rsidP="00B872B0">
      <w:pPr>
        <w:pStyle w:val="13"/>
        <w:ind w:firstLine="284"/>
        <w:jc w:val="both"/>
        <w:rPr>
          <w:sz w:val="24"/>
          <w:szCs w:val="24"/>
        </w:rPr>
      </w:pPr>
      <w:r w:rsidRPr="00361C91">
        <w:rPr>
          <w:i/>
          <w:iCs/>
          <w:sz w:val="24"/>
          <w:szCs w:val="24"/>
        </w:rPr>
        <w:t>компенсаторная компетенция</w:t>
      </w:r>
      <w:r w:rsidRPr="00361C91">
        <w:rPr>
          <w:sz w:val="24"/>
          <w:szCs w:val="24"/>
        </w:rPr>
        <w:t xml:space="preserve"> — развитие умений выхо</w:t>
      </w:r>
      <w:r w:rsidRPr="00361C91">
        <w:rPr>
          <w:sz w:val="24"/>
          <w:szCs w:val="24"/>
        </w:rPr>
        <w:softHyphen/>
        <w:t>дить из положения в условиях дефицита языковых средств при получении и передаче информации.</w:t>
      </w:r>
    </w:p>
    <w:p w:rsidR="009352F1" w:rsidRPr="00361C91" w:rsidRDefault="009352F1" w:rsidP="00B872B0">
      <w:pPr>
        <w:pStyle w:val="13"/>
        <w:ind w:firstLine="284"/>
        <w:jc w:val="both"/>
        <w:rPr>
          <w:sz w:val="24"/>
          <w:szCs w:val="24"/>
        </w:rPr>
      </w:pPr>
      <w:r w:rsidRPr="00361C91">
        <w:rPr>
          <w:sz w:val="24"/>
          <w:szCs w:val="24"/>
        </w:rPr>
        <w:t xml:space="preserve">Наряду с иноязычной коммуникативной компетенцией средствами иностранного языка формируются </w:t>
      </w:r>
      <w:r w:rsidRPr="00361C91">
        <w:rPr>
          <w:i/>
          <w:iCs/>
          <w:sz w:val="24"/>
          <w:szCs w:val="24"/>
        </w:rPr>
        <w:t>ключевые уни</w:t>
      </w:r>
      <w:r w:rsidRPr="00361C91">
        <w:rPr>
          <w:i/>
          <w:iCs/>
          <w:sz w:val="24"/>
          <w:szCs w:val="24"/>
        </w:rPr>
        <w:softHyphen/>
        <w:t>версальные учебные компетенции</w:t>
      </w:r>
      <w:r w:rsidRPr="00361C91">
        <w:rPr>
          <w:sz w:val="24"/>
          <w:szCs w:val="24"/>
        </w:rPr>
        <w:t>, включающие образова</w:t>
      </w:r>
      <w:r w:rsidRPr="00361C91">
        <w:rPr>
          <w:sz w:val="24"/>
          <w:szCs w:val="24"/>
        </w:rPr>
        <w:softHyphen/>
        <w:t>тельную, ценностно-ориентационную, общекультурную, учеб</w:t>
      </w:r>
      <w:r w:rsidRPr="00361C91">
        <w:rPr>
          <w:sz w:val="24"/>
          <w:szCs w:val="24"/>
        </w:rPr>
        <w:softHyphen/>
        <w:t>но-познавательную, информационную, социально-трудовую и компетенцию личностного самосовершенствования.</w:t>
      </w:r>
    </w:p>
    <w:p w:rsidR="009352F1" w:rsidRPr="00361C91" w:rsidRDefault="009352F1" w:rsidP="00B872B0">
      <w:pPr>
        <w:pStyle w:val="13"/>
        <w:spacing w:after="160"/>
        <w:ind w:firstLine="284"/>
        <w:jc w:val="both"/>
        <w:rPr>
          <w:sz w:val="24"/>
          <w:szCs w:val="24"/>
        </w:rPr>
      </w:pPr>
      <w:r w:rsidRPr="00361C91">
        <w:rPr>
          <w:sz w:val="24"/>
          <w:szCs w:val="24"/>
        </w:rPr>
        <w:t>В соответствии с личностно ориентированной парадигмой обра</w:t>
      </w:r>
      <w:r w:rsidRPr="00361C91">
        <w:rPr>
          <w:sz w:val="24"/>
          <w:szCs w:val="24"/>
        </w:rPr>
        <w:softHyphen/>
        <w:t xml:space="preserve">зования, основными подходами к обучению </w:t>
      </w:r>
      <w:r w:rsidRPr="00361C91">
        <w:rPr>
          <w:i/>
          <w:iCs/>
          <w:sz w:val="24"/>
          <w:szCs w:val="24"/>
        </w:rPr>
        <w:t>иностранным язы</w:t>
      </w:r>
      <w:r w:rsidRPr="00361C91">
        <w:rPr>
          <w:i/>
          <w:iCs/>
          <w:sz w:val="24"/>
          <w:szCs w:val="24"/>
        </w:rPr>
        <w:softHyphen/>
        <w:t>кам</w:t>
      </w:r>
      <w:r w:rsidRPr="00361C91">
        <w:rPr>
          <w:sz w:val="24"/>
          <w:szCs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w:t>
      </w:r>
      <w:r w:rsidRPr="00361C91">
        <w:rPr>
          <w:sz w:val="24"/>
          <w:szCs w:val="24"/>
        </w:rPr>
        <w:softHyphen/>
        <w:t>татов в рамках содержания, отобранного для основной школы, использования новых педагогических технологий (дифференциа</w:t>
      </w:r>
      <w:r w:rsidRPr="00361C91">
        <w:rPr>
          <w:sz w:val="24"/>
          <w:szCs w:val="24"/>
        </w:rPr>
        <w:softHyphen/>
        <w:t>ция, индивидуализация, проектная деятельность и др.) и исполь</w:t>
      </w:r>
      <w:r w:rsidRPr="00361C91">
        <w:rPr>
          <w:sz w:val="24"/>
          <w:szCs w:val="24"/>
        </w:rPr>
        <w:softHyphen/>
        <w:t>зования современных средств обучения.</w:t>
      </w:r>
    </w:p>
    <w:p w:rsidR="009352F1" w:rsidRPr="00361C91" w:rsidRDefault="009352F1" w:rsidP="00B872B0">
      <w:pPr>
        <w:pStyle w:val="32"/>
        <w:keepNext/>
        <w:keepLines/>
        <w:spacing w:after="0"/>
        <w:ind w:firstLine="284"/>
        <w:jc w:val="both"/>
        <w:rPr>
          <w:rFonts w:ascii="Times New Roman" w:hAnsi="Times New Roman" w:cs="Times New Roman"/>
          <w:sz w:val="24"/>
          <w:szCs w:val="24"/>
        </w:rPr>
      </w:pPr>
      <w:r w:rsidRPr="00361C91">
        <w:rPr>
          <w:rFonts w:ascii="Times New Roman" w:hAnsi="Times New Roman" w:cs="Times New Roman"/>
          <w:sz w:val="24"/>
          <w:szCs w:val="24"/>
        </w:rPr>
        <w:t>Место учебного предмета</w:t>
      </w:r>
      <w:r>
        <w:rPr>
          <w:rFonts w:ascii="Times New Roman" w:hAnsi="Times New Roman" w:cs="Times New Roman"/>
          <w:sz w:val="24"/>
          <w:szCs w:val="24"/>
        </w:rPr>
        <w:t xml:space="preserve"> «Ф</w:t>
      </w:r>
      <w:r w:rsidRPr="00361C91">
        <w:rPr>
          <w:rFonts w:ascii="Times New Roman" w:hAnsi="Times New Roman" w:cs="Times New Roman"/>
          <w:sz w:val="24"/>
          <w:szCs w:val="24"/>
        </w:rPr>
        <w:t>ранцузский язык. Второй иностранный язык»</w:t>
      </w:r>
      <w:r>
        <w:rPr>
          <w:rFonts w:ascii="Times New Roman" w:hAnsi="Times New Roman" w:cs="Times New Roman"/>
          <w:sz w:val="24"/>
          <w:szCs w:val="24"/>
        </w:rPr>
        <w:t xml:space="preserve"> в</w:t>
      </w:r>
      <w:r w:rsidRPr="00361C91">
        <w:rPr>
          <w:rFonts w:ascii="Times New Roman" w:hAnsi="Times New Roman" w:cs="Times New Roman"/>
          <w:sz w:val="24"/>
          <w:szCs w:val="24"/>
        </w:rPr>
        <w:t xml:space="preserve"> учебном плане</w:t>
      </w:r>
    </w:p>
    <w:p w:rsidR="009352F1" w:rsidRPr="00361C91" w:rsidRDefault="009352F1" w:rsidP="00B872B0">
      <w:pPr>
        <w:pStyle w:val="13"/>
        <w:spacing w:after="240"/>
        <w:ind w:firstLine="284"/>
        <w:jc w:val="both"/>
        <w:rPr>
          <w:sz w:val="24"/>
          <w:szCs w:val="24"/>
        </w:rPr>
      </w:pPr>
      <w:r w:rsidRPr="00361C91">
        <w:rPr>
          <w:sz w:val="24"/>
          <w:szCs w:val="24"/>
        </w:rPr>
        <w:t>Учебный предмет «Второй иностранный язык» входит в пред</w:t>
      </w:r>
      <w:r w:rsidRPr="00361C91">
        <w:rPr>
          <w:sz w:val="24"/>
          <w:szCs w:val="24"/>
        </w:rPr>
        <w:softHyphen/>
        <w:t>метную область «Иностранные языки» наряду с предметом «Иностранный язык», изучение которого происходит при на</w:t>
      </w:r>
      <w:r w:rsidRPr="00361C91">
        <w:rPr>
          <w:sz w:val="24"/>
          <w:szCs w:val="24"/>
        </w:rPr>
        <w:softHyphen/>
        <w:t>личии потребности обучающихся и при условии, что в образо</w:t>
      </w:r>
      <w:r w:rsidRPr="00361C91">
        <w:rPr>
          <w:sz w:val="24"/>
          <w:szCs w:val="24"/>
        </w:rPr>
        <w:softHyphen/>
        <w:t>вательной организации имеются условия (кадровая обеспечен</w:t>
      </w:r>
      <w:r w:rsidRPr="00361C91">
        <w:rPr>
          <w:sz w:val="24"/>
          <w:szCs w:val="24"/>
        </w:rPr>
        <w:softHyphen/>
        <w:t>ность, технические и материальные условия), позволяющие достигнуть заявленных в ФГОС ООО предметных результатов.</w:t>
      </w:r>
    </w:p>
    <w:p w:rsidR="009352F1" w:rsidRPr="00361C91" w:rsidRDefault="009352F1" w:rsidP="00B872B0">
      <w:pPr>
        <w:pStyle w:val="13"/>
        <w:spacing w:after="240"/>
        <w:ind w:firstLine="284"/>
        <w:jc w:val="both"/>
        <w:rPr>
          <w:sz w:val="24"/>
          <w:szCs w:val="24"/>
        </w:rPr>
      </w:pPr>
      <w:r w:rsidRPr="00361C91">
        <w:rPr>
          <w:sz w:val="24"/>
          <w:szCs w:val="24"/>
        </w:rPr>
        <w:t>Учебный предмет «Второй иностранный язык» изучается, как правило, с 5 по 9 класс, а также зачастую как предмет по выбору в 10—11 классе. Поскольку решение о включении вто</w:t>
      </w:r>
      <w:r w:rsidRPr="00361C91">
        <w:rPr>
          <w:sz w:val="24"/>
          <w:szCs w:val="24"/>
        </w:rPr>
        <w:softHyphen/>
        <w:t>рого иностранного языка в образовательную программу прини</w:t>
      </w:r>
      <w:r w:rsidRPr="00361C91">
        <w:rPr>
          <w:sz w:val="24"/>
          <w:szCs w:val="24"/>
        </w:rPr>
        <w:softHyphen/>
        <w:t>мает образовательная организация, то нет требований мини</w:t>
      </w:r>
      <w:r w:rsidRPr="00361C91">
        <w:rPr>
          <w:sz w:val="24"/>
          <w:szCs w:val="24"/>
        </w:rPr>
        <w:softHyphen/>
        <w:t>мально допустимого количества учебных часов, выделяемых на его изучение. Однако рекомендуется выделять не менее 2 часов в неделю или 68 часов в год для достижения качественных ре</w:t>
      </w:r>
      <w:r w:rsidRPr="00361C91">
        <w:rPr>
          <w:sz w:val="24"/>
          <w:szCs w:val="24"/>
        </w:rPr>
        <w:softHyphen/>
        <w:t>зультатов по предмету «Второй иностранный язык».</w:t>
      </w:r>
    </w:p>
    <w:p w:rsidR="009352F1" w:rsidRPr="00361C91" w:rsidRDefault="009352F1" w:rsidP="00B872B0">
      <w:pPr>
        <w:pStyle w:val="13"/>
        <w:spacing w:after="200" w:line="252" w:lineRule="auto"/>
        <w:ind w:firstLine="284"/>
        <w:jc w:val="both"/>
        <w:rPr>
          <w:sz w:val="24"/>
          <w:szCs w:val="24"/>
        </w:rPr>
      </w:pPr>
      <w:r w:rsidRPr="00361C91">
        <w:rPr>
          <w:sz w:val="24"/>
          <w:szCs w:val="24"/>
        </w:rPr>
        <w:t>Рабочая программа состоит из четырёх разделов: Пояснительная записка; Содержание учебного предмета «Фран</w:t>
      </w:r>
      <w:r w:rsidRPr="00361C91">
        <w:rPr>
          <w:sz w:val="24"/>
          <w:szCs w:val="24"/>
        </w:rPr>
        <w:softHyphen/>
        <w:t>цузский язык. Второй иностранный язык»; Планируемые ре</w:t>
      </w:r>
      <w:r w:rsidRPr="00361C91">
        <w:rPr>
          <w:sz w:val="24"/>
          <w:szCs w:val="24"/>
        </w:rPr>
        <w:softHyphen/>
        <w:t>зультаты освоения учебного предмета «Французский язык. Второй иностранный язык» на уровне основного общего обра</w:t>
      </w:r>
      <w:r w:rsidRPr="00361C91">
        <w:rPr>
          <w:sz w:val="24"/>
          <w:szCs w:val="24"/>
        </w:rPr>
        <w:softHyphen/>
        <w:t>зования; Тематическое планирование.</w:t>
      </w:r>
    </w:p>
    <w:p w:rsidR="009352F1" w:rsidRPr="009352F1" w:rsidRDefault="009352F1" w:rsidP="00B872B0">
      <w:pPr>
        <w:pStyle w:val="24"/>
        <w:keepNext/>
        <w:keepLines/>
        <w:spacing w:after="0"/>
        <w:ind w:firstLine="284"/>
        <w:jc w:val="both"/>
        <w:rPr>
          <w:b/>
          <w:color w:val="auto"/>
          <w:sz w:val="24"/>
          <w:szCs w:val="24"/>
        </w:rPr>
      </w:pPr>
      <w:r w:rsidRPr="009352F1">
        <w:rPr>
          <w:b/>
          <w:color w:val="auto"/>
          <w:sz w:val="24"/>
          <w:szCs w:val="24"/>
        </w:rPr>
        <w:t>Содержание учебного предмета «французский язык. Второй иностранный язык»</w:t>
      </w:r>
    </w:p>
    <w:p w:rsidR="009352F1" w:rsidRPr="00361C91" w:rsidRDefault="009352F1" w:rsidP="00B872B0">
      <w:pPr>
        <w:pStyle w:val="32"/>
        <w:keepNext/>
        <w:keepLines/>
        <w:spacing w:after="160"/>
        <w:ind w:firstLine="284"/>
        <w:jc w:val="both"/>
        <w:rPr>
          <w:rFonts w:ascii="Times New Roman" w:hAnsi="Times New Roman" w:cs="Times New Roman"/>
          <w:sz w:val="24"/>
          <w:szCs w:val="24"/>
        </w:rPr>
      </w:pPr>
      <w:bookmarkStart w:id="82" w:name="bookmark19"/>
      <w:r w:rsidRPr="00361C91">
        <w:rPr>
          <w:rFonts w:ascii="Times New Roman" w:hAnsi="Times New Roman" w:cs="Times New Roman"/>
          <w:sz w:val="24"/>
          <w:szCs w:val="24"/>
        </w:rPr>
        <w:t>5 класс</w:t>
      </w:r>
      <w:bookmarkEnd w:id="82"/>
    </w:p>
    <w:p w:rsidR="009352F1" w:rsidRPr="00361C91" w:rsidRDefault="009352F1" w:rsidP="00B872B0">
      <w:pPr>
        <w:pStyle w:val="32"/>
        <w:keepNext/>
        <w:keepLines/>
        <w:ind w:firstLine="284"/>
        <w:jc w:val="both"/>
        <w:rPr>
          <w:rFonts w:ascii="Times New Roman" w:hAnsi="Times New Roman" w:cs="Times New Roman"/>
          <w:sz w:val="24"/>
          <w:szCs w:val="24"/>
        </w:rPr>
      </w:pPr>
      <w:bookmarkStart w:id="83" w:name="bookmark21"/>
      <w:r w:rsidRPr="00361C91">
        <w:rPr>
          <w:rFonts w:ascii="Times New Roman" w:hAnsi="Times New Roman" w:cs="Times New Roman"/>
          <w:sz w:val="24"/>
          <w:szCs w:val="24"/>
        </w:rPr>
        <w:t>Коммуникативные умения</w:t>
      </w:r>
      <w:bookmarkEnd w:id="83"/>
    </w:p>
    <w:p w:rsidR="009352F1" w:rsidRPr="00361C91" w:rsidRDefault="009352F1" w:rsidP="00B872B0">
      <w:pPr>
        <w:pStyle w:val="13"/>
        <w:ind w:firstLine="284"/>
        <w:jc w:val="both"/>
        <w:rPr>
          <w:sz w:val="24"/>
          <w:szCs w:val="24"/>
        </w:rPr>
      </w:pPr>
      <w:r w:rsidRPr="00361C91">
        <w:rPr>
          <w:sz w:val="24"/>
          <w:szCs w:val="24"/>
        </w:rPr>
        <w:t>Формирование умения общаться в устной и письменной фор</w:t>
      </w:r>
      <w:r w:rsidRPr="00361C91">
        <w:rPr>
          <w:sz w:val="24"/>
          <w:szCs w:val="24"/>
        </w:rPr>
        <w:softHyphen/>
        <w:t>ме, используя рецептивные и продуктивные виды речевой де</w:t>
      </w:r>
      <w:r w:rsidRPr="00361C91">
        <w:rPr>
          <w:sz w:val="24"/>
          <w:szCs w:val="24"/>
        </w:rPr>
        <w:softHyphen/>
        <w:t>ятельности в рамках тематического содержания речи.</w:t>
      </w:r>
    </w:p>
    <w:p w:rsidR="009352F1" w:rsidRPr="00361C91" w:rsidRDefault="009352F1" w:rsidP="00B872B0">
      <w:pPr>
        <w:pStyle w:val="13"/>
        <w:ind w:firstLine="284"/>
        <w:jc w:val="both"/>
        <w:rPr>
          <w:sz w:val="24"/>
          <w:szCs w:val="24"/>
        </w:rPr>
      </w:pPr>
      <w:r w:rsidRPr="00361C91">
        <w:rPr>
          <w:sz w:val="24"/>
          <w:szCs w:val="24"/>
        </w:rPr>
        <w:t>Моя семья. Мои друзья. Семейные праздники: день рожде</w:t>
      </w:r>
      <w:r w:rsidRPr="00361C91">
        <w:rPr>
          <w:sz w:val="24"/>
          <w:szCs w:val="24"/>
        </w:rPr>
        <w:softHyphen/>
        <w:t>ния, Новый год, Рождество.</w:t>
      </w:r>
    </w:p>
    <w:p w:rsidR="009352F1" w:rsidRPr="00361C91" w:rsidRDefault="009352F1" w:rsidP="00B872B0">
      <w:pPr>
        <w:pStyle w:val="13"/>
        <w:ind w:firstLine="284"/>
        <w:jc w:val="both"/>
        <w:rPr>
          <w:sz w:val="24"/>
          <w:szCs w:val="24"/>
        </w:rPr>
      </w:pPr>
      <w:r w:rsidRPr="00361C91">
        <w:rPr>
          <w:sz w:val="24"/>
          <w:szCs w:val="24"/>
        </w:rPr>
        <w:t>Внешность и характер человека/литературного персонажа.</w:t>
      </w:r>
    </w:p>
    <w:p w:rsidR="009352F1" w:rsidRPr="00361C91" w:rsidRDefault="009352F1" w:rsidP="00B872B0">
      <w:pPr>
        <w:pStyle w:val="13"/>
        <w:ind w:firstLine="284"/>
        <w:jc w:val="both"/>
        <w:rPr>
          <w:sz w:val="24"/>
          <w:szCs w:val="24"/>
        </w:rPr>
      </w:pPr>
      <w:r w:rsidRPr="00361C91">
        <w:rPr>
          <w:sz w:val="24"/>
          <w:szCs w:val="24"/>
        </w:rPr>
        <w:t>Досуг и увлечения / хобби современного подростка (чтение, кино, спорт).</w:t>
      </w:r>
    </w:p>
    <w:p w:rsidR="009352F1" w:rsidRPr="00361C91" w:rsidRDefault="009352F1" w:rsidP="00B872B0">
      <w:pPr>
        <w:pStyle w:val="13"/>
        <w:ind w:firstLine="284"/>
        <w:jc w:val="both"/>
        <w:rPr>
          <w:sz w:val="24"/>
          <w:szCs w:val="24"/>
        </w:rPr>
      </w:pPr>
      <w:r w:rsidRPr="00361C91">
        <w:rPr>
          <w:sz w:val="24"/>
          <w:szCs w:val="24"/>
        </w:rPr>
        <w:t>Здоровый образ жизни: режим труда и отдыха, здоровое питание. Посещение врача.</w:t>
      </w:r>
    </w:p>
    <w:p w:rsidR="009352F1" w:rsidRPr="00361C91" w:rsidRDefault="009352F1" w:rsidP="00B872B0">
      <w:pPr>
        <w:pStyle w:val="13"/>
        <w:ind w:firstLine="284"/>
        <w:jc w:val="both"/>
        <w:rPr>
          <w:sz w:val="24"/>
          <w:szCs w:val="24"/>
        </w:rPr>
      </w:pPr>
      <w:r w:rsidRPr="00361C91">
        <w:rPr>
          <w:sz w:val="24"/>
          <w:szCs w:val="24"/>
        </w:rPr>
        <w:t>Покупки: одежда, обувь и продукты питания.</w:t>
      </w:r>
    </w:p>
    <w:p w:rsidR="009352F1" w:rsidRPr="00361C91" w:rsidRDefault="009352F1" w:rsidP="00B872B0">
      <w:pPr>
        <w:pStyle w:val="13"/>
        <w:ind w:firstLine="284"/>
        <w:jc w:val="both"/>
        <w:rPr>
          <w:sz w:val="24"/>
          <w:szCs w:val="24"/>
        </w:rPr>
      </w:pPr>
      <w:r w:rsidRPr="00361C91">
        <w:rPr>
          <w:sz w:val="24"/>
          <w:szCs w:val="24"/>
        </w:rPr>
        <w:t>Школа, школьная жизнь, школьные принадлежности, из</w:t>
      </w:r>
      <w:r w:rsidRPr="00361C91">
        <w:rPr>
          <w:sz w:val="24"/>
          <w:szCs w:val="24"/>
        </w:rPr>
        <w:softHyphen/>
        <w:t>учаемые предметы. Переписка с зарубежными сверстниками.</w:t>
      </w:r>
    </w:p>
    <w:p w:rsidR="009352F1" w:rsidRPr="00361C91" w:rsidRDefault="009352F1" w:rsidP="00B872B0">
      <w:pPr>
        <w:pStyle w:val="13"/>
        <w:ind w:firstLine="284"/>
        <w:jc w:val="both"/>
        <w:rPr>
          <w:sz w:val="24"/>
          <w:szCs w:val="24"/>
        </w:rPr>
      </w:pPr>
      <w:r w:rsidRPr="00361C91">
        <w:rPr>
          <w:sz w:val="24"/>
          <w:szCs w:val="24"/>
        </w:rPr>
        <w:t>Каникулы в различное время года. Виды отдыха.</w:t>
      </w:r>
    </w:p>
    <w:p w:rsidR="009352F1" w:rsidRPr="00361C91" w:rsidRDefault="009352F1" w:rsidP="00B872B0">
      <w:pPr>
        <w:pStyle w:val="13"/>
        <w:ind w:firstLine="284"/>
        <w:jc w:val="both"/>
        <w:rPr>
          <w:sz w:val="24"/>
          <w:szCs w:val="24"/>
        </w:rPr>
      </w:pPr>
      <w:r w:rsidRPr="00361C91">
        <w:rPr>
          <w:sz w:val="24"/>
          <w:szCs w:val="24"/>
        </w:rPr>
        <w:t>Природа: дикие и домашние животные. Погода.</w:t>
      </w:r>
    </w:p>
    <w:p w:rsidR="009352F1" w:rsidRPr="00361C91" w:rsidRDefault="009352F1" w:rsidP="00B872B0">
      <w:pPr>
        <w:pStyle w:val="13"/>
        <w:ind w:firstLine="284"/>
        <w:jc w:val="both"/>
        <w:rPr>
          <w:sz w:val="24"/>
          <w:szCs w:val="24"/>
        </w:rPr>
      </w:pPr>
      <w:r w:rsidRPr="00361C91">
        <w:rPr>
          <w:sz w:val="24"/>
          <w:szCs w:val="24"/>
        </w:rPr>
        <w:t>Родной город/село. Транспорт.</w:t>
      </w:r>
    </w:p>
    <w:p w:rsidR="009352F1" w:rsidRPr="00361C91" w:rsidRDefault="009352F1" w:rsidP="00B872B0">
      <w:pPr>
        <w:pStyle w:val="13"/>
        <w:ind w:firstLine="284"/>
        <w:jc w:val="both"/>
        <w:rPr>
          <w:sz w:val="24"/>
          <w:szCs w:val="24"/>
        </w:rPr>
      </w:pPr>
      <w:r w:rsidRPr="00361C91">
        <w:rPr>
          <w:sz w:val="24"/>
          <w:szCs w:val="24"/>
        </w:rPr>
        <w:t>Родная страна и страна/страны изучаемого языка. Их гео</w:t>
      </w:r>
      <w:r w:rsidRPr="00361C91">
        <w:rPr>
          <w:sz w:val="24"/>
          <w:szCs w:val="24"/>
        </w:rPr>
        <w:softHyphen/>
        <w:t>графическое положение, столицы; достопримечательности, культурные особенности (национальные праздники, традиции, обычаи).</w:t>
      </w:r>
    </w:p>
    <w:p w:rsidR="009352F1" w:rsidRPr="00361C91" w:rsidRDefault="009352F1" w:rsidP="00B872B0">
      <w:pPr>
        <w:pStyle w:val="13"/>
        <w:spacing w:after="160"/>
        <w:ind w:firstLine="284"/>
        <w:jc w:val="both"/>
        <w:rPr>
          <w:sz w:val="24"/>
          <w:szCs w:val="24"/>
        </w:rPr>
      </w:pPr>
      <w:r w:rsidRPr="00361C91">
        <w:rPr>
          <w:sz w:val="24"/>
          <w:szCs w:val="24"/>
        </w:rPr>
        <w:t>Выдающиеся люди родной страны и страны/стран изучаемо</w:t>
      </w:r>
      <w:r w:rsidRPr="00361C91">
        <w:rPr>
          <w:sz w:val="24"/>
          <w:szCs w:val="24"/>
        </w:rPr>
        <w:softHyphen/>
        <w:t>го языка: писатели, поэты.</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Виды речевой деятельности</w:t>
      </w:r>
    </w:p>
    <w:p w:rsidR="009352F1" w:rsidRPr="00361C91" w:rsidRDefault="009352F1" w:rsidP="00B872B0">
      <w:pPr>
        <w:pStyle w:val="13"/>
        <w:ind w:firstLine="284"/>
        <w:jc w:val="both"/>
        <w:rPr>
          <w:sz w:val="24"/>
          <w:szCs w:val="24"/>
        </w:rPr>
      </w:pPr>
      <w:r w:rsidRPr="00361C91">
        <w:rPr>
          <w:b/>
          <w:bCs/>
          <w:i/>
          <w:iCs/>
          <w:sz w:val="24"/>
          <w:szCs w:val="24"/>
        </w:rPr>
        <w:t>Говорение</w:t>
      </w:r>
    </w:p>
    <w:p w:rsidR="009352F1" w:rsidRPr="00361C91" w:rsidRDefault="009352F1" w:rsidP="00B872B0">
      <w:pPr>
        <w:pStyle w:val="13"/>
        <w:ind w:firstLine="284"/>
        <w:jc w:val="both"/>
        <w:rPr>
          <w:sz w:val="24"/>
          <w:szCs w:val="24"/>
        </w:rPr>
      </w:pPr>
      <w:r w:rsidRPr="00361C91">
        <w:rPr>
          <w:sz w:val="24"/>
          <w:szCs w:val="24"/>
        </w:rPr>
        <w:t>На начальном этапе обучения французскому языку обучение всем формам устной речи (монологической, диалогической и полилогу) тесно взаимосвязано с обучением остальным видам речевой деятельности. Каждый из видов речевой деятельности является основой для развития и совершенствования устно-ре</w:t>
      </w:r>
      <w:r w:rsidRPr="00361C91">
        <w:rPr>
          <w:sz w:val="24"/>
          <w:szCs w:val="24"/>
        </w:rPr>
        <w:softHyphen/>
        <w:t>чевых умений и навыков. Речевой материал для говорения представлен в виде мини-текстов (мини-диалогов), которые прочитываются учащимися вслух. Необходимо, чтобы у них сформировался физический образ проговариваемых слов, вы</w:t>
      </w:r>
      <w:r w:rsidRPr="00361C91">
        <w:rPr>
          <w:sz w:val="24"/>
          <w:szCs w:val="24"/>
        </w:rPr>
        <w:softHyphen/>
        <w:t>ражений, реплик, фразовых и сверхфразовых единств.</w:t>
      </w:r>
    </w:p>
    <w:p w:rsidR="009352F1" w:rsidRPr="00361C91" w:rsidRDefault="009352F1" w:rsidP="00B872B0">
      <w:pPr>
        <w:pStyle w:val="13"/>
        <w:ind w:firstLine="284"/>
        <w:jc w:val="both"/>
        <w:rPr>
          <w:sz w:val="24"/>
          <w:szCs w:val="24"/>
        </w:rPr>
      </w:pPr>
      <w:r w:rsidRPr="00361C91">
        <w:rPr>
          <w:sz w:val="24"/>
          <w:szCs w:val="24"/>
        </w:rPr>
        <w:t>С самого начала обучения учащиеся должны быть настроены на то, что практически всё содержание учебного материала может стать предметом их общения с франкоязычными сверстниками.</w:t>
      </w:r>
    </w:p>
    <w:p w:rsidR="009352F1" w:rsidRPr="00361C91" w:rsidRDefault="009352F1" w:rsidP="00B872B0">
      <w:pPr>
        <w:pStyle w:val="13"/>
        <w:ind w:firstLine="284"/>
        <w:jc w:val="both"/>
        <w:rPr>
          <w:sz w:val="24"/>
          <w:szCs w:val="24"/>
        </w:rPr>
      </w:pPr>
      <w:r w:rsidRPr="00361C91">
        <w:rPr>
          <w:sz w:val="24"/>
          <w:szCs w:val="24"/>
        </w:rPr>
        <w:t>Заданность содержания (тематико-ситуативная наполняе</w:t>
      </w:r>
      <w:r w:rsidRPr="00361C91">
        <w:rPr>
          <w:sz w:val="24"/>
          <w:szCs w:val="24"/>
        </w:rPr>
        <w:softHyphen/>
        <w:t>мость) диалогической формы общения позволяет развивать инициативность и речевую активность учащихся. Диалоги раз</w:t>
      </w:r>
      <w:r w:rsidRPr="00361C91">
        <w:rPr>
          <w:sz w:val="24"/>
          <w:szCs w:val="24"/>
        </w:rPr>
        <w:softHyphen/>
        <w:t>учиваются, разыгрываются по ролям, творчески переосмысли</w:t>
      </w:r>
      <w:r w:rsidRPr="00361C91">
        <w:rPr>
          <w:sz w:val="24"/>
          <w:szCs w:val="24"/>
        </w:rPr>
        <w:softHyphen/>
        <w:t>ваются, чтобы по имеющемуся образцу создать новый «продукт речетворчества».</w:t>
      </w:r>
    </w:p>
    <w:p w:rsidR="009352F1" w:rsidRPr="00361C91" w:rsidRDefault="009352F1" w:rsidP="00B872B0">
      <w:pPr>
        <w:pStyle w:val="13"/>
        <w:ind w:firstLine="284"/>
        <w:jc w:val="both"/>
        <w:rPr>
          <w:sz w:val="24"/>
          <w:szCs w:val="24"/>
        </w:rPr>
      </w:pPr>
      <w:r w:rsidRPr="00361C91">
        <w:rPr>
          <w:sz w:val="24"/>
          <w:szCs w:val="24"/>
        </w:rPr>
        <w:t>Монолог (связное высказывание) может быть представлен на уроке в виде несложного рассказа учащихся о себе, своей се</w:t>
      </w:r>
      <w:r w:rsidRPr="00361C91">
        <w:rPr>
          <w:sz w:val="24"/>
          <w:szCs w:val="24"/>
        </w:rPr>
        <w:softHyphen/>
        <w:t>мье, своих друзьях, о своих любимых занятиях и т.д.. Во вре</w:t>
      </w:r>
      <w:r w:rsidRPr="00361C91">
        <w:rPr>
          <w:sz w:val="24"/>
          <w:szCs w:val="24"/>
        </w:rPr>
        <w:softHyphen/>
        <w:t>мя такого рассказа можно предложить ученику описать фото</w:t>
      </w:r>
      <w:r w:rsidRPr="00361C91">
        <w:rPr>
          <w:sz w:val="24"/>
          <w:szCs w:val="24"/>
        </w:rPr>
        <w:softHyphen/>
        <w:t>графию или несложный рисунок. Данный вид высказывания может стать органичной составляющей так называемой «управ</w:t>
      </w:r>
      <w:r w:rsidRPr="00361C91">
        <w:rPr>
          <w:sz w:val="24"/>
          <w:szCs w:val="24"/>
        </w:rPr>
        <w:softHyphen/>
        <w:t>ляемой беседы». Это вербально-коммуникативный методиче</w:t>
      </w:r>
      <w:r w:rsidRPr="00361C91">
        <w:rPr>
          <w:sz w:val="24"/>
          <w:szCs w:val="24"/>
        </w:rPr>
        <w:softHyphen/>
        <w:t>ский приём, заключающийся в ведении тематически направ</w:t>
      </w:r>
      <w:r w:rsidRPr="00361C91">
        <w:rPr>
          <w:sz w:val="24"/>
          <w:szCs w:val="24"/>
        </w:rPr>
        <w:softHyphen/>
        <w:t>ленной беседы между учителем и учеником.</w:t>
      </w:r>
    </w:p>
    <w:p w:rsidR="009352F1" w:rsidRPr="00361C91" w:rsidRDefault="009352F1" w:rsidP="00B872B0">
      <w:pPr>
        <w:pStyle w:val="13"/>
        <w:ind w:firstLine="284"/>
        <w:jc w:val="both"/>
        <w:rPr>
          <w:sz w:val="24"/>
          <w:szCs w:val="24"/>
        </w:rPr>
      </w:pPr>
      <w:r w:rsidRPr="00361C91">
        <w:rPr>
          <w:sz w:val="24"/>
          <w:szCs w:val="24"/>
        </w:rPr>
        <w:t>Естественный характер устно-речевого общения учителя с учеником даст возможность максимально приблизить такую беседу к реальной практике общения, раскрепостить ученика, помочь ему наилучшим образом решить поставленную перед ним задачу.</w:t>
      </w:r>
    </w:p>
    <w:p w:rsidR="009352F1" w:rsidRPr="00361C91" w:rsidRDefault="009352F1" w:rsidP="00B872B0">
      <w:pPr>
        <w:pStyle w:val="13"/>
        <w:spacing w:after="240"/>
        <w:ind w:firstLine="284"/>
        <w:jc w:val="both"/>
        <w:rPr>
          <w:sz w:val="24"/>
          <w:szCs w:val="24"/>
        </w:rPr>
      </w:pPr>
      <w:r w:rsidRPr="00361C91">
        <w:rPr>
          <w:sz w:val="24"/>
          <w:szCs w:val="24"/>
        </w:rPr>
        <w:t>От урока к уроку диалогические и монологические высказы</w:t>
      </w:r>
      <w:r w:rsidRPr="00361C91">
        <w:rPr>
          <w:sz w:val="24"/>
          <w:szCs w:val="24"/>
        </w:rPr>
        <w:softHyphen/>
        <w:t>вания учащихся должны становиться содержательнее и богаче, с точки зрения использования выразительных средств для оформления речи.</w:t>
      </w:r>
    </w:p>
    <w:p w:rsidR="009352F1" w:rsidRPr="00361C91" w:rsidRDefault="009352F1" w:rsidP="00B872B0">
      <w:pPr>
        <w:pStyle w:val="13"/>
        <w:ind w:firstLine="284"/>
        <w:jc w:val="both"/>
        <w:rPr>
          <w:sz w:val="24"/>
          <w:szCs w:val="24"/>
        </w:rPr>
      </w:pPr>
      <w:r w:rsidRPr="00361C91">
        <w:rPr>
          <w:sz w:val="24"/>
          <w:szCs w:val="24"/>
        </w:rPr>
        <w:t xml:space="preserve">Формирование и развитие коммуникативных умений </w:t>
      </w:r>
      <w:r w:rsidRPr="00361C91">
        <w:rPr>
          <w:b/>
          <w:bCs/>
          <w:i/>
          <w:iCs/>
          <w:sz w:val="24"/>
          <w:szCs w:val="24"/>
        </w:rPr>
        <w:t>диало</w:t>
      </w:r>
      <w:r w:rsidRPr="00361C91">
        <w:rPr>
          <w:b/>
          <w:bCs/>
          <w:i/>
          <w:iCs/>
          <w:sz w:val="24"/>
          <w:szCs w:val="24"/>
        </w:rPr>
        <w:softHyphen/>
        <w:t>гической речи</w:t>
      </w:r>
      <w:r w:rsidRPr="00361C91">
        <w:rPr>
          <w:sz w:val="24"/>
          <w:szCs w:val="24"/>
        </w:rPr>
        <w:t>:</w:t>
      </w:r>
    </w:p>
    <w:p w:rsidR="009352F1" w:rsidRPr="00361C91" w:rsidRDefault="009352F1" w:rsidP="00B872B0">
      <w:pPr>
        <w:pStyle w:val="13"/>
        <w:ind w:firstLine="284"/>
        <w:jc w:val="both"/>
        <w:rPr>
          <w:sz w:val="24"/>
          <w:szCs w:val="24"/>
        </w:rPr>
      </w:pPr>
      <w:r w:rsidRPr="00361C91">
        <w:rPr>
          <w:i/>
          <w:iCs/>
          <w:sz w:val="24"/>
          <w:szCs w:val="24"/>
        </w:rPr>
        <w:t>диалог этикетного характера</w:t>
      </w:r>
      <w:r w:rsidRPr="00361C91">
        <w:rPr>
          <w:sz w:val="24"/>
          <w:szCs w:val="24"/>
        </w:rPr>
        <w:t>: начинать, поддерживать и заканчивать разговор (в том числе разговор по телефону); по</w:t>
      </w:r>
      <w:r w:rsidRPr="00361C91">
        <w:rPr>
          <w:sz w:val="24"/>
          <w:szCs w:val="24"/>
        </w:rPr>
        <w:softHyphen/>
        <w:t>здравлять с праздником и вежливо реагировать на поздравле</w:t>
      </w:r>
      <w:r w:rsidRPr="00361C91">
        <w:rPr>
          <w:sz w:val="24"/>
          <w:szCs w:val="24"/>
        </w:rPr>
        <w:softHyphen/>
        <w:t>ние; выражать благодарность;</w:t>
      </w:r>
      <w:r>
        <w:rPr>
          <w:sz w:val="24"/>
          <w:szCs w:val="24"/>
        </w:rPr>
        <w:t xml:space="preserve"> вежливо соглашаться на предло</w:t>
      </w:r>
      <w:r w:rsidRPr="00361C91">
        <w:rPr>
          <w:sz w:val="24"/>
          <w:szCs w:val="24"/>
        </w:rPr>
        <w:t>жение/отказываться от предложения собеседника;</w:t>
      </w:r>
    </w:p>
    <w:p w:rsidR="009352F1" w:rsidRPr="00361C91" w:rsidRDefault="009352F1" w:rsidP="00B872B0">
      <w:pPr>
        <w:pStyle w:val="13"/>
        <w:ind w:firstLine="284"/>
        <w:jc w:val="both"/>
        <w:rPr>
          <w:sz w:val="24"/>
          <w:szCs w:val="24"/>
        </w:rPr>
      </w:pPr>
      <w:r w:rsidRPr="00361C91">
        <w:rPr>
          <w:i/>
          <w:iCs/>
          <w:sz w:val="24"/>
          <w:szCs w:val="24"/>
        </w:rPr>
        <w:t>диалог-побуждение к действию</w:t>
      </w:r>
      <w:r w:rsidRPr="00361C91">
        <w:rPr>
          <w:sz w:val="24"/>
          <w:szCs w:val="24"/>
        </w:rPr>
        <w:t>: обращаться с просьбой, вежливо соглашаться/не соглашаться выполнить просьбу; при</w:t>
      </w:r>
      <w:r w:rsidRPr="00361C91">
        <w:rPr>
          <w:sz w:val="24"/>
          <w:szCs w:val="24"/>
        </w:rPr>
        <w:softHyphen/>
        <w:t>глашать собеседника к совме</w:t>
      </w:r>
      <w:r>
        <w:rPr>
          <w:sz w:val="24"/>
          <w:szCs w:val="24"/>
        </w:rPr>
        <w:t>стной деятельности, вежливо со</w:t>
      </w:r>
      <w:r w:rsidRPr="00361C91">
        <w:rPr>
          <w:sz w:val="24"/>
          <w:szCs w:val="24"/>
        </w:rPr>
        <w:t>глашаться/не соглашаться на предложение собеседника;</w:t>
      </w:r>
    </w:p>
    <w:p w:rsidR="009352F1" w:rsidRPr="00361C91" w:rsidRDefault="009352F1" w:rsidP="00B872B0">
      <w:pPr>
        <w:pStyle w:val="13"/>
        <w:ind w:firstLine="284"/>
        <w:jc w:val="both"/>
        <w:rPr>
          <w:sz w:val="24"/>
          <w:szCs w:val="24"/>
        </w:rPr>
      </w:pPr>
      <w:r w:rsidRPr="00361C91">
        <w:rPr>
          <w:i/>
          <w:iCs/>
          <w:sz w:val="24"/>
          <w:szCs w:val="24"/>
        </w:rPr>
        <w:t>диалог-расспрос</w:t>
      </w:r>
      <w:r w:rsidRPr="00361C91">
        <w:rPr>
          <w:sz w:val="24"/>
          <w:szCs w:val="24"/>
        </w:rPr>
        <w:t>: сообщать фактическую информацию, отве</w:t>
      </w:r>
      <w:r w:rsidRPr="00361C91">
        <w:rPr>
          <w:sz w:val="24"/>
          <w:szCs w:val="24"/>
        </w:rPr>
        <w:softHyphen/>
        <w:t>чая на вопросы разных видов; запрашивать интересующую ин</w:t>
      </w:r>
      <w:r w:rsidRPr="00361C91">
        <w:rPr>
          <w:sz w:val="24"/>
          <w:szCs w:val="24"/>
        </w:rPr>
        <w:softHyphen/>
        <w:t>формацию.</w:t>
      </w:r>
    </w:p>
    <w:p w:rsidR="009352F1" w:rsidRPr="00361C91" w:rsidRDefault="009352F1" w:rsidP="00B872B0">
      <w:pPr>
        <w:pStyle w:val="13"/>
        <w:spacing w:line="257" w:lineRule="auto"/>
        <w:ind w:firstLine="284"/>
        <w:jc w:val="both"/>
        <w:rPr>
          <w:sz w:val="24"/>
          <w:szCs w:val="24"/>
        </w:rPr>
      </w:pPr>
      <w:r w:rsidRPr="00361C91">
        <w:rPr>
          <w:sz w:val="24"/>
          <w:szCs w:val="24"/>
        </w:rPr>
        <w:t>Вышеперечисленные умения диалогической речи развивают</w:t>
      </w:r>
      <w:r w:rsidRPr="00361C91">
        <w:rPr>
          <w:sz w:val="24"/>
          <w:szCs w:val="24"/>
        </w:rPr>
        <w:softHyphen/>
        <w:t>ся в стандартных ситуациях неофициального общения в рам</w:t>
      </w:r>
      <w:r w:rsidRPr="00361C91">
        <w:rPr>
          <w:sz w:val="24"/>
          <w:szCs w:val="24"/>
        </w:rPr>
        <w:softHyphen/>
        <w:t>ках тематического содержания речи, с опорой на речевые си</w:t>
      </w:r>
      <w:r w:rsidRPr="00361C91">
        <w:rPr>
          <w:sz w:val="24"/>
          <w:szCs w:val="24"/>
        </w:rPr>
        <w:softHyphen/>
        <w:t>туации, ключевые слова и/или иллюстрации, фотографии с соблюдением норм речевого э</w:t>
      </w:r>
      <w:r>
        <w:rPr>
          <w:sz w:val="24"/>
          <w:szCs w:val="24"/>
        </w:rPr>
        <w:t>тикета, принятых в стране/стра</w:t>
      </w:r>
      <w:r w:rsidRPr="00361C91">
        <w:rPr>
          <w:sz w:val="24"/>
          <w:szCs w:val="24"/>
        </w:rPr>
        <w:t>нах изучаемого языка.</w:t>
      </w:r>
    </w:p>
    <w:p w:rsidR="009352F1" w:rsidRPr="00361C91" w:rsidRDefault="009352F1" w:rsidP="00B872B0">
      <w:pPr>
        <w:pStyle w:val="13"/>
        <w:spacing w:line="257" w:lineRule="auto"/>
        <w:ind w:firstLine="284"/>
        <w:jc w:val="both"/>
        <w:rPr>
          <w:sz w:val="24"/>
          <w:szCs w:val="24"/>
        </w:rPr>
      </w:pPr>
      <w:r w:rsidRPr="00361C91">
        <w:rPr>
          <w:i/>
          <w:iCs/>
          <w:sz w:val="24"/>
          <w:szCs w:val="24"/>
        </w:rPr>
        <w:t xml:space="preserve">Объём диалога — до </w:t>
      </w:r>
      <w:r w:rsidRPr="00361C91">
        <w:rPr>
          <w:b/>
          <w:bCs/>
          <w:i/>
          <w:iCs/>
          <w:sz w:val="24"/>
          <w:szCs w:val="24"/>
        </w:rPr>
        <w:t xml:space="preserve">трёх </w:t>
      </w:r>
      <w:r w:rsidRPr="00361C91">
        <w:rPr>
          <w:i/>
          <w:iCs/>
          <w:sz w:val="24"/>
          <w:szCs w:val="24"/>
        </w:rPr>
        <w:t>реплик со стороны каждого собе</w:t>
      </w:r>
      <w:r w:rsidRPr="00361C91">
        <w:rPr>
          <w:i/>
          <w:iCs/>
          <w:sz w:val="24"/>
          <w:szCs w:val="24"/>
        </w:rPr>
        <w:softHyphen/>
        <w:t>седника.</w:t>
      </w:r>
    </w:p>
    <w:p w:rsidR="009352F1" w:rsidRPr="00361C91" w:rsidRDefault="009352F1" w:rsidP="00B872B0">
      <w:pPr>
        <w:pStyle w:val="13"/>
        <w:spacing w:line="257" w:lineRule="auto"/>
        <w:ind w:firstLine="284"/>
        <w:jc w:val="both"/>
        <w:rPr>
          <w:sz w:val="24"/>
          <w:szCs w:val="24"/>
        </w:rPr>
      </w:pPr>
      <w:r w:rsidRPr="00361C91">
        <w:rPr>
          <w:sz w:val="24"/>
          <w:szCs w:val="24"/>
        </w:rPr>
        <w:t xml:space="preserve">Формирование и развитие коммуникативных умений </w:t>
      </w:r>
      <w:r w:rsidRPr="00361C91">
        <w:rPr>
          <w:b/>
          <w:bCs/>
          <w:i/>
          <w:iCs/>
          <w:sz w:val="24"/>
          <w:szCs w:val="24"/>
        </w:rPr>
        <w:t>моно</w:t>
      </w:r>
      <w:r w:rsidRPr="00361C91">
        <w:rPr>
          <w:b/>
          <w:bCs/>
          <w:i/>
          <w:iCs/>
          <w:sz w:val="24"/>
          <w:szCs w:val="24"/>
        </w:rPr>
        <w:softHyphen/>
        <w:t>логической речи</w:t>
      </w:r>
      <w:r w:rsidRPr="00361C91">
        <w:rPr>
          <w:sz w:val="24"/>
          <w:szCs w:val="24"/>
        </w:rPr>
        <w:t>:</w:t>
      </w:r>
    </w:p>
    <w:p w:rsidR="009352F1" w:rsidRPr="00361C91" w:rsidRDefault="009352F1" w:rsidP="00B872B0">
      <w:pPr>
        <w:pStyle w:val="13"/>
        <w:spacing w:line="257" w:lineRule="auto"/>
        <w:ind w:firstLine="284"/>
        <w:jc w:val="both"/>
        <w:rPr>
          <w:sz w:val="24"/>
          <w:szCs w:val="24"/>
        </w:rPr>
      </w:pPr>
      <w:r w:rsidRPr="00361C91">
        <w:rPr>
          <w:sz w:val="24"/>
          <w:szCs w:val="24"/>
        </w:rPr>
        <w:t xml:space="preserve">создание </w:t>
      </w:r>
      <w:r w:rsidRPr="00361C91">
        <w:rPr>
          <w:i/>
          <w:iCs/>
          <w:sz w:val="24"/>
          <w:szCs w:val="24"/>
        </w:rPr>
        <w:t xml:space="preserve">устных связных монологических высказываний </w:t>
      </w:r>
      <w:r w:rsidRPr="00361C91">
        <w:rPr>
          <w:sz w:val="24"/>
          <w:szCs w:val="24"/>
        </w:rPr>
        <w:t>с использованием основных коммуникативных типов речи:</w:t>
      </w:r>
    </w:p>
    <w:p w:rsidR="009352F1" w:rsidRPr="00361C91" w:rsidRDefault="009352F1" w:rsidP="008A66B0">
      <w:pPr>
        <w:pStyle w:val="13"/>
        <w:numPr>
          <w:ilvl w:val="0"/>
          <w:numId w:val="136"/>
        </w:numPr>
        <w:tabs>
          <w:tab w:val="left" w:pos="188"/>
        </w:tabs>
        <w:spacing w:line="290" w:lineRule="auto"/>
        <w:ind w:left="0" w:firstLine="284"/>
        <w:jc w:val="both"/>
        <w:rPr>
          <w:sz w:val="24"/>
          <w:szCs w:val="24"/>
        </w:rPr>
      </w:pPr>
      <w:r w:rsidRPr="00361C91">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352F1" w:rsidRPr="00361C91" w:rsidRDefault="009352F1" w:rsidP="008A66B0">
      <w:pPr>
        <w:pStyle w:val="13"/>
        <w:numPr>
          <w:ilvl w:val="0"/>
          <w:numId w:val="136"/>
        </w:numPr>
        <w:tabs>
          <w:tab w:val="left" w:pos="188"/>
        </w:tabs>
        <w:spacing w:line="396" w:lineRule="auto"/>
        <w:ind w:left="0" w:firstLine="284"/>
        <w:jc w:val="both"/>
        <w:rPr>
          <w:sz w:val="24"/>
          <w:szCs w:val="24"/>
        </w:rPr>
      </w:pPr>
      <w:r w:rsidRPr="00361C91">
        <w:rPr>
          <w:sz w:val="24"/>
          <w:szCs w:val="24"/>
        </w:rPr>
        <w:t>повествование/сообщение;</w:t>
      </w:r>
    </w:p>
    <w:p w:rsidR="009352F1" w:rsidRPr="00361C91" w:rsidRDefault="009352F1" w:rsidP="008A66B0">
      <w:pPr>
        <w:pStyle w:val="13"/>
        <w:numPr>
          <w:ilvl w:val="0"/>
          <w:numId w:val="136"/>
        </w:numPr>
        <w:tabs>
          <w:tab w:val="left" w:pos="188"/>
        </w:tabs>
        <w:spacing w:line="312" w:lineRule="auto"/>
        <w:ind w:left="0" w:firstLine="284"/>
        <w:jc w:val="both"/>
        <w:rPr>
          <w:sz w:val="24"/>
          <w:szCs w:val="24"/>
        </w:rPr>
      </w:pPr>
      <w:r w:rsidRPr="00361C91">
        <w:rPr>
          <w:sz w:val="24"/>
          <w:szCs w:val="24"/>
        </w:rPr>
        <w:t>изложение (пересказ) основного содержания прочитанного текста;</w:t>
      </w:r>
    </w:p>
    <w:p w:rsidR="009352F1" w:rsidRPr="00361C91" w:rsidRDefault="009352F1" w:rsidP="008A66B0">
      <w:pPr>
        <w:pStyle w:val="13"/>
        <w:numPr>
          <w:ilvl w:val="0"/>
          <w:numId w:val="136"/>
        </w:numPr>
        <w:tabs>
          <w:tab w:val="left" w:pos="188"/>
        </w:tabs>
        <w:spacing w:line="312" w:lineRule="auto"/>
        <w:ind w:left="0" w:firstLine="284"/>
        <w:jc w:val="both"/>
        <w:rPr>
          <w:sz w:val="24"/>
          <w:szCs w:val="24"/>
        </w:rPr>
      </w:pPr>
      <w:r w:rsidRPr="00361C91">
        <w:rPr>
          <w:sz w:val="24"/>
          <w:szCs w:val="24"/>
        </w:rPr>
        <w:t>краткое изложение результатов выполненной проектной ра</w:t>
      </w:r>
      <w:r w:rsidRPr="00361C91">
        <w:rPr>
          <w:sz w:val="24"/>
          <w:szCs w:val="24"/>
        </w:rPr>
        <w:softHyphen/>
        <w:t>боты.</w:t>
      </w:r>
    </w:p>
    <w:p w:rsidR="009352F1" w:rsidRPr="00361C91" w:rsidRDefault="009352F1" w:rsidP="00B872B0">
      <w:pPr>
        <w:pStyle w:val="13"/>
        <w:spacing w:line="257" w:lineRule="auto"/>
        <w:ind w:firstLine="284"/>
        <w:jc w:val="both"/>
        <w:rPr>
          <w:sz w:val="24"/>
          <w:szCs w:val="24"/>
        </w:rPr>
      </w:pPr>
      <w:r w:rsidRPr="00361C91">
        <w:rPr>
          <w:sz w:val="24"/>
          <w:szCs w:val="24"/>
        </w:rPr>
        <w:t>Данные умения монологической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опорой на ключевые слова, во</w:t>
      </w:r>
      <w:r w:rsidRPr="00361C91">
        <w:rPr>
          <w:sz w:val="24"/>
          <w:szCs w:val="24"/>
        </w:rPr>
        <w:softHyphen/>
        <w:t>просы, план и/или иллюстрации, фотографии.</w:t>
      </w:r>
    </w:p>
    <w:p w:rsidR="009352F1" w:rsidRPr="00361C91" w:rsidRDefault="009352F1" w:rsidP="00B872B0">
      <w:pPr>
        <w:pStyle w:val="13"/>
        <w:spacing w:line="257" w:lineRule="auto"/>
        <w:ind w:firstLine="284"/>
        <w:jc w:val="both"/>
        <w:rPr>
          <w:sz w:val="24"/>
          <w:szCs w:val="24"/>
        </w:rPr>
      </w:pPr>
      <w:r w:rsidRPr="00361C91">
        <w:rPr>
          <w:i/>
          <w:iCs/>
          <w:sz w:val="24"/>
          <w:szCs w:val="24"/>
        </w:rPr>
        <w:t xml:space="preserve">Объём монологического высказывания — </w:t>
      </w:r>
      <w:r w:rsidRPr="00361C91">
        <w:rPr>
          <w:b/>
          <w:bCs/>
          <w:i/>
          <w:iCs/>
          <w:sz w:val="24"/>
          <w:szCs w:val="24"/>
        </w:rPr>
        <w:t>4 фразы</w:t>
      </w:r>
      <w:r w:rsidRPr="00361C91">
        <w:rPr>
          <w:i/>
          <w:iCs/>
          <w:sz w:val="24"/>
          <w:szCs w:val="24"/>
        </w:rPr>
        <w:t>.</w:t>
      </w:r>
    </w:p>
    <w:p w:rsidR="009352F1" w:rsidRPr="00361C91" w:rsidRDefault="009352F1" w:rsidP="00B872B0">
      <w:pPr>
        <w:pStyle w:val="13"/>
        <w:spacing w:line="257" w:lineRule="auto"/>
        <w:ind w:firstLine="284"/>
        <w:jc w:val="both"/>
        <w:rPr>
          <w:sz w:val="24"/>
          <w:szCs w:val="24"/>
        </w:rPr>
      </w:pPr>
      <w:r w:rsidRPr="00361C91">
        <w:rPr>
          <w:b/>
          <w:bCs/>
          <w:i/>
          <w:iCs/>
          <w:sz w:val="24"/>
          <w:szCs w:val="24"/>
        </w:rPr>
        <w:t>Аудирование</w:t>
      </w:r>
    </w:p>
    <w:p w:rsidR="009352F1" w:rsidRPr="00361C91" w:rsidRDefault="009352F1" w:rsidP="00B872B0">
      <w:pPr>
        <w:pStyle w:val="13"/>
        <w:spacing w:line="257" w:lineRule="auto"/>
        <w:ind w:firstLine="284"/>
        <w:jc w:val="both"/>
        <w:rPr>
          <w:sz w:val="24"/>
          <w:szCs w:val="24"/>
        </w:rPr>
      </w:pPr>
      <w:r w:rsidRPr="00361C91">
        <w:rPr>
          <w:sz w:val="24"/>
          <w:szCs w:val="24"/>
        </w:rPr>
        <w:t>Развитие коммуникативных умений аудирования начинает</w:t>
      </w:r>
      <w:r w:rsidRPr="00361C91">
        <w:rPr>
          <w:sz w:val="24"/>
          <w:szCs w:val="24"/>
        </w:rPr>
        <w:softHyphen/>
        <w:t>ся с устного вводного курса и, в дальнейшем, в обучении со</w:t>
      </w:r>
      <w:r w:rsidRPr="00361C91">
        <w:rPr>
          <w:sz w:val="24"/>
          <w:szCs w:val="24"/>
        </w:rPr>
        <w:softHyphen/>
        <w:t>блюдается принцип устного опережения (устной отработки языкового и речевого материала до его включения в другие виды речевой деятельности).</w:t>
      </w:r>
    </w:p>
    <w:p w:rsidR="009352F1" w:rsidRPr="00361C91" w:rsidRDefault="009352F1" w:rsidP="00B872B0">
      <w:pPr>
        <w:pStyle w:val="13"/>
        <w:spacing w:line="257" w:lineRule="auto"/>
        <w:ind w:firstLine="284"/>
        <w:jc w:val="both"/>
        <w:rPr>
          <w:sz w:val="24"/>
          <w:szCs w:val="24"/>
        </w:rPr>
      </w:pPr>
      <w:r w:rsidRPr="00361C91">
        <w:rPr>
          <w:sz w:val="24"/>
          <w:szCs w:val="24"/>
        </w:rPr>
        <w:t>С первых уроков французского языка их неотъемлемым ком</w:t>
      </w:r>
      <w:r w:rsidRPr="00361C91">
        <w:rPr>
          <w:sz w:val="24"/>
          <w:szCs w:val="24"/>
        </w:rPr>
        <w:softHyphen/>
        <w:t xml:space="preserve">понентом становится </w:t>
      </w:r>
      <w:r w:rsidRPr="00361C91">
        <w:rPr>
          <w:i/>
          <w:iCs/>
          <w:sz w:val="24"/>
          <w:szCs w:val="24"/>
        </w:rPr>
        <w:t>фонетическая зарядка</w:t>
      </w:r>
      <w:r w:rsidRPr="00361C91">
        <w:rPr>
          <w:sz w:val="24"/>
          <w:szCs w:val="24"/>
        </w:rPr>
        <w:t>, с помощью кото</w:t>
      </w:r>
      <w:r w:rsidRPr="00361C91">
        <w:rPr>
          <w:sz w:val="24"/>
          <w:szCs w:val="24"/>
        </w:rPr>
        <w:softHyphen/>
        <w:t>рой учащиеся обучаются дифференциации в речевом потоке отдельных звуков, слов и более длинных отрезков текста. Це</w:t>
      </w:r>
      <w:r w:rsidRPr="00361C91">
        <w:rPr>
          <w:sz w:val="24"/>
          <w:szCs w:val="24"/>
        </w:rPr>
        <w:softHyphen/>
        <w:t xml:space="preserve">лью фонетической зарядки является </w:t>
      </w:r>
      <w:r>
        <w:rPr>
          <w:sz w:val="24"/>
          <w:szCs w:val="24"/>
        </w:rPr>
        <w:t>формирование и коррек</w:t>
      </w:r>
      <w:r>
        <w:rPr>
          <w:sz w:val="24"/>
          <w:szCs w:val="24"/>
        </w:rPr>
        <w:softHyphen/>
        <w:t>ция слухо</w:t>
      </w:r>
      <w:r w:rsidRPr="00361C91">
        <w:rPr>
          <w:sz w:val="24"/>
          <w:szCs w:val="24"/>
        </w:rPr>
        <w:t>произносительных навыков.</w:t>
      </w:r>
    </w:p>
    <w:p w:rsidR="009352F1" w:rsidRPr="00361C91" w:rsidRDefault="009352F1" w:rsidP="00B872B0">
      <w:pPr>
        <w:pStyle w:val="13"/>
        <w:spacing w:line="257" w:lineRule="auto"/>
        <w:ind w:firstLine="284"/>
        <w:jc w:val="both"/>
        <w:rPr>
          <w:sz w:val="24"/>
          <w:szCs w:val="24"/>
        </w:rPr>
      </w:pPr>
      <w:r w:rsidRPr="00361C91">
        <w:rPr>
          <w:sz w:val="24"/>
          <w:szCs w:val="24"/>
        </w:rPr>
        <w:t>В фонетическую зарядку включаются скороговорки, корот</w:t>
      </w:r>
      <w:r w:rsidRPr="00361C91">
        <w:rPr>
          <w:sz w:val="24"/>
          <w:szCs w:val="24"/>
        </w:rPr>
        <w:softHyphen/>
        <w:t>кие стихотворения, весёлые песенки на французском языке, воспроизведение которых учащимися проходит на положи</w:t>
      </w:r>
      <w:r w:rsidRPr="00361C91">
        <w:rPr>
          <w:sz w:val="24"/>
          <w:szCs w:val="24"/>
        </w:rPr>
        <w:softHyphen/>
        <w:t>тельном эмоциональном уровне.</w:t>
      </w:r>
    </w:p>
    <w:p w:rsidR="009352F1" w:rsidRPr="00361C91" w:rsidRDefault="009352F1" w:rsidP="00B872B0">
      <w:pPr>
        <w:pStyle w:val="13"/>
        <w:ind w:firstLine="284"/>
        <w:jc w:val="both"/>
        <w:rPr>
          <w:sz w:val="24"/>
          <w:szCs w:val="24"/>
        </w:rPr>
      </w:pPr>
      <w:r w:rsidRPr="00361C91">
        <w:rPr>
          <w:sz w:val="24"/>
          <w:szCs w:val="24"/>
        </w:rPr>
        <w:t>Восприятие иноязычной речи на слух является одним из сложнейших умений и требует от обучаемого установления определённых ассоциативных связей, которые он черпает в своём предыдущем иноязычном языковом и речевом опыте. В этой связи, понимание смысла устно-речевого сообщения за</w:t>
      </w:r>
      <w:r w:rsidRPr="00361C91">
        <w:rPr>
          <w:sz w:val="24"/>
          <w:szCs w:val="24"/>
        </w:rPr>
        <w:softHyphen/>
        <w:t>висит от работы кратковременной и долговременной памяти учащихся, развития их речемыслительной деятельности, а, следовательно, и от того насколько рационально и регулярно будут включаться в процесс обучения аудиотексты.</w:t>
      </w:r>
    </w:p>
    <w:p w:rsidR="009352F1" w:rsidRPr="00361C91" w:rsidRDefault="009352F1" w:rsidP="00B872B0">
      <w:pPr>
        <w:pStyle w:val="13"/>
        <w:ind w:firstLine="284"/>
        <w:jc w:val="both"/>
        <w:rPr>
          <w:sz w:val="24"/>
          <w:szCs w:val="24"/>
        </w:rPr>
      </w:pPr>
      <w:r w:rsidRPr="00361C91">
        <w:rPr>
          <w:sz w:val="24"/>
          <w:szCs w:val="24"/>
        </w:rPr>
        <w:t>Способы предъявления учащимся материала, предназначен</w:t>
      </w:r>
      <w:r w:rsidRPr="00361C91">
        <w:rPr>
          <w:sz w:val="24"/>
          <w:szCs w:val="24"/>
        </w:rPr>
        <w:softHyphen/>
        <w:t>ного для восприятия на слух, варьируются. Восприятие на слух звучащего текста осуществляется:</w:t>
      </w:r>
    </w:p>
    <w:p w:rsidR="009352F1" w:rsidRPr="00361C91" w:rsidRDefault="009352F1" w:rsidP="008A66B0">
      <w:pPr>
        <w:pStyle w:val="13"/>
        <w:numPr>
          <w:ilvl w:val="0"/>
          <w:numId w:val="137"/>
        </w:numPr>
        <w:tabs>
          <w:tab w:val="left" w:pos="188"/>
        </w:tabs>
        <w:spacing w:line="283" w:lineRule="auto"/>
        <w:ind w:left="0" w:firstLine="284"/>
        <w:jc w:val="both"/>
        <w:rPr>
          <w:sz w:val="24"/>
          <w:szCs w:val="24"/>
        </w:rPr>
      </w:pPr>
      <w:r w:rsidRPr="00361C91">
        <w:rPr>
          <w:sz w:val="24"/>
          <w:szCs w:val="24"/>
        </w:rPr>
        <w:t xml:space="preserve">при </w:t>
      </w:r>
      <w:r w:rsidRPr="00361C91">
        <w:rPr>
          <w:i/>
          <w:iCs/>
          <w:sz w:val="24"/>
          <w:szCs w:val="24"/>
        </w:rPr>
        <w:t>непосредственном</w:t>
      </w:r>
      <w:r w:rsidRPr="00361C91">
        <w:rPr>
          <w:sz w:val="24"/>
          <w:szCs w:val="24"/>
        </w:rPr>
        <w:t xml:space="preserve"> общении: понимание на слух речи учителя и одноклассников и вербальная/невербальная реак</w:t>
      </w:r>
      <w:r w:rsidRPr="00361C91">
        <w:rPr>
          <w:sz w:val="24"/>
          <w:szCs w:val="24"/>
        </w:rPr>
        <w:softHyphen/>
        <w:t>ция на услышанное;</w:t>
      </w:r>
    </w:p>
    <w:p w:rsidR="009352F1" w:rsidRPr="00361C91" w:rsidRDefault="009352F1" w:rsidP="008A66B0">
      <w:pPr>
        <w:pStyle w:val="13"/>
        <w:numPr>
          <w:ilvl w:val="0"/>
          <w:numId w:val="137"/>
        </w:numPr>
        <w:tabs>
          <w:tab w:val="left" w:pos="188"/>
        </w:tabs>
        <w:spacing w:after="220" w:line="262" w:lineRule="auto"/>
        <w:ind w:left="0" w:firstLine="284"/>
        <w:jc w:val="both"/>
        <w:rPr>
          <w:sz w:val="24"/>
          <w:szCs w:val="24"/>
        </w:rPr>
      </w:pPr>
      <w:r w:rsidRPr="00361C91">
        <w:rPr>
          <w:sz w:val="24"/>
          <w:szCs w:val="24"/>
        </w:rPr>
        <w:t xml:space="preserve">при </w:t>
      </w:r>
      <w:r w:rsidRPr="00361C91">
        <w:rPr>
          <w:i/>
          <w:iCs/>
          <w:sz w:val="24"/>
          <w:szCs w:val="24"/>
        </w:rPr>
        <w:t>опосредованном</w:t>
      </w:r>
      <w:r w:rsidRPr="00361C91">
        <w:rPr>
          <w:sz w:val="24"/>
          <w:szCs w:val="24"/>
        </w:rPr>
        <w:t xml:space="preserve"> общении: дальнейшее развитие умений восприятия и понимания на слух несложных адаптирован</w:t>
      </w:r>
      <w:r w:rsidRPr="00361C91">
        <w:rPr>
          <w:sz w:val="24"/>
          <w:szCs w:val="24"/>
        </w:rPr>
        <w:softHyphen/>
        <w:t>ных аутентичных текстов, содержащих отдельные незна</w:t>
      </w:r>
      <w:r w:rsidRPr="00361C91">
        <w:rPr>
          <w:sz w:val="24"/>
          <w:szCs w:val="24"/>
        </w:rPr>
        <w:softHyphen/>
        <w:t>комые слова, с разной глубиной проникновения в их содер</w:t>
      </w:r>
      <w:r w:rsidRPr="00361C91">
        <w:rPr>
          <w:sz w:val="24"/>
          <w:szCs w:val="24"/>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sidRPr="00361C91">
        <w:rPr>
          <w:sz w:val="24"/>
          <w:szCs w:val="24"/>
        </w:rPr>
        <w:softHyphen/>
        <w:t>страции.</w:t>
      </w:r>
    </w:p>
    <w:p w:rsidR="009352F1" w:rsidRPr="00361C91" w:rsidRDefault="009352F1" w:rsidP="00B872B0">
      <w:pPr>
        <w:pStyle w:val="13"/>
        <w:ind w:firstLine="284"/>
        <w:jc w:val="both"/>
        <w:rPr>
          <w:sz w:val="24"/>
          <w:szCs w:val="24"/>
        </w:rPr>
      </w:pPr>
      <w:r w:rsidRPr="00361C91">
        <w:rPr>
          <w:sz w:val="24"/>
          <w:szCs w:val="24"/>
        </w:rPr>
        <w:t>В учебном пространстве урока формулировка заданий к упражнениям или другие обращения к ученикам всё чаще воспроизводятся на французском языке.</w:t>
      </w:r>
    </w:p>
    <w:p w:rsidR="009352F1" w:rsidRPr="00361C91" w:rsidRDefault="009352F1" w:rsidP="00B872B0">
      <w:pPr>
        <w:pStyle w:val="13"/>
        <w:ind w:firstLine="284"/>
        <w:jc w:val="both"/>
        <w:rPr>
          <w:sz w:val="24"/>
          <w:szCs w:val="24"/>
        </w:rPr>
      </w:pPr>
      <w:r w:rsidRPr="00361C91">
        <w:rPr>
          <w:sz w:val="24"/>
          <w:szCs w:val="24"/>
        </w:rPr>
        <w:t>Контроль аудирования проводится на примере несложных текстов, тематически связанных с содержанием текущего учеб</w:t>
      </w:r>
      <w:r w:rsidRPr="00361C91">
        <w:rPr>
          <w:sz w:val="24"/>
          <w:szCs w:val="24"/>
        </w:rPr>
        <w:softHyphen/>
        <w:t>ного материала. После двух предъявлений звучащего текста- истории, диалога или беседы нескольких персонажей, учащиеся выполняют тестовое задание, имеющее форму множественного выбора.</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общего содержания </w:t>
      </w:r>
      <w:r w:rsidRPr="00361C91">
        <w:rPr>
          <w:sz w:val="24"/>
          <w:szCs w:val="24"/>
        </w:rPr>
        <w:t>текста предполагает умение определять основную тему и главные факты/события в воспринимаемом на слух тексте; игнориро</w:t>
      </w:r>
      <w:r w:rsidRPr="00361C91">
        <w:rPr>
          <w:sz w:val="24"/>
          <w:szCs w:val="24"/>
        </w:rPr>
        <w:softHyphen/>
        <w:t>вать незнакомые слова, несущественные для понимания ос</w:t>
      </w:r>
      <w:r w:rsidRPr="00361C91">
        <w:rPr>
          <w:sz w:val="24"/>
          <w:szCs w:val="24"/>
        </w:rPr>
        <w:softHyphen/>
        <w:t>новного содержания.</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запрашиваемой информации </w:t>
      </w:r>
      <w:r w:rsidRPr="00361C91">
        <w:rPr>
          <w:sz w:val="24"/>
          <w:szCs w:val="24"/>
        </w:rPr>
        <w:t>предполагает умение выделять запрашиваемую информацию, представленную в эксплицитной (явной) форме, в воспринима</w:t>
      </w:r>
      <w:r w:rsidRPr="00361C91">
        <w:rPr>
          <w:sz w:val="24"/>
          <w:szCs w:val="24"/>
        </w:rPr>
        <w:softHyphen/>
        <w:t>емом на слух тексте.</w:t>
      </w:r>
    </w:p>
    <w:p w:rsidR="009352F1" w:rsidRPr="00361C91" w:rsidRDefault="009352F1" w:rsidP="00B872B0">
      <w:pPr>
        <w:pStyle w:val="13"/>
        <w:ind w:firstLine="284"/>
        <w:jc w:val="both"/>
        <w:rPr>
          <w:sz w:val="24"/>
          <w:szCs w:val="24"/>
        </w:rPr>
      </w:pPr>
      <w:r w:rsidRPr="00361C91">
        <w:rPr>
          <w:i/>
          <w:iCs/>
          <w:sz w:val="24"/>
          <w:szCs w:val="24"/>
        </w:rPr>
        <w:t>Тексты для аудирования</w:t>
      </w:r>
      <w:r w:rsidRPr="00361C91">
        <w:rPr>
          <w:sz w:val="24"/>
          <w:szCs w:val="24"/>
        </w:rPr>
        <w:t>: диалог (беседа), высказывания со</w:t>
      </w:r>
      <w:r w:rsidRPr="00361C91">
        <w:rPr>
          <w:sz w:val="24"/>
          <w:szCs w:val="24"/>
        </w:rPr>
        <w:softHyphen/>
        <w:t>беседников в ситуациях повседневного общения, рассказ, сооб</w:t>
      </w:r>
      <w:r w:rsidRPr="00361C91">
        <w:rPr>
          <w:sz w:val="24"/>
          <w:szCs w:val="24"/>
        </w:rPr>
        <w:softHyphen/>
        <w:t>щение информационного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Время звучания текста/текстов для аудирования — до </w:t>
      </w:r>
      <w:r w:rsidRPr="00361C91">
        <w:rPr>
          <w:b/>
          <w:bCs/>
          <w:i/>
          <w:iCs/>
          <w:sz w:val="24"/>
          <w:szCs w:val="24"/>
        </w:rPr>
        <w:t xml:space="preserve">1 </w:t>
      </w:r>
      <w:r w:rsidRPr="00361C91">
        <w:rPr>
          <w:i/>
          <w:iCs/>
          <w:sz w:val="24"/>
          <w:szCs w:val="24"/>
        </w:rPr>
        <w:t>минуты.</w:t>
      </w:r>
    </w:p>
    <w:p w:rsidR="009352F1" w:rsidRPr="00361C91" w:rsidRDefault="009352F1" w:rsidP="00B872B0">
      <w:pPr>
        <w:pStyle w:val="13"/>
        <w:ind w:firstLine="284"/>
        <w:jc w:val="both"/>
        <w:rPr>
          <w:sz w:val="24"/>
          <w:szCs w:val="24"/>
        </w:rPr>
      </w:pPr>
      <w:r w:rsidRPr="00361C91">
        <w:rPr>
          <w:b/>
          <w:bCs/>
          <w:i/>
          <w:iCs/>
          <w:sz w:val="24"/>
          <w:szCs w:val="24"/>
        </w:rPr>
        <w:t>Смысловое чтение</w:t>
      </w:r>
    </w:p>
    <w:p w:rsidR="009352F1" w:rsidRPr="00361C91" w:rsidRDefault="009352F1" w:rsidP="00B872B0">
      <w:pPr>
        <w:pStyle w:val="13"/>
        <w:ind w:firstLine="284"/>
        <w:jc w:val="both"/>
        <w:rPr>
          <w:sz w:val="24"/>
          <w:szCs w:val="24"/>
        </w:rPr>
      </w:pPr>
      <w:r w:rsidRPr="00361C91">
        <w:rPr>
          <w:sz w:val="24"/>
          <w:szCs w:val="24"/>
        </w:rPr>
        <w:t>После устного вводного курса и овладения самыми элемен</w:t>
      </w:r>
      <w:r w:rsidRPr="00361C91">
        <w:rPr>
          <w:sz w:val="24"/>
          <w:szCs w:val="24"/>
        </w:rPr>
        <w:softHyphen/>
        <w:t>тарными навыками техники чтения на французском языке, формирование и развитие коммуникативных умений чтения во всех его формах и разновидностях, становится для учащихся неотъемлемым средством и способом формирования коммуни</w:t>
      </w:r>
      <w:r w:rsidRPr="00361C91">
        <w:rPr>
          <w:sz w:val="24"/>
          <w:szCs w:val="24"/>
        </w:rPr>
        <w:softHyphen/>
        <w:t>кативной компетенции.</w:t>
      </w:r>
    </w:p>
    <w:p w:rsidR="009352F1" w:rsidRPr="00361C91" w:rsidRDefault="009352F1" w:rsidP="00B872B0">
      <w:pPr>
        <w:pStyle w:val="13"/>
        <w:ind w:firstLine="284"/>
        <w:jc w:val="both"/>
        <w:rPr>
          <w:sz w:val="24"/>
          <w:szCs w:val="24"/>
        </w:rPr>
      </w:pPr>
      <w:r w:rsidRPr="00361C91">
        <w:rPr>
          <w:sz w:val="24"/>
          <w:szCs w:val="24"/>
        </w:rPr>
        <w:t>Развитие у учащихся умений восприятия, понимания и ин</w:t>
      </w:r>
      <w:r w:rsidRPr="00361C91">
        <w:rPr>
          <w:sz w:val="24"/>
          <w:szCs w:val="24"/>
        </w:rPr>
        <w:softHyphen/>
        <w:t>терпретации письменного или устного источника информации осуществляется на первом этапе обучения преимущественно на основе несложных фабульных текстов-историй и учебных тек</w:t>
      </w:r>
      <w:r w:rsidRPr="00361C91">
        <w:rPr>
          <w:sz w:val="24"/>
          <w:szCs w:val="24"/>
        </w:rPr>
        <w:softHyphen/>
        <w:t>стов, имитирующих аутентичные тексты. Это позволяет избе</w:t>
      </w:r>
      <w:r w:rsidRPr="00361C91">
        <w:rPr>
          <w:sz w:val="24"/>
          <w:szCs w:val="24"/>
        </w:rPr>
        <w:softHyphen/>
        <w:t>жать нежелательной перенасыщенности используемых учеб</w:t>
      </w:r>
      <w:r w:rsidRPr="00361C91">
        <w:rPr>
          <w:sz w:val="24"/>
          <w:szCs w:val="24"/>
        </w:rPr>
        <w:softHyphen/>
        <w:t>ных материалов сложными языковыми конструкциями, структурами и лексикой.</w:t>
      </w:r>
    </w:p>
    <w:p w:rsidR="009352F1" w:rsidRPr="00361C91" w:rsidRDefault="009352F1" w:rsidP="00B872B0">
      <w:pPr>
        <w:pStyle w:val="13"/>
        <w:ind w:firstLine="284"/>
        <w:jc w:val="both"/>
        <w:rPr>
          <w:sz w:val="24"/>
          <w:szCs w:val="24"/>
        </w:rPr>
      </w:pPr>
      <w:r w:rsidRPr="00361C91">
        <w:rPr>
          <w:sz w:val="24"/>
          <w:szCs w:val="24"/>
        </w:rPr>
        <w:t>На начальном этапе обучения французскому как второму иностранному языку учащиеся овладевают следующими уме</w:t>
      </w:r>
      <w:r w:rsidRPr="00361C91">
        <w:rPr>
          <w:sz w:val="24"/>
          <w:szCs w:val="24"/>
        </w:rPr>
        <w:softHyphen/>
        <w:t>ниями чтения:</w:t>
      </w:r>
    </w:p>
    <w:p w:rsidR="009352F1" w:rsidRPr="00361C91" w:rsidRDefault="009352F1" w:rsidP="008A66B0">
      <w:pPr>
        <w:pStyle w:val="13"/>
        <w:numPr>
          <w:ilvl w:val="0"/>
          <w:numId w:val="138"/>
        </w:numPr>
        <w:ind w:left="0" w:firstLine="284"/>
        <w:jc w:val="both"/>
        <w:rPr>
          <w:sz w:val="24"/>
          <w:szCs w:val="24"/>
        </w:rPr>
      </w:pPr>
      <w:r w:rsidRPr="00361C91">
        <w:rPr>
          <w:sz w:val="24"/>
          <w:szCs w:val="24"/>
        </w:rPr>
        <w:t xml:space="preserve">чтение про себя и вслух при </w:t>
      </w:r>
      <w:r w:rsidRPr="00361C91">
        <w:rPr>
          <w:b/>
          <w:bCs/>
          <w:sz w:val="24"/>
          <w:szCs w:val="24"/>
        </w:rPr>
        <w:t xml:space="preserve">полном и детальном понимании </w:t>
      </w:r>
      <w:r w:rsidRPr="00361C91">
        <w:rPr>
          <w:sz w:val="24"/>
          <w:szCs w:val="24"/>
        </w:rPr>
        <w:t>содержания текста, построенного полностью на изученном материале;</w:t>
      </w:r>
    </w:p>
    <w:p w:rsidR="009352F1" w:rsidRPr="00361C91" w:rsidRDefault="009352F1" w:rsidP="008A66B0">
      <w:pPr>
        <w:pStyle w:val="13"/>
        <w:numPr>
          <w:ilvl w:val="0"/>
          <w:numId w:val="138"/>
        </w:numPr>
        <w:ind w:left="0" w:firstLine="284"/>
        <w:jc w:val="both"/>
        <w:rPr>
          <w:sz w:val="24"/>
          <w:szCs w:val="24"/>
        </w:rPr>
      </w:pPr>
      <w:r w:rsidRPr="00361C91">
        <w:rPr>
          <w:sz w:val="24"/>
          <w:szCs w:val="24"/>
        </w:rPr>
        <w:t xml:space="preserve">чтение и понимание </w:t>
      </w:r>
      <w:r w:rsidRPr="00361C91">
        <w:rPr>
          <w:b/>
          <w:bCs/>
          <w:sz w:val="24"/>
          <w:szCs w:val="24"/>
        </w:rPr>
        <w:t xml:space="preserve">общего содержания </w:t>
      </w:r>
      <w:r w:rsidRPr="00361C91">
        <w:rPr>
          <w:sz w:val="24"/>
          <w:szCs w:val="24"/>
        </w:rPr>
        <w:t>текста, содержаще</w:t>
      </w:r>
      <w:r w:rsidRPr="00361C91">
        <w:rPr>
          <w:sz w:val="24"/>
          <w:szCs w:val="24"/>
        </w:rPr>
        <w:softHyphen/>
        <w:t>го незначительный процент незнакомых лексических еди</w:t>
      </w:r>
      <w:r w:rsidRPr="00361C91">
        <w:rPr>
          <w:sz w:val="24"/>
          <w:szCs w:val="24"/>
        </w:rPr>
        <w:softHyphen/>
        <w:t>ниц.</w:t>
      </w:r>
    </w:p>
    <w:p w:rsidR="009352F1" w:rsidRPr="00361C91" w:rsidRDefault="009352F1" w:rsidP="00B872B0">
      <w:pPr>
        <w:pStyle w:val="13"/>
        <w:ind w:firstLine="284"/>
        <w:jc w:val="both"/>
        <w:rPr>
          <w:sz w:val="24"/>
          <w:szCs w:val="24"/>
        </w:rPr>
      </w:pPr>
      <w:r w:rsidRPr="00361C91">
        <w:rPr>
          <w:sz w:val="24"/>
          <w:szCs w:val="24"/>
        </w:rPr>
        <w:t>Понимание письменного текста — сложный процесс, кото</w:t>
      </w:r>
      <w:r w:rsidRPr="00361C91">
        <w:rPr>
          <w:sz w:val="24"/>
          <w:szCs w:val="24"/>
        </w:rPr>
        <w:softHyphen/>
        <w:t>рый проходит через определённые стадии от понимания обще</w:t>
      </w:r>
      <w:r w:rsidRPr="00361C91">
        <w:rPr>
          <w:sz w:val="24"/>
          <w:szCs w:val="24"/>
        </w:rPr>
        <w:softHyphen/>
        <w:t>го смысла к более детальному пониманию заложенной в нём информации. Через взаимодействие с учителем и другими уча</w:t>
      </w:r>
      <w:r w:rsidRPr="00361C91">
        <w:rPr>
          <w:sz w:val="24"/>
          <w:szCs w:val="24"/>
        </w:rPr>
        <w:softHyphen/>
        <w:t>щимися ученик участвует в раскрытии смысла прочитанного им текстового фрагмента. Задача учителя — развить и активи</w:t>
      </w:r>
      <w:r w:rsidRPr="00361C91">
        <w:rPr>
          <w:sz w:val="24"/>
          <w:szCs w:val="24"/>
        </w:rPr>
        <w:softHyphen/>
        <w:t>зировать применение учащимися таких важных учебно-позна</w:t>
      </w:r>
      <w:r w:rsidRPr="00361C91">
        <w:rPr>
          <w:sz w:val="24"/>
          <w:szCs w:val="24"/>
        </w:rPr>
        <w:softHyphen/>
        <w:t>вательных умений как языковая и контекстуальная догадка, способствующих прогнозированию дальнейшего содержания повествования и устанавливающих связь между знакомыми и незнакомыми элементами текста. Чтение иноязычного тек</w:t>
      </w:r>
      <w:r w:rsidRPr="00361C91">
        <w:rPr>
          <w:sz w:val="24"/>
          <w:szCs w:val="24"/>
        </w:rPr>
        <w:softHyphen/>
        <w:t>ста — это напряжённый мыслительный процесс, постоянное подтверждение или опровержение выдвигаемых гипотез.</w:t>
      </w:r>
    </w:p>
    <w:p w:rsidR="009352F1" w:rsidRPr="00361C91" w:rsidRDefault="009352F1" w:rsidP="00B872B0">
      <w:pPr>
        <w:pStyle w:val="13"/>
        <w:spacing w:after="240"/>
        <w:ind w:firstLine="284"/>
        <w:jc w:val="both"/>
        <w:rPr>
          <w:sz w:val="24"/>
          <w:szCs w:val="24"/>
        </w:rPr>
      </w:pPr>
      <w:r w:rsidRPr="00361C91">
        <w:rPr>
          <w:sz w:val="24"/>
          <w:szCs w:val="24"/>
        </w:rPr>
        <w:t>Обучение основным навыкам чтения как распознавания и различения графических форм речи, распознавания и непо</w:t>
      </w:r>
      <w:r w:rsidRPr="00361C91">
        <w:rPr>
          <w:sz w:val="24"/>
          <w:szCs w:val="24"/>
        </w:rPr>
        <w:softHyphen/>
        <w:t>средственного понимания слов, словосочетаний, и синтакси</w:t>
      </w:r>
      <w:r w:rsidRPr="00361C91">
        <w:rPr>
          <w:sz w:val="24"/>
          <w:szCs w:val="24"/>
        </w:rPr>
        <w:softHyphen/>
        <w:t>ческих структур осуществляется при обязательной опоре на звукозапись текста-упражнения в чтении. Для устойчивости формируемого навыка чтения, упражнения в чтении состав</w:t>
      </w:r>
      <w:r w:rsidRPr="00361C91">
        <w:rPr>
          <w:sz w:val="24"/>
          <w:szCs w:val="24"/>
        </w:rPr>
        <w:softHyphen/>
        <w:t>лены таким образом, чтобы основные отрабатываемые труд</w:t>
      </w:r>
      <w:r w:rsidRPr="00361C91">
        <w:rPr>
          <w:sz w:val="24"/>
          <w:szCs w:val="24"/>
        </w:rPr>
        <w:softHyphen/>
        <w:t>ности чтения повторялись в новом или относительно новом позиционном и/или содержательном контексте, при этом но</w:t>
      </w:r>
      <w:r w:rsidRPr="00361C91">
        <w:rPr>
          <w:sz w:val="24"/>
          <w:szCs w:val="24"/>
        </w:rPr>
        <w:softHyphen/>
        <w:t>вый контекст, как правило, образован уже встречавшимися учащимся ранее лексическими единицами и грамматически</w:t>
      </w:r>
      <w:r w:rsidRPr="00361C91">
        <w:rPr>
          <w:sz w:val="24"/>
          <w:szCs w:val="24"/>
        </w:rPr>
        <w:softHyphen/>
        <w:t>ми конструкциями. Такая организация учебного материала в упражнениях для чтения обеспечивает скорость формирова</w:t>
      </w:r>
      <w:r w:rsidRPr="00361C91">
        <w:rPr>
          <w:sz w:val="24"/>
          <w:szCs w:val="24"/>
        </w:rPr>
        <w:softHyphen/>
        <w:t>ния механизмов восприятия и узнавания слова и/или группы слов в речевом потоке, развитие процессов антиципации и прогнозирования. Вариативность и новизна контекста соз</w:t>
      </w:r>
      <w:r w:rsidRPr="00361C91">
        <w:rPr>
          <w:sz w:val="24"/>
          <w:szCs w:val="24"/>
        </w:rPr>
        <w:softHyphen/>
        <w:t>даёт благоприятные условия и для усвоения (запоминания) новых лексических единиц.</w:t>
      </w:r>
    </w:p>
    <w:p w:rsidR="009352F1" w:rsidRPr="00361C91" w:rsidRDefault="009352F1" w:rsidP="00B872B0">
      <w:pPr>
        <w:pStyle w:val="13"/>
        <w:ind w:firstLine="284"/>
        <w:jc w:val="both"/>
        <w:rPr>
          <w:sz w:val="24"/>
          <w:szCs w:val="24"/>
        </w:rPr>
      </w:pPr>
      <w:r w:rsidRPr="00361C91">
        <w:rPr>
          <w:i/>
          <w:iCs/>
          <w:sz w:val="24"/>
          <w:szCs w:val="24"/>
        </w:rPr>
        <w:t>Тексты для чтения</w:t>
      </w:r>
      <w:r w:rsidRPr="00361C91">
        <w:rPr>
          <w:sz w:val="24"/>
          <w:szCs w:val="24"/>
        </w:rPr>
        <w:t>: беседа/диалог, рассказ, сказка, сообще</w:t>
      </w:r>
      <w:r w:rsidRPr="00361C91">
        <w:rPr>
          <w:sz w:val="24"/>
          <w:szCs w:val="24"/>
        </w:rPr>
        <w:softHyphen/>
        <w:t>ние личного характера, сообщение информационного характе</w:t>
      </w:r>
      <w:r w:rsidRPr="00361C91">
        <w:rPr>
          <w:sz w:val="24"/>
          <w:szCs w:val="24"/>
        </w:rPr>
        <w:softHyphen/>
        <w:t>ра, стихотворение; несплошной текст (таблица).</w:t>
      </w:r>
    </w:p>
    <w:p w:rsidR="009352F1" w:rsidRPr="00361C91" w:rsidRDefault="009352F1" w:rsidP="00B872B0">
      <w:pPr>
        <w:pStyle w:val="13"/>
        <w:ind w:firstLine="284"/>
        <w:jc w:val="both"/>
        <w:rPr>
          <w:sz w:val="24"/>
          <w:szCs w:val="24"/>
        </w:rPr>
      </w:pPr>
      <w:r w:rsidRPr="00361C91">
        <w:rPr>
          <w:i/>
          <w:iCs/>
          <w:sz w:val="24"/>
          <w:szCs w:val="24"/>
        </w:rPr>
        <w:t xml:space="preserve">Объём текста/текстов для чтения — до </w:t>
      </w:r>
      <w:r w:rsidRPr="00361C91">
        <w:rPr>
          <w:b/>
          <w:bCs/>
          <w:i/>
          <w:iCs/>
          <w:sz w:val="24"/>
          <w:szCs w:val="24"/>
        </w:rPr>
        <w:t xml:space="preserve">150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Письменная речь</w:t>
      </w:r>
    </w:p>
    <w:p w:rsidR="009352F1" w:rsidRPr="00361C91" w:rsidRDefault="009352F1" w:rsidP="00B872B0">
      <w:pPr>
        <w:pStyle w:val="13"/>
        <w:ind w:firstLine="284"/>
        <w:jc w:val="both"/>
        <w:rPr>
          <w:sz w:val="24"/>
          <w:szCs w:val="24"/>
        </w:rPr>
      </w:pPr>
      <w:r w:rsidRPr="00361C91">
        <w:rPr>
          <w:sz w:val="24"/>
          <w:szCs w:val="24"/>
        </w:rPr>
        <w:t>Роль «письма» на начальном этапе овладения французским как вторым иностранным языком необычайно важна. Письмо на данной стадии обучения выступает не столько как самосто</w:t>
      </w:r>
      <w:r w:rsidRPr="00361C91">
        <w:rPr>
          <w:sz w:val="24"/>
          <w:szCs w:val="24"/>
        </w:rPr>
        <w:softHyphen/>
        <w:t>ятельный вид речевой деятельности, сколько как способ фор</w:t>
      </w:r>
      <w:r w:rsidRPr="00361C91">
        <w:rPr>
          <w:sz w:val="24"/>
          <w:szCs w:val="24"/>
        </w:rPr>
        <w:softHyphen/>
        <w:t>мирования смежных языковых и речевых навыков и умений. Психологическая природа процесса письма такова, что оно выступает необходимым механизмом взаимодействия слухо</w:t>
      </w:r>
      <w:r w:rsidRPr="00361C91">
        <w:rPr>
          <w:sz w:val="24"/>
          <w:szCs w:val="24"/>
        </w:rPr>
        <w:softHyphen/>
        <w:t>вого, артикуляционного, зрительного и моторно-двигательно</w:t>
      </w:r>
      <w:r w:rsidRPr="00361C91">
        <w:rPr>
          <w:sz w:val="24"/>
          <w:szCs w:val="24"/>
        </w:rPr>
        <w:softHyphen/>
        <w:t>го аппаратов. Письмо является «базовым» навыком, т.е. этот навык лежит в основе дальнейшего успешного формирования всех составляющих коммуникативной компетенции.</w:t>
      </w:r>
    </w:p>
    <w:p w:rsidR="009352F1" w:rsidRPr="00361C91" w:rsidRDefault="009352F1" w:rsidP="00B872B0">
      <w:pPr>
        <w:pStyle w:val="13"/>
        <w:ind w:firstLine="284"/>
        <w:jc w:val="both"/>
        <w:rPr>
          <w:sz w:val="24"/>
          <w:szCs w:val="24"/>
        </w:rPr>
      </w:pPr>
      <w:r w:rsidRPr="00361C91">
        <w:rPr>
          <w:sz w:val="24"/>
          <w:szCs w:val="24"/>
        </w:rPr>
        <w:t>Самыми эффективными упражнениями, развивающими ор</w:t>
      </w:r>
      <w:r w:rsidRPr="00361C91">
        <w:rPr>
          <w:sz w:val="24"/>
          <w:szCs w:val="24"/>
        </w:rPr>
        <w:softHyphen/>
        <w:t>фографическую грамотность французской письменной речи, являются:</w:t>
      </w:r>
    </w:p>
    <w:p w:rsidR="009352F1" w:rsidRPr="00361C91" w:rsidRDefault="009352F1" w:rsidP="008A66B0">
      <w:pPr>
        <w:pStyle w:val="13"/>
        <w:numPr>
          <w:ilvl w:val="0"/>
          <w:numId w:val="139"/>
        </w:numPr>
        <w:ind w:left="0" w:firstLine="284"/>
        <w:jc w:val="both"/>
        <w:rPr>
          <w:sz w:val="24"/>
          <w:szCs w:val="24"/>
        </w:rPr>
      </w:pPr>
      <w:r w:rsidRPr="00361C91">
        <w:rPr>
          <w:sz w:val="24"/>
          <w:szCs w:val="24"/>
        </w:rPr>
        <w:t>упражнение в списывании (переписывании готового текста или выписывании из него отдельных слов и/или словосоче</w:t>
      </w:r>
      <w:r w:rsidRPr="00361C91">
        <w:rPr>
          <w:sz w:val="24"/>
          <w:szCs w:val="24"/>
        </w:rPr>
        <w:softHyphen/>
        <w:t>таний в зависимости от решаемой учебной или коммуника</w:t>
      </w:r>
      <w:r w:rsidRPr="00361C91">
        <w:rPr>
          <w:sz w:val="24"/>
          <w:szCs w:val="24"/>
        </w:rPr>
        <w:softHyphen/>
        <w:t>тивной задачи);</w:t>
      </w:r>
    </w:p>
    <w:p w:rsidR="009352F1" w:rsidRPr="00361C91" w:rsidRDefault="009352F1" w:rsidP="008A66B0">
      <w:pPr>
        <w:pStyle w:val="13"/>
        <w:numPr>
          <w:ilvl w:val="0"/>
          <w:numId w:val="139"/>
        </w:numPr>
        <w:spacing w:after="220"/>
        <w:ind w:left="0" w:firstLine="284"/>
        <w:jc w:val="both"/>
        <w:rPr>
          <w:sz w:val="24"/>
          <w:szCs w:val="24"/>
        </w:rPr>
      </w:pPr>
      <w:r w:rsidRPr="00361C91">
        <w:rPr>
          <w:sz w:val="24"/>
          <w:szCs w:val="24"/>
        </w:rPr>
        <w:t>диктант (записывание текста или отдельных слов и выраже</w:t>
      </w:r>
      <w:r w:rsidRPr="00361C91">
        <w:rPr>
          <w:sz w:val="24"/>
          <w:szCs w:val="24"/>
        </w:rPr>
        <w:softHyphen/>
        <w:t>ний, диктуемых учителем). Диктанты и упражнения в списы</w:t>
      </w:r>
      <w:r w:rsidRPr="00361C91">
        <w:rPr>
          <w:sz w:val="24"/>
          <w:szCs w:val="24"/>
        </w:rPr>
        <w:softHyphen/>
        <w:t>вании носят, прежде всего, обучающий характер, и только за</w:t>
      </w:r>
      <w:r w:rsidRPr="00361C91">
        <w:rPr>
          <w:sz w:val="24"/>
          <w:szCs w:val="24"/>
        </w:rPr>
        <w:softHyphen/>
        <w:t>тем контрольно-обучающий и непосредственно контрольный.</w:t>
      </w:r>
    </w:p>
    <w:p w:rsidR="009352F1" w:rsidRPr="00361C91" w:rsidRDefault="009352F1" w:rsidP="00B872B0">
      <w:pPr>
        <w:pStyle w:val="13"/>
        <w:ind w:firstLine="284"/>
        <w:jc w:val="both"/>
        <w:rPr>
          <w:sz w:val="24"/>
          <w:szCs w:val="24"/>
        </w:rPr>
      </w:pPr>
      <w:r w:rsidRPr="00361C91">
        <w:rPr>
          <w:sz w:val="24"/>
          <w:szCs w:val="24"/>
        </w:rPr>
        <w:t>Формирование графического навыка письма не исключает постепенное развитие у учащихся умений связной письмен</w:t>
      </w:r>
      <w:r w:rsidRPr="00361C91">
        <w:rPr>
          <w:sz w:val="24"/>
          <w:szCs w:val="24"/>
        </w:rPr>
        <w:softHyphen/>
        <w:t>ной речи на французском языке. Формируются следующие умения:</w:t>
      </w:r>
    </w:p>
    <w:p w:rsidR="009352F1" w:rsidRPr="00361C91" w:rsidRDefault="009352F1" w:rsidP="008A66B0">
      <w:pPr>
        <w:pStyle w:val="13"/>
        <w:numPr>
          <w:ilvl w:val="0"/>
          <w:numId w:val="140"/>
        </w:numPr>
        <w:ind w:left="0" w:firstLine="284"/>
        <w:jc w:val="both"/>
        <w:rPr>
          <w:sz w:val="24"/>
          <w:szCs w:val="24"/>
        </w:rPr>
      </w:pPr>
      <w:r w:rsidRPr="00361C91">
        <w:rPr>
          <w:sz w:val="24"/>
          <w:szCs w:val="24"/>
        </w:rPr>
        <w:t>написание коротких поздравлений с праздниками (с Новым годом, Рождеством, днём рождения);</w:t>
      </w:r>
    </w:p>
    <w:p w:rsidR="009352F1" w:rsidRPr="00361C91" w:rsidRDefault="009352F1" w:rsidP="008A66B0">
      <w:pPr>
        <w:pStyle w:val="13"/>
        <w:numPr>
          <w:ilvl w:val="0"/>
          <w:numId w:val="140"/>
        </w:numPr>
        <w:ind w:left="0" w:firstLine="284"/>
        <w:jc w:val="both"/>
        <w:rPr>
          <w:sz w:val="24"/>
          <w:szCs w:val="24"/>
        </w:rPr>
      </w:pPr>
      <w:r w:rsidRPr="00361C91">
        <w:rPr>
          <w:sz w:val="24"/>
          <w:szCs w:val="24"/>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9352F1" w:rsidRPr="00361C91" w:rsidRDefault="009352F1" w:rsidP="008A66B0">
      <w:pPr>
        <w:pStyle w:val="13"/>
        <w:numPr>
          <w:ilvl w:val="0"/>
          <w:numId w:val="140"/>
        </w:numPr>
        <w:ind w:left="0" w:firstLine="284"/>
        <w:jc w:val="both"/>
        <w:rPr>
          <w:sz w:val="24"/>
          <w:szCs w:val="24"/>
        </w:rPr>
      </w:pPr>
      <w:r w:rsidRPr="00361C91">
        <w:rPr>
          <w:sz w:val="24"/>
          <w:szCs w:val="24"/>
        </w:rPr>
        <w:t>написание электронного сообщения личного характера: сооб</w:t>
      </w:r>
      <w:r w:rsidRPr="00361C91">
        <w:rPr>
          <w:sz w:val="24"/>
          <w:szCs w:val="24"/>
        </w:rPr>
        <w:softHyphen/>
        <w:t>щение кратких сведений о себе;</w:t>
      </w:r>
    </w:p>
    <w:p w:rsidR="009352F1" w:rsidRPr="00361C91" w:rsidRDefault="009352F1" w:rsidP="008A66B0">
      <w:pPr>
        <w:pStyle w:val="13"/>
        <w:numPr>
          <w:ilvl w:val="0"/>
          <w:numId w:val="140"/>
        </w:numPr>
        <w:spacing w:after="220"/>
        <w:ind w:left="0" w:firstLine="284"/>
        <w:jc w:val="both"/>
        <w:rPr>
          <w:sz w:val="24"/>
          <w:szCs w:val="24"/>
        </w:rPr>
      </w:pPr>
      <w:r w:rsidRPr="00361C91">
        <w:rPr>
          <w:sz w:val="24"/>
          <w:szCs w:val="24"/>
        </w:rPr>
        <w:t>оформление обращения, завершающей фразы и подписи в соответствии с нормами неофициального общения, приня</w:t>
      </w:r>
      <w:r w:rsidRPr="00361C91">
        <w:rPr>
          <w:sz w:val="24"/>
          <w:szCs w:val="24"/>
        </w:rPr>
        <w:softHyphen/>
        <w:t>тыми в стране/странах изучаемого языка.</w:t>
      </w:r>
    </w:p>
    <w:p w:rsidR="009352F1" w:rsidRPr="00361C91" w:rsidRDefault="009352F1" w:rsidP="00B872B0">
      <w:pPr>
        <w:pStyle w:val="13"/>
        <w:ind w:firstLine="284"/>
        <w:jc w:val="both"/>
        <w:rPr>
          <w:sz w:val="24"/>
          <w:szCs w:val="24"/>
        </w:rPr>
      </w:pPr>
      <w:r w:rsidRPr="00361C91">
        <w:rPr>
          <w:sz w:val="24"/>
          <w:szCs w:val="24"/>
        </w:rPr>
        <w:t>На этапе формирования элементарной коммуникативной компетенции все письменные тексты создаются по предлагае</w:t>
      </w:r>
      <w:r w:rsidRPr="00361C91">
        <w:rPr>
          <w:sz w:val="24"/>
          <w:szCs w:val="24"/>
        </w:rPr>
        <w:softHyphen/>
        <w:t>мому учителем образцу, имеют простую структуру. Содержа</w:t>
      </w:r>
      <w:r w:rsidRPr="00361C91">
        <w:rPr>
          <w:sz w:val="24"/>
          <w:szCs w:val="24"/>
        </w:rPr>
        <w:softHyphen/>
        <w:t>ние письменных текстов, в основном, передаёт фактическую информацию о происходящих в жизни подростка событиях. Цельность текста обеспечивается простыми связующими эле</w:t>
      </w:r>
      <w:r w:rsidRPr="00361C91">
        <w:rPr>
          <w:sz w:val="24"/>
          <w:szCs w:val="24"/>
        </w:rPr>
        <w:softHyphen/>
        <w:t xml:space="preserve">ментами </w:t>
      </w:r>
      <w:r w:rsidRPr="00361C91">
        <w:rPr>
          <w:sz w:val="24"/>
          <w:szCs w:val="24"/>
          <w:lang w:bidi="en-US"/>
        </w:rPr>
        <w:t>(</w:t>
      </w:r>
      <w:r w:rsidRPr="00361C91">
        <w:rPr>
          <w:sz w:val="24"/>
          <w:szCs w:val="24"/>
          <w:lang w:val="en-US" w:bidi="en-US"/>
        </w:rPr>
        <w:t>et</w:t>
      </w:r>
      <w:r w:rsidRPr="00361C91">
        <w:rPr>
          <w:sz w:val="24"/>
          <w:szCs w:val="24"/>
          <w:lang w:bidi="en-US"/>
        </w:rPr>
        <w:t xml:space="preserve">, </w:t>
      </w:r>
      <w:r w:rsidRPr="00361C91">
        <w:rPr>
          <w:sz w:val="24"/>
          <w:szCs w:val="24"/>
          <w:lang w:val="en-US" w:bidi="en-US"/>
        </w:rPr>
        <w:t>mais</w:t>
      </w:r>
      <w:r w:rsidRPr="00361C91">
        <w:rPr>
          <w:sz w:val="24"/>
          <w:szCs w:val="24"/>
          <w:lang w:bidi="en-US"/>
        </w:rPr>
        <w:t xml:space="preserve">, </w:t>
      </w:r>
      <w:r w:rsidRPr="00361C91">
        <w:rPr>
          <w:sz w:val="24"/>
          <w:szCs w:val="24"/>
          <w:lang w:val="en-US" w:bidi="en-US"/>
        </w:rPr>
        <w:t>parce</w:t>
      </w:r>
      <w:r w:rsidRPr="00361C91">
        <w:rPr>
          <w:sz w:val="24"/>
          <w:szCs w:val="24"/>
          <w:lang w:bidi="en-US"/>
        </w:rPr>
        <w:t xml:space="preserve"> </w:t>
      </w:r>
      <w:r w:rsidRPr="00361C91">
        <w:rPr>
          <w:sz w:val="24"/>
          <w:szCs w:val="24"/>
          <w:lang w:val="en-US" w:bidi="en-US"/>
        </w:rPr>
        <w:t>que</w:t>
      </w:r>
      <w:r w:rsidRPr="00361C91">
        <w:rPr>
          <w:sz w:val="24"/>
          <w:szCs w:val="24"/>
          <w:lang w:bidi="en-US"/>
        </w:rPr>
        <w:t xml:space="preserve"> </w:t>
      </w:r>
      <w:r w:rsidRPr="00361C91">
        <w:rPr>
          <w:sz w:val="24"/>
          <w:szCs w:val="24"/>
        </w:rPr>
        <w:t>...).</w:t>
      </w:r>
    </w:p>
    <w:p w:rsidR="009352F1" w:rsidRPr="00361C91" w:rsidRDefault="009352F1" w:rsidP="00B872B0">
      <w:pPr>
        <w:pStyle w:val="13"/>
        <w:spacing w:after="160"/>
        <w:ind w:firstLine="284"/>
        <w:jc w:val="both"/>
        <w:rPr>
          <w:sz w:val="24"/>
          <w:szCs w:val="24"/>
        </w:rPr>
      </w:pPr>
      <w:r w:rsidRPr="00361C91">
        <w:rPr>
          <w:i/>
          <w:iCs/>
          <w:sz w:val="24"/>
          <w:szCs w:val="24"/>
        </w:rPr>
        <w:t xml:space="preserve">Объём письменного сообщения — до </w:t>
      </w:r>
      <w:r w:rsidRPr="00361C91">
        <w:rPr>
          <w:b/>
          <w:bCs/>
          <w:i/>
          <w:iCs/>
          <w:sz w:val="24"/>
          <w:szCs w:val="24"/>
        </w:rPr>
        <w:t xml:space="preserve">30 </w:t>
      </w:r>
      <w:r w:rsidRPr="00361C91">
        <w:rPr>
          <w:i/>
          <w:iCs/>
          <w:sz w:val="24"/>
          <w:szCs w:val="24"/>
        </w:rPr>
        <w:t>слов.</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Языковые навыки и умения</w:t>
      </w:r>
    </w:p>
    <w:p w:rsidR="009352F1" w:rsidRPr="00361C91" w:rsidRDefault="009352F1" w:rsidP="00B872B0">
      <w:pPr>
        <w:pStyle w:val="13"/>
        <w:ind w:firstLine="284"/>
        <w:jc w:val="both"/>
        <w:rPr>
          <w:sz w:val="24"/>
          <w:szCs w:val="24"/>
        </w:rPr>
      </w:pPr>
      <w:r w:rsidRPr="00361C91">
        <w:rPr>
          <w:b/>
          <w:bCs/>
          <w:i/>
          <w:iCs/>
          <w:sz w:val="24"/>
          <w:szCs w:val="24"/>
        </w:rPr>
        <w:t>Фонетическая сторона речи</w:t>
      </w:r>
    </w:p>
    <w:p w:rsidR="009352F1" w:rsidRPr="00361C91" w:rsidRDefault="009352F1" w:rsidP="00B872B0">
      <w:pPr>
        <w:pStyle w:val="13"/>
        <w:ind w:firstLine="284"/>
        <w:jc w:val="both"/>
        <w:rPr>
          <w:sz w:val="24"/>
          <w:szCs w:val="24"/>
        </w:rPr>
      </w:pPr>
      <w:r w:rsidRPr="00361C91">
        <w:rPr>
          <w:sz w:val="24"/>
          <w:szCs w:val="24"/>
        </w:rPr>
        <w:t>Формирование основ фонологической компетенции: овладе</w:t>
      </w:r>
      <w:r w:rsidRPr="00361C91">
        <w:rPr>
          <w:sz w:val="24"/>
          <w:szCs w:val="24"/>
        </w:rPr>
        <w:softHyphen/>
        <w:t>ние основными правилами чтения и произношения:</w:t>
      </w:r>
    </w:p>
    <w:p w:rsidR="009352F1" w:rsidRPr="00361C91" w:rsidRDefault="009352F1" w:rsidP="008A66B0">
      <w:pPr>
        <w:pStyle w:val="13"/>
        <w:numPr>
          <w:ilvl w:val="0"/>
          <w:numId w:val="114"/>
        </w:numPr>
        <w:tabs>
          <w:tab w:val="left" w:pos="582"/>
        </w:tabs>
        <w:spacing w:line="240" w:lineRule="auto"/>
        <w:ind w:firstLine="284"/>
        <w:jc w:val="both"/>
        <w:rPr>
          <w:sz w:val="24"/>
          <w:szCs w:val="24"/>
        </w:rPr>
      </w:pPr>
      <w:r w:rsidRPr="00361C91">
        <w:rPr>
          <w:b/>
          <w:bCs/>
          <w:sz w:val="24"/>
          <w:szCs w:val="24"/>
        </w:rPr>
        <w:t>правила чтения букв в словах:</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c</w:t>
      </w:r>
      <w:r w:rsidRPr="00361C91">
        <w:rPr>
          <w:b/>
          <w:bCs/>
          <w:sz w:val="24"/>
          <w:szCs w:val="24"/>
          <w:lang w:bidi="en-US"/>
        </w:rPr>
        <w:t xml:space="preserve"> </w:t>
      </w:r>
      <w:r w:rsidRPr="00361C91">
        <w:rPr>
          <w:sz w:val="24"/>
          <w:szCs w:val="24"/>
        </w:rPr>
        <w:t xml:space="preserve">перед гласными </w:t>
      </w:r>
      <w:r w:rsidRPr="00361C91">
        <w:rPr>
          <w:sz w:val="24"/>
          <w:szCs w:val="24"/>
          <w:lang w:val="en-US" w:bidi="en-US"/>
        </w:rPr>
        <w:t>a</w:t>
      </w:r>
      <w:r w:rsidRPr="00361C91">
        <w:rPr>
          <w:sz w:val="24"/>
          <w:szCs w:val="24"/>
          <w:lang w:bidi="en-US"/>
        </w:rPr>
        <w:t xml:space="preserve">, </w:t>
      </w:r>
      <w:r w:rsidRPr="00361C91">
        <w:rPr>
          <w:sz w:val="24"/>
          <w:szCs w:val="24"/>
          <w:lang w:val="en-US" w:bidi="en-US"/>
        </w:rPr>
        <w:t>o</w:t>
      </w:r>
      <w:r w:rsidRPr="00361C91">
        <w:rPr>
          <w:sz w:val="24"/>
          <w:szCs w:val="24"/>
          <w:lang w:bidi="en-US"/>
        </w:rPr>
        <w:t xml:space="preserve">, </w:t>
      </w:r>
      <w:r w:rsidRPr="00361C91">
        <w:rPr>
          <w:sz w:val="24"/>
          <w:szCs w:val="24"/>
          <w:lang w:val="en-US" w:bidi="en-US"/>
        </w:rPr>
        <w:t>u</w:t>
      </w:r>
      <w:r w:rsidRPr="00361C91">
        <w:rPr>
          <w:sz w:val="24"/>
          <w:szCs w:val="24"/>
          <w:lang w:bidi="en-US"/>
        </w:rPr>
        <w:t xml:space="preserve">, </w:t>
      </w:r>
      <w:r w:rsidRPr="00361C91">
        <w:rPr>
          <w:sz w:val="24"/>
          <w:szCs w:val="24"/>
          <w:lang w:val="en-US" w:bidi="en-US"/>
        </w:rPr>
        <w:t>i</w:t>
      </w:r>
      <w:r w:rsidRPr="00361C91">
        <w:rPr>
          <w:sz w:val="24"/>
          <w:szCs w:val="24"/>
          <w:lang w:bidi="en-US"/>
        </w:rPr>
        <w:t xml:space="preserve">, </w:t>
      </w:r>
      <w:r w:rsidRPr="00361C91">
        <w:rPr>
          <w:sz w:val="24"/>
          <w:szCs w:val="24"/>
          <w:lang w:val="en-US" w:bidi="en-US"/>
        </w:rPr>
        <w:t>e</w:t>
      </w:r>
      <w:r w:rsidRPr="00361C91">
        <w:rPr>
          <w:sz w:val="24"/>
          <w:szCs w:val="24"/>
          <w:lang w:bidi="en-US"/>
        </w:rPr>
        <w:t xml:space="preserve">, </w:t>
      </w:r>
      <w:r w:rsidRPr="00361C91">
        <w:rPr>
          <w:sz w:val="24"/>
          <w:szCs w:val="24"/>
          <w:lang w:val="en-US" w:bidi="en-US"/>
        </w:rPr>
        <w:t>y</w:t>
      </w:r>
      <w:r w:rsidRPr="00361C91">
        <w:rPr>
          <w:sz w:val="24"/>
          <w:szCs w:val="24"/>
          <w:lang w:bidi="en-US"/>
        </w:rPr>
        <w:t xml:space="preserve"> </w:t>
      </w:r>
      <w:r w:rsidRPr="00361C91">
        <w:rPr>
          <w:sz w:val="24"/>
          <w:szCs w:val="24"/>
        </w:rPr>
        <w:t>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g</w:t>
      </w:r>
      <w:r w:rsidRPr="00361C91">
        <w:rPr>
          <w:b/>
          <w:bCs/>
          <w:sz w:val="24"/>
          <w:szCs w:val="24"/>
          <w:lang w:bidi="en-US"/>
        </w:rPr>
        <w:t xml:space="preserve"> </w:t>
      </w:r>
      <w:r w:rsidRPr="00361C91">
        <w:rPr>
          <w:sz w:val="24"/>
          <w:szCs w:val="24"/>
        </w:rPr>
        <w:t xml:space="preserve">перед гласными </w:t>
      </w:r>
      <w:r w:rsidRPr="00361C91">
        <w:rPr>
          <w:sz w:val="24"/>
          <w:szCs w:val="24"/>
          <w:lang w:val="en-US" w:bidi="en-US"/>
        </w:rPr>
        <w:t>a</w:t>
      </w:r>
      <w:r w:rsidRPr="00361C91">
        <w:rPr>
          <w:sz w:val="24"/>
          <w:szCs w:val="24"/>
          <w:lang w:bidi="en-US"/>
        </w:rPr>
        <w:t xml:space="preserve">, </w:t>
      </w:r>
      <w:r w:rsidRPr="00361C91">
        <w:rPr>
          <w:sz w:val="24"/>
          <w:szCs w:val="24"/>
          <w:lang w:val="en-US" w:bidi="en-US"/>
        </w:rPr>
        <w:t>o</w:t>
      </w:r>
      <w:r w:rsidRPr="00361C91">
        <w:rPr>
          <w:sz w:val="24"/>
          <w:szCs w:val="24"/>
          <w:lang w:bidi="en-US"/>
        </w:rPr>
        <w:t xml:space="preserve">, </w:t>
      </w:r>
      <w:r w:rsidRPr="00361C91">
        <w:rPr>
          <w:sz w:val="24"/>
          <w:szCs w:val="24"/>
          <w:lang w:val="en-US" w:bidi="en-US"/>
        </w:rPr>
        <w:t>u</w:t>
      </w:r>
      <w:r w:rsidRPr="00361C91">
        <w:rPr>
          <w:sz w:val="24"/>
          <w:szCs w:val="24"/>
          <w:lang w:bidi="en-US"/>
        </w:rPr>
        <w:t xml:space="preserve">, </w:t>
      </w:r>
      <w:r w:rsidRPr="00361C91">
        <w:rPr>
          <w:sz w:val="24"/>
          <w:szCs w:val="24"/>
          <w:lang w:val="en-US" w:bidi="en-US"/>
        </w:rPr>
        <w:t>i</w:t>
      </w:r>
      <w:r w:rsidRPr="00361C91">
        <w:rPr>
          <w:sz w:val="24"/>
          <w:szCs w:val="24"/>
          <w:lang w:bidi="en-US"/>
        </w:rPr>
        <w:t xml:space="preserve">, </w:t>
      </w:r>
      <w:r w:rsidRPr="00361C91">
        <w:rPr>
          <w:sz w:val="24"/>
          <w:szCs w:val="24"/>
          <w:lang w:val="en-US" w:bidi="en-US"/>
        </w:rPr>
        <w:t>e</w:t>
      </w:r>
      <w:r w:rsidRPr="00361C91">
        <w:rPr>
          <w:sz w:val="24"/>
          <w:szCs w:val="24"/>
          <w:lang w:bidi="en-US"/>
        </w:rPr>
        <w:t xml:space="preserve">, </w:t>
      </w:r>
      <w:r w:rsidRPr="00361C91">
        <w:rPr>
          <w:sz w:val="24"/>
          <w:szCs w:val="24"/>
          <w:lang w:val="en-US" w:bidi="en-US"/>
        </w:rPr>
        <w:t>y</w:t>
      </w:r>
      <w:r w:rsidRPr="00361C91">
        <w:rPr>
          <w:sz w:val="24"/>
          <w:szCs w:val="24"/>
          <w:lang w:bidi="en-US"/>
        </w:rPr>
        <w:t xml:space="preserve"> </w:t>
      </w:r>
      <w:r w:rsidRPr="00361C91">
        <w:rPr>
          <w:sz w:val="24"/>
          <w:szCs w:val="24"/>
        </w:rPr>
        <w:t>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d</w:t>
      </w:r>
      <w:r w:rsidRPr="00361C91">
        <w:rPr>
          <w:b/>
          <w:bCs/>
          <w:sz w:val="24"/>
          <w:szCs w:val="24"/>
          <w:lang w:bidi="en-US"/>
        </w:rPr>
        <w:t xml:space="preserve"> </w:t>
      </w:r>
      <w:r w:rsidRPr="00361C91">
        <w:rPr>
          <w:sz w:val="24"/>
          <w:szCs w:val="24"/>
        </w:rPr>
        <w:t>в начале, в середине 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e</w:t>
      </w:r>
      <w:r w:rsidRPr="00361C91">
        <w:rPr>
          <w:sz w:val="24"/>
          <w:szCs w:val="24"/>
          <w:lang w:bidi="en-US"/>
        </w:rPr>
        <w:t xml:space="preserve">, </w:t>
      </w:r>
      <w:r w:rsidRPr="00361C91">
        <w:rPr>
          <w:sz w:val="24"/>
          <w:szCs w:val="24"/>
        </w:rPr>
        <w:t>в зависимости от своего окружения 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p</w:t>
      </w:r>
      <w:r w:rsidRPr="00361C91">
        <w:rPr>
          <w:b/>
          <w:bCs/>
          <w:sz w:val="24"/>
          <w:szCs w:val="24"/>
          <w:lang w:bidi="en-US"/>
        </w:rPr>
        <w:t xml:space="preserve"> </w:t>
      </w:r>
      <w:r w:rsidRPr="00361C91">
        <w:rPr>
          <w:sz w:val="24"/>
          <w:szCs w:val="24"/>
        </w:rPr>
        <w:t>в начале, в середине 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q</w:t>
      </w:r>
      <w:r w:rsidRPr="00361C91">
        <w:rPr>
          <w:b/>
          <w:bCs/>
          <w:sz w:val="24"/>
          <w:szCs w:val="24"/>
          <w:lang w:bidi="en-US"/>
        </w:rPr>
        <w:t xml:space="preserve"> </w:t>
      </w:r>
      <w:r w:rsidRPr="00361C91">
        <w:rPr>
          <w:sz w:val="24"/>
          <w:szCs w:val="24"/>
        </w:rPr>
        <w:t>во всех позициях в слове;</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r</w:t>
      </w:r>
      <w:r w:rsidRPr="00361C91">
        <w:rPr>
          <w:b/>
          <w:bCs/>
          <w:sz w:val="24"/>
          <w:szCs w:val="24"/>
          <w:lang w:bidi="en-US"/>
        </w:rPr>
        <w:t xml:space="preserve"> </w:t>
      </w:r>
      <w:r w:rsidRPr="00361C91">
        <w:rPr>
          <w:sz w:val="24"/>
          <w:szCs w:val="24"/>
        </w:rPr>
        <w:t>в начале, в середине и на конце сло</w:t>
      </w:r>
      <w:r w:rsidRPr="00361C91">
        <w:rPr>
          <w:sz w:val="24"/>
          <w:szCs w:val="24"/>
        </w:rPr>
        <w:softHyphen/>
        <w:t xml:space="preserve">ва, а также в окончаниях </w:t>
      </w:r>
      <w:r w:rsidRPr="00361C91">
        <w:rPr>
          <w:sz w:val="24"/>
          <w:szCs w:val="24"/>
          <w:lang w:bidi="en-US"/>
        </w:rPr>
        <w:t>-</w:t>
      </w:r>
      <w:r w:rsidRPr="00361C91">
        <w:rPr>
          <w:sz w:val="24"/>
          <w:szCs w:val="24"/>
          <w:lang w:val="en-US" w:bidi="en-US"/>
        </w:rPr>
        <w:t>er</w:t>
      </w:r>
      <w:r w:rsidRPr="00361C91">
        <w:rPr>
          <w:sz w:val="24"/>
          <w:szCs w:val="24"/>
          <w:lang w:bidi="en-US"/>
        </w:rPr>
        <w:t xml:space="preserve"> </w:t>
      </w:r>
      <w:r w:rsidRPr="00361C91">
        <w:rPr>
          <w:sz w:val="24"/>
          <w:szCs w:val="24"/>
        </w:rPr>
        <w:t xml:space="preserve">и </w:t>
      </w:r>
      <w:r w:rsidRPr="00361C91">
        <w:rPr>
          <w:sz w:val="24"/>
          <w:szCs w:val="24"/>
          <w:lang w:bidi="en-US"/>
        </w:rPr>
        <w:t>-</w:t>
      </w:r>
      <w:r w:rsidRPr="00361C91">
        <w:rPr>
          <w:sz w:val="24"/>
          <w:szCs w:val="24"/>
          <w:lang w:val="en-US" w:bidi="en-US"/>
        </w:rPr>
        <w:t>ier</w:t>
      </w:r>
      <w:r w:rsidRPr="00361C91">
        <w:rPr>
          <w:sz w:val="24"/>
          <w:szCs w:val="24"/>
          <w:lang w:bidi="en-US"/>
        </w:rPr>
        <w:t xml:space="preserve"> </w:t>
      </w:r>
      <w:r w:rsidRPr="00361C91">
        <w:rPr>
          <w:sz w:val="24"/>
          <w:szCs w:val="24"/>
        </w:rPr>
        <w:t>многосложных слов;</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s</w:t>
      </w:r>
      <w:r w:rsidRPr="00361C91">
        <w:rPr>
          <w:b/>
          <w:bCs/>
          <w:sz w:val="24"/>
          <w:szCs w:val="24"/>
          <w:lang w:bidi="en-US"/>
        </w:rPr>
        <w:t xml:space="preserve"> </w:t>
      </w:r>
      <w:r w:rsidRPr="00361C91">
        <w:rPr>
          <w:sz w:val="24"/>
          <w:szCs w:val="24"/>
        </w:rPr>
        <w:t>в начале слова, в позиции между двумя гласными, на конце слова;</w:t>
      </w:r>
    </w:p>
    <w:p w:rsidR="009352F1" w:rsidRPr="00361C91" w:rsidRDefault="009352F1" w:rsidP="00B872B0">
      <w:pPr>
        <w:pStyle w:val="13"/>
        <w:ind w:firstLine="284"/>
        <w:jc w:val="both"/>
        <w:rPr>
          <w:sz w:val="24"/>
          <w:szCs w:val="24"/>
        </w:rPr>
      </w:pPr>
      <w:r w:rsidRPr="00361C91">
        <w:rPr>
          <w:sz w:val="24"/>
          <w:szCs w:val="24"/>
        </w:rPr>
        <w:t xml:space="preserve">правило чтения буквы </w:t>
      </w:r>
      <w:r w:rsidRPr="00361C91">
        <w:rPr>
          <w:b/>
          <w:bCs/>
          <w:sz w:val="24"/>
          <w:szCs w:val="24"/>
          <w:lang w:val="en-US" w:bidi="en-US"/>
        </w:rPr>
        <w:t>t</w:t>
      </w:r>
      <w:r w:rsidRPr="00361C91">
        <w:rPr>
          <w:b/>
          <w:bCs/>
          <w:sz w:val="24"/>
          <w:szCs w:val="24"/>
          <w:lang w:bidi="en-US"/>
        </w:rPr>
        <w:t xml:space="preserve"> </w:t>
      </w:r>
      <w:r w:rsidRPr="00361C91">
        <w:rPr>
          <w:sz w:val="24"/>
          <w:szCs w:val="24"/>
        </w:rPr>
        <w:t>в начале, в середине и на конце слова;</w:t>
      </w:r>
    </w:p>
    <w:p w:rsidR="009352F1" w:rsidRPr="00361C91" w:rsidRDefault="009352F1" w:rsidP="00B872B0">
      <w:pPr>
        <w:pStyle w:val="13"/>
        <w:ind w:firstLine="284"/>
        <w:jc w:val="both"/>
        <w:rPr>
          <w:sz w:val="24"/>
          <w:szCs w:val="24"/>
        </w:rPr>
      </w:pPr>
      <w:r w:rsidRPr="00361C91">
        <w:rPr>
          <w:sz w:val="24"/>
          <w:szCs w:val="24"/>
        </w:rPr>
        <w:t xml:space="preserve">буква </w:t>
      </w:r>
      <w:r w:rsidRPr="00361C91">
        <w:rPr>
          <w:b/>
          <w:bCs/>
          <w:i/>
          <w:iCs/>
          <w:sz w:val="24"/>
          <w:szCs w:val="24"/>
        </w:rPr>
        <w:t xml:space="preserve">с </w:t>
      </w:r>
      <w:r w:rsidRPr="00361C91">
        <w:rPr>
          <w:i/>
          <w:iCs/>
          <w:sz w:val="24"/>
          <w:szCs w:val="24"/>
        </w:rPr>
        <w:t>(с</w:t>
      </w:r>
      <w:r w:rsidRPr="00361C91">
        <w:rPr>
          <w:sz w:val="24"/>
          <w:szCs w:val="24"/>
        </w:rPr>
        <w:t xml:space="preserve"> диакритическим значком </w:t>
      </w:r>
      <w:r w:rsidRPr="00361C91">
        <w:rPr>
          <w:sz w:val="24"/>
          <w:szCs w:val="24"/>
          <w:lang w:val="en-US" w:bidi="en-US"/>
        </w:rPr>
        <w:t>cedille</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буква </w:t>
      </w:r>
      <w:r w:rsidRPr="00361C91">
        <w:rPr>
          <w:b/>
          <w:bCs/>
          <w:sz w:val="24"/>
          <w:szCs w:val="24"/>
          <w:lang w:val="en-US" w:bidi="en-US"/>
        </w:rPr>
        <w:t>e</w:t>
      </w:r>
      <w:r w:rsidRPr="00361C91">
        <w:rPr>
          <w:b/>
          <w:bCs/>
          <w:sz w:val="24"/>
          <w:szCs w:val="24"/>
          <w:lang w:bidi="en-US"/>
        </w:rPr>
        <w:t xml:space="preserve"> </w:t>
      </w:r>
      <w:r w:rsidRPr="00361C91">
        <w:rPr>
          <w:sz w:val="24"/>
          <w:szCs w:val="24"/>
        </w:rPr>
        <w:t xml:space="preserve">с различными диакритическими значками : </w:t>
      </w:r>
      <w:r w:rsidRPr="00361C91">
        <w:rPr>
          <w:sz w:val="24"/>
          <w:szCs w:val="24"/>
          <w:lang w:val="en-US" w:bidi="en-US"/>
        </w:rPr>
        <w:t>e</w:t>
      </w:r>
      <w:r w:rsidRPr="00361C91">
        <w:rPr>
          <w:sz w:val="24"/>
          <w:szCs w:val="24"/>
          <w:lang w:bidi="en-US"/>
        </w:rPr>
        <w:t xml:space="preserve">, </w:t>
      </w:r>
      <w:r w:rsidRPr="00361C91">
        <w:rPr>
          <w:sz w:val="24"/>
          <w:szCs w:val="24"/>
        </w:rPr>
        <w:t xml:space="preserve">е, е буква </w:t>
      </w:r>
      <w:r w:rsidRPr="00361C91">
        <w:rPr>
          <w:b/>
          <w:bCs/>
          <w:sz w:val="24"/>
          <w:szCs w:val="24"/>
        </w:rPr>
        <w:t xml:space="preserve">а </w:t>
      </w:r>
      <w:r w:rsidRPr="00361C91">
        <w:rPr>
          <w:sz w:val="24"/>
          <w:szCs w:val="24"/>
        </w:rPr>
        <w:t xml:space="preserve">с различными диакритическими значками: а, а буква </w:t>
      </w:r>
      <w:r w:rsidRPr="00361C91">
        <w:rPr>
          <w:b/>
          <w:bCs/>
          <w:sz w:val="24"/>
          <w:szCs w:val="24"/>
          <w:lang w:val="en-US" w:bidi="en-US"/>
        </w:rPr>
        <w:t>u</w:t>
      </w:r>
      <w:r w:rsidRPr="00361C91">
        <w:rPr>
          <w:b/>
          <w:bCs/>
          <w:sz w:val="24"/>
          <w:szCs w:val="24"/>
          <w:lang w:bidi="en-US"/>
        </w:rPr>
        <w:t xml:space="preserve"> </w:t>
      </w:r>
      <w:r w:rsidRPr="00361C91">
        <w:rPr>
          <w:sz w:val="24"/>
          <w:szCs w:val="24"/>
        </w:rPr>
        <w:t xml:space="preserve">с различными диакритическими значками: и, и </w:t>
      </w:r>
      <w:r w:rsidRPr="00361C91">
        <w:rPr>
          <w:b/>
          <w:bCs/>
          <w:sz w:val="24"/>
          <w:szCs w:val="24"/>
        </w:rPr>
        <w:t xml:space="preserve">б) правила чтения буквосочетаний в словах: </w:t>
      </w:r>
      <w:r w:rsidRPr="00361C91">
        <w:rPr>
          <w:sz w:val="24"/>
          <w:szCs w:val="24"/>
        </w:rPr>
        <w:t xml:space="preserve">буквосочетания </w:t>
      </w:r>
      <w:r w:rsidRPr="00361C91">
        <w:rPr>
          <w:sz w:val="24"/>
          <w:szCs w:val="24"/>
          <w:lang w:val="en-US" w:bidi="en-US"/>
        </w:rPr>
        <w:t>ou</w:t>
      </w:r>
      <w:r w:rsidRPr="00361C91">
        <w:rPr>
          <w:sz w:val="24"/>
          <w:szCs w:val="24"/>
          <w:lang w:bidi="en-US"/>
        </w:rPr>
        <w:t xml:space="preserve">, </w:t>
      </w:r>
      <w:r w:rsidRPr="00361C91">
        <w:rPr>
          <w:sz w:val="24"/>
          <w:szCs w:val="24"/>
          <w:lang w:val="en-US" w:bidi="en-US"/>
        </w:rPr>
        <w:t>oi</w:t>
      </w:r>
      <w:r w:rsidRPr="00361C91">
        <w:rPr>
          <w:sz w:val="24"/>
          <w:szCs w:val="24"/>
          <w:lang w:bidi="en-US"/>
        </w:rPr>
        <w:t xml:space="preserve">, </w:t>
      </w:r>
      <w:r w:rsidRPr="00361C91">
        <w:rPr>
          <w:sz w:val="24"/>
          <w:szCs w:val="24"/>
          <w:lang w:val="en-US" w:bidi="en-US"/>
        </w:rPr>
        <w:t>au</w:t>
      </w:r>
      <w:r w:rsidRPr="00361C91">
        <w:rPr>
          <w:sz w:val="24"/>
          <w:szCs w:val="24"/>
          <w:lang w:bidi="en-US"/>
        </w:rPr>
        <w:t xml:space="preserve">, </w:t>
      </w:r>
      <w:r w:rsidRPr="00361C91">
        <w:rPr>
          <w:sz w:val="24"/>
          <w:szCs w:val="24"/>
          <w:lang w:val="en-US" w:bidi="en-US"/>
        </w:rPr>
        <w:t>eau</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буквосочетания </w:t>
      </w:r>
      <w:r w:rsidRPr="00361C91">
        <w:rPr>
          <w:sz w:val="24"/>
          <w:szCs w:val="24"/>
          <w:lang w:val="en-US" w:bidi="en-US"/>
        </w:rPr>
        <w:t>ai</w:t>
      </w:r>
      <w:r w:rsidRPr="00361C91">
        <w:rPr>
          <w:sz w:val="24"/>
          <w:szCs w:val="24"/>
          <w:lang w:bidi="en-US"/>
        </w:rPr>
        <w:t xml:space="preserve">, </w:t>
      </w:r>
      <w:r w:rsidRPr="00361C91">
        <w:rPr>
          <w:sz w:val="24"/>
          <w:szCs w:val="24"/>
          <w:lang w:val="en-US" w:bidi="en-US"/>
        </w:rPr>
        <w:t>ai</w:t>
      </w:r>
      <w:r w:rsidRPr="00361C91">
        <w:rPr>
          <w:sz w:val="24"/>
          <w:szCs w:val="24"/>
          <w:lang w:bidi="en-US"/>
        </w:rPr>
        <w:t xml:space="preserve">, </w:t>
      </w:r>
      <w:r w:rsidRPr="00361C91">
        <w:rPr>
          <w:sz w:val="24"/>
          <w:szCs w:val="24"/>
          <w:lang w:val="en-US" w:bidi="en-US"/>
        </w:rPr>
        <w:t>ei</w:t>
      </w:r>
      <w:r w:rsidRPr="00361C91">
        <w:rPr>
          <w:sz w:val="24"/>
          <w:szCs w:val="24"/>
          <w:lang w:bidi="en-US"/>
        </w:rPr>
        <w:t xml:space="preserve">, </w:t>
      </w:r>
      <w:r w:rsidRPr="00361C91">
        <w:rPr>
          <w:sz w:val="24"/>
          <w:szCs w:val="24"/>
          <w:lang w:val="en-US" w:bidi="en-US"/>
        </w:rPr>
        <w:t>eu</w:t>
      </w:r>
      <w:r w:rsidRPr="00361C91">
        <w:rPr>
          <w:sz w:val="24"/>
          <w:szCs w:val="24"/>
          <w:lang w:bidi="en-US"/>
        </w:rPr>
        <w:t xml:space="preserve">, </w:t>
      </w:r>
      <w:r w:rsidRPr="00361C91">
        <w:rPr>
          <w:sz w:val="24"/>
          <w:szCs w:val="24"/>
          <w:lang w:val="en-US" w:bidi="en-US"/>
        </w:rPr>
        <w:t>reu</w:t>
      </w:r>
      <w:r w:rsidRPr="00361C91">
        <w:rPr>
          <w:sz w:val="24"/>
          <w:szCs w:val="24"/>
          <w:lang w:bidi="en-US"/>
        </w:rPr>
        <w:t>.</w:t>
      </w:r>
    </w:p>
    <w:p w:rsidR="009352F1" w:rsidRPr="00361C91" w:rsidRDefault="009352F1" w:rsidP="00B872B0">
      <w:pPr>
        <w:pStyle w:val="13"/>
        <w:ind w:firstLine="284"/>
        <w:jc w:val="both"/>
        <w:rPr>
          <w:sz w:val="24"/>
          <w:szCs w:val="24"/>
          <w:lang w:val="en-US"/>
        </w:rPr>
      </w:pPr>
      <w:r w:rsidRPr="00361C91">
        <w:rPr>
          <w:sz w:val="24"/>
          <w:szCs w:val="24"/>
        </w:rPr>
        <w:t>буквосочетание</w:t>
      </w:r>
      <w:r w:rsidRPr="00361C91">
        <w:rPr>
          <w:sz w:val="24"/>
          <w:szCs w:val="24"/>
          <w:lang w:val="en-US"/>
        </w:rPr>
        <w:t xml:space="preserve"> </w:t>
      </w:r>
      <w:r w:rsidRPr="00361C91">
        <w:rPr>
          <w:sz w:val="24"/>
          <w:szCs w:val="24"/>
          <w:lang w:val="en-US" w:bidi="en-US"/>
        </w:rPr>
        <w:t>gn</w:t>
      </w:r>
    </w:p>
    <w:p w:rsidR="009352F1" w:rsidRPr="00361C91" w:rsidRDefault="009352F1" w:rsidP="00B872B0">
      <w:pPr>
        <w:pStyle w:val="13"/>
        <w:ind w:firstLine="284"/>
        <w:jc w:val="both"/>
        <w:rPr>
          <w:sz w:val="24"/>
          <w:szCs w:val="24"/>
          <w:lang w:val="en-US"/>
        </w:rPr>
      </w:pPr>
      <w:r w:rsidRPr="00361C91">
        <w:rPr>
          <w:sz w:val="24"/>
          <w:szCs w:val="24"/>
        </w:rPr>
        <w:t>буквосочетания</w:t>
      </w:r>
      <w:r w:rsidRPr="00361C91">
        <w:rPr>
          <w:sz w:val="24"/>
          <w:szCs w:val="24"/>
          <w:lang w:val="en-US"/>
        </w:rPr>
        <w:t xml:space="preserve"> </w:t>
      </w:r>
      <w:r w:rsidRPr="00361C91">
        <w:rPr>
          <w:sz w:val="24"/>
          <w:szCs w:val="24"/>
          <w:lang w:val="en-US" w:bidi="en-US"/>
        </w:rPr>
        <w:t>an, am, em, en, on, om</w:t>
      </w:r>
    </w:p>
    <w:p w:rsidR="009352F1" w:rsidRPr="00361C91" w:rsidRDefault="009352F1" w:rsidP="00B872B0">
      <w:pPr>
        <w:pStyle w:val="13"/>
        <w:spacing w:after="240"/>
        <w:ind w:firstLine="284"/>
        <w:jc w:val="both"/>
        <w:rPr>
          <w:sz w:val="24"/>
          <w:szCs w:val="24"/>
          <w:lang w:val="en-US"/>
        </w:rPr>
      </w:pPr>
      <w:r w:rsidRPr="00361C91">
        <w:rPr>
          <w:sz w:val="24"/>
          <w:szCs w:val="24"/>
        </w:rPr>
        <w:t>буквосочетания</w:t>
      </w:r>
      <w:r w:rsidRPr="00361C91">
        <w:rPr>
          <w:sz w:val="24"/>
          <w:szCs w:val="24"/>
          <w:lang w:val="en-US"/>
        </w:rPr>
        <w:t xml:space="preserve"> </w:t>
      </w:r>
      <w:r w:rsidRPr="00361C91">
        <w:rPr>
          <w:sz w:val="24"/>
          <w:szCs w:val="24"/>
          <w:lang w:val="en-US" w:bidi="en-US"/>
        </w:rPr>
        <w:t xml:space="preserve">in, im, yn, ym, ain, aim, um, un, ien </w:t>
      </w:r>
      <w:r w:rsidRPr="00361C91">
        <w:rPr>
          <w:sz w:val="24"/>
          <w:szCs w:val="24"/>
        </w:rPr>
        <w:t>буквосочетания</w:t>
      </w:r>
      <w:r w:rsidRPr="00361C91">
        <w:rPr>
          <w:sz w:val="24"/>
          <w:szCs w:val="24"/>
          <w:lang w:val="en-US"/>
        </w:rPr>
        <w:t xml:space="preserve"> </w:t>
      </w:r>
      <w:r w:rsidRPr="00361C91">
        <w:rPr>
          <w:sz w:val="24"/>
          <w:szCs w:val="24"/>
          <w:lang w:val="en-US" w:bidi="en-US"/>
        </w:rPr>
        <w:t xml:space="preserve">il, ill, ail, aille, eil, eille </w:t>
      </w:r>
      <w:r w:rsidRPr="00361C91">
        <w:rPr>
          <w:sz w:val="24"/>
          <w:szCs w:val="24"/>
        </w:rPr>
        <w:t>буквосочетания</w:t>
      </w:r>
      <w:r w:rsidRPr="00361C91">
        <w:rPr>
          <w:sz w:val="24"/>
          <w:szCs w:val="24"/>
          <w:lang w:val="en-US"/>
        </w:rPr>
        <w:t xml:space="preserve"> </w:t>
      </w:r>
      <w:r w:rsidRPr="00361C91">
        <w:rPr>
          <w:sz w:val="24"/>
          <w:szCs w:val="24"/>
          <w:lang w:val="en-US" w:bidi="en-US"/>
        </w:rPr>
        <w:t xml:space="preserve">ch, ph </w:t>
      </w:r>
      <w:r w:rsidRPr="00361C91">
        <w:rPr>
          <w:sz w:val="24"/>
          <w:szCs w:val="24"/>
        </w:rPr>
        <w:t>буквосочетание</w:t>
      </w:r>
      <w:r w:rsidRPr="00361C91">
        <w:rPr>
          <w:sz w:val="24"/>
          <w:szCs w:val="24"/>
          <w:lang w:val="en-US"/>
        </w:rPr>
        <w:t xml:space="preserve"> </w:t>
      </w:r>
      <w:r w:rsidRPr="00361C91">
        <w:rPr>
          <w:sz w:val="24"/>
          <w:szCs w:val="24"/>
          <w:lang w:val="en-US" w:bidi="en-US"/>
        </w:rPr>
        <w:t>ui</w:t>
      </w:r>
    </w:p>
    <w:p w:rsidR="009352F1" w:rsidRPr="00361C91" w:rsidRDefault="009352F1" w:rsidP="00B872B0">
      <w:pPr>
        <w:pStyle w:val="13"/>
        <w:ind w:firstLine="284"/>
        <w:jc w:val="both"/>
        <w:rPr>
          <w:sz w:val="24"/>
          <w:szCs w:val="24"/>
        </w:rPr>
      </w:pPr>
      <w:r w:rsidRPr="00361C91">
        <w:rPr>
          <w:b/>
          <w:bCs/>
          <w:sz w:val="24"/>
          <w:szCs w:val="24"/>
        </w:rPr>
        <w:t xml:space="preserve">Формирование и коррекция слухо-произносительных навыков </w:t>
      </w:r>
      <w:r w:rsidRPr="00361C91">
        <w:rPr>
          <w:sz w:val="24"/>
          <w:szCs w:val="24"/>
        </w:rPr>
        <w:t>а) с помощью фонетической зарядки;</w:t>
      </w:r>
    </w:p>
    <w:p w:rsidR="009352F1" w:rsidRPr="00361C91" w:rsidRDefault="009352F1" w:rsidP="008A66B0">
      <w:pPr>
        <w:pStyle w:val="13"/>
        <w:numPr>
          <w:ilvl w:val="0"/>
          <w:numId w:val="114"/>
        </w:numPr>
        <w:tabs>
          <w:tab w:val="left" w:pos="524"/>
        </w:tabs>
        <w:spacing w:line="240" w:lineRule="auto"/>
        <w:ind w:firstLine="284"/>
        <w:jc w:val="both"/>
        <w:rPr>
          <w:sz w:val="24"/>
          <w:szCs w:val="24"/>
        </w:rPr>
      </w:pPr>
      <w:r w:rsidRPr="00361C91">
        <w:rPr>
          <w:sz w:val="24"/>
          <w:szCs w:val="24"/>
        </w:rPr>
        <w:t>с помощью заучивания скороговорок, коротких стихотво</w:t>
      </w:r>
      <w:r w:rsidRPr="00361C91">
        <w:rPr>
          <w:sz w:val="24"/>
          <w:szCs w:val="24"/>
        </w:rPr>
        <w:softHyphen/>
        <w:t>рений, песенок;</w:t>
      </w:r>
    </w:p>
    <w:p w:rsidR="009352F1" w:rsidRPr="00361C91" w:rsidRDefault="009352F1" w:rsidP="008A66B0">
      <w:pPr>
        <w:pStyle w:val="13"/>
        <w:numPr>
          <w:ilvl w:val="0"/>
          <w:numId w:val="114"/>
        </w:numPr>
        <w:tabs>
          <w:tab w:val="left" w:pos="534"/>
        </w:tabs>
        <w:spacing w:line="240" w:lineRule="auto"/>
        <w:ind w:firstLine="284"/>
        <w:jc w:val="both"/>
        <w:rPr>
          <w:sz w:val="24"/>
          <w:szCs w:val="24"/>
        </w:rPr>
      </w:pPr>
      <w:r w:rsidRPr="00361C91">
        <w:rPr>
          <w:sz w:val="24"/>
          <w:szCs w:val="24"/>
        </w:rPr>
        <w:t>с помощью разнообразия способов предъявления учащим</w:t>
      </w:r>
      <w:r w:rsidRPr="00361C91">
        <w:rPr>
          <w:sz w:val="24"/>
          <w:szCs w:val="24"/>
        </w:rPr>
        <w:softHyphen/>
        <w:t>ся материала, предназначенного для восприятия на слух (голос учителя, прослушивание аудиозаписей и т.д.).</w:t>
      </w:r>
    </w:p>
    <w:p w:rsidR="009352F1" w:rsidRPr="00361C91" w:rsidRDefault="009352F1" w:rsidP="00B872B0">
      <w:pPr>
        <w:pStyle w:val="13"/>
        <w:ind w:firstLine="284"/>
        <w:jc w:val="both"/>
        <w:rPr>
          <w:sz w:val="24"/>
          <w:szCs w:val="24"/>
        </w:rPr>
      </w:pPr>
      <w:r w:rsidRPr="00361C91">
        <w:rPr>
          <w:sz w:val="24"/>
          <w:szCs w:val="24"/>
        </w:rPr>
        <w:t xml:space="preserve">Фонологическая компетенция </w:t>
      </w:r>
      <w:r w:rsidRPr="00361C91">
        <w:rPr>
          <w:sz w:val="24"/>
          <w:szCs w:val="24"/>
          <w:lang w:bidi="en-US"/>
        </w:rPr>
        <w:t xml:space="preserve">— </w:t>
      </w:r>
      <w:r w:rsidRPr="00361C91">
        <w:rPr>
          <w:sz w:val="24"/>
          <w:szCs w:val="24"/>
        </w:rPr>
        <w:t>один из аспектов лингви</w:t>
      </w:r>
      <w:r w:rsidRPr="00361C91">
        <w:rPr>
          <w:sz w:val="24"/>
          <w:szCs w:val="24"/>
        </w:rPr>
        <w:softHyphen/>
        <w:t>стической компетенции учащихся, требующих особого внима</w:t>
      </w:r>
      <w:r w:rsidRPr="00361C91">
        <w:rPr>
          <w:sz w:val="24"/>
          <w:szCs w:val="24"/>
        </w:rPr>
        <w:softHyphen/>
        <w:t>ния на начальном этапе обучения. Учащиеся уясняют, что французская речь отличается особой мелодикой, своим рит</w:t>
      </w:r>
      <w:r w:rsidRPr="00361C91">
        <w:rPr>
          <w:sz w:val="24"/>
          <w:szCs w:val="24"/>
        </w:rPr>
        <w:softHyphen/>
        <w:t>мом, большей интенсивностью артикуляционно-акустических характеристик по сравнению с русским языком. Но достиже</w:t>
      </w:r>
      <w:r w:rsidRPr="00361C91">
        <w:rPr>
          <w:sz w:val="24"/>
          <w:szCs w:val="24"/>
        </w:rPr>
        <w:softHyphen/>
        <w:t>ние абсолютной фонетической правильности речи не является главной целью начального этапа обучения французскому язы</w:t>
      </w:r>
      <w:r w:rsidRPr="00361C91">
        <w:rPr>
          <w:sz w:val="24"/>
          <w:szCs w:val="24"/>
        </w:rPr>
        <w:softHyphen/>
        <w:t>ку как второму иностранному. Это долгосрочная перспектива, требующая пристального внимания и участия учителя на про</w:t>
      </w:r>
      <w:r w:rsidRPr="00361C91">
        <w:rPr>
          <w:sz w:val="24"/>
          <w:szCs w:val="24"/>
        </w:rPr>
        <w:softHyphen/>
        <w:t>тяжении всего учебного процесса. Исправлению и коррекции подлежат в первую очередь фонетические ошибки, искажаю</w:t>
      </w:r>
      <w:r w:rsidRPr="00361C91">
        <w:rPr>
          <w:sz w:val="24"/>
          <w:szCs w:val="24"/>
        </w:rPr>
        <w:softHyphen/>
        <w:t>щие смысл высказывания.</w:t>
      </w:r>
    </w:p>
    <w:p w:rsidR="009352F1" w:rsidRPr="00361C91" w:rsidRDefault="009352F1" w:rsidP="00B872B0">
      <w:pPr>
        <w:pStyle w:val="13"/>
        <w:ind w:firstLine="284"/>
        <w:jc w:val="both"/>
        <w:rPr>
          <w:sz w:val="24"/>
          <w:szCs w:val="24"/>
        </w:rPr>
      </w:pPr>
      <w:r w:rsidRPr="00361C91">
        <w:rPr>
          <w:i/>
          <w:iCs/>
          <w:sz w:val="24"/>
          <w:szCs w:val="24"/>
        </w:rPr>
        <w:t>Тексты для чтения вслух</w:t>
      </w:r>
      <w:r w:rsidRPr="00361C91">
        <w:rPr>
          <w:sz w:val="24"/>
          <w:szCs w:val="24"/>
        </w:rPr>
        <w:t>: беседа/диалог, рассказ, сообще</w:t>
      </w:r>
      <w:r w:rsidRPr="00361C91">
        <w:rPr>
          <w:sz w:val="24"/>
          <w:szCs w:val="24"/>
        </w:rPr>
        <w:softHyphen/>
        <w:t>ние информационного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Объём текста для чтения вслух </w:t>
      </w:r>
      <w:r w:rsidRPr="00361C91">
        <w:rPr>
          <w:i/>
          <w:iCs/>
          <w:sz w:val="24"/>
          <w:szCs w:val="24"/>
          <w:lang w:bidi="en-US"/>
        </w:rPr>
        <w:t xml:space="preserve">— </w:t>
      </w:r>
      <w:r w:rsidRPr="00361C91">
        <w:rPr>
          <w:i/>
          <w:iCs/>
          <w:sz w:val="24"/>
          <w:szCs w:val="24"/>
        </w:rPr>
        <w:t xml:space="preserve">до </w:t>
      </w:r>
      <w:r w:rsidRPr="00361C91">
        <w:rPr>
          <w:b/>
          <w:bCs/>
          <w:i/>
          <w:iCs/>
          <w:sz w:val="24"/>
          <w:szCs w:val="24"/>
          <w:lang w:bidi="en-US"/>
        </w:rPr>
        <w:t xml:space="preserve">70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Орфография и пунктуация</w:t>
      </w:r>
    </w:p>
    <w:p w:rsidR="009352F1" w:rsidRPr="00361C91" w:rsidRDefault="009352F1" w:rsidP="00B872B0">
      <w:pPr>
        <w:pStyle w:val="13"/>
        <w:ind w:firstLine="284"/>
        <w:jc w:val="both"/>
        <w:rPr>
          <w:sz w:val="24"/>
          <w:szCs w:val="24"/>
        </w:rPr>
      </w:pPr>
      <w:r w:rsidRPr="00361C91">
        <w:rPr>
          <w:sz w:val="24"/>
          <w:szCs w:val="24"/>
        </w:rPr>
        <w:t>Правильное написание изученных слов.</w:t>
      </w:r>
    </w:p>
    <w:p w:rsidR="009352F1" w:rsidRPr="00361C91" w:rsidRDefault="009352F1" w:rsidP="00B872B0">
      <w:pPr>
        <w:pStyle w:val="13"/>
        <w:ind w:firstLine="284"/>
        <w:jc w:val="both"/>
        <w:rPr>
          <w:sz w:val="24"/>
          <w:szCs w:val="24"/>
        </w:rPr>
      </w:pPr>
      <w:r w:rsidRPr="00361C91">
        <w:rPr>
          <w:sz w:val="24"/>
          <w:szCs w:val="24"/>
        </w:rPr>
        <w:t>Правильное использование знаков препинания: точки, во</w:t>
      </w:r>
      <w:r w:rsidRPr="00361C91">
        <w:rPr>
          <w:sz w:val="24"/>
          <w:szCs w:val="24"/>
        </w:rPr>
        <w:softHyphen/>
        <w:t>просительного и восклицательного знаков в конце предложе</w:t>
      </w:r>
      <w:r w:rsidRPr="00361C91">
        <w:rPr>
          <w:sz w:val="24"/>
          <w:szCs w:val="24"/>
        </w:rPr>
        <w:softHyphen/>
        <w:t>ния; запятой при перечислении.</w:t>
      </w:r>
    </w:p>
    <w:p w:rsidR="009352F1" w:rsidRPr="00361C91" w:rsidRDefault="009352F1" w:rsidP="00B872B0">
      <w:pPr>
        <w:pStyle w:val="13"/>
        <w:spacing w:after="80"/>
        <w:ind w:firstLine="284"/>
        <w:jc w:val="both"/>
        <w:rPr>
          <w:sz w:val="24"/>
          <w:szCs w:val="24"/>
        </w:rPr>
      </w:pPr>
      <w:r w:rsidRPr="00361C91">
        <w:rPr>
          <w:sz w:val="24"/>
          <w:szCs w:val="24"/>
        </w:rPr>
        <w:t>Пунктуационно правильное, в соответствии с нормами рече</w:t>
      </w:r>
      <w:r w:rsidRPr="00361C91">
        <w:rPr>
          <w:sz w:val="24"/>
          <w:szCs w:val="24"/>
        </w:rPr>
        <w:softHyphen/>
        <w:t>вого этикета, принятыми в стране/странах изучаемого языка, оформление электронного сообщения личного характера.</w:t>
      </w:r>
    </w:p>
    <w:p w:rsidR="009352F1" w:rsidRPr="00361C91" w:rsidRDefault="009352F1" w:rsidP="00B872B0">
      <w:pPr>
        <w:pStyle w:val="13"/>
        <w:ind w:firstLine="284"/>
        <w:jc w:val="both"/>
        <w:rPr>
          <w:sz w:val="24"/>
          <w:szCs w:val="24"/>
        </w:rPr>
      </w:pPr>
      <w:r w:rsidRPr="00361C91">
        <w:rPr>
          <w:b/>
          <w:bCs/>
          <w:i/>
          <w:iCs/>
          <w:sz w:val="24"/>
          <w:szCs w:val="24"/>
        </w:rPr>
        <w:t>Лексическая сторона речи</w:t>
      </w:r>
    </w:p>
    <w:p w:rsidR="009352F1" w:rsidRPr="00361C91" w:rsidRDefault="009352F1" w:rsidP="00B872B0">
      <w:pPr>
        <w:pStyle w:val="13"/>
        <w:ind w:firstLine="284"/>
        <w:jc w:val="both"/>
        <w:rPr>
          <w:sz w:val="24"/>
          <w:szCs w:val="24"/>
        </w:rPr>
      </w:pPr>
      <w:r w:rsidRPr="00361C91">
        <w:rPr>
          <w:sz w:val="24"/>
          <w:szCs w:val="24"/>
        </w:rPr>
        <w:t>Лингвистическая компетенция, заключающаяся в способ</w:t>
      </w:r>
      <w:r w:rsidRPr="00361C91">
        <w:rPr>
          <w:sz w:val="24"/>
          <w:szCs w:val="24"/>
        </w:rPr>
        <w:softHyphen/>
        <w:t>ности создавать осмысленные высказывания в соответствии с правилами изучаемого языка, реализуется и в количестве лексических единиц, подлежащих активному и пассивному усвоению. Владение лексикой первого года обучения пред</w:t>
      </w:r>
      <w:r w:rsidRPr="00361C91">
        <w:rPr>
          <w:sz w:val="24"/>
          <w:szCs w:val="24"/>
        </w:rPr>
        <w:softHyphen/>
        <w:t>полагает распознавание в звучащем и письменном тексте 400 лексических единиц и правильное употребление в устной и письменной речи 300 лексических единиц, обслуживающих ситуации общения в рамках отобранного тематического содер</w:t>
      </w:r>
      <w:r w:rsidRPr="00361C91">
        <w:rPr>
          <w:sz w:val="24"/>
          <w:szCs w:val="24"/>
        </w:rPr>
        <w:softHyphen/>
        <w:t>жания, с соблюдением существующей нормы лексической со</w:t>
      </w:r>
      <w:r w:rsidRPr="00361C91">
        <w:rPr>
          <w:sz w:val="24"/>
          <w:szCs w:val="24"/>
        </w:rPr>
        <w:softHyphen/>
        <w:t>четаемости.</w:t>
      </w:r>
    </w:p>
    <w:p w:rsidR="009352F1" w:rsidRPr="00361C91" w:rsidRDefault="009352F1" w:rsidP="00B872B0">
      <w:pPr>
        <w:pStyle w:val="13"/>
        <w:ind w:firstLine="284"/>
        <w:jc w:val="both"/>
        <w:rPr>
          <w:sz w:val="24"/>
          <w:szCs w:val="24"/>
        </w:rPr>
      </w:pPr>
      <w:r w:rsidRPr="00361C91">
        <w:rPr>
          <w:sz w:val="24"/>
          <w:szCs w:val="24"/>
        </w:rPr>
        <w:t>Отбор лексики для первого года обучения осуществляется по принципу частотности, но также учитывает интересы совре</w:t>
      </w:r>
      <w:r w:rsidRPr="00361C91">
        <w:rPr>
          <w:sz w:val="24"/>
          <w:szCs w:val="24"/>
        </w:rPr>
        <w:softHyphen/>
        <w:t>менных подростков 10-11 лет.</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 изученных синонимов и ин</w:t>
      </w:r>
      <w:r w:rsidRPr="00361C91">
        <w:rPr>
          <w:sz w:val="24"/>
          <w:szCs w:val="24"/>
        </w:rPr>
        <w:softHyphen/>
        <w:t>тернациональных слов.</w:t>
      </w:r>
    </w:p>
    <w:p w:rsidR="009352F1" w:rsidRPr="00361C91" w:rsidRDefault="009352F1" w:rsidP="00B872B0">
      <w:pPr>
        <w:pStyle w:val="13"/>
        <w:ind w:firstLine="284"/>
        <w:jc w:val="both"/>
        <w:rPr>
          <w:sz w:val="24"/>
          <w:szCs w:val="24"/>
        </w:rPr>
      </w:pPr>
      <w:r w:rsidRPr="00361C91">
        <w:rPr>
          <w:sz w:val="24"/>
          <w:szCs w:val="24"/>
        </w:rPr>
        <w:t>Распознавание и образование родственных слов с использо</w:t>
      </w:r>
      <w:r w:rsidRPr="00361C91">
        <w:rPr>
          <w:sz w:val="24"/>
          <w:szCs w:val="24"/>
        </w:rPr>
        <w:softHyphen/>
        <w:t>ванием аффиксации:</w:t>
      </w:r>
    </w:p>
    <w:p w:rsidR="009352F1" w:rsidRPr="00361C91" w:rsidRDefault="009352F1" w:rsidP="008A66B0">
      <w:pPr>
        <w:pStyle w:val="13"/>
        <w:numPr>
          <w:ilvl w:val="0"/>
          <w:numId w:val="141"/>
        </w:numPr>
        <w:ind w:left="0" w:firstLine="284"/>
        <w:jc w:val="both"/>
        <w:rPr>
          <w:sz w:val="24"/>
          <w:szCs w:val="24"/>
        </w:rPr>
      </w:pPr>
      <w:r w:rsidRPr="00361C91">
        <w:rPr>
          <w:sz w:val="24"/>
          <w:szCs w:val="24"/>
        </w:rPr>
        <w:t xml:space="preserve">имён существительных с помощью суффиксов: </w:t>
      </w:r>
      <w:r w:rsidRPr="00361C91">
        <w:rPr>
          <w:sz w:val="24"/>
          <w:szCs w:val="24"/>
          <w:lang w:bidi="en-US"/>
        </w:rPr>
        <w:t>-</w:t>
      </w:r>
      <w:r w:rsidRPr="00361C91">
        <w:rPr>
          <w:sz w:val="24"/>
          <w:szCs w:val="24"/>
          <w:lang w:val="en-US" w:bidi="en-US"/>
        </w:rPr>
        <w:t>in</w:t>
      </w:r>
      <w:r w:rsidRPr="00361C91">
        <w:rPr>
          <w:sz w:val="24"/>
          <w:szCs w:val="24"/>
          <w:lang w:bidi="en-US"/>
        </w:rPr>
        <w:t>/-</w:t>
      </w:r>
      <w:r w:rsidRPr="00361C91">
        <w:rPr>
          <w:sz w:val="24"/>
          <w:szCs w:val="24"/>
          <w:lang w:val="en-US" w:bidi="en-US"/>
        </w:rPr>
        <w:t>ine</w:t>
      </w:r>
      <w:r w:rsidRPr="00361C91">
        <w:rPr>
          <w:sz w:val="24"/>
          <w:szCs w:val="24"/>
          <w:lang w:bidi="en-US"/>
        </w:rPr>
        <w:t>,</w:t>
      </w:r>
    </w:p>
    <w:p w:rsidR="009352F1" w:rsidRPr="00361C91" w:rsidRDefault="009352F1" w:rsidP="008A66B0">
      <w:pPr>
        <w:pStyle w:val="13"/>
        <w:numPr>
          <w:ilvl w:val="0"/>
          <w:numId w:val="141"/>
        </w:numPr>
        <w:ind w:left="0" w:firstLine="284"/>
        <w:jc w:val="both"/>
        <w:rPr>
          <w:sz w:val="24"/>
          <w:szCs w:val="24"/>
          <w:lang w:val="en-US"/>
        </w:rPr>
      </w:pPr>
      <w:r w:rsidRPr="00361C91">
        <w:rPr>
          <w:sz w:val="24"/>
          <w:szCs w:val="24"/>
          <w:lang w:val="en-US" w:bidi="en-US"/>
        </w:rPr>
        <w:t>-er/-ere, -eur/-euse, -ien/-ienne, -ais/-aise, -ois/-oise, -teur/ -trice;</w:t>
      </w:r>
    </w:p>
    <w:p w:rsidR="009352F1" w:rsidRPr="00361C91" w:rsidRDefault="009352F1" w:rsidP="008A66B0">
      <w:pPr>
        <w:pStyle w:val="13"/>
        <w:numPr>
          <w:ilvl w:val="0"/>
          <w:numId w:val="141"/>
        </w:numPr>
        <w:ind w:left="0" w:firstLine="284"/>
        <w:jc w:val="both"/>
        <w:rPr>
          <w:sz w:val="24"/>
          <w:szCs w:val="24"/>
        </w:rPr>
      </w:pPr>
      <w:r w:rsidRPr="00361C91">
        <w:rPr>
          <w:sz w:val="24"/>
          <w:szCs w:val="24"/>
        </w:rPr>
        <w:t xml:space="preserve">имён прилагательных с помощью суффиксов: </w:t>
      </w:r>
      <w:r w:rsidRPr="00361C91">
        <w:rPr>
          <w:sz w:val="24"/>
          <w:szCs w:val="24"/>
          <w:lang w:bidi="en-US"/>
        </w:rPr>
        <w:t>-</w:t>
      </w:r>
      <w:r w:rsidRPr="00361C91">
        <w:rPr>
          <w:sz w:val="24"/>
          <w:szCs w:val="24"/>
          <w:lang w:val="en-US" w:bidi="en-US"/>
        </w:rPr>
        <w:t>on</w:t>
      </w:r>
      <w:r w:rsidRPr="00361C91">
        <w:rPr>
          <w:sz w:val="24"/>
          <w:szCs w:val="24"/>
          <w:lang w:bidi="en-US"/>
        </w:rPr>
        <w:t>/-</w:t>
      </w:r>
      <w:r w:rsidRPr="00361C91">
        <w:rPr>
          <w:sz w:val="24"/>
          <w:szCs w:val="24"/>
          <w:lang w:val="en-US" w:bidi="en-US"/>
        </w:rPr>
        <w:t>onne</w:t>
      </w:r>
      <w:r w:rsidRPr="00361C91">
        <w:rPr>
          <w:sz w:val="24"/>
          <w:szCs w:val="24"/>
          <w:lang w:bidi="en-US"/>
        </w:rPr>
        <w:t>, -</w:t>
      </w:r>
      <w:r w:rsidRPr="00361C91">
        <w:rPr>
          <w:sz w:val="24"/>
          <w:szCs w:val="24"/>
          <w:lang w:val="en-US" w:bidi="en-US"/>
        </w:rPr>
        <w:t>eux</w:t>
      </w:r>
      <w:r w:rsidRPr="00361C91">
        <w:rPr>
          <w:sz w:val="24"/>
          <w:szCs w:val="24"/>
          <w:lang w:bidi="en-US"/>
        </w:rPr>
        <w:t>/</w:t>
      </w:r>
    </w:p>
    <w:p w:rsidR="009352F1" w:rsidRPr="00361C91" w:rsidRDefault="009352F1" w:rsidP="008A66B0">
      <w:pPr>
        <w:pStyle w:val="13"/>
        <w:numPr>
          <w:ilvl w:val="0"/>
          <w:numId w:val="141"/>
        </w:numPr>
        <w:ind w:left="0" w:firstLine="284"/>
        <w:jc w:val="both"/>
        <w:rPr>
          <w:sz w:val="24"/>
          <w:szCs w:val="24"/>
          <w:lang w:val="en-US"/>
        </w:rPr>
      </w:pPr>
      <w:r w:rsidRPr="00361C91">
        <w:rPr>
          <w:sz w:val="24"/>
          <w:szCs w:val="24"/>
          <w:lang w:val="en-US" w:bidi="en-US"/>
        </w:rPr>
        <w:t>-euse, -el/-elle -ien/-ienne, -ais/-aise, -ois/-oise;</w:t>
      </w:r>
    </w:p>
    <w:p w:rsidR="009352F1" w:rsidRPr="00361C91" w:rsidRDefault="009352F1" w:rsidP="008A66B0">
      <w:pPr>
        <w:pStyle w:val="13"/>
        <w:numPr>
          <w:ilvl w:val="0"/>
          <w:numId w:val="141"/>
        </w:numPr>
        <w:spacing w:after="80"/>
        <w:ind w:left="0" w:firstLine="284"/>
        <w:jc w:val="both"/>
        <w:rPr>
          <w:sz w:val="24"/>
          <w:szCs w:val="24"/>
        </w:rPr>
      </w:pPr>
      <w:r w:rsidRPr="00361C91">
        <w:rPr>
          <w:sz w:val="24"/>
          <w:szCs w:val="24"/>
        </w:rPr>
        <w:t xml:space="preserve">числительных с помощью суффиксов: </w:t>
      </w:r>
      <w:r w:rsidRPr="00361C91">
        <w:rPr>
          <w:sz w:val="24"/>
          <w:szCs w:val="24"/>
          <w:lang w:bidi="en-US"/>
        </w:rPr>
        <w:t>-</w:t>
      </w:r>
      <w:r w:rsidRPr="00361C91">
        <w:rPr>
          <w:sz w:val="24"/>
          <w:szCs w:val="24"/>
          <w:lang w:val="en-US" w:bidi="en-US"/>
        </w:rPr>
        <w:t>ier</w:t>
      </w:r>
      <w:r w:rsidRPr="00361C91">
        <w:rPr>
          <w:sz w:val="24"/>
          <w:szCs w:val="24"/>
          <w:lang w:bidi="en-US"/>
        </w:rPr>
        <w:t>/-</w:t>
      </w:r>
      <w:r w:rsidRPr="00361C91">
        <w:rPr>
          <w:sz w:val="24"/>
          <w:szCs w:val="24"/>
          <w:lang w:val="en-US" w:bidi="en-US"/>
        </w:rPr>
        <w:t>iere</w:t>
      </w:r>
      <w:r w:rsidRPr="00361C91">
        <w:rPr>
          <w:sz w:val="24"/>
          <w:szCs w:val="24"/>
          <w:lang w:bidi="en-US"/>
        </w:rPr>
        <w:t>, -</w:t>
      </w:r>
      <w:r w:rsidRPr="00361C91">
        <w:rPr>
          <w:sz w:val="24"/>
          <w:szCs w:val="24"/>
          <w:lang w:val="en-US" w:bidi="en-US"/>
        </w:rPr>
        <w:t>ieme</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Грамматическая сторона речи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w:t>
      </w:r>
    </w:p>
    <w:p w:rsidR="009352F1" w:rsidRPr="00361C91" w:rsidRDefault="009352F1" w:rsidP="008A66B0">
      <w:pPr>
        <w:pStyle w:val="13"/>
        <w:numPr>
          <w:ilvl w:val="0"/>
          <w:numId w:val="142"/>
        </w:numPr>
        <w:ind w:left="0" w:firstLine="284"/>
        <w:jc w:val="both"/>
        <w:rPr>
          <w:sz w:val="24"/>
          <w:szCs w:val="24"/>
        </w:rPr>
      </w:pPr>
      <w:r w:rsidRPr="00361C91">
        <w:rPr>
          <w:sz w:val="24"/>
          <w:szCs w:val="24"/>
        </w:rPr>
        <w:t>определённого и неопределённого артикля с существитель</w:t>
      </w:r>
      <w:r w:rsidRPr="00361C91">
        <w:rPr>
          <w:sz w:val="24"/>
          <w:szCs w:val="24"/>
        </w:rPr>
        <w:softHyphen/>
        <w:t>ными мужского и женского рода единственного и множе</w:t>
      </w:r>
      <w:r w:rsidRPr="00361C91">
        <w:rPr>
          <w:sz w:val="24"/>
          <w:szCs w:val="24"/>
        </w:rPr>
        <w:softHyphen/>
        <w:t>ственного числа;</w:t>
      </w:r>
    </w:p>
    <w:p w:rsidR="009352F1" w:rsidRPr="00361C91" w:rsidRDefault="009352F1" w:rsidP="008A66B0">
      <w:pPr>
        <w:pStyle w:val="13"/>
        <w:numPr>
          <w:ilvl w:val="0"/>
          <w:numId w:val="142"/>
        </w:numPr>
        <w:ind w:left="0" w:firstLine="284"/>
        <w:jc w:val="both"/>
        <w:rPr>
          <w:sz w:val="24"/>
          <w:szCs w:val="24"/>
        </w:rPr>
      </w:pPr>
      <w:r w:rsidRPr="00361C91">
        <w:rPr>
          <w:sz w:val="24"/>
          <w:szCs w:val="24"/>
        </w:rPr>
        <w:t>употребление сокращённой и слитной форм определённого артикля;</w:t>
      </w:r>
    </w:p>
    <w:p w:rsidR="009352F1" w:rsidRPr="00361C91" w:rsidRDefault="009352F1" w:rsidP="008A66B0">
      <w:pPr>
        <w:pStyle w:val="13"/>
        <w:numPr>
          <w:ilvl w:val="0"/>
          <w:numId w:val="142"/>
        </w:numPr>
        <w:ind w:left="0" w:firstLine="284"/>
        <w:jc w:val="both"/>
        <w:rPr>
          <w:sz w:val="24"/>
          <w:szCs w:val="24"/>
        </w:rPr>
      </w:pPr>
      <w:r w:rsidRPr="00361C91">
        <w:rPr>
          <w:sz w:val="24"/>
          <w:szCs w:val="24"/>
        </w:rPr>
        <w:t>основные случаи неупотребления артикля перед существи</w:t>
      </w:r>
      <w:r w:rsidRPr="00361C91">
        <w:rPr>
          <w:sz w:val="24"/>
          <w:szCs w:val="24"/>
        </w:rPr>
        <w:softHyphen/>
        <w:t>тельными и именами собственными;</w:t>
      </w:r>
    </w:p>
    <w:p w:rsidR="009352F1" w:rsidRPr="00361C91" w:rsidRDefault="009352F1" w:rsidP="008A66B0">
      <w:pPr>
        <w:pStyle w:val="13"/>
        <w:numPr>
          <w:ilvl w:val="0"/>
          <w:numId w:val="142"/>
        </w:numPr>
        <w:ind w:left="0" w:firstLine="284"/>
        <w:jc w:val="both"/>
        <w:rPr>
          <w:sz w:val="24"/>
          <w:szCs w:val="24"/>
        </w:rPr>
      </w:pPr>
      <w:r w:rsidRPr="00361C91">
        <w:rPr>
          <w:sz w:val="24"/>
          <w:szCs w:val="24"/>
        </w:rPr>
        <w:t xml:space="preserve">основные случаи употребления предлогов а и </w:t>
      </w:r>
      <w:r w:rsidRPr="00361C91">
        <w:rPr>
          <w:sz w:val="24"/>
          <w:szCs w:val="24"/>
          <w:lang w:val="en-US" w:bidi="en-US"/>
        </w:rPr>
        <w:t>de</w:t>
      </w:r>
      <w:r w:rsidRPr="00361C91">
        <w:rPr>
          <w:sz w:val="24"/>
          <w:szCs w:val="24"/>
          <w:lang w:bidi="en-US"/>
        </w:rPr>
        <w:t xml:space="preserve"> </w:t>
      </w:r>
      <w:r w:rsidRPr="00361C91">
        <w:rPr>
          <w:sz w:val="24"/>
          <w:szCs w:val="24"/>
        </w:rPr>
        <w:t>с определён</w:t>
      </w:r>
      <w:r w:rsidRPr="00361C91">
        <w:rPr>
          <w:sz w:val="24"/>
          <w:szCs w:val="24"/>
        </w:rPr>
        <w:softHyphen/>
        <w:t>ным артиклем и именами собственными;</w:t>
      </w:r>
    </w:p>
    <w:p w:rsidR="009352F1" w:rsidRPr="00361C91" w:rsidRDefault="009352F1" w:rsidP="008A66B0">
      <w:pPr>
        <w:pStyle w:val="13"/>
        <w:numPr>
          <w:ilvl w:val="0"/>
          <w:numId w:val="142"/>
        </w:numPr>
        <w:ind w:left="0" w:firstLine="284"/>
        <w:jc w:val="both"/>
        <w:rPr>
          <w:sz w:val="24"/>
          <w:szCs w:val="24"/>
        </w:rPr>
      </w:pPr>
      <w:r w:rsidRPr="00361C91">
        <w:rPr>
          <w:sz w:val="24"/>
          <w:szCs w:val="24"/>
        </w:rPr>
        <w:t>неупотребление неопределённого артикля после отрицания.</w:t>
      </w:r>
    </w:p>
    <w:p w:rsidR="009352F1" w:rsidRPr="00361C91" w:rsidRDefault="009352F1" w:rsidP="008A66B0">
      <w:pPr>
        <w:pStyle w:val="13"/>
        <w:numPr>
          <w:ilvl w:val="0"/>
          <w:numId w:val="142"/>
        </w:numPr>
        <w:ind w:left="0" w:firstLine="284"/>
        <w:jc w:val="both"/>
        <w:rPr>
          <w:sz w:val="24"/>
          <w:szCs w:val="24"/>
        </w:rPr>
      </w:pPr>
      <w:r w:rsidRPr="00361C91">
        <w:rPr>
          <w:sz w:val="24"/>
          <w:szCs w:val="24"/>
        </w:rPr>
        <w:t xml:space="preserve">Употребление предлога </w:t>
      </w:r>
      <w:r w:rsidRPr="00361C91">
        <w:rPr>
          <w:sz w:val="24"/>
          <w:szCs w:val="24"/>
          <w:lang w:val="en-US" w:bidi="en-US"/>
        </w:rPr>
        <w:t>de</w:t>
      </w:r>
      <w:r w:rsidRPr="00361C91">
        <w:rPr>
          <w:sz w:val="24"/>
          <w:szCs w:val="24"/>
          <w:lang w:bidi="en-US"/>
        </w:rPr>
        <w:t>;</w:t>
      </w:r>
    </w:p>
    <w:p w:rsidR="009352F1" w:rsidRPr="00361C91" w:rsidRDefault="009352F1" w:rsidP="008A66B0">
      <w:pPr>
        <w:pStyle w:val="13"/>
        <w:numPr>
          <w:ilvl w:val="0"/>
          <w:numId w:val="142"/>
        </w:numPr>
        <w:ind w:left="0" w:firstLine="284"/>
        <w:jc w:val="both"/>
        <w:rPr>
          <w:sz w:val="24"/>
          <w:szCs w:val="24"/>
        </w:rPr>
      </w:pPr>
      <w:r w:rsidRPr="00361C91">
        <w:rPr>
          <w:sz w:val="24"/>
          <w:szCs w:val="24"/>
        </w:rPr>
        <w:t>женский род и множественное число некоторых прилага</w:t>
      </w:r>
      <w:r w:rsidRPr="00361C91">
        <w:rPr>
          <w:sz w:val="24"/>
          <w:szCs w:val="24"/>
        </w:rPr>
        <w:softHyphen/>
        <w:t>тельных;</w:t>
      </w:r>
    </w:p>
    <w:p w:rsidR="009352F1" w:rsidRPr="00361C91" w:rsidRDefault="009352F1" w:rsidP="008A66B0">
      <w:pPr>
        <w:pStyle w:val="13"/>
        <w:numPr>
          <w:ilvl w:val="0"/>
          <w:numId w:val="142"/>
        </w:numPr>
        <w:ind w:left="0" w:firstLine="284"/>
        <w:jc w:val="both"/>
        <w:rPr>
          <w:sz w:val="24"/>
          <w:szCs w:val="24"/>
        </w:rPr>
      </w:pPr>
      <w:r w:rsidRPr="00361C91">
        <w:rPr>
          <w:sz w:val="24"/>
          <w:szCs w:val="24"/>
        </w:rPr>
        <w:t>согласование прилагательных в роде и числе с существитель</w:t>
      </w:r>
      <w:r w:rsidRPr="00361C91">
        <w:rPr>
          <w:sz w:val="24"/>
          <w:szCs w:val="24"/>
        </w:rPr>
        <w:softHyphen/>
        <w:t>ными, к которым они относятся;</w:t>
      </w:r>
    </w:p>
    <w:p w:rsidR="009352F1" w:rsidRPr="00361C91" w:rsidRDefault="009352F1" w:rsidP="008A66B0">
      <w:pPr>
        <w:pStyle w:val="13"/>
        <w:numPr>
          <w:ilvl w:val="0"/>
          <w:numId w:val="142"/>
        </w:numPr>
        <w:spacing w:after="60"/>
        <w:ind w:left="0" w:firstLine="284"/>
        <w:jc w:val="both"/>
        <w:rPr>
          <w:sz w:val="24"/>
          <w:szCs w:val="24"/>
        </w:rPr>
      </w:pPr>
      <w:r w:rsidRPr="00361C91">
        <w:rPr>
          <w:sz w:val="24"/>
          <w:szCs w:val="24"/>
        </w:rPr>
        <w:t>место прилагательного в предложении;</w:t>
      </w:r>
    </w:p>
    <w:p w:rsidR="009352F1" w:rsidRPr="00361C91" w:rsidRDefault="009352F1" w:rsidP="008A66B0">
      <w:pPr>
        <w:pStyle w:val="13"/>
        <w:numPr>
          <w:ilvl w:val="0"/>
          <w:numId w:val="142"/>
        </w:numPr>
        <w:ind w:left="0" w:firstLine="284"/>
        <w:jc w:val="both"/>
        <w:rPr>
          <w:sz w:val="24"/>
          <w:szCs w:val="24"/>
        </w:rPr>
      </w:pPr>
      <w:r w:rsidRPr="00361C91">
        <w:rPr>
          <w:sz w:val="24"/>
          <w:szCs w:val="24"/>
        </w:rPr>
        <w:t>употребление указательных, притяжательных и вопроси</w:t>
      </w:r>
      <w:r w:rsidRPr="00361C91">
        <w:rPr>
          <w:sz w:val="24"/>
          <w:szCs w:val="24"/>
        </w:rPr>
        <w:softHyphen/>
        <w:t>тельных прилагательных;</w:t>
      </w:r>
    </w:p>
    <w:p w:rsidR="009352F1" w:rsidRPr="00361C91" w:rsidRDefault="009352F1" w:rsidP="008A66B0">
      <w:pPr>
        <w:pStyle w:val="13"/>
        <w:numPr>
          <w:ilvl w:val="0"/>
          <w:numId w:val="142"/>
        </w:numPr>
        <w:ind w:left="0" w:firstLine="284"/>
        <w:jc w:val="both"/>
        <w:rPr>
          <w:sz w:val="24"/>
          <w:szCs w:val="24"/>
        </w:rPr>
      </w:pPr>
      <w:r w:rsidRPr="00361C91">
        <w:rPr>
          <w:sz w:val="24"/>
          <w:szCs w:val="24"/>
        </w:rPr>
        <w:t>некоторые случаи употребления количественных (до 100) и порядковых числительных;</w:t>
      </w:r>
    </w:p>
    <w:p w:rsidR="009352F1" w:rsidRPr="00361C91" w:rsidRDefault="009352F1" w:rsidP="008A66B0">
      <w:pPr>
        <w:pStyle w:val="13"/>
        <w:numPr>
          <w:ilvl w:val="0"/>
          <w:numId w:val="142"/>
        </w:numPr>
        <w:ind w:left="0" w:firstLine="284"/>
        <w:jc w:val="both"/>
        <w:rPr>
          <w:sz w:val="24"/>
          <w:szCs w:val="24"/>
        </w:rPr>
      </w:pPr>
      <w:r w:rsidRPr="00361C91">
        <w:rPr>
          <w:sz w:val="24"/>
          <w:szCs w:val="24"/>
        </w:rPr>
        <w:t>личные местоимения самостоятельные (ударные) и при</w:t>
      </w:r>
      <w:r w:rsidRPr="00361C91">
        <w:rPr>
          <w:sz w:val="24"/>
          <w:szCs w:val="24"/>
        </w:rPr>
        <w:softHyphen/>
        <w:t>глагольные (безударные). Неопределённо-личное местои</w:t>
      </w:r>
      <w:r w:rsidRPr="00361C91">
        <w:rPr>
          <w:sz w:val="24"/>
          <w:szCs w:val="24"/>
        </w:rPr>
        <w:softHyphen/>
        <w:t xml:space="preserve">мение </w:t>
      </w:r>
      <w:r w:rsidRPr="00361C91">
        <w:rPr>
          <w:sz w:val="24"/>
          <w:szCs w:val="24"/>
          <w:lang w:val="en-US" w:bidi="en-US"/>
        </w:rPr>
        <w:t>on</w:t>
      </w:r>
      <w:r w:rsidRPr="00361C91">
        <w:rPr>
          <w:sz w:val="24"/>
          <w:szCs w:val="24"/>
          <w:lang w:bidi="en-US"/>
        </w:rPr>
        <w:t>;</w:t>
      </w:r>
    </w:p>
    <w:p w:rsidR="009352F1" w:rsidRPr="00361C91" w:rsidRDefault="009352F1" w:rsidP="008A66B0">
      <w:pPr>
        <w:pStyle w:val="13"/>
        <w:numPr>
          <w:ilvl w:val="0"/>
          <w:numId w:val="142"/>
        </w:numPr>
        <w:ind w:left="0" w:firstLine="284"/>
        <w:jc w:val="both"/>
        <w:rPr>
          <w:sz w:val="24"/>
          <w:szCs w:val="24"/>
        </w:rPr>
      </w:pPr>
      <w:r w:rsidRPr="00361C91">
        <w:rPr>
          <w:sz w:val="24"/>
          <w:szCs w:val="24"/>
        </w:rPr>
        <w:t xml:space="preserve">местоимение </w:t>
      </w:r>
      <w:r w:rsidRPr="00361C91">
        <w:rPr>
          <w:sz w:val="24"/>
          <w:szCs w:val="24"/>
          <w:lang w:val="en-US" w:bidi="en-US"/>
        </w:rPr>
        <w:t>il</w:t>
      </w:r>
      <w:r w:rsidRPr="00361C91">
        <w:rPr>
          <w:sz w:val="24"/>
          <w:szCs w:val="24"/>
          <w:lang w:bidi="en-US"/>
        </w:rPr>
        <w:t xml:space="preserve"> </w:t>
      </w:r>
      <w:r w:rsidRPr="00361C91">
        <w:rPr>
          <w:sz w:val="24"/>
          <w:szCs w:val="24"/>
        </w:rPr>
        <w:t xml:space="preserve">в безличных конструкциях; употребление безличного оборота </w:t>
      </w:r>
      <w:r w:rsidRPr="00361C91">
        <w:rPr>
          <w:sz w:val="24"/>
          <w:szCs w:val="24"/>
          <w:lang w:val="en-US" w:bidi="en-US"/>
        </w:rPr>
        <w:t>il</w:t>
      </w:r>
      <w:r w:rsidRPr="00361C91">
        <w:rPr>
          <w:sz w:val="24"/>
          <w:szCs w:val="24"/>
          <w:lang w:bidi="en-US"/>
        </w:rPr>
        <w:t xml:space="preserve"> </w:t>
      </w:r>
      <w:r w:rsidRPr="00361C91">
        <w:rPr>
          <w:sz w:val="24"/>
          <w:szCs w:val="24"/>
          <w:lang w:val="en-US" w:bidi="en-US"/>
        </w:rPr>
        <w:t>y</w:t>
      </w:r>
      <w:r w:rsidRPr="00361C91">
        <w:rPr>
          <w:sz w:val="24"/>
          <w:szCs w:val="24"/>
          <w:lang w:bidi="en-US"/>
        </w:rPr>
        <w:t xml:space="preserve"> </w:t>
      </w:r>
      <w:r w:rsidRPr="00361C91">
        <w:rPr>
          <w:sz w:val="24"/>
          <w:szCs w:val="24"/>
          <w:lang w:val="en-US" w:bidi="en-US"/>
        </w:rPr>
        <w:t>a</w:t>
      </w:r>
      <w:r w:rsidRPr="00361C91">
        <w:rPr>
          <w:sz w:val="24"/>
          <w:szCs w:val="24"/>
          <w:lang w:bidi="en-US"/>
        </w:rPr>
        <w:t>;</w:t>
      </w:r>
    </w:p>
    <w:p w:rsidR="009352F1" w:rsidRPr="00361C91" w:rsidRDefault="009352F1" w:rsidP="008A66B0">
      <w:pPr>
        <w:pStyle w:val="13"/>
        <w:numPr>
          <w:ilvl w:val="0"/>
          <w:numId w:val="142"/>
        </w:numPr>
        <w:ind w:left="0" w:firstLine="284"/>
        <w:jc w:val="both"/>
        <w:rPr>
          <w:sz w:val="24"/>
          <w:szCs w:val="24"/>
        </w:rPr>
      </w:pPr>
      <w:r w:rsidRPr="00361C91">
        <w:rPr>
          <w:sz w:val="24"/>
          <w:szCs w:val="24"/>
        </w:rPr>
        <w:t>наиболее частотные глаголы первой, второй и третьей груп</w:t>
      </w:r>
      <w:r w:rsidRPr="00361C91">
        <w:rPr>
          <w:sz w:val="24"/>
          <w:szCs w:val="24"/>
        </w:rPr>
        <w:softHyphen/>
        <w:t xml:space="preserve">пы и их спряжение в </w:t>
      </w:r>
      <w:r w:rsidRPr="00361C91">
        <w:rPr>
          <w:sz w:val="24"/>
          <w:szCs w:val="24"/>
          <w:lang w:val="en-US" w:bidi="en-US"/>
        </w:rPr>
        <w:t>present</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1’</w:t>
      </w:r>
      <w:r w:rsidRPr="00361C91">
        <w:rPr>
          <w:sz w:val="24"/>
          <w:szCs w:val="24"/>
          <w:lang w:val="en-US" w:bidi="en-US"/>
        </w:rPr>
        <w:t>indicatif</w:t>
      </w:r>
      <w:r w:rsidRPr="00361C91">
        <w:rPr>
          <w:sz w:val="24"/>
          <w:szCs w:val="24"/>
          <w:lang w:bidi="en-US"/>
        </w:rPr>
        <w:t xml:space="preserve">, </w:t>
      </w:r>
      <w:r w:rsidRPr="00361C91">
        <w:rPr>
          <w:sz w:val="24"/>
          <w:szCs w:val="24"/>
          <w:lang w:val="en-US" w:bidi="en-US"/>
        </w:rPr>
        <w:t>futur</w:t>
      </w:r>
      <w:r w:rsidRPr="00361C91">
        <w:rPr>
          <w:sz w:val="24"/>
          <w:szCs w:val="24"/>
          <w:lang w:bidi="en-US"/>
        </w:rPr>
        <w:t xml:space="preserve"> </w:t>
      </w:r>
      <w:r w:rsidRPr="00361C91">
        <w:rPr>
          <w:sz w:val="24"/>
          <w:szCs w:val="24"/>
          <w:lang w:val="en-US" w:bidi="en-US"/>
        </w:rPr>
        <w:t>proche</w:t>
      </w:r>
      <w:r w:rsidRPr="00361C91">
        <w:rPr>
          <w:sz w:val="24"/>
          <w:szCs w:val="24"/>
          <w:lang w:bidi="en-US"/>
        </w:rPr>
        <w:t xml:space="preserve"> </w:t>
      </w:r>
      <w:r w:rsidRPr="00361C91">
        <w:rPr>
          <w:sz w:val="24"/>
          <w:szCs w:val="24"/>
        </w:rPr>
        <w:t xml:space="preserve">и </w:t>
      </w:r>
      <w:r w:rsidRPr="00361C91">
        <w:rPr>
          <w:sz w:val="24"/>
          <w:szCs w:val="24"/>
          <w:lang w:val="en-US" w:bidi="en-US"/>
        </w:rPr>
        <w:t>passe</w:t>
      </w:r>
      <w:r w:rsidRPr="00361C91">
        <w:rPr>
          <w:sz w:val="24"/>
          <w:szCs w:val="24"/>
          <w:lang w:bidi="en-US"/>
        </w:rPr>
        <w:t xml:space="preserve"> </w:t>
      </w:r>
      <w:r w:rsidRPr="00361C91">
        <w:rPr>
          <w:sz w:val="24"/>
          <w:szCs w:val="24"/>
          <w:lang w:val="en-US" w:bidi="en-US"/>
        </w:rPr>
        <w:t>compose</w:t>
      </w:r>
      <w:r w:rsidRPr="00361C91">
        <w:rPr>
          <w:sz w:val="24"/>
          <w:szCs w:val="24"/>
          <w:lang w:bidi="en-US"/>
        </w:rPr>
        <w:t>;</w:t>
      </w:r>
    </w:p>
    <w:p w:rsidR="009352F1" w:rsidRPr="00361C91" w:rsidRDefault="009352F1" w:rsidP="008A66B0">
      <w:pPr>
        <w:pStyle w:val="13"/>
        <w:numPr>
          <w:ilvl w:val="0"/>
          <w:numId w:val="142"/>
        </w:numPr>
        <w:ind w:left="0" w:firstLine="284"/>
        <w:jc w:val="both"/>
        <w:rPr>
          <w:sz w:val="24"/>
          <w:szCs w:val="24"/>
        </w:rPr>
      </w:pPr>
      <w:r w:rsidRPr="00361C91">
        <w:rPr>
          <w:sz w:val="24"/>
          <w:szCs w:val="24"/>
        </w:rPr>
        <w:t xml:space="preserve">повелительное наклонение </w:t>
      </w:r>
      <w:r w:rsidRPr="00361C91">
        <w:rPr>
          <w:sz w:val="24"/>
          <w:szCs w:val="24"/>
          <w:lang w:bidi="en-US"/>
        </w:rPr>
        <w:t>(</w:t>
      </w:r>
      <w:r w:rsidRPr="00361C91">
        <w:rPr>
          <w:sz w:val="24"/>
          <w:szCs w:val="24"/>
          <w:lang w:val="en-US" w:bidi="en-US"/>
        </w:rPr>
        <w:t>imperatif</w:t>
      </w:r>
      <w:r w:rsidRPr="00361C91">
        <w:rPr>
          <w:sz w:val="24"/>
          <w:szCs w:val="24"/>
          <w:lang w:bidi="en-US"/>
        </w:rPr>
        <w:t>);</w:t>
      </w:r>
    </w:p>
    <w:p w:rsidR="009352F1" w:rsidRPr="00361C91" w:rsidRDefault="009352F1" w:rsidP="008A66B0">
      <w:pPr>
        <w:pStyle w:val="13"/>
        <w:numPr>
          <w:ilvl w:val="0"/>
          <w:numId w:val="142"/>
        </w:numPr>
        <w:ind w:left="0" w:firstLine="284"/>
        <w:jc w:val="both"/>
        <w:rPr>
          <w:sz w:val="24"/>
          <w:szCs w:val="24"/>
        </w:rPr>
      </w:pPr>
      <w:r w:rsidRPr="00361C91">
        <w:rPr>
          <w:sz w:val="24"/>
          <w:szCs w:val="24"/>
        </w:rPr>
        <w:t>основные виды предложения. Порядок слов в простом пове</w:t>
      </w:r>
      <w:r w:rsidRPr="00361C91">
        <w:rPr>
          <w:sz w:val="24"/>
          <w:szCs w:val="24"/>
        </w:rPr>
        <w:softHyphen/>
        <w:t>ствовательном предложении.</w:t>
      </w:r>
    </w:p>
    <w:p w:rsidR="009352F1" w:rsidRPr="00361C91" w:rsidRDefault="009352F1" w:rsidP="008A66B0">
      <w:pPr>
        <w:pStyle w:val="13"/>
        <w:numPr>
          <w:ilvl w:val="0"/>
          <w:numId w:val="142"/>
        </w:numPr>
        <w:ind w:left="0" w:firstLine="284"/>
        <w:jc w:val="both"/>
        <w:rPr>
          <w:sz w:val="24"/>
          <w:szCs w:val="24"/>
        </w:rPr>
      </w:pPr>
      <w:r w:rsidRPr="00361C91">
        <w:rPr>
          <w:sz w:val="24"/>
          <w:szCs w:val="24"/>
        </w:rPr>
        <w:t>особенности французского вопросительного предложения.</w:t>
      </w:r>
    </w:p>
    <w:p w:rsidR="009352F1" w:rsidRPr="00361C91" w:rsidRDefault="009352F1" w:rsidP="00B872B0">
      <w:pPr>
        <w:pStyle w:val="13"/>
        <w:spacing w:after="60"/>
        <w:ind w:firstLine="284"/>
        <w:jc w:val="both"/>
        <w:rPr>
          <w:sz w:val="24"/>
          <w:szCs w:val="24"/>
        </w:rPr>
      </w:pPr>
      <w:r w:rsidRPr="00361C91">
        <w:rPr>
          <w:sz w:val="24"/>
          <w:szCs w:val="24"/>
        </w:rPr>
        <w:t>Понятие инверсии.</w:t>
      </w:r>
    </w:p>
    <w:p w:rsidR="009352F1" w:rsidRPr="00361C91" w:rsidRDefault="009352F1" w:rsidP="00B872B0">
      <w:pPr>
        <w:pStyle w:val="13"/>
        <w:spacing w:line="252" w:lineRule="auto"/>
        <w:ind w:firstLine="284"/>
        <w:jc w:val="both"/>
        <w:rPr>
          <w:sz w:val="24"/>
          <w:szCs w:val="24"/>
        </w:rPr>
      </w:pPr>
      <w:r w:rsidRPr="00361C91">
        <w:rPr>
          <w:b/>
          <w:bCs/>
          <w:i/>
          <w:iCs/>
          <w:sz w:val="24"/>
          <w:szCs w:val="24"/>
        </w:rPr>
        <w:t>Социокультурные знания и умения</w:t>
      </w:r>
    </w:p>
    <w:p w:rsidR="009352F1" w:rsidRPr="00361C91" w:rsidRDefault="009352F1" w:rsidP="00B872B0">
      <w:pPr>
        <w:pStyle w:val="13"/>
        <w:spacing w:line="252" w:lineRule="auto"/>
        <w:ind w:firstLine="284"/>
        <w:jc w:val="both"/>
        <w:rPr>
          <w:sz w:val="24"/>
          <w:szCs w:val="24"/>
        </w:rPr>
      </w:pPr>
      <w:r w:rsidRPr="00361C91">
        <w:rPr>
          <w:sz w:val="24"/>
          <w:szCs w:val="24"/>
        </w:rPr>
        <w:t>Развитие умений адекватного общения и взаимопонимания с носителями языка подразуме</w:t>
      </w:r>
      <w:r w:rsidR="00E61B91">
        <w:rPr>
          <w:sz w:val="24"/>
          <w:szCs w:val="24"/>
        </w:rPr>
        <w:t>вает определённый уровень сфор</w:t>
      </w:r>
      <w:r w:rsidRPr="00361C91">
        <w:rPr>
          <w:sz w:val="24"/>
          <w:szCs w:val="24"/>
        </w:rPr>
        <w:t>мированности социокультурной компетенции, которая складыва</w:t>
      </w:r>
      <w:r w:rsidRPr="00361C91">
        <w:rPr>
          <w:sz w:val="24"/>
          <w:szCs w:val="24"/>
        </w:rPr>
        <w:softHyphen/>
        <w:t>ется из страноведческих фоновых знаний (т.е. знаний, которыми располагают представители данной этнической и языковой общ</w:t>
      </w:r>
      <w:r w:rsidRPr="00361C91">
        <w:rPr>
          <w:sz w:val="24"/>
          <w:szCs w:val="24"/>
        </w:rPr>
        <w:softHyphen/>
        <w:t>ности) и владения соответствующими языковыми единицами с национально-культурной семантикой (свойственными данной национальной культуре). Незнание социокультурного контекста, в котором функционирует французский язык, ведёт к интерфе</w:t>
      </w:r>
      <w:r w:rsidRPr="00361C91">
        <w:rPr>
          <w:sz w:val="24"/>
          <w:szCs w:val="24"/>
        </w:rPr>
        <w:softHyphen/>
        <w:t>ренции культур и значительно затрудняет процесс общения.</w:t>
      </w:r>
    </w:p>
    <w:p w:rsidR="009352F1" w:rsidRPr="00361C91" w:rsidRDefault="009352F1" w:rsidP="00B872B0">
      <w:pPr>
        <w:pStyle w:val="13"/>
        <w:spacing w:after="240" w:line="252" w:lineRule="auto"/>
        <w:ind w:firstLine="284"/>
        <w:jc w:val="both"/>
        <w:rPr>
          <w:sz w:val="24"/>
          <w:szCs w:val="24"/>
        </w:rPr>
      </w:pPr>
      <w:r w:rsidRPr="00361C91">
        <w:rPr>
          <w:sz w:val="24"/>
          <w:szCs w:val="24"/>
        </w:rPr>
        <w:t>Определяя объём и производя отбор страноведческой ин</w:t>
      </w:r>
      <w:r w:rsidRPr="00361C91">
        <w:rPr>
          <w:sz w:val="24"/>
          <w:szCs w:val="24"/>
        </w:rPr>
        <w:softHyphen/>
        <w:t>формации, необходимой и достаточной для формирования коммуникативной компетенции, предпочтение отдаётся ак</w:t>
      </w:r>
      <w:r w:rsidRPr="00361C91">
        <w:rPr>
          <w:sz w:val="24"/>
          <w:szCs w:val="24"/>
        </w:rPr>
        <w:softHyphen/>
        <w:t>тивным страноведческим знаниям, которые в большей степе</w:t>
      </w:r>
      <w:r w:rsidRPr="00361C91">
        <w:rPr>
          <w:sz w:val="24"/>
          <w:szCs w:val="24"/>
        </w:rPr>
        <w:softHyphen/>
        <w:t>ни соответствуют развитию иноязычного общения. Учебный процесс по усвоению французского языка строится на диалоге культур. Важной составной частью социокультурной компе</w:t>
      </w:r>
      <w:r w:rsidRPr="00361C91">
        <w:rPr>
          <w:sz w:val="24"/>
          <w:szCs w:val="24"/>
        </w:rPr>
        <w:softHyphen/>
        <w:t>тенции считается развитие у российских школьников своего собственного культурного самосознания, в том числе, через уважение к культурным и языковым различиям в Европе и во всём мире.</w:t>
      </w:r>
    </w:p>
    <w:p w:rsidR="009352F1" w:rsidRPr="00361C91" w:rsidRDefault="009352F1" w:rsidP="00B872B0">
      <w:pPr>
        <w:pStyle w:val="13"/>
        <w:spacing w:line="257" w:lineRule="auto"/>
        <w:ind w:firstLine="284"/>
        <w:jc w:val="both"/>
        <w:rPr>
          <w:sz w:val="24"/>
          <w:szCs w:val="24"/>
        </w:rPr>
      </w:pPr>
      <w:r w:rsidRPr="00361C91">
        <w:rPr>
          <w:sz w:val="24"/>
          <w:szCs w:val="24"/>
        </w:rPr>
        <w:t>Знание и использование социокультурных элементов речево</w:t>
      </w:r>
      <w:r w:rsidRPr="00361C91">
        <w:rPr>
          <w:sz w:val="24"/>
          <w:szCs w:val="24"/>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352F1" w:rsidRPr="00361C91" w:rsidRDefault="009352F1" w:rsidP="00B872B0">
      <w:pPr>
        <w:pStyle w:val="13"/>
        <w:spacing w:line="257" w:lineRule="auto"/>
        <w:ind w:firstLine="284"/>
        <w:jc w:val="both"/>
        <w:rPr>
          <w:sz w:val="24"/>
          <w:szCs w:val="24"/>
        </w:rPr>
      </w:pPr>
      <w:r w:rsidRPr="00361C91">
        <w:rPr>
          <w:sz w:val="24"/>
          <w:szCs w:val="24"/>
        </w:rPr>
        <w:t>Знание и использование в устной и письменной речи наибо</w:t>
      </w:r>
      <w:r w:rsidRPr="00361C91">
        <w:rPr>
          <w:sz w:val="24"/>
          <w:szCs w:val="24"/>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r>
      <w:r w:rsidRPr="00361C91">
        <w:rPr>
          <w:sz w:val="24"/>
          <w:szCs w:val="24"/>
        </w:rPr>
        <w:softHyphen/>
        <w:t>тании).</w:t>
      </w:r>
    </w:p>
    <w:p w:rsidR="009352F1" w:rsidRPr="00361C91" w:rsidRDefault="009352F1" w:rsidP="00B872B0">
      <w:pPr>
        <w:pStyle w:val="13"/>
        <w:spacing w:after="60" w:line="257" w:lineRule="auto"/>
        <w:ind w:firstLine="284"/>
        <w:jc w:val="both"/>
        <w:rPr>
          <w:sz w:val="24"/>
          <w:szCs w:val="24"/>
        </w:rPr>
      </w:pPr>
      <w:r w:rsidRPr="00361C91">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(известные достопримечательности, выдающиеся люди); с доступными в языковом отношении об</w:t>
      </w:r>
      <w:r w:rsidRPr="00361C91">
        <w:rPr>
          <w:sz w:val="24"/>
          <w:szCs w:val="24"/>
        </w:rPr>
        <w:softHyphen/>
        <w:t>разцами детской поэзии и прозы на французском языке.</w:t>
      </w:r>
    </w:p>
    <w:p w:rsidR="009352F1" w:rsidRPr="00361C91" w:rsidRDefault="009352F1" w:rsidP="00B872B0">
      <w:pPr>
        <w:pStyle w:val="13"/>
        <w:spacing w:line="257" w:lineRule="auto"/>
        <w:ind w:firstLine="284"/>
        <w:jc w:val="both"/>
        <w:rPr>
          <w:sz w:val="24"/>
          <w:szCs w:val="24"/>
        </w:rPr>
      </w:pPr>
      <w:r w:rsidRPr="00361C91">
        <w:rPr>
          <w:b/>
          <w:bCs/>
          <w:i/>
          <w:iCs/>
          <w:sz w:val="24"/>
          <w:szCs w:val="24"/>
        </w:rPr>
        <w:t>Формирование умений</w:t>
      </w:r>
      <w:r w:rsidRPr="00361C91">
        <w:rPr>
          <w:b/>
          <w:bCs/>
          <w:sz w:val="24"/>
          <w:szCs w:val="24"/>
        </w:rPr>
        <w:t>:</w:t>
      </w:r>
    </w:p>
    <w:p w:rsidR="009352F1" w:rsidRPr="00361C91" w:rsidRDefault="009352F1" w:rsidP="008A66B0">
      <w:pPr>
        <w:pStyle w:val="13"/>
        <w:numPr>
          <w:ilvl w:val="0"/>
          <w:numId w:val="143"/>
        </w:numPr>
        <w:tabs>
          <w:tab w:val="left" w:pos="188"/>
        </w:tabs>
        <w:spacing w:line="310" w:lineRule="auto"/>
        <w:ind w:left="0" w:firstLine="284"/>
        <w:jc w:val="both"/>
        <w:rPr>
          <w:sz w:val="24"/>
          <w:szCs w:val="24"/>
        </w:rPr>
      </w:pPr>
      <w:r w:rsidRPr="00361C91">
        <w:rPr>
          <w:sz w:val="24"/>
          <w:szCs w:val="24"/>
        </w:rPr>
        <w:t>писать свои имя и фамилию, а также имена и фамилии сво</w:t>
      </w:r>
      <w:r w:rsidRPr="00361C91">
        <w:rPr>
          <w:sz w:val="24"/>
          <w:szCs w:val="24"/>
        </w:rPr>
        <w:softHyphen/>
        <w:t>их родственников и друзей на французском языке;</w:t>
      </w:r>
    </w:p>
    <w:p w:rsidR="009352F1" w:rsidRPr="00361C91" w:rsidRDefault="009352F1" w:rsidP="008A66B0">
      <w:pPr>
        <w:pStyle w:val="13"/>
        <w:numPr>
          <w:ilvl w:val="0"/>
          <w:numId w:val="143"/>
        </w:numPr>
        <w:tabs>
          <w:tab w:val="left" w:pos="188"/>
        </w:tabs>
        <w:spacing w:line="310" w:lineRule="auto"/>
        <w:ind w:left="0" w:firstLine="284"/>
        <w:jc w:val="both"/>
        <w:rPr>
          <w:sz w:val="24"/>
          <w:szCs w:val="24"/>
        </w:rPr>
      </w:pPr>
      <w:r w:rsidRPr="00361C91">
        <w:rPr>
          <w:sz w:val="24"/>
          <w:szCs w:val="24"/>
        </w:rPr>
        <w:t>правильно оформлять свой адрес на французском языке (в анкете, формуляре);</w:t>
      </w:r>
    </w:p>
    <w:p w:rsidR="009352F1" w:rsidRPr="00361C91" w:rsidRDefault="009352F1" w:rsidP="008A66B0">
      <w:pPr>
        <w:pStyle w:val="13"/>
        <w:numPr>
          <w:ilvl w:val="0"/>
          <w:numId w:val="143"/>
        </w:numPr>
        <w:tabs>
          <w:tab w:val="left" w:pos="188"/>
        </w:tabs>
        <w:spacing w:line="310" w:lineRule="auto"/>
        <w:ind w:left="0" w:firstLine="284"/>
        <w:jc w:val="both"/>
        <w:rPr>
          <w:sz w:val="24"/>
          <w:szCs w:val="24"/>
        </w:rPr>
      </w:pPr>
      <w:r w:rsidRPr="00361C91">
        <w:rPr>
          <w:sz w:val="24"/>
          <w:szCs w:val="24"/>
        </w:rPr>
        <w:t>кратко представлять Россию и страну/страны изучаемого языка;</w:t>
      </w:r>
    </w:p>
    <w:p w:rsidR="009352F1" w:rsidRPr="00361C91" w:rsidRDefault="009352F1" w:rsidP="008A66B0">
      <w:pPr>
        <w:pStyle w:val="13"/>
        <w:numPr>
          <w:ilvl w:val="0"/>
          <w:numId w:val="143"/>
        </w:numPr>
        <w:tabs>
          <w:tab w:val="left" w:pos="188"/>
        </w:tabs>
        <w:spacing w:after="60" w:line="290" w:lineRule="auto"/>
        <w:ind w:left="0" w:firstLine="284"/>
        <w:jc w:val="both"/>
        <w:rPr>
          <w:sz w:val="24"/>
          <w:szCs w:val="24"/>
        </w:rPr>
      </w:pPr>
      <w:r w:rsidRPr="00361C91">
        <w:rPr>
          <w:sz w:val="24"/>
          <w:szCs w:val="24"/>
        </w:rPr>
        <w:t>кратко представлять некоторые культурные явления родной страны и страны/стран изучаемого языка (основные нацио</w:t>
      </w:r>
      <w:r w:rsidRPr="00361C91">
        <w:rPr>
          <w:sz w:val="24"/>
          <w:szCs w:val="24"/>
        </w:rPr>
        <w:softHyphen/>
        <w:t>нальные праздники, традиции в проведении досуга и питании).</w:t>
      </w:r>
    </w:p>
    <w:p w:rsidR="009352F1" w:rsidRPr="00361C91" w:rsidRDefault="009352F1" w:rsidP="00B872B0">
      <w:pPr>
        <w:pStyle w:val="13"/>
        <w:spacing w:line="257" w:lineRule="auto"/>
        <w:ind w:firstLine="284"/>
        <w:jc w:val="both"/>
        <w:rPr>
          <w:sz w:val="24"/>
          <w:szCs w:val="24"/>
        </w:rPr>
      </w:pPr>
      <w:r w:rsidRPr="00361C91">
        <w:rPr>
          <w:b/>
          <w:bCs/>
          <w:i/>
          <w:iCs/>
          <w:sz w:val="24"/>
          <w:szCs w:val="24"/>
        </w:rPr>
        <w:t>Компенсаторные умения</w:t>
      </w:r>
    </w:p>
    <w:p w:rsidR="009352F1" w:rsidRPr="00361C91" w:rsidRDefault="009352F1" w:rsidP="00B872B0">
      <w:pPr>
        <w:pStyle w:val="13"/>
        <w:spacing w:after="60" w:line="257" w:lineRule="auto"/>
        <w:ind w:firstLine="284"/>
        <w:jc w:val="both"/>
        <w:rPr>
          <w:sz w:val="24"/>
          <w:szCs w:val="24"/>
        </w:rPr>
      </w:pPr>
      <w:r w:rsidRPr="00361C91">
        <w:rPr>
          <w:sz w:val="24"/>
          <w:szCs w:val="24"/>
        </w:rPr>
        <w:t>Использование при чтении и аудировании языковой, в том числе контекстуальной, догадки.</w:t>
      </w:r>
    </w:p>
    <w:p w:rsidR="009352F1" w:rsidRPr="00361C91" w:rsidRDefault="009352F1" w:rsidP="00B872B0">
      <w:pPr>
        <w:pStyle w:val="13"/>
        <w:ind w:firstLine="284"/>
        <w:jc w:val="both"/>
        <w:rPr>
          <w:sz w:val="24"/>
          <w:szCs w:val="24"/>
        </w:rPr>
      </w:pPr>
      <w:r w:rsidRPr="00361C91">
        <w:rPr>
          <w:sz w:val="24"/>
          <w:szCs w:val="24"/>
        </w:rPr>
        <w:t>Использование в качестве опоры при составлении собствен</w:t>
      </w:r>
      <w:r w:rsidRPr="00361C91">
        <w:rPr>
          <w:sz w:val="24"/>
          <w:szCs w:val="24"/>
        </w:rPr>
        <w:softHyphen/>
        <w:t>ных высказываний ключевых слов, плана.</w:t>
      </w:r>
    </w:p>
    <w:p w:rsidR="009352F1" w:rsidRPr="00361C91" w:rsidRDefault="009352F1" w:rsidP="00B872B0">
      <w:pPr>
        <w:pStyle w:val="13"/>
        <w:ind w:firstLine="284"/>
        <w:jc w:val="both"/>
        <w:rPr>
          <w:sz w:val="24"/>
          <w:szCs w:val="24"/>
        </w:rPr>
      </w:pPr>
      <w:r w:rsidRPr="00361C91">
        <w:rPr>
          <w:sz w:val="24"/>
          <w:szCs w:val="24"/>
        </w:rPr>
        <w:t>Игнорирование информации, не являющейся необходимой для понимания основного содержа</w:t>
      </w:r>
      <w:r>
        <w:rPr>
          <w:sz w:val="24"/>
          <w:szCs w:val="24"/>
        </w:rPr>
        <w:t>ния прочитанного/прослу</w:t>
      </w:r>
      <w:r w:rsidRPr="00361C91">
        <w:rPr>
          <w:sz w:val="24"/>
          <w:szCs w:val="24"/>
        </w:rPr>
        <w:t>шанного текста или для нахождения в тексте запрашиваемой информации.</w:t>
      </w:r>
    </w:p>
    <w:p w:rsidR="009352F1" w:rsidRPr="00361C91" w:rsidRDefault="009352F1" w:rsidP="00B872B0">
      <w:pPr>
        <w:pStyle w:val="13"/>
        <w:spacing w:after="260"/>
        <w:ind w:firstLine="284"/>
        <w:jc w:val="both"/>
        <w:rPr>
          <w:sz w:val="24"/>
          <w:szCs w:val="24"/>
        </w:rPr>
      </w:pPr>
      <w:r w:rsidRPr="00361C91">
        <w:rPr>
          <w:sz w:val="24"/>
          <w:szCs w:val="24"/>
        </w:rPr>
        <w:t>Сравнение (в том числе установление основания для сравне</w:t>
      </w:r>
      <w:r w:rsidRPr="00361C91">
        <w:rPr>
          <w:sz w:val="24"/>
          <w:szCs w:val="24"/>
        </w:rPr>
        <w:softHyphen/>
        <w:t>ния) объектов, явлений, процессов, их элементов и основных функций в рамках изученной тематики.</w:t>
      </w:r>
    </w:p>
    <w:p w:rsidR="009352F1" w:rsidRPr="00361C91" w:rsidRDefault="009352F1" w:rsidP="00B872B0">
      <w:pPr>
        <w:pStyle w:val="32"/>
        <w:keepNext/>
        <w:keepLines/>
        <w:spacing w:after="160"/>
        <w:ind w:firstLine="284"/>
        <w:jc w:val="both"/>
        <w:rPr>
          <w:rFonts w:ascii="Times New Roman" w:hAnsi="Times New Roman" w:cs="Times New Roman"/>
          <w:sz w:val="24"/>
          <w:szCs w:val="24"/>
        </w:rPr>
      </w:pPr>
      <w:bookmarkStart w:id="84" w:name="bookmark27"/>
      <w:r w:rsidRPr="00361C91">
        <w:rPr>
          <w:rFonts w:ascii="Times New Roman" w:hAnsi="Times New Roman" w:cs="Times New Roman"/>
          <w:sz w:val="24"/>
          <w:szCs w:val="24"/>
        </w:rPr>
        <w:t>6 класс</w:t>
      </w:r>
      <w:bookmarkEnd w:id="84"/>
    </w:p>
    <w:p w:rsidR="009352F1" w:rsidRPr="00361C91" w:rsidRDefault="009352F1" w:rsidP="00B872B0">
      <w:pPr>
        <w:pStyle w:val="32"/>
        <w:keepNext/>
        <w:keepLines/>
        <w:ind w:firstLine="284"/>
        <w:jc w:val="both"/>
        <w:rPr>
          <w:rFonts w:ascii="Times New Roman" w:hAnsi="Times New Roman" w:cs="Times New Roman"/>
          <w:sz w:val="24"/>
          <w:szCs w:val="24"/>
        </w:rPr>
      </w:pPr>
      <w:bookmarkStart w:id="85" w:name="bookmark29"/>
      <w:r w:rsidRPr="00361C91">
        <w:rPr>
          <w:rFonts w:ascii="Times New Roman" w:hAnsi="Times New Roman" w:cs="Times New Roman"/>
          <w:sz w:val="24"/>
          <w:szCs w:val="24"/>
        </w:rPr>
        <w:t>Коммуникативные умения</w:t>
      </w:r>
      <w:bookmarkEnd w:id="85"/>
    </w:p>
    <w:p w:rsidR="009352F1" w:rsidRPr="00361C91" w:rsidRDefault="009352F1" w:rsidP="00B872B0">
      <w:pPr>
        <w:pStyle w:val="13"/>
        <w:ind w:firstLine="284"/>
        <w:jc w:val="both"/>
        <w:rPr>
          <w:sz w:val="24"/>
          <w:szCs w:val="24"/>
        </w:rPr>
      </w:pPr>
      <w:r w:rsidRPr="00361C91">
        <w:rPr>
          <w:sz w:val="24"/>
          <w:szCs w:val="24"/>
        </w:rPr>
        <w:t>Формирование умения общаться в устной и письменной фор</w:t>
      </w:r>
      <w:r w:rsidRPr="00361C91">
        <w:rPr>
          <w:sz w:val="24"/>
          <w:szCs w:val="24"/>
        </w:rPr>
        <w:softHyphen/>
        <w:t>ме, используя рецептивные и продуктивные виды речевой де</w:t>
      </w:r>
      <w:r w:rsidRPr="00361C91">
        <w:rPr>
          <w:sz w:val="24"/>
          <w:szCs w:val="24"/>
        </w:rPr>
        <w:softHyphen/>
        <w:t>ятельности в рамках тематического содержания речи.</w:t>
      </w:r>
    </w:p>
    <w:p w:rsidR="009352F1" w:rsidRPr="00361C91" w:rsidRDefault="009352F1" w:rsidP="00B872B0">
      <w:pPr>
        <w:pStyle w:val="13"/>
        <w:ind w:firstLine="284"/>
        <w:jc w:val="both"/>
        <w:rPr>
          <w:sz w:val="24"/>
          <w:szCs w:val="24"/>
        </w:rPr>
      </w:pPr>
      <w:r w:rsidRPr="00361C91">
        <w:rPr>
          <w:sz w:val="24"/>
          <w:szCs w:val="24"/>
        </w:rPr>
        <w:t>Взаимоотношения в семье и с друзьями. Семейные празд</w:t>
      </w:r>
      <w:r w:rsidRPr="00361C91">
        <w:rPr>
          <w:sz w:val="24"/>
          <w:szCs w:val="24"/>
        </w:rPr>
        <w:softHyphen/>
        <w:t>ники.</w:t>
      </w:r>
    </w:p>
    <w:p w:rsidR="009352F1" w:rsidRPr="00361C91" w:rsidRDefault="009352F1" w:rsidP="00B872B0">
      <w:pPr>
        <w:pStyle w:val="13"/>
        <w:ind w:firstLine="284"/>
        <w:jc w:val="both"/>
        <w:rPr>
          <w:sz w:val="24"/>
          <w:szCs w:val="24"/>
        </w:rPr>
      </w:pPr>
      <w:r w:rsidRPr="00361C91">
        <w:rPr>
          <w:sz w:val="24"/>
          <w:szCs w:val="24"/>
        </w:rPr>
        <w:t>Внешность и характер человека/литературного персонажа.</w:t>
      </w:r>
    </w:p>
    <w:p w:rsidR="009352F1" w:rsidRPr="00361C91" w:rsidRDefault="009352F1" w:rsidP="00B872B0">
      <w:pPr>
        <w:pStyle w:val="13"/>
        <w:ind w:firstLine="284"/>
        <w:jc w:val="both"/>
        <w:rPr>
          <w:sz w:val="24"/>
          <w:szCs w:val="24"/>
        </w:rPr>
      </w:pPr>
      <w:r w:rsidRPr="00361C91">
        <w:rPr>
          <w:sz w:val="24"/>
          <w:szCs w:val="24"/>
        </w:rPr>
        <w:t>Досуг и увлечения / хобби современного подростка (чтение, кино, театр, телевидение, спорт).</w:t>
      </w:r>
    </w:p>
    <w:p w:rsidR="009352F1" w:rsidRPr="00361C91" w:rsidRDefault="009352F1" w:rsidP="00B872B0">
      <w:pPr>
        <w:pStyle w:val="13"/>
        <w:ind w:firstLine="284"/>
        <w:jc w:val="both"/>
        <w:rPr>
          <w:sz w:val="24"/>
          <w:szCs w:val="24"/>
        </w:rPr>
      </w:pPr>
      <w:r w:rsidRPr="00361C91">
        <w:rPr>
          <w:sz w:val="24"/>
          <w:szCs w:val="24"/>
        </w:rPr>
        <w:t>Здоровый образ жизни: режим труда и отдыха, сбалансиро</w:t>
      </w:r>
      <w:r w:rsidRPr="00361C91">
        <w:rPr>
          <w:sz w:val="24"/>
          <w:szCs w:val="24"/>
        </w:rPr>
        <w:softHyphen/>
        <w:t>ванное питание.</w:t>
      </w:r>
    </w:p>
    <w:p w:rsidR="009352F1" w:rsidRPr="00361C91" w:rsidRDefault="009352F1" w:rsidP="00B872B0">
      <w:pPr>
        <w:pStyle w:val="13"/>
        <w:ind w:firstLine="284"/>
        <w:jc w:val="both"/>
        <w:rPr>
          <w:sz w:val="24"/>
          <w:szCs w:val="24"/>
        </w:rPr>
      </w:pPr>
      <w:r w:rsidRPr="00361C91">
        <w:rPr>
          <w:sz w:val="24"/>
          <w:szCs w:val="24"/>
        </w:rPr>
        <w:t>Покупки: продукты питания одежда, обувь.</w:t>
      </w:r>
    </w:p>
    <w:p w:rsidR="009352F1" w:rsidRPr="00361C91" w:rsidRDefault="009352F1" w:rsidP="00B872B0">
      <w:pPr>
        <w:pStyle w:val="13"/>
        <w:ind w:firstLine="284"/>
        <w:jc w:val="both"/>
        <w:rPr>
          <w:sz w:val="24"/>
          <w:szCs w:val="24"/>
        </w:rPr>
      </w:pPr>
      <w:r w:rsidRPr="00361C91">
        <w:rPr>
          <w:sz w:val="24"/>
          <w:szCs w:val="24"/>
        </w:rPr>
        <w:t>Школа, школьная жизнь, изучаемые предметы, любимый предмет. Переписка с зарубежными сверстниками.</w:t>
      </w:r>
    </w:p>
    <w:p w:rsidR="009352F1" w:rsidRPr="00361C91" w:rsidRDefault="009352F1" w:rsidP="00B872B0">
      <w:pPr>
        <w:pStyle w:val="13"/>
        <w:ind w:firstLine="284"/>
        <w:jc w:val="both"/>
        <w:rPr>
          <w:sz w:val="24"/>
          <w:szCs w:val="24"/>
        </w:rPr>
      </w:pPr>
      <w:r w:rsidRPr="00361C91">
        <w:rPr>
          <w:sz w:val="24"/>
          <w:szCs w:val="24"/>
        </w:rPr>
        <w:t>Каникулы в различное время года. Виды отдыха. Путеше</w:t>
      </w:r>
      <w:r w:rsidRPr="00361C91">
        <w:rPr>
          <w:sz w:val="24"/>
          <w:szCs w:val="24"/>
        </w:rPr>
        <w:softHyphen/>
        <w:t>ствия по России и зарубежным странам.</w:t>
      </w:r>
    </w:p>
    <w:p w:rsidR="009352F1" w:rsidRPr="00361C91" w:rsidRDefault="009352F1" w:rsidP="00B872B0">
      <w:pPr>
        <w:pStyle w:val="13"/>
        <w:ind w:firstLine="284"/>
        <w:jc w:val="both"/>
        <w:rPr>
          <w:sz w:val="24"/>
          <w:szCs w:val="24"/>
        </w:rPr>
      </w:pPr>
      <w:r w:rsidRPr="00361C91">
        <w:rPr>
          <w:sz w:val="24"/>
          <w:szCs w:val="24"/>
        </w:rPr>
        <w:t>Родной город/село. Транспорт.</w:t>
      </w:r>
    </w:p>
    <w:p w:rsidR="009352F1" w:rsidRPr="00361C91" w:rsidRDefault="009352F1" w:rsidP="00B872B0">
      <w:pPr>
        <w:pStyle w:val="13"/>
        <w:ind w:firstLine="284"/>
        <w:jc w:val="both"/>
        <w:rPr>
          <w:sz w:val="24"/>
          <w:szCs w:val="24"/>
        </w:rPr>
      </w:pPr>
      <w:r w:rsidRPr="00361C91">
        <w:rPr>
          <w:sz w:val="24"/>
          <w:szCs w:val="24"/>
        </w:rPr>
        <w:t>Природа: дикие и домашние животные. Климат, погода.</w:t>
      </w:r>
    </w:p>
    <w:p w:rsidR="009352F1" w:rsidRPr="00361C91" w:rsidRDefault="009352F1" w:rsidP="00B872B0">
      <w:pPr>
        <w:pStyle w:val="13"/>
        <w:ind w:firstLine="284"/>
        <w:jc w:val="both"/>
        <w:rPr>
          <w:sz w:val="24"/>
          <w:szCs w:val="24"/>
        </w:rPr>
      </w:pPr>
      <w:r w:rsidRPr="00361C91">
        <w:rPr>
          <w:sz w:val="24"/>
          <w:szCs w:val="24"/>
        </w:rPr>
        <w:t>Родная страна и страна/страны изучаемого языка. Их гео</w:t>
      </w:r>
      <w:r w:rsidRPr="00361C91">
        <w:rPr>
          <w:sz w:val="24"/>
          <w:szCs w:val="24"/>
        </w:rPr>
        <w:softHyphen/>
        <w:t>графическое положение, столицы; население; официальные языки; достопримечательности, культурные особенности (на</w:t>
      </w:r>
      <w:r w:rsidRPr="00361C91">
        <w:rPr>
          <w:sz w:val="24"/>
          <w:szCs w:val="24"/>
        </w:rPr>
        <w:softHyphen/>
        <w:t>циональные праздники, традиции, обычаи). Франкофония.</w:t>
      </w:r>
    </w:p>
    <w:p w:rsidR="009352F1" w:rsidRPr="00361C91" w:rsidRDefault="009352F1" w:rsidP="00B872B0">
      <w:pPr>
        <w:pStyle w:val="13"/>
        <w:spacing w:after="160"/>
        <w:ind w:firstLine="284"/>
        <w:jc w:val="both"/>
        <w:rPr>
          <w:sz w:val="24"/>
          <w:szCs w:val="24"/>
        </w:rPr>
      </w:pPr>
      <w:r w:rsidRPr="00361C91">
        <w:rPr>
          <w:sz w:val="24"/>
          <w:szCs w:val="24"/>
        </w:rPr>
        <w:t>Выдающиеся люди родной страны и страны/стран изучаемо</w:t>
      </w:r>
      <w:r w:rsidRPr="00361C91">
        <w:rPr>
          <w:sz w:val="24"/>
          <w:szCs w:val="24"/>
        </w:rPr>
        <w:softHyphen/>
        <w:t>го языка: писатели, поэты, учёные.</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86" w:name="bookmark31"/>
      <w:r w:rsidRPr="00361C91">
        <w:rPr>
          <w:rFonts w:ascii="Times New Roman" w:hAnsi="Times New Roman" w:cs="Times New Roman"/>
          <w:sz w:val="24"/>
          <w:szCs w:val="24"/>
        </w:rPr>
        <w:t>Виды речевой деятельности</w:t>
      </w:r>
      <w:bookmarkEnd w:id="86"/>
    </w:p>
    <w:p w:rsidR="009352F1" w:rsidRPr="00361C91" w:rsidRDefault="009352F1" w:rsidP="00B872B0">
      <w:pPr>
        <w:pStyle w:val="13"/>
        <w:ind w:firstLine="284"/>
        <w:jc w:val="both"/>
        <w:rPr>
          <w:sz w:val="24"/>
          <w:szCs w:val="24"/>
        </w:rPr>
      </w:pPr>
      <w:r w:rsidRPr="00361C91">
        <w:rPr>
          <w:b/>
          <w:bCs/>
          <w:i/>
          <w:iCs/>
          <w:sz w:val="24"/>
          <w:szCs w:val="24"/>
        </w:rPr>
        <w:t>Говорение</w:t>
      </w:r>
    </w:p>
    <w:p w:rsidR="009352F1" w:rsidRPr="00361C91" w:rsidRDefault="009352F1" w:rsidP="00B872B0">
      <w:pPr>
        <w:pStyle w:val="13"/>
        <w:spacing w:after="240"/>
        <w:ind w:firstLine="284"/>
        <w:jc w:val="both"/>
        <w:rPr>
          <w:sz w:val="24"/>
          <w:szCs w:val="24"/>
        </w:rPr>
      </w:pPr>
      <w:r w:rsidRPr="00361C91">
        <w:rPr>
          <w:sz w:val="24"/>
          <w:szCs w:val="24"/>
        </w:rPr>
        <w:t>В 6 классе учащиеся продолжают развивать и совершенство</w:t>
      </w:r>
      <w:r w:rsidRPr="00361C91">
        <w:rPr>
          <w:sz w:val="24"/>
          <w:szCs w:val="24"/>
        </w:rPr>
        <w:softHyphen/>
        <w:t>вать свои устно-речевые умения на французском языке. Рече</w:t>
      </w:r>
      <w:r w:rsidRPr="00361C91">
        <w:rPr>
          <w:sz w:val="24"/>
          <w:szCs w:val="24"/>
        </w:rPr>
        <w:softHyphen/>
        <w:t>вые потребности и возможности подростков отражаются в специально отобранных лексико-грамматических средствах выражения. Речевое оформление каждой из задач общения ус</w:t>
      </w:r>
      <w:r w:rsidRPr="00361C91">
        <w:rPr>
          <w:sz w:val="24"/>
          <w:szCs w:val="24"/>
        </w:rPr>
        <w:softHyphen/>
        <w:t>ложняется по мере продвижения в изучении языка.</w:t>
      </w:r>
    </w:p>
    <w:p w:rsidR="009352F1" w:rsidRPr="00361C91" w:rsidRDefault="009352F1" w:rsidP="00B872B0">
      <w:pPr>
        <w:pStyle w:val="13"/>
        <w:ind w:firstLine="284"/>
        <w:jc w:val="both"/>
        <w:rPr>
          <w:sz w:val="24"/>
          <w:szCs w:val="24"/>
        </w:rPr>
      </w:pPr>
      <w:r w:rsidRPr="00361C91">
        <w:rPr>
          <w:sz w:val="24"/>
          <w:szCs w:val="24"/>
        </w:rPr>
        <w:t>Коммуникативные умения диалогической речи осуществля</w:t>
      </w:r>
      <w:r w:rsidRPr="00361C91">
        <w:rPr>
          <w:sz w:val="24"/>
          <w:szCs w:val="24"/>
        </w:rPr>
        <w:softHyphen/>
        <w:t>ются в следующих формах:</w:t>
      </w:r>
    </w:p>
    <w:p w:rsidR="009352F1" w:rsidRPr="00361C91" w:rsidRDefault="009352F1" w:rsidP="00B872B0">
      <w:pPr>
        <w:pStyle w:val="13"/>
        <w:ind w:firstLine="284"/>
        <w:jc w:val="both"/>
        <w:rPr>
          <w:sz w:val="24"/>
          <w:szCs w:val="24"/>
        </w:rPr>
      </w:pPr>
      <w:r w:rsidRPr="00361C91">
        <w:rPr>
          <w:i/>
          <w:iCs/>
          <w:sz w:val="24"/>
          <w:szCs w:val="24"/>
        </w:rPr>
        <w:t>диалог этикетного характера</w:t>
      </w:r>
      <w:r w:rsidRPr="00361C91">
        <w:rPr>
          <w:sz w:val="24"/>
          <w:szCs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352F1" w:rsidRPr="00361C91" w:rsidRDefault="009352F1" w:rsidP="00B872B0">
      <w:pPr>
        <w:pStyle w:val="13"/>
        <w:ind w:firstLine="284"/>
        <w:jc w:val="both"/>
        <w:rPr>
          <w:sz w:val="24"/>
          <w:szCs w:val="24"/>
        </w:rPr>
      </w:pPr>
      <w:r w:rsidRPr="00361C91">
        <w:rPr>
          <w:i/>
          <w:iCs/>
          <w:sz w:val="24"/>
          <w:szCs w:val="24"/>
        </w:rPr>
        <w:t>диалог-побуждение к действию</w:t>
      </w:r>
      <w:r w:rsidRPr="00361C91">
        <w:rPr>
          <w:sz w:val="24"/>
          <w:szCs w:val="24"/>
        </w:rPr>
        <w:t>: обращаться с просьбой, вежливо соглашаться/не соглашаться выполнить просьбу; при</w:t>
      </w:r>
      <w:r w:rsidRPr="00361C91">
        <w:rPr>
          <w:sz w:val="24"/>
          <w:szCs w:val="24"/>
        </w:rPr>
        <w:softHyphen/>
        <w:t>глашать собеседника к совместной деятельности, вежливо со- глашаться/не соглашаться на предложение собеседника, объ</w:t>
      </w:r>
      <w:r w:rsidRPr="00361C91">
        <w:rPr>
          <w:sz w:val="24"/>
          <w:szCs w:val="24"/>
        </w:rPr>
        <w:softHyphen/>
        <w:t>ясняя причину своего решения;</w:t>
      </w:r>
    </w:p>
    <w:p w:rsidR="009352F1" w:rsidRPr="00361C91" w:rsidRDefault="009352F1" w:rsidP="00B872B0">
      <w:pPr>
        <w:pStyle w:val="13"/>
        <w:spacing w:after="240"/>
        <w:ind w:firstLine="284"/>
        <w:jc w:val="both"/>
        <w:rPr>
          <w:sz w:val="24"/>
          <w:szCs w:val="24"/>
        </w:rPr>
      </w:pPr>
      <w:r w:rsidRPr="00361C91">
        <w:rPr>
          <w:i/>
          <w:iCs/>
          <w:sz w:val="24"/>
          <w:szCs w:val="24"/>
        </w:rPr>
        <w:t>диалог-расспрос</w:t>
      </w:r>
      <w:r w:rsidRPr="00361C91">
        <w:rPr>
          <w:sz w:val="24"/>
          <w:szCs w:val="24"/>
        </w:rPr>
        <w:t>: сообщать фактическую информацию, отве</w:t>
      </w:r>
      <w:r w:rsidRPr="00361C91">
        <w:rPr>
          <w:sz w:val="24"/>
          <w:szCs w:val="24"/>
        </w:rPr>
        <w:softHyphen/>
        <w:t>чая на вопросы разных видов; выражать своё отношение к об</w:t>
      </w:r>
      <w:r w:rsidRPr="00361C91">
        <w:rPr>
          <w:sz w:val="24"/>
          <w:szCs w:val="24"/>
        </w:rPr>
        <w:softHyphen/>
        <w:t>суждаемым фактам и событиям; запрашивать интересующую информацию; переходить с позиции спрашивающего на пози</w:t>
      </w:r>
      <w:r w:rsidRPr="00361C91">
        <w:rPr>
          <w:sz w:val="24"/>
          <w:szCs w:val="24"/>
        </w:rPr>
        <w:softHyphen/>
        <w:t>цию отвечающего и наоборот.</w:t>
      </w:r>
    </w:p>
    <w:p w:rsidR="009352F1" w:rsidRPr="00361C91" w:rsidRDefault="009352F1" w:rsidP="00B872B0">
      <w:pPr>
        <w:pStyle w:val="13"/>
        <w:ind w:firstLine="284"/>
        <w:jc w:val="both"/>
        <w:rPr>
          <w:sz w:val="24"/>
          <w:szCs w:val="24"/>
        </w:rPr>
      </w:pPr>
      <w:r w:rsidRPr="00361C91">
        <w:rPr>
          <w:sz w:val="24"/>
          <w:szCs w:val="24"/>
        </w:rPr>
        <w:t>Вышеперечисленные умения диалогической речи развивают</w:t>
      </w:r>
      <w:r w:rsidRPr="00361C91">
        <w:rPr>
          <w:sz w:val="24"/>
          <w:szCs w:val="24"/>
        </w:rPr>
        <w:softHyphen/>
        <w:t>ся в стандартных ситуациях неофициального общения в рам</w:t>
      </w:r>
      <w:r w:rsidRPr="00361C91">
        <w:rPr>
          <w:sz w:val="24"/>
          <w:szCs w:val="24"/>
        </w:rPr>
        <w:softHyphen/>
        <w:t>ках тематического содержания речи с опорой на речевые ситу</w:t>
      </w:r>
      <w:r w:rsidRPr="00361C91">
        <w:rPr>
          <w:sz w:val="24"/>
          <w:szCs w:val="24"/>
        </w:rPr>
        <w:softHyphen/>
        <w:t>ации, ключевые слова, и/или иллюстрации, фотографии с соблюдением норм речевого э</w:t>
      </w:r>
      <w:r>
        <w:rPr>
          <w:sz w:val="24"/>
          <w:szCs w:val="24"/>
        </w:rPr>
        <w:t>тикета, принятых в стране/стра</w:t>
      </w:r>
      <w:r w:rsidRPr="00361C91">
        <w:rPr>
          <w:sz w:val="24"/>
          <w:szCs w:val="24"/>
        </w:rPr>
        <w:t>нах изучаемого языка.</w:t>
      </w:r>
    </w:p>
    <w:p w:rsidR="009352F1" w:rsidRPr="00361C91" w:rsidRDefault="009352F1" w:rsidP="00B872B0">
      <w:pPr>
        <w:pStyle w:val="13"/>
        <w:spacing w:after="240"/>
        <w:ind w:firstLine="284"/>
        <w:jc w:val="both"/>
        <w:rPr>
          <w:sz w:val="24"/>
          <w:szCs w:val="24"/>
        </w:rPr>
      </w:pPr>
      <w:r w:rsidRPr="00361C91">
        <w:rPr>
          <w:i/>
          <w:iCs/>
          <w:sz w:val="24"/>
          <w:szCs w:val="24"/>
        </w:rPr>
        <w:t xml:space="preserve">Объём диалога — до </w:t>
      </w:r>
      <w:r w:rsidRPr="00361C91">
        <w:rPr>
          <w:b/>
          <w:bCs/>
          <w:i/>
          <w:iCs/>
          <w:sz w:val="24"/>
          <w:szCs w:val="24"/>
        </w:rPr>
        <w:t xml:space="preserve">трёх </w:t>
      </w:r>
      <w:r w:rsidRPr="00361C91">
        <w:rPr>
          <w:i/>
          <w:iCs/>
          <w:sz w:val="24"/>
          <w:szCs w:val="24"/>
        </w:rPr>
        <w:t>реплик со стороны каждого собе</w:t>
      </w:r>
      <w:r w:rsidRPr="00361C91">
        <w:rPr>
          <w:i/>
          <w:iCs/>
          <w:sz w:val="24"/>
          <w:szCs w:val="24"/>
        </w:rPr>
        <w:softHyphen/>
        <w:t>седника</w:t>
      </w:r>
      <w:r w:rsidRPr="00361C91">
        <w:rPr>
          <w:sz w:val="24"/>
          <w:szCs w:val="24"/>
        </w:rPr>
        <w:t>.</w:t>
      </w:r>
    </w:p>
    <w:p w:rsidR="00E61B91" w:rsidRDefault="009352F1" w:rsidP="00B872B0">
      <w:pPr>
        <w:pStyle w:val="13"/>
        <w:spacing w:line="283" w:lineRule="auto"/>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монологической речи</w:t>
      </w:r>
      <w:r w:rsidRPr="00361C91">
        <w:rPr>
          <w:sz w:val="24"/>
          <w:szCs w:val="24"/>
        </w:rPr>
        <w:t xml:space="preserve">: </w:t>
      </w:r>
    </w:p>
    <w:p w:rsidR="009352F1" w:rsidRPr="00361C91" w:rsidRDefault="009352F1" w:rsidP="008A66B0">
      <w:pPr>
        <w:pStyle w:val="13"/>
        <w:numPr>
          <w:ilvl w:val="0"/>
          <w:numId w:val="144"/>
        </w:numPr>
        <w:spacing w:line="240" w:lineRule="atLeast"/>
        <w:ind w:left="0" w:firstLine="284"/>
        <w:jc w:val="both"/>
        <w:rPr>
          <w:sz w:val="24"/>
          <w:szCs w:val="24"/>
        </w:rPr>
      </w:pPr>
      <w:r w:rsidRPr="00361C91">
        <w:rPr>
          <w:sz w:val="24"/>
          <w:szCs w:val="24"/>
        </w:rPr>
        <w:t>создание устных связных монологических высказываний с использованием основных коммуникативных типов речи:</w:t>
      </w:r>
    </w:p>
    <w:p w:rsidR="009352F1" w:rsidRPr="00361C91" w:rsidRDefault="009352F1" w:rsidP="008A66B0">
      <w:pPr>
        <w:pStyle w:val="13"/>
        <w:numPr>
          <w:ilvl w:val="0"/>
          <w:numId w:val="144"/>
        </w:numPr>
        <w:tabs>
          <w:tab w:val="left" w:pos="188"/>
        </w:tabs>
        <w:spacing w:line="240" w:lineRule="atLeast"/>
        <w:ind w:left="0" w:firstLine="284"/>
        <w:jc w:val="both"/>
        <w:rPr>
          <w:sz w:val="24"/>
          <w:szCs w:val="24"/>
        </w:rPr>
      </w:pPr>
      <w:r w:rsidRPr="00361C91">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352F1" w:rsidRPr="00361C91" w:rsidRDefault="009352F1" w:rsidP="008A66B0">
      <w:pPr>
        <w:pStyle w:val="13"/>
        <w:numPr>
          <w:ilvl w:val="0"/>
          <w:numId w:val="144"/>
        </w:numPr>
        <w:tabs>
          <w:tab w:val="left" w:pos="188"/>
        </w:tabs>
        <w:spacing w:line="240" w:lineRule="atLeast"/>
        <w:ind w:left="0" w:firstLine="284"/>
        <w:jc w:val="both"/>
        <w:rPr>
          <w:sz w:val="24"/>
          <w:szCs w:val="24"/>
        </w:rPr>
      </w:pPr>
      <w:r w:rsidRPr="00361C91">
        <w:rPr>
          <w:sz w:val="24"/>
          <w:szCs w:val="24"/>
        </w:rPr>
        <w:t>повествование/сообщение;</w:t>
      </w:r>
    </w:p>
    <w:p w:rsidR="009352F1" w:rsidRPr="00361C91" w:rsidRDefault="009352F1" w:rsidP="008A66B0">
      <w:pPr>
        <w:pStyle w:val="13"/>
        <w:numPr>
          <w:ilvl w:val="0"/>
          <w:numId w:val="144"/>
        </w:numPr>
        <w:tabs>
          <w:tab w:val="left" w:pos="188"/>
        </w:tabs>
        <w:spacing w:line="240" w:lineRule="atLeast"/>
        <w:ind w:left="0" w:firstLine="284"/>
        <w:jc w:val="both"/>
        <w:rPr>
          <w:sz w:val="24"/>
          <w:szCs w:val="24"/>
        </w:rPr>
      </w:pPr>
      <w:r w:rsidRPr="00361C91">
        <w:rPr>
          <w:sz w:val="24"/>
          <w:szCs w:val="24"/>
        </w:rPr>
        <w:t>передача содержания прочитанного текста;</w:t>
      </w:r>
    </w:p>
    <w:p w:rsidR="009352F1" w:rsidRPr="00361C91" w:rsidRDefault="009352F1" w:rsidP="008A66B0">
      <w:pPr>
        <w:pStyle w:val="13"/>
        <w:numPr>
          <w:ilvl w:val="0"/>
          <w:numId w:val="144"/>
        </w:numPr>
        <w:tabs>
          <w:tab w:val="left" w:pos="188"/>
        </w:tabs>
        <w:spacing w:line="240" w:lineRule="atLeast"/>
        <w:ind w:left="0" w:firstLine="284"/>
        <w:jc w:val="both"/>
        <w:rPr>
          <w:sz w:val="24"/>
          <w:szCs w:val="24"/>
        </w:rPr>
      </w:pPr>
      <w:r w:rsidRPr="00361C91">
        <w:rPr>
          <w:sz w:val="24"/>
          <w:szCs w:val="24"/>
        </w:rPr>
        <w:t>краткое изложение результатов выполненной проектной работы.</w:t>
      </w:r>
    </w:p>
    <w:p w:rsidR="009352F1" w:rsidRPr="00361C91" w:rsidRDefault="009352F1" w:rsidP="00B872B0">
      <w:pPr>
        <w:pStyle w:val="13"/>
        <w:ind w:firstLine="284"/>
        <w:jc w:val="both"/>
        <w:rPr>
          <w:sz w:val="24"/>
          <w:szCs w:val="24"/>
        </w:rPr>
      </w:pPr>
      <w:r w:rsidRPr="00361C91">
        <w:rPr>
          <w:sz w:val="24"/>
          <w:szCs w:val="24"/>
        </w:rPr>
        <w:t>Данные умения монологической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опорой на ключевые слова, план, вопросы, таблицы и/или иллюстрации, фотографии.</w:t>
      </w:r>
    </w:p>
    <w:p w:rsidR="009352F1" w:rsidRPr="00361C91" w:rsidRDefault="009352F1" w:rsidP="00B872B0">
      <w:pPr>
        <w:pStyle w:val="13"/>
        <w:ind w:firstLine="284"/>
        <w:jc w:val="both"/>
        <w:rPr>
          <w:sz w:val="24"/>
          <w:szCs w:val="24"/>
        </w:rPr>
      </w:pPr>
      <w:r w:rsidRPr="00361C91">
        <w:rPr>
          <w:i/>
          <w:iCs/>
          <w:sz w:val="24"/>
          <w:szCs w:val="24"/>
        </w:rPr>
        <w:t xml:space="preserve">Объём монологического высказывания — </w:t>
      </w:r>
      <w:r w:rsidRPr="00361C91">
        <w:rPr>
          <w:b/>
          <w:bCs/>
          <w:i/>
          <w:iCs/>
          <w:sz w:val="24"/>
          <w:szCs w:val="24"/>
        </w:rPr>
        <w:t xml:space="preserve">5—6 </w:t>
      </w:r>
      <w:r w:rsidRPr="00361C91">
        <w:rPr>
          <w:i/>
          <w:iCs/>
          <w:sz w:val="24"/>
          <w:szCs w:val="24"/>
        </w:rPr>
        <w:t>фраз.</w:t>
      </w:r>
    </w:p>
    <w:p w:rsidR="009352F1" w:rsidRPr="00361C91" w:rsidRDefault="009352F1" w:rsidP="00B872B0">
      <w:pPr>
        <w:pStyle w:val="13"/>
        <w:ind w:firstLine="284"/>
        <w:jc w:val="both"/>
        <w:rPr>
          <w:sz w:val="24"/>
          <w:szCs w:val="24"/>
        </w:rPr>
      </w:pPr>
      <w:r w:rsidRPr="00361C91">
        <w:rPr>
          <w:b/>
          <w:bCs/>
          <w:i/>
          <w:iCs/>
          <w:sz w:val="24"/>
          <w:szCs w:val="24"/>
        </w:rPr>
        <w:t>Аудирование</w:t>
      </w:r>
    </w:p>
    <w:p w:rsidR="009352F1" w:rsidRPr="00361C91" w:rsidRDefault="009352F1" w:rsidP="00B872B0">
      <w:pPr>
        <w:pStyle w:val="13"/>
        <w:ind w:firstLine="284"/>
        <w:jc w:val="both"/>
        <w:rPr>
          <w:sz w:val="24"/>
          <w:szCs w:val="24"/>
        </w:rPr>
      </w:pPr>
      <w:r w:rsidRPr="00361C91">
        <w:rPr>
          <w:sz w:val="24"/>
          <w:szCs w:val="24"/>
        </w:rPr>
        <w:t>В 6 классе продолжается работа по обучению восприятию на слух французской речи.</w:t>
      </w:r>
    </w:p>
    <w:p w:rsidR="009352F1" w:rsidRPr="00361C91" w:rsidRDefault="009352F1" w:rsidP="00B872B0">
      <w:pPr>
        <w:pStyle w:val="13"/>
        <w:ind w:firstLine="284"/>
        <w:jc w:val="both"/>
        <w:rPr>
          <w:sz w:val="24"/>
          <w:szCs w:val="24"/>
        </w:rPr>
      </w:pPr>
      <w:r w:rsidRPr="00361C91">
        <w:rPr>
          <w:sz w:val="24"/>
          <w:szCs w:val="24"/>
        </w:rPr>
        <w:t>Предъявление учащимся материала, предназначенного для восприятия на слух, осуществляется:</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непосредственном</w:t>
      </w:r>
      <w:r w:rsidRPr="00361C91">
        <w:rPr>
          <w:sz w:val="24"/>
          <w:szCs w:val="24"/>
        </w:rPr>
        <w:t xml:space="preserve"> общении: понимание на слух речи учителя и одноклассников и вербальная/невербальная реакция на услышанное.</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опосредованном</w:t>
      </w:r>
      <w:r w:rsidRPr="00361C91">
        <w:rPr>
          <w:sz w:val="24"/>
          <w:szCs w:val="24"/>
        </w:rPr>
        <w:t xml:space="preserve"> общении: дальнейшее развитие вос</w:t>
      </w:r>
      <w:r w:rsidRPr="00361C91">
        <w:rPr>
          <w:sz w:val="24"/>
          <w:szCs w:val="24"/>
        </w:rPr>
        <w:softHyphen/>
        <w:t>приятия и понимания на слух несложных адаптированных аутентичных аудиотекстов, содержащих отдельные незнако</w:t>
      </w:r>
      <w:r w:rsidRPr="00361C91">
        <w:rPr>
          <w:sz w:val="24"/>
          <w:szCs w:val="24"/>
        </w:rPr>
        <w:softHyphen/>
        <w:t>мые слова, с разной глубиной проникновения в их содержание в зависимости от поставленной коммуникативной задачи: с по</w:t>
      </w:r>
      <w:r w:rsidRPr="00361C91">
        <w:rPr>
          <w:sz w:val="24"/>
          <w:szCs w:val="24"/>
        </w:rPr>
        <w:softHyphen/>
        <w:t>ниманием основного содержания, с пониманием запрашивае</w:t>
      </w:r>
      <w:r w:rsidRPr="00361C91">
        <w:rPr>
          <w:sz w:val="24"/>
          <w:szCs w:val="24"/>
        </w:rPr>
        <w:softHyphen/>
        <w:t>мой информации.</w:t>
      </w:r>
    </w:p>
    <w:p w:rsidR="009352F1" w:rsidRPr="00361C91" w:rsidRDefault="009352F1" w:rsidP="00B872B0">
      <w:pPr>
        <w:pStyle w:val="13"/>
        <w:ind w:firstLine="284"/>
        <w:jc w:val="both"/>
        <w:rPr>
          <w:sz w:val="24"/>
          <w:szCs w:val="24"/>
        </w:rPr>
      </w:pPr>
      <w:r w:rsidRPr="00361C91">
        <w:rPr>
          <w:sz w:val="24"/>
          <w:szCs w:val="24"/>
        </w:rPr>
        <w:t>Контроль понимания прослушанного аудиофрагмента про</w:t>
      </w:r>
      <w:r w:rsidRPr="00361C91">
        <w:rPr>
          <w:sz w:val="24"/>
          <w:szCs w:val="24"/>
        </w:rPr>
        <w:softHyphen/>
        <w:t>водится при помощи несложных тестов, составленных на французском или русском языках, или с использованием ил</w:t>
      </w:r>
      <w:r w:rsidRPr="00361C91">
        <w:rPr>
          <w:sz w:val="24"/>
          <w:szCs w:val="24"/>
        </w:rPr>
        <w:softHyphen/>
        <w:t>люстративного материала. Учащимся, например, предлагает</w:t>
      </w:r>
      <w:r w:rsidRPr="00361C91">
        <w:rPr>
          <w:sz w:val="24"/>
          <w:szCs w:val="24"/>
        </w:rPr>
        <w:softHyphen/>
        <w:t>ся определить, к какому рисунку относится та или иная ре</w:t>
      </w:r>
      <w:r w:rsidRPr="00361C91">
        <w:rPr>
          <w:sz w:val="24"/>
          <w:szCs w:val="24"/>
        </w:rPr>
        <w:softHyphen/>
        <w:t>плика диалога. Для того, чтобы усилить обучающую функцию аудирования, аудиотекст прослушивается повторно с опорой на его письменную версию (учащиеся слушают и следят по тексту, восстанавливая непонятые ими связующие смысловые элементы.). Важной составляющей развития навыков аудиро</w:t>
      </w:r>
      <w:r w:rsidRPr="00361C91">
        <w:rPr>
          <w:sz w:val="24"/>
          <w:szCs w:val="24"/>
        </w:rPr>
        <w:softHyphen/>
        <w:t>вания является повторение (чёткое воспроизведение) учащи</w:t>
      </w:r>
      <w:r w:rsidRPr="00361C91">
        <w:rPr>
          <w:sz w:val="24"/>
          <w:szCs w:val="24"/>
        </w:rPr>
        <w:softHyphen/>
        <w:t>мися отдельных предложений (реплик) вслед за диктором. В некоторых случаях рекомендуется воспроизведение аудио</w:t>
      </w:r>
      <w:r w:rsidRPr="00361C91">
        <w:rPr>
          <w:sz w:val="24"/>
          <w:szCs w:val="24"/>
        </w:rPr>
        <w:softHyphen/>
        <w:t>текста по памяти. Прослушанные диалоги разыгрываются по ролям.</w:t>
      </w:r>
    </w:p>
    <w:p w:rsidR="009352F1" w:rsidRPr="00361C91" w:rsidRDefault="009352F1" w:rsidP="00B872B0">
      <w:pPr>
        <w:pStyle w:val="13"/>
        <w:ind w:firstLine="284"/>
        <w:jc w:val="both"/>
        <w:rPr>
          <w:sz w:val="24"/>
          <w:szCs w:val="24"/>
        </w:rPr>
      </w:pPr>
      <w:r w:rsidRPr="00361C91">
        <w:rPr>
          <w:sz w:val="24"/>
          <w:szCs w:val="24"/>
        </w:rPr>
        <w:t>На этом этапе обучения содержание аудиотекстов совпадает с основной тематикой урока учебника. Сложные для понима</w:t>
      </w:r>
      <w:r w:rsidRPr="00361C91">
        <w:rPr>
          <w:sz w:val="24"/>
          <w:szCs w:val="24"/>
        </w:rPr>
        <w:softHyphen/>
        <w:t>ния слова или словосочетания объясняются до первого предъ</w:t>
      </w:r>
      <w:r w:rsidRPr="00361C91">
        <w:rPr>
          <w:sz w:val="24"/>
          <w:szCs w:val="24"/>
        </w:rPr>
        <w:softHyphen/>
        <w:t>явления аудиозаписи. Если контроль понимания проводится в форме теста или вопросов к содержанию аудиофрагмента, то они предъявляются учащимся в устном или письменном виде до начала прослушивания.</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общего содержания </w:t>
      </w:r>
      <w:r w:rsidRPr="00361C91">
        <w:rPr>
          <w:sz w:val="24"/>
          <w:szCs w:val="24"/>
        </w:rPr>
        <w:t>текста пред</w:t>
      </w:r>
      <w:r w:rsidRPr="00361C91">
        <w:rPr>
          <w:sz w:val="24"/>
          <w:szCs w:val="24"/>
        </w:rPr>
        <w:softHyphen/>
        <w:t>полагает умение определять основную тему и главные факты/ события в воспринимаемом на слух тексте; игнорировать не</w:t>
      </w:r>
      <w:r w:rsidRPr="00361C91">
        <w:rPr>
          <w:sz w:val="24"/>
          <w:szCs w:val="24"/>
        </w:rPr>
        <w:softHyphen/>
        <w:t>знакомые слова, несущественные для понимания основного со</w:t>
      </w:r>
      <w:r w:rsidRPr="00361C91">
        <w:rPr>
          <w:sz w:val="24"/>
          <w:szCs w:val="24"/>
        </w:rPr>
        <w:softHyphen/>
        <w:t>держания.</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запрашиваемой информации </w:t>
      </w:r>
      <w:r w:rsidRPr="00361C91">
        <w:rPr>
          <w:sz w:val="24"/>
          <w:szCs w:val="24"/>
        </w:rPr>
        <w:t>предполагает умение выделять запрашиваемую информацию, представленную в эксплицитной (явной) форме, в воспринима</w:t>
      </w:r>
      <w:r w:rsidRPr="00361C91">
        <w:rPr>
          <w:sz w:val="24"/>
          <w:szCs w:val="24"/>
        </w:rPr>
        <w:softHyphen/>
        <w:t>емом на слух тексте.</w:t>
      </w:r>
    </w:p>
    <w:p w:rsidR="009352F1" w:rsidRPr="00361C91" w:rsidRDefault="009352F1" w:rsidP="00B872B0">
      <w:pPr>
        <w:pStyle w:val="13"/>
        <w:ind w:firstLine="284"/>
        <w:jc w:val="both"/>
        <w:rPr>
          <w:sz w:val="24"/>
          <w:szCs w:val="24"/>
        </w:rPr>
      </w:pPr>
      <w:r w:rsidRPr="00361C91">
        <w:rPr>
          <w:i/>
          <w:iCs/>
          <w:sz w:val="24"/>
          <w:szCs w:val="24"/>
        </w:rPr>
        <w:t>Тексты для аудирования</w:t>
      </w:r>
      <w:r w:rsidRPr="00361C91">
        <w:rPr>
          <w:sz w:val="24"/>
          <w:szCs w:val="24"/>
        </w:rPr>
        <w:t>: высказывания собеседников в си</w:t>
      </w:r>
      <w:r w:rsidRPr="00361C91">
        <w:rPr>
          <w:sz w:val="24"/>
          <w:szCs w:val="24"/>
        </w:rPr>
        <w:softHyphen/>
        <w:t>туациях повседневного общения, диалог (беседа), рассказ, со</w:t>
      </w:r>
      <w:r w:rsidRPr="00361C91">
        <w:rPr>
          <w:sz w:val="24"/>
          <w:szCs w:val="24"/>
        </w:rPr>
        <w:softHyphen/>
        <w:t>общение информационного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Время звучания текста/текстов для аудирования — до </w:t>
      </w:r>
      <w:r w:rsidRPr="00361C91">
        <w:rPr>
          <w:b/>
          <w:bCs/>
          <w:i/>
          <w:iCs/>
          <w:sz w:val="24"/>
          <w:szCs w:val="24"/>
        </w:rPr>
        <w:t xml:space="preserve">1 </w:t>
      </w:r>
      <w:r w:rsidRPr="00361C91">
        <w:rPr>
          <w:i/>
          <w:iCs/>
          <w:sz w:val="24"/>
          <w:szCs w:val="24"/>
        </w:rPr>
        <w:t>минуты.</w:t>
      </w:r>
    </w:p>
    <w:p w:rsidR="009352F1" w:rsidRPr="00361C91" w:rsidRDefault="009352F1" w:rsidP="00B872B0">
      <w:pPr>
        <w:pStyle w:val="13"/>
        <w:ind w:firstLine="284"/>
        <w:jc w:val="both"/>
        <w:rPr>
          <w:sz w:val="24"/>
          <w:szCs w:val="24"/>
        </w:rPr>
      </w:pPr>
      <w:r w:rsidRPr="00361C91">
        <w:rPr>
          <w:b/>
          <w:bCs/>
          <w:i/>
          <w:iCs/>
          <w:sz w:val="24"/>
          <w:szCs w:val="24"/>
        </w:rPr>
        <w:t>Смысловое чтение</w:t>
      </w:r>
    </w:p>
    <w:p w:rsidR="009352F1" w:rsidRPr="00361C91" w:rsidRDefault="009352F1" w:rsidP="00B872B0">
      <w:pPr>
        <w:pStyle w:val="13"/>
        <w:ind w:firstLine="284"/>
        <w:jc w:val="both"/>
        <w:rPr>
          <w:sz w:val="24"/>
          <w:szCs w:val="24"/>
        </w:rPr>
      </w:pPr>
      <w:r w:rsidRPr="00361C91">
        <w:rPr>
          <w:sz w:val="24"/>
          <w:szCs w:val="24"/>
        </w:rPr>
        <w:t>В области чтения учащиеся продолжают развивать свои уме</w:t>
      </w:r>
      <w:r w:rsidRPr="00361C91">
        <w:rPr>
          <w:sz w:val="24"/>
          <w:szCs w:val="24"/>
        </w:rPr>
        <w:softHyphen/>
        <w:t>ния восприятия, понимания и интерпретации адаптированных аутентичных текстов разных жанров и стилей. Понимание смысла письменного источника информации отличается раз</w:t>
      </w:r>
      <w:r w:rsidRPr="00361C91">
        <w:rPr>
          <w:sz w:val="24"/>
          <w:szCs w:val="24"/>
        </w:rPr>
        <w:softHyphen/>
        <w:t>личной глубиной проникновения в его содержание, в зависи</w:t>
      </w:r>
      <w:r w:rsidRPr="00361C91">
        <w:rPr>
          <w:sz w:val="24"/>
          <w:szCs w:val="24"/>
        </w:rPr>
        <w:softHyphen/>
        <w:t>мости от поставленной коммуникативной задачи.</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i/>
          <w:iCs/>
          <w:sz w:val="24"/>
          <w:szCs w:val="24"/>
        </w:rPr>
        <w:t>с полным пониманием</w:t>
      </w:r>
      <w:r w:rsidRPr="00361C91">
        <w:rPr>
          <w:sz w:val="24"/>
          <w:szCs w:val="24"/>
        </w:rPr>
        <w:t xml:space="preserve"> письменного источника ин</w:t>
      </w:r>
      <w:r w:rsidRPr="00361C91">
        <w:rPr>
          <w:sz w:val="24"/>
          <w:szCs w:val="24"/>
        </w:rPr>
        <w:softHyphen/>
        <w:t>формации предполагает умение глубоко вникнуть в текст, во все его подробности и детали. Понимание на уровне смысла (смысловое чтение) предполагает как видение конкретных дей</w:t>
      </w:r>
      <w:r w:rsidRPr="00361C91">
        <w:rPr>
          <w:sz w:val="24"/>
          <w:szCs w:val="24"/>
        </w:rPr>
        <w:softHyphen/>
        <w:t>ствий и поступков персонажей, конкретных фактов и событий, так и осознание мотивов, причинно-следственных связей, т.е. имплицитной информации.</w:t>
      </w:r>
    </w:p>
    <w:p w:rsidR="009352F1" w:rsidRPr="00361C91" w:rsidRDefault="009352F1" w:rsidP="00B872B0">
      <w:pPr>
        <w:pStyle w:val="13"/>
        <w:ind w:firstLine="284"/>
        <w:jc w:val="both"/>
        <w:rPr>
          <w:sz w:val="24"/>
          <w:szCs w:val="24"/>
        </w:rPr>
      </w:pPr>
      <w:r w:rsidRPr="00361C91">
        <w:rPr>
          <w:i/>
          <w:iCs/>
          <w:sz w:val="24"/>
          <w:szCs w:val="24"/>
        </w:rPr>
        <w:t>Ознакомительное чтение</w:t>
      </w:r>
      <w:r w:rsidRPr="00361C91">
        <w:rPr>
          <w:sz w:val="24"/>
          <w:szCs w:val="24"/>
        </w:rPr>
        <w:t xml:space="preserve"> имеет целью понимание общего содержания прочитанного материала, владение умением определять тему (или темы) письменного источника инфор</w:t>
      </w:r>
      <w:r w:rsidRPr="00361C91">
        <w:rPr>
          <w:sz w:val="24"/>
          <w:szCs w:val="24"/>
        </w:rPr>
        <w:softHyphen/>
        <w:t>мации, его сюжетную или смысловую канву. Понимание об</w:t>
      </w:r>
      <w:r w:rsidRPr="00361C91">
        <w:rPr>
          <w:sz w:val="24"/>
          <w:szCs w:val="24"/>
        </w:rPr>
        <w:softHyphen/>
        <w:t>щего содержания прочитанного текстового фрагмента прохо</w:t>
      </w:r>
      <w:r w:rsidRPr="00361C91">
        <w:rPr>
          <w:sz w:val="24"/>
          <w:szCs w:val="24"/>
        </w:rPr>
        <w:softHyphen/>
        <w:t>дит в обход несущественных деталей и некоторых незнакомых слов при активном применении языковой и контекстуальной догадки.</w:t>
      </w:r>
    </w:p>
    <w:p w:rsidR="009352F1" w:rsidRPr="00361C91" w:rsidRDefault="009352F1" w:rsidP="00B872B0">
      <w:pPr>
        <w:pStyle w:val="13"/>
        <w:ind w:firstLine="284"/>
        <w:jc w:val="both"/>
        <w:rPr>
          <w:sz w:val="24"/>
          <w:szCs w:val="24"/>
        </w:rPr>
      </w:pPr>
      <w:r w:rsidRPr="00361C91">
        <w:rPr>
          <w:i/>
          <w:iCs/>
          <w:sz w:val="24"/>
          <w:szCs w:val="24"/>
        </w:rPr>
        <w:t>Поисковое чтение</w:t>
      </w:r>
      <w:r w:rsidRPr="00361C91">
        <w:rPr>
          <w:sz w:val="24"/>
          <w:szCs w:val="24"/>
        </w:rPr>
        <w:t xml:space="preserve"> — это чтение с извлечением конкретной необходимой информации, интересующей читателя. Этот вид чтения требует развития умения находить в прочитанном тек</w:t>
      </w:r>
      <w:r w:rsidRPr="00361C91">
        <w:rPr>
          <w:sz w:val="24"/>
          <w:szCs w:val="24"/>
        </w:rPr>
        <w:softHyphen/>
        <w:t>сте и понимать запрашиваемую информацию.</w:t>
      </w:r>
    </w:p>
    <w:p w:rsidR="009352F1" w:rsidRPr="00361C91" w:rsidRDefault="009352F1" w:rsidP="00B872B0">
      <w:pPr>
        <w:pStyle w:val="13"/>
        <w:ind w:firstLine="284"/>
        <w:jc w:val="both"/>
        <w:rPr>
          <w:sz w:val="24"/>
          <w:szCs w:val="24"/>
        </w:rPr>
      </w:pPr>
      <w:r w:rsidRPr="00361C91">
        <w:rPr>
          <w:sz w:val="24"/>
          <w:szCs w:val="24"/>
        </w:rPr>
        <w:t>На данном этапе обучения происходит развитие умения чи</w:t>
      </w:r>
      <w:r w:rsidRPr="00361C91">
        <w:rPr>
          <w:sz w:val="24"/>
          <w:szCs w:val="24"/>
        </w:rPr>
        <w:softHyphen/>
        <w:t>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w:t>
      </w:r>
      <w:r w:rsidRPr="00361C91">
        <w:rPr>
          <w:sz w:val="24"/>
          <w:szCs w:val="24"/>
        </w:rPr>
        <w:softHyphen/>
        <w:t>ниманием основного содержания, с пониманием запрашивае</w:t>
      </w:r>
      <w:r w:rsidRPr="00361C91">
        <w:rPr>
          <w:sz w:val="24"/>
          <w:szCs w:val="24"/>
        </w:rPr>
        <w:softHyphen/>
        <w:t>мой информации.</w:t>
      </w:r>
    </w:p>
    <w:p w:rsidR="009352F1" w:rsidRPr="00361C91" w:rsidRDefault="009352F1" w:rsidP="008A66B0">
      <w:pPr>
        <w:pStyle w:val="13"/>
        <w:numPr>
          <w:ilvl w:val="0"/>
          <w:numId w:val="115"/>
        </w:numPr>
        <w:tabs>
          <w:tab w:val="left" w:pos="188"/>
        </w:tabs>
        <w:spacing w:line="305" w:lineRule="auto"/>
        <w:ind w:firstLine="284"/>
        <w:jc w:val="both"/>
        <w:rPr>
          <w:sz w:val="24"/>
          <w:szCs w:val="24"/>
        </w:rPr>
      </w:pPr>
      <w:r w:rsidRPr="00361C91">
        <w:rPr>
          <w:sz w:val="24"/>
          <w:szCs w:val="24"/>
        </w:rPr>
        <w:t xml:space="preserve">Чтение </w:t>
      </w:r>
      <w:r w:rsidRPr="00361C91">
        <w:rPr>
          <w:b/>
          <w:bCs/>
          <w:sz w:val="24"/>
          <w:szCs w:val="24"/>
        </w:rPr>
        <w:t xml:space="preserve">с полным пониманием </w:t>
      </w:r>
      <w:r w:rsidRPr="00361C91">
        <w:rPr>
          <w:sz w:val="24"/>
          <w:szCs w:val="24"/>
        </w:rPr>
        <w:t>— полное и точное понимание информации, представленной в эксплицитной (явной) форме.</w:t>
      </w:r>
    </w:p>
    <w:p w:rsidR="009352F1" w:rsidRPr="00361C91" w:rsidRDefault="009352F1" w:rsidP="008A66B0">
      <w:pPr>
        <w:pStyle w:val="13"/>
        <w:numPr>
          <w:ilvl w:val="0"/>
          <w:numId w:val="115"/>
        </w:numPr>
        <w:tabs>
          <w:tab w:val="left" w:pos="188"/>
        </w:tabs>
        <w:spacing w:line="266" w:lineRule="auto"/>
        <w:ind w:firstLine="284"/>
        <w:jc w:val="both"/>
        <w:rPr>
          <w:sz w:val="24"/>
          <w:szCs w:val="24"/>
        </w:rPr>
      </w:pPr>
      <w:r w:rsidRPr="00361C91">
        <w:rPr>
          <w:sz w:val="24"/>
          <w:szCs w:val="24"/>
        </w:rPr>
        <w:t xml:space="preserve">Чтение </w:t>
      </w:r>
      <w:r w:rsidRPr="00361C91">
        <w:rPr>
          <w:b/>
          <w:bCs/>
          <w:sz w:val="24"/>
          <w:szCs w:val="24"/>
        </w:rPr>
        <w:t xml:space="preserve">с пониманием общего содержания текста </w:t>
      </w:r>
      <w:r w:rsidRPr="00361C91">
        <w:rPr>
          <w:sz w:val="24"/>
          <w:szCs w:val="24"/>
        </w:rPr>
        <w:t>предпола</w:t>
      </w:r>
      <w:r w:rsidRPr="00361C91">
        <w:rPr>
          <w:sz w:val="24"/>
          <w:szCs w:val="24"/>
        </w:rPr>
        <w:softHyphen/>
        <w:t>гает умение определять тему/основную мысль, главные фак- ты/события; прогнозироват</w:t>
      </w:r>
      <w:r w:rsidR="005D5602">
        <w:rPr>
          <w:sz w:val="24"/>
          <w:szCs w:val="24"/>
        </w:rPr>
        <w:t>ь содержание текста по заголов</w:t>
      </w:r>
      <w:r w:rsidRPr="00361C91">
        <w:rPr>
          <w:sz w:val="24"/>
          <w:szCs w:val="24"/>
        </w:rPr>
        <w:t>ку/началу текста; игнорировать незнакомые слова, несущественные для понимания основного содержания; по</w:t>
      </w:r>
      <w:r w:rsidRPr="00361C91">
        <w:rPr>
          <w:sz w:val="24"/>
          <w:szCs w:val="24"/>
        </w:rPr>
        <w:softHyphen/>
        <w:t>нимать интернациональные слова в контексте.</w:t>
      </w:r>
    </w:p>
    <w:p w:rsidR="009352F1" w:rsidRPr="00361C91" w:rsidRDefault="009352F1" w:rsidP="008A66B0">
      <w:pPr>
        <w:pStyle w:val="13"/>
        <w:numPr>
          <w:ilvl w:val="0"/>
          <w:numId w:val="115"/>
        </w:numPr>
        <w:tabs>
          <w:tab w:val="left" w:pos="188"/>
        </w:tabs>
        <w:spacing w:line="283" w:lineRule="auto"/>
        <w:ind w:firstLine="284"/>
        <w:jc w:val="both"/>
        <w:rPr>
          <w:sz w:val="24"/>
          <w:szCs w:val="24"/>
        </w:rPr>
      </w:pPr>
      <w:r w:rsidRPr="00361C91">
        <w:rPr>
          <w:sz w:val="24"/>
          <w:szCs w:val="24"/>
        </w:rPr>
        <w:t xml:space="preserve">Чтение </w:t>
      </w:r>
      <w:r w:rsidRPr="00361C91">
        <w:rPr>
          <w:b/>
          <w:bCs/>
          <w:sz w:val="24"/>
          <w:szCs w:val="24"/>
        </w:rPr>
        <w:t xml:space="preserve">с пониманием запрашиваемой информации </w:t>
      </w:r>
      <w:r w:rsidRPr="00361C91">
        <w:rPr>
          <w:sz w:val="24"/>
          <w:szCs w:val="24"/>
        </w:rPr>
        <w:t>предпо</w:t>
      </w:r>
      <w:r w:rsidRPr="00361C91">
        <w:rPr>
          <w:sz w:val="24"/>
          <w:szCs w:val="24"/>
        </w:rPr>
        <w:softHyphen/>
        <w:t>лагает умение находить в прочитанном тексте и понимать запрашиваемую информацию.</w:t>
      </w:r>
    </w:p>
    <w:p w:rsidR="009352F1" w:rsidRPr="00361C91" w:rsidRDefault="009352F1" w:rsidP="008A66B0">
      <w:pPr>
        <w:pStyle w:val="13"/>
        <w:numPr>
          <w:ilvl w:val="0"/>
          <w:numId w:val="115"/>
        </w:numPr>
        <w:tabs>
          <w:tab w:val="left" w:pos="188"/>
        </w:tabs>
        <w:spacing w:after="180" w:line="305" w:lineRule="auto"/>
        <w:ind w:firstLine="284"/>
        <w:jc w:val="both"/>
        <w:rPr>
          <w:sz w:val="24"/>
          <w:szCs w:val="24"/>
        </w:rPr>
      </w:pPr>
      <w:r w:rsidRPr="00361C91">
        <w:rPr>
          <w:sz w:val="24"/>
          <w:szCs w:val="24"/>
        </w:rPr>
        <w:t xml:space="preserve">Чтение </w:t>
      </w:r>
      <w:r w:rsidRPr="00361C91">
        <w:rPr>
          <w:b/>
          <w:bCs/>
          <w:sz w:val="24"/>
          <w:szCs w:val="24"/>
        </w:rPr>
        <w:t xml:space="preserve">несплошных текстов (таблиц) </w:t>
      </w:r>
      <w:r w:rsidRPr="00361C91">
        <w:rPr>
          <w:sz w:val="24"/>
          <w:szCs w:val="24"/>
        </w:rPr>
        <w:t>и понимание представ</w:t>
      </w:r>
      <w:r w:rsidRPr="00361C91">
        <w:rPr>
          <w:sz w:val="24"/>
          <w:szCs w:val="24"/>
        </w:rPr>
        <w:softHyphen/>
        <w:t>ленной в них информации.</w:t>
      </w:r>
    </w:p>
    <w:p w:rsidR="009352F1" w:rsidRPr="00361C91" w:rsidRDefault="009352F1" w:rsidP="00B872B0">
      <w:pPr>
        <w:pStyle w:val="13"/>
        <w:spacing w:line="252" w:lineRule="auto"/>
        <w:ind w:firstLine="284"/>
        <w:jc w:val="both"/>
        <w:rPr>
          <w:sz w:val="24"/>
          <w:szCs w:val="24"/>
        </w:rPr>
      </w:pPr>
      <w:r w:rsidRPr="00361C91">
        <w:rPr>
          <w:i/>
          <w:iCs/>
          <w:sz w:val="24"/>
          <w:szCs w:val="24"/>
        </w:rPr>
        <w:t>Тексты для чтения:</w:t>
      </w:r>
      <w:r w:rsidRPr="00361C91">
        <w:rPr>
          <w:sz w:val="24"/>
          <w:szCs w:val="24"/>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w:t>
      </w:r>
      <w:r w:rsidRPr="00361C91">
        <w:rPr>
          <w:sz w:val="24"/>
          <w:szCs w:val="24"/>
        </w:rPr>
        <w:softHyphen/>
        <w:t>нарный рецепт; стихотворение; несплошной текст (таблица).</w:t>
      </w:r>
    </w:p>
    <w:p w:rsidR="009352F1" w:rsidRPr="00361C91" w:rsidRDefault="009352F1" w:rsidP="00B872B0">
      <w:pPr>
        <w:pStyle w:val="13"/>
        <w:spacing w:line="252" w:lineRule="auto"/>
        <w:ind w:firstLine="284"/>
        <w:jc w:val="both"/>
        <w:rPr>
          <w:sz w:val="24"/>
          <w:szCs w:val="24"/>
        </w:rPr>
      </w:pPr>
      <w:r w:rsidRPr="00361C91">
        <w:rPr>
          <w:i/>
          <w:iCs/>
          <w:sz w:val="24"/>
          <w:szCs w:val="24"/>
        </w:rPr>
        <w:t xml:space="preserve">Объём текста/текстов для чтения — до </w:t>
      </w:r>
      <w:r w:rsidRPr="00361C91">
        <w:rPr>
          <w:b/>
          <w:bCs/>
          <w:i/>
          <w:iCs/>
          <w:sz w:val="24"/>
          <w:szCs w:val="24"/>
        </w:rPr>
        <w:t xml:space="preserve">160 — 180 </w:t>
      </w:r>
      <w:r w:rsidRPr="00361C91">
        <w:rPr>
          <w:i/>
          <w:iCs/>
          <w:sz w:val="24"/>
          <w:szCs w:val="24"/>
        </w:rPr>
        <w:t>слов.</w:t>
      </w:r>
    </w:p>
    <w:p w:rsidR="009352F1" w:rsidRPr="00361C91" w:rsidRDefault="009352F1" w:rsidP="00B872B0">
      <w:pPr>
        <w:pStyle w:val="13"/>
        <w:spacing w:line="252" w:lineRule="auto"/>
        <w:ind w:firstLine="284"/>
        <w:jc w:val="both"/>
        <w:rPr>
          <w:sz w:val="24"/>
          <w:szCs w:val="24"/>
        </w:rPr>
      </w:pPr>
      <w:r w:rsidRPr="00361C91">
        <w:rPr>
          <w:b/>
          <w:bCs/>
          <w:i/>
          <w:iCs/>
          <w:sz w:val="24"/>
          <w:szCs w:val="24"/>
        </w:rPr>
        <w:t>Письменная речь</w:t>
      </w:r>
    </w:p>
    <w:p w:rsidR="009352F1" w:rsidRPr="00361C91" w:rsidRDefault="009352F1" w:rsidP="00B872B0">
      <w:pPr>
        <w:pStyle w:val="13"/>
        <w:spacing w:line="252" w:lineRule="auto"/>
        <w:ind w:firstLine="284"/>
        <w:jc w:val="both"/>
        <w:rPr>
          <w:sz w:val="24"/>
          <w:szCs w:val="24"/>
        </w:rPr>
      </w:pPr>
      <w:r w:rsidRPr="00361C91">
        <w:rPr>
          <w:sz w:val="24"/>
          <w:szCs w:val="24"/>
        </w:rPr>
        <w:t>Развитие письменной речи учащихся на французском языке осуществляется, прежде всего, на основе создания традицион</w:t>
      </w:r>
      <w:r w:rsidRPr="00361C91">
        <w:rPr>
          <w:sz w:val="24"/>
          <w:szCs w:val="24"/>
        </w:rPr>
        <w:softHyphen/>
        <w:t>но близких подросткам текстов-сообщений, текстов-писем. Они учатся оформлять свои письменные высказывания согласно принятым во французской переписке правилам написания личных писем.</w:t>
      </w:r>
    </w:p>
    <w:p w:rsidR="009352F1" w:rsidRPr="00361C91" w:rsidRDefault="009352F1" w:rsidP="00B872B0">
      <w:pPr>
        <w:pStyle w:val="13"/>
        <w:spacing w:line="252" w:lineRule="auto"/>
        <w:ind w:firstLine="284"/>
        <w:jc w:val="both"/>
        <w:rPr>
          <w:sz w:val="24"/>
          <w:szCs w:val="24"/>
        </w:rPr>
      </w:pPr>
      <w:r w:rsidRPr="00361C91">
        <w:rPr>
          <w:sz w:val="24"/>
          <w:szCs w:val="24"/>
        </w:rPr>
        <w:t>Учитываются требования внешнего оформления конверта и письма, описание стандартных частей письма (дата, привет</w:t>
      </w:r>
      <w:r w:rsidRPr="00361C91">
        <w:rPr>
          <w:sz w:val="24"/>
          <w:szCs w:val="24"/>
        </w:rPr>
        <w:softHyphen/>
        <w:t>ствие-обращение, начальные и заключительные этикетные ре</w:t>
      </w:r>
      <w:r w:rsidRPr="00361C91">
        <w:rPr>
          <w:sz w:val="24"/>
          <w:szCs w:val="24"/>
        </w:rPr>
        <w:softHyphen/>
        <w:t>чевые обороты, подпись).</w:t>
      </w:r>
    </w:p>
    <w:p w:rsidR="009352F1" w:rsidRPr="00361C91" w:rsidRDefault="009352F1" w:rsidP="00B872B0">
      <w:pPr>
        <w:pStyle w:val="13"/>
        <w:spacing w:line="252" w:lineRule="auto"/>
        <w:ind w:firstLine="284"/>
        <w:jc w:val="both"/>
        <w:rPr>
          <w:sz w:val="24"/>
          <w:szCs w:val="24"/>
        </w:rPr>
      </w:pPr>
      <w:r w:rsidRPr="00361C91">
        <w:rPr>
          <w:sz w:val="24"/>
          <w:szCs w:val="24"/>
        </w:rPr>
        <w:t>Аутентичные письменные источники информации или те, которые по форме, структуре и содержанию приближаются к ним, служат моделью для их воспроизведения учащимися.</w:t>
      </w:r>
    </w:p>
    <w:p w:rsidR="009352F1" w:rsidRPr="00361C91" w:rsidRDefault="009352F1" w:rsidP="00B872B0">
      <w:pPr>
        <w:pStyle w:val="13"/>
        <w:spacing w:line="252" w:lineRule="auto"/>
        <w:ind w:firstLine="284"/>
        <w:jc w:val="both"/>
        <w:rPr>
          <w:sz w:val="24"/>
          <w:szCs w:val="24"/>
        </w:rPr>
      </w:pPr>
      <w:r w:rsidRPr="00361C91">
        <w:rPr>
          <w:sz w:val="24"/>
          <w:szCs w:val="24"/>
        </w:rPr>
        <w:t>В создании связного письменного высказывания немаловаж</w:t>
      </w:r>
      <w:r w:rsidRPr="00361C91">
        <w:rPr>
          <w:sz w:val="24"/>
          <w:szCs w:val="24"/>
        </w:rPr>
        <w:softHyphen/>
        <w:t>ную роль играют разного рода подготовительные упражнения речевого и неречевого характера, целью которых является не только отработка употребления тех или иных языковых струк</w:t>
      </w:r>
      <w:r w:rsidRPr="00361C91">
        <w:rPr>
          <w:sz w:val="24"/>
          <w:szCs w:val="24"/>
        </w:rPr>
        <w:softHyphen/>
        <w:t>тур, но и дальнейшая способность учащихся гибко оперировать изученным языковым материалом в составлении письменного текстового документа.</w:t>
      </w:r>
    </w:p>
    <w:p w:rsidR="009352F1" w:rsidRPr="00361C91" w:rsidRDefault="009352F1" w:rsidP="00B872B0">
      <w:pPr>
        <w:pStyle w:val="13"/>
        <w:ind w:firstLine="284"/>
        <w:jc w:val="both"/>
        <w:rPr>
          <w:sz w:val="24"/>
          <w:szCs w:val="24"/>
        </w:rPr>
      </w:pPr>
      <w:r w:rsidRPr="00361C91">
        <w:rPr>
          <w:sz w:val="24"/>
          <w:szCs w:val="24"/>
        </w:rPr>
        <w:t>Развитие умений письменной речи:</w:t>
      </w:r>
    </w:p>
    <w:p w:rsidR="009352F1" w:rsidRPr="00361C91" w:rsidRDefault="009352F1" w:rsidP="008A66B0">
      <w:pPr>
        <w:pStyle w:val="13"/>
        <w:numPr>
          <w:ilvl w:val="0"/>
          <w:numId w:val="145"/>
        </w:numPr>
        <w:tabs>
          <w:tab w:val="left" w:pos="204"/>
        </w:tabs>
        <w:spacing w:line="283" w:lineRule="auto"/>
        <w:ind w:left="0" w:firstLine="284"/>
        <w:jc w:val="both"/>
        <w:rPr>
          <w:sz w:val="24"/>
          <w:szCs w:val="24"/>
        </w:rPr>
      </w:pPr>
      <w:r w:rsidRPr="00361C91">
        <w:rPr>
          <w:sz w:val="24"/>
          <w:szCs w:val="24"/>
        </w:rPr>
        <w:t>списывание текста и выписывание из него слов, словосоче</w:t>
      </w:r>
      <w:r w:rsidRPr="00361C91">
        <w:rPr>
          <w:sz w:val="24"/>
          <w:szCs w:val="24"/>
        </w:rPr>
        <w:softHyphen/>
        <w:t>таний, предложений в соответствии с решаемой коммуника</w:t>
      </w:r>
      <w:r w:rsidRPr="00361C91">
        <w:rPr>
          <w:sz w:val="24"/>
          <w:szCs w:val="24"/>
        </w:rPr>
        <w:softHyphen/>
        <w:t>тивной задачей;</w:t>
      </w:r>
    </w:p>
    <w:p w:rsidR="009352F1" w:rsidRPr="00361C91" w:rsidRDefault="009352F1" w:rsidP="008A66B0">
      <w:pPr>
        <w:pStyle w:val="13"/>
        <w:numPr>
          <w:ilvl w:val="0"/>
          <w:numId w:val="145"/>
        </w:numPr>
        <w:tabs>
          <w:tab w:val="left" w:pos="204"/>
        </w:tabs>
        <w:spacing w:line="283" w:lineRule="auto"/>
        <w:ind w:left="0" w:firstLine="284"/>
        <w:jc w:val="both"/>
        <w:rPr>
          <w:sz w:val="24"/>
          <w:szCs w:val="24"/>
        </w:rPr>
      </w:pPr>
      <w:r w:rsidRPr="00361C91">
        <w:rPr>
          <w:sz w:val="24"/>
          <w:szCs w:val="24"/>
        </w:rPr>
        <w:t>заполнение анкет и формуляров, сообщать о себе основные све</w:t>
      </w:r>
      <w:r w:rsidRPr="00361C91">
        <w:rPr>
          <w:sz w:val="24"/>
          <w:szCs w:val="24"/>
        </w:rPr>
        <w:softHyphen/>
        <w:t>дения (имя, фамилия, пол, возраст, гражданство, адрес) в соот</w:t>
      </w:r>
      <w:r w:rsidRPr="00361C91">
        <w:rPr>
          <w:sz w:val="24"/>
          <w:szCs w:val="24"/>
        </w:rPr>
        <w:softHyphen/>
        <w:t>ветствии с нормами, принятыми в франкоговорящих странах;</w:t>
      </w:r>
    </w:p>
    <w:p w:rsidR="009352F1" w:rsidRPr="00361C91" w:rsidRDefault="009352F1" w:rsidP="008A66B0">
      <w:pPr>
        <w:pStyle w:val="13"/>
        <w:numPr>
          <w:ilvl w:val="0"/>
          <w:numId w:val="145"/>
        </w:numPr>
        <w:tabs>
          <w:tab w:val="left" w:pos="204"/>
        </w:tabs>
        <w:spacing w:line="266" w:lineRule="auto"/>
        <w:ind w:left="0" w:firstLine="284"/>
        <w:jc w:val="both"/>
        <w:rPr>
          <w:sz w:val="24"/>
          <w:szCs w:val="24"/>
        </w:rPr>
      </w:pPr>
      <w:r w:rsidRPr="00361C91">
        <w:rPr>
          <w:sz w:val="24"/>
          <w:szCs w:val="24"/>
        </w:rPr>
        <w:t>написание электронного сообщения личного характера: сооб</w:t>
      </w:r>
      <w:r w:rsidRPr="00361C91">
        <w:rPr>
          <w:sz w:val="24"/>
          <w:szCs w:val="24"/>
        </w:rPr>
        <w:softHyphen/>
        <w:t>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w:t>
      </w:r>
      <w:r w:rsidRPr="00361C91">
        <w:rPr>
          <w:sz w:val="24"/>
          <w:szCs w:val="24"/>
        </w:rPr>
        <w:softHyphen/>
        <w:t>ния, принятыми в стране/странах изучаемого языка.</w:t>
      </w:r>
    </w:p>
    <w:p w:rsidR="009352F1" w:rsidRPr="00361C91" w:rsidRDefault="009352F1" w:rsidP="008A66B0">
      <w:pPr>
        <w:pStyle w:val="13"/>
        <w:numPr>
          <w:ilvl w:val="0"/>
          <w:numId w:val="145"/>
        </w:numPr>
        <w:ind w:left="0" w:firstLine="284"/>
        <w:jc w:val="both"/>
        <w:rPr>
          <w:sz w:val="24"/>
          <w:szCs w:val="24"/>
        </w:rPr>
      </w:pPr>
      <w:r w:rsidRPr="00361C91">
        <w:rPr>
          <w:i/>
          <w:iCs/>
          <w:sz w:val="24"/>
          <w:szCs w:val="24"/>
        </w:rPr>
        <w:t xml:space="preserve">Объём письма — до </w:t>
      </w:r>
      <w:r w:rsidRPr="00361C91">
        <w:rPr>
          <w:b/>
          <w:bCs/>
          <w:i/>
          <w:iCs/>
          <w:sz w:val="24"/>
          <w:szCs w:val="24"/>
        </w:rPr>
        <w:t xml:space="preserve">50 </w:t>
      </w:r>
      <w:r w:rsidRPr="00361C91">
        <w:rPr>
          <w:i/>
          <w:iCs/>
          <w:sz w:val="24"/>
          <w:szCs w:val="24"/>
        </w:rPr>
        <w:t>слов</w:t>
      </w:r>
      <w:r w:rsidRPr="00361C91">
        <w:rPr>
          <w:sz w:val="24"/>
          <w:szCs w:val="24"/>
        </w:rPr>
        <w:t>;</w:t>
      </w:r>
    </w:p>
    <w:p w:rsidR="009352F1" w:rsidRPr="00361C91" w:rsidRDefault="009352F1" w:rsidP="008A66B0">
      <w:pPr>
        <w:pStyle w:val="13"/>
        <w:numPr>
          <w:ilvl w:val="0"/>
          <w:numId w:val="145"/>
        </w:numPr>
        <w:tabs>
          <w:tab w:val="left" w:pos="204"/>
        </w:tabs>
        <w:spacing w:line="305" w:lineRule="auto"/>
        <w:ind w:left="0" w:firstLine="284"/>
        <w:jc w:val="both"/>
        <w:rPr>
          <w:sz w:val="24"/>
          <w:szCs w:val="24"/>
        </w:rPr>
      </w:pPr>
      <w:r w:rsidRPr="00361C91">
        <w:rPr>
          <w:sz w:val="24"/>
          <w:szCs w:val="24"/>
        </w:rPr>
        <w:t>создание небольшого письменного высказывания с опорой на образец, план, иллюстрацию.</w:t>
      </w:r>
    </w:p>
    <w:p w:rsidR="009352F1" w:rsidRPr="00361C91" w:rsidRDefault="009352F1" w:rsidP="008A66B0">
      <w:pPr>
        <w:pStyle w:val="13"/>
        <w:numPr>
          <w:ilvl w:val="0"/>
          <w:numId w:val="145"/>
        </w:numPr>
        <w:spacing w:after="160"/>
        <w:ind w:left="0" w:firstLine="284"/>
        <w:jc w:val="both"/>
        <w:rPr>
          <w:sz w:val="24"/>
          <w:szCs w:val="24"/>
        </w:rPr>
      </w:pPr>
      <w:r w:rsidRPr="00361C91">
        <w:rPr>
          <w:i/>
          <w:iCs/>
          <w:sz w:val="24"/>
          <w:szCs w:val="24"/>
        </w:rPr>
        <w:t xml:space="preserve">Объём письменного высказывания — до </w:t>
      </w:r>
      <w:r w:rsidRPr="00361C91">
        <w:rPr>
          <w:b/>
          <w:bCs/>
          <w:i/>
          <w:iCs/>
          <w:sz w:val="24"/>
          <w:szCs w:val="24"/>
        </w:rPr>
        <w:t xml:space="preserve">50 </w:t>
      </w:r>
      <w:r w:rsidRPr="00361C91">
        <w:rPr>
          <w:i/>
          <w:iCs/>
          <w:sz w:val="24"/>
          <w:szCs w:val="24"/>
        </w:rPr>
        <w:t>слов.</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87" w:name="bookmark33"/>
      <w:r w:rsidRPr="00361C91">
        <w:rPr>
          <w:rFonts w:ascii="Times New Roman" w:hAnsi="Times New Roman" w:cs="Times New Roman"/>
          <w:sz w:val="24"/>
          <w:szCs w:val="24"/>
        </w:rPr>
        <w:t>Языковые навыки и умения</w:t>
      </w:r>
      <w:bookmarkEnd w:id="87"/>
    </w:p>
    <w:p w:rsidR="009352F1" w:rsidRPr="00361C91" w:rsidRDefault="009352F1" w:rsidP="00B872B0">
      <w:pPr>
        <w:pStyle w:val="13"/>
        <w:ind w:firstLine="284"/>
        <w:jc w:val="both"/>
        <w:rPr>
          <w:sz w:val="24"/>
          <w:szCs w:val="24"/>
        </w:rPr>
      </w:pPr>
      <w:r w:rsidRPr="00361C91">
        <w:rPr>
          <w:b/>
          <w:bCs/>
          <w:i/>
          <w:iCs/>
          <w:sz w:val="24"/>
          <w:szCs w:val="24"/>
        </w:rPr>
        <w:t>Фонетическая сторона речи</w:t>
      </w:r>
    </w:p>
    <w:p w:rsidR="009352F1" w:rsidRPr="00361C91" w:rsidRDefault="009352F1" w:rsidP="00B872B0">
      <w:pPr>
        <w:pStyle w:val="13"/>
        <w:ind w:firstLine="284"/>
        <w:jc w:val="both"/>
        <w:rPr>
          <w:sz w:val="24"/>
          <w:szCs w:val="24"/>
        </w:rPr>
      </w:pPr>
      <w:r w:rsidRPr="00361C91">
        <w:rPr>
          <w:sz w:val="24"/>
          <w:szCs w:val="24"/>
        </w:rPr>
        <w:t>Различение на слух и адекватное, без фонематических оши</w:t>
      </w:r>
      <w:r w:rsidRPr="00361C91">
        <w:rPr>
          <w:sz w:val="24"/>
          <w:szCs w:val="24"/>
        </w:rPr>
        <w:softHyphen/>
        <w:t>бок, ведущих к сбою в коммуникации, произнесение слов с со</w:t>
      </w:r>
      <w:r w:rsidRPr="00361C91">
        <w:rPr>
          <w:sz w:val="24"/>
          <w:szCs w:val="24"/>
        </w:rPr>
        <w:softHyphen/>
        <w:t>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352F1" w:rsidRPr="00361C91" w:rsidRDefault="009352F1" w:rsidP="00B872B0">
      <w:pPr>
        <w:pStyle w:val="13"/>
        <w:ind w:firstLine="284"/>
        <w:jc w:val="both"/>
        <w:rPr>
          <w:sz w:val="24"/>
          <w:szCs w:val="24"/>
        </w:rPr>
      </w:pPr>
      <w:r w:rsidRPr="00361C91">
        <w:rPr>
          <w:sz w:val="24"/>
          <w:szCs w:val="24"/>
        </w:rPr>
        <w:t>Чтение вслух небольших адаптированных аутентичных тек</w:t>
      </w:r>
      <w:r w:rsidRPr="00361C91">
        <w:rPr>
          <w:sz w:val="24"/>
          <w:szCs w:val="24"/>
        </w:rPr>
        <w:softHyphen/>
        <w:t>стов, построенных на изученном языковом материале, с соблю</w:t>
      </w:r>
      <w:r w:rsidRPr="00361C91">
        <w:rPr>
          <w:sz w:val="24"/>
          <w:szCs w:val="24"/>
        </w:rPr>
        <w:softHyphen/>
        <w:t>дением правил чтения и соответствующей интонации, демон</w:t>
      </w:r>
      <w:r w:rsidRPr="00361C91">
        <w:rPr>
          <w:sz w:val="24"/>
          <w:szCs w:val="24"/>
        </w:rPr>
        <w:softHyphen/>
        <w:t>стрирующих понимание текста.</w:t>
      </w:r>
    </w:p>
    <w:p w:rsidR="009352F1" w:rsidRPr="00361C91" w:rsidRDefault="009352F1" w:rsidP="00B872B0">
      <w:pPr>
        <w:pStyle w:val="13"/>
        <w:ind w:firstLine="284"/>
        <w:jc w:val="both"/>
        <w:rPr>
          <w:sz w:val="24"/>
          <w:szCs w:val="24"/>
        </w:rPr>
      </w:pPr>
      <w:r w:rsidRPr="00361C91">
        <w:rPr>
          <w:i/>
          <w:iCs/>
          <w:sz w:val="24"/>
          <w:szCs w:val="24"/>
        </w:rPr>
        <w:t>Тексты для чтения вслух</w:t>
      </w:r>
      <w:r w:rsidRPr="00361C91">
        <w:rPr>
          <w:sz w:val="24"/>
          <w:szCs w:val="24"/>
        </w:rPr>
        <w:t>: сообщение информационного ха</w:t>
      </w:r>
      <w:r w:rsidRPr="00361C91">
        <w:rPr>
          <w:sz w:val="24"/>
          <w:szCs w:val="24"/>
        </w:rPr>
        <w:softHyphen/>
        <w:t>рактера, отрывок из статьи научно-популярного характера, рассказ, диалог (беседа).</w:t>
      </w:r>
    </w:p>
    <w:p w:rsidR="009352F1" w:rsidRPr="00361C91" w:rsidRDefault="009352F1" w:rsidP="00B872B0">
      <w:pPr>
        <w:pStyle w:val="13"/>
        <w:ind w:firstLine="284"/>
        <w:jc w:val="both"/>
        <w:rPr>
          <w:sz w:val="24"/>
          <w:szCs w:val="24"/>
        </w:rPr>
      </w:pPr>
      <w:r w:rsidRPr="00361C91">
        <w:rPr>
          <w:i/>
          <w:iCs/>
          <w:sz w:val="24"/>
          <w:szCs w:val="24"/>
        </w:rPr>
        <w:t xml:space="preserve">Объём текста для чтения вслух — до </w:t>
      </w:r>
      <w:r w:rsidRPr="00361C91">
        <w:rPr>
          <w:b/>
          <w:bCs/>
          <w:i/>
          <w:iCs/>
          <w:sz w:val="24"/>
          <w:szCs w:val="24"/>
        </w:rPr>
        <w:t xml:space="preserve">70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Орфография и пунктуация</w:t>
      </w:r>
    </w:p>
    <w:p w:rsidR="009352F1" w:rsidRPr="00361C91" w:rsidRDefault="009352F1" w:rsidP="00B872B0">
      <w:pPr>
        <w:pStyle w:val="13"/>
        <w:ind w:firstLine="284"/>
        <w:jc w:val="both"/>
        <w:rPr>
          <w:sz w:val="24"/>
          <w:szCs w:val="24"/>
        </w:rPr>
      </w:pPr>
      <w:r w:rsidRPr="00361C91">
        <w:rPr>
          <w:sz w:val="24"/>
          <w:szCs w:val="24"/>
        </w:rPr>
        <w:t>Правильное написание изученных слов.</w:t>
      </w:r>
    </w:p>
    <w:p w:rsidR="009352F1" w:rsidRPr="00361C91" w:rsidRDefault="009352F1" w:rsidP="00B872B0">
      <w:pPr>
        <w:pStyle w:val="13"/>
        <w:ind w:firstLine="284"/>
        <w:jc w:val="both"/>
        <w:rPr>
          <w:sz w:val="24"/>
          <w:szCs w:val="24"/>
        </w:rPr>
      </w:pPr>
      <w:r w:rsidRPr="00361C91">
        <w:rPr>
          <w:sz w:val="24"/>
          <w:szCs w:val="24"/>
        </w:rPr>
        <w:t>Правильное использование знаков препинания: точки, во</w:t>
      </w:r>
      <w:r w:rsidRPr="00361C91">
        <w:rPr>
          <w:sz w:val="24"/>
          <w:szCs w:val="24"/>
        </w:rPr>
        <w:softHyphen/>
        <w:t>просительного и восклицательного знаков в конце предложе</w:t>
      </w:r>
      <w:r w:rsidRPr="00361C91">
        <w:rPr>
          <w:sz w:val="24"/>
          <w:szCs w:val="24"/>
        </w:rPr>
        <w:softHyphen/>
        <w:t>ния; запятой при перечислении.</w:t>
      </w:r>
    </w:p>
    <w:p w:rsidR="009352F1" w:rsidRPr="00361C91" w:rsidRDefault="009352F1" w:rsidP="00B872B0">
      <w:pPr>
        <w:pStyle w:val="13"/>
        <w:ind w:firstLine="284"/>
        <w:jc w:val="both"/>
        <w:rPr>
          <w:sz w:val="24"/>
          <w:szCs w:val="24"/>
        </w:rPr>
      </w:pPr>
      <w:r w:rsidRPr="00361C91">
        <w:rPr>
          <w:sz w:val="24"/>
          <w:szCs w:val="24"/>
        </w:rPr>
        <w:t>Пунктуационно правильное, в соответствии с нормами рече</w:t>
      </w:r>
      <w:r w:rsidRPr="00361C91">
        <w:rPr>
          <w:sz w:val="24"/>
          <w:szCs w:val="24"/>
        </w:rPr>
        <w:softHyphen/>
        <w:t>вого этикета, принятыми в стране/странах изучаемого языка, оформление электронного сообщения личного характера.</w:t>
      </w:r>
    </w:p>
    <w:p w:rsidR="009352F1" w:rsidRPr="00361C91" w:rsidRDefault="009352F1" w:rsidP="00B872B0">
      <w:pPr>
        <w:pStyle w:val="13"/>
        <w:ind w:firstLine="284"/>
        <w:jc w:val="both"/>
        <w:rPr>
          <w:sz w:val="24"/>
          <w:szCs w:val="24"/>
        </w:rPr>
      </w:pPr>
      <w:r w:rsidRPr="00361C91">
        <w:rPr>
          <w:b/>
          <w:bCs/>
          <w:i/>
          <w:iCs/>
          <w:sz w:val="24"/>
          <w:szCs w:val="24"/>
        </w:rPr>
        <w:t>Лексическая сторона речи</w:t>
      </w:r>
    </w:p>
    <w:p w:rsidR="009352F1" w:rsidRPr="00361C91" w:rsidRDefault="009352F1" w:rsidP="00B872B0">
      <w:pPr>
        <w:pStyle w:val="13"/>
        <w:ind w:firstLine="284"/>
        <w:jc w:val="both"/>
        <w:rPr>
          <w:sz w:val="24"/>
          <w:szCs w:val="24"/>
        </w:rPr>
      </w:pPr>
      <w:r w:rsidRPr="00361C91">
        <w:rPr>
          <w:sz w:val="24"/>
          <w:szCs w:val="24"/>
        </w:rPr>
        <w:t>Обогащение лексического запаса учащихся непосредственно связано с развитием умений иноязычного говорения и понима</w:t>
      </w:r>
      <w:r w:rsidRPr="00361C91">
        <w:rPr>
          <w:sz w:val="24"/>
          <w:szCs w:val="24"/>
        </w:rPr>
        <w:softHyphen/>
        <w:t>ния устного и письменного источника информации.</w:t>
      </w:r>
    </w:p>
    <w:p w:rsidR="009352F1" w:rsidRPr="00361C91" w:rsidRDefault="009352F1" w:rsidP="00B872B0">
      <w:pPr>
        <w:pStyle w:val="13"/>
        <w:ind w:firstLine="284"/>
        <w:jc w:val="both"/>
        <w:rPr>
          <w:sz w:val="24"/>
          <w:szCs w:val="24"/>
        </w:rPr>
      </w:pPr>
      <w:r w:rsidRPr="00361C91">
        <w:rPr>
          <w:sz w:val="24"/>
          <w:szCs w:val="24"/>
        </w:rPr>
        <w:t>В основу отбора и организации лексического материала поло</w:t>
      </w:r>
      <w:r w:rsidRPr="00361C91">
        <w:rPr>
          <w:sz w:val="24"/>
          <w:szCs w:val="24"/>
        </w:rPr>
        <w:softHyphen/>
        <w:t>жена, с одной стороны, речевая потребность подростков (в том числе и на родном языке), с другой стороны, обогащение лекси</w:t>
      </w:r>
      <w:r w:rsidRPr="00361C91">
        <w:rPr>
          <w:sz w:val="24"/>
          <w:szCs w:val="24"/>
        </w:rPr>
        <w:softHyphen/>
        <w:t>ческого запаса связано с расширением ситуативно-тематическо</w:t>
      </w:r>
      <w:r w:rsidRPr="00361C91">
        <w:rPr>
          <w:sz w:val="24"/>
          <w:szCs w:val="24"/>
        </w:rPr>
        <w:softHyphen/>
        <w:t>го диапазона речи учащихся на французском языке. Темы и сферы общения приведены в соответствие с общеевропейски</w:t>
      </w:r>
      <w:r w:rsidRPr="00361C91">
        <w:rPr>
          <w:sz w:val="24"/>
          <w:szCs w:val="24"/>
        </w:rPr>
        <w:softHyphen/>
        <w:t>ми требованиями, а также с требованиями отечественных стан</w:t>
      </w:r>
      <w:r w:rsidRPr="00361C91">
        <w:rPr>
          <w:sz w:val="24"/>
          <w:szCs w:val="24"/>
        </w:rPr>
        <w:softHyphen/>
        <w:t>дартов и программ по иностранным языкам. Важное значение имеет не только та лексика, которой подросток владеет на рус</w:t>
      </w:r>
      <w:r w:rsidRPr="00361C91">
        <w:rPr>
          <w:sz w:val="24"/>
          <w:szCs w:val="24"/>
        </w:rPr>
        <w:softHyphen/>
        <w:t>ском языке, но и та, потенциальный вызов которой оказывается возможным в сотрудничестве с учителем и под его руководством.</w:t>
      </w:r>
    </w:p>
    <w:p w:rsidR="009352F1" w:rsidRPr="00361C91" w:rsidRDefault="009352F1" w:rsidP="00B872B0">
      <w:pPr>
        <w:pStyle w:val="13"/>
        <w:ind w:firstLine="284"/>
        <w:jc w:val="both"/>
        <w:rPr>
          <w:sz w:val="24"/>
          <w:szCs w:val="24"/>
        </w:rPr>
      </w:pPr>
      <w:r w:rsidRPr="00361C91">
        <w:rPr>
          <w:sz w:val="24"/>
          <w:szCs w:val="24"/>
        </w:rPr>
        <w:t>Умения и навыки лексического оформления речи совершен</w:t>
      </w:r>
      <w:r w:rsidRPr="00361C91">
        <w:rPr>
          <w:sz w:val="24"/>
          <w:szCs w:val="24"/>
        </w:rPr>
        <w:softHyphen/>
        <w:t>ствуются путём обеспечения частого употребления новых и ра</w:t>
      </w:r>
      <w:r w:rsidRPr="00361C91">
        <w:rPr>
          <w:sz w:val="24"/>
          <w:szCs w:val="24"/>
        </w:rPr>
        <w:softHyphen/>
        <w:t>нее пройденных лексических единиц в неречевых и речевых упражнениях на основе и в связи с письменным и / или звуча</w:t>
      </w:r>
      <w:r w:rsidRPr="00361C91">
        <w:rPr>
          <w:sz w:val="24"/>
          <w:szCs w:val="24"/>
        </w:rPr>
        <w:softHyphen/>
        <w:t>щим источником информации. Расширение словаря, предна</w:t>
      </w:r>
      <w:r w:rsidRPr="00361C91">
        <w:rPr>
          <w:sz w:val="24"/>
          <w:szCs w:val="24"/>
        </w:rPr>
        <w:softHyphen/>
        <w:t>значенного для активного и пассивного усвоения, идёт одновре</w:t>
      </w:r>
      <w:r w:rsidRPr="00361C91">
        <w:rPr>
          <w:sz w:val="24"/>
          <w:szCs w:val="24"/>
        </w:rPr>
        <w:softHyphen/>
        <w:t>менно с распознаванием в звучащем и письменном тексте и употреблением в устной и письменной речи.</w:t>
      </w:r>
    </w:p>
    <w:p w:rsidR="009352F1" w:rsidRPr="00361C91" w:rsidRDefault="009352F1" w:rsidP="00B872B0">
      <w:pPr>
        <w:pStyle w:val="13"/>
        <w:ind w:firstLine="284"/>
        <w:jc w:val="both"/>
        <w:rPr>
          <w:sz w:val="24"/>
          <w:szCs w:val="24"/>
        </w:rPr>
      </w:pPr>
      <w:r w:rsidRPr="00361C91">
        <w:rPr>
          <w:sz w:val="24"/>
          <w:szCs w:val="24"/>
        </w:rPr>
        <w:t xml:space="preserve">Распознавание в звучащем и письменном тексте </w:t>
      </w:r>
      <w:r w:rsidRPr="00361C91">
        <w:rPr>
          <w:i/>
          <w:iCs/>
          <w:sz w:val="24"/>
          <w:szCs w:val="24"/>
        </w:rPr>
        <w:t>550 лек</w:t>
      </w:r>
      <w:r w:rsidRPr="00361C91">
        <w:rPr>
          <w:i/>
          <w:iCs/>
          <w:sz w:val="24"/>
          <w:szCs w:val="24"/>
        </w:rPr>
        <w:softHyphen/>
        <w:t>сических единиц</w:t>
      </w:r>
      <w:r w:rsidRPr="00361C91">
        <w:rPr>
          <w:sz w:val="24"/>
          <w:szCs w:val="24"/>
        </w:rPr>
        <w:t xml:space="preserve"> и правильное употребление в устной и пись</w:t>
      </w:r>
      <w:r w:rsidRPr="00361C91">
        <w:rPr>
          <w:sz w:val="24"/>
          <w:szCs w:val="24"/>
        </w:rPr>
        <w:softHyphen/>
        <w:t xml:space="preserve">менной речи </w:t>
      </w:r>
      <w:r w:rsidRPr="00361C91">
        <w:rPr>
          <w:i/>
          <w:iCs/>
          <w:sz w:val="24"/>
          <w:szCs w:val="24"/>
        </w:rPr>
        <w:t>450 лексических единиц,</w:t>
      </w:r>
      <w:r w:rsidRPr="00361C91">
        <w:rPr>
          <w:sz w:val="24"/>
          <w:szCs w:val="24"/>
        </w:rPr>
        <w:t xml:space="preserve"> обслуживающих ситуа</w:t>
      </w:r>
      <w:r w:rsidRPr="00361C91">
        <w:rPr>
          <w:sz w:val="24"/>
          <w:szCs w:val="24"/>
        </w:rPr>
        <w:softHyphen/>
        <w:t>ции общения в рамках отобранного тематического содержания, с соблюдением существующей нормы лексической сочетаемости.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w:t>
      </w:r>
    </w:p>
    <w:p w:rsidR="009352F1" w:rsidRPr="00361C91" w:rsidRDefault="009352F1" w:rsidP="008A66B0">
      <w:pPr>
        <w:pStyle w:val="13"/>
        <w:numPr>
          <w:ilvl w:val="0"/>
          <w:numId w:val="146"/>
        </w:numPr>
        <w:ind w:left="0" w:firstLine="284"/>
        <w:jc w:val="both"/>
        <w:rPr>
          <w:sz w:val="24"/>
          <w:szCs w:val="24"/>
        </w:rPr>
      </w:pPr>
      <w:r w:rsidRPr="00361C91">
        <w:rPr>
          <w:sz w:val="24"/>
          <w:szCs w:val="24"/>
        </w:rPr>
        <w:t>изученных синонимов, антонимов и интернациональных слов; —</w:t>
      </w:r>
      <w:r w:rsidR="005D5602">
        <w:rPr>
          <w:sz w:val="24"/>
          <w:szCs w:val="24"/>
        </w:rPr>
        <w:t xml:space="preserve"> </w:t>
      </w:r>
      <w:r w:rsidRPr="00361C91">
        <w:rPr>
          <w:sz w:val="24"/>
          <w:szCs w:val="24"/>
        </w:rPr>
        <w:t>изученных слов и словосочетаний (коннекторов речи) для обеспечения логики и связности высказывания.</w:t>
      </w:r>
    </w:p>
    <w:p w:rsidR="009352F1" w:rsidRPr="00361C91" w:rsidRDefault="009352F1" w:rsidP="008A66B0">
      <w:pPr>
        <w:pStyle w:val="13"/>
        <w:numPr>
          <w:ilvl w:val="0"/>
          <w:numId w:val="146"/>
        </w:numPr>
        <w:ind w:left="0" w:firstLine="284"/>
        <w:jc w:val="both"/>
        <w:rPr>
          <w:sz w:val="24"/>
          <w:szCs w:val="24"/>
        </w:rPr>
      </w:pPr>
      <w:r w:rsidRPr="00361C91">
        <w:rPr>
          <w:sz w:val="24"/>
          <w:szCs w:val="24"/>
        </w:rPr>
        <w:t>Учащиеся распознают в звучащем и письменном тексте и об</w:t>
      </w:r>
      <w:r w:rsidRPr="00361C91">
        <w:rPr>
          <w:sz w:val="24"/>
          <w:szCs w:val="24"/>
        </w:rPr>
        <w:softHyphen/>
        <w:t>разуют родственные слова с использованием аффиксации: —</w:t>
      </w:r>
      <w:r w:rsidR="005D5602">
        <w:rPr>
          <w:sz w:val="24"/>
          <w:szCs w:val="24"/>
        </w:rPr>
        <w:t xml:space="preserve"> </w:t>
      </w:r>
      <w:r w:rsidRPr="00361C91">
        <w:rPr>
          <w:sz w:val="24"/>
          <w:szCs w:val="24"/>
        </w:rPr>
        <w:t xml:space="preserve">имён существительных с помощью суффиксов: </w:t>
      </w:r>
      <w:r w:rsidRPr="00361C91">
        <w:rPr>
          <w:sz w:val="24"/>
          <w:szCs w:val="24"/>
          <w:lang w:bidi="en-US"/>
        </w:rPr>
        <w:t>-</w:t>
      </w:r>
      <w:r w:rsidRPr="00361C91">
        <w:rPr>
          <w:sz w:val="24"/>
          <w:szCs w:val="24"/>
          <w:lang w:val="en-US" w:bidi="en-US"/>
        </w:rPr>
        <w:t>teur</w:t>
      </w:r>
      <w:r w:rsidRPr="00361C91">
        <w:rPr>
          <w:sz w:val="24"/>
          <w:szCs w:val="24"/>
          <w:lang w:bidi="en-US"/>
        </w:rPr>
        <w:t>/-</w:t>
      </w:r>
      <w:r w:rsidRPr="00361C91">
        <w:rPr>
          <w:sz w:val="24"/>
          <w:szCs w:val="24"/>
          <w:lang w:val="en-US" w:bidi="en-US"/>
        </w:rPr>
        <w:t>trice</w:t>
      </w:r>
      <w:r w:rsidRPr="00361C91">
        <w:rPr>
          <w:sz w:val="24"/>
          <w:szCs w:val="24"/>
          <w:lang w:bidi="en-US"/>
        </w:rPr>
        <w:t>,</w:t>
      </w:r>
    </w:p>
    <w:p w:rsidR="009352F1" w:rsidRPr="00361C91" w:rsidRDefault="009352F1" w:rsidP="008A66B0">
      <w:pPr>
        <w:pStyle w:val="13"/>
        <w:numPr>
          <w:ilvl w:val="0"/>
          <w:numId w:val="146"/>
        </w:numPr>
        <w:ind w:left="0" w:firstLine="284"/>
        <w:jc w:val="both"/>
        <w:rPr>
          <w:sz w:val="24"/>
          <w:szCs w:val="24"/>
          <w:lang w:val="en-US"/>
        </w:rPr>
      </w:pPr>
      <w:r w:rsidRPr="00361C91">
        <w:rPr>
          <w:sz w:val="24"/>
          <w:szCs w:val="24"/>
          <w:lang w:val="en-US" w:bidi="en-US"/>
        </w:rPr>
        <w:t>-ain/-aine, -ette, -ique, -iste, -isme, -tion/-sion, -ture;</w:t>
      </w:r>
    </w:p>
    <w:p w:rsidR="009352F1" w:rsidRPr="00361C91" w:rsidRDefault="009352F1" w:rsidP="008A66B0">
      <w:pPr>
        <w:pStyle w:val="13"/>
        <w:numPr>
          <w:ilvl w:val="0"/>
          <w:numId w:val="146"/>
        </w:numPr>
        <w:ind w:left="0" w:firstLine="284"/>
        <w:jc w:val="both"/>
        <w:rPr>
          <w:sz w:val="24"/>
          <w:szCs w:val="24"/>
          <w:lang w:val="en-US"/>
        </w:rPr>
      </w:pPr>
      <w:r w:rsidRPr="00361C91">
        <w:rPr>
          <w:sz w:val="24"/>
          <w:szCs w:val="24"/>
        </w:rPr>
        <w:t>имён</w:t>
      </w:r>
      <w:r w:rsidRPr="00361C91">
        <w:rPr>
          <w:sz w:val="24"/>
          <w:szCs w:val="24"/>
          <w:lang w:val="en-US"/>
        </w:rPr>
        <w:t xml:space="preserve"> </w:t>
      </w:r>
      <w:r w:rsidRPr="00361C91">
        <w:rPr>
          <w:sz w:val="24"/>
          <w:szCs w:val="24"/>
        </w:rPr>
        <w:t>прилагательных</w:t>
      </w:r>
      <w:r w:rsidRPr="00361C91">
        <w:rPr>
          <w:sz w:val="24"/>
          <w:szCs w:val="24"/>
          <w:lang w:val="en-US"/>
        </w:rPr>
        <w:t xml:space="preserve"> </w:t>
      </w:r>
      <w:r w:rsidRPr="00361C91">
        <w:rPr>
          <w:sz w:val="24"/>
          <w:szCs w:val="24"/>
        </w:rPr>
        <w:t>с</w:t>
      </w:r>
      <w:r w:rsidRPr="00361C91">
        <w:rPr>
          <w:sz w:val="24"/>
          <w:szCs w:val="24"/>
          <w:lang w:val="en-US"/>
        </w:rPr>
        <w:t xml:space="preserve"> </w:t>
      </w:r>
      <w:r w:rsidRPr="00361C91">
        <w:rPr>
          <w:sz w:val="24"/>
          <w:szCs w:val="24"/>
        </w:rPr>
        <w:t>помощью</w:t>
      </w:r>
      <w:r w:rsidRPr="00361C91">
        <w:rPr>
          <w:sz w:val="24"/>
          <w:szCs w:val="24"/>
          <w:lang w:val="en-US"/>
        </w:rPr>
        <w:t xml:space="preserve"> </w:t>
      </w:r>
      <w:r w:rsidRPr="00361C91">
        <w:rPr>
          <w:sz w:val="24"/>
          <w:szCs w:val="24"/>
        </w:rPr>
        <w:t>суффиксов</w:t>
      </w:r>
      <w:r w:rsidRPr="00361C91">
        <w:rPr>
          <w:sz w:val="24"/>
          <w:szCs w:val="24"/>
          <w:lang w:val="en-US"/>
        </w:rPr>
        <w:t xml:space="preserve">: </w:t>
      </w:r>
      <w:r w:rsidRPr="00361C91">
        <w:rPr>
          <w:sz w:val="24"/>
          <w:szCs w:val="24"/>
          <w:lang w:val="en-US" w:bidi="en-US"/>
        </w:rPr>
        <w:t>-ain/- aine, -ique, -ant, -aire; -ible, -able;</w:t>
      </w:r>
    </w:p>
    <w:p w:rsidR="009352F1" w:rsidRPr="00361C91" w:rsidRDefault="009352F1" w:rsidP="008A66B0">
      <w:pPr>
        <w:pStyle w:val="13"/>
        <w:numPr>
          <w:ilvl w:val="0"/>
          <w:numId w:val="146"/>
        </w:numPr>
        <w:ind w:left="0" w:firstLine="284"/>
        <w:jc w:val="both"/>
        <w:rPr>
          <w:sz w:val="24"/>
          <w:szCs w:val="24"/>
        </w:rPr>
      </w:pPr>
      <w:r w:rsidRPr="00361C91">
        <w:rPr>
          <w:sz w:val="24"/>
          <w:szCs w:val="24"/>
        </w:rPr>
        <w:t xml:space="preserve">наречий с помощью суффикса </w:t>
      </w:r>
      <w:r w:rsidRPr="00361C91">
        <w:rPr>
          <w:sz w:val="24"/>
          <w:szCs w:val="24"/>
          <w:lang w:bidi="en-US"/>
        </w:rPr>
        <w:t>-</w:t>
      </w:r>
      <w:r w:rsidRPr="00361C91">
        <w:rPr>
          <w:sz w:val="24"/>
          <w:szCs w:val="24"/>
          <w:lang w:val="en-US" w:bidi="en-US"/>
        </w:rPr>
        <w:t>ment</w:t>
      </w:r>
      <w:r w:rsidRPr="00361C91">
        <w:rPr>
          <w:sz w:val="24"/>
          <w:szCs w:val="24"/>
          <w:lang w:bidi="en-US"/>
        </w:rPr>
        <w:t>;</w:t>
      </w:r>
    </w:p>
    <w:p w:rsidR="009352F1" w:rsidRPr="00361C91" w:rsidRDefault="009352F1" w:rsidP="008A66B0">
      <w:pPr>
        <w:pStyle w:val="13"/>
        <w:numPr>
          <w:ilvl w:val="0"/>
          <w:numId w:val="146"/>
        </w:numPr>
        <w:ind w:left="0" w:firstLine="284"/>
        <w:jc w:val="both"/>
        <w:rPr>
          <w:sz w:val="24"/>
          <w:szCs w:val="24"/>
        </w:rPr>
      </w:pPr>
      <w:r w:rsidRPr="00361C91">
        <w:rPr>
          <w:sz w:val="24"/>
          <w:szCs w:val="24"/>
        </w:rPr>
        <w:t xml:space="preserve">глаголов с помощью префиксов </w:t>
      </w:r>
      <w:r w:rsidRPr="00361C91">
        <w:rPr>
          <w:sz w:val="24"/>
          <w:szCs w:val="24"/>
          <w:lang w:val="en-US" w:bidi="en-US"/>
        </w:rPr>
        <w:t>re</w:t>
      </w:r>
      <w:r w:rsidRPr="00361C91">
        <w:rPr>
          <w:sz w:val="24"/>
          <w:szCs w:val="24"/>
          <w:lang w:bidi="en-US"/>
        </w:rPr>
        <w:t>-/</w:t>
      </w:r>
      <w:r w:rsidRPr="00361C91">
        <w:rPr>
          <w:sz w:val="24"/>
          <w:szCs w:val="24"/>
          <w:lang w:val="en-US" w:bidi="en-US"/>
        </w:rPr>
        <w:t>re</w:t>
      </w:r>
      <w:r w:rsidRPr="00361C91">
        <w:rPr>
          <w:sz w:val="24"/>
          <w:szCs w:val="24"/>
          <w:lang w:bidi="en-US"/>
        </w:rPr>
        <w:t xml:space="preserve">-, </w:t>
      </w:r>
      <w:r w:rsidRPr="00361C91">
        <w:rPr>
          <w:sz w:val="24"/>
          <w:szCs w:val="24"/>
          <w:lang w:val="en-US" w:bidi="en-US"/>
        </w:rPr>
        <w:t>r</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Грамматическая сторона речи</w:t>
      </w:r>
    </w:p>
    <w:p w:rsidR="009352F1" w:rsidRPr="00361C91" w:rsidRDefault="009352F1" w:rsidP="00B872B0">
      <w:pPr>
        <w:pStyle w:val="13"/>
        <w:ind w:firstLine="284"/>
        <w:jc w:val="both"/>
        <w:rPr>
          <w:sz w:val="24"/>
          <w:szCs w:val="24"/>
        </w:rPr>
      </w:pPr>
      <w:r w:rsidRPr="00361C91">
        <w:rPr>
          <w:sz w:val="24"/>
          <w:szCs w:val="24"/>
        </w:rPr>
        <w:t>Распознавание в письменном и звучащем тексте и употребле</w:t>
      </w:r>
      <w:r w:rsidRPr="00361C91">
        <w:rPr>
          <w:sz w:val="24"/>
          <w:szCs w:val="24"/>
        </w:rPr>
        <w:softHyphen/>
        <w:t>ние в устной и письменной речи изученных морфологических и синтаксических конструкций французского языка. Учащие</w:t>
      </w:r>
      <w:r w:rsidRPr="00361C91">
        <w:rPr>
          <w:sz w:val="24"/>
          <w:szCs w:val="24"/>
        </w:rPr>
        <w:softHyphen/>
        <w:t>ся должны получить представление и научиться применять в речи (устной и письменной) следующие правила практиче</w:t>
      </w:r>
      <w:r w:rsidRPr="00361C91">
        <w:rPr>
          <w:sz w:val="24"/>
          <w:szCs w:val="24"/>
        </w:rPr>
        <w:softHyphen/>
        <w:t>ской грамматики французского языка:</w:t>
      </w:r>
    </w:p>
    <w:p w:rsidR="009352F1" w:rsidRPr="00361C91" w:rsidRDefault="009352F1" w:rsidP="008A66B0">
      <w:pPr>
        <w:pStyle w:val="13"/>
        <w:numPr>
          <w:ilvl w:val="0"/>
          <w:numId w:val="147"/>
        </w:numPr>
        <w:ind w:left="0" w:firstLine="284"/>
        <w:jc w:val="both"/>
        <w:rPr>
          <w:sz w:val="24"/>
          <w:szCs w:val="24"/>
        </w:rPr>
      </w:pPr>
      <w:r w:rsidRPr="00361C91">
        <w:rPr>
          <w:sz w:val="24"/>
          <w:szCs w:val="24"/>
          <w:lang w:val="en-US" w:bidi="en-US"/>
        </w:rPr>
        <w:t>futur</w:t>
      </w:r>
      <w:r w:rsidRPr="00361C91">
        <w:rPr>
          <w:sz w:val="24"/>
          <w:szCs w:val="24"/>
          <w:lang w:bidi="en-US"/>
        </w:rPr>
        <w:t xml:space="preserve"> </w:t>
      </w:r>
      <w:r w:rsidRPr="00361C91">
        <w:rPr>
          <w:sz w:val="24"/>
          <w:szCs w:val="24"/>
          <w:lang w:val="en-US" w:bidi="en-US"/>
        </w:rPr>
        <w:t>proche</w:t>
      </w:r>
      <w:r w:rsidRPr="00361C91">
        <w:rPr>
          <w:sz w:val="24"/>
          <w:szCs w:val="24"/>
          <w:lang w:bidi="en-US"/>
        </w:rPr>
        <w:t xml:space="preserve"> </w:t>
      </w:r>
      <w:r w:rsidRPr="00361C91">
        <w:rPr>
          <w:sz w:val="24"/>
          <w:szCs w:val="24"/>
        </w:rPr>
        <w:t>(ближайшее будущее время): повторение и ак</w:t>
      </w:r>
      <w:r w:rsidRPr="00361C91">
        <w:rPr>
          <w:sz w:val="24"/>
          <w:szCs w:val="24"/>
        </w:rPr>
        <w:softHyphen/>
        <w:t>тивизация;</w:t>
      </w:r>
    </w:p>
    <w:p w:rsidR="009352F1" w:rsidRPr="00361C91" w:rsidRDefault="00E61B91" w:rsidP="008A66B0">
      <w:pPr>
        <w:pStyle w:val="13"/>
        <w:numPr>
          <w:ilvl w:val="0"/>
          <w:numId w:val="147"/>
        </w:numPr>
        <w:ind w:left="0" w:firstLine="284"/>
        <w:jc w:val="both"/>
        <w:rPr>
          <w:sz w:val="24"/>
          <w:szCs w:val="24"/>
        </w:rPr>
      </w:pPr>
      <w:r>
        <w:rPr>
          <w:sz w:val="24"/>
          <w:szCs w:val="24"/>
        </w:rPr>
        <w:t>л</w:t>
      </w:r>
      <w:r w:rsidR="009352F1" w:rsidRPr="00361C91">
        <w:rPr>
          <w:sz w:val="24"/>
          <w:szCs w:val="24"/>
        </w:rPr>
        <w:t>ичные приглагольные местоимения в роли прямого допол</w:t>
      </w:r>
      <w:r w:rsidR="009352F1" w:rsidRPr="00361C91">
        <w:rPr>
          <w:sz w:val="24"/>
          <w:szCs w:val="24"/>
        </w:rPr>
        <w:softHyphen/>
        <w:t xml:space="preserve">нения </w:t>
      </w:r>
      <w:r w:rsidR="009352F1" w:rsidRPr="00361C91">
        <w:rPr>
          <w:sz w:val="24"/>
          <w:szCs w:val="24"/>
          <w:lang w:bidi="en-US"/>
        </w:rPr>
        <w:t>(</w:t>
      </w:r>
      <w:r w:rsidR="009352F1" w:rsidRPr="00361C91">
        <w:rPr>
          <w:sz w:val="24"/>
          <w:szCs w:val="24"/>
          <w:lang w:val="en-US" w:bidi="en-US"/>
        </w:rPr>
        <w:t>me</w:t>
      </w:r>
      <w:r w:rsidR="009352F1" w:rsidRPr="00361C91">
        <w:rPr>
          <w:sz w:val="24"/>
          <w:szCs w:val="24"/>
          <w:lang w:bidi="en-US"/>
        </w:rPr>
        <w:t xml:space="preserve">, </w:t>
      </w:r>
      <w:r w:rsidR="009352F1" w:rsidRPr="00361C91">
        <w:rPr>
          <w:sz w:val="24"/>
          <w:szCs w:val="24"/>
          <w:lang w:val="en-US" w:bidi="en-US"/>
        </w:rPr>
        <w:t>m</w:t>
      </w:r>
      <w:r w:rsidR="009352F1" w:rsidRPr="00361C91">
        <w:rPr>
          <w:sz w:val="24"/>
          <w:szCs w:val="24"/>
          <w:lang w:bidi="en-US"/>
        </w:rPr>
        <w:t xml:space="preserve">’, </w:t>
      </w:r>
      <w:r w:rsidR="009352F1" w:rsidRPr="00361C91">
        <w:rPr>
          <w:sz w:val="24"/>
          <w:szCs w:val="24"/>
          <w:lang w:val="en-US" w:bidi="en-US"/>
        </w:rPr>
        <w:t>te</w:t>
      </w:r>
      <w:r w:rsidR="009352F1" w:rsidRPr="00361C91">
        <w:rPr>
          <w:sz w:val="24"/>
          <w:szCs w:val="24"/>
          <w:lang w:bidi="en-US"/>
        </w:rPr>
        <w:t xml:space="preserve">, </w:t>
      </w:r>
      <w:r w:rsidR="009352F1" w:rsidRPr="00361C91">
        <w:rPr>
          <w:sz w:val="24"/>
          <w:szCs w:val="24"/>
          <w:lang w:val="en-US" w:bidi="en-US"/>
        </w:rPr>
        <w:t>t</w:t>
      </w:r>
      <w:r w:rsidR="009352F1" w:rsidRPr="00361C91">
        <w:rPr>
          <w:sz w:val="24"/>
          <w:szCs w:val="24"/>
          <w:lang w:bidi="en-US"/>
        </w:rPr>
        <w:t xml:space="preserve">’, </w:t>
      </w:r>
      <w:r w:rsidR="009352F1" w:rsidRPr="00361C91">
        <w:rPr>
          <w:sz w:val="24"/>
          <w:szCs w:val="24"/>
          <w:lang w:val="en-US" w:bidi="en-US"/>
        </w:rPr>
        <w:t>le</w:t>
      </w:r>
      <w:r w:rsidR="009352F1" w:rsidRPr="00361C91">
        <w:rPr>
          <w:sz w:val="24"/>
          <w:szCs w:val="24"/>
          <w:lang w:bidi="en-US"/>
        </w:rPr>
        <w:t xml:space="preserve">, </w:t>
      </w:r>
      <w:r w:rsidR="009352F1" w:rsidRPr="00361C91">
        <w:rPr>
          <w:sz w:val="24"/>
          <w:szCs w:val="24"/>
          <w:lang w:val="en-US" w:bidi="en-US"/>
        </w:rPr>
        <w:t>la</w:t>
      </w:r>
      <w:r w:rsidR="009352F1" w:rsidRPr="00361C91">
        <w:rPr>
          <w:sz w:val="24"/>
          <w:szCs w:val="24"/>
          <w:lang w:bidi="en-US"/>
        </w:rPr>
        <w:t xml:space="preserve"> </w:t>
      </w:r>
      <w:r w:rsidR="009352F1" w:rsidRPr="00361C91">
        <w:rPr>
          <w:sz w:val="24"/>
          <w:szCs w:val="24"/>
          <w:lang w:val="en-US" w:bidi="en-US"/>
        </w:rPr>
        <w:t>l</w:t>
      </w:r>
      <w:r w:rsidR="009352F1" w:rsidRPr="00361C91">
        <w:rPr>
          <w:sz w:val="24"/>
          <w:szCs w:val="24"/>
          <w:lang w:bidi="en-US"/>
        </w:rPr>
        <w:t xml:space="preserve">’, </w:t>
      </w:r>
      <w:r w:rsidR="009352F1" w:rsidRPr="00361C91">
        <w:rPr>
          <w:sz w:val="24"/>
          <w:szCs w:val="24"/>
          <w:lang w:val="en-US" w:bidi="en-US"/>
        </w:rPr>
        <w:t>nous</w:t>
      </w:r>
      <w:r w:rsidR="009352F1" w:rsidRPr="00361C91">
        <w:rPr>
          <w:sz w:val="24"/>
          <w:szCs w:val="24"/>
          <w:lang w:bidi="en-US"/>
        </w:rPr>
        <w:t xml:space="preserve">, </w:t>
      </w:r>
      <w:r w:rsidR="009352F1" w:rsidRPr="00361C91">
        <w:rPr>
          <w:sz w:val="24"/>
          <w:szCs w:val="24"/>
          <w:lang w:val="en-US" w:bidi="en-US"/>
        </w:rPr>
        <w:t>vous</w:t>
      </w:r>
      <w:r w:rsidR="009352F1" w:rsidRPr="00361C91">
        <w:rPr>
          <w:sz w:val="24"/>
          <w:szCs w:val="24"/>
          <w:lang w:bidi="en-US"/>
        </w:rPr>
        <w:t xml:space="preserve">, </w:t>
      </w:r>
      <w:r w:rsidR="009352F1" w:rsidRPr="00361C91">
        <w:rPr>
          <w:sz w:val="24"/>
          <w:szCs w:val="24"/>
          <w:lang w:val="en-US" w:bidi="en-US"/>
        </w:rPr>
        <w:t>les</w:t>
      </w:r>
      <w:r w:rsidR="009352F1" w:rsidRPr="00361C91">
        <w:rPr>
          <w:sz w:val="24"/>
          <w:szCs w:val="24"/>
          <w:lang w:bidi="en-US"/>
        </w:rPr>
        <w:t>);</w:t>
      </w:r>
    </w:p>
    <w:p w:rsidR="009352F1" w:rsidRPr="00361C91" w:rsidRDefault="009352F1" w:rsidP="008A66B0">
      <w:pPr>
        <w:pStyle w:val="13"/>
        <w:numPr>
          <w:ilvl w:val="0"/>
          <w:numId w:val="147"/>
        </w:numPr>
        <w:ind w:left="0" w:firstLine="284"/>
        <w:jc w:val="both"/>
        <w:rPr>
          <w:sz w:val="24"/>
          <w:szCs w:val="24"/>
        </w:rPr>
      </w:pPr>
      <w:r w:rsidRPr="00361C91">
        <w:rPr>
          <w:sz w:val="24"/>
          <w:szCs w:val="24"/>
        </w:rPr>
        <w:t>личные приглагольные местоимения в роли косвенного до</w:t>
      </w:r>
      <w:r w:rsidRPr="00361C91">
        <w:rPr>
          <w:sz w:val="24"/>
          <w:szCs w:val="24"/>
        </w:rPr>
        <w:softHyphen/>
        <w:t xml:space="preserve">полнения </w:t>
      </w:r>
      <w:r w:rsidRPr="00361C91">
        <w:rPr>
          <w:sz w:val="24"/>
          <w:szCs w:val="24"/>
          <w:lang w:bidi="en-US"/>
        </w:rPr>
        <w:t>(</w:t>
      </w:r>
      <w:r w:rsidRPr="00361C91">
        <w:rPr>
          <w:sz w:val="24"/>
          <w:szCs w:val="24"/>
          <w:lang w:val="en-US" w:bidi="en-US"/>
        </w:rPr>
        <w:t>me</w:t>
      </w:r>
      <w:r w:rsidRPr="00361C91">
        <w:rPr>
          <w:sz w:val="24"/>
          <w:szCs w:val="24"/>
          <w:lang w:bidi="en-US"/>
        </w:rPr>
        <w:t xml:space="preserve">, </w:t>
      </w:r>
      <w:r w:rsidRPr="00361C91">
        <w:rPr>
          <w:sz w:val="24"/>
          <w:szCs w:val="24"/>
          <w:lang w:val="en-US" w:bidi="en-US"/>
        </w:rPr>
        <w:t>m</w:t>
      </w:r>
      <w:r w:rsidRPr="00361C91">
        <w:rPr>
          <w:sz w:val="24"/>
          <w:szCs w:val="24"/>
          <w:lang w:bidi="en-US"/>
        </w:rPr>
        <w:t xml:space="preserve">’, </w:t>
      </w:r>
      <w:r w:rsidRPr="00361C91">
        <w:rPr>
          <w:sz w:val="24"/>
          <w:szCs w:val="24"/>
          <w:lang w:val="en-US" w:bidi="en-US"/>
        </w:rPr>
        <w:t>te</w:t>
      </w:r>
      <w:r w:rsidRPr="00361C91">
        <w:rPr>
          <w:sz w:val="24"/>
          <w:szCs w:val="24"/>
          <w:lang w:bidi="en-US"/>
        </w:rPr>
        <w:t xml:space="preserve">, </w:t>
      </w:r>
      <w:r w:rsidRPr="00361C91">
        <w:rPr>
          <w:sz w:val="24"/>
          <w:szCs w:val="24"/>
          <w:lang w:val="en-US" w:bidi="en-US"/>
        </w:rPr>
        <w:t>t</w:t>
      </w:r>
      <w:r w:rsidRPr="00361C91">
        <w:rPr>
          <w:sz w:val="24"/>
          <w:szCs w:val="24"/>
          <w:lang w:bidi="en-US"/>
        </w:rPr>
        <w:t xml:space="preserve">’, </w:t>
      </w:r>
      <w:r w:rsidRPr="00361C91">
        <w:rPr>
          <w:sz w:val="24"/>
          <w:szCs w:val="24"/>
          <w:lang w:val="en-US" w:bidi="en-US"/>
        </w:rPr>
        <w:t>lui</w:t>
      </w:r>
      <w:r w:rsidRPr="00361C91">
        <w:rPr>
          <w:sz w:val="24"/>
          <w:szCs w:val="24"/>
          <w:lang w:bidi="en-US"/>
        </w:rPr>
        <w:t xml:space="preserve">, </w:t>
      </w:r>
      <w:r w:rsidRPr="00361C91">
        <w:rPr>
          <w:sz w:val="24"/>
          <w:szCs w:val="24"/>
          <w:lang w:val="en-US" w:bidi="en-US"/>
        </w:rPr>
        <w:t>nous</w:t>
      </w:r>
      <w:r w:rsidRPr="00361C91">
        <w:rPr>
          <w:sz w:val="24"/>
          <w:szCs w:val="24"/>
          <w:lang w:bidi="en-US"/>
        </w:rPr>
        <w:t xml:space="preserve">, </w:t>
      </w:r>
      <w:r w:rsidRPr="00361C91">
        <w:rPr>
          <w:sz w:val="24"/>
          <w:szCs w:val="24"/>
          <w:lang w:val="en-US" w:bidi="en-US"/>
        </w:rPr>
        <w:t>vous</w:t>
      </w:r>
      <w:r w:rsidRPr="00361C91">
        <w:rPr>
          <w:sz w:val="24"/>
          <w:szCs w:val="24"/>
          <w:lang w:bidi="en-US"/>
        </w:rPr>
        <w:t xml:space="preserve">, </w:t>
      </w:r>
      <w:r w:rsidRPr="00361C91">
        <w:rPr>
          <w:sz w:val="24"/>
          <w:szCs w:val="24"/>
          <w:lang w:val="en-US" w:bidi="en-US"/>
        </w:rPr>
        <w:t>leur</w:t>
      </w:r>
      <w:r w:rsidRPr="00361C91">
        <w:rPr>
          <w:sz w:val="24"/>
          <w:szCs w:val="24"/>
          <w:lang w:bidi="en-US"/>
        </w:rPr>
        <w:t>);</w:t>
      </w:r>
    </w:p>
    <w:p w:rsidR="009352F1" w:rsidRPr="00361C91" w:rsidRDefault="009352F1" w:rsidP="008A66B0">
      <w:pPr>
        <w:pStyle w:val="13"/>
        <w:numPr>
          <w:ilvl w:val="0"/>
          <w:numId w:val="147"/>
        </w:numPr>
        <w:ind w:left="0" w:firstLine="284"/>
        <w:jc w:val="both"/>
        <w:rPr>
          <w:sz w:val="24"/>
          <w:szCs w:val="24"/>
        </w:rPr>
      </w:pPr>
      <w:r w:rsidRPr="00361C91">
        <w:rPr>
          <w:sz w:val="24"/>
          <w:szCs w:val="24"/>
        </w:rPr>
        <w:t xml:space="preserve">частичный артикль </w:t>
      </w:r>
      <w:r w:rsidRPr="00361C91">
        <w:rPr>
          <w:sz w:val="24"/>
          <w:szCs w:val="24"/>
          <w:lang w:bidi="en-US"/>
        </w:rPr>
        <w:t>(</w:t>
      </w:r>
      <w:r w:rsidRPr="00361C91">
        <w:rPr>
          <w:sz w:val="24"/>
          <w:szCs w:val="24"/>
          <w:lang w:val="en-US" w:bidi="en-US"/>
        </w:rPr>
        <w:t>du</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w:t>
      </w:r>
      <w:r w:rsidRPr="00361C91">
        <w:rPr>
          <w:sz w:val="24"/>
          <w:szCs w:val="24"/>
          <w:lang w:bidi="en-US"/>
        </w:rPr>
        <w:t>’);</w:t>
      </w:r>
    </w:p>
    <w:p w:rsidR="009352F1" w:rsidRPr="00361C91" w:rsidRDefault="009352F1" w:rsidP="008A66B0">
      <w:pPr>
        <w:pStyle w:val="13"/>
        <w:numPr>
          <w:ilvl w:val="0"/>
          <w:numId w:val="147"/>
        </w:numPr>
        <w:spacing w:after="40"/>
        <w:ind w:left="0" w:firstLine="284"/>
        <w:jc w:val="both"/>
        <w:rPr>
          <w:sz w:val="24"/>
          <w:szCs w:val="24"/>
        </w:rPr>
      </w:pPr>
      <w:r w:rsidRPr="00361C91">
        <w:rPr>
          <w:sz w:val="24"/>
          <w:szCs w:val="24"/>
        </w:rPr>
        <w:t>вопросительное предложение;</w:t>
      </w:r>
    </w:p>
    <w:p w:rsidR="009352F1" w:rsidRPr="00361C91" w:rsidRDefault="009352F1" w:rsidP="008A66B0">
      <w:pPr>
        <w:pStyle w:val="13"/>
        <w:numPr>
          <w:ilvl w:val="0"/>
          <w:numId w:val="147"/>
        </w:numPr>
        <w:ind w:left="0" w:firstLine="284"/>
        <w:jc w:val="both"/>
        <w:rPr>
          <w:sz w:val="24"/>
          <w:szCs w:val="24"/>
        </w:rPr>
      </w:pPr>
      <w:r w:rsidRPr="00361C91">
        <w:rPr>
          <w:sz w:val="24"/>
          <w:szCs w:val="24"/>
        </w:rPr>
        <w:t>употребление частичного артикля в устойчивых словосочета</w:t>
      </w:r>
      <w:r w:rsidRPr="00361C91">
        <w:rPr>
          <w:sz w:val="24"/>
          <w:szCs w:val="24"/>
        </w:rPr>
        <w:softHyphen/>
        <w:t xml:space="preserve">ниях с глаголом </w:t>
      </w:r>
      <w:r w:rsidRPr="00361C91">
        <w:rPr>
          <w:sz w:val="24"/>
          <w:szCs w:val="24"/>
          <w:lang w:val="en-US" w:bidi="en-US"/>
        </w:rPr>
        <w:t>faire</w:t>
      </w:r>
      <w:r w:rsidRPr="00361C91">
        <w:rPr>
          <w:sz w:val="24"/>
          <w:szCs w:val="24"/>
          <w:lang w:bidi="en-US"/>
        </w:rPr>
        <w:t xml:space="preserve"> (</w:t>
      </w:r>
      <w:r w:rsidRPr="00361C91">
        <w:rPr>
          <w:sz w:val="24"/>
          <w:szCs w:val="24"/>
          <w:lang w:val="en-US" w:bidi="en-US"/>
        </w:rPr>
        <w:t>faire</w:t>
      </w:r>
      <w:r w:rsidRPr="00361C91">
        <w:rPr>
          <w:sz w:val="24"/>
          <w:szCs w:val="24"/>
          <w:lang w:bidi="en-US"/>
        </w:rPr>
        <w:t xml:space="preserve"> </w:t>
      </w:r>
      <w:r w:rsidRPr="00361C91">
        <w:rPr>
          <w:sz w:val="24"/>
          <w:szCs w:val="24"/>
          <w:lang w:val="en-US" w:bidi="en-US"/>
        </w:rPr>
        <w:t>du</w:t>
      </w:r>
      <w:r w:rsidRPr="00361C91">
        <w:rPr>
          <w:sz w:val="24"/>
          <w:szCs w:val="24"/>
          <w:lang w:bidi="en-US"/>
        </w:rPr>
        <w:t xml:space="preserve"> </w:t>
      </w:r>
      <w:r w:rsidRPr="00361C91">
        <w:rPr>
          <w:sz w:val="24"/>
          <w:szCs w:val="24"/>
          <w:lang w:val="en-US" w:bidi="en-US"/>
        </w:rPr>
        <w:t>sport</w:t>
      </w:r>
      <w:r w:rsidRPr="00361C91">
        <w:rPr>
          <w:sz w:val="24"/>
          <w:szCs w:val="24"/>
          <w:lang w:bidi="en-US"/>
        </w:rPr>
        <w:t xml:space="preserve">, </w:t>
      </w:r>
      <w:r w:rsidRPr="00361C91">
        <w:rPr>
          <w:sz w:val="24"/>
          <w:szCs w:val="24"/>
          <w:lang w:val="en-US" w:bidi="en-US"/>
        </w:rPr>
        <w:t>faire</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musique</w:t>
      </w:r>
      <w:r w:rsidRPr="00361C91">
        <w:rPr>
          <w:sz w:val="24"/>
          <w:szCs w:val="24"/>
          <w:lang w:bidi="en-US"/>
        </w:rPr>
        <w:t xml:space="preserve">, </w:t>
      </w:r>
      <w:r w:rsidRPr="00361C91">
        <w:rPr>
          <w:sz w:val="24"/>
          <w:szCs w:val="24"/>
          <w:lang w:val="en-US" w:bidi="en-US"/>
        </w:rPr>
        <w:t>etc</w:t>
      </w:r>
      <w:r w:rsidRPr="00361C91">
        <w:rPr>
          <w:sz w:val="24"/>
          <w:szCs w:val="24"/>
          <w:lang w:bidi="en-US"/>
        </w:rPr>
        <w:t>.);</w:t>
      </w:r>
    </w:p>
    <w:p w:rsidR="009352F1" w:rsidRPr="00361C91" w:rsidRDefault="009352F1" w:rsidP="008A66B0">
      <w:pPr>
        <w:pStyle w:val="13"/>
        <w:numPr>
          <w:ilvl w:val="0"/>
          <w:numId w:val="147"/>
        </w:numPr>
        <w:ind w:left="0" w:firstLine="284"/>
        <w:jc w:val="both"/>
        <w:rPr>
          <w:sz w:val="24"/>
          <w:szCs w:val="24"/>
          <w:lang w:val="en-US"/>
        </w:rPr>
      </w:pPr>
      <w:r w:rsidRPr="00361C91">
        <w:rPr>
          <w:sz w:val="24"/>
          <w:szCs w:val="24"/>
        </w:rPr>
        <w:t>род</w:t>
      </w:r>
      <w:r w:rsidRPr="00361C91">
        <w:rPr>
          <w:sz w:val="24"/>
          <w:szCs w:val="24"/>
          <w:lang w:val="en-US"/>
        </w:rPr>
        <w:t xml:space="preserve"> </w:t>
      </w:r>
      <w:r w:rsidRPr="00361C91">
        <w:rPr>
          <w:sz w:val="24"/>
          <w:szCs w:val="24"/>
        </w:rPr>
        <w:t>прилагательных</w:t>
      </w:r>
      <w:r w:rsidRPr="00361C91">
        <w:rPr>
          <w:sz w:val="24"/>
          <w:szCs w:val="24"/>
          <w:lang w:val="en-US"/>
        </w:rPr>
        <w:t xml:space="preserve"> </w:t>
      </w:r>
      <w:r w:rsidRPr="00361C91">
        <w:rPr>
          <w:sz w:val="24"/>
          <w:szCs w:val="24"/>
          <w:lang w:val="en-US" w:bidi="en-US"/>
        </w:rPr>
        <w:t>(gentil / gentille, intelligent / intelli- gente, paresseux / paresseuse, etc.);</w:t>
      </w:r>
    </w:p>
    <w:p w:rsidR="009352F1" w:rsidRPr="00361C91" w:rsidRDefault="009352F1" w:rsidP="008A66B0">
      <w:pPr>
        <w:pStyle w:val="13"/>
        <w:numPr>
          <w:ilvl w:val="0"/>
          <w:numId w:val="147"/>
        </w:numPr>
        <w:ind w:left="0" w:firstLine="284"/>
        <w:jc w:val="both"/>
        <w:rPr>
          <w:sz w:val="24"/>
          <w:szCs w:val="24"/>
        </w:rPr>
      </w:pPr>
      <w:r w:rsidRPr="00361C91">
        <w:rPr>
          <w:sz w:val="24"/>
          <w:szCs w:val="24"/>
        </w:rPr>
        <w:t xml:space="preserve">некоторые случаи употребления местоимения </w:t>
      </w:r>
      <w:r w:rsidRPr="00361C91">
        <w:rPr>
          <w:sz w:val="24"/>
          <w:szCs w:val="24"/>
          <w:lang w:val="en-US" w:bidi="en-US"/>
        </w:rPr>
        <w:t>en</w:t>
      </w:r>
      <w:r w:rsidRPr="00361C91">
        <w:rPr>
          <w:sz w:val="24"/>
          <w:szCs w:val="24"/>
          <w:lang w:bidi="en-US"/>
        </w:rPr>
        <w:t xml:space="preserve"> </w:t>
      </w:r>
      <w:r w:rsidRPr="00361C91">
        <w:rPr>
          <w:sz w:val="24"/>
          <w:szCs w:val="24"/>
        </w:rPr>
        <w:t>(замена су</w:t>
      </w:r>
      <w:r w:rsidRPr="00361C91">
        <w:rPr>
          <w:sz w:val="24"/>
          <w:szCs w:val="24"/>
        </w:rPr>
        <w:softHyphen/>
        <w:t xml:space="preserve">ществительного с предлогом </w:t>
      </w:r>
      <w:r w:rsidRPr="00361C91">
        <w:rPr>
          <w:sz w:val="24"/>
          <w:szCs w:val="24"/>
          <w:lang w:val="en-US" w:bidi="en-US"/>
        </w:rPr>
        <w:t>de</w:t>
      </w:r>
      <w:r w:rsidRPr="00361C91">
        <w:rPr>
          <w:sz w:val="24"/>
          <w:szCs w:val="24"/>
          <w:lang w:bidi="en-US"/>
        </w:rPr>
        <w:t xml:space="preserve">; </w:t>
      </w:r>
      <w:r w:rsidRPr="00361C91">
        <w:rPr>
          <w:sz w:val="24"/>
          <w:szCs w:val="24"/>
        </w:rPr>
        <w:t>замена существительного с частичным артиклем; замена существительного, которому предшествует количественное числительное);</w:t>
      </w:r>
    </w:p>
    <w:p w:rsidR="009352F1" w:rsidRPr="00361C91" w:rsidRDefault="009352F1" w:rsidP="008A66B0">
      <w:pPr>
        <w:pStyle w:val="13"/>
        <w:numPr>
          <w:ilvl w:val="0"/>
          <w:numId w:val="147"/>
        </w:numPr>
        <w:ind w:left="0" w:firstLine="284"/>
        <w:jc w:val="both"/>
        <w:rPr>
          <w:sz w:val="24"/>
          <w:szCs w:val="24"/>
        </w:rPr>
      </w:pPr>
      <w:r w:rsidRPr="00361C91">
        <w:rPr>
          <w:sz w:val="24"/>
          <w:szCs w:val="24"/>
          <w:lang w:val="en-US" w:bidi="en-US"/>
        </w:rPr>
        <w:t>imparfait</w:t>
      </w:r>
      <w:r w:rsidRPr="00361C91">
        <w:rPr>
          <w:sz w:val="24"/>
          <w:szCs w:val="24"/>
          <w:lang w:bidi="en-US"/>
        </w:rPr>
        <w:t xml:space="preserve"> </w:t>
      </w:r>
      <w:r w:rsidRPr="00361C91">
        <w:rPr>
          <w:sz w:val="24"/>
          <w:szCs w:val="24"/>
        </w:rPr>
        <w:t xml:space="preserve">(прошедшее время). Образование. Употребление </w:t>
      </w:r>
      <w:r w:rsidRPr="00361C91">
        <w:rPr>
          <w:sz w:val="24"/>
          <w:szCs w:val="24"/>
          <w:lang w:val="en-US" w:bidi="en-US"/>
        </w:rPr>
        <w:t>imparfait</w:t>
      </w:r>
      <w:r w:rsidRPr="00361C91">
        <w:rPr>
          <w:sz w:val="24"/>
          <w:szCs w:val="24"/>
          <w:lang w:bidi="en-US"/>
        </w:rPr>
        <w:t>:</w:t>
      </w:r>
    </w:p>
    <w:p w:rsidR="009352F1" w:rsidRPr="00361C91" w:rsidRDefault="009352F1" w:rsidP="008A66B0">
      <w:pPr>
        <w:pStyle w:val="13"/>
        <w:numPr>
          <w:ilvl w:val="0"/>
          <w:numId w:val="116"/>
        </w:numPr>
        <w:tabs>
          <w:tab w:val="left" w:pos="576"/>
        </w:tabs>
        <w:spacing w:line="240" w:lineRule="auto"/>
        <w:ind w:firstLine="284"/>
        <w:jc w:val="both"/>
        <w:rPr>
          <w:sz w:val="24"/>
          <w:szCs w:val="24"/>
        </w:rPr>
      </w:pPr>
      <w:r w:rsidRPr="00361C91">
        <w:rPr>
          <w:sz w:val="24"/>
          <w:szCs w:val="24"/>
        </w:rPr>
        <w:t>для обозначения действия, длившегося в прошлом, без указания начала и окончания этого действия;</w:t>
      </w:r>
    </w:p>
    <w:p w:rsidR="009352F1" w:rsidRPr="00361C91" w:rsidRDefault="009352F1" w:rsidP="008A66B0">
      <w:pPr>
        <w:pStyle w:val="13"/>
        <w:numPr>
          <w:ilvl w:val="0"/>
          <w:numId w:val="116"/>
        </w:numPr>
        <w:tabs>
          <w:tab w:val="left" w:pos="566"/>
        </w:tabs>
        <w:spacing w:line="240" w:lineRule="auto"/>
        <w:ind w:firstLine="284"/>
        <w:jc w:val="both"/>
        <w:rPr>
          <w:sz w:val="24"/>
          <w:szCs w:val="24"/>
        </w:rPr>
      </w:pPr>
      <w:r w:rsidRPr="00361C91">
        <w:rPr>
          <w:sz w:val="24"/>
          <w:szCs w:val="24"/>
        </w:rPr>
        <w:t>для создания портретных характеристик, описаний при</w:t>
      </w:r>
      <w:r w:rsidRPr="00361C91">
        <w:rPr>
          <w:sz w:val="24"/>
          <w:szCs w:val="24"/>
        </w:rPr>
        <w:softHyphen/>
        <w:t xml:space="preserve">роды </w:t>
      </w:r>
      <w:r w:rsidRPr="00361C91">
        <w:rPr>
          <w:sz w:val="24"/>
          <w:szCs w:val="24"/>
          <w:lang w:bidi="en-US"/>
        </w:rPr>
        <w:t xml:space="preserve">/ </w:t>
      </w:r>
      <w:r w:rsidRPr="00361C91">
        <w:rPr>
          <w:sz w:val="24"/>
          <w:szCs w:val="24"/>
        </w:rPr>
        <w:t>погоды и т.д.;</w:t>
      </w:r>
    </w:p>
    <w:p w:rsidR="009352F1" w:rsidRPr="00361C91" w:rsidRDefault="009352F1" w:rsidP="008A66B0">
      <w:pPr>
        <w:pStyle w:val="13"/>
        <w:numPr>
          <w:ilvl w:val="0"/>
          <w:numId w:val="116"/>
        </w:numPr>
        <w:tabs>
          <w:tab w:val="left" w:pos="571"/>
        </w:tabs>
        <w:spacing w:line="240" w:lineRule="auto"/>
        <w:ind w:firstLine="284"/>
        <w:jc w:val="both"/>
        <w:rPr>
          <w:sz w:val="24"/>
          <w:szCs w:val="24"/>
        </w:rPr>
      </w:pPr>
      <w:r w:rsidRPr="00361C91">
        <w:rPr>
          <w:sz w:val="24"/>
          <w:szCs w:val="24"/>
        </w:rPr>
        <w:t>для обозначения действий привычных или повторяющих</w:t>
      </w:r>
      <w:r w:rsidRPr="00361C91">
        <w:rPr>
          <w:sz w:val="24"/>
          <w:szCs w:val="24"/>
        </w:rPr>
        <w:softHyphen/>
        <w:t>ся в прошлом;</w:t>
      </w:r>
    </w:p>
    <w:p w:rsidR="009352F1" w:rsidRPr="00361C91" w:rsidRDefault="009352F1" w:rsidP="008A66B0">
      <w:pPr>
        <w:pStyle w:val="13"/>
        <w:numPr>
          <w:ilvl w:val="0"/>
          <w:numId w:val="148"/>
        </w:numPr>
        <w:ind w:left="0" w:firstLine="284"/>
        <w:jc w:val="both"/>
        <w:rPr>
          <w:sz w:val="24"/>
          <w:szCs w:val="24"/>
        </w:rPr>
      </w:pPr>
      <w:r w:rsidRPr="00361C91">
        <w:rPr>
          <w:sz w:val="24"/>
          <w:szCs w:val="24"/>
        </w:rPr>
        <w:t>степени сравнения прилагательных (сравнительная и пре</w:t>
      </w:r>
      <w:r w:rsidRPr="00361C91">
        <w:rPr>
          <w:sz w:val="24"/>
          <w:szCs w:val="24"/>
        </w:rPr>
        <w:softHyphen/>
        <w:t>восходная). Особые формы степеней сравнения;</w:t>
      </w:r>
    </w:p>
    <w:p w:rsidR="009352F1" w:rsidRPr="00361C91" w:rsidRDefault="009352F1" w:rsidP="008A66B0">
      <w:pPr>
        <w:pStyle w:val="13"/>
        <w:numPr>
          <w:ilvl w:val="0"/>
          <w:numId w:val="148"/>
        </w:numPr>
        <w:ind w:left="0" w:firstLine="284"/>
        <w:jc w:val="both"/>
        <w:rPr>
          <w:sz w:val="24"/>
          <w:szCs w:val="24"/>
        </w:rPr>
      </w:pPr>
      <w:r w:rsidRPr="00361C91">
        <w:rPr>
          <w:sz w:val="24"/>
          <w:szCs w:val="24"/>
        </w:rPr>
        <w:t xml:space="preserve">согласование времён изъявительного наклонения, косвенная речь </w:t>
      </w:r>
      <w:r w:rsidRPr="00361C91">
        <w:rPr>
          <w:sz w:val="24"/>
          <w:szCs w:val="24"/>
          <w:lang w:bidi="en-US"/>
        </w:rPr>
        <w:t>(</w:t>
      </w:r>
      <w:r w:rsidRPr="00361C91">
        <w:rPr>
          <w:sz w:val="24"/>
          <w:szCs w:val="24"/>
          <w:lang w:val="en-US" w:bidi="en-US"/>
        </w:rPr>
        <w:t>concordance</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w:t>
      </w:r>
      <w:r w:rsidRPr="00361C91">
        <w:rPr>
          <w:sz w:val="24"/>
          <w:szCs w:val="24"/>
          <w:lang w:bidi="en-US"/>
        </w:rPr>
        <w:t>’</w:t>
      </w:r>
      <w:r w:rsidRPr="00361C91">
        <w:rPr>
          <w:sz w:val="24"/>
          <w:szCs w:val="24"/>
          <w:lang w:val="en-US" w:bidi="en-US"/>
        </w:rPr>
        <w:t>indicatif</w:t>
      </w:r>
      <w:r w:rsidRPr="00361C91">
        <w:rPr>
          <w:sz w:val="24"/>
          <w:szCs w:val="24"/>
          <w:lang w:bidi="en-US"/>
        </w:rPr>
        <w:t xml:space="preserve">, </w:t>
      </w:r>
      <w:r w:rsidRPr="00361C91">
        <w:rPr>
          <w:sz w:val="24"/>
          <w:szCs w:val="24"/>
          <w:lang w:val="en-US" w:bidi="en-US"/>
        </w:rPr>
        <w:t>discours</w:t>
      </w:r>
      <w:r w:rsidRPr="00361C91">
        <w:rPr>
          <w:sz w:val="24"/>
          <w:szCs w:val="24"/>
          <w:lang w:bidi="en-US"/>
        </w:rPr>
        <w:t xml:space="preserve"> </w:t>
      </w:r>
      <w:r w:rsidRPr="00361C91">
        <w:rPr>
          <w:sz w:val="24"/>
          <w:szCs w:val="24"/>
          <w:lang w:val="en-US" w:bidi="en-US"/>
        </w:rPr>
        <w:t>indirect</w:t>
      </w:r>
      <w:r w:rsidRPr="00361C91">
        <w:rPr>
          <w:sz w:val="24"/>
          <w:szCs w:val="24"/>
          <w:lang w:bidi="en-US"/>
        </w:rPr>
        <w:t xml:space="preserve">). </w:t>
      </w:r>
      <w:r w:rsidRPr="00361C91">
        <w:rPr>
          <w:sz w:val="24"/>
          <w:szCs w:val="24"/>
        </w:rPr>
        <w:t xml:space="preserve">Время действия главного предложения </w:t>
      </w:r>
      <w:r w:rsidRPr="00361C91">
        <w:rPr>
          <w:sz w:val="24"/>
          <w:szCs w:val="24"/>
          <w:lang w:bidi="en-US"/>
        </w:rPr>
        <w:t xml:space="preserve">— </w:t>
      </w:r>
      <w:r w:rsidRPr="00361C91">
        <w:rPr>
          <w:sz w:val="24"/>
          <w:szCs w:val="24"/>
        </w:rPr>
        <w:t>настоящее;</w:t>
      </w:r>
    </w:p>
    <w:p w:rsidR="009352F1" w:rsidRPr="00361C91" w:rsidRDefault="009352F1" w:rsidP="008A66B0">
      <w:pPr>
        <w:pStyle w:val="13"/>
        <w:numPr>
          <w:ilvl w:val="0"/>
          <w:numId w:val="148"/>
        </w:numPr>
        <w:ind w:left="0" w:firstLine="284"/>
        <w:jc w:val="both"/>
        <w:rPr>
          <w:sz w:val="24"/>
          <w:szCs w:val="24"/>
        </w:rPr>
      </w:pPr>
      <w:r w:rsidRPr="00361C91">
        <w:rPr>
          <w:sz w:val="24"/>
          <w:szCs w:val="24"/>
        </w:rPr>
        <w:t xml:space="preserve">относительные местоимения </w:t>
      </w:r>
      <w:r w:rsidRPr="00361C91">
        <w:rPr>
          <w:sz w:val="24"/>
          <w:szCs w:val="24"/>
          <w:lang w:val="en-US" w:bidi="en-US"/>
        </w:rPr>
        <w:t>qui</w:t>
      </w:r>
      <w:r w:rsidRPr="00361C91">
        <w:rPr>
          <w:sz w:val="24"/>
          <w:szCs w:val="24"/>
          <w:lang w:bidi="en-US"/>
        </w:rPr>
        <w:t xml:space="preserve"> </w:t>
      </w:r>
      <w:r w:rsidRPr="00361C91">
        <w:rPr>
          <w:sz w:val="24"/>
          <w:szCs w:val="24"/>
        </w:rPr>
        <w:t xml:space="preserve">и </w:t>
      </w:r>
      <w:r w:rsidRPr="00361C91">
        <w:rPr>
          <w:sz w:val="24"/>
          <w:szCs w:val="24"/>
          <w:lang w:val="en-US" w:bidi="en-US"/>
        </w:rPr>
        <w:t>que</w:t>
      </w:r>
      <w:r w:rsidRPr="00361C91">
        <w:rPr>
          <w:sz w:val="24"/>
          <w:szCs w:val="24"/>
          <w:lang w:bidi="en-US"/>
        </w:rPr>
        <w:t xml:space="preserve"> (</w:t>
      </w:r>
      <w:r w:rsidRPr="00361C91">
        <w:rPr>
          <w:sz w:val="24"/>
          <w:szCs w:val="24"/>
          <w:lang w:val="en-US" w:bidi="en-US"/>
        </w:rPr>
        <w:t>pronoms</w:t>
      </w:r>
      <w:r w:rsidRPr="00361C91">
        <w:rPr>
          <w:sz w:val="24"/>
          <w:szCs w:val="24"/>
          <w:lang w:bidi="en-US"/>
        </w:rPr>
        <w:t xml:space="preserve"> </w:t>
      </w:r>
      <w:r w:rsidRPr="00361C91">
        <w:rPr>
          <w:sz w:val="24"/>
          <w:szCs w:val="24"/>
          <w:lang w:val="en-US" w:bidi="en-US"/>
        </w:rPr>
        <w:t>relatifs</w:t>
      </w:r>
      <w:r w:rsidRPr="00361C91">
        <w:rPr>
          <w:sz w:val="24"/>
          <w:szCs w:val="24"/>
          <w:lang w:bidi="en-US"/>
        </w:rPr>
        <w:t xml:space="preserve"> </w:t>
      </w:r>
      <w:r w:rsidRPr="00361C91">
        <w:rPr>
          <w:sz w:val="24"/>
          <w:szCs w:val="24"/>
          <w:lang w:val="en-US" w:bidi="en-US"/>
        </w:rPr>
        <w:t>simples</w:t>
      </w:r>
      <w:r w:rsidRPr="00361C91">
        <w:rPr>
          <w:sz w:val="24"/>
          <w:szCs w:val="24"/>
          <w:lang w:bidi="en-US"/>
        </w:rPr>
        <w:t xml:space="preserve"> </w:t>
      </w:r>
      <w:r w:rsidRPr="00361C91">
        <w:rPr>
          <w:sz w:val="24"/>
          <w:szCs w:val="24"/>
          <w:lang w:val="en-US" w:bidi="en-US"/>
        </w:rPr>
        <w:t>qui</w:t>
      </w:r>
      <w:r w:rsidRPr="00361C91">
        <w:rPr>
          <w:sz w:val="24"/>
          <w:szCs w:val="24"/>
          <w:lang w:bidi="en-US"/>
        </w:rPr>
        <w:t xml:space="preserve"> </w:t>
      </w:r>
      <w:r w:rsidRPr="00361C91">
        <w:rPr>
          <w:sz w:val="24"/>
          <w:szCs w:val="24"/>
          <w:lang w:val="en-US" w:bidi="en-US"/>
        </w:rPr>
        <w:t>et</w:t>
      </w:r>
      <w:r w:rsidRPr="00361C91">
        <w:rPr>
          <w:sz w:val="24"/>
          <w:szCs w:val="24"/>
          <w:lang w:bidi="en-US"/>
        </w:rPr>
        <w:t xml:space="preserve"> </w:t>
      </w:r>
      <w:r w:rsidRPr="00361C91">
        <w:rPr>
          <w:sz w:val="24"/>
          <w:szCs w:val="24"/>
          <w:lang w:val="en-US" w:bidi="en-US"/>
        </w:rPr>
        <w:t>que</w:t>
      </w:r>
      <w:r w:rsidRPr="00361C91">
        <w:rPr>
          <w:sz w:val="24"/>
          <w:szCs w:val="24"/>
          <w:lang w:bidi="en-US"/>
        </w:rPr>
        <w:t>);</w:t>
      </w:r>
    </w:p>
    <w:p w:rsidR="009352F1" w:rsidRPr="00361C91" w:rsidRDefault="009352F1" w:rsidP="008A66B0">
      <w:pPr>
        <w:pStyle w:val="13"/>
        <w:numPr>
          <w:ilvl w:val="0"/>
          <w:numId w:val="148"/>
        </w:numPr>
        <w:ind w:left="0" w:firstLine="284"/>
        <w:jc w:val="both"/>
        <w:rPr>
          <w:sz w:val="24"/>
          <w:szCs w:val="24"/>
        </w:rPr>
      </w:pPr>
      <w:r w:rsidRPr="00361C91">
        <w:rPr>
          <w:sz w:val="24"/>
          <w:szCs w:val="24"/>
        </w:rPr>
        <w:t xml:space="preserve">выделительные обороты </w:t>
      </w:r>
      <w:r w:rsidRPr="00361C91">
        <w:rPr>
          <w:sz w:val="24"/>
          <w:szCs w:val="24"/>
          <w:lang w:val="en-US" w:bidi="en-US"/>
        </w:rPr>
        <w:t>C</w:t>
      </w:r>
      <w:r w:rsidRPr="00361C91">
        <w:rPr>
          <w:sz w:val="24"/>
          <w:szCs w:val="24"/>
          <w:lang w:bidi="en-US"/>
        </w:rPr>
        <w:t>’</w:t>
      </w:r>
      <w:r w:rsidRPr="00361C91">
        <w:rPr>
          <w:sz w:val="24"/>
          <w:szCs w:val="24"/>
          <w:lang w:val="en-US" w:bidi="en-US"/>
        </w:rPr>
        <w:t>est</w:t>
      </w:r>
      <w:r w:rsidRPr="00361C91">
        <w:rPr>
          <w:sz w:val="24"/>
          <w:szCs w:val="24"/>
          <w:lang w:bidi="en-US"/>
        </w:rPr>
        <w:t xml:space="preserve"> </w:t>
      </w:r>
      <w:r w:rsidRPr="00361C91">
        <w:rPr>
          <w:sz w:val="24"/>
          <w:szCs w:val="24"/>
          <w:lang w:val="en-US" w:bidi="en-US"/>
        </w:rPr>
        <w:t>qui</w:t>
      </w:r>
      <w:r w:rsidRPr="00361C91">
        <w:rPr>
          <w:sz w:val="24"/>
          <w:szCs w:val="24"/>
          <w:lang w:bidi="en-US"/>
        </w:rPr>
        <w:t xml:space="preserve"> </w:t>
      </w:r>
      <w:r w:rsidRPr="00361C91">
        <w:rPr>
          <w:sz w:val="24"/>
          <w:szCs w:val="24"/>
        </w:rPr>
        <w:t xml:space="preserve">и </w:t>
      </w:r>
      <w:r w:rsidRPr="00361C91">
        <w:rPr>
          <w:sz w:val="24"/>
          <w:szCs w:val="24"/>
          <w:lang w:val="en-US" w:bidi="en-US"/>
        </w:rPr>
        <w:t>C</w:t>
      </w:r>
      <w:r w:rsidRPr="00361C91">
        <w:rPr>
          <w:sz w:val="24"/>
          <w:szCs w:val="24"/>
          <w:lang w:bidi="en-US"/>
        </w:rPr>
        <w:t>’</w:t>
      </w:r>
      <w:r w:rsidRPr="00361C91">
        <w:rPr>
          <w:sz w:val="24"/>
          <w:szCs w:val="24"/>
          <w:lang w:val="en-US" w:bidi="en-US"/>
        </w:rPr>
        <w:t>est</w:t>
      </w:r>
      <w:r w:rsidRPr="00361C91">
        <w:rPr>
          <w:sz w:val="24"/>
          <w:szCs w:val="24"/>
          <w:lang w:bidi="en-US"/>
        </w:rPr>
        <w:t xml:space="preserve"> </w:t>
      </w:r>
      <w:r w:rsidRPr="00361C91">
        <w:rPr>
          <w:sz w:val="24"/>
          <w:szCs w:val="24"/>
          <w:lang w:val="en-US" w:bidi="en-US"/>
        </w:rPr>
        <w:t>que</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mise</w:t>
      </w:r>
      <w:r w:rsidRPr="00361C91">
        <w:rPr>
          <w:sz w:val="24"/>
          <w:szCs w:val="24"/>
          <w:lang w:bidi="en-US"/>
        </w:rPr>
        <w:t xml:space="preserve"> </w:t>
      </w:r>
      <w:r w:rsidRPr="00361C91">
        <w:rPr>
          <w:sz w:val="24"/>
          <w:szCs w:val="24"/>
          <w:lang w:val="en-US" w:bidi="en-US"/>
        </w:rPr>
        <w:t>en</w:t>
      </w:r>
      <w:r w:rsidRPr="00361C91">
        <w:rPr>
          <w:sz w:val="24"/>
          <w:szCs w:val="24"/>
          <w:lang w:bidi="en-US"/>
        </w:rPr>
        <w:t xml:space="preserve"> </w:t>
      </w:r>
      <w:r w:rsidRPr="00361C91">
        <w:rPr>
          <w:sz w:val="24"/>
          <w:szCs w:val="24"/>
          <w:lang w:val="en-US" w:bidi="en-US"/>
        </w:rPr>
        <w:t>relief</w:t>
      </w:r>
      <w:r w:rsidRPr="00361C91">
        <w:rPr>
          <w:sz w:val="24"/>
          <w:szCs w:val="24"/>
          <w:lang w:bidi="en-US"/>
        </w:rPr>
        <w:t>).</w:t>
      </w:r>
    </w:p>
    <w:p w:rsidR="009352F1" w:rsidRPr="00361C91" w:rsidRDefault="009352F1" w:rsidP="008A66B0">
      <w:pPr>
        <w:pStyle w:val="13"/>
        <w:numPr>
          <w:ilvl w:val="0"/>
          <w:numId w:val="148"/>
        </w:numPr>
        <w:ind w:left="0" w:firstLine="284"/>
        <w:jc w:val="both"/>
        <w:rPr>
          <w:sz w:val="24"/>
          <w:szCs w:val="24"/>
        </w:rPr>
      </w:pPr>
      <w:r w:rsidRPr="00361C91">
        <w:rPr>
          <w:sz w:val="24"/>
          <w:szCs w:val="24"/>
        </w:rPr>
        <w:t xml:space="preserve">пассивная форма глагола </w:t>
      </w:r>
      <w:r w:rsidRPr="00361C91">
        <w:rPr>
          <w:sz w:val="24"/>
          <w:szCs w:val="24"/>
          <w:lang w:bidi="en-US"/>
        </w:rPr>
        <w:t>(</w:t>
      </w:r>
      <w:r w:rsidRPr="00361C91">
        <w:rPr>
          <w:sz w:val="24"/>
          <w:szCs w:val="24"/>
          <w:lang w:val="en-US" w:bidi="en-US"/>
        </w:rPr>
        <w:t>forme</w:t>
      </w:r>
      <w:r w:rsidRPr="00361C91">
        <w:rPr>
          <w:sz w:val="24"/>
          <w:szCs w:val="24"/>
          <w:lang w:bidi="en-US"/>
        </w:rPr>
        <w:t xml:space="preserve"> </w:t>
      </w:r>
      <w:r w:rsidRPr="00361C91">
        <w:rPr>
          <w:sz w:val="24"/>
          <w:szCs w:val="24"/>
          <w:lang w:val="en-US" w:bidi="en-US"/>
        </w:rPr>
        <w:t>passive</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Социокультурные знания и умения</w:t>
      </w:r>
    </w:p>
    <w:p w:rsidR="009352F1" w:rsidRPr="00361C91" w:rsidRDefault="009352F1" w:rsidP="00B872B0">
      <w:pPr>
        <w:pStyle w:val="13"/>
        <w:ind w:firstLine="284"/>
        <w:jc w:val="both"/>
        <w:rPr>
          <w:sz w:val="24"/>
          <w:szCs w:val="24"/>
        </w:rPr>
      </w:pPr>
      <w:r w:rsidRPr="00361C91">
        <w:rPr>
          <w:sz w:val="24"/>
          <w:szCs w:val="24"/>
        </w:rPr>
        <w:t>Важнейшей образовательной целью обучения французскому языку в 6 классе является введение учащихся в мир культуры страны изучаемого языка, подготовка их к общению на меж</w:t>
      </w:r>
      <w:r w:rsidRPr="00361C91">
        <w:rPr>
          <w:sz w:val="24"/>
          <w:szCs w:val="24"/>
        </w:rPr>
        <w:softHyphen/>
        <w:t>культурном уровне, что предполагает:</w:t>
      </w:r>
    </w:p>
    <w:p w:rsidR="009352F1" w:rsidRPr="00361C91" w:rsidRDefault="009352F1" w:rsidP="008A66B0">
      <w:pPr>
        <w:pStyle w:val="13"/>
        <w:numPr>
          <w:ilvl w:val="0"/>
          <w:numId w:val="117"/>
        </w:numPr>
        <w:tabs>
          <w:tab w:val="left" w:pos="423"/>
        </w:tabs>
        <w:spacing w:line="240" w:lineRule="auto"/>
        <w:ind w:firstLine="284"/>
        <w:jc w:val="both"/>
        <w:rPr>
          <w:sz w:val="24"/>
          <w:szCs w:val="24"/>
        </w:rPr>
      </w:pPr>
      <w:r w:rsidRPr="00361C91">
        <w:rPr>
          <w:sz w:val="24"/>
          <w:szCs w:val="24"/>
        </w:rPr>
        <w:t>знание и использование отдельных социокультурных эле</w:t>
      </w:r>
      <w:r w:rsidRPr="00361C91">
        <w:rPr>
          <w:sz w:val="24"/>
          <w:szCs w:val="24"/>
        </w:rPr>
        <w:softHyphen/>
        <w:t>ментов речевого поведенческого этикета в стране/странах изу</w:t>
      </w:r>
      <w:r w:rsidRPr="00361C91">
        <w:rPr>
          <w:sz w:val="24"/>
          <w:szCs w:val="24"/>
        </w:rPr>
        <w:softHyphen/>
        <w:t>чаемого языка в рамках тематического содержания речи (в си</w:t>
      </w:r>
      <w:r w:rsidRPr="00361C91">
        <w:rPr>
          <w:sz w:val="24"/>
          <w:szCs w:val="24"/>
        </w:rPr>
        <w:softHyphen/>
        <w:t>туациях общения, в том числе «Дома», «В магазине»);</w:t>
      </w:r>
    </w:p>
    <w:p w:rsidR="009352F1" w:rsidRPr="00361C91" w:rsidRDefault="009352F1" w:rsidP="008A66B0">
      <w:pPr>
        <w:pStyle w:val="13"/>
        <w:numPr>
          <w:ilvl w:val="0"/>
          <w:numId w:val="117"/>
        </w:numPr>
        <w:tabs>
          <w:tab w:val="left" w:pos="423"/>
        </w:tabs>
        <w:spacing w:line="240" w:lineRule="auto"/>
        <w:ind w:firstLine="284"/>
        <w:jc w:val="both"/>
        <w:rPr>
          <w:sz w:val="24"/>
          <w:szCs w:val="24"/>
        </w:rPr>
      </w:pPr>
      <w:r w:rsidRPr="00361C91">
        <w:rPr>
          <w:sz w:val="24"/>
          <w:szCs w:val="24"/>
        </w:rPr>
        <w:t>знание и использование в устной и письменной речи наибо</w:t>
      </w:r>
      <w:r w:rsidRPr="00361C91">
        <w:rPr>
          <w:sz w:val="24"/>
          <w:szCs w:val="24"/>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sidRPr="00361C91">
        <w:rPr>
          <w:sz w:val="24"/>
          <w:szCs w:val="24"/>
        </w:rPr>
        <w:softHyphen/>
        <w:t>ные особенности посещения гостей).</w:t>
      </w:r>
    </w:p>
    <w:p w:rsidR="009352F1" w:rsidRPr="00361C91" w:rsidRDefault="009352F1" w:rsidP="008A66B0">
      <w:pPr>
        <w:pStyle w:val="13"/>
        <w:numPr>
          <w:ilvl w:val="0"/>
          <w:numId w:val="117"/>
        </w:numPr>
        <w:tabs>
          <w:tab w:val="left" w:pos="418"/>
        </w:tabs>
        <w:spacing w:line="240" w:lineRule="auto"/>
        <w:ind w:firstLine="284"/>
        <w:jc w:val="both"/>
        <w:rPr>
          <w:sz w:val="24"/>
          <w:szCs w:val="24"/>
        </w:rPr>
      </w:pPr>
      <w:r w:rsidRPr="00361C91">
        <w:rPr>
          <w:sz w:val="24"/>
          <w:szCs w:val="24"/>
        </w:rPr>
        <w:t>знание социокультурного</w:t>
      </w:r>
      <w:r w:rsidR="00E61B91">
        <w:rPr>
          <w:sz w:val="24"/>
          <w:szCs w:val="24"/>
        </w:rPr>
        <w:t xml:space="preserve"> портрета родной страны и стра</w:t>
      </w:r>
      <w:r w:rsidRPr="00361C91">
        <w:rPr>
          <w:sz w:val="24"/>
          <w:szCs w:val="24"/>
        </w:rPr>
        <w:t>ны/стран изучаемого языка: знакомство с государственной символикой (флагом), некоторыми национальными символа</w:t>
      </w:r>
      <w:r w:rsidRPr="00361C91">
        <w:rPr>
          <w:sz w:val="24"/>
          <w:szCs w:val="24"/>
        </w:rPr>
        <w:softHyphen/>
        <w:t>ми; традициями проведения основных национальных праздни</w:t>
      </w:r>
      <w:r w:rsidRPr="00361C91">
        <w:rPr>
          <w:sz w:val="24"/>
          <w:szCs w:val="24"/>
        </w:rPr>
        <w:softHyphen/>
        <w:t>ков (Рождества, Нового года и т. д.)</w:t>
      </w:r>
    </w:p>
    <w:p w:rsidR="009352F1" w:rsidRPr="00361C91" w:rsidRDefault="009352F1" w:rsidP="008A66B0">
      <w:pPr>
        <w:pStyle w:val="13"/>
        <w:numPr>
          <w:ilvl w:val="0"/>
          <w:numId w:val="117"/>
        </w:numPr>
        <w:tabs>
          <w:tab w:val="left" w:pos="418"/>
        </w:tabs>
        <w:spacing w:after="240" w:line="240" w:lineRule="auto"/>
        <w:ind w:firstLine="284"/>
        <w:jc w:val="both"/>
        <w:rPr>
          <w:sz w:val="24"/>
          <w:szCs w:val="24"/>
        </w:rPr>
      </w:pPr>
      <w:r w:rsidRPr="00361C91">
        <w:rPr>
          <w:sz w:val="24"/>
          <w:szCs w:val="24"/>
        </w:rPr>
        <w:t>знание особенностей образа жизни и культуры страны/стран изучаемого языка (самых известных достопримечательностей, некоторых выдающихся людей, доступных в языковом отноше</w:t>
      </w:r>
      <w:r w:rsidRPr="00361C91">
        <w:rPr>
          <w:sz w:val="24"/>
          <w:szCs w:val="24"/>
        </w:rPr>
        <w:softHyphen/>
        <w:t>нии образцов детской поэзии и прозы на французском языке).</w:t>
      </w:r>
    </w:p>
    <w:p w:rsidR="009352F1" w:rsidRPr="00361C91" w:rsidRDefault="009352F1" w:rsidP="00B872B0">
      <w:pPr>
        <w:pStyle w:val="13"/>
        <w:spacing w:line="252" w:lineRule="auto"/>
        <w:ind w:firstLine="284"/>
        <w:jc w:val="both"/>
        <w:rPr>
          <w:sz w:val="24"/>
          <w:szCs w:val="24"/>
        </w:rPr>
      </w:pPr>
      <w:r w:rsidRPr="00361C91">
        <w:rPr>
          <w:b/>
          <w:bCs/>
          <w:i/>
          <w:iCs/>
          <w:sz w:val="24"/>
          <w:szCs w:val="24"/>
        </w:rPr>
        <w:t>Развитие умений:</w:t>
      </w:r>
    </w:p>
    <w:p w:rsidR="009352F1" w:rsidRPr="00361C91" w:rsidRDefault="009352F1" w:rsidP="008A66B0">
      <w:pPr>
        <w:pStyle w:val="13"/>
        <w:numPr>
          <w:ilvl w:val="0"/>
          <w:numId w:val="149"/>
        </w:numPr>
        <w:tabs>
          <w:tab w:val="left" w:pos="188"/>
        </w:tabs>
        <w:spacing w:line="252" w:lineRule="auto"/>
        <w:ind w:left="0" w:firstLine="284"/>
        <w:jc w:val="both"/>
        <w:rPr>
          <w:sz w:val="24"/>
          <w:szCs w:val="24"/>
        </w:rPr>
      </w:pPr>
      <w:r w:rsidRPr="00361C91">
        <w:rPr>
          <w:sz w:val="24"/>
          <w:szCs w:val="24"/>
        </w:rPr>
        <w:t>писать свои имя и фамилию, а также имена и фамилии сво</w:t>
      </w:r>
      <w:r w:rsidRPr="00361C91">
        <w:rPr>
          <w:sz w:val="24"/>
          <w:szCs w:val="24"/>
        </w:rPr>
        <w:softHyphen/>
        <w:t>их родственников и друзей на французском языке;</w:t>
      </w:r>
    </w:p>
    <w:p w:rsidR="009352F1" w:rsidRPr="00361C91" w:rsidRDefault="009352F1" w:rsidP="008A66B0">
      <w:pPr>
        <w:pStyle w:val="13"/>
        <w:numPr>
          <w:ilvl w:val="0"/>
          <w:numId w:val="149"/>
        </w:numPr>
        <w:tabs>
          <w:tab w:val="left" w:pos="188"/>
        </w:tabs>
        <w:spacing w:line="252" w:lineRule="auto"/>
        <w:ind w:left="0" w:firstLine="284"/>
        <w:jc w:val="both"/>
        <w:rPr>
          <w:sz w:val="24"/>
          <w:szCs w:val="24"/>
        </w:rPr>
      </w:pPr>
      <w:r w:rsidRPr="00361C91">
        <w:rPr>
          <w:sz w:val="24"/>
          <w:szCs w:val="24"/>
        </w:rPr>
        <w:t>правильно оформлять свой адрес на французском языке (в анкете, формуляре);</w:t>
      </w:r>
    </w:p>
    <w:p w:rsidR="009352F1" w:rsidRPr="00361C91" w:rsidRDefault="009352F1" w:rsidP="008A66B0">
      <w:pPr>
        <w:pStyle w:val="13"/>
        <w:numPr>
          <w:ilvl w:val="0"/>
          <w:numId w:val="149"/>
        </w:numPr>
        <w:tabs>
          <w:tab w:val="left" w:pos="188"/>
        </w:tabs>
        <w:spacing w:line="252" w:lineRule="auto"/>
        <w:ind w:left="0" w:firstLine="284"/>
        <w:jc w:val="both"/>
        <w:rPr>
          <w:sz w:val="24"/>
          <w:szCs w:val="24"/>
        </w:rPr>
      </w:pPr>
      <w:r w:rsidRPr="00361C91">
        <w:rPr>
          <w:sz w:val="24"/>
          <w:szCs w:val="24"/>
        </w:rPr>
        <w:t xml:space="preserve">кратко представлять Россию и страну/страны изучаемого языка:некоторые культурные </w:t>
      </w:r>
      <w:r w:rsidR="005D5602">
        <w:rPr>
          <w:sz w:val="24"/>
          <w:szCs w:val="24"/>
        </w:rPr>
        <w:t>явления родной страны и стра</w:t>
      </w:r>
      <w:r w:rsidRPr="00361C91">
        <w:rPr>
          <w:sz w:val="24"/>
          <w:szCs w:val="24"/>
        </w:rPr>
        <w:t>ны/стран изучаемого языка (основные национальные празд</w:t>
      </w:r>
      <w:r w:rsidRPr="00361C91">
        <w:rPr>
          <w:sz w:val="24"/>
          <w:szCs w:val="24"/>
        </w:rPr>
        <w:softHyphen/>
        <w:t>ники, традиции в проведении досуга и питании); наиболее известные достопримечательности; выдающиеся люди (учё</w:t>
      </w:r>
      <w:r w:rsidRPr="00361C91">
        <w:rPr>
          <w:sz w:val="24"/>
          <w:szCs w:val="24"/>
        </w:rPr>
        <w:softHyphen/>
        <w:t>ные, писатели, поэты).</w:t>
      </w:r>
    </w:p>
    <w:p w:rsidR="009352F1" w:rsidRPr="00361C91" w:rsidRDefault="009352F1" w:rsidP="00B872B0">
      <w:pPr>
        <w:pStyle w:val="13"/>
        <w:spacing w:line="252" w:lineRule="auto"/>
        <w:ind w:firstLine="284"/>
        <w:jc w:val="both"/>
        <w:rPr>
          <w:sz w:val="24"/>
          <w:szCs w:val="24"/>
        </w:rPr>
      </w:pPr>
      <w:r w:rsidRPr="00361C91">
        <w:rPr>
          <w:b/>
          <w:bCs/>
          <w:i/>
          <w:iCs/>
          <w:sz w:val="24"/>
          <w:szCs w:val="24"/>
        </w:rPr>
        <w:t>Компенсаторные умения</w:t>
      </w:r>
    </w:p>
    <w:p w:rsidR="009352F1" w:rsidRPr="00361C91" w:rsidRDefault="009352F1" w:rsidP="00B872B0">
      <w:pPr>
        <w:pStyle w:val="13"/>
        <w:spacing w:line="252" w:lineRule="auto"/>
        <w:ind w:firstLine="284"/>
        <w:jc w:val="both"/>
        <w:rPr>
          <w:sz w:val="24"/>
          <w:szCs w:val="24"/>
        </w:rPr>
      </w:pPr>
      <w:r w:rsidRPr="00361C91">
        <w:rPr>
          <w:sz w:val="24"/>
          <w:szCs w:val="24"/>
        </w:rPr>
        <w:t>Использование при чтении и аудировании языковой догад</w:t>
      </w:r>
      <w:r w:rsidRPr="00361C91">
        <w:rPr>
          <w:sz w:val="24"/>
          <w:szCs w:val="24"/>
        </w:rPr>
        <w:softHyphen/>
        <w:t>ки, в том числе контекстуальной.</w:t>
      </w:r>
    </w:p>
    <w:p w:rsidR="009352F1" w:rsidRPr="00361C91" w:rsidRDefault="009352F1" w:rsidP="00B872B0">
      <w:pPr>
        <w:pStyle w:val="13"/>
        <w:spacing w:line="252" w:lineRule="auto"/>
        <w:ind w:firstLine="284"/>
        <w:jc w:val="both"/>
        <w:rPr>
          <w:sz w:val="24"/>
          <w:szCs w:val="24"/>
        </w:rPr>
      </w:pPr>
      <w:r w:rsidRPr="00361C91">
        <w:rPr>
          <w:sz w:val="24"/>
          <w:szCs w:val="24"/>
        </w:rPr>
        <w:t>Использование в качестве опоры при составлении собствен</w:t>
      </w:r>
      <w:r w:rsidRPr="00361C91">
        <w:rPr>
          <w:sz w:val="24"/>
          <w:szCs w:val="24"/>
        </w:rPr>
        <w:softHyphen/>
        <w:t>ных высказываний ключевых слова плана.</w:t>
      </w:r>
    </w:p>
    <w:p w:rsidR="009352F1" w:rsidRPr="00361C91" w:rsidRDefault="009352F1" w:rsidP="00B872B0">
      <w:pPr>
        <w:pStyle w:val="13"/>
        <w:spacing w:line="252" w:lineRule="auto"/>
        <w:ind w:firstLine="284"/>
        <w:jc w:val="both"/>
        <w:rPr>
          <w:sz w:val="24"/>
          <w:szCs w:val="24"/>
        </w:rPr>
      </w:pPr>
      <w:r w:rsidRPr="00361C91">
        <w:rPr>
          <w:sz w:val="24"/>
          <w:szCs w:val="24"/>
        </w:rPr>
        <w:t>Игнорирование информации, не являющейся необходимой для понимания основного содержания прочитанного/прослу</w:t>
      </w:r>
      <w:r w:rsidRPr="00361C91">
        <w:rPr>
          <w:sz w:val="24"/>
          <w:szCs w:val="24"/>
        </w:rPr>
        <w:softHyphen/>
        <w:t>шанного текста или для нахождения в тексте запрашиваемой информации.</w:t>
      </w:r>
    </w:p>
    <w:p w:rsidR="009352F1" w:rsidRPr="00361C91" w:rsidRDefault="009352F1" w:rsidP="00B872B0">
      <w:pPr>
        <w:pStyle w:val="13"/>
        <w:spacing w:after="260"/>
        <w:ind w:firstLine="284"/>
        <w:jc w:val="both"/>
        <w:rPr>
          <w:sz w:val="24"/>
          <w:szCs w:val="24"/>
        </w:rPr>
      </w:pPr>
      <w:r w:rsidRPr="00361C91">
        <w:rPr>
          <w:sz w:val="24"/>
          <w:szCs w:val="24"/>
        </w:rPr>
        <w:t>Сравнение (в том числе установление основания для сравне</w:t>
      </w:r>
      <w:r w:rsidRPr="00361C91">
        <w:rPr>
          <w:sz w:val="24"/>
          <w:szCs w:val="24"/>
        </w:rPr>
        <w:softHyphen/>
        <w:t>ния) объектов, явлений, процессов, их элементов и основных функций в рамках изученной тематики.</w:t>
      </w:r>
    </w:p>
    <w:p w:rsidR="009352F1" w:rsidRPr="00361C91" w:rsidRDefault="009352F1" w:rsidP="00B872B0">
      <w:pPr>
        <w:pStyle w:val="32"/>
        <w:keepNext/>
        <w:keepLines/>
        <w:spacing w:after="140"/>
        <w:ind w:firstLine="284"/>
        <w:jc w:val="both"/>
        <w:rPr>
          <w:rFonts w:ascii="Times New Roman" w:hAnsi="Times New Roman" w:cs="Times New Roman"/>
          <w:sz w:val="24"/>
          <w:szCs w:val="24"/>
        </w:rPr>
      </w:pPr>
      <w:bookmarkStart w:id="88" w:name="bookmark35"/>
      <w:r w:rsidRPr="00361C91">
        <w:rPr>
          <w:rFonts w:ascii="Times New Roman" w:hAnsi="Times New Roman" w:cs="Times New Roman"/>
          <w:sz w:val="24"/>
          <w:szCs w:val="24"/>
        </w:rPr>
        <w:t>7 класс</w:t>
      </w:r>
      <w:bookmarkEnd w:id="88"/>
    </w:p>
    <w:p w:rsidR="009352F1" w:rsidRPr="00361C91" w:rsidRDefault="009352F1" w:rsidP="00B872B0">
      <w:pPr>
        <w:pStyle w:val="32"/>
        <w:keepNext/>
        <w:keepLines/>
        <w:ind w:firstLine="284"/>
        <w:jc w:val="both"/>
        <w:rPr>
          <w:rFonts w:ascii="Times New Roman" w:hAnsi="Times New Roman" w:cs="Times New Roman"/>
          <w:sz w:val="24"/>
          <w:szCs w:val="24"/>
        </w:rPr>
      </w:pPr>
      <w:bookmarkStart w:id="89" w:name="bookmark37"/>
      <w:r w:rsidRPr="00361C91">
        <w:rPr>
          <w:rFonts w:ascii="Times New Roman" w:hAnsi="Times New Roman" w:cs="Times New Roman"/>
          <w:sz w:val="24"/>
          <w:szCs w:val="24"/>
        </w:rPr>
        <w:t>Коммуникативные умения</w:t>
      </w:r>
      <w:bookmarkEnd w:id="89"/>
    </w:p>
    <w:p w:rsidR="009352F1" w:rsidRPr="00361C91" w:rsidRDefault="009352F1" w:rsidP="00B872B0">
      <w:pPr>
        <w:pStyle w:val="13"/>
        <w:ind w:firstLine="284"/>
        <w:jc w:val="both"/>
        <w:rPr>
          <w:sz w:val="24"/>
          <w:szCs w:val="24"/>
        </w:rPr>
      </w:pPr>
      <w:r w:rsidRPr="00361C91">
        <w:rPr>
          <w:sz w:val="24"/>
          <w:szCs w:val="24"/>
        </w:rPr>
        <w:t>Формирование умения общаться в устной и письменной фор</w:t>
      </w:r>
      <w:r w:rsidRPr="00361C91">
        <w:rPr>
          <w:sz w:val="24"/>
          <w:szCs w:val="24"/>
        </w:rPr>
        <w:softHyphen/>
        <w:t>ме, используя рецептивные и продуктивные виды речевой де</w:t>
      </w:r>
      <w:r w:rsidRPr="00361C91">
        <w:rPr>
          <w:sz w:val="24"/>
          <w:szCs w:val="24"/>
        </w:rPr>
        <w:softHyphen/>
        <w:t>ятельности в рамках тематического содержания речи.</w:t>
      </w:r>
    </w:p>
    <w:p w:rsidR="009352F1" w:rsidRPr="00361C91" w:rsidRDefault="009352F1" w:rsidP="00B872B0">
      <w:pPr>
        <w:pStyle w:val="13"/>
        <w:ind w:firstLine="284"/>
        <w:jc w:val="both"/>
        <w:rPr>
          <w:sz w:val="24"/>
          <w:szCs w:val="24"/>
        </w:rPr>
      </w:pPr>
      <w:r w:rsidRPr="00361C91">
        <w:rPr>
          <w:sz w:val="24"/>
          <w:szCs w:val="24"/>
        </w:rPr>
        <w:t>Взаимоотношения в семье и с друзьями. Семейные праздники.</w:t>
      </w:r>
    </w:p>
    <w:p w:rsidR="009352F1" w:rsidRPr="00361C91" w:rsidRDefault="009352F1" w:rsidP="00B872B0">
      <w:pPr>
        <w:pStyle w:val="13"/>
        <w:ind w:firstLine="284"/>
        <w:jc w:val="both"/>
        <w:rPr>
          <w:sz w:val="24"/>
          <w:szCs w:val="24"/>
        </w:rPr>
      </w:pPr>
      <w:r w:rsidRPr="00361C91">
        <w:rPr>
          <w:sz w:val="24"/>
          <w:szCs w:val="24"/>
        </w:rPr>
        <w:t>Внешность и характер человека/литературного персонажа. Молодёжная мода.</w:t>
      </w:r>
    </w:p>
    <w:p w:rsidR="009352F1" w:rsidRPr="00361C91" w:rsidRDefault="009352F1" w:rsidP="00B872B0">
      <w:pPr>
        <w:pStyle w:val="13"/>
        <w:ind w:firstLine="284"/>
        <w:jc w:val="both"/>
        <w:rPr>
          <w:sz w:val="24"/>
          <w:szCs w:val="24"/>
        </w:rPr>
      </w:pPr>
      <w:r w:rsidRPr="00361C91">
        <w:rPr>
          <w:sz w:val="24"/>
          <w:szCs w:val="24"/>
        </w:rPr>
        <w:t>Досуг и увлечения/хобби современного подростка (чтение, кино, театр, музей, спорт, музыка).</w:t>
      </w:r>
    </w:p>
    <w:p w:rsidR="009352F1" w:rsidRPr="00361C91" w:rsidRDefault="009352F1" w:rsidP="00B872B0">
      <w:pPr>
        <w:pStyle w:val="13"/>
        <w:ind w:firstLine="284"/>
        <w:jc w:val="both"/>
        <w:rPr>
          <w:sz w:val="24"/>
          <w:szCs w:val="24"/>
        </w:rPr>
      </w:pPr>
      <w:r w:rsidRPr="00361C91">
        <w:rPr>
          <w:sz w:val="24"/>
          <w:szCs w:val="24"/>
        </w:rPr>
        <w:t>Здоровый образ жизни: режим труда и отдыха, сбалансиро</w:t>
      </w:r>
      <w:r w:rsidRPr="00361C91">
        <w:rPr>
          <w:sz w:val="24"/>
          <w:szCs w:val="24"/>
        </w:rPr>
        <w:softHyphen/>
        <w:t>ванное питание. Посещение врача.</w:t>
      </w:r>
    </w:p>
    <w:p w:rsidR="009352F1" w:rsidRPr="00361C91" w:rsidRDefault="009352F1" w:rsidP="00B872B0">
      <w:pPr>
        <w:pStyle w:val="13"/>
        <w:ind w:firstLine="284"/>
        <w:jc w:val="both"/>
        <w:rPr>
          <w:sz w:val="24"/>
          <w:szCs w:val="24"/>
        </w:rPr>
      </w:pPr>
      <w:r w:rsidRPr="00361C91">
        <w:rPr>
          <w:sz w:val="24"/>
          <w:szCs w:val="24"/>
        </w:rPr>
        <w:t>Покупки: одежда, обувь.</w:t>
      </w:r>
    </w:p>
    <w:p w:rsidR="009352F1" w:rsidRPr="00361C91" w:rsidRDefault="009352F1" w:rsidP="00B872B0">
      <w:pPr>
        <w:pStyle w:val="13"/>
        <w:ind w:firstLine="284"/>
        <w:jc w:val="both"/>
        <w:rPr>
          <w:sz w:val="24"/>
          <w:szCs w:val="24"/>
        </w:rPr>
      </w:pPr>
      <w:r w:rsidRPr="00361C91">
        <w:rPr>
          <w:sz w:val="24"/>
          <w:szCs w:val="24"/>
        </w:rPr>
        <w:t>Школа, школьная жизнь, школьная форма, школьные круж</w:t>
      </w:r>
      <w:r w:rsidRPr="00361C91">
        <w:rPr>
          <w:sz w:val="24"/>
          <w:szCs w:val="24"/>
        </w:rPr>
        <w:softHyphen/>
        <w:t>ки. Переписка с зарубежными сверстниками.</w:t>
      </w:r>
    </w:p>
    <w:p w:rsidR="009352F1" w:rsidRPr="00361C91" w:rsidRDefault="009352F1" w:rsidP="00B872B0">
      <w:pPr>
        <w:pStyle w:val="13"/>
        <w:ind w:firstLine="284"/>
        <w:jc w:val="both"/>
        <w:rPr>
          <w:sz w:val="24"/>
          <w:szCs w:val="24"/>
        </w:rPr>
      </w:pPr>
      <w:r w:rsidRPr="00361C91">
        <w:rPr>
          <w:sz w:val="24"/>
          <w:szCs w:val="24"/>
        </w:rPr>
        <w:t>Каникулы в различное время года. Виды отдыха.</w:t>
      </w:r>
    </w:p>
    <w:p w:rsidR="009352F1" w:rsidRPr="00361C91" w:rsidRDefault="009352F1" w:rsidP="00B872B0">
      <w:pPr>
        <w:pStyle w:val="13"/>
        <w:ind w:firstLine="284"/>
        <w:jc w:val="both"/>
        <w:rPr>
          <w:sz w:val="24"/>
          <w:szCs w:val="24"/>
        </w:rPr>
      </w:pPr>
      <w:r w:rsidRPr="00361C91">
        <w:rPr>
          <w:sz w:val="24"/>
          <w:szCs w:val="24"/>
        </w:rPr>
        <w:t>Путешествия по России и зарубежным странам.</w:t>
      </w:r>
    </w:p>
    <w:p w:rsidR="009352F1" w:rsidRPr="00361C91" w:rsidRDefault="009352F1" w:rsidP="00B872B0">
      <w:pPr>
        <w:pStyle w:val="13"/>
        <w:ind w:firstLine="284"/>
        <w:jc w:val="both"/>
        <w:rPr>
          <w:sz w:val="24"/>
          <w:szCs w:val="24"/>
        </w:rPr>
      </w:pPr>
      <w:r w:rsidRPr="00361C91">
        <w:rPr>
          <w:sz w:val="24"/>
          <w:szCs w:val="24"/>
        </w:rPr>
        <w:t>Природа: дикие и домашние животные. Климат, погода.</w:t>
      </w:r>
    </w:p>
    <w:p w:rsidR="009352F1" w:rsidRPr="00361C91" w:rsidRDefault="009352F1" w:rsidP="00B872B0">
      <w:pPr>
        <w:pStyle w:val="13"/>
        <w:ind w:firstLine="284"/>
        <w:jc w:val="both"/>
        <w:rPr>
          <w:sz w:val="24"/>
          <w:szCs w:val="24"/>
        </w:rPr>
      </w:pPr>
      <w:r w:rsidRPr="00361C91">
        <w:rPr>
          <w:sz w:val="24"/>
          <w:szCs w:val="24"/>
        </w:rPr>
        <w:t>Родной город/село. Транспорт.</w:t>
      </w:r>
    </w:p>
    <w:p w:rsidR="009352F1" w:rsidRPr="00361C91" w:rsidRDefault="009352F1" w:rsidP="00B872B0">
      <w:pPr>
        <w:pStyle w:val="13"/>
        <w:ind w:firstLine="284"/>
        <w:jc w:val="both"/>
        <w:rPr>
          <w:sz w:val="24"/>
          <w:szCs w:val="24"/>
        </w:rPr>
      </w:pPr>
      <w:r w:rsidRPr="00361C91">
        <w:rPr>
          <w:sz w:val="24"/>
          <w:szCs w:val="24"/>
        </w:rPr>
        <w:t>Средства массовой информации (телевидение, журналы, Ин</w:t>
      </w:r>
      <w:r w:rsidRPr="00361C91">
        <w:rPr>
          <w:sz w:val="24"/>
          <w:szCs w:val="24"/>
        </w:rPr>
        <w:softHyphen/>
        <w:t>тернет).</w:t>
      </w:r>
    </w:p>
    <w:p w:rsidR="009352F1" w:rsidRPr="00361C91" w:rsidRDefault="009352F1" w:rsidP="00B872B0">
      <w:pPr>
        <w:pStyle w:val="13"/>
        <w:ind w:firstLine="284"/>
        <w:jc w:val="both"/>
        <w:rPr>
          <w:sz w:val="24"/>
          <w:szCs w:val="24"/>
        </w:rPr>
      </w:pPr>
      <w:r w:rsidRPr="00361C91">
        <w:rPr>
          <w:sz w:val="24"/>
          <w:szCs w:val="24"/>
        </w:rPr>
        <w:t>Родная страна и страна/страны изучаемого языка. Их гео</w:t>
      </w:r>
      <w:r w:rsidRPr="00361C91">
        <w:rPr>
          <w:sz w:val="24"/>
          <w:szCs w:val="24"/>
        </w:rPr>
        <w:softHyphen/>
        <w:t>графическое положение, столицы; население; официальные языки; достопримечательности, культурные особенности (на</w:t>
      </w:r>
      <w:r w:rsidRPr="00361C91">
        <w:rPr>
          <w:sz w:val="24"/>
          <w:szCs w:val="24"/>
        </w:rPr>
        <w:softHyphen/>
        <w:t>циональные праздники, традиции, обычаи).</w:t>
      </w:r>
    </w:p>
    <w:p w:rsidR="009352F1" w:rsidRPr="00361C91" w:rsidRDefault="009352F1" w:rsidP="00B872B0">
      <w:pPr>
        <w:pStyle w:val="13"/>
        <w:spacing w:after="140"/>
        <w:ind w:firstLine="284"/>
        <w:jc w:val="both"/>
        <w:rPr>
          <w:sz w:val="24"/>
          <w:szCs w:val="24"/>
        </w:rPr>
      </w:pPr>
      <w:r w:rsidRPr="00361C91">
        <w:rPr>
          <w:sz w:val="24"/>
          <w:szCs w:val="24"/>
        </w:rPr>
        <w:t>Выдающиеся люди родной страны и страны/стран изучаемо</w:t>
      </w:r>
      <w:r w:rsidRPr="00361C91">
        <w:rPr>
          <w:sz w:val="24"/>
          <w:szCs w:val="24"/>
        </w:rPr>
        <w:softHyphen/>
        <w:t>го языка: учёные, писатели, поэты.</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Виды речевой деятельности</w:t>
      </w:r>
    </w:p>
    <w:p w:rsidR="009352F1" w:rsidRPr="00361C91" w:rsidRDefault="009352F1" w:rsidP="00B872B0">
      <w:pPr>
        <w:pStyle w:val="13"/>
        <w:ind w:firstLine="284"/>
        <w:jc w:val="both"/>
        <w:rPr>
          <w:sz w:val="24"/>
          <w:szCs w:val="24"/>
        </w:rPr>
      </w:pPr>
      <w:r w:rsidRPr="00361C91">
        <w:rPr>
          <w:b/>
          <w:bCs/>
          <w:i/>
          <w:iCs/>
          <w:sz w:val="24"/>
          <w:szCs w:val="24"/>
        </w:rPr>
        <w:t>Говорение</w:t>
      </w:r>
    </w:p>
    <w:p w:rsidR="009352F1" w:rsidRPr="00361C91" w:rsidRDefault="009352F1" w:rsidP="00B872B0">
      <w:pPr>
        <w:pStyle w:val="13"/>
        <w:ind w:firstLine="284"/>
        <w:jc w:val="both"/>
        <w:rPr>
          <w:sz w:val="24"/>
          <w:szCs w:val="24"/>
        </w:rPr>
      </w:pPr>
      <w:r w:rsidRPr="00361C91">
        <w:rPr>
          <w:sz w:val="24"/>
          <w:szCs w:val="24"/>
        </w:rPr>
        <w:t>В 7-ом классе формирование и совершенствование устно-ре</w:t>
      </w:r>
      <w:r w:rsidRPr="00361C91">
        <w:rPr>
          <w:sz w:val="24"/>
          <w:szCs w:val="24"/>
        </w:rPr>
        <w:softHyphen/>
        <w:t>чевых умений и навыков учащихся на французском языке про</w:t>
      </w:r>
      <w:r w:rsidRPr="00361C91">
        <w:rPr>
          <w:sz w:val="24"/>
          <w:szCs w:val="24"/>
        </w:rPr>
        <w:softHyphen/>
        <w:t>должается как в хорошо знакомом им диалоговом режиме, так и через создание ими более развёрнутых, чем в 6-ом классе, монологических высказываний.</w:t>
      </w:r>
    </w:p>
    <w:p w:rsidR="009352F1" w:rsidRPr="00361C91" w:rsidRDefault="009352F1" w:rsidP="00B872B0">
      <w:pPr>
        <w:pStyle w:val="13"/>
        <w:ind w:firstLine="284"/>
        <w:jc w:val="both"/>
        <w:rPr>
          <w:sz w:val="24"/>
          <w:szCs w:val="24"/>
        </w:rPr>
      </w:pPr>
      <w:r w:rsidRPr="00361C91">
        <w:rPr>
          <w:sz w:val="24"/>
          <w:szCs w:val="24"/>
        </w:rPr>
        <w:t xml:space="preserve">Коммуникативные умения </w:t>
      </w:r>
      <w:r w:rsidRPr="00361C91">
        <w:rPr>
          <w:b/>
          <w:bCs/>
          <w:sz w:val="24"/>
          <w:szCs w:val="24"/>
        </w:rPr>
        <w:t xml:space="preserve">диалогической речи </w:t>
      </w:r>
      <w:r w:rsidRPr="00361C91">
        <w:rPr>
          <w:sz w:val="24"/>
          <w:szCs w:val="24"/>
        </w:rPr>
        <w:t>осуществля</w:t>
      </w:r>
      <w:r w:rsidRPr="00361C91">
        <w:rPr>
          <w:sz w:val="24"/>
          <w:szCs w:val="24"/>
        </w:rPr>
        <w:softHyphen/>
        <w:t>ются в следующих формах:</w:t>
      </w:r>
    </w:p>
    <w:p w:rsidR="009352F1" w:rsidRPr="00361C91" w:rsidRDefault="009352F1" w:rsidP="00B872B0">
      <w:pPr>
        <w:pStyle w:val="13"/>
        <w:ind w:firstLine="284"/>
        <w:jc w:val="both"/>
        <w:rPr>
          <w:sz w:val="24"/>
          <w:szCs w:val="24"/>
        </w:rPr>
      </w:pPr>
      <w:r w:rsidRPr="00361C91">
        <w:rPr>
          <w:i/>
          <w:iCs/>
          <w:sz w:val="24"/>
          <w:szCs w:val="24"/>
        </w:rPr>
        <w:t>диалог этикетного характера</w:t>
      </w:r>
      <w:r w:rsidRPr="00361C91">
        <w:rPr>
          <w:sz w:val="24"/>
          <w:szCs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352F1" w:rsidRPr="00361C91" w:rsidRDefault="009352F1" w:rsidP="00B872B0">
      <w:pPr>
        <w:pStyle w:val="13"/>
        <w:ind w:firstLine="284"/>
        <w:jc w:val="both"/>
        <w:rPr>
          <w:sz w:val="24"/>
          <w:szCs w:val="24"/>
        </w:rPr>
      </w:pPr>
      <w:r w:rsidRPr="00361C91">
        <w:rPr>
          <w:i/>
          <w:iCs/>
          <w:sz w:val="24"/>
          <w:szCs w:val="24"/>
        </w:rPr>
        <w:t>диалог-побуждение к действию</w:t>
      </w:r>
      <w:r w:rsidRPr="00361C91">
        <w:rPr>
          <w:sz w:val="24"/>
          <w:szCs w:val="24"/>
        </w:rPr>
        <w:t>: обращаться с просьбой, вежливо соглашаться/не соглашаться выполнить просьбу; при</w:t>
      </w:r>
      <w:r w:rsidRPr="00361C91">
        <w:rPr>
          <w:sz w:val="24"/>
          <w:szCs w:val="24"/>
        </w:rPr>
        <w:softHyphen/>
        <w:t>глашать собеседника к совме</w:t>
      </w:r>
      <w:r w:rsidR="00E61B91">
        <w:rPr>
          <w:sz w:val="24"/>
          <w:szCs w:val="24"/>
        </w:rPr>
        <w:t>стной деятельности, вежливо со</w:t>
      </w:r>
      <w:r w:rsidRPr="00361C91">
        <w:rPr>
          <w:sz w:val="24"/>
          <w:szCs w:val="24"/>
        </w:rPr>
        <w:t>глашаться/не соглашаться на предложение собеседника, объ</w:t>
      </w:r>
      <w:r w:rsidRPr="00361C91">
        <w:rPr>
          <w:sz w:val="24"/>
          <w:szCs w:val="24"/>
        </w:rPr>
        <w:softHyphen/>
        <w:t>ясняя причину своего решения;</w:t>
      </w:r>
    </w:p>
    <w:p w:rsidR="009352F1" w:rsidRPr="00361C91" w:rsidRDefault="009352F1" w:rsidP="00B872B0">
      <w:pPr>
        <w:pStyle w:val="13"/>
        <w:ind w:firstLine="284"/>
        <w:jc w:val="both"/>
        <w:rPr>
          <w:sz w:val="24"/>
          <w:szCs w:val="24"/>
        </w:rPr>
      </w:pPr>
      <w:r w:rsidRPr="00361C91">
        <w:rPr>
          <w:i/>
          <w:iCs/>
          <w:sz w:val="24"/>
          <w:szCs w:val="24"/>
        </w:rPr>
        <w:t>диалог-расспрос</w:t>
      </w:r>
      <w:r w:rsidRPr="00361C91">
        <w:rPr>
          <w:sz w:val="24"/>
          <w:szCs w:val="24"/>
        </w:rPr>
        <w:t>: сообщать фактическую информацию, отве</w:t>
      </w:r>
      <w:r w:rsidRPr="00361C91">
        <w:rPr>
          <w:sz w:val="24"/>
          <w:szCs w:val="24"/>
        </w:rPr>
        <w:softHyphen/>
        <w:t>чая на вопросы разных видов; выражать своё отношение к об</w:t>
      </w:r>
      <w:r w:rsidRPr="00361C91">
        <w:rPr>
          <w:sz w:val="24"/>
          <w:szCs w:val="24"/>
        </w:rPr>
        <w:softHyphen/>
        <w:t>суждаемым фактам и событиям; запрашивать интересующую информацию; переходить с позиции спрашивающего на пози</w:t>
      </w:r>
      <w:r w:rsidRPr="00361C91">
        <w:rPr>
          <w:sz w:val="24"/>
          <w:szCs w:val="24"/>
        </w:rPr>
        <w:softHyphen/>
        <w:t>цию отвечающего и наоборот.</w:t>
      </w:r>
    </w:p>
    <w:p w:rsidR="009352F1" w:rsidRPr="00361C91" w:rsidRDefault="009352F1" w:rsidP="00B872B0">
      <w:pPr>
        <w:pStyle w:val="13"/>
        <w:ind w:firstLine="284"/>
        <w:jc w:val="both"/>
        <w:rPr>
          <w:sz w:val="24"/>
          <w:szCs w:val="24"/>
        </w:rPr>
      </w:pPr>
      <w:r w:rsidRPr="00361C91">
        <w:rPr>
          <w:sz w:val="24"/>
          <w:szCs w:val="24"/>
        </w:rPr>
        <w:t>Названные умения диалогической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для 5—7 классов с использованием ключевых слов, речевых ситуаций и/или иллюстраций, фото</w:t>
      </w:r>
      <w:r w:rsidRPr="00361C91">
        <w:rPr>
          <w:sz w:val="24"/>
          <w:szCs w:val="24"/>
        </w:rPr>
        <w:softHyphen/>
        <w:t>графий, с соблюдением норм речевого этикета, принятых в стране/странах изучаемого языка.</w:t>
      </w:r>
    </w:p>
    <w:p w:rsidR="009352F1" w:rsidRPr="00361C91" w:rsidRDefault="009352F1" w:rsidP="00B872B0">
      <w:pPr>
        <w:pStyle w:val="13"/>
        <w:spacing w:after="240"/>
        <w:ind w:firstLine="284"/>
        <w:jc w:val="both"/>
        <w:rPr>
          <w:sz w:val="24"/>
          <w:szCs w:val="24"/>
        </w:rPr>
      </w:pPr>
      <w:r w:rsidRPr="00361C91">
        <w:rPr>
          <w:i/>
          <w:iCs/>
          <w:sz w:val="24"/>
          <w:szCs w:val="24"/>
        </w:rPr>
        <w:t xml:space="preserve">Объём диалога — до </w:t>
      </w:r>
      <w:r w:rsidRPr="00361C91">
        <w:rPr>
          <w:b/>
          <w:bCs/>
          <w:i/>
          <w:iCs/>
          <w:sz w:val="24"/>
          <w:szCs w:val="24"/>
        </w:rPr>
        <w:t xml:space="preserve">четырёх </w:t>
      </w:r>
      <w:r w:rsidRPr="00361C91">
        <w:rPr>
          <w:i/>
          <w:iCs/>
          <w:sz w:val="24"/>
          <w:szCs w:val="24"/>
        </w:rPr>
        <w:t>реплик со стороны каждого собеседника</w:t>
      </w:r>
      <w:r w:rsidRPr="00361C91">
        <w:rPr>
          <w:sz w:val="24"/>
          <w:szCs w:val="24"/>
        </w:rPr>
        <w:t>.</w:t>
      </w:r>
    </w:p>
    <w:p w:rsidR="00E61B91" w:rsidRDefault="009352F1" w:rsidP="00B872B0">
      <w:pPr>
        <w:pStyle w:val="13"/>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монологической речи</w:t>
      </w:r>
      <w:r w:rsidRPr="00361C91">
        <w:rPr>
          <w:sz w:val="24"/>
          <w:szCs w:val="24"/>
        </w:rPr>
        <w:t xml:space="preserve">: </w:t>
      </w:r>
    </w:p>
    <w:p w:rsidR="009352F1" w:rsidRPr="00361C91" w:rsidRDefault="009352F1" w:rsidP="008A66B0">
      <w:pPr>
        <w:pStyle w:val="13"/>
        <w:numPr>
          <w:ilvl w:val="0"/>
          <w:numId w:val="150"/>
        </w:numPr>
        <w:ind w:left="0" w:firstLine="284"/>
        <w:jc w:val="both"/>
        <w:rPr>
          <w:sz w:val="24"/>
          <w:szCs w:val="24"/>
        </w:rPr>
      </w:pPr>
      <w:r w:rsidRPr="00361C91">
        <w:rPr>
          <w:sz w:val="24"/>
          <w:szCs w:val="24"/>
        </w:rPr>
        <w:t>создание устных связных монологических высказываний с использованием основных коммуникативных типов речи:</w:t>
      </w:r>
    </w:p>
    <w:p w:rsidR="009352F1" w:rsidRPr="00361C91" w:rsidRDefault="009352F1" w:rsidP="008A66B0">
      <w:pPr>
        <w:pStyle w:val="13"/>
        <w:numPr>
          <w:ilvl w:val="0"/>
          <w:numId w:val="150"/>
        </w:numPr>
        <w:tabs>
          <w:tab w:val="left" w:pos="188"/>
        </w:tabs>
        <w:spacing w:line="240" w:lineRule="auto"/>
        <w:ind w:left="0" w:firstLine="284"/>
        <w:jc w:val="both"/>
        <w:rPr>
          <w:sz w:val="24"/>
          <w:szCs w:val="24"/>
        </w:rPr>
      </w:pPr>
      <w:r w:rsidRPr="00361C91">
        <w:rPr>
          <w:sz w:val="24"/>
          <w:szCs w:val="24"/>
        </w:rPr>
        <w:t>описание (предмета, местности, внешности и одежды челове</w:t>
      </w:r>
      <w:r w:rsidRPr="00361C91">
        <w:rPr>
          <w:sz w:val="24"/>
          <w:szCs w:val="24"/>
        </w:rPr>
        <w:softHyphen/>
        <w:t>ка), в том числе характеристика (черты характера реального человека или литературного персонажа);</w:t>
      </w:r>
    </w:p>
    <w:p w:rsidR="009352F1" w:rsidRPr="00361C91" w:rsidRDefault="009352F1" w:rsidP="008A66B0">
      <w:pPr>
        <w:pStyle w:val="13"/>
        <w:numPr>
          <w:ilvl w:val="0"/>
          <w:numId w:val="150"/>
        </w:numPr>
        <w:tabs>
          <w:tab w:val="left" w:pos="188"/>
        </w:tabs>
        <w:spacing w:line="240" w:lineRule="auto"/>
        <w:ind w:left="0" w:firstLine="284"/>
        <w:jc w:val="both"/>
        <w:rPr>
          <w:sz w:val="24"/>
          <w:szCs w:val="24"/>
        </w:rPr>
      </w:pPr>
      <w:r w:rsidRPr="00361C91">
        <w:rPr>
          <w:sz w:val="24"/>
          <w:szCs w:val="24"/>
        </w:rPr>
        <w:t>повествование/сообщение;</w:t>
      </w:r>
    </w:p>
    <w:p w:rsidR="009352F1" w:rsidRPr="00361C91" w:rsidRDefault="009352F1" w:rsidP="008A66B0">
      <w:pPr>
        <w:pStyle w:val="13"/>
        <w:numPr>
          <w:ilvl w:val="0"/>
          <w:numId w:val="150"/>
        </w:numPr>
        <w:tabs>
          <w:tab w:val="left" w:pos="188"/>
        </w:tabs>
        <w:spacing w:line="240" w:lineRule="auto"/>
        <w:ind w:left="0" w:firstLine="284"/>
        <w:jc w:val="both"/>
        <w:rPr>
          <w:sz w:val="24"/>
          <w:szCs w:val="24"/>
        </w:rPr>
      </w:pPr>
      <w:r w:rsidRPr="00361C91">
        <w:rPr>
          <w:sz w:val="24"/>
          <w:szCs w:val="24"/>
        </w:rPr>
        <w:t>изложение (пересказ) основного содержания прочитанного/ прослушанного текста;</w:t>
      </w:r>
    </w:p>
    <w:p w:rsidR="009352F1" w:rsidRPr="00361C91" w:rsidRDefault="009352F1" w:rsidP="008A66B0">
      <w:pPr>
        <w:pStyle w:val="13"/>
        <w:numPr>
          <w:ilvl w:val="0"/>
          <w:numId w:val="150"/>
        </w:numPr>
        <w:tabs>
          <w:tab w:val="left" w:pos="188"/>
        </w:tabs>
        <w:spacing w:line="240" w:lineRule="auto"/>
        <w:ind w:left="0" w:firstLine="284"/>
        <w:jc w:val="both"/>
        <w:rPr>
          <w:sz w:val="24"/>
          <w:szCs w:val="24"/>
        </w:rPr>
      </w:pPr>
      <w:r w:rsidRPr="00361C91">
        <w:rPr>
          <w:sz w:val="24"/>
          <w:szCs w:val="24"/>
        </w:rPr>
        <w:t>краткое изложение результатов выполненной проектной ра</w:t>
      </w:r>
      <w:r w:rsidRPr="00361C91">
        <w:rPr>
          <w:sz w:val="24"/>
          <w:szCs w:val="24"/>
        </w:rPr>
        <w:softHyphen/>
        <w:t>боты.</w:t>
      </w:r>
    </w:p>
    <w:p w:rsidR="009352F1" w:rsidRPr="00361C91" w:rsidRDefault="009352F1" w:rsidP="00B872B0">
      <w:pPr>
        <w:pStyle w:val="13"/>
        <w:ind w:firstLine="284"/>
        <w:jc w:val="both"/>
        <w:rPr>
          <w:sz w:val="24"/>
          <w:szCs w:val="24"/>
        </w:rPr>
      </w:pPr>
      <w:r w:rsidRPr="00361C91">
        <w:rPr>
          <w:sz w:val="24"/>
          <w:szCs w:val="24"/>
        </w:rPr>
        <w:t>Данные умения монологической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опорой на ключевые слова, план, вопросы и/или иллюстрации, фотографии, таблицы.</w:t>
      </w:r>
    </w:p>
    <w:p w:rsidR="009352F1" w:rsidRPr="00361C91" w:rsidRDefault="009352F1" w:rsidP="00B872B0">
      <w:pPr>
        <w:pStyle w:val="13"/>
        <w:ind w:firstLine="284"/>
        <w:jc w:val="both"/>
        <w:rPr>
          <w:sz w:val="24"/>
          <w:szCs w:val="24"/>
        </w:rPr>
      </w:pPr>
      <w:r w:rsidRPr="00361C91">
        <w:rPr>
          <w:i/>
          <w:iCs/>
          <w:sz w:val="24"/>
          <w:szCs w:val="24"/>
        </w:rPr>
        <w:t xml:space="preserve">Объём монологического высказывания — </w:t>
      </w:r>
      <w:r w:rsidRPr="00361C91">
        <w:rPr>
          <w:b/>
          <w:bCs/>
          <w:i/>
          <w:iCs/>
          <w:sz w:val="24"/>
          <w:szCs w:val="24"/>
        </w:rPr>
        <w:t xml:space="preserve">7 </w:t>
      </w:r>
      <w:r w:rsidRPr="00361C91">
        <w:rPr>
          <w:i/>
          <w:iCs/>
          <w:sz w:val="24"/>
          <w:szCs w:val="24"/>
        </w:rPr>
        <w:t>фраз.</w:t>
      </w:r>
    </w:p>
    <w:p w:rsidR="009352F1" w:rsidRPr="00361C91" w:rsidRDefault="009352F1" w:rsidP="00B872B0">
      <w:pPr>
        <w:pStyle w:val="13"/>
        <w:ind w:firstLine="284"/>
        <w:jc w:val="both"/>
        <w:rPr>
          <w:sz w:val="24"/>
          <w:szCs w:val="24"/>
        </w:rPr>
      </w:pPr>
      <w:r w:rsidRPr="00361C91">
        <w:rPr>
          <w:b/>
          <w:bCs/>
          <w:i/>
          <w:iCs/>
          <w:sz w:val="24"/>
          <w:szCs w:val="24"/>
        </w:rPr>
        <w:t>Аудирование</w:t>
      </w:r>
    </w:p>
    <w:p w:rsidR="009352F1" w:rsidRPr="00361C91" w:rsidRDefault="009352F1" w:rsidP="00B872B0">
      <w:pPr>
        <w:pStyle w:val="13"/>
        <w:ind w:firstLine="284"/>
        <w:jc w:val="both"/>
        <w:rPr>
          <w:sz w:val="24"/>
          <w:szCs w:val="24"/>
        </w:rPr>
      </w:pPr>
      <w:r w:rsidRPr="00361C91">
        <w:rPr>
          <w:sz w:val="24"/>
          <w:szCs w:val="24"/>
        </w:rPr>
        <w:t>В 7-ом классе учащиеся продолжают совершенствовать свои умения по восприятию на слух французской речи.</w:t>
      </w:r>
    </w:p>
    <w:p w:rsidR="009352F1" w:rsidRPr="00361C91" w:rsidRDefault="009352F1" w:rsidP="00B872B0">
      <w:pPr>
        <w:pStyle w:val="13"/>
        <w:ind w:firstLine="284"/>
        <w:jc w:val="both"/>
        <w:rPr>
          <w:sz w:val="24"/>
          <w:szCs w:val="24"/>
        </w:rPr>
      </w:pPr>
      <w:r w:rsidRPr="00361C91">
        <w:rPr>
          <w:sz w:val="24"/>
          <w:szCs w:val="24"/>
        </w:rPr>
        <w:t>Предъявление учащимся материала, предназначенного для восприятия на слух, осуществляется:</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непосредственном</w:t>
      </w:r>
      <w:r w:rsidRPr="00361C91">
        <w:rPr>
          <w:sz w:val="24"/>
          <w:szCs w:val="24"/>
        </w:rPr>
        <w:t xml:space="preserve"> общении: понимание на слух речи учителя и одноклассников и вербальная/невербальная реак</w:t>
      </w:r>
      <w:r w:rsidRPr="00361C91">
        <w:rPr>
          <w:sz w:val="24"/>
          <w:szCs w:val="24"/>
        </w:rPr>
        <w:softHyphen/>
        <w:t>ция на услышанное.</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опосредованном</w:t>
      </w:r>
      <w:r w:rsidRPr="00361C91">
        <w:rPr>
          <w:sz w:val="24"/>
          <w:szCs w:val="24"/>
        </w:rPr>
        <w:t xml:space="preserve"> общении: дальнейшее развитие вос</w:t>
      </w:r>
      <w:r w:rsidRPr="00361C91">
        <w:rPr>
          <w:sz w:val="24"/>
          <w:szCs w:val="24"/>
        </w:rPr>
        <w:softHyphen/>
        <w:t>приятия и понимания на слух несложных аутентичных тек</w:t>
      </w:r>
      <w:r w:rsidRPr="00361C91">
        <w:rPr>
          <w:sz w:val="24"/>
          <w:szCs w:val="24"/>
        </w:rPr>
        <w:softHyphen/>
        <w:t>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w:t>
      </w:r>
      <w:r w:rsidRPr="00361C91">
        <w:rPr>
          <w:sz w:val="24"/>
          <w:szCs w:val="24"/>
        </w:rPr>
        <w:softHyphen/>
        <w:t>новного содержания; с пониманием запрашиваемой инфор</w:t>
      </w:r>
      <w:r w:rsidRPr="00361C91">
        <w:rPr>
          <w:sz w:val="24"/>
          <w:szCs w:val="24"/>
        </w:rPr>
        <w:softHyphen/>
        <w:t>мации.</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общего содержания </w:t>
      </w:r>
      <w:r w:rsidRPr="00361C91">
        <w:rPr>
          <w:sz w:val="24"/>
          <w:szCs w:val="24"/>
        </w:rPr>
        <w:t>текста пред</w:t>
      </w:r>
      <w:r w:rsidRPr="00361C91">
        <w:rPr>
          <w:sz w:val="24"/>
          <w:szCs w:val="24"/>
        </w:rPr>
        <w:softHyphen/>
        <w:t>полагает умение определять основную тему/идею и главные факты/события в воспринимаемом на слух тексте; игнориро</w:t>
      </w:r>
      <w:r w:rsidRPr="00361C91">
        <w:rPr>
          <w:sz w:val="24"/>
          <w:szCs w:val="24"/>
        </w:rPr>
        <w:softHyphen/>
        <w:t>вать незнакомые слова, не существенные для понимания основ</w:t>
      </w:r>
      <w:r w:rsidRPr="00361C91">
        <w:rPr>
          <w:sz w:val="24"/>
          <w:szCs w:val="24"/>
        </w:rPr>
        <w:softHyphen/>
        <w:t>ного содержания.</w:t>
      </w:r>
    </w:p>
    <w:p w:rsidR="009352F1" w:rsidRPr="00361C91" w:rsidRDefault="009352F1" w:rsidP="00B872B0">
      <w:pPr>
        <w:pStyle w:val="13"/>
        <w:spacing w:after="240"/>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запрашиваемой информации </w:t>
      </w:r>
      <w:r w:rsidRPr="00361C91">
        <w:rPr>
          <w:sz w:val="24"/>
          <w:szCs w:val="24"/>
        </w:rPr>
        <w:t>предполагает умение выделять запрашиваемую информацию представленную в эксплицитной (явной) форме, в воспринима</w:t>
      </w:r>
      <w:r w:rsidRPr="00361C91">
        <w:rPr>
          <w:sz w:val="24"/>
          <w:szCs w:val="24"/>
        </w:rPr>
        <w:softHyphen/>
        <w:t>емом на слух тексте.</w:t>
      </w:r>
    </w:p>
    <w:p w:rsidR="009352F1" w:rsidRPr="00361C91" w:rsidRDefault="009352F1" w:rsidP="00B872B0">
      <w:pPr>
        <w:pStyle w:val="13"/>
        <w:ind w:firstLine="284"/>
        <w:jc w:val="both"/>
        <w:rPr>
          <w:sz w:val="24"/>
          <w:szCs w:val="24"/>
        </w:rPr>
      </w:pPr>
      <w:r w:rsidRPr="00361C91">
        <w:rPr>
          <w:i/>
          <w:iCs/>
          <w:sz w:val="24"/>
          <w:szCs w:val="24"/>
        </w:rPr>
        <w:t>Тексты для аудирования</w:t>
      </w:r>
      <w:r w:rsidRPr="00361C91">
        <w:rPr>
          <w:sz w:val="24"/>
          <w:szCs w:val="24"/>
        </w:rPr>
        <w:t>: диалог (беседа), высказывания со</w:t>
      </w:r>
      <w:r w:rsidRPr="00361C91">
        <w:rPr>
          <w:sz w:val="24"/>
          <w:szCs w:val="24"/>
        </w:rPr>
        <w:softHyphen/>
        <w:t>беседников в ситуациях повседневного общения, рассказ, сооб</w:t>
      </w:r>
      <w:r w:rsidRPr="00361C91">
        <w:rPr>
          <w:sz w:val="24"/>
          <w:szCs w:val="24"/>
        </w:rPr>
        <w:softHyphen/>
        <w:t>щение информационного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Время звучания текста/текстов для аудирования — до </w:t>
      </w:r>
      <w:r w:rsidRPr="00361C91">
        <w:rPr>
          <w:b/>
          <w:bCs/>
          <w:i/>
          <w:iCs/>
          <w:sz w:val="24"/>
          <w:szCs w:val="24"/>
        </w:rPr>
        <w:t xml:space="preserve">1 </w:t>
      </w:r>
      <w:r w:rsidRPr="00361C91">
        <w:rPr>
          <w:i/>
          <w:iCs/>
          <w:sz w:val="24"/>
          <w:szCs w:val="24"/>
        </w:rPr>
        <w:t>минуты.</w:t>
      </w:r>
    </w:p>
    <w:p w:rsidR="009352F1" w:rsidRPr="00361C91" w:rsidRDefault="009352F1" w:rsidP="00B872B0">
      <w:pPr>
        <w:pStyle w:val="13"/>
        <w:ind w:firstLine="284"/>
        <w:jc w:val="both"/>
        <w:rPr>
          <w:sz w:val="24"/>
          <w:szCs w:val="24"/>
        </w:rPr>
      </w:pPr>
      <w:r w:rsidRPr="00361C91">
        <w:rPr>
          <w:b/>
          <w:bCs/>
          <w:i/>
          <w:iCs/>
          <w:sz w:val="24"/>
          <w:szCs w:val="24"/>
        </w:rPr>
        <w:t>Смысловое чтение</w:t>
      </w:r>
    </w:p>
    <w:p w:rsidR="009352F1" w:rsidRPr="00361C91" w:rsidRDefault="009352F1" w:rsidP="00B872B0">
      <w:pPr>
        <w:pStyle w:val="13"/>
        <w:ind w:firstLine="284"/>
        <w:jc w:val="both"/>
        <w:rPr>
          <w:sz w:val="24"/>
          <w:szCs w:val="24"/>
        </w:rPr>
      </w:pPr>
      <w:r w:rsidRPr="00361C91">
        <w:rPr>
          <w:sz w:val="24"/>
          <w:szCs w:val="24"/>
        </w:rPr>
        <w:t>На среднем этапе обучения, в 7 классе концепция взаимо</w:t>
      </w:r>
      <w:r w:rsidRPr="00361C91">
        <w:rPr>
          <w:sz w:val="24"/>
          <w:szCs w:val="24"/>
        </w:rPr>
        <w:softHyphen/>
        <w:t>связанного обучения всем видам речевой деятельности пре</w:t>
      </w:r>
      <w:r w:rsidRPr="00361C91">
        <w:rPr>
          <w:sz w:val="24"/>
          <w:szCs w:val="24"/>
        </w:rPr>
        <w:softHyphen/>
        <w:t>терпевает некоторые изменения, в том смысле, что особое вни</w:t>
      </w:r>
      <w:r w:rsidRPr="00361C91">
        <w:rPr>
          <w:sz w:val="24"/>
          <w:szCs w:val="24"/>
        </w:rPr>
        <w:softHyphen/>
        <w:t>мание в процессе обучения французскому языку уделяется работе с письменным источником информации (текстом), со</w:t>
      </w:r>
      <w:r w:rsidRPr="00361C91">
        <w:rPr>
          <w:sz w:val="24"/>
          <w:szCs w:val="24"/>
        </w:rPr>
        <w:softHyphen/>
        <w:t>держание которого служит основой и для развития устной и письменной речи.</w:t>
      </w:r>
    </w:p>
    <w:p w:rsidR="009352F1" w:rsidRPr="00361C91" w:rsidRDefault="009352F1" w:rsidP="00B872B0">
      <w:pPr>
        <w:pStyle w:val="13"/>
        <w:ind w:firstLine="284"/>
        <w:jc w:val="both"/>
        <w:rPr>
          <w:sz w:val="24"/>
          <w:szCs w:val="24"/>
        </w:rPr>
      </w:pPr>
      <w:r w:rsidRPr="00361C91">
        <w:rPr>
          <w:sz w:val="24"/>
          <w:szCs w:val="24"/>
        </w:rPr>
        <w:t>Степень аутентичности используемого текстового материала на данном этапе возрастает, поэтому учащиеся более серьёзно и обстоятельно совершенствуют свои умения в чтении.</w:t>
      </w:r>
    </w:p>
    <w:p w:rsidR="009352F1" w:rsidRPr="00361C91" w:rsidRDefault="009352F1" w:rsidP="00B872B0">
      <w:pPr>
        <w:pStyle w:val="13"/>
        <w:ind w:firstLine="284"/>
        <w:jc w:val="both"/>
        <w:rPr>
          <w:sz w:val="24"/>
          <w:szCs w:val="24"/>
        </w:rPr>
      </w:pPr>
      <w:r w:rsidRPr="00361C91">
        <w:rPr>
          <w:sz w:val="24"/>
          <w:szCs w:val="24"/>
        </w:rPr>
        <w:t>Более углублённое обучение всем стратегиям чтения может происходить на примере одного и того же текста, или на раз</w:t>
      </w:r>
      <w:r w:rsidRPr="00361C91">
        <w:rPr>
          <w:sz w:val="24"/>
          <w:szCs w:val="24"/>
        </w:rPr>
        <w:softHyphen/>
        <w:t>ных текстах (на усмотрение учителя).</w:t>
      </w:r>
    </w:p>
    <w:p w:rsidR="009352F1" w:rsidRPr="00361C91" w:rsidRDefault="009352F1" w:rsidP="00B872B0">
      <w:pPr>
        <w:pStyle w:val="13"/>
        <w:ind w:firstLine="284"/>
        <w:jc w:val="both"/>
        <w:rPr>
          <w:sz w:val="24"/>
          <w:szCs w:val="24"/>
        </w:rPr>
      </w:pPr>
      <w:r w:rsidRPr="00361C91">
        <w:rPr>
          <w:sz w:val="24"/>
          <w:szCs w:val="24"/>
        </w:rPr>
        <w:t>Для того, чтобы воспринять логику повествования, уча</w:t>
      </w:r>
      <w:r w:rsidRPr="00361C91">
        <w:rPr>
          <w:sz w:val="24"/>
          <w:szCs w:val="24"/>
        </w:rPr>
        <w:softHyphen/>
        <w:t>щиеся должны научиться видеть организационную структу</w:t>
      </w:r>
      <w:r w:rsidRPr="00361C91">
        <w:rPr>
          <w:sz w:val="24"/>
          <w:szCs w:val="24"/>
        </w:rPr>
        <w:softHyphen/>
        <w:t>ру текста. Для этого они овладевают некоторыми основны</w:t>
      </w:r>
      <w:r w:rsidRPr="00361C91">
        <w:rPr>
          <w:sz w:val="24"/>
          <w:szCs w:val="24"/>
        </w:rPr>
        <w:softHyphen/>
        <w:t>ми строевыми элементами или связующими словами, отражающими временные, причинно-следственные и дру</w:t>
      </w:r>
      <w:r w:rsidRPr="00361C91">
        <w:rPr>
          <w:sz w:val="24"/>
          <w:szCs w:val="24"/>
        </w:rPr>
        <w:softHyphen/>
        <w:t xml:space="preserve">гие связи между отдельными фактами или действиями </w:t>
      </w:r>
      <w:r w:rsidRPr="00361C91">
        <w:rPr>
          <w:sz w:val="24"/>
          <w:szCs w:val="24"/>
          <w:lang w:bidi="en-US"/>
        </w:rPr>
        <w:t>(</w:t>
      </w:r>
      <w:r w:rsidRPr="00361C91">
        <w:rPr>
          <w:sz w:val="24"/>
          <w:szCs w:val="24"/>
          <w:lang w:val="en-US" w:bidi="en-US"/>
        </w:rPr>
        <w:t>mais</w:t>
      </w:r>
      <w:r w:rsidRPr="00361C91">
        <w:rPr>
          <w:sz w:val="24"/>
          <w:szCs w:val="24"/>
          <w:lang w:bidi="en-US"/>
        </w:rPr>
        <w:t xml:space="preserve">, </w:t>
      </w:r>
      <w:r w:rsidRPr="00361C91">
        <w:rPr>
          <w:sz w:val="24"/>
          <w:szCs w:val="24"/>
          <w:lang w:val="en-US" w:bidi="en-US"/>
        </w:rPr>
        <w:t>cependant</w:t>
      </w:r>
      <w:r w:rsidRPr="00361C91">
        <w:rPr>
          <w:sz w:val="24"/>
          <w:szCs w:val="24"/>
          <w:lang w:bidi="en-US"/>
        </w:rPr>
        <w:t xml:space="preserve">, </w:t>
      </w:r>
      <w:r w:rsidRPr="00361C91">
        <w:rPr>
          <w:sz w:val="24"/>
          <w:szCs w:val="24"/>
          <w:lang w:val="en-US" w:bidi="en-US"/>
        </w:rPr>
        <w:t>a</w:t>
      </w:r>
      <w:r w:rsidRPr="00361C91">
        <w:rPr>
          <w:sz w:val="24"/>
          <w:szCs w:val="24"/>
          <w:lang w:bidi="en-US"/>
        </w:rPr>
        <w:t xml:space="preserve"> </w:t>
      </w:r>
      <w:r w:rsidRPr="00361C91">
        <w:rPr>
          <w:sz w:val="24"/>
          <w:szCs w:val="24"/>
          <w:lang w:val="en-US" w:bidi="en-US"/>
        </w:rPr>
        <w:t>cause</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grace</w:t>
      </w:r>
      <w:r w:rsidRPr="00361C91">
        <w:rPr>
          <w:sz w:val="24"/>
          <w:szCs w:val="24"/>
          <w:lang w:bidi="en-US"/>
        </w:rPr>
        <w:t xml:space="preserve"> </w:t>
      </w:r>
      <w:r w:rsidRPr="00361C91">
        <w:rPr>
          <w:sz w:val="24"/>
          <w:szCs w:val="24"/>
          <w:lang w:val="en-US" w:bidi="en-US"/>
        </w:rPr>
        <w:t>a</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plus</w:t>
      </w:r>
      <w:r w:rsidRPr="00361C91">
        <w:rPr>
          <w:sz w:val="24"/>
          <w:szCs w:val="24"/>
          <w:lang w:bidi="en-US"/>
        </w:rPr>
        <w:t xml:space="preserve">, </w:t>
      </w:r>
      <w:r w:rsidRPr="00361C91">
        <w:rPr>
          <w:sz w:val="24"/>
          <w:szCs w:val="24"/>
          <w:lang w:val="en-US" w:bidi="en-US"/>
        </w:rPr>
        <w:t>en</w:t>
      </w:r>
      <w:r w:rsidRPr="00361C91">
        <w:rPr>
          <w:sz w:val="24"/>
          <w:szCs w:val="24"/>
          <w:lang w:bidi="en-US"/>
        </w:rPr>
        <w:t xml:space="preserve"> </w:t>
      </w:r>
      <w:r w:rsidRPr="00361C91">
        <w:rPr>
          <w:sz w:val="24"/>
          <w:szCs w:val="24"/>
          <w:lang w:val="en-US" w:bidi="en-US"/>
        </w:rPr>
        <w:t>outre</w:t>
      </w:r>
      <w:r w:rsidRPr="00361C91">
        <w:rPr>
          <w:sz w:val="24"/>
          <w:szCs w:val="24"/>
          <w:lang w:bidi="en-US"/>
        </w:rPr>
        <w:t xml:space="preserve">, </w:t>
      </w:r>
      <w:r w:rsidRPr="00361C91">
        <w:rPr>
          <w:sz w:val="24"/>
          <w:szCs w:val="24"/>
          <w:lang w:val="en-US" w:bidi="en-US"/>
        </w:rPr>
        <w:t>ainsi</w:t>
      </w:r>
      <w:r w:rsidRPr="00361C91">
        <w:rPr>
          <w:sz w:val="24"/>
          <w:szCs w:val="24"/>
          <w:lang w:bidi="en-US"/>
        </w:rPr>
        <w:t xml:space="preserve">, </w:t>
      </w:r>
      <w:r w:rsidRPr="00361C91">
        <w:rPr>
          <w:sz w:val="24"/>
          <w:szCs w:val="24"/>
          <w:lang w:val="en-US" w:bidi="en-US"/>
        </w:rPr>
        <w:t>donc</w:t>
      </w:r>
      <w:r w:rsidRPr="00361C91">
        <w:rPr>
          <w:sz w:val="24"/>
          <w:szCs w:val="24"/>
          <w:lang w:bidi="en-US"/>
        </w:rPr>
        <w:t xml:space="preserve">, </w:t>
      </w:r>
      <w:r w:rsidRPr="00361C91">
        <w:rPr>
          <w:sz w:val="24"/>
          <w:szCs w:val="24"/>
          <w:lang w:val="en-US" w:bidi="en-US"/>
        </w:rPr>
        <w:t>enfin</w:t>
      </w:r>
      <w:r w:rsidRPr="00361C91">
        <w:rPr>
          <w:sz w:val="24"/>
          <w:szCs w:val="24"/>
          <w:lang w:bidi="en-US"/>
        </w:rPr>
        <w:t xml:space="preserve"> </w:t>
      </w:r>
      <w:r w:rsidRPr="00361C91">
        <w:rPr>
          <w:sz w:val="24"/>
          <w:szCs w:val="24"/>
        </w:rPr>
        <w:t>и др.).</w:t>
      </w:r>
    </w:p>
    <w:p w:rsidR="009352F1" w:rsidRPr="00361C91" w:rsidRDefault="009352F1" w:rsidP="00B872B0">
      <w:pPr>
        <w:pStyle w:val="13"/>
        <w:spacing w:after="240"/>
        <w:ind w:firstLine="284"/>
        <w:jc w:val="both"/>
        <w:rPr>
          <w:sz w:val="24"/>
          <w:szCs w:val="24"/>
        </w:rPr>
      </w:pPr>
      <w:r w:rsidRPr="00361C91">
        <w:rPr>
          <w:sz w:val="24"/>
          <w:szCs w:val="24"/>
        </w:rPr>
        <w:t>Умение различать смысловую структуру текста развивается на базе художественных (фабульных) текстов, адресованных непосредственно подросткам. Все компоненты сюжета художе</w:t>
      </w:r>
      <w:r w:rsidRPr="00361C91">
        <w:rPr>
          <w:sz w:val="24"/>
          <w:szCs w:val="24"/>
        </w:rPr>
        <w:softHyphen/>
        <w:t>ственного текста (экспозиция, завязка, перипетии, кульмина</w:t>
      </w:r>
      <w:r w:rsidRPr="00361C91">
        <w:rPr>
          <w:sz w:val="24"/>
          <w:szCs w:val="24"/>
        </w:rPr>
        <w:softHyphen/>
        <w:t>ция, развязка) способствуют правильной направленности его понимания при чтении.</w:t>
      </w:r>
    </w:p>
    <w:p w:rsidR="009352F1" w:rsidRPr="00361C91" w:rsidRDefault="009352F1" w:rsidP="00B872B0">
      <w:pPr>
        <w:pStyle w:val="13"/>
        <w:spacing w:line="252" w:lineRule="auto"/>
        <w:ind w:firstLine="284"/>
        <w:jc w:val="both"/>
        <w:rPr>
          <w:sz w:val="24"/>
          <w:szCs w:val="24"/>
        </w:rPr>
      </w:pPr>
      <w:r w:rsidRPr="00361C91">
        <w:rPr>
          <w:sz w:val="24"/>
          <w:szCs w:val="24"/>
        </w:rPr>
        <w:t>Развитие умения читать про себя и понимать несложные ау</w:t>
      </w:r>
      <w:r w:rsidRPr="00361C91">
        <w:rPr>
          <w:sz w:val="24"/>
          <w:szCs w:val="24"/>
        </w:rPr>
        <w:softHyphen/>
        <w:t>тентичные тексты разных жанров и стилей, содержащие отдель</w:t>
      </w:r>
      <w:r w:rsidRPr="00361C91">
        <w:rPr>
          <w:sz w:val="24"/>
          <w:szCs w:val="24"/>
        </w:rPr>
        <w:softHyphen/>
        <w:t>ные незнакомые слова, с различной глубиной проникновения в их содержание в зависимости от поставленной коммуникатив</w:t>
      </w:r>
      <w:r w:rsidRPr="00361C91">
        <w:rPr>
          <w:sz w:val="24"/>
          <w:szCs w:val="24"/>
        </w:rPr>
        <w:softHyphen/>
        <w:t>ной задачи: с пониманием основного содержания; с пониманием нужной/запрашиваемой информации, с полным пониманием содержания текста.</w:t>
      </w:r>
    </w:p>
    <w:p w:rsidR="009352F1" w:rsidRPr="00361C91" w:rsidRDefault="009352F1" w:rsidP="00B872B0">
      <w:pPr>
        <w:pStyle w:val="13"/>
        <w:spacing w:line="252" w:lineRule="auto"/>
        <w:ind w:firstLine="284"/>
        <w:jc w:val="both"/>
        <w:rPr>
          <w:sz w:val="24"/>
          <w:szCs w:val="24"/>
        </w:rPr>
      </w:pPr>
      <w:r w:rsidRPr="00361C91">
        <w:rPr>
          <w:sz w:val="24"/>
          <w:szCs w:val="24"/>
        </w:rPr>
        <w:t xml:space="preserve">Чтение </w:t>
      </w:r>
      <w:r w:rsidRPr="00361C91">
        <w:rPr>
          <w:b/>
          <w:bCs/>
          <w:sz w:val="24"/>
          <w:szCs w:val="24"/>
        </w:rPr>
        <w:t xml:space="preserve">с пониманием общего содержания текста </w:t>
      </w:r>
      <w:r w:rsidRPr="00361C91">
        <w:rPr>
          <w:sz w:val="24"/>
          <w:szCs w:val="24"/>
        </w:rPr>
        <w:t>предпола</w:t>
      </w:r>
      <w:r w:rsidRPr="00361C91">
        <w:rPr>
          <w:sz w:val="24"/>
          <w:szCs w:val="24"/>
        </w:rPr>
        <w:softHyphen/>
        <w:t>гает умение определять тему/основную мысль, главные факты/ события; прогнозировать содержание текста по заголовку/на- 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sidRPr="00361C91">
        <w:rPr>
          <w:sz w:val="24"/>
          <w:szCs w:val="24"/>
        </w:rPr>
        <w:softHyphen/>
        <w:t>ные слова.</w:t>
      </w:r>
    </w:p>
    <w:p w:rsidR="009352F1" w:rsidRPr="00361C91" w:rsidRDefault="009352F1" w:rsidP="00B872B0">
      <w:pPr>
        <w:pStyle w:val="13"/>
        <w:spacing w:line="252" w:lineRule="auto"/>
        <w:ind w:firstLine="284"/>
        <w:jc w:val="both"/>
        <w:rPr>
          <w:sz w:val="24"/>
          <w:szCs w:val="24"/>
        </w:rPr>
      </w:pPr>
      <w:r w:rsidRPr="00361C91">
        <w:rPr>
          <w:sz w:val="24"/>
          <w:szCs w:val="24"/>
        </w:rPr>
        <w:t xml:space="preserve">Чтение </w:t>
      </w:r>
      <w:r w:rsidRPr="00361C91">
        <w:rPr>
          <w:b/>
          <w:bCs/>
          <w:sz w:val="24"/>
          <w:szCs w:val="24"/>
        </w:rPr>
        <w:t xml:space="preserve">с пониманием нужной/запрашиваемой информации </w:t>
      </w:r>
      <w:r w:rsidRPr="00361C91">
        <w:rPr>
          <w:sz w:val="24"/>
          <w:szCs w:val="24"/>
        </w:rPr>
        <w:t>предполагает умение находить в прочитанном тексте и пони</w:t>
      </w:r>
      <w:r w:rsidRPr="00361C91">
        <w:rPr>
          <w:sz w:val="24"/>
          <w:szCs w:val="24"/>
        </w:rPr>
        <w:softHyphen/>
        <w:t>мать запрашиваемую информацию.</w:t>
      </w:r>
    </w:p>
    <w:p w:rsidR="009352F1" w:rsidRPr="00361C91" w:rsidRDefault="009352F1" w:rsidP="00B872B0">
      <w:pPr>
        <w:pStyle w:val="13"/>
        <w:spacing w:line="252" w:lineRule="auto"/>
        <w:ind w:firstLine="284"/>
        <w:jc w:val="both"/>
        <w:rPr>
          <w:sz w:val="24"/>
          <w:szCs w:val="24"/>
        </w:rPr>
      </w:pPr>
      <w:r w:rsidRPr="00361C91">
        <w:rPr>
          <w:sz w:val="24"/>
          <w:szCs w:val="24"/>
        </w:rPr>
        <w:t xml:space="preserve">Чтение </w:t>
      </w:r>
      <w:r w:rsidRPr="00361C91">
        <w:rPr>
          <w:b/>
          <w:bCs/>
          <w:sz w:val="24"/>
          <w:szCs w:val="24"/>
        </w:rPr>
        <w:t xml:space="preserve">с полным пониманием </w:t>
      </w:r>
      <w:r w:rsidRPr="00361C91">
        <w:rPr>
          <w:sz w:val="24"/>
          <w:szCs w:val="24"/>
        </w:rPr>
        <w:t>предполагает полное и точное понимание информации, представленной в тексте в эксплицит</w:t>
      </w:r>
      <w:r w:rsidRPr="00361C91">
        <w:rPr>
          <w:sz w:val="24"/>
          <w:szCs w:val="24"/>
        </w:rPr>
        <w:softHyphen/>
        <w:t>ной (явной) форме.</w:t>
      </w:r>
    </w:p>
    <w:p w:rsidR="009352F1" w:rsidRPr="00361C91" w:rsidRDefault="009352F1" w:rsidP="00B872B0">
      <w:pPr>
        <w:pStyle w:val="13"/>
        <w:spacing w:line="252" w:lineRule="auto"/>
        <w:ind w:firstLine="284"/>
        <w:jc w:val="both"/>
        <w:rPr>
          <w:sz w:val="24"/>
          <w:szCs w:val="24"/>
        </w:rPr>
      </w:pPr>
      <w:r w:rsidRPr="00361C91">
        <w:rPr>
          <w:sz w:val="24"/>
          <w:szCs w:val="24"/>
        </w:rPr>
        <w:t xml:space="preserve">Чтение </w:t>
      </w:r>
      <w:r w:rsidRPr="00361C91">
        <w:rPr>
          <w:b/>
          <w:bCs/>
          <w:sz w:val="24"/>
          <w:szCs w:val="24"/>
        </w:rPr>
        <w:t xml:space="preserve">несплошных текстов (таблиц, диаграмм) </w:t>
      </w:r>
      <w:r w:rsidRPr="00361C91">
        <w:rPr>
          <w:sz w:val="24"/>
          <w:szCs w:val="24"/>
        </w:rPr>
        <w:t>и понима</w:t>
      </w:r>
      <w:r w:rsidRPr="00361C91">
        <w:rPr>
          <w:sz w:val="24"/>
          <w:szCs w:val="24"/>
        </w:rPr>
        <w:softHyphen/>
        <w:t>ние представленной в них информации.</w:t>
      </w:r>
    </w:p>
    <w:p w:rsidR="009352F1" w:rsidRPr="00361C91" w:rsidRDefault="009352F1" w:rsidP="00B872B0">
      <w:pPr>
        <w:pStyle w:val="13"/>
        <w:spacing w:line="252" w:lineRule="auto"/>
        <w:ind w:firstLine="284"/>
        <w:jc w:val="both"/>
        <w:rPr>
          <w:sz w:val="24"/>
          <w:szCs w:val="24"/>
        </w:rPr>
      </w:pPr>
      <w:r w:rsidRPr="00361C91">
        <w:rPr>
          <w:i/>
          <w:iCs/>
          <w:sz w:val="24"/>
          <w:szCs w:val="24"/>
        </w:rPr>
        <w:t>Тексты для чтения</w:t>
      </w:r>
      <w:r w:rsidRPr="00361C91">
        <w:rPr>
          <w:sz w:val="24"/>
          <w:szCs w:val="24"/>
        </w:rPr>
        <w:t>: интервью; диалог (беседа); отрывок из художественного произведения, в том числе рассказа; отрывок</w:t>
      </w:r>
    </w:p>
    <w:p w:rsidR="009352F1" w:rsidRPr="00361C91" w:rsidRDefault="009352F1" w:rsidP="00B872B0">
      <w:pPr>
        <w:pStyle w:val="13"/>
        <w:spacing w:line="257" w:lineRule="auto"/>
        <w:ind w:firstLine="284"/>
        <w:jc w:val="both"/>
        <w:rPr>
          <w:sz w:val="24"/>
          <w:szCs w:val="24"/>
        </w:rPr>
      </w:pPr>
      <w:r w:rsidRPr="00361C91">
        <w:rPr>
          <w:sz w:val="24"/>
          <w:szCs w:val="24"/>
        </w:rPr>
        <w:t>из статьи научно-популярного характера; сообщение информа</w:t>
      </w:r>
      <w:r w:rsidRPr="00361C91">
        <w:rPr>
          <w:sz w:val="24"/>
          <w:szCs w:val="24"/>
        </w:rPr>
        <w:softHyphen/>
        <w:t>ционного характера; объявление; кулинарный рецепт; сообще</w:t>
      </w:r>
      <w:r w:rsidRPr="00361C91">
        <w:rPr>
          <w:sz w:val="24"/>
          <w:szCs w:val="24"/>
        </w:rPr>
        <w:softHyphen/>
        <w:t>ние личного характера; стихотворение; несплошной текст (та</w:t>
      </w:r>
      <w:r w:rsidRPr="00361C91">
        <w:rPr>
          <w:sz w:val="24"/>
          <w:szCs w:val="24"/>
        </w:rPr>
        <w:softHyphen/>
        <w:t>блица, диаграмма).</w:t>
      </w:r>
    </w:p>
    <w:p w:rsidR="009352F1" w:rsidRPr="00361C91" w:rsidRDefault="009352F1" w:rsidP="00B872B0">
      <w:pPr>
        <w:pStyle w:val="13"/>
        <w:spacing w:line="257" w:lineRule="auto"/>
        <w:ind w:firstLine="284"/>
        <w:jc w:val="both"/>
        <w:rPr>
          <w:sz w:val="24"/>
          <w:szCs w:val="24"/>
        </w:rPr>
      </w:pPr>
      <w:r w:rsidRPr="00361C91">
        <w:rPr>
          <w:i/>
          <w:iCs/>
          <w:sz w:val="24"/>
          <w:szCs w:val="24"/>
        </w:rPr>
        <w:t xml:space="preserve">Объём текста/текстов для чтения — до </w:t>
      </w:r>
      <w:r w:rsidRPr="00361C91">
        <w:rPr>
          <w:b/>
          <w:bCs/>
          <w:i/>
          <w:iCs/>
          <w:sz w:val="24"/>
          <w:szCs w:val="24"/>
        </w:rPr>
        <w:t xml:space="preserve">200 </w:t>
      </w:r>
      <w:r w:rsidRPr="00361C91">
        <w:rPr>
          <w:i/>
          <w:iCs/>
          <w:sz w:val="24"/>
          <w:szCs w:val="24"/>
        </w:rPr>
        <w:t>слов.</w:t>
      </w:r>
    </w:p>
    <w:p w:rsidR="009352F1" w:rsidRPr="00361C91" w:rsidRDefault="009352F1" w:rsidP="00B872B0">
      <w:pPr>
        <w:pStyle w:val="13"/>
        <w:spacing w:line="257" w:lineRule="auto"/>
        <w:ind w:firstLine="284"/>
        <w:jc w:val="both"/>
        <w:rPr>
          <w:sz w:val="24"/>
          <w:szCs w:val="24"/>
        </w:rPr>
      </w:pPr>
      <w:r w:rsidRPr="00361C91">
        <w:rPr>
          <w:b/>
          <w:bCs/>
          <w:i/>
          <w:iCs/>
          <w:sz w:val="24"/>
          <w:szCs w:val="24"/>
        </w:rPr>
        <w:t>Письменная речь</w:t>
      </w:r>
    </w:p>
    <w:p w:rsidR="009352F1" w:rsidRPr="00361C91" w:rsidRDefault="009352F1" w:rsidP="00B872B0">
      <w:pPr>
        <w:pStyle w:val="13"/>
        <w:spacing w:line="257" w:lineRule="auto"/>
        <w:ind w:firstLine="284"/>
        <w:jc w:val="both"/>
        <w:rPr>
          <w:sz w:val="24"/>
          <w:szCs w:val="24"/>
        </w:rPr>
      </w:pPr>
      <w:r w:rsidRPr="00361C91">
        <w:rPr>
          <w:sz w:val="24"/>
          <w:szCs w:val="24"/>
        </w:rPr>
        <w:t>В 7 классе учащиеся продолжают овладевать умением связ</w:t>
      </w:r>
      <w:r w:rsidRPr="00361C91">
        <w:rPr>
          <w:sz w:val="24"/>
          <w:szCs w:val="24"/>
        </w:rPr>
        <w:softHyphen/>
        <w:t>ной письменной речи на французском языке. Они представля</w:t>
      </w:r>
      <w:r w:rsidRPr="00361C91">
        <w:rPr>
          <w:sz w:val="24"/>
          <w:szCs w:val="24"/>
        </w:rPr>
        <w:softHyphen/>
        <w:t>ют в письменной форме какое-либо событие из собственной жизни: рассказ о проведённых каникулах или отдельный эпи</w:t>
      </w:r>
      <w:r w:rsidRPr="00361C91">
        <w:rPr>
          <w:sz w:val="24"/>
          <w:szCs w:val="24"/>
        </w:rPr>
        <w:softHyphen/>
        <w:t>зод, повествование о повседневных занятиях в форме личного дневника, впечатления о путешествии в форме дружеского письма и т.д. Письменный текст, представляющий собой чере</w:t>
      </w:r>
      <w:r w:rsidRPr="00361C91">
        <w:rPr>
          <w:sz w:val="24"/>
          <w:szCs w:val="24"/>
        </w:rPr>
        <w:softHyphen/>
        <w:t>дование и смену событий, составляющих основу повествова</w:t>
      </w:r>
      <w:r w:rsidRPr="00361C91">
        <w:rPr>
          <w:sz w:val="24"/>
          <w:szCs w:val="24"/>
        </w:rPr>
        <w:softHyphen/>
        <w:t>ния, должен быть структурно и содержательно связным. Логи</w:t>
      </w:r>
      <w:r w:rsidRPr="00361C91">
        <w:rPr>
          <w:sz w:val="24"/>
          <w:szCs w:val="24"/>
        </w:rPr>
        <w:softHyphen/>
        <w:t>ческие коннекторы (связующие элементы) речи обеспечивают целостность порождаемого текста.</w:t>
      </w:r>
    </w:p>
    <w:p w:rsidR="009352F1" w:rsidRPr="00361C91" w:rsidRDefault="009352F1" w:rsidP="00B872B0">
      <w:pPr>
        <w:pStyle w:val="13"/>
        <w:spacing w:after="240" w:line="257" w:lineRule="auto"/>
        <w:ind w:firstLine="284"/>
        <w:jc w:val="both"/>
        <w:rPr>
          <w:sz w:val="24"/>
          <w:szCs w:val="24"/>
        </w:rPr>
      </w:pPr>
      <w:r w:rsidRPr="00361C91">
        <w:rPr>
          <w:sz w:val="24"/>
          <w:szCs w:val="24"/>
        </w:rPr>
        <w:t>Повествование, т.е. устное сообщение о ряде последователь</w:t>
      </w:r>
      <w:r w:rsidRPr="00361C91">
        <w:rPr>
          <w:sz w:val="24"/>
          <w:szCs w:val="24"/>
        </w:rPr>
        <w:softHyphen/>
        <w:t>ных действий, событий, перемежается с такими функцио</w:t>
      </w:r>
      <w:r w:rsidRPr="00361C91">
        <w:rPr>
          <w:sz w:val="24"/>
          <w:szCs w:val="24"/>
        </w:rPr>
        <w:softHyphen/>
        <w:t>нально-смысловыми типами речи, как описание и рассужде</w:t>
      </w:r>
      <w:r w:rsidRPr="00361C91">
        <w:rPr>
          <w:sz w:val="24"/>
          <w:szCs w:val="24"/>
        </w:rPr>
        <w:softHyphen/>
        <w:t>ние. Учащийся уже не просто повествует, он выражает своё отношение к тому или иному событию, оценивает, аргументи</w:t>
      </w:r>
      <w:r w:rsidRPr="00361C91">
        <w:rPr>
          <w:sz w:val="24"/>
          <w:szCs w:val="24"/>
        </w:rPr>
        <w:softHyphen/>
        <w:t>рует, сопоставляет и т.д. Элементы описания и рассуждения становятся на среднем этапе составной частью письменного высказывания учащихся.</w:t>
      </w:r>
    </w:p>
    <w:p w:rsidR="009352F1" w:rsidRPr="00361C91" w:rsidRDefault="009352F1" w:rsidP="00B872B0">
      <w:pPr>
        <w:pStyle w:val="13"/>
        <w:spacing w:line="257" w:lineRule="auto"/>
        <w:ind w:firstLine="284"/>
        <w:jc w:val="both"/>
        <w:rPr>
          <w:sz w:val="24"/>
          <w:szCs w:val="24"/>
        </w:rPr>
      </w:pPr>
      <w:r w:rsidRPr="00361C91">
        <w:rPr>
          <w:b/>
          <w:bCs/>
          <w:sz w:val="24"/>
          <w:szCs w:val="24"/>
        </w:rPr>
        <w:t>Развитие умений письменной речи:</w:t>
      </w:r>
    </w:p>
    <w:p w:rsidR="009352F1" w:rsidRPr="00361C91" w:rsidRDefault="009352F1" w:rsidP="008A66B0">
      <w:pPr>
        <w:pStyle w:val="13"/>
        <w:numPr>
          <w:ilvl w:val="0"/>
          <w:numId w:val="150"/>
        </w:numPr>
        <w:tabs>
          <w:tab w:val="left" w:pos="188"/>
        </w:tabs>
        <w:spacing w:line="293" w:lineRule="auto"/>
        <w:ind w:left="284"/>
        <w:jc w:val="both"/>
        <w:rPr>
          <w:sz w:val="24"/>
          <w:szCs w:val="24"/>
        </w:rPr>
      </w:pPr>
      <w:r w:rsidRPr="00361C91">
        <w:rPr>
          <w:sz w:val="24"/>
          <w:szCs w:val="24"/>
        </w:rPr>
        <w:t>списывание текста и выписывание из него слов, словосоче</w:t>
      </w:r>
      <w:r w:rsidRPr="00361C91">
        <w:rPr>
          <w:sz w:val="24"/>
          <w:szCs w:val="24"/>
        </w:rPr>
        <w:softHyphen/>
        <w:t>таний, предложений в соответствии с решаемой коммуника</w:t>
      </w:r>
      <w:r w:rsidRPr="00361C91">
        <w:rPr>
          <w:sz w:val="24"/>
          <w:szCs w:val="24"/>
        </w:rPr>
        <w:softHyphen/>
        <w:t>тивной задачей;</w:t>
      </w:r>
    </w:p>
    <w:p w:rsidR="009352F1" w:rsidRPr="00361C91" w:rsidRDefault="009352F1" w:rsidP="008A66B0">
      <w:pPr>
        <w:pStyle w:val="13"/>
        <w:numPr>
          <w:ilvl w:val="0"/>
          <w:numId w:val="150"/>
        </w:numPr>
        <w:tabs>
          <w:tab w:val="left" w:pos="188"/>
        </w:tabs>
        <w:spacing w:after="60" w:line="396" w:lineRule="auto"/>
        <w:ind w:left="284"/>
        <w:jc w:val="both"/>
        <w:rPr>
          <w:sz w:val="24"/>
          <w:szCs w:val="24"/>
        </w:rPr>
      </w:pPr>
      <w:r w:rsidRPr="00361C91">
        <w:rPr>
          <w:sz w:val="24"/>
          <w:szCs w:val="24"/>
        </w:rPr>
        <w:t>составление плана прочитанного текста;</w:t>
      </w:r>
    </w:p>
    <w:p w:rsidR="009352F1" w:rsidRPr="00361C91" w:rsidRDefault="009352F1" w:rsidP="008A66B0">
      <w:pPr>
        <w:pStyle w:val="13"/>
        <w:numPr>
          <w:ilvl w:val="0"/>
          <w:numId w:val="150"/>
        </w:numPr>
        <w:tabs>
          <w:tab w:val="left" w:pos="188"/>
        </w:tabs>
        <w:spacing w:line="283" w:lineRule="auto"/>
        <w:ind w:left="284"/>
        <w:jc w:val="both"/>
        <w:rPr>
          <w:sz w:val="24"/>
          <w:szCs w:val="24"/>
        </w:rPr>
      </w:pPr>
      <w:r w:rsidRPr="00361C91">
        <w:rPr>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352F1" w:rsidRPr="00361C91" w:rsidRDefault="009352F1" w:rsidP="008A66B0">
      <w:pPr>
        <w:pStyle w:val="13"/>
        <w:numPr>
          <w:ilvl w:val="0"/>
          <w:numId w:val="150"/>
        </w:numPr>
        <w:tabs>
          <w:tab w:val="left" w:pos="188"/>
        </w:tabs>
        <w:spacing w:line="283" w:lineRule="auto"/>
        <w:ind w:left="284"/>
        <w:jc w:val="both"/>
        <w:rPr>
          <w:sz w:val="24"/>
          <w:szCs w:val="24"/>
        </w:rPr>
      </w:pPr>
      <w:r w:rsidRPr="00361C91">
        <w:rPr>
          <w:sz w:val="24"/>
          <w:szCs w:val="24"/>
        </w:rPr>
        <w:t>написание электронного сообщения личного характера: сооб</w:t>
      </w:r>
      <w:r w:rsidRPr="00361C91">
        <w:rPr>
          <w:sz w:val="24"/>
          <w:szCs w:val="24"/>
        </w:rPr>
        <w:softHyphen/>
        <w:t>щать краткие сведения о себе, расспрашивать друга/подругу по переписке о его/её увлечениях, выражать благодарность, извинения, просьбу;</w:t>
      </w:r>
    </w:p>
    <w:p w:rsidR="009352F1" w:rsidRPr="00361C91" w:rsidRDefault="009352F1" w:rsidP="008A66B0">
      <w:pPr>
        <w:pStyle w:val="13"/>
        <w:numPr>
          <w:ilvl w:val="0"/>
          <w:numId w:val="150"/>
        </w:numPr>
        <w:tabs>
          <w:tab w:val="left" w:pos="188"/>
        </w:tabs>
        <w:spacing w:line="240" w:lineRule="auto"/>
        <w:ind w:left="284"/>
        <w:jc w:val="both"/>
        <w:rPr>
          <w:sz w:val="24"/>
          <w:szCs w:val="24"/>
        </w:rPr>
      </w:pPr>
      <w:r w:rsidRPr="00361C91">
        <w:rPr>
          <w:sz w:val="24"/>
          <w:szCs w:val="24"/>
        </w:rPr>
        <w:t>оформление обращения, завершающей фразы и подписи в соответствии с нормами неофициального общения, приня</w:t>
      </w:r>
      <w:r w:rsidRPr="00361C91">
        <w:rPr>
          <w:sz w:val="24"/>
          <w:szCs w:val="24"/>
        </w:rPr>
        <w:softHyphen/>
        <w:t>тыми в стране/странах изучаемого языка.</w:t>
      </w:r>
    </w:p>
    <w:p w:rsidR="009352F1" w:rsidRPr="00361C91" w:rsidRDefault="009352F1" w:rsidP="00B872B0">
      <w:pPr>
        <w:pStyle w:val="13"/>
        <w:ind w:firstLine="284"/>
        <w:jc w:val="both"/>
        <w:rPr>
          <w:sz w:val="24"/>
          <w:szCs w:val="24"/>
        </w:rPr>
      </w:pPr>
      <w:r w:rsidRPr="00361C91">
        <w:rPr>
          <w:i/>
          <w:iCs/>
          <w:sz w:val="24"/>
          <w:szCs w:val="24"/>
        </w:rPr>
        <w:t xml:space="preserve">Объём письма — до </w:t>
      </w:r>
      <w:r w:rsidRPr="00361C91">
        <w:rPr>
          <w:b/>
          <w:bCs/>
          <w:i/>
          <w:iCs/>
          <w:sz w:val="24"/>
          <w:szCs w:val="24"/>
        </w:rPr>
        <w:t xml:space="preserve">75 </w:t>
      </w:r>
      <w:r w:rsidRPr="00361C91">
        <w:rPr>
          <w:i/>
          <w:iCs/>
          <w:sz w:val="24"/>
          <w:szCs w:val="24"/>
        </w:rPr>
        <w:t>слов.</w:t>
      </w:r>
    </w:p>
    <w:p w:rsidR="009352F1" w:rsidRPr="00361C91" w:rsidRDefault="009352F1" w:rsidP="008A66B0">
      <w:pPr>
        <w:pStyle w:val="13"/>
        <w:numPr>
          <w:ilvl w:val="0"/>
          <w:numId w:val="174"/>
        </w:numPr>
        <w:tabs>
          <w:tab w:val="left" w:pos="199"/>
        </w:tabs>
        <w:spacing w:line="240" w:lineRule="auto"/>
        <w:ind w:left="284"/>
        <w:jc w:val="both"/>
        <w:rPr>
          <w:sz w:val="24"/>
          <w:szCs w:val="24"/>
        </w:rPr>
      </w:pPr>
      <w:r w:rsidRPr="00361C91">
        <w:rPr>
          <w:sz w:val="24"/>
          <w:szCs w:val="24"/>
        </w:rPr>
        <w:t>создание небольшого письменного высказывания с опорой на образец, план, таблицу.</w:t>
      </w:r>
    </w:p>
    <w:p w:rsidR="009352F1" w:rsidRPr="00361C91" w:rsidRDefault="009352F1" w:rsidP="00B872B0">
      <w:pPr>
        <w:pStyle w:val="13"/>
        <w:spacing w:after="160"/>
        <w:ind w:firstLine="284"/>
        <w:jc w:val="both"/>
        <w:rPr>
          <w:sz w:val="24"/>
          <w:szCs w:val="24"/>
        </w:rPr>
      </w:pPr>
      <w:r w:rsidRPr="00361C91">
        <w:rPr>
          <w:i/>
          <w:iCs/>
          <w:sz w:val="24"/>
          <w:szCs w:val="24"/>
        </w:rPr>
        <w:t xml:space="preserve">Объём письменного высказывания — до </w:t>
      </w:r>
      <w:r w:rsidRPr="00361C91">
        <w:rPr>
          <w:b/>
          <w:bCs/>
          <w:i/>
          <w:iCs/>
          <w:sz w:val="24"/>
          <w:szCs w:val="24"/>
        </w:rPr>
        <w:t xml:space="preserve">75 </w:t>
      </w:r>
      <w:r w:rsidRPr="00361C91">
        <w:rPr>
          <w:i/>
          <w:iCs/>
          <w:sz w:val="24"/>
          <w:szCs w:val="24"/>
        </w:rPr>
        <w:t>слов.</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Языковые навыки и умения</w:t>
      </w:r>
    </w:p>
    <w:p w:rsidR="009352F1" w:rsidRPr="00361C91" w:rsidRDefault="009352F1" w:rsidP="00B872B0">
      <w:pPr>
        <w:pStyle w:val="13"/>
        <w:ind w:firstLine="284"/>
        <w:jc w:val="both"/>
        <w:rPr>
          <w:sz w:val="24"/>
          <w:szCs w:val="24"/>
        </w:rPr>
      </w:pPr>
      <w:r w:rsidRPr="00361C91">
        <w:rPr>
          <w:b/>
          <w:bCs/>
          <w:i/>
          <w:iCs/>
          <w:sz w:val="24"/>
          <w:szCs w:val="24"/>
        </w:rPr>
        <w:t>Фонетическая сторона речи</w:t>
      </w:r>
    </w:p>
    <w:p w:rsidR="009352F1" w:rsidRPr="00361C91" w:rsidRDefault="009352F1" w:rsidP="00B872B0">
      <w:pPr>
        <w:pStyle w:val="13"/>
        <w:ind w:firstLine="284"/>
        <w:jc w:val="both"/>
        <w:rPr>
          <w:sz w:val="24"/>
          <w:szCs w:val="24"/>
        </w:rPr>
      </w:pPr>
      <w:r w:rsidRPr="00361C91">
        <w:rPr>
          <w:sz w:val="24"/>
          <w:szCs w:val="24"/>
        </w:rPr>
        <w:t>Различение на слух и адекватное, без фонематических оши</w:t>
      </w:r>
      <w:r w:rsidRPr="00361C91">
        <w:rPr>
          <w:sz w:val="24"/>
          <w:szCs w:val="24"/>
        </w:rPr>
        <w:softHyphen/>
        <w:t>бок, ведущих к сбою в коммуникации, произнесение слов с со</w:t>
      </w:r>
      <w:r w:rsidRPr="00361C91">
        <w:rPr>
          <w:sz w:val="24"/>
          <w:szCs w:val="24"/>
        </w:rPr>
        <w:softHyphen/>
        <w:t>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352F1" w:rsidRPr="00361C91" w:rsidRDefault="009352F1" w:rsidP="00B872B0">
      <w:pPr>
        <w:pStyle w:val="13"/>
        <w:ind w:firstLine="284"/>
        <w:jc w:val="both"/>
        <w:rPr>
          <w:sz w:val="24"/>
          <w:szCs w:val="24"/>
        </w:rPr>
      </w:pPr>
      <w:r w:rsidRPr="00361C91">
        <w:rPr>
          <w:sz w:val="24"/>
          <w:szCs w:val="24"/>
        </w:rPr>
        <w:t>Чтение вслух небольших аутентичных текстов, построенных на изученном языковом материале, с соблюдением правил чте</w:t>
      </w:r>
      <w:r w:rsidRPr="00361C91">
        <w:rPr>
          <w:sz w:val="24"/>
          <w:szCs w:val="24"/>
        </w:rPr>
        <w:softHyphen/>
        <w:t>ния и соответствующей интонации, демонстрирующих понима</w:t>
      </w:r>
      <w:r w:rsidRPr="00361C91">
        <w:rPr>
          <w:sz w:val="24"/>
          <w:szCs w:val="24"/>
        </w:rPr>
        <w:softHyphen/>
        <w:t>ние текста.</w:t>
      </w:r>
    </w:p>
    <w:p w:rsidR="009352F1" w:rsidRPr="00361C91" w:rsidRDefault="009352F1" w:rsidP="00B872B0">
      <w:pPr>
        <w:pStyle w:val="13"/>
        <w:ind w:firstLine="284"/>
        <w:jc w:val="both"/>
        <w:rPr>
          <w:sz w:val="24"/>
          <w:szCs w:val="24"/>
        </w:rPr>
      </w:pPr>
      <w:r w:rsidRPr="00361C91">
        <w:rPr>
          <w:i/>
          <w:iCs/>
          <w:sz w:val="24"/>
          <w:szCs w:val="24"/>
        </w:rPr>
        <w:t>Тексты для чтения вслух</w:t>
      </w:r>
      <w:r w:rsidRPr="00361C91">
        <w:rPr>
          <w:sz w:val="24"/>
          <w:szCs w:val="24"/>
        </w:rPr>
        <w:t>: диалог (беседа), рассказ, сообще</w:t>
      </w:r>
      <w:r w:rsidRPr="00361C91">
        <w:rPr>
          <w:sz w:val="24"/>
          <w:szCs w:val="24"/>
        </w:rPr>
        <w:softHyphen/>
        <w:t>ние информационного характера, отрывок из статьи научно-по</w:t>
      </w:r>
      <w:r w:rsidRPr="00361C91">
        <w:rPr>
          <w:sz w:val="24"/>
          <w:szCs w:val="24"/>
        </w:rPr>
        <w:softHyphen/>
        <w:t>пулярного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Объём текста для чтения вслух — до </w:t>
      </w:r>
      <w:r w:rsidRPr="00361C91">
        <w:rPr>
          <w:b/>
          <w:bCs/>
          <w:i/>
          <w:iCs/>
          <w:sz w:val="24"/>
          <w:szCs w:val="24"/>
        </w:rPr>
        <w:t xml:space="preserve">80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Орфография и пунктуация</w:t>
      </w:r>
    </w:p>
    <w:p w:rsidR="009352F1" w:rsidRPr="00361C91" w:rsidRDefault="009352F1" w:rsidP="00B872B0">
      <w:pPr>
        <w:pStyle w:val="13"/>
        <w:ind w:firstLine="284"/>
        <w:jc w:val="both"/>
        <w:rPr>
          <w:sz w:val="24"/>
          <w:szCs w:val="24"/>
        </w:rPr>
      </w:pPr>
      <w:r w:rsidRPr="00361C91">
        <w:rPr>
          <w:sz w:val="24"/>
          <w:szCs w:val="24"/>
        </w:rPr>
        <w:t>Правильное написание изученных слов.</w:t>
      </w:r>
    </w:p>
    <w:p w:rsidR="009352F1" w:rsidRPr="00361C91" w:rsidRDefault="009352F1" w:rsidP="00B872B0">
      <w:pPr>
        <w:pStyle w:val="13"/>
        <w:ind w:firstLine="284"/>
        <w:jc w:val="both"/>
        <w:rPr>
          <w:sz w:val="24"/>
          <w:szCs w:val="24"/>
        </w:rPr>
      </w:pPr>
      <w:r w:rsidRPr="00361C91">
        <w:rPr>
          <w:sz w:val="24"/>
          <w:szCs w:val="24"/>
        </w:rPr>
        <w:t>Правильное использование знаков препинания: точки, во</w:t>
      </w:r>
      <w:r w:rsidRPr="00361C91">
        <w:rPr>
          <w:sz w:val="24"/>
          <w:szCs w:val="24"/>
        </w:rPr>
        <w:softHyphen/>
        <w:t>просительного и восклицательного знаков в конце предложе</w:t>
      </w:r>
      <w:r w:rsidRPr="00361C91">
        <w:rPr>
          <w:sz w:val="24"/>
          <w:szCs w:val="24"/>
        </w:rPr>
        <w:softHyphen/>
        <w:t>ния; запятой при перечислении.</w:t>
      </w:r>
    </w:p>
    <w:p w:rsidR="009352F1" w:rsidRPr="00361C91" w:rsidRDefault="009352F1" w:rsidP="00B872B0">
      <w:pPr>
        <w:pStyle w:val="13"/>
        <w:ind w:firstLine="284"/>
        <w:jc w:val="both"/>
        <w:rPr>
          <w:sz w:val="24"/>
          <w:szCs w:val="24"/>
        </w:rPr>
      </w:pPr>
      <w:r w:rsidRPr="00361C91">
        <w:rPr>
          <w:sz w:val="24"/>
          <w:szCs w:val="24"/>
        </w:rPr>
        <w:t>Пунктуационно правильное, в соответствии с нормами рече</w:t>
      </w:r>
      <w:r w:rsidRPr="00361C91">
        <w:rPr>
          <w:sz w:val="24"/>
          <w:szCs w:val="24"/>
        </w:rPr>
        <w:softHyphen/>
        <w:t>вого этикета, принятыми в стране/странах изучаемого языка, оформление электронного сообщения личного характера.</w:t>
      </w:r>
    </w:p>
    <w:p w:rsidR="009352F1" w:rsidRPr="00361C91" w:rsidRDefault="009352F1" w:rsidP="00B872B0">
      <w:pPr>
        <w:pStyle w:val="13"/>
        <w:ind w:firstLine="284"/>
        <w:jc w:val="both"/>
        <w:rPr>
          <w:sz w:val="24"/>
          <w:szCs w:val="24"/>
        </w:rPr>
      </w:pPr>
      <w:r w:rsidRPr="00361C91">
        <w:rPr>
          <w:b/>
          <w:bCs/>
          <w:i/>
          <w:iCs/>
          <w:sz w:val="24"/>
          <w:szCs w:val="24"/>
        </w:rPr>
        <w:t>Лексическая сторона речи</w:t>
      </w:r>
    </w:p>
    <w:p w:rsidR="009352F1" w:rsidRPr="00361C91" w:rsidRDefault="009352F1" w:rsidP="00B872B0">
      <w:pPr>
        <w:pStyle w:val="13"/>
        <w:ind w:firstLine="284"/>
        <w:jc w:val="both"/>
        <w:rPr>
          <w:sz w:val="24"/>
          <w:szCs w:val="24"/>
        </w:rPr>
      </w:pPr>
      <w:r w:rsidRPr="00361C91">
        <w:rPr>
          <w:sz w:val="24"/>
          <w:szCs w:val="24"/>
        </w:rPr>
        <w:t>Обогащение лексического запаса учащихся непосредственно связано с развитием умений иноязычного говорения и понима</w:t>
      </w:r>
      <w:r w:rsidRPr="00361C91">
        <w:rPr>
          <w:sz w:val="24"/>
          <w:szCs w:val="24"/>
        </w:rPr>
        <w:softHyphen/>
        <w:t>ния устного и письменного источника информации.</w:t>
      </w:r>
    </w:p>
    <w:p w:rsidR="009352F1" w:rsidRPr="00361C91" w:rsidRDefault="009352F1" w:rsidP="00B872B0">
      <w:pPr>
        <w:pStyle w:val="13"/>
        <w:spacing w:after="240"/>
        <w:ind w:firstLine="284"/>
        <w:jc w:val="both"/>
        <w:rPr>
          <w:sz w:val="24"/>
          <w:szCs w:val="24"/>
        </w:rPr>
      </w:pPr>
      <w:r w:rsidRPr="00361C91">
        <w:rPr>
          <w:sz w:val="24"/>
          <w:szCs w:val="24"/>
        </w:rPr>
        <w:t>Формирование лексических навыков в 7 классе осуществля</w:t>
      </w:r>
      <w:r w:rsidRPr="00361C91">
        <w:rPr>
          <w:sz w:val="24"/>
          <w:szCs w:val="24"/>
        </w:rPr>
        <w:softHyphen/>
        <w:t>ется путём обеспечения частого употребления новых и ранее пройденных лексических единиц в неречевых и речевых упражнениях на основе текста и в связи с ним. Большая часть лексических упражнений, направлена на работу с изолирован</w:t>
      </w:r>
      <w:r w:rsidRPr="00361C91">
        <w:rPr>
          <w:sz w:val="24"/>
          <w:szCs w:val="24"/>
        </w:rPr>
        <w:softHyphen/>
        <w:t>ным словом (подбор синонимов, антонимов, поиск ключевых слов, ассоциативный вызов слова, употребление его в устойчи</w:t>
      </w:r>
      <w:r w:rsidRPr="00361C91">
        <w:rPr>
          <w:sz w:val="24"/>
          <w:szCs w:val="24"/>
        </w:rPr>
        <w:softHyphen/>
        <w:t>вых и свободных словосочетаниях). Особое внимание уделяется умению сочетать лексические единицы между собой и работе со словом в его текстовых связях. Активизируется употребле</w:t>
      </w:r>
      <w:r w:rsidRPr="00361C91">
        <w:rPr>
          <w:sz w:val="24"/>
          <w:szCs w:val="24"/>
        </w:rPr>
        <w:softHyphen/>
        <w:t>ние коннекторов речи, слов и словосочетаний, обеспечиваю</w:t>
      </w:r>
      <w:r w:rsidRPr="00361C91">
        <w:rPr>
          <w:sz w:val="24"/>
          <w:szCs w:val="24"/>
        </w:rPr>
        <w:softHyphen/>
        <w:t>щих логику и связность устных и письменных высказываний.</w:t>
      </w:r>
    </w:p>
    <w:p w:rsidR="009352F1" w:rsidRPr="00361C91" w:rsidRDefault="009352F1" w:rsidP="00B872B0">
      <w:pPr>
        <w:pStyle w:val="13"/>
        <w:ind w:firstLine="284"/>
        <w:jc w:val="both"/>
        <w:rPr>
          <w:sz w:val="24"/>
          <w:szCs w:val="24"/>
        </w:rPr>
      </w:pPr>
      <w:r w:rsidRPr="00361C91">
        <w:rPr>
          <w:sz w:val="24"/>
          <w:szCs w:val="24"/>
        </w:rPr>
        <w:t xml:space="preserve">Распознавание в звучащем и письменном тексте </w:t>
      </w:r>
      <w:r w:rsidRPr="00361C91">
        <w:rPr>
          <w:i/>
          <w:iCs/>
          <w:sz w:val="24"/>
          <w:szCs w:val="24"/>
        </w:rPr>
        <w:t>650 лекси</w:t>
      </w:r>
      <w:r w:rsidRPr="00361C91">
        <w:rPr>
          <w:i/>
          <w:iCs/>
          <w:sz w:val="24"/>
          <w:szCs w:val="24"/>
        </w:rPr>
        <w:softHyphen/>
        <w:t>ческих единиц</w:t>
      </w:r>
      <w:r w:rsidRPr="00361C91">
        <w:rPr>
          <w:sz w:val="24"/>
          <w:szCs w:val="24"/>
        </w:rPr>
        <w:t xml:space="preserve"> и правильное употребление в устной и письмен</w:t>
      </w:r>
      <w:r w:rsidRPr="00361C91">
        <w:rPr>
          <w:sz w:val="24"/>
          <w:szCs w:val="24"/>
        </w:rPr>
        <w:softHyphen/>
        <w:t xml:space="preserve">ной речи </w:t>
      </w:r>
      <w:r w:rsidRPr="00361C91">
        <w:rPr>
          <w:i/>
          <w:iCs/>
          <w:sz w:val="24"/>
          <w:szCs w:val="24"/>
        </w:rPr>
        <w:t>600 лексических единиц</w:t>
      </w:r>
      <w:r w:rsidRPr="00361C91">
        <w:rPr>
          <w:sz w:val="24"/>
          <w:szCs w:val="24"/>
        </w:rPr>
        <w:t>, обслуживающих ситуации общения в рамках отобранного тематического содержания, с соблюдением существующей нормы лексической сочетае</w:t>
      </w:r>
      <w:r w:rsidRPr="00361C91">
        <w:rPr>
          <w:sz w:val="24"/>
          <w:szCs w:val="24"/>
        </w:rPr>
        <w:softHyphen/>
        <w:t>мости.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w:t>
      </w:r>
    </w:p>
    <w:p w:rsidR="009352F1" w:rsidRPr="00361C91" w:rsidRDefault="009352F1" w:rsidP="008A66B0">
      <w:pPr>
        <w:pStyle w:val="13"/>
        <w:numPr>
          <w:ilvl w:val="0"/>
          <w:numId w:val="174"/>
        </w:numPr>
        <w:ind w:left="284"/>
        <w:jc w:val="both"/>
        <w:rPr>
          <w:sz w:val="24"/>
          <w:szCs w:val="24"/>
        </w:rPr>
      </w:pPr>
      <w:r w:rsidRPr="00361C91">
        <w:rPr>
          <w:sz w:val="24"/>
          <w:szCs w:val="24"/>
        </w:rPr>
        <w:t>изученных лексических единиц, синонимов, антонимов и наиболее частотных фразовых глаголов;</w:t>
      </w:r>
    </w:p>
    <w:p w:rsidR="009352F1" w:rsidRPr="00361C91" w:rsidRDefault="009352F1" w:rsidP="008A66B0">
      <w:pPr>
        <w:pStyle w:val="13"/>
        <w:numPr>
          <w:ilvl w:val="0"/>
          <w:numId w:val="174"/>
        </w:numPr>
        <w:ind w:left="284"/>
        <w:jc w:val="both"/>
        <w:rPr>
          <w:sz w:val="24"/>
          <w:szCs w:val="24"/>
        </w:rPr>
      </w:pPr>
      <w:r w:rsidRPr="00361C91">
        <w:rPr>
          <w:sz w:val="24"/>
          <w:szCs w:val="24"/>
        </w:rPr>
        <w:t>различных средств связи для обеспечения логичности и це</w:t>
      </w:r>
      <w:r w:rsidRPr="00361C91">
        <w:rPr>
          <w:sz w:val="24"/>
          <w:szCs w:val="24"/>
        </w:rPr>
        <w:softHyphen/>
        <w:t xml:space="preserve">лостности высказывания </w:t>
      </w:r>
      <w:r w:rsidRPr="00361C91">
        <w:rPr>
          <w:sz w:val="24"/>
          <w:szCs w:val="24"/>
          <w:lang w:bidi="en-US"/>
        </w:rPr>
        <w:t>(</w:t>
      </w:r>
      <w:r w:rsidRPr="00361C91">
        <w:rPr>
          <w:sz w:val="24"/>
          <w:szCs w:val="24"/>
          <w:lang w:val="en-US" w:bidi="en-US"/>
        </w:rPr>
        <w:t>d</w:t>
      </w:r>
      <w:r w:rsidRPr="00361C91">
        <w:rPr>
          <w:sz w:val="24"/>
          <w:szCs w:val="24"/>
          <w:lang w:bidi="en-US"/>
        </w:rPr>
        <w:t>’</w:t>
      </w:r>
      <w:r w:rsidRPr="00361C91">
        <w:rPr>
          <w:sz w:val="24"/>
          <w:szCs w:val="24"/>
          <w:lang w:val="en-US" w:bidi="en-US"/>
        </w:rPr>
        <w:t>abord</w:t>
      </w:r>
      <w:r w:rsidRPr="00361C91">
        <w:rPr>
          <w:sz w:val="24"/>
          <w:szCs w:val="24"/>
          <w:lang w:bidi="en-US"/>
        </w:rPr>
        <w:t xml:space="preserve">, </w:t>
      </w:r>
      <w:r w:rsidRPr="00361C91">
        <w:rPr>
          <w:sz w:val="24"/>
          <w:szCs w:val="24"/>
          <w:lang w:val="en-US" w:bidi="en-US"/>
        </w:rPr>
        <w:t>ensuite</w:t>
      </w:r>
      <w:r w:rsidRPr="00361C91">
        <w:rPr>
          <w:sz w:val="24"/>
          <w:szCs w:val="24"/>
          <w:lang w:bidi="en-US"/>
        </w:rPr>
        <w:t xml:space="preserve">, </w:t>
      </w:r>
      <w:r w:rsidRPr="00361C91">
        <w:rPr>
          <w:sz w:val="24"/>
          <w:szCs w:val="24"/>
          <w:lang w:val="en-US" w:bidi="en-US"/>
        </w:rPr>
        <w:t>encore</w:t>
      </w:r>
      <w:r w:rsidRPr="00361C91">
        <w:rPr>
          <w:sz w:val="24"/>
          <w:szCs w:val="24"/>
          <w:lang w:bidi="en-US"/>
        </w:rPr>
        <w:t xml:space="preserve">, </w:t>
      </w:r>
      <w:r w:rsidRPr="00361C91">
        <w:rPr>
          <w:sz w:val="24"/>
          <w:szCs w:val="24"/>
          <w:lang w:val="en-US" w:bidi="en-US"/>
        </w:rPr>
        <w:t>donc</w:t>
      </w:r>
      <w:r w:rsidRPr="00361C91">
        <w:rPr>
          <w:sz w:val="24"/>
          <w:szCs w:val="24"/>
          <w:lang w:bidi="en-US"/>
        </w:rPr>
        <w:t xml:space="preserve"> </w:t>
      </w:r>
      <w:r w:rsidRPr="00361C91">
        <w:rPr>
          <w:sz w:val="24"/>
          <w:szCs w:val="24"/>
        </w:rPr>
        <w:t>и др.); Распознавание и образование родственных слов с использо</w:t>
      </w:r>
      <w:r w:rsidRPr="00361C91">
        <w:rPr>
          <w:sz w:val="24"/>
          <w:szCs w:val="24"/>
        </w:rPr>
        <w:softHyphen/>
        <w:t>ванием аффиксации:</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имён прилагательных с помощью суффиксов </w:t>
      </w:r>
      <w:r w:rsidRPr="00361C91">
        <w:rPr>
          <w:sz w:val="24"/>
          <w:szCs w:val="24"/>
          <w:lang w:bidi="en-US"/>
        </w:rPr>
        <w:t>-</w:t>
      </w:r>
      <w:r w:rsidRPr="00361C91">
        <w:rPr>
          <w:sz w:val="24"/>
          <w:szCs w:val="24"/>
          <w:lang w:val="en-US" w:bidi="en-US"/>
        </w:rPr>
        <w:t>al</w:t>
      </w:r>
      <w:r w:rsidRPr="00361C91">
        <w:rPr>
          <w:sz w:val="24"/>
          <w:szCs w:val="24"/>
          <w:lang w:bidi="en-US"/>
        </w:rPr>
        <w:t>/-</w:t>
      </w:r>
      <w:r w:rsidRPr="00361C91">
        <w:rPr>
          <w:sz w:val="24"/>
          <w:szCs w:val="24"/>
          <w:lang w:val="en-US" w:bidi="en-US"/>
        </w:rPr>
        <w:t>ale</w:t>
      </w:r>
      <w:r w:rsidRPr="00361C91">
        <w:rPr>
          <w:sz w:val="24"/>
          <w:szCs w:val="24"/>
          <w:lang w:bidi="en-US"/>
        </w:rPr>
        <w:t>;</w:t>
      </w:r>
    </w:p>
    <w:p w:rsidR="009352F1" w:rsidRPr="005D5602" w:rsidRDefault="009352F1" w:rsidP="008A66B0">
      <w:pPr>
        <w:pStyle w:val="13"/>
        <w:numPr>
          <w:ilvl w:val="0"/>
          <w:numId w:val="174"/>
        </w:numPr>
        <w:ind w:left="284"/>
        <w:jc w:val="both"/>
        <w:rPr>
          <w:sz w:val="24"/>
          <w:szCs w:val="24"/>
        </w:rPr>
      </w:pPr>
      <w:r w:rsidRPr="00361C91">
        <w:rPr>
          <w:sz w:val="24"/>
          <w:szCs w:val="24"/>
        </w:rPr>
        <w:t>глаголов, имён существительных, имён прилагательных и на</w:t>
      </w:r>
      <w:r w:rsidRPr="00361C91">
        <w:rPr>
          <w:sz w:val="24"/>
          <w:szCs w:val="24"/>
        </w:rPr>
        <w:softHyphen/>
        <w:t xml:space="preserve">речий с помощью отрицательных префиксов </w:t>
      </w:r>
      <w:r w:rsidRPr="00361C91">
        <w:rPr>
          <w:sz w:val="24"/>
          <w:szCs w:val="24"/>
          <w:lang w:bidi="en-US"/>
        </w:rPr>
        <w:t>-</w:t>
      </w:r>
      <w:r w:rsidRPr="00361C91">
        <w:rPr>
          <w:sz w:val="24"/>
          <w:szCs w:val="24"/>
          <w:lang w:val="en-US" w:bidi="en-US"/>
        </w:rPr>
        <w:t>in</w:t>
      </w:r>
      <w:r w:rsidRPr="00361C91">
        <w:rPr>
          <w:sz w:val="24"/>
          <w:szCs w:val="24"/>
          <w:lang w:bidi="en-US"/>
        </w:rPr>
        <w:t>/</w:t>
      </w:r>
      <w:r w:rsidRPr="00361C91">
        <w:rPr>
          <w:sz w:val="24"/>
          <w:szCs w:val="24"/>
          <w:lang w:val="en-US" w:bidi="en-US"/>
        </w:rPr>
        <w:t>im</w:t>
      </w:r>
      <w:r w:rsidRPr="00361C91">
        <w:rPr>
          <w:sz w:val="24"/>
          <w:szCs w:val="24"/>
          <w:lang w:bidi="en-US"/>
        </w:rPr>
        <w:t xml:space="preserve">-, </w:t>
      </w:r>
      <w:r w:rsidRPr="00361C91">
        <w:rPr>
          <w:sz w:val="24"/>
          <w:szCs w:val="24"/>
          <w:lang w:val="en-US" w:bidi="en-US"/>
        </w:rPr>
        <w:t>de</w:t>
      </w:r>
      <w:r w:rsidRPr="00361C91">
        <w:rPr>
          <w:sz w:val="24"/>
          <w:szCs w:val="24"/>
          <w:lang w:bidi="en-US"/>
        </w:rPr>
        <w:t>-/</w:t>
      </w:r>
      <w:r w:rsidRPr="00361C91">
        <w:rPr>
          <w:sz w:val="24"/>
          <w:szCs w:val="24"/>
          <w:lang w:val="en-US" w:bidi="en-US"/>
        </w:rPr>
        <w:t>des</w:t>
      </w:r>
      <w:r w:rsidRPr="00361C91">
        <w:rPr>
          <w:sz w:val="24"/>
          <w:szCs w:val="24"/>
          <w:lang w:bidi="en-US"/>
        </w:rPr>
        <w:t xml:space="preserve">-. </w:t>
      </w:r>
      <w:r w:rsidRPr="00361C91">
        <w:rPr>
          <w:sz w:val="24"/>
          <w:szCs w:val="24"/>
        </w:rPr>
        <w:t>Распознавание в звучащем и письменном тексте и образова</w:t>
      </w:r>
      <w:r w:rsidRPr="00361C91">
        <w:rPr>
          <w:sz w:val="24"/>
          <w:szCs w:val="24"/>
        </w:rPr>
        <w:softHyphen/>
      </w:r>
      <w:r w:rsidRPr="005D5602">
        <w:rPr>
          <w:sz w:val="24"/>
          <w:szCs w:val="24"/>
        </w:rPr>
        <w:t>ние сложных существительных путём словосложения:</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существительное + существительное </w:t>
      </w:r>
      <w:r w:rsidRPr="00361C91">
        <w:rPr>
          <w:sz w:val="24"/>
          <w:szCs w:val="24"/>
          <w:lang w:bidi="en-US"/>
        </w:rPr>
        <w:t>(</w:t>
      </w:r>
      <w:r w:rsidRPr="00361C91">
        <w:rPr>
          <w:sz w:val="24"/>
          <w:szCs w:val="24"/>
          <w:lang w:val="en-US" w:bidi="en-US"/>
        </w:rPr>
        <w:t>telecarte</w:t>
      </w:r>
      <w:r w:rsidRPr="00361C91">
        <w:rPr>
          <w:sz w:val="24"/>
          <w:szCs w:val="24"/>
          <w:lang w:bidi="en-US"/>
        </w:rPr>
        <w:t>);</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существительное + предлог + существительное </w:t>
      </w:r>
      <w:r w:rsidRPr="00361C91">
        <w:rPr>
          <w:sz w:val="24"/>
          <w:szCs w:val="24"/>
          <w:lang w:bidi="en-US"/>
        </w:rPr>
        <w:t>(</w:t>
      </w:r>
      <w:r w:rsidRPr="00361C91">
        <w:rPr>
          <w:sz w:val="24"/>
          <w:szCs w:val="24"/>
          <w:lang w:val="en-US" w:bidi="en-US"/>
        </w:rPr>
        <w:t>sac</w:t>
      </w:r>
      <w:r w:rsidRPr="00361C91">
        <w:rPr>
          <w:sz w:val="24"/>
          <w:szCs w:val="24"/>
          <w:lang w:bidi="en-US"/>
        </w:rPr>
        <w:t>-</w:t>
      </w:r>
      <w:r w:rsidRPr="00361C91">
        <w:rPr>
          <w:sz w:val="24"/>
          <w:szCs w:val="24"/>
          <w:lang w:val="en-US" w:bidi="en-US"/>
        </w:rPr>
        <w:t>a</w:t>
      </w:r>
      <w:r w:rsidRPr="00361C91">
        <w:rPr>
          <w:sz w:val="24"/>
          <w:szCs w:val="24"/>
          <w:lang w:bidi="en-US"/>
        </w:rPr>
        <w:t>-</w:t>
      </w:r>
      <w:r w:rsidRPr="00361C91">
        <w:rPr>
          <w:sz w:val="24"/>
          <w:szCs w:val="24"/>
          <w:lang w:val="en-US" w:bidi="en-US"/>
        </w:rPr>
        <w:t>dos</w:t>
      </w:r>
      <w:r w:rsidRPr="00361C91">
        <w:rPr>
          <w:sz w:val="24"/>
          <w:szCs w:val="24"/>
          <w:lang w:bidi="en-US"/>
        </w:rPr>
        <w:t>);</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прилагательное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cybercafe</w:t>
      </w:r>
      <w:r w:rsidRPr="00361C91">
        <w:rPr>
          <w:sz w:val="24"/>
          <w:szCs w:val="24"/>
          <w:lang w:bidi="en-US"/>
        </w:rPr>
        <w:t>);</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глагол </w:t>
      </w:r>
      <w:r w:rsidRPr="00361C91">
        <w:rPr>
          <w:sz w:val="24"/>
          <w:szCs w:val="24"/>
          <w:lang w:bidi="en-US"/>
        </w:rPr>
        <w:t xml:space="preserve">+ </w:t>
      </w:r>
      <w:r w:rsidRPr="00361C91">
        <w:rPr>
          <w:sz w:val="24"/>
          <w:szCs w:val="24"/>
        </w:rPr>
        <w:t xml:space="preserve">местоимение </w:t>
      </w:r>
      <w:r w:rsidRPr="00361C91">
        <w:rPr>
          <w:sz w:val="24"/>
          <w:szCs w:val="24"/>
          <w:lang w:bidi="en-US"/>
        </w:rPr>
        <w:t>(</w:t>
      </w:r>
      <w:r w:rsidRPr="00361C91">
        <w:rPr>
          <w:sz w:val="24"/>
          <w:szCs w:val="24"/>
          <w:lang w:val="en-US" w:bidi="en-US"/>
        </w:rPr>
        <w:t>rendez</w:t>
      </w:r>
      <w:r w:rsidRPr="00361C91">
        <w:rPr>
          <w:sz w:val="24"/>
          <w:szCs w:val="24"/>
          <w:lang w:bidi="en-US"/>
        </w:rPr>
        <w:t>-</w:t>
      </w:r>
      <w:r w:rsidRPr="00361C91">
        <w:rPr>
          <w:sz w:val="24"/>
          <w:szCs w:val="24"/>
          <w:lang w:val="en-US" w:bidi="en-US"/>
        </w:rPr>
        <w:t>vous</w:t>
      </w:r>
      <w:r w:rsidRPr="00361C91">
        <w:rPr>
          <w:sz w:val="24"/>
          <w:szCs w:val="24"/>
          <w:lang w:bidi="en-US"/>
        </w:rPr>
        <w:t>);</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глагол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passe</w:t>
      </w:r>
      <w:r w:rsidRPr="00361C91">
        <w:rPr>
          <w:sz w:val="24"/>
          <w:szCs w:val="24"/>
          <w:lang w:bidi="en-US"/>
        </w:rPr>
        <w:t>-</w:t>
      </w:r>
      <w:r w:rsidRPr="00361C91">
        <w:rPr>
          <w:sz w:val="24"/>
          <w:szCs w:val="24"/>
          <w:lang w:val="en-US" w:bidi="en-US"/>
        </w:rPr>
        <w:t>temps</w:t>
      </w:r>
      <w:r w:rsidRPr="00361C91">
        <w:rPr>
          <w:sz w:val="24"/>
          <w:szCs w:val="24"/>
          <w:lang w:bidi="en-US"/>
        </w:rPr>
        <w:t>);</w:t>
      </w:r>
    </w:p>
    <w:p w:rsidR="009352F1" w:rsidRPr="00361C91" w:rsidRDefault="009352F1" w:rsidP="008A66B0">
      <w:pPr>
        <w:pStyle w:val="13"/>
        <w:numPr>
          <w:ilvl w:val="0"/>
          <w:numId w:val="174"/>
        </w:numPr>
        <w:ind w:left="284"/>
        <w:jc w:val="both"/>
        <w:rPr>
          <w:sz w:val="24"/>
          <w:szCs w:val="24"/>
        </w:rPr>
      </w:pPr>
      <w:r w:rsidRPr="00361C91">
        <w:rPr>
          <w:sz w:val="24"/>
          <w:szCs w:val="24"/>
        </w:rPr>
        <w:t xml:space="preserve">предлог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sous</w:t>
      </w:r>
      <w:r w:rsidRPr="00361C91">
        <w:rPr>
          <w:sz w:val="24"/>
          <w:szCs w:val="24"/>
          <w:lang w:bidi="en-US"/>
        </w:rPr>
        <w:t>-</w:t>
      </w:r>
      <w:r w:rsidRPr="00361C91">
        <w:rPr>
          <w:sz w:val="24"/>
          <w:szCs w:val="24"/>
          <w:lang w:val="en-US" w:bidi="en-US"/>
        </w:rPr>
        <w:t>sol</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Грамматическая сторона речи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w:t>
      </w:r>
    </w:p>
    <w:p w:rsidR="009352F1" w:rsidRPr="00361C91" w:rsidRDefault="009352F1" w:rsidP="008A66B0">
      <w:pPr>
        <w:pStyle w:val="13"/>
        <w:numPr>
          <w:ilvl w:val="0"/>
          <w:numId w:val="175"/>
        </w:numPr>
        <w:ind w:left="284"/>
        <w:jc w:val="both"/>
        <w:rPr>
          <w:sz w:val="24"/>
          <w:szCs w:val="24"/>
        </w:rPr>
      </w:pPr>
      <w:r w:rsidRPr="00361C91">
        <w:rPr>
          <w:sz w:val="24"/>
          <w:szCs w:val="24"/>
        </w:rPr>
        <w:t>образование, распознавание и употребление в устной и пись</w:t>
      </w:r>
      <w:r w:rsidRPr="00361C91">
        <w:rPr>
          <w:sz w:val="24"/>
          <w:szCs w:val="24"/>
        </w:rPr>
        <w:softHyphen/>
        <w:t xml:space="preserve">менной речи </w:t>
      </w:r>
      <w:r w:rsidRPr="00361C91">
        <w:rPr>
          <w:sz w:val="24"/>
          <w:szCs w:val="24"/>
          <w:lang w:val="en-US" w:bidi="en-US"/>
        </w:rPr>
        <w:t>plus</w:t>
      </w:r>
      <w:r w:rsidRPr="00361C91">
        <w:rPr>
          <w:sz w:val="24"/>
          <w:szCs w:val="24"/>
          <w:lang w:bidi="en-US"/>
        </w:rPr>
        <w:t>-</w:t>
      </w:r>
      <w:r w:rsidRPr="00361C91">
        <w:rPr>
          <w:sz w:val="24"/>
          <w:szCs w:val="24"/>
          <w:lang w:val="en-US" w:bidi="en-US"/>
        </w:rPr>
        <w:t>que</w:t>
      </w:r>
      <w:r w:rsidRPr="00361C91">
        <w:rPr>
          <w:sz w:val="24"/>
          <w:szCs w:val="24"/>
          <w:lang w:bidi="en-US"/>
        </w:rPr>
        <w:t>-</w:t>
      </w:r>
      <w:r w:rsidRPr="00361C91">
        <w:rPr>
          <w:sz w:val="24"/>
          <w:szCs w:val="24"/>
          <w:lang w:val="en-US" w:bidi="en-US"/>
        </w:rPr>
        <w:t>parfait</w:t>
      </w:r>
      <w:r w:rsidRPr="00361C91">
        <w:rPr>
          <w:sz w:val="24"/>
          <w:szCs w:val="24"/>
          <w:lang w:bidi="en-US"/>
        </w:rPr>
        <w:t xml:space="preserve"> </w:t>
      </w:r>
      <w:r w:rsidRPr="00361C91">
        <w:rPr>
          <w:sz w:val="24"/>
          <w:szCs w:val="24"/>
        </w:rPr>
        <w:t>(предпрошедшего времени);</w:t>
      </w:r>
    </w:p>
    <w:p w:rsidR="009352F1" w:rsidRPr="00361C91" w:rsidRDefault="009352F1" w:rsidP="008A66B0">
      <w:pPr>
        <w:pStyle w:val="13"/>
        <w:numPr>
          <w:ilvl w:val="0"/>
          <w:numId w:val="175"/>
        </w:numPr>
        <w:ind w:left="284"/>
        <w:jc w:val="both"/>
        <w:rPr>
          <w:sz w:val="24"/>
          <w:szCs w:val="24"/>
        </w:rPr>
      </w:pPr>
      <w:r w:rsidRPr="00361C91">
        <w:rPr>
          <w:sz w:val="24"/>
          <w:szCs w:val="24"/>
        </w:rPr>
        <w:t>образование, распознавание и употребление в устной и пись</w:t>
      </w:r>
      <w:r w:rsidRPr="00361C91">
        <w:rPr>
          <w:sz w:val="24"/>
          <w:szCs w:val="24"/>
        </w:rPr>
        <w:softHyphen/>
        <w:t xml:space="preserve">менной речи </w:t>
      </w:r>
      <w:r w:rsidRPr="00361C91">
        <w:rPr>
          <w:sz w:val="24"/>
          <w:szCs w:val="24"/>
          <w:lang w:val="en-US" w:bidi="en-US"/>
        </w:rPr>
        <w:t>futur</w:t>
      </w:r>
      <w:r w:rsidRPr="00361C91">
        <w:rPr>
          <w:sz w:val="24"/>
          <w:szCs w:val="24"/>
          <w:lang w:bidi="en-US"/>
        </w:rPr>
        <w:t xml:space="preserve"> </w:t>
      </w:r>
      <w:r w:rsidRPr="00361C91">
        <w:rPr>
          <w:sz w:val="24"/>
          <w:szCs w:val="24"/>
          <w:lang w:val="en-US" w:bidi="en-US"/>
        </w:rPr>
        <w:t>simple</w:t>
      </w:r>
      <w:r w:rsidRPr="00361C91">
        <w:rPr>
          <w:sz w:val="24"/>
          <w:szCs w:val="24"/>
          <w:lang w:bidi="en-US"/>
        </w:rPr>
        <w:t xml:space="preserve"> </w:t>
      </w:r>
      <w:r w:rsidRPr="00361C91">
        <w:rPr>
          <w:sz w:val="24"/>
          <w:szCs w:val="24"/>
        </w:rPr>
        <w:t>(будущего простого времени);</w:t>
      </w:r>
    </w:p>
    <w:p w:rsidR="009352F1" w:rsidRPr="00361C91" w:rsidRDefault="009352F1" w:rsidP="008A66B0">
      <w:pPr>
        <w:pStyle w:val="13"/>
        <w:numPr>
          <w:ilvl w:val="0"/>
          <w:numId w:val="175"/>
        </w:numPr>
        <w:ind w:left="284"/>
        <w:jc w:val="both"/>
        <w:rPr>
          <w:sz w:val="24"/>
          <w:szCs w:val="24"/>
        </w:rPr>
      </w:pPr>
      <w:r w:rsidRPr="00361C91">
        <w:rPr>
          <w:sz w:val="24"/>
          <w:szCs w:val="24"/>
        </w:rPr>
        <w:t xml:space="preserve">употребление предлогов </w:t>
      </w:r>
      <w:r w:rsidRPr="00361C91">
        <w:rPr>
          <w:sz w:val="24"/>
          <w:szCs w:val="24"/>
          <w:lang w:val="en-US" w:bidi="en-US"/>
        </w:rPr>
        <w:t>a</w:t>
      </w:r>
      <w:r w:rsidRPr="00361C91">
        <w:rPr>
          <w:sz w:val="24"/>
          <w:szCs w:val="24"/>
          <w:lang w:bidi="en-US"/>
        </w:rPr>
        <w:t xml:space="preserve"> </w:t>
      </w:r>
      <w:r w:rsidRPr="00361C91">
        <w:rPr>
          <w:sz w:val="24"/>
          <w:szCs w:val="24"/>
        </w:rPr>
        <w:t xml:space="preserve">и </w:t>
      </w:r>
      <w:r w:rsidRPr="00361C91">
        <w:rPr>
          <w:sz w:val="24"/>
          <w:szCs w:val="24"/>
          <w:lang w:val="en-US" w:bidi="en-US"/>
        </w:rPr>
        <w:t>de</w:t>
      </w:r>
      <w:r w:rsidRPr="00361C91">
        <w:rPr>
          <w:sz w:val="24"/>
          <w:szCs w:val="24"/>
          <w:lang w:bidi="en-US"/>
        </w:rPr>
        <w:t>.</w:t>
      </w:r>
    </w:p>
    <w:p w:rsidR="009352F1" w:rsidRPr="00361C91" w:rsidRDefault="009352F1" w:rsidP="008A66B0">
      <w:pPr>
        <w:pStyle w:val="13"/>
        <w:numPr>
          <w:ilvl w:val="0"/>
          <w:numId w:val="175"/>
        </w:numPr>
        <w:ind w:left="284"/>
        <w:jc w:val="both"/>
        <w:rPr>
          <w:sz w:val="24"/>
          <w:szCs w:val="24"/>
          <w:lang w:val="en-US"/>
        </w:rPr>
      </w:pPr>
      <w:r w:rsidRPr="00361C91">
        <w:rPr>
          <w:sz w:val="24"/>
          <w:szCs w:val="24"/>
        </w:rPr>
        <w:t>согласование</w:t>
      </w:r>
      <w:r w:rsidRPr="00361C91">
        <w:rPr>
          <w:sz w:val="24"/>
          <w:szCs w:val="24"/>
          <w:lang w:val="en-US"/>
        </w:rPr>
        <w:t xml:space="preserve"> </w:t>
      </w:r>
      <w:r w:rsidRPr="00361C91">
        <w:rPr>
          <w:sz w:val="24"/>
          <w:szCs w:val="24"/>
        </w:rPr>
        <w:t>времён</w:t>
      </w:r>
      <w:r w:rsidRPr="00361C91">
        <w:rPr>
          <w:sz w:val="24"/>
          <w:szCs w:val="24"/>
          <w:lang w:val="en-US"/>
        </w:rPr>
        <w:t xml:space="preserve"> </w:t>
      </w:r>
      <w:r w:rsidRPr="00361C91">
        <w:rPr>
          <w:sz w:val="24"/>
          <w:szCs w:val="24"/>
        </w:rPr>
        <w:t>в</w:t>
      </w:r>
      <w:r w:rsidRPr="00361C91">
        <w:rPr>
          <w:sz w:val="24"/>
          <w:szCs w:val="24"/>
          <w:lang w:val="en-US"/>
        </w:rPr>
        <w:t xml:space="preserve"> </w:t>
      </w:r>
      <w:r w:rsidRPr="00361C91">
        <w:rPr>
          <w:sz w:val="24"/>
          <w:szCs w:val="24"/>
        </w:rPr>
        <w:t>косвенной</w:t>
      </w:r>
      <w:r w:rsidRPr="00361C91">
        <w:rPr>
          <w:sz w:val="24"/>
          <w:szCs w:val="24"/>
          <w:lang w:val="en-US"/>
        </w:rPr>
        <w:t xml:space="preserve"> </w:t>
      </w:r>
      <w:r w:rsidRPr="00361C91">
        <w:rPr>
          <w:sz w:val="24"/>
          <w:szCs w:val="24"/>
        </w:rPr>
        <w:t>речи</w:t>
      </w:r>
      <w:r w:rsidRPr="00361C91">
        <w:rPr>
          <w:sz w:val="24"/>
          <w:szCs w:val="24"/>
          <w:lang w:val="en-US"/>
        </w:rPr>
        <w:t xml:space="preserve"> </w:t>
      </w:r>
      <w:r w:rsidRPr="00361C91">
        <w:rPr>
          <w:sz w:val="24"/>
          <w:szCs w:val="24"/>
          <w:lang w:val="en-US" w:bidi="en-US"/>
        </w:rPr>
        <w:t>(concordance des temps dans le discours indirect);</w:t>
      </w:r>
    </w:p>
    <w:p w:rsidR="009352F1" w:rsidRPr="00361C91" w:rsidRDefault="009352F1" w:rsidP="008A66B0">
      <w:pPr>
        <w:pStyle w:val="13"/>
        <w:numPr>
          <w:ilvl w:val="0"/>
          <w:numId w:val="175"/>
        </w:numPr>
        <w:ind w:left="284"/>
        <w:jc w:val="both"/>
        <w:rPr>
          <w:sz w:val="24"/>
          <w:szCs w:val="24"/>
          <w:lang w:val="en-US"/>
        </w:rPr>
      </w:pPr>
      <w:r w:rsidRPr="00361C91">
        <w:rPr>
          <w:sz w:val="24"/>
          <w:szCs w:val="24"/>
        </w:rPr>
        <w:t>употребление</w:t>
      </w:r>
      <w:r w:rsidRPr="00361C91">
        <w:rPr>
          <w:sz w:val="24"/>
          <w:szCs w:val="24"/>
          <w:lang w:val="en-US"/>
        </w:rPr>
        <w:t xml:space="preserve"> </w:t>
      </w:r>
      <w:r w:rsidRPr="00361C91">
        <w:rPr>
          <w:sz w:val="24"/>
          <w:szCs w:val="24"/>
        </w:rPr>
        <w:t>неопределённого</w:t>
      </w:r>
      <w:r w:rsidRPr="00361C91">
        <w:rPr>
          <w:sz w:val="24"/>
          <w:szCs w:val="24"/>
          <w:lang w:val="en-US"/>
        </w:rPr>
        <w:t xml:space="preserve"> </w:t>
      </w:r>
      <w:r w:rsidRPr="00361C91">
        <w:rPr>
          <w:sz w:val="24"/>
          <w:szCs w:val="24"/>
        </w:rPr>
        <w:t>местоимения</w:t>
      </w:r>
      <w:r w:rsidRPr="00361C91">
        <w:rPr>
          <w:sz w:val="24"/>
          <w:szCs w:val="24"/>
          <w:lang w:val="en-US"/>
        </w:rPr>
        <w:t xml:space="preserve"> </w:t>
      </w:r>
      <w:r w:rsidRPr="00361C91">
        <w:rPr>
          <w:sz w:val="24"/>
          <w:szCs w:val="24"/>
          <w:lang w:val="en-US" w:bidi="en-US"/>
        </w:rPr>
        <w:t>tout;</w:t>
      </w:r>
    </w:p>
    <w:p w:rsidR="009352F1" w:rsidRPr="00361C91" w:rsidRDefault="009352F1" w:rsidP="008A66B0">
      <w:pPr>
        <w:pStyle w:val="13"/>
        <w:numPr>
          <w:ilvl w:val="0"/>
          <w:numId w:val="175"/>
        </w:numPr>
        <w:ind w:left="284"/>
        <w:jc w:val="both"/>
        <w:rPr>
          <w:sz w:val="24"/>
          <w:szCs w:val="24"/>
          <w:lang w:val="en-US"/>
        </w:rPr>
      </w:pPr>
      <w:r w:rsidRPr="00361C91">
        <w:rPr>
          <w:sz w:val="24"/>
          <w:szCs w:val="24"/>
        </w:rPr>
        <w:t>согласование</w:t>
      </w:r>
      <w:r w:rsidRPr="00361C91">
        <w:rPr>
          <w:sz w:val="24"/>
          <w:szCs w:val="24"/>
          <w:lang w:val="en-US"/>
        </w:rPr>
        <w:t xml:space="preserve"> </w:t>
      </w:r>
      <w:r w:rsidRPr="00361C91">
        <w:rPr>
          <w:sz w:val="24"/>
          <w:szCs w:val="24"/>
        </w:rPr>
        <w:t>глагольных</w:t>
      </w:r>
      <w:r w:rsidRPr="00361C91">
        <w:rPr>
          <w:sz w:val="24"/>
          <w:szCs w:val="24"/>
          <w:lang w:val="en-US"/>
        </w:rPr>
        <w:t xml:space="preserve"> </w:t>
      </w:r>
      <w:r w:rsidRPr="00361C91">
        <w:rPr>
          <w:sz w:val="24"/>
          <w:szCs w:val="24"/>
        </w:rPr>
        <w:t>времён</w:t>
      </w:r>
      <w:r w:rsidRPr="00361C91">
        <w:rPr>
          <w:sz w:val="24"/>
          <w:szCs w:val="24"/>
          <w:lang w:val="en-US"/>
        </w:rPr>
        <w:t xml:space="preserve"> </w:t>
      </w:r>
      <w:r w:rsidRPr="00361C91">
        <w:rPr>
          <w:sz w:val="24"/>
          <w:szCs w:val="24"/>
        </w:rPr>
        <w:t>при</w:t>
      </w:r>
      <w:r w:rsidRPr="00361C91">
        <w:rPr>
          <w:sz w:val="24"/>
          <w:szCs w:val="24"/>
          <w:lang w:val="en-US"/>
        </w:rPr>
        <w:t xml:space="preserve"> </w:t>
      </w:r>
      <w:r w:rsidRPr="00361C91">
        <w:rPr>
          <w:sz w:val="24"/>
          <w:szCs w:val="24"/>
        </w:rPr>
        <w:t>косвенном</w:t>
      </w:r>
      <w:r w:rsidRPr="00361C91">
        <w:rPr>
          <w:sz w:val="24"/>
          <w:szCs w:val="24"/>
          <w:lang w:val="en-US"/>
        </w:rPr>
        <w:t xml:space="preserve"> </w:t>
      </w:r>
      <w:r w:rsidRPr="00361C91">
        <w:rPr>
          <w:sz w:val="24"/>
          <w:szCs w:val="24"/>
        </w:rPr>
        <w:t>вопросе</w:t>
      </w:r>
      <w:r w:rsidRPr="00361C91">
        <w:rPr>
          <w:sz w:val="24"/>
          <w:szCs w:val="24"/>
          <w:lang w:val="en-US"/>
        </w:rPr>
        <w:t xml:space="preserve"> </w:t>
      </w:r>
      <w:r w:rsidRPr="00361C91">
        <w:rPr>
          <w:sz w:val="24"/>
          <w:szCs w:val="24"/>
          <w:lang w:val="en-US" w:bidi="en-US"/>
        </w:rPr>
        <w:t>(concordance des temps dans l’interrogation indirecte);</w:t>
      </w:r>
    </w:p>
    <w:p w:rsidR="009352F1" w:rsidRPr="00361C91" w:rsidRDefault="009352F1" w:rsidP="008A66B0">
      <w:pPr>
        <w:pStyle w:val="13"/>
        <w:numPr>
          <w:ilvl w:val="0"/>
          <w:numId w:val="175"/>
        </w:numPr>
        <w:ind w:left="284"/>
        <w:jc w:val="both"/>
        <w:rPr>
          <w:sz w:val="24"/>
          <w:szCs w:val="24"/>
        </w:rPr>
      </w:pPr>
      <w:r w:rsidRPr="00361C91">
        <w:rPr>
          <w:sz w:val="24"/>
          <w:szCs w:val="24"/>
        </w:rPr>
        <w:t xml:space="preserve">употребление глагольных времен после </w:t>
      </w:r>
      <w:r w:rsidRPr="00361C91">
        <w:rPr>
          <w:sz w:val="24"/>
          <w:szCs w:val="24"/>
          <w:lang w:val="en-US" w:bidi="en-US"/>
        </w:rPr>
        <w:t>si</w:t>
      </w:r>
      <w:r w:rsidRPr="00361C91">
        <w:rPr>
          <w:sz w:val="24"/>
          <w:szCs w:val="24"/>
          <w:lang w:bidi="en-US"/>
        </w:rPr>
        <w:t xml:space="preserve"> </w:t>
      </w:r>
      <w:r w:rsidRPr="00361C91">
        <w:rPr>
          <w:sz w:val="24"/>
          <w:szCs w:val="24"/>
        </w:rPr>
        <w:t xml:space="preserve">условного и после </w:t>
      </w:r>
      <w:r w:rsidRPr="00361C91">
        <w:rPr>
          <w:sz w:val="24"/>
          <w:szCs w:val="24"/>
          <w:lang w:val="en-US" w:bidi="en-US"/>
        </w:rPr>
        <w:t>si</w:t>
      </w:r>
      <w:r w:rsidRPr="00361C91">
        <w:rPr>
          <w:sz w:val="24"/>
          <w:szCs w:val="24"/>
          <w:lang w:bidi="en-US"/>
        </w:rPr>
        <w:t xml:space="preserve">, </w:t>
      </w:r>
      <w:r w:rsidRPr="00361C91">
        <w:rPr>
          <w:sz w:val="24"/>
          <w:szCs w:val="24"/>
        </w:rPr>
        <w:t xml:space="preserve">вводящего косвенную речь </w:t>
      </w:r>
      <w:r w:rsidRPr="00361C91">
        <w:rPr>
          <w:sz w:val="24"/>
          <w:szCs w:val="24"/>
          <w:lang w:bidi="en-US"/>
        </w:rPr>
        <w:t>(</w:t>
      </w:r>
      <w:r w:rsidRPr="00361C91">
        <w:rPr>
          <w:sz w:val="24"/>
          <w:szCs w:val="24"/>
          <w:lang w:val="en-US" w:bidi="en-US"/>
        </w:rPr>
        <w:t>emploi</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 xml:space="preserve"> </w:t>
      </w:r>
      <w:r w:rsidRPr="00361C91">
        <w:rPr>
          <w:sz w:val="24"/>
          <w:szCs w:val="24"/>
          <w:lang w:val="en-US" w:bidi="en-US"/>
        </w:rPr>
        <w:t>apres</w:t>
      </w:r>
      <w:r w:rsidRPr="00361C91">
        <w:rPr>
          <w:sz w:val="24"/>
          <w:szCs w:val="24"/>
          <w:lang w:bidi="en-US"/>
        </w:rPr>
        <w:t xml:space="preserve"> </w:t>
      </w:r>
      <w:r w:rsidRPr="00361C91">
        <w:rPr>
          <w:sz w:val="24"/>
          <w:szCs w:val="24"/>
          <w:lang w:val="en-US" w:bidi="en-US"/>
        </w:rPr>
        <w:t>si</w:t>
      </w:r>
      <w:r w:rsidRPr="00361C91">
        <w:rPr>
          <w:sz w:val="24"/>
          <w:szCs w:val="24"/>
          <w:lang w:bidi="en-US"/>
        </w:rPr>
        <w:t>);</w:t>
      </w:r>
    </w:p>
    <w:p w:rsidR="009352F1" w:rsidRPr="00361C91" w:rsidRDefault="009352F1" w:rsidP="008A66B0">
      <w:pPr>
        <w:pStyle w:val="13"/>
        <w:numPr>
          <w:ilvl w:val="0"/>
          <w:numId w:val="175"/>
        </w:numPr>
        <w:ind w:left="284"/>
        <w:jc w:val="both"/>
        <w:rPr>
          <w:sz w:val="24"/>
          <w:szCs w:val="24"/>
        </w:rPr>
      </w:pPr>
      <w:r w:rsidRPr="00361C91">
        <w:rPr>
          <w:sz w:val="24"/>
          <w:szCs w:val="24"/>
        </w:rPr>
        <w:t xml:space="preserve">употребление предлога </w:t>
      </w:r>
      <w:r w:rsidRPr="00361C91">
        <w:rPr>
          <w:sz w:val="24"/>
          <w:szCs w:val="24"/>
          <w:lang w:bidi="en-US"/>
        </w:rPr>
        <w:t>«</w:t>
      </w:r>
      <w:r w:rsidRPr="00361C91">
        <w:rPr>
          <w:sz w:val="24"/>
          <w:szCs w:val="24"/>
          <w:lang w:val="en-US" w:bidi="en-US"/>
        </w:rPr>
        <w:t>de</w:t>
      </w:r>
      <w:r w:rsidRPr="00361C91">
        <w:rPr>
          <w:sz w:val="24"/>
          <w:szCs w:val="24"/>
          <w:lang w:bidi="en-US"/>
        </w:rPr>
        <w:t xml:space="preserve">» </w:t>
      </w:r>
      <w:r w:rsidRPr="00361C91">
        <w:rPr>
          <w:sz w:val="24"/>
          <w:szCs w:val="24"/>
        </w:rPr>
        <w:t>после слов и выражений, обозна</w:t>
      </w:r>
      <w:r w:rsidRPr="00361C91">
        <w:rPr>
          <w:sz w:val="24"/>
          <w:szCs w:val="24"/>
        </w:rPr>
        <w:softHyphen/>
        <w:t>чающих количество;</w:t>
      </w:r>
    </w:p>
    <w:p w:rsidR="009352F1" w:rsidRPr="00361C91" w:rsidRDefault="009352F1" w:rsidP="008A66B0">
      <w:pPr>
        <w:pStyle w:val="13"/>
        <w:numPr>
          <w:ilvl w:val="0"/>
          <w:numId w:val="175"/>
        </w:numPr>
        <w:ind w:left="284"/>
        <w:jc w:val="both"/>
        <w:rPr>
          <w:sz w:val="24"/>
          <w:szCs w:val="24"/>
        </w:rPr>
      </w:pPr>
      <w:r w:rsidRPr="00361C91">
        <w:rPr>
          <w:sz w:val="24"/>
          <w:szCs w:val="24"/>
        </w:rPr>
        <w:t xml:space="preserve">употребление местоимения </w:t>
      </w:r>
      <w:r w:rsidRPr="00361C91">
        <w:rPr>
          <w:sz w:val="24"/>
          <w:szCs w:val="24"/>
          <w:lang w:bidi="en-US"/>
        </w:rPr>
        <w:t>«</w:t>
      </w:r>
      <w:r w:rsidRPr="00361C91">
        <w:rPr>
          <w:sz w:val="24"/>
          <w:szCs w:val="24"/>
          <w:lang w:val="en-US" w:bidi="en-US"/>
        </w:rPr>
        <w:t>en</w:t>
      </w:r>
      <w:r w:rsidRPr="00361C91">
        <w:rPr>
          <w:sz w:val="24"/>
          <w:szCs w:val="24"/>
          <w:lang w:bidi="en-US"/>
        </w:rPr>
        <w:t>»;</w:t>
      </w:r>
    </w:p>
    <w:p w:rsidR="009352F1" w:rsidRPr="00361C91" w:rsidRDefault="009352F1" w:rsidP="008A66B0">
      <w:pPr>
        <w:pStyle w:val="13"/>
        <w:numPr>
          <w:ilvl w:val="0"/>
          <w:numId w:val="175"/>
        </w:numPr>
        <w:ind w:left="284"/>
        <w:jc w:val="both"/>
        <w:rPr>
          <w:sz w:val="24"/>
          <w:szCs w:val="24"/>
        </w:rPr>
      </w:pPr>
      <w:r w:rsidRPr="00361C91">
        <w:rPr>
          <w:sz w:val="24"/>
          <w:szCs w:val="24"/>
        </w:rPr>
        <w:t xml:space="preserve">образование и употребление деепричастия несовершенного вида </w:t>
      </w:r>
      <w:r w:rsidRPr="00361C91">
        <w:rPr>
          <w:sz w:val="24"/>
          <w:szCs w:val="24"/>
          <w:lang w:bidi="en-US"/>
        </w:rPr>
        <w:t>(</w:t>
      </w:r>
      <w:r w:rsidRPr="00361C91">
        <w:rPr>
          <w:sz w:val="24"/>
          <w:szCs w:val="24"/>
          <w:lang w:val="en-US" w:bidi="en-US"/>
        </w:rPr>
        <w:t>gerondif</w:t>
      </w:r>
      <w:r w:rsidRPr="00361C91">
        <w:rPr>
          <w:sz w:val="24"/>
          <w:szCs w:val="24"/>
          <w:lang w:bidi="en-US"/>
        </w:rPr>
        <w:t>);</w:t>
      </w:r>
    </w:p>
    <w:p w:rsidR="009352F1" w:rsidRPr="00361C91" w:rsidRDefault="009352F1" w:rsidP="008A66B0">
      <w:pPr>
        <w:pStyle w:val="13"/>
        <w:numPr>
          <w:ilvl w:val="0"/>
          <w:numId w:val="175"/>
        </w:numPr>
        <w:ind w:left="284"/>
        <w:jc w:val="both"/>
        <w:rPr>
          <w:sz w:val="24"/>
          <w:szCs w:val="24"/>
        </w:rPr>
      </w:pPr>
      <w:r w:rsidRPr="00361C91">
        <w:rPr>
          <w:sz w:val="24"/>
          <w:szCs w:val="24"/>
        </w:rPr>
        <w:t>образование и употребление прошедшего законченного вре</w:t>
      </w:r>
      <w:r w:rsidRPr="00361C91">
        <w:rPr>
          <w:sz w:val="24"/>
          <w:szCs w:val="24"/>
        </w:rPr>
        <w:softHyphen/>
        <w:t xml:space="preserve">мени </w:t>
      </w:r>
      <w:r w:rsidRPr="00361C91">
        <w:rPr>
          <w:sz w:val="24"/>
          <w:szCs w:val="24"/>
          <w:lang w:bidi="en-US"/>
        </w:rPr>
        <w:t>(</w:t>
      </w:r>
      <w:r w:rsidRPr="00361C91">
        <w:rPr>
          <w:sz w:val="24"/>
          <w:szCs w:val="24"/>
          <w:lang w:val="en-US" w:bidi="en-US"/>
        </w:rPr>
        <w:t>passe</w:t>
      </w:r>
      <w:r w:rsidRPr="00361C91">
        <w:rPr>
          <w:sz w:val="24"/>
          <w:szCs w:val="24"/>
          <w:lang w:bidi="en-US"/>
        </w:rPr>
        <w:t xml:space="preserve"> </w:t>
      </w:r>
      <w:r w:rsidRPr="00361C91">
        <w:rPr>
          <w:sz w:val="24"/>
          <w:szCs w:val="24"/>
          <w:lang w:val="en-US" w:bidi="en-US"/>
        </w:rPr>
        <w:t>simple</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Социокультурные знания и умения</w:t>
      </w:r>
    </w:p>
    <w:p w:rsidR="009352F1" w:rsidRPr="00361C91" w:rsidRDefault="009352F1" w:rsidP="00B872B0">
      <w:pPr>
        <w:pStyle w:val="13"/>
        <w:ind w:firstLine="284"/>
        <w:jc w:val="both"/>
        <w:rPr>
          <w:sz w:val="24"/>
          <w:szCs w:val="24"/>
        </w:rPr>
      </w:pPr>
      <w:r w:rsidRPr="00361C91">
        <w:rPr>
          <w:sz w:val="24"/>
          <w:szCs w:val="24"/>
        </w:rPr>
        <w:t>Социокультурная и страноведческая составляющая процесса обучения французскому языку обогащается за счёт расширения объема лингвострановедческих и страноведческих знаний и за счет новой тематики и проблематики речевого общения. Учащи</w:t>
      </w:r>
      <w:r w:rsidRPr="00361C91">
        <w:rPr>
          <w:sz w:val="24"/>
          <w:szCs w:val="24"/>
        </w:rPr>
        <w:softHyphen/>
        <w:t>еся развивают свою когнитивную (познавательную) компетен</w:t>
      </w:r>
      <w:r w:rsidRPr="00361C91">
        <w:rPr>
          <w:sz w:val="24"/>
          <w:szCs w:val="24"/>
        </w:rPr>
        <w:softHyphen/>
        <w:t>цию. Они узнают много новой информации культурологическо</w:t>
      </w:r>
      <w:r w:rsidRPr="00361C91">
        <w:rPr>
          <w:sz w:val="24"/>
          <w:szCs w:val="24"/>
        </w:rPr>
        <w:softHyphen/>
        <w:t>го характера о Франции и других франкоговорящих странах.</w:t>
      </w:r>
    </w:p>
    <w:p w:rsidR="009352F1" w:rsidRPr="00361C91" w:rsidRDefault="009352F1" w:rsidP="00B872B0">
      <w:pPr>
        <w:pStyle w:val="13"/>
        <w:ind w:firstLine="284"/>
        <w:jc w:val="both"/>
        <w:rPr>
          <w:sz w:val="24"/>
          <w:szCs w:val="24"/>
        </w:rPr>
      </w:pPr>
      <w:r w:rsidRPr="00361C91">
        <w:rPr>
          <w:sz w:val="24"/>
          <w:szCs w:val="24"/>
        </w:rPr>
        <w:t>Расширяя свой диапазон страноведческих и лингвострано</w:t>
      </w:r>
      <w:r w:rsidRPr="00361C91">
        <w:rPr>
          <w:sz w:val="24"/>
          <w:szCs w:val="24"/>
        </w:rPr>
        <w:softHyphen/>
        <w:t>ведческих знаний, учащиеся разнообразят содержательную сторону общения со своими франкоязычными сверстниками, постепенно снимают трудности понимания, связанные с фоно</w:t>
      </w:r>
      <w:r w:rsidRPr="00361C91">
        <w:rPr>
          <w:sz w:val="24"/>
          <w:szCs w:val="24"/>
        </w:rPr>
        <w:softHyphen/>
        <w:t>выми знаниями, без которых межкультурная коммуникация может быть затруднена.</w:t>
      </w:r>
    </w:p>
    <w:p w:rsidR="009352F1" w:rsidRPr="00361C91" w:rsidRDefault="009352F1" w:rsidP="00B872B0">
      <w:pPr>
        <w:pStyle w:val="13"/>
        <w:ind w:firstLine="284"/>
        <w:jc w:val="both"/>
        <w:rPr>
          <w:sz w:val="24"/>
          <w:szCs w:val="24"/>
        </w:rPr>
      </w:pPr>
      <w:r w:rsidRPr="00361C91">
        <w:rPr>
          <w:sz w:val="24"/>
          <w:szCs w:val="24"/>
        </w:rPr>
        <w:t>Учащиеся развивают своё умение представлять Россию, не</w:t>
      </w:r>
      <w:r w:rsidRPr="00361C91">
        <w:rPr>
          <w:sz w:val="24"/>
          <w:szCs w:val="24"/>
        </w:rPr>
        <w:softHyphen/>
        <w:t>которые культурные явления и традиции своей страны, наибо</w:t>
      </w:r>
      <w:r w:rsidRPr="00361C91">
        <w:rPr>
          <w:sz w:val="24"/>
          <w:szCs w:val="24"/>
        </w:rPr>
        <w:softHyphen/>
        <w:t>лее известные достопримечательности и выдающихся людей (учёных, писателей, спортсменов и др.).</w:t>
      </w:r>
    </w:p>
    <w:p w:rsidR="009352F1" w:rsidRPr="00361C91" w:rsidRDefault="009352F1" w:rsidP="00B872B0">
      <w:pPr>
        <w:pStyle w:val="13"/>
        <w:ind w:firstLine="284"/>
        <w:jc w:val="both"/>
        <w:rPr>
          <w:sz w:val="24"/>
          <w:szCs w:val="24"/>
        </w:rPr>
      </w:pPr>
      <w:r w:rsidRPr="00361C91">
        <w:rPr>
          <w:sz w:val="24"/>
          <w:szCs w:val="24"/>
        </w:rPr>
        <w:t>Знание и использование отдельных социокультурных эле</w:t>
      </w:r>
      <w:r w:rsidRPr="00361C91">
        <w:rPr>
          <w:sz w:val="24"/>
          <w:szCs w:val="24"/>
        </w:rPr>
        <w:softHyphen/>
        <w:t>ментов речевого поведенческого этикета в стране/странах изу</w:t>
      </w:r>
      <w:r w:rsidRPr="00361C91">
        <w:rPr>
          <w:sz w:val="24"/>
          <w:szCs w:val="24"/>
        </w:rPr>
        <w:softHyphen/>
        <w:t>чаемого языка в рамках тематического содержания (в ситуаци</w:t>
      </w:r>
      <w:r w:rsidRPr="00361C91">
        <w:rPr>
          <w:sz w:val="24"/>
          <w:szCs w:val="24"/>
        </w:rPr>
        <w:softHyphen/>
        <w:t>ях общения, в том числе «В городе», «Проведение досуга», «Во время путешествия»).</w:t>
      </w:r>
    </w:p>
    <w:p w:rsidR="009352F1" w:rsidRPr="00361C91" w:rsidRDefault="009352F1" w:rsidP="00B872B0">
      <w:pPr>
        <w:pStyle w:val="13"/>
        <w:ind w:firstLine="284"/>
        <w:jc w:val="both"/>
        <w:rPr>
          <w:sz w:val="24"/>
          <w:szCs w:val="24"/>
        </w:rPr>
      </w:pPr>
      <w:r w:rsidRPr="00361C91">
        <w:rPr>
          <w:sz w:val="24"/>
          <w:szCs w:val="24"/>
        </w:rPr>
        <w:t>Знание и использование в устной и письменной речи наибо</w:t>
      </w:r>
      <w:r w:rsidRPr="00361C91">
        <w:rPr>
          <w:sz w:val="24"/>
          <w:szCs w:val="24"/>
        </w:rPr>
        <w:softHyphen/>
        <w:t>лее употребительной тематической фоновой лексики и реалий в рамках отобранного тематического содержания (основные на</w:t>
      </w:r>
      <w:r w:rsidRPr="00361C91">
        <w:rPr>
          <w:sz w:val="24"/>
          <w:szCs w:val="24"/>
        </w:rPr>
        <w:softHyphen/>
        <w:t>циональные праздники, традиции в питании и проведении до</w:t>
      </w:r>
      <w:r w:rsidRPr="00361C91">
        <w:rPr>
          <w:sz w:val="24"/>
          <w:szCs w:val="24"/>
        </w:rPr>
        <w:softHyphen/>
        <w:t>суга).</w:t>
      </w:r>
    </w:p>
    <w:p w:rsidR="009352F1" w:rsidRPr="00361C91" w:rsidRDefault="009352F1" w:rsidP="00B872B0">
      <w:pPr>
        <w:pStyle w:val="13"/>
        <w:ind w:firstLine="284"/>
        <w:jc w:val="both"/>
        <w:rPr>
          <w:sz w:val="24"/>
          <w:szCs w:val="24"/>
        </w:rPr>
      </w:pPr>
      <w:r w:rsidRPr="00361C91">
        <w:rPr>
          <w:sz w:val="24"/>
          <w:szCs w:val="24"/>
        </w:rPr>
        <w:t>Социокультурный портрет родной страны и страны/стран из</w:t>
      </w:r>
      <w:r w:rsidRPr="00361C91">
        <w:rPr>
          <w:sz w:val="24"/>
          <w:szCs w:val="24"/>
        </w:rPr>
        <w:softHyphen/>
        <w:t>учаемого языка: знакомство с традициями проведения основ</w:t>
      </w:r>
      <w:r w:rsidRPr="00361C91">
        <w:rPr>
          <w:sz w:val="24"/>
          <w:szCs w:val="24"/>
        </w:rPr>
        <w:softHyphen/>
        <w:t>ных национальных праздников (Рождества, Нового года, Дня матери и т. д.); с особенностям</w:t>
      </w:r>
      <w:r>
        <w:rPr>
          <w:sz w:val="24"/>
          <w:szCs w:val="24"/>
        </w:rPr>
        <w:t>и образа жизни и культуры стра</w:t>
      </w:r>
      <w:r w:rsidRPr="00361C91">
        <w:rPr>
          <w:sz w:val="24"/>
          <w:szCs w:val="24"/>
        </w:rPr>
        <w:t>ны/стран изучаемого языка (известными достопримечательно</w:t>
      </w:r>
      <w:r w:rsidRPr="00361C91">
        <w:rPr>
          <w:sz w:val="24"/>
          <w:szCs w:val="24"/>
        </w:rPr>
        <w:softHyphen/>
        <w:t>стями; некоторыми выдающимися людьми); с доступными в языковом отношении образцами поэзии и прозы для подрост</w:t>
      </w:r>
      <w:r w:rsidRPr="00361C91">
        <w:rPr>
          <w:sz w:val="24"/>
          <w:szCs w:val="24"/>
        </w:rPr>
        <w:softHyphen/>
        <w:t>ков на французском языке.</w:t>
      </w:r>
    </w:p>
    <w:p w:rsidR="009352F1" w:rsidRPr="00361C91" w:rsidRDefault="009352F1" w:rsidP="00B872B0">
      <w:pPr>
        <w:pStyle w:val="13"/>
        <w:ind w:firstLine="284"/>
        <w:jc w:val="both"/>
        <w:rPr>
          <w:sz w:val="24"/>
          <w:szCs w:val="24"/>
        </w:rPr>
      </w:pPr>
      <w:r w:rsidRPr="00361C91">
        <w:rPr>
          <w:b/>
          <w:bCs/>
          <w:i/>
          <w:iCs/>
          <w:sz w:val="24"/>
          <w:szCs w:val="24"/>
        </w:rPr>
        <w:t>Развитие умений</w:t>
      </w:r>
      <w:r w:rsidRPr="00361C91">
        <w:rPr>
          <w:b/>
          <w:bCs/>
          <w:sz w:val="24"/>
          <w:szCs w:val="24"/>
        </w:rPr>
        <w:t>:</w:t>
      </w:r>
    </w:p>
    <w:p w:rsidR="009352F1" w:rsidRPr="00361C91" w:rsidRDefault="009352F1" w:rsidP="008A66B0">
      <w:pPr>
        <w:pStyle w:val="13"/>
        <w:numPr>
          <w:ilvl w:val="0"/>
          <w:numId w:val="176"/>
        </w:numPr>
        <w:tabs>
          <w:tab w:val="left" w:pos="188"/>
        </w:tabs>
        <w:spacing w:line="305" w:lineRule="auto"/>
        <w:ind w:left="284"/>
        <w:jc w:val="both"/>
        <w:rPr>
          <w:sz w:val="24"/>
          <w:szCs w:val="24"/>
        </w:rPr>
      </w:pPr>
      <w:r w:rsidRPr="00361C91">
        <w:rPr>
          <w:sz w:val="24"/>
          <w:szCs w:val="24"/>
        </w:rPr>
        <w:t>писать своё имя и фамилию, а также имена и фамилии сво</w:t>
      </w:r>
      <w:r w:rsidRPr="00361C91">
        <w:rPr>
          <w:sz w:val="24"/>
          <w:szCs w:val="24"/>
        </w:rPr>
        <w:softHyphen/>
        <w:t>их родственников и друзей на французском языке;</w:t>
      </w:r>
    </w:p>
    <w:p w:rsidR="009352F1" w:rsidRPr="00361C91" w:rsidRDefault="009352F1" w:rsidP="008A66B0">
      <w:pPr>
        <w:pStyle w:val="13"/>
        <w:numPr>
          <w:ilvl w:val="0"/>
          <w:numId w:val="176"/>
        </w:numPr>
        <w:tabs>
          <w:tab w:val="left" w:pos="188"/>
        </w:tabs>
        <w:spacing w:line="305" w:lineRule="auto"/>
        <w:ind w:left="284"/>
        <w:jc w:val="both"/>
        <w:rPr>
          <w:sz w:val="24"/>
          <w:szCs w:val="24"/>
        </w:rPr>
      </w:pPr>
      <w:r w:rsidRPr="00361C91">
        <w:rPr>
          <w:sz w:val="24"/>
          <w:szCs w:val="24"/>
        </w:rPr>
        <w:t>правильно оформлять свой адрес на французском языке (в анкете);</w:t>
      </w:r>
    </w:p>
    <w:p w:rsidR="009352F1" w:rsidRPr="00361C91" w:rsidRDefault="009352F1" w:rsidP="008A66B0">
      <w:pPr>
        <w:pStyle w:val="13"/>
        <w:numPr>
          <w:ilvl w:val="0"/>
          <w:numId w:val="176"/>
        </w:numPr>
        <w:tabs>
          <w:tab w:val="left" w:pos="188"/>
        </w:tabs>
        <w:spacing w:line="283" w:lineRule="auto"/>
        <w:ind w:left="284"/>
        <w:jc w:val="both"/>
        <w:rPr>
          <w:sz w:val="24"/>
          <w:szCs w:val="24"/>
        </w:rPr>
      </w:pPr>
      <w:r w:rsidRPr="00361C91">
        <w:rPr>
          <w:sz w:val="24"/>
          <w:szCs w:val="24"/>
        </w:rPr>
        <w:t>правильно оформлять электронное сообщение личного ха</w:t>
      </w:r>
      <w:r w:rsidRPr="00361C91">
        <w:rPr>
          <w:sz w:val="24"/>
          <w:szCs w:val="24"/>
        </w:rPr>
        <w:softHyphen/>
        <w:t>рактера в соответствии с нормами неофициального общения, принятыми в стране/странах изучаемого языка;</w:t>
      </w:r>
    </w:p>
    <w:p w:rsidR="005D5602" w:rsidRDefault="009352F1" w:rsidP="008A66B0">
      <w:pPr>
        <w:pStyle w:val="13"/>
        <w:numPr>
          <w:ilvl w:val="0"/>
          <w:numId w:val="176"/>
        </w:numPr>
        <w:tabs>
          <w:tab w:val="left" w:pos="188"/>
        </w:tabs>
        <w:spacing w:line="266" w:lineRule="auto"/>
        <w:ind w:left="284"/>
        <w:jc w:val="both"/>
        <w:rPr>
          <w:sz w:val="24"/>
          <w:szCs w:val="24"/>
        </w:rPr>
      </w:pPr>
      <w:r w:rsidRPr="00361C91">
        <w:rPr>
          <w:sz w:val="24"/>
          <w:szCs w:val="24"/>
        </w:rPr>
        <w:t>кратко представлять Россию и страну/страны изучаемого языка: некоторые культурные явления (основные нацио</w:t>
      </w:r>
      <w:r w:rsidRPr="00361C91">
        <w:rPr>
          <w:sz w:val="24"/>
          <w:szCs w:val="24"/>
        </w:rPr>
        <w:softHyphen/>
        <w:t>нальные праздники, традиции в проведении досуга и пита</w:t>
      </w:r>
      <w:r w:rsidRPr="00361C91">
        <w:rPr>
          <w:sz w:val="24"/>
          <w:szCs w:val="24"/>
        </w:rPr>
        <w:softHyphen/>
        <w:t>нии), наиболее известные достопримечательности, выдаю</w:t>
      </w:r>
      <w:r w:rsidRPr="00361C91">
        <w:rPr>
          <w:sz w:val="24"/>
          <w:szCs w:val="24"/>
        </w:rPr>
        <w:softHyphen/>
        <w:t>щиеся люди (учёные, писа</w:t>
      </w:r>
      <w:r w:rsidR="005D5602">
        <w:rPr>
          <w:sz w:val="24"/>
          <w:szCs w:val="24"/>
        </w:rPr>
        <w:t>тели, поэты, спортсмены и др.)</w:t>
      </w:r>
    </w:p>
    <w:p w:rsidR="009352F1" w:rsidRPr="00361C91" w:rsidRDefault="009352F1" w:rsidP="005D5602">
      <w:pPr>
        <w:pStyle w:val="13"/>
        <w:tabs>
          <w:tab w:val="left" w:pos="188"/>
        </w:tabs>
        <w:spacing w:line="266" w:lineRule="auto"/>
        <w:ind w:left="284" w:firstLine="0"/>
        <w:jc w:val="both"/>
        <w:rPr>
          <w:sz w:val="24"/>
          <w:szCs w:val="24"/>
        </w:rPr>
      </w:pPr>
      <w:r w:rsidRPr="00361C91">
        <w:rPr>
          <w:b/>
          <w:bCs/>
          <w:i/>
          <w:iCs/>
          <w:sz w:val="24"/>
          <w:szCs w:val="24"/>
        </w:rPr>
        <w:t>Компенсаторные умения</w:t>
      </w:r>
    </w:p>
    <w:p w:rsidR="009352F1" w:rsidRPr="00361C91" w:rsidRDefault="009352F1" w:rsidP="00B872B0">
      <w:pPr>
        <w:pStyle w:val="13"/>
        <w:ind w:firstLine="284"/>
        <w:jc w:val="both"/>
        <w:rPr>
          <w:sz w:val="24"/>
          <w:szCs w:val="24"/>
        </w:rPr>
      </w:pPr>
      <w:r w:rsidRPr="00361C91">
        <w:rPr>
          <w:sz w:val="24"/>
          <w:szCs w:val="24"/>
        </w:rPr>
        <w:t>Использование при чтении и аудировании языковой, в том числе контекстуальной, догадки; при непосредственном обще</w:t>
      </w:r>
      <w:r w:rsidRPr="00361C91">
        <w:rPr>
          <w:sz w:val="24"/>
          <w:szCs w:val="24"/>
        </w:rPr>
        <w:softHyphen/>
        <w:t>нии догадываться о значении незнакомых слов с помощью ис</w:t>
      </w:r>
      <w:r w:rsidRPr="00361C91">
        <w:rPr>
          <w:sz w:val="24"/>
          <w:szCs w:val="24"/>
        </w:rPr>
        <w:softHyphen/>
        <w:t>пользуемых собеседником жестов и мимики.</w:t>
      </w:r>
    </w:p>
    <w:p w:rsidR="009352F1" w:rsidRPr="00361C91" w:rsidRDefault="009352F1" w:rsidP="00B872B0">
      <w:pPr>
        <w:pStyle w:val="13"/>
        <w:ind w:firstLine="284"/>
        <w:jc w:val="both"/>
        <w:rPr>
          <w:sz w:val="24"/>
          <w:szCs w:val="24"/>
        </w:rPr>
      </w:pPr>
      <w:r w:rsidRPr="00361C91">
        <w:rPr>
          <w:sz w:val="24"/>
          <w:szCs w:val="24"/>
        </w:rPr>
        <w:t>Переспрашивание, просьба повторить, уточняя значение не</w:t>
      </w:r>
      <w:r w:rsidRPr="00361C91">
        <w:rPr>
          <w:sz w:val="24"/>
          <w:szCs w:val="24"/>
        </w:rPr>
        <w:softHyphen/>
        <w:t>знакомых слов.</w:t>
      </w:r>
    </w:p>
    <w:p w:rsidR="009352F1" w:rsidRPr="00361C91" w:rsidRDefault="009352F1" w:rsidP="00B872B0">
      <w:pPr>
        <w:pStyle w:val="13"/>
        <w:ind w:firstLine="284"/>
        <w:jc w:val="both"/>
        <w:rPr>
          <w:sz w:val="24"/>
          <w:szCs w:val="24"/>
        </w:rPr>
      </w:pPr>
      <w:r w:rsidRPr="00361C91">
        <w:rPr>
          <w:sz w:val="24"/>
          <w:szCs w:val="24"/>
        </w:rPr>
        <w:t>Использование в качестве опоры при составлении собствен</w:t>
      </w:r>
      <w:r w:rsidRPr="00361C91">
        <w:rPr>
          <w:sz w:val="24"/>
          <w:szCs w:val="24"/>
        </w:rPr>
        <w:softHyphen/>
        <w:t>ных высказываний ключевых слов, плана.</w:t>
      </w:r>
    </w:p>
    <w:p w:rsidR="009352F1" w:rsidRPr="00361C91" w:rsidRDefault="009352F1" w:rsidP="00B872B0">
      <w:pPr>
        <w:pStyle w:val="13"/>
        <w:ind w:firstLine="284"/>
        <w:jc w:val="both"/>
        <w:rPr>
          <w:sz w:val="24"/>
          <w:szCs w:val="24"/>
        </w:rPr>
      </w:pPr>
      <w:r w:rsidRPr="00361C91">
        <w:rPr>
          <w:sz w:val="24"/>
          <w:szCs w:val="24"/>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9352F1" w:rsidRPr="00361C91" w:rsidRDefault="009352F1" w:rsidP="00B872B0">
      <w:pPr>
        <w:pStyle w:val="13"/>
        <w:spacing w:after="260"/>
        <w:ind w:firstLine="284"/>
        <w:jc w:val="both"/>
        <w:rPr>
          <w:sz w:val="24"/>
          <w:szCs w:val="24"/>
        </w:rPr>
      </w:pPr>
      <w:r w:rsidRPr="00361C91">
        <w:rPr>
          <w:sz w:val="24"/>
          <w:szCs w:val="24"/>
        </w:rPr>
        <w:t>Сравнение (в том числе установление основания для сравне</w:t>
      </w:r>
      <w:r w:rsidRPr="00361C91">
        <w:rPr>
          <w:sz w:val="24"/>
          <w:szCs w:val="24"/>
        </w:rPr>
        <w:softHyphen/>
        <w:t>ния) объектов, явлений, процессов, их элементов и основных функций в рамках изученной тематики.</w:t>
      </w:r>
    </w:p>
    <w:p w:rsidR="009352F1" w:rsidRPr="00361C91" w:rsidRDefault="009352F1" w:rsidP="00B872B0">
      <w:pPr>
        <w:pStyle w:val="32"/>
        <w:keepNext/>
        <w:keepLines/>
        <w:spacing w:after="140"/>
        <w:ind w:firstLine="284"/>
        <w:jc w:val="both"/>
        <w:rPr>
          <w:rFonts w:ascii="Times New Roman" w:hAnsi="Times New Roman" w:cs="Times New Roman"/>
          <w:sz w:val="24"/>
          <w:szCs w:val="24"/>
        </w:rPr>
      </w:pPr>
      <w:r w:rsidRPr="00361C91">
        <w:rPr>
          <w:rFonts w:ascii="Times New Roman" w:hAnsi="Times New Roman" w:cs="Times New Roman"/>
          <w:sz w:val="24"/>
          <w:szCs w:val="24"/>
        </w:rPr>
        <w:t>8 класс</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0" w:name="bookmark45"/>
      <w:r w:rsidRPr="00361C91">
        <w:rPr>
          <w:rFonts w:ascii="Times New Roman" w:hAnsi="Times New Roman" w:cs="Times New Roman"/>
          <w:sz w:val="24"/>
          <w:szCs w:val="24"/>
        </w:rPr>
        <w:t>Коммуникативные умения</w:t>
      </w:r>
      <w:bookmarkEnd w:id="90"/>
    </w:p>
    <w:p w:rsidR="009352F1" w:rsidRPr="00361C91" w:rsidRDefault="009352F1" w:rsidP="00B872B0">
      <w:pPr>
        <w:pStyle w:val="13"/>
        <w:spacing w:line="259" w:lineRule="auto"/>
        <w:ind w:firstLine="284"/>
        <w:jc w:val="both"/>
        <w:rPr>
          <w:sz w:val="24"/>
          <w:szCs w:val="24"/>
        </w:rPr>
      </w:pPr>
      <w:r w:rsidRPr="00361C91">
        <w:rPr>
          <w:sz w:val="24"/>
          <w:szCs w:val="24"/>
        </w:rPr>
        <w:t>Формирование умения общаться в устной и письменной фор</w:t>
      </w:r>
      <w:r w:rsidRPr="00361C91">
        <w:rPr>
          <w:sz w:val="24"/>
          <w:szCs w:val="24"/>
        </w:rPr>
        <w:softHyphen/>
        <w:t>ме, используя рецептивные и продуктивные виды речевой де</w:t>
      </w:r>
      <w:r w:rsidRPr="00361C91">
        <w:rPr>
          <w:sz w:val="24"/>
          <w:szCs w:val="24"/>
        </w:rPr>
        <w:softHyphen/>
        <w:t>ятельности в рамках тематического содержания речи.</w:t>
      </w:r>
    </w:p>
    <w:p w:rsidR="009352F1" w:rsidRPr="00361C91" w:rsidRDefault="009352F1" w:rsidP="00B872B0">
      <w:pPr>
        <w:pStyle w:val="13"/>
        <w:ind w:firstLine="284"/>
        <w:jc w:val="both"/>
        <w:rPr>
          <w:sz w:val="24"/>
          <w:szCs w:val="24"/>
        </w:rPr>
      </w:pPr>
      <w:r w:rsidRPr="00361C91">
        <w:rPr>
          <w:sz w:val="24"/>
          <w:szCs w:val="24"/>
        </w:rPr>
        <w:t>Взаимоотношения в семье и с друзьями.</w:t>
      </w:r>
    </w:p>
    <w:p w:rsidR="009352F1" w:rsidRPr="00361C91" w:rsidRDefault="009352F1" w:rsidP="00B872B0">
      <w:pPr>
        <w:pStyle w:val="13"/>
        <w:ind w:firstLine="284"/>
        <w:jc w:val="both"/>
        <w:rPr>
          <w:sz w:val="24"/>
          <w:szCs w:val="24"/>
        </w:rPr>
      </w:pPr>
      <w:r w:rsidRPr="00361C91">
        <w:rPr>
          <w:sz w:val="24"/>
          <w:szCs w:val="24"/>
        </w:rPr>
        <w:t>Внешность и характер человека/литературного персонажа.</w:t>
      </w:r>
    </w:p>
    <w:p w:rsidR="009352F1" w:rsidRPr="00361C91" w:rsidRDefault="009352F1" w:rsidP="00B872B0">
      <w:pPr>
        <w:pStyle w:val="13"/>
        <w:ind w:firstLine="284"/>
        <w:jc w:val="both"/>
        <w:rPr>
          <w:sz w:val="24"/>
          <w:szCs w:val="24"/>
        </w:rPr>
      </w:pPr>
      <w:r w:rsidRPr="00361C91">
        <w:rPr>
          <w:sz w:val="24"/>
          <w:szCs w:val="24"/>
        </w:rPr>
        <w:t>Досуг и увлечения/хобби современного подростка (чтение, кино, театр, музей, спорт, музыка).</w:t>
      </w:r>
    </w:p>
    <w:p w:rsidR="009352F1" w:rsidRPr="00361C91" w:rsidRDefault="009352F1" w:rsidP="00B872B0">
      <w:pPr>
        <w:pStyle w:val="13"/>
        <w:ind w:firstLine="284"/>
        <w:jc w:val="both"/>
        <w:rPr>
          <w:sz w:val="24"/>
          <w:szCs w:val="24"/>
        </w:rPr>
      </w:pPr>
      <w:r w:rsidRPr="00361C91">
        <w:rPr>
          <w:sz w:val="24"/>
          <w:szCs w:val="24"/>
        </w:rPr>
        <w:t>Здоровый образ жизни: режим труда и отдыха, сбалансиро</w:t>
      </w:r>
      <w:r w:rsidRPr="00361C91">
        <w:rPr>
          <w:sz w:val="24"/>
          <w:szCs w:val="24"/>
        </w:rPr>
        <w:softHyphen/>
        <w:t>ванное питание. Посещение врача.</w:t>
      </w:r>
    </w:p>
    <w:p w:rsidR="009352F1" w:rsidRPr="00361C91" w:rsidRDefault="009352F1" w:rsidP="00B872B0">
      <w:pPr>
        <w:pStyle w:val="13"/>
        <w:ind w:firstLine="284"/>
        <w:jc w:val="both"/>
        <w:rPr>
          <w:sz w:val="24"/>
          <w:szCs w:val="24"/>
        </w:rPr>
      </w:pPr>
      <w:r w:rsidRPr="00361C91">
        <w:rPr>
          <w:sz w:val="24"/>
          <w:szCs w:val="24"/>
        </w:rPr>
        <w:t>Покупки: одежда, обувь и продукты питания. Карманные деньги.</w:t>
      </w:r>
    </w:p>
    <w:p w:rsidR="009352F1" w:rsidRPr="00361C91" w:rsidRDefault="009352F1" w:rsidP="00B872B0">
      <w:pPr>
        <w:pStyle w:val="13"/>
        <w:ind w:firstLine="284"/>
        <w:jc w:val="both"/>
        <w:rPr>
          <w:sz w:val="24"/>
          <w:szCs w:val="24"/>
        </w:rPr>
      </w:pPr>
      <w:r w:rsidRPr="00361C91">
        <w:rPr>
          <w:sz w:val="24"/>
          <w:szCs w:val="24"/>
        </w:rPr>
        <w:t>Школа, школьная жизнь, изучаемые предметы и отношение к ним. Посещение школьной библиотеки/ресурсного центра. Переписка с зарубежными сверстниками.</w:t>
      </w:r>
    </w:p>
    <w:p w:rsidR="009352F1" w:rsidRPr="00361C91" w:rsidRDefault="009352F1" w:rsidP="00B872B0">
      <w:pPr>
        <w:pStyle w:val="13"/>
        <w:ind w:firstLine="284"/>
        <w:jc w:val="both"/>
        <w:rPr>
          <w:sz w:val="24"/>
          <w:szCs w:val="24"/>
        </w:rPr>
      </w:pPr>
      <w:r w:rsidRPr="00361C91">
        <w:rPr>
          <w:sz w:val="24"/>
          <w:szCs w:val="24"/>
        </w:rPr>
        <w:t>Виды отдыха в различное время года. Путешествия по Рос</w:t>
      </w:r>
      <w:r w:rsidRPr="00361C91">
        <w:rPr>
          <w:sz w:val="24"/>
          <w:szCs w:val="24"/>
        </w:rPr>
        <w:softHyphen/>
        <w:t>сии и зарубежным странам.</w:t>
      </w:r>
    </w:p>
    <w:p w:rsidR="009352F1" w:rsidRPr="00361C91" w:rsidRDefault="009352F1" w:rsidP="00B872B0">
      <w:pPr>
        <w:pStyle w:val="13"/>
        <w:ind w:firstLine="284"/>
        <w:jc w:val="both"/>
        <w:rPr>
          <w:sz w:val="24"/>
          <w:szCs w:val="24"/>
        </w:rPr>
      </w:pPr>
      <w:r w:rsidRPr="00361C91">
        <w:rPr>
          <w:sz w:val="24"/>
          <w:szCs w:val="24"/>
        </w:rPr>
        <w:t>Природа: флора и фауна. Проблемы экологии. Климат, пого</w:t>
      </w:r>
      <w:r w:rsidRPr="00361C91">
        <w:rPr>
          <w:sz w:val="24"/>
          <w:szCs w:val="24"/>
        </w:rPr>
        <w:softHyphen/>
        <w:t>да. Стихийные бедствия.</w:t>
      </w:r>
    </w:p>
    <w:p w:rsidR="009352F1" w:rsidRPr="00361C91" w:rsidRDefault="009352F1" w:rsidP="00B872B0">
      <w:pPr>
        <w:pStyle w:val="13"/>
        <w:ind w:firstLine="284"/>
        <w:jc w:val="both"/>
        <w:rPr>
          <w:sz w:val="24"/>
          <w:szCs w:val="24"/>
        </w:rPr>
      </w:pPr>
      <w:r w:rsidRPr="00361C91">
        <w:rPr>
          <w:sz w:val="24"/>
          <w:szCs w:val="24"/>
        </w:rPr>
        <w:t>Условия проживания в городской/сельской местности. Транспорт.</w:t>
      </w:r>
    </w:p>
    <w:p w:rsidR="009352F1" w:rsidRPr="00361C91" w:rsidRDefault="009352F1" w:rsidP="00B872B0">
      <w:pPr>
        <w:pStyle w:val="13"/>
        <w:ind w:firstLine="284"/>
        <w:jc w:val="both"/>
        <w:rPr>
          <w:sz w:val="24"/>
          <w:szCs w:val="24"/>
        </w:rPr>
      </w:pPr>
      <w:r w:rsidRPr="00361C91">
        <w:rPr>
          <w:sz w:val="24"/>
          <w:szCs w:val="24"/>
        </w:rPr>
        <w:t>Средства массовой информации (телевидение, пресса, интер</w:t>
      </w:r>
      <w:r w:rsidRPr="00361C91">
        <w:rPr>
          <w:sz w:val="24"/>
          <w:szCs w:val="24"/>
        </w:rPr>
        <w:softHyphen/>
        <w:t>нет).</w:t>
      </w:r>
    </w:p>
    <w:p w:rsidR="009352F1" w:rsidRPr="00361C91" w:rsidRDefault="009352F1" w:rsidP="00B872B0">
      <w:pPr>
        <w:pStyle w:val="13"/>
        <w:ind w:firstLine="284"/>
        <w:jc w:val="both"/>
        <w:rPr>
          <w:sz w:val="24"/>
          <w:szCs w:val="24"/>
        </w:rPr>
      </w:pPr>
      <w:r w:rsidRPr="00361C91">
        <w:rPr>
          <w:sz w:val="24"/>
          <w:szCs w:val="24"/>
        </w:rPr>
        <w:t>Родная страна и страна/страны изучаемого языка. Их гео</w:t>
      </w:r>
      <w:r w:rsidRPr="00361C91">
        <w:rPr>
          <w:sz w:val="24"/>
          <w:szCs w:val="24"/>
        </w:rPr>
        <w:softHyphen/>
        <w:t>графическое положение, столицы; население; официальные языки; достопримечательности, культурные особенности (на</w:t>
      </w:r>
      <w:r w:rsidRPr="00361C91">
        <w:rPr>
          <w:sz w:val="24"/>
          <w:szCs w:val="24"/>
        </w:rPr>
        <w:softHyphen/>
        <w:t>циональные праздники, традиции, обычаи).</w:t>
      </w:r>
    </w:p>
    <w:p w:rsidR="009352F1" w:rsidRPr="00361C91" w:rsidRDefault="009352F1" w:rsidP="00B872B0">
      <w:pPr>
        <w:pStyle w:val="13"/>
        <w:spacing w:after="160"/>
        <w:ind w:firstLine="284"/>
        <w:jc w:val="both"/>
        <w:rPr>
          <w:sz w:val="24"/>
          <w:szCs w:val="24"/>
        </w:rPr>
      </w:pPr>
      <w:r w:rsidRPr="00361C91">
        <w:rPr>
          <w:sz w:val="24"/>
          <w:szCs w:val="24"/>
        </w:rPr>
        <w:t>Выдающиеся люди родной страны и страны/стран изучаемо</w:t>
      </w:r>
      <w:r w:rsidRPr="00361C91">
        <w:rPr>
          <w:sz w:val="24"/>
          <w:szCs w:val="24"/>
        </w:rPr>
        <w:softHyphen/>
        <w:t>го языка: учёные, писатели, поэты, художники, музыканты, спортсмены.</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1" w:name="bookmark47"/>
      <w:r w:rsidRPr="00361C91">
        <w:rPr>
          <w:rFonts w:ascii="Times New Roman" w:hAnsi="Times New Roman" w:cs="Times New Roman"/>
          <w:sz w:val="24"/>
          <w:szCs w:val="24"/>
        </w:rPr>
        <w:t>Виды речевой деятельности</w:t>
      </w:r>
      <w:bookmarkEnd w:id="91"/>
    </w:p>
    <w:p w:rsidR="009352F1" w:rsidRPr="00361C91" w:rsidRDefault="009352F1" w:rsidP="00B872B0">
      <w:pPr>
        <w:pStyle w:val="13"/>
        <w:ind w:firstLine="284"/>
        <w:jc w:val="both"/>
        <w:rPr>
          <w:sz w:val="24"/>
          <w:szCs w:val="24"/>
        </w:rPr>
      </w:pPr>
      <w:r w:rsidRPr="00361C91">
        <w:rPr>
          <w:b/>
          <w:bCs/>
          <w:i/>
          <w:iCs/>
          <w:sz w:val="24"/>
          <w:szCs w:val="24"/>
        </w:rPr>
        <w:t>Говорение</w:t>
      </w:r>
    </w:p>
    <w:p w:rsidR="009352F1" w:rsidRPr="00361C91" w:rsidRDefault="009352F1" w:rsidP="00B872B0">
      <w:pPr>
        <w:pStyle w:val="13"/>
        <w:ind w:firstLine="284"/>
        <w:jc w:val="both"/>
        <w:rPr>
          <w:sz w:val="24"/>
          <w:szCs w:val="24"/>
        </w:rPr>
      </w:pPr>
      <w:r w:rsidRPr="00361C91">
        <w:rPr>
          <w:sz w:val="24"/>
          <w:szCs w:val="24"/>
        </w:rPr>
        <w:t>В 8-ом классе продолжается развитие у учащихся умений создавать устно-речевые высказывания монологического, диа</w:t>
      </w:r>
      <w:r w:rsidRPr="00361C91">
        <w:rPr>
          <w:sz w:val="24"/>
          <w:szCs w:val="24"/>
        </w:rPr>
        <w:softHyphen/>
        <w:t>логического и полилогического характера, которые всегда си</w:t>
      </w:r>
      <w:r w:rsidRPr="00361C91">
        <w:rPr>
          <w:sz w:val="24"/>
          <w:szCs w:val="24"/>
        </w:rPr>
        <w:softHyphen/>
        <w:t>туативно обусловлены и включены в более широкий контекст деятельности. Учащиеся активнее взаимодействуют между со</w:t>
      </w:r>
      <w:r w:rsidRPr="00361C91">
        <w:rPr>
          <w:sz w:val="24"/>
          <w:szCs w:val="24"/>
        </w:rPr>
        <w:softHyphen/>
        <w:t>бой, включаются в поиск решений, разрабатывают стратегию поведения по решению той или иной задачи. Учебные комму</w:t>
      </w:r>
      <w:r w:rsidRPr="00361C91">
        <w:rPr>
          <w:sz w:val="24"/>
          <w:szCs w:val="24"/>
        </w:rPr>
        <w:softHyphen/>
        <w:t>никативные задачи всё более приближены к реальной практи</w:t>
      </w:r>
      <w:r w:rsidRPr="00361C91">
        <w:rPr>
          <w:sz w:val="24"/>
          <w:szCs w:val="24"/>
        </w:rPr>
        <w:softHyphen/>
        <w:t>ке общения.</w:t>
      </w:r>
    </w:p>
    <w:p w:rsidR="009352F1" w:rsidRPr="00361C91" w:rsidRDefault="009352F1" w:rsidP="00B872B0">
      <w:pPr>
        <w:pStyle w:val="13"/>
        <w:ind w:firstLine="284"/>
        <w:jc w:val="both"/>
        <w:rPr>
          <w:sz w:val="24"/>
          <w:szCs w:val="24"/>
        </w:rPr>
      </w:pPr>
      <w:r w:rsidRPr="00361C91">
        <w:rPr>
          <w:sz w:val="24"/>
          <w:szCs w:val="24"/>
        </w:rPr>
        <w:t>Монологические высказывания становятся более развёрну</w:t>
      </w:r>
      <w:r w:rsidRPr="00361C91">
        <w:rPr>
          <w:sz w:val="24"/>
          <w:szCs w:val="24"/>
        </w:rPr>
        <w:softHyphen/>
        <w:t>тыми и более содержательными, принимая форму сообщений и небольших докладов в рамках изучаемой тематики или соз</w:t>
      </w:r>
      <w:r w:rsidRPr="00361C91">
        <w:rPr>
          <w:sz w:val="24"/>
          <w:szCs w:val="24"/>
        </w:rPr>
        <w:softHyphen/>
        <w:t>даваемых творческих проектов. Учащиеся овладевают умением комментировать инфографические способы подачи информа</w:t>
      </w:r>
      <w:r w:rsidRPr="00361C91">
        <w:rPr>
          <w:sz w:val="24"/>
          <w:szCs w:val="24"/>
        </w:rPr>
        <w:softHyphen/>
        <w:t>ции, сочетающие в себе текст, цифры, рисунки, диаграммы.</w:t>
      </w:r>
    </w:p>
    <w:p w:rsidR="009352F1" w:rsidRPr="00361C91" w:rsidRDefault="009352F1" w:rsidP="00B872B0">
      <w:pPr>
        <w:pStyle w:val="13"/>
        <w:ind w:firstLine="284"/>
        <w:jc w:val="both"/>
        <w:rPr>
          <w:sz w:val="24"/>
          <w:szCs w:val="24"/>
        </w:rPr>
      </w:pPr>
      <w:r w:rsidRPr="00361C91">
        <w:rPr>
          <w:sz w:val="24"/>
          <w:szCs w:val="24"/>
        </w:rPr>
        <w:t>В работе с текстами большое внимание уделяется этапу вы</w:t>
      </w:r>
      <w:r w:rsidRPr="00361C91">
        <w:rPr>
          <w:sz w:val="24"/>
          <w:szCs w:val="24"/>
        </w:rPr>
        <w:softHyphen/>
        <w:t>хода в речь, связному пересказу и беседе на основе и в связи с прочитанным рассказом, отрывком из книги или статьёй.</w:t>
      </w:r>
    </w:p>
    <w:p w:rsidR="009352F1" w:rsidRPr="00361C91" w:rsidRDefault="009352F1" w:rsidP="00B872B0">
      <w:pPr>
        <w:pStyle w:val="13"/>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диалогической речи</w:t>
      </w:r>
      <w:r w:rsidRPr="00361C91">
        <w:rPr>
          <w:sz w:val="24"/>
          <w:szCs w:val="24"/>
        </w:rPr>
        <w:t>, а именно умений вести разные виды диалогов (диалог этикет</w:t>
      </w:r>
      <w:r w:rsidRPr="00361C91">
        <w:rPr>
          <w:sz w:val="24"/>
          <w:szCs w:val="24"/>
        </w:rPr>
        <w:softHyphen/>
        <w:t>ного характера, диалог-побуждение к действию, диалог-рас</w:t>
      </w:r>
      <w:r w:rsidRPr="00361C91">
        <w:rPr>
          <w:sz w:val="24"/>
          <w:szCs w:val="24"/>
        </w:rPr>
        <w:softHyphen/>
        <w:t>спрос; комбинированный диалог, включающий различные виды диалогов):</w:t>
      </w:r>
    </w:p>
    <w:p w:rsidR="009352F1" w:rsidRPr="00361C91" w:rsidRDefault="009352F1" w:rsidP="00B872B0">
      <w:pPr>
        <w:pStyle w:val="13"/>
        <w:ind w:firstLine="284"/>
        <w:jc w:val="both"/>
        <w:rPr>
          <w:sz w:val="24"/>
          <w:szCs w:val="24"/>
        </w:rPr>
      </w:pPr>
      <w:r w:rsidRPr="00361C91">
        <w:rPr>
          <w:i/>
          <w:iCs/>
          <w:sz w:val="24"/>
          <w:szCs w:val="24"/>
        </w:rPr>
        <w:t>диалог этикетного характера</w:t>
      </w:r>
      <w:r w:rsidRPr="00361C91">
        <w:rPr>
          <w:sz w:val="24"/>
          <w:szCs w:val="24"/>
        </w:rPr>
        <w:t>: начинать, поддерживать и заканчивать разговор, вежливо переспрашивать; поздрав</w:t>
      </w:r>
      <w:r w:rsidRPr="00361C91">
        <w:rPr>
          <w:sz w:val="24"/>
          <w:szCs w:val="24"/>
        </w:rPr>
        <w:softHyphen/>
        <w:t>лять с праздником, выражать пожелания и вежливо реагиро</w:t>
      </w:r>
      <w:r w:rsidRPr="00361C91">
        <w:rPr>
          <w:sz w:val="24"/>
          <w:szCs w:val="24"/>
        </w:rPr>
        <w:softHyphen/>
        <w:t>вать на поздравление; выражать благодарность; вежливо со</w:t>
      </w:r>
      <w:r w:rsidRPr="00361C91">
        <w:rPr>
          <w:sz w:val="24"/>
          <w:szCs w:val="24"/>
        </w:rPr>
        <w:softHyphen/>
        <w:t>глашаться на предложение/отказываться от предложения собеседника;</w:t>
      </w:r>
    </w:p>
    <w:p w:rsidR="009352F1" w:rsidRPr="00361C91" w:rsidRDefault="009352F1" w:rsidP="00B872B0">
      <w:pPr>
        <w:pStyle w:val="13"/>
        <w:ind w:firstLine="284"/>
        <w:jc w:val="both"/>
        <w:rPr>
          <w:sz w:val="24"/>
          <w:szCs w:val="24"/>
        </w:rPr>
      </w:pPr>
      <w:r w:rsidRPr="00361C91">
        <w:rPr>
          <w:i/>
          <w:iCs/>
          <w:sz w:val="24"/>
          <w:szCs w:val="24"/>
        </w:rPr>
        <w:t>диалог-побуждение к действию</w:t>
      </w:r>
      <w:r w:rsidRPr="00361C91">
        <w:rPr>
          <w:sz w:val="24"/>
          <w:szCs w:val="24"/>
        </w:rPr>
        <w:t>: обращаться с просьбой, вежливо соглашаться/не соглашаться выполнить просьбу; при</w:t>
      </w:r>
      <w:r w:rsidRPr="00361C91">
        <w:rPr>
          <w:sz w:val="24"/>
          <w:szCs w:val="24"/>
        </w:rPr>
        <w:softHyphen/>
        <w:t>глашать собеседника к совме</w:t>
      </w:r>
      <w:r w:rsidR="00E61B91">
        <w:rPr>
          <w:sz w:val="24"/>
          <w:szCs w:val="24"/>
        </w:rPr>
        <w:t>стной деятельности, вежливо со</w:t>
      </w:r>
      <w:r w:rsidRPr="00361C91">
        <w:rPr>
          <w:sz w:val="24"/>
          <w:szCs w:val="24"/>
        </w:rPr>
        <w:t>глашаться/не соглашаться на предложение собеседника, объ</w:t>
      </w:r>
      <w:r w:rsidRPr="00361C91">
        <w:rPr>
          <w:sz w:val="24"/>
          <w:szCs w:val="24"/>
        </w:rPr>
        <w:softHyphen/>
        <w:t>ясняя причину своего решения;</w:t>
      </w:r>
    </w:p>
    <w:p w:rsidR="009352F1" w:rsidRPr="00361C91" w:rsidRDefault="009352F1" w:rsidP="00B872B0">
      <w:pPr>
        <w:pStyle w:val="13"/>
        <w:ind w:firstLine="284"/>
        <w:jc w:val="both"/>
        <w:rPr>
          <w:sz w:val="24"/>
          <w:szCs w:val="24"/>
        </w:rPr>
      </w:pPr>
      <w:r w:rsidRPr="00361C91">
        <w:rPr>
          <w:i/>
          <w:iCs/>
          <w:sz w:val="24"/>
          <w:szCs w:val="24"/>
        </w:rPr>
        <w:t>диалог-расспрос</w:t>
      </w:r>
      <w:r w:rsidRPr="00361C91">
        <w:rPr>
          <w:sz w:val="24"/>
          <w:szCs w:val="24"/>
        </w:rPr>
        <w:t>: сообщать фактическую информацию, отве</w:t>
      </w:r>
      <w:r w:rsidRPr="00361C91">
        <w:rPr>
          <w:sz w:val="24"/>
          <w:szCs w:val="24"/>
        </w:rPr>
        <w:softHyphen/>
        <w:t>чая на вопросы разных видов; выражать своё отношение к об</w:t>
      </w:r>
      <w:r w:rsidRPr="00361C91">
        <w:rPr>
          <w:sz w:val="24"/>
          <w:szCs w:val="24"/>
        </w:rPr>
        <w:softHyphen/>
        <w:t>суждаемым фактам и событиям; запрашивать интересующую информацию; переходить с позиции спрашивающего на пози</w:t>
      </w:r>
      <w:r w:rsidRPr="00361C91">
        <w:rPr>
          <w:sz w:val="24"/>
          <w:szCs w:val="24"/>
        </w:rPr>
        <w:softHyphen/>
        <w:t>цию отвечающего и наоборот.</w:t>
      </w:r>
    </w:p>
    <w:p w:rsidR="009352F1" w:rsidRPr="00361C91" w:rsidRDefault="009352F1" w:rsidP="00B872B0">
      <w:pPr>
        <w:pStyle w:val="13"/>
        <w:ind w:firstLine="284"/>
        <w:jc w:val="both"/>
        <w:rPr>
          <w:sz w:val="24"/>
          <w:szCs w:val="24"/>
        </w:rPr>
      </w:pPr>
      <w:r w:rsidRPr="00361C91">
        <w:rPr>
          <w:sz w:val="24"/>
          <w:szCs w:val="24"/>
        </w:rPr>
        <w:t>Названные умения диалогической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использованием ключевых слов, речевых ситуаций и/или иллюстраций, фотографий с соблюде</w:t>
      </w:r>
      <w:r w:rsidRPr="00361C91">
        <w:rPr>
          <w:sz w:val="24"/>
          <w:szCs w:val="24"/>
        </w:rPr>
        <w:softHyphen/>
        <w:t>нием нормы речевого этикета, принятых в стране/странах из</w:t>
      </w:r>
      <w:r w:rsidRPr="00361C91">
        <w:rPr>
          <w:sz w:val="24"/>
          <w:szCs w:val="24"/>
        </w:rPr>
        <w:softHyphen/>
        <w:t>учаемого языка.</w:t>
      </w:r>
    </w:p>
    <w:p w:rsidR="009352F1" w:rsidRPr="00361C91" w:rsidRDefault="009352F1" w:rsidP="00B872B0">
      <w:pPr>
        <w:pStyle w:val="13"/>
        <w:spacing w:after="240"/>
        <w:ind w:firstLine="284"/>
        <w:jc w:val="both"/>
        <w:rPr>
          <w:sz w:val="24"/>
          <w:szCs w:val="24"/>
        </w:rPr>
      </w:pPr>
      <w:r w:rsidRPr="00361C91">
        <w:rPr>
          <w:i/>
          <w:iCs/>
          <w:sz w:val="24"/>
          <w:szCs w:val="24"/>
        </w:rPr>
        <w:t xml:space="preserve">Объём диалога — до </w:t>
      </w:r>
      <w:r w:rsidRPr="00361C91">
        <w:rPr>
          <w:b/>
          <w:bCs/>
          <w:i/>
          <w:iCs/>
          <w:sz w:val="24"/>
          <w:szCs w:val="24"/>
        </w:rPr>
        <w:t xml:space="preserve">пяти </w:t>
      </w:r>
      <w:r w:rsidRPr="00361C91">
        <w:rPr>
          <w:i/>
          <w:iCs/>
          <w:sz w:val="24"/>
          <w:szCs w:val="24"/>
        </w:rPr>
        <w:t>реплик со стороны каждого со</w:t>
      </w:r>
      <w:r w:rsidRPr="00361C91">
        <w:rPr>
          <w:i/>
          <w:iCs/>
          <w:sz w:val="24"/>
          <w:szCs w:val="24"/>
        </w:rPr>
        <w:softHyphen/>
        <w:t>беседника.</w:t>
      </w:r>
    </w:p>
    <w:p w:rsidR="009352F1" w:rsidRPr="00361C91" w:rsidRDefault="009352F1" w:rsidP="00B872B0">
      <w:pPr>
        <w:pStyle w:val="13"/>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монологической речи</w:t>
      </w:r>
      <w:r w:rsidRPr="00361C91">
        <w:rPr>
          <w:sz w:val="24"/>
          <w:szCs w:val="24"/>
        </w:rPr>
        <w:t>: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w:t>
      </w:r>
      <w:r w:rsidRPr="00361C91">
        <w:rPr>
          <w:sz w:val="24"/>
          <w:szCs w:val="24"/>
        </w:rPr>
        <w:softHyphen/>
        <w:t xml:space="preserve">ка), в том числе характеристика (черты характера реального человека или литературного </w:t>
      </w:r>
      <w:r w:rsidR="00E61B91">
        <w:rPr>
          <w:sz w:val="24"/>
          <w:szCs w:val="24"/>
        </w:rPr>
        <w:t>персонажа); повествование/сооб</w:t>
      </w:r>
      <w:r w:rsidRPr="00361C91">
        <w:rPr>
          <w:sz w:val="24"/>
          <w:szCs w:val="24"/>
        </w:rPr>
        <w:t>щение;</w:t>
      </w:r>
    </w:p>
    <w:p w:rsidR="009352F1" w:rsidRPr="00361C91" w:rsidRDefault="009352F1" w:rsidP="00B872B0">
      <w:pPr>
        <w:pStyle w:val="13"/>
        <w:spacing w:line="257" w:lineRule="auto"/>
        <w:ind w:firstLine="284"/>
        <w:jc w:val="both"/>
        <w:rPr>
          <w:sz w:val="24"/>
          <w:szCs w:val="24"/>
        </w:rPr>
      </w:pPr>
      <w:r w:rsidRPr="00361C91">
        <w:rPr>
          <w:sz w:val="24"/>
          <w:szCs w:val="24"/>
        </w:rPr>
        <w:t>выражение и аргументирование своего мнения по отноше</w:t>
      </w:r>
      <w:r w:rsidRPr="00361C91">
        <w:rPr>
          <w:sz w:val="24"/>
          <w:szCs w:val="24"/>
        </w:rPr>
        <w:softHyphen/>
        <w:t>нию к услышанному/прочитанному; изложение (пересказ) ос</w:t>
      </w:r>
      <w:r w:rsidRPr="00361C91">
        <w:rPr>
          <w:sz w:val="24"/>
          <w:szCs w:val="24"/>
        </w:rPr>
        <w:softHyphen/>
        <w:t>новного содержания прочитанного/ прослушанного текста;</w:t>
      </w:r>
    </w:p>
    <w:p w:rsidR="009352F1" w:rsidRPr="00361C91" w:rsidRDefault="009352F1" w:rsidP="00B872B0">
      <w:pPr>
        <w:pStyle w:val="13"/>
        <w:spacing w:after="60" w:line="257" w:lineRule="auto"/>
        <w:ind w:firstLine="284"/>
        <w:jc w:val="both"/>
        <w:rPr>
          <w:sz w:val="24"/>
          <w:szCs w:val="24"/>
        </w:rPr>
      </w:pPr>
      <w:r w:rsidRPr="00361C91">
        <w:rPr>
          <w:sz w:val="24"/>
          <w:szCs w:val="24"/>
        </w:rPr>
        <w:t>составление рассказа по картинкам;</w:t>
      </w:r>
    </w:p>
    <w:p w:rsidR="009352F1" w:rsidRPr="00361C91" w:rsidRDefault="009352F1" w:rsidP="00B872B0">
      <w:pPr>
        <w:pStyle w:val="13"/>
        <w:spacing w:line="257" w:lineRule="auto"/>
        <w:ind w:firstLine="284"/>
        <w:jc w:val="both"/>
        <w:rPr>
          <w:sz w:val="24"/>
          <w:szCs w:val="24"/>
        </w:rPr>
      </w:pPr>
      <w:r w:rsidRPr="00361C91">
        <w:rPr>
          <w:sz w:val="24"/>
          <w:szCs w:val="24"/>
        </w:rPr>
        <w:t>изложение результатов выполненной проектной работы.</w:t>
      </w:r>
    </w:p>
    <w:p w:rsidR="009352F1" w:rsidRPr="00361C91" w:rsidRDefault="009352F1" w:rsidP="00B872B0">
      <w:pPr>
        <w:pStyle w:val="13"/>
        <w:spacing w:line="257" w:lineRule="auto"/>
        <w:ind w:firstLine="284"/>
        <w:jc w:val="both"/>
        <w:rPr>
          <w:sz w:val="24"/>
          <w:szCs w:val="24"/>
        </w:rPr>
      </w:pPr>
      <w:r w:rsidRPr="00361C91">
        <w:rPr>
          <w:sz w:val="24"/>
          <w:szCs w:val="24"/>
        </w:rPr>
        <w:t>Данные умения монологической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опорой на вопросы, ключевые слова, план и/или иллюстрации, фотографии, таблицы.</w:t>
      </w:r>
    </w:p>
    <w:p w:rsidR="009352F1" w:rsidRPr="00361C91" w:rsidRDefault="009352F1" w:rsidP="00B872B0">
      <w:pPr>
        <w:pStyle w:val="13"/>
        <w:spacing w:line="257" w:lineRule="auto"/>
        <w:ind w:firstLine="284"/>
        <w:jc w:val="both"/>
        <w:rPr>
          <w:sz w:val="24"/>
          <w:szCs w:val="24"/>
        </w:rPr>
      </w:pPr>
      <w:r w:rsidRPr="00361C91">
        <w:rPr>
          <w:i/>
          <w:iCs/>
          <w:sz w:val="24"/>
          <w:szCs w:val="24"/>
        </w:rPr>
        <w:t>Объём монологического высказывания — 7—</w:t>
      </w:r>
      <w:r w:rsidRPr="00361C91">
        <w:rPr>
          <w:b/>
          <w:bCs/>
          <w:i/>
          <w:iCs/>
          <w:sz w:val="24"/>
          <w:szCs w:val="24"/>
        </w:rPr>
        <w:t xml:space="preserve">8 </w:t>
      </w:r>
      <w:r w:rsidRPr="00361C91">
        <w:rPr>
          <w:i/>
          <w:iCs/>
          <w:sz w:val="24"/>
          <w:szCs w:val="24"/>
        </w:rPr>
        <w:t>фраз.</w:t>
      </w:r>
    </w:p>
    <w:p w:rsidR="009352F1" w:rsidRPr="00361C91" w:rsidRDefault="009352F1" w:rsidP="00B872B0">
      <w:pPr>
        <w:pStyle w:val="13"/>
        <w:spacing w:line="257" w:lineRule="auto"/>
        <w:ind w:firstLine="284"/>
        <w:jc w:val="both"/>
        <w:rPr>
          <w:sz w:val="24"/>
          <w:szCs w:val="24"/>
        </w:rPr>
      </w:pPr>
      <w:r w:rsidRPr="00361C91">
        <w:rPr>
          <w:b/>
          <w:bCs/>
          <w:i/>
          <w:iCs/>
          <w:sz w:val="24"/>
          <w:szCs w:val="24"/>
        </w:rPr>
        <w:t>Аудирование</w:t>
      </w:r>
    </w:p>
    <w:p w:rsidR="009352F1" w:rsidRPr="00361C91" w:rsidRDefault="009352F1" w:rsidP="00B872B0">
      <w:pPr>
        <w:pStyle w:val="13"/>
        <w:spacing w:line="257" w:lineRule="auto"/>
        <w:ind w:firstLine="284"/>
        <w:jc w:val="both"/>
        <w:rPr>
          <w:sz w:val="24"/>
          <w:szCs w:val="24"/>
        </w:rPr>
      </w:pPr>
      <w:r w:rsidRPr="00361C91">
        <w:rPr>
          <w:sz w:val="24"/>
          <w:szCs w:val="24"/>
        </w:rPr>
        <w:t>Обучение восприятию на слух французской речи является важной задачей данного этапа овладения языком и обеспечи</w:t>
      </w:r>
      <w:r w:rsidRPr="00361C91">
        <w:rPr>
          <w:sz w:val="24"/>
          <w:szCs w:val="24"/>
        </w:rPr>
        <w:softHyphen/>
        <w:t>вается аудиоверсиями текстов учебника. Кроме традиционных аудиозаписей, используется мультимедийный компонент (там, где техническое оснащение кабинета это позволяет).</w:t>
      </w:r>
    </w:p>
    <w:p w:rsidR="009352F1" w:rsidRPr="00361C91" w:rsidRDefault="009352F1" w:rsidP="00B872B0">
      <w:pPr>
        <w:pStyle w:val="13"/>
        <w:spacing w:line="257" w:lineRule="auto"/>
        <w:ind w:firstLine="284"/>
        <w:jc w:val="both"/>
        <w:rPr>
          <w:sz w:val="24"/>
          <w:szCs w:val="24"/>
        </w:rPr>
      </w:pPr>
      <w:r w:rsidRPr="00361C91">
        <w:rPr>
          <w:sz w:val="24"/>
          <w:szCs w:val="24"/>
        </w:rPr>
        <w:t>Предъявление учащимся материала, предназначенного для восприятия на слух, осуществляется:</w:t>
      </w:r>
    </w:p>
    <w:p w:rsidR="009352F1" w:rsidRPr="00361C91" w:rsidRDefault="009352F1" w:rsidP="00B872B0">
      <w:pPr>
        <w:pStyle w:val="13"/>
        <w:spacing w:line="257" w:lineRule="auto"/>
        <w:ind w:firstLine="284"/>
        <w:jc w:val="both"/>
        <w:rPr>
          <w:sz w:val="24"/>
          <w:szCs w:val="24"/>
        </w:rPr>
      </w:pPr>
      <w:r w:rsidRPr="00361C91">
        <w:rPr>
          <w:sz w:val="24"/>
          <w:szCs w:val="24"/>
        </w:rPr>
        <w:t xml:space="preserve">—При </w:t>
      </w:r>
      <w:r w:rsidRPr="00361C91">
        <w:rPr>
          <w:i/>
          <w:iCs/>
          <w:sz w:val="24"/>
          <w:szCs w:val="24"/>
        </w:rPr>
        <w:t>непосредственном</w:t>
      </w:r>
      <w:r w:rsidRPr="00361C91">
        <w:rPr>
          <w:sz w:val="24"/>
          <w:szCs w:val="24"/>
        </w:rPr>
        <w:t xml:space="preserve"> общении: понимание на слух речи учителя и одноклассников и вербальная/невербальная реак</w:t>
      </w:r>
      <w:r w:rsidRPr="00361C91">
        <w:rPr>
          <w:sz w:val="24"/>
          <w:szCs w:val="24"/>
        </w:rPr>
        <w:softHyphen/>
        <w:t>ция на услышанное; использование переспроса или просьбы повторить для уточнения отдельных деталей.</w:t>
      </w:r>
    </w:p>
    <w:p w:rsidR="009352F1" w:rsidRPr="00361C91" w:rsidRDefault="009352F1" w:rsidP="00B872B0">
      <w:pPr>
        <w:pStyle w:val="13"/>
        <w:spacing w:after="240" w:line="257" w:lineRule="auto"/>
        <w:ind w:firstLine="284"/>
        <w:jc w:val="both"/>
        <w:rPr>
          <w:sz w:val="24"/>
          <w:szCs w:val="24"/>
        </w:rPr>
      </w:pPr>
      <w:r w:rsidRPr="00361C91">
        <w:rPr>
          <w:sz w:val="24"/>
          <w:szCs w:val="24"/>
        </w:rPr>
        <w:t xml:space="preserve">—При </w:t>
      </w:r>
      <w:r w:rsidRPr="00361C91">
        <w:rPr>
          <w:i/>
          <w:iCs/>
          <w:sz w:val="24"/>
          <w:szCs w:val="24"/>
        </w:rPr>
        <w:t>опосредованном</w:t>
      </w:r>
      <w:r w:rsidRPr="00361C91">
        <w:rPr>
          <w:sz w:val="24"/>
          <w:szCs w:val="24"/>
        </w:rPr>
        <w:t xml:space="preserve"> общении: дальнейшее развитие воспри</w:t>
      </w:r>
      <w:r w:rsidRPr="00361C91">
        <w:rPr>
          <w:sz w:val="24"/>
          <w:szCs w:val="24"/>
        </w:rPr>
        <w:softHyphen/>
        <w:t>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w:t>
      </w:r>
      <w:r w:rsidRPr="00361C91">
        <w:rPr>
          <w:sz w:val="24"/>
          <w:szCs w:val="24"/>
        </w:rPr>
        <w:softHyphen/>
        <w:t>мости от поставленной коммуникативной задачи: с понима</w:t>
      </w:r>
      <w:r w:rsidRPr="00361C91">
        <w:rPr>
          <w:sz w:val="24"/>
          <w:szCs w:val="24"/>
        </w:rPr>
        <w:softHyphen/>
        <w:t>нием основного содержан</w:t>
      </w:r>
      <w:r w:rsidR="00E61B91">
        <w:rPr>
          <w:sz w:val="24"/>
          <w:szCs w:val="24"/>
        </w:rPr>
        <w:t>ия; с пониманием нужной/интере</w:t>
      </w:r>
      <w:r w:rsidRPr="00361C91">
        <w:rPr>
          <w:sz w:val="24"/>
          <w:szCs w:val="24"/>
        </w:rPr>
        <w:t>сующей/запрашиваемой информации.</w:t>
      </w:r>
    </w:p>
    <w:p w:rsidR="009352F1" w:rsidRPr="00361C91" w:rsidRDefault="009352F1" w:rsidP="00B872B0">
      <w:pPr>
        <w:pStyle w:val="13"/>
        <w:spacing w:after="240" w:line="259" w:lineRule="auto"/>
        <w:ind w:firstLine="284"/>
        <w:jc w:val="both"/>
        <w:rPr>
          <w:sz w:val="24"/>
          <w:szCs w:val="24"/>
        </w:rPr>
      </w:pPr>
      <w:r w:rsidRPr="00361C91">
        <w:rPr>
          <w:sz w:val="24"/>
          <w:szCs w:val="24"/>
        </w:rPr>
        <w:t>Контроль понимания содержания аудио- или видеофрагмен</w:t>
      </w:r>
      <w:r w:rsidRPr="00361C91">
        <w:rPr>
          <w:sz w:val="24"/>
          <w:szCs w:val="24"/>
        </w:rPr>
        <w:softHyphen/>
        <w:t>та проводится при помощи тестов, составленных на француз</w:t>
      </w:r>
      <w:r w:rsidRPr="00361C91">
        <w:rPr>
          <w:sz w:val="24"/>
          <w:szCs w:val="24"/>
        </w:rPr>
        <w:softHyphen/>
        <w:t>ском языке.</w:t>
      </w:r>
    </w:p>
    <w:p w:rsidR="009352F1" w:rsidRPr="00361C91" w:rsidRDefault="009352F1" w:rsidP="00B872B0">
      <w:pPr>
        <w:pStyle w:val="13"/>
        <w:spacing w:after="140" w:line="257" w:lineRule="auto"/>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общего содержания </w:t>
      </w:r>
      <w:r w:rsidRPr="00361C91">
        <w:rPr>
          <w:sz w:val="24"/>
          <w:szCs w:val="24"/>
        </w:rPr>
        <w:t>текста пред</w:t>
      </w:r>
      <w:r w:rsidRPr="00361C91">
        <w:rPr>
          <w:sz w:val="24"/>
          <w:szCs w:val="24"/>
        </w:rPr>
        <w:softHyphen/>
        <w:t>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w:t>
      </w:r>
      <w:r w:rsidRPr="00361C91">
        <w:rPr>
          <w:sz w:val="24"/>
          <w:szCs w:val="24"/>
        </w:rPr>
        <w:softHyphen/>
        <w:t>держание текста по началу сообщения; игнорировать незнако</w:t>
      </w:r>
      <w:r w:rsidRPr="00361C91">
        <w:rPr>
          <w:sz w:val="24"/>
          <w:szCs w:val="24"/>
        </w:rPr>
        <w:softHyphen/>
        <w:t>мые слова, не существенные для понимания основного содер</w:t>
      </w:r>
      <w:r w:rsidRPr="00361C91">
        <w:rPr>
          <w:sz w:val="24"/>
          <w:szCs w:val="24"/>
        </w:rPr>
        <w:softHyphen/>
        <w:t>жания.</w:t>
      </w:r>
    </w:p>
    <w:p w:rsidR="009352F1" w:rsidRPr="00361C91" w:rsidRDefault="009352F1" w:rsidP="00B872B0">
      <w:pPr>
        <w:pStyle w:val="13"/>
        <w:spacing w:after="240"/>
        <w:ind w:firstLine="284"/>
        <w:jc w:val="both"/>
        <w:rPr>
          <w:sz w:val="24"/>
          <w:szCs w:val="24"/>
        </w:rPr>
      </w:pPr>
      <w:r w:rsidRPr="00361C91">
        <w:rPr>
          <w:sz w:val="24"/>
          <w:szCs w:val="24"/>
        </w:rPr>
        <w:t xml:space="preserve">Аудирование с пониманием </w:t>
      </w:r>
      <w:r w:rsidR="00E61B91">
        <w:rPr>
          <w:b/>
          <w:bCs/>
          <w:sz w:val="24"/>
          <w:szCs w:val="24"/>
        </w:rPr>
        <w:t>нужной/интересующей/запра</w:t>
      </w:r>
      <w:r w:rsidRPr="00361C91">
        <w:rPr>
          <w:b/>
          <w:bCs/>
          <w:sz w:val="24"/>
          <w:szCs w:val="24"/>
        </w:rPr>
        <w:t xml:space="preserve">шиваемой информации </w:t>
      </w:r>
      <w:r w:rsidRPr="00361C91">
        <w:rPr>
          <w:sz w:val="24"/>
          <w:szCs w:val="24"/>
        </w:rPr>
        <w:t>пр</w:t>
      </w:r>
      <w:r w:rsidR="00E61B91">
        <w:rPr>
          <w:sz w:val="24"/>
          <w:szCs w:val="24"/>
        </w:rPr>
        <w:t>едполагает умение выделять нуж</w:t>
      </w:r>
      <w:r w:rsidRPr="00361C91">
        <w:rPr>
          <w:sz w:val="24"/>
          <w:szCs w:val="24"/>
        </w:rPr>
        <w:t>ную/интересующую/запрашиваемую информацию, представ</w:t>
      </w:r>
      <w:r w:rsidRPr="00361C91">
        <w:rPr>
          <w:sz w:val="24"/>
          <w:szCs w:val="24"/>
        </w:rPr>
        <w:softHyphen/>
        <w:t>ленную в эксплицитной (явной) форме, в воспринимаемом на слух тексте.</w:t>
      </w:r>
    </w:p>
    <w:p w:rsidR="009352F1" w:rsidRPr="00361C91" w:rsidRDefault="009352F1" w:rsidP="00B872B0">
      <w:pPr>
        <w:pStyle w:val="13"/>
        <w:ind w:firstLine="284"/>
        <w:jc w:val="both"/>
        <w:rPr>
          <w:sz w:val="24"/>
          <w:szCs w:val="24"/>
        </w:rPr>
      </w:pPr>
      <w:r w:rsidRPr="00361C91">
        <w:rPr>
          <w:i/>
          <w:iCs/>
          <w:sz w:val="24"/>
          <w:szCs w:val="24"/>
        </w:rPr>
        <w:t>Тексты для аудирования</w:t>
      </w:r>
      <w:r w:rsidRPr="00361C91">
        <w:rPr>
          <w:sz w:val="24"/>
          <w:szCs w:val="24"/>
        </w:rPr>
        <w:t>: диалог (беседа), высказывания со</w:t>
      </w:r>
      <w:r w:rsidRPr="00361C91">
        <w:rPr>
          <w:sz w:val="24"/>
          <w:szCs w:val="24"/>
        </w:rPr>
        <w:softHyphen/>
        <w:t>беседников в ситуациях повседневного общения, рассказ, сооб</w:t>
      </w:r>
      <w:r w:rsidRPr="00361C91">
        <w:rPr>
          <w:sz w:val="24"/>
          <w:szCs w:val="24"/>
        </w:rPr>
        <w:softHyphen/>
        <w:t>щение информационного характера.</w:t>
      </w:r>
    </w:p>
    <w:p w:rsidR="009352F1" w:rsidRPr="00361C91" w:rsidRDefault="009352F1" w:rsidP="00B872B0">
      <w:pPr>
        <w:pStyle w:val="13"/>
        <w:ind w:firstLine="284"/>
        <w:jc w:val="both"/>
        <w:rPr>
          <w:sz w:val="24"/>
          <w:szCs w:val="24"/>
        </w:rPr>
      </w:pPr>
      <w:r w:rsidRPr="00361C91">
        <w:rPr>
          <w:i/>
          <w:iCs/>
          <w:sz w:val="24"/>
          <w:szCs w:val="24"/>
        </w:rPr>
        <w:t xml:space="preserve">Время звучания текста/текстов для аудирования — до </w:t>
      </w:r>
      <w:r w:rsidRPr="00361C91">
        <w:rPr>
          <w:b/>
          <w:bCs/>
          <w:i/>
          <w:iCs/>
          <w:sz w:val="24"/>
          <w:szCs w:val="24"/>
        </w:rPr>
        <w:t xml:space="preserve">1,5 </w:t>
      </w:r>
      <w:r w:rsidRPr="00361C91">
        <w:rPr>
          <w:i/>
          <w:iCs/>
          <w:sz w:val="24"/>
          <w:szCs w:val="24"/>
        </w:rPr>
        <w:t>минут.</w:t>
      </w:r>
    </w:p>
    <w:p w:rsidR="009352F1" w:rsidRPr="00361C91" w:rsidRDefault="009352F1" w:rsidP="00B872B0">
      <w:pPr>
        <w:pStyle w:val="13"/>
        <w:ind w:firstLine="284"/>
        <w:jc w:val="both"/>
        <w:rPr>
          <w:sz w:val="24"/>
          <w:szCs w:val="24"/>
        </w:rPr>
      </w:pPr>
      <w:r w:rsidRPr="00361C91">
        <w:rPr>
          <w:b/>
          <w:bCs/>
          <w:i/>
          <w:iCs/>
          <w:sz w:val="24"/>
          <w:szCs w:val="24"/>
        </w:rPr>
        <w:t>Смысловое чтение</w:t>
      </w:r>
    </w:p>
    <w:p w:rsidR="009352F1" w:rsidRPr="00361C91" w:rsidRDefault="009352F1" w:rsidP="00B872B0">
      <w:pPr>
        <w:pStyle w:val="13"/>
        <w:ind w:firstLine="284"/>
        <w:jc w:val="both"/>
        <w:rPr>
          <w:sz w:val="24"/>
          <w:szCs w:val="24"/>
        </w:rPr>
      </w:pPr>
      <w:r w:rsidRPr="00361C91">
        <w:rPr>
          <w:sz w:val="24"/>
          <w:szCs w:val="24"/>
        </w:rPr>
        <w:t>На данном этапе особое внимание в процессе обучения фран</w:t>
      </w:r>
      <w:r w:rsidRPr="00361C91">
        <w:rPr>
          <w:sz w:val="24"/>
          <w:szCs w:val="24"/>
        </w:rPr>
        <w:softHyphen/>
        <w:t>цузскому языку уделяется работе с письменным источником информации, содержание которого служит основой и для раз</w:t>
      </w:r>
      <w:r w:rsidRPr="00361C91">
        <w:rPr>
          <w:sz w:val="24"/>
          <w:szCs w:val="24"/>
        </w:rPr>
        <w:softHyphen/>
        <w:t>вития устной и письменной речи.</w:t>
      </w:r>
    </w:p>
    <w:p w:rsidR="009352F1" w:rsidRPr="00361C91" w:rsidRDefault="009352F1" w:rsidP="00B872B0">
      <w:pPr>
        <w:pStyle w:val="13"/>
        <w:ind w:firstLine="284"/>
        <w:jc w:val="both"/>
        <w:rPr>
          <w:sz w:val="24"/>
          <w:szCs w:val="24"/>
        </w:rPr>
      </w:pPr>
      <w:r w:rsidRPr="00361C91">
        <w:rPr>
          <w:sz w:val="24"/>
          <w:szCs w:val="24"/>
        </w:rPr>
        <w:t>Поскольку степень аутентичности используемого текстового материала на данном этапе возрастает, учащиеся более серьёз</w:t>
      </w:r>
      <w:r w:rsidRPr="00361C91">
        <w:rPr>
          <w:sz w:val="24"/>
          <w:szCs w:val="24"/>
        </w:rPr>
        <w:softHyphen/>
        <w:t>но и обстоятельно совершенствуют свои умения в следующих видах чтения на французском языке: чтение с полным понима</w:t>
      </w:r>
      <w:r w:rsidRPr="00361C91">
        <w:rPr>
          <w:sz w:val="24"/>
          <w:szCs w:val="24"/>
        </w:rPr>
        <w:softHyphen/>
        <w:t>нием прочитанного текста, чтение с пониманием основного со</w:t>
      </w:r>
      <w:r w:rsidRPr="00361C91">
        <w:rPr>
          <w:sz w:val="24"/>
          <w:szCs w:val="24"/>
        </w:rPr>
        <w:softHyphen/>
        <w:t>держания, ознакомительное чтение и поисковое чтение.</w:t>
      </w:r>
    </w:p>
    <w:p w:rsidR="009352F1" w:rsidRPr="00361C91" w:rsidRDefault="009352F1" w:rsidP="00B872B0">
      <w:pPr>
        <w:pStyle w:val="13"/>
        <w:ind w:firstLine="284"/>
        <w:jc w:val="both"/>
        <w:rPr>
          <w:sz w:val="24"/>
          <w:szCs w:val="24"/>
        </w:rPr>
      </w:pPr>
      <w:r w:rsidRPr="00361C91">
        <w:rPr>
          <w:sz w:val="24"/>
          <w:szCs w:val="24"/>
        </w:rPr>
        <w:t>Более углублённое обучение всем перечисленным видам (стра</w:t>
      </w:r>
      <w:r w:rsidRPr="00361C91">
        <w:rPr>
          <w:sz w:val="24"/>
          <w:szCs w:val="24"/>
        </w:rPr>
        <w:softHyphen/>
        <w:t>тегиям) чтения может происходить на примере одного и того же текста, или на разных текстах (на усмотрение учителя).</w:t>
      </w:r>
    </w:p>
    <w:p w:rsidR="009352F1" w:rsidRPr="00361C91" w:rsidRDefault="009352F1" w:rsidP="00B872B0">
      <w:pPr>
        <w:pStyle w:val="13"/>
        <w:spacing w:after="240"/>
        <w:ind w:firstLine="284"/>
        <w:jc w:val="both"/>
        <w:rPr>
          <w:sz w:val="24"/>
          <w:szCs w:val="24"/>
        </w:rPr>
      </w:pPr>
      <w:r w:rsidRPr="00361C91">
        <w:rPr>
          <w:sz w:val="24"/>
          <w:szCs w:val="24"/>
        </w:rPr>
        <w:t>Для того чтобы правильно воспринять логику повествова</w:t>
      </w:r>
      <w:r w:rsidRPr="00361C91">
        <w:rPr>
          <w:sz w:val="24"/>
          <w:szCs w:val="24"/>
        </w:rPr>
        <w:softHyphen/>
        <w:t>ния, учащиеся продолжают овладевать основными строевыми элементами или связующими словами, отражающими времен</w:t>
      </w:r>
      <w:r w:rsidRPr="00361C91">
        <w:rPr>
          <w:sz w:val="24"/>
          <w:szCs w:val="24"/>
        </w:rPr>
        <w:softHyphen/>
        <w:t>ные, причинно-следственные и другие связи между отдельны</w:t>
      </w:r>
      <w:r w:rsidRPr="00361C91">
        <w:rPr>
          <w:sz w:val="24"/>
          <w:szCs w:val="24"/>
        </w:rPr>
        <w:softHyphen/>
        <w:t xml:space="preserve">ми фактами или действиями </w:t>
      </w:r>
      <w:r w:rsidRPr="00361C91">
        <w:rPr>
          <w:sz w:val="24"/>
          <w:szCs w:val="24"/>
          <w:lang w:bidi="en-US"/>
        </w:rPr>
        <w:t>(</w:t>
      </w:r>
      <w:r w:rsidRPr="00361C91">
        <w:rPr>
          <w:sz w:val="24"/>
          <w:szCs w:val="24"/>
          <w:lang w:val="en-US" w:bidi="en-US"/>
        </w:rPr>
        <w:t>d</w:t>
      </w:r>
      <w:r w:rsidRPr="00361C91">
        <w:rPr>
          <w:sz w:val="24"/>
          <w:szCs w:val="24"/>
          <w:lang w:bidi="en-US"/>
        </w:rPr>
        <w:t>’</w:t>
      </w:r>
      <w:r w:rsidRPr="00361C91">
        <w:rPr>
          <w:sz w:val="24"/>
          <w:szCs w:val="24"/>
          <w:lang w:val="en-US" w:bidi="en-US"/>
        </w:rPr>
        <w:t>abord</w:t>
      </w:r>
      <w:r w:rsidRPr="00361C91">
        <w:rPr>
          <w:sz w:val="24"/>
          <w:szCs w:val="24"/>
          <w:lang w:bidi="en-US"/>
        </w:rPr>
        <w:t xml:space="preserve">, </w:t>
      </w:r>
      <w:r w:rsidRPr="00361C91">
        <w:rPr>
          <w:sz w:val="24"/>
          <w:szCs w:val="24"/>
          <w:lang w:val="en-US" w:bidi="en-US"/>
        </w:rPr>
        <w:t>depuis</w:t>
      </w:r>
      <w:r w:rsidRPr="00361C91">
        <w:rPr>
          <w:sz w:val="24"/>
          <w:szCs w:val="24"/>
          <w:lang w:bidi="en-US"/>
        </w:rPr>
        <w:t xml:space="preserve"> </w:t>
      </w:r>
      <w:r w:rsidRPr="00361C91">
        <w:rPr>
          <w:sz w:val="24"/>
          <w:szCs w:val="24"/>
          <w:lang w:val="en-US" w:bidi="en-US"/>
        </w:rPr>
        <w:t>que</w:t>
      </w:r>
      <w:r w:rsidRPr="00361C91">
        <w:rPr>
          <w:sz w:val="24"/>
          <w:szCs w:val="24"/>
          <w:lang w:bidi="en-US"/>
        </w:rPr>
        <w:t xml:space="preserve">, </w:t>
      </w:r>
      <w:r w:rsidRPr="00361C91">
        <w:rPr>
          <w:sz w:val="24"/>
          <w:szCs w:val="24"/>
          <w:lang w:val="en-US" w:bidi="en-US"/>
        </w:rPr>
        <w:t>quand</w:t>
      </w:r>
      <w:r w:rsidRPr="00361C91">
        <w:rPr>
          <w:sz w:val="24"/>
          <w:szCs w:val="24"/>
          <w:lang w:bidi="en-US"/>
        </w:rPr>
        <w:t xml:space="preserve">, </w:t>
      </w:r>
      <w:r w:rsidRPr="00361C91">
        <w:rPr>
          <w:sz w:val="24"/>
          <w:szCs w:val="24"/>
          <w:lang w:val="en-US" w:bidi="en-US"/>
        </w:rPr>
        <w:t>pendant</w:t>
      </w:r>
      <w:r w:rsidRPr="00361C91">
        <w:rPr>
          <w:sz w:val="24"/>
          <w:szCs w:val="24"/>
          <w:lang w:bidi="en-US"/>
        </w:rPr>
        <w:t xml:space="preserve">, </w:t>
      </w:r>
      <w:r w:rsidRPr="00361C91">
        <w:rPr>
          <w:sz w:val="24"/>
          <w:szCs w:val="24"/>
          <w:lang w:val="en-US" w:bidi="en-US"/>
        </w:rPr>
        <w:t>c</w:t>
      </w:r>
      <w:r w:rsidRPr="00361C91">
        <w:rPr>
          <w:sz w:val="24"/>
          <w:szCs w:val="24"/>
          <w:lang w:bidi="en-US"/>
        </w:rPr>
        <w:t>’</w:t>
      </w:r>
      <w:r w:rsidRPr="00361C91">
        <w:rPr>
          <w:sz w:val="24"/>
          <w:szCs w:val="24"/>
          <w:lang w:val="en-US" w:bidi="en-US"/>
        </w:rPr>
        <w:t>est</w:t>
      </w:r>
      <w:r w:rsidRPr="00361C91">
        <w:rPr>
          <w:sz w:val="24"/>
          <w:szCs w:val="24"/>
          <w:lang w:bidi="en-US"/>
        </w:rPr>
        <w:t xml:space="preserve"> </w:t>
      </w:r>
      <w:r w:rsidRPr="00361C91">
        <w:rPr>
          <w:sz w:val="24"/>
          <w:szCs w:val="24"/>
          <w:lang w:val="en-US" w:bidi="en-US"/>
        </w:rPr>
        <w:t>pourquoi</w:t>
      </w:r>
      <w:r w:rsidRPr="00361C91">
        <w:rPr>
          <w:sz w:val="24"/>
          <w:szCs w:val="24"/>
          <w:lang w:bidi="en-US"/>
        </w:rPr>
        <w:t xml:space="preserve">, </w:t>
      </w:r>
      <w:r w:rsidRPr="00361C91">
        <w:rPr>
          <w:sz w:val="24"/>
          <w:szCs w:val="24"/>
          <w:lang w:val="en-US" w:bidi="en-US"/>
        </w:rPr>
        <w:t>premierement</w:t>
      </w:r>
      <w:r w:rsidRPr="00361C91">
        <w:rPr>
          <w:sz w:val="24"/>
          <w:szCs w:val="24"/>
          <w:lang w:bidi="en-US"/>
        </w:rPr>
        <w:t xml:space="preserve">, </w:t>
      </w:r>
      <w:r w:rsidRPr="00361C91">
        <w:rPr>
          <w:sz w:val="24"/>
          <w:szCs w:val="24"/>
          <w:lang w:val="en-US" w:bidi="en-US"/>
        </w:rPr>
        <w:t>deuxiemement</w:t>
      </w:r>
      <w:r w:rsidRPr="00361C91">
        <w:rPr>
          <w:sz w:val="24"/>
          <w:szCs w:val="24"/>
          <w:lang w:bidi="en-US"/>
        </w:rPr>
        <w:t xml:space="preserve">, </w:t>
      </w:r>
      <w:r w:rsidRPr="00361C91">
        <w:rPr>
          <w:sz w:val="24"/>
          <w:szCs w:val="24"/>
        </w:rPr>
        <w:t>и др.).</w:t>
      </w:r>
    </w:p>
    <w:p w:rsidR="009352F1" w:rsidRPr="00361C91" w:rsidRDefault="009352F1" w:rsidP="00B872B0">
      <w:pPr>
        <w:pStyle w:val="13"/>
        <w:ind w:firstLine="284"/>
        <w:jc w:val="both"/>
        <w:rPr>
          <w:sz w:val="24"/>
          <w:szCs w:val="24"/>
        </w:rPr>
      </w:pPr>
      <w:r w:rsidRPr="00361C91">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sidRPr="00361C91">
        <w:rPr>
          <w:sz w:val="24"/>
          <w:szCs w:val="24"/>
        </w:rPr>
        <w:softHyphen/>
        <w:t>биной проникновения в их содержание в зависимости от по</w:t>
      </w:r>
      <w:r w:rsidRPr="00361C91">
        <w:rPr>
          <w:sz w:val="24"/>
          <w:szCs w:val="24"/>
        </w:rPr>
        <w:softHyphen/>
        <w:t>ставленной коммуникативной задачи: с пониманием основного содержания; с пониманием нужной/интересующей запрашива</w:t>
      </w:r>
      <w:r w:rsidRPr="00361C91">
        <w:rPr>
          <w:sz w:val="24"/>
          <w:szCs w:val="24"/>
        </w:rPr>
        <w:softHyphen/>
        <w:t>емой информации; с полным пониманием содержания.</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с пониманием общего содержания текста </w:t>
      </w:r>
      <w:r w:rsidRPr="00361C91">
        <w:rPr>
          <w:sz w:val="24"/>
          <w:szCs w:val="24"/>
        </w:rPr>
        <w:t>предпола</w:t>
      </w:r>
      <w:r w:rsidRPr="00361C91">
        <w:rPr>
          <w:sz w:val="24"/>
          <w:szCs w:val="24"/>
        </w:rPr>
        <w:softHyphen/>
        <w:t>гает умения: определять тему/основную мысль, выделять глав</w:t>
      </w:r>
      <w:r w:rsidRPr="00361C91">
        <w:rPr>
          <w:sz w:val="24"/>
          <w:szCs w:val="24"/>
        </w:rPr>
        <w:softHyphen/>
        <w:t>ные факты/события (опуская второстепенные); прогнозировать содержание текста по заголовку/началу текста; определять ло</w:t>
      </w:r>
      <w:r w:rsidRPr="00361C91">
        <w:rPr>
          <w:sz w:val="24"/>
          <w:szCs w:val="24"/>
        </w:rPr>
        <w:softHyphen/>
        <w:t>гическую последовательность главных фактов, событий; игно</w:t>
      </w:r>
      <w:r w:rsidRPr="00361C91">
        <w:rPr>
          <w:sz w:val="24"/>
          <w:szCs w:val="24"/>
        </w:rPr>
        <w:softHyphen/>
        <w:t>рировать незнакомые слова, несущественные для понимания основного содержания; понимать интернациональные слова.</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с пониманием </w:t>
      </w:r>
      <w:r>
        <w:rPr>
          <w:b/>
          <w:bCs/>
          <w:sz w:val="24"/>
          <w:szCs w:val="24"/>
        </w:rPr>
        <w:t>нужной/интересующей/запрашивае</w:t>
      </w:r>
      <w:r w:rsidRPr="00361C91">
        <w:rPr>
          <w:b/>
          <w:bCs/>
          <w:sz w:val="24"/>
          <w:szCs w:val="24"/>
        </w:rPr>
        <w:t xml:space="preserve">мой информации </w:t>
      </w:r>
      <w:r w:rsidRPr="00361C91">
        <w:rPr>
          <w:sz w:val="24"/>
          <w:szCs w:val="24"/>
        </w:rPr>
        <w:t>предполагает умение находить в прочитан</w:t>
      </w:r>
      <w:r w:rsidRPr="00361C91">
        <w:rPr>
          <w:sz w:val="24"/>
          <w:szCs w:val="24"/>
        </w:rPr>
        <w:softHyphen/>
        <w:t>ном тексте и понимать запрашиваемую информацию, представ</w:t>
      </w:r>
      <w:r w:rsidRPr="00361C91">
        <w:rPr>
          <w:sz w:val="24"/>
          <w:szCs w:val="24"/>
        </w:rPr>
        <w:softHyphen/>
        <w:t>ленную в эксплицитной (явной) форме; оценивать найденную информацию с точки зрения её значимости для решения ком</w:t>
      </w:r>
      <w:r w:rsidRPr="00361C91">
        <w:rPr>
          <w:sz w:val="24"/>
          <w:szCs w:val="24"/>
        </w:rPr>
        <w:softHyphen/>
        <w:t>муникативной задачи.</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с полным пониманием содержания </w:t>
      </w:r>
      <w:r w:rsidRPr="00361C91">
        <w:rPr>
          <w:sz w:val="24"/>
          <w:szCs w:val="24"/>
        </w:rPr>
        <w:t>несложных ау</w:t>
      </w:r>
      <w:r w:rsidRPr="00361C91">
        <w:rPr>
          <w:sz w:val="24"/>
          <w:szCs w:val="24"/>
        </w:rPr>
        <w:softHyphen/>
        <w:t>тентичных текстов, содержащих отдельные неизученные язы</w:t>
      </w:r>
      <w:r w:rsidRPr="00361C91">
        <w:rPr>
          <w:sz w:val="24"/>
          <w:szCs w:val="24"/>
        </w:rPr>
        <w:softHyphen/>
        <w:t>ковые явления. В ходе чтения с полным пониманием формиру</w:t>
      </w:r>
      <w:r w:rsidRPr="00361C91">
        <w:rPr>
          <w:sz w:val="24"/>
          <w:szCs w:val="24"/>
        </w:rPr>
        <w:softHyphen/>
        <w:t>ются и развиваются умения полно и точно понимать текст на основе его информационной переработки (смыслового и струк</w:t>
      </w:r>
      <w:r w:rsidRPr="00361C91">
        <w:rPr>
          <w:sz w:val="24"/>
          <w:szCs w:val="24"/>
        </w:rPr>
        <w:softHyphen/>
        <w:t>турного анализа отдельных частей текста, выборочного перево</w:t>
      </w:r>
      <w:r w:rsidRPr="00361C91">
        <w:rPr>
          <w:sz w:val="24"/>
          <w:szCs w:val="24"/>
        </w:rPr>
        <w:softHyphen/>
        <w:t>да); неизученные языковые явления.</w:t>
      </w:r>
    </w:p>
    <w:p w:rsidR="009352F1" w:rsidRPr="00361C91" w:rsidRDefault="009352F1" w:rsidP="00B872B0">
      <w:pPr>
        <w:pStyle w:val="13"/>
        <w:ind w:firstLine="284"/>
        <w:jc w:val="both"/>
        <w:rPr>
          <w:sz w:val="24"/>
          <w:szCs w:val="24"/>
        </w:rPr>
      </w:pPr>
      <w:r w:rsidRPr="00361C91">
        <w:rPr>
          <w:sz w:val="24"/>
          <w:szCs w:val="24"/>
        </w:rPr>
        <w:t>В ходе чтения с полным пониманием формируются и разви</w:t>
      </w:r>
      <w:r w:rsidRPr="00361C91">
        <w:rPr>
          <w:sz w:val="24"/>
          <w:szCs w:val="24"/>
        </w:rPr>
        <w:softHyphen/>
        <w:t>ваются умения устанавливать причинно-следственную взаи</w:t>
      </w:r>
      <w:r w:rsidRPr="00361C91">
        <w:rPr>
          <w:sz w:val="24"/>
          <w:szCs w:val="24"/>
        </w:rPr>
        <w:softHyphen/>
        <w:t>мосвязь изложенных в тексте фактов и событий, восстанавли</w:t>
      </w:r>
      <w:r w:rsidRPr="00361C91">
        <w:rPr>
          <w:sz w:val="24"/>
          <w:szCs w:val="24"/>
        </w:rPr>
        <w:softHyphen/>
        <w:t>вать текст из разрозненных абзацев.</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несплошных текстов (таблиц, диаграмм, схем) </w:t>
      </w:r>
      <w:r w:rsidRPr="00361C91">
        <w:rPr>
          <w:sz w:val="24"/>
          <w:szCs w:val="24"/>
        </w:rPr>
        <w:t>и по</w:t>
      </w:r>
      <w:r w:rsidRPr="00361C91">
        <w:rPr>
          <w:sz w:val="24"/>
          <w:szCs w:val="24"/>
        </w:rPr>
        <w:softHyphen/>
        <w:t>нимание представленной в них информации.</w:t>
      </w:r>
    </w:p>
    <w:p w:rsidR="009352F1" w:rsidRPr="00361C91" w:rsidRDefault="009352F1" w:rsidP="00B872B0">
      <w:pPr>
        <w:pStyle w:val="13"/>
        <w:ind w:firstLine="284"/>
        <w:jc w:val="both"/>
        <w:rPr>
          <w:sz w:val="24"/>
          <w:szCs w:val="24"/>
        </w:rPr>
      </w:pPr>
      <w:r w:rsidRPr="00361C91">
        <w:rPr>
          <w:i/>
          <w:iCs/>
          <w:sz w:val="24"/>
          <w:szCs w:val="24"/>
        </w:rPr>
        <w:t>Тексты для чтения</w:t>
      </w:r>
      <w:r w:rsidRPr="00361C91">
        <w:rPr>
          <w:sz w:val="24"/>
          <w:szCs w:val="24"/>
        </w:rPr>
        <w:t>: интервью, диалог (беседа), рассказ, от</w:t>
      </w:r>
      <w:r w:rsidRPr="00361C91">
        <w:rPr>
          <w:sz w:val="24"/>
          <w:szCs w:val="24"/>
        </w:rPr>
        <w:softHyphen/>
        <w:t>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w:t>
      </w:r>
      <w:r w:rsidRPr="00361C91">
        <w:rPr>
          <w:sz w:val="24"/>
          <w:szCs w:val="24"/>
        </w:rPr>
        <w:softHyphen/>
        <w:t>ное сообщение личного характера, стихотворение.</w:t>
      </w:r>
    </w:p>
    <w:p w:rsidR="009352F1" w:rsidRPr="00361C91" w:rsidRDefault="009352F1" w:rsidP="00B872B0">
      <w:pPr>
        <w:pStyle w:val="13"/>
        <w:ind w:firstLine="284"/>
        <w:jc w:val="both"/>
        <w:rPr>
          <w:sz w:val="24"/>
          <w:szCs w:val="24"/>
        </w:rPr>
      </w:pPr>
      <w:r w:rsidRPr="00361C91">
        <w:rPr>
          <w:i/>
          <w:iCs/>
          <w:sz w:val="24"/>
          <w:szCs w:val="24"/>
        </w:rPr>
        <w:t xml:space="preserve">Объём текста/текстов для чтения — </w:t>
      </w:r>
      <w:r w:rsidRPr="00361C91">
        <w:rPr>
          <w:b/>
          <w:bCs/>
          <w:i/>
          <w:iCs/>
          <w:sz w:val="24"/>
          <w:szCs w:val="24"/>
        </w:rPr>
        <w:t xml:space="preserve">до 250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Письменная речь</w:t>
      </w:r>
    </w:p>
    <w:p w:rsidR="009352F1" w:rsidRPr="00361C91" w:rsidRDefault="009352F1" w:rsidP="00B872B0">
      <w:pPr>
        <w:pStyle w:val="13"/>
        <w:ind w:firstLine="284"/>
        <w:jc w:val="both"/>
        <w:rPr>
          <w:sz w:val="24"/>
          <w:szCs w:val="24"/>
        </w:rPr>
      </w:pPr>
      <w:r w:rsidRPr="00361C91">
        <w:rPr>
          <w:sz w:val="24"/>
          <w:szCs w:val="24"/>
        </w:rPr>
        <w:t>Письменно-речевая коммуникация на данном этапе обуче</w:t>
      </w:r>
      <w:r w:rsidRPr="00361C91">
        <w:rPr>
          <w:sz w:val="24"/>
          <w:szCs w:val="24"/>
        </w:rPr>
        <w:softHyphen/>
        <w:t>ния практически всегда подготовлена предварительным чтени</w:t>
      </w:r>
      <w:r w:rsidRPr="00361C91">
        <w:rPr>
          <w:sz w:val="24"/>
          <w:szCs w:val="24"/>
        </w:rPr>
        <w:softHyphen/>
        <w:t>ем текста (разной типологии), служащего моделью для воспро</w:t>
      </w:r>
      <w:r w:rsidRPr="00361C91">
        <w:rPr>
          <w:sz w:val="24"/>
          <w:szCs w:val="24"/>
        </w:rPr>
        <w:softHyphen/>
        <w:t>изведения и имитации. Создаваемые учащимися письменные высказывания — это связное описание какого-либо события, свидетелем которого они стали, рассказ о личных впечатлени</w:t>
      </w:r>
      <w:r w:rsidRPr="00361C91">
        <w:rPr>
          <w:sz w:val="24"/>
          <w:szCs w:val="24"/>
        </w:rPr>
        <w:softHyphen/>
        <w:t>ях о путешествии или празднике, в котором они приняли уча</w:t>
      </w:r>
      <w:r w:rsidRPr="00361C91">
        <w:rPr>
          <w:sz w:val="24"/>
          <w:szCs w:val="24"/>
        </w:rPr>
        <w:softHyphen/>
        <w:t>стие, короткие письма и сообщения разного рода для обмена ими в электронной или традиционной форме письменного об</w:t>
      </w:r>
      <w:r w:rsidRPr="00361C91">
        <w:rPr>
          <w:sz w:val="24"/>
          <w:szCs w:val="24"/>
        </w:rPr>
        <w:softHyphen/>
        <w:t>щения. Письма, адресованные французским сверстникам, со</w:t>
      </w:r>
      <w:r w:rsidRPr="00361C91">
        <w:rPr>
          <w:sz w:val="24"/>
          <w:szCs w:val="24"/>
        </w:rPr>
        <w:softHyphen/>
        <w:t>держат элементы эмоционального реагирования (радость, со</w:t>
      </w:r>
      <w:r w:rsidRPr="00361C91">
        <w:rPr>
          <w:sz w:val="24"/>
          <w:szCs w:val="24"/>
        </w:rPr>
        <w:softHyphen/>
        <w:t>жаление, стремление убедить в чем-л.). В них присутствуют такие функционально-смысловые типы речи как описание и рассуждение.</w:t>
      </w:r>
    </w:p>
    <w:p w:rsidR="009352F1" w:rsidRPr="00361C91" w:rsidRDefault="009352F1" w:rsidP="00B872B0">
      <w:pPr>
        <w:pStyle w:val="13"/>
        <w:ind w:firstLine="284"/>
        <w:jc w:val="both"/>
        <w:rPr>
          <w:sz w:val="24"/>
          <w:szCs w:val="24"/>
        </w:rPr>
      </w:pPr>
      <w:r w:rsidRPr="00361C91">
        <w:rPr>
          <w:sz w:val="24"/>
          <w:szCs w:val="24"/>
        </w:rPr>
        <w:t>Школьники учатся составлять тексты-комментарии на заин</w:t>
      </w:r>
      <w:r w:rsidRPr="00361C91">
        <w:rPr>
          <w:sz w:val="24"/>
          <w:szCs w:val="24"/>
        </w:rPr>
        <w:softHyphen/>
        <w:t>тересовавшую их тему или проблему, чтобы разместить их на страничке блога или веб-форума.</w:t>
      </w:r>
    </w:p>
    <w:p w:rsidR="009352F1" w:rsidRPr="00361C91" w:rsidRDefault="009352F1" w:rsidP="00B872B0">
      <w:pPr>
        <w:pStyle w:val="13"/>
        <w:spacing w:after="240"/>
        <w:ind w:firstLine="284"/>
        <w:jc w:val="both"/>
        <w:rPr>
          <w:sz w:val="24"/>
          <w:szCs w:val="24"/>
        </w:rPr>
      </w:pPr>
      <w:r w:rsidRPr="00361C91">
        <w:rPr>
          <w:sz w:val="24"/>
          <w:szCs w:val="24"/>
        </w:rPr>
        <w:t>Учащиеся тренируются в заполнении анкет, формуляров, со</w:t>
      </w:r>
      <w:r w:rsidRPr="00361C91">
        <w:rPr>
          <w:sz w:val="24"/>
          <w:szCs w:val="24"/>
        </w:rPr>
        <w:softHyphen/>
        <w:t>общая о себе основные сведения (имя, фамилия, пол, возраст, гражданство, адрес, увлечения). Такие документы заполняют</w:t>
      </w:r>
      <w:r w:rsidRPr="00361C91">
        <w:rPr>
          <w:sz w:val="24"/>
          <w:szCs w:val="24"/>
        </w:rPr>
        <w:softHyphen/>
        <w:t>ся в соответствии с нормами, принятыми в стране / странах изучаемого языка.</w:t>
      </w:r>
    </w:p>
    <w:p w:rsidR="009352F1" w:rsidRPr="00361C91" w:rsidRDefault="009352F1" w:rsidP="00B872B0">
      <w:pPr>
        <w:pStyle w:val="13"/>
        <w:ind w:firstLine="284"/>
        <w:jc w:val="both"/>
        <w:rPr>
          <w:sz w:val="24"/>
          <w:szCs w:val="24"/>
        </w:rPr>
      </w:pPr>
      <w:r w:rsidRPr="00361C91">
        <w:rPr>
          <w:b/>
          <w:bCs/>
          <w:sz w:val="24"/>
          <w:szCs w:val="24"/>
        </w:rPr>
        <w:t>Развитие умений письменной речи:</w:t>
      </w:r>
    </w:p>
    <w:p w:rsidR="009352F1" w:rsidRPr="00361C91" w:rsidRDefault="009352F1" w:rsidP="008A66B0">
      <w:pPr>
        <w:pStyle w:val="13"/>
        <w:numPr>
          <w:ilvl w:val="0"/>
          <w:numId w:val="151"/>
        </w:numPr>
        <w:tabs>
          <w:tab w:val="left" w:pos="189"/>
        </w:tabs>
        <w:spacing w:line="305" w:lineRule="auto"/>
        <w:ind w:left="0" w:firstLine="284"/>
        <w:jc w:val="both"/>
        <w:rPr>
          <w:sz w:val="24"/>
          <w:szCs w:val="24"/>
        </w:rPr>
      </w:pPr>
      <w:r w:rsidRPr="00361C91">
        <w:rPr>
          <w:sz w:val="24"/>
          <w:szCs w:val="24"/>
        </w:rPr>
        <w:t>составление плана/тезисов устного или письменного сообще</w:t>
      </w:r>
      <w:r w:rsidRPr="00361C91">
        <w:rPr>
          <w:sz w:val="24"/>
          <w:szCs w:val="24"/>
        </w:rPr>
        <w:softHyphen/>
        <w:t>ния;</w:t>
      </w:r>
    </w:p>
    <w:p w:rsidR="009352F1" w:rsidRPr="00361C91" w:rsidRDefault="009352F1" w:rsidP="008A66B0">
      <w:pPr>
        <w:pStyle w:val="13"/>
        <w:numPr>
          <w:ilvl w:val="0"/>
          <w:numId w:val="151"/>
        </w:numPr>
        <w:tabs>
          <w:tab w:val="left" w:pos="189"/>
        </w:tabs>
        <w:spacing w:line="276" w:lineRule="auto"/>
        <w:ind w:left="0" w:firstLine="284"/>
        <w:jc w:val="both"/>
        <w:rPr>
          <w:sz w:val="24"/>
          <w:szCs w:val="24"/>
        </w:rPr>
      </w:pPr>
      <w:r w:rsidRPr="00361C91">
        <w:rPr>
          <w:sz w:val="24"/>
          <w:szCs w:val="24"/>
        </w:rPr>
        <w:t>заполнение анкет и формуляров, умение сообщать о себе ос</w:t>
      </w:r>
      <w:r w:rsidRPr="00361C91">
        <w:rPr>
          <w:sz w:val="24"/>
          <w:szCs w:val="24"/>
        </w:rPr>
        <w:softHyphen/>
        <w:t>новные сведения (имя, фамилия, пол, возраст, гражданство, адрес, увлечения) в соответствии с нормами, принятыми в стране/странах изучаемого языка;</w:t>
      </w:r>
    </w:p>
    <w:p w:rsidR="009352F1" w:rsidRPr="00361C91" w:rsidRDefault="009352F1" w:rsidP="008A66B0">
      <w:pPr>
        <w:pStyle w:val="13"/>
        <w:numPr>
          <w:ilvl w:val="0"/>
          <w:numId w:val="151"/>
        </w:numPr>
        <w:tabs>
          <w:tab w:val="left" w:pos="189"/>
        </w:tabs>
        <w:spacing w:line="276" w:lineRule="auto"/>
        <w:ind w:left="0" w:firstLine="284"/>
        <w:jc w:val="both"/>
        <w:rPr>
          <w:sz w:val="24"/>
          <w:szCs w:val="24"/>
        </w:rPr>
      </w:pPr>
      <w:r w:rsidRPr="00361C91">
        <w:rPr>
          <w:sz w:val="24"/>
          <w:szCs w:val="24"/>
        </w:rPr>
        <w:t>написание электронного сообщения личного характера: сооб</w:t>
      </w:r>
      <w:r w:rsidRPr="00361C91">
        <w:rPr>
          <w:sz w:val="24"/>
          <w:szCs w:val="24"/>
        </w:rPr>
        <w:softHyphen/>
        <w:t>щать краткие сведения о себе, излагать различные события, делиться впечатлениями,</w:t>
      </w:r>
      <w:r>
        <w:rPr>
          <w:sz w:val="24"/>
          <w:szCs w:val="24"/>
        </w:rPr>
        <w:t xml:space="preserve"> выражать благодарность/извине</w:t>
      </w:r>
      <w:r w:rsidRPr="00361C91">
        <w:rPr>
          <w:sz w:val="24"/>
          <w:szCs w:val="24"/>
        </w:rPr>
        <w:t>ния/просьбу, запрашивать интересующую информацию;</w:t>
      </w:r>
    </w:p>
    <w:p w:rsidR="009352F1" w:rsidRPr="00361C91" w:rsidRDefault="009352F1" w:rsidP="008A66B0">
      <w:pPr>
        <w:pStyle w:val="13"/>
        <w:numPr>
          <w:ilvl w:val="0"/>
          <w:numId w:val="151"/>
        </w:numPr>
        <w:tabs>
          <w:tab w:val="left" w:pos="189"/>
        </w:tabs>
        <w:spacing w:line="283" w:lineRule="auto"/>
        <w:ind w:left="0" w:firstLine="284"/>
        <w:jc w:val="both"/>
        <w:rPr>
          <w:sz w:val="24"/>
          <w:szCs w:val="24"/>
        </w:rPr>
      </w:pPr>
      <w:r w:rsidRPr="00361C91">
        <w:rPr>
          <w:sz w:val="24"/>
          <w:szCs w:val="24"/>
        </w:rPr>
        <w:t>оформлять обращение, завершающую фразу и подпись в со</w:t>
      </w:r>
      <w:r w:rsidRPr="00361C91">
        <w:rPr>
          <w:sz w:val="24"/>
          <w:szCs w:val="24"/>
        </w:rPr>
        <w:softHyphen/>
        <w:t>ответствии с нормами неофициального общения, принятыми в стране/странах изучаемого языка.</w:t>
      </w:r>
    </w:p>
    <w:p w:rsidR="009352F1" w:rsidRPr="00361C91" w:rsidRDefault="009352F1" w:rsidP="008A66B0">
      <w:pPr>
        <w:pStyle w:val="13"/>
        <w:numPr>
          <w:ilvl w:val="0"/>
          <w:numId w:val="151"/>
        </w:numPr>
        <w:ind w:left="0" w:firstLine="284"/>
        <w:jc w:val="both"/>
        <w:rPr>
          <w:sz w:val="24"/>
          <w:szCs w:val="24"/>
        </w:rPr>
      </w:pPr>
      <w:r w:rsidRPr="00361C91">
        <w:rPr>
          <w:i/>
          <w:iCs/>
          <w:sz w:val="24"/>
          <w:szCs w:val="24"/>
        </w:rPr>
        <w:t xml:space="preserve">Объём письма — до </w:t>
      </w:r>
      <w:r w:rsidRPr="00361C91">
        <w:rPr>
          <w:b/>
          <w:bCs/>
          <w:i/>
          <w:iCs/>
          <w:sz w:val="24"/>
          <w:szCs w:val="24"/>
        </w:rPr>
        <w:t xml:space="preserve">80 </w:t>
      </w:r>
      <w:r w:rsidRPr="00361C91">
        <w:rPr>
          <w:i/>
          <w:iCs/>
          <w:sz w:val="24"/>
          <w:szCs w:val="24"/>
        </w:rPr>
        <w:t>слов;</w:t>
      </w:r>
    </w:p>
    <w:p w:rsidR="009352F1" w:rsidRPr="00361C91" w:rsidRDefault="009352F1" w:rsidP="008A66B0">
      <w:pPr>
        <w:pStyle w:val="13"/>
        <w:numPr>
          <w:ilvl w:val="0"/>
          <w:numId w:val="151"/>
        </w:numPr>
        <w:tabs>
          <w:tab w:val="left" w:pos="189"/>
        </w:tabs>
        <w:spacing w:line="283" w:lineRule="auto"/>
        <w:ind w:left="0" w:firstLine="284"/>
        <w:jc w:val="both"/>
        <w:rPr>
          <w:sz w:val="24"/>
          <w:szCs w:val="24"/>
        </w:rPr>
      </w:pPr>
      <w:r w:rsidRPr="00361C91">
        <w:rPr>
          <w:sz w:val="24"/>
          <w:szCs w:val="24"/>
        </w:rPr>
        <w:t>создание небольшого письменного высказывания с опорой на образец, план, таблицу и/или прочитанный/прослушанный текст.</w:t>
      </w:r>
    </w:p>
    <w:p w:rsidR="009352F1" w:rsidRPr="00361C91" w:rsidRDefault="009352F1" w:rsidP="008A66B0">
      <w:pPr>
        <w:pStyle w:val="13"/>
        <w:numPr>
          <w:ilvl w:val="0"/>
          <w:numId w:val="151"/>
        </w:numPr>
        <w:spacing w:after="160"/>
        <w:ind w:left="0" w:firstLine="284"/>
        <w:jc w:val="both"/>
        <w:rPr>
          <w:sz w:val="24"/>
          <w:szCs w:val="24"/>
        </w:rPr>
      </w:pPr>
      <w:r w:rsidRPr="00361C91">
        <w:rPr>
          <w:i/>
          <w:iCs/>
          <w:sz w:val="24"/>
          <w:szCs w:val="24"/>
        </w:rPr>
        <w:t xml:space="preserve">Объём письменного высказывания — до </w:t>
      </w:r>
      <w:r w:rsidRPr="00361C91">
        <w:rPr>
          <w:b/>
          <w:bCs/>
          <w:i/>
          <w:iCs/>
          <w:sz w:val="24"/>
          <w:szCs w:val="24"/>
        </w:rPr>
        <w:t xml:space="preserve">80 </w:t>
      </w:r>
      <w:r w:rsidRPr="00361C91">
        <w:rPr>
          <w:i/>
          <w:iCs/>
          <w:sz w:val="24"/>
          <w:szCs w:val="24"/>
        </w:rPr>
        <w:t>слов.</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2" w:name="bookmark49"/>
      <w:r w:rsidRPr="00361C91">
        <w:rPr>
          <w:rFonts w:ascii="Times New Roman" w:hAnsi="Times New Roman" w:cs="Times New Roman"/>
          <w:sz w:val="24"/>
          <w:szCs w:val="24"/>
        </w:rPr>
        <w:t>Языковые навыки и умения</w:t>
      </w:r>
      <w:bookmarkEnd w:id="92"/>
    </w:p>
    <w:p w:rsidR="009352F1" w:rsidRPr="00361C91" w:rsidRDefault="009352F1" w:rsidP="00B872B0">
      <w:pPr>
        <w:pStyle w:val="13"/>
        <w:ind w:firstLine="284"/>
        <w:jc w:val="both"/>
        <w:rPr>
          <w:sz w:val="24"/>
          <w:szCs w:val="24"/>
        </w:rPr>
      </w:pPr>
      <w:r w:rsidRPr="00361C91">
        <w:rPr>
          <w:b/>
          <w:bCs/>
          <w:i/>
          <w:iCs/>
          <w:sz w:val="24"/>
          <w:szCs w:val="24"/>
        </w:rPr>
        <w:t>Фонетическая сторона речи</w:t>
      </w:r>
    </w:p>
    <w:p w:rsidR="009352F1" w:rsidRPr="00361C91" w:rsidRDefault="009352F1" w:rsidP="00B872B0">
      <w:pPr>
        <w:pStyle w:val="13"/>
        <w:ind w:firstLine="284"/>
        <w:jc w:val="both"/>
        <w:rPr>
          <w:sz w:val="24"/>
          <w:szCs w:val="24"/>
        </w:rPr>
      </w:pPr>
      <w:r w:rsidRPr="00361C91">
        <w:rPr>
          <w:sz w:val="24"/>
          <w:szCs w:val="24"/>
        </w:rPr>
        <w:t>Различение на слух и адекватное, без фонематических оши</w:t>
      </w:r>
      <w:r w:rsidRPr="00361C91">
        <w:rPr>
          <w:sz w:val="24"/>
          <w:szCs w:val="24"/>
        </w:rPr>
        <w:softHyphen/>
        <w:t>бок, ведущих к сбою в коммуникации, произнесение слов с со</w:t>
      </w:r>
      <w:r w:rsidRPr="00361C91">
        <w:rPr>
          <w:sz w:val="24"/>
          <w:szCs w:val="24"/>
        </w:rPr>
        <w:softHyphen/>
        <w:t>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352F1" w:rsidRPr="00361C91" w:rsidRDefault="009352F1" w:rsidP="00B872B0">
      <w:pPr>
        <w:pStyle w:val="13"/>
        <w:ind w:firstLine="284"/>
        <w:jc w:val="both"/>
        <w:rPr>
          <w:sz w:val="24"/>
          <w:szCs w:val="24"/>
        </w:rPr>
      </w:pPr>
      <w:r w:rsidRPr="00361C91">
        <w:rPr>
          <w:sz w:val="24"/>
          <w:szCs w:val="24"/>
        </w:rPr>
        <w:t>Чтение вслух небольших аутентичных текстов, построенных на изученном языковом материале, с соблюдением правил чте</w:t>
      </w:r>
      <w:r w:rsidRPr="00361C91">
        <w:rPr>
          <w:sz w:val="24"/>
          <w:szCs w:val="24"/>
        </w:rPr>
        <w:softHyphen/>
        <w:t>ния и соответствующей интонации, демонстрирующих понима</w:t>
      </w:r>
      <w:r w:rsidRPr="00361C91">
        <w:rPr>
          <w:sz w:val="24"/>
          <w:szCs w:val="24"/>
        </w:rPr>
        <w:softHyphen/>
        <w:t>ние текста.</w:t>
      </w:r>
    </w:p>
    <w:p w:rsidR="009352F1" w:rsidRPr="00361C91" w:rsidRDefault="009352F1" w:rsidP="00B872B0">
      <w:pPr>
        <w:pStyle w:val="13"/>
        <w:ind w:firstLine="284"/>
        <w:jc w:val="both"/>
        <w:rPr>
          <w:sz w:val="24"/>
          <w:szCs w:val="24"/>
        </w:rPr>
      </w:pPr>
      <w:r w:rsidRPr="00361C91">
        <w:rPr>
          <w:i/>
          <w:iCs/>
          <w:sz w:val="24"/>
          <w:szCs w:val="24"/>
        </w:rPr>
        <w:t>Тексты для чтения вслух</w:t>
      </w:r>
      <w:r w:rsidRPr="00361C91">
        <w:rPr>
          <w:sz w:val="24"/>
          <w:szCs w:val="24"/>
        </w:rPr>
        <w:t>: сообщение информационного ха</w:t>
      </w:r>
      <w:r w:rsidRPr="00361C91">
        <w:rPr>
          <w:sz w:val="24"/>
          <w:szCs w:val="24"/>
        </w:rPr>
        <w:softHyphen/>
        <w:t>рактера, отрывок из статьи научно-популярного характера, рассказ, диалог (беседа).</w:t>
      </w:r>
    </w:p>
    <w:p w:rsidR="009352F1" w:rsidRPr="00361C91" w:rsidRDefault="009352F1" w:rsidP="00B872B0">
      <w:pPr>
        <w:pStyle w:val="13"/>
        <w:ind w:firstLine="284"/>
        <w:jc w:val="both"/>
        <w:rPr>
          <w:sz w:val="24"/>
          <w:szCs w:val="24"/>
        </w:rPr>
      </w:pPr>
      <w:r w:rsidRPr="00361C91">
        <w:rPr>
          <w:i/>
          <w:iCs/>
          <w:sz w:val="24"/>
          <w:szCs w:val="24"/>
        </w:rPr>
        <w:t xml:space="preserve">Объём текста для чтения вслух — до </w:t>
      </w:r>
      <w:r w:rsidRPr="00361C91">
        <w:rPr>
          <w:b/>
          <w:bCs/>
          <w:i/>
          <w:iCs/>
          <w:sz w:val="24"/>
          <w:szCs w:val="24"/>
        </w:rPr>
        <w:t xml:space="preserve">90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Орфография и пунктуация</w:t>
      </w:r>
    </w:p>
    <w:p w:rsidR="009352F1" w:rsidRPr="00361C91" w:rsidRDefault="009352F1" w:rsidP="00B872B0">
      <w:pPr>
        <w:pStyle w:val="13"/>
        <w:ind w:firstLine="284"/>
        <w:jc w:val="both"/>
        <w:rPr>
          <w:sz w:val="24"/>
          <w:szCs w:val="24"/>
        </w:rPr>
      </w:pPr>
      <w:r w:rsidRPr="00361C91">
        <w:rPr>
          <w:sz w:val="24"/>
          <w:szCs w:val="24"/>
        </w:rPr>
        <w:t>Правильное написание изученных слов.</w:t>
      </w:r>
    </w:p>
    <w:p w:rsidR="009352F1" w:rsidRPr="00361C91" w:rsidRDefault="009352F1" w:rsidP="00B872B0">
      <w:pPr>
        <w:pStyle w:val="13"/>
        <w:ind w:firstLine="284"/>
        <w:jc w:val="both"/>
        <w:rPr>
          <w:sz w:val="24"/>
          <w:szCs w:val="24"/>
        </w:rPr>
      </w:pPr>
      <w:r w:rsidRPr="00361C91">
        <w:rPr>
          <w:sz w:val="24"/>
          <w:szCs w:val="24"/>
        </w:rPr>
        <w:t>Правильное использование знаков препинания: точки, во</w:t>
      </w:r>
      <w:r w:rsidRPr="00361C91">
        <w:rPr>
          <w:sz w:val="24"/>
          <w:szCs w:val="24"/>
        </w:rPr>
        <w:softHyphen/>
        <w:t>просительного и восклицательного знаков в конце предложе</w:t>
      </w:r>
      <w:r w:rsidRPr="00361C91">
        <w:rPr>
          <w:sz w:val="24"/>
          <w:szCs w:val="24"/>
        </w:rPr>
        <w:softHyphen/>
        <w:t>ния; запятой при перечислении.</w:t>
      </w:r>
    </w:p>
    <w:p w:rsidR="009352F1" w:rsidRPr="00361C91" w:rsidRDefault="009352F1" w:rsidP="00B872B0">
      <w:pPr>
        <w:pStyle w:val="13"/>
        <w:ind w:firstLine="284"/>
        <w:jc w:val="both"/>
        <w:rPr>
          <w:sz w:val="24"/>
          <w:szCs w:val="24"/>
        </w:rPr>
      </w:pPr>
      <w:r w:rsidRPr="00361C91">
        <w:rPr>
          <w:sz w:val="24"/>
          <w:szCs w:val="24"/>
        </w:rPr>
        <w:t>Пунктуационно правильно, в соответствии с нормами речево</w:t>
      </w:r>
      <w:r w:rsidRPr="00361C91">
        <w:rPr>
          <w:sz w:val="24"/>
          <w:szCs w:val="24"/>
        </w:rPr>
        <w:softHyphen/>
        <w:t>го этикета, принятыми в стране/странах изучаемого языка, оформлять электронное сообщение личного характера.</w:t>
      </w:r>
    </w:p>
    <w:p w:rsidR="009352F1" w:rsidRPr="00361C91" w:rsidRDefault="009352F1" w:rsidP="00B872B0">
      <w:pPr>
        <w:pStyle w:val="13"/>
        <w:ind w:firstLine="284"/>
        <w:jc w:val="both"/>
        <w:rPr>
          <w:sz w:val="24"/>
          <w:szCs w:val="24"/>
        </w:rPr>
      </w:pPr>
      <w:r w:rsidRPr="00361C91">
        <w:rPr>
          <w:b/>
          <w:bCs/>
          <w:i/>
          <w:iCs/>
          <w:sz w:val="24"/>
          <w:szCs w:val="24"/>
        </w:rPr>
        <w:t>Лексическая сторона речи</w:t>
      </w:r>
    </w:p>
    <w:p w:rsidR="009352F1" w:rsidRPr="00361C91" w:rsidRDefault="009352F1" w:rsidP="00B872B0">
      <w:pPr>
        <w:pStyle w:val="13"/>
        <w:ind w:firstLine="284"/>
        <w:jc w:val="both"/>
        <w:rPr>
          <w:sz w:val="24"/>
          <w:szCs w:val="24"/>
        </w:rPr>
      </w:pPr>
      <w:r w:rsidRPr="00361C91">
        <w:rPr>
          <w:sz w:val="24"/>
          <w:szCs w:val="24"/>
        </w:rPr>
        <w:t>Обогащение и увеличение активного и пассивного лексиче</w:t>
      </w:r>
      <w:r w:rsidRPr="00361C91">
        <w:rPr>
          <w:sz w:val="24"/>
          <w:szCs w:val="24"/>
        </w:rPr>
        <w:softHyphen/>
        <w:t>ского запаса учащихся на среднем этапе обучения французско</w:t>
      </w:r>
      <w:r w:rsidRPr="00361C91">
        <w:rPr>
          <w:sz w:val="24"/>
          <w:szCs w:val="24"/>
        </w:rPr>
        <w:softHyphen/>
        <w:t>му языку как второму иностранному по-прежнему непосред</w:t>
      </w:r>
      <w:r w:rsidRPr="00361C91">
        <w:rPr>
          <w:sz w:val="24"/>
          <w:szCs w:val="24"/>
        </w:rPr>
        <w:softHyphen/>
        <w:t>ственно связано с развитием умений иноязычного говорения и понимания устного и письменного источника информации в рамках изучаемой тематики.</w:t>
      </w:r>
    </w:p>
    <w:p w:rsidR="009352F1" w:rsidRPr="00361C91" w:rsidRDefault="009352F1" w:rsidP="00B872B0">
      <w:pPr>
        <w:pStyle w:val="13"/>
        <w:spacing w:after="240"/>
        <w:ind w:firstLine="284"/>
        <w:jc w:val="both"/>
        <w:rPr>
          <w:sz w:val="24"/>
          <w:szCs w:val="24"/>
        </w:rPr>
      </w:pPr>
      <w:r w:rsidRPr="00361C91">
        <w:rPr>
          <w:sz w:val="24"/>
          <w:szCs w:val="24"/>
        </w:rPr>
        <w:t>Формирование лексических навыков на данном и последую</w:t>
      </w:r>
      <w:r w:rsidRPr="00361C91">
        <w:rPr>
          <w:sz w:val="24"/>
          <w:szCs w:val="24"/>
        </w:rPr>
        <w:softHyphen/>
        <w:t>щих этапах обучения облегчается группированием лексиче</w:t>
      </w:r>
      <w:r w:rsidRPr="00361C91">
        <w:rPr>
          <w:sz w:val="24"/>
          <w:szCs w:val="24"/>
        </w:rPr>
        <w:softHyphen/>
        <w:t>ских единиц по ассоциативному (смысловому или формально</w:t>
      </w:r>
      <w:r w:rsidRPr="00361C91">
        <w:rPr>
          <w:sz w:val="24"/>
          <w:szCs w:val="24"/>
        </w:rPr>
        <w:softHyphen/>
        <w:t>му признаку) вокруг ключевых слов (понятий), а также путём обеспечения частого употребления новых и ранее пройденных лексических единиц в неречевых и речевых упражнениях на основе текста и в связи с ним. Лексические упражнения могут быть направлены на работу с изолированным словом (подбор синонимов, антонимов, поиск ключевых слов, употребление лексических единиц в устойчивых и свободных словосочетани</w:t>
      </w:r>
      <w:r w:rsidRPr="00361C91">
        <w:rPr>
          <w:sz w:val="24"/>
          <w:szCs w:val="24"/>
        </w:rPr>
        <w:softHyphen/>
        <w:t>ях). При этом, особое внимание уделяется умению сочетать лексические единицы между собой и работе со словом в его текстовых связях. Активизируется употребление коннекторов речи, слов и словосочетаний, обеспечивающих логику и связ</w:t>
      </w:r>
      <w:r w:rsidRPr="00361C91">
        <w:rPr>
          <w:sz w:val="24"/>
          <w:szCs w:val="24"/>
        </w:rPr>
        <w:softHyphen/>
        <w:t>ность устных и письменных высказываний.</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750 лексиче</w:t>
      </w:r>
      <w:r w:rsidRPr="00361C91">
        <w:rPr>
          <w:sz w:val="24"/>
          <w:szCs w:val="24"/>
        </w:rPr>
        <w:softHyphen/>
        <w:t>ских единиц и правильное употребление в устной и письменной речи 700 лексических единиц, обслуживающих ситуации обще</w:t>
      </w:r>
      <w:r w:rsidRPr="00361C91">
        <w:rPr>
          <w:sz w:val="24"/>
          <w:szCs w:val="24"/>
        </w:rPr>
        <w:softHyphen/>
        <w:t>ния в рамках отобранного тематического содержания, с соблю</w:t>
      </w:r>
      <w:r w:rsidRPr="00361C91">
        <w:rPr>
          <w:sz w:val="24"/>
          <w:szCs w:val="24"/>
        </w:rPr>
        <w:softHyphen/>
        <w:t>дением существующей нормы лексической сочетаемости.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w:t>
      </w:r>
      <w:r w:rsidRPr="00361C91">
        <w:rPr>
          <w:sz w:val="24"/>
          <w:szCs w:val="24"/>
        </w:rPr>
        <w:softHyphen/>
        <w:t>ление в устной и письменной речи:</w:t>
      </w:r>
    </w:p>
    <w:p w:rsidR="009352F1" w:rsidRPr="00361C91" w:rsidRDefault="009352F1" w:rsidP="008A66B0">
      <w:pPr>
        <w:pStyle w:val="13"/>
        <w:numPr>
          <w:ilvl w:val="0"/>
          <w:numId w:val="152"/>
        </w:numPr>
        <w:ind w:left="0" w:firstLine="284"/>
        <w:jc w:val="both"/>
        <w:rPr>
          <w:sz w:val="24"/>
          <w:szCs w:val="24"/>
        </w:rPr>
      </w:pPr>
      <w:r w:rsidRPr="00361C91">
        <w:rPr>
          <w:sz w:val="24"/>
          <w:szCs w:val="24"/>
        </w:rPr>
        <w:t>изученных лексических единиц, синонимов, антонимов и наиболее частотных фразовых глаголов, сокращений и аб</w:t>
      </w:r>
      <w:r w:rsidRPr="00361C91">
        <w:rPr>
          <w:sz w:val="24"/>
          <w:szCs w:val="24"/>
        </w:rPr>
        <w:softHyphen/>
        <w:t>бревиатур;</w:t>
      </w:r>
    </w:p>
    <w:p w:rsidR="009352F1" w:rsidRPr="00361C91" w:rsidRDefault="009352F1" w:rsidP="008A66B0">
      <w:pPr>
        <w:pStyle w:val="13"/>
        <w:numPr>
          <w:ilvl w:val="0"/>
          <w:numId w:val="152"/>
        </w:numPr>
        <w:ind w:left="0" w:firstLine="284"/>
        <w:jc w:val="both"/>
        <w:rPr>
          <w:sz w:val="24"/>
          <w:szCs w:val="24"/>
        </w:rPr>
      </w:pPr>
      <w:r w:rsidRPr="00361C91">
        <w:rPr>
          <w:sz w:val="24"/>
          <w:szCs w:val="24"/>
        </w:rPr>
        <w:t>различных средств связи для обеспечения логичности и це</w:t>
      </w:r>
      <w:r w:rsidRPr="00361C91">
        <w:rPr>
          <w:sz w:val="24"/>
          <w:szCs w:val="24"/>
        </w:rPr>
        <w:softHyphen/>
        <w:t xml:space="preserve">лостности высказывания </w:t>
      </w:r>
      <w:r w:rsidRPr="00361C91">
        <w:rPr>
          <w:sz w:val="24"/>
          <w:szCs w:val="24"/>
          <w:lang w:bidi="en-US"/>
        </w:rPr>
        <w:t>(</w:t>
      </w:r>
      <w:r w:rsidRPr="00361C91">
        <w:rPr>
          <w:sz w:val="24"/>
          <w:szCs w:val="24"/>
          <w:lang w:val="en-US" w:bidi="en-US"/>
        </w:rPr>
        <w:t>premierement</w:t>
      </w:r>
      <w:r w:rsidRPr="00361C91">
        <w:rPr>
          <w:sz w:val="24"/>
          <w:szCs w:val="24"/>
          <w:lang w:bidi="en-US"/>
        </w:rPr>
        <w:t xml:space="preserve">, </w:t>
      </w:r>
      <w:r w:rsidRPr="00361C91">
        <w:rPr>
          <w:sz w:val="24"/>
          <w:szCs w:val="24"/>
          <w:lang w:val="en-US" w:bidi="en-US"/>
        </w:rPr>
        <w:t>deuxiemement</w:t>
      </w:r>
      <w:r w:rsidRPr="00361C91">
        <w:rPr>
          <w:sz w:val="24"/>
          <w:szCs w:val="24"/>
          <w:lang w:bidi="en-US"/>
        </w:rPr>
        <w:t xml:space="preserve">, </w:t>
      </w:r>
      <w:r w:rsidRPr="00361C91">
        <w:rPr>
          <w:sz w:val="24"/>
          <w:szCs w:val="24"/>
          <w:lang w:val="en-US" w:bidi="en-US"/>
        </w:rPr>
        <w:t>au</w:t>
      </w:r>
      <w:r w:rsidRPr="00361C91">
        <w:rPr>
          <w:sz w:val="24"/>
          <w:szCs w:val="24"/>
          <w:lang w:bidi="en-US"/>
        </w:rPr>
        <w:t xml:space="preserve"> </w:t>
      </w:r>
      <w:r w:rsidRPr="00361C91">
        <w:rPr>
          <w:sz w:val="24"/>
          <w:szCs w:val="24"/>
          <w:lang w:val="en-US" w:bidi="en-US"/>
        </w:rPr>
        <w:t>debut</w:t>
      </w:r>
      <w:r w:rsidRPr="00361C91">
        <w:rPr>
          <w:sz w:val="24"/>
          <w:szCs w:val="24"/>
          <w:lang w:bidi="en-US"/>
        </w:rPr>
        <w:t xml:space="preserve">, </w:t>
      </w:r>
      <w:r w:rsidRPr="00361C91">
        <w:rPr>
          <w:sz w:val="24"/>
          <w:szCs w:val="24"/>
          <w:lang w:val="en-US" w:bidi="en-US"/>
        </w:rPr>
        <w:t>a</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fin</w:t>
      </w:r>
      <w:r w:rsidRPr="00361C91">
        <w:rPr>
          <w:sz w:val="24"/>
          <w:szCs w:val="24"/>
          <w:lang w:bidi="en-US"/>
        </w:rPr>
        <w:t xml:space="preserve">, </w:t>
      </w:r>
      <w:r w:rsidRPr="00361C91">
        <w:rPr>
          <w:sz w:val="24"/>
          <w:szCs w:val="24"/>
          <w:lang w:val="en-US" w:bidi="en-US"/>
        </w:rPr>
        <w:t>puis</w:t>
      </w:r>
      <w:r w:rsidRPr="00361C91">
        <w:rPr>
          <w:sz w:val="24"/>
          <w:szCs w:val="24"/>
          <w:lang w:bidi="en-US"/>
        </w:rPr>
        <w:t xml:space="preserve">, </w:t>
      </w:r>
      <w:r w:rsidRPr="00361C91">
        <w:rPr>
          <w:sz w:val="24"/>
          <w:szCs w:val="24"/>
          <w:lang w:val="en-US" w:bidi="en-US"/>
        </w:rPr>
        <w:t>alors</w:t>
      </w:r>
      <w:r w:rsidRPr="00361C91">
        <w:rPr>
          <w:sz w:val="24"/>
          <w:szCs w:val="24"/>
          <w:lang w:bidi="en-US"/>
        </w:rPr>
        <w:t xml:space="preserve"> </w:t>
      </w:r>
      <w:r w:rsidRPr="00361C91">
        <w:rPr>
          <w:sz w:val="24"/>
          <w:szCs w:val="24"/>
        </w:rPr>
        <w:t>и др.).</w:t>
      </w:r>
    </w:p>
    <w:p w:rsidR="009352F1" w:rsidRPr="00361C91" w:rsidRDefault="009352F1" w:rsidP="008A66B0">
      <w:pPr>
        <w:pStyle w:val="13"/>
        <w:numPr>
          <w:ilvl w:val="0"/>
          <w:numId w:val="152"/>
        </w:numPr>
        <w:ind w:left="0" w:firstLine="284"/>
        <w:jc w:val="both"/>
        <w:rPr>
          <w:sz w:val="24"/>
          <w:szCs w:val="24"/>
        </w:rPr>
      </w:pPr>
      <w:r w:rsidRPr="00361C91">
        <w:rPr>
          <w:sz w:val="24"/>
          <w:szCs w:val="24"/>
        </w:rPr>
        <w:t>Распознавание и образование родственных слов с использо</w:t>
      </w:r>
      <w:r w:rsidRPr="00361C91">
        <w:rPr>
          <w:sz w:val="24"/>
          <w:szCs w:val="24"/>
        </w:rPr>
        <w:softHyphen/>
        <w:t>ванием аффиксации:</w:t>
      </w:r>
    </w:p>
    <w:p w:rsidR="009352F1" w:rsidRPr="00361C91" w:rsidRDefault="009352F1" w:rsidP="008A66B0">
      <w:pPr>
        <w:pStyle w:val="13"/>
        <w:numPr>
          <w:ilvl w:val="0"/>
          <w:numId w:val="152"/>
        </w:numPr>
        <w:ind w:left="0" w:firstLine="284"/>
        <w:jc w:val="both"/>
        <w:rPr>
          <w:sz w:val="24"/>
          <w:szCs w:val="24"/>
        </w:rPr>
      </w:pPr>
      <w:r w:rsidRPr="00361C91">
        <w:rPr>
          <w:sz w:val="24"/>
          <w:szCs w:val="24"/>
        </w:rPr>
        <w:t xml:space="preserve">глаголов при помощи префикса </w:t>
      </w:r>
      <w:r w:rsidRPr="00361C91">
        <w:rPr>
          <w:sz w:val="24"/>
          <w:szCs w:val="24"/>
          <w:lang w:val="en-US" w:bidi="en-US"/>
        </w:rPr>
        <w:t>pre</w:t>
      </w:r>
      <w:r w:rsidRPr="00361C91">
        <w:rPr>
          <w:sz w:val="24"/>
          <w:szCs w:val="24"/>
          <w:lang w:bidi="en-US"/>
        </w:rPr>
        <w:t>-;</w:t>
      </w:r>
    </w:p>
    <w:p w:rsidR="009352F1" w:rsidRPr="00361C91" w:rsidRDefault="009352F1" w:rsidP="008A66B0">
      <w:pPr>
        <w:pStyle w:val="13"/>
        <w:numPr>
          <w:ilvl w:val="0"/>
          <w:numId w:val="152"/>
        </w:numPr>
        <w:ind w:left="0" w:firstLine="284"/>
        <w:jc w:val="both"/>
        <w:rPr>
          <w:sz w:val="24"/>
          <w:szCs w:val="24"/>
        </w:rPr>
      </w:pPr>
      <w:r w:rsidRPr="00361C91">
        <w:rPr>
          <w:sz w:val="24"/>
          <w:szCs w:val="24"/>
        </w:rPr>
        <w:t xml:space="preserve">имён существительных при помощи суффиксов: </w:t>
      </w:r>
      <w:r w:rsidRPr="00361C91">
        <w:rPr>
          <w:sz w:val="24"/>
          <w:szCs w:val="24"/>
          <w:lang w:bidi="en-US"/>
        </w:rPr>
        <w:t>-</w:t>
      </w:r>
      <w:r w:rsidRPr="00361C91">
        <w:rPr>
          <w:sz w:val="24"/>
          <w:szCs w:val="24"/>
          <w:lang w:val="en-US" w:bidi="en-US"/>
        </w:rPr>
        <w:t>oir</w:t>
      </w:r>
      <w:r w:rsidRPr="00361C91">
        <w:rPr>
          <w:sz w:val="24"/>
          <w:szCs w:val="24"/>
          <w:lang w:bidi="en-US"/>
        </w:rPr>
        <w:t>/-</w:t>
      </w:r>
      <w:r w:rsidRPr="00361C91">
        <w:rPr>
          <w:sz w:val="24"/>
          <w:szCs w:val="24"/>
          <w:lang w:val="en-US" w:bidi="en-US"/>
        </w:rPr>
        <w:t>oire</w:t>
      </w:r>
      <w:r w:rsidRPr="00361C91">
        <w:rPr>
          <w:sz w:val="24"/>
          <w:szCs w:val="24"/>
          <w:lang w:bidi="en-US"/>
        </w:rPr>
        <w:t>, -</w:t>
      </w:r>
      <w:r w:rsidRPr="00361C91">
        <w:rPr>
          <w:sz w:val="24"/>
          <w:szCs w:val="24"/>
          <w:lang w:val="en-US" w:bidi="en-US"/>
        </w:rPr>
        <w:t>te</w:t>
      </w:r>
      <w:r w:rsidRPr="00361C91">
        <w:rPr>
          <w:sz w:val="24"/>
          <w:szCs w:val="24"/>
          <w:lang w:bidi="en-US"/>
        </w:rPr>
        <w:t>, -</w:t>
      </w:r>
      <w:r w:rsidRPr="00361C91">
        <w:rPr>
          <w:sz w:val="24"/>
          <w:szCs w:val="24"/>
          <w:lang w:val="en-US" w:bidi="en-US"/>
        </w:rPr>
        <w:t>ude</w:t>
      </w:r>
      <w:r w:rsidRPr="00361C91">
        <w:rPr>
          <w:sz w:val="24"/>
          <w:szCs w:val="24"/>
          <w:lang w:bidi="en-US"/>
        </w:rPr>
        <w:t>, -</w:t>
      </w:r>
      <w:r w:rsidRPr="00361C91">
        <w:rPr>
          <w:sz w:val="24"/>
          <w:szCs w:val="24"/>
          <w:lang w:val="en-US" w:bidi="en-US"/>
        </w:rPr>
        <w:t>aison</w:t>
      </w:r>
      <w:r w:rsidRPr="00361C91">
        <w:rPr>
          <w:sz w:val="24"/>
          <w:szCs w:val="24"/>
          <w:lang w:bidi="en-US"/>
        </w:rPr>
        <w:t>, -</w:t>
      </w:r>
      <w:r w:rsidRPr="00361C91">
        <w:rPr>
          <w:sz w:val="24"/>
          <w:szCs w:val="24"/>
          <w:lang w:val="en-US" w:bidi="en-US"/>
        </w:rPr>
        <w:t>ure</w:t>
      </w:r>
      <w:r w:rsidRPr="00361C91">
        <w:rPr>
          <w:sz w:val="24"/>
          <w:szCs w:val="24"/>
          <w:lang w:bidi="en-US"/>
        </w:rPr>
        <w:t>, -</w:t>
      </w:r>
      <w:r w:rsidRPr="00361C91">
        <w:rPr>
          <w:sz w:val="24"/>
          <w:szCs w:val="24"/>
          <w:lang w:val="en-US" w:bidi="en-US"/>
        </w:rPr>
        <w:t>ise</w:t>
      </w:r>
      <w:r w:rsidRPr="00361C91">
        <w:rPr>
          <w:sz w:val="24"/>
          <w:szCs w:val="24"/>
          <w:lang w:bidi="en-US"/>
        </w:rPr>
        <w:t>;</w:t>
      </w:r>
    </w:p>
    <w:p w:rsidR="009352F1" w:rsidRPr="00361C91" w:rsidRDefault="009352F1" w:rsidP="008A66B0">
      <w:pPr>
        <w:pStyle w:val="13"/>
        <w:numPr>
          <w:ilvl w:val="0"/>
          <w:numId w:val="152"/>
        </w:numPr>
        <w:ind w:left="0" w:firstLine="284"/>
        <w:jc w:val="both"/>
        <w:rPr>
          <w:sz w:val="24"/>
          <w:szCs w:val="24"/>
        </w:rPr>
      </w:pPr>
      <w:r w:rsidRPr="00361C91">
        <w:rPr>
          <w:sz w:val="24"/>
          <w:szCs w:val="24"/>
        </w:rPr>
        <w:t xml:space="preserve">имён прилагательных при помощи суффиксов: </w:t>
      </w:r>
      <w:r w:rsidRPr="00361C91">
        <w:rPr>
          <w:sz w:val="24"/>
          <w:szCs w:val="24"/>
          <w:lang w:bidi="en-US"/>
        </w:rPr>
        <w:t>-</w:t>
      </w:r>
      <w:r w:rsidRPr="00361C91">
        <w:rPr>
          <w:sz w:val="24"/>
          <w:szCs w:val="24"/>
          <w:lang w:val="en-US" w:bidi="en-US"/>
        </w:rPr>
        <w:t>el</w:t>
      </w:r>
      <w:r w:rsidRPr="00361C91">
        <w:rPr>
          <w:sz w:val="24"/>
          <w:szCs w:val="24"/>
          <w:lang w:bidi="en-US"/>
        </w:rPr>
        <w:t>/-</w:t>
      </w:r>
      <w:r w:rsidRPr="00361C91">
        <w:rPr>
          <w:sz w:val="24"/>
          <w:szCs w:val="24"/>
          <w:lang w:val="en-US" w:bidi="en-US"/>
        </w:rPr>
        <w:t>elle</w:t>
      </w:r>
      <w:r w:rsidRPr="00361C91">
        <w:rPr>
          <w:sz w:val="24"/>
          <w:szCs w:val="24"/>
          <w:lang w:bidi="en-US"/>
        </w:rPr>
        <w:t>, -</w:t>
      </w:r>
      <w:r w:rsidRPr="00361C91">
        <w:rPr>
          <w:sz w:val="24"/>
          <w:szCs w:val="24"/>
          <w:lang w:val="en-US" w:bidi="en-US"/>
        </w:rPr>
        <w:t>ile</w:t>
      </w:r>
      <w:r w:rsidRPr="00361C91">
        <w:rPr>
          <w:sz w:val="24"/>
          <w:szCs w:val="24"/>
          <w:lang w:bidi="en-US"/>
        </w:rPr>
        <w:t>, -</w:t>
      </w:r>
      <w:r w:rsidRPr="00361C91">
        <w:rPr>
          <w:sz w:val="24"/>
          <w:szCs w:val="24"/>
          <w:lang w:val="en-US" w:bidi="en-US"/>
        </w:rPr>
        <w:t>il</w:t>
      </w:r>
      <w:r w:rsidRPr="00361C91">
        <w:rPr>
          <w:sz w:val="24"/>
          <w:szCs w:val="24"/>
          <w:lang w:bidi="en-US"/>
        </w:rPr>
        <w:t>/-</w:t>
      </w:r>
      <w:r w:rsidRPr="00361C91">
        <w:rPr>
          <w:sz w:val="24"/>
          <w:szCs w:val="24"/>
          <w:lang w:val="en-US" w:bidi="en-US"/>
        </w:rPr>
        <w:t>ille</w:t>
      </w:r>
      <w:r w:rsidRPr="00361C91">
        <w:rPr>
          <w:sz w:val="24"/>
          <w:szCs w:val="24"/>
          <w:lang w:bidi="en-US"/>
        </w:rPr>
        <w:t>, -</w:t>
      </w:r>
      <w:r w:rsidRPr="00361C91">
        <w:rPr>
          <w:sz w:val="24"/>
          <w:szCs w:val="24"/>
          <w:lang w:val="en-US" w:bidi="en-US"/>
        </w:rPr>
        <w:t>eau</w:t>
      </w:r>
      <w:r w:rsidRPr="00361C91">
        <w:rPr>
          <w:sz w:val="24"/>
          <w:szCs w:val="24"/>
          <w:lang w:bidi="en-US"/>
        </w:rPr>
        <w:t>/-</w:t>
      </w:r>
      <w:r w:rsidRPr="00361C91">
        <w:rPr>
          <w:sz w:val="24"/>
          <w:szCs w:val="24"/>
          <w:lang w:val="en-US" w:bidi="en-US"/>
        </w:rPr>
        <w:t>elle</w:t>
      </w:r>
      <w:r w:rsidRPr="00361C91">
        <w:rPr>
          <w:sz w:val="24"/>
          <w:szCs w:val="24"/>
          <w:lang w:bidi="en-US"/>
        </w:rPr>
        <w:t>, -</w:t>
      </w:r>
      <w:r w:rsidRPr="00361C91">
        <w:rPr>
          <w:sz w:val="24"/>
          <w:szCs w:val="24"/>
          <w:lang w:val="en-US" w:bidi="en-US"/>
        </w:rPr>
        <w:t>aire</w:t>
      </w:r>
      <w:r w:rsidRPr="00361C91">
        <w:rPr>
          <w:sz w:val="24"/>
          <w:szCs w:val="24"/>
          <w:lang w:bidi="en-US"/>
        </w:rPr>
        <w:t>, -</w:t>
      </w:r>
      <w:r w:rsidRPr="00361C91">
        <w:rPr>
          <w:sz w:val="24"/>
          <w:szCs w:val="24"/>
          <w:lang w:val="en-US" w:bidi="en-US"/>
        </w:rPr>
        <w:t>atif</w:t>
      </w:r>
      <w:r w:rsidRPr="00361C91">
        <w:rPr>
          <w:sz w:val="24"/>
          <w:szCs w:val="24"/>
          <w:lang w:bidi="en-US"/>
        </w:rPr>
        <w:t>/-</w:t>
      </w:r>
      <w:r w:rsidRPr="00361C91">
        <w:rPr>
          <w:sz w:val="24"/>
          <w:szCs w:val="24"/>
          <w:lang w:val="en-US" w:bidi="en-US"/>
        </w:rPr>
        <w:t>ative</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Грамматическая сторона речи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употребле</w:t>
      </w:r>
      <w:r w:rsidRPr="00361C91">
        <w:rPr>
          <w:sz w:val="24"/>
          <w:szCs w:val="24"/>
        </w:rPr>
        <w:softHyphen/>
        <w:t>ние в устной и письменной речи:</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настоящего времени условного наклонения </w:t>
      </w:r>
      <w:r w:rsidRPr="00361C91">
        <w:rPr>
          <w:sz w:val="24"/>
          <w:szCs w:val="24"/>
          <w:lang w:bidi="en-US"/>
        </w:rPr>
        <w:t>(</w:t>
      </w:r>
      <w:r w:rsidRPr="00361C91">
        <w:rPr>
          <w:sz w:val="24"/>
          <w:szCs w:val="24"/>
          <w:lang w:val="en-US" w:bidi="en-US"/>
        </w:rPr>
        <w:t>conditionnel</w:t>
      </w:r>
      <w:r w:rsidRPr="00361C91">
        <w:rPr>
          <w:sz w:val="24"/>
          <w:szCs w:val="24"/>
          <w:lang w:bidi="en-US"/>
        </w:rPr>
        <w:t xml:space="preserve"> </w:t>
      </w:r>
      <w:r w:rsidRPr="00361C91">
        <w:rPr>
          <w:sz w:val="24"/>
          <w:szCs w:val="24"/>
          <w:lang w:val="en-US" w:bidi="en-US"/>
        </w:rPr>
        <w:t>present</w:t>
      </w:r>
      <w:r w:rsidRPr="00361C91">
        <w:rPr>
          <w:sz w:val="24"/>
          <w:szCs w:val="24"/>
          <w:lang w:bidi="en-US"/>
        </w:rPr>
        <w:t xml:space="preserve">). </w:t>
      </w:r>
      <w:r w:rsidRPr="00361C91">
        <w:rPr>
          <w:sz w:val="24"/>
          <w:szCs w:val="24"/>
        </w:rPr>
        <w:t xml:space="preserve">Употребление </w:t>
      </w:r>
      <w:r w:rsidRPr="00361C91">
        <w:rPr>
          <w:sz w:val="24"/>
          <w:szCs w:val="24"/>
          <w:lang w:val="en-US" w:bidi="en-US"/>
        </w:rPr>
        <w:t>conditionnel</w:t>
      </w:r>
      <w:r w:rsidRPr="00361C91">
        <w:rPr>
          <w:sz w:val="24"/>
          <w:szCs w:val="24"/>
          <w:lang w:bidi="en-US"/>
        </w:rPr>
        <w:t xml:space="preserve"> </w:t>
      </w:r>
      <w:r w:rsidRPr="00361C91">
        <w:rPr>
          <w:sz w:val="24"/>
          <w:szCs w:val="24"/>
          <w:lang w:val="en-US" w:bidi="en-US"/>
        </w:rPr>
        <w:t>present</w:t>
      </w:r>
      <w:r w:rsidRPr="00361C91">
        <w:rPr>
          <w:sz w:val="24"/>
          <w:szCs w:val="24"/>
          <w:lang w:bidi="en-US"/>
        </w:rPr>
        <w:t xml:space="preserve"> </w:t>
      </w:r>
      <w:r w:rsidRPr="00361C91">
        <w:rPr>
          <w:sz w:val="24"/>
          <w:szCs w:val="24"/>
        </w:rPr>
        <w:t>в независимом предложении для выражения вежливой просьбы, желаемого или предполагаемого действия;</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образование и употребление в устной и письменной речи </w:t>
      </w:r>
      <w:r w:rsidRPr="00361C91">
        <w:rPr>
          <w:sz w:val="24"/>
          <w:szCs w:val="24"/>
          <w:lang w:val="en-US" w:bidi="en-US"/>
        </w:rPr>
        <w:t>futur</w:t>
      </w:r>
      <w:r w:rsidRPr="00361C91">
        <w:rPr>
          <w:sz w:val="24"/>
          <w:szCs w:val="24"/>
          <w:lang w:bidi="en-US"/>
        </w:rPr>
        <w:t xml:space="preserve"> </w:t>
      </w:r>
      <w:r w:rsidRPr="00361C91">
        <w:rPr>
          <w:sz w:val="24"/>
          <w:szCs w:val="24"/>
          <w:lang w:val="en-US" w:bidi="en-US"/>
        </w:rPr>
        <w:t>dans</w:t>
      </w:r>
      <w:r w:rsidRPr="00361C91">
        <w:rPr>
          <w:sz w:val="24"/>
          <w:szCs w:val="24"/>
          <w:lang w:bidi="en-US"/>
        </w:rPr>
        <w:t xml:space="preserve"> </w:t>
      </w:r>
      <w:r w:rsidRPr="00361C91">
        <w:rPr>
          <w:sz w:val="24"/>
          <w:szCs w:val="24"/>
          <w:lang w:val="en-US" w:bidi="en-US"/>
        </w:rPr>
        <w:t>le</w:t>
      </w:r>
      <w:r w:rsidRPr="00361C91">
        <w:rPr>
          <w:sz w:val="24"/>
          <w:szCs w:val="24"/>
          <w:lang w:bidi="en-US"/>
        </w:rPr>
        <w:t xml:space="preserve"> </w:t>
      </w:r>
      <w:r w:rsidRPr="00361C91">
        <w:rPr>
          <w:sz w:val="24"/>
          <w:szCs w:val="24"/>
          <w:lang w:val="en-US" w:bidi="en-US"/>
        </w:rPr>
        <w:t>passe</w:t>
      </w:r>
      <w:r w:rsidRPr="00361C91">
        <w:rPr>
          <w:sz w:val="24"/>
          <w:szCs w:val="24"/>
          <w:lang w:bidi="en-US"/>
        </w:rPr>
        <w:t>;</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употребление предлога </w:t>
      </w:r>
      <w:r w:rsidRPr="00361C91">
        <w:rPr>
          <w:sz w:val="24"/>
          <w:szCs w:val="24"/>
          <w:lang w:bidi="en-US"/>
        </w:rPr>
        <w:t>«</w:t>
      </w:r>
      <w:r w:rsidRPr="00361C91">
        <w:rPr>
          <w:sz w:val="24"/>
          <w:szCs w:val="24"/>
          <w:lang w:val="en-US" w:bidi="en-US"/>
        </w:rPr>
        <w:t>de</w:t>
      </w:r>
      <w:r w:rsidRPr="00361C91">
        <w:rPr>
          <w:sz w:val="24"/>
          <w:szCs w:val="24"/>
          <w:lang w:bidi="en-US"/>
        </w:rPr>
        <w:t xml:space="preserve">» </w:t>
      </w:r>
      <w:r w:rsidRPr="00361C91">
        <w:rPr>
          <w:sz w:val="24"/>
          <w:szCs w:val="24"/>
        </w:rPr>
        <w:t>после слов и выражений, обозна</w:t>
      </w:r>
      <w:r w:rsidRPr="00361C91">
        <w:rPr>
          <w:sz w:val="24"/>
          <w:szCs w:val="24"/>
        </w:rPr>
        <w:softHyphen/>
        <w:t>чающих количество;</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употребление местоимения </w:t>
      </w:r>
      <w:r w:rsidRPr="00361C91">
        <w:rPr>
          <w:sz w:val="24"/>
          <w:szCs w:val="24"/>
          <w:lang w:bidi="en-US"/>
        </w:rPr>
        <w:t>«</w:t>
      </w:r>
      <w:r w:rsidRPr="00361C91">
        <w:rPr>
          <w:sz w:val="24"/>
          <w:szCs w:val="24"/>
          <w:lang w:val="en-US" w:bidi="en-US"/>
        </w:rPr>
        <w:t>en</w:t>
      </w:r>
      <w:r w:rsidRPr="00361C91">
        <w:rPr>
          <w:sz w:val="24"/>
          <w:szCs w:val="24"/>
          <w:lang w:bidi="en-US"/>
        </w:rPr>
        <w:t>»;</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употребление повелительного наклонения </w:t>
      </w:r>
      <w:r w:rsidRPr="00361C91">
        <w:rPr>
          <w:sz w:val="24"/>
          <w:szCs w:val="24"/>
          <w:lang w:bidi="en-US"/>
        </w:rPr>
        <w:t>(</w:t>
      </w:r>
      <w:r w:rsidRPr="00361C91">
        <w:rPr>
          <w:sz w:val="24"/>
          <w:szCs w:val="24"/>
          <w:lang w:val="en-US" w:bidi="en-US"/>
        </w:rPr>
        <w:t>imperatif</w:t>
      </w:r>
      <w:r w:rsidRPr="00361C91">
        <w:rPr>
          <w:sz w:val="24"/>
          <w:szCs w:val="24"/>
          <w:lang w:bidi="en-US"/>
        </w:rPr>
        <w:t>);</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употребление причастия прошедшего времени </w:t>
      </w:r>
      <w:r w:rsidRPr="00361C91">
        <w:rPr>
          <w:sz w:val="24"/>
          <w:szCs w:val="24"/>
          <w:lang w:bidi="en-US"/>
        </w:rPr>
        <w:t>(</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 xml:space="preserve">Согласование причастия прошедшего времени </w:t>
      </w:r>
      <w:r w:rsidRPr="00361C91">
        <w:rPr>
          <w:sz w:val="24"/>
          <w:szCs w:val="24"/>
          <w:lang w:bidi="en-US"/>
        </w:rPr>
        <w:t>(</w:t>
      </w:r>
      <w:r w:rsidRPr="00361C91">
        <w:rPr>
          <w:sz w:val="24"/>
          <w:szCs w:val="24"/>
          <w:lang w:val="en-US" w:bidi="en-US"/>
        </w:rPr>
        <w:t>accord</w:t>
      </w:r>
      <w:r w:rsidRPr="00361C91">
        <w:rPr>
          <w:sz w:val="24"/>
          <w:szCs w:val="24"/>
          <w:lang w:bidi="en-US"/>
        </w:rPr>
        <w:t xml:space="preserve"> </w:t>
      </w:r>
      <w:r w:rsidRPr="00361C91">
        <w:rPr>
          <w:sz w:val="24"/>
          <w:szCs w:val="24"/>
          <w:lang w:val="en-US" w:bidi="en-US"/>
        </w:rPr>
        <w:t>du</w:t>
      </w:r>
      <w:r w:rsidRPr="00361C91">
        <w:rPr>
          <w:sz w:val="24"/>
          <w:szCs w:val="24"/>
          <w:lang w:bidi="en-US"/>
        </w:rPr>
        <w:t xml:space="preserve">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 xml:space="preserve">в сложных временах.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 xml:space="preserve">в пассивном залоге.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в роли причастия и прилагательного;</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указательное местоимение </w:t>
      </w:r>
      <w:r w:rsidRPr="00361C91">
        <w:rPr>
          <w:sz w:val="24"/>
          <w:szCs w:val="24"/>
          <w:lang w:val="en-US" w:bidi="en-US"/>
        </w:rPr>
        <w:t>ce</w:t>
      </w:r>
      <w:r w:rsidRPr="00361C91">
        <w:rPr>
          <w:sz w:val="24"/>
          <w:szCs w:val="24"/>
          <w:lang w:bidi="en-US"/>
        </w:rPr>
        <w:t xml:space="preserve"> </w:t>
      </w:r>
      <w:r w:rsidRPr="00361C91">
        <w:rPr>
          <w:sz w:val="24"/>
          <w:szCs w:val="24"/>
        </w:rPr>
        <w:t xml:space="preserve">/ </w:t>
      </w:r>
      <w:r w:rsidRPr="00361C91">
        <w:rPr>
          <w:sz w:val="24"/>
          <w:szCs w:val="24"/>
          <w:lang w:val="en-US" w:bidi="en-US"/>
        </w:rPr>
        <w:t>ca</w:t>
      </w:r>
      <w:r w:rsidRPr="00361C91">
        <w:rPr>
          <w:sz w:val="24"/>
          <w:szCs w:val="24"/>
          <w:lang w:bidi="en-US"/>
        </w:rPr>
        <w:t xml:space="preserve"> </w:t>
      </w:r>
      <w:r w:rsidRPr="00361C91">
        <w:rPr>
          <w:sz w:val="24"/>
          <w:szCs w:val="24"/>
        </w:rPr>
        <w:t xml:space="preserve">/ </w:t>
      </w:r>
      <w:r w:rsidRPr="00361C91">
        <w:rPr>
          <w:sz w:val="24"/>
          <w:szCs w:val="24"/>
          <w:lang w:val="en-US" w:bidi="en-US"/>
        </w:rPr>
        <w:t>cela</w:t>
      </w:r>
      <w:r w:rsidRPr="00361C91">
        <w:rPr>
          <w:sz w:val="24"/>
          <w:szCs w:val="24"/>
          <w:lang w:bidi="en-US"/>
        </w:rPr>
        <w:t xml:space="preserve"> ;</w:t>
      </w:r>
    </w:p>
    <w:p w:rsidR="009352F1" w:rsidRPr="00361C91" w:rsidRDefault="009352F1" w:rsidP="008A66B0">
      <w:pPr>
        <w:pStyle w:val="13"/>
        <w:numPr>
          <w:ilvl w:val="0"/>
          <w:numId w:val="153"/>
        </w:numPr>
        <w:ind w:left="0" w:firstLine="284"/>
        <w:jc w:val="both"/>
        <w:rPr>
          <w:sz w:val="24"/>
          <w:szCs w:val="24"/>
        </w:rPr>
      </w:pPr>
      <w:r w:rsidRPr="00361C91">
        <w:rPr>
          <w:sz w:val="24"/>
          <w:szCs w:val="24"/>
        </w:rPr>
        <w:t>одновременное употребление местоимений (прямого и кос</w:t>
      </w:r>
      <w:r w:rsidRPr="00361C91">
        <w:rPr>
          <w:sz w:val="24"/>
          <w:szCs w:val="24"/>
        </w:rPr>
        <w:softHyphen/>
        <w:t xml:space="preserve">венного) во французском предложении </w:t>
      </w:r>
      <w:r w:rsidRPr="00361C91">
        <w:rPr>
          <w:sz w:val="24"/>
          <w:szCs w:val="24"/>
          <w:lang w:bidi="en-US"/>
        </w:rPr>
        <w:t>(</w:t>
      </w:r>
      <w:r w:rsidRPr="00361C91">
        <w:rPr>
          <w:sz w:val="24"/>
          <w:szCs w:val="24"/>
          <w:lang w:val="en-US" w:bidi="en-US"/>
        </w:rPr>
        <w:t>pronoms</w:t>
      </w:r>
      <w:r w:rsidRPr="00361C91">
        <w:rPr>
          <w:sz w:val="24"/>
          <w:szCs w:val="24"/>
          <w:lang w:bidi="en-US"/>
        </w:rPr>
        <w:t xml:space="preserve"> </w:t>
      </w:r>
      <w:r w:rsidRPr="00361C91">
        <w:rPr>
          <w:sz w:val="24"/>
          <w:szCs w:val="24"/>
          <w:lang w:val="en-US" w:bidi="en-US"/>
        </w:rPr>
        <w:t>personnels</w:t>
      </w:r>
      <w:r w:rsidRPr="00361C91">
        <w:rPr>
          <w:sz w:val="24"/>
          <w:szCs w:val="24"/>
          <w:lang w:bidi="en-US"/>
        </w:rPr>
        <w:t xml:space="preserve"> </w:t>
      </w:r>
      <w:r w:rsidRPr="00361C91">
        <w:rPr>
          <w:sz w:val="24"/>
          <w:szCs w:val="24"/>
          <w:lang w:val="en-US" w:bidi="en-US"/>
        </w:rPr>
        <w:t>doubles</w:t>
      </w:r>
      <w:r w:rsidRPr="00361C91">
        <w:rPr>
          <w:sz w:val="24"/>
          <w:szCs w:val="24"/>
          <w:lang w:bidi="en-US"/>
        </w:rPr>
        <w:t>);</w:t>
      </w:r>
    </w:p>
    <w:p w:rsidR="009352F1" w:rsidRPr="00361C91" w:rsidRDefault="009352F1" w:rsidP="008A66B0">
      <w:pPr>
        <w:pStyle w:val="13"/>
        <w:numPr>
          <w:ilvl w:val="0"/>
          <w:numId w:val="153"/>
        </w:numPr>
        <w:ind w:left="0" w:firstLine="284"/>
        <w:jc w:val="both"/>
        <w:rPr>
          <w:sz w:val="24"/>
          <w:szCs w:val="24"/>
        </w:rPr>
      </w:pPr>
      <w:r w:rsidRPr="00361C91">
        <w:rPr>
          <w:sz w:val="24"/>
          <w:szCs w:val="24"/>
        </w:rPr>
        <w:t xml:space="preserve">согласование времен изъявительного наклонения </w:t>
      </w:r>
      <w:r w:rsidRPr="00361C91">
        <w:rPr>
          <w:sz w:val="24"/>
          <w:szCs w:val="24"/>
          <w:lang w:bidi="en-US"/>
        </w:rPr>
        <w:t>(</w:t>
      </w:r>
      <w:r w:rsidRPr="00361C91">
        <w:rPr>
          <w:sz w:val="24"/>
          <w:szCs w:val="24"/>
          <w:lang w:val="en-US" w:bidi="en-US"/>
        </w:rPr>
        <w:t>concor</w:t>
      </w:r>
      <w:r w:rsidRPr="00361C91">
        <w:rPr>
          <w:sz w:val="24"/>
          <w:szCs w:val="24"/>
          <w:lang w:bidi="en-US"/>
        </w:rPr>
        <w:softHyphen/>
      </w:r>
      <w:r w:rsidRPr="00361C91">
        <w:rPr>
          <w:sz w:val="24"/>
          <w:szCs w:val="24"/>
          <w:lang w:val="en-US" w:bidi="en-US"/>
        </w:rPr>
        <w:t>dance</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w:t>
      </w:r>
      <w:r w:rsidRPr="00361C91">
        <w:rPr>
          <w:sz w:val="24"/>
          <w:szCs w:val="24"/>
          <w:lang w:bidi="en-US"/>
        </w:rPr>
        <w:t>’</w:t>
      </w:r>
      <w:r w:rsidRPr="00361C91">
        <w:rPr>
          <w:sz w:val="24"/>
          <w:szCs w:val="24"/>
          <w:lang w:val="en-US" w:bidi="en-US"/>
        </w:rPr>
        <w:t>indicatif</w:t>
      </w:r>
      <w:r w:rsidRPr="00361C91">
        <w:rPr>
          <w:sz w:val="24"/>
          <w:szCs w:val="24"/>
          <w:lang w:bidi="en-US"/>
        </w:rPr>
        <w:t>).</w:t>
      </w:r>
    </w:p>
    <w:p w:rsidR="009352F1" w:rsidRPr="00361C91" w:rsidRDefault="009352F1" w:rsidP="00B872B0">
      <w:pPr>
        <w:pStyle w:val="13"/>
        <w:ind w:firstLine="284"/>
        <w:jc w:val="both"/>
        <w:rPr>
          <w:sz w:val="24"/>
          <w:szCs w:val="24"/>
        </w:rPr>
      </w:pPr>
      <w:r w:rsidRPr="00361C91">
        <w:rPr>
          <w:b/>
          <w:bCs/>
          <w:i/>
          <w:iCs/>
          <w:sz w:val="24"/>
          <w:szCs w:val="24"/>
        </w:rPr>
        <w:t>Социокультурные знания и умения</w:t>
      </w:r>
    </w:p>
    <w:p w:rsidR="009352F1" w:rsidRPr="00361C91" w:rsidRDefault="009352F1" w:rsidP="00B872B0">
      <w:pPr>
        <w:pStyle w:val="13"/>
        <w:ind w:firstLine="284"/>
        <w:jc w:val="both"/>
        <w:rPr>
          <w:sz w:val="24"/>
          <w:szCs w:val="24"/>
        </w:rPr>
      </w:pPr>
      <w:r w:rsidRPr="00361C91">
        <w:rPr>
          <w:sz w:val="24"/>
          <w:szCs w:val="24"/>
        </w:rPr>
        <w:t>Социокультурная и страноведческая составляющая процесса обучения французскому языку обогащается за счёт расшире</w:t>
      </w:r>
      <w:r w:rsidRPr="00361C91">
        <w:rPr>
          <w:sz w:val="24"/>
          <w:szCs w:val="24"/>
        </w:rPr>
        <w:softHyphen/>
        <w:t>ния объема лингвострановедческих и страноведческих знаний и за счет новой тематики и проблематики речевого общения. Учащиеся развивают свою когнитивную (познавательную) ком</w:t>
      </w:r>
      <w:r w:rsidRPr="00361C91">
        <w:rPr>
          <w:sz w:val="24"/>
          <w:szCs w:val="24"/>
        </w:rPr>
        <w:softHyphen/>
        <w:t>петенцию. Они узнают много новой информации культуроло</w:t>
      </w:r>
      <w:r w:rsidRPr="00361C91">
        <w:rPr>
          <w:sz w:val="24"/>
          <w:szCs w:val="24"/>
        </w:rPr>
        <w:softHyphen/>
        <w:t>гического характера о Франции и других франкоговорящих странах.</w:t>
      </w:r>
    </w:p>
    <w:p w:rsidR="009352F1" w:rsidRPr="00361C91" w:rsidRDefault="009352F1" w:rsidP="00B872B0">
      <w:pPr>
        <w:pStyle w:val="13"/>
        <w:spacing w:after="240" w:line="257" w:lineRule="auto"/>
        <w:ind w:firstLine="284"/>
        <w:jc w:val="both"/>
        <w:rPr>
          <w:sz w:val="24"/>
          <w:szCs w:val="24"/>
        </w:rPr>
      </w:pPr>
      <w:r w:rsidRPr="00361C91">
        <w:rPr>
          <w:sz w:val="24"/>
          <w:szCs w:val="24"/>
        </w:rPr>
        <w:t>Расширяя свой диапазон страноведческих и лингвострано</w:t>
      </w:r>
      <w:r w:rsidRPr="00361C91">
        <w:rPr>
          <w:sz w:val="24"/>
          <w:szCs w:val="24"/>
        </w:rPr>
        <w:softHyphen/>
        <w:t>ведческих знаний, учащиеся разнообразят содержательную сторону общения со своими франкоязычными сверстниками, постепенно снимают трудности понимания, связанные с фоно</w:t>
      </w:r>
      <w:r w:rsidRPr="00361C91">
        <w:rPr>
          <w:sz w:val="24"/>
          <w:szCs w:val="24"/>
        </w:rPr>
        <w:softHyphen/>
        <w:t>выми знаниями, без которых межкультурная коммуникация может быть затруднена.</w:t>
      </w:r>
    </w:p>
    <w:p w:rsidR="009352F1" w:rsidRPr="00361C91" w:rsidRDefault="009352F1" w:rsidP="00B872B0">
      <w:pPr>
        <w:pStyle w:val="13"/>
        <w:spacing w:line="257" w:lineRule="auto"/>
        <w:ind w:firstLine="284"/>
        <w:jc w:val="both"/>
        <w:rPr>
          <w:sz w:val="24"/>
          <w:szCs w:val="24"/>
        </w:rPr>
      </w:pPr>
      <w:r w:rsidRPr="00361C91">
        <w:rPr>
          <w:b/>
          <w:bCs/>
          <w:i/>
          <w:iCs/>
          <w:sz w:val="24"/>
          <w:szCs w:val="24"/>
        </w:rPr>
        <w:t>Развитие умений</w:t>
      </w:r>
      <w:r w:rsidRPr="00361C91">
        <w:rPr>
          <w:b/>
          <w:bCs/>
          <w:sz w:val="24"/>
          <w:szCs w:val="24"/>
        </w:rPr>
        <w:t>:</w:t>
      </w:r>
    </w:p>
    <w:p w:rsidR="009352F1" w:rsidRPr="00361C91" w:rsidRDefault="009352F1" w:rsidP="008A66B0">
      <w:pPr>
        <w:pStyle w:val="13"/>
        <w:numPr>
          <w:ilvl w:val="0"/>
          <w:numId w:val="154"/>
        </w:numPr>
        <w:tabs>
          <w:tab w:val="left" w:pos="188"/>
        </w:tabs>
        <w:spacing w:line="276" w:lineRule="auto"/>
        <w:ind w:left="0" w:firstLine="284"/>
        <w:jc w:val="both"/>
        <w:rPr>
          <w:sz w:val="24"/>
          <w:szCs w:val="24"/>
        </w:rPr>
      </w:pPr>
      <w:r w:rsidRPr="00361C91">
        <w:rPr>
          <w:sz w:val="24"/>
          <w:szCs w:val="24"/>
        </w:rPr>
        <w:t>кратко представлять Россию и страну/страны изучаемого языка: рассказывать о некоторых выдающихся людях род</w:t>
      </w:r>
      <w:r w:rsidRPr="00361C91">
        <w:rPr>
          <w:sz w:val="24"/>
          <w:szCs w:val="24"/>
        </w:rPr>
        <w:softHyphen/>
        <w:t>ной страны и страны/стран изучаемого языка (ученых, пи</w:t>
      </w:r>
      <w:r w:rsidRPr="00361C91">
        <w:rPr>
          <w:sz w:val="24"/>
          <w:szCs w:val="24"/>
        </w:rPr>
        <w:softHyphen/>
        <w:t>сателях, поэтах, художниках, музыкантах, спортсменах и т. д.);</w:t>
      </w:r>
    </w:p>
    <w:p w:rsidR="009352F1" w:rsidRPr="00361C91" w:rsidRDefault="009352F1" w:rsidP="008A66B0">
      <w:pPr>
        <w:pStyle w:val="13"/>
        <w:numPr>
          <w:ilvl w:val="0"/>
          <w:numId w:val="154"/>
        </w:numPr>
        <w:tabs>
          <w:tab w:val="left" w:pos="188"/>
        </w:tabs>
        <w:spacing w:line="290" w:lineRule="auto"/>
        <w:ind w:left="0" w:firstLine="284"/>
        <w:jc w:val="both"/>
        <w:rPr>
          <w:sz w:val="24"/>
          <w:szCs w:val="24"/>
        </w:rPr>
      </w:pPr>
      <w:r w:rsidRPr="00361C91">
        <w:rPr>
          <w:sz w:val="24"/>
          <w:szCs w:val="24"/>
        </w:rPr>
        <w:t>оказывать помощь зарубежным гостям в ситуациях повсед</w:t>
      </w:r>
      <w:r w:rsidRPr="00361C91">
        <w:rPr>
          <w:sz w:val="24"/>
          <w:szCs w:val="24"/>
        </w:rPr>
        <w:softHyphen/>
        <w:t>невного общения (объяснить местонахождение объекта, со</w:t>
      </w:r>
      <w:r w:rsidRPr="00361C91">
        <w:rPr>
          <w:sz w:val="24"/>
          <w:szCs w:val="24"/>
        </w:rPr>
        <w:softHyphen/>
        <w:t>общить возможный маршрут и т. д.);</w:t>
      </w:r>
    </w:p>
    <w:p w:rsidR="009352F1" w:rsidRPr="00361C91" w:rsidRDefault="009352F1" w:rsidP="008A66B0">
      <w:pPr>
        <w:pStyle w:val="13"/>
        <w:numPr>
          <w:ilvl w:val="0"/>
          <w:numId w:val="154"/>
        </w:numPr>
        <w:tabs>
          <w:tab w:val="left" w:pos="188"/>
        </w:tabs>
        <w:spacing w:after="180" w:line="396" w:lineRule="auto"/>
        <w:ind w:left="0" w:firstLine="284"/>
        <w:jc w:val="both"/>
        <w:rPr>
          <w:sz w:val="24"/>
          <w:szCs w:val="24"/>
        </w:rPr>
      </w:pPr>
      <w:r w:rsidRPr="00361C91">
        <w:rPr>
          <w:sz w:val="24"/>
          <w:szCs w:val="24"/>
        </w:rPr>
        <w:t>соблюдение нормы вежливости в международном общении.</w:t>
      </w:r>
    </w:p>
    <w:p w:rsidR="009352F1" w:rsidRPr="00361C91" w:rsidRDefault="009352F1" w:rsidP="00B872B0">
      <w:pPr>
        <w:pStyle w:val="13"/>
        <w:spacing w:line="257" w:lineRule="auto"/>
        <w:ind w:firstLine="284"/>
        <w:jc w:val="both"/>
        <w:rPr>
          <w:sz w:val="24"/>
          <w:szCs w:val="24"/>
        </w:rPr>
      </w:pPr>
      <w:r w:rsidRPr="00361C91">
        <w:rPr>
          <w:b/>
          <w:bCs/>
          <w:i/>
          <w:iCs/>
          <w:sz w:val="24"/>
          <w:szCs w:val="24"/>
        </w:rPr>
        <w:t>Компенсаторные умения</w:t>
      </w:r>
    </w:p>
    <w:p w:rsidR="009352F1" w:rsidRPr="00361C91" w:rsidRDefault="009352F1" w:rsidP="00B872B0">
      <w:pPr>
        <w:pStyle w:val="13"/>
        <w:spacing w:line="257" w:lineRule="auto"/>
        <w:ind w:firstLine="284"/>
        <w:jc w:val="both"/>
        <w:rPr>
          <w:sz w:val="24"/>
          <w:szCs w:val="24"/>
        </w:rPr>
      </w:pPr>
      <w:r w:rsidRPr="00361C91">
        <w:rPr>
          <w:sz w:val="24"/>
          <w:szCs w:val="24"/>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w:t>
      </w:r>
      <w:r w:rsidRPr="00361C91">
        <w:rPr>
          <w:sz w:val="24"/>
          <w:szCs w:val="24"/>
        </w:rPr>
        <w:softHyphen/>
        <w:t>сание предмета вместо его названия; при непосредственном об</w:t>
      </w:r>
      <w:r w:rsidRPr="00361C91">
        <w:rPr>
          <w:sz w:val="24"/>
          <w:szCs w:val="24"/>
        </w:rPr>
        <w:softHyphen/>
        <w:t>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w:t>
      </w:r>
      <w:r w:rsidRPr="00361C91">
        <w:rPr>
          <w:sz w:val="24"/>
          <w:szCs w:val="24"/>
        </w:rPr>
        <w:softHyphen/>
        <w:t>зование в качестве опоры при составлении собственных выска</w:t>
      </w:r>
      <w:r w:rsidRPr="00361C91">
        <w:rPr>
          <w:sz w:val="24"/>
          <w:szCs w:val="24"/>
        </w:rPr>
        <w:softHyphen/>
        <w:t>зываний ключевых слов, плана.</w:t>
      </w:r>
    </w:p>
    <w:p w:rsidR="009352F1" w:rsidRPr="00361C91" w:rsidRDefault="009352F1" w:rsidP="00B872B0">
      <w:pPr>
        <w:pStyle w:val="13"/>
        <w:spacing w:line="257" w:lineRule="auto"/>
        <w:ind w:firstLine="284"/>
        <w:jc w:val="both"/>
        <w:rPr>
          <w:sz w:val="24"/>
          <w:szCs w:val="24"/>
        </w:rPr>
      </w:pPr>
      <w:r w:rsidRPr="00361C91">
        <w:rPr>
          <w:sz w:val="24"/>
          <w:szCs w:val="24"/>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9352F1" w:rsidRPr="00361C91" w:rsidRDefault="009352F1" w:rsidP="00B872B0">
      <w:pPr>
        <w:pStyle w:val="13"/>
        <w:spacing w:after="180" w:line="257" w:lineRule="auto"/>
        <w:ind w:firstLine="284"/>
        <w:jc w:val="both"/>
        <w:rPr>
          <w:sz w:val="24"/>
          <w:szCs w:val="24"/>
        </w:rPr>
      </w:pPr>
      <w:r w:rsidRPr="00361C91">
        <w:rPr>
          <w:sz w:val="24"/>
          <w:szCs w:val="24"/>
        </w:rPr>
        <w:t>Сравнение (в том числе установление основания для сравне</w:t>
      </w:r>
      <w:r w:rsidRPr="00361C91">
        <w:rPr>
          <w:sz w:val="24"/>
          <w:szCs w:val="24"/>
        </w:rPr>
        <w:softHyphen/>
        <w:t>ния) объектов, явлений, процессов, их элементов и основных функций в рамках изученной тематики.</w:t>
      </w:r>
    </w:p>
    <w:p w:rsidR="009352F1" w:rsidRPr="00361C91" w:rsidRDefault="009352F1" w:rsidP="00B872B0">
      <w:pPr>
        <w:pStyle w:val="32"/>
        <w:keepNext/>
        <w:keepLines/>
        <w:spacing w:after="160"/>
        <w:ind w:firstLine="284"/>
        <w:jc w:val="both"/>
        <w:rPr>
          <w:rFonts w:ascii="Times New Roman" w:hAnsi="Times New Roman" w:cs="Times New Roman"/>
          <w:sz w:val="24"/>
          <w:szCs w:val="24"/>
        </w:rPr>
      </w:pPr>
      <w:r w:rsidRPr="00361C91">
        <w:rPr>
          <w:rFonts w:ascii="Times New Roman" w:hAnsi="Times New Roman" w:cs="Times New Roman"/>
          <w:sz w:val="24"/>
          <w:szCs w:val="24"/>
        </w:rPr>
        <w:t>9 класс</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Коммуникативные умения</w:t>
      </w:r>
    </w:p>
    <w:p w:rsidR="009352F1" w:rsidRPr="00361C91" w:rsidRDefault="009352F1" w:rsidP="00B872B0">
      <w:pPr>
        <w:pStyle w:val="13"/>
        <w:ind w:firstLine="284"/>
        <w:jc w:val="both"/>
        <w:rPr>
          <w:sz w:val="24"/>
          <w:szCs w:val="24"/>
        </w:rPr>
      </w:pPr>
      <w:r w:rsidRPr="00361C91">
        <w:rPr>
          <w:sz w:val="24"/>
          <w:szCs w:val="24"/>
        </w:rPr>
        <w:t>Формирование умения общаться в устной и письменной фор</w:t>
      </w:r>
      <w:r w:rsidRPr="00361C91">
        <w:rPr>
          <w:sz w:val="24"/>
          <w:szCs w:val="24"/>
        </w:rPr>
        <w:softHyphen/>
        <w:t>ме, используя рецептивные и продуктивные виды речевой де</w:t>
      </w:r>
      <w:r w:rsidRPr="00361C91">
        <w:rPr>
          <w:sz w:val="24"/>
          <w:szCs w:val="24"/>
        </w:rPr>
        <w:softHyphen/>
        <w:t>ятельности в рамках тематического содержания речи.</w:t>
      </w:r>
    </w:p>
    <w:p w:rsidR="009352F1" w:rsidRPr="00361C91" w:rsidRDefault="009352F1" w:rsidP="00B872B0">
      <w:pPr>
        <w:pStyle w:val="13"/>
        <w:ind w:firstLine="284"/>
        <w:jc w:val="both"/>
        <w:rPr>
          <w:sz w:val="24"/>
          <w:szCs w:val="24"/>
        </w:rPr>
      </w:pPr>
      <w:r w:rsidRPr="00361C91">
        <w:rPr>
          <w:sz w:val="24"/>
          <w:szCs w:val="24"/>
        </w:rPr>
        <w:t>Взаимоотношения в семье и с друзьями. Конфликты и их решения.</w:t>
      </w:r>
    </w:p>
    <w:p w:rsidR="009352F1" w:rsidRPr="00361C91" w:rsidRDefault="009352F1" w:rsidP="00B872B0">
      <w:pPr>
        <w:pStyle w:val="13"/>
        <w:ind w:firstLine="284"/>
        <w:jc w:val="both"/>
        <w:rPr>
          <w:sz w:val="24"/>
          <w:szCs w:val="24"/>
        </w:rPr>
      </w:pPr>
      <w:r w:rsidRPr="00361C91">
        <w:rPr>
          <w:sz w:val="24"/>
          <w:szCs w:val="24"/>
        </w:rPr>
        <w:t>Внешность и характер человека/литературного персонажа.</w:t>
      </w:r>
    </w:p>
    <w:p w:rsidR="009352F1" w:rsidRPr="00361C91" w:rsidRDefault="009352F1" w:rsidP="00B872B0">
      <w:pPr>
        <w:pStyle w:val="13"/>
        <w:ind w:firstLine="284"/>
        <w:jc w:val="both"/>
        <w:rPr>
          <w:sz w:val="24"/>
          <w:szCs w:val="24"/>
        </w:rPr>
      </w:pPr>
      <w:r w:rsidRPr="00361C91">
        <w:rPr>
          <w:sz w:val="24"/>
          <w:szCs w:val="24"/>
        </w:rPr>
        <w:t>Досуг и увлечения / хобби современного подростка (чтение, кино, театр, музыка, музей, живопись). Роль книги в жизни подростка.</w:t>
      </w:r>
    </w:p>
    <w:p w:rsidR="009352F1" w:rsidRPr="00361C91" w:rsidRDefault="009352F1" w:rsidP="00B872B0">
      <w:pPr>
        <w:pStyle w:val="13"/>
        <w:ind w:firstLine="284"/>
        <w:jc w:val="both"/>
        <w:rPr>
          <w:sz w:val="24"/>
          <w:szCs w:val="24"/>
        </w:rPr>
      </w:pPr>
      <w:r w:rsidRPr="00361C91">
        <w:rPr>
          <w:sz w:val="24"/>
          <w:szCs w:val="24"/>
        </w:rPr>
        <w:t>Здоровый образ жизни. Сбалансированное питание.</w:t>
      </w:r>
    </w:p>
    <w:p w:rsidR="009352F1" w:rsidRPr="00361C91" w:rsidRDefault="009352F1" w:rsidP="00B872B0">
      <w:pPr>
        <w:pStyle w:val="13"/>
        <w:ind w:firstLine="284"/>
        <w:jc w:val="both"/>
        <w:rPr>
          <w:sz w:val="24"/>
          <w:szCs w:val="24"/>
        </w:rPr>
      </w:pPr>
      <w:r w:rsidRPr="00361C91">
        <w:rPr>
          <w:sz w:val="24"/>
          <w:szCs w:val="24"/>
        </w:rPr>
        <w:t>Покупки.</w:t>
      </w:r>
    </w:p>
    <w:p w:rsidR="009352F1" w:rsidRPr="00361C91" w:rsidRDefault="009352F1" w:rsidP="00B872B0">
      <w:pPr>
        <w:pStyle w:val="13"/>
        <w:ind w:firstLine="284"/>
        <w:jc w:val="both"/>
        <w:rPr>
          <w:sz w:val="24"/>
          <w:szCs w:val="24"/>
        </w:rPr>
      </w:pPr>
      <w:r w:rsidRPr="00361C91">
        <w:rPr>
          <w:sz w:val="24"/>
          <w:szCs w:val="24"/>
        </w:rPr>
        <w:t>Школьная жизнь. Переписка с зарубежными сверстниками.</w:t>
      </w:r>
    </w:p>
    <w:p w:rsidR="009352F1" w:rsidRPr="00361C91" w:rsidRDefault="009352F1" w:rsidP="00B872B0">
      <w:pPr>
        <w:pStyle w:val="13"/>
        <w:ind w:firstLine="284"/>
        <w:jc w:val="both"/>
        <w:rPr>
          <w:sz w:val="24"/>
          <w:szCs w:val="24"/>
        </w:rPr>
      </w:pPr>
      <w:r w:rsidRPr="00361C91">
        <w:rPr>
          <w:sz w:val="24"/>
          <w:szCs w:val="24"/>
        </w:rPr>
        <w:t>Виды отдыха в различное время года. Путешествия по Рос</w:t>
      </w:r>
      <w:r w:rsidRPr="00361C91">
        <w:rPr>
          <w:sz w:val="24"/>
          <w:szCs w:val="24"/>
        </w:rPr>
        <w:softHyphen/>
        <w:t>сии и зарубежным странам. Транспорт.</w:t>
      </w:r>
    </w:p>
    <w:p w:rsidR="009352F1" w:rsidRPr="00361C91" w:rsidRDefault="009352F1" w:rsidP="00B872B0">
      <w:pPr>
        <w:pStyle w:val="13"/>
        <w:ind w:firstLine="284"/>
        <w:jc w:val="both"/>
        <w:rPr>
          <w:sz w:val="24"/>
          <w:szCs w:val="24"/>
        </w:rPr>
      </w:pPr>
      <w:r w:rsidRPr="00361C91">
        <w:rPr>
          <w:sz w:val="24"/>
          <w:szCs w:val="24"/>
        </w:rPr>
        <w:t>Природа: флора и фауна.</w:t>
      </w:r>
    </w:p>
    <w:p w:rsidR="009352F1" w:rsidRPr="00361C91" w:rsidRDefault="009352F1" w:rsidP="00B872B0">
      <w:pPr>
        <w:pStyle w:val="13"/>
        <w:ind w:firstLine="284"/>
        <w:jc w:val="both"/>
        <w:rPr>
          <w:sz w:val="24"/>
          <w:szCs w:val="24"/>
        </w:rPr>
      </w:pPr>
      <w:r w:rsidRPr="00361C91">
        <w:rPr>
          <w:sz w:val="24"/>
          <w:szCs w:val="24"/>
        </w:rPr>
        <w:t>Средства массовой информации (телевидение, пресса, Интер</w:t>
      </w:r>
      <w:r w:rsidRPr="00361C91">
        <w:rPr>
          <w:sz w:val="24"/>
          <w:szCs w:val="24"/>
        </w:rPr>
        <w:softHyphen/>
        <w:t>нет).</w:t>
      </w:r>
    </w:p>
    <w:p w:rsidR="009352F1" w:rsidRPr="00361C91" w:rsidRDefault="009352F1" w:rsidP="00B872B0">
      <w:pPr>
        <w:pStyle w:val="13"/>
        <w:ind w:firstLine="284"/>
        <w:jc w:val="both"/>
        <w:rPr>
          <w:sz w:val="24"/>
          <w:szCs w:val="24"/>
        </w:rPr>
      </w:pPr>
      <w:r w:rsidRPr="00361C91">
        <w:rPr>
          <w:sz w:val="24"/>
          <w:szCs w:val="24"/>
        </w:rPr>
        <w:t>Родная страна и страна/страны изучаемого языка. Их гео</w:t>
      </w:r>
      <w:r w:rsidRPr="00361C91">
        <w:rPr>
          <w:sz w:val="24"/>
          <w:szCs w:val="24"/>
        </w:rPr>
        <w:softHyphen/>
        <w:t>графическое положение, столицы и крупные города, регионы; население; официальные языки; достопримечательности, куль</w:t>
      </w:r>
      <w:r w:rsidRPr="00361C91">
        <w:rPr>
          <w:sz w:val="24"/>
          <w:szCs w:val="24"/>
        </w:rPr>
        <w:softHyphen/>
        <w:t>турные особенности (национальные праздники, знаменатель</w:t>
      </w:r>
      <w:r w:rsidRPr="00361C91">
        <w:rPr>
          <w:sz w:val="24"/>
          <w:szCs w:val="24"/>
        </w:rPr>
        <w:softHyphen/>
        <w:t>ные даты, традиции, обычаи); страницы истории.</w:t>
      </w:r>
    </w:p>
    <w:p w:rsidR="009352F1" w:rsidRPr="00361C91" w:rsidRDefault="009352F1" w:rsidP="00B872B0">
      <w:pPr>
        <w:pStyle w:val="13"/>
        <w:spacing w:after="160"/>
        <w:ind w:firstLine="284"/>
        <w:jc w:val="both"/>
        <w:rPr>
          <w:sz w:val="24"/>
          <w:szCs w:val="24"/>
        </w:rPr>
      </w:pPr>
      <w:r w:rsidRPr="00361C91">
        <w:rPr>
          <w:sz w:val="24"/>
          <w:szCs w:val="24"/>
        </w:rPr>
        <w:t>Выдающиеся люди родной страны и страны/стран изучае</w:t>
      </w:r>
      <w:r w:rsidRPr="00361C91">
        <w:rPr>
          <w:sz w:val="24"/>
          <w:szCs w:val="24"/>
        </w:rPr>
        <w:softHyphen/>
        <w:t>мого языка, их вклад в науку и мировую культуру: государ</w:t>
      </w:r>
      <w:r w:rsidRPr="00361C91">
        <w:rPr>
          <w:sz w:val="24"/>
          <w:szCs w:val="24"/>
        </w:rPr>
        <w:softHyphen/>
        <w:t>ственные деятели, учёные, писатели, поэты, художники, му</w:t>
      </w:r>
      <w:r w:rsidRPr="00361C91">
        <w:rPr>
          <w:sz w:val="24"/>
          <w:szCs w:val="24"/>
        </w:rPr>
        <w:softHyphen/>
        <w:t>зыканты.</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Виды речевой деятельности</w:t>
      </w:r>
    </w:p>
    <w:p w:rsidR="009352F1" w:rsidRPr="00361C91" w:rsidRDefault="009352F1" w:rsidP="00B872B0">
      <w:pPr>
        <w:pStyle w:val="13"/>
        <w:ind w:firstLine="284"/>
        <w:jc w:val="both"/>
        <w:rPr>
          <w:sz w:val="24"/>
          <w:szCs w:val="24"/>
        </w:rPr>
      </w:pPr>
      <w:r w:rsidRPr="00361C91">
        <w:rPr>
          <w:b/>
          <w:bCs/>
          <w:i/>
          <w:iCs/>
          <w:sz w:val="24"/>
          <w:szCs w:val="24"/>
        </w:rPr>
        <w:t>Говорение</w:t>
      </w:r>
    </w:p>
    <w:p w:rsidR="009352F1" w:rsidRPr="00361C91" w:rsidRDefault="009352F1" w:rsidP="00B872B0">
      <w:pPr>
        <w:pStyle w:val="13"/>
        <w:ind w:firstLine="284"/>
        <w:jc w:val="both"/>
        <w:rPr>
          <w:sz w:val="24"/>
          <w:szCs w:val="24"/>
        </w:rPr>
      </w:pPr>
      <w:r w:rsidRPr="00361C91">
        <w:rPr>
          <w:sz w:val="24"/>
          <w:szCs w:val="24"/>
        </w:rPr>
        <w:t>На данном этапе использование учащимися в учебном и ре</w:t>
      </w:r>
      <w:r w:rsidRPr="00361C91">
        <w:rPr>
          <w:sz w:val="24"/>
          <w:szCs w:val="24"/>
        </w:rPr>
        <w:softHyphen/>
        <w:t>альном общении навыков устной речи на французском языке выходит на новый, более осознанный уровень и получает своё дальнейшее развитие.</w:t>
      </w:r>
    </w:p>
    <w:p w:rsidR="009352F1" w:rsidRPr="00361C91" w:rsidRDefault="009352F1" w:rsidP="00B872B0">
      <w:pPr>
        <w:pStyle w:val="13"/>
        <w:ind w:firstLine="284"/>
        <w:jc w:val="both"/>
        <w:rPr>
          <w:sz w:val="24"/>
          <w:szCs w:val="24"/>
        </w:rPr>
      </w:pPr>
      <w:r w:rsidRPr="00361C91">
        <w:rPr>
          <w:sz w:val="24"/>
          <w:szCs w:val="24"/>
        </w:rPr>
        <w:t>Кроме знакомых уже учащимся видов диалога (диалог эти</w:t>
      </w:r>
      <w:r w:rsidRPr="00361C91">
        <w:rPr>
          <w:sz w:val="24"/>
          <w:szCs w:val="24"/>
        </w:rPr>
        <w:softHyphen/>
        <w:t>кетного характера, диалог-побуждение к действию, диалог-рас</w:t>
      </w:r>
      <w:r w:rsidRPr="00361C91">
        <w:rPr>
          <w:sz w:val="24"/>
          <w:szCs w:val="24"/>
        </w:rPr>
        <w:softHyphen/>
        <w:t>спрос) школьники осваивают новый вид диалога — диалог-об</w:t>
      </w:r>
      <w:r w:rsidRPr="00361C91">
        <w:rPr>
          <w:sz w:val="24"/>
          <w:szCs w:val="24"/>
        </w:rPr>
        <w:softHyphen/>
        <w:t>мен мнениями, при ведении которого собеседники выражают свою точку зрения по обсуждаемому вопросу, обосновывают её, высказывают своё согласие/несогласие с другой точкой зрения, выражают сомнение, дают эмоциональную оценку обсуждае</w:t>
      </w:r>
      <w:r w:rsidRPr="00361C91">
        <w:rPr>
          <w:sz w:val="24"/>
          <w:szCs w:val="24"/>
        </w:rPr>
        <w:softHyphen/>
        <w:t>мым событиям (восхищение, удивление, радость, огорчение и т. д.)</w:t>
      </w:r>
    </w:p>
    <w:p w:rsidR="009352F1" w:rsidRPr="00361C91" w:rsidRDefault="009352F1" w:rsidP="00B872B0">
      <w:pPr>
        <w:pStyle w:val="13"/>
        <w:ind w:firstLine="284"/>
        <w:jc w:val="both"/>
        <w:rPr>
          <w:sz w:val="24"/>
          <w:szCs w:val="24"/>
        </w:rPr>
      </w:pPr>
      <w:r w:rsidRPr="00361C91">
        <w:rPr>
          <w:sz w:val="24"/>
          <w:szCs w:val="24"/>
        </w:rPr>
        <w:t>Содержательный контекст диалогической речи или речевого общения трёх и более коммуникантов (полилога) ещё больше ориентирован на франкоязычную среду и отражает основные ситуации общения, в которых школьники могут оказаться, вы</w:t>
      </w:r>
      <w:r w:rsidRPr="00361C91">
        <w:rPr>
          <w:sz w:val="24"/>
          <w:szCs w:val="24"/>
        </w:rPr>
        <w:softHyphen/>
        <w:t>ехав за пределы страны. Параллельно, в учебную канву урока включаются самые распространённые случаи общения уча</w:t>
      </w:r>
      <w:r w:rsidRPr="00361C91">
        <w:rPr>
          <w:sz w:val="24"/>
          <w:szCs w:val="24"/>
        </w:rPr>
        <w:softHyphen/>
        <w:t>щихся с носителями языка в их собственной стране (городе, посёлке). Они обсуждают и разрабатывают экскурсию по цен</w:t>
      </w:r>
      <w:r w:rsidRPr="00361C91">
        <w:rPr>
          <w:sz w:val="24"/>
          <w:szCs w:val="24"/>
        </w:rPr>
        <w:softHyphen/>
        <w:t>тру родного города, своему кварталу или же составляют куль</w:t>
      </w:r>
      <w:r w:rsidRPr="00361C91">
        <w:rPr>
          <w:sz w:val="24"/>
          <w:szCs w:val="24"/>
        </w:rPr>
        <w:softHyphen/>
        <w:t>турную программу для французских лицеистов, приезжающих в Россию и т.д.</w:t>
      </w:r>
    </w:p>
    <w:p w:rsidR="009352F1" w:rsidRPr="00361C91" w:rsidRDefault="009352F1" w:rsidP="00B872B0">
      <w:pPr>
        <w:pStyle w:val="13"/>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диалогической речи</w:t>
      </w:r>
      <w:r w:rsidRPr="00361C91">
        <w:rPr>
          <w:sz w:val="24"/>
          <w:szCs w:val="24"/>
        </w:rPr>
        <w:t>, а именно умений вести комбинированный диалог, включаю</w:t>
      </w:r>
      <w:r w:rsidRPr="00361C91">
        <w:rPr>
          <w:sz w:val="24"/>
          <w:szCs w:val="24"/>
        </w:rPr>
        <w:softHyphen/>
        <w:t>щий различные виды диалогов (этикетный диалог, диалог-по</w:t>
      </w:r>
      <w:r w:rsidRPr="00361C91">
        <w:rPr>
          <w:sz w:val="24"/>
          <w:szCs w:val="24"/>
        </w:rPr>
        <w:softHyphen/>
        <w:t>буждение к действию, диалог-расспрос); диалог-обмен мне</w:t>
      </w:r>
      <w:r w:rsidRPr="00361C91">
        <w:rPr>
          <w:sz w:val="24"/>
          <w:szCs w:val="24"/>
        </w:rPr>
        <w:softHyphen/>
        <w:t>ниями:</w:t>
      </w:r>
    </w:p>
    <w:p w:rsidR="009352F1" w:rsidRPr="00361C91" w:rsidRDefault="009352F1" w:rsidP="00B872B0">
      <w:pPr>
        <w:pStyle w:val="13"/>
        <w:ind w:firstLine="284"/>
        <w:jc w:val="both"/>
        <w:rPr>
          <w:sz w:val="24"/>
          <w:szCs w:val="24"/>
        </w:rPr>
      </w:pPr>
      <w:r w:rsidRPr="00361C91">
        <w:rPr>
          <w:i/>
          <w:iCs/>
          <w:sz w:val="24"/>
          <w:szCs w:val="24"/>
        </w:rPr>
        <w:t>диалог этикетного характера</w:t>
      </w:r>
      <w:r w:rsidRPr="00361C91">
        <w:rPr>
          <w:sz w:val="24"/>
          <w:szCs w:val="24"/>
        </w:rPr>
        <w:t>: начинать, поддерживать и заканчивать разговор, вежливо переспрашивать; поздрав</w:t>
      </w:r>
      <w:r w:rsidRPr="00361C91">
        <w:rPr>
          <w:sz w:val="24"/>
          <w:szCs w:val="24"/>
        </w:rPr>
        <w:softHyphen/>
        <w:t>лять с праздником, выражать пожелания и вежливо реагиро</w:t>
      </w:r>
      <w:r w:rsidRPr="00361C91">
        <w:rPr>
          <w:sz w:val="24"/>
          <w:szCs w:val="24"/>
        </w:rPr>
        <w:softHyphen/>
        <w:t>вать на поздравление; выражать благодарность; вежливо согла</w:t>
      </w:r>
      <w:r w:rsidRPr="00361C91">
        <w:rPr>
          <w:sz w:val="24"/>
          <w:szCs w:val="24"/>
        </w:rPr>
        <w:softHyphen/>
        <w:t>шаться на предложение/отказываться от предложения собеседника;</w:t>
      </w:r>
    </w:p>
    <w:p w:rsidR="009352F1" w:rsidRPr="00361C91" w:rsidRDefault="009352F1" w:rsidP="00B872B0">
      <w:pPr>
        <w:pStyle w:val="13"/>
        <w:ind w:firstLine="284"/>
        <w:jc w:val="both"/>
        <w:rPr>
          <w:sz w:val="24"/>
          <w:szCs w:val="24"/>
        </w:rPr>
      </w:pPr>
      <w:r w:rsidRPr="00361C91">
        <w:rPr>
          <w:i/>
          <w:iCs/>
          <w:sz w:val="24"/>
          <w:szCs w:val="24"/>
        </w:rPr>
        <w:t>диалог-побуждение к действию</w:t>
      </w:r>
      <w:r w:rsidRPr="00361C91">
        <w:rPr>
          <w:sz w:val="24"/>
          <w:szCs w:val="24"/>
        </w:rPr>
        <w:t>: обращаться с просьбой, вежливо соглашаться/не соглашаться выполнить просьбу; при</w:t>
      </w:r>
      <w:r w:rsidRPr="00361C91">
        <w:rPr>
          <w:sz w:val="24"/>
          <w:szCs w:val="24"/>
        </w:rPr>
        <w:softHyphen/>
        <w:t>глашать собеседника к совме</w:t>
      </w:r>
      <w:r>
        <w:rPr>
          <w:sz w:val="24"/>
          <w:szCs w:val="24"/>
        </w:rPr>
        <w:t>стной деятельности, вежливо со</w:t>
      </w:r>
      <w:r w:rsidRPr="00361C91">
        <w:rPr>
          <w:sz w:val="24"/>
          <w:szCs w:val="24"/>
        </w:rPr>
        <w:t>глашаться/не соглашаться на предложение собеседника, объ</w:t>
      </w:r>
      <w:r w:rsidRPr="00361C91">
        <w:rPr>
          <w:sz w:val="24"/>
          <w:szCs w:val="24"/>
        </w:rPr>
        <w:softHyphen/>
        <w:t>ясняя причину своего решения;</w:t>
      </w:r>
    </w:p>
    <w:p w:rsidR="009352F1" w:rsidRPr="00361C91" w:rsidRDefault="009352F1" w:rsidP="00B872B0">
      <w:pPr>
        <w:pStyle w:val="13"/>
        <w:ind w:firstLine="284"/>
        <w:jc w:val="both"/>
        <w:rPr>
          <w:sz w:val="24"/>
          <w:szCs w:val="24"/>
        </w:rPr>
      </w:pPr>
      <w:r w:rsidRPr="00361C91">
        <w:rPr>
          <w:i/>
          <w:iCs/>
          <w:sz w:val="24"/>
          <w:szCs w:val="24"/>
        </w:rPr>
        <w:t>диалог-расспрос</w:t>
      </w:r>
      <w:r w:rsidRPr="00361C91">
        <w:rPr>
          <w:sz w:val="24"/>
          <w:szCs w:val="24"/>
        </w:rPr>
        <w:t>: сообщать фактическую информацию, отве</w:t>
      </w:r>
      <w:r w:rsidRPr="00361C91">
        <w:rPr>
          <w:sz w:val="24"/>
          <w:szCs w:val="24"/>
        </w:rPr>
        <w:softHyphen/>
        <w:t>чая на вопросы разных видов; выражать своё отношение к об</w:t>
      </w:r>
      <w:r w:rsidRPr="00361C91">
        <w:rPr>
          <w:sz w:val="24"/>
          <w:szCs w:val="24"/>
        </w:rPr>
        <w:softHyphen/>
        <w:t>суждаемым фактам и событиям; запрашивать интересующую информацию; переходить с позиции спрашивающего на пози</w:t>
      </w:r>
      <w:r w:rsidRPr="00361C91">
        <w:rPr>
          <w:sz w:val="24"/>
          <w:szCs w:val="24"/>
        </w:rPr>
        <w:softHyphen/>
        <w:t>цию отвечающего и наоборот;</w:t>
      </w:r>
    </w:p>
    <w:p w:rsidR="009352F1" w:rsidRPr="00361C91" w:rsidRDefault="009352F1" w:rsidP="00B872B0">
      <w:pPr>
        <w:pStyle w:val="13"/>
        <w:ind w:firstLine="284"/>
        <w:jc w:val="both"/>
        <w:rPr>
          <w:sz w:val="24"/>
          <w:szCs w:val="24"/>
        </w:rPr>
      </w:pPr>
      <w:r w:rsidRPr="00361C91">
        <w:rPr>
          <w:i/>
          <w:iCs/>
          <w:sz w:val="24"/>
          <w:szCs w:val="24"/>
        </w:rPr>
        <w:t>диалог обмен мнениями</w:t>
      </w:r>
      <w:r w:rsidRPr="00361C91">
        <w:rPr>
          <w:sz w:val="24"/>
          <w:szCs w:val="24"/>
        </w:rPr>
        <w:t>: выражать свою точку зрения и обо</w:t>
      </w:r>
      <w:r w:rsidRPr="00361C91">
        <w:rPr>
          <w:sz w:val="24"/>
          <w:szCs w:val="24"/>
        </w:rPr>
        <w:softHyphen/>
        <w:t>сновывать её, высказывать своё согласие/несогласие с точкой зрения собеседника, выражать сомнение, давать эмоциональ</w:t>
      </w:r>
      <w:r w:rsidRPr="00361C91">
        <w:rPr>
          <w:sz w:val="24"/>
          <w:szCs w:val="24"/>
        </w:rPr>
        <w:softHyphen/>
        <w:t>ную оценку обсуждаемым событиям (восхищение, удивление, радость, огорчение и т. д.).</w:t>
      </w:r>
    </w:p>
    <w:p w:rsidR="009352F1" w:rsidRPr="00361C91" w:rsidRDefault="009352F1" w:rsidP="00B872B0">
      <w:pPr>
        <w:pStyle w:val="13"/>
        <w:ind w:firstLine="284"/>
        <w:jc w:val="both"/>
        <w:rPr>
          <w:sz w:val="24"/>
          <w:szCs w:val="24"/>
        </w:rPr>
      </w:pPr>
      <w:r w:rsidRPr="00361C91">
        <w:rPr>
          <w:sz w:val="24"/>
          <w:szCs w:val="24"/>
        </w:rPr>
        <w:t>Названные умения диалогической речи развиваются в стан</w:t>
      </w:r>
      <w:r w:rsidRPr="00361C91">
        <w:rPr>
          <w:sz w:val="24"/>
          <w:szCs w:val="24"/>
        </w:rPr>
        <w:softHyphen/>
        <w:t>дартных ситуациях неофициального общения в рамках тема</w:t>
      </w:r>
      <w:r w:rsidRPr="00361C91">
        <w:rPr>
          <w:sz w:val="24"/>
          <w:szCs w:val="24"/>
        </w:rPr>
        <w:softHyphen/>
        <w:t>тического содержания речи с использованием ключевых слов, речевых ситуаций и/или иллюстраций, фотографий или без опор с соблюдением нормы реч</w:t>
      </w:r>
      <w:r w:rsidR="00E61B91">
        <w:rPr>
          <w:sz w:val="24"/>
          <w:szCs w:val="24"/>
        </w:rPr>
        <w:t>евого этикета, принятых в стра</w:t>
      </w:r>
      <w:r w:rsidRPr="00361C91">
        <w:rPr>
          <w:sz w:val="24"/>
          <w:szCs w:val="24"/>
        </w:rPr>
        <w:t>не/странах изучаемого языка.</w:t>
      </w:r>
    </w:p>
    <w:p w:rsidR="009352F1" w:rsidRPr="00361C91" w:rsidRDefault="009352F1" w:rsidP="00B872B0">
      <w:pPr>
        <w:pStyle w:val="13"/>
        <w:ind w:firstLine="284"/>
        <w:jc w:val="both"/>
        <w:rPr>
          <w:sz w:val="24"/>
          <w:szCs w:val="24"/>
        </w:rPr>
      </w:pPr>
      <w:r w:rsidRPr="00361C91">
        <w:rPr>
          <w:i/>
          <w:iCs/>
          <w:sz w:val="24"/>
          <w:szCs w:val="24"/>
        </w:rPr>
        <w:t>Объём диалога — до пяти реплик со стороны каждого собе</w:t>
      </w:r>
      <w:r w:rsidRPr="00361C91">
        <w:rPr>
          <w:i/>
          <w:iCs/>
          <w:sz w:val="24"/>
          <w:szCs w:val="24"/>
        </w:rPr>
        <w:softHyphen/>
        <w:t>седника.</w:t>
      </w:r>
    </w:p>
    <w:p w:rsidR="009352F1" w:rsidRPr="00361C91" w:rsidRDefault="009352F1" w:rsidP="00B872B0">
      <w:pPr>
        <w:pStyle w:val="13"/>
        <w:ind w:firstLine="284"/>
        <w:jc w:val="both"/>
        <w:rPr>
          <w:sz w:val="24"/>
          <w:szCs w:val="24"/>
        </w:rPr>
      </w:pPr>
      <w:r w:rsidRPr="00361C91">
        <w:rPr>
          <w:sz w:val="24"/>
          <w:szCs w:val="24"/>
        </w:rPr>
        <w:t>Монологические высказывания учащихся становятся более развёрнутыми, богаче в содержательном отношении и в том, что касается их речевого оформления. Монологи принимают форму тематических сообщений, докладов, выступлений с из</w:t>
      </w:r>
      <w:r w:rsidRPr="00361C91">
        <w:rPr>
          <w:sz w:val="24"/>
          <w:szCs w:val="24"/>
        </w:rPr>
        <w:softHyphen/>
        <w:t>ложением результатов выполненной проектной работы.</w:t>
      </w:r>
    </w:p>
    <w:p w:rsidR="009352F1" w:rsidRPr="00361C91" w:rsidRDefault="009352F1" w:rsidP="00B872B0">
      <w:pPr>
        <w:pStyle w:val="13"/>
        <w:spacing w:after="240"/>
        <w:ind w:firstLine="284"/>
        <w:jc w:val="both"/>
        <w:rPr>
          <w:sz w:val="24"/>
          <w:szCs w:val="24"/>
        </w:rPr>
      </w:pPr>
      <w:r w:rsidRPr="00361C91">
        <w:rPr>
          <w:sz w:val="24"/>
          <w:szCs w:val="24"/>
        </w:rPr>
        <w:t>Учащиеся продолжают совершенствовать свои умения во всех видах пересказа, а также умения вести беседу на основе и в связи с содержанием прочитанного текста или прослушан</w:t>
      </w:r>
      <w:r w:rsidRPr="00361C91">
        <w:rPr>
          <w:sz w:val="24"/>
          <w:szCs w:val="24"/>
        </w:rPr>
        <w:softHyphen/>
        <w:t>ного аудио текста с выражением своего отношения к событиям и фактам, изложенным в письменном или устном источнике информации.</w:t>
      </w:r>
    </w:p>
    <w:p w:rsidR="009352F1" w:rsidRPr="00361C91" w:rsidRDefault="009352F1" w:rsidP="00B872B0">
      <w:pPr>
        <w:pStyle w:val="13"/>
        <w:ind w:firstLine="284"/>
        <w:jc w:val="both"/>
        <w:rPr>
          <w:sz w:val="24"/>
          <w:szCs w:val="24"/>
        </w:rPr>
      </w:pPr>
      <w:r w:rsidRPr="00361C91">
        <w:rPr>
          <w:sz w:val="24"/>
          <w:szCs w:val="24"/>
        </w:rPr>
        <w:t>По завершении базового курса обучения французскому язы</w:t>
      </w:r>
      <w:r w:rsidRPr="00361C91">
        <w:rPr>
          <w:sz w:val="24"/>
          <w:szCs w:val="24"/>
        </w:rPr>
        <w:softHyphen/>
        <w:t>ку в основной школе учащиеся должны уметь:</w:t>
      </w:r>
    </w:p>
    <w:p w:rsidR="009352F1" w:rsidRPr="00361C91" w:rsidRDefault="009352F1" w:rsidP="008A66B0">
      <w:pPr>
        <w:pStyle w:val="13"/>
        <w:numPr>
          <w:ilvl w:val="0"/>
          <w:numId w:val="154"/>
        </w:numPr>
        <w:ind w:left="284"/>
        <w:jc w:val="both"/>
        <w:rPr>
          <w:sz w:val="24"/>
          <w:szCs w:val="24"/>
        </w:rPr>
      </w:pPr>
      <w:r w:rsidRPr="00361C91">
        <w:rPr>
          <w:sz w:val="24"/>
          <w:szCs w:val="24"/>
        </w:rPr>
        <w:t>рассказать о каком-либо важном событии в своей жизни (встрече с интересным человеком, путешествии, празднике или вечере в школе и т.д.);</w:t>
      </w:r>
    </w:p>
    <w:p w:rsidR="009352F1" w:rsidRPr="00361C91" w:rsidRDefault="009352F1" w:rsidP="008A66B0">
      <w:pPr>
        <w:pStyle w:val="13"/>
        <w:numPr>
          <w:ilvl w:val="0"/>
          <w:numId w:val="154"/>
        </w:numPr>
        <w:ind w:left="284"/>
        <w:jc w:val="both"/>
        <w:rPr>
          <w:sz w:val="24"/>
          <w:szCs w:val="24"/>
        </w:rPr>
      </w:pPr>
      <w:r w:rsidRPr="00361C91">
        <w:rPr>
          <w:sz w:val="24"/>
          <w:szCs w:val="24"/>
        </w:rPr>
        <w:t>подготовить и представить небольшой репортаж о событии, участником или свидетелем которого они были;</w:t>
      </w:r>
    </w:p>
    <w:p w:rsidR="009352F1" w:rsidRPr="00361C91" w:rsidRDefault="009352F1" w:rsidP="008A66B0">
      <w:pPr>
        <w:pStyle w:val="13"/>
        <w:numPr>
          <w:ilvl w:val="0"/>
          <w:numId w:val="154"/>
        </w:numPr>
        <w:ind w:left="284"/>
        <w:jc w:val="both"/>
        <w:rPr>
          <w:sz w:val="24"/>
          <w:szCs w:val="24"/>
        </w:rPr>
      </w:pPr>
      <w:r w:rsidRPr="00361C91">
        <w:rPr>
          <w:sz w:val="24"/>
          <w:szCs w:val="24"/>
        </w:rPr>
        <w:t>сделать сообщение о Франции (другой франкоязычной стра</w:t>
      </w:r>
      <w:r w:rsidRPr="00361C91">
        <w:rPr>
          <w:sz w:val="24"/>
          <w:szCs w:val="24"/>
        </w:rPr>
        <w:softHyphen/>
        <w:t>не), России, представив основные данные (географическое положение, климат, политический строй, население, общие сведения об экономике);</w:t>
      </w:r>
    </w:p>
    <w:p w:rsidR="009352F1" w:rsidRPr="00361C91" w:rsidRDefault="009352F1" w:rsidP="008A66B0">
      <w:pPr>
        <w:pStyle w:val="13"/>
        <w:numPr>
          <w:ilvl w:val="0"/>
          <w:numId w:val="154"/>
        </w:numPr>
        <w:ind w:left="284"/>
        <w:jc w:val="both"/>
        <w:rPr>
          <w:sz w:val="24"/>
          <w:szCs w:val="24"/>
        </w:rPr>
      </w:pPr>
      <w:r w:rsidRPr="00361C91">
        <w:rPr>
          <w:sz w:val="24"/>
          <w:szCs w:val="24"/>
        </w:rPr>
        <w:t>представить столицу Франции и другой франкоязычной страны, столицу России и главный город своего региона (об</w:t>
      </w:r>
      <w:r w:rsidRPr="00361C91">
        <w:rPr>
          <w:sz w:val="24"/>
          <w:szCs w:val="24"/>
        </w:rPr>
        <w:softHyphen/>
        <w:t>щие сведения и основные достопримечательности);</w:t>
      </w:r>
    </w:p>
    <w:p w:rsidR="009352F1" w:rsidRPr="00361C91" w:rsidRDefault="009352F1" w:rsidP="008A66B0">
      <w:pPr>
        <w:pStyle w:val="13"/>
        <w:numPr>
          <w:ilvl w:val="0"/>
          <w:numId w:val="154"/>
        </w:numPr>
        <w:ind w:left="284"/>
        <w:jc w:val="both"/>
        <w:rPr>
          <w:sz w:val="24"/>
          <w:szCs w:val="24"/>
        </w:rPr>
      </w:pPr>
      <w:r w:rsidRPr="00361C91">
        <w:rPr>
          <w:sz w:val="24"/>
          <w:szCs w:val="24"/>
        </w:rPr>
        <w:t>рассказать подробно о какой-либо достопримечательности Парижа, Москвы, своего родного города (исторический па</w:t>
      </w:r>
      <w:r w:rsidRPr="00361C91">
        <w:rPr>
          <w:sz w:val="24"/>
          <w:szCs w:val="24"/>
        </w:rPr>
        <w:softHyphen/>
        <w:t>мятник, архитектурный комплекс и др);</w:t>
      </w:r>
    </w:p>
    <w:p w:rsidR="009352F1" w:rsidRPr="00361C91" w:rsidRDefault="009352F1" w:rsidP="008A66B0">
      <w:pPr>
        <w:pStyle w:val="13"/>
        <w:numPr>
          <w:ilvl w:val="0"/>
          <w:numId w:val="154"/>
        </w:numPr>
        <w:ind w:left="284"/>
        <w:jc w:val="both"/>
        <w:rPr>
          <w:sz w:val="24"/>
          <w:szCs w:val="24"/>
        </w:rPr>
      </w:pPr>
      <w:r w:rsidRPr="00361C91">
        <w:rPr>
          <w:sz w:val="24"/>
          <w:szCs w:val="24"/>
        </w:rPr>
        <w:t>представить один из главных художественных музеев Пари</w:t>
      </w:r>
      <w:r w:rsidRPr="00361C91">
        <w:rPr>
          <w:sz w:val="24"/>
          <w:szCs w:val="24"/>
        </w:rPr>
        <w:softHyphen/>
        <w:t>жа, Москвы и своего родного города;</w:t>
      </w:r>
    </w:p>
    <w:p w:rsidR="009352F1" w:rsidRPr="00361C91" w:rsidRDefault="009352F1" w:rsidP="008A66B0">
      <w:pPr>
        <w:pStyle w:val="13"/>
        <w:numPr>
          <w:ilvl w:val="0"/>
          <w:numId w:val="154"/>
        </w:numPr>
        <w:ind w:left="284"/>
        <w:jc w:val="both"/>
        <w:rPr>
          <w:sz w:val="24"/>
          <w:szCs w:val="24"/>
        </w:rPr>
      </w:pPr>
      <w:r w:rsidRPr="00361C91">
        <w:rPr>
          <w:sz w:val="24"/>
          <w:szCs w:val="24"/>
        </w:rPr>
        <w:t>составить словесный портрет знаменитого французского ху</w:t>
      </w:r>
      <w:r w:rsidRPr="00361C91">
        <w:rPr>
          <w:sz w:val="24"/>
          <w:szCs w:val="24"/>
        </w:rPr>
        <w:softHyphen/>
        <w:t>дожника (биография, основные этапы творчества, главные произведения);</w:t>
      </w:r>
    </w:p>
    <w:p w:rsidR="009352F1" w:rsidRPr="00361C91" w:rsidRDefault="009352F1" w:rsidP="008A66B0">
      <w:pPr>
        <w:pStyle w:val="13"/>
        <w:numPr>
          <w:ilvl w:val="0"/>
          <w:numId w:val="154"/>
        </w:numPr>
        <w:ind w:left="284"/>
        <w:jc w:val="both"/>
        <w:rPr>
          <w:sz w:val="24"/>
          <w:szCs w:val="24"/>
        </w:rPr>
      </w:pPr>
      <w:r w:rsidRPr="00361C91">
        <w:rPr>
          <w:sz w:val="24"/>
          <w:szCs w:val="24"/>
        </w:rPr>
        <w:t>описать сюжет и художественные достоинства (кратко) кар</w:t>
      </w:r>
      <w:r w:rsidRPr="00361C91">
        <w:rPr>
          <w:sz w:val="24"/>
          <w:szCs w:val="24"/>
        </w:rPr>
        <w:softHyphen/>
        <w:t>тины французского или другого известного художника;</w:t>
      </w:r>
    </w:p>
    <w:p w:rsidR="009352F1" w:rsidRPr="00361C91" w:rsidRDefault="009352F1" w:rsidP="008A66B0">
      <w:pPr>
        <w:pStyle w:val="13"/>
        <w:numPr>
          <w:ilvl w:val="0"/>
          <w:numId w:val="154"/>
        </w:numPr>
        <w:ind w:left="284"/>
        <w:jc w:val="both"/>
        <w:rPr>
          <w:sz w:val="24"/>
          <w:szCs w:val="24"/>
        </w:rPr>
      </w:pPr>
      <w:r w:rsidRPr="00361C91">
        <w:rPr>
          <w:sz w:val="24"/>
          <w:szCs w:val="24"/>
        </w:rPr>
        <w:t>рассказать об известном фильме французского кинорежис</w:t>
      </w:r>
      <w:r w:rsidRPr="00361C91">
        <w:rPr>
          <w:sz w:val="24"/>
          <w:szCs w:val="24"/>
        </w:rPr>
        <w:softHyphen/>
        <w:t>сёра (сюжет, исполнители главных ролей, игра актёров, свои впечатления);</w:t>
      </w:r>
    </w:p>
    <w:p w:rsidR="009352F1" w:rsidRPr="00361C91" w:rsidRDefault="009352F1" w:rsidP="008A66B0">
      <w:pPr>
        <w:pStyle w:val="13"/>
        <w:numPr>
          <w:ilvl w:val="0"/>
          <w:numId w:val="154"/>
        </w:numPr>
        <w:ind w:left="284"/>
        <w:jc w:val="both"/>
        <w:rPr>
          <w:sz w:val="24"/>
          <w:szCs w:val="24"/>
        </w:rPr>
      </w:pPr>
      <w:r w:rsidRPr="00361C91">
        <w:rPr>
          <w:sz w:val="24"/>
          <w:szCs w:val="24"/>
        </w:rPr>
        <w:t>рассказать биографию французского киноактёра, оставивше</w:t>
      </w:r>
      <w:r w:rsidRPr="00361C91">
        <w:rPr>
          <w:sz w:val="24"/>
          <w:szCs w:val="24"/>
        </w:rPr>
        <w:softHyphen/>
        <w:t>го заметный след во французском и мировом кинематографе;</w:t>
      </w:r>
    </w:p>
    <w:p w:rsidR="009352F1" w:rsidRPr="00361C91" w:rsidRDefault="009352F1" w:rsidP="008A66B0">
      <w:pPr>
        <w:pStyle w:val="13"/>
        <w:numPr>
          <w:ilvl w:val="0"/>
          <w:numId w:val="154"/>
        </w:numPr>
        <w:spacing w:after="240"/>
        <w:ind w:left="284"/>
        <w:jc w:val="both"/>
        <w:rPr>
          <w:sz w:val="24"/>
          <w:szCs w:val="24"/>
        </w:rPr>
      </w:pPr>
      <w:r w:rsidRPr="00361C91">
        <w:rPr>
          <w:sz w:val="24"/>
          <w:szCs w:val="24"/>
        </w:rPr>
        <w:t>представить биографию известного французского историче</w:t>
      </w:r>
      <w:r w:rsidRPr="00361C91">
        <w:rPr>
          <w:sz w:val="24"/>
          <w:szCs w:val="24"/>
        </w:rPr>
        <w:softHyphen/>
        <w:t>ского персонажа.</w:t>
      </w:r>
    </w:p>
    <w:p w:rsidR="009352F1" w:rsidRPr="00361C91" w:rsidRDefault="009352F1" w:rsidP="00B872B0">
      <w:pPr>
        <w:pStyle w:val="13"/>
        <w:ind w:firstLine="284"/>
        <w:jc w:val="both"/>
        <w:rPr>
          <w:sz w:val="24"/>
          <w:szCs w:val="24"/>
        </w:rPr>
      </w:pPr>
      <w:r w:rsidRPr="00361C91">
        <w:rPr>
          <w:sz w:val="24"/>
          <w:szCs w:val="24"/>
        </w:rPr>
        <w:t xml:space="preserve">Развитие коммуникативных умений </w:t>
      </w:r>
      <w:r w:rsidRPr="00361C91">
        <w:rPr>
          <w:b/>
          <w:bCs/>
          <w:i/>
          <w:iCs/>
          <w:sz w:val="24"/>
          <w:szCs w:val="24"/>
        </w:rPr>
        <w:t>монологической речи</w:t>
      </w:r>
      <w:r w:rsidRPr="00361C91">
        <w:rPr>
          <w:sz w:val="24"/>
          <w:szCs w:val="24"/>
        </w:rPr>
        <w:t>: создание устных связных монологических высказываний с использованием основных коммуникативных типов речи:</w:t>
      </w:r>
    </w:p>
    <w:p w:rsidR="009352F1" w:rsidRPr="00361C91" w:rsidRDefault="009352F1" w:rsidP="00B872B0">
      <w:pPr>
        <w:pStyle w:val="13"/>
        <w:ind w:firstLine="284"/>
        <w:jc w:val="both"/>
        <w:rPr>
          <w:sz w:val="24"/>
          <w:szCs w:val="24"/>
        </w:rPr>
      </w:pPr>
      <w:r w:rsidRPr="00361C91">
        <w:rPr>
          <w:sz w:val="24"/>
          <w:szCs w:val="24"/>
        </w:rPr>
        <w:t>описание (предмета, местности, внешности и одежды челове</w:t>
      </w:r>
      <w:r w:rsidRPr="00361C91">
        <w:rPr>
          <w:sz w:val="24"/>
          <w:szCs w:val="24"/>
        </w:rPr>
        <w:softHyphen/>
        <w:t>ка), в том числе характеристика (черты характера реального человека или литературного персонажа);</w:t>
      </w:r>
    </w:p>
    <w:p w:rsidR="009352F1" w:rsidRPr="00361C91" w:rsidRDefault="009352F1" w:rsidP="00B872B0">
      <w:pPr>
        <w:pStyle w:val="13"/>
        <w:ind w:firstLine="284"/>
        <w:jc w:val="both"/>
        <w:rPr>
          <w:sz w:val="24"/>
          <w:szCs w:val="24"/>
        </w:rPr>
      </w:pPr>
      <w:r w:rsidRPr="00361C91">
        <w:rPr>
          <w:sz w:val="24"/>
          <w:szCs w:val="24"/>
        </w:rPr>
        <w:t>повествование/сообщение; рассуждение;</w:t>
      </w:r>
    </w:p>
    <w:p w:rsidR="009352F1" w:rsidRPr="00361C91" w:rsidRDefault="009352F1" w:rsidP="00B872B0">
      <w:pPr>
        <w:pStyle w:val="13"/>
        <w:ind w:firstLine="284"/>
        <w:jc w:val="both"/>
        <w:rPr>
          <w:sz w:val="24"/>
          <w:szCs w:val="24"/>
        </w:rPr>
      </w:pPr>
      <w:r w:rsidRPr="00361C91">
        <w:rPr>
          <w:sz w:val="24"/>
          <w:szCs w:val="24"/>
        </w:rPr>
        <w:t>выражение и краткое аргументирование своего мнения по отношению к услышанному/прочитанному;</w:t>
      </w:r>
    </w:p>
    <w:p w:rsidR="009352F1" w:rsidRPr="00361C91" w:rsidRDefault="009352F1" w:rsidP="00B872B0">
      <w:pPr>
        <w:pStyle w:val="13"/>
        <w:ind w:firstLine="284"/>
        <w:jc w:val="both"/>
        <w:rPr>
          <w:sz w:val="24"/>
          <w:szCs w:val="24"/>
        </w:rPr>
      </w:pPr>
      <w:r w:rsidRPr="00361C91">
        <w:rPr>
          <w:sz w:val="24"/>
          <w:szCs w:val="24"/>
        </w:rPr>
        <w:t>изложение (пересказ) основного содержания прочитанного/ прослушанного текста с выражением своего отношения к собы</w:t>
      </w:r>
      <w:r w:rsidRPr="00361C91">
        <w:rPr>
          <w:sz w:val="24"/>
          <w:szCs w:val="24"/>
        </w:rPr>
        <w:softHyphen/>
        <w:t>тиям и фактам, изложенным в тексте;</w:t>
      </w:r>
    </w:p>
    <w:p w:rsidR="009352F1" w:rsidRPr="00361C91" w:rsidRDefault="009352F1" w:rsidP="00B872B0">
      <w:pPr>
        <w:pStyle w:val="13"/>
        <w:ind w:firstLine="284"/>
        <w:jc w:val="both"/>
        <w:rPr>
          <w:sz w:val="24"/>
          <w:szCs w:val="24"/>
        </w:rPr>
      </w:pPr>
      <w:r w:rsidRPr="00361C91">
        <w:rPr>
          <w:sz w:val="24"/>
          <w:szCs w:val="24"/>
        </w:rPr>
        <w:t>изложение результатов выполненной проектной работы.</w:t>
      </w:r>
    </w:p>
    <w:p w:rsidR="009352F1" w:rsidRPr="00361C91" w:rsidRDefault="009352F1" w:rsidP="00B872B0">
      <w:pPr>
        <w:pStyle w:val="13"/>
        <w:ind w:firstLine="284"/>
        <w:jc w:val="both"/>
        <w:rPr>
          <w:sz w:val="24"/>
          <w:szCs w:val="24"/>
        </w:rPr>
      </w:pPr>
      <w:r w:rsidRPr="00361C91">
        <w:rPr>
          <w:sz w:val="24"/>
          <w:szCs w:val="24"/>
        </w:rPr>
        <w:t>Данные умения монологической речи развиваются в стан</w:t>
      </w:r>
      <w:r w:rsidRPr="00361C91">
        <w:rPr>
          <w:sz w:val="24"/>
          <w:szCs w:val="24"/>
        </w:rPr>
        <w:softHyphen/>
        <w:t>дартных ситуациях неофициального общения в рамках темати</w:t>
      </w:r>
      <w:r w:rsidRPr="00361C91">
        <w:rPr>
          <w:sz w:val="24"/>
          <w:szCs w:val="24"/>
        </w:rPr>
        <w:softHyphen/>
        <w:t>ческого содержания речи с опорой на вопросы, ключевые слова, план и/или иллюстрации, фотографии, таблицы или без опоры.</w:t>
      </w:r>
    </w:p>
    <w:p w:rsidR="009352F1" w:rsidRPr="00361C91" w:rsidRDefault="009352F1" w:rsidP="00B872B0">
      <w:pPr>
        <w:pStyle w:val="13"/>
        <w:spacing w:after="240"/>
        <w:ind w:firstLine="284"/>
        <w:jc w:val="both"/>
        <w:rPr>
          <w:sz w:val="24"/>
          <w:szCs w:val="24"/>
        </w:rPr>
      </w:pPr>
      <w:r w:rsidRPr="00361C91">
        <w:rPr>
          <w:i/>
          <w:iCs/>
          <w:sz w:val="24"/>
          <w:szCs w:val="24"/>
        </w:rPr>
        <w:t xml:space="preserve">Объём монологического высказывания — </w:t>
      </w:r>
      <w:r w:rsidRPr="00361C91">
        <w:rPr>
          <w:b/>
          <w:bCs/>
          <w:i/>
          <w:iCs/>
          <w:sz w:val="24"/>
          <w:szCs w:val="24"/>
        </w:rPr>
        <w:t xml:space="preserve">7—9 </w:t>
      </w:r>
      <w:r w:rsidRPr="00361C91">
        <w:rPr>
          <w:i/>
          <w:iCs/>
          <w:sz w:val="24"/>
          <w:szCs w:val="24"/>
        </w:rPr>
        <w:t>фраз.</w:t>
      </w:r>
    </w:p>
    <w:p w:rsidR="009352F1" w:rsidRPr="00361C91" w:rsidRDefault="009352F1" w:rsidP="00B872B0">
      <w:pPr>
        <w:pStyle w:val="13"/>
        <w:ind w:firstLine="284"/>
        <w:jc w:val="both"/>
        <w:rPr>
          <w:sz w:val="24"/>
          <w:szCs w:val="24"/>
        </w:rPr>
      </w:pPr>
      <w:r w:rsidRPr="00361C91">
        <w:rPr>
          <w:b/>
          <w:bCs/>
          <w:i/>
          <w:iCs/>
          <w:sz w:val="24"/>
          <w:szCs w:val="24"/>
        </w:rPr>
        <w:t>Аудирование</w:t>
      </w:r>
    </w:p>
    <w:p w:rsidR="009352F1" w:rsidRPr="00361C91" w:rsidRDefault="009352F1" w:rsidP="00B872B0">
      <w:pPr>
        <w:pStyle w:val="13"/>
        <w:ind w:firstLine="284"/>
        <w:jc w:val="both"/>
        <w:rPr>
          <w:sz w:val="24"/>
          <w:szCs w:val="24"/>
        </w:rPr>
      </w:pPr>
      <w:r w:rsidRPr="00361C91">
        <w:rPr>
          <w:sz w:val="24"/>
          <w:szCs w:val="24"/>
        </w:rPr>
        <w:t>На завершающем этапе базового курса обучения француз</w:t>
      </w:r>
      <w:r w:rsidRPr="00361C91">
        <w:rPr>
          <w:sz w:val="24"/>
          <w:szCs w:val="24"/>
        </w:rPr>
        <w:softHyphen/>
        <w:t>скому языку как второму иностранному использование аудио и видео материалов в учебном процессе возрастает. Прослу</w:t>
      </w:r>
      <w:r w:rsidRPr="00361C91">
        <w:rPr>
          <w:sz w:val="24"/>
          <w:szCs w:val="24"/>
        </w:rPr>
        <w:softHyphen/>
        <w:t>шивание аудио текстов становится неотъемлемым компонен</w:t>
      </w:r>
      <w:r w:rsidRPr="00361C91">
        <w:rPr>
          <w:sz w:val="24"/>
          <w:szCs w:val="24"/>
        </w:rPr>
        <w:softHyphen/>
        <w:t>том урока. Основной особенностью развития навыков аудиро</w:t>
      </w:r>
      <w:r w:rsidRPr="00361C91">
        <w:rPr>
          <w:sz w:val="24"/>
          <w:szCs w:val="24"/>
        </w:rPr>
        <w:softHyphen/>
        <w:t>вания является, с одной стороны, содержательное и жанровое разнообразие, с другой стороны, увеличивающийся удельный вес аутентичности материалов, используемых для прослуши</w:t>
      </w:r>
      <w:r w:rsidRPr="00361C91">
        <w:rPr>
          <w:sz w:val="24"/>
          <w:szCs w:val="24"/>
        </w:rPr>
        <w:softHyphen/>
        <w:t>вания.</w:t>
      </w:r>
    </w:p>
    <w:p w:rsidR="009352F1" w:rsidRPr="00361C91" w:rsidRDefault="009352F1" w:rsidP="00B872B0">
      <w:pPr>
        <w:pStyle w:val="13"/>
        <w:spacing w:after="240"/>
        <w:ind w:firstLine="284"/>
        <w:jc w:val="both"/>
        <w:rPr>
          <w:sz w:val="24"/>
          <w:szCs w:val="24"/>
        </w:rPr>
      </w:pPr>
      <w:r w:rsidRPr="00361C91">
        <w:rPr>
          <w:sz w:val="24"/>
          <w:szCs w:val="24"/>
        </w:rPr>
        <w:t>Предъявление учащимся материала, предназначенного для восприятия на слух, осуществляется:</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непосредственном</w:t>
      </w:r>
      <w:r w:rsidRPr="00361C91">
        <w:rPr>
          <w:sz w:val="24"/>
          <w:szCs w:val="24"/>
        </w:rPr>
        <w:t xml:space="preserve"> общении: понимать на слух речь учителя и одноклассников и вербально/невербально реагиро</w:t>
      </w:r>
      <w:r w:rsidRPr="00361C91">
        <w:rPr>
          <w:sz w:val="24"/>
          <w:szCs w:val="24"/>
        </w:rPr>
        <w:softHyphen/>
        <w:t>вать на услышанное; использовать переспрос или просьбу по</w:t>
      </w:r>
      <w:r w:rsidRPr="00361C91">
        <w:rPr>
          <w:sz w:val="24"/>
          <w:szCs w:val="24"/>
        </w:rPr>
        <w:softHyphen/>
        <w:t>вторить для уточнения отдельных деталей.</w:t>
      </w:r>
    </w:p>
    <w:p w:rsidR="009352F1" w:rsidRPr="00361C91" w:rsidRDefault="009352F1" w:rsidP="00B872B0">
      <w:pPr>
        <w:pStyle w:val="13"/>
        <w:ind w:firstLine="284"/>
        <w:jc w:val="both"/>
        <w:rPr>
          <w:sz w:val="24"/>
          <w:szCs w:val="24"/>
        </w:rPr>
      </w:pPr>
      <w:r w:rsidRPr="00361C91">
        <w:rPr>
          <w:sz w:val="24"/>
          <w:szCs w:val="24"/>
        </w:rPr>
        <w:t xml:space="preserve">При </w:t>
      </w:r>
      <w:r w:rsidRPr="00361C91">
        <w:rPr>
          <w:i/>
          <w:iCs/>
          <w:sz w:val="24"/>
          <w:szCs w:val="24"/>
        </w:rPr>
        <w:t>опосредованном</w:t>
      </w:r>
      <w:r w:rsidRPr="00361C91">
        <w:rPr>
          <w:sz w:val="24"/>
          <w:szCs w:val="24"/>
        </w:rPr>
        <w:t xml:space="preserve"> общении: дальнейшее развитие воспри</w:t>
      </w:r>
      <w:r w:rsidRPr="00361C91">
        <w:rPr>
          <w:sz w:val="24"/>
          <w:szCs w:val="24"/>
        </w:rPr>
        <w:softHyphen/>
        <w:t>ятия и понимания на слух несложных аутентичных текстов, содержащих отдельные неизученные языковые явления, с раз</w:t>
      </w:r>
      <w:r w:rsidRPr="00361C91">
        <w:rPr>
          <w:sz w:val="24"/>
          <w:szCs w:val="24"/>
        </w:rPr>
        <w:softHyphen/>
        <w:t>ной глубиной проникновения в их содержание в зависимости от поставленной коммуникативной задачи: с пониманием основно</w:t>
      </w:r>
      <w:r w:rsidRPr="00361C91">
        <w:rPr>
          <w:sz w:val="24"/>
          <w:szCs w:val="24"/>
        </w:rPr>
        <w:softHyphen/>
        <w:t>го содержания; с пониманием нужной/интересующей/ запра</w:t>
      </w:r>
      <w:r w:rsidRPr="00361C91">
        <w:rPr>
          <w:sz w:val="24"/>
          <w:szCs w:val="24"/>
        </w:rPr>
        <w:softHyphen/>
        <w:t>шиваемой информации.</w:t>
      </w:r>
    </w:p>
    <w:p w:rsidR="009352F1" w:rsidRPr="00361C91" w:rsidRDefault="009352F1" w:rsidP="00B872B0">
      <w:pPr>
        <w:pStyle w:val="13"/>
        <w:spacing w:after="240"/>
        <w:ind w:firstLine="284"/>
        <w:jc w:val="both"/>
        <w:rPr>
          <w:sz w:val="24"/>
          <w:szCs w:val="24"/>
        </w:rPr>
      </w:pPr>
      <w:r w:rsidRPr="00361C91">
        <w:rPr>
          <w:sz w:val="24"/>
          <w:szCs w:val="24"/>
        </w:rPr>
        <w:t>Контроль понимания содержания аудио- или видеофрагмен</w:t>
      </w:r>
      <w:r w:rsidRPr="00361C91">
        <w:rPr>
          <w:sz w:val="24"/>
          <w:szCs w:val="24"/>
        </w:rPr>
        <w:softHyphen/>
        <w:t>та проводится при помощи тестов, составленных на француз</w:t>
      </w:r>
      <w:r w:rsidRPr="00361C91">
        <w:rPr>
          <w:sz w:val="24"/>
          <w:szCs w:val="24"/>
        </w:rPr>
        <w:softHyphen/>
        <w:t>ском языке.</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sidRPr="00361C91">
        <w:rPr>
          <w:b/>
          <w:bCs/>
          <w:sz w:val="24"/>
          <w:szCs w:val="24"/>
        </w:rPr>
        <w:t xml:space="preserve">основного содержания </w:t>
      </w:r>
      <w:r w:rsidRPr="00361C91">
        <w:rPr>
          <w:sz w:val="24"/>
          <w:szCs w:val="24"/>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sidRPr="00361C91">
        <w:rPr>
          <w:sz w:val="24"/>
          <w:szCs w:val="24"/>
        </w:rPr>
        <w:softHyphen/>
        <w:t>жание текста по началу сообщения; игнорировать незнакомые слова, не существенные для понимания основного содержания.</w:t>
      </w:r>
    </w:p>
    <w:p w:rsidR="009352F1" w:rsidRPr="00361C91" w:rsidRDefault="009352F1" w:rsidP="00B872B0">
      <w:pPr>
        <w:pStyle w:val="13"/>
        <w:ind w:firstLine="284"/>
        <w:jc w:val="both"/>
        <w:rPr>
          <w:sz w:val="24"/>
          <w:szCs w:val="24"/>
        </w:rPr>
      </w:pPr>
      <w:r w:rsidRPr="00361C91">
        <w:rPr>
          <w:sz w:val="24"/>
          <w:szCs w:val="24"/>
        </w:rPr>
        <w:t xml:space="preserve">Аудирование с пониманием </w:t>
      </w:r>
      <w:r>
        <w:rPr>
          <w:b/>
          <w:bCs/>
          <w:sz w:val="24"/>
          <w:szCs w:val="24"/>
        </w:rPr>
        <w:t>нужной/интересующей/запра</w:t>
      </w:r>
      <w:r w:rsidRPr="00361C91">
        <w:rPr>
          <w:b/>
          <w:bCs/>
          <w:sz w:val="24"/>
          <w:szCs w:val="24"/>
        </w:rPr>
        <w:t xml:space="preserve">шиваемой информации </w:t>
      </w:r>
      <w:r w:rsidRPr="00361C91">
        <w:rPr>
          <w:sz w:val="24"/>
          <w:szCs w:val="24"/>
        </w:rPr>
        <w:t>пр</w:t>
      </w:r>
      <w:r>
        <w:rPr>
          <w:sz w:val="24"/>
          <w:szCs w:val="24"/>
        </w:rPr>
        <w:t>едполагает умение выделять нуж</w:t>
      </w:r>
      <w:r w:rsidRPr="00361C91">
        <w:rPr>
          <w:sz w:val="24"/>
          <w:szCs w:val="24"/>
        </w:rPr>
        <w:t>ную/интересующую/ запрашиваемую информацию, представ</w:t>
      </w:r>
      <w:r w:rsidRPr="00361C91">
        <w:rPr>
          <w:sz w:val="24"/>
          <w:szCs w:val="24"/>
        </w:rPr>
        <w:softHyphen/>
        <w:t>ленную в эксплицитной(явной) форме в воспринимаемом на слух тексте.</w:t>
      </w:r>
    </w:p>
    <w:p w:rsidR="009352F1" w:rsidRPr="00361C91" w:rsidRDefault="009352F1" w:rsidP="00B872B0">
      <w:pPr>
        <w:pStyle w:val="13"/>
        <w:ind w:firstLine="284"/>
        <w:jc w:val="both"/>
        <w:rPr>
          <w:sz w:val="24"/>
          <w:szCs w:val="24"/>
        </w:rPr>
      </w:pPr>
      <w:r w:rsidRPr="00361C91">
        <w:rPr>
          <w:i/>
          <w:iCs/>
          <w:sz w:val="24"/>
          <w:szCs w:val="24"/>
        </w:rPr>
        <w:t>Тексты для аудирования</w:t>
      </w:r>
      <w:r w:rsidRPr="00361C91">
        <w:rPr>
          <w:sz w:val="24"/>
          <w:szCs w:val="24"/>
        </w:rPr>
        <w:t>: диалог (беседа), высказывания со</w:t>
      </w:r>
      <w:r w:rsidRPr="00361C91">
        <w:rPr>
          <w:sz w:val="24"/>
          <w:szCs w:val="24"/>
        </w:rPr>
        <w:softHyphen/>
        <w:t>беседников в ситуациях повседневного общения, рассказ, сооб</w:t>
      </w:r>
      <w:r w:rsidRPr="00361C91">
        <w:rPr>
          <w:sz w:val="24"/>
          <w:szCs w:val="24"/>
        </w:rPr>
        <w:softHyphen/>
        <w:t>щение информационного характера.</w:t>
      </w:r>
    </w:p>
    <w:p w:rsidR="009352F1" w:rsidRPr="00361C91" w:rsidRDefault="009352F1" w:rsidP="00B872B0">
      <w:pPr>
        <w:pStyle w:val="13"/>
        <w:ind w:firstLine="284"/>
        <w:jc w:val="both"/>
        <w:rPr>
          <w:sz w:val="24"/>
          <w:szCs w:val="24"/>
        </w:rPr>
      </w:pPr>
      <w:r w:rsidRPr="00361C91">
        <w:rPr>
          <w:sz w:val="24"/>
          <w:szCs w:val="24"/>
        </w:rPr>
        <w:t>Языковая сложность текстов для аудирования должна соот</w:t>
      </w:r>
      <w:r w:rsidRPr="00361C91">
        <w:rPr>
          <w:sz w:val="24"/>
          <w:szCs w:val="24"/>
        </w:rPr>
        <w:softHyphen/>
        <w:t>ветствовать базовому уровню (А2 — допороговому уровню по общеевропейской шкале).</w:t>
      </w:r>
    </w:p>
    <w:p w:rsidR="009352F1" w:rsidRPr="00361C91" w:rsidRDefault="009352F1" w:rsidP="00B872B0">
      <w:pPr>
        <w:pStyle w:val="13"/>
        <w:ind w:firstLine="284"/>
        <w:jc w:val="both"/>
        <w:rPr>
          <w:sz w:val="24"/>
          <w:szCs w:val="24"/>
        </w:rPr>
      </w:pPr>
      <w:r w:rsidRPr="00361C91">
        <w:rPr>
          <w:i/>
          <w:iCs/>
          <w:sz w:val="24"/>
          <w:szCs w:val="24"/>
        </w:rPr>
        <w:t xml:space="preserve">Время звучания текста/текстов для аудирования — до </w:t>
      </w:r>
      <w:r w:rsidRPr="00361C91">
        <w:rPr>
          <w:b/>
          <w:bCs/>
          <w:i/>
          <w:iCs/>
          <w:sz w:val="24"/>
          <w:szCs w:val="24"/>
        </w:rPr>
        <w:t xml:space="preserve">1,5 </w:t>
      </w:r>
      <w:r w:rsidRPr="00361C91">
        <w:rPr>
          <w:i/>
          <w:iCs/>
          <w:sz w:val="24"/>
          <w:szCs w:val="24"/>
        </w:rPr>
        <w:t>минут.</w:t>
      </w:r>
    </w:p>
    <w:p w:rsidR="009352F1" w:rsidRPr="00361C91" w:rsidRDefault="009352F1" w:rsidP="00B872B0">
      <w:pPr>
        <w:pStyle w:val="13"/>
        <w:ind w:firstLine="284"/>
        <w:jc w:val="both"/>
        <w:rPr>
          <w:sz w:val="24"/>
          <w:szCs w:val="24"/>
        </w:rPr>
      </w:pPr>
      <w:r w:rsidRPr="00361C91">
        <w:rPr>
          <w:b/>
          <w:bCs/>
          <w:i/>
          <w:iCs/>
          <w:sz w:val="24"/>
          <w:szCs w:val="24"/>
        </w:rPr>
        <w:t>Смысловое чтение</w:t>
      </w:r>
    </w:p>
    <w:p w:rsidR="009352F1" w:rsidRPr="00361C91" w:rsidRDefault="009352F1" w:rsidP="00B872B0">
      <w:pPr>
        <w:pStyle w:val="13"/>
        <w:ind w:firstLine="284"/>
        <w:jc w:val="both"/>
        <w:rPr>
          <w:sz w:val="24"/>
          <w:szCs w:val="24"/>
        </w:rPr>
      </w:pPr>
      <w:r w:rsidRPr="00361C91">
        <w:rPr>
          <w:sz w:val="24"/>
          <w:szCs w:val="24"/>
        </w:rPr>
        <w:t>К началу завершающего этапа базового курса французского языка учащиеся подходят, владея умениями восприятия, интер</w:t>
      </w:r>
      <w:r w:rsidRPr="00361C91">
        <w:rPr>
          <w:sz w:val="24"/>
          <w:szCs w:val="24"/>
        </w:rPr>
        <w:softHyphen/>
        <w:t>претации и порождения текстов (высказываний), наиболее часто встречающихся в повседневной практике речевого общения.</w:t>
      </w:r>
    </w:p>
    <w:p w:rsidR="009352F1" w:rsidRPr="00361C91" w:rsidRDefault="009352F1" w:rsidP="00B872B0">
      <w:pPr>
        <w:pStyle w:val="13"/>
        <w:ind w:firstLine="284"/>
        <w:jc w:val="both"/>
        <w:rPr>
          <w:sz w:val="24"/>
          <w:szCs w:val="24"/>
        </w:rPr>
      </w:pPr>
      <w:r w:rsidRPr="00361C91">
        <w:rPr>
          <w:sz w:val="24"/>
          <w:szCs w:val="24"/>
        </w:rPr>
        <w:t>Уровень владения учащимися французским языком позволя</w:t>
      </w:r>
      <w:r w:rsidRPr="00361C91">
        <w:rPr>
          <w:sz w:val="24"/>
          <w:szCs w:val="24"/>
        </w:rPr>
        <w:softHyphen/>
        <w:t>ет более активно использовать в процессе обучения чтению на завершающем этапе базового курса журнальную и / или газет</w:t>
      </w:r>
      <w:r w:rsidRPr="00361C91">
        <w:rPr>
          <w:sz w:val="24"/>
          <w:szCs w:val="24"/>
        </w:rPr>
        <w:softHyphen/>
        <w:t>ную статью. Статья — это особый вид аутентичного текста, ко</w:t>
      </w:r>
      <w:r w:rsidRPr="00361C91">
        <w:rPr>
          <w:sz w:val="24"/>
          <w:szCs w:val="24"/>
        </w:rPr>
        <w:softHyphen/>
        <w:t>торый имеет свои отличия в том, что касается структуры, спо</w:t>
      </w:r>
      <w:r w:rsidRPr="00361C91">
        <w:rPr>
          <w:sz w:val="24"/>
          <w:szCs w:val="24"/>
        </w:rPr>
        <w:softHyphen/>
        <w:t>соба предъявления содержания и его оформления.</w:t>
      </w:r>
    </w:p>
    <w:p w:rsidR="009352F1" w:rsidRPr="00361C91" w:rsidRDefault="009352F1" w:rsidP="00B872B0">
      <w:pPr>
        <w:pStyle w:val="13"/>
        <w:ind w:firstLine="284"/>
        <w:jc w:val="both"/>
        <w:rPr>
          <w:sz w:val="24"/>
          <w:szCs w:val="24"/>
        </w:rPr>
      </w:pPr>
      <w:r w:rsidRPr="00361C91">
        <w:rPr>
          <w:sz w:val="24"/>
          <w:szCs w:val="24"/>
        </w:rPr>
        <w:t xml:space="preserve">В большинстве случаев статью отличает «ступенчатость» в преподнесении информации. В ней могут быть представлены (частично или полностью) следующие компоненты: основной заголовок </w:t>
      </w:r>
      <w:r w:rsidRPr="00361C91">
        <w:rPr>
          <w:sz w:val="24"/>
          <w:szCs w:val="24"/>
          <w:lang w:bidi="en-US"/>
        </w:rPr>
        <w:t>(</w:t>
      </w:r>
      <w:r w:rsidRPr="00361C91">
        <w:rPr>
          <w:sz w:val="24"/>
          <w:szCs w:val="24"/>
          <w:lang w:val="en-US" w:bidi="en-US"/>
        </w:rPr>
        <w:t>titre</w:t>
      </w:r>
      <w:r w:rsidRPr="00361C91">
        <w:rPr>
          <w:sz w:val="24"/>
          <w:szCs w:val="24"/>
          <w:lang w:bidi="en-US"/>
        </w:rPr>
        <w:t xml:space="preserve">), </w:t>
      </w:r>
      <w:r w:rsidRPr="00361C91">
        <w:rPr>
          <w:sz w:val="24"/>
          <w:szCs w:val="24"/>
        </w:rPr>
        <w:t xml:space="preserve">дополнительный заголовок над основным </w:t>
      </w:r>
      <w:r w:rsidRPr="00361C91">
        <w:rPr>
          <w:sz w:val="24"/>
          <w:szCs w:val="24"/>
          <w:lang w:bidi="en-US"/>
        </w:rPr>
        <w:t>(</w:t>
      </w:r>
      <w:r w:rsidRPr="00361C91">
        <w:rPr>
          <w:sz w:val="24"/>
          <w:szCs w:val="24"/>
          <w:lang w:val="en-US" w:bidi="en-US"/>
        </w:rPr>
        <w:t>surtitre</w:t>
      </w:r>
      <w:r w:rsidRPr="00361C91">
        <w:rPr>
          <w:sz w:val="24"/>
          <w:szCs w:val="24"/>
          <w:lang w:bidi="en-US"/>
        </w:rPr>
        <w:t xml:space="preserve">), </w:t>
      </w:r>
      <w:r w:rsidRPr="00361C91">
        <w:rPr>
          <w:sz w:val="24"/>
          <w:szCs w:val="24"/>
        </w:rPr>
        <w:t xml:space="preserve">подзаголовок </w:t>
      </w:r>
      <w:r w:rsidRPr="00361C91">
        <w:rPr>
          <w:sz w:val="24"/>
          <w:szCs w:val="24"/>
          <w:lang w:bidi="en-US"/>
        </w:rPr>
        <w:t>(</w:t>
      </w:r>
      <w:r w:rsidRPr="00361C91">
        <w:rPr>
          <w:sz w:val="24"/>
          <w:szCs w:val="24"/>
          <w:lang w:val="en-US" w:bidi="en-US"/>
        </w:rPr>
        <w:t>sous</w:t>
      </w:r>
      <w:r w:rsidRPr="00361C91">
        <w:rPr>
          <w:sz w:val="24"/>
          <w:szCs w:val="24"/>
          <w:lang w:bidi="en-US"/>
        </w:rPr>
        <w:t>-</w:t>
      </w:r>
      <w:r w:rsidRPr="00361C91">
        <w:rPr>
          <w:sz w:val="24"/>
          <w:szCs w:val="24"/>
          <w:lang w:val="en-US" w:bidi="en-US"/>
        </w:rPr>
        <w:t>titre</w:t>
      </w:r>
      <w:r w:rsidRPr="00361C91">
        <w:rPr>
          <w:sz w:val="24"/>
          <w:szCs w:val="24"/>
          <w:lang w:bidi="en-US"/>
        </w:rPr>
        <w:t xml:space="preserve">), </w:t>
      </w:r>
      <w:r w:rsidRPr="00361C91">
        <w:rPr>
          <w:sz w:val="24"/>
          <w:szCs w:val="24"/>
        </w:rPr>
        <w:t>краткое вступление к ста</w:t>
      </w:r>
      <w:r w:rsidRPr="00361C91">
        <w:rPr>
          <w:sz w:val="24"/>
          <w:szCs w:val="24"/>
        </w:rPr>
        <w:softHyphen/>
        <w:t xml:space="preserve">тье </w:t>
      </w:r>
      <w:r w:rsidRPr="00361C91">
        <w:rPr>
          <w:sz w:val="24"/>
          <w:szCs w:val="24"/>
          <w:lang w:bidi="en-US"/>
        </w:rPr>
        <w:t>(</w:t>
      </w:r>
      <w:r w:rsidRPr="00361C91">
        <w:rPr>
          <w:sz w:val="24"/>
          <w:szCs w:val="24"/>
          <w:lang w:val="en-US" w:bidi="en-US"/>
        </w:rPr>
        <w:t>chapeau</w:t>
      </w:r>
      <w:r w:rsidRPr="00361C91">
        <w:rPr>
          <w:sz w:val="24"/>
          <w:szCs w:val="24"/>
          <w:lang w:bidi="en-US"/>
        </w:rPr>
        <w:t xml:space="preserve">), </w:t>
      </w:r>
      <w:r w:rsidRPr="00361C91">
        <w:rPr>
          <w:sz w:val="24"/>
          <w:szCs w:val="24"/>
        </w:rPr>
        <w:t xml:space="preserve">промежуточный заголовок </w:t>
      </w:r>
      <w:r w:rsidRPr="00361C91">
        <w:rPr>
          <w:sz w:val="24"/>
          <w:szCs w:val="24"/>
          <w:lang w:bidi="en-US"/>
        </w:rPr>
        <w:t>(</w:t>
      </w:r>
      <w:r w:rsidRPr="00361C91">
        <w:rPr>
          <w:sz w:val="24"/>
          <w:szCs w:val="24"/>
          <w:lang w:val="en-US" w:bidi="en-US"/>
        </w:rPr>
        <w:t>intertitre</w:t>
      </w:r>
      <w:r w:rsidRPr="00361C91">
        <w:rPr>
          <w:sz w:val="24"/>
          <w:szCs w:val="24"/>
          <w:lang w:bidi="en-US"/>
        </w:rPr>
        <w:t xml:space="preserve">). </w:t>
      </w:r>
      <w:r w:rsidRPr="00361C91">
        <w:rPr>
          <w:sz w:val="24"/>
          <w:szCs w:val="24"/>
        </w:rPr>
        <w:t>Перечис</w:t>
      </w:r>
      <w:r w:rsidRPr="00361C91">
        <w:rPr>
          <w:sz w:val="24"/>
          <w:szCs w:val="24"/>
        </w:rPr>
        <w:softHyphen/>
        <w:t>ленные элементы исключительно важны для понимания статьи и, как правило, прочитываются и разбираются до чтения ос</w:t>
      </w:r>
      <w:r w:rsidRPr="00361C91">
        <w:rPr>
          <w:sz w:val="24"/>
          <w:szCs w:val="24"/>
        </w:rPr>
        <w:softHyphen/>
        <w:t>новного текста с целью выдвижения гипотезы по содержанию или отношению автора к затронутой в статье теме. На данном этапе можно рекомендовать использовать статьи, в которых преобладает информативный подход, а не анализ или проблем</w:t>
      </w:r>
      <w:r w:rsidRPr="00361C91">
        <w:rPr>
          <w:sz w:val="24"/>
          <w:szCs w:val="24"/>
        </w:rPr>
        <w:softHyphen/>
        <w:t>ная заострённость.</w:t>
      </w:r>
    </w:p>
    <w:p w:rsidR="009352F1" w:rsidRPr="00361C91" w:rsidRDefault="009352F1" w:rsidP="00B872B0">
      <w:pPr>
        <w:pStyle w:val="13"/>
        <w:ind w:firstLine="284"/>
        <w:jc w:val="both"/>
        <w:rPr>
          <w:sz w:val="24"/>
          <w:szCs w:val="24"/>
        </w:rPr>
      </w:pPr>
      <w:r w:rsidRPr="00361C91">
        <w:rPr>
          <w:sz w:val="24"/>
          <w:szCs w:val="24"/>
        </w:rPr>
        <w:t>Язык прессы сложен с точки зрения лексического наполне</w:t>
      </w:r>
      <w:r w:rsidRPr="00361C91">
        <w:rPr>
          <w:sz w:val="24"/>
          <w:szCs w:val="24"/>
        </w:rPr>
        <w:softHyphen/>
        <w:t>ния и грамматического рисунка фразы. Работая со статьями, учитель постепенно погружает учащихся в мир периодической печати, предоставляя им необходимую помощь в виде перевода трудных слов, словосочетаний, трактовки некоторых терми</w:t>
      </w:r>
      <w:r w:rsidRPr="00361C91">
        <w:rPr>
          <w:sz w:val="24"/>
          <w:szCs w:val="24"/>
        </w:rPr>
        <w:softHyphen/>
        <w:t>нов, перифразы и упрощения отдельных конструкций.</w:t>
      </w:r>
    </w:p>
    <w:p w:rsidR="009352F1" w:rsidRPr="00361C91" w:rsidRDefault="009352F1" w:rsidP="00B872B0">
      <w:pPr>
        <w:pStyle w:val="13"/>
        <w:ind w:firstLine="284"/>
        <w:jc w:val="both"/>
        <w:rPr>
          <w:sz w:val="24"/>
          <w:szCs w:val="24"/>
        </w:rPr>
      </w:pPr>
      <w:r w:rsidRPr="00361C91">
        <w:rPr>
          <w:sz w:val="24"/>
          <w:szCs w:val="24"/>
        </w:rPr>
        <w:t>Развитие навыков собственно чтения продолжается на осно</w:t>
      </w:r>
      <w:r w:rsidRPr="00361C91">
        <w:rPr>
          <w:sz w:val="24"/>
          <w:szCs w:val="24"/>
        </w:rPr>
        <w:softHyphen/>
        <w:t>ве художественных текстов, первичное чтение и обсуждение которых может проходить прямо на уроке, или же, на усмотре</w:t>
      </w:r>
      <w:r w:rsidRPr="00361C91">
        <w:rPr>
          <w:sz w:val="24"/>
          <w:szCs w:val="24"/>
        </w:rPr>
        <w:softHyphen/>
        <w:t>ние учителя, эти тексты могут быть использованы для домаш</w:t>
      </w:r>
      <w:r w:rsidRPr="00361C91">
        <w:rPr>
          <w:sz w:val="24"/>
          <w:szCs w:val="24"/>
        </w:rPr>
        <w:softHyphen/>
        <w:t>него (подготовленного) чтения.</w:t>
      </w:r>
    </w:p>
    <w:p w:rsidR="009352F1" w:rsidRPr="00361C91" w:rsidRDefault="009352F1" w:rsidP="00B872B0">
      <w:pPr>
        <w:pStyle w:val="13"/>
        <w:ind w:firstLine="284"/>
        <w:jc w:val="both"/>
        <w:rPr>
          <w:sz w:val="24"/>
          <w:szCs w:val="24"/>
        </w:rPr>
      </w:pPr>
      <w:r w:rsidRPr="00361C91">
        <w:rPr>
          <w:sz w:val="24"/>
          <w:szCs w:val="24"/>
        </w:rPr>
        <w:t>К уже знакомым учащимся видам (стратегиям) чтения на данном этапе добавляются умения более сложного вида чтения: чтения с пониманием основного содержания текста. Это следу</w:t>
      </w:r>
      <w:r w:rsidRPr="00361C91">
        <w:rPr>
          <w:sz w:val="24"/>
          <w:szCs w:val="24"/>
        </w:rPr>
        <w:softHyphen/>
        <w:t>ющие умения:</w:t>
      </w:r>
    </w:p>
    <w:p w:rsidR="009352F1" w:rsidRPr="00361C91" w:rsidRDefault="009352F1" w:rsidP="008A66B0">
      <w:pPr>
        <w:pStyle w:val="13"/>
        <w:numPr>
          <w:ilvl w:val="0"/>
          <w:numId w:val="177"/>
        </w:numPr>
        <w:ind w:left="284"/>
        <w:jc w:val="both"/>
        <w:rPr>
          <w:sz w:val="24"/>
          <w:szCs w:val="24"/>
        </w:rPr>
      </w:pPr>
      <w:r w:rsidRPr="00361C91">
        <w:rPr>
          <w:sz w:val="24"/>
          <w:szCs w:val="24"/>
        </w:rPr>
        <w:t>определять тему/основную мысль, выделять главные факты/ события (опуская второстепенные); прогнозировать содержа</w:t>
      </w:r>
      <w:r w:rsidRPr="00361C91">
        <w:rPr>
          <w:sz w:val="24"/>
          <w:szCs w:val="24"/>
        </w:rPr>
        <w:softHyphen/>
        <w:t>ние текста по заголовку/началу текста;</w:t>
      </w:r>
    </w:p>
    <w:p w:rsidR="009352F1" w:rsidRPr="00361C91" w:rsidRDefault="009352F1" w:rsidP="008A66B0">
      <w:pPr>
        <w:pStyle w:val="13"/>
        <w:numPr>
          <w:ilvl w:val="0"/>
          <w:numId w:val="177"/>
        </w:numPr>
        <w:ind w:left="284"/>
        <w:jc w:val="both"/>
        <w:rPr>
          <w:sz w:val="24"/>
          <w:szCs w:val="24"/>
        </w:rPr>
      </w:pPr>
      <w:r w:rsidRPr="00361C91">
        <w:rPr>
          <w:sz w:val="24"/>
          <w:szCs w:val="24"/>
        </w:rPr>
        <w:t xml:space="preserve">определять логическую последовательность главных фактов, событий; </w:t>
      </w:r>
      <w:r w:rsidRPr="00361C91">
        <w:rPr>
          <w:i/>
          <w:iCs/>
          <w:sz w:val="24"/>
          <w:szCs w:val="24"/>
        </w:rPr>
        <w:t>разбивать текст на относительно самостоя</w:t>
      </w:r>
      <w:r w:rsidRPr="00361C91">
        <w:rPr>
          <w:i/>
          <w:iCs/>
          <w:sz w:val="24"/>
          <w:szCs w:val="24"/>
        </w:rPr>
        <w:softHyphen/>
        <w:t>тельные смысловые части</w:t>
      </w:r>
      <w:r w:rsidRPr="00361C91">
        <w:rPr>
          <w:sz w:val="24"/>
          <w:szCs w:val="24"/>
        </w:rPr>
        <w:t>;</w:t>
      </w:r>
    </w:p>
    <w:p w:rsidR="009352F1" w:rsidRPr="00361C91" w:rsidRDefault="009352F1" w:rsidP="008A66B0">
      <w:pPr>
        <w:pStyle w:val="13"/>
        <w:numPr>
          <w:ilvl w:val="0"/>
          <w:numId w:val="177"/>
        </w:numPr>
        <w:ind w:left="284"/>
        <w:jc w:val="both"/>
        <w:rPr>
          <w:sz w:val="24"/>
          <w:szCs w:val="24"/>
        </w:rPr>
      </w:pPr>
      <w:r w:rsidRPr="00361C91">
        <w:rPr>
          <w:i/>
          <w:iCs/>
          <w:sz w:val="24"/>
          <w:szCs w:val="24"/>
        </w:rPr>
        <w:t>озаглавливать текст/его отдельные части</w:t>
      </w:r>
      <w:r w:rsidRPr="00361C91">
        <w:rPr>
          <w:sz w:val="24"/>
          <w:szCs w:val="24"/>
        </w:rPr>
        <w:t>;</w:t>
      </w:r>
    </w:p>
    <w:p w:rsidR="009352F1" w:rsidRPr="00361C91" w:rsidRDefault="009352F1" w:rsidP="008A66B0">
      <w:pPr>
        <w:pStyle w:val="13"/>
        <w:numPr>
          <w:ilvl w:val="0"/>
          <w:numId w:val="177"/>
        </w:numPr>
        <w:ind w:left="284"/>
        <w:jc w:val="both"/>
        <w:rPr>
          <w:sz w:val="24"/>
          <w:szCs w:val="24"/>
        </w:rPr>
      </w:pPr>
      <w:r w:rsidRPr="00361C91">
        <w:rPr>
          <w:sz w:val="24"/>
          <w:szCs w:val="24"/>
        </w:rPr>
        <w:t>игнорировать незнакомые слова, несущественные для пони</w:t>
      </w:r>
      <w:r w:rsidRPr="00361C91">
        <w:rPr>
          <w:sz w:val="24"/>
          <w:szCs w:val="24"/>
        </w:rPr>
        <w:softHyphen/>
        <w:t>мания основного содержания; понимать интернациональные слова.</w:t>
      </w:r>
    </w:p>
    <w:p w:rsidR="009352F1" w:rsidRPr="00361C91" w:rsidRDefault="009352F1" w:rsidP="00B872B0">
      <w:pPr>
        <w:pStyle w:val="13"/>
        <w:ind w:firstLine="284"/>
        <w:jc w:val="both"/>
        <w:rPr>
          <w:sz w:val="24"/>
          <w:szCs w:val="24"/>
        </w:rPr>
      </w:pPr>
      <w:r w:rsidRPr="00361C91">
        <w:rPr>
          <w:sz w:val="24"/>
          <w:szCs w:val="24"/>
        </w:rPr>
        <w:t>В процессе обучения чтению учитель задействует и так на</w:t>
      </w:r>
      <w:r w:rsidRPr="00361C91">
        <w:rPr>
          <w:sz w:val="24"/>
          <w:szCs w:val="24"/>
        </w:rPr>
        <w:softHyphen/>
        <w:t>зываемые несплошные тексты (таблицы, диаграммы, схемы) и развивает у учащихся умение извлекать и понимать пред</w:t>
      </w:r>
      <w:r w:rsidRPr="00361C91">
        <w:rPr>
          <w:sz w:val="24"/>
          <w:szCs w:val="24"/>
        </w:rPr>
        <w:softHyphen/>
        <w:t>ставленную в них информацию.</w:t>
      </w:r>
    </w:p>
    <w:p w:rsidR="009352F1" w:rsidRPr="00361C91" w:rsidRDefault="009352F1" w:rsidP="00B872B0">
      <w:pPr>
        <w:pStyle w:val="13"/>
        <w:ind w:firstLine="284"/>
        <w:jc w:val="both"/>
        <w:rPr>
          <w:sz w:val="24"/>
          <w:szCs w:val="24"/>
        </w:rPr>
      </w:pPr>
      <w:r w:rsidRPr="00361C91">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sidRPr="00361C91">
        <w:rPr>
          <w:sz w:val="24"/>
          <w:szCs w:val="24"/>
        </w:rPr>
        <w:softHyphen/>
        <w:t>биной проникновения в их содержание в зависимости от по</w:t>
      </w:r>
      <w:r w:rsidRPr="00361C91">
        <w:rPr>
          <w:sz w:val="24"/>
          <w:szCs w:val="24"/>
        </w:rPr>
        <w:softHyphen/>
        <w:t>ставленной коммуникативной задачи: с пониманием основного содержания; с понимани</w:t>
      </w:r>
      <w:r>
        <w:rPr>
          <w:sz w:val="24"/>
          <w:szCs w:val="24"/>
        </w:rPr>
        <w:t>ем нужной/интересующей/запраши</w:t>
      </w:r>
      <w:r w:rsidRPr="00361C91">
        <w:rPr>
          <w:sz w:val="24"/>
          <w:szCs w:val="24"/>
        </w:rPr>
        <w:t>ваемой информации; с полным пониманием.</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с пониманием основного содержания текста </w:t>
      </w:r>
      <w:r w:rsidRPr="00361C91">
        <w:rPr>
          <w:sz w:val="24"/>
          <w:szCs w:val="24"/>
        </w:rPr>
        <w:t>предпо</w:t>
      </w:r>
      <w:r w:rsidRPr="00361C91">
        <w:rPr>
          <w:sz w:val="24"/>
          <w:szCs w:val="24"/>
        </w:rPr>
        <w:softHyphen/>
        <w:t>лагает умения:</w:t>
      </w:r>
    </w:p>
    <w:p w:rsidR="009352F1" w:rsidRPr="00361C91" w:rsidRDefault="009352F1" w:rsidP="00B872B0">
      <w:pPr>
        <w:pStyle w:val="13"/>
        <w:ind w:firstLine="284"/>
        <w:jc w:val="both"/>
        <w:rPr>
          <w:sz w:val="24"/>
          <w:szCs w:val="24"/>
        </w:rPr>
      </w:pPr>
      <w:r w:rsidRPr="00361C91">
        <w:rPr>
          <w:sz w:val="24"/>
          <w:szCs w:val="24"/>
        </w:rPr>
        <w:t>определять тему/основную мысль, выделять главные факты/ события (опуская второстепенные); прогнозировать содержа</w:t>
      </w:r>
      <w:r w:rsidRPr="00361C91">
        <w:rPr>
          <w:sz w:val="24"/>
          <w:szCs w:val="24"/>
        </w:rPr>
        <w:softHyphen/>
        <w:t>ние текста по заголовку/началу текста;</w:t>
      </w:r>
    </w:p>
    <w:p w:rsidR="009352F1" w:rsidRPr="00361C91" w:rsidRDefault="009352F1" w:rsidP="00B872B0">
      <w:pPr>
        <w:pStyle w:val="13"/>
        <w:ind w:firstLine="284"/>
        <w:jc w:val="both"/>
        <w:rPr>
          <w:sz w:val="24"/>
          <w:szCs w:val="24"/>
        </w:rPr>
      </w:pPr>
      <w:r w:rsidRPr="00361C91">
        <w:rPr>
          <w:sz w:val="24"/>
          <w:szCs w:val="24"/>
        </w:rPr>
        <w:t>определять логическую последовательность главных фактов, событий; разбивать текст на относительно самостоятельные смысловые части;</w:t>
      </w:r>
    </w:p>
    <w:p w:rsidR="009352F1" w:rsidRPr="00361C91" w:rsidRDefault="009352F1" w:rsidP="00B872B0">
      <w:pPr>
        <w:pStyle w:val="13"/>
        <w:ind w:firstLine="284"/>
        <w:jc w:val="both"/>
        <w:rPr>
          <w:sz w:val="24"/>
          <w:szCs w:val="24"/>
        </w:rPr>
      </w:pPr>
      <w:r w:rsidRPr="00361C91">
        <w:rPr>
          <w:sz w:val="24"/>
          <w:szCs w:val="24"/>
        </w:rPr>
        <w:t>озаглавливать текст/его отдельные части;</w:t>
      </w:r>
    </w:p>
    <w:p w:rsidR="009352F1" w:rsidRPr="00361C91" w:rsidRDefault="009352F1" w:rsidP="00B872B0">
      <w:pPr>
        <w:pStyle w:val="13"/>
        <w:ind w:firstLine="284"/>
        <w:jc w:val="both"/>
        <w:rPr>
          <w:sz w:val="24"/>
          <w:szCs w:val="24"/>
        </w:rPr>
      </w:pPr>
      <w:r w:rsidRPr="00361C91">
        <w:rPr>
          <w:sz w:val="24"/>
          <w:szCs w:val="24"/>
        </w:rPr>
        <w:t>игнорировать незнакомые слова, несущественные для пони</w:t>
      </w:r>
      <w:r w:rsidRPr="00361C91">
        <w:rPr>
          <w:sz w:val="24"/>
          <w:szCs w:val="24"/>
        </w:rPr>
        <w:softHyphen/>
        <w:t>мания основного содержания; понимать интернациональные слова.</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с пониманием</w:t>
      </w:r>
      <w:r>
        <w:rPr>
          <w:b/>
          <w:bCs/>
          <w:sz w:val="24"/>
          <w:szCs w:val="24"/>
        </w:rPr>
        <w:t xml:space="preserve"> нужной/интересующей/запрашива</w:t>
      </w:r>
      <w:r w:rsidRPr="00361C91">
        <w:rPr>
          <w:b/>
          <w:bCs/>
          <w:sz w:val="24"/>
          <w:szCs w:val="24"/>
        </w:rPr>
        <w:t xml:space="preserve">емой информации </w:t>
      </w:r>
      <w:r w:rsidRPr="00361C91">
        <w:rPr>
          <w:sz w:val="24"/>
          <w:szCs w:val="24"/>
        </w:rPr>
        <w:t>предполагает умение находить в прочи</w:t>
      </w:r>
      <w:r w:rsidRPr="00361C91">
        <w:rPr>
          <w:sz w:val="24"/>
          <w:szCs w:val="24"/>
        </w:rPr>
        <w:softHyphen/>
        <w:t>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w:t>
      </w:r>
      <w:r w:rsidRPr="00361C91">
        <w:rPr>
          <w:sz w:val="24"/>
          <w:szCs w:val="24"/>
        </w:rPr>
        <w:softHyphen/>
        <w:t>ной задачи.</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с полным пониманием содержания </w:t>
      </w:r>
      <w:r w:rsidRPr="00361C91">
        <w:rPr>
          <w:sz w:val="24"/>
          <w:szCs w:val="24"/>
        </w:rPr>
        <w:t>несложных ау</w:t>
      </w:r>
      <w:r w:rsidRPr="00361C91">
        <w:rPr>
          <w:sz w:val="24"/>
          <w:szCs w:val="24"/>
        </w:rPr>
        <w:softHyphen/>
        <w:t>тентичных текстов, содержащих отдельные неизученные язы</w:t>
      </w:r>
      <w:r w:rsidRPr="00361C91">
        <w:rPr>
          <w:sz w:val="24"/>
          <w:szCs w:val="24"/>
        </w:rPr>
        <w:softHyphen/>
        <w:t>ковые явления. В ходе чтения с полным пониманием формиру</w:t>
      </w:r>
      <w:r w:rsidRPr="00361C91">
        <w:rPr>
          <w:sz w:val="24"/>
          <w:szCs w:val="24"/>
        </w:rPr>
        <w:softHyphen/>
        <w:t>ются и развиваются умения полно и точно понимать текст на основе его информационной переработки (смыслового и струк</w:t>
      </w:r>
      <w:r w:rsidRPr="00361C91">
        <w:rPr>
          <w:sz w:val="24"/>
          <w:szCs w:val="24"/>
        </w:rPr>
        <w:softHyphen/>
        <w:t>турного анализа отдельных частей текста, выборочного перево</w:t>
      </w:r>
      <w:r w:rsidRPr="00361C91">
        <w:rPr>
          <w:sz w:val="24"/>
          <w:szCs w:val="24"/>
        </w:rPr>
        <w:softHyphen/>
        <w:t>да); устанавливать причинно-следственную взаимосвязь изло</w:t>
      </w:r>
      <w:r w:rsidRPr="00361C91">
        <w:rPr>
          <w:sz w:val="24"/>
          <w:szCs w:val="24"/>
        </w:rPr>
        <w:softHyphen/>
        <w:t>женных в тексте фактов и событий, восстанавливать текст из разрозненных абзацев или путём добавления пропущенных фрагментов.</w:t>
      </w:r>
    </w:p>
    <w:p w:rsidR="009352F1" w:rsidRPr="00361C91" w:rsidRDefault="009352F1" w:rsidP="00B872B0">
      <w:pPr>
        <w:pStyle w:val="13"/>
        <w:ind w:firstLine="284"/>
        <w:jc w:val="both"/>
        <w:rPr>
          <w:sz w:val="24"/>
          <w:szCs w:val="24"/>
        </w:rPr>
      </w:pPr>
      <w:r w:rsidRPr="00361C91">
        <w:rPr>
          <w:sz w:val="24"/>
          <w:szCs w:val="24"/>
        </w:rPr>
        <w:t xml:space="preserve">Чтение </w:t>
      </w:r>
      <w:r w:rsidRPr="00361C91">
        <w:rPr>
          <w:b/>
          <w:bCs/>
          <w:sz w:val="24"/>
          <w:szCs w:val="24"/>
        </w:rPr>
        <w:t xml:space="preserve">несплошных текстов (таблиц, диаграмм, схем) </w:t>
      </w:r>
      <w:r w:rsidRPr="00361C91">
        <w:rPr>
          <w:sz w:val="24"/>
          <w:szCs w:val="24"/>
        </w:rPr>
        <w:t>и по</w:t>
      </w:r>
      <w:r w:rsidRPr="00361C91">
        <w:rPr>
          <w:sz w:val="24"/>
          <w:szCs w:val="24"/>
        </w:rPr>
        <w:softHyphen/>
        <w:t>нимание представленной в них информации.</w:t>
      </w:r>
    </w:p>
    <w:p w:rsidR="009352F1" w:rsidRPr="00361C91" w:rsidRDefault="009352F1" w:rsidP="00B872B0">
      <w:pPr>
        <w:pStyle w:val="13"/>
        <w:ind w:firstLine="284"/>
        <w:jc w:val="both"/>
        <w:rPr>
          <w:sz w:val="24"/>
          <w:szCs w:val="24"/>
        </w:rPr>
      </w:pPr>
      <w:r w:rsidRPr="00361C91">
        <w:rPr>
          <w:i/>
          <w:iCs/>
          <w:sz w:val="24"/>
          <w:szCs w:val="24"/>
        </w:rPr>
        <w:t>Тексты для чтения</w:t>
      </w:r>
      <w:r w:rsidRPr="00361C91">
        <w:rPr>
          <w:sz w:val="24"/>
          <w:szCs w:val="24"/>
        </w:rPr>
        <w:t>: диалог (беседа), интервью, рассказ, от</w:t>
      </w:r>
      <w:r w:rsidRPr="00361C91">
        <w:rPr>
          <w:sz w:val="24"/>
          <w:szCs w:val="24"/>
        </w:rPr>
        <w:softHyphen/>
        <w:t>рывок из художественного произведения, статья научно-попу</w:t>
      </w:r>
      <w:r w:rsidRPr="00361C91">
        <w:rPr>
          <w:sz w:val="24"/>
          <w:szCs w:val="24"/>
        </w:rPr>
        <w:softHyphen/>
        <w:t>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w:t>
      </w:r>
      <w:r w:rsidRPr="00361C91">
        <w:rPr>
          <w:sz w:val="24"/>
          <w:szCs w:val="24"/>
        </w:rPr>
        <w:softHyphen/>
        <w:t>ца, диаграмма).</w:t>
      </w:r>
    </w:p>
    <w:p w:rsidR="009352F1" w:rsidRPr="00361C91" w:rsidRDefault="009352F1" w:rsidP="00B872B0">
      <w:pPr>
        <w:pStyle w:val="13"/>
        <w:ind w:firstLine="284"/>
        <w:jc w:val="both"/>
        <w:rPr>
          <w:sz w:val="24"/>
          <w:szCs w:val="24"/>
        </w:rPr>
      </w:pPr>
      <w:r w:rsidRPr="00361C91">
        <w:rPr>
          <w:sz w:val="24"/>
          <w:szCs w:val="24"/>
        </w:rPr>
        <w:t>Языковая сложность текстов для чтения должна соответ</w:t>
      </w:r>
      <w:r w:rsidRPr="00361C91">
        <w:rPr>
          <w:sz w:val="24"/>
          <w:szCs w:val="24"/>
        </w:rPr>
        <w:softHyphen/>
        <w:t>ствовать базовому уровню (А2 — допороговому уровню по об</w:t>
      </w:r>
      <w:r w:rsidRPr="00361C91">
        <w:rPr>
          <w:sz w:val="24"/>
          <w:szCs w:val="24"/>
        </w:rPr>
        <w:softHyphen/>
        <w:t>щеевропейской шкале).</w:t>
      </w:r>
    </w:p>
    <w:p w:rsidR="009352F1" w:rsidRPr="00361C91" w:rsidRDefault="009352F1" w:rsidP="00B872B0">
      <w:pPr>
        <w:pStyle w:val="13"/>
        <w:ind w:firstLine="284"/>
        <w:jc w:val="both"/>
        <w:rPr>
          <w:sz w:val="24"/>
          <w:szCs w:val="24"/>
        </w:rPr>
      </w:pPr>
      <w:r w:rsidRPr="00361C91">
        <w:rPr>
          <w:i/>
          <w:iCs/>
          <w:sz w:val="24"/>
          <w:szCs w:val="24"/>
        </w:rPr>
        <w:t xml:space="preserve">Объём текста/текстов для чтения — </w:t>
      </w:r>
      <w:r w:rsidRPr="00361C91">
        <w:rPr>
          <w:b/>
          <w:bCs/>
          <w:i/>
          <w:iCs/>
          <w:sz w:val="24"/>
          <w:szCs w:val="24"/>
        </w:rPr>
        <w:t xml:space="preserve">250—300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Письменная речь</w:t>
      </w:r>
    </w:p>
    <w:p w:rsidR="009352F1" w:rsidRPr="00361C91" w:rsidRDefault="009352F1" w:rsidP="00B872B0">
      <w:pPr>
        <w:pStyle w:val="13"/>
        <w:ind w:firstLine="284"/>
        <w:jc w:val="both"/>
        <w:rPr>
          <w:sz w:val="24"/>
          <w:szCs w:val="24"/>
        </w:rPr>
      </w:pPr>
      <w:r w:rsidRPr="00361C91">
        <w:rPr>
          <w:sz w:val="24"/>
          <w:szCs w:val="24"/>
        </w:rPr>
        <w:t>Развитие умений письменной речи:</w:t>
      </w:r>
    </w:p>
    <w:p w:rsidR="009352F1" w:rsidRPr="00361C91" w:rsidRDefault="009352F1" w:rsidP="008A66B0">
      <w:pPr>
        <w:pStyle w:val="13"/>
        <w:numPr>
          <w:ilvl w:val="0"/>
          <w:numId w:val="178"/>
        </w:numPr>
        <w:tabs>
          <w:tab w:val="left" w:pos="199"/>
        </w:tabs>
        <w:spacing w:line="386" w:lineRule="auto"/>
        <w:ind w:left="284"/>
        <w:jc w:val="both"/>
        <w:rPr>
          <w:sz w:val="24"/>
          <w:szCs w:val="24"/>
        </w:rPr>
      </w:pPr>
      <w:r w:rsidRPr="00361C91">
        <w:rPr>
          <w:sz w:val="24"/>
          <w:szCs w:val="24"/>
        </w:rPr>
        <w:t>составление плана/тезисов устного или письменного сообщения;</w:t>
      </w:r>
    </w:p>
    <w:p w:rsidR="009352F1" w:rsidRPr="00361C91" w:rsidRDefault="009352F1" w:rsidP="008A66B0">
      <w:pPr>
        <w:pStyle w:val="13"/>
        <w:numPr>
          <w:ilvl w:val="0"/>
          <w:numId w:val="178"/>
        </w:numPr>
        <w:tabs>
          <w:tab w:val="left" w:pos="199"/>
        </w:tabs>
        <w:spacing w:line="276" w:lineRule="auto"/>
        <w:ind w:left="284"/>
        <w:jc w:val="both"/>
        <w:rPr>
          <w:sz w:val="24"/>
          <w:szCs w:val="24"/>
        </w:rPr>
      </w:pPr>
      <w:r w:rsidRPr="00361C91">
        <w:rPr>
          <w:sz w:val="24"/>
          <w:szCs w:val="24"/>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9352F1" w:rsidRPr="00361C91" w:rsidRDefault="009352F1" w:rsidP="008A66B0">
      <w:pPr>
        <w:pStyle w:val="13"/>
        <w:numPr>
          <w:ilvl w:val="0"/>
          <w:numId w:val="178"/>
        </w:numPr>
        <w:tabs>
          <w:tab w:val="left" w:pos="199"/>
        </w:tabs>
        <w:spacing w:line="264" w:lineRule="auto"/>
        <w:ind w:left="284"/>
        <w:jc w:val="both"/>
        <w:rPr>
          <w:sz w:val="24"/>
          <w:szCs w:val="24"/>
        </w:rPr>
      </w:pPr>
      <w:r w:rsidRPr="00361C91">
        <w:rPr>
          <w:sz w:val="24"/>
          <w:szCs w:val="24"/>
        </w:rPr>
        <w:t>написание электронного сообщения личного характера: сооб</w:t>
      </w:r>
      <w:r w:rsidRPr="00361C91">
        <w:rPr>
          <w:sz w:val="24"/>
          <w:szCs w:val="24"/>
        </w:rPr>
        <w:softHyphen/>
        <w:t>щать краткие сведения о себе, излагать различные события, делиться впечатлениями,</w:t>
      </w:r>
      <w:r>
        <w:rPr>
          <w:sz w:val="24"/>
          <w:szCs w:val="24"/>
        </w:rPr>
        <w:t xml:space="preserve"> выражать благодарность/извине</w:t>
      </w:r>
      <w:r w:rsidRPr="00361C91">
        <w:rPr>
          <w:sz w:val="24"/>
          <w:szCs w:val="24"/>
        </w:rPr>
        <w:t>ния/просьбу, запрашивать интересующую информацию; оформлять обращение, завершающую фразу и подпись в со</w:t>
      </w:r>
      <w:r w:rsidRPr="00361C91">
        <w:rPr>
          <w:sz w:val="24"/>
          <w:szCs w:val="24"/>
        </w:rPr>
        <w:softHyphen/>
        <w:t>ответствии с нормами неофициального общения, принятыми в стране/странах изучаемого языка.</w:t>
      </w:r>
    </w:p>
    <w:p w:rsidR="009352F1" w:rsidRPr="00361C91" w:rsidRDefault="009352F1" w:rsidP="00B872B0">
      <w:pPr>
        <w:pStyle w:val="13"/>
        <w:ind w:firstLine="284"/>
        <w:jc w:val="both"/>
        <w:rPr>
          <w:sz w:val="24"/>
          <w:szCs w:val="24"/>
        </w:rPr>
      </w:pPr>
      <w:r w:rsidRPr="00361C91">
        <w:rPr>
          <w:i/>
          <w:iCs/>
          <w:sz w:val="24"/>
          <w:szCs w:val="24"/>
        </w:rPr>
        <w:t xml:space="preserve">Объём письма — до </w:t>
      </w:r>
      <w:r w:rsidRPr="00361C91">
        <w:rPr>
          <w:b/>
          <w:bCs/>
          <w:i/>
          <w:iCs/>
          <w:sz w:val="24"/>
          <w:szCs w:val="24"/>
        </w:rPr>
        <w:t xml:space="preserve">90 </w:t>
      </w:r>
      <w:r w:rsidRPr="00361C91">
        <w:rPr>
          <w:i/>
          <w:iCs/>
          <w:sz w:val="24"/>
          <w:szCs w:val="24"/>
        </w:rPr>
        <w:t>слов.</w:t>
      </w:r>
    </w:p>
    <w:p w:rsidR="009352F1" w:rsidRPr="00361C91" w:rsidRDefault="009352F1" w:rsidP="005D5602">
      <w:pPr>
        <w:pStyle w:val="13"/>
        <w:tabs>
          <w:tab w:val="left" w:pos="199"/>
        </w:tabs>
        <w:spacing w:line="283" w:lineRule="auto"/>
        <w:jc w:val="both"/>
        <w:rPr>
          <w:sz w:val="24"/>
          <w:szCs w:val="24"/>
        </w:rPr>
      </w:pPr>
      <w:r w:rsidRPr="00361C91">
        <w:rPr>
          <w:sz w:val="24"/>
          <w:szCs w:val="24"/>
        </w:rPr>
        <w:t>создание небольшого письменного высказывания с опорой на образец, план, таблицу и/или прочитанный/прослушанный текст.</w:t>
      </w:r>
    </w:p>
    <w:p w:rsidR="009352F1" w:rsidRPr="00361C91" w:rsidRDefault="009352F1" w:rsidP="00B872B0">
      <w:pPr>
        <w:pStyle w:val="13"/>
        <w:ind w:firstLine="284"/>
        <w:jc w:val="both"/>
        <w:rPr>
          <w:sz w:val="24"/>
          <w:szCs w:val="24"/>
        </w:rPr>
      </w:pPr>
      <w:r w:rsidRPr="00361C91">
        <w:rPr>
          <w:i/>
          <w:iCs/>
          <w:sz w:val="24"/>
          <w:szCs w:val="24"/>
        </w:rPr>
        <w:t xml:space="preserve">Объём письменного высказывания — до </w:t>
      </w:r>
      <w:r w:rsidRPr="00361C91">
        <w:rPr>
          <w:b/>
          <w:bCs/>
          <w:i/>
          <w:iCs/>
          <w:sz w:val="24"/>
          <w:szCs w:val="24"/>
        </w:rPr>
        <w:t xml:space="preserve">90 </w:t>
      </w:r>
      <w:r w:rsidRPr="00361C91">
        <w:rPr>
          <w:i/>
          <w:iCs/>
          <w:sz w:val="24"/>
          <w:szCs w:val="24"/>
        </w:rPr>
        <w:t>слов</w:t>
      </w:r>
      <w:r w:rsidRPr="00361C91">
        <w:rPr>
          <w:sz w:val="24"/>
          <w:szCs w:val="24"/>
        </w:rPr>
        <w:t>.</w:t>
      </w:r>
    </w:p>
    <w:p w:rsidR="009352F1" w:rsidRPr="00361C91" w:rsidRDefault="009352F1" w:rsidP="008A66B0">
      <w:pPr>
        <w:pStyle w:val="13"/>
        <w:numPr>
          <w:ilvl w:val="0"/>
          <w:numId w:val="179"/>
        </w:numPr>
        <w:tabs>
          <w:tab w:val="left" w:pos="199"/>
        </w:tabs>
        <w:spacing w:line="305" w:lineRule="auto"/>
        <w:ind w:left="284"/>
        <w:jc w:val="both"/>
        <w:rPr>
          <w:sz w:val="24"/>
          <w:szCs w:val="24"/>
        </w:rPr>
      </w:pPr>
      <w:r w:rsidRPr="00361C91">
        <w:rPr>
          <w:sz w:val="24"/>
          <w:szCs w:val="24"/>
        </w:rPr>
        <w:t>заполнение таблицы с краткой фиксацией содержания про- читанного/прослушанного текста;</w:t>
      </w:r>
    </w:p>
    <w:p w:rsidR="009352F1" w:rsidRPr="00361C91" w:rsidRDefault="009352F1" w:rsidP="008A66B0">
      <w:pPr>
        <w:pStyle w:val="13"/>
        <w:numPr>
          <w:ilvl w:val="0"/>
          <w:numId w:val="179"/>
        </w:numPr>
        <w:tabs>
          <w:tab w:val="left" w:pos="199"/>
        </w:tabs>
        <w:spacing w:line="386" w:lineRule="auto"/>
        <w:ind w:left="284"/>
        <w:jc w:val="both"/>
        <w:rPr>
          <w:sz w:val="24"/>
          <w:szCs w:val="24"/>
        </w:rPr>
      </w:pPr>
      <w:r w:rsidRPr="00361C91">
        <w:rPr>
          <w:sz w:val="24"/>
          <w:szCs w:val="24"/>
        </w:rPr>
        <w:t>преобразование таблицы, схемы в текстовый вариант</w:t>
      </w:r>
    </w:p>
    <w:p w:rsidR="009352F1" w:rsidRPr="00361C91" w:rsidRDefault="009352F1" w:rsidP="008A66B0">
      <w:pPr>
        <w:pStyle w:val="13"/>
        <w:numPr>
          <w:ilvl w:val="0"/>
          <w:numId w:val="179"/>
        </w:numPr>
        <w:tabs>
          <w:tab w:val="left" w:pos="199"/>
        </w:tabs>
        <w:spacing w:line="386" w:lineRule="auto"/>
        <w:ind w:left="284"/>
        <w:jc w:val="both"/>
        <w:rPr>
          <w:sz w:val="24"/>
          <w:szCs w:val="24"/>
        </w:rPr>
      </w:pPr>
      <w:r w:rsidRPr="00361C91">
        <w:rPr>
          <w:sz w:val="24"/>
          <w:szCs w:val="24"/>
        </w:rPr>
        <w:t>представления информации;</w:t>
      </w:r>
    </w:p>
    <w:p w:rsidR="009352F1" w:rsidRPr="00361C91" w:rsidRDefault="009352F1" w:rsidP="008A66B0">
      <w:pPr>
        <w:pStyle w:val="13"/>
        <w:numPr>
          <w:ilvl w:val="0"/>
          <w:numId w:val="179"/>
        </w:numPr>
        <w:tabs>
          <w:tab w:val="left" w:pos="199"/>
        </w:tabs>
        <w:spacing w:after="180" w:line="305" w:lineRule="auto"/>
        <w:ind w:left="284"/>
        <w:jc w:val="both"/>
        <w:rPr>
          <w:sz w:val="24"/>
          <w:szCs w:val="24"/>
        </w:rPr>
      </w:pPr>
      <w:r w:rsidRPr="00361C91">
        <w:rPr>
          <w:sz w:val="24"/>
          <w:szCs w:val="24"/>
        </w:rPr>
        <w:t>письменное представление результатов выполненной проект</w:t>
      </w:r>
      <w:r w:rsidRPr="00361C91">
        <w:rPr>
          <w:sz w:val="24"/>
          <w:szCs w:val="24"/>
        </w:rPr>
        <w:softHyphen/>
        <w:t>ной работы (</w:t>
      </w:r>
      <w:r w:rsidRPr="00361C91">
        <w:rPr>
          <w:i/>
          <w:iCs/>
          <w:sz w:val="24"/>
          <w:szCs w:val="24"/>
        </w:rPr>
        <w:t xml:space="preserve">объём — </w:t>
      </w:r>
      <w:r w:rsidRPr="00361C91">
        <w:rPr>
          <w:b/>
          <w:bCs/>
          <w:i/>
          <w:iCs/>
          <w:sz w:val="24"/>
          <w:szCs w:val="24"/>
        </w:rPr>
        <w:t xml:space="preserve">90—100 </w:t>
      </w:r>
      <w:r w:rsidRPr="00361C91">
        <w:rPr>
          <w:i/>
          <w:iCs/>
          <w:sz w:val="24"/>
          <w:szCs w:val="24"/>
        </w:rPr>
        <w:t>слов).</w:t>
      </w:r>
    </w:p>
    <w:p w:rsidR="009352F1" w:rsidRPr="00361C91" w:rsidRDefault="009352F1" w:rsidP="00B872B0">
      <w:pPr>
        <w:pStyle w:val="13"/>
        <w:ind w:firstLine="284"/>
        <w:jc w:val="both"/>
        <w:rPr>
          <w:sz w:val="24"/>
          <w:szCs w:val="24"/>
        </w:rPr>
      </w:pPr>
      <w:r w:rsidRPr="00361C91">
        <w:rPr>
          <w:sz w:val="24"/>
          <w:szCs w:val="24"/>
        </w:rPr>
        <w:t>Чтение отрывков художественной литературы и последую</w:t>
      </w:r>
      <w:r w:rsidRPr="00361C91">
        <w:rPr>
          <w:sz w:val="24"/>
          <w:szCs w:val="24"/>
        </w:rPr>
        <w:softHyphen/>
        <w:t>щая работа с ними нацелены также на формирование у уча</w:t>
      </w:r>
      <w:r w:rsidRPr="00361C91">
        <w:rPr>
          <w:sz w:val="24"/>
          <w:szCs w:val="24"/>
        </w:rPr>
        <w:softHyphen/>
        <w:t xml:space="preserve">щихся важного коммуникативного умения — составления </w:t>
      </w:r>
      <w:r w:rsidRPr="00361C91">
        <w:rPr>
          <w:sz w:val="24"/>
          <w:szCs w:val="24"/>
          <w:lang w:val="en-US" w:bidi="en-US"/>
        </w:rPr>
        <w:t>resume</w:t>
      </w:r>
      <w:r w:rsidRPr="00361C91">
        <w:rPr>
          <w:sz w:val="24"/>
          <w:szCs w:val="24"/>
          <w:lang w:bidi="en-US"/>
        </w:rPr>
        <w:t xml:space="preserve"> — </w:t>
      </w:r>
      <w:r w:rsidRPr="00361C91">
        <w:rPr>
          <w:sz w:val="24"/>
          <w:szCs w:val="24"/>
        </w:rPr>
        <w:t>краткого изложения содержания прочитанного тек</w:t>
      </w:r>
      <w:r w:rsidRPr="00361C91">
        <w:rPr>
          <w:sz w:val="24"/>
          <w:szCs w:val="24"/>
        </w:rPr>
        <w:softHyphen/>
        <w:t>ста в письменном виде.</w:t>
      </w:r>
    </w:p>
    <w:p w:rsidR="009352F1" w:rsidRPr="00361C91" w:rsidRDefault="009352F1" w:rsidP="00B872B0">
      <w:pPr>
        <w:pStyle w:val="13"/>
        <w:ind w:firstLine="284"/>
        <w:jc w:val="both"/>
        <w:rPr>
          <w:sz w:val="24"/>
          <w:szCs w:val="24"/>
        </w:rPr>
      </w:pPr>
      <w:r w:rsidRPr="00361C91">
        <w:rPr>
          <w:sz w:val="24"/>
          <w:szCs w:val="24"/>
          <w:lang w:val="en-US" w:bidi="en-US"/>
        </w:rPr>
        <w:t>Resume</w:t>
      </w:r>
      <w:r w:rsidRPr="00361C91">
        <w:rPr>
          <w:sz w:val="24"/>
          <w:szCs w:val="24"/>
          <w:lang w:bidi="en-US"/>
        </w:rPr>
        <w:t xml:space="preserve"> </w:t>
      </w:r>
      <w:r w:rsidRPr="00361C91">
        <w:rPr>
          <w:sz w:val="24"/>
          <w:szCs w:val="24"/>
        </w:rPr>
        <w:t>— это вторичный текст, представляющий собой чёт</w:t>
      </w:r>
      <w:r w:rsidRPr="00361C91">
        <w:rPr>
          <w:sz w:val="24"/>
          <w:szCs w:val="24"/>
        </w:rPr>
        <w:softHyphen/>
        <w:t>ко структурированное, сжатое по форме изложение основного содержания письменного источника информации.</w:t>
      </w:r>
    </w:p>
    <w:p w:rsidR="009352F1" w:rsidRPr="00361C91" w:rsidRDefault="009352F1" w:rsidP="00B872B0">
      <w:pPr>
        <w:pStyle w:val="13"/>
        <w:ind w:firstLine="284"/>
        <w:jc w:val="both"/>
        <w:rPr>
          <w:sz w:val="24"/>
          <w:szCs w:val="24"/>
        </w:rPr>
      </w:pPr>
      <w:r w:rsidRPr="00361C91">
        <w:rPr>
          <w:sz w:val="24"/>
          <w:szCs w:val="24"/>
        </w:rPr>
        <w:t>Одновременно, это одно из важнейших практических уме</w:t>
      </w:r>
      <w:r w:rsidRPr="00361C91">
        <w:rPr>
          <w:sz w:val="24"/>
          <w:szCs w:val="24"/>
        </w:rPr>
        <w:softHyphen/>
        <w:t>ний, заключающихся в способности обрабатывать информа</w:t>
      </w:r>
      <w:r w:rsidRPr="00361C91">
        <w:rPr>
          <w:sz w:val="24"/>
          <w:szCs w:val="24"/>
        </w:rPr>
        <w:softHyphen/>
        <w:t>цию, связно и последовательно выражая мысль автора (худо</w:t>
      </w:r>
      <w:r w:rsidRPr="00361C91">
        <w:rPr>
          <w:sz w:val="24"/>
          <w:szCs w:val="24"/>
        </w:rPr>
        <w:softHyphen/>
        <w:t>жественного произведения, статьи и т.д.). Чтобы уметь выразить свой критический взгляд на ту или иную проблему, необходимо прежде научиться схватывать и чётко излагать смысл высказывания, себе не принадлежащего, отделять глав</w:t>
      </w:r>
      <w:r w:rsidRPr="00361C91">
        <w:rPr>
          <w:sz w:val="24"/>
          <w:szCs w:val="24"/>
        </w:rPr>
        <w:softHyphen/>
        <w:t>ное от второстепенного, кратко формулировать основной тезис, чтобы потом использовать его в качестве аргумента в обсужде</w:t>
      </w:r>
      <w:r w:rsidRPr="00361C91">
        <w:rPr>
          <w:sz w:val="24"/>
          <w:szCs w:val="24"/>
        </w:rPr>
        <w:softHyphen/>
        <w:t>нии, дискуссии и т.д.</w:t>
      </w:r>
    </w:p>
    <w:p w:rsidR="009352F1" w:rsidRPr="00361C91" w:rsidRDefault="009352F1" w:rsidP="00B872B0">
      <w:pPr>
        <w:pStyle w:val="13"/>
        <w:spacing w:after="160"/>
        <w:ind w:firstLine="284"/>
        <w:jc w:val="both"/>
        <w:rPr>
          <w:sz w:val="24"/>
          <w:szCs w:val="24"/>
        </w:rPr>
      </w:pPr>
      <w:r w:rsidRPr="00361C91">
        <w:rPr>
          <w:sz w:val="24"/>
          <w:szCs w:val="24"/>
        </w:rPr>
        <w:t>Умение делать резюме письменного текста в дальнейшем мо</w:t>
      </w:r>
      <w:r w:rsidRPr="00361C91">
        <w:rPr>
          <w:sz w:val="24"/>
          <w:szCs w:val="24"/>
        </w:rPr>
        <w:softHyphen/>
        <w:t>жет быть широко использовано в разных видах профессиональ</w:t>
      </w:r>
      <w:r w:rsidRPr="00361C91">
        <w:rPr>
          <w:sz w:val="24"/>
          <w:szCs w:val="24"/>
        </w:rPr>
        <w:softHyphen/>
        <w:t>ной деятельности: подготовке доклада или сообщения по теме, обработке различного рода документации, журналистике и на</w:t>
      </w:r>
      <w:r w:rsidRPr="00361C91">
        <w:rPr>
          <w:sz w:val="24"/>
          <w:szCs w:val="24"/>
        </w:rPr>
        <w:softHyphen/>
        <w:t>учной работе.</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Языковые навыки и умения</w:t>
      </w:r>
    </w:p>
    <w:p w:rsidR="009352F1" w:rsidRPr="00361C91" w:rsidRDefault="009352F1" w:rsidP="00B872B0">
      <w:pPr>
        <w:pStyle w:val="13"/>
        <w:ind w:firstLine="284"/>
        <w:jc w:val="both"/>
        <w:rPr>
          <w:sz w:val="24"/>
          <w:szCs w:val="24"/>
        </w:rPr>
      </w:pPr>
      <w:r w:rsidRPr="00361C91">
        <w:rPr>
          <w:b/>
          <w:bCs/>
          <w:i/>
          <w:iCs/>
          <w:sz w:val="24"/>
          <w:szCs w:val="24"/>
        </w:rPr>
        <w:t>Фонетическая сторона речи</w:t>
      </w:r>
    </w:p>
    <w:p w:rsidR="009352F1" w:rsidRPr="00361C91" w:rsidRDefault="009352F1" w:rsidP="00B872B0">
      <w:pPr>
        <w:pStyle w:val="13"/>
        <w:ind w:firstLine="284"/>
        <w:jc w:val="both"/>
        <w:rPr>
          <w:sz w:val="24"/>
          <w:szCs w:val="24"/>
        </w:rPr>
      </w:pPr>
      <w:r w:rsidRPr="00361C91">
        <w:rPr>
          <w:sz w:val="24"/>
          <w:szCs w:val="24"/>
        </w:rPr>
        <w:t>Различение на слух и адекватное, без фонематических оши</w:t>
      </w:r>
      <w:r w:rsidRPr="00361C91">
        <w:rPr>
          <w:sz w:val="24"/>
          <w:szCs w:val="24"/>
        </w:rPr>
        <w:softHyphen/>
        <w:t>бок, ведущих к сбою в коммуникации, произнесение слов с со</w:t>
      </w:r>
      <w:r w:rsidRPr="00361C91">
        <w:rPr>
          <w:sz w:val="24"/>
          <w:szCs w:val="24"/>
        </w:rPr>
        <w:softHyphen/>
        <w:t>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352F1" w:rsidRPr="00361C91" w:rsidRDefault="009352F1" w:rsidP="00B872B0">
      <w:pPr>
        <w:pStyle w:val="13"/>
        <w:ind w:firstLine="284"/>
        <w:jc w:val="both"/>
        <w:rPr>
          <w:sz w:val="24"/>
          <w:szCs w:val="24"/>
        </w:rPr>
      </w:pPr>
      <w:r w:rsidRPr="00361C91">
        <w:rPr>
          <w:sz w:val="24"/>
          <w:szCs w:val="24"/>
        </w:rPr>
        <w:t>Выражение модального значения, чувства и эмоции.</w:t>
      </w:r>
    </w:p>
    <w:p w:rsidR="009352F1" w:rsidRPr="00361C91" w:rsidRDefault="009352F1" w:rsidP="00B872B0">
      <w:pPr>
        <w:pStyle w:val="13"/>
        <w:ind w:firstLine="284"/>
        <w:jc w:val="both"/>
        <w:rPr>
          <w:sz w:val="24"/>
          <w:szCs w:val="24"/>
        </w:rPr>
      </w:pPr>
      <w:r w:rsidRPr="00361C91">
        <w:rPr>
          <w:sz w:val="24"/>
          <w:szCs w:val="24"/>
        </w:rPr>
        <w:t>Чтение вслух небольших текстов, построенных на изу</w:t>
      </w:r>
      <w:r w:rsidRPr="00361C91">
        <w:rPr>
          <w:sz w:val="24"/>
          <w:szCs w:val="24"/>
        </w:rPr>
        <w:softHyphen/>
        <w:t>ченном языковом материале, с соблюдением правил чтения и соответствующей интонации, демонстрирующих понима</w:t>
      </w:r>
      <w:r w:rsidRPr="00361C91">
        <w:rPr>
          <w:sz w:val="24"/>
          <w:szCs w:val="24"/>
        </w:rPr>
        <w:softHyphen/>
        <w:t>ние текста.</w:t>
      </w:r>
    </w:p>
    <w:p w:rsidR="009352F1" w:rsidRPr="00361C91" w:rsidRDefault="009352F1" w:rsidP="00B872B0">
      <w:pPr>
        <w:pStyle w:val="13"/>
        <w:ind w:firstLine="284"/>
        <w:jc w:val="both"/>
        <w:rPr>
          <w:sz w:val="24"/>
          <w:szCs w:val="24"/>
        </w:rPr>
      </w:pPr>
      <w:r w:rsidRPr="00361C91">
        <w:rPr>
          <w:i/>
          <w:iCs/>
          <w:sz w:val="24"/>
          <w:szCs w:val="24"/>
        </w:rPr>
        <w:t>Тексты для чтения вслух</w:t>
      </w:r>
      <w:r w:rsidRPr="00361C91">
        <w:rPr>
          <w:sz w:val="24"/>
          <w:szCs w:val="24"/>
        </w:rPr>
        <w:t>: сообщение информационного ха</w:t>
      </w:r>
      <w:r w:rsidRPr="00361C91">
        <w:rPr>
          <w:sz w:val="24"/>
          <w:szCs w:val="24"/>
        </w:rPr>
        <w:softHyphen/>
        <w:t>рактера, отрывок из статьи научно-популярного характера, рассказ, диалог (беседа).</w:t>
      </w:r>
    </w:p>
    <w:p w:rsidR="009352F1" w:rsidRPr="00361C91" w:rsidRDefault="009352F1" w:rsidP="00B872B0">
      <w:pPr>
        <w:pStyle w:val="13"/>
        <w:ind w:firstLine="284"/>
        <w:jc w:val="both"/>
        <w:rPr>
          <w:sz w:val="24"/>
          <w:szCs w:val="24"/>
        </w:rPr>
      </w:pPr>
      <w:r w:rsidRPr="00361C91">
        <w:rPr>
          <w:i/>
          <w:iCs/>
          <w:sz w:val="24"/>
          <w:szCs w:val="24"/>
        </w:rPr>
        <w:t xml:space="preserve">Объём текста для чтения вслух — до </w:t>
      </w:r>
      <w:r w:rsidRPr="00361C91">
        <w:rPr>
          <w:b/>
          <w:bCs/>
          <w:i/>
          <w:iCs/>
          <w:sz w:val="24"/>
          <w:szCs w:val="24"/>
        </w:rPr>
        <w:t xml:space="preserve">100 </w:t>
      </w:r>
      <w:r w:rsidRPr="00361C91">
        <w:rPr>
          <w:i/>
          <w:iCs/>
          <w:sz w:val="24"/>
          <w:szCs w:val="24"/>
        </w:rPr>
        <w:t>слов.</w:t>
      </w:r>
    </w:p>
    <w:p w:rsidR="009352F1" w:rsidRPr="00361C91" w:rsidRDefault="009352F1" w:rsidP="00B872B0">
      <w:pPr>
        <w:pStyle w:val="13"/>
        <w:ind w:firstLine="284"/>
        <w:jc w:val="both"/>
        <w:rPr>
          <w:sz w:val="24"/>
          <w:szCs w:val="24"/>
        </w:rPr>
      </w:pPr>
      <w:r w:rsidRPr="00361C91">
        <w:rPr>
          <w:b/>
          <w:bCs/>
          <w:i/>
          <w:iCs/>
          <w:sz w:val="24"/>
          <w:szCs w:val="24"/>
        </w:rPr>
        <w:t>Орфография и пунктуация</w:t>
      </w:r>
    </w:p>
    <w:p w:rsidR="009352F1" w:rsidRPr="00361C91" w:rsidRDefault="009352F1" w:rsidP="00B872B0">
      <w:pPr>
        <w:pStyle w:val="13"/>
        <w:ind w:firstLine="284"/>
        <w:jc w:val="both"/>
        <w:rPr>
          <w:sz w:val="24"/>
          <w:szCs w:val="24"/>
        </w:rPr>
      </w:pPr>
      <w:r w:rsidRPr="00361C91">
        <w:rPr>
          <w:sz w:val="24"/>
          <w:szCs w:val="24"/>
        </w:rPr>
        <w:t>Правильное написание изученных слов.</w:t>
      </w:r>
    </w:p>
    <w:p w:rsidR="009352F1" w:rsidRPr="00361C91" w:rsidRDefault="009352F1" w:rsidP="00B872B0">
      <w:pPr>
        <w:pStyle w:val="13"/>
        <w:ind w:firstLine="284"/>
        <w:jc w:val="both"/>
        <w:rPr>
          <w:sz w:val="24"/>
          <w:szCs w:val="24"/>
        </w:rPr>
      </w:pPr>
      <w:r w:rsidRPr="00361C91">
        <w:rPr>
          <w:sz w:val="24"/>
          <w:szCs w:val="24"/>
        </w:rPr>
        <w:t>Правильное использование знаков препинания: точки, во</w:t>
      </w:r>
      <w:r w:rsidRPr="00361C91">
        <w:rPr>
          <w:sz w:val="24"/>
          <w:szCs w:val="24"/>
        </w:rPr>
        <w:softHyphen/>
        <w:t>просительного и восклицательного знаков в конце предложе</w:t>
      </w:r>
      <w:r w:rsidRPr="00361C91">
        <w:rPr>
          <w:sz w:val="24"/>
          <w:szCs w:val="24"/>
        </w:rPr>
        <w:softHyphen/>
        <w:t>ния; запятой при перечислении.</w:t>
      </w:r>
    </w:p>
    <w:p w:rsidR="009352F1" w:rsidRPr="00361C91" w:rsidRDefault="009352F1" w:rsidP="00B872B0">
      <w:pPr>
        <w:pStyle w:val="13"/>
        <w:ind w:firstLine="284"/>
        <w:jc w:val="both"/>
        <w:rPr>
          <w:sz w:val="24"/>
          <w:szCs w:val="24"/>
        </w:rPr>
      </w:pPr>
      <w:r w:rsidRPr="00361C91">
        <w:rPr>
          <w:sz w:val="24"/>
          <w:szCs w:val="24"/>
        </w:rPr>
        <w:t>Пунктуационно правильное, в соответствии с нормами ре</w:t>
      </w:r>
      <w:r w:rsidRPr="00361C91">
        <w:rPr>
          <w:sz w:val="24"/>
          <w:szCs w:val="24"/>
        </w:rPr>
        <w:softHyphen/>
        <w:t>чевого этикета, принятыми в стране/странах изучаемого языка, оформление электронного сообщения личного харак</w:t>
      </w:r>
      <w:r w:rsidRPr="00361C91">
        <w:rPr>
          <w:sz w:val="24"/>
          <w:szCs w:val="24"/>
        </w:rPr>
        <w:softHyphen/>
        <w:t>тера.</w:t>
      </w:r>
    </w:p>
    <w:p w:rsidR="009352F1" w:rsidRPr="00361C91" w:rsidRDefault="009352F1" w:rsidP="00B872B0">
      <w:pPr>
        <w:pStyle w:val="13"/>
        <w:ind w:firstLine="284"/>
        <w:jc w:val="both"/>
        <w:rPr>
          <w:sz w:val="24"/>
          <w:szCs w:val="24"/>
        </w:rPr>
      </w:pPr>
      <w:r w:rsidRPr="00361C91">
        <w:rPr>
          <w:b/>
          <w:bCs/>
          <w:i/>
          <w:iCs/>
          <w:sz w:val="24"/>
          <w:szCs w:val="24"/>
        </w:rPr>
        <w:t>Лексическая сторона речи</w:t>
      </w:r>
    </w:p>
    <w:p w:rsidR="009352F1" w:rsidRPr="00361C91" w:rsidRDefault="009352F1" w:rsidP="00B872B0">
      <w:pPr>
        <w:pStyle w:val="13"/>
        <w:ind w:firstLine="284"/>
        <w:jc w:val="both"/>
        <w:rPr>
          <w:sz w:val="24"/>
          <w:szCs w:val="24"/>
        </w:rPr>
      </w:pPr>
      <w:r w:rsidRPr="00361C91">
        <w:rPr>
          <w:sz w:val="24"/>
          <w:szCs w:val="24"/>
        </w:rPr>
        <w:t>В 9 классе учащиеся продолжают совершенствовать умения и навыки лексического оформления речи. По сравнению с предыдущими этапами обучения тематический диапазон устного и письменного общения на французском языке значи</w:t>
      </w:r>
      <w:r w:rsidRPr="00361C91">
        <w:rPr>
          <w:sz w:val="24"/>
          <w:szCs w:val="24"/>
        </w:rPr>
        <w:softHyphen/>
        <w:t>тельно расширен. Расширение словаря, предназначенного для активного и пассивного усвоения, идёт одновременно с груп</w:t>
      </w:r>
      <w:r w:rsidRPr="00361C91">
        <w:rPr>
          <w:sz w:val="24"/>
          <w:szCs w:val="24"/>
        </w:rPr>
        <w:softHyphen/>
        <w:t>пированием лексических единиц по ассоциативному признаку вокруг ключевых слов (понятий), относящихся к конкретной теме общения (путешествие на самолёте, обустройство в отеле, знакомство с историческими достопримечательностями и т.д.). Выявление связей между словами, их объединение по различ</w:t>
      </w:r>
      <w:r w:rsidRPr="00361C91">
        <w:rPr>
          <w:sz w:val="24"/>
          <w:szCs w:val="24"/>
        </w:rPr>
        <w:softHyphen/>
        <w:t>ным признакам существенно облегчает усвоение лексики.</w:t>
      </w:r>
    </w:p>
    <w:p w:rsidR="002577EE" w:rsidRDefault="009352F1" w:rsidP="00B872B0">
      <w:pPr>
        <w:pStyle w:val="13"/>
        <w:ind w:firstLine="284"/>
        <w:jc w:val="both"/>
        <w:rPr>
          <w:sz w:val="24"/>
          <w:szCs w:val="24"/>
        </w:rPr>
      </w:pPr>
      <w:r w:rsidRPr="00361C91">
        <w:rPr>
          <w:sz w:val="24"/>
          <w:szCs w:val="24"/>
        </w:rPr>
        <w:t>Учащиеся овладевают умением распознавать в звучащем и письменном тексте и употреблять в устной и письменной речи:</w:t>
      </w:r>
    </w:p>
    <w:p w:rsidR="009352F1" w:rsidRPr="00361C91" w:rsidRDefault="009352F1" w:rsidP="008A66B0">
      <w:pPr>
        <w:pStyle w:val="13"/>
        <w:numPr>
          <w:ilvl w:val="0"/>
          <w:numId w:val="180"/>
        </w:numPr>
        <w:ind w:left="284"/>
        <w:jc w:val="both"/>
        <w:rPr>
          <w:sz w:val="24"/>
          <w:szCs w:val="24"/>
        </w:rPr>
      </w:pPr>
      <w:r w:rsidRPr="00361C91">
        <w:rPr>
          <w:sz w:val="24"/>
          <w:szCs w:val="24"/>
        </w:rPr>
        <w:t>изученные лексические единицы, синонимы, антонимы и наиболее частотную глагольную лексику, сокращения и аб</w:t>
      </w:r>
      <w:r w:rsidRPr="00361C91">
        <w:rPr>
          <w:sz w:val="24"/>
          <w:szCs w:val="24"/>
        </w:rPr>
        <w:softHyphen/>
        <w:t>бревиатуры;</w:t>
      </w:r>
    </w:p>
    <w:p w:rsidR="009352F1" w:rsidRPr="00361C91" w:rsidRDefault="009352F1" w:rsidP="008A66B0">
      <w:pPr>
        <w:pStyle w:val="13"/>
        <w:numPr>
          <w:ilvl w:val="0"/>
          <w:numId w:val="180"/>
        </w:numPr>
        <w:spacing w:after="240"/>
        <w:ind w:left="284"/>
        <w:jc w:val="both"/>
        <w:rPr>
          <w:sz w:val="24"/>
          <w:szCs w:val="24"/>
        </w:rPr>
      </w:pPr>
      <w:r w:rsidRPr="00361C91">
        <w:rPr>
          <w:sz w:val="24"/>
          <w:szCs w:val="24"/>
        </w:rPr>
        <w:t>различные средства связи для обеспечения логичности и це</w:t>
      </w:r>
      <w:r w:rsidRPr="00361C91">
        <w:rPr>
          <w:sz w:val="24"/>
          <w:szCs w:val="24"/>
        </w:rPr>
        <w:softHyphen/>
        <w:t>лостности высказывания.</w:t>
      </w:r>
    </w:p>
    <w:p w:rsidR="009352F1" w:rsidRPr="00361C91" w:rsidRDefault="009352F1" w:rsidP="00B872B0">
      <w:pPr>
        <w:pStyle w:val="13"/>
        <w:spacing w:after="240"/>
        <w:ind w:firstLine="284"/>
        <w:jc w:val="both"/>
        <w:rPr>
          <w:sz w:val="24"/>
          <w:szCs w:val="24"/>
        </w:rPr>
      </w:pPr>
      <w:r w:rsidRPr="00361C91">
        <w:rPr>
          <w:sz w:val="24"/>
          <w:szCs w:val="24"/>
        </w:rPr>
        <w:t xml:space="preserve">Распознавание в звучащем и письменном тексте </w:t>
      </w:r>
      <w:r w:rsidRPr="00361C91">
        <w:rPr>
          <w:i/>
          <w:iCs/>
          <w:sz w:val="24"/>
          <w:szCs w:val="24"/>
        </w:rPr>
        <w:t>900 лексиче</w:t>
      </w:r>
      <w:r w:rsidRPr="00361C91">
        <w:rPr>
          <w:i/>
          <w:iCs/>
          <w:sz w:val="24"/>
          <w:szCs w:val="24"/>
        </w:rPr>
        <w:softHyphen/>
        <w:t>ских единиц и правильное употребление в устной и письмен</w:t>
      </w:r>
      <w:r w:rsidRPr="00361C91">
        <w:rPr>
          <w:i/>
          <w:iCs/>
          <w:sz w:val="24"/>
          <w:szCs w:val="24"/>
        </w:rPr>
        <w:softHyphen/>
        <w:t>ной речи 850 лексических единиц,</w:t>
      </w:r>
      <w:r w:rsidRPr="00361C91">
        <w:rPr>
          <w:sz w:val="24"/>
          <w:szCs w:val="24"/>
        </w:rPr>
        <w:t xml:space="preserve"> обслуживающих ситуации общения в рамках отобранного тематического содержания, с со</w:t>
      </w:r>
      <w:r w:rsidRPr="00361C91">
        <w:rPr>
          <w:sz w:val="24"/>
          <w:szCs w:val="24"/>
        </w:rPr>
        <w:softHyphen/>
        <w:t>блюдением существующей нормы лексической сочетаемости.</w:t>
      </w:r>
    </w:p>
    <w:p w:rsidR="009352F1" w:rsidRPr="00361C91" w:rsidRDefault="009352F1" w:rsidP="00B872B0">
      <w:pPr>
        <w:pStyle w:val="13"/>
        <w:ind w:firstLine="284"/>
        <w:jc w:val="both"/>
        <w:rPr>
          <w:sz w:val="24"/>
          <w:szCs w:val="24"/>
        </w:rPr>
      </w:pPr>
      <w:r w:rsidRPr="00361C91">
        <w:rPr>
          <w:sz w:val="24"/>
          <w:szCs w:val="24"/>
        </w:rPr>
        <w:t>Распознавание в звучащем и письменном тексте и употреб</w:t>
      </w:r>
      <w:r w:rsidRPr="00361C91">
        <w:rPr>
          <w:sz w:val="24"/>
          <w:szCs w:val="24"/>
        </w:rPr>
        <w:softHyphen/>
        <w:t>ление в устной и письменной речи:</w:t>
      </w:r>
    </w:p>
    <w:p w:rsidR="009352F1" w:rsidRPr="00361C91" w:rsidRDefault="009352F1" w:rsidP="008A66B0">
      <w:pPr>
        <w:pStyle w:val="13"/>
        <w:numPr>
          <w:ilvl w:val="0"/>
          <w:numId w:val="181"/>
        </w:numPr>
        <w:ind w:left="284"/>
        <w:jc w:val="both"/>
        <w:rPr>
          <w:sz w:val="24"/>
          <w:szCs w:val="24"/>
        </w:rPr>
      </w:pPr>
      <w:r w:rsidRPr="00361C91">
        <w:rPr>
          <w:sz w:val="24"/>
          <w:szCs w:val="24"/>
        </w:rPr>
        <w:t>изученных лексических единиц, синонимов, антонимов и наиболее частотных фразовых глаголов, сокращений и аб</w:t>
      </w:r>
      <w:r w:rsidRPr="00361C91">
        <w:rPr>
          <w:sz w:val="24"/>
          <w:szCs w:val="24"/>
        </w:rPr>
        <w:softHyphen/>
        <w:t>бревиатур;</w:t>
      </w:r>
    </w:p>
    <w:p w:rsidR="009352F1" w:rsidRPr="00361C91" w:rsidRDefault="009352F1" w:rsidP="008A66B0">
      <w:pPr>
        <w:pStyle w:val="13"/>
        <w:numPr>
          <w:ilvl w:val="0"/>
          <w:numId w:val="181"/>
        </w:numPr>
        <w:ind w:left="284"/>
        <w:jc w:val="both"/>
        <w:rPr>
          <w:sz w:val="24"/>
          <w:szCs w:val="24"/>
        </w:rPr>
      </w:pPr>
      <w:r w:rsidRPr="00361C91">
        <w:rPr>
          <w:sz w:val="24"/>
          <w:szCs w:val="24"/>
        </w:rPr>
        <w:t>различных средств связи для обеспечения логичности и це</w:t>
      </w:r>
      <w:r w:rsidRPr="00361C91">
        <w:rPr>
          <w:sz w:val="24"/>
          <w:szCs w:val="24"/>
        </w:rPr>
        <w:softHyphen/>
        <w:t>лостности высказывания.</w:t>
      </w:r>
    </w:p>
    <w:p w:rsidR="009352F1" w:rsidRPr="00361C91" w:rsidRDefault="009352F1" w:rsidP="008A66B0">
      <w:pPr>
        <w:pStyle w:val="13"/>
        <w:numPr>
          <w:ilvl w:val="0"/>
          <w:numId w:val="181"/>
        </w:numPr>
        <w:ind w:left="284"/>
        <w:jc w:val="both"/>
        <w:rPr>
          <w:sz w:val="24"/>
          <w:szCs w:val="24"/>
        </w:rPr>
      </w:pPr>
      <w:r w:rsidRPr="00361C91">
        <w:rPr>
          <w:sz w:val="24"/>
          <w:szCs w:val="24"/>
        </w:rPr>
        <w:t>Распознавание и образование родственных слов с использо</w:t>
      </w:r>
      <w:r w:rsidRPr="00361C91">
        <w:rPr>
          <w:sz w:val="24"/>
          <w:szCs w:val="24"/>
        </w:rPr>
        <w:softHyphen/>
        <w:t>ванием аффиксации:</w:t>
      </w:r>
    </w:p>
    <w:p w:rsidR="009352F1" w:rsidRPr="00361C91" w:rsidRDefault="009352F1" w:rsidP="008A66B0">
      <w:pPr>
        <w:pStyle w:val="13"/>
        <w:numPr>
          <w:ilvl w:val="0"/>
          <w:numId w:val="181"/>
        </w:numPr>
        <w:ind w:left="284"/>
        <w:jc w:val="both"/>
        <w:rPr>
          <w:sz w:val="24"/>
          <w:szCs w:val="24"/>
        </w:rPr>
      </w:pPr>
      <w:r w:rsidRPr="00361C91">
        <w:rPr>
          <w:sz w:val="24"/>
          <w:szCs w:val="24"/>
        </w:rPr>
        <w:t xml:space="preserve">глаголов с помощью префиксов </w:t>
      </w:r>
      <w:r w:rsidRPr="00361C91">
        <w:rPr>
          <w:sz w:val="24"/>
          <w:szCs w:val="24"/>
          <w:lang w:val="en-US" w:bidi="en-US"/>
        </w:rPr>
        <w:t>de</w:t>
      </w:r>
      <w:r w:rsidRPr="00361C91">
        <w:rPr>
          <w:sz w:val="24"/>
          <w:szCs w:val="24"/>
          <w:lang w:bidi="en-US"/>
        </w:rPr>
        <w:t xml:space="preserve">-, </w:t>
      </w:r>
      <w:r w:rsidRPr="00361C91">
        <w:rPr>
          <w:sz w:val="24"/>
          <w:szCs w:val="24"/>
          <w:lang w:val="en-US" w:bidi="en-US"/>
        </w:rPr>
        <w:t>dis</w:t>
      </w:r>
      <w:r w:rsidRPr="00361C91">
        <w:rPr>
          <w:sz w:val="24"/>
          <w:szCs w:val="24"/>
          <w:lang w:bidi="en-US"/>
        </w:rPr>
        <w:t>-;</w:t>
      </w:r>
    </w:p>
    <w:p w:rsidR="009352F1" w:rsidRPr="00361C91" w:rsidRDefault="009352F1" w:rsidP="008A66B0">
      <w:pPr>
        <w:pStyle w:val="13"/>
        <w:numPr>
          <w:ilvl w:val="0"/>
          <w:numId w:val="181"/>
        </w:numPr>
        <w:ind w:left="284"/>
        <w:jc w:val="both"/>
        <w:rPr>
          <w:sz w:val="24"/>
          <w:szCs w:val="24"/>
        </w:rPr>
      </w:pPr>
      <w:r w:rsidRPr="00361C91">
        <w:rPr>
          <w:sz w:val="24"/>
          <w:szCs w:val="24"/>
        </w:rPr>
        <w:t xml:space="preserve">имён существительных, имён прилагательных и наречий с помощью отрицательного префикса </w:t>
      </w:r>
      <w:r w:rsidRPr="00361C91">
        <w:rPr>
          <w:sz w:val="24"/>
          <w:szCs w:val="24"/>
          <w:lang w:val="en-US" w:bidi="en-US"/>
        </w:rPr>
        <w:t>me</w:t>
      </w:r>
      <w:r w:rsidRPr="00361C91">
        <w:rPr>
          <w:sz w:val="24"/>
          <w:szCs w:val="24"/>
          <w:lang w:bidi="en-US"/>
        </w:rPr>
        <w:t>-;</w:t>
      </w:r>
    </w:p>
    <w:p w:rsidR="009352F1" w:rsidRPr="00361C91" w:rsidRDefault="009352F1" w:rsidP="008A66B0">
      <w:pPr>
        <w:pStyle w:val="13"/>
        <w:numPr>
          <w:ilvl w:val="0"/>
          <w:numId w:val="181"/>
        </w:numPr>
        <w:ind w:left="284"/>
        <w:jc w:val="both"/>
        <w:rPr>
          <w:sz w:val="24"/>
          <w:szCs w:val="24"/>
        </w:rPr>
      </w:pPr>
      <w:r w:rsidRPr="00361C91">
        <w:rPr>
          <w:sz w:val="24"/>
          <w:szCs w:val="24"/>
        </w:rPr>
        <w:t xml:space="preserve">имён существительных с помощью суффиксов: </w:t>
      </w:r>
      <w:r w:rsidRPr="00361C91">
        <w:rPr>
          <w:sz w:val="24"/>
          <w:szCs w:val="24"/>
          <w:lang w:bidi="en-US"/>
        </w:rPr>
        <w:t>-</w:t>
      </w:r>
      <w:r w:rsidRPr="00361C91">
        <w:rPr>
          <w:sz w:val="24"/>
          <w:szCs w:val="24"/>
          <w:lang w:val="en-US" w:bidi="en-US"/>
        </w:rPr>
        <w:t>ence</w:t>
      </w:r>
      <w:r w:rsidRPr="00361C91">
        <w:rPr>
          <w:sz w:val="24"/>
          <w:szCs w:val="24"/>
          <w:lang w:bidi="en-US"/>
        </w:rPr>
        <w:t>/-</w:t>
      </w:r>
      <w:r w:rsidRPr="00361C91">
        <w:rPr>
          <w:sz w:val="24"/>
          <w:szCs w:val="24"/>
          <w:lang w:val="en-US" w:bidi="en-US"/>
        </w:rPr>
        <w:t>ance</w:t>
      </w:r>
      <w:r w:rsidRPr="00361C91">
        <w:rPr>
          <w:sz w:val="24"/>
          <w:szCs w:val="24"/>
          <w:lang w:bidi="en-US"/>
        </w:rPr>
        <w:t>,</w:t>
      </w:r>
    </w:p>
    <w:p w:rsidR="009352F1" w:rsidRPr="00361C91" w:rsidRDefault="009352F1" w:rsidP="008A66B0">
      <w:pPr>
        <w:pStyle w:val="13"/>
        <w:numPr>
          <w:ilvl w:val="0"/>
          <w:numId w:val="181"/>
        </w:numPr>
        <w:ind w:left="284"/>
        <w:jc w:val="both"/>
        <w:rPr>
          <w:sz w:val="24"/>
          <w:szCs w:val="24"/>
          <w:lang w:val="en-US"/>
        </w:rPr>
      </w:pPr>
      <w:r w:rsidRPr="00361C91">
        <w:rPr>
          <w:sz w:val="24"/>
          <w:szCs w:val="24"/>
          <w:lang w:val="en-US" w:bidi="en-US"/>
        </w:rPr>
        <w:t>-esse, -ure, -issement, -age, -issage;</w:t>
      </w:r>
    </w:p>
    <w:p w:rsidR="009352F1" w:rsidRPr="00361C91" w:rsidRDefault="009352F1" w:rsidP="008A66B0">
      <w:pPr>
        <w:pStyle w:val="13"/>
        <w:numPr>
          <w:ilvl w:val="0"/>
          <w:numId w:val="181"/>
        </w:numPr>
        <w:ind w:left="284"/>
        <w:jc w:val="both"/>
        <w:rPr>
          <w:sz w:val="24"/>
          <w:szCs w:val="24"/>
        </w:rPr>
      </w:pPr>
      <w:r w:rsidRPr="00361C91">
        <w:rPr>
          <w:sz w:val="24"/>
          <w:szCs w:val="24"/>
        </w:rPr>
        <w:t xml:space="preserve">наречий с помощью суффиксов: </w:t>
      </w:r>
      <w:r w:rsidRPr="00361C91">
        <w:rPr>
          <w:sz w:val="24"/>
          <w:szCs w:val="24"/>
          <w:lang w:bidi="en-US"/>
        </w:rPr>
        <w:t>-</w:t>
      </w:r>
      <w:r w:rsidRPr="00361C91">
        <w:rPr>
          <w:sz w:val="24"/>
          <w:szCs w:val="24"/>
          <w:lang w:val="en-US" w:bidi="en-US"/>
        </w:rPr>
        <w:t>emment</w:t>
      </w:r>
      <w:r w:rsidRPr="00361C91">
        <w:rPr>
          <w:sz w:val="24"/>
          <w:szCs w:val="24"/>
          <w:lang w:bidi="en-US"/>
        </w:rPr>
        <w:t>/-</w:t>
      </w:r>
      <w:r w:rsidRPr="00361C91">
        <w:rPr>
          <w:sz w:val="24"/>
          <w:szCs w:val="24"/>
          <w:lang w:val="en-US" w:bidi="en-US"/>
        </w:rPr>
        <w:t>amment</w:t>
      </w:r>
      <w:r w:rsidRPr="00361C91">
        <w:rPr>
          <w:sz w:val="24"/>
          <w:szCs w:val="24"/>
          <w:lang w:bidi="en-US"/>
        </w:rPr>
        <w:t>.</w:t>
      </w:r>
    </w:p>
    <w:p w:rsidR="009352F1" w:rsidRPr="00361C91" w:rsidRDefault="009352F1" w:rsidP="00B872B0">
      <w:pPr>
        <w:pStyle w:val="13"/>
        <w:spacing w:line="252" w:lineRule="auto"/>
        <w:ind w:firstLine="284"/>
        <w:jc w:val="both"/>
        <w:rPr>
          <w:sz w:val="24"/>
          <w:szCs w:val="24"/>
        </w:rPr>
      </w:pPr>
      <w:r w:rsidRPr="00361C91">
        <w:rPr>
          <w:b/>
          <w:bCs/>
          <w:i/>
          <w:iCs/>
          <w:sz w:val="24"/>
          <w:szCs w:val="24"/>
        </w:rPr>
        <w:t>Грамматическая сторона речи</w:t>
      </w:r>
    </w:p>
    <w:p w:rsidR="009352F1" w:rsidRPr="00361C91" w:rsidRDefault="009352F1" w:rsidP="00B872B0">
      <w:pPr>
        <w:pStyle w:val="13"/>
        <w:spacing w:line="252" w:lineRule="auto"/>
        <w:ind w:firstLine="284"/>
        <w:jc w:val="both"/>
        <w:rPr>
          <w:sz w:val="24"/>
          <w:szCs w:val="24"/>
        </w:rPr>
      </w:pPr>
      <w:r w:rsidRPr="00361C91">
        <w:rPr>
          <w:sz w:val="24"/>
          <w:szCs w:val="24"/>
        </w:rPr>
        <w:t>Распознавание в звучащем и письменном тексте и употреб</w:t>
      </w:r>
      <w:r w:rsidRPr="00361C91">
        <w:rPr>
          <w:sz w:val="24"/>
          <w:szCs w:val="24"/>
        </w:rPr>
        <w:softHyphen/>
        <w:t>ление в устной и письменной речи:</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Сослагательное</w:t>
      </w:r>
      <w:r w:rsidRPr="00361C91">
        <w:rPr>
          <w:sz w:val="24"/>
          <w:szCs w:val="24"/>
          <w:lang w:val="en-US"/>
        </w:rPr>
        <w:t xml:space="preserve"> </w:t>
      </w:r>
      <w:r w:rsidRPr="00361C91">
        <w:rPr>
          <w:sz w:val="24"/>
          <w:szCs w:val="24"/>
        </w:rPr>
        <w:t>наклонение</w:t>
      </w:r>
      <w:r w:rsidRPr="00361C91">
        <w:rPr>
          <w:sz w:val="24"/>
          <w:szCs w:val="24"/>
          <w:lang w:val="en-US"/>
        </w:rPr>
        <w:t xml:space="preserve">. </w:t>
      </w:r>
      <w:r w:rsidRPr="00361C91">
        <w:rPr>
          <w:sz w:val="24"/>
          <w:szCs w:val="24"/>
        </w:rPr>
        <w:t>Настоящее</w:t>
      </w:r>
      <w:r w:rsidRPr="00361C91">
        <w:rPr>
          <w:sz w:val="24"/>
          <w:szCs w:val="24"/>
          <w:lang w:val="en-US"/>
        </w:rPr>
        <w:t xml:space="preserve"> </w:t>
      </w:r>
      <w:r w:rsidRPr="00361C91">
        <w:rPr>
          <w:sz w:val="24"/>
          <w:szCs w:val="24"/>
        </w:rPr>
        <w:t>время</w:t>
      </w:r>
      <w:r w:rsidRPr="00361C91">
        <w:rPr>
          <w:sz w:val="24"/>
          <w:szCs w:val="24"/>
          <w:lang w:val="en-US"/>
        </w:rPr>
        <w:t xml:space="preserve">. </w:t>
      </w:r>
      <w:r w:rsidRPr="00361C91">
        <w:rPr>
          <w:sz w:val="24"/>
          <w:szCs w:val="24"/>
          <w:lang w:val="en-US" w:bidi="en-US"/>
        </w:rPr>
        <w:t>(Subjonctif</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lang w:val="en-US" w:bidi="en-US"/>
        </w:rPr>
        <w:t>present des verbes apres les locutions il faut que..., il ne faut pas que./ et apres les verbes et les locutions verbales qui ex</w:t>
      </w:r>
      <w:r w:rsidRPr="00361C91">
        <w:rPr>
          <w:sz w:val="24"/>
          <w:szCs w:val="24"/>
          <w:lang w:val="en-US" w:bidi="en-US"/>
        </w:rPr>
        <w:softHyphen/>
        <w:t>priment la volonte).</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Указательные</w:t>
      </w:r>
      <w:r w:rsidRPr="00361C91">
        <w:rPr>
          <w:sz w:val="24"/>
          <w:szCs w:val="24"/>
          <w:lang w:val="en-US"/>
        </w:rPr>
        <w:t xml:space="preserve"> </w:t>
      </w:r>
      <w:r w:rsidRPr="00361C91">
        <w:rPr>
          <w:sz w:val="24"/>
          <w:szCs w:val="24"/>
        </w:rPr>
        <w:t>местоимения</w:t>
      </w:r>
      <w:r w:rsidRPr="00361C91">
        <w:rPr>
          <w:sz w:val="24"/>
          <w:szCs w:val="24"/>
          <w:lang w:val="en-US"/>
        </w:rPr>
        <w:t xml:space="preserve">. </w:t>
      </w:r>
      <w:r w:rsidRPr="00361C91">
        <w:rPr>
          <w:sz w:val="24"/>
          <w:szCs w:val="24"/>
          <w:lang w:val="en-US" w:bidi="en-US"/>
        </w:rPr>
        <w:t>(Pronoms demonstratifs: celui-ci, celle-ci, ceux-ci, celles-ci, celui que., celui de.)</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Будущее</w:t>
      </w:r>
      <w:r w:rsidRPr="00361C91">
        <w:rPr>
          <w:sz w:val="24"/>
          <w:szCs w:val="24"/>
          <w:lang w:val="en-US"/>
        </w:rPr>
        <w:t xml:space="preserve"> </w:t>
      </w:r>
      <w:r w:rsidRPr="00361C91">
        <w:rPr>
          <w:sz w:val="24"/>
          <w:szCs w:val="24"/>
        </w:rPr>
        <w:t>простое</w:t>
      </w:r>
      <w:r w:rsidRPr="00361C91">
        <w:rPr>
          <w:sz w:val="24"/>
          <w:szCs w:val="24"/>
          <w:lang w:val="en-US"/>
        </w:rPr>
        <w:t xml:space="preserve"> </w:t>
      </w:r>
      <w:r w:rsidRPr="00361C91">
        <w:rPr>
          <w:sz w:val="24"/>
          <w:szCs w:val="24"/>
        </w:rPr>
        <w:t>время</w:t>
      </w:r>
      <w:r w:rsidRPr="00361C91">
        <w:rPr>
          <w:sz w:val="24"/>
          <w:szCs w:val="24"/>
          <w:lang w:val="en-US"/>
        </w:rPr>
        <w:t xml:space="preserve"> </w:t>
      </w:r>
      <w:r w:rsidRPr="00361C91">
        <w:rPr>
          <w:sz w:val="24"/>
          <w:szCs w:val="24"/>
        </w:rPr>
        <w:t>и</w:t>
      </w:r>
      <w:r w:rsidRPr="00361C91">
        <w:rPr>
          <w:sz w:val="24"/>
          <w:szCs w:val="24"/>
          <w:lang w:val="en-US"/>
        </w:rPr>
        <w:t xml:space="preserve"> </w:t>
      </w:r>
      <w:r w:rsidRPr="00361C91">
        <w:rPr>
          <w:sz w:val="24"/>
          <w:szCs w:val="24"/>
        </w:rPr>
        <w:t>деепричастие</w:t>
      </w:r>
      <w:r w:rsidRPr="00361C91">
        <w:rPr>
          <w:sz w:val="24"/>
          <w:szCs w:val="24"/>
          <w:lang w:val="en-US"/>
        </w:rPr>
        <w:t xml:space="preserve"> (</w:t>
      </w:r>
      <w:r w:rsidRPr="00361C91">
        <w:rPr>
          <w:sz w:val="24"/>
          <w:szCs w:val="24"/>
        </w:rPr>
        <w:t>повторение</w:t>
      </w:r>
      <w:r w:rsidRPr="00361C91">
        <w:rPr>
          <w:sz w:val="24"/>
          <w:szCs w:val="24"/>
          <w:lang w:val="en-US"/>
        </w:rPr>
        <w:t xml:space="preserve">) </w:t>
      </w:r>
      <w:r w:rsidRPr="00361C91">
        <w:rPr>
          <w:sz w:val="24"/>
          <w:szCs w:val="24"/>
          <w:lang w:val="en-US" w:bidi="en-US"/>
        </w:rPr>
        <w:t>(Revi</w:t>
      </w:r>
      <w:r w:rsidRPr="00361C91">
        <w:rPr>
          <w:sz w:val="24"/>
          <w:szCs w:val="24"/>
          <w:lang w:val="en-US" w:bidi="en-US"/>
        </w:rPr>
        <w:softHyphen/>
        <w:t>sion du futur simple et du gerondif).</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Употребление сослагательного наклонения в настоящем вре</w:t>
      </w:r>
      <w:r w:rsidRPr="00361C91">
        <w:rPr>
          <w:sz w:val="24"/>
          <w:szCs w:val="24"/>
        </w:rPr>
        <w:softHyphen/>
        <w:t xml:space="preserve">мени после глаголов, выражающих какое-нибудь чувство или эмоцию </w:t>
      </w:r>
      <w:r w:rsidRPr="00361C91">
        <w:rPr>
          <w:sz w:val="24"/>
          <w:szCs w:val="24"/>
          <w:lang w:val="en-US" w:bidi="en-US"/>
        </w:rPr>
        <w:t>(Subjonctif present apres les verbes et les expressions de sentiment);</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Притяжательные</w:t>
      </w:r>
      <w:r w:rsidRPr="00361C91">
        <w:rPr>
          <w:sz w:val="24"/>
          <w:szCs w:val="24"/>
          <w:lang w:val="en-US"/>
        </w:rPr>
        <w:t xml:space="preserve"> </w:t>
      </w:r>
      <w:r w:rsidRPr="00361C91">
        <w:rPr>
          <w:sz w:val="24"/>
          <w:szCs w:val="24"/>
        </w:rPr>
        <w:t>местоимения</w:t>
      </w:r>
      <w:r w:rsidRPr="00361C91">
        <w:rPr>
          <w:sz w:val="24"/>
          <w:szCs w:val="24"/>
          <w:lang w:val="en-US"/>
        </w:rPr>
        <w:t xml:space="preserve"> </w:t>
      </w:r>
      <w:r w:rsidRPr="00361C91">
        <w:rPr>
          <w:sz w:val="24"/>
          <w:szCs w:val="24"/>
          <w:lang w:val="en-US" w:bidi="en-US"/>
        </w:rPr>
        <w:t>(Pronoms possessifs: le mien, le tien, le sien, le notre ...).</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rPr>
        <w:t>Возвратные</w:t>
      </w:r>
      <w:r w:rsidRPr="00361C91">
        <w:rPr>
          <w:sz w:val="24"/>
          <w:szCs w:val="24"/>
          <w:lang w:val="en-US"/>
        </w:rPr>
        <w:t xml:space="preserve"> </w:t>
      </w:r>
      <w:r w:rsidRPr="00361C91">
        <w:rPr>
          <w:sz w:val="24"/>
          <w:szCs w:val="24"/>
        </w:rPr>
        <w:t>глаголы</w:t>
      </w:r>
      <w:r w:rsidRPr="00361C91">
        <w:rPr>
          <w:sz w:val="24"/>
          <w:szCs w:val="24"/>
          <w:lang w:val="en-US"/>
        </w:rPr>
        <w:t xml:space="preserve"> </w:t>
      </w:r>
      <w:r w:rsidRPr="00361C91">
        <w:rPr>
          <w:sz w:val="24"/>
          <w:szCs w:val="24"/>
        </w:rPr>
        <w:t>и</w:t>
      </w:r>
      <w:r w:rsidRPr="00361C91">
        <w:rPr>
          <w:sz w:val="24"/>
          <w:szCs w:val="24"/>
          <w:lang w:val="en-US"/>
        </w:rPr>
        <w:t xml:space="preserve"> </w:t>
      </w:r>
      <w:r w:rsidRPr="00361C91">
        <w:rPr>
          <w:sz w:val="24"/>
          <w:szCs w:val="24"/>
        </w:rPr>
        <w:t>местоимения</w:t>
      </w:r>
      <w:r w:rsidRPr="00361C91">
        <w:rPr>
          <w:sz w:val="24"/>
          <w:szCs w:val="24"/>
          <w:lang w:val="en-US"/>
        </w:rPr>
        <w:t>-</w:t>
      </w:r>
      <w:r w:rsidRPr="00361C91">
        <w:rPr>
          <w:sz w:val="24"/>
          <w:szCs w:val="24"/>
        </w:rPr>
        <w:t>дополнения</w:t>
      </w:r>
      <w:r w:rsidRPr="00361C91">
        <w:rPr>
          <w:sz w:val="24"/>
          <w:szCs w:val="24"/>
          <w:lang w:val="en-US"/>
        </w:rPr>
        <w:t xml:space="preserve"> (</w:t>
      </w:r>
      <w:r w:rsidRPr="00361C91">
        <w:rPr>
          <w:sz w:val="24"/>
          <w:szCs w:val="24"/>
        </w:rPr>
        <w:t>повторе</w:t>
      </w:r>
      <w:r w:rsidRPr="00361C91">
        <w:rPr>
          <w:sz w:val="24"/>
          <w:szCs w:val="24"/>
          <w:lang w:val="en-US"/>
        </w:rPr>
        <w:softHyphen/>
      </w:r>
      <w:r w:rsidRPr="00361C91">
        <w:rPr>
          <w:sz w:val="24"/>
          <w:szCs w:val="24"/>
        </w:rPr>
        <w:t>ние</w:t>
      </w:r>
      <w:r w:rsidRPr="00361C91">
        <w:rPr>
          <w:sz w:val="24"/>
          <w:szCs w:val="24"/>
          <w:lang w:val="en-US"/>
        </w:rPr>
        <w:t xml:space="preserve">) </w:t>
      </w:r>
      <w:r w:rsidRPr="00361C91">
        <w:rPr>
          <w:sz w:val="24"/>
          <w:szCs w:val="24"/>
          <w:lang w:val="en-US" w:bidi="en-US"/>
        </w:rPr>
        <w:t>(Revision des verbes pronominaux et des pronoms comple</w:t>
      </w:r>
      <w:r w:rsidRPr="00361C91">
        <w:rPr>
          <w:sz w:val="24"/>
          <w:szCs w:val="24"/>
          <w:lang w:val="en-US" w:bidi="en-US"/>
        </w:rPr>
        <w:softHyphen/>
        <w:t>ments).</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Употребление местоимений-наречий </w:t>
      </w:r>
      <w:r w:rsidRPr="00361C91">
        <w:rPr>
          <w:sz w:val="24"/>
          <w:szCs w:val="24"/>
          <w:lang w:val="en-US" w:bidi="en-US"/>
        </w:rPr>
        <w:t>Y</w:t>
      </w:r>
      <w:r w:rsidRPr="00361C91">
        <w:rPr>
          <w:sz w:val="24"/>
          <w:szCs w:val="24"/>
          <w:lang w:bidi="en-US"/>
        </w:rPr>
        <w:t xml:space="preserve"> </w:t>
      </w:r>
      <w:r w:rsidRPr="00361C91">
        <w:rPr>
          <w:sz w:val="24"/>
          <w:szCs w:val="24"/>
        </w:rPr>
        <w:t xml:space="preserve">и </w:t>
      </w:r>
      <w:r w:rsidRPr="00361C91">
        <w:rPr>
          <w:sz w:val="24"/>
          <w:szCs w:val="24"/>
          <w:lang w:val="en-US" w:bidi="en-US"/>
        </w:rPr>
        <w:t>EN</w:t>
      </w:r>
      <w:r w:rsidRPr="00361C91">
        <w:rPr>
          <w:sz w:val="24"/>
          <w:szCs w:val="24"/>
          <w:lang w:bidi="en-US"/>
        </w:rPr>
        <w:t xml:space="preserve">. </w:t>
      </w:r>
      <w:r w:rsidRPr="00361C91">
        <w:rPr>
          <w:sz w:val="24"/>
          <w:szCs w:val="24"/>
        </w:rPr>
        <w:t xml:space="preserve">Место </w:t>
      </w:r>
      <w:r w:rsidRPr="00361C91">
        <w:rPr>
          <w:sz w:val="24"/>
          <w:szCs w:val="24"/>
          <w:lang w:val="en-US" w:bidi="en-US"/>
        </w:rPr>
        <w:t>Y</w:t>
      </w:r>
      <w:r w:rsidRPr="00361C91">
        <w:rPr>
          <w:sz w:val="24"/>
          <w:szCs w:val="24"/>
          <w:lang w:bidi="en-US"/>
        </w:rPr>
        <w:t xml:space="preserve"> </w:t>
      </w:r>
      <w:r w:rsidRPr="00361C91">
        <w:rPr>
          <w:sz w:val="24"/>
          <w:szCs w:val="24"/>
        </w:rPr>
        <w:t xml:space="preserve">и </w:t>
      </w:r>
      <w:r w:rsidRPr="00361C91">
        <w:rPr>
          <w:sz w:val="24"/>
          <w:szCs w:val="24"/>
          <w:lang w:val="en-US" w:bidi="en-US"/>
        </w:rPr>
        <w:t>EN</w:t>
      </w:r>
      <w:r w:rsidRPr="00361C91">
        <w:rPr>
          <w:sz w:val="24"/>
          <w:szCs w:val="24"/>
          <w:lang w:bidi="en-US"/>
        </w:rPr>
        <w:t xml:space="preserve"> </w:t>
      </w:r>
      <w:r w:rsidRPr="00361C91">
        <w:rPr>
          <w:sz w:val="24"/>
          <w:szCs w:val="24"/>
        </w:rPr>
        <w:t>в предложении.</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Согласование времён изъявительного наклонения (повторе</w:t>
      </w:r>
      <w:r w:rsidRPr="00361C91">
        <w:rPr>
          <w:sz w:val="24"/>
          <w:szCs w:val="24"/>
        </w:rPr>
        <w:softHyphen/>
        <w:t xml:space="preserve">ние) </w:t>
      </w:r>
      <w:r w:rsidRPr="00361C91">
        <w:rPr>
          <w:sz w:val="24"/>
          <w:szCs w:val="24"/>
          <w:lang w:bidi="en-US"/>
        </w:rPr>
        <w:t>(</w:t>
      </w:r>
      <w:r w:rsidRPr="00361C91">
        <w:rPr>
          <w:sz w:val="24"/>
          <w:szCs w:val="24"/>
          <w:lang w:val="en-US" w:bidi="en-US"/>
        </w:rPr>
        <w:t>Revision</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concordance</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Согласование причастия прошедшего времени </w:t>
      </w:r>
      <w:r w:rsidRPr="00361C91">
        <w:rPr>
          <w:sz w:val="24"/>
          <w:szCs w:val="24"/>
          <w:lang w:bidi="en-US"/>
        </w:rPr>
        <w:t>(</w:t>
      </w:r>
      <w:r w:rsidRPr="00361C91">
        <w:rPr>
          <w:sz w:val="24"/>
          <w:szCs w:val="24"/>
          <w:lang w:val="en-US" w:bidi="en-US"/>
        </w:rPr>
        <w:t>Accord</w:t>
      </w:r>
      <w:r w:rsidRPr="00361C91">
        <w:rPr>
          <w:sz w:val="24"/>
          <w:szCs w:val="24"/>
          <w:lang w:bidi="en-US"/>
        </w:rPr>
        <w:t xml:space="preserve"> </w:t>
      </w:r>
      <w:r w:rsidRPr="00361C91">
        <w:rPr>
          <w:sz w:val="24"/>
          <w:szCs w:val="24"/>
          <w:lang w:val="en-US" w:bidi="en-US"/>
        </w:rPr>
        <w:t>du</w:t>
      </w:r>
      <w:r w:rsidRPr="00361C91">
        <w:rPr>
          <w:sz w:val="24"/>
          <w:szCs w:val="24"/>
          <w:lang w:bidi="en-US"/>
        </w:rPr>
        <w:t xml:space="preserve">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Инфинитивный оборот </w:t>
      </w:r>
      <w:r w:rsidRPr="00361C91">
        <w:rPr>
          <w:sz w:val="24"/>
          <w:szCs w:val="24"/>
          <w:lang w:bidi="en-US"/>
        </w:rPr>
        <w:t>(</w:t>
      </w:r>
      <w:r w:rsidRPr="00361C91">
        <w:rPr>
          <w:sz w:val="24"/>
          <w:szCs w:val="24"/>
          <w:lang w:val="en-US" w:bidi="en-US"/>
        </w:rPr>
        <w:t>Proposition</w:t>
      </w:r>
      <w:r w:rsidRPr="00361C91">
        <w:rPr>
          <w:sz w:val="24"/>
          <w:szCs w:val="24"/>
          <w:lang w:bidi="en-US"/>
        </w:rPr>
        <w:t xml:space="preserve"> </w:t>
      </w:r>
      <w:r w:rsidRPr="00361C91">
        <w:rPr>
          <w:sz w:val="24"/>
          <w:szCs w:val="24"/>
          <w:lang w:val="en-US" w:bidi="en-US"/>
        </w:rPr>
        <w:t>infinitive</w:t>
      </w:r>
      <w:r w:rsidRPr="00361C91">
        <w:rPr>
          <w:sz w:val="24"/>
          <w:szCs w:val="24"/>
          <w:lang w:bidi="en-US"/>
        </w:rPr>
        <w:t>).</w:t>
      </w:r>
    </w:p>
    <w:p w:rsidR="009352F1" w:rsidRPr="00E34ED5" w:rsidRDefault="009352F1" w:rsidP="008A66B0">
      <w:pPr>
        <w:pStyle w:val="13"/>
        <w:numPr>
          <w:ilvl w:val="0"/>
          <w:numId w:val="182"/>
        </w:numPr>
        <w:spacing w:line="252" w:lineRule="auto"/>
        <w:ind w:left="284"/>
        <w:jc w:val="both"/>
        <w:rPr>
          <w:sz w:val="24"/>
          <w:szCs w:val="24"/>
        </w:rPr>
      </w:pPr>
      <w:r w:rsidRPr="00361C91">
        <w:rPr>
          <w:sz w:val="24"/>
          <w:szCs w:val="24"/>
        </w:rPr>
        <w:t>Употребление предлогов. Повторение</w:t>
      </w:r>
      <w:r w:rsidRPr="00E34ED5">
        <w:rPr>
          <w:sz w:val="24"/>
          <w:szCs w:val="24"/>
        </w:rPr>
        <w:t xml:space="preserve"> </w:t>
      </w:r>
      <w:r w:rsidRPr="00E34ED5">
        <w:rPr>
          <w:sz w:val="24"/>
          <w:szCs w:val="24"/>
          <w:lang w:bidi="en-US"/>
        </w:rPr>
        <w:t>(</w:t>
      </w:r>
      <w:r w:rsidRPr="00361C91">
        <w:rPr>
          <w:sz w:val="24"/>
          <w:szCs w:val="24"/>
          <w:lang w:val="en-US" w:bidi="en-US"/>
        </w:rPr>
        <w:t>Revision</w:t>
      </w:r>
      <w:r w:rsidRPr="00E34ED5">
        <w:rPr>
          <w:sz w:val="24"/>
          <w:szCs w:val="24"/>
          <w:lang w:bidi="en-US"/>
        </w:rPr>
        <w:t xml:space="preserve"> </w:t>
      </w:r>
      <w:r w:rsidRPr="00361C91">
        <w:rPr>
          <w:sz w:val="24"/>
          <w:szCs w:val="24"/>
          <w:lang w:val="en-US" w:bidi="en-US"/>
        </w:rPr>
        <w:t>de</w:t>
      </w:r>
      <w:r w:rsidRPr="00E34ED5">
        <w:rPr>
          <w:sz w:val="24"/>
          <w:szCs w:val="24"/>
          <w:lang w:bidi="en-US"/>
        </w:rPr>
        <w:t xml:space="preserve"> </w:t>
      </w:r>
      <w:r w:rsidRPr="00361C91">
        <w:rPr>
          <w:sz w:val="24"/>
          <w:szCs w:val="24"/>
          <w:lang w:val="en-US" w:bidi="en-US"/>
        </w:rPr>
        <w:t>differentes</w:t>
      </w:r>
    </w:p>
    <w:p w:rsidR="009352F1" w:rsidRPr="00361C91" w:rsidRDefault="009352F1" w:rsidP="008A66B0">
      <w:pPr>
        <w:pStyle w:val="13"/>
        <w:numPr>
          <w:ilvl w:val="0"/>
          <w:numId w:val="182"/>
        </w:numPr>
        <w:spacing w:line="252" w:lineRule="auto"/>
        <w:ind w:left="284"/>
        <w:jc w:val="both"/>
        <w:rPr>
          <w:sz w:val="24"/>
          <w:szCs w:val="24"/>
          <w:lang w:val="en-US"/>
        </w:rPr>
      </w:pPr>
      <w:r w:rsidRPr="00361C91">
        <w:rPr>
          <w:sz w:val="24"/>
          <w:szCs w:val="24"/>
          <w:lang w:val="en-US" w:bidi="en-US"/>
        </w:rPr>
        <w:t>prepositions).</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Порядковые и количественные числительные </w:t>
      </w:r>
      <w:r w:rsidRPr="00361C91">
        <w:rPr>
          <w:sz w:val="24"/>
          <w:szCs w:val="24"/>
          <w:lang w:bidi="en-US"/>
        </w:rPr>
        <w:t>(</w:t>
      </w:r>
      <w:r w:rsidRPr="00361C91">
        <w:rPr>
          <w:sz w:val="24"/>
          <w:szCs w:val="24"/>
          <w:lang w:val="en-US" w:bidi="en-US"/>
        </w:rPr>
        <w:t>Numeraux</w:t>
      </w:r>
      <w:r w:rsidRPr="00361C91">
        <w:rPr>
          <w:sz w:val="24"/>
          <w:szCs w:val="24"/>
          <w:lang w:bidi="en-US"/>
        </w:rPr>
        <w:t xml:space="preserve"> </w:t>
      </w:r>
      <w:r w:rsidRPr="00361C91">
        <w:rPr>
          <w:sz w:val="24"/>
          <w:szCs w:val="24"/>
          <w:lang w:val="en-US" w:bidi="en-US"/>
        </w:rPr>
        <w:t>cardinaux</w:t>
      </w:r>
      <w:r w:rsidRPr="00361C91">
        <w:rPr>
          <w:sz w:val="24"/>
          <w:szCs w:val="24"/>
          <w:lang w:bidi="en-US"/>
        </w:rPr>
        <w:t xml:space="preserve"> </w:t>
      </w:r>
      <w:r w:rsidRPr="00361C91">
        <w:rPr>
          <w:sz w:val="24"/>
          <w:szCs w:val="24"/>
          <w:lang w:val="en-US" w:bidi="en-US"/>
        </w:rPr>
        <w:t>et</w:t>
      </w:r>
      <w:r w:rsidRPr="00361C91">
        <w:rPr>
          <w:sz w:val="24"/>
          <w:szCs w:val="24"/>
          <w:lang w:bidi="en-US"/>
        </w:rPr>
        <w:t xml:space="preserve"> </w:t>
      </w:r>
      <w:r w:rsidRPr="00361C91">
        <w:rPr>
          <w:sz w:val="24"/>
          <w:szCs w:val="24"/>
          <w:lang w:val="en-US" w:bidi="en-US"/>
        </w:rPr>
        <w:t>ordinaux</w:t>
      </w:r>
      <w:r w:rsidRPr="00361C91">
        <w:rPr>
          <w:sz w:val="24"/>
          <w:szCs w:val="24"/>
          <w:lang w:bidi="en-US"/>
        </w:rPr>
        <w:t>).</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Имена собственные во множественном числе </w:t>
      </w:r>
      <w:r w:rsidRPr="00361C91">
        <w:rPr>
          <w:sz w:val="24"/>
          <w:szCs w:val="24"/>
          <w:lang w:bidi="en-US"/>
        </w:rPr>
        <w:t>(</w:t>
      </w:r>
      <w:r w:rsidRPr="00361C91">
        <w:rPr>
          <w:sz w:val="24"/>
          <w:szCs w:val="24"/>
          <w:lang w:val="en-US" w:bidi="en-US"/>
        </w:rPr>
        <w:t>Noms</w:t>
      </w:r>
      <w:r w:rsidRPr="00361C91">
        <w:rPr>
          <w:sz w:val="24"/>
          <w:szCs w:val="24"/>
          <w:lang w:bidi="en-US"/>
        </w:rPr>
        <w:t xml:space="preserve"> </w:t>
      </w:r>
      <w:r w:rsidRPr="00361C91">
        <w:rPr>
          <w:sz w:val="24"/>
          <w:szCs w:val="24"/>
          <w:lang w:val="en-US" w:bidi="en-US"/>
        </w:rPr>
        <w:t>propres</w:t>
      </w:r>
      <w:r w:rsidRPr="00361C91">
        <w:rPr>
          <w:sz w:val="24"/>
          <w:szCs w:val="24"/>
          <w:lang w:bidi="en-US"/>
        </w:rPr>
        <w:t xml:space="preserve"> (</w:t>
      </w:r>
      <w:r w:rsidRPr="00361C91">
        <w:rPr>
          <w:sz w:val="24"/>
          <w:szCs w:val="24"/>
          <w:lang w:val="en-US" w:bidi="en-US"/>
        </w:rPr>
        <w:t>noms</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personnes</w:t>
      </w:r>
      <w:r w:rsidRPr="00361C91">
        <w:rPr>
          <w:sz w:val="24"/>
          <w:szCs w:val="24"/>
          <w:lang w:bidi="en-US"/>
        </w:rPr>
        <w:t xml:space="preserve">) </w:t>
      </w:r>
      <w:r w:rsidRPr="00361C91">
        <w:rPr>
          <w:sz w:val="24"/>
          <w:szCs w:val="24"/>
          <w:lang w:val="en-US" w:bidi="en-US"/>
        </w:rPr>
        <w:t>au</w:t>
      </w:r>
      <w:r w:rsidRPr="00361C91">
        <w:rPr>
          <w:sz w:val="24"/>
          <w:szCs w:val="24"/>
          <w:lang w:bidi="en-US"/>
        </w:rPr>
        <w:t xml:space="preserve"> </w:t>
      </w:r>
      <w:r w:rsidRPr="00361C91">
        <w:rPr>
          <w:sz w:val="24"/>
          <w:szCs w:val="24"/>
          <w:lang w:val="en-US" w:bidi="en-US"/>
        </w:rPr>
        <w:t>pluriel</w:t>
      </w:r>
      <w:r w:rsidRPr="00361C91">
        <w:rPr>
          <w:sz w:val="24"/>
          <w:szCs w:val="24"/>
          <w:lang w:bidi="en-US"/>
        </w:rPr>
        <w:t>).</w:t>
      </w:r>
    </w:p>
    <w:p w:rsidR="009352F1" w:rsidRPr="00361C91" w:rsidRDefault="009352F1" w:rsidP="008A66B0">
      <w:pPr>
        <w:pStyle w:val="13"/>
        <w:numPr>
          <w:ilvl w:val="0"/>
          <w:numId w:val="182"/>
        </w:numPr>
        <w:spacing w:line="252" w:lineRule="auto"/>
        <w:ind w:left="284"/>
        <w:jc w:val="both"/>
        <w:rPr>
          <w:sz w:val="24"/>
          <w:szCs w:val="24"/>
        </w:rPr>
      </w:pPr>
      <w:r w:rsidRPr="00361C91">
        <w:rPr>
          <w:sz w:val="24"/>
          <w:szCs w:val="24"/>
        </w:rPr>
        <w:t xml:space="preserve">Недавнее прошедшее время </w:t>
      </w:r>
      <w:r w:rsidRPr="00361C91">
        <w:rPr>
          <w:sz w:val="24"/>
          <w:szCs w:val="24"/>
          <w:lang w:bidi="en-US"/>
        </w:rPr>
        <w:t>(</w:t>
      </w:r>
      <w:r w:rsidRPr="00361C91">
        <w:rPr>
          <w:sz w:val="24"/>
          <w:szCs w:val="24"/>
          <w:lang w:val="en-US" w:bidi="en-US"/>
        </w:rPr>
        <w:t>Passe</w:t>
      </w:r>
      <w:r w:rsidRPr="00361C91">
        <w:rPr>
          <w:sz w:val="24"/>
          <w:szCs w:val="24"/>
          <w:lang w:bidi="en-US"/>
        </w:rPr>
        <w:t xml:space="preserve"> </w:t>
      </w:r>
      <w:r w:rsidRPr="00361C91">
        <w:rPr>
          <w:sz w:val="24"/>
          <w:szCs w:val="24"/>
          <w:lang w:val="en-US" w:bidi="en-US"/>
        </w:rPr>
        <w:t>immediat</w:t>
      </w:r>
      <w:r w:rsidRPr="00361C91">
        <w:rPr>
          <w:sz w:val="24"/>
          <w:szCs w:val="24"/>
          <w:lang w:bidi="en-US"/>
        </w:rPr>
        <w:t>).</w:t>
      </w:r>
    </w:p>
    <w:p w:rsidR="009352F1" w:rsidRPr="00361C91" w:rsidRDefault="009352F1" w:rsidP="00B872B0">
      <w:pPr>
        <w:pStyle w:val="13"/>
        <w:spacing w:line="252" w:lineRule="auto"/>
        <w:ind w:firstLine="284"/>
        <w:jc w:val="both"/>
        <w:rPr>
          <w:sz w:val="24"/>
          <w:szCs w:val="24"/>
        </w:rPr>
      </w:pPr>
      <w:r w:rsidRPr="00361C91">
        <w:rPr>
          <w:b/>
          <w:bCs/>
          <w:i/>
          <w:iCs/>
          <w:sz w:val="24"/>
          <w:szCs w:val="24"/>
        </w:rPr>
        <w:t>Социокультурные знания и умения</w:t>
      </w:r>
    </w:p>
    <w:p w:rsidR="009352F1" w:rsidRPr="00361C91" w:rsidRDefault="009352F1" w:rsidP="00B872B0">
      <w:pPr>
        <w:pStyle w:val="13"/>
        <w:spacing w:line="252" w:lineRule="auto"/>
        <w:ind w:firstLine="284"/>
        <w:jc w:val="both"/>
        <w:rPr>
          <w:sz w:val="24"/>
          <w:szCs w:val="24"/>
        </w:rPr>
      </w:pPr>
      <w:r w:rsidRPr="00361C91">
        <w:rPr>
          <w:sz w:val="24"/>
          <w:szCs w:val="24"/>
        </w:rPr>
        <w:t>На завершающем этапе базового курса обучения французско</w:t>
      </w:r>
      <w:r w:rsidRPr="00361C91">
        <w:rPr>
          <w:sz w:val="24"/>
          <w:szCs w:val="24"/>
        </w:rPr>
        <w:softHyphen/>
        <w:t>му языку как второму иностранному основной задачей в рам</w:t>
      </w:r>
      <w:r w:rsidRPr="00361C91">
        <w:rPr>
          <w:sz w:val="24"/>
          <w:szCs w:val="24"/>
        </w:rPr>
        <w:softHyphen/>
        <w:t>ках развития социокультурной и страноведческой компетен</w:t>
      </w:r>
      <w:r w:rsidRPr="00361C91">
        <w:rPr>
          <w:sz w:val="24"/>
          <w:szCs w:val="24"/>
        </w:rPr>
        <w:softHyphen/>
        <w:t>ции учащихся становится формирование целостного восприятия иной социокультурной среды через раскрытие особенностей поведенческих характеристик и образа мышления её предста</w:t>
      </w:r>
      <w:r w:rsidRPr="00361C91">
        <w:rPr>
          <w:sz w:val="24"/>
          <w:szCs w:val="24"/>
        </w:rPr>
        <w:softHyphen/>
        <w:t>вителей с целью преодоления этноцентризма и разного рода стереотипов.</w:t>
      </w:r>
    </w:p>
    <w:p w:rsidR="009352F1" w:rsidRPr="00361C91" w:rsidRDefault="009352F1" w:rsidP="00B872B0">
      <w:pPr>
        <w:pStyle w:val="13"/>
        <w:ind w:firstLine="284"/>
        <w:jc w:val="both"/>
        <w:rPr>
          <w:sz w:val="24"/>
          <w:szCs w:val="24"/>
        </w:rPr>
      </w:pPr>
      <w:r w:rsidRPr="00361C91">
        <w:rPr>
          <w:sz w:val="24"/>
          <w:szCs w:val="24"/>
        </w:rPr>
        <w:t>Социокультурная и страноведческая составляющая процес</w:t>
      </w:r>
      <w:r w:rsidRPr="00361C91">
        <w:rPr>
          <w:sz w:val="24"/>
          <w:szCs w:val="24"/>
        </w:rPr>
        <w:softHyphen/>
        <w:t>са обучения французскому языку обогащается за счёт расши</w:t>
      </w:r>
      <w:r w:rsidRPr="00361C91">
        <w:rPr>
          <w:sz w:val="24"/>
          <w:szCs w:val="24"/>
        </w:rPr>
        <w:softHyphen/>
        <w:t>рения объема лингвострановедческих и страноведческих зна</w:t>
      </w:r>
      <w:r w:rsidRPr="00361C91">
        <w:rPr>
          <w:sz w:val="24"/>
          <w:szCs w:val="24"/>
        </w:rPr>
        <w:softHyphen/>
        <w:t>ний и за счет новой тематики и проблематики речевого общения. Учащиеся развивают свою когнитивную (познава</w:t>
      </w:r>
      <w:r w:rsidRPr="00361C91">
        <w:rPr>
          <w:sz w:val="24"/>
          <w:szCs w:val="24"/>
        </w:rPr>
        <w:softHyphen/>
        <w:t>тельную) компетенцию. Они узнают много новой информации культурологического характера о Франции и других франко</w:t>
      </w:r>
      <w:r w:rsidRPr="00361C91">
        <w:rPr>
          <w:sz w:val="24"/>
          <w:szCs w:val="24"/>
        </w:rPr>
        <w:softHyphen/>
        <w:t>говорящих странах.</w:t>
      </w:r>
    </w:p>
    <w:p w:rsidR="009352F1" w:rsidRPr="00361C91" w:rsidRDefault="009352F1" w:rsidP="00B872B0">
      <w:pPr>
        <w:pStyle w:val="13"/>
        <w:ind w:firstLine="284"/>
        <w:jc w:val="both"/>
        <w:rPr>
          <w:sz w:val="24"/>
          <w:szCs w:val="24"/>
        </w:rPr>
      </w:pPr>
      <w:r w:rsidRPr="00361C91">
        <w:rPr>
          <w:sz w:val="24"/>
          <w:szCs w:val="24"/>
        </w:rPr>
        <w:t>Расширяя свой диапазон страноведческих и лингвострано</w:t>
      </w:r>
      <w:r w:rsidRPr="00361C91">
        <w:rPr>
          <w:sz w:val="24"/>
          <w:szCs w:val="24"/>
        </w:rPr>
        <w:softHyphen/>
        <w:t>ведческих знаний, учащиеся разнообразят содержательную сторону общения со своими франкоязычными сверстниками, постепенно снимают трудности понимания, связанные с фоно</w:t>
      </w:r>
      <w:r w:rsidRPr="00361C91">
        <w:rPr>
          <w:sz w:val="24"/>
          <w:szCs w:val="24"/>
        </w:rPr>
        <w:softHyphen/>
        <w:t>выми знаниями, без которых межкультурная коммуникация может быть затруднена.</w:t>
      </w:r>
    </w:p>
    <w:p w:rsidR="009352F1" w:rsidRPr="00361C91" w:rsidRDefault="009352F1" w:rsidP="00B872B0">
      <w:pPr>
        <w:pStyle w:val="13"/>
        <w:ind w:firstLine="284"/>
        <w:jc w:val="both"/>
        <w:rPr>
          <w:sz w:val="24"/>
          <w:szCs w:val="24"/>
        </w:rPr>
      </w:pPr>
      <w:r w:rsidRPr="00361C91">
        <w:rPr>
          <w:sz w:val="24"/>
          <w:szCs w:val="24"/>
        </w:rPr>
        <w:t>Учащиеся развивают своё умение представлять Россию, не</w:t>
      </w:r>
      <w:r w:rsidRPr="00361C91">
        <w:rPr>
          <w:sz w:val="24"/>
          <w:szCs w:val="24"/>
        </w:rPr>
        <w:softHyphen/>
        <w:t>которые культурные явления и традиции своей страны, наибо</w:t>
      </w:r>
      <w:r w:rsidRPr="00361C91">
        <w:rPr>
          <w:sz w:val="24"/>
          <w:szCs w:val="24"/>
        </w:rPr>
        <w:softHyphen/>
        <w:t>лее известные достопримечательности и выдающихся людей (учёных, писателей, спортсменов и др.).</w:t>
      </w:r>
    </w:p>
    <w:p w:rsidR="009352F1" w:rsidRPr="00361C91" w:rsidRDefault="009352F1" w:rsidP="00B872B0">
      <w:pPr>
        <w:pStyle w:val="13"/>
        <w:spacing w:after="240"/>
        <w:ind w:firstLine="284"/>
        <w:jc w:val="both"/>
        <w:rPr>
          <w:sz w:val="24"/>
          <w:szCs w:val="24"/>
        </w:rPr>
      </w:pPr>
      <w:r w:rsidRPr="00361C91">
        <w:rPr>
          <w:sz w:val="24"/>
          <w:szCs w:val="24"/>
        </w:rPr>
        <w:t>Осуществление межличностного и межкультурного общения неотделимо от использования сопоставления знаний о нацио</w:t>
      </w:r>
      <w:r w:rsidRPr="00361C91">
        <w:rPr>
          <w:sz w:val="24"/>
          <w:szCs w:val="24"/>
        </w:rPr>
        <w:softHyphen/>
        <w:t>нально-культурных особенностях своей страны и страны/стран изучаемого языка, основных социокультурных элементов рече</w:t>
      </w:r>
      <w:r w:rsidRPr="00361C91">
        <w:rPr>
          <w:sz w:val="24"/>
          <w:szCs w:val="24"/>
        </w:rPr>
        <w:softHyphen/>
        <w:t>вого поведенческого этикета в франкоязычной среде. Важным становится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w:t>
      </w:r>
      <w:r w:rsidRPr="00361C91">
        <w:rPr>
          <w:sz w:val="24"/>
          <w:szCs w:val="24"/>
        </w:rPr>
        <w:softHyphen/>
        <w:t>новные национальные праздники, традиции, обычаи; тради</w:t>
      </w:r>
      <w:r w:rsidRPr="00361C91">
        <w:rPr>
          <w:sz w:val="24"/>
          <w:szCs w:val="24"/>
        </w:rPr>
        <w:softHyphen/>
        <w:t>ции в проведении досуга, посещение музеев, кинотеатров, ар</w:t>
      </w:r>
      <w:r w:rsidRPr="00361C91">
        <w:rPr>
          <w:sz w:val="24"/>
          <w:szCs w:val="24"/>
        </w:rPr>
        <w:softHyphen/>
        <w:t>хитектурных и исторических памятников и т.д.).</w:t>
      </w:r>
    </w:p>
    <w:p w:rsidR="009352F1" w:rsidRPr="00361C91" w:rsidRDefault="009352F1" w:rsidP="00B872B0">
      <w:pPr>
        <w:pStyle w:val="13"/>
        <w:ind w:firstLine="284"/>
        <w:jc w:val="both"/>
        <w:rPr>
          <w:sz w:val="24"/>
          <w:szCs w:val="24"/>
        </w:rPr>
      </w:pPr>
      <w:r w:rsidRPr="00361C91">
        <w:rPr>
          <w:b/>
          <w:bCs/>
          <w:i/>
          <w:iCs/>
          <w:sz w:val="24"/>
          <w:szCs w:val="24"/>
        </w:rPr>
        <w:t>Развитие умений</w:t>
      </w:r>
      <w:r w:rsidRPr="00361C91">
        <w:rPr>
          <w:b/>
          <w:bCs/>
          <w:sz w:val="24"/>
          <w:szCs w:val="24"/>
        </w:rPr>
        <w:t>:</w:t>
      </w:r>
    </w:p>
    <w:p w:rsidR="009352F1" w:rsidRPr="00361C91" w:rsidRDefault="009352F1" w:rsidP="008A66B0">
      <w:pPr>
        <w:pStyle w:val="13"/>
        <w:numPr>
          <w:ilvl w:val="0"/>
          <w:numId w:val="183"/>
        </w:numPr>
        <w:tabs>
          <w:tab w:val="left" w:pos="188"/>
        </w:tabs>
        <w:spacing w:line="283" w:lineRule="auto"/>
        <w:ind w:left="284"/>
        <w:jc w:val="both"/>
        <w:rPr>
          <w:sz w:val="24"/>
          <w:szCs w:val="24"/>
        </w:rPr>
      </w:pPr>
      <w:r w:rsidRPr="00361C91">
        <w:rPr>
          <w:sz w:val="24"/>
          <w:szCs w:val="24"/>
        </w:rPr>
        <w:t>писать свои имя и фамилию, а также имена и фамилии сво</w:t>
      </w:r>
      <w:r w:rsidRPr="00361C91">
        <w:rPr>
          <w:sz w:val="24"/>
          <w:szCs w:val="24"/>
        </w:rPr>
        <w:softHyphen/>
        <w:t>их родственников и друзей на французском языке; правиль</w:t>
      </w:r>
      <w:r w:rsidRPr="00361C91">
        <w:rPr>
          <w:sz w:val="24"/>
          <w:szCs w:val="24"/>
        </w:rPr>
        <w:softHyphen/>
        <w:t>но оформлять свой адрес на французском языке (в анкете);</w:t>
      </w:r>
    </w:p>
    <w:p w:rsidR="009352F1" w:rsidRPr="00361C91" w:rsidRDefault="009352F1" w:rsidP="008A66B0">
      <w:pPr>
        <w:pStyle w:val="13"/>
        <w:numPr>
          <w:ilvl w:val="0"/>
          <w:numId w:val="183"/>
        </w:numPr>
        <w:tabs>
          <w:tab w:val="left" w:pos="188"/>
        </w:tabs>
        <w:spacing w:line="283" w:lineRule="auto"/>
        <w:ind w:left="284"/>
        <w:jc w:val="both"/>
        <w:rPr>
          <w:sz w:val="24"/>
          <w:szCs w:val="24"/>
        </w:rPr>
      </w:pPr>
      <w:r w:rsidRPr="00361C91">
        <w:rPr>
          <w:sz w:val="24"/>
          <w:szCs w:val="24"/>
        </w:rPr>
        <w:t>правильно оформлять электронное сообщение личного ха</w:t>
      </w:r>
      <w:r w:rsidRPr="00361C91">
        <w:rPr>
          <w:sz w:val="24"/>
          <w:szCs w:val="24"/>
        </w:rPr>
        <w:softHyphen/>
        <w:t>рактера в соответствии с нормами неофициального общения, принятыми в стране/странах изучаемого языка;</w:t>
      </w:r>
    </w:p>
    <w:p w:rsidR="009352F1" w:rsidRPr="00361C91" w:rsidRDefault="009352F1" w:rsidP="008A66B0">
      <w:pPr>
        <w:pStyle w:val="13"/>
        <w:numPr>
          <w:ilvl w:val="0"/>
          <w:numId w:val="183"/>
        </w:numPr>
        <w:tabs>
          <w:tab w:val="left" w:pos="188"/>
        </w:tabs>
        <w:spacing w:line="283" w:lineRule="auto"/>
        <w:ind w:left="284"/>
        <w:jc w:val="both"/>
        <w:rPr>
          <w:sz w:val="24"/>
          <w:szCs w:val="24"/>
        </w:rPr>
      </w:pPr>
      <w:r w:rsidRPr="00361C91">
        <w:rPr>
          <w:sz w:val="24"/>
          <w:szCs w:val="24"/>
        </w:rPr>
        <w:t>кратко представлять Россию и страну/ страны изучаемого языка: культурные явления, события, достопримечательно</w:t>
      </w:r>
      <w:r w:rsidRPr="00361C91">
        <w:rPr>
          <w:sz w:val="24"/>
          <w:szCs w:val="24"/>
        </w:rPr>
        <w:softHyphen/>
        <w:t>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w:t>
      </w:r>
      <w:r w:rsidRPr="00361C91">
        <w:rPr>
          <w:sz w:val="24"/>
          <w:szCs w:val="24"/>
        </w:rPr>
        <w:softHyphen/>
        <w:t>тах, спортсменах и т. д.);</w:t>
      </w:r>
    </w:p>
    <w:p w:rsidR="009352F1" w:rsidRPr="00361C91" w:rsidRDefault="009352F1" w:rsidP="008A66B0">
      <w:pPr>
        <w:pStyle w:val="13"/>
        <w:numPr>
          <w:ilvl w:val="0"/>
          <w:numId w:val="183"/>
        </w:numPr>
        <w:tabs>
          <w:tab w:val="left" w:pos="188"/>
        </w:tabs>
        <w:spacing w:line="276" w:lineRule="auto"/>
        <w:ind w:left="284"/>
        <w:jc w:val="both"/>
        <w:rPr>
          <w:sz w:val="24"/>
          <w:szCs w:val="24"/>
        </w:rPr>
      </w:pPr>
      <w:r w:rsidRPr="00361C91">
        <w:rPr>
          <w:sz w:val="24"/>
          <w:szCs w:val="24"/>
        </w:rPr>
        <w:t>оказывать помощь зарубежным гостям в ситуациях повсед</w:t>
      </w:r>
      <w:r w:rsidRPr="00361C91">
        <w:rPr>
          <w:sz w:val="24"/>
          <w:szCs w:val="24"/>
        </w:rPr>
        <w:softHyphen/>
        <w:t>невного общения (объяснить местонахождение объекта, со</w:t>
      </w:r>
      <w:r w:rsidRPr="00361C91">
        <w:rPr>
          <w:sz w:val="24"/>
          <w:szCs w:val="24"/>
        </w:rPr>
        <w:softHyphen/>
        <w:t xml:space="preserve">общить возможный маршрут, уточнить часы работы и т. д.). </w:t>
      </w:r>
      <w:r w:rsidRPr="00361C91">
        <w:rPr>
          <w:b/>
          <w:bCs/>
          <w:i/>
          <w:iCs/>
          <w:sz w:val="24"/>
          <w:szCs w:val="24"/>
        </w:rPr>
        <w:t>Компенсаторные умения</w:t>
      </w:r>
    </w:p>
    <w:p w:rsidR="009352F1" w:rsidRPr="00361C91" w:rsidRDefault="009352F1" w:rsidP="00B872B0">
      <w:pPr>
        <w:pStyle w:val="13"/>
        <w:ind w:firstLine="284"/>
        <w:jc w:val="both"/>
        <w:rPr>
          <w:sz w:val="24"/>
          <w:szCs w:val="24"/>
        </w:rPr>
      </w:pPr>
      <w:r w:rsidRPr="00361C91">
        <w:rPr>
          <w:sz w:val="24"/>
          <w:szCs w:val="24"/>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w:t>
      </w:r>
      <w:r w:rsidRPr="00361C91">
        <w:rPr>
          <w:sz w:val="24"/>
          <w:szCs w:val="24"/>
        </w:rPr>
        <w:softHyphen/>
        <w:t>вать, просить повторить, уточняя значение незнакомых слов.</w:t>
      </w:r>
    </w:p>
    <w:p w:rsidR="009352F1" w:rsidRPr="00361C91" w:rsidRDefault="009352F1" w:rsidP="00B872B0">
      <w:pPr>
        <w:pStyle w:val="13"/>
        <w:ind w:firstLine="284"/>
        <w:jc w:val="both"/>
        <w:rPr>
          <w:sz w:val="24"/>
          <w:szCs w:val="24"/>
        </w:rPr>
      </w:pPr>
      <w:r w:rsidRPr="00361C91">
        <w:rPr>
          <w:sz w:val="24"/>
          <w:szCs w:val="24"/>
        </w:rPr>
        <w:t>Использование в качестве опоры при порождении собствен</w:t>
      </w:r>
      <w:r w:rsidRPr="00361C91">
        <w:rPr>
          <w:sz w:val="24"/>
          <w:szCs w:val="24"/>
        </w:rPr>
        <w:softHyphen/>
        <w:t>ных высказываний ключевых слов, плана.</w:t>
      </w:r>
    </w:p>
    <w:p w:rsidR="009352F1" w:rsidRPr="00361C91" w:rsidRDefault="009352F1" w:rsidP="00B872B0">
      <w:pPr>
        <w:pStyle w:val="13"/>
        <w:ind w:firstLine="284"/>
        <w:jc w:val="both"/>
        <w:rPr>
          <w:sz w:val="24"/>
          <w:szCs w:val="24"/>
        </w:rPr>
      </w:pPr>
      <w:r w:rsidRPr="00361C91">
        <w:rPr>
          <w:sz w:val="24"/>
          <w:szCs w:val="24"/>
        </w:rPr>
        <w:t xml:space="preserve">Игнорирование информации, не являющейся необходимой для понимания основного </w:t>
      </w:r>
      <w:r>
        <w:rPr>
          <w:sz w:val="24"/>
          <w:szCs w:val="24"/>
        </w:rPr>
        <w:t>содержания прочитанного/прослу</w:t>
      </w:r>
      <w:r w:rsidRPr="00361C91">
        <w:rPr>
          <w:sz w:val="24"/>
          <w:szCs w:val="24"/>
        </w:rPr>
        <w:t>шанного текста или для нахождения в тексте запрашиваемой информации.</w:t>
      </w:r>
    </w:p>
    <w:p w:rsidR="00B872B0" w:rsidRDefault="009352F1" w:rsidP="00B872B0">
      <w:pPr>
        <w:pStyle w:val="13"/>
        <w:ind w:firstLine="284"/>
        <w:jc w:val="both"/>
        <w:rPr>
          <w:sz w:val="24"/>
          <w:szCs w:val="24"/>
        </w:rPr>
      </w:pPr>
      <w:r w:rsidRPr="00361C91">
        <w:rPr>
          <w:sz w:val="24"/>
          <w:szCs w:val="24"/>
        </w:rPr>
        <w:t>Сравнение (в том числе установление основания для сравне</w:t>
      </w:r>
      <w:r w:rsidRPr="00361C91">
        <w:rPr>
          <w:sz w:val="24"/>
          <w:szCs w:val="24"/>
        </w:rPr>
        <w:softHyphen/>
        <w:t>ния) объектов, явлений, процессов, их элементов и основных функций в рамках изученной тематики.</w:t>
      </w:r>
    </w:p>
    <w:p w:rsidR="00B872B0" w:rsidRDefault="00B872B0" w:rsidP="00B872B0">
      <w:pPr>
        <w:pStyle w:val="13"/>
        <w:ind w:firstLine="284"/>
        <w:jc w:val="both"/>
        <w:rPr>
          <w:sz w:val="24"/>
          <w:szCs w:val="24"/>
        </w:rPr>
      </w:pPr>
    </w:p>
    <w:p w:rsidR="009352F1" w:rsidRPr="00B872B0" w:rsidRDefault="009352F1" w:rsidP="00B872B0">
      <w:pPr>
        <w:pStyle w:val="13"/>
        <w:ind w:firstLine="284"/>
        <w:jc w:val="both"/>
        <w:rPr>
          <w:b/>
          <w:sz w:val="24"/>
          <w:szCs w:val="24"/>
        </w:rPr>
      </w:pPr>
      <w:r w:rsidRPr="00B872B0">
        <w:rPr>
          <w:b/>
          <w:sz w:val="24"/>
          <w:szCs w:val="24"/>
        </w:rPr>
        <w:t>Планируемые результаты освоения учебного предмета</w:t>
      </w:r>
      <w:r w:rsidR="002577EE" w:rsidRPr="00B872B0">
        <w:rPr>
          <w:b/>
          <w:sz w:val="24"/>
          <w:szCs w:val="24"/>
        </w:rPr>
        <w:t xml:space="preserve"> «Ф</w:t>
      </w:r>
      <w:r w:rsidRPr="00B872B0">
        <w:rPr>
          <w:b/>
          <w:sz w:val="24"/>
          <w:szCs w:val="24"/>
        </w:rPr>
        <w:t>ранцузский язык. Второй иностранный язык» на уровне основного общего образования</w:t>
      </w:r>
    </w:p>
    <w:p w:rsidR="002577EE" w:rsidRDefault="002577EE" w:rsidP="00B872B0">
      <w:pPr>
        <w:pStyle w:val="13"/>
        <w:spacing w:after="160"/>
        <w:ind w:firstLine="284"/>
        <w:jc w:val="both"/>
        <w:rPr>
          <w:sz w:val="24"/>
          <w:szCs w:val="24"/>
        </w:rPr>
      </w:pPr>
    </w:p>
    <w:p w:rsidR="009352F1" w:rsidRPr="00361C91" w:rsidRDefault="009352F1" w:rsidP="00B872B0">
      <w:pPr>
        <w:pStyle w:val="13"/>
        <w:spacing w:after="160"/>
        <w:ind w:firstLine="284"/>
        <w:jc w:val="both"/>
        <w:rPr>
          <w:sz w:val="24"/>
          <w:szCs w:val="24"/>
        </w:rPr>
      </w:pPr>
      <w:r w:rsidRPr="00361C91">
        <w:rPr>
          <w:sz w:val="24"/>
          <w:szCs w:val="24"/>
        </w:rPr>
        <w:t>Изучение иностранного языка в основной школе направлено на достижение обучающимися результатов, отвечающих требо</w:t>
      </w:r>
      <w:r w:rsidRPr="00361C91">
        <w:rPr>
          <w:sz w:val="24"/>
          <w:szCs w:val="24"/>
        </w:rPr>
        <w:softHyphen/>
        <w:t>ваниям ФГОС к освоению основной образовательной програм</w:t>
      </w:r>
      <w:r w:rsidRPr="00361C91">
        <w:rPr>
          <w:sz w:val="24"/>
          <w:szCs w:val="24"/>
        </w:rPr>
        <w:softHyphen/>
        <w:t>мы основного общего образования.</w:t>
      </w:r>
    </w:p>
    <w:p w:rsidR="009352F1" w:rsidRPr="00361C91" w:rsidRDefault="009352F1" w:rsidP="00B872B0">
      <w:pPr>
        <w:pStyle w:val="32"/>
        <w:keepNext/>
        <w:keepLines/>
        <w:spacing w:after="40"/>
        <w:ind w:firstLine="284"/>
        <w:jc w:val="both"/>
        <w:rPr>
          <w:rFonts w:ascii="Times New Roman" w:hAnsi="Times New Roman" w:cs="Times New Roman"/>
          <w:sz w:val="24"/>
          <w:szCs w:val="24"/>
        </w:rPr>
      </w:pPr>
      <w:r w:rsidRPr="00361C91">
        <w:rPr>
          <w:rFonts w:ascii="Times New Roman" w:hAnsi="Times New Roman" w:cs="Times New Roman"/>
          <w:sz w:val="24"/>
          <w:szCs w:val="24"/>
        </w:rPr>
        <w:t>Личностные результаты</w:t>
      </w:r>
    </w:p>
    <w:p w:rsidR="009352F1" w:rsidRPr="00361C91" w:rsidRDefault="009352F1" w:rsidP="00B872B0">
      <w:pPr>
        <w:pStyle w:val="13"/>
        <w:ind w:firstLine="284"/>
        <w:jc w:val="both"/>
        <w:rPr>
          <w:sz w:val="24"/>
          <w:szCs w:val="24"/>
        </w:rPr>
      </w:pPr>
      <w:r w:rsidRPr="00361C91">
        <w:rPr>
          <w:sz w:val="24"/>
          <w:szCs w:val="24"/>
        </w:rPr>
        <w:t>Личностные результаты освоения программы основного обще</w:t>
      </w:r>
      <w:r w:rsidRPr="00361C91">
        <w:rPr>
          <w:sz w:val="24"/>
          <w:szCs w:val="24"/>
        </w:rPr>
        <w:softHyphen/>
        <w:t>го образования достигаются в единстве учебной и воспитатель</w:t>
      </w:r>
      <w:r w:rsidRPr="00361C91">
        <w:rPr>
          <w:sz w:val="24"/>
          <w:szCs w:val="24"/>
        </w:rPr>
        <w:softHyphen/>
        <w:t>ной деятельности Организации в соответствии с традиционными российскими социокультурными и духовно-нравственными цен</w:t>
      </w:r>
      <w:r w:rsidRPr="00361C91">
        <w:rPr>
          <w:sz w:val="24"/>
          <w:szCs w:val="24"/>
        </w:rPr>
        <w:softHyphen/>
        <w:t>ностями, принятыми в обществе правилами и нормами поведе</w:t>
      </w:r>
      <w:r w:rsidRPr="00361C91">
        <w:rPr>
          <w:sz w:val="24"/>
          <w:szCs w:val="24"/>
        </w:rPr>
        <w:softHyphen/>
        <w:t>ния и способствуют процессам самопознания, самовоспитания и саморазвития, формирования внутренней позиции личности.</w:t>
      </w:r>
    </w:p>
    <w:p w:rsidR="009352F1" w:rsidRPr="00361C91" w:rsidRDefault="009352F1" w:rsidP="00B872B0">
      <w:pPr>
        <w:pStyle w:val="13"/>
        <w:ind w:firstLine="284"/>
        <w:jc w:val="both"/>
        <w:rPr>
          <w:sz w:val="24"/>
          <w:szCs w:val="24"/>
        </w:rPr>
      </w:pPr>
      <w:r w:rsidRPr="00361C91">
        <w:rPr>
          <w:b/>
          <w:bCs/>
          <w:sz w:val="24"/>
          <w:szCs w:val="24"/>
        </w:rPr>
        <w:t xml:space="preserve">Личностные результаты </w:t>
      </w:r>
      <w:r w:rsidRPr="00361C91">
        <w:rPr>
          <w:sz w:val="24"/>
          <w:szCs w:val="24"/>
        </w:rPr>
        <w:t>освоения программы основного об</w:t>
      </w:r>
      <w:r w:rsidRPr="00361C91">
        <w:rPr>
          <w:sz w:val="24"/>
          <w:szCs w:val="24"/>
        </w:rPr>
        <w:softHyphen/>
        <w:t>щего образования, формируемые при изучении иностранного языка, должны отражать готовность обучающихся руковод</w:t>
      </w:r>
      <w:r w:rsidRPr="00361C91">
        <w:rPr>
          <w:sz w:val="24"/>
          <w:szCs w:val="24"/>
        </w:rPr>
        <w:softHyphen/>
        <w:t>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sidRPr="00361C91">
        <w:rPr>
          <w:sz w:val="24"/>
          <w:szCs w:val="24"/>
        </w:rPr>
        <w:softHyphen/>
        <w:t>сти, в том числе в части:</w:t>
      </w:r>
    </w:p>
    <w:p w:rsidR="009352F1" w:rsidRPr="00361C91" w:rsidRDefault="009352F1" w:rsidP="00B872B0">
      <w:pPr>
        <w:pStyle w:val="13"/>
        <w:ind w:firstLine="284"/>
        <w:jc w:val="both"/>
        <w:rPr>
          <w:sz w:val="24"/>
          <w:szCs w:val="24"/>
        </w:rPr>
      </w:pPr>
      <w:r w:rsidRPr="00361C91">
        <w:rPr>
          <w:i/>
          <w:iCs/>
          <w:sz w:val="24"/>
          <w:szCs w:val="24"/>
        </w:rPr>
        <w:t>Гражданского воспитания:</w:t>
      </w:r>
    </w:p>
    <w:p w:rsidR="009352F1" w:rsidRPr="00361C91" w:rsidRDefault="009352F1" w:rsidP="00B872B0">
      <w:pPr>
        <w:pStyle w:val="13"/>
        <w:ind w:firstLine="284"/>
        <w:jc w:val="both"/>
        <w:rPr>
          <w:sz w:val="24"/>
          <w:szCs w:val="24"/>
        </w:rPr>
      </w:pPr>
      <w:r w:rsidRPr="00361C91">
        <w:rPr>
          <w:sz w:val="24"/>
          <w:szCs w:val="24"/>
        </w:rPr>
        <w:t>готовность к выполнению обязанностей гражданина и реали</w:t>
      </w:r>
      <w:r w:rsidRPr="00361C91">
        <w:rPr>
          <w:sz w:val="24"/>
          <w:szCs w:val="24"/>
        </w:rPr>
        <w:softHyphen/>
        <w:t>зации его прав, уважение прав, свобод и законных интересов других людей;</w:t>
      </w:r>
    </w:p>
    <w:p w:rsidR="009352F1" w:rsidRPr="00361C91" w:rsidRDefault="009352F1" w:rsidP="00B872B0">
      <w:pPr>
        <w:pStyle w:val="13"/>
        <w:ind w:firstLine="284"/>
        <w:jc w:val="both"/>
        <w:rPr>
          <w:sz w:val="24"/>
          <w:szCs w:val="24"/>
        </w:rPr>
      </w:pPr>
      <w:r w:rsidRPr="00361C91">
        <w:rPr>
          <w:sz w:val="24"/>
          <w:szCs w:val="24"/>
        </w:rPr>
        <w:t>активное участие в жизни семьи, образовательной организа</w:t>
      </w:r>
      <w:r w:rsidRPr="00361C91">
        <w:rPr>
          <w:sz w:val="24"/>
          <w:szCs w:val="24"/>
        </w:rPr>
        <w:softHyphen/>
        <w:t>ции, местного сообщества, родного края, страны;</w:t>
      </w:r>
    </w:p>
    <w:p w:rsidR="009352F1" w:rsidRPr="00361C91" w:rsidRDefault="009352F1" w:rsidP="00B872B0">
      <w:pPr>
        <w:pStyle w:val="13"/>
        <w:ind w:firstLine="284"/>
        <w:jc w:val="both"/>
        <w:rPr>
          <w:sz w:val="24"/>
          <w:szCs w:val="24"/>
        </w:rPr>
      </w:pPr>
      <w:r w:rsidRPr="00361C91">
        <w:rPr>
          <w:sz w:val="24"/>
          <w:szCs w:val="24"/>
        </w:rPr>
        <w:t>неприятие любых форм экстремизма, дискриминации;</w:t>
      </w:r>
    </w:p>
    <w:p w:rsidR="009352F1" w:rsidRPr="00361C91" w:rsidRDefault="009352F1" w:rsidP="00B872B0">
      <w:pPr>
        <w:pStyle w:val="13"/>
        <w:ind w:firstLine="284"/>
        <w:jc w:val="both"/>
        <w:rPr>
          <w:sz w:val="24"/>
          <w:szCs w:val="24"/>
        </w:rPr>
      </w:pPr>
      <w:r w:rsidRPr="00361C91">
        <w:rPr>
          <w:sz w:val="24"/>
          <w:szCs w:val="24"/>
        </w:rPr>
        <w:t>понимание роли различных социальных институтов в жизни человека;</w:t>
      </w:r>
    </w:p>
    <w:p w:rsidR="009352F1" w:rsidRPr="00361C91" w:rsidRDefault="009352F1" w:rsidP="00B872B0">
      <w:pPr>
        <w:pStyle w:val="13"/>
        <w:ind w:firstLine="284"/>
        <w:jc w:val="both"/>
        <w:rPr>
          <w:sz w:val="24"/>
          <w:szCs w:val="24"/>
        </w:rPr>
      </w:pPr>
      <w:r w:rsidRPr="00361C91">
        <w:rPr>
          <w:sz w:val="24"/>
          <w:szCs w:val="24"/>
        </w:rPr>
        <w:t>представление об основных правах, свободах и обязанностях гражданина, социальных нормах и правилах межличностных от</w:t>
      </w:r>
      <w:r w:rsidRPr="00361C91">
        <w:rPr>
          <w:sz w:val="24"/>
          <w:szCs w:val="24"/>
        </w:rPr>
        <w:softHyphen/>
        <w:t>ношений в поликультурном и многоконфессиональном обществе;</w:t>
      </w:r>
    </w:p>
    <w:p w:rsidR="009352F1" w:rsidRPr="00361C91" w:rsidRDefault="009352F1" w:rsidP="00B872B0">
      <w:pPr>
        <w:pStyle w:val="13"/>
        <w:ind w:firstLine="284"/>
        <w:jc w:val="both"/>
        <w:rPr>
          <w:sz w:val="24"/>
          <w:szCs w:val="24"/>
        </w:rPr>
      </w:pPr>
      <w:r w:rsidRPr="00361C91">
        <w:rPr>
          <w:sz w:val="24"/>
          <w:szCs w:val="24"/>
        </w:rPr>
        <w:t>представление о способах противодействия коррупции;</w:t>
      </w:r>
    </w:p>
    <w:p w:rsidR="009352F1" w:rsidRPr="00361C91" w:rsidRDefault="009352F1" w:rsidP="00B872B0">
      <w:pPr>
        <w:pStyle w:val="13"/>
        <w:ind w:firstLine="284"/>
        <w:jc w:val="both"/>
        <w:rPr>
          <w:sz w:val="24"/>
          <w:szCs w:val="24"/>
        </w:rPr>
      </w:pPr>
      <w:r w:rsidRPr="00361C91">
        <w:rPr>
          <w:sz w:val="24"/>
          <w:szCs w:val="24"/>
        </w:rPr>
        <w:t>готовность к разнообразной совместной деятельности, стрем</w:t>
      </w:r>
      <w:r w:rsidRPr="00361C91">
        <w:rPr>
          <w:sz w:val="24"/>
          <w:szCs w:val="24"/>
        </w:rPr>
        <w:softHyphen/>
        <w:t>ление к взаимопониманию и взаимопомощи, активное участие в школьном самоуправлении;</w:t>
      </w:r>
    </w:p>
    <w:p w:rsidR="009352F1" w:rsidRPr="00361C91" w:rsidRDefault="009352F1" w:rsidP="00B872B0">
      <w:pPr>
        <w:pStyle w:val="13"/>
        <w:ind w:firstLine="284"/>
        <w:jc w:val="both"/>
        <w:rPr>
          <w:sz w:val="24"/>
          <w:szCs w:val="24"/>
        </w:rPr>
      </w:pPr>
      <w:r w:rsidRPr="00361C91">
        <w:rPr>
          <w:sz w:val="24"/>
          <w:szCs w:val="24"/>
        </w:rPr>
        <w:t>готовность к участию в гуманитарной деятельности (во</w:t>
      </w:r>
      <w:r w:rsidRPr="00361C91">
        <w:rPr>
          <w:sz w:val="24"/>
          <w:szCs w:val="24"/>
        </w:rPr>
        <w:softHyphen/>
        <w:t>лонтёрство; помощь людям, нуждающимся в ней).</w:t>
      </w:r>
    </w:p>
    <w:p w:rsidR="009352F1" w:rsidRPr="00361C91" w:rsidRDefault="009352F1" w:rsidP="00B872B0">
      <w:pPr>
        <w:pStyle w:val="13"/>
        <w:ind w:firstLine="284"/>
        <w:jc w:val="both"/>
        <w:rPr>
          <w:sz w:val="24"/>
          <w:szCs w:val="24"/>
        </w:rPr>
      </w:pPr>
      <w:r w:rsidRPr="00361C91">
        <w:rPr>
          <w:i/>
          <w:iCs/>
          <w:sz w:val="24"/>
          <w:szCs w:val="24"/>
        </w:rPr>
        <w:t>Патриотического воспитания:</w:t>
      </w:r>
    </w:p>
    <w:p w:rsidR="009352F1" w:rsidRPr="00361C91" w:rsidRDefault="009352F1" w:rsidP="00B872B0">
      <w:pPr>
        <w:pStyle w:val="13"/>
        <w:ind w:firstLine="284"/>
        <w:jc w:val="both"/>
        <w:rPr>
          <w:sz w:val="24"/>
          <w:szCs w:val="24"/>
        </w:rPr>
      </w:pPr>
      <w:r w:rsidRPr="00361C91">
        <w:rPr>
          <w:sz w:val="24"/>
          <w:szCs w:val="24"/>
        </w:rPr>
        <w:t>осознание российской г</w:t>
      </w:r>
      <w:r>
        <w:rPr>
          <w:sz w:val="24"/>
          <w:szCs w:val="24"/>
        </w:rPr>
        <w:t>ражданской идентичности в поли</w:t>
      </w:r>
      <w:r w:rsidRPr="00361C91">
        <w:rPr>
          <w:sz w:val="24"/>
          <w:szCs w:val="24"/>
        </w:rPr>
        <w:t>культурном и многоконфессиональном обществе, проявление интереса к познанию родного языка, истории, культуры Рос</w:t>
      </w:r>
      <w:r w:rsidRPr="00361C91">
        <w:rPr>
          <w:sz w:val="24"/>
          <w:szCs w:val="24"/>
        </w:rPr>
        <w:softHyphen/>
        <w:t>сийской Федерации, своего края, народов России;</w:t>
      </w:r>
    </w:p>
    <w:p w:rsidR="009352F1" w:rsidRPr="00361C91" w:rsidRDefault="009352F1" w:rsidP="00B872B0">
      <w:pPr>
        <w:pStyle w:val="13"/>
        <w:ind w:firstLine="284"/>
        <w:jc w:val="both"/>
        <w:rPr>
          <w:sz w:val="24"/>
          <w:szCs w:val="24"/>
        </w:rPr>
      </w:pPr>
      <w:r w:rsidRPr="00361C91">
        <w:rPr>
          <w:sz w:val="24"/>
          <w:szCs w:val="24"/>
        </w:rPr>
        <w:t>ценностное отношение к достижениям своей Родины — Рос</w:t>
      </w:r>
      <w:r w:rsidRPr="00361C91">
        <w:rPr>
          <w:sz w:val="24"/>
          <w:szCs w:val="24"/>
        </w:rPr>
        <w:softHyphen/>
        <w:t>сии, к науке, искусству, спорту, технологиям, боевым подвигам и трудовым достижениям народа;</w:t>
      </w:r>
    </w:p>
    <w:p w:rsidR="009352F1" w:rsidRPr="00361C91" w:rsidRDefault="009352F1" w:rsidP="00B872B0">
      <w:pPr>
        <w:pStyle w:val="13"/>
        <w:ind w:firstLine="284"/>
        <w:jc w:val="both"/>
        <w:rPr>
          <w:sz w:val="24"/>
          <w:szCs w:val="24"/>
        </w:rPr>
      </w:pPr>
      <w:r w:rsidRPr="00361C91">
        <w:rPr>
          <w:sz w:val="24"/>
          <w:szCs w:val="24"/>
        </w:rPr>
        <w:t>уважение к символам России, государственным праздникам, историческому и природному наследию и памятникам, тради</w:t>
      </w:r>
      <w:r w:rsidRPr="00361C91">
        <w:rPr>
          <w:sz w:val="24"/>
          <w:szCs w:val="24"/>
        </w:rPr>
        <w:softHyphen/>
        <w:t>циям разных народов, проживающих в родной стране.</w:t>
      </w:r>
    </w:p>
    <w:p w:rsidR="009352F1" w:rsidRPr="00361C91" w:rsidRDefault="009352F1" w:rsidP="00B872B0">
      <w:pPr>
        <w:pStyle w:val="13"/>
        <w:ind w:firstLine="284"/>
        <w:jc w:val="both"/>
        <w:rPr>
          <w:sz w:val="24"/>
          <w:szCs w:val="24"/>
        </w:rPr>
      </w:pPr>
      <w:r w:rsidRPr="00361C91">
        <w:rPr>
          <w:i/>
          <w:iCs/>
          <w:sz w:val="24"/>
          <w:szCs w:val="24"/>
        </w:rPr>
        <w:t>Духовно-нравственного воспитания:</w:t>
      </w:r>
    </w:p>
    <w:p w:rsidR="009352F1" w:rsidRPr="00361C91" w:rsidRDefault="009352F1" w:rsidP="00B872B0">
      <w:pPr>
        <w:pStyle w:val="13"/>
        <w:ind w:firstLine="284"/>
        <w:jc w:val="both"/>
        <w:rPr>
          <w:sz w:val="24"/>
          <w:szCs w:val="24"/>
        </w:rPr>
      </w:pPr>
      <w:r w:rsidRPr="00361C91">
        <w:rPr>
          <w:sz w:val="24"/>
          <w:szCs w:val="24"/>
        </w:rPr>
        <w:t>ориентация на моральные ценности и нормы в ситуациях нравственного выбора;</w:t>
      </w:r>
    </w:p>
    <w:p w:rsidR="009352F1" w:rsidRPr="00361C91" w:rsidRDefault="009352F1" w:rsidP="00B872B0">
      <w:pPr>
        <w:pStyle w:val="13"/>
        <w:ind w:firstLine="284"/>
        <w:jc w:val="both"/>
        <w:rPr>
          <w:sz w:val="24"/>
          <w:szCs w:val="24"/>
        </w:rPr>
      </w:pPr>
      <w:r w:rsidRPr="00361C91">
        <w:rPr>
          <w:sz w:val="24"/>
          <w:szCs w:val="24"/>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9352F1" w:rsidRPr="00361C91" w:rsidRDefault="009352F1" w:rsidP="00B872B0">
      <w:pPr>
        <w:pStyle w:val="13"/>
        <w:ind w:firstLine="284"/>
        <w:jc w:val="both"/>
        <w:rPr>
          <w:sz w:val="24"/>
          <w:szCs w:val="24"/>
        </w:rPr>
      </w:pPr>
      <w:r w:rsidRPr="00361C91">
        <w:rPr>
          <w:sz w:val="24"/>
          <w:szCs w:val="24"/>
        </w:rPr>
        <w:t>активное неприятие асоциальных поступков, свобода и от</w:t>
      </w:r>
      <w:r w:rsidRPr="00361C91">
        <w:rPr>
          <w:sz w:val="24"/>
          <w:szCs w:val="24"/>
        </w:rPr>
        <w:softHyphen/>
        <w:t>ветственность личности в условиях индивидуального и обще</w:t>
      </w:r>
      <w:r w:rsidRPr="00361C91">
        <w:rPr>
          <w:sz w:val="24"/>
          <w:szCs w:val="24"/>
        </w:rPr>
        <w:softHyphen/>
        <w:t>ственного пространства.</w:t>
      </w:r>
    </w:p>
    <w:p w:rsidR="009352F1" w:rsidRPr="00361C91" w:rsidRDefault="009352F1" w:rsidP="00B872B0">
      <w:pPr>
        <w:pStyle w:val="13"/>
        <w:ind w:firstLine="284"/>
        <w:jc w:val="both"/>
        <w:rPr>
          <w:sz w:val="24"/>
          <w:szCs w:val="24"/>
        </w:rPr>
      </w:pPr>
      <w:r w:rsidRPr="00361C91">
        <w:rPr>
          <w:i/>
          <w:iCs/>
          <w:sz w:val="24"/>
          <w:szCs w:val="24"/>
        </w:rPr>
        <w:t>Эстетического воспитания:</w:t>
      </w:r>
    </w:p>
    <w:p w:rsidR="009352F1" w:rsidRPr="00361C91" w:rsidRDefault="009352F1" w:rsidP="00B872B0">
      <w:pPr>
        <w:pStyle w:val="13"/>
        <w:ind w:firstLine="284"/>
        <w:jc w:val="both"/>
        <w:rPr>
          <w:sz w:val="24"/>
          <w:szCs w:val="24"/>
        </w:rPr>
      </w:pPr>
      <w:r w:rsidRPr="00361C91">
        <w:rPr>
          <w:sz w:val="24"/>
          <w:szCs w:val="24"/>
        </w:rPr>
        <w:t>восприимчивость к разным видам искусства, традициям и творчеству своего и других народов, понимание эмоциональ</w:t>
      </w:r>
      <w:r w:rsidRPr="00361C91">
        <w:rPr>
          <w:sz w:val="24"/>
          <w:szCs w:val="24"/>
        </w:rPr>
        <w:softHyphen/>
        <w:t>ного воздействия искусства;</w:t>
      </w:r>
    </w:p>
    <w:p w:rsidR="009352F1" w:rsidRPr="00361C91" w:rsidRDefault="009352F1" w:rsidP="00B872B0">
      <w:pPr>
        <w:pStyle w:val="13"/>
        <w:ind w:firstLine="284"/>
        <w:jc w:val="both"/>
        <w:rPr>
          <w:sz w:val="24"/>
          <w:szCs w:val="24"/>
        </w:rPr>
      </w:pPr>
      <w:r w:rsidRPr="00361C91">
        <w:rPr>
          <w:sz w:val="24"/>
          <w:szCs w:val="24"/>
        </w:rPr>
        <w:t>осознание важности художественной культуры как средства коммуникации и самовыражения;</w:t>
      </w:r>
    </w:p>
    <w:p w:rsidR="009352F1" w:rsidRPr="00361C91" w:rsidRDefault="009352F1" w:rsidP="00B872B0">
      <w:pPr>
        <w:pStyle w:val="13"/>
        <w:ind w:firstLine="284"/>
        <w:jc w:val="both"/>
        <w:rPr>
          <w:sz w:val="24"/>
          <w:szCs w:val="24"/>
        </w:rPr>
      </w:pPr>
      <w:r w:rsidRPr="00361C91">
        <w:rPr>
          <w:sz w:val="24"/>
          <w:szCs w:val="24"/>
        </w:rPr>
        <w:t>понимание ценности отечественного и мирового искусства, роли этнических культурных традиций и народного творче</w:t>
      </w:r>
      <w:r w:rsidRPr="00361C91">
        <w:rPr>
          <w:sz w:val="24"/>
          <w:szCs w:val="24"/>
        </w:rPr>
        <w:softHyphen/>
        <w:t>ства;</w:t>
      </w:r>
    </w:p>
    <w:p w:rsidR="009352F1" w:rsidRPr="00361C91" w:rsidRDefault="009352F1" w:rsidP="00B872B0">
      <w:pPr>
        <w:pStyle w:val="13"/>
        <w:spacing w:after="40"/>
        <w:ind w:firstLine="284"/>
        <w:jc w:val="both"/>
        <w:rPr>
          <w:sz w:val="24"/>
          <w:szCs w:val="24"/>
        </w:rPr>
      </w:pPr>
      <w:r w:rsidRPr="00361C91">
        <w:rPr>
          <w:sz w:val="24"/>
          <w:szCs w:val="24"/>
        </w:rPr>
        <w:t>стремление к самовыражению в разных видах искусства.</w:t>
      </w:r>
    </w:p>
    <w:p w:rsidR="009352F1" w:rsidRPr="00361C91" w:rsidRDefault="009352F1" w:rsidP="00B872B0">
      <w:pPr>
        <w:pStyle w:val="13"/>
        <w:ind w:firstLine="284"/>
        <w:jc w:val="both"/>
        <w:rPr>
          <w:sz w:val="24"/>
          <w:szCs w:val="24"/>
        </w:rPr>
      </w:pPr>
      <w:r w:rsidRPr="00361C91">
        <w:rPr>
          <w:i/>
          <w:iCs/>
          <w:sz w:val="24"/>
          <w:szCs w:val="24"/>
        </w:rPr>
        <w:t>Физического воспитания, формирования культуры здоровья и эмоционального благополучия:</w:t>
      </w:r>
    </w:p>
    <w:p w:rsidR="009352F1" w:rsidRPr="00361C91" w:rsidRDefault="009352F1" w:rsidP="00B872B0">
      <w:pPr>
        <w:pStyle w:val="13"/>
        <w:spacing w:after="40"/>
        <w:ind w:firstLine="284"/>
        <w:jc w:val="both"/>
        <w:rPr>
          <w:sz w:val="24"/>
          <w:szCs w:val="24"/>
        </w:rPr>
      </w:pPr>
      <w:r w:rsidRPr="00361C91">
        <w:rPr>
          <w:sz w:val="24"/>
          <w:szCs w:val="24"/>
        </w:rPr>
        <w:t>осознание ценности жизни;</w:t>
      </w:r>
    </w:p>
    <w:p w:rsidR="009352F1" w:rsidRPr="00361C91" w:rsidRDefault="009352F1" w:rsidP="00B872B0">
      <w:pPr>
        <w:pStyle w:val="13"/>
        <w:ind w:firstLine="284"/>
        <w:jc w:val="both"/>
        <w:rPr>
          <w:sz w:val="24"/>
          <w:szCs w:val="24"/>
        </w:rPr>
      </w:pPr>
      <w:r w:rsidRPr="00361C91">
        <w:rPr>
          <w:sz w:val="24"/>
          <w:szCs w:val="24"/>
        </w:rPr>
        <w:t>ответственное отношение к своему здоровью и установка на здоровый образ жизни (здоровое питание, соблюдение гигиени</w:t>
      </w:r>
      <w:r w:rsidRPr="00361C91">
        <w:rPr>
          <w:sz w:val="24"/>
          <w:szCs w:val="24"/>
        </w:rPr>
        <w:softHyphen/>
        <w:t>ческих правил, сбалансированный режим занятий и отдыха, регулярная физическая активность);</w:t>
      </w:r>
    </w:p>
    <w:p w:rsidR="009352F1" w:rsidRPr="00361C91" w:rsidRDefault="009352F1" w:rsidP="00B872B0">
      <w:pPr>
        <w:pStyle w:val="13"/>
        <w:ind w:firstLine="284"/>
        <w:jc w:val="both"/>
        <w:rPr>
          <w:sz w:val="24"/>
          <w:szCs w:val="24"/>
        </w:rPr>
      </w:pPr>
      <w:r w:rsidRPr="00361C91">
        <w:rPr>
          <w:sz w:val="24"/>
          <w:szCs w:val="24"/>
        </w:rPr>
        <w:t>осознание последствий и неприятие вредных привычек (упо</w:t>
      </w:r>
      <w:r w:rsidRPr="00361C91">
        <w:rPr>
          <w:sz w:val="24"/>
          <w:szCs w:val="24"/>
        </w:rPr>
        <w:softHyphen/>
        <w:t>требление алкоголя, наркотиков, курение) и иных форм вреда для физического и психического здоровья;</w:t>
      </w:r>
    </w:p>
    <w:p w:rsidR="009352F1" w:rsidRPr="00361C91" w:rsidRDefault="009352F1" w:rsidP="00B872B0">
      <w:pPr>
        <w:pStyle w:val="13"/>
        <w:ind w:firstLine="284"/>
        <w:jc w:val="both"/>
        <w:rPr>
          <w:sz w:val="24"/>
          <w:szCs w:val="24"/>
        </w:rPr>
      </w:pPr>
      <w:r w:rsidRPr="00361C91">
        <w:rPr>
          <w:sz w:val="24"/>
          <w:szCs w:val="24"/>
        </w:rPr>
        <w:t>соблюдение правил безопасности, в том числе навыки безо</w:t>
      </w:r>
      <w:r w:rsidRPr="00361C91">
        <w:rPr>
          <w:sz w:val="24"/>
          <w:szCs w:val="24"/>
        </w:rPr>
        <w:softHyphen/>
        <w:t>пасного поведения в интернет-среде;</w:t>
      </w:r>
    </w:p>
    <w:p w:rsidR="009352F1" w:rsidRPr="00361C91" w:rsidRDefault="009352F1" w:rsidP="00B872B0">
      <w:pPr>
        <w:pStyle w:val="13"/>
        <w:ind w:firstLine="284"/>
        <w:jc w:val="both"/>
        <w:rPr>
          <w:sz w:val="24"/>
          <w:szCs w:val="24"/>
        </w:rPr>
      </w:pPr>
      <w:r w:rsidRPr="00361C91">
        <w:rPr>
          <w:sz w:val="24"/>
          <w:szCs w:val="24"/>
        </w:rPr>
        <w:t>способность адаптироваться к стрессовым ситуациям и ме</w:t>
      </w:r>
      <w:r w:rsidRPr="00361C91">
        <w:rPr>
          <w:sz w:val="24"/>
          <w:szCs w:val="24"/>
        </w:rPr>
        <w:softHyphen/>
        <w:t>няющимся социальным, информационным и природным усло</w:t>
      </w:r>
      <w:r w:rsidRPr="00361C91">
        <w:rPr>
          <w:sz w:val="24"/>
          <w:szCs w:val="24"/>
        </w:rPr>
        <w:softHyphen/>
        <w:t>виям, в том числе осмысляя собственный опыт и выстраивая дальнейшие цели;</w:t>
      </w:r>
    </w:p>
    <w:p w:rsidR="009352F1" w:rsidRPr="00361C91" w:rsidRDefault="009352F1" w:rsidP="00B872B0">
      <w:pPr>
        <w:pStyle w:val="13"/>
        <w:ind w:firstLine="284"/>
        <w:jc w:val="both"/>
        <w:rPr>
          <w:sz w:val="24"/>
          <w:szCs w:val="24"/>
        </w:rPr>
      </w:pPr>
      <w:r w:rsidRPr="00361C91">
        <w:rPr>
          <w:sz w:val="24"/>
          <w:szCs w:val="24"/>
        </w:rPr>
        <w:t>умение принимать себя и других, не осуждая;</w:t>
      </w:r>
    </w:p>
    <w:p w:rsidR="009352F1" w:rsidRPr="00361C91" w:rsidRDefault="009352F1" w:rsidP="00B872B0">
      <w:pPr>
        <w:pStyle w:val="13"/>
        <w:ind w:firstLine="284"/>
        <w:jc w:val="both"/>
        <w:rPr>
          <w:sz w:val="24"/>
          <w:szCs w:val="24"/>
        </w:rPr>
      </w:pPr>
      <w:r w:rsidRPr="00361C91">
        <w:rPr>
          <w:sz w:val="24"/>
          <w:szCs w:val="24"/>
        </w:rPr>
        <w:t>умение осознавать эмоциональное состояние себя и дру</w:t>
      </w:r>
      <w:r w:rsidRPr="00361C91">
        <w:rPr>
          <w:sz w:val="24"/>
          <w:szCs w:val="24"/>
        </w:rPr>
        <w:softHyphen/>
        <w:t>гих, уметь управлять собственным эмоциональным состоя</w:t>
      </w:r>
      <w:r w:rsidRPr="00361C91">
        <w:rPr>
          <w:sz w:val="24"/>
          <w:szCs w:val="24"/>
        </w:rPr>
        <w:softHyphen/>
        <w:t>нием;</w:t>
      </w:r>
    </w:p>
    <w:p w:rsidR="009352F1" w:rsidRPr="00361C91" w:rsidRDefault="009352F1" w:rsidP="00B872B0">
      <w:pPr>
        <w:pStyle w:val="13"/>
        <w:ind w:firstLine="284"/>
        <w:jc w:val="both"/>
        <w:rPr>
          <w:sz w:val="24"/>
          <w:szCs w:val="24"/>
        </w:rPr>
      </w:pPr>
      <w:r w:rsidRPr="00361C91">
        <w:rPr>
          <w:sz w:val="24"/>
          <w:szCs w:val="24"/>
        </w:rPr>
        <w:t>сформированность навыка рефлексии, признание своего пра</w:t>
      </w:r>
      <w:r w:rsidRPr="00361C91">
        <w:rPr>
          <w:sz w:val="24"/>
          <w:szCs w:val="24"/>
        </w:rPr>
        <w:softHyphen/>
        <w:t>ва на ошибку и такого же права другого человека.</w:t>
      </w:r>
    </w:p>
    <w:p w:rsidR="009352F1" w:rsidRPr="00361C91" w:rsidRDefault="009352F1" w:rsidP="00B872B0">
      <w:pPr>
        <w:pStyle w:val="13"/>
        <w:ind w:firstLine="284"/>
        <w:jc w:val="both"/>
        <w:rPr>
          <w:sz w:val="24"/>
          <w:szCs w:val="24"/>
        </w:rPr>
      </w:pPr>
      <w:r w:rsidRPr="00361C91">
        <w:rPr>
          <w:i/>
          <w:iCs/>
          <w:sz w:val="24"/>
          <w:szCs w:val="24"/>
        </w:rPr>
        <w:t>Трудового воспитания:</w:t>
      </w:r>
    </w:p>
    <w:p w:rsidR="009352F1" w:rsidRPr="00361C91" w:rsidRDefault="009352F1" w:rsidP="00B872B0">
      <w:pPr>
        <w:pStyle w:val="13"/>
        <w:ind w:firstLine="284"/>
        <w:jc w:val="both"/>
        <w:rPr>
          <w:sz w:val="24"/>
          <w:szCs w:val="24"/>
        </w:rPr>
      </w:pPr>
      <w:r w:rsidRPr="00361C91">
        <w:rPr>
          <w:sz w:val="24"/>
          <w:szCs w:val="24"/>
        </w:rPr>
        <w:t>установка на активное участие в решении практических за</w:t>
      </w:r>
      <w:r w:rsidRPr="00361C91">
        <w:rPr>
          <w:sz w:val="24"/>
          <w:szCs w:val="24"/>
        </w:rPr>
        <w:softHyphen/>
        <w:t>дач (в рамках семьи, Организации, города, края) технологиче</w:t>
      </w:r>
      <w:r w:rsidRPr="00361C91">
        <w:rPr>
          <w:sz w:val="24"/>
          <w:szCs w:val="24"/>
        </w:rPr>
        <w:softHyphen/>
        <w:t>ской и социальной направленности, способность иницииро</w:t>
      </w:r>
      <w:r w:rsidRPr="00361C91">
        <w:rPr>
          <w:sz w:val="24"/>
          <w:szCs w:val="24"/>
        </w:rPr>
        <w:softHyphen/>
        <w:t>вать, планировать и самостоятельно выполнять такого рода деятельность;</w:t>
      </w:r>
    </w:p>
    <w:p w:rsidR="009352F1" w:rsidRPr="00361C91" w:rsidRDefault="009352F1" w:rsidP="00B872B0">
      <w:pPr>
        <w:pStyle w:val="13"/>
        <w:ind w:firstLine="284"/>
        <w:jc w:val="both"/>
        <w:rPr>
          <w:sz w:val="24"/>
          <w:szCs w:val="24"/>
        </w:rPr>
      </w:pPr>
      <w:r w:rsidRPr="00361C91">
        <w:rPr>
          <w:sz w:val="24"/>
          <w:szCs w:val="24"/>
        </w:rPr>
        <w:t>интерес к практическому изучению профессий и труда раз</w:t>
      </w:r>
      <w:r w:rsidRPr="00361C91">
        <w:rPr>
          <w:sz w:val="24"/>
          <w:szCs w:val="24"/>
        </w:rPr>
        <w:softHyphen/>
        <w:t>личного рода, в том числе на основе применения изучаемого предметного знания (иностранного языка);</w:t>
      </w:r>
    </w:p>
    <w:p w:rsidR="009352F1" w:rsidRPr="00361C91" w:rsidRDefault="009352F1" w:rsidP="00B872B0">
      <w:pPr>
        <w:pStyle w:val="13"/>
        <w:ind w:firstLine="284"/>
        <w:jc w:val="both"/>
        <w:rPr>
          <w:sz w:val="24"/>
          <w:szCs w:val="24"/>
        </w:rPr>
      </w:pPr>
      <w:r w:rsidRPr="00361C91">
        <w:rPr>
          <w:sz w:val="24"/>
          <w:szCs w:val="24"/>
        </w:rPr>
        <w:t>осознание важности обучения на протяжении всей жизни для успешной профессиональной деятельности и развитие не</w:t>
      </w:r>
      <w:r w:rsidRPr="00361C91">
        <w:rPr>
          <w:sz w:val="24"/>
          <w:szCs w:val="24"/>
        </w:rPr>
        <w:softHyphen/>
        <w:t>обходимых умений для этого;</w:t>
      </w:r>
    </w:p>
    <w:p w:rsidR="009352F1" w:rsidRPr="00361C91" w:rsidRDefault="009352F1" w:rsidP="00B872B0">
      <w:pPr>
        <w:pStyle w:val="13"/>
        <w:ind w:firstLine="284"/>
        <w:jc w:val="both"/>
        <w:rPr>
          <w:sz w:val="24"/>
          <w:szCs w:val="24"/>
        </w:rPr>
      </w:pPr>
      <w:r w:rsidRPr="00361C91">
        <w:rPr>
          <w:sz w:val="24"/>
          <w:szCs w:val="24"/>
        </w:rPr>
        <w:t>готовность адаптироваться в профессиональной среде;</w:t>
      </w:r>
    </w:p>
    <w:p w:rsidR="009352F1" w:rsidRPr="00361C91" w:rsidRDefault="009352F1" w:rsidP="00B872B0">
      <w:pPr>
        <w:pStyle w:val="13"/>
        <w:ind w:firstLine="284"/>
        <w:jc w:val="both"/>
        <w:rPr>
          <w:sz w:val="24"/>
          <w:szCs w:val="24"/>
        </w:rPr>
      </w:pPr>
      <w:r w:rsidRPr="00361C91">
        <w:rPr>
          <w:sz w:val="24"/>
          <w:szCs w:val="24"/>
        </w:rPr>
        <w:t>уважение к труду и результатам трудовой деятельности;</w:t>
      </w:r>
    </w:p>
    <w:p w:rsidR="009352F1" w:rsidRPr="00361C91" w:rsidRDefault="009352F1" w:rsidP="00B872B0">
      <w:pPr>
        <w:pStyle w:val="13"/>
        <w:ind w:firstLine="284"/>
        <w:jc w:val="both"/>
        <w:rPr>
          <w:sz w:val="24"/>
          <w:szCs w:val="24"/>
        </w:rPr>
      </w:pPr>
      <w:r w:rsidRPr="00361C91">
        <w:rPr>
          <w:sz w:val="24"/>
          <w:szCs w:val="24"/>
        </w:rPr>
        <w:t>осознанный выбор и построение индивидуальной траектории образования и жизненных планов с учётом личных и обще</w:t>
      </w:r>
      <w:r w:rsidRPr="00361C91">
        <w:rPr>
          <w:sz w:val="24"/>
          <w:szCs w:val="24"/>
        </w:rPr>
        <w:softHyphen/>
        <w:t>ственных интересов и потребностей.</w:t>
      </w:r>
    </w:p>
    <w:p w:rsidR="009352F1" w:rsidRPr="00361C91" w:rsidRDefault="009352F1" w:rsidP="00B872B0">
      <w:pPr>
        <w:pStyle w:val="13"/>
        <w:ind w:firstLine="284"/>
        <w:jc w:val="both"/>
        <w:rPr>
          <w:sz w:val="24"/>
          <w:szCs w:val="24"/>
        </w:rPr>
      </w:pPr>
      <w:r w:rsidRPr="00361C91">
        <w:rPr>
          <w:i/>
          <w:iCs/>
          <w:sz w:val="24"/>
          <w:szCs w:val="24"/>
        </w:rPr>
        <w:t>Экологического воспитания:</w:t>
      </w:r>
    </w:p>
    <w:p w:rsidR="009352F1" w:rsidRPr="00361C91" w:rsidRDefault="009352F1" w:rsidP="00B872B0">
      <w:pPr>
        <w:pStyle w:val="13"/>
        <w:ind w:firstLine="284"/>
        <w:jc w:val="both"/>
        <w:rPr>
          <w:sz w:val="24"/>
          <w:szCs w:val="24"/>
        </w:rPr>
      </w:pPr>
      <w:r w:rsidRPr="00361C91">
        <w:rPr>
          <w:sz w:val="24"/>
          <w:szCs w:val="24"/>
        </w:rPr>
        <w:t>ориентация на применение знаний из социальных и есте</w:t>
      </w:r>
      <w:r w:rsidRPr="00361C91">
        <w:rPr>
          <w:sz w:val="24"/>
          <w:szCs w:val="24"/>
        </w:rPr>
        <w:softHyphen/>
        <w:t>ственных наук для решения задач в области окружающей сре</w:t>
      </w:r>
      <w:r w:rsidRPr="00361C91">
        <w:rPr>
          <w:sz w:val="24"/>
          <w:szCs w:val="24"/>
        </w:rPr>
        <w:softHyphen/>
        <w:t>ды, планирования поступков и оценки их возможных послед</w:t>
      </w:r>
      <w:r w:rsidRPr="00361C91">
        <w:rPr>
          <w:sz w:val="24"/>
          <w:szCs w:val="24"/>
        </w:rPr>
        <w:softHyphen/>
        <w:t>ствий для окружающей среды;</w:t>
      </w:r>
    </w:p>
    <w:p w:rsidR="009352F1" w:rsidRPr="00361C91" w:rsidRDefault="009352F1" w:rsidP="00B872B0">
      <w:pPr>
        <w:pStyle w:val="13"/>
        <w:ind w:firstLine="284"/>
        <w:jc w:val="both"/>
        <w:rPr>
          <w:sz w:val="24"/>
          <w:szCs w:val="24"/>
        </w:rPr>
      </w:pPr>
      <w:r w:rsidRPr="00361C91">
        <w:rPr>
          <w:sz w:val="24"/>
          <w:szCs w:val="24"/>
        </w:rPr>
        <w:t>повышение уровня экологической культуры, осознание гло</w:t>
      </w:r>
      <w:r w:rsidRPr="00361C91">
        <w:rPr>
          <w:sz w:val="24"/>
          <w:szCs w:val="24"/>
        </w:rPr>
        <w:softHyphen/>
        <w:t>бального характера экологических проблем и путей их реше</w:t>
      </w:r>
      <w:r w:rsidRPr="00361C91">
        <w:rPr>
          <w:sz w:val="24"/>
          <w:szCs w:val="24"/>
        </w:rPr>
        <w:softHyphen/>
        <w:t>ния;</w:t>
      </w:r>
    </w:p>
    <w:p w:rsidR="009352F1" w:rsidRPr="00361C91" w:rsidRDefault="009352F1" w:rsidP="00B872B0">
      <w:pPr>
        <w:pStyle w:val="13"/>
        <w:ind w:firstLine="284"/>
        <w:jc w:val="both"/>
        <w:rPr>
          <w:sz w:val="24"/>
          <w:szCs w:val="24"/>
        </w:rPr>
      </w:pPr>
      <w:r w:rsidRPr="00361C91">
        <w:rPr>
          <w:sz w:val="24"/>
          <w:szCs w:val="24"/>
        </w:rPr>
        <w:t>активное неприятие действий, приносящих вред окружаю</w:t>
      </w:r>
      <w:r w:rsidRPr="00361C91">
        <w:rPr>
          <w:sz w:val="24"/>
          <w:szCs w:val="24"/>
        </w:rPr>
        <w:softHyphen/>
        <w:t>щей среде;</w:t>
      </w:r>
    </w:p>
    <w:p w:rsidR="009352F1" w:rsidRPr="00361C91" w:rsidRDefault="009352F1" w:rsidP="00B872B0">
      <w:pPr>
        <w:pStyle w:val="13"/>
        <w:ind w:firstLine="284"/>
        <w:jc w:val="both"/>
        <w:rPr>
          <w:sz w:val="24"/>
          <w:szCs w:val="24"/>
        </w:rPr>
      </w:pPr>
      <w:r w:rsidRPr="00361C91">
        <w:rPr>
          <w:sz w:val="24"/>
          <w:szCs w:val="24"/>
        </w:rPr>
        <w:t>осознание своей роли как гражданина и потребителя в усло</w:t>
      </w:r>
      <w:r w:rsidRPr="00361C91">
        <w:rPr>
          <w:sz w:val="24"/>
          <w:szCs w:val="24"/>
        </w:rPr>
        <w:softHyphen/>
        <w:t>виях взаимосвязи природной, технологической и социальной сред;</w:t>
      </w:r>
    </w:p>
    <w:p w:rsidR="009352F1" w:rsidRPr="00361C91" w:rsidRDefault="009352F1" w:rsidP="00B872B0">
      <w:pPr>
        <w:pStyle w:val="13"/>
        <w:ind w:firstLine="284"/>
        <w:jc w:val="both"/>
        <w:rPr>
          <w:sz w:val="24"/>
          <w:szCs w:val="24"/>
        </w:rPr>
      </w:pPr>
      <w:r w:rsidRPr="00361C91">
        <w:rPr>
          <w:sz w:val="24"/>
          <w:szCs w:val="24"/>
        </w:rPr>
        <w:t>готовность к участию в практической деятельности экологи</w:t>
      </w:r>
      <w:r w:rsidRPr="00361C91">
        <w:rPr>
          <w:sz w:val="24"/>
          <w:szCs w:val="24"/>
        </w:rPr>
        <w:softHyphen/>
        <w:t>ческой направленности.</w:t>
      </w:r>
    </w:p>
    <w:p w:rsidR="009352F1" w:rsidRPr="00361C91" w:rsidRDefault="009352F1" w:rsidP="00B872B0">
      <w:pPr>
        <w:pStyle w:val="13"/>
        <w:ind w:firstLine="284"/>
        <w:jc w:val="both"/>
        <w:rPr>
          <w:sz w:val="24"/>
          <w:szCs w:val="24"/>
        </w:rPr>
      </w:pPr>
      <w:r w:rsidRPr="00361C91">
        <w:rPr>
          <w:i/>
          <w:iCs/>
          <w:sz w:val="24"/>
          <w:szCs w:val="24"/>
        </w:rPr>
        <w:t>Ценности научного познания:</w:t>
      </w:r>
    </w:p>
    <w:p w:rsidR="009352F1" w:rsidRPr="00361C91" w:rsidRDefault="009352F1" w:rsidP="00B872B0">
      <w:pPr>
        <w:pStyle w:val="13"/>
        <w:ind w:firstLine="284"/>
        <w:jc w:val="both"/>
        <w:rPr>
          <w:sz w:val="24"/>
          <w:szCs w:val="24"/>
        </w:rPr>
      </w:pPr>
      <w:r w:rsidRPr="00361C91">
        <w:rPr>
          <w:sz w:val="24"/>
          <w:szCs w:val="24"/>
        </w:rPr>
        <w:t>ориентация в деятельности на современную систему научных представлений об основных закономерностях развития челове</w:t>
      </w:r>
      <w:r w:rsidRPr="00361C91">
        <w:rPr>
          <w:sz w:val="24"/>
          <w:szCs w:val="24"/>
        </w:rPr>
        <w:softHyphen/>
        <w:t>ка, природы и общества, взаимосвязях человека с природной и социальной средой;</w:t>
      </w:r>
    </w:p>
    <w:p w:rsidR="009352F1" w:rsidRPr="00361C91" w:rsidRDefault="009352F1" w:rsidP="00B872B0">
      <w:pPr>
        <w:pStyle w:val="13"/>
        <w:ind w:firstLine="284"/>
        <w:jc w:val="both"/>
        <w:rPr>
          <w:sz w:val="24"/>
          <w:szCs w:val="24"/>
        </w:rPr>
      </w:pPr>
      <w:r w:rsidRPr="00361C91">
        <w:rPr>
          <w:sz w:val="24"/>
          <w:szCs w:val="24"/>
        </w:rPr>
        <w:t>овладение языковой и читательской культурой как сред</w:t>
      </w:r>
      <w:r w:rsidRPr="00361C91">
        <w:rPr>
          <w:sz w:val="24"/>
          <w:szCs w:val="24"/>
        </w:rPr>
        <w:softHyphen/>
        <w:t>ством познания мира;</w:t>
      </w:r>
    </w:p>
    <w:p w:rsidR="009352F1" w:rsidRPr="00361C91" w:rsidRDefault="009352F1" w:rsidP="00B872B0">
      <w:pPr>
        <w:pStyle w:val="13"/>
        <w:ind w:firstLine="284"/>
        <w:jc w:val="both"/>
        <w:rPr>
          <w:sz w:val="24"/>
          <w:szCs w:val="24"/>
        </w:rPr>
      </w:pPr>
      <w:r w:rsidRPr="00361C91">
        <w:rPr>
          <w:sz w:val="24"/>
          <w:szCs w:val="24"/>
        </w:rPr>
        <w:t>овладение основными навыками исследовательской деятель</w:t>
      </w:r>
      <w:r w:rsidRPr="00361C91">
        <w:rPr>
          <w:sz w:val="24"/>
          <w:szCs w:val="24"/>
        </w:rPr>
        <w:softHyphen/>
        <w:t>ности, установка на осмысление опыта, наблюдений, поступков и стремление совершенствовать пути достижения индивиду</w:t>
      </w:r>
      <w:r w:rsidRPr="00361C91">
        <w:rPr>
          <w:sz w:val="24"/>
          <w:szCs w:val="24"/>
        </w:rPr>
        <w:softHyphen/>
        <w:t>ального и коллективного благополучия.</w:t>
      </w:r>
    </w:p>
    <w:p w:rsidR="009352F1" w:rsidRPr="00361C91" w:rsidRDefault="009352F1" w:rsidP="00B872B0">
      <w:pPr>
        <w:pStyle w:val="13"/>
        <w:ind w:firstLine="284"/>
        <w:jc w:val="both"/>
        <w:rPr>
          <w:sz w:val="24"/>
          <w:szCs w:val="24"/>
        </w:rPr>
      </w:pPr>
      <w:r w:rsidRPr="00361C91">
        <w:rPr>
          <w:i/>
          <w:iCs/>
          <w:sz w:val="24"/>
          <w:szCs w:val="24"/>
        </w:rPr>
        <w:t>Личностные результаты, обеспечивающие адаптацию об</w:t>
      </w:r>
      <w:r w:rsidRPr="00361C91">
        <w:rPr>
          <w:i/>
          <w:iCs/>
          <w:sz w:val="24"/>
          <w:szCs w:val="24"/>
        </w:rPr>
        <w:softHyphen/>
        <w:t>учающегося к изменяющимся условиям социальной и природ</w:t>
      </w:r>
      <w:r w:rsidRPr="00361C91">
        <w:rPr>
          <w:i/>
          <w:iCs/>
          <w:sz w:val="24"/>
          <w:szCs w:val="24"/>
        </w:rPr>
        <w:softHyphen/>
        <w:t>ной среды, включают:</w:t>
      </w:r>
    </w:p>
    <w:p w:rsidR="009352F1" w:rsidRPr="00361C91" w:rsidRDefault="009352F1" w:rsidP="00B872B0">
      <w:pPr>
        <w:pStyle w:val="13"/>
        <w:ind w:firstLine="284"/>
        <w:jc w:val="both"/>
        <w:rPr>
          <w:sz w:val="24"/>
          <w:szCs w:val="24"/>
        </w:rPr>
      </w:pPr>
      <w:r w:rsidRPr="00361C91">
        <w:rPr>
          <w:sz w:val="24"/>
          <w:szCs w:val="24"/>
        </w:rPr>
        <w:t>освоение обучающимися социального опыта, основных соци</w:t>
      </w:r>
      <w:r w:rsidRPr="00361C91">
        <w:rPr>
          <w:sz w:val="24"/>
          <w:szCs w:val="24"/>
        </w:rPr>
        <w:softHyphen/>
        <w:t>альных ролей, соответствующих ведущей деятельности возрас</w:t>
      </w:r>
      <w:r w:rsidRPr="00361C91">
        <w:rPr>
          <w:sz w:val="24"/>
          <w:szCs w:val="24"/>
        </w:rPr>
        <w:softHyphen/>
        <w:t>та, норм и правил общественного поведения, форм социальной жизни в группах и сообществах, включая семью, группы, сфор</w:t>
      </w:r>
      <w:r w:rsidRPr="00361C91">
        <w:rPr>
          <w:sz w:val="24"/>
          <w:szCs w:val="24"/>
        </w:rPr>
        <w:softHyphen/>
        <w:t>мированные по профессиональной деятельности, а также в рамках социального взаимодействия с людьми из другой культурной среды;</w:t>
      </w:r>
    </w:p>
    <w:p w:rsidR="009352F1" w:rsidRPr="00361C91" w:rsidRDefault="009352F1" w:rsidP="00B872B0">
      <w:pPr>
        <w:pStyle w:val="13"/>
        <w:ind w:firstLine="284"/>
        <w:jc w:val="both"/>
        <w:rPr>
          <w:sz w:val="24"/>
          <w:szCs w:val="24"/>
        </w:rPr>
      </w:pPr>
      <w:r w:rsidRPr="00361C91">
        <w:rPr>
          <w:sz w:val="24"/>
          <w:szCs w:val="24"/>
        </w:rPr>
        <w:t>потребность во взаимодействии в условиях неопределенно</w:t>
      </w:r>
      <w:r w:rsidRPr="00361C91">
        <w:rPr>
          <w:sz w:val="24"/>
          <w:szCs w:val="24"/>
        </w:rPr>
        <w:softHyphen/>
        <w:t>сти, открытость опыту и знаниям других;</w:t>
      </w:r>
    </w:p>
    <w:p w:rsidR="009352F1" w:rsidRPr="00361C91" w:rsidRDefault="009352F1" w:rsidP="00B872B0">
      <w:pPr>
        <w:pStyle w:val="13"/>
        <w:ind w:firstLine="284"/>
        <w:jc w:val="both"/>
        <w:rPr>
          <w:sz w:val="24"/>
          <w:szCs w:val="24"/>
        </w:rPr>
      </w:pPr>
      <w:r w:rsidRPr="00361C91">
        <w:rPr>
          <w:sz w:val="24"/>
          <w:szCs w:val="24"/>
        </w:rPr>
        <w:t>способность действовать в условиях неопределенности, повы</w:t>
      </w:r>
      <w:r w:rsidRPr="00361C91">
        <w:rPr>
          <w:sz w:val="24"/>
          <w:szCs w:val="24"/>
        </w:rPr>
        <w:softHyphen/>
        <w:t>шать уровень своей компетентности через практическую дея</w:t>
      </w:r>
      <w:r w:rsidRPr="00361C91">
        <w:rPr>
          <w:sz w:val="24"/>
          <w:szCs w:val="24"/>
        </w:rPr>
        <w:softHyphen/>
        <w:t>тельность, в том числе умение учиться у других людей, осоз</w:t>
      </w:r>
      <w:r w:rsidRPr="00361C91">
        <w:rPr>
          <w:sz w:val="24"/>
          <w:szCs w:val="24"/>
        </w:rPr>
        <w:softHyphen/>
        <w:t>навать в совместной деятельности новые знания, навыки и компетенции из опыта других;</w:t>
      </w:r>
    </w:p>
    <w:p w:rsidR="009352F1" w:rsidRPr="00361C91" w:rsidRDefault="009352F1" w:rsidP="00B872B0">
      <w:pPr>
        <w:pStyle w:val="13"/>
        <w:ind w:firstLine="284"/>
        <w:jc w:val="both"/>
        <w:rPr>
          <w:sz w:val="24"/>
          <w:szCs w:val="24"/>
        </w:rPr>
      </w:pPr>
      <w:r w:rsidRPr="00361C91">
        <w:rPr>
          <w:sz w:val="24"/>
          <w:szCs w:val="24"/>
        </w:rPr>
        <w:t>навык выявления и связывания образов, способность форми</w:t>
      </w:r>
      <w:r w:rsidRPr="00361C91">
        <w:rPr>
          <w:sz w:val="24"/>
          <w:szCs w:val="24"/>
        </w:rPr>
        <w:softHyphen/>
        <w:t>рования новых знаний, в том числе способность формулиро</w:t>
      </w:r>
      <w:r w:rsidRPr="00361C91">
        <w:rPr>
          <w:sz w:val="24"/>
          <w:szCs w:val="24"/>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352F1" w:rsidRPr="00361C91" w:rsidRDefault="009352F1" w:rsidP="00B872B0">
      <w:pPr>
        <w:pStyle w:val="13"/>
        <w:ind w:firstLine="284"/>
        <w:jc w:val="both"/>
        <w:rPr>
          <w:sz w:val="24"/>
          <w:szCs w:val="24"/>
        </w:rPr>
      </w:pPr>
      <w:r w:rsidRPr="00361C91">
        <w:rPr>
          <w:sz w:val="24"/>
          <w:szCs w:val="24"/>
        </w:rPr>
        <w:t>умение распознавать конкретные примеры понятия по ха</w:t>
      </w:r>
      <w:r w:rsidRPr="00361C91">
        <w:rPr>
          <w:sz w:val="24"/>
          <w:szCs w:val="24"/>
        </w:rPr>
        <w:softHyphen/>
        <w:t>рактерным признакам, выполнять операции в соответствии с определением и простейшими свойствами понятия, конкре</w:t>
      </w:r>
      <w:r w:rsidRPr="00361C91">
        <w:rPr>
          <w:sz w:val="24"/>
          <w:szCs w:val="24"/>
        </w:rPr>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352F1" w:rsidRPr="00361C91" w:rsidRDefault="009352F1" w:rsidP="00B872B0">
      <w:pPr>
        <w:pStyle w:val="13"/>
        <w:ind w:firstLine="284"/>
        <w:jc w:val="both"/>
        <w:rPr>
          <w:sz w:val="24"/>
          <w:szCs w:val="24"/>
        </w:rPr>
      </w:pPr>
      <w:r w:rsidRPr="00361C91">
        <w:rPr>
          <w:sz w:val="24"/>
          <w:szCs w:val="24"/>
        </w:rPr>
        <w:t>умение анализировать и выявлять взаимосвязи природы, об</w:t>
      </w:r>
      <w:r w:rsidRPr="00361C91">
        <w:rPr>
          <w:sz w:val="24"/>
          <w:szCs w:val="24"/>
        </w:rPr>
        <w:softHyphen/>
        <w:t>щества и экономики;</w:t>
      </w:r>
    </w:p>
    <w:p w:rsidR="009352F1" w:rsidRPr="00361C91" w:rsidRDefault="009352F1" w:rsidP="00B872B0">
      <w:pPr>
        <w:pStyle w:val="13"/>
        <w:ind w:firstLine="284"/>
        <w:jc w:val="both"/>
        <w:rPr>
          <w:sz w:val="24"/>
          <w:szCs w:val="24"/>
        </w:rPr>
      </w:pPr>
      <w:r w:rsidRPr="00361C91">
        <w:rPr>
          <w:sz w:val="24"/>
          <w:szCs w:val="24"/>
        </w:rPr>
        <w:t>умение оценивать свои действия с учётом влияния на окру</w:t>
      </w:r>
      <w:r w:rsidRPr="00361C91">
        <w:rPr>
          <w:sz w:val="24"/>
          <w:szCs w:val="24"/>
        </w:rPr>
        <w:softHyphen/>
        <w:t>жающую среду, достижений целей и преодоления вызовов, воз</w:t>
      </w:r>
      <w:r w:rsidRPr="00361C91">
        <w:rPr>
          <w:sz w:val="24"/>
          <w:szCs w:val="24"/>
        </w:rPr>
        <w:softHyphen/>
        <w:t>можных глобальных последствий;</w:t>
      </w:r>
    </w:p>
    <w:p w:rsidR="009352F1" w:rsidRPr="00361C91" w:rsidRDefault="009352F1" w:rsidP="00B872B0">
      <w:pPr>
        <w:pStyle w:val="13"/>
        <w:ind w:firstLine="284"/>
        <w:jc w:val="both"/>
        <w:rPr>
          <w:sz w:val="24"/>
          <w:szCs w:val="24"/>
        </w:rPr>
      </w:pPr>
      <w:r w:rsidRPr="00361C91">
        <w:rPr>
          <w:sz w:val="24"/>
          <w:szCs w:val="24"/>
        </w:rPr>
        <w:t>способность осознавать стрессовую ситуацию, оценивать про</w:t>
      </w:r>
      <w:r w:rsidRPr="00361C91">
        <w:rPr>
          <w:sz w:val="24"/>
          <w:szCs w:val="24"/>
        </w:rPr>
        <w:softHyphen/>
        <w:t>исходящие изменения и их последствия;</w:t>
      </w:r>
    </w:p>
    <w:p w:rsidR="009352F1" w:rsidRPr="00361C91" w:rsidRDefault="009352F1" w:rsidP="00B872B0">
      <w:pPr>
        <w:pStyle w:val="13"/>
        <w:ind w:firstLine="284"/>
        <w:jc w:val="both"/>
        <w:rPr>
          <w:sz w:val="24"/>
          <w:szCs w:val="24"/>
        </w:rPr>
      </w:pPr>
      <w:r w:rsidRPr="00361C91">
        <w:rPr>
          <w:sz w:val="24"/>
          <w:szCs w:val="24"/>
        </w:rPr>
        <w:t>воспринимать стрессовую ситуацию как вызов, требующий контрмер;</w:t>
      </w:r>
    </w:p>
    <w:p w:rsidR="009352F1" w:rsidRPr="00361C91" w:rsidRDefault="009352F1" w:rsidP="00B872B0">
      <w:pPr>
        <w:pStyle w:val="13"/>
        <w:ind w:firstLine="284"/>
        <w:jc w:val="both"/>
        <w:rPr>
          <w:sz w:val="24"/>
          <w:szCs w:val="24"/>
        </w:rPr>
      </w:pPr>
      <w:r w:rsidRPr="00361C91">
        <w:rPr>
          <w:sz w:val="24"/>
          <w:szCs w:val="24"/>
        </w:rPr>
        <w:t>оценивать ситуацию стресса, корректировать принимаемые решения и действия;</w:t>
      </w:r>
    </w:p>
    <w:p w:rsidR="009352F1" w:rsidRPr="00361C91" w:rsidRDefault="009352F1" w:rsidP="00B872B0">
      <w:pPr>
        <w:pStyle w:val="13"/>
        <w:ind w:firstLine="284"/>
        <w:jc w:val="both"/>
        <w:rPr>
          <w:sz w:val="24"/>
          <w:szCs w:val="24"/>
        </w:rPr>
      </w:pPr>
      <w:r w:rsidRPr="00361C91">
        <w:rPr>
          <w:sz w:val="24"/>
          <w:szCs w:val="24"/>
        </w:rPr>
        <w:t>формулировать и оценивать риски и последствия, формиро</w:t>
      </w:r>
      <w:r w:rsidRPr="00361C91">
        <w:rPr>
          <w:sz w:val="24"/>
          <w:szCs w:val="24"/>
        </w:rPr>
        <w:softHyphen/>
        <w:t>вать опыт, уметь находить позитивное в произошедшей ситуа</w:t>
      </w:r>
      <w:r w:rsidRPr="00361C91">
        <w:rPr>
          <w:sz w:val="24"/>
          <w:szCs w:val="24"/>
        </w:rPr>
        <w:softHyphen/>
        <w:t>ции;</w:t>
      </w:r>
    </w:p>
    <w:p w:rsidR="009352F1" w:rsidRPr="00361C91" w:rsidRDefault="009352F1" w:rsidP="00B872B0">
      <w:pPr>
        <w:pStyle w:val="13"/>
        <w:spacing w:after="160"/>
        <w:ind w:firstLine="284"/>
        <w:jc w:val="both"/>
        <w:rPr>
          <w:sz w:val="24"/>
          <w:szCs w:val="24"/>
        </w:rPr>
      </w:pPr>
      <w:r w:rsidRPr="00361C91">
        <w:rPr>
          <w:sz w:val="24"/>
          <w:szCs w:val="24"/>
        </w:rPr>
        <w:t>быть готовым действовать в отсутствие гарантий успеха.</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3" w:name="bookmark61"/>
      <w:r w:rsidRPr="00361C91">
        <w:rPr>
          <w:rFonts w:ascii="Times New Roman" w:hAnsi="Times New Roman" w:cs="Times New Roman"/>
          <w:sz w:val="24"/>
          <w:szCs w:val="24"/>
        </w:rPr>
        <w:t>Метапредметные результаты</w:t>
      </w:r>
      <w:bookmarkEnd w:id="93"/>
    </w:p>
    <w:p w:rsidR="009352F1" w:rsidRPr="00361C91" w:rsidRDefault="009352F1" w:rsidP="00B872B0">
      <w:pPr>
        <w:pStyle w:val="13"/>
        <w:ind w:firstLine="284"/>
        <w:jc w:val="both"/>
        <w:rPr>
          <w:sz w:val="24"/>
          <w:szCs w:val="24"/>
        </w:rPr>
      </w:pPr>
      <w:r w:rsidRPr="00361C91">
        <w:rPr>
          <w:b/>
          <w:bCs/>
          <w:sz w:val="24"/>
          <w:szCs w:val="24"/>
        </w:rPr>
        <w:t xml:space="preserve">Метапредметные результаты </w:t>
      </w:r>
      <w:r w:rsidRPr="00361C91">
        <w:rPr>
          <w:sz w:val="24"/>
          <w:szCs w:val="24"/>
        </w:rPr>
        <w:t>освоения основной образова</w:t>
      </w:r>
      <w:r w:rsidRPr="00361C91">
        <w:rPr>
          <w:sz w:val="24"/>
          <w:szCs w:val="24"/>
        </w:rPr>
        <w:softHyphen/>
        <w:t>тельной программы, формируемые при изучении иностранного языка:</w:t>
      </w:r>
    </w:p>
    <w:p w:rsidR="009352F1" w:rsidRPr="00361C91" w:rsidRDefault="009352F1" w:rsidP="00B872B0">
      <w:pPr>
        <w:pStyle w:val="13"/>
        <w:ind w:firstLine="284"/>
        <w:jc w:val="both"/>
        <w:rPr>
          <w:sz w:val="24"/>
          <w:szCs w:val="24"/>
        </w:rPr>
      </w:pPr>
      <w:r w:rsidRPr="00361C91">
        <w:rPr>
          <w:i/>
          <w:iCs/>
          <w:sz w:val="24"/>
          <w:szCs w:val="24"/>
        </w:rPr>
        <w:t>Овладение универсальными учебными познавательными действиями</w:t>
      </w:r>
    </w:p>
    <w:p w:rsidR="009352F1" w:rsidRPr="00361C91" w:rsidRDefault="009352F1" w:rsidP="008A66B0">
      <w:pPr>
        <w:pStyle w:val="13"/>
        <w:numPr>
          <w:ilvl w:val="0"/>
          <w:numId w:val="118"/>
        </w:numPr>
        <w:tabs>
          <w:tab w:val="left" w:pos="565"/>
        </w:tabs>
        <w:spacing w:line="240" w:lineRule="auto"/>
        <w:ind w:firstLine="284"/>
        <w:jc w:val="both"/>
        <w:rPr>
          <w:sz w:val="24"/>
          <w:szCs w:val="24"/>
        </w:rPr>
      </w:pPr>
      <w:r w:rsidRPr="00361C91">
        <w:rPr>
          <w:sz w:val="24"/>
          <w:szCs w:val="24"/>
        </w:rPr>
        <w:t>базовые логические действия:</w:t>
      </w:r>
    </w:p>
    <w:p w:rsidR="009352F1" w:rsidRPr="00361C91" w:rsidRDefault="009352F1" w:rsidP="00B872B0">
      <w:pPr>
        <w:pStyle w:val="13"/>
        <w:ind w:firstLine="284"/>
        <w:jc w:val="both"/>
        <w:rPr>
          <w:sz w:val="24"/>
          <w:szCs w:val="24"/>
        </w:rPr>
      </w:pPr>
      <w:r w:rsidRPr="00361C91">
        <w:rPr>
          <w:sz w:val="24"/>
          <w:szCs w:val="24"/>
        </w:rPr>
        <w:t>выявлять и характеризовать существенные признаки объек</w:t>
      </w:r>
      <w:r w:rsidRPr="00361C91">
        <w:rPr>
          <w:sz w:val="24"/>
          <w:szCs w:val="24"/>
        </w:rPr>
        <w:softHyphen/>
        <w:t>тов (явлений);</w:t>
      </w:r>
    </w:p>
    <w:p w:rsidR="009352F1" w:rsidRPr="00361C91" w:rsidRDefault="009352F1" w:rsidP="00B872B0">
      <w:pPr>
        <w:pStyle w:val="13"/>
        <w:ind w:firstLine="284"/>
        <w:jc w:val="both"/>
        <w:rPr>
          <w:sz w:val="24"/>
          <w:szCs w:val="24"/>
        </w:rPr>
      </w:pPr>
      <w:r w:rsidRPr="00361C91">
        <w:rPr>
          <w:sz w:val="24"/>
          <w:szCs w:val="24"/>
        </w:rPr>
        <w:t>устанавливать существенный признак классификации, осно</w:t>
      </w:r>
      <w:r w:rsidRPr="00361C91">
        <w:rPr>
          <w:sz w:val="24"/>
          <w:szCs w:val="24"/>
        </w:rPr>
        <w:softHyphen/>
        <w:t>вания для обобщения и сравнения, критерии проводимого ана</w:t>
      </w:r>
      <w:r w:rsidRPr="00361C91">
        <w:rPr>
          <w:sz w:val="24"/>
          <w:szCs w:val="24"/>
        </w:rPr>
        <w:softHyphen/>
        <w:t>лиза;</w:t>
      </w:r>
    </w:p>
    <w:p w:rsidR="009352F1" w:rsidRPr="00361C91" w:rsidRDefault="009352F1" w:rsidP="00B872B0">
      <w:pPr>
        <w:pStyle w:val="13"/>
        <w:ind w:firstLine="284"/>
        <w:jc w:val="both"/>
        <w:rPr>
          <w:sz w:val="24"/>
          <w:szCs w:val="24"/>
        </w:rPr>
      </w:pPr>
      <w:r w:rsidRPr="00361C91">
        <w:rPr>
          <w:sz w:val="24"/>
          <w:szCs w:val="24"/>
        </w:rPr>
        <w:t>с учётом предложенной задачи выявлять закономерности и противоречия в рассматриваемых фактах, данных и наблю</w:t>
      </w:r>
      <w:r w:rsidRPr="00361C91">
        <w:rPr>
          <w:sz w:val="24"/>
          <w:szCs w:val="24"/>
        </w:rPr>
        <w:softHyphen/>
        <w:t>дениях;</w:t>
      </w:r>
    </w:p>
    <w:p w:rsidR="009352F1" w:rsidRPr="00361C91" w:rsidRDefault="009352F1" w:rsidP="00B872B0">
      <w:pPr>
        <w:pStyle w:val="13"/>
        <w:ind w:firstLine="284"/>
        <w:jc w:val="both"/>
        <w:rPr>
          <w:sz w:val="24"/>
          <w:szCs w:val="24"/>
        </w:rPr>
      </w:pPr>
      <w:r w:rsidRPr="00361C91">
        <w:rPr>
          <w:sz w:val="24"/>
          <w:szCs w:val="24"/>
        </w:rPr>
        <w:t>предлагать критерии для выявления закономерностей и про</w:t>
      </w:r>
      <w:r w:rsidRPr="00361C91">
        <w:rPr>
          <w:sz w:val="24"/>
          <w:szCs w:val="24"/>
        </w:rPr>
        <w:softHyphen/>
        <w:t>тиворечий;</w:t>
      </w:r>
    </w:p>
    <w:p w:rsidR="009352F1" w:rsidRPr="00361C91" w:rsidRDefault="009352F1" w:rsidP="00B872B0">
      <w:pPr>
        <w:pStyle w:val="13"/>
        <w:ind w:firstLine="284"/>
        <w:jc w:val="both"/>
        <w:rPr>
          <w:sz w:val="24"/>
          <w:szCs w:val="24"/>
        </w:rPr>
      </w:pPr>
      <w:r w:rsidRPr="00361C91">
        <w:rPr>
          <w:sz w:val="24"/>
          <w:szCs w:val="24"/>
        </w:rPr>
        <w:t>выявлять дефициты информации, данных, необходимых для решения поставленной задачи;</w:t>
      </w:r>
    </w:p>
    <w:p w:rsidR="009352F1" w:rsidRPr="00361C91" w:rsidRDefault="009352F1" w:rsidP="00B872B0">
      <w:pPr>
        <w:pStyle w:val="13"/>
        <w:ind w:firstLine="284"/>
        <w:jc w:val="both"/>
        <w:rPr>
          <w:sz w:val="24"/>
          <w:szCs w:val="24"/>
        </w:rPr>
      </w:pPr>
      <w:r w:rsidRPr="00361C91">
        <w:rPr>
          <w:sz w:val="24"/>
          <w:szCs w:val="24"/>
        </w:rPr>
        <w:t>выявлять причинно-следственные связи при изучении явле</w:t>
      </w:r>
      <w:r w:rsidRPr="00361C91">
        <w:rPr>
          <w:sz w:val="24"/>
          <w:szCs w:val="24"/>
        </w:rPr>
        <w:softHyphen/>
        <w:t>ний и процессов;</w:t>
      </w:r>
    </w:p>
    <w:p w:rsidR="009352F1" w:rsidRPr="00361C91" w:rsidRDefault="009352F1" w:rsidP="00B872B0">
      <w:pPr>
        <w:pStyle w:val="13"/>
        <w:ind w:firstLine="284"/>
        <w:jc w:val="both"/>
        <w:rPr>
          <w:sz w:val="24"/>
          <w:szCs w:val="24"/>
        </w:rPr>
      </w:pPr>
      <w:r w:rsidRPr="00361C91">
        <w:rPr>
          <w:sz w:val="24"/>
          <w:szCs w:val="24"/>
        </w:rPr>
        <w:t>делать выводы с использованием дедуктивных и индуктив</w:t>
      </w:r>
      <w:r w:rsidRPr="00361C91">
        <w:rPr>
          <w:sz w:val="24"/>
          <w:szCs w:val="24"/>
        </w:rPr>
        <w:softHyphen/>
        <w:t>ных умозаключений, умозаключений по аналогии, формулиро</w:t>
      </w:r>
      <w:r w:rsidRPr="00361C91">
        <w:rPr>
          <w:sz w:val="24"/>
          <w:szCs w:val="24"/>
        </w:rPr>
        <w:softHyphen/>
        <w:t>вать гипотезы о взаимосвязях;</w:t>
      </w:r>
    </w:p>
    <w:p w:rsidR="009352F1" w:rsidRPr="00361C91" w:rsidRDefault="009352F1" w:rsidP="00B872B0">
      <w:pPr>
        <w:pStyle w:val="13"/>
        <w:ind w:firstLine="284"/>
        <w:jc w:val="both"/>
        <w:rPr>
          <w:sz w:val="24"/>
          <w:szCs w:val="24"/>
        </w:rPr>
      </w:pPr>
      <w:r w:rsidRPr="00361C91">
        <w:rPr>
          <w:sz w:val="24"/>
          <w:szCs w:val="24"/>
        </w:rPr>
        <w:t>самостоятельно выбирать способ решения учебной задачи (сравнивать несколько вариантов решения, выбирать наибо</w:t>
      </w:r>
      <w:r w:rsidRPr="00361C91">
        <w:rPr>
          <w:sz w:val="24"/>
          <w:szCs w:val="24"/>
        </w:rPr>
        <w:softHyphen/>
        <w:t>лее подходящий с учётом самостоятельно выделенных крите</w:t>
      </w:r>
      <w:r w:rsidRPr="00361C91">
        <w:rPr>
          <w:sz w:val="24"/>
          <w:szCs w:val="24"/>
        </w:rPr>
        <w:softHyphen/>
        <w:t>риев);</w:t>
      </w:r>
    </w:p>
    <w:p w:rsidR="009352F1" w:rsidRPr="00361C91" w:rsidRDefault="009352F1" w:rsidP="008A66B0">
      <w:pPr>
        <w:pStyle w:val="13"/>
        <w:numPr>
          <w:ilvl w:val="0"/>
          <w:numId w:val="118"/>
        </w:numPr>
        <w:tabs>
          <w:tab w:val="left" w:pos="553"/>
        </w:tabs>
        <w:spacing w:line="240" w:lineRule="auto"/>
        <w:ind w:firstLine="284"/>
        <w:jc w:val="both"/>
        <w:rPr>
          <w:sz w:val="24"/>
          <w:szCs w:val="24"/>
        </w:rPr>
      </w:pPr>
      <w:r w:rsidRPr="00361C91">
        <w:rPr>
          <w:sz w:val="24"/>
          <w:szCs w:val="24"/>
        </w:rPr>
        <w:t>базовые исследовательские действия:</w:t>
      </w:r>
    </w:p>
    <w:p w:rsidR="009352F1" w:rsidRPr="00361C91" w:rsidRDefault="009352F1" w:rsidP="00B872B0">
      <w:pPr>
        <w:pStyle w:val="13"/>
        <w:ind w:firstLine="284"/>
        <w:jc w:val="both"/>
        <w:rPr>
          <w:sz w:val="24"/>
          <w:szCs w:val="24"/>
        </w:rPr>
      </w:pPr>
      <w:r w:rsidRPr="00361C91">
        <w:rPr>
          <w:sz w:val="24"/>
          <w:szCs w:val="24"/>
        </w:rPr>
        <w:t>использовать вопросы как исследовательский инструмент познания;</w:t>
      </w:r>
    </w:p>
    <w:p w:rsidR="009352F1" w:rsidRPr="00361C91" w:rsidRDefault="009352F1" w:rsidP="00B872B0">
      <w:pPr>
        <w:pStyle w:val="13"/>
        <w:ind w:firstLine="284"/>
        <w:jc w:val="both"/>
        <w:rPr>
          <w:sz w:val="24"/>
          <w:szCs w:val="24"/>
        </w:rPr>
      </w:pPr>
      <w:r w:rsidRPr="00361C91">
        <w:rPr>
          <w:sz w:val="24"/>
          <w:szCs w:val="24"/>
        </w:rPr>
        <w:t>формулировать вопросы, фиксирующие разрыв между ре</w:t>
      </w:r>
      <w:r w:rsidRPr="00361C91">
        <w:rPr>
          <w:sz w:val="24"/>
          <w:szCs w:val="24"/>
        </w:rPr>
        <w:softHyphen/>
        <w:t>альным и желательным состоянием ситуации, объекта, само</w:t>
      </w:r>
      <w:r w:rsidRPr="00361C91">
        <w:rPr>
          <w:sz w:val="24"/>
          <w:szCs w:val="24"/>
        </w:rPr>
        <w:softHyphen/>
        <w:t>стоятельно устанавливать искомое и данное;</w:t>
      </w:r>
    </w:p>
    <w:p w:rsidR="009352F1" w:rsidRPr="00361C91" w:rsidRDefault="009352F1" w:rsidP="00B872B0">
      <w:pPr>
        <w:pStyle w:val="13"/>
        <w:ind w:firstLine="284"/>
        <w:jc w:val="both"/>
        <w:rPr>
          <w:sz w:val="24"/>
          <w:szCs w:val="24"/>
        </w:rPr>
      </w:pPr>
      <w:r w:rsidRPr="00361C91">
        <w:rPr>
          <w:sz w:val="24"/>
          <w:szCs w:val="24"/>
        </w:rPr>
        <w:t>формулировать гипотезу об истинности собственных сужде</w:t>
      </w:r>
      <w:r w:rsidRPr="00361C91">
        <w:rPr>
          <w:sz w:val="24"/>
          <w:szCs w:val="24"/>
        </w:rPr>
        <w:softHyphen/>
        <w:t>ний и суждений других, аргументировать свою позицию, мне</w:t>
      </w:r>
      <w:r w:rsidRPr="00361C91">
        <w:rPr>
          <w:sz w:val="24"/>
          <w:szCs w:val="24"/>
        </w:rPr>
        <w:softHyphen/>
        <w:t>ние;</w:t>
      </w:r>
    </w:p>
    <w:p w:rsidR="009352F1" w:rsidRPr="00361C91" w:rsidRDefault="009352F1" w:rsidP="00B872B0">
      <w:pPr>
        <w:pStyle w:val="13"/>
        <w:ind w:firstLine="284"/>
        <w:jc w:val="both"/>
        <w:rPr>
          <w:sz w:val="24"/>
          <w:szCs w:val="24"/>
        </w:rPr>
      </w:pPr>
      <w:r w:rsidRPr="00361C91">
        <w:rPr>
          <w:sz w:val="24"/>
          <w:szCs w:val="24"/>
        </w:rPr>
        <w:t>проводить по самостоятельно составленному плану опыт, не</w:t>
      </w:r>
      <w:r w:rsidRPr="00361C91">
        <w:rPr>
          <w:sz w:val="24"/>
          <w:szCs w:val="24"/>
        </w:rPr>
        <w:softHyphen/>
        <w:t>сложный эксперимент, небольшое исследование по установле</w:t>
      </w:r>
      <w:r w:rsidRPr="00361C91">
        <w:rPr>
          <w:sz w:val="24"/>
          <w:szCs w:val="24"/>
        </w:rPr>
        <w:softHyphen/>
        <w:t>нию особенностей объекта изучения, причинно-следственных связей и зависимостей объектов между собой;</w:t>
      </w:r>
    </w:p>
    <w:p w:rsidR="009352F1" w:rsidRPr="00361C91" w:rsidRDefault="009352F1" w:rsidP="00B872B0">
      <w:pPr>
        <w:pStyle w:val="13"/>
        <w:ind w:firstLine="284"/>
        <w:jc w:val="both"/>
        <w:rPr>
          <w:sz w:val="24"/>
          <w:szCs w:val="24"/>
        </w:rPr>
      </w:pPr>
      <w:r w:rsidRPr="00361C91">
        <w:rPr>
          <w:sz w:val="24"/>
          <w:szCs w:val="24"/>
        </w:rPr>
        <w:t>оценивать на применимость и достоверность информации, полученной в ходе исследования (эксперимента);</w:t>
      </w:r>
    </w:p>
    <w:p w:rsidR="009352F1" w:rsidRPr="00361C91" w:rsidRDefault="009352F1" w:rsidP="00B872B0">
      <w:pPr>
        <w:pStyle w:val="13"/>
        <w:ind w:firstLine="284"/>
        <w:jc w:val="both"/>
        <w:rPr>
          <w:sz w:val="24"/>
          <w:szCs w:val="24"/>
        </w:rPr>
      </w:pPr>
      <w:r w:rsidRPr="00361C91">
        <w:rPr>
          <w:sz w:val="24"/>
          <w:szCs w:val="24"/>
        </w:rPr>
        <w:t>самостоятельно формулировать обобщения и выводы по ре</w:t>
      </w:r>
      <w:r w:rsidRPr="00361C91">
        <w:rPr>
          <w:sz w:val="24"/>
          <w:szCs w:val="24"/>
        </w:rPr>
        <w:softHyphen/>
        <w:t>зультатам проведенного наблюдения, опыта, исследования, владеть инструментами оценки достоверности полученных вы</w:t>
      </w:r>
      <w:r w:rsidRPr="00361C91">
        <w:rPr>
          <w:sz w:val="24"/>
          <w:szCs w:val="24"/>
        </w:rPr>
        <w:softHyphen/>
        <w:t>водов и обобщений;</w:t>
      </w:r>
    </w:p>
    <w:p w:rsidR="009352F1" w:rsidRPr="00361C91" w:rsidRDefault="009352F1" w:rsidP="00B872B0">
      <w:pPr>
        <w:pStyle w:val="13"/>
        <w:ind w:firstLine="284"/>
        <w:jc w:val="both"/>
        <w:rPr>
          <w:sz w:val="24"/>
          <w:szCs w:val="24"/>
        </w:rPr>
      </w:pPr>
      <w:r w:rsidRPr="00361C91">
        <w:rPr>
          <w:sz w:val="24"/>
          <w:szCs w:val="24"/>
        </w:rPr>
        <w:t>прогнозировать возможное дальнейшее развитие процессов, событий и их последствия в аналогичных или сходных ситуа</w:t>
      </w:r>
      <w:r w:rsidRPr="00361C91">
        <w:rPr>
          <w:sz w:val="24"/>
          <w:szCs w:val="24"/>
        </w:rPr>
        <w:softHyphen/>
        <w:t>циях, выдвигать предположения об их развитии в новых усло</w:t>
      </w:r>
      <w:r w:rsidRPr="00361C91">
        <w:rPr>
          <w:sz w:val="24"/>
          <w:szCs w:val="24"/>
        </w:rPr>
        <w:softHyphen/>
        <w:t>виях и контекстах;</w:t>
      </w:r>
    </w:p>
    <w:p w:rsidR="009352F1" w:rsidRPr="00361C91" w:rsidRDefault="009352F1" w:rsidP="008A66B0">
      <w:pPr>
        <w:pStyle w:val="13"/>
        <w:numPr>
          <w:ilvl w:val="0"/>
          <w:numId w:val="118"/>
        </w:numPr>
        <w:tabs>
          <w:tab w:val="left" w:pos="553"/>
        </w:tabs>
        <w:spacing w:line="240" w:lineRule="auto"/>
        <w:ind w:firstLine="284"/>
        <w:jc w:val="both"/>
        <w:rPr>
          <w:sz w:val="24"/>
          <w:szCs w:val="24"/>
        </w:rPr>
      </w:pPr>
      <w:r w:rsidRPr="00361C91">
        <w:rPr>
          <w:sz w:val="24"/>
          <w:szCs w:val="24"/>
        </w:rPr>
        <w:t>работа с информацией:</w:t>
      </w:r>
    </w:p>
    <w:p w:rsidR="009352F1" w:rsidRPr="00361C91" w:rsidRDefault="009352F1" w:rsidP="00B872B0">
      <w:pPr>
        <w:pStyle w:val="13"/>
        <w:ind w:firstLine="284"/>
        <w:jc w:val="both"/>
        <w:rPr>
          <w:sz w:val="24"/>
          <w:szCs w:val="24"/>
        </w:rPr>
      </w:pPr>
      <w:r w:rsidRPr="00361C91">
        <w:rPr>
          <w:sz w:val="24"/>
          <w:szCs w:val="24"/>
        </w:rPr>
        <w:t>применять различные методы, инструменты и запросы при поиске и отборе информации или данных из источников с уче</w:t>
      </w:r>
      <w:r w:rsidRPr="00361C91">
        <w:rPr>
          <w:sz w:val="24"/>
          <w:szCs w:val="24"/>
        </w:rPr>
        <w:softHyphen/>
        <w:t>том предложенной учебной задачи и заданных критериев;</w:t>
      </w:r>
    </w:p>
    <w:p w:rsidR="009352F1" w:rsidRPr="00361C91" w:rsidRDefault="009352F1" w:rsidP="00B872B0">
      <w:pPr>
        <w:pStyle w:val="13"/>
        <w:ind w:firstLine="284"/>
        <w:jc w:val="both"/>
        <w:rPr>
          <w:sz w:val="24"/>
          <w:szCs w:val="24"/>
        </w:rPr>
      </w:pPr>
      <w:r w:rsidRPr="00361C91">
        <w:rPr>
          <w:sz w:val="24"/>
          <w:szCs w:val="24"/>
        </w:rPr>
        <w:t>выбирать, анализировать, систематизировать и интерпрети</w:t>
      </w:r>
      <w:r w:rsidRPr="00361C91">
        <w:rPr>
          <w:sz w:val="24"/>
          <w:szCs w:val="24"/>
        </w:rPr>
        <w:softHyphen/>
        <w:t>ровать информацию различных видов и форм представления;</w:t>
      </w:r>
    </w:p>
    <w:p w:rsidR="009352F1" w:rsidRPr="00361C91" w:rsidRDefault="009352F1" w:rsidP="00B872B0">
      <w:pPr>
        <w:pStyle w:val="13"/>
        <w:ind w:firstLine="284"/>
        <w:jc w:val="both"/>
        <w:rPr>
          <w:sz w:val="24"/>
          <w:szCs w:val="24"/>
        </w:rPr>
      </w:pPr>
      <w:r w:rsidRPr="00361C91">
        <w:rPr>
          <w:sz w:val="24"/>
          <w:szCs w:val="24"/>
        </w:rPr>
        <w:t>находить сходные аргументы (подтверждающие или опро</w:t>
      </w:r>
      <w:r w:rsidRPr="00361C91">
        <w:rPr>
          <w:sz w:val="24"/>
          <w:szCs w:val="24"/>
        </w:rPr>
        <w:softHyphen/>
        <w:t>вергающие одну и ту же идею, версию) в различных информа</w:t>
      </w:r>
      <w:r w:rsidRPr="00361C91">
        <w:rPr>
          <w:sz w:val="24"/>
          <w:szCs w:val="24"/>
        </w:rPr>
        <w:softHyphen/>
        <w:t>ционных источниках;</w:t>
      </w:r>
    </w:p>
    <w:p w:rsidR="009352F1" w:rsidRPr="00361C91" w:rsidRDefault="009352F1" w:rsidP="00B872B0">
      <w:pPr>
        <w:pStyle w:val="13"/>
        <w:ind w:firstLine="284"/>
        <w:jc w:val="both"/>
        <w:rPr>
          <w:sz w:val="24"/>
          <w:szCs w:val="24"/>
        </w:rPr>
      </w:pPr>
      <w:r w:rsidRPr="00361C91">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352F1" w:rsidRPr="00361C91" w:rsidRDefault="009352F1" w:rsidP="00B872B0">
      <w:pPr>
        <w:pStyle w:val="13"/>
        <w:ind w:firstLine="284"/>
        <w:jc w:val="both"/>
        <w:rPr>
          <w:sz w:val="24"/>
          <w:szCs w:val="24"/>
        </w:rPr>
      </w:pPr>
      <w:r w:rsidRPr="00361C91">
        <w:rPr>
          <w:sz w:val="24"/>
          <w:szCs w:val="24"/>
        </w:rPr>
        <w:t>оценивать надежность информации по критериям, предло</w:t>
      </w:r>
      <w:r w:rsidRPr="00361C91">
        <w:rPr>
          <w:sz w:val="24"/>
          <w:szCs w:val="24"/>
        </w:rPr>
        <w:softHyphen/>
        <w:t>женным педагогическим работником или сформулированным самостоятельно;</w:t>
      </w:r>
    </w:p>
    <w:p w:rsidR="009352F1" w:rsidRPr="00361C91" w:rsidRDefault="009352F1" w:rsidP="00B872B0">
      <w:pPr>
        <w:pStyle w:val="13"/>
        <w:ind w:firstLine="284"/>
        <w:jc w:val="both"/>
        <w:rPr>
          <w:sz w:val="24"/>
          <w:szCs w:val="24"/>
        </w:rPr>
      </w:pPr>
      <w:r w:rsidRPr="00361C91">
        <w:rPr>
          <w:sz w:val="24"/>
          <w:szCs w:val="24"/>
        </w:rPr>
        <w:t>эффективно запоминать и систематизировать информацию.</w:t>
      </w:r>
    </w:p>
    <w:p w:rsidR="009352F1" w:rsidRPr="00361C91" w:rsidRDefault="009352F1" w:rsidP="00B872B0">
      <w:pPr>
        <w:pStyle w:val="13"/>
        <w:ind w:firstLine="284"/>
        <w:jc w:val="both"/>
        <w:rPr>
          <w:sz w:val="24"/>
          <w:szCs w:val="24"/>
        </w:rPr>
      </w:pPr>
      <w:r w:rsidRPr="00361C91">
        <w:rPr>
          <w:sz w:val="24"/>
          <w:szCs w:val="24"/>
        </w:rPr>
        <w:t>Овладение системой универсальных учебных познаватель</w:t>
      </w:r>
      <w:r w:rsidRPr="00361C91">
        <w:rPr>
          <w:sz w:val="24"/>
          <w:szCs w:val="24"/>
        </w:rPr>
        <w:softHyphen/>
        <w:t>ных действий обеспечивает сформированность когнитивных навыков у обучающихся.</w:t>
      </w:r>
    </w:p>
    <w:p w:rsidR="009352F1" w:rsidRPr="00361C91" w:rsidRDefault="009352F1" w:rsidP="00B872B0">
      <w:pPr>
        <w:pStyle w:val="13"/>
        <w:ind w:firstLine="284"/>
        <w:jc w:val="both"/>
        <w:rPr>
          <w:sz w:val="24"/>
          <w:szCs w:val="24"/>
        </w:rPr>
      </w:pPr>
      <w:r w:rsidRPr="00361C91">
        <w:rPr>
          <w:i/>
          <w:iCs/>
          <w:sz w:val="24"/>
          <w:szCs w:val="24"/>
        </w:rPr>
        <w:t>Овладение универсальными учебными коммуникативными действиями:</w:t>
      </w:r>
    </w:p>
    <w:p w:rsidR="009352F1" w:rsidRPr="00361C91" w:rsidRDefault="009352F1" w:rsidP="008A66B0">
      <w:pPr>
        <w:pStyle w:val="13"/>
        <w:numPr>
          <w:ilvl w:val="0"/>
          <w:numId w:val="119"/>
        </w:numPr>
        <w:tabs>
          <w:tab w:val="left" w:pos="543"/>
        </w:tabs>
        <w:spacing w:line="240" w:lineRule="auto"/>
        <w:ind w:firstLine="284"/>
        <w:jc w:val="both"/>
        <w:rPr>
          <w:sz w:val="24"/>
          <w:szCs w:val="24"/>
        </w:rPr>
      </w:pPr>
      <w:r w:rsidRPr="00361C91">
        <w:rPr>
          <w:sz w:val="24"/>
          <w:szCs w:val="24"/>
        </w:rPr>
        <w:t>общение:</w:t>
      </w:r>
    </w:p>
    <w:p w:rsidR="009352F1" w:rsidRPr="00361C91" w:rsidRDefault="009352F1" w:rsidP="00B872B0">
      <w:pPr>
        <w:pStyle w:val="13"/>
        <w:ind w:firstLine="284"/>
        <w:jc w:val="both"/>
        <w:rPr>
          <w:sz w:val="24"/>
          <w:szCs w:val="24"/>
        </w:rPr>
      </w:pPr>
      <w:r w:rsidRPr="00361C91">
        <w:rPr>
          <w:sz w:val="24"/>
          <w:szCs w:val="24"/>
        </w:rPr>
        <w:t>воспринимать и формулировать суждения, выражать эмоции в соответствии с целями и условиями общения;</w:t>
      </w:r>
    </w:p>
    <w:p w:rsidR="009352F1" w:rsidRPr="00361C91" w:rsidRDefault="009352F1" w:rsidP="00B872B0">
      <w:pPr>
        <w:pStyle w:val="13"/>
        <w:ind w:firstLine="284"/>
        <w:jc w:val="both"/>
        <w:rPr>
          <w:sz w:val="24"/>
          <w:szCs w:val="24"/>
        </w:rPr>
      </w:pPr>
      <w:r w:rsidRPr="00361C91">
        <w:rPr>
          <w:sz w:val="24"/>
          <w:szCs w:val="24"/>
        </w:rPr>
        <w:t>выражать себя (свою точку зрения) в устных и письменных текстах;</w:t>
      </w:r>
    </w:p>
    <w:p w:rsidR="009352F1" w:rsidRPr="00361C91" w:rsidRDefault="009352F1" w:rsidP="00B872B0">
      <w:pPr>
        <w:pStyle w:val="13"/>
        <w:ind w:firstLine="284"/>
        <w:jc w:val="both"/>
        <w:rPr>
          <w:sz w:val="24"/>
          <w:szCs w:val="24"/>
        </w:rPr>
      </w:pPr>
      <w:r w:rsidRPr="00361C91">
        <w:rPr>
          <w:sz w:val="24"/>
          <w:szCs w:val="24"/>
        </w:rPr>
        <w:t>распознавать невербальные средства общения, понимать значе</w:t>
      </w:r>
      <w:r w:rsidRPr="00361C91">
        <w:rPr>
          <w:sz w:val="24"/>
          <w:szCs w:val="24"/>
        </w:rPr>
        <w:softHyphen/>
        <w:t>ние социальных знаков, знать и распознавать предпосылки кон</w:t>
      </w:r>
      <w:r w:rsidRPr="00361C91">
        <w:rPr>
          <w:sz w:val="24"/>
          <w:szCs w:val="24"/>
        </w:rPr>
        <w:softHyphen/>
        <w:t>фликтных ситуаций и смягчать конфликты, вести переговоры;</w:t>
      </w:r>
    </w:p>
    <w:p w:rsidR="009352F1" w:rsidRPr="00361C91" w:rsidRDefault="009352F1" w:rsidP="00B872B0">
      <w:pPr>
        <w:pStyle w:val="13"/>
        <w:ind w:firstLine="284"/>
        <w:jc w:val="both"/>
        <w:rPr>
          <w:sz w:val="24"/>
          <w:szCs w:val="24"/>
        </w:rPr>
      </w:pPr>
      <w:r w:rsidRPr="00361C91">
        <w:rPr>
          <w:sz w:val="24"/>
          <w:szCs w:val="24"/>
        </w:rPr>
        <w:t>понимать намерения других, проявлять уважительное отно</w:t>
      </w:r>
      <w:r w:rsidRPr="00361C91">
        <w:rPr>
          <w:sz w:val="24"/>
          <w:szCs w:val="24"/>
        </w:rPr>
        <w:softHyphen/>
        <w:t>шение к собеседнику и в корректной форме формулировать свои возражения;</w:t>
      </w:r>
    </w:p>
    <w:p w:rsidR="009352F1" w:rsidRPr="00361C91" w:rsidRDefault="009352F1" w:rsidP="00B872B0">
      <w:pPr>
        <w:pStyle w:val="13"/>
        <w:ind w:firstLine="284"/>
        <w:jc w:val="both"/>
        <w:rPr>
          <w:sz w:val="24"/>
          <w:szCs w:val="24"/>
        </w:rPr>
      </w:pPr>
      <w:r w:rsidRPr="00361C91">
        <w:rPr>
          <w:sz w:val="24"/>
          <w:szCs w:val="24"/>
        </w:rPr>
        <w:t>в ходе диалога и (или) дискуссии задавать вопросы по суще</w:t>
      </w:r>
      <w:r w:rsidRPr="00361C91">
        <w:rPr>
          <w:sz w:val="24"/>
          <w:szCs w:val="24"/>
        </w:rPr>
        <w:softHyphen/>
        <w:t>ству обсуждаемой темы и высказывать идеи, нацеленные на решение задачи и поддержание благожелательности общения;</w:t>
      </w:r>
    </w:p>
    <w:p w:rsidR="009352F1" w:rsidRPr="00361C91" w:rsidRDefault="009352F1" w:rsidP="00B872B0">
      <w:pPr>
        <w:pStyle w:val="13"/>
        <w:ind w:firstLine="284"/>
        <w:jc w:val="both"/>
        <w:rPr>
          <w:sz w:val="24"/>
          <w:szCs w:val="24"/>
        </w:rPr>
      </w:pPr>
      <w:r w:rsidRPr="00361C91">
        <w:rPr>
          <w:sz w:val="24"/>
          <w:szCs w:val="24"/>
        </w:rPr>
        <w:t>сопоставлять свои суждения с суждениями других участни</w:t>
      </w:r>
      <w:r w:rsidRPr="00361C91">
        <w:rPr>
          <w:sz w:val="24"/>
          <w:szCs w:val="24"/>
        </w:rPr>
        <w:softHyphen/>
        <w:t>ков диалога, обнаруживать различие и сходство позиций;</w:t>
      </w:r>
    </w:p>
    <w:p w:rsidR="009352F1" w:rsidRPr="00361C91" w:rsidRDefault="009352F1" w:rsidP="00B872B0">
      <w:pPr>
        <w:pStyle w:val="13"/>
        <w:ind w:firstLine="284"/>
        <w:jc w:val="both"/>
        <w:rPr>
          <w:sz w:val="24"/>
          <w:szCs w:val="24"/>
        </w:rPr>
      </w:pPr>
      <w:r w:rsidRPr="00361C91">
        <w:rPr>
          <w:sz w:val="24"/>
          <w:szCs w:val="24"/>
        </w:rPr>
        <w:t>публично представлять результаты выполненного опыта (эксперимента, исследования, проекта);</w:t>
      </w:r>
    </w:p>
    <w:p w:rsidR="009352F1" w:rsidRPr="00361C91" w:rsidRDefault="009352F1" w:rsidP="00B872B0">
      <w:pPr>
        <w:pStyle w:val="13"/>
        <w:ind w:firstLine="284"/>
        <w:jc w:val="both"/>
        <w:rPr>
          <w:sz w:val="24"/>
          <w:szCs w:val="24"/>
        </w:rPr>
      </w:pPr>
      <w:r w:rsidRPr="00361C91">
        <w:rPr>
          <w:sz w:val="24"/>
          <w:szCs w:val="24"/>
        </w:rPr>
        <w:t>самостоятельно выбирать формат выступления с учетом за</w:t>
      </w:r>
      <w:r w:rsidRPr="00361C91">
        <w:rPr>
          <w:sz w:val="24"/>
          <w:szCs w:val="24"/>
        </w:rPr>
        <w:softHyphen/>
        <w:t>дач презентации и особенностей аудитории и в соответствии с ним составлять устные и письменные тексты с использовани</w:t>
      </w:r>
      <w:r w:rsidRPr="00361C91">
        <w:rPr>
          <w:sz w:val="24"/>
          <w:szCs w:val="24"/>
        </w:rPr>
        <w:softHyphen/>
        <w:t>ем иллюстративных материалов;</w:t>
      </w:r>
    </w:p>
    <w:p w:rsidR="009352F1" w:rsidRPr="00361C91" w:rsidRDefault="009352F1" w:rsidP="008A66B0">
      <w:pPr>
        <w:pStyle w:val="13"/>
        <w:numPr>
          <w:ilvl w:val="0"/>
          <w:numId w:val="119"/>
        </w:numPr>
        <w:tabs>
          <w:tab w:val="left" w:pos="553"/>
        </w:tabs>
        <w:spacing w:line="240" w:lineRule="auto"/>
        <w:ind w:firstLine="284"/>
        <w:jc w:val="both"/>
        <w:rPr>
          <w:sz w:val="24"/>
          <w:szCs w:val="24"/>
        </w:rPr>
      </w:pPr>
      <w:r w:rsidRPr="00361C91">
        <w:rPr>
          <w:sz w:val="24"/>
          <w:szCs w:val="24"/>
        </w:rPr>
        <w:t>совместная деятельность:</w:t>
      </w:r>
    </w:p>
    <w:p w:rsidR="009352F1" w:rsidRPr="00361C91" w:rsidRDefault="009352F1" w:rsidP="00B872B0">
      <w:pPr>
        <w:pStyle w:val="13"/>
        <w:ind w:firstLine="284"/>
        <w:jc w:val="both"/>
        <w:rPr>
          <w:sz w:val="24"/>
          <w:szCs w:val="24"/>
        </w:rPr>
      </w:pPr>
      <w:r w:rsidRPr="00361C91">
        <w:rPr>
          <w:sz w:val="24"/>
          <w:szCs w:val="24"/>
        </w:rPr>
        <w:t>понимать и использовать преимущества командной и инди</w:t>
      </w:r>
      <w:r w:rsidRPr="00361C91">
        <w:rPr>
          <w:sz w:val="24"/>
          <w:szCs w:val="24"/>
        </w:rPr>
        <w:softHyphen/>
        <w:t>видуальной работы при решении конкретной проблемы, обо</w:t>
      </w:r>
      <w:r w:rsidRPr="00361C91">
        <w:rPr>
          <w:sz w:val="24"/>
          <w:szCs w:val="24"/>
        </w:rPr>
        <w:softHyphen/>
        <w:t>сновывать необходимость применения групповых форм взаи</w:t>
      </w:r>
      <w:r w:rsidRPr="00361C91">
        <w:rPr>
          <w:sz w:val="24"/>
          <w:szCs w:val="24"/>
        </w:rPr>
        <w:softHyphen/>
        <w:t>модействия при решении поставленной задачи;</w:t>
      </w:r>
    </w:p>
    <w:p w:rsidR="009352F1" w:rsidRPr="00361C91" w:rsidRDefault="009352F1" w:rsidP="00B872B0">
      <w:pPr>
        <w:pStyle w:val="13"/>
        <w:ind w:firstLine="284"/>
        <w:jc w:val="both"/>
        <w:rPr>
          <w:sz w:val="24"/>
          <w:szCs w:val="24"/>
        </w:rPr>
      </w:pPr>
      <w:r w:rsidRPr="00361C91">
        <w:rPr>
          <w:sz w:val="24"/>
          <w:szCs w:val="24"/>
        </w:rPr>
        <w:t>принимать цель совместной деятельности, коллективно стро</w:t>
      </w:r>
      <w:r w:rsidRPr="00361C91">
        <w:rPr>
          <w:sz w:val="24"/>
          <w:szCs w:val="24"/>
        </w:rPr>
        <w:softHyphen/>
        <w:t>ить действия по ее достижению: распределять роли, договари</w:t>
      </w:r>
      <w:r w:rsidRPr="00361C91">
        <w:rPr>
          <w:sz w:val="24"/>
          <w:szCs w:val="24"/>
        </w:rPr>
        <w:softHyphen/>
        <w:t>ваться, обсуждать процесс и результат совместной работы;</w:t>
      </w:r>
    </w:p>
    <w:p w:rsidR="009352F1" w:rsidRPr="00361C91" w:rsidRDefault="009352F1" w:rsidP="00B872B0">
      <w:pPr>
        <w:pStyle w:val="13"/>
        <w:ind w:firstLine="284"/>
        <w:jc w:val="both"/>
        <w:rPr>
          <w:sz w:val="24"/>
          <w:szCs w:val="24"/>
        </w:rPr>
      </w:pPr>
      <w:r w:rsidRPr="00361C91">
        <w:rPr>
          <w:sz w:val="24"/>
          <w:szCs w:val="24"/>
        </w:rPr>
        <w:t>уметь обобщать мнения нескольких людей, проявлять готов</w:t>
      </w:r>
      <w:r w:rsidRPr="00361C91">
        <w:rPr>
          <w:sz w:val="24"/>
          <w:szCs w:val="24"/>
        </w:rPr>
        <w:softHyphen/>
        <w:t>ность руководить, выполнять поручения, подчиняться;</w:t>
      </w:r>
    </w:p>
    <w:p w:rsidR="009352F1" w:rsidRPr="00361C91" w:rsidRDefault="009352F1" w:rsidP="00B872B0">
      <w:pPr>
        <w:pStyle w:val="13"/>
        <w:ind w:firstLine="284"/>
        <w:jc w:val="both"/>
        <w:rPr>
          <w:sz w:val="24"/>
          <w:szCs w:val="24"/>
        </w:rPr>
      </w:pPr>
      <w:r w:rsidRPr="00361C91">
        <w:rPr>
          <w:sz w:val="24"/>
          <w:szCs w:val="24"/>
        </w:rPr>
        <w:t>планировать организацию совместной работы, определять свою роль (с учетом предпочтений и возможностей всех участ</w:t>
      </w:r>
      <w:r w:rsidRPr="00361C91">
        <w:rPr>
          <w:sz w:val="24"/>
          <w:szCs w:val="24"/>
        </w:rPr>
        <w:softHyphen/>
        <w:t>ников взаимодействия), распределять задачи между членами команды, участвовать в групповых формах работы (обсужде</w:t>
      </w:r>
      <w:r w:rsidRPr="00361C91">
        <w:rPr>
          <w:sz w:val="24"/>
          <w:szCs w:val="24"/>
        </w:rPr>
        <w:softHyphen/>
        <w:t>ния, обмен мнений, «мозговые штурмы» и иные);</w:t>
      </w:r>
    </w:p>
    <w:p w:rsidR="009352F1" w:rsidRPr="00361C91" w:rsidRDefault="009352F1" w:rsidP="00B872B0">
      <w:pPr>
        <w:pStyle w:val="13"/>
        <w:ind w:firstLine="284"/>
        <w:jc w:val="both"/>
        <w:rPr>
          <w:sz w:val="24"/>
          <w:szCs w:val="24"/>
        </w:rPr>
      </w:pPr>
      <w:r w:rsidRPr="00361C91">
        <w:rPr>
          <w:sz w:val="24"/>
          <w:szCs w:val="24"/>
        </w:rPr>
        <w:t>выполнять свою часть работы, достигать качественного ре</w:t>
      </w:r>
      <w:r w:rsidRPr="00361C91">
        <w:rPr>
          <w:sz w:val="24"/>
          <w:szCs w:val="24"/>
        </w:rPr>
        <w:softHyphen/>
        <w:t>зультата по своему направлению и координировать свои дей</w:t>
      </w:r>
      <w:r w:rsidRPr="00361C91">
        <w:rPr>
          <w:sz w:val="24"/>
          <w:szCs w:val="24"/>
        </w:rPr>
        <w:softHyphen/>
        <w:t>ствия с другими членами команды;</w:t>
      </w:r>
    </w:p>
    <w:p w:rsidR="009352F1" w:rsidRPr="00361C91" w:rsidRDefault="009352F1" w:rsidP="00B872B0">
      <w:pPr>
        <w:pStyle w:val="13"/>
        <w:ind w:firstLine="284"/>
        <w:jc w:val="both"/>
        <w:rPr>
          <w:sz w:val="24"/>
          <w:szCs w:val="24"/>
        </w:rPr>
      </w:pPr>
      <w:r w:rsidRPr="00361C91">
        <w:rPr>
          <w:sz w:val="24"/>
          <w:szCs w:val="24"/>
        </w:rPr>
        <w:t>оценивать качество своего вклада в общий продукт по кри</w:t>
      </w:r>
      <w:r w:rsidRPr="00361C91">
        <w:rPr>
          <w:sz w:val="24"/>
          <w:szCs w:val="24"/>
        </w:rPr>
        <w:softHyphen/>
        <w:t>териям, самостоятельно сформулированным участниками вза</w:t>
      </w:r>
      <w:r w:rsidRPr="00361C91">
        <w:rPr>
          <w:sz w:val="24"/>
          <w:szCs w:val="24"/>
        </w:rPr>
        <w:softHyphen/>
        <w:t>имодействия;</w:t>
      </w:r>
    </w:p>
    <w:p w:rsidR="009352F1" w:rsidRPr="00361C91" w:rsidRDefault="009352F1" w:rsidP="00B872B0">
      <w:pPr>
        <w:pStyle w:val="13"/>
        <w:ind w:firstLine="284"/>
        <w:jc w:val="both"/>
        <w:rPr>
          <w:sz w:val="24"/>
          <w:szCs w:val="24"/>
        </w:rPr>
      </w:pPr>
      <w:r w:rsidRPr="00361C91">
        <w:rPr>
          <w:sz w:val="24"/>
          <w:szCs w:val="24"/>
        </w:rPr>
        <w:t>сравнивать результаты с исходной задачей и вклад каждого члена команды в достижение результатов, разделять сферу от</w:t>
      </w:r>
      <w:r w:rsidRPr="00361C91">
        <w:rPr>
          <w:sz w:val="24"/>
          <w:szCs w:val="24"/>
        </w:rPr>
        <w:softHyphen/>
        <w:t>ветственности и проявлять готовность к предоставлению отчета перед группой.</w:t>
      </w:r>
    </w:p>
    <w:p w:rsidR="009352F1" w:rsidRPr="00361C91" w:rsidRDefault="009352F1" w:rsidP="00B872B0">
      <w:pPr>
        <w:pStyle w:val="13"/>
        <w:ind w:firstLine="284"/>
        <w:jc w:val="both"/>
        <w:rPr>
          <w:sz w:val="24"/>
          <w:szCs w:val="24"/>
        </w:rPr>
      </w:pPr>
      <w:r w:rsidRPr="00361C91">
        <w:rPr>
          <w:sz w:val="24"/>
          <w:szCs w:val="24"/>
        </w:rPr>
        <w:t>Овладение системой универсальных учебных коммуникатив</w:t>
      </w:r>
      <w:r w:rsidRPr="00361C91">
        <w:rPr>
          <w:sz w:val="24"/>
          <w:szCs w:val="24"/>
        </w:rPr>
        <w:softHyphen/>
        <w:t>ных действий обеспечивает сформированность социальных на</w:t>
      </w:r>
      <w:r w:rsidRPr="00361C91">
        <w:rPr>
          <w:sz w:val="24"/>
          <w:szCs w:val="24"/>
        </w:rPr>
        <w:softHyphen/>
        <w:t>выков и эмоционального интеллекта обучающихся.</w:t>
      </w:r>
    </w:p>
    <w:p w:rsidR="009352F1" w:rsidRPr="00361C91" w:rsidRDefault="009352F1" w:rsidP="00B872B0">
      <w:pPr>
        <w:pStyle w:val="13"/>
        <w:ind w:firstLine="284"/>
        <w:jc w:val="both"/>
        <w:rPr>
          <w:sz w:val="24"/>
          <w:szCs w:val="24"/>
        </w:rPr>
      </w:pPr>
      <w:r w:rsidRPr="00361C91">
        <w:rPr>
          <w:i/>
          <w:iCs/>
          <w:sz w:val="24"/>
          <w:szCs w:val="24"/>
        </w:rPr>
        <w:t>Овладение универсальными учебными регулятивными дей</w:t>
      </w:r>
      <w:r w:rsidRPr="00361C91">
        <w:rPr>
          <w:i/>
          <w:iCs/>
          <w:sz w:val="24"/>
          <w:szCs w:val="24"/>
        </w:rPr>
        <w:softHyphen/>
        <w:t>ствиями:</w:t>
      </w:r>
    </w:p>
    <w:p w:rsidR="009352F1" w:rsidRPr="00361C91" w:rsidRDefault="009352F1" w:rsidP="008A66B0">
      <w:pPr>
        <w:pStyle w:val="13"/>
        <w:numPr>
          <w:ilvl w:val="0"/>
          <w:numId w:val="120"/>
        </w:numPr>
        <w:tabs>
          <w:tab w:val="left" w:pos="551"/>
        </w:tabs>
        <w:spacing w:line="240" w:lineRule="auto"/>
        <w:ind w:firstLine="284"/>
        <w:jc w:val="both"/>
        <w:rPr>
          <w:sz w:val="24"/>
          <w:szCs w:val="24"/>
        </w:rPr>
      </w:pPr>
      <w:r w:rsidRPr="00361C91">
        <w:rPr>
          <w:sz w:val="24"/>
          <w:szCs w:val="24"/>
        </w:rPr>
        <w:t>самоорганизация:</w:t>
      </w:r>
    </w:p>
    <w:p w:rsidR="009352F1" w:rsidRPr="00361C91" w:rsidRDefault="009352F1" w:rsidP="00B872B0">
      <w:pPr>
        <w:pStyle w:val="13"/>
        <w:ind w:firstLine="284"/>
        <w:jc w:val="both"/>
        <w:rPr>
          <w:sz w:val="24"/>
          <w:szCs w:val="24"/>
        </w:rPr>
      </w:pPr>
      <w:r w:rsidRPr="00361C91">
        <w:rPr>
          <w:sz w:val="24"/>
          <w:szCs w:val="24"/>
        </w:rPr>
        <w:t>выявлять проблемы для решения в жизненных и учебных ситуациях;</w:t>
      </w:r>
    </w:p>
    <w:p w:rsidR="009352F1" w:rsidRPr="00361C91" w:rsidRDefault="009352F1" w:rsidP="00B872B0">
      <w:pPr>
        <w:pStyle w:val="13"/>
        <w:ind w:firstLine="284"/>
        <w:jc w:val="both"/>
        <w:rPr>
          <w:sz w:val="24"/>
          <w:szCs w:val="24"/>
        </w:rPr>
      </w:pPr>
      <w:r w:rsidRPr="00361C91">
        <w:rPr>
          <w:sz w:val="24"/>
          <w:szCs w:val="24"/>
        </w:rPr>
        <w:t>ориентироваться в различных подходах принятия решений (индивидуальное, принятие решения в группе, принятие реше</w:t>
      </w:r>
      <w:r w:rsidRPr="00361C91">
        <w:rPr>
          <w:sz w:val="24"/>
          <w:szCs w:val="24"/>
        </w:rPr>
        <w:softHyphen/>
        <w:t>ний группой);</w:t>
      </w:r>
    </w:p>
    <w:p w:rsidR="009352F1" w:rsidRPr="00361C91" w:rsidRDefault="009352F1" w:rsidP="00B872B0">
      <w:pPr>
        <w:pStyle w:val="13"/>
        <w:ind w:firstLine="284"/>
        <w:jc w:val="both"/>
        <w:rPr>
          <w:sz w:val="24"/>
          <w:szCs w:val="24"/>
        </w:rPr>
      </w:pPr>
      <w:r w:rsidRPr="00361C91">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w:t>
      </w:r>
      <w:r w:rsidRPr="00361C91">
        <w:rPr>
          <w:sz w:val="24"/>
          <w:szCs w:val="24"/>
        </w:rPr>
        <w:softHyphen/>
        <w:t>ровать предлагаемые варианты решений;</w:t>
      </w:r>
    </w:p>
    <w:p w:rsidR="009352F1" w:rsidRPr="00361C91" w:rsidRDefault="009352F1" w:rsidP="00B872B0">
      <w:pPr>
        <w:pStyle w:val="13"/>
        <w:ind w:firstLine="284"/>
        <w:jc w:val="both"/>
        <w:rPr>
          <w:sz w:val="24"/>
          <w:szCs w:val="24"/>
        </w:rPr>
      </w:pPr>
      <w:r w:rsidRPr="00361C91">
        <w:rPr>
          <w:sz w:val="24"/>
          <w:szCs w:val="24"/>
        </w:rPr>
        <w:t>составлять план действий (план реализации намеченного алгоритма решения), корректировать предложенный алго</w:t>
      </w:r>
      <w:r w:rsidRPr="00361C91">
        <w:rPr>
          <w:sz w:val="24"/>
          <w:szCs w:val="24"/>
        </w:rPr>
        <w:softHyphen/>
        <w:t>ритм с учетом получения новых знаний об изучаемом объ</w:t>
      </w:r>
      <w:r w:rsidRPr="00361C91">
        <w:rPr>
          <w:sz w:val="24"/>
          <w:szCs w:val="24"/>
        </w:rPr>
        <w:softHyphen/>
        <w:t>екте;</w:t>
      </w:r>
    </w:p>
    <w:p w:rsidR="009352F1" w:rsidRPr="00361C91" w:rsidRDefault="009352F1" w:rsidP="00B872B0">
      <w:pPr>
        <w:pStyle w:val="13"/>
        <w:ind w:firstLine="284"/>
        <w:jc w:val="both"/>
        <w:rPr>
          <w:sz w:val="24"/>
          <w:szCs w:val="24"/>
        </w:rPr>
      </w:pPr>
      <w:r w:rsidRPr="00361C91">
        <w:rPr>
          <w:sz w:val="24"/>
          <w:szCs w:val="24"/>
        </w:rPr>
        <w:t>делать выбор и брать ответственность за решение;</w:t>
      </w:r>
    </w:p>
    <w:p w:rsidR="009352F1" w:rsidRPr="00361C91" w:rsidRDefault="009352F1" w:rsidP="008A66B0">
      <w:pPr>
        <w:pStyle w:val="13"/>
        <w:numPr>
          <w:ilvl w:val="0"/>
          <w:numId w:val="120"/>
        </w:numPr>
        <w:tabs>
          <w:tab w:val="left" w:pos="560"/>
        </w:tabs>
        <w:spacing w:line="240" w:lineRule="auto"/>
        <w:ind w:firstLine="284"/>
        <w:jc w:val="both"/>
        <w:rPr>
          <w:sz w:val="24"/>
          <w:szCs w:val="24"/>
        </w:rPr>
      </w:pPr>
      <w:r w:rsidRPr="00361C91">
        <w:rPr>
          <w:sz w:val="24"/>
          <w:szCs w:val="24"/>
        </w:rPr>
        <w:t>самоконтроль:</w:t>
      </w:r>
    </w:p>
    <w:p w:rsidR="009352F1" w:rsidRPr="00361C91" w:rsidRDefault="009352F1" w:rsidP="00B872B0">
      <w:pPr>
        <w:pStyle w:val="13"/>
        <w:ind w:firstLine="284"/>
        <w:jc w:val="both"/>
        <w:rPr>
          <w:sz w:val="24"/>
          <w:szCs w:val="24"/>
        </w:rPr>
      </w:pPr>
      <w:r w:rsidRPr="00361C91">
        <w:rPr>
          <w:sz w:val="24"/>
          <w:szCs w:val="24"/>
        </w:rPr>
        <w:t>владеть способами самоконтроля, самомотивации и рефлек</w:t>
      </w:r>
      <w:r w:rsidRPr="00361C91">
        <w:rPr>
          <w:sz w:val="24"/>
          <w:szCs w:val="24"/>
        </w:rPr>
        <w:softHyphen/>
        <w:t>сии;</w:t>
      </w:r>
    </w:p>
    <w:p w:rsidR="009352F1" w:rsidRPr="00361C91" w:rsidRDefault="009352F1" w:rsidP="00B872B0">
      <w:pPr>
        <w:pStyle w:val="13"/>
        <w:ind w:firstLine="284"/>
        <w:jc w:val="both"/>
        <w:rPr>
          <w:sz w:val="24"/>
          <w:szCs w:val="24"/>
        </w:rPr>
      </w:pPr>
      <w:r w:rsidRPr="00361C91">
        <w:rPr>
          <w:sz w:val="24"/>
          <w:szCs w:val="24"/>
        </w:rPr>
        <w:t>давать адекватную оценку ситуации и предлагать план ее изменения;</w:t>
      </w:r>
    </w:p>
    <w:p w:rsidR="009352F1" w:rsidRPr="00361C91" w:rsidRDefault="009352F1" w:rsidP="00B872B0">
      <w:pPr>
        <w:pStyle w:val="13"/>
        <w:ind w:firstLine="284"/>
        <w:jc w:val="both"/>
        <w:rPr>
          <w:sz w:val="24"/>
          <w:szCs w:val="24"/>
        </w:rPr>
      </w:pPr>
      <w:r w:rsidRPr="00361C91">
        <w:rPr>
          <w:sz w:val="24"/>
          <w:szCs w:val="24"/>
        </w:rPr>
        <w:t>учитывать контекст и предвидеть трудности, которые могут возникнуть при решении учебной задачи, адаптировать реше</w:t>
      </w:r>
      <w:r w:rsidRPr="00361C91">
        <w:rPr>
          <w:sz w:val="24"/>
          <w:szCs w:val="24"/>
        </w:rPr>
        <w:softHyphen/>
        <w:t>ние к меняющимся обстоятельствам;</w:t>
      </w:r>
    </w:p>
    <w:p w:rsidR="009352F1" w:rsidRPr="00361C91" w:rsidRDefault="009352F1" w:rsidP="00B872B0">
      <w:pPr>
        <w:pStyle w:val="13"/>
        <w:ind w:firstLine="284"/>
        <w:jc w:val="both"/>
        <w:rPr>
          <w:sz w:val="24"/>
          <w:szCs w:val="24"/>
        </w:rPr>
      </w:pPr>
      <w:r w:rsidRPr="00361C91">
        <w:rPr>
          <w:sz w:val="24"/>
          <w:szCs w:val="24"/>
        </w:rPr>
        <w:t>объяснять причины достижения (недостижения) результатов деятельности, давать оценку приобретенному опыту, уметь на</w:t>
      </w:r>
      <w:r w:rsidRPr="00361C91">
        <w:rPr>
          <w:sz w:val="24"/>
          <w:szCs w:val="24"/>
        </w:rPr>
        <w:softHyphen/>
        <w:t>ходить позитивное в произошедшей ситуации;</w:t>
      </w:r>
    </w:p>
    <w:p w:rsidR="009352F1" w:rsidRPr="00361C91" w:rsidRDefault="009352F1" w:rsidP="00B872B0">
      <w:pPr>
        <w:pStyle w:val="13"/>
        <w:ind w:firstLine="284"/>
        <w:jc w:val="both"/>
        <w:rPr>
          <w:sz w:val="24"/>
          <w:szCs w:val="24"/>
        </w:rPr>
      </w:pPr>
      <w:r w:rsidRPr="00361C91">
        <w:rPr>
          <w:sz w:val="24"/>
          <w:szCs w:val="24"/>
        </w:rPr>
        <w:t>вносить коррективы в деятельность на основе новых обстоя</w:t>
      </w:r>
      <w:r w:rsidRPr="00361C91">
        <w:rPr>
          <w:sz w:val="24"/>
          <w:szCs w:val="24"/>
        </w:rPr>
        <w:softHyphen/>
        <w:t>тельств, изменившихся ситуаций, установленных ошибок, воз</w:t>
      </w:r>
      <w:r w:rsidRPr="00361C91">
        <w:rPr>
          <w:sz w:val="24"/>
          <w:szCs w:val="24"/>
        </w:rPr>
        <w:softHyphen/>
        <w:t>никших трудностей;</w:t>
      </w:r>
    </w:p>
    <w:p w:rsidR="009352F1" w:rsidRPr="00361C91" w:rsidRDefault="009352F1" w:rsidP="00B872B0">
      <w:pPr>
        <w:pStyle w:val="13"/>
        <w:ind w:firstLine="284"/>
        <w:jc w:val="both"/>
        <w:rPr>
          <w:sz w:val="24"/>
          <w:szCs w:val="24"/>
        </w:rPr>
      </w:pPr>
      <w:r w:rsidRPr="00361C91">
        <w:rPr>
          <w:sz w:val="24"/>
          <w:szCs w:val="24"/>
        </w:rPr>
        <w:t>оценивать соответствие результата цели и условиям;</w:t>
      </w:r>
    </w:p>
    <w:p w:rsidR="009352F1" w:rsidRPr="00361C91" w:rsidRDefault="009352F1" w:rsidP="008A66B0">
      <w:pPr>
        <w:pStyle w:val="13"/>
        <w:numPr>
          <w:ilvl w:val="0"/>
          <w:numId w:val="120"/>
        </w:numPr>
        <w:tabs>
          <w:tab w:val="left" w:pos="594"/>
        </w:tabs>
        <w:spacing w:line="240" w:lineRule="auto"/>
        <w:ind w:firstLine="284"/>
        <w:jc w:val="both"/>
        <w:rPr>
          <w:sz w:val="24"/>
          <w:szCs w:val="24"/>
        </w:rPr>
      </w:pPr>
      <w:r w:rsidRPr="00361C91">
        <w:rPr>
          <w:sz w:val="24"/>
          <w:szCs w:val="24"/>
        </w:rPr>
        <w:t>эмоциональный интеллект:</w:t>
      </w:r>
    </w:p>
    <w:p w:rsidR="009352F1" w:rsidRPr="00361C91" w:rsidRDefault="009352F1" w:rsidP="00B872B0">
      <w:pPr>
        <w:pStyle w:val="13"/>
        <w:ind w:firstLine="284"/>
        <w:jc w:val="both"/>
        <w:rPr>
          <w:sz w:val="24"/>
          <w:szCs w:val="24"/>
        </w:rPr>
      </w:pPr>
      <w:r w:rsidRPr="00361C91">
        <w:rPr>
          <w:sz w:val="24"/>
          <w:szCs w:val="24"/>
        </w:rPr>
        <w:t>различать, называть и управлять собственными эмоциями и эмоциями других;</w:t>
      </w:r>
    </w:p>
    <w:p w:rsidR="009352F1" w:rsidRPr="00361C91" w:rsidRDefault="009352F1" w:rsidP="00B872B0">
      <w:pPr>
        <w:pStyle w:val="13"/>
        <w:ind w:firstLine="284"/>
        <w:jc w:val="both"/>
        <w:rPr>
          <w:sz w:val="24"/>
          <w:szCs w:val="24"/>
        </w:rPr>
      </w:pPr>
      <w:r w:rsidRPr="00361C91">
        <w:rPr>
          <w:sz w:val="24"/>
          <w:szCs w:val="24"/>
        </w:rPr>
        <w:t>выявлять и анализировать причины эмоций;</w:t>
      </w:r>
    </w:p>
    <w:p w:rsidR="009352F1" w:rsidRPr="00361C91" w:rsidRDefault="009352F1" w:rsidP="00B872B0">
      <w:pPr>
        <w:pStyle w:val="13"/>
        <w:ind w:firstLine="284"/>
        <w:jc w:val="both"/>
        <w:rPr>
          <w:sz w:val="24"/>
          <w:szCs w:val="24"/>
        </w:rPr>
      </w:pPr>
      <w:r w:rsidRPr="00361C91">
        <w:rPr>
          <w:sz w:val="24"/>
          <w:szCs w:val="24"/>
        </w:rPr>
        <w:t>ставить себя на место другого человека, понимать мотивы и намерения другого;</w:t>
      </w:r>
    </w:p>
    <w:p w:rsidR="009352F1" w:rsidRPr="00361C91" w:rsidRDefault="009352F1" w:rsidP="00B872B0">
      <w:pPr>
        <w:pStyle w:val="13"/>
        <w:ind w:firstLine="284"/>
        <w:jc w:val="both"/>
        <w:rPr>
          <w:sz w:val="24"/>
          <w:szCs w:val="24"/>
        </w:rPr>
      </w:pPr>
      <w:r w:rsidRPr="00361C91">
        <w:rPr>
          <w:sz w:val="24"/>
          <w:szCs w:val="24"/>
        </w:rPr>
        <w:t>регулировать способ выражения эмоций;</w:t>
      </w:r>
    </w:p>
    <w:p w:rsidR="009352F1" w:rsidRPr="00361C91" w:rsidRDefault="009352F1" w:rsidP="008A66B0">
      <w:pPr>
        <w:pStyle w:val="13"/>
        <w:numPr>
          <w:ilvl w:val="0"/>
          <w:numId w:val="120"/>
        </w:numPr>
        <w:tabs>
          <w:tab w:val="left" w:pos="594"/>
        </w:tabs>
        <w:spacing w:line="240" w:lineRule="auto"/>
        <w:ind w:firstLine="284"/>
        <w:jc w:val="both"/>
        <w:rPr>
          <w:sz w:val="24"/>
          <w:szCs w:val="24"/>
        </w:rPr>
      </w:pPr>
      <w:r w:rsidRPr="00361C91">
        <w:rPr>
          <w:sz w:val="24"/>
          <w:szCs w:val="24"/>
        </w:rPr>
        <w:t>принятие себя и других:</w:t>
      </w:r>
    </w:p>
    <w:p w:rsidR="009352F1" w:rsidRPr="00361C91" w:rsidRDefault="009352F1" w:rsidP="00B872B0">
      <w:pPr>
        <w:pStyle w:val="13"/>
        <w:spacing w:after="60"/>
        <w:ind w:firstLine="284"/>
        <w:jc w:val="both"/>
        <w:rPr>
          <w:sz w:val="24"/>
          <w:szCs w:val="24"/>
        </w:rPr>
      </w:pPr>
      <w:r w:rsidRPr="00361C91">
        <w:rPr>
          <w:sz w:val="24"/>
          <w:szCs w:val="24"/>
        </w:rPr>
        <w:t>осознанно относиться к другому человеку, его мнению;</w:t>
      </w:r>
    </w:p>
    <w:p w:rsidR="009352F1" w:rsidRPr="00361C91" w:rsidRDefault="009352F1" w:rsidP="00B872B0">
      <w:pPr>
        <w:pStyle w:val="13"/>
        <w:ind w:firstLine="284"/>
        <w:jc w:val="both"/>
        <w:rPr>
          <w:sz w:val="24"/>
          <w:szCs w:val="24"/>
        </w:rPr>
      </w:pPr>
      <w:r w:rsidRPr="00361C91">
        <w:rPr>
          <w:sz w:val="24"/>
          <w:szCs w:val="24"/>
        </w:rPr>
        <w:t>признавать свое право на ошибку и такое же право другого;</w:t>
      </w:r>
    </w:p>
    <w:p w:rsidR="009352F1" w:rsidRPr="00361C91" w:rsidRDefault="009352F1" w:rsidP="00B872B0">
      <w:pPr>
        <w:pStyle w:val="13"/>
        <w:ind w:firstLine="284"/>
        <w:jc w:val="both"/>
        <w:rPr>
          <w:sz w:val="24"/>
          <w:szCs w:val="24"/>
        </w:rPr>
      </w:pPr>
      <w:r w:rsidRPr="00361C91">
        <w:rPr>
          <w:sz w:val="24"/>
          <w:szCs w:val="24"/>
        </w:rPr>
        <w:t>принимать себя и других, не осуждая;</w:t>
      </w:r>
    </w:p>
    <w:p w:rsidR="009352F1" w:rsidRPr="00361C91" w:rsidRDefault="009352F1" w:rsidP="00B872B0">
      <w:pPr>
        <w:pStyle w:val="13"/>
        <w:ind w:firstLine="284"/>
        <w:jc w:val="both"/>
        <w:rPr>
          <w:sz w:val="24"/>
          <w:szCs w:val="24"/>
        </w:rPr>
      </w:pPr>
      <w:r w:rsidRPr="00361C91">
        <w:rPr>
          <w:sz w:val="24"/>
          <w:szCs w:val="24"/>
        </w:rPr>
        <w:t>открытость себе и другим;</w:t>
      </w:r>
    </w:p>
    <w:p w:rsidR="009352F1" w:rsidRPr="00361C91" w:rsidRDefault="009352F1" w:rsidP="00B872B0">
      <w:pPr>
        <w:pStyle w:val="13"/>
        <w:spacing w:after="60"/>
        <w:ind w:firstLine="284"/>
        <w:jc w:val="both"/>
        <w:rPr>
          <w:sz w:val="24"/>
          <w:szCs w:val="24"/>
        </w:rPr>
      </w:pPr>
      <w:r w:rsidRPr="00361C91">
        <w:rPr>
          <w:sz w:val="24"/>
          <w:szCs w:val="24"/>
        </w:rPr>
        <w:t>осознавать невозможность контролировать все вокруг.</w:t>
      </w:r>
    </w:p>
    <w:p w:rsidR="009352F1" w:rsidRPr="00361C91" w:rsidRDefault="009352F1" w:rsidP="00B872B0">
      <w:pPr>
        <w:pStyle w:val="13"/>
        <w:spacing w:after="140"/>
        <w:ind w:firstLine="284"/>
        <w:jc w:val="both"/>
        <w:rPr>
          <w:sz w:val="24"/>
          <w:szCs w:val="24"/>
        </w:rPr>
      </w:pPr>
      <w:r w:rsidRPr="00361C91">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361C91">
        <w:rPr>
          <w:sz w:val="24"/>
          <w:szCs w:val="24"/>
        </w:rPr>
        <w:softHyphen/>
        <w:t>ков личности (управления собой, самодисциплины, устойчиво</w:t>
      </w:r>
      <w:r w:rsidRPr="00361C91">
        <w:rPr>
          <w:sz w:val="24"/>
          <w:szCs w:val="24"/>
        </w:rPr>
        <w:softHyphen/>
        <w:t>го поведения).</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4" w:name="bookmark63"/>
      <w:r w:rsidRPr="00361C91">
        <w:rPr>
          <w:rFonts w:ascii="Times New Roman" w:hAnsi="Times New Roman" w:cs="Times New Roman"/>
          <w:sz w:val="24"/>
          <w:szCs w:val="24"/>
        </w:rPr>
        <w:t>Предметные результаты</w:t>
      </w:r>
      <w:bookmarkEnd w:id="94"/>
    </w:p>
    <w:p w:rsidR="009352F1" w:rsidRPr="00361C91" w:rsidRDefault="009352F1" w:rsidP="00B872B0">
      <w:pPr>
        <w:pStyle w:val="13"/>
        <w:spacing w:after="260"/>
        <w:ind w:firstLine="284"/>
        <w:jc w:val="both"/>
        <w:rPr>
          <w:sz w:val="24"/>
          <w:szCs w:val="24"/>
        </w:rPr>
      </w:pPr>
      <w:r w:rsidRPr="00361C91">
        <w:rPr>
          <w:sz w:val="24"/>
          <w:szCs w:val="24"/>
        </w:rPr>
        <w:t>Предметные результаты по учебному предмету «Иностранный язык. Второй иностранный язык» предметной области «Ино</w:t>
      </w:r>
      <w:r w:rsidRPr="00361C91">
        <w:rPr>
          <w:sz w:val="24"/>
          <w:szCs w:val="24"/>
        </w:rPr>
        <w:softHyphen/>
        <w:t>странные языки» ориентированы на применение знаний, уме</w:t>
      </w:r>
      <w:r w:rsidRPr="00361C91">
        <w:rPr>
          <w:sz w:val="24"/>
          <w:szCs w:val="24"/>
        </w:rPr>
        <w:softHyphen/>
        <w:t>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w:t>
      </w:r>
      <w:r w:rsidRPr="00361C91">
        <w:rPr>
          <w:sz w:val="24"/>
          <w:szCs w:val="24"/>
        </w:rPr>
        <w:softHyphen/>
        <w:t>купности ее составляющих — речевой, языковой, социокультур</w:t>
      </w:r>
      <w:r w:rsidRPr="00361C91">
        <w:rPr>
          <w:sz w:val="24"/>
          <w:szCs w:val="24"/>
        </w:rPr>
        <w:softHyphen/>
        <w:t>ной, компенсаторной, метапредметной (учебно-познавательной).</w:t>
      </w:r>
    </w:p>
    <w:p w:rsidR="009352F1" w:rsidRPr="00361C91" w:rsidRDefault="009352F1" w:rsidP="00B872B0">
      <w:pPr>
        <w:pStyle w:val="32"/>
        <w:keepNext/>
        <w:keepLines/>
        <w:spacing w:after="140"/>
        <w:ind w:firstLine="284"/>
        <w:jc w:val="both"/>
        <w:rPr>
          <w:rFonts w:ascii="Times New Roman" w:hAnsi="Times New Roman" w:cs="Times New Roman"/>
          <w:sz w:val="24"/>
          <w:szCs w:val="24"/>
        </w:rPr>
      </w:pPr>
      <w:bookmarkStart w:id="95" w:name="bookmark65"/>
      <w:r w:rsidRPr="00361C91">
        <w:rPr>
          <w:rFonts w:ascii="Times New Roman" w:hAnsi="Times New Roman" w:cs="Times New Roman"/>
          <w:sz w:val="24"/>
          <w:szCs w:val="24"/>
        </w:rPr>
        <w:t>5 класс</w:t>
      </w:r>
      <w:bookmarkEnd w:id="95"/>
    </w:p>
    <w:p w:rsidR="009352F1" w:rsidRPr="00361C91" w:rsidRDefault="009352F1" w:rsidP="00B872B0">
      <w:pPr>
        <w:pStyle w:val="32"/>
        <w:keepNext/>
        <w:keepLines/>
        <w:ind w:firstLine="284"/>
        <w:jc w:val="both"/>
        <w:rPr>
          <w:rFonts w:ascii="Times New Roman" w:hAnsi="Times New Roman" w:cs="Times New Roman"/>
          <w:sz w:val="24"/>
          <w:szCs w:val="24"/>
        </w:rPr>
      </w:pPr>
      <w:bookmarkStart w:id="96" w:name="bookmark67"/>
      <w:r w:rsidRPr="00361C91">
        <w:rPr>
          <w:rFonts w:ascii="Times New Roman" w:hAnsi="Times New Roman" w:cs="Times New Roman"/>
          <w:sz w:val="24"/>
          <w:szCs w:val="24"/>
        </w:rPr>
        <w:t>Коммуникативные умения</w:t>
      </w:r>
      <w:bookmarkEnd w:id="96"/>
    </w:p>
    <w:p w:rsidR="009352F1" w:rsidRPr="00361C91" w:rsidRDefault="009352F1" w:rsidP="008A66B0">
      <w:pPr>
        <w:pStyle w:val="13"/>
        <w:numPr>
          <w:ilvl w:val="0"/>
          <w:numId w:val="121"/>
        </w:numPr>
        <w:tabs>
          <w:tab w:val="left" w:pos="599"/>
        </w:tabs>
        <w:spacing w:line="240" w:lineRule="auto"/>
        <w:ind w:firstLine="284"/>
        <w:jc w:val="both"/>
        <w:rPr>
          <w:sz w:val="24"/>
          <w:szCs w:val="24"/>
        </w:rPr>
      </w:pPr>
      <w:r w:rsidRPr="00361C91">
        <w:rPr>
          <w:i/>
          <w:iCs/>
          <w:sz w:val="24"/>
          <w:szCs w:val="24"/>
        </w:rPr>
        <w:t>владеть</w:t>
      </w:r>
      <w:r w:rsidRPr="00361C91">
        <w:rPr>
          <w:sz w:val="24"/>
          <w:szCs w:val="24"/>
        </w:rPr>
        <w:t xml:space="preserve"> основными видами речевой деятельности: </w:t>
      </w:r>
      <w:r w:rsidRPr="00361C91">
        <w:rPr>
          <w:b/>
          <w:bCs/>
          <w:sz w:val="24"/>
          <w:szCs w:val="24"/>
        </w:rPr>
        <w:t>говорение:</w:t>
      </w:r>
    </w:p>
    <w:p w:rsidR="009352F1" w:rsidRPr="00361C91" w:rsidRDefault="009352F1" w:rsidP="00B872B0">
      <w:pPr>
        <w:pStyle w:val="13"/>
        <w:ind w:firstLine="284"/>
        <w:jc w:val="both"/>
        <w:rPr>
          <w:sz w:val="24"/>
          <w:szCs w:val="24"/>
        </w:rPr>
      </w:pPr>
      <w:r w:rsidRPr="00361C91">
        <w:rPr>
          <w:i/>
          <w:iCs/>
          <w:sz w:val="24"/>
          <w:szCs w:val="24"/>
        </w:rPr>
        <w:t>вести разные виды диалогов</w:t>
      </w:r>
      <w:r w:rsidRPr="00361C91">
        <w:rPr>
          <w:sz w:val="24"/>
          <w:szCs w:val="24"/>
        </w:rPr>
        <w:t xml:space="preserve"> (диалог этикетного характера, ди</w:t>
      </w:r>
      <w:r w:rsidRPr="00361C91">
        <w:rPr>
          <w:sz w:val="24"/>
          <w:szCs w:val="24"/>
        </w:rPr>
        <w:softHyphen/>
        <w:t>алог побуждения к действию, диалог-расспрос) в рамках темати</w:t>
      </w:r>
      <w:r w:rsidRPr="00361C91">
        <w:rPr>
          <w:sz w:val="24"/>
          <w:szCs w:val="24"/>
        </w:rPr>
        <w:softHyphen/>
        <w:t>ческого содержания речи в стандартных ситуациях неофициаль</w:t>
      </w:r>
      <w:r w:rsidRPr="00361C91">
        <w:rPr>
          <w:sz w:val="24"/>
          <w:szCs w:val="24"/>
        </w:rPr>
        <w:softHyphen/>
        <w:t>ного общения, с вербальными и/или зрительными опорами, с соблюдением норм речевого этикета, принятого в стране/странах изучаемого языка (до 3 реплик со стороны каждого собеседника);</w:t>
      </w:r>
    </w:p>
    <w:p w:rsidR="009352F1" w:rsidRPr="00361C91" w:rsidRDefault="009352F1" w:rsidP="00B872B0">
      <w:pPr>
        <w:pStyle w:val="13"/>
        <w:ind w:firstLine="284"/>
        <w:jc w:val="both"/>
        <w:rPr>
          <w:sz w:val="24"/>
          <w:szCs w:val="24"/>
        </w:rPr>
      </w:pPr>
      <w:r w:rsidRPr="00361C91">
        <w:rPr>
          <w:i/>
          <w:iCs/>
          <w:sz w:val="24"/>
          <w:szCs w:val="24"/>
        </w:rPr>
        <w:t xml:space="preserve">создавать разные виды монологических высказываний </w:t>
      </w:r>
      <w:r w:rsidRPr="00361C91">
        <w:rPr>
          <w:sz w:val="24"/>
          <w:szCs w:val="24"/>
        </w:rPr>
        <w:t>(описание, в том числе характеристика конкретного человека или литературного персонажа; повествование/ сообщение) с вербальными и/или зрительными опорами в рамках темати</w:t>
      </w:r>
      <w:r w:rsidRPr="00361C91">
        <w:rPr>
          <w:sz w:val="24"/>
          <w:szCs w:val="24"/>
        </w:rPr>
        <w:softHyphen/>
        <w:t xml:space="preserve">ческого содержания речи </w:t>
      </w:r>
      <w:r w:rsidRPr="00361C91">
        <w:rPr>
          <w:i/>
          <w:iCs/>
          <w:sz w:val="24"/>
          <w:szCs w:val="24"/>
        </w:rPr>
        <w:t>(объем монологического высказыва</w:t>
      </w:r>
      <w:r w:rsidRPr="00361C91">
        <w:rPr>
          <w:i/>
          <w:iCs/>
          <w:sz w:val="24"/>
          <w:szCs w:val="24"/>
        </w:rPr>
        <w:softHyphen/>
        <w:t>ния — 4 фразы</w:t>
      </w:r>
      <w:r w:rsidRPr="00361C91">
        <w:rPr>
          <w:sz w:val="24"/>
          <w:szCs w:val="24"/>
        </w:rPr>
        <w:t xml:space="preserve">); </w:t>
      </w:r>
      <w:r w:rsidRPr="00361C91">
        <w:rPr>
          <w:i/>
          <w:iCs/>
          <w:sz w:val="24"/>
          <w:szCs w:val="24"/>
        </w:rPr>
        <w:t>излагать</w:t>
      </w:r>
      <w:r w:rsidRPr="00361C91">
        <w:rPr>
          <w:sz w:val="24"/>
          <w:szCs w:val="24"/>
        </w:rPr>
        <w:t xml:space="preserve"> основное содержание прочитанного текста с вербальными и /или зрительными опорами (</w:t>
      </w:r>
      <w:r w:rsidRPr="00361C91">
        <w:rPr>
          <w:i/>
          <w:iCs/>
          <w:sz w:val="24"/>
          <w:szCs w:val="24"/>
        </w:rPr>
        <w:t>объем — 4 фразы</w:t>
      </w:r>
      <w:r w:rsidRPr="00361C91">
        <w:rPr>
          <w:sz w:val="24"/>
          <w:szCs w:val="24"/>
        </w:rPr>
        <w:t xml:space="preserve">); </w:t>
      </w:r>
      <w:r w:rsidRPr="00361C91">
        <w:rPr>
          <w:i/>
          <w:iCs/>
          <w:sz w:val="24"/>
          <w:szCs w:val="24"/>
        </w:rPr>
        <w:t>кратко излагать</w:t>
      </w:r>
      <w:r w:rsidRPr="00361C91">
        <w:rPr>
          <w:sz w:val="24"/>
          <w:szCs w:val="24"/>
        </w:rPr>
        <w:t xml:space="preserve"> результаты выполненной проект</w:t>
      </w:r>
      <w:r w:rsidRPr="00361C91">
        <w:rPr>
          <w:sz w:val="24"/>
          <w:szCs w:val="24"/>
        </w:rPr>
        <w:softHyphen/>
        <w:t>ной работы (</w:t>
      </w:r>
      <w:r w:rsidRPr="00361C91">
        <w:rPr>
          <w:i/>
          <w:iCs/>
          <w:sz w:val="24"/>
          <w:szCs w:val="24"/>
        </w:rPr>
        <w:t>объем — 4 фразы</w:t>
      </w:r>
      <w:r w:rsidRPr="00361C91">
        <w:rPr>
          <w:sz w:val="24"/>
          <w:szCs w:val="24"/>
        </w:rPr>
        <w:t>);</w:t>
      </w:r>
    </w:p>
    <w:p w:rsidR="009352F1" w:rsidRPr="00361C91" w:rsidRDefault="009352F1" w:rsidP="00B872B0">
      <w:pPr>
        <w:pStyle w:val="13"/>
        <w:ind w:firstLine="284"/>
        <w:jc w:val="both"/>
        <w:rPr>
          <w:sz w:val="24"/>
          <w:szCs w:val="24"/>
        </w:rPr>
      </w:pPr>
      <w:r w:rsidRPr="00361C91">
        <w:rPr>
          <w:b/>
          <w:bCs/>
          <w:sz w:val="24"/>
          <w:szCs w:val="24"/>
        </w:rPr>
        <w:t xml:space="preserve">аудирование: </w:t>
      </w:r>
      <w:r w:rsidRPr="00361C91">
        <w:rPr>
          <w:i/>
          <w:iCs/>
          <w:sz w:val="24"/>
          <w:szCs w:val="24"/>
        </w:rPr>
        <w:t>воспринимать на слух и понимать</w:t>
      </w:r>
      <w:r w:rsidRPr="00361C91">
        <w:rPr>
          <w:sz w:val="24"/>
          <w:szCs w:val="24"/>
        </w:rPr>
        <w:t xml:space="preserve"> неслож</w:t>
      </w:r>
      <w:r w:rsidRPr="00361C91">
        <w:rPr>
          <w:sz w:val="24"/>
          <w:szCs w:val="24"/>
        </w:rPr>
        <w:softHyphen/>
        <w:t>ные адаптированные аутентичные тексты, содержащие отдель</w:t>
      </w:r>
      <w:r w:rsidRPr="00361C91">
        <w:rPr>
          <w:sz w:val="24"/>
          <w:szCs w:val="24"/>
        </w:rPr>
        <w:softHyphen/>
        <w:t>ные незнакомые слова, со зрительными опорами или без опоры с разной глубиной проникновения в их содержание в зависи</w:t>
      </w:r>
      <w:r w:rsidRPr="00361C91">
        <w:rPr>
          <w:sz w:val="24"/>
          <w:szCs w:val="24"/>
        </w:rPr>
        <w:softHyphen/>
        <w:t>мости от поставленной коммуникативной задачи: с понимани</w:t>
      </w:r>
      <w:r w:rsidRPr="00361C91">
        <w:rPr>
          <w:sz w:val="24"/>
          <w:szCs w:val="24"/>
        </w:rPr>
        <w:softHyphen/>
        <w:t>ем общего содержания, с пониманием запрашиваемой инфор</w:t>
      </w:r>
      <w:r w:rsidRPr="00361C91">
        <w:rPr>
          <w:sz w:val="24"/>
          <w:szCs w:val="24"/>
        </w:rPr>
        <w:softHyphen/>
        <w:t xml:space="preserve">мации (время звучания текста/текстов для аудирования — </w:t>
      </w:r>
      <w:r w:rsidRPr="00361C91">
        <w:rPr>
          <w:i/>
          <w:iCs/>
          <w:sz w:val="24"/>
          <w:szCs w:val="24"/>
        </w:rPr>
        <w:t>до 1 минуты);</w:t>
      </w:r>
    </w:p>
    <w:p w:rsidR="009352F1" w:rsidRPr="00361C91" w:rsidRDefault="009352F1" w:rsidP="00B872B0">
      <w:pPr>
        <w:pStyle w:val="13"/>
        <w:ind w:firstLine="284"/>
        <w:jc w:val="both"/>
        <w:rPr>
          <w:sz w:val="24"/>
          <w:szCs w:val="24"/>
        </w:rPr>
      </w:pPr>
      <w:r w:rsidRPr="00361C91">
        <w:rPr>
          <w:b/>
          <w:bCs/>
          <w:sz w:val="24"/>
          <w:szCs w:val="24"/>
        </w:rPr>
        <w:t xml:space="preserve">смысловое чтение: </w:t>
      </w:r>
      <w:r w:rsidRPr="00361C91">
        <w:rPr>
          <w:i/>
          <w:iCs/>
          <w:sz w:val="24"/>
          <w:szCs w:val="24"/>
        </w:rPr>
        <w:t>читать про себя и понимать</w:t>
      </w:r>
      <w:r w:rsidRPr="00361C91">
        <w:rPr>
          <w:sz w:val="24"/>
          <w:szCs w:val="24"/>
        </w:rPr>
        <w:t xml:space="preserve"> несложные адаптированные аутентичные тексты, полностью построенные на изученном материале, с различной глубиной проникновения в их содержание в зависимости от поставленной коммуника</w:t>
      </w:r>
      <w:r w:rsidRPr="00361C91">
        <w:rPr>
          <w:sz w:val="24"/>
          <w:szCs w:val="24"/>
        </w:rPr>
        <w:softHyphen/>
        <w:t xml:space="preserve">тивной задачи. </w:t>
      </w:r>
      <w:r w:rsidRPr="00361C91">
        <w:rPr>
          <w:i/>
          <w:iCs/>
          <w:sz w:val="24"/>
          <w:szCs w:val="24"/>
        </w:rPr>
        <w:t>Читать текст с полным и детальным</w:t>
      </w:r>
      <w:r w:rsidRPr="00361C91">
        <w:rPr>
          <w:sz w:val="24"/>
          <w:szCs w:val="24"/>
        </w:rPr>
        <w:t xml:space="preserve"> пони</w:t>
      </w:r>
      <w:r w:rsidRPr="00361C91">
        <w:rPr>
          <w:sz w:val="24"/>
          <w:szCs w:val="24"/>
        </w:rPr>
        <w:softHyphen/>
        <w:t>манием содержания, с пониманием запрашиваемой информа</w:t>
      </w:r>
      <w:r w:rsidRPr="00361C91">
        <w:rPr>
          <w:sz w:val="24"/>
          <w:szCs w:val="24"/>
        </w:rPr>
        <w:softHyphen/>
        <w:t xml:space="preserve">ции (объем текста/ текстов для чтения — </w:t>
      </w:r>
      <w:r w:rsidRPr="00361C91">
        <w:rPr>
          <w:i/>
          <w:iCs/>
          <w:sz w:val="24"/>
          <w:szCs w:val="24"/>
        </w:rPr>
        <w:t>до 150 слов); читать и понимать общее содержание текста,</w:t>
      </w:r>
      <w:r w:rsidRPr="00361C91">
        <w:rPr>
          <w:sz w:val="24"/>
          <w:szCs w:val="24"/>
        </w:rPr>
        <w:t xml:space="preserve"> содержащего незначи</w:t>
      </w:r>
      <w:r w:rsidRPr="00361C91">
        <w:rPr>
          <w:sz w:val="24"/>
          <w:szCs w:val="24"/>
        </w:rPr>
        <w:softHyphen/>
        <w:t>тельный процент незнакомых лексических единиц.</w:t>
      </w:r>
    </w:p>
    <w:p w:rsidR="009352F1" w:rsidRPr="00361C91" w:rsidRDefault="009352F1" w:rsidP="00B872B0">
      <w:pPr>
        <w:pStyle w:val="13"/>
        <w:spacing w:after="160"/>
        <w:ind w:firstLine="284"/>
        <w:jc w:val="both"/>
        <w:rPr>
          <w:sz w:val="24"/>
          <w:szCs w:val="24"/>
        </w:rPr>
      </w:pPr>
      <w:r w:rsidRPr="00361C91">
        <w:rPr>
          <w:b/>
          <w:bCs/>
          <w:sz w:val="24"/>
          <w:szCs w:val="24"/>
        </w:rPr>
        <w:t xml:space="preserve">письменная речь: </w:t>
      </w:r>
      <w:r w:rsidRPr="00361C91">
        <w:rPr>
          <w:i/>
          <w:iCs/>
          <w:sz w:val="24"/>
          <w:szCs w:val="24"/>
        </w:rPr>
        <w:t>писать</w:t>
      </w:r>
      <w:r w:rsidRPr="00361C91">
        <w:rPr>
          <w:sz w:val="24"/>
          <w:szCs w:val="24"/>
        </w:rPr>
        <w:t xml:space="preserve"> короткие поздравления с празд</w:t>
      </w:r>
      <w:r w:rsidRPr="00361C91">
        <w:rPr>
          <w:sz w:val="24"/>
          <w:szCs w:val="24"/>
        </w:rPr>
        <w:softHyphen/>
        <w:t>никами; заполнять анкеты и формуляры, сообщая о себе ос</w:t>
      </w:r>
      <w:r w:rsidRPr="00361C91">
        <w:rPr>
          <w:sz w:val="24"/>
          <w:szCs w:val="24"/>
        </w:rPr>
        <w:softHyphen/>
        <w:t xml:space="preserve">новные сведения, в соответствии с нормами, принятыми в стране/странах изучаемого языка; </w:t>
      </w:r>
      <w:r w:rsidRPr="00361C91">
        <w:rPr>
          <w:i/>
          <w:iCs/>
          <w:sz w:val="24"/>
          <w:szCs w:val="24"/>
        </w:rPr>
        <w:t>писать</w:t>
      </w:r>
      <w:r w:rsidRPr="00361C91">
        <w:rPr>
          <w:sz w:val="24"/>
          <w:szCs w:val="24"/>
        </w:rPr>
        <w:t xml:space="preserve"> электронное со</w:t>
      </w:r>
      <w:r w:rsidRPr="00361C91">
        <w:rPr>
          <w:sz w:val="24"/>
          <w:szCs w:val="24"/>
        </w:rPr>
        <w:softHyphen/>
        <w:t>общение личного характера, соблюдая речевой этикет, приня</w:t>
      </w:r>
      <w:r w:rsidRPr="00361C91">
        <w:rPr>
          <w:sz w:val="24"/>
          <w:szCs w:val="24"/>
        </w:rPr>
        <w:softHyphen/>
        <w:t>тый в стране/странах изучаемого языка (объем сообщения — до 30 слов);</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Языковые навыки и умения</w:t>
      </w:r>
    </w:p>
    <w:p w:rsidR="009352F1" w:rsidRPr="00361C91" w:rsidRDefault="009352F1" w:rsidP="008A66B0">
      <w:pPr>
        <w:pStyle w:val="13"/>
        <w:numPr>
          <w:ilvl w:val="0"/>
          <w:numId w:val="121"/>
        </w:numPr>
        <w:tabs>
          <w:tab w:val="left" w:pos="543"/>
        </w:tabs>
        <w:spacing w:line="240" w:lineRule="auto"/>
        <w:ind w:firstLine="284"/>
        <w:jc w:val="both"/>
        <w:rPr>
          <w:sz w:val="24"/>
          <w:szCs w:val="24"/>
        </w:rPr>
      </w:pPr>
      <w:r w:rsidRPr="00361C91">
        <w:rPr>
          <w:i/>
          <w:iCs/>
          <w:sz w:val="24"/>
          <w:szCs w:val="24"/>
        </w:rPr>
        <w:t>владеть</w:t>
      </w:r>
      <w:r w:rsidRPr="00361C91">
        <w:rPr>
          <w:b/>
          <w:bCs/>
          <w:sz w:val="24"/>
          <w:szCs w:val="24"/>
        </w:rPr>
        <w:t xml:space="preserve"> фонетическими навыками</w:t>
      </w:r>
      <w:r w:rsidRPr="00361C91">
        <w:rPr>
          <w:sz w:val="24"/>
          <w:szCs w:val="24"/>
        </w:rPr>
        <w:t xml:space="preserve">: </w:t>
      </w:r>
      <w:r w:rsidRPr="00361C91">
        <w:rPr>
          <w:i/>
          <w:iCs/>
          <w:sz w:val="24"/>
          <w:szCs w:val="24"/>
        </w:rPr>
        <w:t>различать на слух и адекватно</w:t>
      </w:r>
      <w:r w:rsidRPr="00361C91">
        <w:rPr>
          <w:sz w:val="24"/>
          <w:szCs w:val="24"/>
        </w:rPr>
        <w:t xml:space="preserve">, без ошибок, ведущих к сбою коммуникации, </w:t>
      </w:r>
      <w:r w:rsidRPr="00361C91">
        <w:rPr>
          <w:i/>
          <w:iCs/>
          <w:sz w:val="24"/>
          <w:szCs w:val="24"/>
        </w:rPr>
        <w:t>про</w:t>
      </w:r>
      <w:r w:rsidRPr="00361C91">
        <w:rPr>
          <w:i/>
          <w:iCs/>
          <w:sz w:val="24"/>
          <w:szCs w:val="24"/>
        </w:rPr>
        <w:softHyphen/>
        <w:t>износить</w:t>
      </w:r>
      <w:r w:rsidRPr="00361C91">
        <w:rPr>
          <w:sz w:val="24"/>
          <w:szCs w:val="24"/>
        </w:rPr>
        <w:t xml:space="preserve"> слова с правильным ударением и фразы с соблюде</w:t>
      </w:r>
      <w:r w:rsidRPr="00361C91">
        <w:rPr>
          <w:sz w:val="24"/>
          <w:szCs w:val="24"/>
        </w:rPr>
        <w:softHyphen/>
        <w:t xml:space="preserve">нием их ритмико-интонационных особенностей, в том числе применять правила отсутствия ударения на служебных словах; </w:t>
      </w:r>
      <w:r w:rsidRPr="00361C91">
        <w:rPr>
          <w:i/>
          <w:iCs/>
          <w:sz w:val="24"/>
          <w:szCs w:val="24"/>
        </w:rPr>
        <w:t>выразительно читать</w:t>
      </w:r>
      <w:r w:rsidRPr="00361C91">
        <w:rPr>
          <w:sz w:val="24"/>
          <w:szCs w:val="24"/>
        </w:rPr>
        <w:t xml:space="preserve"> вслух небольшие адаптированные ау</w:t>
      </w:r>
      <w:r w:rsidRPr="00361C91">
        <w:rPr>
          <w:sz w:val="24"/>
          <w:szCs w:val="24"/>
        </w:rPr>
        <w:softHyphen/>
        <w:t xml:space="preserve">тентичные тексты </w:t>
      </w:r>
      <w:r w:rsidRPr="00361C91">
        <w:rPr>
          <w:i/>
          <w:iCs/>
          <w:sz w:val="24"/>
          <w:szCs w:val="24"/>
        </w:rPr>
        <w:t>объемом до 70 слов,</w:t>
      </w:r>
      <w:r w:rsidRPr="00361C91">
        <w:rPr>
          <w:sz w:val="24"/>
          <w:szCs w:val="24"/>
        </w:rPr>
        <w:t xml:space="preserve"> построенные на изучен</w:t>
      </w:r>
      <w:r w:rsidRPr="00361C91">
        <w:rPr>
          <w:sz w:val="24"/>
          <w:szCs w:val="24"/>
        </w:rPr>
        <w:softHyphen/>
        <w:t>ном языковом материале, с соблюдением правил чтения и со</w:t>
      </w:r>
      <w:r w:rsidRPr="00361C91">
        <w:rPr>
          <w:sz w:val="24"/>
          <w:szCs w:val="24"/>
        </w:rPr>
        <w:softHyphen/>
        <w:t>ответствующей интонацией;</w:t>
      </w:r>
    </w:p>
    <w:p w:rsidR="009352F1" w:rsidRPr="00361C91" w:rsidRDefault="009352F1" w:rsidP="00B872B0">
      <w:pPr>
        <w:pStyle w:val="13"/>
        <w:spacing w:after="40" w:line="257" w:lineRule="auto"/>
        <w:ind w:firstLine="284"/>
        <w:jc w:val="both"/>
        <w:rPr>
          <w:sz w:val="24"/>
          <w:szCs w:val="24"/>
        </w:rPr>
      </w:pPr>
      <w:r w:rsidRPr="00361C91">
        <w:rPr>
          <w:i/>
          <w:iCs/>
          <w:sz w:val="24"/>
          <w:szCs w:val="24"/>
        </w:rPr>
        <w:t>читать</w:t>
      </w:r>
      <w:r w:rsidRPr="00361C91">
        <w:rPr>
          <w:sz w:val="24"/>
          <w:szCs w:val="24"/>
        </w:rPr>
        <w:t xml:space="preserve"> новые слова согласно основным правилам чтения;</w:t>
      </w:r>
    </w:p>
    <w:p w:rsidR="009352F1" w:rsidRPr="00361C91" w:rsidRDefault="009352F1" w:rsidP="00B872B0">
      <w:pPr>
        <w:pStyle w:val="13"/>
        <w:spacing w:line="257" w:lineRule="auto"/>
        <w:ind w:firstLine="284"/>
        <w:jc w:val="both"/>
        <w:rPr>
          <w:sz w:val="24"/>
          <w:szCs w:val="24"/>
        </w:rPr>
      </w:pPr>
      <w:r w:rsidRPr="00361C91">
        <w:rPr>
          <w:i/>
          <w:iCs/>
          <w:sz w:val="24"/>
          <w:szCs w:val="24"/>
        </w:rPr>
        <w:t>владеть</w:t>
      </w:r>
      <w:r w:rsidRPr="00361C91">
        <w:rPr>
          <w:b/>
          <w:bCs/>
          <w:sz w:val="24"/>
          <w:szCs w:val="24"/>
        </w:rPr>
        <w:t xml:space="preserve"> орфографическими </w:t>
      </w:r>
      <w:r w:rsidRPr="00361C91">
        <w:rPr>
          <w:sz w:val="24"/>
          <w:szCs w:val="24"/>
        </w:rPr>
        <w:t>навыками: правильно писать изученные слова;</w:t>
      </w:r>
    </w:p>
    <w:p w:rsidR="009352F1" w:rsidRPr="00361C91" w:rsidRDefault="009352F1" w:rsidP="00B872B0">
      <w:pPr>
        <w:pStyle w:val="13"/>
        <w:spacing w:line="257" w:lineRule="auto"/>
        <w:ind w:firstLine="284"/>
        <w:jc w:val="both"/>
        <w:rPr>
          <w:sz w:val="24"/>
          <w:szCs w:val="24"/>
        </w:rPr>
      </w:pPr>
      <w:r w:rsidRPr="00361C91">
        <w:rPr>
          <w:i/>
          <w:iCs/>
          <w:sz w:val="24"/>
          <w:szCs w:val="24"/>
        </w:rPr>
        <w:t>владеть</w:t>
      </w:r>
      <w:r w:rsidRPr="00361C91">
        <w:rPr>
          <w:b/>
          <w:bCs/>
          <w:sz w:val="24"/>
          <w:szCs w:val="24"/>
        </w:rPr>
        <w:t xml:space="preserve"> пунктуационными </w:t>
      </w:r>
      <w:r w:rsidRPr="00361C91">
        <w:rPr>
          <w:sz w:val="24"/>
          <w:szCs w:val="24"/>
        </w:rPr>
        <w:t>навыками: использовать точку, вопросительный и восклицательный знаки в конце предложе</w:t>
      </w:r>
      <w:r w:rsidRPr="00361C91">
        <w:rPr>
          <w:sz w:val="24"/>
          <w:szCs w:val="24"/>
        </w:rPr>
        <w:softHyphen/>
        <w:t>ния, запятую при перечислении и обращении, апостроф; пун- ктуационно правильно оформлять электронное сообщение лич</w:t>
      </w:r>
      <w:r w:rsidRPr="00361C91">
        <w:rPr>
          <w:sz w:val="24"/>
          <w:szCs w:val="24"/>
        </w:rPr>
        <w:softHyphen/>
        <w:t>ного характера;</w:t>
      </w:r>
    </w:p>
    <w:p w:rsidR="009352F1" w:rsidRPr="00361C91" w:rsidRDefault="009352F1" w:rsidP="008A66B0">
      <w:pPr>
        <w:pStyle w:val="13"/>
        <w:numPr>
          <w:ilvl w:val="0"/>
          <w:numId w:val="121"/>
        </w:numPr>
        <w:tabs>
          <w:tab w:val="left" w:pos="562"/>
        </w:tabs>
        <w:spacing w:line="257" w:lineRule="auto"/>
        <w:ind w:firstLine="284"/>
        <w:jc w:val="both"/>
        <w:rPr>
          <w:sz w:val="24"/>
          <w:szCs w:val="24"/>
        </w:rPr>
      </w:pPr>
      <w:r w:rsidRPr="00361C91">
        <w:rPr>
          <w:i/>
          <w:iCs/>
          <w:sz w:val="24"/>
          <w:szCs w:val="24"/>
        </w:rPr>
        <w:t>распознавать в звучащем и письменном</w:t>
      </w:r>
      <w:r w:rsidRPr="00361C91">
        <w:rPr>
          <w:sz w:val="24"/>
          <w:szCs w:val="24"/>
        </w:rPr>
        <w:t xml:space="preserve"> тексте </w:t>
      </w:r>
      <w:r w:rsidRPr="00361C91">
        <w:rPr>
          <w:i/>
          <w:iCs/>
          <w:sz w:val="24"/>
          <w:szCs w:val="24"/>
        </w:rPr>
        <w:t>400 лек</w:t>
      </w:r>
      <w:r w:rsidRPr="00361C91">
        <w:rPr>
          <w:i/>
          <w:iCs/>
          <w:sz w:val="24"/>
          <w:szCs w:val="24"/>
        </w:rPr>
        <w:softHyphen/>
        <w:t>сических</w:t>
      </w:r>
      <w:r w:rsidRPr="00361C91">
        <w:rPr>
          <w:sz w:val="24"/>
          <w:szCs w:val="24"/>
        </w:rPr>
        <w:t xml:space="preserve"> единиц (слов, словосочетаний, речевых клише) и </w:t>
      </w:r>
      <w:r w:rsidRPr="00361C91">
        <w:rPr>
          <w:i/>
          <w:iCs/>
          <w:sz w:val="24"/>
          <w:szCs w:val="24"/>
        </w:rPr>
        <w:t>пра</w:t>
      </w:r>
      <w:r w:rsidRPr="00361C91">
        <w:rPr>
          <w:i/>
          <w:iCs/>
          <w:sz w:val="24"/>
          <w:szCs w:val="24"/>
        </w:rPr>
        <w:softHyphen/>
        <w:t>вильно употреблять</w:t>
      </w:r>
      <w:r w:rsidRPr="00361C91">
        <w:rPr>
          <w:sz w:val="24"/>
          <w:szCs w:val="24"/>
        </w:rPr>
        <w:t xml:space="preserve"> в устной и письменной </w:t>
      </w:r>
      <w:r w:rsidRPr="00361C91">
        <w:rPr>
          <w:i/>
          <w:iCs/>
          <w:sz w:val="24"/>
          <w:szCs w:val="24"/>
        </w:rPr>
        <w:t>речи 300 лексиче</w:t>
      </w:r>
      <w:r w:rsidRPr="00361C91">
        <w:rPr>
          <w:i/>
          <w:iCs/>
          <w:sz w:val="24"/>
          <w:szCs w:val="24"/>
        </w:rPr>
        <w:softHyphen/>
        <w:t>ских единиц</w:t>
      </w:r>
      <w:r w:rsidRPr="00361C91">
        <w:rPr>
          <w:sz w:val="24"/>
          <w:szCs w:val="24"/>
        </w:rPr>
        <w:t>, обслуживающих ситуации общения в рамках отобранного тематического содержания, с соблюдением суще</w:t>
      </w:r>
      <w:r w:rsidRPr="00361C91">
        <w:rPr>
          <w:sz w:val="24"/>
          <w:szCs w:val="24"/>
        </w:rPr>
        <w:softHyphen/>
        <w:t>ствующей нормы лексической сочетаемости;</w:t>
      </w:r>
    </w:p>
    <w:p w:rsidR="009352F1" w:rsidRPr="00361C91" w:rsidRDefault="009352F1" w:rsidP="00B872B0">
      <w:pPr>
        <w:pStyle w:val="13"/>
        <w:spacing w:line="257" w:lineRule="auto"/>
        <w:ind w:firstLine="284"/>
        <w:jc w:val="both"/>
        <w:rPr>
          <w:sz w:val="24"/>
          <w:szCs w:val="24"/>
        </w:rPr>
      </w:pPr>
      <w:r w:rsidRPr="00361C91">
        <w:rPr>
          <w:i/>
          <w:iCs/>
          <w:sz w:val="24"/>
          <w:szCs w:val="24"/>
        </w:rPr>
        <w:t>распознавать и употреблять</w:t>
      </w:r>
      <w:r w:rsidRPr="00361C91">
        <w:rPr>
          <w:sz w:val="24"/>
          <w:szCs w:val="24"/>
        </w:rPr>
        <w:t xml:space="preserve"> в устной и письменной речи изученные синонимы и интернациональные слова;</w:t>
      </w:r>
    </w:p>
    <w:p w:rsidR="009352F1" w:rsidRPr="00361C91" w:rsidRDefault="009352F1" w:rsidP="00B872B0">
      <w:pPr>
        <w:pStyle w:val="13"/>
        <w:spacing w:line="257" w:lineRule="auto"/>
        <w:ind w:firstLine="284"/>
        <w:jc w:val="both"/>
        <w:rPr>
          <w:sz w:val="24"/>
          <w:szCs w:val="24"/>
        </w:rPr>
      </w:pPr>
      <w:r w:rsidRPr="00361C91">
        <w:rPr>
          <w:i/>
          <w:iCs/>
          <w:sz w:val="24"/>
          <w:szCs w:val="24"/>
        </w:rPr>
        <w:t>распознавать и образовывать родственные слова с исполь</w:t>
      </w:r>
      <w:r w:rsidRPr="00361C91">
        <w:rPr>
          <w:i/>
          <w:iCs/>
          <w:sz w:val="24"/>
          <w:szCs w:val="24"/>
        </w:rPr>
        <w:softHyphen/>
        <w:t>зованием аффиксации:</w:t>
      </w:r>
    </w:p>
    <w:p w:rsidR="009352F1" w:rsidRPr="00361C91" w:rsidRDefault="009352F1" w:rsidP="00B872B0">
      <w:pPr>
        <w:pStyle w:val="13"/>
        <w:spacing w:line="257" w:lineRule="auto"/>
        <w:ind w:firstLine="284"/>
        <w:jc w:val="both"/>
        <w:rPr>
          <w:sz w:val="24"/>
          <w:szCs w:val="24"/>
        </w:rPr>
      </w:pPr>
      <w:r w:rsidRPr="00361C91">
        <w:rPr>
          <w:i/>
          <w:iCs/>
          <w:sz w:val="24"/>
          <w:szCs w:val="24"/>
        </w:rPr>
        <w:t xml:space="preserve">— имена существительные при помощи суффиксов: </w:t>
      </w:r>
      <w:r w:rsidRPr="00361C91">
        <w:rPr>
          <w:i/>
          <w:iCs/>
          <w:sz w:val="24"/>
          <w:szCs w:val="24"/>
          <w:lang w:bidi="en-US"/>
        </w:rPr>
        <w:t>-</w:t>
      </w:r>
      <w:r w:rsidRPr="00361C91">
        <w:rPr>
          <w:i/>
          <w:iCs/>
          <w:sz w:val="24"/>
          <w:szCs w:val="24"/>
          <w:lang w:val="en-US" w:bidi="en-US"/>
        </w:rPr>
        <w:t>er</w:t>
      </w:r>
      <w:r w:rsidRPr="00361C91">
        <w:rPr>
          <w:i/>
          <w:iCs/>
          <w:sz w:val="24"/>
          <w:szCs w:val="24"/>
          <w:lang w:bidi="en-US"/>
        </w:rPr>
        <w:t>/-</w:t>
      </w:r>
      <w:r w:rsidRPr="00361C91">
        <w:rPr>
          <w:i/>
          <w:iCs/>
          <w:sz w:val="24"/>
          <w:szCs w:val="24"/>
          <w:lang w:val="en-US" w:bidi="en-US"/>
        </w:rPr>
        <w:t>ere</w:t>
      </w:r>
      <w:r w:rsidRPr="00361C91">
        <w:rPr>
          <w:i/>
          <w:iCs/>
          <w:sz w:val="24"/>
          <w:szCs w:val="24"/>
          <w:lang w:bidi="en-US"/>
        </w:rPr>
        <w:t>,</w:t>
      </w:r>
      <w:r w:rsidRPr="00361C91">
        <w:rPr>
          <w:i/>
          <w:iCs/>
          <w:sz w:val="24"/>
          <w:szCs w:val="24"/>
        </w:rPr>
        <w:t xml:space="preserve">- </w:t>
      </w:r>
      <w:r w:rsidRPr="00361C91">
        <w:rPr>
          <w:i/>
          <w:iCs/>
          <w:sz w:val="24"/>
          <w:szCs w:val="24"/>
          <w:lang w:val="en-US" w:bidi="en-US"/>
        </w:rPr>
        <w:t>eur</w:t>
      </w:r>
      <w:r w:rsidRPr="00361C91">
        <w:rPr>
          <w:i/>
          <w:iCs/>
          <w:sz w:val="24"/>
          <w:szCs w:val="24"/>
          <w:lang w:bidi="en-US"/>
        </w:rPr>
        <w:t>/-</w:t>
      </w:r>
      <w:r w:rsidRPr="00361C91">
        <w:rPr>
          <w:i/>
          <w:iCs/>
          <w:sz w:val="24"/>
          <w:szCs w:val="24"/>
          <w:lang w:val="en-US" w:bidi="en-US"/>
        </w:rPr>
        <w:t>euse</w:t>
      </w:r>
      <w:r w:rsidRPr="00361C91">
        <w:rPr>
          <w:i/>
          <w:iCs/>
          <w:sz w:val="24"/>
          <w:szCs w:val="24"/>
          <w:lang w:bidi="en-US"/>
        </w:rPr>
        <w:t>, -</w:t>
      </w:r>
      <w:r w:rsidRPr="00361C91">
        <w:rPr>
          <w:i/>
          <w:iCs/>
          <w:sz w:val="24"/>
          <w:szCs w:val="24"/>
          <w:lang w:val="en-US" w:bidi="en-US"/>
        </w:rPr>
        <w:t>ien</w:t>
      </w:r>
      <w:r w:rsidRPr="00361C91">
        <w:rPr>
          <w:i/>
          <w:iCs/>
          <w:sz w:val="24"/>
          <w:szCs w:val="24"/>
          <w:lang w:bidi="en-US"/>
        </w:rPr>
        <w:t>/-</w:t>
      </w:r>
      <w:r w:rsidRPr="00361C91">
        <w:rPr>
          <w:i/>
          <w:iCs/>
          <w:sz w:val="24"/>
          <w:szCs w:val="24"/>
          <w:lang w:val="en-US" w:bidi="en-US"/>
        </w:rPr>
        <w:t>ienne</w:t>
      </w:r>
      <w:r w:rsidRPr="00361C91">
        <w:rPr>
          <w:i/>
          <w:iCs/>
          <w:sz w:val="24"/>
          <w:szCs w:val="24"/>
          <w:lang w:bidi="en-US"/>
        </w:rPr>
        <w:t>, -</w:t>
      </w:r>
      <w:r w:rsidRPr="00361C91">
        <w:rPr>
          <w:i/>
          <w:iCs/>
          <w:sz w:val="24"/>
          <w:szCs w:val="24"/>
          <w:lang w:val="en-US" w:bidi="en-US"/>
        </w:rPr>
        <w:t>ais</w:t>
      </w:r>
      <w:r w:rsidRPr="00361C91">
        <w:rPr>
          <w:i/>
          <w:iCs/>
          <w:sz w:val="24"/>
          <w:szCs w:val="24"/>
          <w:lang w:bidi="en-US"/>
        </w:rPr>
        <w:t>/-</w:t>
      </w:r>
      <w:r w:rsidRPr="00361C91">
        <w:rPr>
          <w:i/>
          <w:iCs/>
          <w:sz w:val="24"/>
          <w:szCs w:val="24"/>
          <w:lang w:val="en-US" w:bidi="en-US"/>
        </w:rPr>
        <w:t>aise</w:t>
      </w:r>
      <w:r w:rsidRPr="00361C91">
        <w:rPr>
          <w:i/>
          <w:iCs/>
          <w:sz w:val="24"/>
          <w:szCs w:val="24"/>
          <w:lang w:bidi="en-US"/>
        </w:rPr>
        <w:t>, -</w:t>
      </w:r>
      <w:r w:rsidRPr="00361C91">
        <w:rPr>
          <w:i/>
          <w:iCs/>
          <w:sz w:val="24"/>
          <w:szCs w:val="24"/>
          <w:lang w:val="en-US" w:bidi="en-US"/>
        </w:rPr>
        <w:t>ois</w:t>
      </w:r>
      <w:r w:rsidRPr="00361C91">
        <w:rPr>
          <w:i/>
          <w:iCs/>
          <w:sz w:val="24"/>
          <w:szCs w:val="24"/>
          <w:lang w:bidi="en-US"/>
        </w:rPr>
        <w:t>/-</w:t>
      </w:r>
      <w:r w:rsidRPr="00361C91">
        <w:rPr>
          <w:i/>
          <w:iCs/>
          <w:sz w:val="24"/>
          <w:szCs w:val="24"/>
          <w:lang w:val="en-US" w:bidi="en-US"/>
        </w:rPr>
        <w:t>oise</w:t>
      </w:r>
      <w:r w:rsidRPr="00361C91">
        <w:rPr>
          <w:i/>
          <w:iCs/>
          <w:sz w:val="24"/>
          <w:szCs w:val="24"/>
          <w:lang w:bidi="en-US"/>
        </w:rPr>
        <w:t>, -</w:t>
      </w:r>
      <w:r w:rsidRPr="00361C91">
        <w:rPr>
          <w:i/>
          <w:iCs/>
          <w:sz w:val="24"/>
          <w:szCs w:val="24"/>
          <w:lang w:val="en-US" w:bidi="en-US"/>
        </w:rPr>
        <w:t>erie</w:t>
      </w:r>
      <w:r w:rsidRPr="00361C91">
        <w:rPr>
          <w:i/>
          <w:iCs/>
          <w:sz w:val="24"/>
          <w:szCs w:val="24"/>
          <w:lang w:bidi="en-US"/>
        </w:rPr>
        <w:t>, -</w:t>
      </w:r>
      <w:r w:rsidRPr="00361C91">
        <w:rPr>
          <w:i/>
          <w:iCs/>
          <w:sz w:val="24"/>
          <w:szCs w:val="24"/>
          <w:lang w:val="en-US" w:bidi="en-US"/>
        </w:rPr>
        <w:t>ment</w:t>
      </w:r>
      <w:r w:rsidRPr="00361C91">
        <w:rPr>
          <w:i/>
          <w:iCs/>
          <w:sz w:val="24"/>
          <w:szCs w:val="24"/>
          <w:lang w:bidi="en-US"/>
        </w:rPr>
        <w:t>;</w:t>
      </w:r>
    </w:p>
    <w:p w:rsidR="009352F1" w:rsidRPr="00361C91" w:rsidRDefault="009352F1" w:rsidP="00B872B0">
      <w:pPr>
        <w:pStyle w:val="13"/>
        <w:spacing w:line="257" w:lineRule="auto"/>
        <w:ind w:firstLine="284"/>
        <w:jc w:val="both"/>
        <w:rPr>
          <w:sz w:val="24"/>
          <w:szCs w:val="24"/>
        </w:rPr>
      </w:pPr>
      <w:r w:rsidRPr="00361C91">
        <w:rPr>
          <w:sz w:val="24"/>
          <w:szCs w:val="24"/>
          <w:lang w:bidi="en-US"/>
        </w:rPr>
        <w:t xml:space="preserve">— </w:t>
      </w:r>
      <w:r w:rsidRPr="00361C91">
        <w:rPr>
          <w:i/>
          <w:iCs/>
          <w:sz w:val="24"/>
          <w:szCs w:val="24"/>
        </w:rPr>
        <w:t xml:space="preserve">имена прилагательные при помощи суффиксов: </w:t>
      </w:r>
      <w:r w:rsidRPr="00361C91">
        <w:rPr>
          <w:i/>
          <w:iCs/>
          <w:sz w:val="24"/>
          <w:szCs w:val="24"/>
          <w:lang w:bidi="en-US"/>
        </w:rPr>
        <w:t>-</w:t>
      </w:r>
      <w:r w:rsidRPr="00361C91">
        <w:rPr>
          <w:i/>
          <w:iCs/>
          <w:sz w:val="24"/>
          <w:szCs w:val="24"/>
          <w:lang w:val="en-US" w:bidi="en-US"/>
        </w:rPr>
        <w:t>eux</w:t>
      </w:r>
      <w:r w:rsidRPr="00361C91">
        <w:rPr>
          <w:i/>
          <w:iCs/>
          <w:sz w:val="24"/>
          <w:szCs w:val="24"/>
          <w:lang w:bidi="en-US"/>
        </w:rPr>
        <w:t>/-</w:t>
      </w:r>
      <w:r w:rsidRPr="00361C91">
        <w:rPr>
          <w:i/>
          <w:iCs/>
          <w:sz w:val="24"/>
          <w:szCs w:val="24"/>
          <w:lang w:val="en-US" w:bidi="en-US"/>
        </w:rPr>
        <w:t>euse</w:t>
      </w:r>
      <w:r w:rsidRPr="00361C91">
        <w:rPr>
          <w:i/>
          <w:iCs/>
          <w:sz w:val="24"/>
          <w:szCs w:val="24"/>
          <w:lang w:bidi="en-US"/>
        </w:rPr>
        <w:t>, -</w:t>
      </w:r>
      <w:r w:rsidRPr="00361C91">
        <w:rPr>
          <w:i/>
          <w:iCs/>
          <w:sz w:val="24"/>
          <w:szCs w:val="24"/>
          <w:lang w:val="en-US" w:bidi="en-US"/>
        </w:rPr>
        <w:t>ien</w:t>
      </w:r>
      <w:r w:rsidRPr="00361C91">
        <w:rPr>
          <w:i/>
          <w:iCs/>
          <w:sz w:val="24"/>
          <w:szCs w:val="24"/>
          <w:lang w:bidi="en-US"/>
        </w:rPr>
        <w:t>/-</w:t>
      </w:r>
      <w:r w:rsidRPr="00361C91">
        <w:rPr>
          <w:i/>
          <w:iCs/>
          <w:sz w:val="24"/>
          <w:szCs w:val="24"/>
          <w:lang w:val="en-US" w:bidi="en-US"/>
        </w:rPr>
        <w:t>ienne</w:t>
      </w:r>
      <w:r w:rsidRPr="00361C91">
        <w:rPr>
          <w:i/>
          <w:iCs/>
          <w:sz w:val="24"/>
          <w:szCs w:val="24"/>
          <w:lang w:bidi="en-US"/>
        </w:rPr>
        <w:t>, -</w:t>
      </w:r>
      <w:r w:rsidRPr="00361C91">
        <w:rPr>
          <w:i/>
          <w:iCs/>
          <w:sz w:val="24"/>
          <w:szCs w:val="24"/>
          <w:lang w:val="en-US" w:bidi="en-US"/>
        </w:rPr>
        <w:t>ais</w:t>
      </w:r>
      <w:r w:rsidRPr="00361C91">
        <w:rPr>
          <w:i/>
          <w:iCs/>
          <w:sz w:val="24"/>
          <w:szCs w:val="24"/>
          <w:lang w:bidi="en-US"/>
        </w:rPr>
        <w:t>/-</w:t>
      </w:r>
      <w:r w:rsidRPr="00361C91">
        <w:rPr>
          <w:i/>
          <w:iCs/>
          <w:sz w:val="24"/>
          <w:szCs w:val="24"/>
          <w:lang w:val="en-US" w:bidi="en-US"/>
        </w:rPr>
        <w:t>aise</w:t>
      </w:r>
      <w:r w:rsidRPr="00361C91">
        <w:rPr>
          <w:i/>
          <w:iCs/>
          <w:sz w:val="24"/>
          <w:szCs w:val="24"/>
          <w:lang w:bidi="en-US"/>
        </w:rPr>
        <w:t>, -</w:t>
      </w:r>
      <w:r w:rsidRPr="00361C91">
        <w:rPr>
          <w:i/>
          <w:iCs/>
          <w:sz w:val="24"/>
          <w:szCs w:val="24"/>
          <w:lang w:val="en-US" w:bidi="en-US"/>
        </w:rPr>
        <w:t>ois</w:t>
      </w:r>
      <w:r w:rsidRPr="00361C91">
        <w:rPr>
          <w:i/>
          <w:iCs/>
          <w:sz w:val="24"/>
          <w:szCs w:val="24"/>
          <w:lang w:bidi="en-US"/>
        </w:rPr>
        <w:t>/-</w:t>
      </w:r>
      <w:r w:rsidRPr="00361C91">
        <w:rPr>
          <w:i/>
          <w:iCs/>
          <w:sz w:val="24"/>
          <w:szCs w:val="24"/>
          <w:lang w:val="en-US" w:bidi="en-US"/>
        </w:rPr>
        <w:t>oise</w:t>
      </w:r>
      <w:r w:rsidRPr="00361C91">
        <w:rPr>
          <w:i/>
          <w:iCs/>
          <w:sz w:val="24"/>
          <w:szCs w:val="24"/>
          <w:lang w:bidi="en-US"/>
        </w:rPr>
        <w:t>;</w:t>
      </w:r>
    </w:p>
    <w:p w:rsidR="009352F1" w:rsidRPr="00361C91" w:rsidRDefault="009352F1" w:rsidP="00B872B0">
      <w:pPr>
        <w:pStyle w:val="13"/>
        <w:spacing w:line="257" w:lineRule="auto"/>
        <w:ind w:firstLine="284"/>
        <w:jc w:val="both"/>
        <w:rPr>
          <w:sz w:val="24"/>
          <w:szCs w:val="24"/>
        </w:rPr>
      </w:pPr>
      <w:r w:rsidRPr="00361C91">
        <w:rPr>
          <w:sz w:val="24"/>
          <w:szCs w:val="24"/>
          <w:lang w:bidi="en-US"/>
        </w:rPr>
        <w:t xml:space="preserve">— </w:t>
      </w:r>
      <w:r w:rsidRPr="00361C91">
        <w:rPr>
          <w:i/>
          <w:iCs/>
          <w:sz w:val="24"/>
          <w:szCs w:val="24"/>
        </w:rPr>
        <w:t xml:space="preserve">числительные при помощи суффиксов: </w:t>
      </w:r>
      <w:r w:rsidRPr="00361C91">
        <w:rPr>
          <w:i/>
          <w:iCs/>
          <w:sz w:val="24"/>
          <w:szCs w:val="24"/>
          <w:lang w:bidi="en-US"/>
        </w:rPr>
        <w:t>-</w:t>
      </w:r>
      <w:r w:rsidRPr="00361C91">
        <w:rPr>
          <w:i/>
          <w:iCs/>
          <w:sz w:val="24"/>
          <w:szCs w:val="24"/>
          <w:lang w:val="en-US" w:bidi="en-US"/>
        </w:rPr>
        <w:t>ier</w:t>
      </w:r>
      <w:r w:rsidRPr="00361C91">
        <w:rPr>
          <w:i/>
          <w:iCs/>
          <w:sz w:val="24"/>
          <w:szCs w:val="24"/>
          <w:lang w:bidi="en-US"/>
        </w:rPr>
        <w:t>/-</w:t>
      </w:r>
      <w:r w:rsidRPr="00361C91">
        <w:rPr>
          <w:i/>
          <w:iCs/>
          <w:sz w:val="24"/>
          <w:szCs w:val="24"/>
          <w:lang w:val="en-US" w:bidi="en-US"/>
        </w:rPr>
        <w:t>iere</w:t>
      </w:r>
      <w:r w:rsidRPr="00361C91">
        <w:rPr>
          <w:i/>
          <w:iCs/>
          <w:sz w:val="24"/>
          <w:szCs w:val="24"/>
          <w:lang w:bidi="en-US"/>
        </w:rPr>
        <w:t>, -</w:t>
      </w:r>
      <w:r w:rsidRPr="00361C91">
        <w:rPr>
          <w:i/>
          <w:iCs/>
          <w:sz w:val="24"/>
          <w:szCs w:val="24"/>
          <w:lang w:val="en-US" w:bidi="en-US"/>
        </w:rPr>
        <w:t>ieme</w:t>
      </w:r>
      <w:r w:rsidRPr="00361C91">
        <w:rPr>
          <w:i/>
          <w:iCs/>
          <w:sz w:val="24"/>
          <w:szCs w:val="24"/>
          <w:lang w:bidi="en-US"/>
        </w:rPr>
        <w:t>.</w:t>
      </w:r>
    </w:p>
    <w:p w:rsidR="009352F1" w:rsidRPr="00361C91" w:rsidRDefault="009352F1" w:rsidP="008A66B0">
      <w:pPr>
        <w:pStyle w:val="13"/>
        <w:numPr>
          <w:ilvl w:val="0"/>
          <w:numId w:val="121"/>
        </w:numPr>
        <w:tabs>
          <w:tab w:val="left" w:pos="596"/>
        </w:tabs>
        <w:spacing w:line="257" w:lineRule="auto"/>
        <w:ind w:firstLine="284"/>
        <w:jc w:val="both"/>
        <w:rPr>
          <w:sz w:val="24"/>
          <w:szCs w:val="24"/>
        </w:rPr>
      </w:pPr>
      <w:r w:rsidRPr="00361C91">
        <w:rPr>
          <w:i/>
          <w:iCs/>
          <w:sz w:val="24"/>
          <w:szCs w:val="24"/>
        </w:rPr>
        <w:t>знать и понимать особенности структуры простых и сложных предложений французского языка; различных коммуникативных типов предложений французского язы</w:t>
      </w:r>
      <w:r w:rsidRPr="00361C91">
        <w:rPr>
          <w:i/>
          <w:iCs/>
          <w:sz w:val="24"/>
          <w:szCs w:val="24"/>
        </w:rPr>
        <w:softHyphen/>
        <w:t>ка;</w:t>
      </w:r>
    </w:p>
    <w:p w:rsidR="009352F1" w:rsidRPr="00361C91" w:rsidRDefault="009352F1" w:rsidP="00B872B0">
      <w:pPr>
        <w:pStyle w:val="13"/>
        <w:spacing w:line="257" w:lineRule="auto"/>
        <w:ind w:firstLine="284"/>
        <w:jc w:val="both"/>
        <w:rPr>
          <w:sz w:val="24"/>
          <w:szCs w:val="24"/>
        </w:rPr>
      </w:pPr>
      <w:r w:rsidRPr="00361C91">
        <w:rPr>
          <w:i/>
          <w:iCs/>
          <w:sz w:val="24"/>
          <w:szCs w:val="24"/>
        </w:rPr>
        <w:t>распознавать в письменном и звучащем тексте и упо</w:t>
      </w:r>
      <w:r w:rsidRPr="00361C91">
        <w:rPr>
          <w:i/>
          <w:iCs/>
          <w:sz w:val="24"/>
          <w:szCs w:val="24"/>
        </w:rPr>
        <w:softHyphen/>
        <w:t>треблять в устной и письменной речи:</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предложения с несколькими обстоятельствами, следую</w:t>
      </w:r>
      <w:r w:rsidRPr="00361C91">
        <w:rPr>
          <w:i/>
          <w:iCs/>
          <w:sz w:val="24"/>
          <w:szCs w:val="24"/>
        </w:rPr>
        <w:softHyphen/>
        <w:t>щими в определённом порядке;</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 xml:space="preserve">сложносочинённые предложения с союзами: </w:t>
      </w:r>
      <w:r w:rsidRPr="00361C91">
        <w:rPr>
          <w:i/>
          <w:iCs/>
          <w:sz w:val="24"/>
          <w:szCs w:val="24"/>
          <w:lang w:val="en-US" w:bidi="en-US"/>
        </w:rPr>
        <w:t>et</w:t>
      </w:r>
      <w:r w:rsidRPr="00361C91">
        <w:rPr>
          <w:i/>
          <w:iCs/>
          <w:sz w:val="24"/>
          <w:szCs w:val="24"/>
          <w:lang w:bidi="en-US"/>
        </w:rPr>
        <w:t xml:space="preserve">, </w:t>
      </w:r>
      <w:r w:rsidRPr="00361C91">
        <w:rPr>
          <w:i/>
          <w:iCs/>
          <w:sz w:val="24"/>
          <w:szCs w:val="24"/>
          <w:lang w:val="en-US" w:bidi="en-US"/>
        </w:rPr>
        <w:t>mais</w:t>
      </w:r>
      <w:r w:rsidRPr="00361C91">
        <w:rPr>
          <w:i/>
          <w:iCs/>
          <w:sz w:val="24"/>
          <w:szCs w:val="24"/>
          <w:lang w:bidi="en-US"/>
        </w:rPr>
        <w:t xml:space="preserve">, </w:t>
      </w:r>
      <w:r w:rsidRPr="00361C91">
        <w:rPr>
          <w:i/>
          <w:iCs/>
          <w:sz w:val="24"/>
          <w:szCs w:val="24"/>
          <w:lang w:val="en-US" w:bidi="en-US"/>
        </w:rPr>
        <w:t>ou</w:t>
      </w:r>
      <w:r w:rsidRPr="00361C91">
        <w:rPr>
          <w:i/>
          <w:iCs/>
          <w:sz w:val="24"/>
          <w:szCs w:val="24"/>
          <w:lang w:bidi="en-US"/>
        </w:rPr>
        <w:t>;</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 xml:space="preserve">вопросительные предложения с местоимениями </w:t>
      </w:r>
      <w:r w:rsidRPr="00361C91">
        <w:rPr>
          <w:i/>
          <w:iCs/>
          <w:sz w:val="24"/>
          <w:szCs w:val="24"/>
          <w:lang w:val="en-US" w:bidi="en-US"/>
        </w:rPr>
        <w:t>qui</w:t>
      </w:r>
      <w:r w:rsidRPr="00361C91">
        <w:rPr>
          <w:i/>
          <w:iCs/>
          <w:sz w:val="24"/>
          <w:szCs w:val="24"/>
          <w:lang w:bidi="en-US"/>
        </w:rPr>
        <w:t xml:space="preserve">, </w:t>
      </w:r>
      <w:r w:rsidRPr="00361C91">
        <w:rPr>
          <w:i/>
          <w:iCs/>
          <w:sz w:val="24"/>
          <w:szCs w:val="24"/>
          <w:lang w:val="en-US" w:bidi="en-US"/>
        </w:rPr>
        <w:t>que</w:t>
      </w:r>
      <w:r w:rsidRPr="00361C91">
        <w:rPr>
          <w:i/>
          <w:iCs/>
          <w:sz w:val="24"/>
          <w:szCs w:val="24"/>
          <w:lang w:bidi="en-US"/>
        </w:rPr>
        <w:t xml:space="preserve"> </w:t>
      </w:r>
      <w:r w:rsidRPr="00361C91">
        <w:rPr>
          <w:i/>
          <w:iCs/>
          <w:sz w:val="24"/>
          <w:szCs w:val="24"/>
        </w:rPr>
        <w:t xml:space="preserve">и наречиями </w:t>
      </w:r>
      <w:r w:rsidRPr="00361C91">
        <w:rPr>
          <w:i/>
          <w:iCs/>
          <w:sz w:val="24"/>
          <w:szCs w:val="24"/>
          <w:lang w:val="en-US" w:bidi="en-US"/>
        </w:rPr>
        <w:t>ou</w:t>
      </w:r>
      <w:r w:rsidRPr="00361C91">
        <w:rPr>
          <w:i/>
          <w:iCs/>
          <w:sz w:val="24"/>
          <w:szCs w:val="24"/>
          <w:lang w:bidi="en-US"/>
        </w:rPr>
        <w:t xml:space="preserve">, </w:t>
      </w:r>
      <w:r w:rsidRPr="00361C91">
        <w:rPr>
          <w:i/>
          <w:iCs/>
          <w:sz w:val="24"/>
          <w:szCs w:val="24"/>
          <w:lang w:val="en-US" w:bidi="en-US"/>
        </w:rPr>
        <w:t>quand</w:t>
      </w:r>
      <w:r w:rsidRPr="00361C91">
        <w:rPr>
          <w:i/>
          <w:iCs/>
          <w:sz w:val="24"/>
          <w:szCs w:val="24"/>
          <w:lang w:bidi="en-US"/>
        </w:rPr>
        <w:t xml:space="preserve">, </w:t>
      </w:r>
      <w:r w:rsidRPr="00361C91">
        <w:rPr>
          <w:i/>
          <w:iCs/>
          <w:sz w:val="24"/>
          <w:szCs w:val="24"/>
          <w:lang w:val="en-US" w:bidi="en-US"/>
        </w:rPr>
        <w:t>comment</w:t>
      </w:r>
      <w:r w:rsidRPr="00361C91">
        <w:rPr>
          <w:i/>
          <w:iCs/>
          <w:sz w:val="24"/>
          <w:szCs w:val="24"/>
          <w:lang w:bidi="en-US"/>
        </w:rPr>
        <w:t xml:space="preserve">, </w:t>
      </w:r>
      <w:r w:rsidRPr="00361C91">
        <w:rPr>
          <w:i/>
          <w:iCs/>
          <w:sz w:val="24"/>
          <w:szCs w:val="24"/>
          <w:lang w:val="en-US" w:bidi="en-US"/>
        </w:rPr>
        <w:t>combien</w:t>
      </w:r>
      <w:r w:rsidRPr="00361C91">
        <w:rPr>
          <w:i/>
          <w:iCs/>
          <w:sz w:val="24"/>
          <w:szCs w:val="24"/>
          <w:lang w:bidi="en-US"/>
        </w:rPr>
        <w:t xml:space="preserve">, </w:t>
      </w:r>
      <w:r w:rsidRPr="00361C91">
        <w:rPr>
          <w:i/>
          <w:iCs/>
          <w:sz w:val="24"/>
          <w:szCs w:val="24"/>
          <w:lang w:val="en-US" w:bidi="en-US"/>
        </w:rPr>
        <w:t>pourquoi</w:t>
      </w:r>
      <w:r w:rsidRPr="00361C91">
        <w:rPr>
          <w:i/>
          <w:iCs/>
          <w:sz w:val="24"/>
          <w:szCs w:val="24"/>
          <w:lang w:bidi="en-US"/>
        </w:rPr>
        <w:t>;</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 xml:space="preserve">глаголы, имеющие особые формы в настоящем времени </w:t>
      </w:r>
      <w:r w:rsidRPr="00361C91">
        <w:rPr>
          <w:i/>
          <w:iCs/>
          <w:sz w:val="24"/>
          <w:szCs w:val="24"/>
          <w:lang w:bidi="en-US"/>
        </w:rPr>
        <w:t>(</w:t>
      </w:r>
      <w:r w:rsidRPr="00361C91">
        <w:rPr>
          <w:i/>
          <w:iCs/>
          <w:sz w:val="24"/>
          <w:szCs w:val="24"/>
          <w:lang w:val="en-US" w:bidi="en-US"/>
        </w:rPr>
        <w:t>present</w:t>
      </w:r>
      <w:r w:rsidRPr="00361C91">
        <w:rPr>
          <w:i/>
          <w:iCs/>
          <w:sz w:val="24"/>
          <w:szCs w:val="24"/>
          <w:lang w:bidi="en-US"/>
        </w:rPr>
        <w:t xml:space="preserve">), </w:t>
      </w:r>
      <w:r w:rsidRPr="00361C91">
        <w:rPr>
          <w:i/>
          <w:iCs/>
          <w:sz w:val="24"/>
          <w:szCs w:val="24"/>
        </w:rPr>
        <w:t xml:space="preserve">типа </w:t>
      </w:r>
      <w:r w:rsidRPr="00361C91">
        <w:rPr>
          <w:i/>
          <w:iCs/>
          <w:sz w:val="24"/>
          <w:szCs w:val="24"/>
          <w:lang w:val="en-US" w:bidi="en-US"/>
        </w:rPr>
        <w:t>preferer</w:t>
      </w:r>
      <w:r w:rsidRPr="00361C91">
        <w:rPr>
          <w:i/>
          <w:iCs/>
          <w:sz w:val="24"/>
          <w:szCs w:val="24"/>
          <w:lang w:bidi="en-US"/>
        </w:rPr>
        <w:t xml:space="preserve">, </w:t>
      </w:r>
      <w:r w:rsidRPr="00361C91">
        <w:rPr>
          <w:i/>
          <w:iCs/>
          <w:sz w:val="24"/>
          <w:szCs w:val="24"/>
          <w:lang w:val="en-US" w:bidi="en-US"/>
        </w:rPr>
        <w:t>mener</w:t>
      </w:r>
      <w:r w:rsidRPr="00361C91">
        <w:rPr>
          <w:i/>
          <w:iCs/>
          <w:sz w:val="24"/>
          <w:szCs w:val="24"/>
          <w:lang w:bidi="en-US"/>
        </w:rPr>
        <w:t xml:space="preserve">, </w:t>
      </w:r>
      <w:r w:rsidRPr="00361C91">
        <w:rPr>
          <w:i/>
          <w:iCs/>
          <w:sz w:val="24"/>
          <w:szCs w:val="24"/>
          <w:lang w:val="en-US" w:bidi="en-US"/>
        </w:rPr>
        <w:t>jeter</w:t>
      </w:r>
      <w:r w:rsidRPr="00361C91">
        <w:rPr>
          <w:i/>
          <w:iCs/>
          <w:sz w:val="24"/>
          <w:szCs w:val="24"/>
          <w:lang w:bidi="en-US"/>
        </w:rPr>
        <w:t xml:space="preserve">, </w:t>
      </w:r>
      <w:r w:rsidRPr="00361C91">
        <w:rPr>
          <w:i/>
          <w:iCs/>
          <w:sz w:val="24"/>
          <w:szCs w:val="24"/>
          <w:lang w:val="en-US" w:bidi="en-US"/>
        </w:rPr>
        <w:t>appeler</w:t>
      </w:r>
      <w:r w:rsidRPr="00361C91">
        <w:rPr>
          <w:i/>
          <w:iCs/>
          <w:sz w:val="24"/>
          <w:szCs w:val="24"/>
          <w:lang w:bidi="en-US"/>
        </w:rPr>
        <w:t xml:space="preserve">, </w:t>
      </w:r>
      <w:r w:rsidRPr="00361C91">
        <w:rPr>
          <w:i/>
          <w:iCs/>
          <w:sz w:val="24"/>
          <w:szCs w:val="24"/>
          <w:lang w:val="en-US" w:bidi="en-US"/>
        </w:rPr>
        <w:t>commencer</w:t>
      </w:r>
      <w:r w:rsidRPr="00361C91">
        <w:rPr>
          <w:i/>
          <w:iCs/>
          <w:sz w:val="24"/>
          <w:szCs w:val="24"/>
          <w:lang w:bidi="en-US"/>
        </w:rPr>
        <w:t xml:space="preserve">, </w:t>
      </w:r>
      <w:r w:rsidRPr="00361C91">
        <w:rPr>
          <w:i/>
          <w:iCs/>
          <w:sz w:val="24"/>
          <w:szCs w:val="24"/>
          <w:lang w:val="en-US" w:bidi="en-US"/>
        </w:rPr>
        <w:t>manger</w:t>
      </w:r>
      <w:r w:rsidRPr="00361C91">
        <w:rPr>
          <w:i/>
          <w:iCs/>
          <w:sz w:val="24"/>
          <w:szCs w:val="24"/>
          <w:lang w:bidi="en-US"/>
        </w:rPr>
        <w:t xml:space="preserve">, </w:t>
      </w:r>
      <w:r w:rsidRPr="00361C91">
        <w:rPr>
          <w:i/>
          <w:iCs/>
          <w:sz w:val="24"/>
          <w:szCs w:val="24"/>
          <w:lang w:val="en-US" w:bidi="en-US"/>
        </w:rPr>
        <w:t>conjuguer</w:t>
      </w:r>
      <w:r w:rsidRPr="00361C91">
        <w:rPr>
          <w:i/>
          <w:iCs/>
          <w:sz w:val="24"/>
          <w:szCs w:val="24"/>
          <w:lang w:bidi="en-US"/>
        </w:rPr>
        <w:t>;</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глаголы, спрягающиеся в сложных формах со вспомогатель</w:t>
      </w:r>
      <w:r w:rsidRPr="00361C91">
        <w:rPr>
          <w:i/>
          <w:iCs/>
          <w:sz w:val="24"/>
          <w:szCs w:val="24"/>
        </w:rPr>
        <w:softHyphen/>
        <w:t xml:space="preserve">ными глаголами </w:t>
      </w:r>
      <w:r w:rsidRPr="00361C91">
        <w:rPr>
          <w:i/>
          <w:iCs/>
          <w:sz w:val="24"/>
          <w:szCs w:val="24"/>
          <w:lang w:val="en-US" w:bidi="en-US"/>
        </w:rPr>
        <w:t>avoir</w:t>
      </w:r>
      <w:r w:rsidRPr="00361C91">
        <w:rPr>
          <w:i/>
          <w:iCs/>
          <w:sz w:val="24"/>
          <w:szCs w:val="24"/>
          <w:lang w:bidi="en-US"/>
        </w:rPr>
        <w:t xml:space="preserve"> </w:t>
      </w:r>
      <w:r w:rsidRPr="00361C91">
        <w:rPr>
          <w:i/>
          <w:iCs/>
          <w:sz w:val="24"/>
          <w:szCs w:val="24"/>
        </w:rPr>
        <w:t xml:space="preserve">или </w:t>
      </w:r>
      <w:r w:rsidRPr="00361C91">
        <w:rPr>
          <w:i/>
          <w:iCs/>
          <w:sz w:val="24"/>
          <w:szCs w:val="24"/>
          <w:lang w:val="en-US" w:bidi="en-US"/>
        </w:rPr>
        <w:t>etre</w:t>
      </w:r>
      <w:r w:rsidRPr="00361C91">
        <w:rPr>
          <w:i/>
          <w:iCs/>
          <w:sz w:val="24"/>
          <w:szCs w:val="24"/>
          <w:lang w:bidi="en-US"/>
        </w:rPr>
        <w:t>;</w:t>
      </w:r>
    </w:p>
    <w:p w:rsidR="009352F1" w:rsidRPr="00361C91" w:rsidRDefault="009352F1" w:rsidP="008A66B0">
      <w:pPr>
        <w:pStyle w:val="13"/>
        <w:numPr>
          <w:ilvl w:val="0"/>
          <w:numId w:val="122"/>
        </w:numPr>
        <w:tabs>
          <w:tab w:val="left" w:pos="346"/>
        </w:tabs>
        <w:spacing w:line="257" w:lineRule="auto"/>
        <w:ind w:firstLine="284"/>
        <w:jc w:val="both"/>
        <w:rPr>
          <w:sz w:val="24"/>
          <w:szCs w:val="24"/>
        </w:rPr>
      </w:pPr>
      <w:r w:rsidRPr="00361C91">
        <w:rPr>
          <w:i/>
          <w:iCs/>
          <w:sz w:val="24"/>
          <w:szCs w:val="24"/>
        </w:rPr>
        <w:t xml:space="preserve">числительные </w:t>
      </w:r>
      <w:r w:rsidRPr="00361C91">
        <w:rPr>
          <w:i/>
          <w:iCs/>
          <w:sz w:val="24"/>
          <w:szCs w:val="24"/>
          <w:lang w:val="en-US" w:bidi="en-US"/>
        </w:rPr>
        <w:t>1—100;</w:t>
      </w:r>
    </w:p>
    <w:p w:rsidR="009352F1" w:rsidRPr="00361C91" w:rsidRDefault="009352F1" w:rsidP="008A66B0">
      <w:pPr>
        <w:pStyle w:val="13"/>
        <w:numPr>
          <w:ilvl w:val="0"/>
          <w:numId w:val="123"/>
        </w:numPr>
        <w:tabs>
          <w:tab w:val="left" w:pos="739"/>
        </w:tabs>
        <w:spacing w:line="257" w:lineRule="auto"/>
        <w:ind w:firstLine="284"/>
        <w:jc w:val="both"/>
        <w:rPr>
          <w:sz w:val="24"/>
          <w:szCs w:val="24"/>
        </w:rPr>
      </w:pPr>
      <w:r w:rsidRPr="00361C91">
        <w:rPr>
          <w:i/>
          <w:iCs/>
          <w:sz w:val="24"/>
          <w:szCs w:val="24"/>
        </w:rPr>
        <w:t>владеть социокультурными знаниями и умениями:</w:t>
      </w:r>
    </w:p>
    <w:p w:rsidR="009352F1" w:rsidRPr="00361C91" w:rsidRDefault="009352F1" w:rsidP="00B872B0">
      <w:pPr>
        <w:pStyle w:val="13"/>
        <w:ind w:firstLine="284"/>
        <w:jc w:val="both"/>
        <w:rPr>
          <w:sz w:val="24"/>
          <w:szCs w:val="24"/>
        </w:rPr>
      </w:pPr>
      <w:r w:rsidRPr="00361C91">
        <w:rPr>
          <w:i/>
          <w:iCs/>
          <w:sz w:val="24"/>
          <w:szCs w:val="24"/>
        </w:rPr>
        <w:t>использовать отдельные социокультурные элементы рече</w:t>
      </w:r>
      <w:r w:rsidRPr="00361C91">
        <w:rPr>
          <w:i/>
          <w:iCs/>
          <w:sz w:val="24"/>
          <w:szCs w:val="24"/>
        </w:rPr>
        <w:softHyphen/>
        <w:t>вого поведенческого этикета в стране/странах изучаемого языка в рамках тематического содержания;</w:t>
      </w:r>
    </w:p>
    <w:p w:rsidR="009352F1" w:rsidRPr="00361C91" w:rsidRDefault="009352F1" w:rsidP="00B872B0">
      <w:pPr>
        <w:pStyle w:val="13"/>
        <w:ind w:firstLine="284"/>
        <w:jc w:val="both"/>
        <w:rPr>
          <w:sz w:val="24"/>
          <w:szCs w:val="24"/>
        </w:rPr>
      </w:pPr>
      <w:r w:rsidRPr="00361C91">
        <w:rPr>
          <w:i/>
          <w:iCs/>
          <w:sz w:val="24"/>
          <w:szCs w:val="24"/>
        </w:rPr>
        <w:t>знать/понимать и использовать в устной и письменной речи наиболее употребительную лексику, относящуюся к фо</w:t>
      </w:r>
      <w:r w:rsidRPr="00361C91">
        <w:rPr>
          <w:i/>
          <w:iCs/>
          <w:sz w:val="24"/>
          <w:szCs w:val="24"/>
        </w:rPr>
        <w:softHyphen/>
        <w:t>новой лексике и реалии страны/стран изучаемого языка в рамках тематического содержания речи;</w:t>
      </w:r>
    </w:p>
    <w:p w:rsidR="009352F1" w:rsidRPr="00361C91" w:rsidRDefault="009352F1" w:rsidP="00B872B0">
      <w:pPr>
        <w:pStyle w:val="13"/>
        <w:ind w:firstLine="284"/>
        <w:jc w:val="both"/>
        <w:rPr>
          <w:sz w:val="24"/>
          <w:szCs w:val="24"/>
        </w:rPr>
      </w:pPr>
      <w:r w:rsidRPr="00361C91">
        <w:rPr>
          <w:i/>
          <w:iCs/>
          <w:sz w:val="24"/>
          <w:szCs w:val="24"/>
        </w:rPr>
        <w:t>правильно оформлять адрес, писать фамилии и имена (свои, родственников и друзей) на французском языке (в ан</w:t>
      </w:r>
      <w:r w:rsidRPr="00361C91">
        <w:rPr>
          <w:i/>
          <w:iCs/>
          <w:sz w:val="24"/>
          <w:szCs w:val="24"/>
        </w:rPr>
        <w:softHyphen/>
        <w:t>кете, карточке-формуляре);</w:t>
      </w:r>
    </w:p>
    <w:p w:rsidR="009352F1" w:rsidRPr="00361C91" w:rsidRDefault="009352F1" w:rsidP="00B872B0">
      <w:pPr>
        <w:pStyle w:val="13"/>
        <w:ind w:firstLine="284"/>
        <w:jc w:val="both"/>
        <w:rPr>
          <w:sz w:val="24"/>
          <w:szCs w:val="24"/>
        </w:rPr>
      </w:pPr>
      <w:r w:rsidRPr="00361C91">
        <w:rPr>
          <w:i/>
          <w:iCs/>
          <w:sz w:val="24"/>
          <w:szCs w:val="24"/>
        </w:rPr>
        <w:t>обладать базовыми знаниями о социокультурном портре</w:t>
      </w:r>
      <w:r w:rsidRPr="00361C91">
        <w:rPr>
          <w:i/>
          <w:iCs/>
          <w:sz w:val="24"/>
          <w:szCs w:val="24"/>
        </w:rPr>
        <w:softHyphen/>
        <w:t>те родной страны и страны/стран изучаемого языка;</w:t>
      </w:r>
    </w:p>
    <w:p w:rsidR="009352F1" w:rsidRPr="00361C91" w:rsidRDefault="009352F1" w:rsidP="00B872B0">
      <w:pPr>
        <w:pStyle w:val="13"/>
        <w:ind w:firstLine="284"/>
        <w:jc w:val="both"/>
        <w:rPr>
          <w:sz w:val="24"/>
          <w:szCs w:val="24"/>
        </w:rPr>
      </w:pPr>
      <w:r w:rsidRPr="00361C91">
        <w:rPr>
          <w:i/>
          <w:iCs/>
          <w:sz w:val="24"/>
          <w:szCs w:val="24"/>
        </w:rPr>
        <w:t>кратко представлять Россию и страну/страны изучаемо</w:t>
      </w:r>
      <w:r w:rsidRPr="00361C91">
        <w:rPr>
          <w:i/>
          <w:iCs/>
          <w:sz w:val="24"/>
          <w:szCs w:val="24"/>
        </w:rPr>
        <w:softHyphen/>
        <w:t>го языка;</w:t>
      </w:r>
    </w:p>
    <w:p w:rsidR="009352F1" w:rsidRPr="00361C91" w:rsidRDefault="009352F1" w:rsidP="008A66B0">
      <w:pPr>
        <w:pStyle w:val="13"/>
        <w:numPr>
          <w:ilvl w:val="0"/>
          <w:numId w:val="123"/>
        </w:numPr>
        <w:tabs>
          <w:tab w:val="left" w:pos="577"/>
        </w:tabs>
        <w:spacing w:line="240" w:lineRule="auto"/>
        <w:ind w:firstLine="284"/>
        <w:jc w:val="both"/>
        <w:rPr>
          <w:sz w:val="24"/>
          <w:szCs w:val="24"/>
        </w:rPr>
      </w:pPr>
      <w:r w:rsidRPr="00361C91">
        <w:rPr>
          <w:i/>
          <w:iCs/>
          <w:sz w:val="24"/>
          <w:szCs w:val="24"/>
        </w:rPr>
        <w:t>владеть компенсаторными умениями: использовать при чтении и аудировании — языковую догадку, в том числе кон</w:t>
      </w:r>
      <w:r w:rsidRPr="00361C91">
        <w:rPr>
          <w:i/>
          <w:iCs/>
          <w:sz w:val="24"/>
          <w:szCs w:val="24"/>
        </w:rPr>
        <w:softHyphen/>
        <w:t>текстуальную; игнорировать информацию, не являющуюся необходимой для понимания общего содержания прочитанно</w:t>
      </w:r>
      <w:r w:rsidRPr="00361C91">
        <w:rPr>
          <w:i/>
          <w:iCs/>
          <w:sz w:val="24"/>
          <w:szCs w:val="24"/>
        </w:rPr>
        <w:softHyphen/>
        <w:t>го/ прослушанного текста или для нахождения в тексте за</w:t>
      </w:r>
      <w:r w:rsidRPr="00361C91">
        <w:rPr>
          <w:i/>
          <w:iCs/>
          <w:sz w:val="24"/>
          <w:szCs w:val="24"/>
        </w:rPr>
        <w:softHyphen/>
        <w:t>прашиваемой информации;</w:t>
      </w:r>
    </w:p>
    <w:p w:rsidR="009352F1" w:rsidRPr="00361C91" w:rsidRDefault="009352F1" w:rsidP="008A66B0">
      <w:pPr>
        <w:pStyle w:val="13"/>
        <w:numPr>
          <w:ilvl w:val="0"/>
          <w:numId w:val="123"/>
        </w:numPr>
        <w:tabs>
          <w:tab w:val="left" w:pos="582"/>
        </w:tabs>
        <w:spacing w:after="260" w:line="240" w:lineRule="auto"/>
        <w:ind w:firstLine="284"/>
        <w:jc w:val="both"/>
        <w:rPr>
          <w:sz w:val="24"/>
          <w:szCs w:val="24"/>
        </w:rPr>
      </w:pPr>
      <w:r w:rsidRPr="00361C91">
        <w:rPr>
          <w:i/>
          <w:iCs/>
          <w:sz w:val="24"/>
          <w:szCs w:val="24"/>
        </w:rPr>
        <w:t>участвовать в несложных учебных проектах с исполь</w:t>
      </w:r>
      <w:r w:rsidRPr="00361C91">
        <w:rPr>
          <w:i/>
          <w:iCs/>
          <w:sz w:val="24"/>
          <w:szCs w:val="24"/>
        </w:rPr>
        <w:softHyphen/>
        <w:t>зованием материалов на французском языке с применением мультимедийных средств обучения, соблюдая правила инфор</w:t>
      </w:r>
      <w:r w:rsidRPr="00361C91">
        <w:rPr>
          <w:i/>
          <w:iCs/>
          <w:sz w:val="24"/>
          <w:szCs w:val="24"/>
        </w:rPr>
        <w:softHyphen/>
        <w:t>мационной безопасности при работе в сети Интернет;</w:t>
      </w:r>
    </w:p>
    <w:p w:rsidR="009352F1" w:rsidRPr="00361C91" w:rsidRDefault="009352F1" w:rsidP="00B872B0">
      <w:pPr>
        <w:pStyle w:val="32"/>
        <w:keepNext/>
        <w:keepLines/>
        <w:spacing w:after="140"/>
        <w:ind w:firstLine="284"/>
        <w:jc w:val="both"/>
        <w:rPr>
          <w:rFonts w:ascii="Times New Roman" w:hAnsi="Times New Roman" w:cs="Times New Roman"/>
          <w:sz w:val="24"/>
          <w:szCs w:val="24"/>
        </w:rPr>
      </w:pPr>
      <w:r w:rsidRPr="00361C91">
        <w:rPr>
          <w:rFonts w:ascii="Times New Roman" w:hAnsi="Times New Roman" w:cs="Times New Roman"/>
          <w:sz w:val="24"/>
          <w:szCs w:val="24"/>
        </w:rPr>
        <w:t>6 класс</w:t>
      </w:r>
    </w:p>
    <w:p w:rsidR="009352F1" w:rsidRPr="00361C91" w:rsidRDefault="009352F1" w:rsidP="00B872B0">
      <w:pPr>
        <w:pStyle w:val="32"/>
        <w:keepNext/>
        <w:keepLines/>
        <w:spacing w:after="40"/>
        <w:ind w:firstLine="284"/>
        <w:jc w:val="both"/>
        <w:rPr>
          <w:rFonts w:ascii="Times New Roman" w:hAnsi="Times New Roman" w:cs="Times New Roman"/>
          <w:sz w:val="24"/>
          <w:szCs w:val="24"/>
        </w:rPr>
      </w:pPr>
      <w:bookmarkStart w:id="97" w:name="bookmark73"/>
      <w:r w:rsidRPr="00361C91">
        <w:rPr>
          <w:rFonts w:ascii="Times New Roman" w:hAnsi="Times New Roman" w:cs="Times New Roman"/>
          <w:sz w:val="24"/>
          <w:szCs w:val="24"/>
        </w:rPr>
        <w:t>Коммуникативные умения</w:t>
      </w:r>
      <w:bookmarkEnd w:id="97"/>
    </w:p>
    <w:p w:rsidR="009352F1" w:rsidRPr="00361C91" w:rsidRDefault="009352F1" w:rsidP="008A66B0">
      <w:pPr>
        <w:pStyle w:val="13"/>
        <w:numPr>
          <w:ilvl w:val="0"/>
          <w:numId w:val="124"/>
        </w:numPr>
        <w:tabs>
          <w:tab w:val="left" w:pos="563"/>
        </w:tabs>
        <w:spacing w:line="240" w:lineRule="auto"/>
        <w:ind w:firstLine="284"/>
        <w:jc w:val="both"/>
        <w:rPr>
          <w:sz w:val="24"/>
          <w:szCs w:val="24"/>
        </w:rPr>
      </w:pPr>
      <w:r w:rsidRPr="00361C91">
        <w:rPr>
          <w:i/>
          <w:iCs/>
          <w:sz w:val="24"/>
          <w:szCs w:val="24"/>
        </w:rPr>
        <w:t>владеть</w:t>
      </w:r>
      <w:r w:rsidRPr="00361C91">
        <w:rPr>
          <w:sz w:val="24"/>
          <w:szCs w:val="24"/>
        </w:rPr>
        <w:t xml:space="preserve"> основными видами речевой деятельности:</w:t>
      </w:r>
    </w:p>
    <w:p w:rsidR="009352F1" w:rsidRPr="00361C91" w:rsidRDefault="009352F1" w:rsidP="00B872B0">
      <w:pPr>
        <w:pStyle w:val="13"/>
        <w:spacing w:after="40"/>
        <w:ind w:firstLine="284"/>
        <w:jc w:val="both"/>
        <w:rPr>
          <w:sz w:val="24"/>
          <w:szCs w:val="24"/>
        </w:rPr>
      </w:pPr>
      <w:r w:rsidRPr="00361C91">
        <w:rPr>
          <w:b/>
          <w:bCs/>
          <w:sz w:val="24"/>
          <w:szCs w:val="24"/>
        </w:rPr>
        <w:t>говорение:</w:t>
      </w:r>
    </w:p>
    <w:p w:rsidR="009352F1" w:rsidRPr="00361C91" w:rsidRDefault="009352F1" w:rsidP="00B872B0">
      <w:pPr>
        <w:pStyle w:val="13"/>
        <w:ind w:firstLine="284"/>
        <w:jc w:val="both"/>
        <w:rPr>
          <w:sz w:val="24"/>
          <w:szCs w:val="24"/>
        </w:rPr>
      </w:pPr>
      <w:r w:rsidRPr="00361C91">
        <w:rPr>
          <w:i/>
          <w:iCs/>
          <w:sz w:val="24"/>
          <w:szCs w:val="24"/>
        </w:rPr>
        <w:t>вести разные виды диалогов</w:t>
      </w:r>
      <w:r w:rsidRPr="00361C91">
        <w:rPr>
          <w:sz w:val="24"/>
          <w:szCs w:val="24"/>
        </w:rPr>
        <w:t xml:space="preserve"> (диалог этикетного характера, диалог-побуждение к действию, диалог-расспрос) в рамках ото</w:t>
      </w:r>
      <w:r w:rsidRPr="00361C91">
        <w:rPr>
          <w:sz w:val="24"/>
          <w:szCs w:val="24"/>
        </w:rPr>
        <w:softHyphen/>
        <w:t>бранного тематического содержания речи в стандартных ситу</w:t>
      </w:r>
      <w:r w:rsidRPr="00361C91">
        <w:rPr>
          <w:sz w:val="24"/>
          <w:szCs w:val="24"/>
        </w:rPr>
        <w:softHyphen/>
        <w:t>ациях неофициального общения, с вербальными и/или со зри</w:t>
      </w:r>
      <w:r w:rsidRPr="00361C91">
        <w:rPr>
          <w:sz w:val="24"/>
          <w:szCs w:val="24"/>
        </w:rPr>
        <w:softHyphen/>
        <w:t>тельными опорами, с соблюдением норм речевого этикета, принятого в стране/странах изучаемого языка (до 3 реплик со стороны каждого собеседника);</w:t>
      </w:r>
    </w:p>
    <w:p w:rsidR="009352F1" w:rsidRPr="00361C91" w:rsidRDefault="009352F1" w:rsidP="00B872B0">
      <w:pPr>
        <w:pStyle w:val="13"/>
        <w:ind w:firstLine="284"/>
        <w:jc w:val="both"/>
        <w:rPr>
          <w:sz w:val="24"/>
          <w:szCs w:val="24"/>
        </w:rPr>
      </w:pPr>
      <w:r w:rsidRPr="00361C91">
        <w:rPr>
          <w:i/>
          <w:iCs/>
          <w:sz w:val="24"/>
          <w:szCs w:val="24"/>
        </w:rPr>
        <w:t xml:space="preserve">создавать разные виды монологических высказываний </w:t>
      </w:r>
      <w:r w:rsidRPr="00361C91">
        <w:rPr>
          <w:sz w:val="24"/>
          <w:szCs w:val="24"/>
        </w:rPr>
        <w:t>(описание, в том числе характ</w:t>
      </w:r>
      <w:r w:rsidR="002577EE">
        <w:rPr>
          <w:sz w:val="24"/>
          <w:szCs w:val="24"/>
        </w:rPr>
        <w:t>еристика; повествование/сообще</w:t>
      </w:r>
      <w:r w:rsidRPr="00361C91">
        <w:rPr>
          <w:sz w:val="24"/>
          <w:szCs w:val="24"/>
        </w:rPr>
        <w:t>ние) с вербальными и /или зрительными опорами в рамках тематического содержания речи (объем монологического вы</w:t>
      </w:r>
      <w:r w:rsidRPr="00361C91">
        <w:rPr>
          <w:sz w:val="24"/>
          <w:szCs w:val="24"/>
        </w:rPr>
        <w:softHyphen/>
        <w:t xml:space="preserve">сказывания </w:t>
      </w:r>
      <w:r w:rsidRPr="00361C91">
        <w:rPr>
          <w:i/>
          <w:iCs/>
          <w:sz w:val="24"/>
          <w:szCs w:val="24"/>
        </w:rPr>
        <w:t>— 5—6 фраз</w:t>
      </w:r>
      <w:r w:rsidRPr="00361C91">
        <w:rPr>
          <w:sz w:val="24"/>
          <w:szCs w:val="24"/>
        </w:rPr>
        <w:t xml:space="preserve">); </w:t>
      </w:r>
      <w:r w:rsidRPr="00361C91">
        <w:rPr>
          <w:i/>
          <w:iCs/>
          <w:sz w:val="24"/>
          <w:szCs w:val="24"/>
        </w:rPr>
        <w:t>излагать</w:t>
      </w:r>
      <w:r w:rsidRPr="00361C91">
        <w:rPr>
          <w:sz w:val="24"/>
          <w:szCs w:val="24"/>
        </w:rPr>
        <w:t xml:space="preserve"> основное содержание про</w:t>
      </w:r>
      <w:r w:rsidRPr="00361C91">
        <w:rPr>
          <w:sz w:val="24"/>
          <w:szCs w:val="24"/>
        </w:rPr>
        <w:softHyphen/>
        <w:t xml:space="preserve">читанного текста с вербальными и /или зрительными опорами (объем — </w:t>
      </w:r>
      <w:r w:rsidRPr="00361C91">
        <w:rPr>
          <w:i/>
          <w:iCs/>
          <w:sz w:val="24"/>
          <w:szCs w:val="24"/>
        </w:rPr>
        <w:t>5—6 фраз</w:t>
      </w:r>
      <w:r w:rsidRPr="00361C91">
        <w:rPr>
          <w:sz w:val="24"/>
          <w:szCs w:val="24"/>
        </w:rPr>
        <w:t xml:space="preserve">); кратко </w:t>
      </w:r>
      <w:r w:rsidRPr="00361C91">
        <w:rPr>
          <w:i/>
          <w:iCs/>
          <w:sz w:val="24"/>
          <w:szCs w:val="24"/>
        </w:rPr>
        <w:t>излагать</w:t>
      </w:r>
      <w:r w:rsidRPr="00361C91">
        <w:rPr>
          <w:sz w:val="24"/>
          <w:szCs w:val="24"/>
        </w:rPr>
        <w:t xml:space="preserve"> результаты выполненной проектной работы (объем — </w:t>
      </w:r>
      <w:r w:rsidRPr="00361C91">
        <w:rPr>
          <w:i/>
          <w:iCs/>
          <w:sz w:val="24"/>
          <w:szCs w:val="24"/>
        </w:rPr>
        <w:t>5—6 фраз</w:t>
      </w:r>
      <w:r w:rsidRPr="00361C91">
        <w:rPr>
          <w:sz w:val="24"/>
          <w:szCs w:val="24"/>
        </w:rPr>
        <w:t>);</w:t>
      </w:r>
    </w:p>
    <w:p w:rsidR="009352F1" w:rsidRPr="00361C91" w:rsidRDefault="009352F1" w:rsidP="00B872B0">
      <w:pPr>
        <w:pStyle w:val="13"/>
        <w:ind w:firstLine="284"/>
        <w:jc w:val="both"/>
        <w:rPr>
          <w:sz w:val="24"/>
          <w:szCs w:val="24"/>
        </w:rPr>
      </w:pPr>
      <w:r w:rsidRPr="00361C91">
        <w:rPr>
          <w:b/>
          <w:bCs/>
          <w:sz w:val="24"/>
          <w:szCs w:val="24"/>
        </w:rPr>
        <w:t xml:space="preserve">аудирование: </w:t>
      </w:r>
      <w:r w:rsidRPr="00361C91">
        <w:rPr>
          <w:i/>
          <w:iCs/>
          <w:sz w:val="24"/>
          <w:szCs w:val="24"/>
        </w:rPr>
        <w:t>воспринимать на слух и понимать</w:t>
      </w:r>
      <w:r w:rsidRPr="00361C91">
        <w:rPr>
          <w:sz w:val="24"/>
          <w:szCs w:val="24"/>
        </w:rPr>
        <w:t xml:space="preserve"> неслож</w:t>
      </w:r>
      <w:r w:rsidRPr="00361C91">
        <w:rPr>
          <w:sz w:val="24"/>
          <w:szCs w:val="24"/>
        </w:rPr>
        <w:softHyphen/>
        <w:t>ные адаптированные аутентичные тексты, содержащие отдель</w:t>
      </w:r>
      <w:r w:rsidRPr="00361C91">
        <w:rPr>
          <w:sz w:val="24"/>
          <w:szCs w:val="24"/>
        </w:rPr>
        <w:softHyphen/>
        <w:t>ные незнакомые слова, со зрительными опорами или без опоры в зависимости от поставленной коммуникативной задачи: с по</w:t>
      </w:r>
      <w:r w:rsidRPr="00361C91">
        <w:rPr>
          <w:sz w:val="24"/>
          <w:szCs w:val="24"/>
        </w:rPr>
        <w:softHyphen/>
        <w:t>ниманием общего содержания, с пониманием запрашиваемой информации (время звучания текста/текстов для аудирова</w:t>
      </w:r>
      <w:r w:rsidRPr="00361C91">
        <w:rPr>
          <w:sz w:val="24"/>
          <w:szCs w:val="24"/>
        </w:rPr>
        <w:softHyphen/>
        <w:t xml:space="preserve">ния — </w:t>
      </w:r>
      <w:r w:rsidRPr="00361C91">
        <w:rPr>
          <w:i/>
          <w:iCs/>
          <w:sz w:val="24"/>
          <w:szCs w:val="24"/>
        </w:rPr>
        <w:t>до 1 минуты</w:t>
      </w:r>
      <w:r w:rsidRPr="00361C91">
        <w:rPr>
          <w:sz w:val="24"/>
          <w:szCs w:val="24"/>
        </w:rPr>
        <w:t>);</w:t>
      </w:r>
    </w:p>
    <w:p w:rsidR="009352F1" w:rsidRPr="00361C91" w:rsidRDefault="009352F1" w:rsidP="00B872B0">
      <w:pPr>
        <w:pStyle w:val="13"/>
        <w:ind w:firstLine="284"/>
        <w:jc w:val="both"/>
        <w:rPr>
          <w:sz w:val="24"/>
          <w:szCs w:val="24"/>
        </w:rPr>
      </w:pPr>
      <w:r w:rsidRPr="00361C91">
        <w:rPr>
          <w:b/>
          <w:bCs/>
          <w:sz w:val="24"/>
          <w:szCs w:val="24"/>
        </w:rPr>
        <w:t xml:space="preserve">смысловое чтение: </w:t>
      </w:r>
      <w:r w:rsidRPr="00361C91">
        <w:rPr>
          <w:i/>
          <w:iCs/>
          <w:sz w:val="24"/>
          <w:szCs w:val="24"/>
        </w:rPr>
        <w:t>читать про себя и понимать</w:t>
      </w:r>
      <w:r w:rsidRPr="00361C91">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w:t>
      </w:r>
      <w:r w:rsidRPr="00361C91">
        <w:rPr>
          <w:i/>
          <w:iCs/>
          <w:sz w:val="24"/>
          <w:szCs w:val="24"/>
        </w:rPr>
        <w:t>Читать текст с полным и детальным пониманием содержания</w:t>
      </w:r>
      <w:r w:rsidRPr="00361C91">
        <w:rPr>
          <w:sz w:val="24"/>
          <w:szCs w:val="24"/>
        </w:rPr>
        <w:t>, с пониманием запрашиваемой информации (объ</w:t>
      </w:r>
      <w:r w:rsidRPr="00361C91">
        <w:rPr>
          <w:sz w:val="24"/>
          <w:szCs w:val="24"/>
        </w:rPr>
        <w:softHyphen/>
        <w:t xml:space="preserve">ем текста/ текстов для чтения </w:t>
      </w:r>
      <w:r w:rsidRPr="00361C91">
        <w:rPr>
          <w:i/>
          <w:iCs/>
          <w:sz w:val="24"/>
          <w:szCs w:val="24"/>
        </w:rPr>
        <w:t>— 160—180 слов);</w:t>
      </w:r>
      <w:r w:rsidRPr="00361C91">
        <w:rPr>
          <w:sz w:val="24"/>
          <w:szCs w:val="24"/>
        </w:rPr>
        <w:t xml:space="preserve"> читать и по</w:t>
      </w:r>
      <w:r w:rsidRPr="00361C91">
        <w:rPr>
          <w:sz w:val="24"/>
          <w:szCs w:val="24"/>
        </w:rPr>
        <w:softHyphen/>
        <w:t>нимать общее содержание текста, содержащего незначитель</w:t>
      </w:r>
      <w:r w:rsidRPr="00361C91">
        <w:rPr>
          <w:sz w:val="24"/>
          <w:szCs w:val="24"/>
        </w:rPr>
        <w:softHyphen/>
        <w:t>ный процент незнакомых лексических единиц;</w:t>
      </w:r>
    </w:p>
    <w:p w:rsidR="009352F1" w:rsidRPr="00361C91" w:rsidRDefault="009352F1" w:rsidP="00B872B0">
      <w:pPr>
        <w:pStyle w:val="13"/>
        <w:spacing w:after="160"/>
        <w:ind w:firstLine="284"/>
        <w:jc w:val="both"/>
        <w:rPr>
          <w:sz w:val="24"/>
          <w:szCs w:val="24"/>
        </w:rPr>
      </w:pPr>
      <w:r w:rsidRPr="00361C91">
        <w:rPr>
          <w:b/>
          <w:bCs/>
          <w:sz w:val="24"/>
          <w:szCs w:val="24"/>
        </w:rPr>
        <w:t xml:space="preserve">письменная речь: </w:t>
      </w:r>
      <w:r w:rsidRPr="00361C91">
        <w:rPr>
          <w:i/>
          <w:iCs/>
          <w:sz w:val="24"/>
          <w:szCs w:val="24"/>
        </w:rPr>
        <w:t>писать</w:t>
      </w:r>
      <w:r w:rsidRPr="00361C91">
        <w:rPr>
          <w:sz w:val="24"/>
          <w:szCs w:val="24"/>
        </w:rPr>
        <w:t xml:space="preserve"> короткие письма-поздравления с днём рождения и другими праздниками; несложные элек</w:t>
      </w:r>
      <w:r w:rsidRPr="00361C91">
        <w:rPr>
          <w:sz w:val="24"/>
          <w:szCs w:val="24"/>
        </w:rPr>
        <w:softHyphen/>
        <w:t>тронные сообщения личного характера, соблюдая речевой эти</w:t>
      </w:r>
      <w:r w:rsidRPr="00361C91">
        <w:rPr>
          <w:sz w:val="24"/>
          <w:szCs w:val="24"/>
        </w:rPr>
        <w:softHyphen/>
        <w:t xml:space="preserve">кет, принятый в стране/странах изучаемого языка (объем сообщения — </w:t>
      </w:r>
      <w:r w:rsidRPr="00361C91">
        <w:rPr>
          <w:i/>
          <w:iCs/>
          <w:sz w:val="24"/>
          <w:szCs w:val="24"/>
        </w:rPr>
        <w:t>до 50 слов); заполнять</w:t>
      </w:r>
      <w:r w:rsidRPr="00361C91">
        <w:rPr>
          <w:sz w:val="24"/>
          <w:szCs w:val="24"/>
        </w:rPr>
        <w:t xml:space="preserve"> анкеты и карточки-фор</w:t>
      </w:r>
      <w:r w:rsidRPr="00361C91">
        <w:rPr>
          <w:sz w:val="24"/>
          <w:szCs w:val="24"/>
        </w:rPr>
        <w:softHyphen/>
        <w:t>муляры, сообщая о себе основные сведения, в соответствии с нормами, принятыми в стране/ странах изучаемого языка</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98" w:name="bookmark75"/>
      <w:r w:rsidRPr="00361C91">
        <w:rPr>
          <w:rFonts w:ascii="Times New Roman" w:hAnsi="Times New Roman" w:cs="Times New Roman"/>
          <w:sz w:val="24"/>
          <w:szCs w:val="24"/>
        </w:rPr>
        <w:t>Языковые навыки и умения</w:t>
      </w:r>
      <w:bookmarkEnd w:id="98"/>
    </w:p>
    <w:p w:rsidR="009352F1" w:rsidRPr="00361C91" w:rsidRDefault="009352F1" w:rsidP="008A66B0">
      <w:pPr>
        <w:pStyle w:val="13"/>
        <w:numPr>
          <w:ilvl w:val="0"/>
          <w:numId w:val="124"/>
        </w:numPr>
        <w:tabs>
          <w:tab w:val="left" w:pos="543"/>
        </w:tabs>
        <w:spacing w:line="240" w:lineRule="auto"/>
        <w:ind w:firstLine="284"/>
        <w:jc w:val="both"/>
        <w:rPr>
          <w:sz w:val="24"/>
          <w:szCs w:val="24"/>
        </w:rPr>
      </w:pPr>
      <w:r w:rsidRPr="00361C91">
        <w:rPr>
          <w:i/>
          <w:iCs/>
          <w:sz w:val="24"/>
          <w:szCs w:val="24"/>
        </w:rPr>
        <w:t>владеть</w:t>
      </w:r>
      <w:r w:rsidRPr="00361C91">
        <w:rPr>
          <w:b/>
          <w:bCs/>
          <w:sz w:val="24"/>
          <w:szCs w:val="24"/>
        </w:rPr>
        <w:t xml:space="preserve"> фонетическими навыками: </w:t>
      </w:r>
      <w:r w:rsidRPr="00361C91">
        <w:rPr>
          <w:i/>
          <w:iCs/>
          <w:sz w:val="24"/>
          <w:szCs w:val="24"/>
        </w:rPr>
        <w:t xml:space="preserve">различать на слух </w:t>
      </w:r>
      <w:r w:rsidRPr="00361C91">
        <w:rPr>
          <w:sz w:val="24"/>
          <w:szCs w:val="24"/>
        </w:rPr>
        <w:t xml:space="preserve">и адекватно, без ошибок, ведущих к сбою коммуникации, </w:t>
      </w:r>
      <w:r w:rsidRPr="00361C91">
        <w:rPr>
          <w:i/>
          <w:iCs/>
          <w:sz w:val="24"/>
          <w:szCs w:val="24"/>
        </w:rPr>
        <w:t>про</w:t>
      </w:r>
      <w:r w:rsidRPr="00361C91">
        <w:rPr>
          <w:i/>
          <w:iCs/>
          <w:sz w:val="24"/>
          <w:szCs w:val="24"/>
        </w:rPr>
        <w:softHyphen/>
        <w:t>износить</w:t>
      </w:r>
      <w:r w:rsidRPr="00361C91">
        <w:rPr>
          <w:sz w:val="24"/>
          <w:szCs w:val="24"/>
        </w:rPr>
        <w:t xml:space="preserve"> слова с правильным ударением и фразы с соблюде</w:t>
      </w:r>
      <w:r w:rsidRPr="00361C91">
        <w:rPr>
          <w:sz w:val="24"/>
          <w:szCs w:val="24"/>
        </w:rPr>
        <w:softHyphen/>
        <w:t xml:space="preserve">нием их ритмико-интонационных особенностей, в том числе </w:t>
      </w:r>
      <w:r w:rsidRPr="00361C91">
        <w:rPr>
          <w:i/>
          <w:iCs/>
          <w:sz w:val="24"/>
          <w:szCs w:val="24"/>
        </w:rPr>
        <w:t>применять правила</w:t>
      </w:r>
      <w:r w:rsidRPr="00361C91">
        <w:rPr>
          <w:sz w:val="24"/>
          <w:szCs w:val="24"/>
        </w:rPr>
        <w:t xml:space="preserve"> отсутствия ударения на служебных сло</w:t>
      </w:r>
      <w:r w:rsidRPr="00361C91">
        <w:rPr>
          <w:sz w:val="24"/>
          <w:szCs w:val="24"/>
        </w:rPr>
        <w:softHyphen/>
        <w:t xml:space="preserve">вах; </w:t>
      </w:r>
      <w:r w:rsidRPr="00361C91">
        <w:rPr>
          <w:i/>
          <w:iCs/>
          <w:sz w:val="24"/>
          <w:szCs w:val="24"/>
        </w:rPr>
        <w:t>выразительно читать вслух</w:t>
      </w:r>
      <w:r w:rsidRPr="00361C91">
        <w:rPr>
          <w:sz w:val="24"/>
          <w:szCs w:val="24"/>
        </w:rPr>
        <w:t xml:space="preserve"> небольшие адаптированные аутентичные тексты объемом до 70 слов, построенные на изу</w:t>
      </w:r>
      <w:r w:rsidRPr="00361C91">
        <w:rPr>
          <w:sz w:val="24"/>
          <w:szCs w:val="24"/>
        </w:rPr>
        <w:softHyphen/>
        <w:t xml:space="preserve">ченном языковом материале, с соблюдением правил чтения и соответствующей интонацией; </w:t>
      </w:r>
      <w:r w:rsidRPr="00361C91">
        <w:rPr>
          <w:i/>
          <w:iCs/>
          <w:sz w:val="24"/>
          <w:szCs w:val="24"/>
        </w:rPr>
        <w:t>читать</w:t>
      </w:r>
      <w:r w:rsidRPr="00361C91">
        <w:rPr>
          <w:sz w:val="24"/>
          <w:szCs w:val="24"/>
        </w:rPr>
        <w:t xml:space="preserve"> новые слова согласно основным правилам чтения;</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орфографическими </w:t>
      </w:r>
      <w:r w:rsidRPr="00361C91">
        <w:rPr>
          <w:sz w:val="24"/>
          <w:szCs w:val="24"/>
        </w:rPr>
        <w:t xml:space="preserve">навыками: правильно </w:t>
      </w:r>
      <w:r w:rsidRPr="00361C91">
        <w:rPr>
          <w:i/>
          <w:iCs/>
          <w:sz w:val="24"/>
          <w:szCs w:val="24"/>
        </w:rPr>
        <w:t xml:space="preserve">писать </w:t>
      </w:r>
      <w:r w:rsidRPr="00361C91">
        <w:rPr>
          <w:sz w:val="24"/>
          <w:szCs w:val="24"/>
        </w:rPr>
        <w:t>изученные слова;</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пунктуационными </w:t>
      </w:r>
      <w:r w:rsidRPr="00361C91">
        <w:rPr>
          <w:sz w:val="24"/>
          <w:szCs w:val="24"/>
        </w:rPr>
        <w:t xml:space="preserve">навыками: </w:t>
      </w:r>
      <w:r w:rsidRPr="00361C91">
        <w:rPr>
          <w:i/>
          <w:iCs/>
          <w:sz w:val="24"/>
          <w:szCs w:val="24"/>
        </w:rPr>
        <w:t>использовать</w:t>
      </w:r>
      <w:r w:rsidRPr="00361C91">
        <w:rPr>
          <w:sz w:val="24"/>
          <w:szCs w:val="24"/>
        </w:rPr>
        <w:t xml:space="preserve"> точку, вопросительный и восклицательный знаки в конце предложе</w:t>
      </w:r>
      <w:r w:rsidRPr="00361C91">
        <w:rPr>
          <w:sz w:val="24"/>
          <w:szCs w:val="24"/>
        </w:rPr>
        <w:softHyphen/>
        <w:t>ния, запятую при перечисле</w:t>
      </w:r>
      <w:r>
        <w:rPr>
          <w:sz w:val="24"/>
          <w:szCs w:val="24"/>
        </w:rPr>
        <w:t>нии и обращении, апостроф; пун</w:t>
      </w:r>
      <w:r w:rsidRPr="00361C91">
        <w:rPr>
          <w:sz w:val="24"/>
          <w:szCs w:val="24"/>
        </w:rPr>
        <w:t xml:space="preserve">ктуационно правильно </w:t>
      </w:r>
      <w:r w:rsidRPr="00361C91">
        <w:rPr>
          <w:i/>
          <w:iCs/>
          <w:sz w:val="24"/>
          <w:szCs w:val="24"/>
        </w:rPr>
        <w:t>оформлять</w:t>
      </w:r>
      <w:r w:rsidRPr="00361C91">
        <w:rPr>
          <w:sz w:val="24"/>
          <w:szCs w:val="24"/>
        </w:rPr>
        <w:t xml:space="preserve"> электронное сообщение личного характера;</w:t>
      </w:r>
    </w:p>
    <w:p w:rsidR="009352F1" w:rsidRPr="00361C91" w:rsidRDefault="009352F1" w:rsidP="008A66B0">
      <w:pPr>
        <w:pStyle w:val="13"/>
        <w:numPr>
          <w:ilvl w:val="0"/>
          <w:numId w:val="124"/>
        </w:numPr>
        <w:tabs>
          <w:tab w:val="left" w:pos="573"/>
        </w:tabs>
        <w:spacing w:line="240" w:lineRule="auto"/>
        <w:ind w:firstLine="284"/>
        <w:jc w:val="both"/>
        <w:rPr>
          <w:sz w:val="24"/>
          <w:szCs w:val="24"/>
        </w:rPr>
      </w:pPr>
      <w:r w:rsidRPr="00361C91">
        <w:rPr>
          <w:i/>
          <w:iCs/>
          <w:sz w:val="24"/>
          <w:szCs w:val="24"/>
        </w:rPr>
        <w:t>распознавать</w:t>
      </w:r>
      <w:r w:rsidRPr="00361C91">
        <w:rPr>
          <w:sz w:val="24"/>
          <w:szCs w:val="24"/>
        </w:rPr>
        <w:t xml:space="preserve"> в звучащем и письменном </w:t>
      </w:r>
      <w:r w:rsidRPr="00361C91">
        <w:rPr>
          <w:i/>
          <w:iCs/>
          <w:sz w:val="24"/>
          <w:szCs w:val="24"/>
        </w:rPr>
        <w:t>тексте 550 лек</w:t>
      </w:r>
      <w:r w:rsidRPr="00361C91">
        <w:rPr>
          <w:i/>
          <w:iCs/>
          <w:sz w:val="24"/>
          <w:szCs w:val="24"/>
        </w:rPr>
        <w:softHyphen/>
        <w:t>сических единиц</w:t>
      </w:r>
      <w:r w:rsidRPr="00361C91">
        <w:rPr>
          <w:sz w:val="24"/>
          <w:szCs w:val="24"/>
        </w:rPr>
        <w:t xml:space="preserve"> (слов, словосочетаний, речевых клише) и пра</w:t>
      </w:r>
      <w:r w:rsidRPr="00361C91">
        <w:rPr>
          <w:sz w:val="24"/>
          <w:szCs w:val="24"/>
        </w:rPr>
        <w:softHyphen/>
        <w:t xml:space="preserve">вильно </w:t>
      </w:r>
      <w:r w:rsidRPr="00361C91">
        <w:rPr>
          <w:i/>
          <w:iCs/>
          <w:sz w:val="24"/>
          <w:szCs w:val="24"/>
        </w:rPr>
        <w:t>употреблять</w:t>
      </w:r>
      <w:r w:rsidRPr="00361C91">
        <w:rPr>
          <w:sz w:val="24"/>
          <w:szCs w:val="24"/>
        </w:rPr>
        <w:t xml:space="preserve"> в устной и письменной речи </w:t>
      </w:r>
      <w:r w:rsidRPr="00361C91">
        <w:rPr>
          <w:i/>
          <w:iCs/>
          <w:sz w:val="24"/>
          <w:szCs w:val="24"/>
        </w:rPr>
        <w:t>450 лексиче</w:t>
      </w:r>
      <w:r w:rsidRPr="00361C91">
        <w:rPr>
          <w:i/>
          <w:iCs/>
          <w:sz w:val="24"/>
          <w:szCs w:val="24"/>
        </w:rPr>
        <w:softHyphen/>
        <w:t>ских единиц</w:t>
      </w:r>
      <w:r w:rsidRPr="00361C91">
        <w:rPr>
          <w:sz w:val="24"/>
          <w:szCs w:val="24"/>
        </w:rPr>
        <w:t xml:space="preserve"> (</w:t>
      </w:r>
      <w:r w:rsidRPr="00361C91">
        <w:rPr>
          <w:i/>
          <w:iCs/>
          <w:sz w:val="24"/>
          <w:szCs w:val="24"/>
        </w:rPr>
        <w:t>включая 300 лексических единиц,</w:t>
      </w:r>
      <w:r w:rsidRPr="00361C91">
        <w:rPr>
          <w:sz w:val="24"/>
          <w:szCs w:val="24"/>
        </w:rPr>
        <w:t xml:space="preserve"> освоенных ранее) обслуживающих ситуации общения в рамках тематиче</w:t>
      </w:r>
      <w:r w:rsidRPr="00361C91">
        <w:rPr>
          <w:sz w:val="24"/>
          <w:szCs w:val="24"/>
        </w:rPr>
        <w:softHyphen/>
        <w:t>ского содержания, с соблюдением существующей нормы лекси</w:t>
      </w:r>
      <w:r w:rsidRPr="00361C91">
        <w:rPr>
          <w:sz w:val="24"/>
          <w:szCs w:val="24"/>
        </w:rPr>
        <w:softHyphen/>
        <w:t>ческой сочетаемости;</w:t>
      </w:r>
    </w:p>
    <w:p w:rsidR="009352F1" w:rsidRPr="00361C91" w:rsidRDefault="009352F1" w:rsidP="00B872B0">
      <w:pPr>
        <w:pStyle w:val="13"/>
        <w:ind w:firstLine="284"/>
        <w:jc w:val="both"/>
        <w:rPr>
          <w:sz w:val="24"/>
          <w:szCs w:val="24"/>
        </w:rPr>
      </w:pPr>
      <w:r w:rsidRPr="00361C91">
        <w:rPr>
          <w:i/>
          <w:iCs/>
          <w:sz w:val="24"/>
          <w:szCs w:val="24"/>
        </w:rPr>
        <w:t>распознавать в звучащем и письменном тексте и употре</w:t>
      </w:r>
      <w:r w:rsidRPr="00361C91">
        <w:rPr>
          <w:i/>
          <w:iCs/>
          <w:sz w:val="24"/>
          <w:szCs w:val="24"/>
        </w:rPr>
        <w:softHyphen/>
        <w:t>блять</w:t>
      </w:r>
      <w:r w:rsidRPr="00361C91">
        <w:rPr>
          <w:sz w:val="24"/>
          <w:szCs w:val="24"/>
        </w:rPr>
        <w:t xml:space="preserve"> в устной и письменной речи:</w:t>
      </w:r>
    </w:p>
    <w:p w:rsidR="009352F1" w:rsidRPr="00361C91" w:rsidRDefault="009352F1" w:rsidP="00B872B0">
      <w:pPr>
        <w:pStyle w:val="13"/>
        <w:spacing w:after="40"/>
        <w:ind w:firstLine="284"/>
        <w:jc w:val="both"/>
        <w:rPr>
          <w:sz w:val="24"/>
          <w:szCs w:val="24"/>
        </w:rPr>
      </w:pPr>
      <w:r w:rsidRPr="00361C91">
        <w:rPr>
          <w:sz w:val="24"/>
          <w:szCs w:val="24"/>
        </w:rPr>
        <w:t>изученные синонимы, антонимы и интернациональные слова;</w:t>
      </w:r>
    </w:p>
    <w:p w:rsidR="009352F1" w:rsidRPr="00361C91" w:rsidRDefault="009352F1" w:rsidP="00B872B0">
      <w:pPr>
        <w:pStyle w:val="13"/>
        <w:ind w:firstLine="284"/>
        <w:jc w:val="both"/>
        <w:rPr>
          <w:sz w:val="24"/>
          <w:szCs w:val="24"/>
        </w:rPr>
      </w:pPr>
      <w:r w:rsidRPr="00361C91">
        <w:rPr>
          <w:sz w:val="24"/>
          <w:szCs w:val="24"/>
        </w:rPr>
        <w:t>различные средства связи для обеспечения логичности и це</w:t>
      </w:r>
      <w:r w:rsidRPr="00361C91">
        <w:rPr>
          <w:sz w:val="24"/>
          <w:szCs w:val="24"/>
        </w:rPr>
        <w:softHyphen/>
        <w:t>лостности высказывания;</w:t>
      </w:r>
    </w:p>
    <w:p w:rsidR="009352F1" w:rsidRPr="00361C91" w:rsidRDefault="009352F1" w:rsidP="00B872B0">
      <w:pPr>
        <w:pStyle w:val="13"/>
        <w:ind w:firstLine="284"/>
        <w:jc w:val="both"/>
        <w:rPr>
          <w:sz w:val="24"/>
          <w:szCs w:val="24"/>
        </w:rPr>
      </w:pPr>
      <w:r w:rsidRPr="00361C91">
        <w:rPr>
          <w:i/>
          <w:iCs/>
          <w:sz w:val="24"/>
          <w:szCs w:val="24"/>
        </w:rPr>
        <w:t>распознавать и образовывать родственные слова с исполь</w:t>
      </w:r>
      <w:r w:rsidRPr="00361C91">
        <w:rPr>
          <w:i/>
          <w:iCs/>
          <w:sz w:val="24"/>
          <w:szCs w:val="24"/>
        </w:rPr>
        <w:softHyphen/>
        <w:t>зованием аффиксации:</w:t>
      </w:r>
    </w:p>
    <w:p w:rsidR="009352F1" w:rsidRPr="00361C91" w:rsidRDefault="009352F1" w:rsidP="008A66B0">
      <w:pPr>
        <w:pStyle w:val="13"/>
        <w:numPr>
          <w:ilvl w:val="0"/>
          <w:numId w:val="125"/>
        </w:numPr>
        <w:tabs>
          <w:tab w:val="left" w:pos="357"/>
        </w:tabs>
        <w:spacing w:line="240" w:lineRule="auto"/>
        <w:ind w:firstLine="284"/>
        <w:jc w:val="both"/>
        <w:rPr>
          <w:sz w:val="24"/>
          <w:szCs w:val="24"/>
          <w:lang w:val="en-US"/>
        </w:rPr>
      </w:pPr>
      <w:r w:rsidRPr="00361C91">
        <w:rPr>
          <w:i/>
          <w:iCs/>
          <w:sz w:val="24"/>
          <w:szCs w:val="24"/>
        </w:rPr>
        <w:t>имён</w:t>
      </w:r>
      <w:r w:rsidRPr="00361C91">
        <w:rPr>
          <w:i/>
          <w:iCs/>
          <w:sz w:val="24"/>
          <w:szCs w:val="24"/>
          <w:lang w:val="en-US"/>
        </w:rPr>
        <w:t xml:space="preserve"> </w:t>
      </w:r>
      <w:r w:rsidRPr="00361C91">
        <w:rPr>
          <w:i/>
          <w:iCs/>
          <w:sz w:val="24"/>
          <w:szCs w:val="24"/>
        </w:rPr>
        <w:t>существительных</w:t>
      </w:r>
      <w:r w:rsidRPr="00361C91">
        <w:rPr>
          <w:i/>
          <w:iCs/>
          <w:sz w:val="24"/>
          <w:szCs w:val="24"/>
          <w:lang w:val="en-US"/>
        </w:rPr>
        <w:t xml:space="preserve"> </w:t>
      </w:r>
      <w:r w:rsidRPr="00361C91">
        <w:rPr>
          <w:i/>
          <w:iCs/>
          <w:sz w:val="24"/>
          <w:szCs w:val="24"/>
        </w:rPr>
        <w:t>с</w:t>
      </w:r>
      <w:r w:rsidRPr="00361C91">
        <w:rPr>
          <w:i/>
          <w:iCs/>
          <w:sz w:val="24"/>
          <w:szCs w:val="24"/>
          <w:lang w:val="en-US"/>
        </w:rPr>
        <w:t xml:space="preserve"> </w:t>
      </w:r>
      <w:r w:rsidRPr="00361C91">
        <w:rPr>
          <w:i/>
          <w:iCs/>
          <w:sz w:val="24"/>
          <w:szCs w:val="24"/>
        </w:rPr>
        <w:t>помощью</w:t>
      </w:r>
      <w:r w:rsidRPr="00361C91">
        <w:rPr>
          <w:i/>
          <w:iCs/>
          <w:sz w:val="24"/>
          <w:szCs w:val="24"/>
          <w:lang w:val="en-US"/>
        </w:rPr>
        <w:t xml:space="preserve"> </w:t>
      </w:r>
      <w:r w:rsidRPr="00361C91">
        <w:rPr>
          <w:i/>
          <w:iCs/>
          <w:sz w:val="24"/>
          <w:szCs w:val="24"/>
        </w:rPr>
        <w:t>суффиксов</w:t>
      </w:r>
      <w:r w:rsidRPr="00361C91">
        <w:rPr>
          <w:i/>
          <w:iCs/>
          <w:sz w:val="24"/>
          <w:szCs w:val="24"/>
          <w:lang w:val="en-US"/>
        </w:rPr>
        <w:t xml:space="preserve">: </w:t>
      </w:r>
      <w:r w:rsidRPr="00361C91">
        <w:rPr>
          <w:i/>
          <w:iCs/>
          <w:sz w:val="24"/>
          <w:szCs w:val="24"/>
          <w:lang w:val="en-US" w:bidi="en-US"/>
        </w:rPr>
        <w:t>-teur/-trice, -ain/-aine, -ette, -ique, -iste, -isme, -tion/-sion, -ture;</w:t>
      </w:r>
    </w:p>
    <w:p w:rsidR="009352F1" w:rsidRPr="00361C91" w:rsidRDefault="009352F1" w:rsidP="008A66B0">
      <w:pPr>
        <w:pStyle w:val="13"/>
        <w:numPr>
          <w:ilvl w:val="0"/>
          <w:numId w:val="125"/>
        </w:numPr>
        <w:tabs>
          <w:tab w:val="left" w:pos="357"/>
        </w:tabs>
        <w:spacing w:line="240" w:lineRule="auto"/>
        <w:ind w:firstLine="284"/>
        <w:jc w:val="both"/>
        <w:rPr>
          <w:sz w:val="24"/>
          <w:szCs w:val="24"/>
          <w:lang w:val="en-US"/>
        </w:rPr>
      </w:pPr>
      <w:r w:rsidRPr="00361C91">
        <w:rPr>
          <w:i/>
          <w:iCs/>
          <w:sz w:val="24"/>
          <w:szCs w:val="24"/>
        </w:rPr>
        <w:t>имён</w:t>
      </w:r>
      <w:r w:rsidRPr="00361C91">
        <w:rPr>
          <w:i/>
          <w:iCs/>
          <w:sz w:val="24"/>
          <w:szCs w:val="24"/>
          <w:lang w:val="en-US"/>
        </w:rPr>
        <w:t xml:space="preserve"> </w:t>
      </w:r>
      <w:r w:rsidRPr="00361C91">
        <w:rPr>
          <w:i/>
          <w:iCs/>
          <w:sz w:val="24"/>
          <w:szCs w:val="24"/>
        </w:rPr>
        <w:t>прилагательных</w:t>
      </w:r>
      <w:r w:rsidRPr="00361C91">
        <w:rPr>
          <w:i/>
          <w:iCs/>
          <w:sz w:val="24"/>
          <w:szCs w:val="24"/>
          <w:lang w:val="en-US"/>
        </w:rPr>
        <w:t xml:space="preserve"> </w:t>
      </w:r>
      <w:r w:rsidRPr="00361C91">
        <w:rPr>
          <w:i/>
          <w:iCs/>
          <w:sz w:val="24"/>
          <w:szCs w:val="24"/>
        </w:rPr>
        <w:t>с</w:t>
      </w:r>
      <w:r w:rsidRPr="00361C91">
        <w:rPr>
          <w:i/>
          <w:iCs/>
          <w:sz w:val="24"/>
          <w:szCs w:val="24"/>
          <w:lang w:val="en-US"/>
        </w:rPr>
        <w:t xml:space="preserve"> </w:t>
      </w:r>
      <w:r w:rsidRPr="00361C91">
        <w:rPr>
          <w:i/>
          <w:iCs/>
          <w:sz w:val="24"/>
          <w:szCs w:val="24"/>
        </w:rPr>
        <w:t>помощью</w:t>
      </w:r>
      <w:r w:rsidRPr="00361C91">
        <w:rPr>
          <w:i/>
          <w:iCs/>
          <w:sz w:val="24"/>
          <w:szCs w:val="24"/>
          <w:lang w:val="en-US"/>
        </w:rPr>
        <w:t xml:space="preserve"> </w:t>
      </w:r>
      <w:r w:rsidRPr="00361C91">
        <w:rPr>
          <w:i/>
          <w:iCs/>
          <w:sz w:val="24"/>
          <w:szCs w:val="24"/>
        </w:rPr>
        <w:t>суффиксов</w:t>
      </w:r>
      <w:r w:rsidRPr="00361C91">
        <w:rPr>
          <w:i/>
          <w:iCs/>
          <w:sz w:val="24"/>
          <w:szCs w:val="24"/>
          <w:lang w:val="en-US"/>
        </w:rPr>
        <w:t xml:space="preserve">: </w:t>
      </w:r>
      <w:r w:rsidRPr="00361C91">
        <w:rPr>
          <w:i/>
          <w:iCs/>
          <w:sz w:val="24"/>
          <w:szCs w:val="24"/>
          <w:lang w:val="en-US" w:bidi="en-US"/>
        </w:rPr>
        <w:t>-ain/- aine, -ique, -ant, -aire; -ible, -able;</w:t>
      </w:r>
    </w:p>
    <w:p w:rsidR="009352F1" w:rsidRPr="00361C91" w:rsidRDefault="009352F1" w:rsidP="008A66B0">
      <w:pPr>
        <w:pStyle w:val="13"/>
        <w:numPr>
          <w:ilvl w:val="0"/>
          <w:numId w:val="125"/>
        </w:numPr>
        <w:tabs>
          <w:tab w:val="left" w:pos="357"/>
        </w:tabs>
        <w:spacing w:line="240" w:lineRule="auto"/>
        <w:ind w:firstLine="284"/>
        <w:jc w:val="both"/>
        <w:rPr>
          <w:sz w:val="24"/>
          <w:szCs w:val="24"/>
        </w:rPr>
      </w:pPr>
      <w:r w:rsidRPr="00361C91">
        <w:rPr>
          <w:i/>
          <w:iCs/>
          <w:sz w:val="24"/>
          <w:szCs w:val="24"/>
        </w:rPr>
        <w:t xml:space="preserve">наречий с помощью суффикса </w:t>
      </w:r>
      <w:r w:rsidRPr="00361C91">
        <w:rPr>
          <w:i/>
          <w:iCs/>
          <w:sz w:val="24"/>
          <w:szCs w:val="24"/>
          <w:lang w:bidi="en-US"/>
        </w:rPr>
        <w:t>-</w:t>
      </w:r>
      <w:r w:rsidRPr="00361C91">
        <w:rPr>
          <w:i/>
          <w:iCs/>
          <w:sz w:val="24"/>
          <w:szCs w:val="24"/>
          <w:lang w:val="en-US" w:bidi="en-US"/>
        </w:rPr>
        <w:t>ment</w:t>
      </w:r>
      <w:r w:rsidRPr="00361C91">
        <w:rPr>
          <w:i/>
          <w:iCs/>
          <w:sz w:val="24"/>
          <w:szCs w:val="24"/>
          <w:lang w:bidi="en-US"/>
        </w:rPr>
        <w:t>;</w:t>
      </w:r>
    </w:p>
    <w:p w:rsidR="009352F1" w:rsidRPr="00361C91" w:rsidRDefault="009352F1" w:rsidP="008A66B0">
      <w:pPr>
        <w:pStyle w:val="13"/>
        <w:numPr>
          <w:ilvl w:val="0"/>
          <w:numId w:val="125"/>
        </w:numPr>
        <w:tabs>
          <w:tab w:val="left" w:pos="352"/>
        </w:tabs>
        <w:spacing w:line="240" w:lineRule="auto"/>
        <w:ind w:firstLine="284"/>
        <w:jc w:val="both"/>
        <w:rPr>
          <w:sz w:val="24"/>
          <w:szCs w:val="24"/>
        </w:rPr>
      </w:pPr>
      <w:r w:rsidRPr="00361C91">
        <w:rPr>
          <w:i/>
          <w:iCs/>
          <w:sz w:val="24"/>
          <w:szCs w:val="24"/>
        </w:rPr>
        <w:t xml:space="preserve">глаголов с помощью префиксов </w:t>
      </w:r>
      <w:r w:rsidRPr="00361C91">
        <w:rPr>
          <w:i/>
          <w:iCs/>
          <w:sz w:val="24"/>
          <w:szCs w:val="24"/>
          <w:lang w:val="en-US" w:bidi="en-US"/>
        </w:rPr>
        <w:t>re</w:t>
      </w:r>
      <w:r w:rsidRPr="00361C91">
        <w:rPr>
          <w:i/>
          <w:iCs/>
          <w:sz w:val="24"/>
          <w:szCs w:val="24"/>
          <w:lang w:bidi="en-US"/>
        </w:rPr>
        <w:t>-/</w:t>
      </w:r>
      <w:r w:rsidRPr="00361C91">
        <w:rPr>
          <w:i/>
          <w:iCs/>
          <w:sz w:val="24"/>
          <w:szCs w:val="24"/>
          <w:lang w:val="en-US" w:bidi="en-US"/>
        </w:rPr>
        <w:t>re</w:t>
      </w:r>
      <w:r w:rsidRPr="00361C91">
        <w:rPr>
          <w:i/>
          <w:iCs/>
          <w:sz w:val="24"/>
          <w:szCs w:val="24"/>
          <w:lang w:bidi="en-US"/>
        </w:rPr>
        <w:t xml:space="preserve">-, </w:t>
      </w:r>
      <w:r w:rsidRPr="00361C91">
        <w:rPr>
          <w:i/>
          <w:iCs/>
          <w:sz w:val="24"/>
          <w:szCs w:val="24"/>
          <w:lang w:val="en-US" w:bidi="en-US"/>
        </w:rPr>
        <w:t>r</w:t>
      </w:r>
      <w:r w:rsidRPr="00361C91">
        <w:rPr>
          <w:i/>
          <w:iCs/>
          <w:sz w:val="24"/>
          <w:szCs w:val="24"/>
          <w:lang w:bidi="en-US"/>
        </w:rPr>
        <w:t>-.</w:t>
      </w:r>
    </w:p>
    <w:p w:rsidR="009352F1" w:rsidRPr="00361C91" w:rsidRDefault="009352F1" w:rsidP="00B872B0">
      <w:pPr>
        <w:pStyle w:val="13"/>
        <w:ind w:firstLine="284"/>
        <w:jc w:val="both"/>
        <w:rPr>
          <w:sz w:val="24"/>
          <w:szCs w:val="24"/>
        </w:rPr>
      </w:pPr>
      <w:r w:rsidRPr="00361C91">
        <w:rPr>
          <w:i/>
          <w:iCs/>
          <w:sz w:val="24"/>
          <w:szCs w:val="24"/>
          <w:lang w:bidi="en-US"/>
        </w:rPr>
        <w:t xml:space="preserve">4) </w:t>
      </w:r>
      <w:r w:rsidRPr="00361C91">
        <w:rPr>
          <w:i/>
          <w:iCs/>
          <w:sz w:val="24"/>
          <w:szCs w:val="24"/>
        </w:rPr>
        <w:t>знать и понимать особенности структуры простых и сложных предложений французского языка; различных ком</w:t>
      </w:r>
      <w:r w:rsidRPr="00361C91">
        <w:rPr>
          <w:i/>
          <w:iCs/>
          <w:sz w:val="24"/>
          <w:szCs w:val="24"/>
        </w:rPr>
        <w:softHyphen/>
        <w:t>муникативных типов предложений французского языка;</w:t>
      </w:r>
    </w:p>
    <w:p w:rsidR="009352F1" w:rsidRPr="00361C91" w:rsidRDefault="009352F1" w:rsidP="00B872B0">
      <w:pPr>
        <w:pStyle w:val="13"/>
        <w:ind w:firstLine="284"/>
        <w:jc w:val="both"/>
        <w:rPr>
          <w:sz w:val="24"/>
          <w:szCs w:val="24"/>
        </w:rPr>
      </w:pPr>
      <w:r w:rsidRPr="00361C91">
        <w:rPr>
          <w:i/>
          <w:iCs/>
          <w:sz w:val="24"/>
          <w:szCs w:val="24"/>
        </w:rPr>
        <w:t>распознавать в письменном и звучащем тексте и употре</w:t>
      </w:r>
      <w:r w:rsidRPr="00361C91">
        <w:rPr>
          <w:i/>
          <w:iCs/>
          <w:sz w:val="24"/>
          <w:szCs w:val="24"/>
        </w:rPr>
        <w:softHyphen/>
        <w:t>блять в устной и письменной речи следующие правила прак</w:t>
      </w:r>
      <w:r w:rsidRPr="00361C91">
        <w:rPr>
          <w:i/>
          <w:iCs/>
          <w:sz w:val="24"/>
          <w:szCs w:val="24"/>
        </w:rPr>
        <w:softHyphen/>
        <w:t>тической грамматики французского языка:</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lang w:val="en-US" w:bidi="en-US"/>
        </w:rPr>
        <w:t>futur</w:t>
      </w:r>
      <w:r w:rsidRPr="00361C91">
        <w:rPr>
          <w:i/>
          <w:iCs/>
          <w:sz w:val="24"/>
          <w:szCs w:val="24"/>
          <w:lang w:bidi="en-US"/>
        </w:rPr>
        <w:t xml:space="preserve"> </w:t>
      </w:r>
      <w:r w:rsidRPr="00361C91">
        <w:rPr>
          <w:i/>
          <w:iCs/>
          <w:sz w:val="24"/>
          <w:szCs w:val="24"/>
          <w:lang w:val="en-US" w:bidi="en-US"/>
        </w:rPr>
        <w:t>proche</w:t>
      </w:r>
      <w:r w:rsidRPr="00361C91">
        <w:rPr>
          <w:i/>
          <w:iCs/>
          <w:sz w:val="24"/>
          <w:szCs w:val="24"/>
          <w:lang w:bidi="en-US"/>
        </w:rPr>
        <w:t xml:space="preserve"> </w:t>
      </w:r>
      <w:r w:rsidRPr="00361C91">
        <w:rPr>
          <w:i/>
          <w:iCs/>
          <w:sz w:val="24"/>
          <w:szCs w:val="24"/>
        </w:rPr>
        <w:t>(ближайшее будущее время): повторение и ак</w:t>
      </w:r>
      <w:r w:rsidRPr="00361C91">
        <w:rPr>
          <w:i/>
          <w:iCs/>
          <w:sz w:val="24"/>
          <w:szCs w:val="24"/>
        </w:rPr>
        <w:softHyphen/>
        <w:t>тивизация;</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rPr>
        <w:t>личные приглагольные местоимения в роли прямого допол</w:t>
      </w:r>
      <w:r w:rsidRPr="00361C91">
        <w:rPr>
          <w:i/>
          <w:iCs/>
          <w:sz w:val="24"/>
          <w:szCs w:val="24"/>
        </w:rPr>
        <w:softHyphen/>
        <w:t xml:space="preserve">нения </w:t>
      </w:r>
      <w:r w:rsidRPr="00361C91">
        <w:rPr>
          <w:i/>
          <w:iCs/>
          <w:sz w:val="24"/>
          <w:szCs w:val="24"/>
          <w:lang w:bidi="en-US"/>
        </w:rPr>
        <w:t>(</w:t>
      </w:r>
      <w:r w:rsidRPr="00361C91">
        <w:rPr>
          <w:i/>
          <w:iCs/>
          <w:sz w:val="24"/>
          <w:szCs w:val="24"/>
          <w:lang w:val="en-US" w:bidi="en-US"/>
        </w:rPr>
        <w:t>me</w:t>
      </w:r>
      <w:r w:rsidRPr="00361C91">
        <w:rPr>
          <w:i/>
          <w:iCs/>
          <w:sz w:val="24"/>
          <w:szCs w:val="24"/>
          <w:lang w:bidi="en-US"/>
        </w:rPr>
        <w:t xml:space="preserve">, </w:t>
      </w:r>
      <w:r w:rsidRPr="00361C91">
        <w:rPr>
          <w:i/>
          <w:iCs/>
          <w:sz w:val="24"/>
          <w:szCs w:val="24"/>
          <w:lang w:val="en-US" w:bidi="en-US"/>
        </w:rPr>
        <w:t>m</w:t>
      </w:r>
      <w:r w:rsidRPr="00361C91">
        <w:rPr>
          <w:i/>
          <w:iCs/>
          <w:sz w:val="24"/>
          <w:szCs w:val="24"/>
          <w:lang w:bidi="en-US"/>
        </w:rPr>
        <w:t xml:space="preserve">’, </w:t>
      </w:r>
      <w:r w:rsidRPr="00361C91">
        <w:rPr>
          <w:i/>
          <w:iCs/>
          <w:sz w:val="24"/>
          <w:szCs w:val="24"/>
          <w:lang w:val="en-US" w:bidi="en-US"/>
        </w:rPr>
        <w:t>te</w:t>
      </w:r>
      <w:r w:rsidRPr="00361C91">
        <w:rPr>
          <w:i/>
          <w:iCs/>
          <w:sz w:val="24"/>
          <w:szCs w:val="24"/>
          <w:lang w:bidi="en-US"/>
        </w:rPr>
        <w:t xml:space="preserve">, </w:t>
      </w:r>
      <w:r w:rsidRPr="00361C91">
        <w:rPr>
          <w:i/>
          <w:iCs/>
          <w:sz w:val="24"/>
          <w:szCs w:val="24"/>
          <w:lang w:val="en-US" w:bidi="en-US"/>
        </w:rPr>
        <w:t>t</w:t>
      </w:r>
      <w:r w:rsidRPr="00361C91">
        <w:rPr>
          <w:i/>
          <w:iCs/>
          <w:sz w:val="24"/>
          <w:szCs w:val="24"/>
          <w:lang w:bidi="en-US"/>
        </w:rPr>
        <w:t xml:space="preserve">’, </w:t>
      </w:r>
      <w:r w:rsidRPr="00361C91">
        <w:rPr>
          <w:i/>
          <w:iCs/>
          <w:sz w:val="24"/>
          <w:szCs w:val="24"/>
          <w:lang w:val="en-US" w:bidi="en-US"/>
        </w:rPr>
        <w:t>le</w:t>
      </w:r>
      <w:r w:rsidRPr="00361C91">
        <w:rPr>
          <w:i/>
          <w:iCs/>
          <w:sz w:val="24"/>
          <w:szCs w:val="24"/>
          <w:lang w:bidi="en-US"/>
        </w:rPr>
        <w:t xml:space="preserve">, </w:t>
      </w:r>
      <w:r w:rsidRPr="00361C91">
        <w:rPr>
          <w:i/>
          <w:iCs/>
          <w:sz w:val="24"/>
          <w:szCs w:val="24"/>
          <w:lang w:val="en-US" w:bidi="en-US"/>
        </w:rPr>
        <w:t>la</w:t>
      </w:r>
      <w:r w:rsidRPr="00361C91">
        <w:rPr>
          <w:i/>
          <w:iCs/>
          <w:sz w:val="24"/>
          <w:szCs w:val="24"/>
          <w:lang w:bidi="en-US"/>
        </w:rPr>
        <w:t xml:space="preserve"> </w:t>
      </w:r>
      <w:r w:rsidRPr="00361C91">
        <w:rPr>
          <w:i/>
          <w:iCs/>
          <w:sz w:val="24"/>
          <w:szCs w:val="24"/>
          <w:lang w:val="en-US" w:bidi="en-US"/>
        </w:rPr>
        <w:t>l</w:t>
      </w:r>
      <w:r w:rsidRPr="00361C91">
        <w:rPr>
          <w:i/>
          <w:iCs/>
          <w:sz w:val="24"/>
          <w:szCs w:val="24"/>
          <w:lang w:bidi="en-US"/>
        </w:rPr>
        <w:t xml:space="preserve">’, </w:t>
      </w:r>
      <w:r w:rsidRPr="00361C91">
        <w:rPr>
          <w:i/>
          <w:iCs/>
          <w:sz w:val="24"/>
          <w:szCs w:val="24"/>
          <w:lang w:val="en-US" w:bidi="en-US"/>
        </w:rPr>
        <w:t>nous</w:t>
      </w:r>
      <w:r w:rsidRPr="00361C91">
        <w:rPr>
          <w:i/>
          <w:iCs/>
          <w:sz w:val="24"/>
          <w:szCs w:val="24"/>
          <w:lang w:bidi="en-US"/>
        </w:rPr>
        <w:t xml:space="preserve">, </w:t>
      </w:r>
      <w:r w:rsidRPr="00361C91">
        <w:rPr>
          <w:i/>
          <w:iCs/>
          <w:sz w:val="24"/>
          <w:szCs w:val="24"/>
          <w:lang w:val="en-US" w:bidi="en-US"/>
        </w:rPr>
        <w:t>vous</w:t>
      </w:r>
      <w:r w:rsidRPr="00361C91">
        <w:rPr>
          <w:i/>
          <w:iCs/>
          <w:sz w:val="24"/>
          <w:szCs w:val="24"/>
          <w:lang w:bidi="en-US"/>
        </w:rPr>
        <w:t xml:space="preserve">, </w:t>
      </w:r>
      <w:r w:rsidRPr="00361C91">
        <w:rPr>
          <w:i/>
          <w:iCs/>
          <w:sz w:val="24"/>
          <w:szCs w:val="24"/>
          <w:lang w:val="en-US" w:bidi="en-US"/>
        </w:rPr>
        <w:t>les</w:t>
      </w:r>
      <w:r w:rsidRPr="00361C91">
        <w:rPr>
          <w:i/>
          <w:iCs/>
          <w:sz w:val="24"/>
          <w:szCs w:val="24"/>
          <w:lang w:bidi="en-US"/>
        </w:rPr>
        <w:t>);</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rPr>
        <w:t>личные приглагольные местоимения в роли косвенного до</w:t>
      </w:r>
      <w:r w:rsidRPr="00361C91">
        <w:rPr>
          <w:i/>
          <w:iCs/>
          <w:sz w:val="24"/>
          <w:szCs w:val="24"/>
        </w:rPr>
        <w:softHyphen/>
        <w:t xml:space="preserve">полнения </w:t>
      </w:r>
      <w:r w:rsidRPr="00361C91">
        <w:rPr>
          <w:i/>
          <w:iCs/>
          <w:sz w:val="24"/>
          <w:szCs w:val="24"/>
          <w:lang w:bidi="en-US"/>
        </w:rPr>
        <w:t>(</w:t>
      </w:r>
      <w:r w:rsidRPr="00361C91">
        <w:rPr>
          <w:i/>
          <w:iCs/>
          <w:sz w:val="24"/>
          <w:szCs w:val="24"/>
          <w:lang w:val="en-US" w:bidi="en-US"/>
        </w:rPr>
        <w:t>me</w:t>
      </w:r>
      <w:r w:rsidRPr="00361C91">
        <w:rPr>
          <w:i/>
          <w:iCs/>
          <w:sz w:val="24"/>
          <w:szCs w:val="24"/>
          <w:lang w:bidi="en-US"/>
        </w:rPr>
        <w:t xml:space="preserve">, </w:t>
      </w:r>
      <w:r w:rsidRPr="00361C91">
        <w:rPr>
          <w:i/>
          <w:iCs/>
          <w:sz w:val="24"/>
          <w:szCs w:val="24"/>
          <w:lang w:val="en-US" w:bidi="en-US"/>
        </w:rPr>
        <w:t>m</w:t>
      </w:r>
      <w:r w:rsidRPr="00361C91">
        <w:rPr>
          <w:i/>
          <w:iCs/>
          <w:sz w:val="24"/>
          <w:szCs w:val="24"/>
          <w:lang w:bidi="en-US"/>
        </w:rPr>
        <w:t xml:space="preserve">’, </w:t>
      </w:r>
      <w:r w:rsidRPr="00361C91">
        <w:rPr>
          <w:i/>
          <w:iCs/>
          <w:sz w:val="24"/>
          <w:szCs w:val="24"/>
          <w:lang w:val="en-US" w:bidi="en-US"/>
        </w:rPr>
        <w:t>te</w:t>
      </w:r>
      <w:r w:rsidRPr="00361C91">
        <w:rPr>
          <w:i/>
          <w:iCs/>
          <w:sz w:val="24"/>
          <w:szCs w:val="24"/>
          <w:lang w:bidi="en-US"/>
        </w:rPr>
        <w:t xml:space="preserve">, </w:t>
      </w:r>
      <w:r w:rsidRPr="00361C91">
        <w:rPr>
          <w:i/>
          <w:iCs/>
          <w:sz w:val="24"/>
          <w:szCs w:val="24"/>
          <w:lang w:val="en-US" w:bidi="en-US"/>
        </w:rPr>
        <w:t>t</w:t>
      </w:r>
      <w:r w:rsidRPr="00361C91">
        <w:rPr>
          <w:i/>
          <w:iCs/>
          <w:sz w:val="24"/>
          <w:szCs w:val="24"/>
          <w:lang w:bidi="en-US"/>
        </w:rPr>
        <w:t xml:space="preserve">’, </w:t>
      </w:r>
      <w:r w:rsidRPr="00361C91">
        <w:rPr>
          <w:i/>
          <w:iCs/>
          <w:sz w:val="24"/>
          <w:szCs w:val="24"/>
          <w:lang w:val="en-US" w:bidi="en-US"/>
        </w:rPr>
        <w:t>lui</w:t>
      </w:r>
      <w:r w:rsidRPr="00361C91">
        <w:rPr>
          <w:i/>
          <w:iCs/>
          <w:sz w:val="24"/>
          <w:szCs w:val="24"/>
          <w:lang w:bidi="en-US"/>
        </w:rPr>
        <w:t xml:space="preserve">, </w:t>
      </w:r>
      <w:r w:rsidRPr="00361C91">
        <w:rPr>
          <w:i/>
          <w:iCs/>
          <w:sz w:val="24"/>
          <w:szCs w:val="24"/>
          <w:lang w:val="en-US" w:bidi="en-US"/>
        </w:rPr>
        <w:t>nous</w:t>
      </w:r>
      <w:r w:rsidRPr="00361C91">
        <w:rPr>
          <w:i/>
          <w:iCs/>
          <w:sz w:val="24"/>
          <w:szCs w:val="24"/>
          <w:lang w:bidi="en-US"/>
        </w:rPr>
        <w:t xml:space="preserve">, </w:t>
      </w:r>
      <w:r w:rsidRPr="00361C91">
        <w:rPr>
          <w:i/>
          <w:iCs/>
          <w:sz w:val="24"/>
          <w:szCs w:val="24"/>
          <w:lang w:val="en-US" w:bidi="en-US"/>
        </w:rPr>
        <w:t>vous</w:t>
      </w:r>
      <w:r w:rsidRPr="00361C91">
        <w:rPr>
          <w:i/>
          <w:iCs/>
          <w:sz w:val="24"/>
          <w:szCs w:val="24"/>
          <w:lang w:bidi="en-US"/>
        </w:rPr>
        <w:t xml:space="preserve">, </w:t>
      </w:r>
      <w:r w:rsidRPr="00361C91">
        <w:rPr>
          <w:i/>
          <w:iCs/>
          <w:sz w:val="24"/>
          <w:szCs w:val="24"/>
          <w:lang w:val="en-US" w:bidi="en-US"/>
        </w:rPr>
        <w:t>leur</w:t>
      </w:r>
      <w:r w:rsidRPr="00361C91">
        <w:rPr>
          <w:i/>
          <w:iCs/>
          <w:sz w:val="24"/>
          <w:szCs w:val="24"/>
          <w:lang w:bidi="en-US"/>
        </w:rPr>
        <w:t>);</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rPr>
        <w:t xml:space="preserve">частичный артикль </w:t>
      </w:r>
      <w:r w:rsidRPr="00361C91">
        <w:rPr>
          <w:i/>
          <w:iCs/>
          <w:sz w:val="24"/>
          <w:szCs w:val="24"/>
          <w:lang w:bidi="en-US"/>
        </w:rPr>
        <w:t>(</w:t>
      </w:r>
      <w:r w:rsidRPr="00361C91">
        <w:rPr>
          <w:i/>
          <w:iCs/>
          <w:sz w:val="24"/>
          <w:szCs w:val="24"/>
          <w:lang w:val="en-US" w:bidi="en-US"/>
        </w:rPr>
        <w:t>du</w:t>
      </w:r>
      <w:r w:rsidRPr="00361C91">
        <w:rPr>
          <w:i/>
          <w:iCs/>
          <w:sz w:val="24"/>
          <w:szCs w:val="24"/>
          <w:lang w:bidi="en-US"/>
        </w:rPr>
        <w:t xml:space="preserve">, </w:t>
      </w:r>
      <w:r w:rsidRPr="00361C91">
        <w:rPr>
          <w:i/>
          <w:iCs/>
          <w:sz w:val="24"/>
          <w:szCs w:val="24"/>
          <w:lang w:val="en-US" w:bidi="en-US"/>
        </w:rPr>
        <w:t>de</w:t>
      </w:r>
      <w:r w:rsidRPr="00361C91">
        <w:rPr>
          <w:i/>
          <w:iCs/>
          <w:sz w:val="24"/>
          <w:szCs w:val="24"/>
          <w:lang w:bidi="en-US"/>
        </w:rPr>
        <w:t xml:space="preserve"> </w:t>
      </w:r>
      <w:r w:rsidRPr="00361C91">
        <w:rPr>
          <w:i/>
          <w:iCs/>
          <w:sz w:val="24"/>
          <w:szCs w:val="24"/>
          <w:lang w:val="en-US" w:bidi="en-US"/>
        </w:rPr>
        <w:t>la</w:t>
      </w:r>
      <w:r w:rsidRPr="00361C91">
        <w:rPr>
          <w:i/>
          <w:iCs/>
          <w:sz w:val="24"/>
          <w:szCs w:val="24"/>
          <w:lang w:bidi="en-US"/>
        </w:rPr>
        <w:t xml:space="preserve">, </w:t>
      </w:r>
      <w:r w:rsidRPr="00361C91">
        <w:rPr>
          <w:i/>
          <w:iCs/>
          <w:sz w:val="24"/>
          <w:szCs w:val="24"/>
          <w:lang w:val="en-US" w:bidi="en-US"/>
        </w:rPr>
        <w:t>de</w:t>
      </w:r>
      <w:r w:rsidRPr="00361C91">
        <w:rPr>
          <w:i/>
          <w:iCs/>
          <w:sz w:val="24"/>
          <w:szCs w:val="24"/>
          <w:lang w:bidi="en-US"/>
        </w:rPr>
        <w:t xml:space="preserve"> </w:t>
      </w:r>
      <w:r w:rsidRPr="00361C91">
        <w:rPr>
          <w:i/>
          <w:iCs/>
          <w:sz w:val="24"/>
          <w:szCs w:val="24"/>
          <w:lang w:val="en-US" w:bidi="en-US"/>
        </w:rPr>
        <w:t>l</w:t>
      </w:r>
      <w:r w:rsidRPr="00361C91">
        <w:rPr>
          <w:i/>
          <w:iCs/>
          <w:sz w:val="24"/>
          <w:szCs w:val="24"/>
          <w:lang w:bidi="en-US"/>
        </w:rPr>
        <w:t>’);</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rPr>
        <w:t>вопросительное предложение;</w:t>
      </w:r>
    </w:p>
    <w:p w:rsidR="009352F1" w:rsidRPr="00361C91" w:rsidRDefault="009352F1" w:rsidP="008A66B0">
      <w:pPr>
        <w:pStyle w:val="13"/>
        <w:numPr>
          <w:ilvl w:val="0"/>
          <w:numId w:val="126"/>
        </w:numPr>
        <w:tabs>
          <w:tab w:val="left" w:pos="352"/>
        </w:tabs>
        <w:spacing w:line="240" w:lineRule="auto"/>
        <w:ind w:firstLine="284"/>
        <w:jc w:val="both"/>
        <w:rPr>
          <w:sz w:val="24"/>
          <w:szCs w:val="24"/>
        </w:rPr>
      </w:pPr>
      <w:r w:rsidRPr="00361C91">
        <w:rPr>
          <w:i/>
          <w:iCs/>
          <w:sz w:val="24"/>
          <w:szCs w:val="24"/>
        </w:rPr>
        <w:t>употребление частичного артикля в устойчивых словосо</w:t>
      </w:r>
      <w:r w:rsidRPr="00361C91">
        <w:rPr>
          <w:i/>
          <w:iCs/>
          <w:sz w:val="24"/>
          <w:szCs w:val="24"/>
        </w:rPr>
        <w:softHyphen/>
        <w:t xml:space="preserve">четаниях с глаголом </w:t>
      </w:r>
      <w:r w:rsidRPr="00361C91">
        <w:rPr>
          <w:i/>
          <w:iCs/>
          <w:sz w:val="24"/>
          <w:szCs w:val="24"/>
          <w:lang w:val="en-US" w:bidi="en-US"/>
        </w:rPr>
        <w:t>faire</w:t>
      </w:r>
      <w:r w:rsidRPr="00361C91">
        <w:rPr>
          <w:i/>
          <w:iCs/>
          <w:sz w:val="24"/>
          <w:szCs w:val="24"/>
          <w:lang w:bidi="en-US"/>
        </w:rPr>
        <w:t xml:space="preserve"> (</w:t>
      </w:r>
      <w:r w:rsidRPr="00361C91">
        <w:rPr>
          <w:i/>
          <w:iCs/>
          <w:sz w:val="24"/>
          <w:szCs w:val="24"/>
          <w:lang w:val="en-US" w:bidi="en-US"/>
        </w:rPr>
        <w:t>faire</w:t>
      </w:r>
      <w:r w:rsidRPr="00361C91">
        <w:rPr>
          <w:i/>
          <w:iCs/>
          <w:sz w:val="24"/>
          <w:szCs w:val="24"/>
          <w:lang w:bidi="en-US"/>
        </w:rPr>
        <w:t xml:space="preserve"> </w:t>
      </w:r>
      <w:r w:rsidRPr="00361C91">
        <w:rPr>
          <w:i/>
          <w:iCs/>
          <w:sz w:val="24"/>
          <w:szCs w:val="24"/>
          <w:lang w:val="en-US" w:bidi="en-US"/>
        </w:rPr>
        <w:t>du</w:t>
      </w:r>
      <w:r w:rsidRPr="00361C91">
        <w:rPr>
          <w:i/>
          <w:iCs/>
          <w:sz w:val="24"/>
          <w:szCs w:val="24"/>
          <w:lang w:bidi="en-US"/>
        </w:rPr>
        <w:t xml:space="preserve"> </w:t>
      </w:r>
      <w:r w:rsidRPr="00361C91">
        <w:rPr>
          <w:i/>
          <w:iCs/>
          <w:sz w:val="24"/>
          <w:szCs w:val="24"/>
          <w:lang w:val="en-US" w:bidi="en-US"/>
        </w:rPr>
        <w:t>sport</w:t>
      </w:r>
      <w:r w:rsidRPr="00361C91">
        <w:rPr>
          <w:i/>
          <w:iCs/>
          <w:sz w:val="24"/>
          <w:szCs w:val="24"/>
          <w:lang w:bidi="en-US"/>
        </w:rPr>
        <w:t xml:space="preserve">, </w:t>
      </w:r>
      <w:r w:rsidRPr="00361C91">
        <w:rPr>
          <w:i/>
          <w:iCs/>
          <w:sz w:val="24"/>
          <w:szCs w:val="24"/>
          <w:lang w:val="en-US" w:bidi="en-US"/>
        </w:rPr>
        <w:t>faire</w:t>
      </w:r>
      <w:r w:rsidRPr="00361C91">
        <w:rPr>
          <w:i/>
          <w:iCs/>
          <w:sz w:val="24"/>
          <w:szCs w:val="24"/>
          <w:lang w:bidi="en-US"/>
        </w:rPr>
        <w:t xml:space="preserve"> </w:t>
      </w:r>
      <w:r w:rsidRPr="00361C91">
        <w:rPr>
          <w:i/>
          <w:iCs/>
          <w:sz w:val="24"/>
          <w:szCs w:val="24"/>
          <w:lang w:val="en-US" w:bidi="en-US"/>
        </w:rPr>
        <w:t>de</w:t>
      </w:r>
      <w:r w:rsidRPr="00361C91">
        <w:rPr>
          <w:i/>
          <w:iCs/>
          <w:sz w:val="24"/>
          <w:szCs w:val="24"/>
          <w:lang w:bidi="en-US"/>
        </w:rPr>
        <w:t xml:space="preserve"> </w:t>
      </w:r>
      <w:r w:rsidRPr="00361C91">
        <w:rPr>
          <w:i/>
          <w:iCs/>
          <w:sz w:val="24"/>
          <w:szCs w:val="24"/>
          <w:lang w:val="en-US" w:bidi="en-US"/>
        </w:rPr>
        <w:t>la</w:t>
      </w:r>
      <w:r w:rsidRPr="00361C91">
        <w:rPr>
          <w:i/>
          <w:iCs/>
          <w:sz w:val="24"/>
          <w:szCs w:val="24"/>
          <w:lang w:bidi="en-US"/>
        </w:rPr>
        <w:t xml:space="preserve"> </w:t>
      </w:r>
      <w:r w:rsidRPr="00361C91">
        <w:rPr>
          <w:i/>
          <w:iCs/>
          <w:sz w:val="24"/>
          <w:szCs w:val="24"/>
          <w:lang w:val="en-US" w:bidi="en-US"/>
        </w:rPr>
        <w:t>musique</w:t>
      </w:r>
      <w:r w:rsidRPr="00361C91">
        <w:rPr>
          <w:i/>
          <w:iCs/>
          <w:sz w:val="24"/>
          <w:szCs w:val="24"/>
          <w:lang w:bidi="en-US"/>
        </w:rPr>
        <w:t xml:space="preserve">, </w:t>
      </w:r>
      <w:r w:rsidRPr="00361C91">
        <w:rPr>
          <w:i/>
          <w:iCs/>
          <w:sz w:val="24"/>
          <w:szCs w:val="24"/>
          <w:lang w:val="en-US" w:bidi="en-US"/>
        </w:rPr>
        <w:t>etc</w:t>
      </w:r>
      <w:r w:rsidRPr="00361C91">
        <w:rPr>
          <w:i/>
          <w:iCs/>
          <w:sz w:val="24"/>
          <w:szCs w:val="24"/>
          <w:lang w:bidi="en-US"/>
        </w:rPr>
        <w:t>.);</w:t>
      </w:r>
    </w:p>
    <w:p w:rsidR="009352F1" w:rsidRPr="00361C91" w:rsidRDefault="009352F1" w:rsidP="008A66B0">
      <w:pPr>
        <w:pStyle w:val="13"/>
        <w:numPr>
          <w:ilvl w:val="0"/>
          <w:numId w:val="126"/>
        </w:numPr>
        <w:tabs>
          <w:tab w:val="left" w:pos="352"/>
        </w:tabs>
        <w:spacing w:line="240" w:lineRule="auto"/>
        <w:ind w:firstLine="284"/>
        <w:jc w:val="both"/>
        <w:rPr>
          <w:sz w:val="24"/>
          <w:szCs w:val="24"/>
          <w:lang w:val="en-US"/>
        </w:rPr>
      </w:pPr>
      <w:r w:rsidRPr="00361C91">
        <w:rPr>
          <w:i/>
          <w:iCs/>
          <w:sz w:val="24"/>
          <w:szCs w:val="24"/>
        </w:rPr>
        <w:t>род</w:t>
      </w:r>
      <w:r w:rsidRPr="00361C91">
        <w:rPr>
          <w:i/>
          <w:iCs/>
          <w:sz w:val="24"/>
          <w:szCs w:val="24"/>
          <w:lang w:val="en-US"/>
        </w:rPr>
        <w:t xml:space="preserve"> </w:t>
      </w:r>
      <w:r w:rsidRPr="00361C91">
        <w:rPr>
          <w:i/>
          <w:iCs/>
          <w:sz w:val="24"/>
          <w:szCs w:val="24"/>
        </w:rPr>
        <w:t>прилагательных</w:t>
      </w:r>
      <w:r w:rsidRPr="00361C91">
        <w:rPr>
          <w:i/>
          <w:iCs/>
          <w:sz w:val="24"/>
          <w:szCs w:val="24"/>
          <w:lang w:val="en-US"/>
        </w:rPr>
        <w:t xml:space="preserve"> </w:t>
      </w:r>
      <w:r w:rsidRPr="00361C91">
        <w:rPr>
          <w:i/>
          <w:iCs/>
          <w:sz w:val="24"/>
          <w:szCs w:val="24"/>
          <w:lang w:val="en-US" w:bidi="en-US"/>
        </w:rPr>
        <w:t>(gentil / gentille, intelligent / intelli- gente, / paresseux / paresseuse, etc);</w:t>
      </w:r>
    </w:p>
    <w:p w:rsidR="009352F1" w:rsidRPr="00361C91" w:rsidRDefault="009352F1" w:rsidP="008A66B0">
      <w:pPr>
        <w:pStyle w:val="13"/>
        <w:numPr>
          <w:ilvl w:val="0"/>
          <w:numId w:val="127"/>
        </w:numPr>
        <w:tabs>
          <w:tab w:val="left" w:pos="332"/>
        </w:tabs>
        <w:spacing w:line="240" w:lineRule="auto"/>
        <w:ind w:firstLine="284"/>
        <w:jc w:val="both"/>
        <w:rPr>
          <w:sz w:val="24"/>
          <w:szCs w:val="24"/>
        </w:rPr>
      </w:pPr>
      <w:r w:rsidRPr="00361C91">
        <w:rPr>
          <w:i/>
          <w:iCs/>
          <w:sz w:val="24"/>
          <w:szCs w:val="24"/>
        </w:rPr>
        <w:t xml:space="preserve">некоторые случаи употребления местоимения </w:t>
      </w:r>
      <w:r w:rsidRPr="00361C91">
        <w:rPr>
          <w:i/>
          <w:iCs/>
          <w:sz w:val="24"/>
          <w:szCs w:val="24"/>
          <w:lang w:val="en-US" w:bidi="en-US"/>
        </w:rPr>
        <w:t>en</w:t>
      </w:r>
      <w:r w:rsidRPr="00361C91">
        <w:rPr>
          <w:i/>
          <w:iCs/>
          <w:sz w:val="24"/>
          <w:szCs w:val="24"/>
          <w:lang w:bidi="en-US"/>
        </w:rPr>
        <w:t xml:space="preserve"> </w:t>
      </w:r>
      <w:r w:rsidRPr="00361C91">
        <w:rPr>
          <w:i/>
          <w:iCs/>
          <w:sz w:val="24"/>
          <w:szCs w:val="24"/>
        </w:rPr>
        <w:t xml:space="preserve">(замена существительного с предлогом </w:t>
      </w:r>
      <w:r w:rsidRPr="00361C91">
        <w:rPr>
          <w:i/>
          <w:iCs/>
          <w:sz w:val="24"/>
          <w:szCs w:val="24"/>
          <w:lang w:val="en-US" w:bidi="en-US"/>
        </w:rPr>
        <w:t>de</w:t>
      </w:r>
      <w:r w:rsidRPr="00361C91">
        <w:rPr>
          <w:i/>
          <w:iCs/>
          <w:sz w:val="24"/>
          <w:szCs w:val="24"/>
          <w:lang w:bidi="en-US"/>
        </w:rPr>
        <w:t xml:space="preserve">; </w:t>
      </w:r>
      <w:r w:rsidRPr="00361C91">
        <w:rPr>
          <w:i/>
          <w:iCs/>
          <w:sz w:val="24"/>
          <w:szCs w:val="24"/>
        </w:rPr>
        <w:t>замена существитель</w:t>
      </w:r>
      <w:r w:rsidRPr="00361C91">
        <w:rPr>
          <w:i/>
          <w:iCs/>
          <w:sz w:val="24"/>
          <w:szCs w:val="24"/>
        </w:rPr>
        <w:softHyphen/>
        <w:t>ного с частичным артиклем; замена существительного, которому предшествует количественное числительное);</w:t>
      </w:r>
    </w:p>
    <w:p w:rsidR="009352F1" w:rsidRPr="00361C91" w:rsidRDefault="009352F1" w:rsidP="008A66B0">
      <w:pPr>
        <w:pStyle w:val="13"/>
        <w:numPr>
          <w:ilvl w:val="0"/>
          <w:numId w:val="127"/>
        </w:numPr>
        <w:tabs>
          <w:tab w:val="left" w:pos="332"/>
        </w:tabs>
        <w:spacing w:line="240" w:lineRule="auto"/>
        <w:ind w:firstLine="284"/>
        <w:jc w:val="both"/>
        <w:rPr>
          <w:sz w:val="24"/>
          <w:szCs w:val="24"/>
        </w:rPr>
      </w:pPr>
      <w:r w:rsidRPr="00361C91">
        <w:rPr>
          <w:i/>
          <w:iCs/>
          <w:sz w:val="24"/>
          <w:szCs w:val="24"/>
          <w:lang w:val="en-US" w:bidi="en-US"/>
        </w:rPr>
        <w:t>imparfait</w:t>
      </w:r>
      <w:r w:rsidRPr="00361C91">
        <w:rPr>
          <w:i/>
          <w:iCs/>
          <w:sz w:val="24"/>
          <w:szCs w:val="24"/>
          <w:lang w:bidi="en-US"/>
        </w:rPr>
        <w:t xml:space="preserve"> </w:t>
      </w:r>
      <w:r w:rsidRPr="00361C91">
        <w:rPr>
          <w:i/>
          <w:iCs/>
          <w:sz w:val="24"/>
          <w:szCs w:val="24"/>
        </w:rPr>
        <w:t xml:space="preserve">/прошедшее время/. Образование. Употребление </w:t>
      </w:r>
      <w:r w:rsidRPr="00361C91">
        <w:rPr>
          <w:i/>
          <w:iCs/>
          <w:sz w:val="24"/>
          <w:szCs w:val="24"/>
          <w:lang w:val="en-US" w:bidi="en-US"/>
        </w:rPr>
        <w:t>imparfait</w:t>
      </w:r>
      <w:r w:rsidRPr="00361C91">
        <w:rPr>
          <w:i/>
          <w:iCs/>
          <w:sz w:val="24"/>
          <w:szCs w:val="24"/>
          <w:lang w:bidi="en-US"/>
        </w:rPr>
        <w:t>:</w:t>
      </w:r>
    </w:p>
    <w:p w:rsidR="009352F1" w:rsidRPr="00361C91" w:rsidRDefault="009352F1" w:rsidP="008A66B0">
      <w:pPr>
        <w:pStyle w:val="13"/>
        <w:numPr>
          <w:ilvl w:val="0"/>
          <w:numId w:val="128"/>
        </w:numPr>
        <w:tabs>
          <w:tab w:val="left" w:pos="582"/>
        </w:tabs>
        <w:spacing w:line="240" w:lineRule="auto"/>
        <w:ind w:firstLine="284"/>
        <w:jc w:val="both"/>
        <w:rPr>
          <w:sz w:val="24"/>
          <w:szCs w:val="24"/>
        </w:rPr>
      </w:pPr>
      <w:r w:rsidRPr="00361C91">
        <w:rPr>
          <w:i/>
          <w:iCs/>
          <w:sz w:val="24"/>
          <w:szCs w:val="24"/>
        </w:rPr>
        <w:t>для обозначения действия, длившегося в прошлом, без указания начала и окончания этого действия;</w:t>
      </w:r>
    </w:p>
    <w:p w:rsidR="009352F1" w:rsidRPr="00361C91" w:rsidRDefault="009352F1" w:rsidP="008A66B0">
      <w:pPr>
        <w:pStyle w:val="13"/>
        <w:numPr>
          <w:ilvl w:val="0"/>
          <w:numId w:val="128"/>
        </w:numPr>
        <w:tabs>
          <w:tab w:val="left" w:pos="566"/>
        </w:tabs>
        <w:spacing w:line="240" w:lineRule="auto"/>
        <w:ind w:firstLine="284"/>
        <w:jc w:val="both"/>
        <w:rPr>
          <w:sz w:val="24"/>
          <w:szCs w:val="24"/>
        </w:rPr>
      </w:pPr>
      <w:r w:rsidRPr="00361C91">
        <w:rPr>
          <w:i/>
          <w:iCs/>
          <w:sz w:val="24"/>
          <w:szCs w:val="24"/>
        </w:rPr>
        <w:t>для создания портретных характеристик, описаний природы / погоды и т.д.;</w:t>
      </w:r>
    </w:p>
    <w:p w:rsidR="009352F1" w:rsidRPr="00361C91" w:rsidRDefault="009352F1" w:rsidP="008A66B0">
      <w:pPr>
        <w:pStyle w:val="13"/>
        <w:numPr>
          <w:ilvl w:val="0"/>
          <w:numId w:val="128"/>
        </w:numPr>
        <w:tabs>
          <w:tab w:val="left" w:pos="566"/>
        </w:tabs>
        <w:spacing w:line="240" w:lineRule="auto"/>
        <w:ind w:firstLine="284"/>
        <w:jc w:val="both"/>
        <w:rPr>
          <w:sz w:val="24"/>
          <w:szCs w:val="24"/>
        </w:rPr>
      </w:pPr>
      <w:r w:rsidRPr="00361C91">
        <w:rPr>
          <w:i/>
          <w:iCs/>
          <w:sz w:val="24"/>
          <w:szCs w:val="24"/>
        </w:rPr>
        <w:t>для обозначения действий привычных или повторяю</w:t>
      </w:r>
      <w:r w:rsidRPr="00361C91">
        <w:rPr>
          <w:i/>
          <w:iCs/>
          <w:sz w:val="24"/>
          <w:szCs w:val="24"/>
        </w:rPr>
        <w:softHyphen/>
        <w:t>щихся в прошлом;</w:t>
      </w:r>
    </w:p>
    <w:p w:rsidR="009352F1" w:rsidRPr="00361C91" w:rsidRDefault="009352F1" w:rsidP="00B872B0">
      <w:pPr>
        <w:pStyle w:val="13"/>
        <w:ind w:firstLine="284"/>
        <w:jc w:val="both"/>
        <w:rPr>
          <w:sz w:val="24"/>
          <w:szCs w:val="24"/>
        </w:rPr>
      </w:pPr>
      <w:r w:rsidRPr="00361C91">
        <w:rPr>
          <w:sz w:val="24"/>
          <w:szCs w:val="24"/>
        </w:rPr>
        <w:t xml:space="preserve">— </w:t>
      </w:r>
      <w:r w:rsidRPr="00361C91">
        <w:rPr>
          <w:i/>
          <w:iCs/>
          <w:sz w:val="24"/>
          <w:szCs w:val="24"/>
        </w:rPr>
        <w:t>степени сравнения прилагательных (сравнительная и пре</w:t>
      </w:r>
      <w:r w:rsidRPr="00361C91">
        <w:rPr>
          <w:i/>
          <w:iCs/>
          <w:sz w:val="24"/>
          <w:szCs w:val="24"/>
        </w:rPr>
        <w:softHyphen/>
        <w:t>восходная). Особые формы степеней сравнения.</w:t>
      </w:r>
    </w:p>
    <w:p w:rsidR="009352F1" w:rsidRPr="00361C91" w:rsidRDefault="009352F1" w:rsidP="00B872B0">
      <w:pPr>
        <w:pStyle w:val="13"/>
        <w:ind w:firstLine="284"/>
        <w:jc w:val="both"/>
        <w:rPr>
          <w:sz w:val="24"/>
          <w:szCs w:val="24"/>
        </w:rPr>
      </w:pPr>
      <w:r w:rsidRPr="00361C91">
        <w:rPr>
          <w:sz w:val="24"/>
          <w:szCs w:val="24"/>
        </w:rPr>
        <w:t xml:space="preserve">— </w:t>
      </w:r>
      <w:r w:rsidRPr="00361C91">
        <w:rPr>
          <w:i/>
          <w:iCs/>
          <w:sz w:val="24"/>
          <w:szCs w:val="24"/>
        </w:rPr>
        <w:t>согласование времён изъявительного наклонения, косвен</w:t>
      </w:r>
      <w:r w:rsidRPr="00361C91">
        <w:rPr>
          <w:i/>
          <w:iCs/>
          <w:sz w:val="24"/>
          <w:szCs w:val="24"/>
        </w:rPr>
        <w:softHyphen/>
        <w:t xml:space="preserve">ная речь </w:t>
      </w:r>
      <w:r w:rsidRPr="00361C91">
        <w:rPr>
          <w:i/>
          <w:iCs/>
          <w:sz w:val="24"/>
          <w:szCs w:val="24"/>
          <w:lang w:bidi="en-US"/>
        </w:rPr>
        <w:t>(</w:t>
      </w:r>
      <w:r w:rsidRPr="00361C91">
        <w:rPr>
          <w:i/>
          <w:iCs/>
          <w:sz w:val="24"/>
          <w:szCs w:val="24"/>
          <w:lang w:val="en-US" w:bidi="en-US"/>
        </w:rPr>
        <w:t>concordance</w:t>
      </w:r>
      <w:r w:rsidRPr="00361C91">
        <w:rPr>
          <w:i/>
          <w:iCs/>
          <w:sz w:val="24"/>
          <w:szCs w:val="24"/>
          <w:lang w:bidi="en-US"/>
        </w:rPr>
        <w:t xml:space="preserve"> </w:t>
      </w:r>
      <w:r w:rsidRPr="00361C91">
        <w:rPr>
          <w:i/>
          <w:iCs/>
          <w:sz w:val="24"/>
          <w:szCs w:val="24"/>
          <w:lang w:val="en-US" w:bidi="en-US"/>
        </w:rPr>
        <w:t>des</w:t>
      </w:r>
      <w:r w:rsidRPr="00361C91">
        <w:rPr>
          <w:i/>
          <w:iCs/>
          <w:sz w:val="24"/>
          <w:szCs w:val="24"/>
          <w:lang w:bidi="en-US"/>
        </w:rPr>
        <w:t xml:space="preserve"> </w:t>
      </w:r>
      <w:r w:rsidRPr="00361C91">
        <w:rPr>
          <w:i/>
          <w:iCs/>
          <w:sz w:val="24"/>
          <w:szCs w:val="24"/>
          <w:lang w:val="en-US" w:bidi="en-US"/>
        </w:rPr>
        <w:t>temps</w:t>
      </w:r>
      <w:r w:rsidRPr="00361C91">
        <w:rPr>
          <w:i/>
          <w:iCs/>
          <w:sz w:val="24"/>
          <w:szCs w:val="24"/>
          <w:lang w:bidi="en-US"/>
        </w:rPr>
        <w:t xml:space="preserve"> </w:t>
      </w:r>
      <w:r w:rsidRPr="00361C91">
        <w:rPr>
          <w:i/>
          <w:iCs/>
          <w:sz w:val="24"/>
          <w:szCs w:val="24"/>
          <w:lang w:val="en-US" w:bidi="en-US"/>
        </w:rPr>
        <w:t>de</w:t>
      </w:r>
      <w:r w:rsidRPr="00361C91">
        <w:rPr>
          <w:i/>
          <w:iCs/>
          <w:sz w:val="24"/>
          <w:szCs w:val="24"/>
          <w:lang w:bidi="en-US"/>
        </w:rPr>
        <w:t xml:space="preserve"> </w:t>
      </w:r>
      <w:r w:rsidRPr="00361C91">
        <w:rPr>
          <w:i/>
          <w:iCs/>
          <w:sz w:val="24"/>
          <w:szCs w:val="24"/>
          <w:lang w:val="en-US" w:bidi="en-US"/>
        </w:rPr>
        <w:t>l</w:t>
      </w:r>
      <w:r w:rsidRPr="00361C91">
        <w:rPr>
          <w:i/>
          <w:iCs/>
          <w:sz w:val="24"/>
          <w:szCs w:val="24"/>
          <w:lang w:bidi="en-US"/>
        </w:rPr>
        <w:t>’</w:t>
      </w:r>
      <w:r w:rsidRPr="00361C91">
        <w:rPr>
          <w:i/>
          <w:iCs/>
          <w:sz w:val="24"/>
          <w:szCs w:val="24"/>
          <w:lang w:val="en-US" w:bidi="en-US"/>
        </w:rPr>
        <w:t>indicatif</w:t>
      </w:r>
      <w:r w:rsidRPr="00361C91">
        <w:rPr>
          <w:i/>
          <w:iCs/>
          <w:sz w:val="24"/>
          <w:szCs w:val="24"/>
          <w:lang w:bidi="en-US"/>
        </w:rPr>
        <w:t xml:space="preserve">, </w:t>
      </w:r>
      <w:r w:rsidRPr="00361C91">
        <w:rPr>
          <w:i/>
          <w:iCs/>
          <w:sz w:val="24"/>
          <w:szCs w:val="24"/>
          <w:lang w:val="en-US" w:bidi="en-US"/>
        </w:rPr>
        <w:t>discours</w:t>
      </w:r>
      <w:r w:rsidRPr="00361C91">
        <w:rPr>
          <w:i/>
          <w:iCs/>
          <w:sz w:val="24"/>
          <w:szCs w:val="24"/>
          <w:lang w:bidi="en-US"/>
        </w:rPr>
        <w:t xml:space="preserve"> </w:t>
      </w:r>
      <w:r w:rsidRPr="00361C91">
        <w:rPr>
          <w:i/>
          <w:iCs/>
          <w:sz w:val="24"/>
          <w:szCs w:val="24"/>
          <w:lang w:val="en-US" w:bidi="en-US"/>
        </w:rPr>
        <w:t>indirect</w:t>
      </w:r>
      <w:r w:rsidRPr="00361C91">
        <w:rPr>
          <w:i/>
          <w:iCs/>
          <w:sz w:val="24"/>
          <w:szCs w:val="24"/>
          <w:lang w:bidi="en-US"/>
        </w:rPr>
        <w:t xml:space="preserve">). </w:t>
      </w:r>
      <w:r w:rsidRPr="00361C91">
        <w:rPr>
          <w:i/>
          <w:iCs/>
          <w:sz w:val="24"/>
          <w:szCs w:val="24"/>
        </w:rPr>
        <w:t>Время действия главного предложения — насто</w:t>
      </w:r>
      <w:r w:rsidRPr="00361C91">
        <w:rPr>
          <w:i/>
          <w:iCs/>
          <w:sz w:val="24"/>
          <w:szCs w:val="24"/>
        </w:rPr>
        <w:softHyphen/>
        <w:t>ящее.</w:t>
      </w:r>
    </w:p>
    <w:p w:rsidR="009352F1" w:rsidRPr="00361C91" w:rsidRDefault="009352F1" w:rsidP="00B872B0">
      <w:pPr>
        <w:pStyle w:val="13"/>
        <w:ind w:firstLine="284"/>
        <w:jc w:val="both"/>
        <w:rPr>
          <w:sz w:val="24"/>
          <w:szCs w:val="24"/>
        </w:rPr>
      </w:pPr>
      <w:r w:rsidRPr="00361C91">
        <w:rPr>
          <w:sz w:val="24"/>
          <w:szCs w:val="24"/>
        </w:rPr>
        <w:t xml:space="preserve">— </w:t>
      </w:r>
      <w:r w:rsidRPr="00361C91">
        <w:rPr>
          <w:i/>
          <w:iCs/>
          <w:sz w:val="24"/>
          <w:szCs w:val="24"/>
        </w:rPr>
        <w:t xml:space="preserve">относительные местоимения </w:t>
      </w:r>
      <w:r w:rsidRPr="00361C91">
        <w:rPr>
          <w:i/>
          <w:iCs/>
          <w:sz w:val="24"/>
          <w:szCs w:val="24"/>
          <w:lang w:val="en-US" w:bidi="en-US"/>
        </w:rPr>
        <w:t>qui</w:t>
      </w:r>
      <w:r w:rsidRPr="00361C91">
        <w:rPr>
          <w:i/>
          <w:iCs/>
          <w:sz w:val="24"/>
          <w:szCs w:val="24"/>
          <w:lang w:bidi="en-US"/>
        </w:rPr>
        <w:t xml:space="preserve"> </w:t>
      </w:r>
      <w:r w:rsidRPr="00361C91">
        <w:rPr>
          <w:i/>
          <w:iCs/>
          <w:sz w:val="24"/>
          <w:szCs w:val="24"/>
        </w:rPr>
        <w:t xml:space="preserve">и </w:t>
      </w:r>
      <w:r w:rsidRPr="00361C91">
        <w:rPr>
          <w:i/>
          <w:iCs/>
          <w:sz w:val="24"/>
          <w:szCs w:val="24"/>
          <w:lang w:val="en-US" w:bidi="en-US"/>
        </w:rPr>
        <w:t>que</w:t>
      </w:r>
      <w:r w:rsidRPr="00361C91">
        <w:rPr>
          <w:i/>
          <w:iCs/>
          <w:sz w:val="24"/>
          <w:szCs w:val="24"/>
          <w:lang w:bidi="en-US"/>
        </w:rPr>
        <w:t xml:space="preserve"> (</w:t>
      </w:r>
      <w:r w:rsidRPr="00361C91">
        <w:rPr>
          <w:i/>
          <w:iCs/>
          <w:sz w:val="24"/>
          <w:szCs w:val="24"/>
          <w:lang w:val="en-US" w:bidi="en-US"/>
        </w:rPr>
        <w:t>pronoms</w:t>
      </w:r>
      <w:r w:rsidRPr="00361C91">
        <w:rPr>
          <w:i/>
          <w:iCs/>
          <w:sz w:val="24"/>
          <w:szCs w:val="24"/>
          <w:lang w:bidi="en-US"/>
        </w:rPr>
        <w:t xml:space="preserve"> </w:t>
      </w:r>
      <w:r w:rsidRPr="00361C91">
        <w:rPr>
          <w:i/>
          <w:iCs/>
          <w:sz w:val="24"/>
          <w:szCs w:val="24"/>
          <w:lang w:val="en-US" w:bidi="en-US"/>
        </w:rPr>
        <w:t>relatifs</w:t>
      </w:r>
      <w:r w:rsidRPr="00361C91">
        <w:rPr>
          <w:i/>
          <w:iCs/>
          <w:sz w:val="24"/>
          <w:szCs w:val="24"/>
          <w:lang w:bidi="en-US"/>
        </w:rPr>
        <w:t xml:space="preserve"> </w:t>
      </w:r>
      <w:r w:rsidRPr="00361C91">
        <w:rPr>
          <w:i/>
          <w:iCs/>
          <w:sz w:val="24"/>
          <w:szCs w:val="24"/>
          <w:lang w:val="en-US" w:bidi="en-US"/>
        </w:rPr>
        <w:t>simples</w:t>
      </w:r>
      <w:r w:rsidRPr="00361C91">
        <w:rPr>
          <w:i/>
          <w:iCs/>
          <w:sz w:val="24"/>
          <w:szCs w:val="24"/>
          <w:lang w:bidi="en-US"/>
        </w:rPr>
        <w:t xml:space="preserve"> </w:t>
      </w:r>
      <w:r w:rsidRPr="00361C91">
        <w:rPr>
          <w:i/>
          <w:iCs/>
          <w:sz w:val="24"/>
          <w:szCs w:val="24"/>
          <w:lang w:val="en-US" w:bidi="en-US"/>
        </w:rPr>
        <w:t>qui</w:t>
      </w:r>
      <w:r w:rsidRPr="00361C91">
        <w:rPr>
          <w:i/>
          <w:iCs/>
          <w:sz w:val="24"/>
          <w:szCs w:val="24"/>
          <w:lang w:bidi="en-US"/>
        </w:rPr>
        <w:t xml:space="preserve"> </w:t>
      </w:r>
      <w:r w:rsidRPr="00361C91">
        <w:rPr>
          <w:i/>
          <w:iCs/>
          <w:sz w:val="24"/>
          <w:szCs w:val="24"/>
          <w:lang w:val="en-US" w:bidi="en-US"/>
        </w:rPr>
        <w:t>et</w:t>
      </w:r>
      <w:r w:rsidRPr="00361C91">
        <w:rPr>
          <w:i/>
          <w:iCs/>
          <w:sz w:val="24"/>
          <w:szCs w:val="24"/>
          <w:lang w:bidi="en-US"/>
        </w:rPr>
        <w:t xml:space="preserve"> </w:t>
      </w:r>
      <w:r w:rsidRPr="00361C91">
        <w:rPr>
          <w:i/>
          <w:iCs/>
          <w:sz w:val="24"/>
          <w:szCs w:val="24"/>
          <w:lang w:val="en-US" w:bidi="en-US"/>
        </w:rPr>
        <w:t>que</w:t>
      </w:r>
      <w:r w:rsidRPr="00361C91">
        <w:rPr>
          <w:i/>
          <w:iCs/>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 </w:t>
      </w:r>
      <w:r w:rsidRPr="00361C91">
        <w:rPr>
          <w:i/>
          <w:iCs/>
          <w:sz w:val="24"/>
          <w:szCs w:val="24"/>
        </w:rPr>
        <w:t xml:space="preserve">выделительные обороты </w:t>
      </w:r>
      <w:r w:rsidRPr="00361C91">
        <w:rPr>
          <w:i/>
          <w:iCs/>
          <w:sz w:val="24"/>
          <w:szCs w:val="24"/>
          <w:lang w:val="en-US" w:bidi="en-US"/>
        </w:rPr>
        <w:t>C</w:t>
      </w:r>
      <w:r w:rsidRPr="00361C91">
        <w:rPr>
          <w:i/>
          <w:iCs/>
          <w:sz w:val="24"/>
          <w:szCs w:val="24"/>
          <w:lang w:bidi="en-US"/>
        </w:rPr>
        <w:t>’</w:t>
      </w:r>
      <w:r w:rsidRPr="00361C91">
        <w:rPr>
          <w:i/>
          <w:iCs/>
          <w:sz w:val="24"/>
          <w:szCs w:val="24"/>
          <w:lang w:val="en-US" w:bidi="en-US"/>
        </w:rPr>
        <w:t>est</w:t>
      </w:r>
      <w:r w:rsidRPr="00361C91">
        <w:rPr>
          <w:i/>
          <w:iCs/>
          <w:sz w:val="24"/>
          <w:szCs w:val="24"/>
          <w:lang w:bidi="en-US"/>
        </w:rPr>
        <w:t xml:space="preserve"> </w:t>
      </w:r>
      <w:r w:rsidRPr="00361C91">
        <w:rPr>
          <w:i/>
          <w:iCs/>
          <w:sz w:val="24"/>
          <w:szCs w:val="24"/>
          <w:lang w:val="en-US" w:bidi="en-US"/>
        </w:rPr>
        <w:t>qui</w:t>
      </w:r>
      <w:r w:rsidRPr="00361C91">
        <w:rPr>
          <w:i/>
          <w:iCs/>
          <w:sz w:val="24"/>
          <w:szCs w:val="24"/>
          <w:lang w:bidi="en-US"/>
        </w:rPr>
        <w:t xml:space="preserve"> </w:t>
      </w:r>
      <w:r w:rsidRPr="00361C91">
        <w:rPr>
          <w:i/>
          <w:iCs/>
          <w:sz w:val="24"/>
          <w:szCs w:val="24"/>
        </w:rPr>
        <w:t xml:space="preserve">и </w:t>
      </w:r>
      <w:r w:rsidRPr="00361C91">
        <w:rPr>
          <w:i/>
          <w:iCs/>
          <w:sz w:val="24"/>
          <w:szCs w:val="24"/>
          <w:lang w:val="en-US" w:bidi="en-US"/>
        </w:rPr>
        <w:t>C</w:t>
      </w:r>
      <w:r w:rsidRPr="00361C91">
        <w:rPr>
          <w:i/>
          <w:iCs/>
          <w:sz w:val="24"/>
          <w:szCs w:val="24"/>
          <w:lang w:bidi="en-US"/>
        </w:rPr>
        <w:t>’</w:t>
      </w:r>
      <w:r w:rsidRPr="00361C91">
        <w:rPr>
          <w:i/>
          <w:iCs/>
          <w:sz w:val="24"/>
          <w:szCs w:val="24"/>
          <w:lang w:val="en-US" w:bidi="en-US"/>
        </w:rPr>
        <w:t>est</w:t>
      </w:r>
      <w:r w:rsidRPr="00361C91">
        <w:rPr>
          <w:i/>
          <w:iCs/>
          <w:sz w:val="24"/>
          <w:szCs w:val="24"/>
          <w:lang w:bidi="en-US"/>
        </w:rPr>
        <w:t xml:space="preserve"> </w:t>
      </w:r>
      <w:r w:rsidRPr="00361C91">
        <w:rPr>
          <w:i/>
          <w:iCs/>
          <w:sz w:val="24"/>
          <w:szCs w:val="24"/>
          <w:lang w:val="en-US" w:bidi="en-US"/>
        </w:rPr>
        <w:t>que</w:t>
      </w:r>
      <w:r w:rsidRPr="00361C91">
        <w:rPr>
          <w:i/>
          <w:iCs/>
          <w:sz w:val="24"/>
          <w:szCs w:val="24"/>
          <w:lang w:bidi="en-US"/>
        </w:rPr>
        <w:t xml:space="preserve"> (</w:t>
      </w:r>
      <w:r w:rsidRPr="00361C91">
        <w:rPr>
          <w:i/>
          <w:iCs/>
          <w:sz w:val="24"/>
          <w:szCs w:val="24"/>
          <w:lang w:val="en-US" w:bidi="en-US"/>
        </w:rPr>
        <w:t>la</w:t>
      </w:r>
      <w:r w:rsidRPr="00361C91">
        <w:rPr>
          <w:i/>
          <w:iCs/>
          <w:sz w:val="24"/>
          <w:szCs w:val="24"/>
          <w:lang w:bidi="en-US"/>
        </w:rPr>
        <w:t xml:space="preserve"> </w:t>
      </w:r>
      <w:r w:rsidRPr="00361C91">
        <w:rPr>
          <w:i/>
          <w:iCs/>
          <w:sz w:val="24"/>
          <w:szCs w:val="24"/>
          <w:lang w:val="en-US" w:bidi="en-US"/>
        </w:rPr>
        <w:t>mise</w:t>
      </w:r>
      <w:r w:rsidRPr="00361C91">
        <w:rPr>
          <w:i/>
          <w:iCs/>
          <w:sz w:val="24"/>
          <w:szCs w:val="24"/>
          <w:lang w:bidi="en-US"/>
        </w:rPr>
        <w:t xml:space="preserve"> </w:t>
      </w:r>
      <w:r w:rsidRPr="00361C91">
        <w:rPr>
          <w:i/>
          <w:iCs/>
          <w:sz w:val="24"/>
          <w:szCs w:val="24"/>
          <w:lang w:val="en-US" w:bidi="en-US"/>
        </w:rPr>
        <w:t>en</w:t>
      </w:r>
      <w:r w:rsidRPr="00361C91">
        <w:rPr>
          <w:i/>
          <w:iCs/>
          <w:sz w:val="24"/>
          <w:szCs w:val="24"/>
          <w:lang w:bidi="en-US"/>
        </w:rPr>
        <w:t xml:space="preserve"> </w:t>
      </w:r>
      <w:r w:rsidRPr="00361C91">
        <w:rPr>
          <w:i/>
          <w:iCs/>
          <w:sz w:val="24"/>
          <w:szCs w:val="24"/>
          <w:lang w:val="en-US" w:bidi="en-US"/>
        </w:rPr>
        <w:t>re</w:t>
      </w:r>
      <w:r w:rsidRPr="00361C91">
        <w:rPr>
          <w:i/>
          <w:iCs/>
          <w:sz w:val="24"/>
          <w:szCs w:val="24"/>
          <w:lang w:bidi="en-US"/>
        </w:rPr>
        <w:softHyphen/>
      </w:r>
      <w:r w:rsidRPr="00361C91">
        <w:rPr>
          <w:i/>
          <w:iCs/>
          <w:sz w:val="24"/>
          <w:szCs w:val="24"/>
          <w:lang w:val="en-US" w:bidi="en-US"/>
        </w:rPr>
        <w:t>lief</w:t>
      </w:r>
      <w:r w:rsidRPr="00361C91">
        <w:rPr>
          <w:i/>
          <w:iCs/>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 </w:t>
      </w:r>
      <w:r w:rsidRPr="00361C91">
        <w:rPr>
          <w:i/>
          <w:iCs/>
          <w:sz w:val="24"/>
          <w:szCs w:val="24"/>
        </w:rPr>
        <w:t xml:space="preserve">пассивная форма глагола </w:t>
      </w:r>
      <w:r w:rsidRPr="00361C91">
        <w:rPr>
          <w:i/>
          <w:iCs/>
          <w:sz w:val="24"/>
          <w:szCs w:val="24"/>
          <w:lang w:bidi="en-US"/>
        </w:rPr>
        <w:t>(</w:t>
      </w:r>
      <w:r w:rsidRPr="00361C91">
        <w:rPr>
          <w:i/>
          <w:iCs/>
          <w:sz w:val="24"/>
          <w:szCs w:val="24"/>
          <w:lang w:val="en-US" w:bidi="en-US"/>
        </w:rPr>
        <w:t>forme</w:t>
      </w:r>
      <w:r w:rsidRPr="00361C91">
        <w:rPr>
          <w:i/>
          <w:iCs/>
          <w:sz w:val="24"/>
          <w:szCs w:val="24"/>
          <w:lang w:bidi="en-US"/>
        </w:rPr>
        <w:t xml:space="preserve"> </w:t>
      </w:r>
      <w:r w:rsidRPr="00361C91">
        <w:rPr>
          <w:i/>
          <w:iCs/>
          <w:sz w:val="24"/>
          <w:szCs w:val="24"/>
          <w:lang w:val="en-US" w:bidi="en-US"/>
        </w:rPr>
        <w:t>passive</w:t>
      </w:r>
      <w:r w:rsidRPr="00361C91">
        <w:rPr>
          <w:i/>
          <w:iCs/>
          <w:sz w:val="24"/>
          <w:szCs w:val="24"/>
          <w:lang w:bidi="en-US"/>
        </w:rPr>
        <w:t>).</w:t>
      </w:r>
    </w:p>
    <w:p w:rsidR="009352F1" w:rsidRPr="00361C91" w:rsidRDefault="009352F1" w:rsidP="008A66B0">
      <w:pPr>
        <w:pStyle w:val="13"/>
        <w:numPr>
          <w:ilvl w:val="0"/>
          <w:numId w:val="129"/>
        </w:numPr>
        <w:tabs>
          <w:tab w:val="left" w:pos="725"/>
        </w:tabs>
        <w:spacing w:line="240" w:lineRule="auto"/>
        <w:ind w:firstLine="284"/>
        <w:jc w:val="both"/>
        <w:rPr>
          <w:sz w:val="24"/>
          <w:szCs w:val="24"/>
        </w:rPr>
      </w:pPr>
      <w:r w:rsidRPr="00361C91">
        <w:rPr>
          <w:i/>
          <w:iCs/>
          <w:sz w:val="24"/>
          <w:szCs w:val="24"/>
        </w:rPr>
        <w:t>владеть социокультурными знаниями и умениями: использовать отдельные социокультурные элементы рече</w:t>
      </w:r>
      <w:r w:rsidRPr="00361C91">
        <w:rPr>
          <w:i/>
          <w:iCs/>
          <w:sz w:val="24"/>
          <w:szCs w:val="24"/>
        </w:rPr>
        <w:softHyphen/>
        <w:t>вого поведенческого этикета в стране/странах изучаемого языка в рамках тематического содержания;</w:t>
      </w:r>
    </w:p>
    <w:p w:rsidR="009352F1" w:rsidRPr="00361C91" w:rsidRDefault="009352F1" w:rsidP="00B872B0">
      <w:pPr>
        <w:pStyle w:val="13"/>
        <w:ind w:firstLine="284"/>
        <w:jc w:val="both"/>
        <w:rPr>
          <w:sz w:val="24"/>
          <w:szCs w:val="24"/>
        </w:rPr>
      </w:pPr>
      <w:r w:rsidRPr="00361C91">
        <w:rPr>
          <w:i/>
          <w:iCs/>
          <w:sz w:val="24"/>
          <w:szCs w:val="24"/>
        </w:rPr>
        <w:t>знать/понимать и использовать в устной и письменной речи наиболее употребительную лексику, относящуюся к фо</w:t>
      </w:r>
      <w:r w:rsidRPr="00361C91">
        <w:rPr>
          <w:i/>
          <w:iCs/>
          <w:sz w:val="24"/>
          <w:szCs w:val="24"/>
        </w:rPr>
        <w:softHyphen/>
        <w:t>новой лексике, и реалии страны/стран изучаемого языка в рамках тематического содержания речи;</w:t>
      </w:r>
    </w:p>
    <w:p w:rsidR="009352F1" w:rsidRPr="00361C91" w:rsidRDefault="009352F1" w:rsidP="00B872B0">
      <w:pPr>
        <w:pStyle w:val="13"/>
        <w:ind w:firstLine="284"/>
        <w:jc w:val="both"/>
        <w:rPr>
          <w:sz w:val="24"/>
          <w:szCs w:val="24"/>
        </w:rPr>
      </w:pPr>
      <w:r w:rsidRPr="00361C91">
        <w:rPr>
          <w:i/>
          <w:iCs/>
          <w:sz w:val="24"/>
          <w:szCs w:val="24"/>
        </w:rPr>
        <w:t>правильно оформлять адрес, писать фамилии и имена (свои, родственников и друзей) на французском языке (в ан</w:t>
      </w:r>
      <w:r w:rsidRPr="00361C91">
        <w:rPr>
          <w:i/>
          <w:iCs/>
          <w:sz w:val="24"/>
          <w:szCs w:val="24"/>
        </w:rPr>
        <w:softHyphen/>
        <w:t>кете, карточке-формуляре);</w:t>
      </w:r>
    </w:p>
    <w:p w:rsidR="009352F1" w:rsidRPr="00361C91" w:rsidRDefault="009352F1" w:rsidP="00B872B0">
      <w:pPr>
        <w:pStyle w:val="13"/>
        <w:ind w:firstLine="284"/>
        <w:jc w:val="both"/>
        <w:rPr>
          <w:sz w:val="24"/>
          <w:szCs w:val="24"/>
        </w:rPr>
      </w:pPr>
      <w:r w:rsidRPr="00361C91">
        <w:rPr>
          <w:i/>
          <w:iCs/>
          <w:sz w:val="24"/>
          <w:szCs w:val="24"/>
        </w:rPr>
        <w:t>обладать базовыми знаниями о социокультурном портре</w:t>
      </w:r>
      <w:r w:rsidRPr="00361C91">
        <w:rPr>
          <w:i/>
          <w:iCs/>
          <w:sz w:val="24"/>
          <w:szCs w:val="24"/>
        </w:rPr>
        <w:softHyphen/>
        <w:t>те родной страны и страны/стран изучаемого языка;</w:t>
      </w:r>
    </w:p>
    <w:p w:rsidR="009352F1" w:rsidRPr="00361C91" w:rsidRDefault="009352F1" w:rsidP="00B872B0">
      <w:pPr>
        <w:pStyle w:val="13"/>
        <w:ind w:firstLine="284"/>
        <w:jc w:val="both"/>
        <w:rPr>
          <w:sz w:val="24"/>
          <w:szCs w:val="24"/>
        </w:rPr>
      </w:pPr>
      <w:r w:rsidRPr="00361C91">
        <w:rPr>
          <w:i/>
          <w:iCs/>
          <w:sz w:val="24"/>
          <w:szCs w:val="24"/>
        </w:rPr>
        <w:t>кратко представлять Россию и страну/страны изучаемо</w:t>
      </w:r>
      <w:r w:rsidRPr="00361C91">
        <w:rPr>
          <w:i/>
          <w:iCs/>
          <w:sz w:val="24"/>
          <w:szCs w:val="24"/>
        </w:rPr>
        <w:softHyphen/>
        <w:t>го языка;</w:t>
      </w:r>
    </w:p>
    <w:p w:rsidR="009352F1" w:rsidRPr="00361C91" w:rsidRDefault="009352F1" w:rsidP="008A66B0">
      <w:pPr>
        <w:pStyle w:val="13"/>
        <w:numPr>
          <w:ilvl w:val="0"/>
          <w:numId w:val="129"/>
        </w:numPr>
        <w:tabs>
          <w:tab w:val="left" w:pos="725"/>
        </w:tabs>
        <w:spacing w:line="240" w:lineRule="auto"/>
        <w:ind w:firstLine="284"/>
        <w:jc w:val="both"/>
        <w:rPr>
          <w:sz w:val="24"/>
          <w:szCs w:val="24"/>
        </w:rPr>
      </w:pPr>
      <w:r w:rsidRPr="00361C91">
        <w:rPr>
          <w:i/>
          <w:iCs/>
          <w:sz w:val="24"/>
          <w:szCs w:val="24"/>
        </w:rPr>
        <w:t>владеть компенсаторными умениями: использовать при чтении и аудировании — языковую догадку, в том числе контекстуальную; игнорировать информацию, не являющую</w:t>
      </w:r>
      <w:r w:rsidRPr="00361C91">
        <w:rPr>
          <w:i/>
          <w:iCs/>
          <w:sz w:val="24"/>
          <w:szCs w:val="24"/>
        </w:rPr>
        <w:softHyphen/>
        <w:t>ся необходимой для понимания общего содержания прочитан</w:t>
      </w:r>
      <w:r w:rsidRPr="00361C91">
        <w:rPr>
          <w:i/>
          <w:iCs/>
          <w:sz w:val="24"/>
          <w:szCs w:val="24"/>
        </w:rPr>
        <w:softHyphen/>
        <w:t>ного/ прослушанного текста или для нахождения в тексте запрашиваемой информации;</w:t>
      </w:r>
    </w:p>
    <w:p w:rsidR="009352F1" w:rsidRPr="00361C91" w:rsidRDefault="009352F1" w:rsidP="008A66B0">
      <w:pPr>
        <w:pStyle w:val="13"/>
        <w:numPr>
          <w:ilvl w:val="0"/>
          <w:numId w:val="129"/>
        </w:numPr>
        <w:tabs>
          <w:tab w:val="left" w:pos="725"/>
        </w:tabs>
        <w:spacing w:line="240" w:lineRule="auto"/>
        <w:ind w:firstLine="284"/>
        <w:jc w:val="both"/>
        <w:rPr>
          <w:sz w:val="24"/>
          <w:szCs w:val="24"/>
        </w:rPr>
      </w:pPr>
      <w:r w:rsidRPr="00361C91">
        <w:rPr>
          <w:i/>
          <w:iCs/>
          <w:sz w:val="24"/>
          <w:szCs w:val="24"/>
        </w:rPr>
        <w:t>участвовать в несложных учебных проектах с исполь</w:t>
      </w:r>
      <w:r w:rsidRPr="00361C91">
        <w:rPr>
          <w:i/>
          <w:iCs/>
          <w:sz w:val="24"/>
          <w:szCs w:val="24"/>
        </w:rPr>
        <w:softHyphen/>
        <w:t>зованием материалов на французском языке с применением мультимедийных средств обучения, соблюдая правила инфор</w:t>
      </w:r>
      <w:r w:rsidRPr="00361C91">
        <w:rPr>
          <w:i/>
          <w:iCs/>
          <w:sz w:val="24"/>
          <w:szCs w:val="24"/>
        </w:rPr>
        <w:softHyphen/>
        <w:t>мационной безопасности при работе в сети Интернет;</w:t>
      </w:r>
    </w:p>
    <w:p w:rsidR="009352F1" w:rsidRPr="00361C91" w:rsidRDefault="009352F1" w:rsidP="008A66B0">
      <w:pPr>
        <w:pStyle w:val="13"/>
        <w:numPr>
          <w:ilvl w:val="0"/>
          <w:numId w:val="129"/>
        </w:numPr>
        <w:tabs>
          <w:tab w:val="left" w:pos="725"/>
        </w:tabs>
        <w:spacing w:line="240" w:lineRule="auto"/>
        <w:ind w:firstLine="284"/>
        <w:jc w:val="both"/>
        <w:rPr>
          <w:sz w:val="24"/>
          <w:szCs w:val="24"/>
        </w:rPr>
      </w:pPr>
      <w:r w:rsidRPr="00361C91">
        <w:rPr>
          <w:i/>
          <w:iCs/>
          <w:sz w:val="24"/>
          <w:szCs w:val="24"/>
        </w:rPr>
        <w:t>достигать</w:t>
      </w:r>
      <w:r w:rsidRPr="00361C91">
        <w:rPr>
          <w:sz w:val="24"/>
          <w:szCs w:val="24"/>
        </w:rPr>
        <w:t xml:space="preserve"> взаимопонимания в процессе устного и пись</w:t>
      </w:r>
      <w:r w:rsidRPr="00361C91">
        <w:rPr>
          <w:sz w:val="24"/>
          <w:szCs w:val="24"/>
        </w:rPr>
        <w:softHyphen/>
        <w:t>менного общения с носителями иностранного языка, с людьми другой культуры;</w:t>
      </w:r>
    </w:p>
    <w:p w:rsidR="009352F1" w:rsidRPr="00361C91" w:rsidRDefault="009352F1" w:rsidP="008A66B0">
      <w:pPr>
        <w:pStyle w:val="13"/>
        <w:numPr>
          <w:ilvl w:val="0"/>
          <w:numId w:val="129"/>
        </w:numPr>
        <w:tabs>
          <w:tab w:val="left" w:pos="725"/>
        </w:tabs>
        <w:spacing w:after="260" w:line="240" w:lineRule="auto"/>
        <w:ind w:firstLine="284"/>
        <w:jc w:val="both"/>
        <w:rPr>
          <w:sz w:val="24"/>
          <w:szCs w:val="24"/>
        </w:rPr>
      </w:pPr>
      <w:r w:rsidRPr="00361C91">
        <w:rPr>
          <w:i/>
          <w:iCs/>
          <w:sz w:val="24"/>
          <w:szCs w:val="24"/>
        </w:rPr>
        <w:t>сравнивать</w:t>
      </w:r>
      <w:r w:rsidRPr="00361C91">
        <w:rPr>
          <w:sz w:val="24"/>
          <w:szCs w:val="24"/>
        </w:rPr>
        <w:t xml:space="preserve"> (в том числе устанавливать основания для сравнения) объекты, явления, процессы, их элементы и основ</w:t>
      </w:r>
      <w:r w:rsidRPr="00361C91">
        <w:rPr>
          <w:sz w:val="24"/>
          <w:szCs w:val="24"/>
        </w:rPr>
        <w:softHyphen/>
        <w:t>ные функции в рамках изученной тематики.</w:t>
      </w:r>
    </w:p>
    <w:p w:rsidR="009352F1" w:rsidRPr="00361C91" w:rsidRDefault="009352F1" w:rsidP="008A66B0">
      <w:pPr>
        <w:pStyle w:val="32"/>
        <w:keepNext/>
        <w:keepLines/>
        <w:numPr>
          <w:ilvl w:val="0"/>
          <w:numId w:val="130"/>
        </w:numPr>
        <w:tabs>
          <w:tab w:val="left" w:pos="226"/>
        </w:tabs>
        <w:spacing w:after="140"/>
        <w:ind w:firstLine="284"/>
        <w:jc w:val="both"/>
        <w:rPr>
          <w:rFonts w:ascii="Times New Roman" w:hAnsi="Times New Roman" w:cs="Times New Roman"/>
          <w:sz w:val="24"/>
          <w:szCs w:val="24"/>
        </w:rPr>
      </w:pPr>
      <w:bookmarkStart w:id="99" w:name="bookmark77"/>
      <w:r w:rsidRPr="00361C91">
        <w:rPr>
          <w:rFonts w:ascii="Times New Roman" w:hAnsi="Times New Roman" w:cs="Times New Roman"/>
          <w:sz w:val="24"/>
          <w:szCs w:val="24"/>
        </w:rPr>
        <w:t>Класс</w:t>
      </w:r>
      <w:bookmarkEnd w:id="99"/>
    </w:p>
    <w:p w:rsidR="009352F1" w:rsidRPr="00361C91" w:rsidRDefault="009352F1" w:rsidP="00B872B0">
      <w:pPr>
        <w:pStyle w:val="32"/>
        <w:keepNext/>
        <w:keepLines/>
        <w:ind w:firstLine="284"/>
        <w:jc w:val="both"/>
        <w:rPr>
          <w:rFonts w:ascii="Times New Roman" w:hAnsi="Times New Roman" w:cs="Times New Roman"/>
          <w:sz w:val="24"/>
          <w:szCs w:val="24"/>
        </w:rPr>
      </w:pPr>
      <w:bookmarkStart w:id="100" w:name="bookmark79"/>
      <w:r w:rsidRPr="00361C91">
        <w:rPr>
          <w:rFonts w:ascii="Times New Roman" w:hAnsi="Times New Roman" w:cs="Times New Roman"/>
          <w:sz w:val="24"/>
          <w:szCs w:val="24"/>
        </w:rPr>
        <w:t>Коммуникативные умения</w:t>
      </w:r>
      <w:bookmarkEnd w:id="100"/>
    </w:p>
    <w:p w:rsidR="009352F1" w:rsidRPr="00361C91" w:rsidRDefault="009352F1" w:rsidP="008A66B0">
      <w:pPr>
        <w:pStyle w:val="13"/>
        <w:numPr>
          <w:ilvl w:val="0"/>
          <w:numId w:val="131"/>
        </w:numPr>
        <w:tabs>
          <w:tab w:val="left" w:pos="563"/>
        </w:tabs>
        <w:spacing w:line="240" w:lineRule="auto"/>
        <w:ind w:firstLine="284"/>
        <w:jc w:val="both"/>
        <w:rPr>
          <w:sz w:val="24"/>
          <w:szCs w:val="24"/>
        </w:rPr>
      </w:pPr>
      <w:r w:rsidRPr="00361C91">
        <w:rPr>
          <w:i/>
          <w:iCs/>
          <w:sz w:val="24"/>
          <w:szCs w:val="24"/>
        </w:rPr>
        <w:t>владеть</w:t>
      </w:r>
      <w:r w:rsidRPr="00361C91">
        <w:rPr>
          <w:sz w:val="24"/>
          <w:szCs w:val="24"/>
        </w:rPr>
        <w:t xml:space="preserve"> основными видами речевой деятельности:</w:t>
      </w:r>
    </w:p>
    <w:p w:rsidR="009352F1" w:rsidRPr="00361C91" w:rsidRDefault="009352F1" w:rsidP="00B872B0">
      <w:pPr>
        <w:pStyle w:val="13"/>
        <w:ind w:firstLine="284"/>
        <w:jc w:val="both"/>
        <w:rPr>
          <w:sz w:val="24"/>
          <w:szCs w:val="24"/>
        </w:rPr>
      </w:pPr>
      <w:r w:rsidRPr="00361C91">
        <w:rPr>
          <w:b/>
          <w:bCs/>
          <w:sz w:val="24"/>
          <w:szCs w:val="24"/>
        </w:rPr>
        <w:t xml:space="preserve">говорение: </w:t>
      </w:r>
      <w:r w:rsidRPr="00361C91">
        <w:rPr>
          <w:i/>
          <w:iCs/>
          <w:sz w:val="24"/>
          <w:szCs w:val="24"/>
        </w:rPr>
        <w:t>вести разные виды диалогов</w:t>
      </w:r>
      <w:r w:rsidRPr="00361C91">
        <w:rPr>
          <w:sz w:val="24"/>
          <w:szCs w:val="24"/>
        </w:rPr>
        <w:t xml:space="preserve"> (диалог этикетного характера, диалог-побуждение к действию, диалог-расспрос; комбинированный диалог, включающий различные виды диа</w:t>
      </w:r>
      <w:r w:rsidRPr="00361C91">
        <w:rPr>
          <w:sz w:val="24"/>
          <w:szCs w:val="24"/>
        </w:rPr>
        <w:softHyphen/>
        <w:t>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w:t>
      </w:r>
      <w:r w:rsidRPr="00361C91">
        <w:rPr>
          <w:i/>
          <w:iCs/>
          <w:sz w:val="24"/>
          <w:szCs w:val="24"/>
        </w:rPr>
        <w:t>до 4 реплик со стороны каждого собеседника);</w:t>
      </w:r>
    </w:p>
    <w:p w:rsidR="009352F1" w:rsidRPr="00361C91" w:rsidRDefault="009352F1" w:rsidP="00B872B0">
      <w:pPr>
        <w:pStyle w:val="13"/>
        <w:ind w:firstLine="284"/>
        <w:jc w:val="both"/>
        <w:rPr>
          <w:sz w:val="24"/>
          <w:szCs w:val="24"/>
        </w:rPr>
      </w:pPr>
      <w:r w:rsidRPr="00361C91">
        <w:rPr>
          <w:i/>
          <w:iCs/>
          <w:sz w:val="24"/>
          <w:szCs w:val="24"/>
        </w:rPr>
        <w:t>создавать разные виды монологических высказываний: опи</w:t>
      </w:r>
      <w:r w:rsidRPr="00361C91">
        <w:rPr>
          <w:i/>
          <w:iCs/>
          <w:sz w:val="24"/>
          <w:szCs w:val="24"/>
        </w:rPr>
        <w:softHyphen/>
        <w:t>сание предмета или человека, в том числе портрет-характе</w:t>
      </w:r>
      <w:r w:rsidRPr="00361C91">
        <w:rPr>
          <w:i/>
          <w:iCs/>
          <w:sz w:val="24"/>
          <w:szCs w:val="24"/>
        </w:rPr>
        <w:softHyphen/>
        <w:t>ристика конкретного человека или литературного персона</w:t>
      </w:r>
      <w:r w:rsidRPr="00361C91">
        <w:rPr>
          <w:i/>
          <w:iCs/>
          <w:sz w:val="24"/>
          <w:szCs w:val="24"/>
        </w:rPr>
        <w:softHyphen/>
        <w:t>жа);</w:t>
      </w:r>
    </w:p>
    <w:p w:rsidR="009352F1" w:rsidRPr="00361C91" w:rsidRDefault="009352F1" w:rsidP="00B872B0">
      <w:pPr>
        <w:pStyle w:val="13"/>
        <w:ind w:firstLine="284"/>
        <w:jc w:val="both"/>
        <w:rPr>
          <w:sz w:val="24"/>
          <w:szCs w:val="24"/>
        </w:rPr>
      </w:pPr>
      <w:r w:rsidRPr="00361C91">
        <w:rPr>
          <w:i/>
          <w:iCs/>
          <w:sz w:val="24"/>
          <w:szCs w:val="24"/>
        </w:rPr>
        <w:t>повествование/сообщение с вербальными и/или зрительны</w:t>
      </w:r>
      <w:r w:rsidRPr="00361C91">
        <w:rPr>
          <w:i/>
          <w:iCs/>
          <w:sz w:val="24"/>
          <w:szCs w:val="24"/>
        </w:rPr>
        <w:softHyphen/>
        <w:t>ми опорами в рамках тематического содержания речи (объем монологического высказывания — 7 фраз); излагать общее содержание прочитанного текста с вербальными и /или зри</w:t>
      </w:r>
      <w:r w:rsidRPr="00361C91">
        <w:rPr>
          <w:i/>
          <w:iCs/>
          <w:sz w:val="24"/>
          <w:szCs w:val="24"/>
        </w:rPr>
        <w:softHyphen/>
        <w:t>тельными опорами (объем — 7 фраз); кратко излагать ре</w:t>
      </w:r>
      <w:r w:rsidRPr="00361C91">
        <w:rPr>
          <w:i/>
          <w:iCs/>
          <w:sz w:val="24"/>
          <w:szCs w:val="24"/>
        </w:rPr>
        <w:softHyphen/>
        <w:t>зультаты выполненной проектной работы (объем — до 7 фраз);.</w:t>
      </w:r>
    </w:p>
    <w:p w:rsidR="009352F1" w:rsidRPr="00361C91" w:rsidRDefault="009352F1" w:rsidP="00B872B0">
      <w:pPr>
        <w:pStyle w:val="13"/>
        <w:ind w:firstLine="284"/>
        <w:jc w:val="both"/>
        <w:rPr>
          <w:sz w:val="24"/>
          <w:szCs w:val="24"/>
        </w:rPr>
      </w:pPr>
      <w:r w:rsidRPr="00361C91">
        <w:rPr>
          <w:b/>
          <w:bCs/>
          <w:sz w:val="24"/>
          <w:szCs w:val="24"/>
        </w:rPr>
        <w:t xml:space="preserve">аудирование: </w:t>
      </w:r>
      <w:r w:rsidRPr="00361C91">
        <w:rPr>
          <w:i/>
          <w:iCs/>
          <w:sz w:val="24"/>
          <w:szCs w:val="24"/>
        </w:rPr>
        <w:t>воспринимать на слух и понимать</w:t>
      </w:r>
      <w:r w:rsidRPr="00361C91">
        <w:rPr>
          <w:sz w:val="24"/>
          <w:szCs w:val="24"/>
        </w:rPr>
        <w:t xml:space="preserve"> неслож</w:t>
      </w:r>
      <w:r w:rsidRPr="00361C91">
        <w:rPr>
          <w:sz w:val="24"/>
          <w:szCs w:val="24"/>
        </w:rPr>
        <w:softHyphen/>
        <w:t>ные аутентичные тексты, содержащие отдельные незнакомые слова, в зависимости от поставленной коммуникативной зада</w:t>
      </w:r>
      <w:r w:rsidRPr="00361C91">
        <w:rPr>
          <w:sz w:val="24"/>
          <w:szCs w:val="24"/>
        </w:rPr>
        <w:softHyphen/>
        <w:t>чи: с пониманием общего содержания, с пониманием запраши</w:t>
      </w:r>
      <w:r w:rsidRPr="00361C91">
        <w:rPr>
          <w:sz w:val="24"/>
          <w:szCs w:val="24"/>
        </w:rPr>
        <w:softHyphen/>
        <w:t>ваемой информации (</w:t>
      </w:r>
      <w:r w:rsidRPr="00361C91">
        <w:rPr>
          <w:i/>
          <w:iCs/>
          <w:sz w:val="24"/>
          <w:szCs w:val="24"/>
        </w:rPr>
        <w:t>время звучания текста/текстов для аудирования — до 1 минуты</w:t>
      </w:r>
      <w:r w:rsidRPr="00361C91">
        <w:rPr>
          <w:sz w:val="24"/>
          <w:szCs w:val="24"/>
        </w:rPr>
        <w:t>);</w:t>
      </w:r>
    </w:p>
    <w:p w:rsidR="009352F1" w:rsidRPr="00361C91" w:rsidRDefault="009352F1" w:rsidP="00B872B0">
      <w:pPr>
        <w:pStyle w:val="13"/>
        <w:spacing w:after="240"/>
        <w:ind w:firstLine="284"/>
        <w:jc w:val="both"/>
        <w:rPr>
          <w:sz w:val="24"/>
          <w:szCs w:val="24"/>
        </w:rPr>
      </w:pPr>
      <w:r w:rsidRPr="00361C91">
        <w:rPr>
          <w:b/>
          <w:bCs/>
          <w:sz w:val="24"/>
          <w:szCs w:val="24"/>
        </w:rPr>
        <w:t xml:space="preserve">смысловое чтение: </w:t>
      </w:r>
      <w:r w:rsidRPr="00361C91">
        <w:rPr>
          <w:i/>
          <w:iCs/>
          <w:sz w:val="24"/>
          <w:szCs w:val="24"/>
        </w:rPr>
        <w:t>читать про себя и понимать</w:t>
      </w:r>
      <w:r w:rsidRPr="00361C91">
        <w:rPr>
          <w:sz w:val="24"/>
          <w:szCs w:val="24"/>
        </w:rPr>
        <w:t xml:space="preserve"> несложные аутентичные тексты, содержащие отдельные незнакомые сло</w:t>
      </w:r>
      <w:r w:rsidRPr="00361C91">
        <w:rPr>
          <w:sz w:val="24"/>
          <w:szCs w:val="24"/>
        </w:rPr>
        <w:softHyphen/>
        <w:t>ва, с различной глубиной проникновения в их содержание в зависимости от поставленной коммуникативной задачи: с по</w:t>
      </w:r>
      <w:r w:rsidRPr="00361C91">
        <w:rPr>
          <w:sz w:val="24"/>
          <w:szCs w:val="24"/>
        </w:rPr>
        <w:softHyphen/>
        <w:t>ниманием общего содержа</w:t>
      </w:r>
      <w:r>
        <w:rPr>
          <w:sz w:val="24"/>
          <w:szCs w:val="24"/>
        </w:rPr>
        <w:t>ния, с пониманием нужной/запра</w:t>
      </w:r>
      <w:r w:rsidRPr="00361C91">
        <w:rPr>
          <w:sz w:val="24"/>
          <w:szCs w:val="24"/>
        </w:rPr>
        <w:t>шиваемой информации, с полным пониманием информации, представленной в тексте в эксплицитной/явной форме (</w:t>
      </w:r>
      <w:r w:rsidRPr="00361C91">
        <w:rPr>
          <w:i/>
          <w:iCs/>
          <w:sz w:val="24"/>
          <w:szCs w:val="24"/>
        </w:rPr>
        <w:t>объем текста/ текстов для чтения — до 200 сло</w:t>
      </w:r>
      <w:r w:rsidRPr="00361C91">
        <w:rPr>
          <w:sz w:val="24"/>
          <w:szCs w:val="24"/>
        </w:rPr>
        <w:t xml:space="preserve">в); </w:t>
      </w:r>
      <w:r w:rsidRPr="00361C91">
        <w:rPr>
          <w:i/>
          <w:iCs/>
          <w:sz w:val="24"/>
          <w:szCs w:val="24"/>
        </w:rPr>
        <w:t>читать про себя</w:t>
      </w:r>
      <w:r w:rsidRPr="00361C91">
        <w:rPr>
          <w:sz w:val="24"/>
          <w:szCs w:val="24"/>
        </w:rPr>
        <w:t xml:space="preserve"> несплошные тексты (таблицы, диаграммы) и </w:t>
      </w:r>
      <w:r w:rsidRPr="00361C91">
        <w:rPr>
          <w:i/>
          <w:iCs/>
          <w:sz w:val="24"/>
          <w:szCs w:val="24"/>
        </w:rPr>
        <w:t xml:space="preserve">понимать </w:t>
      </w:r>
      <w:r w:rsidRPr="00361C91">
        <w:rPr>
          <w:sz w:val="24"/>
          <w:szCs w:val="24"/>
        </w:rPr>
        <w:t>представленную в них информацию;</w:t>
      </w:r>
    </w:p>
    <w:p w:rsidR="009352F1" w:rsidRPr="00361C91" w:rsidRDefault="009352F1" w:rsidP="00B872B0">
      <w:pPr>
        <w:pStyle w:val="13"/>
        <w:spacing w:after="160"/>
        <w:ind w:firstLine="284"/>
        <w:jc w:val="both"/>
        <w:rPr>
          <w:sz w:val="24"/>
          <w:szCs w:val="24"/>
        </w:rPr>
      </w:pPr>
      <w:r w:rsidRPr="00361C91">
        <w:rPr>
          <w:b/>
          <w:bCs/>
          <w:sz w:val="24"/>
          <w:szCs w:val="24"/>
        </w:rPr>
        <w:t xml:space="preserve">письменная речь: </w:t>
      </w:r>
      <w:r w:rsidRPr="00361C91">
        <w:rPr>
          <w:i/>
          <w:iCs/>
          <w:sz w:val="24"/>
          <w:szCs w:val="24"/>
        </w:rPr>
        <w:t>заполнять</w:t>
      </w:r>
      <w:r w:rsidRPr="00361C91">
        <w:rPr>
          <w:sz w:val="24"/>
          <w:szCs w:val="24"/>
        </w:rPr>
        <w:t xml:space="preserve"> анкеты и формуляры с указа</w:t>
      </w:r>
      <w:r w:rsidRPr="00361C91">
        <w:rPr>
          <w:sz w:val="24"/>
          <w:szCs w:val="24"/>
        </w:rPr>
        <w:softHyphen/>
        <w:t xml:space="preserve">нием личной информации; </w:t>
      </w:r>
      <w:r w:rsidRPr="00361C91">
        <w:rPr>
          <w:i/>
          <w:iCs/>
          <w:sz w:val="24"/>
          <w:szCs w:val="24"/>
        </w:rPr>
        <w:t>писать</w:t>
      </w:r>
      <w:r w:rsidRPr="00361C91">
        <w:rPr>
          <w:sz w:val="24"/>
          <w:szCs w:val="24"/>
        </w:rPr>
        <w:t xml:space="preserve"> электронное сообщение личного характера, соблюдая речевой этикет, принятый в стра- не/странах изучаемого языка (объем сообщения — до 75 слов); </w:t>
      </w:r>
      <w:r w:rsidRPr="00361C91">
        <w:rPr>
          <w:i/>
          <w:iCs/>
          <w:sz w:val="24"/>
          <w:szCs w:val="24"/>
        </w:rPr>
        <w:t>создавать</w:t>
      </w:r>
      <w:r w:rsidRPr="00361C91">
        <w:rPr>
          <w:sz w:val="24"/>
          <w:szCs w:val="24"/>
        </w:rPr>
        <w:t xml:space="preserve"> небольшое письменное высказывание с опорой на образец, план, ключевые слова, таблицу (объем высказыва</w:t>
      </w:r>
      <w:r w:rsidRPr="00361C91">
        <w:rPr>
          <w:sz w:val="24"/>
          <w:szCs w:val="24"/>
        </w:rPr>
        <w:softHyphen/>
        <w:t>ния — до 75 слов);</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101" w:name="bookmark81"/>
      <w:r w:rsidRPr="00361C91">
        <w:rPr>
          <w:rFonts w:ascii="Times New Roman" w:hAnsi="Times New Roman" w:cs="Times New Roman"/>
          <w:sz w:val="24"/>
          <w:szCs w:val="24"/>
        </w:rPr>
        <w:t>Языковые навыки и умения</w:t>
      </w:r>
      <w:bookmarkEnd w:id="101"/>
    </w:p>
    <w:p w:rsidR="009352F1" w:rsidRPr="00361C91" w:rsidRDefault="009352F1" w:rsidP="008A66B0">
      <w:pPr>
        <w:pStyle w:val="13"/>
        <w:numPr>
          <w:ilvl w:val="0"/>
          <w:numId w:val="131"/>
        </w:numPr>
        <w:tabs>
          <w:tab w:val="left" w:pos="548"/>
        </w:tabs>
        <w:spacing w:line="240" w:lineRule="auto"/>
        <w:ind w:firstLine="284"/>
        <w:jc w:val="both"/>
        <w:rPr>
          <w:sz w:val="24"/>
          <w:szCs w:val="24"/>
        </w:rPr>
      </w:pPr>
      <w:r w:rsidRPr="00361C91">
        <w:rPr>
          <w:i/>
          <w:iCs/>
          <w:sz w:val="24"/>
          <w:szCs w:val="24"/>
        </w:rPr>
        <w:t>владеть</w:t>
      </w:r>
      <w:r w:rsidRPr="00361C91">
        <w:rPr>
          <w:b/>
          <w:bCs/>
          <w:sz w:val="24"/>
          <w:szCs w:val="24"/>
        </w:rPr>
        <w:t xml:space="preserve"> фонетическими навыками</w:t>
      </w:r>
      <w:r w:rsidRPr="00361C91">
        <w:rPr>
          <w:sz w:val="24"/>
          <w:szCs w:val="24"/>
        </w:rPr>
        <w:t>: различать на слух и адекватно, без ошибок, ведущих к сбою коммуникации, про</w:t>
      </w:r>
      <w:r w:rsidRPr="00361C91">
        <w:rPr>
          <w:sz w:val="24"/>
          <w:szCs w:val="24"/>
        </w:rPr>
        <w:softHyphen/>
        <w:t>износить слова с правильным ударением и фразы с соблюдением их ритмико-интонационных особенностей, в том числе приме</w:t>
      </w:r>
      <w:r w:rsidRPr="00361C91">
        <w:rPr>
          <w:sz w:val="24"/>
          <w:szCs w:val="24"/>
        </w:rPr>
        <w:softHyphen/>
        <w:t>нять правило отсутствия ударения на служебных словах; выра</w:t>
      </w:r>
      <w:r w:rsidRPr="00361C91">
        <w:rPr>
          <w:sz w:val="24"/>
          <w:szCs w:val="24"/>
        </w:rPr>
        <w:softHyphen/>
        <w:t>зительно читать вслух небольшие аутентичные тексты объемом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орфографическими навыками: </w:t>
      </w:r>
      <w:r w:rsidRPr="00361C91">
        <w:rPr>
          <w:sz w:val="24"/>
          <w:szCs w:val="24"/>
        </w:rPr>
        <w:t>правильно писать выученные слова;</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пунктуационными навыками: </w:t>
      </w:r>
      <w:r w:rsidRPr="00361C91">
        <w:rPr>
          <w:sz w:val="24"/>
          <w:szCs w:val="24"/>
        </w:rPr>
        <w:t>использовать точку, вопросительный и восклицательный знаки в конце предложе</w:t>
      </w:r>
      <w:r w:rsidRPr="00361C91">
        <w:rPr>
          <w:sz w:val="24"/>
          <w:szCs w:val="24"/>
        </w:rPr>
        <w:softHyphen/>
        <w:t>ния, запятую при перечисле</w:t>
      </w:r>
      <w:r>
        <w:rPr>
          <w:sz w:val="24"/>
          <w:szCs w:val="24"/>
        </w:rPr>
        <w:t>нии и обращении, апостроф; пун</w:t>
      </w:r>
      <w:r w:rsidRPr="00361C91">
        <w:rPr>
          <w:sz w:val="24"/>
          <w:szCs w:val="24"/>
        </w:rPr>
        <w:t>ктуационно правильно оформлять электронное со общение личного характера;</w:t>
      </w:r>
    </w:p>
    <w:p w:rsidR="009352F1" w:rsidRPr="00361C91" w:rsidRDefault="009352F1" w:rsidP="008A66B0">
      <w:pPr>
        <w:pStyle w:val="13"/>
        <w:numPr>
          <w:ilvl w:val="0"/>
          <w:numId w:val="131"/>
        </w:numPr>
        <w:tabs>
          <w:tab w:val="left" w:pos="548"/>
        </w:tabs>
        <w:spacing w:line="240" w:lineRule="auto"/>
        <w:ind w:firstLine="284"/>
        <w:jc w:val="both"/>
        <w:rPr>
          <w:sz w:val="24"/>
          <w:szCs w:val="24"/>
        </w:rPr>
      </w:pPr>
      <w:r w:rsidRPr="00361C91">
        <w:rPr>
          <w:sz w:val="24"/>
          <w:szCs w:val="24"/>
        </w:rPr>
        <w:t>распознавать в звучащем и письменном тексте 650 лекси</w:t>
      </w:r>
      <w:r w:rsidRPr="00361C91">
        <w:rPr>
          <w:sz w:val="24"/>
          <w:szCs w:val="24"/>
        </w:rPr>
        <w:softHyphen/>
        <w:t>ческих единиц (слов, словосочетаний, речевых клише) и пра</w:t>
      </w:r>
      <w:r w:rsidRPr="00361C91">
        <w:rPr>
          <w:sz w:val="24"/>
          <w:szCs w:val="24"/>
        </w:rPr>
        <w:softHyphen/>
        <w:t>вильно употреблять в устной и письменной речи 600 лексиче</w:t>
      </w:r>
      <w:r w:rsidRPr="00361C91">
        <w:rPr>
          <w:sz w:val="24"/>
          <w:szCs w:val="24"/>
        </w:rPr>
        <w:softHyphen/>
        <w:t>ских единиц, обслуживающих ситуации общения в рамках тематического содержания, с соблюдением существующей нор</w:t>
      </w:r>
      <w:r w:rsidRPr="00361C91">
        <w:rPr>
          <w:sz w:val="24"/>
          <w:szCs w:val="24"/>
        </w:rPr>
        <w:softHyphen/>
        <w:t>мы лексической сочетаемости;</w:t>
      </w:r>
    </w:p>
    <w:p w:rsidR="009352F1" w:rsidRPr="00361C91" w:rsidRDefault="009352F1" w:rsidP="00B872B0">
      <w:pPr>
        <w:pStyle w:val="13"/>
        <w:spacing w:line="257" w:lineRule="auto"/>
        <w:ind w:firstLine="284"/>
        <w:jc w:val="both"/>
        <w:rPr>
          <w:sz w:val="24"/>
          <w:szCs w:val="24"/>
        </w:rPr>
      </w:pPr>
      <w:r w:rsidRPr="00361C91">
        <w:rPr>
          <w:sz w:val="24"/>
          <w:szCs w:val="24"/>
        </w:rPr>
        <w:t>распознавать в звучащем и письменном тексте и употреблять в устной и письменной речи:</w:t>
      </w:r>
    </w:p>
    <w:p w:rsidR="009352F1" w:rsidRPr="00361C91" w:rsidRDefault="009352F1" w:rsidP="008A66B0">
      <w:pPr>
        <w:pStyle w:val="13"/>
        <w:numPr>
          <w:ilvl w:val="0"/>
          <w:numId w:val="155"/>
        </w:numPr>
        <w:spacing w:line="257" w:lineRule="auto"/>
        <w:ind w:left="0" w:firstLine="284"/>
        <w:jc w:val="both"/>
        <w:rPr>
          <w:sz w:val="24"/>
          <w:szCs w:val="24"/>
        </w:rPr>
      </w:pPr>
      <w:r w:rsidRPr="00361C91">
        <w:rPr>
          <w:sz w:val="24"/>
          <w:szCs w:val="24"/>
        </w:rPr>
        <w:t>изученные многозначные лексические единицы, синонимы, антонимы, наиболее частотные фразовые глаголы;</w:t>
      </w:r>
    </w:p>
    <w:p w:rsidR="009352F1" w:rsidRPr="00361C91" w:rsidRDefault="009352F1" w:rsidP="008A66B0">
      <w:pPr>
        <w:pStyle w:val="13"/>
        <w:numPr>
          <w:ilvl w:val="0"/>
          <w:numId w:val="155"/>
        </w:numPr>
        <w:spacing w:line="257" w:lineRule="auto"/>
        <w:ind w:left="0" w:firstLine="284"/>
        <w:jc w:val="both"/>
        <w:rPr>
          <w:sz w:val="24"/>
          <w:szCs w:val="24"/>
        </w:rPr>
      </w:pPr>
      <w:r w:rsidRPr="00361C91">
        <w:rPr>
          <w:sz w:val="24"/>
          <w:szCs w:val="24"/>
        </w:rPr>
        <w:t>различные средства связи для обеспечения логичности и це</w:t>
      </w:r>
      <w:r w:rsidRPr="00361C91">
        <w:rPr>
          <w:sz w:val="24"/>
          <w:szCs w:val="24"/>
        </w:rPr>
        <w:softHyphen/>
        <w:t xml:space="preserve">лостности высказывания </w:t>
      </w:r>
      <w:r w:rsidRPr="00361C91">
        <w:rPr>
          <w:sz w:val="24"/>
          <w:szCs w:val="24"/>
          <w:lang w:bidi="en-US"/>
        </w:rPr>
        <w:t>(</w:t>
      </w:r>
      <w:r w:rsidRPr="00361C91">
        <w:rPr>
          <w:sz w:val="24"/>
          <w:szCs w:val="24"/>
          <w:lang w:val="en-US" w:bidi="en-US"/>
        </w:rPr>
        <w:t>d</w:t>
      </w:r>
      <w:r w:rsidRPr="00361C91">
        <w:rPr>
          <w:sz w:val="24"/>
          <w:szCs w:val="24"/>
          <w:lang w:bidi="en-US"/>
        </w:rPr>
        <w:t>’</w:t>
      </w:r>
      <w:r w:rsidRPr="00361C91">
        <w:rPr>
          <w:sz w:val="24"/>
          <w:szCs w:val="24"/>
          <w:lang w:val="en-US" w:bidi="en-US"/>
        </w:rPr>
        <w:t>abord</w:t>
      </w:r>
      <w:r w:rsidRPr="00361C91">
        <w:rPr>
          <w:sz w:val="24"/>
          <w:szCs w:val="24"/>
          <w:lang w:bidi="en-US"/>
        </w:rPr>
        <w:t xml:space="preserve">, </w:t>
      </w:r>
      <w:r w:rsidRPr="00361C91">
        <w:rPr>
          <w:sz w:val="24"/>
          <w:szCs w:val="24"/>
          <w:lang w:val="en-US" w:bidi="en-US"/>
        </w:rPr>
        <w:t>ensuite</w:t>
      </w:r>
      <w:r w:rsidRPr="00361C91">
        <w:rPr>
          <w:sz w:val="24"/>
          <w:szCs w:val="24"/>
          <w:lang w:bidi="en-US"/>
        </w:rPr>
        <w:t xml:space="preserve">, </w:t>
      </w:r>
      <w:r w:rsidRPr="00361C91">
        <w:rPr>
          <w:sz w:val="24"/>
          <w:szCs w:val="24"/>
          <w:lang w:val="en-US" w:bidi="en-US"/>
        </w:rPr>
        <w:t>encore</w:t>
      </w:r>
      <w:r w:rsidRPr="00361C91">
        <w:rPr>
          <w:sz w:val="24"/>
          <w:szCs w:val="24"/>
          <w:lang w:bidi="en-US"/>
        </w:rPr>
        <w:t xml:space="preserve">, </w:t>
      </w:r>
      <w:r w:rsidRPr="00361C91">
        <w:rPr>
          <w:sz w:val="24"/>
          <w:szCs w:val="24"/>
          <w:lang w:val="en-US" w:bidi="en-US"/>
        </w:rPr>
        <w:t>donc</w:t>
      </w:r>
      <w:r w:rsidRPr="00361C91">
        <w:rPr>
          <w:sz w:val="24"/>
          <w:szCs w:val="24"/>
          <w:lang w:bidi="en-US"/>
        </w:rPr>
        <w:t xml:space="preserve"> </w:t>
      </w:r>
      <w:r w:rsidRPr="00361C91">
        <w:rPr>
          <w:sz w:val="24"/>
          <w:szCs w:val="24"/>
        </w:rPr>
        <w:t>и др.);</w:t>
      </w:r>
    </w:p>
    <w:p w:rsidR="009352F1" w:rsidRPr="00361C91" w:rsidRDefault="009352F1" w:rsidP="008A66B0">
      <w:pPr>
        <w:pStyle w:val="13"/>
        <w:numPr>
          <w:ilvl w:val="0"/>
          <w:numId w:val="155"/>
        </w:numPr>
        <w:spacing w:line="257" w:lineRule="auto"/>
        <w:ind w:left="0" w:firstLine="284"/>
        <w:jc w:val="both"/>
        <w:rPr>
          <w:sz w:val="24"/>
          <w:szCs w:val="24"/>
        </w:rPr>
      </w:pPr>
      <w:r w:rsidRPr="00361C91">
        <w:rPr>
          <w:sz w:val="24"/>
          <w:szCs w:val="24"/>
        </w:rPr>
        <w:t>распознавать и образовывать родственные слова с использо</w:t>
      </w:r>
      <w:r w:rsidRPr="00361C91">
        <w:rPr>
          <w:sz w:val="24"/>
          <w:szCs w:val="24"/>
        </w:rPr>
        <w:softHyphen/>
        <w:t>ванием аффиксации:</w:t>
      </w:r>
    </w:p>
    <w:p w:rsidR="009352F1" w:rsidRPr="00361C91" w:rsidRDefault="009352F1" w:rsidP="008A66B0">
      <w:pPr>
        <w:pStyle w:val="13"/>
        <w:numPr>
          <w:ilvl w:val="0"/>
          <w:numId w:val="155"/>
        </w:numPr>
        <w:spacing w:line="257" w:lineRule="auto"/>
        <w:ind w:left="0" w:firstLine="284"/>
        <w:jc w:val="both"/>
        <w:rPr>
          <w:sz w:val="24"/>
          <w:szCs w:val="24"/>
        </w:rPr>
      </w:pPr>
      <w:r w:rsidRPr="00361C91">
        <w:rPr>
          <w:sz w:val="24"/>
          <w:szCs w:val="24"/>
        </w:rPr>
        <w:t xml:space="preserve">имён прилагательных с помощью суффиксов </w:t>
      </w:r>
      <w:r w:rsidRPr="00361C91">
        <w:rPr>
          <w:sz w:val="24"/>
          <w:szCs w:val="24"/>
          <w:lang w:bidi="en-US"/>
        </w:rPr>
        <w:t>-</w:t>
      </w:r>
      <w:r w:rsidRPr="00361C91">
        <w:rPr>
          <w:sz w:val="24"/>
          <w:szCs w:val="24"/>
          <w:lang w:val="en-US" w:bidi="en-US"/>
        </w:rPr>
        <w:t>al</w:t>
      </w:r>
      <w:r w:rsidRPr="00361C91">
        <w:rPr>
          <w:sz w:val="24"/>
          <w:szCs w:val="24"/>
          <w:lang w:bidi="en-US"/>
        </w:rPr>
        <w:t>/-</w:t>
      </w:r>
      <w:r w:rsidRPr="00361C91">
        <w:rPr>
          <w:sz w:val="24"/>
          <w:szCs w:val="24"/>
          <w:lang w:val="en-US" w:bidi="en-US"/>
        </w:rPr>
        <w:t>ale</w:t>
      </w:r>
      <w:r w:rsidRPr="00361C91">
        <w:rPr>
          <w:sz w:val="24"/>
          <w:szCs w:val="24"/>
          <w:lang w:bidi="en-US"/>
        </w:rPr>
        <w:t>;</w:t>
      </w:r>
    </w:p>
    <w:p w:rsidR="009352F1" w:rsidRPr="00361C91" w:rsidRDefault="009352F1" w:rsidP="008A66B0">
      <w:pPr>
        <w:pStyle w:val="13"/>
        <w:numPr>
          <w:ilvl w:val="0"/>
          <w:numId w:val="155"/>
        </w:numPr>
        <w:spacing w:line="257" w:lineRule="auto"/>
        <w:ind w:left="0" w:firstLine="284"/>
        <w:jc w:val="both"/>
        <w:rPr>
          <w:sz w:val="24"/>
          <w:szCs w:val="24"/>
        </w:rPr>
      </w:pPr>
      <w:r w:rsidRPr="00361C91">
        <w:rPr>
          <w:sz w:val="24"/>
          <w:szCs w:val="24"/>
        </w:rPr>
        <w:t xml:space="preserve">глаголов, имён существительных, имён прилагательных и наречий с помощью отрицательных префиксов </w:t>
      </w:r>
      <w:r w:rsidRPr="00361C91">
        <w:rPr>
          <w:sz w:val="24"/>
          <w:szCs w:val="24"/>
          <w:lang w:bidi="en-US"/>
        </w:rPr>
        <w:t>-</w:t>
      </w:r>
      <w:r w:rsidRPr="00361C91">
        <w:rPr>
          <w:sz w:val="24"/>
          <w:szCs w:val="24"/>
          <w:lang w:val="en-US" w:bidi="en-US"/>
        </w:rPr>
        <w:t>in</w:t>
      </w:r>
      <w:r w:rsidRPr="00361C91">
        <w:rPr>
          <w:sz w:val="24"/>
          <w:szCs w:val="24"/>
          <w:lang w:bidi="en-US"/>
        </w:rPr>
        <w:t>/</w:t>
      </w:r>
      <w:r w:rsidRPr="00361C91">
        <w:rPr>
          <w:sz w:val="24"/>
          <w:szCs w:val="24"/>
          <w:lang w:val="en-US" w:bidi="en-US"/>
        </w:rPr>
        <w:t>im</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des</w:t>
      </w:r>
      <w:r w:rsidRPr="00361C91">
        <w:rPr>
          <w:sz w:val="24"/>
          <w:szCs w:val="24"/>
          <w:lang w:bidi="en-US"/>
        </w:rPr>
        <w:t>-.</w:t>
      </w:r>
    </w:p>
    <w:p w:rsidR="002577EE" w:rsidRDefault="009352F1" w:rsidP="00B872B0">
      <w:pPr>
        <w:pStyle w:val="13"/>
        <w:spacing w:line="257" w:lineRule="auto"/>
        <w:ind w:firstLine="284"/>
        <w:jc w:val="both"/>
        <w:rPr>
          <w:sz w:val="24"/>
          <w:szCs w:val="24"/>
        </w:rPr>
      </w:pPr>
      <w:r w:rsidRPr="00361C91">
        <w:rPr>
          <w:sz w:val="24"/>
          <w:szCs w:val="24"/>
        </w:rPr>
        <w:t>Распознавать в звучащем и письменном тексте и образовы</w:t>
      </w:r>
      <w:r w:rsidRPr="00361C91">
        <w:rPr>
          <w:sz w:val="24"/>
          <w:szCs w:val="24"/>
        </w:rPr>
        <w:softHyphen/>
        <w:t xml:space="preserve">вать сложные существительные путём словосложения: </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существительное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telecarte</w:t>
      </w:r>
      <w:r w:rsidRPr="00361C91">
        <w:rPr>
          <w:sz w:val="24"/>
          <w:szCs w:val="24"/>
          <w:lang w:bidi="en-US"/>
        </w:rPr>
        <w:t>);</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существительное + предлог + существительное </w:t>
      </w:r>
      <w:r w:rsidRPr="00361C91">
        <w:rPr>
          <w:sz w:val="24"/>
          <w:szCs w:val="24"/>
          <w:lang w:bidi="en-US"/>
        </w:rPr>
        <w:t>(</w:t>
      </w:r>
      <w:r w:rsidRPr="00361C91">
        <w:rPr>
          <w:sz w:val="24"/>
          <w:szCs w:val="24"/>
          <w:lang w:val="en-US" w:bidi="en-US"/>
        </w:rPr>
        <w:t>sac</w:t>
      </w:r>
      <w:r w:rsidRPr="00361C91">
        <w:rPr>
          <w:sz w:val="24"/>
          <w:szCs w:val="24"/>
          <w:lang w:bidi="en-US"/>
        </w:rPr>
        <w:t>-</w:t>
      </w:r>
      <w:r w:rsidRPr="00361C91">
        <w:rPr>
          <w:sz w:val="24"/>
          <w:szCs w:val="24"/>
          <w:lang w:val="en-US" w:bidi="en-US"/>
        </w:rPr>
        <w:t>a</w:t>
      </w:r>
      <w:r w:rsidRPr="00361C91">
        <w:rPr>
          <w:sz w:val="24"/>
          <w:szCs w:val="24"/>
          <w:lang w:bidi="en-US"/>
        </w:rPr>
        <w:t>-</w:t>
      </w:r>
      <w:r w:rsidRPr="00361C91">
        <w:rPr>
          <w:sz w:val="24"/>
          <w:szCs w:val="24"/>
          <w:lang w:val="en-US" w:bidi="en-US"/>
        </w:rPr>
        <w:t>dos</w:t>
      </w:r>
      <w:r w:rsidRPr="00361C91">
        <w:rPr>
          <w:sz w:val="24"/>
          <w:szCs w:val="24"/>
          <w:lang w:bidi="en-US"/>
        </w:rPr>
        <w:t>);</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прилагательное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cybercafe</w:t>
      </w:r>
      <w:r w:rsidRPr="00361C91">
        <w:rPr>
          <w:sz w:val="24"/>
          <w:szCs w:val="24"/>
          <w:lang w:bidi="en-US"/>
        </w:rPr>
        <w:t>);</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глагол </w:t>
      </w:r>
      <w:r w:rsidRPr="00361C91">
        <w:rPr>
          <w:sz w:val="24"/>
          <w:szCs w:val="24"/>
          <w:lang w:bidi="en-US"/>
        </w:rPr>
        <w:t xml:space="preserve">+ </w:t>
      </w:r>
      <w:r w:rsidRPr="00361C91">
        <w:rPr>
          <w:sz w:val="24"/>
          <w:szCs w:val="24"/>
        </w:rPr>
        <w:t xml:space="preserve">местоимение </w:t>
      </w:r>
      <w:r w:rsidRPr="00361C91">
        <w:rPr>
          <w:sz w:val="24"/>
          <w:szCs w:val="24"/>
          <w:lang w:bidi="en-US"/>
        </w:rPr>
        <w:t>(</w:t>
      </w:r>
      <w:r w:rsidRPr="00361C91">
        <w:rPr>
          <w:sz w:val="24"/>
          <w:szCs w:val="24"/>
          <w:lang w:val="en-US" w:bidi="en-US"/>
        </w:rPr>
        <w:t>rendez</w:t>
      </w:r>
      <w:r w:rsidRPr="00361C91">
        <w:rPr>
          <w:sz w:val="24"/>
          <w:szCs w:val="24"/>
          <w:lang w:bidi="en-US"/>
        </w:rPr>
        <w:t>-</w:t>
      </w:r>
      <w:r w:rsidRPr="00361C91">
        <w:rPr>
          <w:sz w:val="24"/>
          <w:szCs w:val="24"/>
          <w:lang w:val="en-US" w:bidi="en-US"/>
        </w:rPr>
        <w:t>vous</w:t>
      </w:r>
      <w:r w:rsidRPr="00361C91">
        <w:rPr>
          <w:sz w:val="24"/>
          <w:szCs w:val="24"/>
          <w:lang w:bidi="en-US"/>
        </w:rPr>
        <w:t>);</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глагол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passe</w:t>
      </w:r>
      <w:r w:rsidRPr="00361C91">
        <w:rPr>
          <w:sz w:val="24"/>
          <w:szCs w:val="24"/>
          <w:lang w:bidi="en-US"/>
        </w:rPr>
        <w:t>-</w:t>
      </w:r>
      <w:r w:rsidRPr="00361C91">
        <w:rPr>
          <w:sz w:val="24"/>
          <w:szCs w:val="24"/>
          <w:lang w:val="en-US" w:bidi="en-US"/>
        </w:rPr>
        <w:t>temps</w:t>
      </w:r>
      <w:r w:rsidRPr="00361C91">
        <w:rPr>
          <w:sz w:val="24"/>
          <w:szCs w:val="24"/>
          <w:lang w:bidi="en-US"/>
        </w:rPr>
        <w:t>);</w:t>
      </w:r>
    </w:p>
    <w:p w:rsidR="009352F1" w:rsidRPr="00361C91" w:rsidRDefault="009352F1" w:rsidP="008A66B0">
      <w:pPr>
        <w:pStyle w:val="13"/>
        <w:numPr>
          <w:ilvl w:val="0"/>
          <w:numId w:val="156"/>
        </w:numPr>
        <w:spacing w:line="257" w:lineRule="auto"/>
        <w:ind w:left="0" w:firstLine="284"/>
        <w:jc w:val="both"/>
        <w:rPr>
          <w:sz w:val="24"/>
          <w:szCs w:val="24"/>
        </w:rPr>
      </w:pPr>
      <w:r w:rsidRPr="00361C91">
        <w:rPr>
          <w:sz w:val="24"/>
          <w:szCs w:val="24"/>
        </w:rPr>
        <w:t xml:space="preserve">предлог </w:t>
      </w:r>
      <w:r w:rsidRPr="00361C91">
        <w:rPr>
          <w:sz w:val="24"/>
          <w:szCs w:val="24"/>
          <w:lang w:bidi="en-US"/>
        </w:rPr>
        <w:t xml:space="preserve">+ </w:t>
      </w:r>
      <w:r w:rsidRPr="00361C91">
        <w:rPr>
          <w:sz w:val="24"/>
          <w:szCs w:val="24"/>
        </w:rPr>
        <w:t xml:space="preserve">существительное </w:t>
      </w:r>
      <w:r w:rsidRPr="00361C91">
        <w:rPr>
          <w:sz w:val="24"/>
          <w:szCs w:val="24"/>
          <w:lang w:bidi="en-US"/>
        </w:rPr>
        <w:t>(</w:t>
      </w:r>
      <w:r w:rsidRPr="00361C91">
        <w:rPr>
          <w:sz w:val="24"/>
          <w:szCs w:val="24"/>
          <w:lang w:val="en-US" w:bidi="en-US"/>
        </w:rPr>
        <w:t>sous</w:t>
      </w:r>
      <w:r w:rsidRPr="00361C91">
        <w:rPr>
          <w:sz w:val="24"/>
          <w:szCs w:val="24"/>
          <w:lang w:bidi="en-US"/>
        </w:rPr>
        <w:t>-</w:t>
      </w:r>
      <w:r w:rsidRPr="00361C91">
        <w:rPr>
          <w:sz w:val="24"/>
          <w:szCs w:val="24"/>
          <w:lang w:val="en-US" w:bidi="en-US"/>
        </w:rPr>
        <w:t>sol</w:t>
      </w:r>
      <w:r w:rsidRPr="00361C91">
        <w:rPr>
          <w:sz w:val="24"/>
          <w:szCs w:val="24"/>
          <w:lang w:bidi="en-US"/>
        </w:rPr>
        <w:t>).</w:t>
      </w:r>
    </w:p>
    <w:p w:rsidR="009352F1" w:rsidRPr="00361C91" w:rsidRDefault="009352F1" w:rsidP="008A66B0">
      <w:pPr>
        <w:pStyle w:val="13"/>
        <w:numPr>
          <w:ilvl w:val="0"/>
          <w:numId w:val="131"/>
        </w:numPr>
        <w:tabs>
          <w:tab w:val="left" w:pos="603"/>
        </w:tabs>
        <w:spacing w:line="257" w:lineRule="auto"/>
        <w:ind w:firstLine="284"/>
        <w:jc w:val="both"/>
        <w:rPr>
          <w:sz w:val="24"/>
          <w:szCs w:val="24"/>
        </w:rPr>
      </w:pPr>
      <w:r w:rsidRPr="00361C91">
        <w:rPr>
          <w:sz w:val="24"/>
          <w:szCs w:val="24"/>
        </w:rPr>
        <w:t>знать и понимать особенности структуры простых и слож</w:t>
      </w:r>
      <w:r w:rsidRPr="00361C91">
        <w:rPr>
          <w:sz w:val="24"/>
          <w:szCs w:val="24"/>
        </w:rPr>
        <w:softHyphen/>
        <w:t>ных предложений и различных коммуникативных типов пред</w:t>
      </w:r>
      <w:r w:rsidRPr="00361C91">
        <w:rPr>
          <w:sz w:val="24"/>
          <w:szCs w:val="24"/>
        </w:rPr>
        <w:softHyphen/>
        <w:t>ложений французского языка;</w:t>
      </w:r>
    </w:p>
    <w:p w:rsidR="009352F1" w:rsidRPr="00361C91" w:rsidRDefault="009352F1" w:rsidP="00B872B0">
      <w:pPr>
        <w:pStyle w:val="13"/>
        <w:spacing w:line="257" w:lineRule="auto"/>
        <w:ind w:firstLine="284"/>
        <w:jc w:val="both"/>
        <w:rPr>
          <w:sz w:val="24"/>
          <w:szCs w:val="24"/>
        </w:rPr>
      </w:pPr>
      <w:r w:rsidRPr="00361C91">
        <w:rPr>
          <w:sz w:val="24"/>
          <w:szCs w:val="24"/>
        </w:rPr>
        <w:t>распознавать в письменном и звучащем тексте и употреблять в устной и письменной речи:</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lang w:val="en-US" w:bidi="en-US"/>
        </w:rPr>
        <w:t>plus</w:t>
      </w:r>
      <w:r w:rsidRPr="00361C91">
        <w:rPr>
          <w:sz w:val="24"/>
          <w:szCs w:val="24"/>
          <w:lang w:bidi="en-US"/>
        </w:rPr>
        <w:t>-</w:t>
      </w:r>
      <w:r w:rsidRPr="00361C91">
        <w:rPr>
          <w:sz w:val="24"/>
          <w:szCs w:val="24"/>
          <w:lang w:val="en-US" w:bidi="en-US"/>
        </w:rPr>
        <w:t>que</w:t>
      </w:r>
      <w:r w:rsidRPr="00361C91">
        <w:rPr>
          <w:sz w:val="24"/>
          <w:szCs w:val="24"/>
          <w:lang w:bidi="en-US"/>
        </w:rPr>
        <w:t>-</w:t>
      </w:r>
      <w:r w:rsidRPr="00361C91">
        <w:rPr>
          <w:sz w:val="24"/>
          <w:szCs w:val="24"/>
          <w:lang w:val="en-US" w:bidi="en-US"/>
        </w:rPr>
        <w:t>parfait</w:t>
      </w:r>
      <w:r w:rsidRPr="00361C91">
        <w:rPr>
          <w:sz w:val="24"/>
          <w:szCs w:val="24"/>
          <w:lang w:bidi="en-US"/>
        </w:rPr>
        <w:t xml:space="preserve"> </w:t>
      </w:r>
      <w:r w:rsidRPr="00361C91">
        <w:rPr>
          <w:sz w:val="24"/>
          <w:szCs w:val="24"/>
        </w:rPr>
        <w:t>(предпрошедшее время);</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lang w:val="en-US" w:bidi="en-US"/>
        </w:rPr>
        <w:t>futur</w:t>
      </w:r>
      <w:r w:rsidRPr="00361C91">
        <w:rPr>
          <w:sz w:val="24"/>
          <w:szCs w:val="24"/>
          <w:lang w:bidi="en-US"/>
        </w:rPr>
        <w:t xml:space="preserve"> </w:t>
      </w:r>
      <w:r w:rsidRPr="00361C91">
        <w:rPr>
          <w:sz w:val="24"/>
          <w:szCs w:val="24"/>
          <w:lang w:val="en-US" w:bidi="en-US"/>
        </w:rPr>
        <w:t>simple</w:t>
      </w:r>
      <w:r w:rsidRPr="00361C91">
        <w:rPr>
          <w:sz w:val="24"/>
          <w:szCs w:val="24"/>
          <w:lang w:bidi="en-US"/>
        </w:rPr>
        <w:t xml:space="preserve"> </w:t>
      </w:r>
      <w:r w:rsidRPr="00361C91">
        <w:rPr>
          <w:sz w:val="24"/>
          <w:szCs w:val="24"/>
        </w:rPr>
        <w:t>(будущее простое время);</w:t>
      </w:r>
    </w:p>
    <w:p w:rsidR="009352F1" w:rsidRPr="00361C91" w:rsidRDefault="009352F1" w:rsidP="008A66B0">
      <w:pPr>
        <w:pStyle w:val="13"/>
        <w:numPr>
          <w:ilvl w:val="0"/>
          <w:numId w:val="157"/>
        </w:numPr>
        <w:spacing w:line="257" w:lineRule="auto"/>
        <w:ind w:left="0" w:firstLine="284"/>
        <w:jc w:val="both"/>
        <w:rPr>
          <w:sz w:val="24"/>
          <w:szCs w:val="24"/>
          <w:lang w:val="en-US"/>
        </w:rPr>
      </w:pPr>
      <w:r w:rsidRPr="00361C91">
        <w:rPr>
          <w:sz w:val="24"/>
          <w:szCs w:val="24"/>
        </w:rPr>
        <w:t>согласование</w:t>
      </w:r>
      <w:r w:rsidRPr="00361C91">
        <w:rPr>
          <w:sz w:val="24"/>
          <w:szCs w:val="24"/>
          <w:lang w:val="en-US"/>
        </w:rPr>
        <w:t xml:space="preserve"> </w:t>
      </w:r>
      <w:r w:rsidRPr="00361C91">
        <w:rPr>
          <w:sz w:val="24"/>
          <w:szCs w:val="24"/>
        </w:rPr>
        <w:t>времён</w:t>
      </w:r>
      <w:r w:rsidRPr="00361C91">
        <w:rPr>
          <w:sz w:val="24"/>
          <w:szCs w:val="24"/>
          <w:lang w:val="en-US"/>
        </w:rPr>
        <w:t xml:space="preserve"> </w:t>
      </w:r>
      <w:r w:rsidRPr="00361C91">
        <w:rPr>
          <w:sz w:val="24"/>
          <w:szCs w:val="24"/>
        </w:rPr>
        <w:t>в</w:t>
      </w:r>
      <w:r w:rsidRPr="00361C91">
        <w:rPr>
          <w:sz w:val="24"/>
          <w:szCs w:val="24"/>
          <w:lang w:val="en-US"/>
        </w:rPr>
        <w:t xml:space="preserve"> </w:t>
      </w:r>
      <w:r w:rsidRPr="00361C91">
        <w:rPr>
          <w:sz w:val="24"/>
          <w:szCs w:val="24"/>
        </w:rPr>
        <w:t>косвенной</w:t>
      </w:r>
      <w:r w:rsidRPr="00361C91">
        <w:rPr>
          <w:sz w:val="24"/>
          <w:szCs w:val="24"/>
          <w:lang w:val="en-US"/>
        </w:rPr>
        <w:t xml:space="preserve"> </w:t>
      </w:r>
      <w:r w:rsidRPr="00361C91">
        <w:rPr>
          <w:sz w:val="24"/>
          <w:szCs w:val="24"/>
        </w:rPr>
        <w:t>речи</w:t>
      </w:r>
      <w:r w:rsidRPr="00361C91">
        <w:rPr>
          <w:sz w:val="24"/>
          <w:szCs w:val="24"/>
          <w:lang w:val="en-US"/>
        </w:rPr>
        <w:t xml:space="preserve"> </w:t>
      </w:r>
      <w:r w:rsidRPr="00361C91">
        <w:rPr>
          <w:sz w:val="24"/>
          <w:szCs w:val="24"/>
          <w:lang w:val="en-US" w:bidi="en-US"/>
        </w:rPr>
        <w:t>(concordance des temps dans le discours indirect);</w:t>
      </w:r>
    </w:p>
    <w:p w:rsidR="009352F1" w:rsidRPr="00361C91" w:rsidRDefault="009352F1" w:rsidP="008A66B0">
      <w:pPr>
        <w:pStyle w:val="13"/>
        <w:numPr>
          <w:ilvl w:val="0"/>
          <w:numId w:val="157"/>
        </w:numPr>
        <w:spacing w:line="257" w:lineRule="auto"/>
        <w:ind w:left="0" w:firstLine="284"/>
        <w:jc w:val="both"/>
        <w:rPr>
          <w:sz w:val="24"/>
          <w:szCs w:val="24"/>
          <w:lang w:val="en-US"/>
        </w:rPr>
      </w:pPr>
      <w:r w:rsidRPr="00361C91">
        <w:rPr>
          <w:sz w:val="24"/>
          <w:szCs w:val="24"/>
        </w:rPr>
        <w:t>неопределённое</w:t>
      </w:r>
      <w:r w:rsidRPr="00361C91">
        <w:rPr>
          <w:sz w:val="24"/>
          <w:szCs w:val="24"/>
          <w:lang w:val="en-US"/>
        </w:rPr>
        <w:t xml:space="preserve"> </w:t>
      </w:r>
      <w:r w:rsidRPr="00361C91">
        <w:rPr>
          <w:sz w:val="24"/>
          <w:szCs w:val="24"/>
        </w:rPr>
        <w:t>местоимение</w:t>
      </w:r>
      <w:r w:rsidRPr="00361C91">
        <w:rPr>
          <w:sz w:val="24"/>
          <w:szCs w:val="24"/>
          <w:lang w:val="en-US"/>
        </w:rPr>
        <w:t xml:space="preserve"> </w:t>
      </w:r>
      <w:r w:rsidRPr="00361C91">
        <w:rPr>
          <w:sz w:val="24"/>
          <w:szCs w:val="24"/>
          <w:lang w:val="en-US" w:bidi="en-US"/>
        </w:rPr>
        <w:t>tout;</w:t>
      </w:r>
    </w:p>
    <w:p w:rsidR="009352F1" w:rsidRPr="00361C91" w:rsidRDefault="009352F1" w:rsidP="008A66B0">
      <w:pPr>
        <w:pStyle w:val="13"/>
        <w:numPr>
          <w:ilvl w:val="0"/>
          <w:numId w:val="157"/>
        </w:numPr>
        <w:spacing w:line="257" w:lineRule="auto"/>
        <w:ind w:left="0" w:firstLine="284"/>
        <w:jc w:val="both"/>
        <w:rPr>
          <w:sz w:val="24"/>
          <w:szCs w:val="24"/>
          <w:lang w:val="en-US"/>
        </w:rPr>
      </w:pPr>
      <w:r w:rsidRPr="00361C91">
        <w:rPr>
          <w:sz w:val="24"/>
          <w:szCs w:val="24"/>
        </w:rPr>
        <w:t>согласование</w:t>
      </w:r>
      <w:r w:rsidRPr="00361C91">
        <w:rPr>
          <w:sz w:val="24"/>
          <w:szCs w:val="24"/>
          <w:lang w:val="en-US"/>
        </w:rPr>
        <w:t xml:space="preserve"> </w:t>
      </w:r>
      <w:r w:rsidRPr="00361C91">
        <w:rPr>
          <w:sz w:val="24"/>
          <w:szCs w:val="24"/>
        </w:rPr>
        <w:t>глагольных</w:t>
      </w:r>
      <w:r w:rsidRPr="00361C91">
        <w:rPr>
          <w:sz w:val="24"/>
          <w:szCs w:val="24"/>
          <w:lang w:val="en-US"/>
        </w:rPr>
        <w:t xml:space="preserve"> </w:t>
      </w:r>
      <w:r w:rsidRPr="00361C91">
        <w:rPr>
          <w:sz w:val="24"/>
          <w:szCs w:val="24"/>
        </w:rPr>
        <w:t>времён</w:t>
      </w:r>
      <w:r w:rsidRPr="00361C91">
        <w:rPr>
          <w:sz w:val="24"/>
          <w:szCs w:val="24"/>
          <w:lang w:val="en-US"/>
        </w:rPr>
        <w:t xml:space="preserve"> </w:t>
      </w:r>
      <w:r w:rsidRPr="00361C91">
        <w:rPr>
          <w:sz w:val="24"/>
          <w:szCs w:val="24"/>
        </w:rPr>
        <w:t>при</w:t>
      </w:r>
      <w:r w:rsidRPr="00361C91">
        <w:rPr>
          <w:sz w:val="24"/>
          <w:szCs w:val="24"/>
          <w:lang w:val="en-US"/>
        </w:rPr>
        <w:t xml:space="preserve"> </w:t>
      </w:r>
      <w:r w:rsidRPr="00361C91">
        <w:rPr>
          <w:sz w:val="24"/>
          <w:szCs w:val="24"/>
        </w:rPr>
        <w:t>косвенном</w:t>
      </w:r>
      <w:r w:rsidRPr="00361C91">
        <w:rPr>
          <w:sz w:val="24"/>
          <w:szCs w:val="24"/>
          <w:lang w:val="en-US"/>
        </w:rPr>
        <w:t xml:space="preserve"> </w:t>
      </w:r>
      <w:r w:rsidRPr="00361C91">
        <w:rPr>
          <w:sz w:val="24"/>
          <w:szCs w:val="24"/>
        </w:rPr>
        <w:t>вопросе</w:t>
      </w:r>
      <w:r w:rsidRPr="00361C91">
        <w:rPr>
          <w:sz w:val="24"/>
          <w:szCs w:val="24"/>
          <w:lang w:val="en-US"/>
        </w:rPr>
        <w:t xml:space="preserve"> </w:t>
      </w:r>
      <w:r w:rsidRPr="00361C91">
        <w:rPr>
          <w:sz w:val="24"/>
          <w:szCs w:val="24"/>
          <w:lang w:val="en-US" w:bidi="en-US"/>
        </w:rPr>
        <w:t>(concordance des temps dans l’interrogation indirecte);</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rPr>
        <w:t xml:space="preserve">глагольные времена после </w:t>
      </w:r>
      <w:r w:rsidRPr="00361C91">
        <w:rPr>
          <w:sz w:val="24"/>
          <w:szCs w:val="24"/>
          <w:lang w:val="en-US" w:bidi="en-US"/>
        </w:rPr>
        <w:t>si</w:t>
      </w:r>
      <w:r w:rsidRPr="00361C91">
        <w:rPr>
          <w:sz w:val="24"/>
          <w:szCs w:val="24"/>
          <w:lang w:bidi="en-US"/>
        </w:rPr>
        <w:t xml:space="preserve"> </w:t>
      </w:r>
      <w:r w:rsidRPr="00361C91">
        <w:rPr>
          <w:sz w:val="24"/>
          <w:szCs w:val="24"/>
        </w:rPr>
        <w:t xml:space="preserve">условного и после </w:t>
      </w:r>
      <w:r w:rsidRPr="00361C91">
        <w:rPr>
          <w:sz w:val="24"/>
          <w:szCs w:val="24"/>
          <w:lang w:val="en-US" w:bidi="en-US"/>
        </w:rPr>
        <w:t>si</w:t>
      </w:r>
      <w:r w:rsidRPr="00361C91">
        <w:rPr>
          <w:sz w:val="24"/>
          <w:szCs w:val="24"/>
          <w:lang w:bidi="en-US"/>
        </w:rPr>
        <w:t xml:space="preserve">, </w:t>
      </w:r>
      <w:r w:rsidRPr="00361C91">
        <w:rPr>
          <w:sz w:val="24"/>
          <w:szCs w:val="24"/>
        </w:rPr>
        <w:t xml:space="preserve">вводящего косвенную речь </w:t>
      </w:r>
      <w:r w:rsidRPr="00361C91">
        <w:rPr>
          <w:sz w:val="24"/>
          <w:szCs w:val="24"/>
          <w:lang w:bidi="en-US"/>
        </w:rPr>
        <w:t>(</w:t>
      </w:r>
      <w:r w:rsidRPr="00361C91">
        <w:rPr>
          <w:sz w:val="24"/>
          <w:szCs w:val="24"/>
          <w:lang w:val="en-US" w:bidi="en-US"/>
        </w:rPr>
        <w:t>emploi</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 xml:space="preserve"> </w:t>
      </w:r>
      <w:r w:rsidRPr="00361C91">
        <w:rPr>
          <w:sz w:val="24"/>
          <w:szCs w:val="24"/>
          <w:lang w:val="en-US" w:bidi="en-US"/>
        </w:rPr>
        <w:t>apres</w:t>
      </w:r>
      <w:r w:rsidRPr="00361C91">
        <w:rPr>
          <w:sz w:val="24"/>
          <w:szCs w:val="24"/>
          <w:lang w:bidi="en-US"/>
        </w:rPr>
        <w:t xml:space="preserve"> </w:t>
      </w:r>
      <w:r w:rsidRPr="00361C91">
        <w:rPr>
          <w:sz w:val="24"/>
          <w:szCs w:val="24"/>
          <w:lang w:val="en-US" w:bidi="en-US"/>
        </w:rPr>
        <w:t>si</w:t>
      </w:r>
      <w:r w:rsidRPr="00361C91">
        <w:rPr>
          <w:sz w:val="24"/>
          <w:szCs w:val="24"/>
          <w:lang w:bidi="en-US"/>
        </w:rPr>
        <w:t>);</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rPr>
        <w:t xml:space="preserve">предлог </w:t>
      </w:r>
      <w:r w:rsidRPr="00361C91">
        <w:rPr>
          <w:sz w:val="24"/>
          <w:szCs w:val="24"/>
          <w:lang w:bidi="en-US"/>
        </w:rPr>
        <w:t>«</w:t>
      </w:r>
      <w:r w:rsidRPr="00361C91">
        <w:rPr>
          <w:sz w:val="24"/>
          <w:szCs w:val="24"/>
          <w:lang w:val="en-US" w:bidi="en-US"/>
        </w:rPr>
        <w:t>de</w:t>
      </w:r>
      <w:r w:rsidRPr="00361C91">
        <w:rPr>
          <w:sz w:val="24"/>
          <w:szCs w:val="24"/>
          <w:lang w:bidi="en-US"/>
        </w:rPr>
        <w:t xml:space="preserve">» </w:t>
      </w:r>
      <w:r w:rsidRPr="00361C91">
        <w:rPr>
          <w:sz w:val="24"/>
          <w:szCs w:val="24"/>
        </w:rPr>
        <w:t>после слов и выражений, обозначающих коли</w:t>
      </w:r>
      <w:r w:rsidRPr="00361C91">
        <w:rPr>
          <w:sz w:val="24"/>
          <w:szCs w:val="24"/>
        </w:rPr>
        <w:softHyphen/>
        <w:t>чество;</w:t>
      </w:r>
    </w:p>
    <w:p w:rsidR="009352F1" w:rsidRPr="00361C91" w:rsidRDefault="009352F1" w:rsidP="008A66B0">
      <w:pPr>
        <w:pStyle w:val="13"/>
        <w:numPr>
          <w:ilvl w:val="0"/>
          <w:numId w:val="157"/>
        </w:numPr>
        <w:spacing w:after="40" w:line="257" w:lineRule="auto"/>
        <w:ind w:left="0" w:firstLine="284"/>
        <w:jc w:val="both"/>
        <w:rPr>
          <w:sz w:val="24"/>
          <w:szCs w:val="24"/>
        </w:rPr>
      </w:pPr>
      <w:r w:rsidRPr="00361C91">
        <w:rPr>
          <w:sz w:val="24"/>
          <w:szCs w:val="24"/>
        </w:rPr>
        <w:t xml:space="preserve">местоимение </w:t>
      </w:r>
      <w:r w:rsidRPr="00361C91">
        <w:rPr>
          <w:sz w:val="24"/>
          <w:szCs w:val="24"/>
          <w:lang w:bidi="en-US"/>
        </w:rPr>
        <w:t>«</w:t>
      </w:r>
      <w:r w:rsidRPr="00361C91">
        <w:rPr>
          <w:sz w:val="24"/>
          <w:szCs w:val="24"/>
          <w:lang w:val="en-US" w:bidi="en-US"/>
        </w:rPr>
        <w:t>en</w:t>
      </w:r>
      <w:r w:rsidRPr="00361C91">
        <w:rPr>
          <w:sz w:val="24"/>
          <w:szCs w:val="24"/>
          <w:lang w:bidi="en-US"/>
        </w:rPr>
        <w:t>»;</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rPr>
        <w:t xml:space="preserve">деепричастие несовершенного вида </w:t>
      </w:r>
      <w:r w:rsidRPr="00361C91">
        <w:rPr>
          <w:sz w:val="24"/>
          <w:szCs w:val="24"/>
          <w:lang w:bidi="en-US"/>
        </w:rPr>
        <w:t>(</w:t>
      </w:r>
      <w:r w:rsidRPr="00361C91">
        <w:rPr>
          <w:sz w:val="24"/>
          <w:szCs w:val="24"/>
          <w:lang w:val="en-US" w:bidi="en-US"/>
        </w:rPr>
        <w:t>gerondif</w:t>
      </w:r>
      <w:r w:rsidRPr="00361C91">
        <w:rPr>
          <w:sz w:val="24"/>
          <w:szCs w:val="24"/>
          <w:lang w:bidi="en-US"/>
        </w:rPr>
        <w:t>);</w:t>
      </w:r>
    </w:p>
    <w:p w:rsidR="009352F1" w:rsidRPr="00361C91" w:rsidRDefault="009352F1" w:rsidP="008A66B0">
      <w:pPr>
        <w:pStyle w:val="13"/>
        <w:numPr>
          <w:ilvl w:val="0"/>
          <w:numId w:val="157"/>
        </w:numPr>
        <w:spacing w:line="257" w:lineRule="auto"/>
        <w:ind w:left="0" w:firstLine="284"/>
        <w:jc w:val="both"/>
        <w:rPr>
          <w:sz w:val="24"/>
          <w:szCs w:val="24"/>
        </w:rPr>
      </w:pPr>
      <w:r w:rsidRPr="00361C91">
        <w:rPr>
          <w:sz w:val="24"/>
          <w:szCs w:val="24"/>
        </w:rPr>
        <w:t xml:space="preserve">прошедшее законченное время </w:t>
      </w:r>
      <w:r w:rsidRPr="00361C91">
        <w:rPr>
          <w:sz w:val="24"/>
          <w:szCs w:val="24"/>
          <w:lang w:bidi="en-US"/>
        </w:rPr>
        <w:t>(</w:t>
      </w:r>
      <w:r w:rsidRPr="00361C91">
        <w:rPr>
          <w:sz w:val="24"/>
          <w:szCs w:val="24"/>
          <w:lang w:val="en-US" w:bidi="en-US"/>
        </w:rPr>
        <w:t>passe</w:t>
      </w:r>
      <w:r w:rsidRPr="00361C91">
        <w:rPr>
          <w:sz w:val="24"/>
          <w:szCs w:val="24"/>
          <w:lang w:bidi="en-US"/>
        </w:rPr>
        <w:t xml:space="preserve"> </w:t>
      </w:r>
      <w:r w:rsidRPr="00361C91">
        <w:rPr>
          <w:sz w:val="24"/>
          <w:szCs w:val="24"/>
          <w:lang w:val="en-US" w:bidi="en-US"/>
        </w:rPr>
        <w:t>simple</w:t>
      </w:r>
      <w:r w:rsidRPr="00361C91">
        <w:rPr>
          <w:sz w:val="24"/>
          <w:szCs w:val="24"/>
          <w:lang w:bidi="en-US"/>
        </w:rPr>
        <w:t>).</w:t>
      </w:r>
    </w:p>
    <w:p w:rsidR="009352F1" w:rsidRPr="00361C91" w:rsidRDefault="009352F1" w:rsidP="008A66B0">
      <w:pPr>
        <w:pStyle w:val="13"/>
        <w:numPr>
          <w:ilvl w:val="0"/>
          <w:numId w:val="131"/>
        </w:numPr>
        <w:tabs>
          <w:tab w:val="left" w:pos="608"/>
        </w:tabs>
        <w:spacing w:line="257" w:lineRule="auto"/>
        <w:ind w:firstLine="284"/>
        <w:jc w:val="both"/>
        <w:rPr>
          <w:sz w:val="24"/>
          <w:szCs w:val="24"/>
        </w:rPr>
      </w:pPr>
      <w:r w:rsidRPr="00361C91">
        <w:rPr>
          <w:sz w:val="24"/>
          <w:szCs w:val="24"/>
        </w:rPr>
        <w:t>владеть социокультурными знаниями и умениями:</w:t>
      </w:r>
    </w:p>
    <w:p w:rsidR="009352F1" w:rsidRPr="00361C91" w:rsidRDefault="009352F1" w:rsidP="00B872B0">
      <w:pPr>
        <w:pStyle w:val="13"/>
        <w:spacing w:line="257" w:lineRule="auto"/>
        <w:ind w:firstLine="284"/>
        <w:jc w:val="both"/>
        <w:rPr>
          <w:sz w:val="24"/>
          <w:szCs w:val="24"/>
        </w:rPr>
      </w:pPr>
      <w:r w:rsidRPr="00361C91">
        <w:rPr>
          <w:sz w:val="24"/>
          <w:szCs w:val="24"/>
        </w:rPr>
        <w:t>использовать отдельные социокультурные элементы речево</w:t>
      </w:r>
      <w:r w:rsidRPr="00361C91">
        <w:rPr>
          <w:sz w:val="24"/>
          <w:szCs w:val="24"/>
        </w:rPr>
        <w:softHyphen/>
        <w:t>го поведенческого этикета, принятые в стране/странах изучае</w:t>
      </w:r>
      <w:r w:rsidRPr="00361C91">
        <w:rPr>
          <w:sz w:val="24"/>
          <w:szCs w:val="24"/>
        </w:rPr>
        <w:softHyphen/>
        <w:t>мого языка в рамках тематического содержания;</w:t>
      </w:r>
    </w:p>
    <w:p w:rsidR="009352F1" w:rsidRPr="00361C91" w:rsidRDefault="009352F1" w:rsidP="00B872B0">
      <w:pPr>
        <w:pStyle w:val="13"/>
        <w:spacing w:line="257" w:lineRule="auto"/>
        <w:ind w:firstLine="284"/>
        <w:jc w:val="both"/>
        <w:rPr>
          <w:sz w:val="24"/>
          <w:szCs w:val="24"/>
        </w:rPr>
      </w:pPr>
      <w:r w:rsidRPr="00361C91">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w:t>
      </w:r>
      <w:r w:rsidRPr="00361C91">
        <w:rPr>
          <w:sz w:val="24"/>
          <w:szCs w:val="24"/>
        </w:rPr>
        <w:softHyphen/>
        <w:t>ского содержания речи;</w:t>
      </w:r>
      <w:r w:rsidR="002577EE">
        <w:rPr>
          <w:sz w:val="24"/>
          <w:szCs w:val="24"/>
        </w:rPr>
        <w:t xml:space="preserve"> </w:t>
      </w:r>
      <w:r w:rsidRPr="00361C91">
        <w:rPr>
          <w:sz w:val="24"/>
          <w:szCs w:val="24"/>
        </w:rPr>
        <w:t>обладать базовыми знаниями о социо</w:t>
      </w:r>
      <w:r w:rsidRPr="00361C91">
        <w:rPr>
          <w:sz w:val="24"/>
          <w:szCs w:val="24"/>
        </w:rPr>
        <w:softHyphen/>
        <w:t>культурном портрете и культурном наследии родной страны и страны/стран изучаемого языка; кратко представлять Рос</w:t>
      </w:r>
      <w:r w:rsidRPr="00361C91">
        <w:rPr>
          <w:sz w:val="24"/>
          <w:szCs w:val="24"/>
        </w:rPr>
        <w:softHyphen/>
        <w:t>сию и страну/страны изучаемого языка;</w:t>
      </w:r>
    </w:p>
    <w:p w:rsidR="009352F1" w:rsidRPr="00361C91" w:rsidRDefault="009352F1" w:rsidP="008A66B0">
      <w:pPr>
        <w:pStyle w:val="13"/>
        <w:numPr>
          <w:ilvl w:val="0"/>
          <w:numId w:val="131"/>
        </w:numPr>
        <w:tabs>
          <w:tab w:val="left" w:pos="548"/>
        </w:tabs>
        <w:spacing w:line="257" w:lineRule="auto"/>
        <w:ind w:firstLine="284"/>
        <w:jc w:val="both"/>
        <w:rPr>
          <w:sz w:val="24"/>
          <w:szCs w:val="24"/>
        </w:rPr>
      </w:pPr>
      <w:r w:rsidRPr="00361C91">
        <w:rPr>
          <w:sz w:val="24"/>
          <w:szCs w:val="24"/>
        </w:rPr>
        <w:t>владеть компенсаторными умениями: использовать при чтении и аудировании — языковую догадку, в том числе кон</w:t>
      </w:r>
      <w:r w:rsidRPr="00361C91">
        <w:rPr>
          <w:sz w:val="24"/>
          <w:szCs w:val="24"/>
        </w:rPr>
        <w:softHyphen/>
        <w:t>текстуальную; при непосредственном общении — переспраши</w:t>
      </w:r>
      <w:r w:rsidRPr="00361C91">
        <w:rPr>
          <w:sz w:val="24"/>
          <w:szCs w:val="24"/>
        </w:rPr>
        <w:softHyphen/>
        <w:t>вать, просить повторить, уточняя значение незнакомых слов; игнорировать информацию, не являющуюся необходимой для понимания основного сод</w:t>
      </w:r>
      <w:r>
        <w:rPr>
          <w:sz w:val="24"/>
          <w:szCs w:val="24"/>
        </w:rPr>
        <w:t>ержания прочитанного/прослушан</w:t>
      </w:r>
      <w:r w:rsidRPr="00361C91">
        <w:rPr>
          <w:sz w:val="24"/>
          <w:szCs w:val="24"/>
        </w:rPr>
        <w:t>ного текста или для нахождения в тексте запрашиваемой ин</w:t>
      </w:r>
      <w:r w:rsidRPr="00361C91">
        <w:rPr>
          <w:sz w:val="24"/>
          <w:szCs w:val="24"/>
        </w:rPr>
        <w:softHyphen/>
        <w:t>формации;</w:t>
      </w:r>
    </w:p>
    <w:p w:rsidR="009352F1" w:rsidRPr="00361C91" w:rsidRDefault="009352F1" w:rsidP="008A66B0">
      <w:pPr>
        <w:pStyle w:val="13"/>
        <w:numPr>
          <w:ilvl w:val="0"/>
          <w:numId w:val="131"/>
        </w:numPr>
        <w:tabs>
          <w:tab w:val="left" w:pos="543"/>
        </w:tabs>
        <w:spacing w:line="257" w:lineRule="auto"/>
        <w:ind w:firstLine="284"/>
        <w:jc w:val="both"/>
        <w:rPr>
          <w:sz w:val="24"/>
          <w:szCs w:val="24"/>
        </w:rPr>
      </w:pPr>
      <w:r w:rsidRPr="00361C91">
        <w:rPr>
          <w:sz w:val="24"/>
          <w:szCs w:val="24"/>
        </w:rPr>
        <w:t>участвовать в несложных учебных проектах с использова</w:t>
      </w:r>
      <w:r w:rsidRPr="00361C91">
        <w:rPr>
          <w:sz w:val="24"/>
          <w:szCs w:val="24"/>
        </w:rPr>
        <w:softHyphen/>
        <w:t>нием материалов на французском языке с применением муль</w:t>
      </w:r>
      <w:r w:rsidRPr="00361C91">
        <w:rPr>
          <w:sz w:val="24"/>
          <w:szCs w:val="24"/>
        </w:rPr>
        <w:softHyphen/>
        <w:t>тимедийных средств, соблюдая правила информационной без</w:t>
      </w:r>
      <w:r w:rsidRPr="00361C91">
        <w:rPr>
          <w:sz w:val="24"/>
          <w:szCs w:val="24"/>
        </w:rPr>
        <w:softHyphen/>
        <w:t>опасности при работе в сети Интернет;</w:t>
      </w:r>
    </w:p>
    <w:p w:rsidR="009352F1" w:rsidRPr="00361C91" w:rsidRDefault="009352F1" w:rsidP="008A66B0">
      <w:pPr>
        <w:pStyle w:val="13"/>
        <w:numPr>
          <w:ilvl w:val="0"/>
          <w:numId w:val="131"/>
        </w:numPr>
        <w:tabs>
          <w:tab w:val="left" w:pos="548"/>
        </w:tabs>
        <w:spacing w:line="257" w:lineRule="auto"/>
        <w:ind w:firstLine="284"/>
        <w:jc w:val="both"/>
        <w:rPr>
          <w:sz w:val="24"/>
          <w:szCs w:val="24"/>
        </w:rPr>
      </w:pPr>
      <w:r w:rsidRPr="00361C91">
        <w:rPr>
          <w:sz w:val="24"/>
          <w:szCs w:val="24"/>
        </w:rPr>
        <w:t>использовать иноязычные словари и справочники, в том числе информационно-справочные системы в электронной форме;</w:t>
      </w:r>
    </w:p>
    <w:p w:rsidR="009352F1" w:rsidRPr="00361C91" w:rsidRDefault="009352F1" w:rsidP="008A66B0">
      <w:pPr>
        <w:pStyle w:val="13"/>
        <w:numPr>
          <w:ilvl w:val="0"/>
          <w:numId w:val="131"/>
        </w:numPr>
        <w:tabs>
          <w:tab w:val="left" w:pos="548"/>
        </w:tabs>
        <w:spacing w:line="257" w:lineRule="auto"/>
        <w:ind w:firstLine="284"/>
        <w:jc w:val="both"/>
        <w:rPr>
          <w:sz w:val="24"/>
          <w:szCs w:val="24"/>
        </w:rPr>
      </w:pPr>
      <w:r w:rsidRPr="00361C91">
        <w:rPr>
          <w:i/>
          <w:iCs/>
          <w:sz w:val="24"/>
          <w:szCs w:val="24"/>
        </w:rPr>
        <w:t>достигать</w:t>
      </w:r>
      <w:r w:rsidRPr="00361C91">
        <w:rPr>
          <w:sz w:val="24"/>
          <w:szCs w:val="24"/>
        </w:rPr>
        <w:t xml:space="preserve"> взаимопонимания в процессе устного и пись</w:t>
      </w:r>
      <w:r w:rsidRPr="00361C91">
        <w:rPr>
          <w:sz w:val="24"/>
          <w:szCs w:val="24"/>
        </w:rPr>
        <w:softHyphen/>
        <w:t>менного общения с носителями иностранного языка, с людьми другой культуры;</w:t>
      </w:r>
    </w:p>
    <w:p w:rsidR="009352F1" w:rsidRPr="00361C91" w:rsidRDefault="009352F1" w:rsidP="008A66B0">
      <w:pPr>
        <w:pStyle w:val="13"/>
        <w:numPr>
          <w:ilvl w:val="0"/>
          <w:numId w:val="131"/>
        </w:numPr>
        <w:tabs>
          <w:tab w:val="left" w:pos="663"/>
        </w:tabs>
        <w:spacing w:after="240" w:line="257" w:lineRule="auto"/>
        <w:ind w:firstLine="284"/>
        <w:jc w:val="both"/>
        <w:rPr>
          <w:sz w:val="24"/>
          <w:szCs w:val="24"/>
        </w:rPr>
      </w:pPr>
      <w:r w:rsidRPr="00361C91">
        <w:rPr>
          <w:i/>
          <w:iCs/>
          <w:sz w:val="24"/>
          <w:szCs w:val="24"/>
        </w:rPr>
        <w:t>сравнивать</w:t>
      </w:r>
      <w:r w:rsidRPr="00361C91">
        <w:rPr>
          <w:sz w:val="24"/>
          <w:szCs w:val="24"/>
        </w:rPr>
        <w:t xml:space="preserve"> (в том числе устанавливать основания для сравнения) объекты, явления, процессы, их элементы и основ</w:t>
      </w:r>
      <w:r w:rsidRPr="00361C91">
        <w:rPr>
          <w:sz w:val="24"/>
          <w:szCs w:val="24"/>
        </w:rPr>
        <w:softHyphen/>
        <w:t>ные функции в рамках изученной тематики.</w:t>
      </w:r>
    </w:p>
    <w:p w:rsidR="009352F1" w:rsidRPr="00361C91" w:rsidRDefault="009352F1" w:rsidP="008A66B0">
      <w:pPr>
        <w:pStyle w:val="32"/>
        <w:keepNext/>
        <w:keepLines/>
        <w:numPr>
          <w:ilvl w:val="0"/>
          <w:numId w:val="130"/>
        </w:numPr>
        <w:tabs>
          <w:tab w:val="left" w:pos="241"/>
        </w:tabs>
        <w:spacing w:after="140"/>
        <w:ind w:firstLine="284"/>
        <w:jc w:val="both"/>
        <w:rPr>
          <w:rFonts w:ascii="Times New Roman" w:hAnsi="Times New Roman" w:cs="Times New Roman"/>
          <w:sz w:val="24"/>
          <w:szCs w:val="24"/>
        </w:rPr>
      </w:pPr>
      <w:bookmarkStart w:id="102" w:name="bookmark83"/>
      <w:r w:rsidRPr="00361C91">
        <w:rPr>
          <w:rFonts w:ascii="Times New Roman" w:hAnsi="Times New Roman" w:cs="Times New Roman"/>
          <w:sz w:val="24"/>
          <w:szCs w:val="24"/>
        </w:rPr>
        <w:t>Класс</w:t>
      </w:r>
      <w:bookmarkEnd w:id="102"/>
    </w:p>
    <w:p w:rsidR="009352F1" w:rsidRPr="00361C91" w:rsidRDefault="009352F1" w:rsidP="00B872B0">
      <w:pPr>
        <w:pStyle w:val="32"/>
        <w:keepNext/>
        <w:keepLines/>
        <w:ind w:firstLine="284"/>
        <w:jc w:val="both"/>
        <w:rPr>
          <w:rFonts w:ascii="Times New Roman" w:hAnsi="Times New Roman" w:cs="Times New Roman"/>
          <w:sz w:val="24"/>
          <w:szCs w:val="24"/>
        </w:rPr>
      </w:pPr>
      <w:bookmarkStart w:id="103" w:name="bookmark85"/>
      <w:r w:rsidRPr="00361C91">
        <w:rPr>
          <w:rFonts w:ascii="Times New Roman" w:hAnsi="Times New Roman" w:cs="Times New Roman"/>
          <w:sz w:val="24"/>
          <w:szCs w:val="24"/>
        </w:rPr>
        <w:t>Коммуникативные умения</w:t>
      </w:r>
      <w:bookmarkEnd w:id="103"/>
    </w:p>
    <w:p w:rsidR="009352F1" w:rsidRPr="00361C91" w:rsidRDefault="009352F1" w:rsidP="008A66B0">
      <w:pPr>
        <w:pStyle w:val="13"/>
        <w:numPr>
          <w:ilvl w:val="0"/>
          <w:numId w:val="132"/>
        </w:numPr>
        <w:tabs>
          <w:tab w:val="left" w:pos="558"/>
        </w:tabs>
        <w:spacing w:line="240" w:lineRule="auto"/>
        <w:ind w:firstLine="284"/>
        <w:jc w:val="both"/>
        <w:rPr>
          <w:sz w:val="24"/>
          <w:szCs w:val="24"/>
        </w:rPr>
      </w:pPr>
      <w:r w:rsidRPr="00361C91">
        <w:rPr>
          <w:i/>
          <w:iCs/>
          <w:sz w:val="24"/>
          <w:szCs w:val="24"/>
        </w:rPr>
        <w:t>владеть</w:t>
      </w:r>
      <w:r w:rsidRPr="00361C91">
        <w:rPr>
          <w:sz w:val="24"/>
          <w:szCs w:val="24"/>
        </w:rPr>
        <w:t xml:space="preserve"> основными видами речевой деятельности: </w:t>
      </w:r>
      <w:r w:rsidRPr="00361C91">
        <w:rPr>
          <w:b/>
          <w:bCs/>
          <w:sz w:val="24"/>
          <w:szCs w:val="24"/>
        </w:rPr>
        <w:t>говорение:</w:t>
      </w:r>
    </w:p>
    <w:p w:rsidR="009352F1" w:rsidRPr="00361C91" w:rsidRDefault="009352F1" w:rsidP="00B872B0">
      <w:pPr>
        <w:pStyle w:val="13"/>
        <w:ind w:firstLine="284"/>
        <w:jc w:val="both"/>
        <w:rPr>
          <w:sz w:val="24"/>
          <w:szCs w:val="24"/>
        </w:rPr>
      </w:pPr>
      <w:r w:rsidRPr="00361C91">
        <w:rPr>
          <w:i/>
          <w:iCs/>
          <w:sz w:val="24"/>
          <w:szCs w:val="24"/>
        </w:rPr>
        <w:t>вести разные виды диалогов</w:t>
      </w:r>
      <w:r w:rsidRPr="00361C91">
        <w:rPr>
          <w:sz w:val="24"/>
          <w:szCs w:val="24"/>
        </w:rPr>
        <w:t xml:space="preserve"> (диалог этикетного характера, диалог-побуждение к действию, диалог-расспрос; комбиниро</w:t>
      </w:r>
      <w:r w:rsidRPr="00361C91">
        <w:rPr>
          <w:sz w:val="24"/>
          <w:szCs w:val="24"/>
        </w:rPr>
        <w:softHyphen/>
        <w:t>ванный диалог, включающий различные виды диалогов) в рам</w:t>
      </w:r>
      <w:r w:rsidRPr="00361C91">
        <w:rPr>
          <w:sz w:val="24"/>
          <w:szCs w:val="24"/>
        </w:rPr>
        <w:softHyphen/>
        <w:t>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352F1" w:rsidRPr="00361C91" w:rsidRDefault="009352F1" w:rsidP="00B872B0">
      <w:pPr>
        <w:pStyle w:val="13"/>
        <w:ind w:firstLine="284"/>
        <w:jc w:val="both"/>
        <w:rPr>
          <w:sz w:val="24"/>
          <w:szCs w:val="24"/>
        </w:rPr>
      </w:pPr>
      <w:r w:rsidRPr="00361C91">
        <w:rPr>
          <w:i/>
          <w:iCs/>
          <w:sz w:val="24"/>
          <w:szCs w:val="24"/>
        </w:rPr>
        <w:t xml:space="preserve">создавать разные виды монологических высказываний </w:t>
      </w:r>
      <w:r w:rsidRPr="00361C91">
        <w:rPr>
          <w:sz w:val="24"/>
          <w:szCs w:val="24"/>
        </w:rPr>
        <w:t>(описание, в том числе характ</w:t>
      </w:r>
      <w:r>
        <w:rPr>
          <w:sz w:val="24"/>
          <w:szCs w:val="24"/>
        </w:rPr>
        <w:t>еристика; повествование/сообще</w:t>
      </w:r>
      <w:r w:rsidRPr="00361C91">
        <w:rPr>
          <w:sz w:val="24"/>
          <w:szCs w:val="24"/>
        </w:rPr>
        <w:t>ние) с вербальными и /или зрительными опорами в рамках тематического содержания речи (</w:t>
      </w:r>
      <w:r w:rsidRPr="00361C91">
        <w:rPr>
          <w:i/>
          <w:iCs/>
          <w:sz w:val="24"/>
          <w:szCs w:val="24"/>
        </w:rPr>
        <w:t>объем монологического выска</w:t>
      </w:r>
      <w:r w:rsidRPr="00361C91">
        <w:rPr>
          <w:i/>
          <w:iCs/>
          <w:sz w:val="24"/>
          <w:szCs w:val="24"/>
        </w:rPr>
        <w:softHyphen/>
        <w:t>зывания —</w:t>
      </w:r>
      <w:r w:rsidRPr="00361C91">
        <w:rPr>
          <w:sz w:val="24"/>
          <w:szCs w:val="24"/>
        </w:rPr>
        <w:t xml:space="preserve"> до 7-8 фраз); выражать и кратко аргументировать свое мнение, излагать основное содержание прочитанного/про- слушанного текста с вербальными и/или зрительными опора</w:t>
      </w:r>
      <w:r w:rsidRPr="00361C91">
        <w:rPr>
          <w:sz w:val="24"/>
          <w:szCs w:val="24"/>
        </w:rPr>
        <w:softHyphen/>
        <w:t>ми (</w:t>
      </w:r>
      <w:r w:rsidRPr="00361C91">
        <w:rPr>
          <w:i/>
          <w:iCs/>
          <w:sz w:val="24"/>
          <w:szCs w:val="24"/>
        </w:rPr>
        <w:t>объем — 7—8 фраз</w:t>
      </w:r>
      <w:r w:rsidRPr="00361C91">
        <w:rPr>
          <w:sz w:val="24"/>
          <w:szCs w:val="24"/>
        </w:rPr>
        <w:t>); излагать результаты выполненной про</w:t>
      </w:r>
      <w:r w:rsidRPr="00361C91">
        <w:rPr>
          <w:sz w:val="24"/>
          <w:szCs w:val="24"/>
        </w:rPr>
        <w:softHyphen/>
        <w:t>ектной работы (</w:t>
      </w:r>
      <w:r w:rsidRPr="00361C91">
        <w:rPr>
          <w:i/>
          <w:iCs/>
          <w:sz w:val="24"/>
          <w:szCs w:val="24"/>
        </w:rPr>
        <w:t>объем — 7—8 фраз</w:t>
      </w:r>
      <w:r w:rsidRPr="00361C91">
        <w:rPr>
          <w:sz w:val="24"/>
          <w:szCs w:val="24"/>
        </w:rPr>
        <w:t>);</w:t>
      </w:r>
    </w:p>
    <w:p w:rsidR="009352F1" w:rsidRPr="00361C91" w:rsidRDefault="009352F1" w:rsidP="00B872B0">
      <w:pPr>
        <w:pStyle w:val="13"/>
        <w:ind w:firstLine="284"/>
        <w:jc w:val="both"/>
        <w:rPr>
          <w:sz w:val="24"/>
          <w:szCs w:val="24"/>
        </w:rPr>
      </w:pPr>
      <w:r w:rsidRPr="00361C91">
        <w:rPr>
          <w:b/>
          <w:bCs/>
          <w:sz w:val="24"/>
          <w:szCs w:val="24"/>
        </w:rPr>
        <w:t xml:space="preserve">аудирование: </w:t>
      </w:r>
      <w:r w:rsidRPr="00361C91">
        <w:rPr>
          <w:i/>
          <w:iCs/>
          <w:sz w:val="24"/>
          <w:szCs w:val="24"/>
        </w:rPr>
        <w:t>воспринимать на слух и понимать</w:t>
      </w:r>
      <w:r w:rsidRPr="00361C91">
        <w:rPr>
          <w:sz w:val="24"/>
          <w:szCs w:val="24"/>
        </w:rPr>
        <w:t xml:space="preserve"> несложные аутентичные тексты, содержащие отдельные неизученные язы</w:t>
      </w:r>
      <w:r w:rsidRPr="00361C91">
        <w:rPr>
          <w:sz w:val="24"/>
          <w:szCs w:val="24"/>
        </w:rPr>
        <w:softHyphen/>
        <w:t>ковые явления, в зависимости от поставленной коммуникатив</w:t>
      </w:r>
      <w:r w:rsidRPr="00361C91">
        <w:rPr>
          <w:sz w:val="24"/>
          <w:szCs w:val="24"/>
        </w:rPr>
        <w:softHyphen/>
        <w:t>ной задачи: с пониманием общего содержания, с пониманием нужной/интересующей/запрашиваемой информации (</w:t>
      </w:r>
      <w:r w:rsidRPr="00361C91">
        <w:rPr>
          <w:i/>
          <w:iCs/>
          <w:sz w:val="24"/>
          <w:szCs w:val="24"/>
        </w:rPr>
        <w:t>время звучания текста/текстов для аудирования — до 1,5 минут</w:t>
      </w:r>
      <w:r w:rsidRPr="00361C91">
        <w:rPr>
          <w:sz w:val="24"/>
          <w:szCs w:val="24"/>
        </w:rPr>
        <w:t>);</w:t>
      </w:r>
    </w:p>
    <w:p w:rsidR="009352F1" w:rsidRPr="00361C91" w:rsidRDefault="009352F1" w:rsidP="00B872B0">
      <w:pPr>
        <w:pStyle w:val="13"/>
        <w:ind w:firstLine="284"/>
        <w:jc w:val="both"/>
        <w:rPr>
          <w:sz w:val="24"/>
          <w:szCs w:val="24"/>
        </w:rPr>
      </w:pPr>
      <w:r w:rsidRPr="00361C91">
        <w:rPr>
          <w:b/>
          <w:bCs/>
          <w:sz w:val="24"/>
          <w:szCs w:val="24"/>
        </w:rPr>
        <w:t xml:space="preserve">смысловое чтение: </w:t>
      </w:r>
      <w:r w:rsidRPr="00361C91">
        <w:rPr>
          <w:i/>
          <w:iCs/>
          <w:sz w:val="24"/>
          <w:szCs w:val="24"/>
        </w:rPr>
        <w:t>читать про себя и понимать</w:t>
      </w:r>
      <w:r w:rsidRPr="00361C91">
        <w:rPr>
          <w:sz w:val="24"/>
          <w:szCs w:val="24"/>
        </w:rPr>
        <w:t xml:space="preserve"> неслож</w:t>
      </w:r>
      <w:r w:rsidRPr="00361C91">
        <w:rPr>
          <w:sz w:val="24"/>
          <w:szCs w:val="24"/>
        </w:rPr>
        <w:softHyphen/>
        <w:t>ные аутентичные тексты, содержащие отдельные неизучен</w:t>
      </w:r>
      <w:r w:rsidRPr="00361C91">
        <w:rPr>
          <w:sz w:val="24"/>
          <w:szCs w:val="24"/>
        </w:rPr>
        <w:softHyphen/>
        <w:t>ные языковые явления, с различной глубиной проникновения в их содержание в зависимости от поставленной коммуника</w:t>
      </w:r>
      <w:r w:rsidRPr="00361C91">
        <w:rPr>
          <w:sz w:val="24"/>
          <w:szCs w:val="24"/>
        </w:rPr>
        <w:softHyphen/>
        <w:t>тивной задачи: с пониманием общего содержания, с понима</w:t>
      </w:r>
      <w:r w:rsidRPr="00361C91">
        <w:rPr>
          <w:sz w:val="24"/>
          <w:szCs w:val="24"/>
        </w:rPr>
        <w:softHyphen/>
        <w:t>нием нужной /интересующей/ запрашиваемой информации, с полным пониманием содержания (</w:t>
      </w:r>
      <w:r w:rsidRPr="00361C91">
        <w:rPr>
          <w:i/>
          <w:iCs/>
          <w:sz w:val="24"/>
          <w:szCs w:val="24"/>
        </w:rPr>
        <w:t>объем текста/ текстов для чтения — 250 слов</w:t>
      </w:r>
      <w:r w:rsidRPr="00361C91">
        <w:rPr>
          <w:sz w:val="24"/>
          <w:szCs w:val="24"/>
        </w:rPr>
        <w:t xml:space="preserve">); </w:t>
      </w:r>
      <w:r w:rsidRPr="00361C91">
        <w:rPr>
          <w:i/>
          <w:iCs/>
          <w:sz w:val="24"/>
          <w:szCs w:val="24"/>
        </w:rPr>
        <w:t>читать несплошные тексты (та</w:t>
      </w:r>
      <w:r w:rsidRPr="00361C91">
        <w:rPr>
          <w:i/>
          <w:iCs/>
          <w:sz w:val="24"/>
          <w:szCs w:val="24"/>
        </w:rPr>
        <w:softHyphen/>
        <w:t>блицы, диаграммы) и понимать</w:t>
      </w:r>
      <w:r w:rsidRPr="00361C91">
        <w:rPr>
          <w:sz w:val="24"/>
          <w:szCs w:val="24"/>
        </w:rPr>
        <w:t xml:space="preserve"> представленную в них ин</w:t>
      </w:r>
      <w:r w:rsidRPr="00361C91">
        <w:rPr>
          <w:sz w:val="24"/>
          <w:szCs w:val="24"/>
        </w:rPr>
        <w:softHyphen/>
        <w:t>формацию;</w:t>
      </w:r>
    </w:p>
    <w:p w:rsidR="009352F1" w:rsidRPr="00361C91" w:rsidRDefault="009352F1" w:rsidP="00B872B0">
      <w:pPr>
        <w:pStyle w:val="13"/>
        <w:ind w:firstLine="284"/>
        <w:jc w:val="both"/>
        <w:rPr>
          <w:sz w:val="24"/>
          <w:szCs w:val="24"/>
        </w:rPr>
      </w:pPr>
      <w:r w:rsidRPr="00361C91">
        <w:rPr>
          <w:b/>
          <w:bCs/>
          <w:sz w:val="24"/>
          <w:szCs w:val="24"/>
        </w:rPr>
        <w:t xml:space="preserve">письменная речь: </w:t>
      </w:r>
      <w:r w:rsidRPr="00361C91">
        <w:rPr>
          <w:sz w:val="24"/>
          <w:szCs w:val="24"/>
        </w:rPr>
        <w:t>писать несложные электронные сообщения личного характера, соблюдая р</w:t>
      </w:r>
      <w:r>
        <w:rPr>
          <w:sz w:val="24"/>
          <w:szCs w:val="24"/>
        </w:rPr>
        <w:t>ечевой этикет, принятый в стра</w:t>
      </w:r>
      <w:r w:rsidRPr="00361C91">
        <w:rPr>
          <w:sz w:val="24"/>
          <w:szCs w:val="24"/>
        </w:rPr>
        <w:t>не/странах изучаемого языка (</w:t>
      </w:r>
      <w:r w:rsidRPr="00361C91">
        <w:rPr>
          <w:i/>
          <w:iCs/>
          <w:sz w:val="24"/>
          <w:szCs w:val="24"/>
        </w:rPr>
        <w:t>объем сообщения — до 80 слов</w:t>
      </w:r>
      <w:r w:rsidRPr="00361C91">
        <w:rPr>
          <w:sz w:val="24"/>
          <w:szCs w:val="24"/>
        </w:rPr>
        <w:t>); заполнять анкеты и карточки-формуляры, сообщая о себе ос</w:t>
      </w:r>
      <w:r w:rsidRPr="00361C91">
        <w:rPr>
          <w:sz w:val="24"/>
          <w:szCs w:val="24"/>
        </w:rPr>
        <w:softHyphen/>
        <w:t>новные сведения, в соответств</w:t>
      </w:r>
      <w:r>
        <w:rPr>
          <w:sz w:val="24"/>
          <w:szCs w:val="24"/>
        </w:rPr>
        <w:t>ии с нормами, принятыми в стра</w:t>
      </w:r>
      <w:r w:rsidRPr="00361C91">
        <w:rPr>
          <w:sz w:val="24"/>
          <w:szCs w:val="24"/>
        </w:rPr>
        <w:t>не/странах изучаемого языка;</w:t>
      </w:r>
    </w:p>
    <w:p w:rsidR="009352F1" w:rsidRPr="00361C91" w:rsidRDefault="009352F1" w:rsidP="00B872B0">
      <w:pPr>
        <w:pStyle w:val="13"/>
        <w:spacing w:after="160"/>
        <w:ind w:firstLine="284"/>
        <w:jc w:val="both"/>
        <w:rPr>
          <w:sz w:val="24"/>
          <w:szCs w:val="24"/>
        </w:rPr>
      </w:pPr>
      <w:r w:rsidRPr="00361C91">
        <w:rPr>
          <w:sz w:val="24"/>
          <w:szCs w:val="24"/>
        </w:rPr>
        <w:t>создавать небольшое письменное высказывание с опорой на образец, план, ключевые слова, таблицу (</w:t>
      </w:r>
      <w:r w:rsidRPr="00361C91">
        <w:rPr>
          <w:i/>
          <w:iCs/>
          <w:sz w:val="24"/>
          <w:szCs w:val="24"/>
        </w:rPr>
        <w:t>объем письменного высказывания — до 80 слов</w:t>
      </w:r>
      <w:r w:rsidRPr="00361C91">
        <w:rPr>
          <w:sz w:val="24"/>
          <w:szCs w:val="24"/>
        </w:rPr>
        <w:t>).</w:t>
      </w:r>
    </w:p>
    <w:p w:rsidR="009352F1" w:rsidRPr="00361C91" w:rsidRDefault="009352F1" w:rsidP="00B872B0">
      <w:pPr>
        <w:pStyle w:val="32"/>
        <w:keepNext/>
        <w:keepLines/>
        <w:ind w:firstLine="284"/>
        <w:jc w:val="both"/>
        <w:rPr>
          <w:rFonts w:ascii="Times New Roman" w:hAnsi="Times New Roman" w:cs="Times New Roman"/>
          <w:sz w:val="24"/>
          <w:szCs w:val="24"/>
        </w:rPr>
      </w:pPr>
      <w:bookmarkStart w:id="104" w:name="bookmark87"/>
      <w:r w:rsidRPr="00361C91">
        <w:rPr>
          <w:rFonts w:ascii="Times New Roman" w:hAnsi="Times New Roman" w:cs="Times New Roman"/>
          <w:sz w:val="24"/>
          <w:szCs w:val="24"/>
        </w:rPr>
        <w:t>Языковые навыки и умения</w:t>
      </w:r>
      <w:bookmarkEnd w:id="104"/>
    </w:p>
    <w:p w:rsidR="009352F1" w:rsidRPr="00361C91" w:rsidRDefault="009352F1" w:rsidP="008A66B0">
      <w:pPr>
        <w:pStyle w:val="13"/>
        <w:numPr>
          <w:ilvl w:val="0"/>
          <w:numId w:val="132"/>
        </w:numPr>
        <w:tabs>
          <w:tab w:val="left" w:pos="538"/>
        </w:tabs>
        <w:spacing w:line="240" w:lineRule="auto"/>
        <w:ind w:firstLine="284"/>
        <w:jc w:val="both"/>
        <w:rPr>
          <w:sz w:val="24"/>
          <w:szCs w:val="24"/>
        </w:rPr>
      </w:pPr>
      <w:r w:rsidRPr="00361C91">
        <w:rPr>
          <w:i/>
          <w:iCs/>
          <w:sz w:val="24"/>
          <w:szCs w:val="24"/>
        </w:rPr>
        <w:t>владеть</w:t>
      </w:r>
      <w:r w:rsidRPr="00361C91">
        <w:rPr>
          <w:b/>
          <w:bCs/>
          <w:sz w:val="24"/>
          <w:szCs w:val="24"/>
        </w:rPr>
        <w:t xml:space="preserve"> фонетическими навыками: </w:t>
      </w:r>
      <w:r w:rsidRPr="00361C91">
        <w:rPr>
          <w:sz w:val="24"/>
          <w:szCs w:val="24"/>
        </w:rPr>
        <w:t>различать на слух и адекватно, без ошибок, ведущих к сбою коммуникации, произносить слова с правильным ударением и фразы с соблю</w:t>
      </w:r>
      <w:r w:rsidRPr="00361C91">
        <w:rPr>
          <w:sz w:val="24"/>
          <w:szCs w:val="24"/>
        </w:rPr>
        <w:softHyphen/>
        <w:t>дением их ритмико-интонационных особенностей, в том числе применять правила отсутствия ударения на служебных сло</w:t>
      </w:r>
      <w:r w:rsidRPr="00361C91">
        <w:rPr>
          <w:sz w:val="24"/>
          <w:szCs w:val="24"/>
        </w:rPr>
        <w:softHyphen/>
        <w:t>вах; владеть правилами чтения и выразительно читать вслух небольшие тексты объемом до 90 слов, построенные на изу</w:t>
      </w:r>
      <w:r w:rsidRPr="00361C91">
        <w:rPr>
          <w:sz w:val="24"/>
          <w:szCs w:val="24"/>
        </w:rPr>
        <w:softHyphen/>
        <w:t>ченном языковом материале, с соблюдением правил чтения и соответствующей интонацией, демонстрирующей понима</w:t>
      </w:r>
      <w:r w:rsidRPr="00361C91">
        <w:rPr>
          <w:sz w:val="24"/>
          <w:szCs w:val="24"/>
        </w:rPr>
        <w:softHyphen/>
        <w:t>ние текста; читать новые слова согласно основным правилам чтения;</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орфографическими навыками: </w:t>
      </w:r>
      <w:r w:rsidRPr="00361C91">
        <w:rPr>
          <w:sz w:val="24"/>
          <w:szCs w:val="24"/>
        </w:rPr>
        <w:t>правильно писать выученные слова;</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пунктуационными навыками: </w:t>
      </w:r>
      <w:r w:rsidRPr="00361C91">
        <w:rPr>
          <w:sz w:val="24"/>
          <w:szCs w:val="24"/>
        </w:rPr>
        <w:t>использовать точку, вопросительный и восклицательный знаки в конце предложе</w:t>
      </w:r>
      <w:r w:rsidRPr="00361C91">
        <w:rPr>
          <w:sz w:val="24"/>
          <w:szCs w:val="24"/>
        </w:rPr>
        <w:softHyphen/>
        <w:t>ния, запятую при перечислении и обращении; апо</w:t>
      </w:r>
      <w:r>
        <w:rPr>
          <w:sz w:val="24"/>
          <w:szCs w:val="24"/>
        </w:rPr>
        <w:t>строф; пун</w:t>
      </w:r>
      <w:r w:rsidRPr="00361C91">
        <w:rPr>
          <w:sz w:val="24"/>
          <w:szCs w:val="24"/>
        </w:rPr>
        <w:t>ктуационно правильно оформлять электронное сообщение лич</w:t>
      </w:r>
      <w:r w:rsidRPr="00361C91">
        <w:rPr>
          <w:sz w:val="24"/>
          <w:szCs w:val="24"/>
        </w:rPr>
        <w:softHyphen/>
        <w:t>ного характера;</w:t>
      </w:r>
    </w:p>
    <w:p w:rsidR="009352F1" w:rsidRPr="00361C91" w:rsidRDefault="009352F1" w:rsidP="008A66B0">
      <w:pPr>
        <w:pStyle w:val="13"/>
        <w:numPr>
          <w:ilvl w:val="0"/>
          <w:numId w:val="132"/>
        </w:numPr>
        <w:tabs>
          <w:tab w:val="left" w:pos="548"/>
        </w:tabs>
        <w:spacing w:line="240" w:lineRule="auto"/>
        <w:ind w:firstLine="284"/>
        <w:jc w:val="both"/>
        <w:rPr>
          <w:sz w:val="24"/>
          <w:szCs w:val="24"/>
        </w:rPr>
      </w:pPr>
      <w:r w:rsidRPr="00361C91">
        <w:rPr>
          <w:sz w:val="24"/>
          <w:szCs w:val="24"/>
        </w:rPr>
        <w:t>распознавать в звучащем и письменном тексте 750 лекси</w:t>
      </w:r>
      <w:r w:rsidRPr="00361C91">
        <w:rPr>
          <w:sz w:val="24"/>
          <w:szCs w:val="24"/>
        </w:rPr>
        <w:softHyphen/>
        <w:t>ческих единиц (слов, словосочетаний, речевых клише) и пра</w:t>
      </w:r>
      <w:r w:rsidRPr="00361C91">
        <w:rPr>
          <w:sz w:val="24"/>
          <w:szCs w:val="24"/>
        </w:rPr>
        <w:softHyphen/>
        <w:t>вильно употреблять в устной и письменной речи 700 лексиче</w:t>
      </w:r>
      <w:r w:rsidRPr="00361C91">
        <w:rPr>
          <w:sz w:val="24"/>
          <w:szCs w:val="24"/>
        </w:rPr>
        <w:softHyphen/>
        <w:t>ских единиц, обслуживающих ситуации общения в рамках тематического содержания, с соблюдением существующих норм лексической сочетаемости;</w:t>
      </w:r>
    </w:p>
    <w:p w:rsidR="009352F1" w:rsidRPr="00361C91" w:rsidRDefault="009352F1" w:rsidP="00B872B0">
      <w:pPr>
        <w:pStyle w:val="13"/>
        <w:ind w:firstLine="284"/>
        <w:jc w:val="both"/>
        <w:rPr>
          <w:sz w:val="24"/>
          <w:szCs w:val="24"/>
        </w:rPr>
      </w:pPr>
      <w:r w:rsidRPr="00361C91">
        <w:rPr>
          <w:sz w:val="24"/>
          <w:szCs w:val="24"/>
        </w:rPr>
        <w:t>распознавать в звучащем и письменном тексте и употреблять в устной и письменной речи:</w:t>
      </w:r>
    </w:p>
    <w:p w:rsidR="009352F1" w:rsidRPr="00361C91" w:rsidRDefault="009352F1" w:rsidP="008A66B0">
      <w:pPr>
        <w:pStyle w:val="13"/>
        <w:numPr>
          <w:ilvl w:val="0"/>
          <w:numId w:val="158"/>
        </w:numPr>
        <w:ind w:left="0" w:firstLine="284"/>
        <w:jc w:val="both"/>
        <w:rPr>
          <w:sz w:val="24"/>
          <w:szCs w:val="24"/>
        </w:rPr>
      </w:pPr>
      <w:r w:rsidRPr="00361C91">
        <w:rPr>
          <w:sz w:val="24"/>
          <w:szCs w:val="24"/>
        </w:rPr>
        <w:t>изученные многозначные лексические единицы, синонимы, антонимы, наиболее частотные фразовые глаголы, сокраще</w:t>
      </w:r>
      <w:r w:rsidRPr="00361C91">
        <w:rPr>
          <w:sz w:val="24"/>
          <w:szCs w:val="24"/>
        </w:rPr>
        <w:softHyphen/>
        <w:t>ния и аббревиатуры;</w:t>
      </w:r>
    </w:p>
    <w:p w:rsidR="009352F1" w:rsidRPr="00361C91" w:rsidRDefault="009352F1" w:rsidP="008A66B0">
      <w:pPr>
        <w:pStyle w:val="13"/>
        <w:numPr>
          <w:ilvl w:val="0"/>
          <w:numId w:val="158"/>
        </w:numPr>
        <w:ind w:left="0" w:firstLine="284"/>
        <w:jc w:val="both"/>
        <w:rPr>
          <w:sz w:val="24"/>
          <w:szCs w:val="24"/>
        </w:rPr>
      </w:pPr>
      <w:r w:rsidRPr="00361C91">
        <w:rPr>
          <w:sz w:val="24"/>
          <w:szCs w:val="24"/>
        </w:rPr>
        <w:t>различные средства связи для обеспечения логичности и це</w:t>
      </w:r>
      <w:r w:rsidRPr="00361C91">
        <w:rPr>
          <w:sz w:val="24"/>
          <w:szCs w:val="24"/>
        </w:rPr>
        <w:softHyphen/>
        <w:t xml:space="preserve">лостности высказывания </w:t>
      </w:r>
      <w:r w:rsidRPr="00361C91">
        <w:rPr>
          <w:sz w:val="24"/>
          <w:szCs w:val="24"/>
          <w:lang w:bidi="en-US"/>
        </w:rPr>
        <w:t>(</w:t>
      </w:r>
      <w:r w:rsidRPr="00361C91">
        <w:rPr>
          <w:sz w:val="24"/>
          <w:szCs w:val="24"/>
          <w:lang w:val="en-US" w:bidi="en-US"/>
        </w:rPr>
        <w:t>premierement</w:t>
      </w:r>
      <w:r w:rsidRPr="00361C91">
        <w:rPr>
          <w:sz w:val="24"/>
          <w:szCs w:val="24"/>
          <w:lang w:bidi="en-US"/>
        </w:rPr>
        <w:t xml:space="preserve">, </w:t>
      </w:r>
      <w:r w:rsidRPr="00361C91">
        <w:rPr>
          <w:sz w:val="24"/>
          <w:szCs w:val="24"/>
          <w:lang w:val="en-US" w:bidi="en-US"/>
        </w:rPr>
        <w:t>deuxiemement</w:t>
      </w:r>
      <w:r w:rsidRPr="00361C91">
        <w:rPr>
          <w:sz w:val="24"/>
          <w:szCs w:val="24"/>
          <w:lang w:bidi="en-US"/>
        </w:rPr>
        <w:t xml:space="preserve">, </w:t>
      </w:r>
      <w:r w:rsidRPr="00361C91">
        <w:rPr>
          <w:sz w:val="24"/>
          <w:szCs w:val="24"/>
          <w:lang w:val="en-US" w:bidi="en-US"/>
        </w:rPr>
        <w:t>au</w:t>
      </w:r>
      <w:r w:rsidRPr="00361C91">
        <w:rPr>
          <w:sz w:val="24"/>
          <w:szCs w:val="24"/>
          <w:lang w:bidi="en-US"/>
        </w:rPr>
        <w:t xml:space="preserve"> </w:t>
      </w:r>
      <w:r w:rsidRPr="00361C91">
        <w:rPr>
          <w:sz w:val="24"/>
          <w:szCs w:val="24"/>
          <w:lang w:val="en-US" w:bidi="en-US"/>
        </w:rPr>
        <w:t>debut</w:t>
      </w:r>
      <w:r w:rsidRPr="00361C91">
        <w:rPr>
          <w:sz w:val="24"/>
          <w:szCs w:val="24"/>
          <w:lang w:bidi="en-US"/>
        </w:rPr>
        <w:t xml:space="preserve">, </w:t>
      </w:r>
      <w:r w:rsidRPr="00361C91">
        <w:rPr>
          <w:sz w:val="24"/>
          <w:szCs w:val="24"/>
          <w:lang w:val="en-US" w:bidi="en-US"/>
        </w:rPr>
        <w:t>a</w:t>
      </w:r>
      <w:r w:rsidRPr="00361C91">
        <w:rPr>
          <w:sz w:val="24"/>
          <w:szCs w:val="24"/>
          <w:lang w:bidi="en-US"/>
        </w:rPr>
        <w:t xml:space="preserve"> </w:t>
      </w:r>
      <w:r w:rsidRPr="00361C91">
        <w:rPr>
          <w:sz w:val="24"/>
          <w:szCs w:val="24"/>
          <w:lang w:val="en-US" w:bidi="en-US"/>
        </w:rPr>
        <w:t>la</w:t>
      </w:r>
      <w:r w:rsidRPr="00361C91">
        <w:rPr>
          <w:sz w:val="24"/>
          <w:szCs w:val="24"/>
          <w:lang w:bidi="en-US"/>
        </w:rPr>
        <w:t xml:space="preserve"> </w:t>
      </w:r>
      <w:r w:rsidRPr="00361C91">
        <w:rPr>
          <w:sz w:val="24"/>
          <w:szCs w:val="24"/>
          <w:lang w:val="en-US" w:bidi="en-US"/>
        </w:rPr>
        <w:t>fin</w:t>
      </w:r>
      <w:r w:rsidRPr="00361C91">
        <w:rPr>
          <w:sz w:val="24"/>
          <w:szCs w:val="24"/>
          <w:lang w:bidi="en-US"/>
        </w:rPr>
        <w:t xml:space="preserve">, </w:t>
      </w:r>
      <w:r w:rsidRPr="00361C91">
        <w:rPr>
          <w:sz w:val="24"/>
          <w:szCs w:val="24"/>
          <w:lang w:val="en-US" w:bidi="en-US"/>
        </w:rPr>
        <w:t>puis</w:t>
      </w:r>
      <w:r w:rsidRPr="00361C91">
        <w:rPr>
          <w:sz w:val="24"/>
          <w:szCs w:val="24"/>
          <w:lang w:bidi="en-US"/>
        </w:rPr>
        <w:t xml:space="preserve">, </w:t>
      </w:r>
      <w:r w:rsidRPr="00361C91">
        <w:rPr>
          <w:sz w:val="24"/>
          <w:szCs w:val="24"/>
          <w:lang w:val="en-US" w:bidi="en-US"/>
        </w:rPr>
        <w:t>alors</w:t>
      </w:r>
      <w:r w:rsidRPr="00361C91">
        <w:rPr>
          <w:sz w:val="24"/>
          <w:szCs w:val="24"/>
          <w:lang w:bidi="en-US"/>
        </w:rPr>
        <w:t xml:space="preserve"> </w:t>
      </w:r>
      <w:r w:rsidRPr="00361C91">
        <w:rPr>
          <w:sz w:val="24"/>
          <w:szCs w:val="24"/>
        </w:rPr>
        <w:t>и др.);</w:t>
      </w:r>
    </w:p>
    <w:p w:rsidR="009352F1" w:rsidRPr="00361C91" w:rsidRDefault="009352F1" w:rsidP="008A66B0">
      <w:pPr>
        <w:pStyle w:val="13"/>
        <w:numPr>
          <w:ilvl w:val="0"/>
          <w:numId w:val="158"/>
        </w:numPr>
        <w:ind w:left="0" w:firstLine="284"/>
        <w:jc w:val="both"/>
        <w:rPr>
          <w:sz w:val="24"/>
          <w:szCs w:val="24"/>
        </w:rPr>
      </w:pPr>
      <w:r w:rsidRPr="00361C91">
        <w:rPr>
          <w:sz w:val="24"/>
          <w:szCs w:val="24"/>
        </w:rPr>
        <w:t>распознавать и образовывать родственные слова с использо</w:t>
      </w:r>
      <w:r w:rsidRPr="00361C91">
        <w:rPr>
          <w:sz w:val="24"/>
          <w:szCs w:val="24"/>
        </w:rPr>
        <w:softHyphen/>
        <w:t>ванием аффиксации:</w:t>
      </w:r>
    </w:p>
    <w:p w:rsidR="009352F1" w:rsidRPr="00361C91" w:rsidRDefault="009352F1" w:rsidP="008A66B0">
      <w:pPr>
        <w:pStyle w:val="13"/>
        <w:numPr>
          <w:ilvl w:val="0"/>
          <w:numId w:val="158"/>
        </w:numPr>
        <w:ind w:left="0" w:firstLine="284"/>
        <w:jc w:val="both"/>
        <w:rPr>
          <w:sz w:val="24"/>
          <w:szCs w:val="24"/>
        </w:rPr>
      </w:pPr>
      <w:r w:rsidRPr="00361C91">
        <w:rPr>
          <w:sz w:val="24"/>
          <w:szCs w:val="24"/>
        </w:rPr>
        <w:t xml:space="preserve">глаголы при помощи префикса </w:t>
      </w:r>
      <w:r w:rsidRPr="00361C91">
        <w:rPr>
          <w:sz w:val="24"/>
          <w:szCs w:val="24"/>
          <w:lang w:val="en-US" w:bidi="en-US"/>
        </w:rPr>
        <w:t>pre</w:t>
      </w:r>
      <w:r w:rsidRPr="00361C91">
        <w:rPr>
          <w:sz w:val="24"/>
          <w:szCs w:val="24"/>
          <w:lang w:bidi="en-US"/>
        </w:rPr>
        <w:t>-;</w:t>
      </w:r>
    </w:p>
    <w:p w:rsidR="009352F1" w:rsidRPr="00361C91" w:rsidRDefault="009352F1" w:rsidP="008A66B0">
      <w:pPr>
        <w:pStyle w:val="13"/>
        <w:numPr>
          <w:ilvl w:val="0"/>
          <w:numId w:val="158"/>
        </w:numPr>
        <w:ind w:left="0" w:firstLine="284"/>
        <w:jc w:val="both"/>
        <w:rPr>
          <w:sz w:val="24"/>
          <w:szCs w:val="24"/>
        </w:rPr>
      </w:pPr>
      <w:r w:rsidRPr="00361C91">
        <w:rPr>
          <w:sz w:val="24"/>
          <w:szCs w:val="24"/>
        </w:rPr>
        <w:t xml:space="preserve">имена существительные при помощи суффиксов: </w:t>
      </w:r>
      <w:r w:rsidRPr="00361C91">
        <w:rPr>
          <w:sz w:val="24"/>
          <w:szCs w:val="24"/>
          <w:lang w:bidi="en-US"/>
        </w:rPr>
        <w:t>-</w:t>
      </w:r>
      <w:r w:rsidRPr="00361C91">
        <w:rPr>
          <w:sz w:val="24"/>
          <w:szCs w:val="24"/>
          <w:lang w:val="en-US" w:bidi="en-US"/>
        </w:rPr>
        <w:t>oir</w:t>
      </w:r>
      <w:r w:rsidRPr="00361C91">
        <w:rPr>
          <w:sz w:val="24"/>
          <w:szCs w:val="24"/>
          <w:lang w:bidi="en-US"/>
        </w:rPr>
        <w:t>/-</w:t>
      </w:r>
      <w:r w:rsidRPr="00361C91">
        <w:rPr>
          <w:sz w:val="24"/>
          <w:szCs w:val="24"/>
          <w:lang w:val="en-US" w:bidi="en-US"/>
        </w:rPr>
        <w:t>oire</w:t>
      </w:r>
      <w:r w:rsidRPr="00361C91">
        <w:rPr>
          <w:sz w:val="24"/>
          <w:szCs w:val="24"/>
          <w:lang w:bidi="en-US"/>
        </w:rPr>
        <w:t>, -</w:t>
      </w:r>
      <w:r w:rsidRPr="00361C91">
        <w:rPr>
          <w:sz w:val="24"/>
          <w:szCs w:val="24"/>
          <w:lang w:val="en-US" w:bidi="en-US"/>
        </w:rPr>
        <w:t>te</w:t>
      </w:r>
      <w:r w:rsidRPr="00361C91">
        <w:rPr>
          <w:sz w:val="24"/>
          <w:szCs w:val="24"/>
          <w:lang w:bidi="en-US"/>
        </w:rPr>
        <w:t>, -</w:t>
      </w:r>
      <w:r w:rsidRPr="00361C91">
        <w:rPr>
          <w:sz w:val="24"/>
          <w:szCs w:val="24"/>
          <w:lang w:val="en-US" w:bidi="en-US"/>
        </w:rPr>
        <w:t>ude</w:t>
      </w:r>
      <w:r w:rsidRPr="00361C91">
        <w:rPr>
          <w:sz w:val="24"/>
          <w:szCs w:val="24"/>
          <w:lang w:bidi="en-US"/>
        </w:rPr>
        <w:t>, -</w:t>
      </w:r>
      <w:r w:rsidRPr="00361C91">
        <w:rPr>
          <w:sz w:val="24"/>
          <w:szCs w:val="24"/>
          <w:lang w:val="en-US" w:bidi="en-US"/>
        </w:rPr>
        <w:t>aison</w:t>
      </w:r>
      <w:r w:rsidRPr="00361C91">
        <w:rPr>
          <w:sz w:val="24"/>
          <w:szCs w:val="24"/>
          <w:lang w:bidi="en-US"/>
        </w:rPr>
        <w:t>, -</w:t>
      </w:r>
      <w:r w:rsidRPr="00361C91">
        <w:rPr>
          <w:sz w:val="24"/>
          <w:szCs w:val="24"/>
          <w:lang w:val="en-US" w:bidi="en-US"/>
        </w:rPr>
        <w:t>ure</w:t>
      </w:r>
      <w:r w:rsidRPr="00361C91">
        <w:rPr>
          <w:sz w:val="24"/>
          <w:szCs w:val="24"/>
          <w:lang w:bidi="en-US"/>
        </w:rPr>
        <w:t>, -</w:t>
      </w:r>
      <w:r w:rsidRPr="00361C91">
        <w:rPr>
          <w:sz w:val="24"/>
          <w:szCs w:val="24"/>
          <w:lang w:val="en-US" w:bidi="en-US"/>
        </w:rPr>
        <w:t>ise</w:t>
      </w:r>
      <w:r w:rsidRPr="00361C91">
        <w:rPr>
          <w:sz w:val="24"/>
          <w:szCs w:val="24"/>
          <w:lang w:bidi="en-US"/>
        </w:rPr>
        <w:t>;</w:t>
      </w:r>
    </w:p>
    <w:p w:rsidR="009352F1" w:rsidRPr="00361C91" w:rsidRDefault="009352F1" w:rsidP="008A66B0">
      <w:pPr>
        <w:pStyle w:val="13"/>
        <w:numPr>
          <w:ilvl w:val="0"/>
          <w:numId w:val="158"/>
        </w:numPr>
        <w:ind w:left="0" w:firstLine="284"/>
        <w:jc w:val="both"/>
        <w:rPr>
          <w:sz w:val="24"/>
          <w:szCs w:val="24"/>
        </w:rPr>
      </w:pPr>
      <w:r w:rsidRPr="00361C91">
        <w:rPr>
          <w:sz w:val="24"/>
          <w:szCs w:val="24"/>
        </w:rPr>
        <w:t xml:space="preserve">имена прилагательные при помощи суффиксов: </w:t>
      </w:r>
      <w:r w:rsidRPr="00361C91">
        <w:rPr>
          <w:sz w:val="24"/>
          <w:szCs w:val="24"/>
          <w:lang w:bidi="en-US"/>
        </w:rPr>
        <w:t>-</w:t>
      </w:r>
      <w:r w:rsidRPr="00361C91">
        <w:rPr>
          <w:sz w:val="24"/>
          <w:szCs w:val="24"/>
          <w:lang w:val="en-US" w:bidi="en-US"/>
        </w:rPr>
        <w:t>el</w:t>
      </w:r>
      <w:r w:rsidRPr="00361C91">
        <w:rPr>
          <w:sz w:val="24"/>
          <w:szCs w:val="24"/>
          <w:lang w:bidi="en-US"/>
        </w:rPr>
        <w:t>/-</w:t>
      </w:r>
      <w:r w:rsidRPr="00361C91">
        <w:rPr>
          <w:sz w:val="24"/>
          <w:szCs w:val="24"/>
          <w:lang w:val="en-US" w:bidi="en-US"/>
        </w:rPr>
        <w:t>elle</w:t>
      </w:r>
      <w:r w:rsidRPr="00361C91">
        <w:rPr>
          <w:sz w:val="24"/>
          <w:szCs w:val="24"/>
          <w:lang w:bidi="en-US"/>
        </w:rPr>
        <w:t>, -</w:t>
      </w:r>
      <w:r w:rsidRPr="00361C91">
        <w:rPr>
          <w:sz w:val="24"/>
          <w:szCs w:val="24"/>
          <w:lang w:val="en-US" w:bidi="en-US"/>
        </w:rPr>
        <w:t>ile</w:t>
      </w:r>
      <w:r w:rsidRPr="00361C91">
        <w:rPr>
          <w:sz w:val="24"/>
          <w:szCs w:val="24"/>
          <w:lang w:bidi="en-US"/>
        </w:rPr>
        <w:t>, -</w:t>
      </w:r>
      <w:r w:rsidRPr="00361C91">
        <w:rPr>
          <w:sz w:val="24"/>
          <w:szCs w:val="24"/>
          <w:lang w:val="en-US" w:bidi="en-US"/>
        </w:rPr>
        <w:t>il</w:t>
      </w:r>
      <w:r w:rsidRPr="00361C91">
        <w:rPr>
          <w:sz w:val="24"/>
          <w:szCs w:val="24"/>
          <w:lang w:bidi="en-US"/>
        </w:rPr>
        <w:t>/-</w:t>
      </w:r>
      <w:r w:rsidRPr="00361C91">
        <w:rPr>
          <w:sz w:val="24"/>
          <w:szCs w:val="24"/>
          <w:lang w:val="en-US" w:bidi="en-US"/>
        </w:rPr>
        <w:t>ille</w:t>
      </w:r>
      <w:r w:rsidRPr="00361C91">
        <w:rPr>
          <w:sz w:val="24"/>
          <w:szCs w:val="24"/>
          <w:lang w:bidi="en-US"/>
        </w:rPr>
        <w:t>, -</w:t>
      </w:r>
      <w:r w:rsidRPr="00361C91">
        <w:rPr>
          <w:sz w:val="24"/>
          <w:szCs w:val="24"/>
          <w:lang w:val="en-US" w:bidi="en-US"/>
        </w:rPr>
        <w:t>eau</w:t>
      </w:r>
      <w:r w:rsidRPr="00361C91">
        <w:rPr>
          <w:sz w:val="24"/>
          <w:szCs w:val="24"/>
          <w:lang w:bidi="en-US"/>
        </w:rPr>
        <w:t>/-</w:t>
      </w:r>
      <w:r w:rsidRPr="00361C91">
        <w:rPr>
          <w:sz w:val="24"/>
          <w:szCs w:val="24"/>
          <w:lang w:val="en-US" w:bidi="en-US"/>
        </w:rPr>
        <w:t>elle</w:t>
      </w:r>
      <w:r w:rsidRPr="00361C91">
        <w:rPr>
          <w:sz w:val="24"/>
          <w:szCs w:val="24"/>
          <w:lang w:bidi="en-US"/>
        </w:rPr>
        <w:t>, -</w:t>
      </w:r>
      <w:r w:rsidRPr="00361C91">
        <w:rPr>
          <w:sz w:val="24"/>
          <w:szCs w:val="24"/>
          <w:lang w:val="en-US" w:bidi="en-US"/>
        </w:rPr>
        <w:t>aire</w:t>
      </w:r>
      <w:r w:rsidRPr="00361C91">
        <w:rPr>
          <w:sz w:val="24"/>
          <w:szCs w:val="24"/>
          <w:lang w:bidi="en-US"/>
        </w:rPr>
        <w:t>, -</w:t>
      </w:r>
      <w:r w:rsidRPr="00361C91">
        <w:rPr>
          <w:sz w:val="24"/>
          <w:szCs w:val="24"/>
          <w:lang w:val="en-US" w:bidi="en-US"/>
        </w:rPr>
        <w:t>atif</w:t>
      </w:r>
      <w:r w:rsidRPr="00361C91">
        <w:rPr>
          <w:sz w:val="24"/>
          <w:szCs w:val="24"/>
          <w:lang w:bidi="en-US"/>
        </w:rPr>
        <w:t>/-</w:t>
      </w:r>
      <w:r w:rsidRPr="00361C91">
        <w:rPr>
          <w:sz w:val="24"/>
          <w:szCs w:val="24"/>
          <w:lang w:val="en-US" w:bidi="en-US"/>
        </w:rPr>
        <w:t>ative</w:t>
      </w:r>
      <w:r w:rsidRPr="00361C91">
        <w:rPr>
          <w:sz w:val="24"/>
          <w:szCs w:val="24"/>
          <w:lang w:bidi="en-US"/>
        </w:rPr>
        <w:t>;</w:t>
      </w:r>
    </w:p>
    <w:p w:rsidR="009352F1" w:rsidRPr="00361C91" w:rsidRDefault="009352F1" w:rsidP="008A66B0">
      <w:pPr>
        <w:pStyle w:val="13"/>
        <w:numPr>
          <w:ilvl w:val="0"/>
          <w:numId w:val="132"/>
        </w:numPr>
        <w:tabs>
          <w:tab w:val="left" w:pos="538"/>
        </w:tabs>
        <w:spacing w:line="240" w:lineRule="auto"/>
        <w:ind w:firstLine="284"/>
        <w:jc w:val="both"/>
        <w:rPr>
          <w:sz w:val="24"/>
          <w:szCs w:val="24"/>
        </w:rPr>
      </w:pPr>
      <w:r w:rsidRPr="00361C91">
        <w:rPr>
          <w:sz w:val="24"/>
          <w:szCs w:val="24"/>
        </w:rPr>
        <w:t>знать и понимать особенности структуры простых и слож</w:t>
      </w:r>
      <w:r w:rsidRPr="00361C91">
        <w:rPr>
          <w:sz w:val="24"/>
          <w:szCs w:val="24"/>
        </w:rPr>
        <w:softHyphen/>
        <w:t>ных предложений французского языка; различных коммуни</w:t>
      </w:r>
      <w:r w:rsidRPr="00361C91">
        <w:rPr>
          <w:sz w:val="24"/>
          <w:szCs w:val="24"/>
        </w:rPr>
        <w:softHyphen/>
        <w:t>кативных типов предложений французского языка;</w:t>
      </w:r>
    </w:p>
    <w:p w:rsidR="009352F1" w:rsidRPr="00361C91" w:rsidRDefault="009352F1" w:rsidP="00B872B0">
      <w:pPr>
        <w:pStyle w:val="13"/>
        <w:ind w:firstLine="284"/>
        <w:jc w:val="both"/>
        <w:rPr>
          <w:sz w:val="24"/>
          <w:szCs w:val="24"/>
        </w:rPr>
      </w:pPr>
      <w:r w:rsidRPr="00361C91">
        <w:rPr>
          <w:sz w:val="24"/>
          <w:szCs w:val="24"/>
        </w:rPr>
        <w:t>распознавать в письменном и звучащем тексте и употреблять в устной и письменной речи:</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 настоящее время условного наклонения </w:t>
      </w:r>
      <w:r w:rsidRPr="00361C91">
        <w:rPr>
          <w:sz w:val="24"/>
          <w:szCs w:val="24"/>
          <w:lang w:bidi="en-US"/>
        </w:rPr>
        <w:t>(</w:t>
      </w:r>
      <w:r w:rsidRPr="00361C91">
        <w:rPr>
          <w:sz w:val="24"/>
          <w:szCs w:val="24"/>
          <w:lang w:val="en-US" w:bidi="en-US"/>
        </w:rPr>
        <w:t>conditionnel</w:t>
      </w:r>
      <w:r w:rsidRPr="00361C91">
        <w:rPr>
          <w:sz w:val="24"/>
          <w:szCs w:val="24"/>
          <w:lang w:bidi="en-US"/>
        </w:rPr>
        <w:t xml:space="preserve"> </w:t>
      </w:r>
      <w:r w:rsidRPr="00361C91">
        <w:rPr>
          <w:sz w:val="24"/>
          <w:szCs w:val="24"/>
          <w:lang w:val="en-US" w:bidi="en-US"/>
        </w:rPr>
        <w:t>present</w:t>
      </w:r>
      <w:r w:rsidRPr="00361C91">
        <w:rPr>
          <w:sz w:val="24"/>
          <w:szCs w:val="24"/>
          <w:lang w:bidi="en-US"/>
        </w:rPr>
        <w:t xml:space="preserve">). </w:t>
      </w:r>
      <w:r w:rsidRPr="00361C91">
        <w:rPr>
          <w:sz w:val="24"/>
          <w:szCs w:val="24"/>
        </w:rPr>
        <w:t xml:space="preserve">Употребление </w:t>
      </w:r>
      <w:r w:rsidRPr="00361C91">
        <w:rPr>
          <w:sz w:val="24"/>
          <w:szCs w:val="24"/>
          <w:lang w:val="en-US" w:bidi="en-US"/>
        </w:rPr>
        <w:t>conditionnel</w:t>
      </w:r>
      <w:r w:rsidRPr="00361C91">
        <w:rPr>
          <w:sz w:val="24"/>
          <w:szCs w:val="24"/>
          <w:lang w:bidi="en-US"/>
        </w:rPr>
        <w:t xml:space="preserve"> </w:t>
      </w:r>
      <w:r w:rsidRPr="00361C91">
        <w:rPr>
          <w:sz w:val="24"/>
          <w:szCs w:val="24"/>
          <w:lang w:val="en-US" w:bidi="en-US"/>
        </w:rPr>
        <w:t>present</w:t>
      </w:r>
      <w:r w:rsidRPr="00361C91">
        <w:rPr>
          <w:sz w:val="24"/>
          <w:szCs w:val="24"/>
          <w:lang w:bidi="en-US"/>
        </w:rPr>
        <w:t xml:space="preserve"> </w:t>
      </w:r>
      <w:r w:rsidRPr="00361C91">
        <w:rPr>
          <w:sz w:val="24"/>
          <w:szCs w:val="24"/>
        </w:rPr>
        <w:t>в независимом предложе</w:t>
      </w:r>
      <w:r w:rsidRPr="00361C91">
        <w:rPr>
          <w:sz w:val="24"/>
          <w:szCs w:val="24"/>
        </w:rPr>
        <w:softHyphen/>
        <w:t>нии для выражения вежливой просьбы, желаемого или пред</w:t>
      </w:r>
      <w:r w:rsidRPr="00361C91">
        <w:rPr>
          <w:sz w:val="24"/>
          <w:szCs w:val="24"/>
        </w:rPr>
        <w:softHyphen/>
        <w:t>полагаемого действия;</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будущее в прошедшем </w:t>
      </w:r>
      <w:r w:rsidRPr="00361C91">
        <w:rPr>
          <w:sz w:val="24"/>
          <w:szCs w:val="24"/>
          <w:lang w:bidi="en-US"/>
        </w:rPr>
        <w:t>(</w:t>
      </w:r>
      <w:r w:rsidRPr="00361C91">
        <w:rPr>
          <w:sz w:val="24"/>
          <w:szCs w:val="24"/>
          <w:lang w:val="en-US" w:bidi="en-US"/>
        </w:rPr>
        <w:t>futur</w:t>
      </w:r>
      <w:r w:rsidRPr="00361C91">
        <w:rPr>
          <w:sz w:val="24"/>
          <w:szCs w:val="24"/>
          <w:lang w:bidi="en-US"/>
        </w:rPr>
        <w:t xml:space="preserve"> </w:t>
      </w:r>
      <w:r w:rsidRPr="00361C91">
        <w:rPr>
          <w:sz w:val="24"/>
          <w:szCs w:val="24"/>
          <w:lang w:val="en-US" w:bidi="en-US"/>
        </w:rPr>
        <w:t>dans</w:t>
      </w:r>
      <w:r w:rsidRPr="00361C91">
        <w:rPr>
          <w:sz w:val="24"/>
          <w:szCs w:val="24"/>
          <w:lang w:bidi="en-US"/>
        </w:rPr>
        <w:t xml:space="preserve"> </w:t>
      </w:r>
      <w:r w:rsidRPr="00361C91">
        <w:rPr>
          <w:sz w:val="24"/>
          <w:szCs w:val="24"/>
          <w:lang w:val="en-US" w:bidi="en-US"/>
        </w:rPr>
        <w:t>le</w:t>
      </w:r>
      <w:r w:rsidRPr="00361C91">
        <w:rPr>
          <w:sz w:val="24"/>
          <w:szCs w:val="24"/>
          <w:lang w:bidi="en-US"/>
        </w:rPr>
        <w:t xml:space="preserve"> </w:t>
      </w:r>
      <w:r w:rsidRPr="00361C91">
        <w:rPr>
          <w:sz w:val="24"/>
          <w:szCs w:val="24"/>
          <w:lang w:val="en-US" w:bidi="en-US"/>
        </w:rPr>
        <w:t>passe</w:t>
      </w:r>
      <w:r w:rsidRPr="00361C91">
        <w:rPr>
          <w:sz w:val="24"/>
          <w:szCs w:val="24"/>
          <w:lang w:bidi="en-US"/>
        </w:rPr>
        <w:t>);</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употребление предлога </w:t>
      </w:r>
      <w:r w:rsidRPr="00361C91">
        <w:rPr>
          <w:sz w:val="24"/>
          <w:szCs w:val="24"/>
          <w:lang w:bidi="en-US"/>
        </w:rPr>
        <w:t>«</w:t>
      </w:r>
      <w:r w:rsidRPr="00361C91">
        <w:rPr>
          <w:sz w:val="24"/>
          <w:szCs w:val="24"/>
          <w:lang w:val="en-US" w:bidi="en-US"/>
        </w:rPr>
        <w:t>de</w:t>
      </w:r>
      <w:r w:rsidRPr="00361C91">
        <w:rPr>
          <w:sz w:val="24"/>
          <w:szCs w:val="24"/>
          <w:lang w:bidi="en-US"/>
        </w:rPr>
        <w:t xml:space="preserve">» </w:t>
      </w:r>
      <w:r w:rsidRPr="00361C91">
        <w:rPr>
          <w:sz w:val="24"/>
          <w:szCs w:val="24"/>
        </w:rPr>
        <w:t>после слов и выражений, обозначающих количество;</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употребление местоимения </w:t>
      </w:r>
      <w:r w:rsidRPr="00361C91">
        <w:rPr>
          <w:sz w:val="24"/>
          <w:szCs w:val="24"/>
          <w:lang w:bidi="en-US"/>
        </w:rPr>
        <w:t>«</w:t>
      </w:r>
      <w:r w:rsidRPr="00361C91">
        <w:rPr>
          <w:sz w:val="24"/>
          <w:szCs w:val="24"/>
          <w:lang w:val="en-US" w:bidi="en-US"/>
        </w:rPr>
        <w:t>en</w:t>
      </w:r>
      <w:r w:rsidRPr="00361C91">
        <w:rPr>
          <w:sz w:val="24"/>
          <w:szCs w:val="24"/>
          <w:lang w:bidi="en-US"/>
        </w:rPr>
        <w:t>»;</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повелительное наклонение </w:t>
      </w:r>
      <w:r w:rsidRPr="00361C91">
        <w:rPr>
          <w:sz w:val="24"/>
          <w:szCs w:val="24"/>
          <w:lang w:bidi="en-US"/>
        </w:rPr>
        <w:t>(</w:t>
      </w:r>
      <w:r w:rsidRPr="00361C91">
        <w:rPr>
          <w:sz w:val="24"/>
          <w:szCs w:val="24"/>
          <w:lang w:val="en-US" w:bidi="en-US"/>
        </w:rPr>
        <w:t>imperatif</w:t>
      </w:r>
      <w:r w:rsidRPr="00361C91">
        <w:rPr>
          <w:sz w:val="24"/>
          <w:szCs w:val="24"/>
          <w:lang w:bidi="en-US"/>
        </w:rPr>
        <w:t>);</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причастие прошедшего времени </w:t>
      </w:r>
      <w:r w:rsidRPr="00361C91">
        <w:rPr>
          <w:sz w:val="24"/>
          <w:szCs w:val="24"/>
          <w:lang w:bidi="en-US"/>
        </w:rPr>
        <w:t>(</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Согласова</w:t>
      </w:r>
      <w:r w:rsidRPr="00361C91">
        <w:rPr>
          <w:sz w:val="24"/>
          <w:szCs w:val="24"/>
        </w:rPr>
        <w:softHyphen/>
        <w:t xml:space="preserve">ние причастия прошедшего времени </w:t>
      </w:r>
      <w:r w:rsidRPr="00361C91">
        <w:rPr>
          <w:sz w:val="24"/>
          <w:szCs w:val="24"/>
          <w:lang w:bidi="en-US"/>
        </w:rPr>
        <w:t>(</w:t>
      </w:r>
      <w:r w:rsidRPr="00361C91">
        <w:rPr>
          <w:sz w:val="24"/>
          <w:szCs w:val="24"/>
          <w:lang w:val="en-US" w:bidi="en-US"/>
        </w:rPr>
        <w:t>accord</w:t>
      </w:r>
      <w:r w:rsidRPr="00361C91">
        <w:rPr>
          <w:sz w:val="24"/>
          <w:szCs w:val="24"/>
          <w:lang w:bidi="en-US"/>
        </w:rPr>
        <w:t xml:space="preserve"> </w:t>
      </w:r>
      <w:r w:rsidRPr="00361C91">
        <w:rPr>
          <w:sz w:val="24"/>
          <w:szCs w:val="24"/>
          <w:lang w:val="en-US" w:bidi="en-US"/>
        </w:rPr>
        <w:t>du</w:t>
      </w:r>
      <w:r w:rsidRPr="00361C91">
        <w:rPr>
          <w:sz w:val="24"/>
          <w:szCs w:val="24"/>
          <w:lang w:bidi="en-US"/>
        </w:rPr>
        <w:t xml:space="preserve">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 xml:space="preserve">в сложных временах.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 xml:space="preserve">в пассивном залоге. </w:t>
      </w:r>
      <w:r w:rsidRPr="00361C91">
        <w:rPr>
          <w:sz w:val="24"/>
          <w:szCs w:val="24"/>
          <w:lang w:val="en-US" w:bidi="en-US"/>
        </w:rPr>
        <w:t>Participe</w:t>
      </w:r>
      <w:r w:rsidRPr="00361C91">
        <w:rPr>
          <w:sz w:val="24"/>
          <w:szCs w:val="24"/>
          <w:lang w:bidi="en-US"/>
        </w:rPr>
        <w:t xml:space="preserve"> </w:t>
      </w:r>
      <w:r w:rsidRPr="00361C91">
        <w:rPr>
          <w:sz w:val="24"/>
          <w:szCs w:val="24"/>
          <w:lang w:val="en-US" w:bidi="en-US"/>
        </w:rPr>
        <w:t>passe</w:t>
      </w:r>
      <w:r w:rsidRPr="00361C91">
        <w:rPr>
          <w:sz w:val="24"/>
          <w:szCs w:val="24"/>
          <w:lang w:bidi="en-US"/>
        </w:rPr>
        <w:t xml:space="preserve"> </w:t>
      </w:r>
      <w:r w:rsidRPr="00361C91">
        <w:rPr>
          <w:sz w:val="24"/>
          <w:szCs w:val="24"/>
        </w:rPr>
        <w:t>в роли причастия и при</w:t>
      </w:r>
      <w:r w:rsidRPr="00361C91">
        <w:rPr>
          <w:sz w:val="24"/>
          <w:szCs w:val="24"/>
        </w:rPr>
        <w:softHyphen/>
        <w:t>лагательного;</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указательное местоимение </w:t>
      </w:r>
      <w:r w:rsidRPr="00361C91">
        <w:rPr>
          <w:sz w:val="24"/>
          <w:szCs w:val="24"/>
          <w:lang w:val="en-US" w:bidi="en-US"/>
        </w:rPr>
        <w:t>ce</w:t>
      </w:r>
      <w:r w:rsidRPr="00361C91">
        <w:rPr>
          <w:sz w:val="24"/>
          <w:szCs w:val="24"/>
          <w:lang w:bidi="en-US"/>
        </w:rPr>
        <w:t xml:space="preserve"> </w:t>
      </w:r>
      <w:r w:rsidRPr="00361C91">
        <w:rPr>
          <w:sz w:val="24"/>
          <w:szCs w:val="24"/>
        </w:rPr>
        <w:t xml:space="preserve">/ </w:t>
      </w:r>
      <w:r w:rsidRPr="00361C91">
        <w:rPr>
          <w:sz w:val="24"/>
          <w:szCs w:val="24"/>
          <w:lang w:val="en-US" w:bidi="en-US"/>
        </w:rPr>
        <w:t>ca</w:t>
      </w:r>
      <w:r w:rsidRPr="00361C91">
        <w:rPr>
          <w:sz w:val="24"/>
          <w:szCs w:val="24"/>
          <w:lang w:bidi="en-US"/>
        </w:rPr>
        <w:t xml:space="preserve"> </w:t>
      </w:r>
      <w:r w:rsidRPr="00361C91">
        <w:rPr>
          <w:sz w:val="24"/>
          <w:szCs w:val="24"/>
        </w:rPr>
        <w:t xml:space="preserve">/ </w:t>
      </w:r>
      <w:r w:rsidRPr="00361C91">
        <w:rPr>
          <w:sz w:val="24"/>
          <w:szCs w:val="24"/>
          <w:lang w:val="en-US" w:bidi="en-US"/>
        </w:rPr>
        <w:t>cela</w:t>
      </w:r>
      <w:r w:rsidRPr="00361C91">
        <w:rPr>
          <w:sz w:val="24"/>
          <w:szCs w:val="24"/>
          <w:lang w:bidi="en-US"/>
        </w:rPr>
        <w:t xml:space="preserve"> </w:t>
      </w:r>
      <w:r w:rsidRPr="00361C91">
        <w:rPr>
          <w:sz w:val="24"/>
          <w:szCs w:val="24"/>
        </w:rPr>
        <w:t>;</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одновременное употребление местоимений (прямого и кос</w:t>
      </w:r>
      <w:r w:rsidRPr="00361C91">
        <w:rPr>
          <w:sz w:val="24"/>
          <w:szCs w:val="24"/>
        </w:rPr>
        <w:softHyphen/>
        <w:t xml:space="preserve">венного) во французском предложении </w:t>
      </w:r>
      <w:r w:rsidRPr="00361C91">
        <w:rPr>
          <w:sz w:val="24"/>
          <w:szCs w:val="24"/>
          <w:lang w:bidi="en-US"/>
        </w:rPr>
        <w:t>(</w:t>
      </w:r>
      <w:r w:rsidRPr="00361C91">
        <w:rPr>
          <w:sz w:val="24"/>
          <w:szCs w:val="24"/>
          <w:lang w:val="en-US" w:bidi="en-US"/>
        </w:rPr>
        <w:t>pronoms</w:t>
      </w:r>
      <w:r w:rsidRPr="00361C91">
        <w:rPr>
          <w:sz w:val="24"/>
          <w:szCs w:val="24"/>
          <w:lang w:bidi="en-US"/>
        </w:rPr>
        <w:t xml:space="preserve"> </w:t>
      </w:r>
      <w:r w:rsidRPr="00361C91">
        <w:rPr>
          <w:sz w:val="24"/>
          <w:szCs w:val="24"/>
          <w:lang w:val="en-US" w:bidi="en-US"/>
        </w:rPr>
        <w:t>personnels</w:t>
      </w:r>
      <w:r w:rsidRPr="00361C91">
        <w:rPr>
          <w:sz w:val="24"/>
          <w:szCs w:val="24"/>
          <w:lang w:bidi="en-US"/>
        </w:rPr>
        <w:t xml:space="preserve"> </w:t>
      </w:r>
      <w:r w:rsidRPr="00361C91">
        <w:rPr>
          <w:sz w:val="24"/>
          <w:szCs w:val="24"/>
          <w:lang w:val="en-US" w:bidi="en-US"/>
        </w:rPr>
        <w:t>doubles</w:t>
      </w:r>
      <w:r w:rsidRPr="00361C91">
        <w:rPr>
          <w:sz w:val="24"/>
          <w:szCs w:val="24"/>
          <w:lang w:bidi="en-US"/>
        </w:rPr>
        <w:t>);</w:t>
      </w:r>
    </w:p>
    <w:p w:rsidR="009352F1" w:rsidRPr="00361C91" w:rsidRDefault="009352F1" w:rsidP="008A66B0">
      <w:pPr>
        <w:pStyle w:val="13"/>
        <w:numPr>
          <w:ilvl w:val="0"/>
          <w:numId w:val="159"/>
        </w:numPr>
        <w:spacing w:line="257" w:lineRule="auto"/>
        <w:ind w:left="0" w:firstLine="284"/>
        <w:jc w:val="both"/>
        <w:rPr>
          <w:sz w:val="24"/>
          <w:szCs w:val="24"/>
        </w:rPr>
      </w:pPr>
      <w:r w:rsidRPr="00361C91">
        <w:rPr>
          <w:sz w:val="24"/>
          <w:szCs w:val="24"/>
        </w:rPr>
        <w:t xml:space="preserve">согласование времен изъявительного наклонения </w:t>
      </w:r>
      <w:r w:rsidRPr="00361C91">
        <w:rPr>
          <w:sz w:val="24"/>
          <w:szCs w:val="24"/>
          <w:lang w:bidi="en-US"/>
        </w:rPr>
        <w:t>(</w:t>
      </w:r>
      <w:r w:rsidRPr="00361C91">
        <w:rPr>
          <w:sz w:val="24"/>
          <w:szCs w:val="24"/>
          <w:lang w:val="en-US" w:bidi="en-US"/>
        </w:rPr>
        <w:t>concor</w:t>
      </w:r>
      <w:r w:rsidRPr="00361C91">
        <w:rPr>
          <w:sz w:val="24"/>
          <w:szCs w:val="24"/>
          <w:lang w:bidi="en-US"/>
        </w:rPr>
        <w:softHyphen/>
      </w:r>
      <w:r w:rsidRPr="00361C91">
        <w:rPr>
          <w:sz w:val="24"/>
          <w:szCs w:val="24"/>
          <w:lang w:val="en-US" w:bidi="en-US"/>
        </w:rPr>
        <w:t>dance</w:t>
      </w:r>
      <w:r w:rsidRPr="00361C91">
        <w:rPr>
          <w:sz w:val="24"/>
          <w:szCs w:val="24"/>
          <w:lang w:bidi="en-US"/>
        </w:rPr>
        <w:t xml:space="preserve"> </w:t>
      </w:r>
      <w:r w:rsidRPr="00361C91">
        <w:rPr>
          <w:sz w:val="24"/>
          <w:szCs w:val="24"/>
          <w:lang w:val="en-US" w:bidi="en-US"/>
        </w:rPr>
        <w:t>des</w:t>
      </w:r>
      <w:r w:rsidRPr="00361C91">
        <w:rPr>
          <w:sz w:val="24"/>
          <w:szCs w:val="24"/>
          <w:lang w:bidi="en-US"/>
        </w:rPr>
        <w:t xml:space="preserve"> </w:t>
      </w:r>
      <w:r w:rsidRPr="00361C91">
        <w:rPr>
          <w:sz w:val="24"/>
          <w:szCs w:val="24"/>
          <w:lang w:val="en-US" w:bidi="en-US"/>
        </w:rPr>
        <w:t>temps</w:t>
      </w:r>
      <w:r w:rsidRPr="00361C91">
        <w:rPr>
          <w:sz w:val="24"/>
          <w:szCs w:val="24"/>
          <w:lang w:bidi="en-US"/>
        </w:rPr>
        <w:t xml:space="preserve"> </w:t>
      </w:r>
      <w:r w:rsidRPr="00361C91">
        <w:rPr>
          <w:sz w:val="24"/>
          <w:szCs w:val="24"/>
          <w:lang w:val="en-US" w:bidi="en-US"/>
        </w:rPr>
        <w:t>de</w:t>
      </w:r>
      <w:r w:rsidRPr="00361C91">
        <w:rPr>
          <w:sz w:val="24"/>
          <w:szCs w:val="24"/>
          <w:lang w:bidi="en-US"/>
        </w:rPr>
        <w:t xml:space="preserve"> </w:t>
      </w:r>
      <w:r w:rsidRPr="00361C91">
        <w:rPr>
          <w:sz w:val="24"/>
          <w:szCs w:val="24"/>
          <w:lang w:val="en-US" w:bidi="en-US"/>
        </w:rPr>
        <w:t>l</w:t>
      </w:r>
      <w:r w:rsidRPr="00361C91">
        <w:rPr>
          <w:sz w:val="24"/>
          <w:szCs w:val="24"/>
          <w:lang w:bidi="en-US"/>
        </w:rPr>
        <w:t>’</w:t>
      </w:r>
      <w:r w:rsidRPr="00361C91">
        <w:rPr>
          <w:sz w:val="24"/>
          <w:szCs w:val="24"/>
          <w:lang w:val="en-US" w:bidi="en-US"/>
        </w:rPr>
        <w:t>Indicatif</w:t>
      </w:r>
      <w:r w:rsidRPr="00361C91">
        <w:rPr>
          <w:sz w:val="24"/>
          <w:szCs w:val="24"/>
          <w:lang w:bidi="en-US"/>
        </w:rPr>
        <w:t>).</w:t>
      </w:r>
    </w:p>
    <w:p w:rsidR="009352F1" w:rsidRPr="00361C91" w:rsidRDefault="009352F1" w:rsidP="008A66B0">
      <w:pPr>
        <w:pStyle w:val="13"/>
        <w:numPr>
          <w:ilvl w:val="0"/>
          <w:numId w:val="132"/>
        </w:numPr>
        <w:tabs>
          <w:tab w:val="left" w:pos="548"/>
        </w:tabs>
        <w:spacing w:line="257" w:lineRule="auto"/>
        <w:ind w:firstLine="284"/>
        <w:jc w:val="both"/>
        <w:rPr>
          <w:sz w:val="24"/>
          <w:szCs w:val="24"/>
        </w:rPr>
      </w:pPr>
      <w:r w:rsidRPr="00361C91">
        <w:rPr>
          <w:sz w:val="24"/>
          <w:szCs w:val="24"/>
        </w:rPr>
        <w:t>владеть социокультурными знаниями и умениями:</w:t>
      </w:r>
    </w:p>
    <w:p w:rsidR="009352F1" w:rsidRPr="00361C91" w:rsidRDefault="009352F1" w:rsidP="00B872B0">
      <w:pPr>
        <w:pStyle w:val="13"/>
        <w:spacing w:line="257" w:lineRule="auto"/>
        <w:ind w:firstLine="284"/>
        <w:jc w:val="both"/>
        <w:rPr>
          <w:sz w:val="24"/>
          <w:szCs w:val="24"/>
        </w:rPr>
      </w:pPr>
      <w:r w:rsidRPr="00361C91">
        <w:rPr>
          <w:sz w:val="24"/>
          <w:szCs w:val="24"/>
        </w:rPr>
        <w:t>осуществлять межличностное и межкультурное общение, ис</w:t>
      </w:r>
      <w:r w:rsidRPr="00361C91">
        <w:rPr>
          <w:sz w:val="24"/>
          <w:szCs w:val="24"/>
        </w:rPr>
        <w:softHyphen/>
        <w:t>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352F1" w:rsidRPr="00361C91" w:rsidRDefault="009352F1" w:rsidP="00B872B0">
      <w:pPr>
        <w:pStyle w:val="13"/>
        <w:spacing w:line="257" w:lineRule="auto"/>
        <w:ind w:firstLine="284"/>
        <w:jc w:val="both"/>
        <w:rPr>
          <w:sz w:val="24"/>
          <w:szCs w:val="24"/>
        </w:rPr>
      </w:pPr>
      <w:r w:rsidRPr="00361C91">
        <w:rPr>
          <w:sz w:val="24"/>
          <w:szCs w:val="24"/>
        </w:rPr>
        <w:t>кратко представлять род</w:t>
      </w:r>
      <w:r w:rsidR="002577EE">
        <w:rPr>
          <w:sz w:val="24"/>
          <w:szCs w:val="24"/>
        </w:rPr>
        <w:t>ную страну/малую родину и стра</w:t>
      </w:r>
      <w:r w:rsidRPr="00361C91">
        <w:rPr>
          <w:sz w:val="24"/>
          <w:szCs w:val="24"/>
        </w:rPr>
        <w:t>ну/страны изучаемого языка (культурные явления и события; достопримечательности, выдающиеся люди);</w:t>
      </w:r>
    </w:p>
    <w:p w:rsidR="009352F1" w:rsidRPr="00361C91" w:rsidRDefault="009352F1" w:rsidP="00B872B0">
      <w:pPr>
        <w:pStyle w:val="13"/>
        <w:spacing w:line="257" w:lineRule="auto"/>
        <w:ind w:firstLine="284"/>
        <w:jc w:val="both"/>
        <w:rPr>
          <w:sz w:val="24"/>
          <w:szCs w:val="24"/>
        </w:rPr>
      </w:pPr>
      <w:r w:rsidRPr="00361C91">
        <w:rPr>
          <w:sz w:val="24"/>
          <w:szCs w:val="24"/>
        </w:rPr>
        <w:t>оказывать помощь зарубежным гостям в ситуациях повсед</w:t>
      </w:r>
      <w:r w:rsidRPr="00361C91">
        <w:rPr>
          <w:sz w:val="24"/>
          <w:szCs w:val="24"/>
        </w:rPr>
        <w:softHyphen/>
        <w:t>невного общения (объяснить местонахождение объекта, сооб</w:t>
      </w:r>
      <w:r w:rsidRPr="00361C91">
        <w:rPr>
          <w:sz w:val="24"/>
          <w:szCs w:val="24"/>
        </w:rPr>
        <w:softHyphen/>
        <w:t>щить возможный маршрут и т. д.);</w:t>
      </w:r>
    </w:p>
    <w:p w:rsidR="009352F1" w:rsidRPr="00361C91" w:rsidRDefault="009352F1" w:rsidP="008A66B0">
      <w:pPr>
        <w:pStyle w:val="13"/>
        <w:numPr>
          <w:ilvl w:val="0"/>
          <w:numId w:val="132"/>
        </w:numPr>
        <w:tabs>
          <w:tab w:val="left" w:pos="548"/>
        </w:tabs>
        <w:spacing w:line="257" w:lineRule="auto"/>
        <w:ind w:firstLine="284"/>
        <w:jc w:val="both"/>
        <w:rPr>
          <w:sz w:val="24"/>
          <w:szCs w:val="24"/>
        </w:rPr>
      </w:pPr>
      <w:r w:rsidRPr="00361C91">
        <w:rPr>
          <w:sz w:val="24"/>
          <w:szCs w:val="24"/>
        </w:rPr>
        <w:t xml:space="preserve">владеть компенсаторными умениями: использовать при чтении и аудировании </w:t>
      </w:r>
      <w:r w:rsidRPr="00361C91">
        <w:rPr>
          <w:sz w:val="24"/>
          <w:szCs w:val="24"/>
          <w:lang w:bidi="en-US"/>
        </w:rPr>
        <w:t xml:space="preserve">— </w:t>
      </w:r>
      <w:r w:rsidRPr="00361C91">
        <w:rPr>
          <w:sz w:val="24"/>
          <w:szCs w:val="24"/>
        </w:rPr>
        <w:t>языковую, в том числе контекстуаль</w:t>
      </w:r>
      <w:r w:rsidRPr="00361C91">
        <w:rPr>
          <w:sz w:val="24"/>
          <w:szCs w:val="24"/>
        </w:rPr>
        <w:softHyphen/>
        <w:t xml:space="preserve">ную, догадку; при непосредственном общении </w:t>
      </w:r>
      <w:r w:rsidRPr="00361C91">
        <w:rPr>
          <w:sz w:val="24"/>
          <w:szCs w:val="24"/>
          <w:lang w:bidi="en-US"/>
        </w:rPr>
        <w:t xml:space="preserve">— </w:t>
      </w:r>
      <w:r w:rsidRPr="00361C91">
        <w:rPr>
          <w:sz w:val="24"/>
          <w:szCs w:val="24"/>
        </w:rPr>
        <w:t>переспраши</w:t>
      </w:r>
      <w:r w:rsidRPr="00361C91">
        <w:rPr>
          <w:sz w:val="24"/>
          <w:szCs w:val="24"/>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 ного текста или для нахождения в тексте запрашиваемой ин</w:t>
      </w:r>
      <w:r w:rsidRPr="00361C91">
        <w:rPr>
          <w:sz w:val="24"/>
          <w:szCs w:val="24"/>
        </w:rPr>
        <w:softHyphen/>
        <w:t>формации;</w:t>
      </w:r>
    </w:p>
    <w:p w:rsidR="009352F1" w:rsidRPr="00361C91" w:rsidRDefault="009352F1" w:rsidP="008A66B0">
      <w:pPr>
        <w:pStyle w:val="13"/>
        <w:numPr>
          <w:ilvl w:val="0"/>
          <w:numId w:val="132"/>
        </w:numPr>
        <w:tabs>
          <w:tab w:val="left" w:pos="543"/>
        </w:tabs>
        <w:spacing w:line="240" w:lineRule="auto"/>
        <w:ind w:firstLine="284"/>
        <w:jc w:val="both"/>
        <w:rPr>
          <w:sz w:val="24"/>
          <w:szCs w:val="24"/>
        </w:rPr>
      </w:pPr>
      <w:r w:rsidRPr="00361C91">
        <w:rPr>
          <w:sz w:val="24"/>
          <w:szCs w:val="24"/>
        </w:rPr>
        <w:t>уметь рассматривать несколько вариантов решения ком</w:t>
      </w:r>
      <w:r w:rsidRPr="00361C91">
        <w:rPr>
          <w:sz w:val="24"/>
          <w:szCs w:val="24"/>
        </w:rPr>
        <w:softHyphen/>
        <w:t>муникативной задачи в продуктивных видах речевой деятель</w:t>
      </w:r>
      <w:r w:rsidRPr="00361C91">
        <w:rPr>
          <w:sz w:val="24"/>
          <w:szCs w:val="24"/>
        </w:rPr>
        <w:softHyphen/>
        <w:t>ности (говорении и письменной речи);</w:t>
      </w:r>
    </w:p>
    <w:p w:rsidR="009352F1" w:rsidRPr="00361C91" w:rsidRDefault="009352F1" w:rsidP="008A66B0">
      <w:pPr>
        <w:pStyle w:val="13"/>
        <w:numPr>
          <w:ilvl w:val="0"/>
          <w:numId w:val="132"/>
        </w:numPr>
        <w:tabs>
          <w:tab w:val="left" w:pos="543"/>
        </w:tabs>
        <w:spacing w:line="240" w:lineRule="auto"/>
        <w:ind w:firstLine="284"/>
        <w:jc w:val="both"/>
        <w:rPr>
          <w:sz w:val="24"/>
          <w:szCs w:val="24"/>
        </w:rPr>
      </w:pPr>
      <w:r w:rsidRPr="00361C91">
        <w:rPr>
          <w:sz w:val="24"/>
          <w:szCs w:val="24"/>
        </w:rPr>
        <w:t>участвовать в несложных учебных проектах с использова</w:t>
      </w:r>
      <w:r w:rsidRPr="00361C91">
        <w:rPr>
          <w:sz w:val="24"/>
          <w:szCs w:val="24"/>
        </w:rPr>
        <w:softHyphen/>
        <w:t>нием материалов на французском языке с применением муль</w:t>
      </w:r>
      <w:r w:rsidRPr="00361C91">
        <w:rPr>
          <w:sz w:val="24"/>
          <w:szCs w:val="24"/>
        </w:rPr>
        <w:softHyphen/>
        <w:t>тимедийных средств обучения, соблюдая правила информаци</w:t>
      </w:r>
      <w:r w:rsidRPr="00361C91">
        <w:rPr>
          <w:sz w:val="24"/>
          <w:szCs w:val="24"/>
        </w:rPr>
        <w:softHyphen/>
        <w:t>онной безопасности при работе в сети Интернет;</w:t>
      </w:r>
    </w:p>
    <w:p w:rsidR="009352F1" w:rsidRPr="00361C91" w:rsidRDefault="009352F1" w:rsidP="008A66B0">
      <w:pPr>
        <w:pStyle w:val="13"/>
        <w:numPr>
          <w:ilvl w:val="0"/>
          <w:numId w:val="132"/>
        </w:numPr>
        <w:tabs>
          <w:tab w:val="left" w:pos="548"/>
        </w:tabs>
        <w:spacing w:line="240" w:lineRule="auto"/>
        <w:ind w:firstLine="284"/>
        <w:jc w:val="both"/>
        <w:rPr>
          <w:sz w:val="24"/>
          <w:szCs w:val="24"/>
        </w:rPr>
      </w:pPr>
      <w:r w:rsidRPr="00361C91">
        <w:rPr>
          <w:sz w:val="24"/>
          <w:szCs w:val="24"/>
        </w:rPr>
        <w:t>использовать иноязычные словари и справочники, в том числе информационно-справочные системы в электронной фор</w:t>
      </w:r>
      <w:r w:rsidRPr="00361C91">
        <w:rPr>
          <w:sz w:val="24"/>
          <w:szCs w:val="24"/>
        </w:rPr>
        <w:softHyphen/>
        <w:t>ме.</w:t>
      </w:r>
    </w:p>
    <w:p w:rsidR="009352F1" w:rsidRPr="00361C91" w:rsidRDefault="009352F1" w:rsidP="008A66B0">
      <w:pPr>
        <w:pStyle w:val="13"/>
        <w:numPr>
          <w:ilvl w:val="0"/>
          <w:numId w:val="132"/>
        </w:numPr>
        <w:tabs>
          <w:tab w:val="left" w:pos="663"/>
        </w:tabs>
        <w:spacing w:line="240" w:lineRule="auto"/>
        <w:ind w:firstLine="284"/>
        <w:jc w:val="both"/>
        <w:rPr>
          <w:sz w:val="24"/>
          <w:szCs w:val="24"/>
        </w:rPr>
      </w:pPr>
      <w:r w:rsidRPr="00361C91">
        <w:rPr>
          <w:sz w:val="24"/>
          <w:szCs w:val="24"/>
        </w:rPr>
        <w:t>достигать взаимопонимания и взаимодействия в процес</w:t>
      </w:r>
      <w:r w:rsidRPr="00361C91">
        <w:rPr>
          <w:sz w:val="24"/>
          <w:szCs w:val="24"/>
        </w:rPr>
        <w:softHyphen/>
        <w:t>се устного и письменного общения с носителями иностранного языка, людьми другой культуры;</w:t>
      </w:r>
    </w:p>
    <w:p w:rsidR="009352F1" w:rsidRPr="00361C91" w:rsidRDefault="009352F1" w:rsidP="008A66B0">
      <w:pPr>
        <w:pStyle w:val="13"/>
        <w:numPr>
          <w:ilvl w:val="0"/>
          <w:numId w:val="132"/>
        </w:numPr>
        <w:tabs>
          <w:tab w:val="left" w:pos="663"/>
        </w:tabs>
        <w:spacing w:after="260" w:line="240" w:lineRule="auto"/>
        <w:ind w:firstLine="284"/>
        <w:jc w:val="both"/>
        <w:rPr>
          <w:sz w:val="24"/>
          <w:szCs w:val="24"/>
        </w:rPr>
      </w:pPr>
      <w:r w:rsidRPr="00361C91">
        <w:rPr>
          <w:sz w:val="24"/>
          <w:szCs w:val="24"/>
        </w:rPr>
        <w:t>сравнивать (в том числе устанавливать основания для сравнения) объекты, явления, процессы, их элементы и основ</w:t>
      </w:r>
      <w:r w:rsidRPr="00361C91">
        <w:rPr>
          <w:sz w:val="24"/>
          <w:szCs w:val="24"/>
        </w:rPr>
        <w:softHyphen/>
        <w:t>ные функции в рамках изученной тематики.</w:t>
      </w:r>
    </w:p>
    <w:p w:rsidR="009352F1" w:rsidRPr="00361C91" w:rsidRDefault="009352F1" w:rsidP="008A66B0">
      <w:pPr>
        <w:pStyle w:val="32"/>
        <w:keepNext/>
        <w:keepLines/>
        <w:numPr>
          <w:ilvl w:val="0"/>
          <w:numId w:val="130"/>
        </w:numPr>
        <w:tabs>
          <w:tab w:val="left" w:pos="226"/>
        </w:tabs>
        <w:spacing w:after="140"/>
        <w:ind w:firstLine="284"/>
        <w:jc w:val="both"/>
        <w:rPr>
          <w:rFonts w:ascii="Times New Roman" w:hAnsi="Times New Roman" w:cs="Times New Roman"/>
          <w:sz w:val="24"/>
          <w:szCs w:val="24"/>
        </w:rPr>
      </w:pPr>
      <w:bookmarkStart w:id="105" w:name="bookmark89"/>
      <w:r w:rsidRPr="00361C91">
        <w:rPr>
          <w:rFonts w:ascii="Times New Roman" w:hAnsi="Times New Roman" w:cs="Times New Roman"/>
          <w:sz w:val="24"/>
          <w:szCs w:val="24"/>
        </w:rPr>
        <w:t>Класс</w:t>
      </w:r>
      <w:bookmarkEnd w:id="105"/>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Коммуникативные умения</w:t>
      </w:r>
    </w:p>
    <w:p w:rsidR="009352F1" w:rsidRPr="00361C91" w:rsidRDefault="009352F1" w:rsidP="008A66B0">
      <w:pPr>
        <w:pStyle w:val="13"/>
        <w:numPr>
          <w:ilvl w:val="0"/>
          <w:numId w:val="133"/>
        </w:numPr>
        <w:tabs>
          <w:tab w:val="left" w:pos="543"/>
        </w:tabs>
        <w:spacing w:line="240" w:lineRule="auto"/>
        <w:ind w:firstLine="284"/>
        <w:jc w:val="both"/>
        <w:rPr>
          <w:sz w:val="24"/>
          <w:szCs w:val="24"/>
        </w:rPr>
      </w:pPr>
      <w:r w:rsidRPr="00361C91">
        <w:rPr>
          <w:i/>
          <w:iCs/>
          <w:sz w:val="24"/>
          <w:szCs w:val="24"/>
        </w:rPr>
        <w:t>владеть</w:t>
      </w:r>
      <w:r w:rsidRPr="00361C91">
        <w:rPr>
          <w:sz w:val="24"/>
          <w:szCs w:val="24"/>
        </w:rPr>
        <w:t xml:space="preserve"> основными видами речевой деятельности:</w:t>
      </w:r>
    </w:p>
    <w:p w:rsidR="009352F1" w:rsidRPr="00361C91" w:rsidRDefault="009352F1" w:rsidP="00B872B0">
      <w:pPr>
        <w:pStyle w:val="13"/>
        <w:ind w:firstLine="284"/>
        <w:jc w:val="both"/>
        <w:rPr>
          <w:sz w:val="24"/>
          <w:szCs w:val="24"/>
        </w:rPr>
      </w:pPr>
      <w:r w:rsidRPr="00361C91">
        <w:rPr>
          <w:b/>
          <w:bCs/>
          <w:sz w:val="24"/>
          <w:szCs w:val="24"/>
        </w:rPr>
        <w:t xml:space="preserve">говорение: </w:t>
      </w:r>
      <w:r w:rsidRPr="00361C91">
        <w:rPr>
          <w:i/>
          <w:iCs/>
          <w:sz w:val="24"/>
          <w:szCs w:val="24"/>
        </w:rPr>
        <w:t>вести</w:t>
      </w:r>
      <w:r w:rsidRPr="00361C91">
        <w:rPr>
          <w:sz w:val="24"/>
          <w:szCs w:val="24"/>
        </w:rPr>
        <w:t xml:space="preserve"> комбинированный диалог, включающий различные виды диалогов (диалог этикетного характера, диа</w:t>
      </w:r>
      <w:r w:rsidRPr="00361C91">
        <w:rPr>
          <w:sz w:val="24"/>
          <w:szCs w:val="24"/>
        </w:rPr>
        <w:softHyphen/>
        <w:t>лог побуждения к действию, диалог-расспрос); диалог обмен мнениями в рамках тематического содержания речи в стан</w:t>
      </w:r>
      <w:r w:rsidRPr="00361C91">
        <w:rPr>
          <w:sz w:val="24"/>
          <w:szCs w:val="24"/>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sidRPr="00361C91">
        <w:rPr>
          <w:sz w:val="24"/>
          <w:szCs w:val="24"/>
        </w:rPr>
        <w:softHyphen/>
        <w:t>ка (до 5 реплик со стороны каждого собеседника);</w:t>
      </w:r>
    </w:p>
    <w:p w:rsidR="009352F1" w:rsidRPr="00361C91" w:rsidRDefault="009352F1" w:rsidP="00B872B0">
      <w:pPr>
        <w:pStyle w:val="13"/>
        <w:ind w:firstLine="284"/>
        <w:jc w:val="both"/>
        <w:rPr>
          <w:sz w:val="24"/>
          <w:szCs w:val="24"/>
        </w:rPr>
      </w:pPr>
      <w:r w:rsidRPr="00361C91">
        <w:rPr>
          <w:i/>
          <w:iCs/>
          <w:sz w:val="24"/>
          <w:szCs w:val="24"/>
        </w:rPr>
        <w:t>создавать</w:t>
      </w:r>
      <w:r w:rsidRPr="00361C91">
        <w:rPr>
          <w:sz w:val="24"/>
          <w:szCs w:val="24"/>
        </w:rPr>
        <w:t xml:space="preserve"> разные виды монологических высказываний (опи</w:t>
      </w:r>
      <w:r w:rsidRPr="00361C91">
        <w:rPr>
          <w:sz w:val="24"/>
          <w:szCs w:val="24"/>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w:t>
      </w:r>
      <w:r w:rsidRPr="00361C91">
        <w:rPr>
          <w:sz w:val="24"/>
          <w:szCs w:val="24"/>
        </w:rPr>
        <w:softHyphen/>
        <w:t xml:space="preserve">нологического высказывания — до 7-9 фраз); </w:t>
      </w:r>
      <w:r w:rsidRPr="00361C91">
        <w:rPr>
          <w:i/>
          <w:iCs/>
          <w:sz w:val="24"/>
          <w:szCs w:val="24"/>
        </w:rPr>
        <w:t>излагать</w:t>
      </w:r>
      <w:r w:rsidRPr="00361C91">
        <w:rPr>
          <w:sz w:val="24"/>
          <w:szCs w:val="24"/>
        </w:rPr>
        <w:t xml:space="preserve"> основ</w:t>
      </w:r>
      <w:r w:rsidRPr="00361C91">
        <w:rPr>
          <w:sz w:val="24"/>
          <w:szCs w:val="24"/>
        </w:rPr>
        <w:softHyphen/>
        <w:t>ное содержание прочитанного/прослушанного текста со зри</w:t>
      </w:r>
      <w:r w:rsidRPr="00361C91">
        <w:rPr>
          <w:sz w:val="24"/>
          <w:szCs w:val="24"/>
        </w:rPr>
        <w:softHyphen/>
        <w:t xml:space="preserve">тельными и /или вербальными опорами (объем — 7-9 фраз); </w:t>
      </w:r>
      <w:r w:rsidRPr="00361C91">
        <w:rPr>
          <w:i/>
          <w:iCs/>
          <w:sz w:val="24"/>
          <w:szCs w:val="24"/>
        </w:rPr>
        <w:t>излагать</w:t>
      </w:r>
      <w:r w:rsidRPr="00361C91">
        <w:rPr>
          <w:sz w:val="24"/>
          <w:szCs w:val="24"/>
        </w:rPr>
        <w:t xml:space="preserve"> результаты выполненной проектной работы (объ</w:t>
      </w:r>
      <w:r w:rsidRPr="00361C91">
        <w:rPr>
          <w:sz w:val="24"/>
          <w:szCs w:val="24"/>
        </w:rPr>
        <w:softHyphen/>
        <w:t>ем — 7-9 фраз);</w:t>
      </w:r>
    </w:p>
    <w:p w:rsidR="009352F1" w:rsidRPr="00361C91" w:rsidRDefault="009352F1" w:rsidP="00B872B0">
      <w:pPr>
        <w:pStyle w:val="13"/>
        <w:ind w:firstLine="284"/>
        <w:jc w:val="both"/>
        <w:rPr>
          <w:sz w:val="24"/>
          <w:szCs w:val="24"/>
        </w:rPr>
      </w:pPr>
      <w:r w:rsidRPr="00361C91">
        <w:rPr>
          <w:b/>
          <w:bCs/>
          <w:sz w:val="24"/>
          <w:szCs w:val="24"/>
        </w:rPr>
        <w:t xml:space="preserve">аудирование: </w:t>
      </w:r>
      <w:r w:rsidRPr="00361C91">
        <w:rPr>
          <w:i/>
          <w:iCs/>
          <w:sz w:val="24"/>
          <w:szCs w:val="24"/>
        </w:rPr>
        <w:t>воспринимать на слух и понимать</w:t>
      </w:r>
      <w:r w:rsidRPr="00361C91">
        <w:rPr>
          <w:sz w:val="24"/>
          <w:szCs w:val="24"/>
        </w:rPr>
        <w:t xml:space="preserve"> несложные аутентичные тексты, содержащие отдельные неизученные язы</w:t>
      </w:r>
      <w:r w:rsidRPr="00361C91">
        <w:rPr>
          <w:sz w:val="24"/>
          <w:szCs w:val="24"/>
        </w:rPr>
        <w:softHyphen/>
        <w:t>ковые явления, в зависимости от поставленной коммуникатив</w:t>
      </w:r>
      <w:r w:rsidRPr="00361C91">
        <w:rPr>
          <w:sz w:val="24"/>
          <w:szCs w:val="24"/>
        </w:rPr>
        <w:softHyphen/>
        <w:t>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1,5 минут);</w:t>
      </w:r>
    </w:p>
    <w:p w:rsidR="009352F1" w:rsidRPr="00361C91" w:rsidRDefault="009352F1" w:rsidP="00B872B0">
      <w:pPr>
        <w:pStyle w:val="13"/>
        <w:ind w:firstLine="284"/>
        <w:jc w:val="both"/>
        <w:rPr>
          <w:sz w:val="24"/>
          <w:szCs w:val="24"/>
        </w:rPr>
      </w:pPr>
      <w:r w:rsidRPr="00361C91">
        <w:rPr>
          <w:b/>
          <w:bCs/>
          <w:sz w:val="24"/>
          <w:szCs w:val="24"/>
        </w:rPr>
        <w:t xml:space="preserve">смысловое чтение: </w:t>
      </w:r>
      <w:r w:rsidRPr="00361C91">
        <w:rPr>
          <w:sz w:val="24"/>
          <w:szCs w:val="24"/>
        </w:rPr>
        <w:t>читать про себя и понимать несложные аутентичные тексты, содержащие отдельные неизученные язы</w:t>
      </w:r>
      <w:r w:rsidRPr="00361C91">
        <w:rPr>
          <w:sz w:val="24"/>
          <w:szCs w:val="24"/>
        </w:rPr>
        <w:softHyphen/>
        <w:t>ковые явления, с различной глубиной проникновения в их со</w:t>
      </w:r>
      <w:r w:rsidRPr="00361C91">
        <w:rPr>
          <w:sz w:val="24"/>
          <w:szCs w:val="24"/>
        </w:rPr>
        <w:softHyphen/>
        <w:t>держание в зависимости от поставленной коммуникативной задачи: с пониманием основного содержания, с пониманием нужной / интересующей/запрашиваемой информации, с пол</w:t>
      </w:r>
      <w:r w:rsidRPr="00361C91">
        <w:rPr>
          <w:sz w:val="24"/>
          <w:szCs w:val="24"/>
        </w:rPr>
        <w:softHyphen/>
        <w:t>ным пониманием содержания (объем текста/ текстов для чте</w:t>
      </w:r>
      <w:r w:rsidRPr="00361C91">
        <w:rPr>
          <w:sz w:val="24"/>
          <w:szCs w:val="24"/>
        </w:rPr>
        <w:softHyphen/>
        <w:t>ния — 250-300 слов); читать про себя несплошные тексты (таблицы, диаграммы) и понимать представленную в них ин</w:t>
      </w:r>
      <w:r w:rsidRPr="00361C91">
        <w:rPr>
          <w:sz w:val="24"/>
          <w:szCs w:val="24"/>
        </w:rPr>
        <w:softHyphen/>
        <w:t>формацию;</w:t>
      </w:r>
    </w:p>
    <w:p w:rsidR="009352F1" w:rsidRPr="00361C91" w:rsidRDefault="009352F1" w:rsidP="00B872B0">
      <w:pPr>
        <w:pStyle w:val="13"/>
        <w:spacing w:after="160"/>
        <w:ind w:firstLine="284"/>
        <w:jc w:val="both"/>
        <w:rPr>
          <w:sz w:val="24"/>
          <w:szCs w:val="24"/>
        </w:rPr>
      </w:pPr>
      <w:r w:rsidRPr="00361C91">
        <w:rPr>
          <w:b/>
          <w:bCs/>
          <w:sz w:val="24"/>
          <w:szCs w:val="24"/>
        </w:rPr>
        <w:t xml:space="preserve">письменная речь: </w:t>
      </w:r>
      <w:r w:rsidRPr="00361C91">
        <w:rPr>
          <w:i/>
          <w:iCs/>
          <w:sz w:val="24"/>
          <w:szCs w:val="24"/>
        </w:rPr>
        <w:t>заполнять</w:t>
      </w:r>
      <w:r w:rsidRPr="00361C91">
        <w:rPr>
          <w:sz w:val="24"/>
          <w:szCs w:val="24"/>
        </w:rPr>
        <w:t xml:space="preserve"> анкеты и формуляры, сообщая о себе основные сведения, в соответствии с нормами, приняты</w:t>
      </w:r>
      <w:r w:rsidRPr="00361C91">
        <w:rPr>
          <w:sz w:val="24"/>
          <w:szCs w:val="24"/>
        </w:rPr>
        <w:softHyphen/>
        <w:t xml:space="preserve">ми в стране/странах изучаемого языка; </w:t>
      </w:r>
      <w:r w:rsidRPr="00361C91">
        <w:rPr>
          <w:i/>
          <w:iCs/>
          <w:sz w:val="24"/>
          <w:szCs w:val="24"/>
        </w:rPr>
        <w:t>писать</w:t>
      </w:r>
      <w:r w:rsidRPr="00361C91">
        <w:rPr>
          <w:sz w:val="24"/>
          <w:szCs w:val="24"/>
        </w:rPr>
        <w:t xml:space="preserve"> электронное сообщение личного характера, соблюдая речевой этикет, при</w:t>
      </w:r>
      <w:r w:rsidRPr="00361C91">
        <w:rPr>
          <w:sz w:val="24"/>
          <w:szCs w:val="24"/>
        </w:rPr>
        <w:softHyphen/>
        <w:t xml:space="preserve">нятый в стране/странах изучаемого языка (объем сообщения — до 90 слов); </w:t>
      </w:r>
      <w:r w:rsidRPr="00361C91">
        <w:rPr>
          <w:i/>
          <w:iCs/>
          <w:sz w:val="24"/>
          <w:szCs w:val="24"/>
        </w:rPr>
        <w:t>создавать</w:t>
      </w:r>
      <w:r w:rsidRPr="00361C91">
        <w:rPr>
          <w:sz w:val="24"/>
          <w:szCs w:val="24"/>
        </w:rPr>
        <w:t xml:space="preserve"> небольшое письменное высказывание с опорой на образец, план, </w:t>
      </w:r>
      <w:r w:rsidR="002577EE">
        <w:rPr>
          <w:sz w:val="24"/>
          <w:szCs w:val="24"/>
        </w:rPr>
        <w:t>таблицу, прочитанный/прослушан</w:t>
      </w:r>
      <w:r w:rsidRPr="00361C91">
        <w:rPr>
          <w:sz w:val="24"/>
          <w:szCs w:val="24"/>
        </w:rPr>
        <w:t xml:space="preserve">ный текст (объем высказывания — до 90 слов); </w:t>
      </w:r>
      <w:r w:rsidRPr="00361C91">
        <w:rPr>
          <w:i/>
          <w:iCs/>
          <w:sz w:val="24"/>
          <w:szCs w:val="24"/>
        </w:rPr>
        <w:t xml:space="preserve">заполнять </w:t>
      </w:r>
      <w:r w:rsidRPr="00361C91">
        <w:rPr>
          <w:sz w:val="24"/>
          <w:szCs w:val="24"/>
        </w:rPr>
        <w:t xml:space="preserve">таблицу, кратко фиксируя содержание прочитанного/про- слушанного текста; </w:t>
      </w:r>
      <w:r w:rsidRPr="00361C91">
        <w:rPr>
          <w:i/>
          <w:iCs/>
          <w:sz w:val="24"/>
          <w:szCs w:val="24"/>
        </w:rPr>
        <w:t>письменно представлять</w:t>
      </w:r>
      <w:r w:rsidRPr="00361C91">
        <w:rPr>
          <w:sz w:val="24"/>
          <w:szCs w:val="24"/>
        </w:rPr>
        <w:t xml:space="preserve"> результаты вы</w:t>
      </w:r>
      <w:r w:rsidRPr="00361C91">
        <w:rPr>
          <w:sz w:val="24"/>
          <w:szCs w:val="24"/>
        </w:rPr>
        <w:softHyphen/>
        <w:t>полненной проектной работы (объем 90—100 слов);</w:t>
      </w:r>
    </w:p>
    <w:p w:rsidR="009352F1" w:rsidRPr="00361C91" w:rsidRDefault="009352F1" w:rsidP="00B872B0">
      <w:pPr>
        <w:pStyle w:val="32"/>
        <w:keepNext/>
        <w:keepLines/>
        <w:ind w:firstLine="284"/>
        <w:jc w:val="both"/>
        <w:rPr>
          <w:rFonts w:ascii="Times New Roman" w:hAnsi="Times New Roman" w:cs="Times New Roman"/>
          <w:sz w:val="24"/>
          <w:szCs w:val="24"/>
        </w:rPr>
      </w:pPr>
      <w:r w:rsidRPr="00361C91">
        <w:rPr>
          <w:rFonts w:ascii="Times New Roman" w:hAnsi="Times New Roman" w:cs="Times New Roman"/>
          <w:sz w:val="24"/>
          <w:szCs w:val="24"/>
        </w:rPr>
        <w:t>Языковые навыки и умения</w:t>
      </w:r>
    </w:p>
    <w:p w:rsidR="009352F1" w:rsidRPr="00361C91" w:rsidRDefault="009352F1" w:rsidP="008A66B0">
      <w:pPr>
        <w:pStyle w:val="13"/>
        <w:numPr>
          <w:ilvl w:val="0"/>
          <w:numId w:val="133"/>
        </w:numPr>
        <w:tabs>
          <w:tab w:val="left" w:pos="543"/>
        </w:tabs>
        <w:spacing w:line="240" w:lineRule="auto"/>
        <w:ind w:firstLine="284"/>
        <w:jc w:val="both"/>
        <w:rPr>
          <w:sz w:val="24"/>
          <w:szCs w:val="24"/>
        </w:rPr>
      </w:pPr>
      <w:r w:rsidRPr="00361C91">
        <w:rPr>
          <w:i/>
          <w:iCs/>
          <w:sz w:val="24"/>
          <w:szCs w:val="24"/>
        </w:rPr>
        <w:t>владеть</w:t>
      </w:r>
      <w:r w:rsidRPr="00361C91">
        <w:rPr>
          <w:b/>
          <w:bCs/>
          <w:sz w:val="24"/>
          <w:szCs w:val="24"/>
        </w:rPr>
        <w:t xml:space="preserve"> фонетическими навыками: </w:t>
      </w:r>
      <w:r w:rsidRPr="00361C91">
        <w:rPr>
          <w:i/>
          <w:iCs/>
          <w:sz w:val="24"/>
          <w:szCs w:val="24"/>
        </w:rPr>
        <w:t xml:space="preserve">различать на слух </w:t>
      </w:r>
      <w:r w:rsidRPr="00361C91">
        <w:rPr>
          <w:sz w:val="24"/>
          <w:szCs w:val="24"/>
        </w:rPr>
        <w:t xml:space="preserve">и адекватно, без ошибок, ведущих к сбою коммуникации, </w:t>
      </w:r>
      <w:r w:rsidRPr="00361C91">
        <w:rPr>
          <w:i/>
          <w:iCs/>
          <w:sz w:val="24"/>
          <w:szCs w:val="24"/>
        </w:rPr>
        <w:t>про</w:t>
      </w:r>
      <w:r w:rsidRPr="00361C91">
        <w:rPr>
          <w:i/>
          <w:iCs/>
          <w:sz w:val="24"/>
          <w:szCs w:val="24"/>
        </w:rPr>
        <w:softHyphen/>
        <w:t>износить</w:t>
      </w:r>
      <w:r w:rsidRPr="00361C91">
        <w:rPr>
          <w:sz w:val="24"/>
          <w:szCs w:val="24"/>
        </w:rPr>
        <w:t xml:space="preserve"> слова с правильным ударением и фразы с соблюде</w:t>
      </w:r>
      <w:r w:rsidRPr="00361C91">
        <w:rPr>
          <w:sz w:val="24"/>
          <w:szCs w:val="24"/>
        </w:rPr>
        <w:softHyphen/>
        <w:t xml:space="preserve">нием их ритмико-интонационных особенностей, в том числе применять правила отсутствия ударения на служебных словах; </w:t>
      </w:r>
      <w:r w:rsidRPr="00361C91">
        <w:rPr>
          <w:i/>
          <w:iCs/>
          <w:sz w:val="24"/>
          <w:szCs w:val="24"/>
        </w:rPr>
        <w:t>владеть</w:t>
      </w:r>
      <w:r w:rsidRPr="00361C91">
        <w:rPr>
          <w:sz w:val="24"/>
          <w:szCs w:val="24"/>
        </w:rPr>
        <w:t xml:space="preserve"> правилами чтения и </w:t>
      </w:r>
      <w:r w:rsidRPr="00361C91">
        <w:rPr>
          <w:i/>
          <w:iCs/>
          <w:sz w:val="24"/>
          <w:szCs w:val="24"/>
        </w:rPr>
        <w:t>выразительно читать вслух</w:t>
      </w:r>
      <w:r w:rsidRPr="00361C91">
        <w:rPr>
          <w:sz w:val="24"/>
          <w:szCs w:val="24"/>
        </w:rPr>
        <w:t xml:space="preserve"> не</w:t>
      </w:r>
      <w:r w:rsidRPr="00361C91">
        <w:rPr>
          <w:sz w:val="24"/>
          <w:szCs w:val="24"/>
        </w:rPr>
        <w:softHyphen/>
        <w:t>большие тексты объемом до 100 слов, построенные на изучен</w:t>
      </w:r>
      <w:r w:rsidRPr="00361C91">
        <w:rPr>
          <w:sz w:val="24"/>
          <w:szCs w:val="24"/>
        </w:rPr>
        <w:softHyphen/>
        <w:t>ном языковом материале, с соблюдением правил чтения и со</w:t>
      </w:r>
      <w:r w:rsidRPr="00361C91">
        <w:rPr>
          <w:sz w:val="24"/>
          <w:szCs w:val="24"/>
        </w:rPr>
        <w:softHyphen/>
        <w:t xml:space="preserve">ответствующей интонацией; </w:t>
      </w:r>
      <w:r w:rsidRPr="00361C91">
        <w:rPr>
          <w:i/>
          <w:iCs/>
          <w:sz w:val="24"/>
          <w:szCs w:val="24"/>
        </w:rPr>
        <w:t>читать</w:t>
      </w:r>
      <w:r w:rsidRPr="00361C91">
        <w:rPr>
          <w:sz w:val="24"/>
          <w:szCs w:val="24"/>
        </w:rPr>
        <w:t xml:space="preserve"> новые слова согласно основным правилам чтения;</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орфографическими </w:t>
      </w:r>
      <w:r w:rsidRPr="00361C91">
        <w:rPr>
          <w:sz w:val="24"/>
          <w:szCs w:val="24"/>
        </w:rPr>
        <w:t>навыками: правильно писать изученные слова;</w:t>
      </w:r>
    </w:p>
    <w:p w:rsidR="009352F1" w:rsidRPr="00361C91" w:rsidRDefault="009352F1" w:rsidP="00B872B0">
      <w:pPr>
        <w:pStyle w:val="13"/>
        <w:ind w:firstLine="284"/>
        <w:jc w:val="both"/>
        <w:rPr>
          <w:sz w:val="24"/>
          <w:szCs w:val="24"/>
        </w:rPr>
      </w:pPr>
      <w:r w:rsidRPr="00361C91">
        <w:rPr>
          <w:i/>
          <w:iCs/>
          <w:sz w:val="24"/>
          <w:szCs w:val="24"/>
        </w:rPr>
        <w:t>владеть</w:t>
      </w:r>
      <w:r w:rsidRPr="00361C91">
        <w:rPr>
          <w:b/>
          <w:bCs/>
          <w:sz w:val="24"/>
          <w:szCs w:val="24"/>
        </w:rPr>
        <w:t xml:space="preserve"> пунктуационными </w:t>
      </w:r>
      <w:r w:rsidRPr="00361C91">
        <w:rPr>
          <w:sz w:val="24"/>
          <w:szCs w:val="24"/>
        </w:rPr>
        <w:t>навыками: использовать точку, вопросительный и восклицательный знаки в конце предложе</w:t>
      </w:r>
      <w:r w:rsidRPr="00361C91">
        <w:rPr>
          <w:sz w:val="24"/>
          <w:szCs w:val="24"/>
        </w:rPr>
        <w:softHyphen/>
        <w:t>ния, запятую при перечисле</w:t>
      </w:r>
      <w:r w:rsidR="002577EE">
        <w:rPr>
          <w:sz w:val="24"/>
          <w:szCs w:val="24"/>
        </w:rPr>
        <w:t>нии и обращении, апостроф; пун</w:t>
      </w:r>
      <w:r w:rsidRPr="00361C91">
        <w:rPr>
          <w:sz w:val="24"/>
          <w:szCs w:val="24"/>
        </w:rPr>
        <w:t>ктуационно правильно оформлять электронное сообщение лич</w:t>
      </w:r>
      <w:r w:rsidRPr="00361C91">
        <w:rPr>
          <w:sz w:val="24"/>
          <w:szCs w:val="24"/>
        </w:rPr>
        <w:softHyphen/>
        <w:t>ного характера;</w:t>
      </w:r>
    </w:p>
    <w:p w:rsidR="009352F1" w:rsidRPr="00361C91" w:rsidRDefault="009352F1" w:rsidP="008A66B0">
      <w:pPr>
        <w:pStyle w:val="13"/>
        <w:numPr>
          <w:ilvl w:val="0"/>
          <w:numId w:val="133"/>
        </w:numPr>
        <w:tabs>
          <w:tab w:val="left" w:pos="577"/>
        </w:tabs>
        <w:spacing w:line="240" w:lineRule="auto"/>
        <w:ind w:firstLine="284"/>
        <w:jc w:val="both"/>
        <w:rPr>
          <w:sz w:val="24"/>
          <w:szCs w:val="24"/>
        </w:rPr>
      </w:pPr>
      <w:r w:rsidRPr="00361C91">
        <w:rPr>
          <w:i/>
          <w:iCs/>
          <w:sz w:val="24"/>
          <w:szCs w:val="24"/>
        </w:rPr>
        <w:t>распознавать</w:t>
      </w:r>
      <w:r w:rsidRPr="00361C91">
        <w:rPr>
          <w:sz w:val="24"/>
          <w:szCs w:val="24"/>
        </w:rPr>
        <w:t xml:space="preserve"> в звучащем и письменном тексте 900 лек</w:t>
      </w:r>
      <w:r w:rsidRPr="00361C91">
        <w:rPr>
          <w:sz w:val="24"/>
          <w:szCs w:val="24"/>
        </w:rPr>
        <w:softHyphen/>
        <w:t>сических единиц (слов, словосочетаний, речевых клише) и пра</w:t>
      </w:r>
      <w:r w:rsidRPr="00361C91">
        <w:rPr>
          <w:sz w:val="24"/>
          <w:szCs w:val="24"/>
        </w:rPr>
        <w:softHyphen/>
        <w:t xml:space="preserve">вильно </w:t>
      </w:r>
      <w:r w:rsidRPr="00361C91">
        <w:rPr>
          <w:i/>
          <w:iCs/>
          <w:sz w:val="24"/>
          <w:szCs w:val="24"/>
        </w:rPr>
        <w:t>употреблять</w:t>
      </w:r>
      <w:r w:rsidRPr="00361C91">
        <w:rPr>
          <w:sz w:val="24"/>
          <w:szCs w:val="24"/>
        </w:rPr>
        <w:t xml:space="preserve"> в устной и письменной речи 850 лексиче</w:t>
      </w:r>
      <w:r w:rsidRPr="00361C91">
        <w:rPr>
          <w:sz w:val="24"/>
          <w:szCs w:val="24"/>
        </w:rPr>
        <w:softHyphen/>
        <w:t>ских единиц, обслуживающих ситуации общения в рамках тематического содержания, с соблюдением существующей нор</w:t>
      </w:r>
      <w:r w:rsidRPr="00361C91">
        <w:rPr>
          <w:sz w:val="24"/>
          <w:szCs w:val="24"/>
        </w:rPr>
        <w:softHyphen/>
        <w:t>мы лексической сочетаемости;</w:t>
      </w:r>
    </w:p>
    <w:p w:rsidR="009352F1" w:rsidRPr="00361C91" w:rsidRDefault="009352F1" w:rsidP="00B872B0">
      <w:pPr>
        <w:pStyle w:val="13"/>
        <w:ind w:firstLine="284"/>
        <w:jc w:val="both"/>
        <w:rPr>
          <w:sz w:val="24"/>
          <w:szCs w:val="24"/>
        </w:rPr>
      </w:pPr>
      <w:r w:rsidRPr="00361C91">
        <w:rPr>
          <w:i/>
          <w:iCs/>
          <w:sz w:val="24"/>
          <w:szCs w:val="24"/>
        </w:rPr>
        <w:t>распознавать</w:t>
      </w:r>
      <w:r w:rsidRPr="00361C91">
        <w:rPr>
          <w:sz w:val="24"/>
          <w:szCs w:val="24"/>
        </w:rPr>
        <w:t xml:space="preserve"> в звучащем и письменном тексте </w:t>
      </w:r>
      <w:r w:rsidRPr="00361C91">
        <w:rPr>
          <w:i/>
          <w:iCs/>
          <w:sz w:val="24"/>
          <w:szCs w:val="24"/>
        </w:rPr>
        <w:t>и употре</w:t>
      </w:r>
      <w:r w:rsidRPr="00361C91">
        <w:rPr>
          <w:i/>
          <w:iCs/>
          <w:sz w:val="24"/>
          <w:szCs w:val="24"/>
        </w:rPr>
        <w:softHyphen/>
        <w:t>блять</w:t>
      </w:r>
      <w:r w:rsidRPr="00361C91">
        <w:rPr>
          <w:sz w:val="24"/>
          <w:szCs w:val="24"/>
        </w:rPr>
        <w:t xml:space="preserve"> в устной и письменной речи:</w:t>
      </w:r>
    </w:p>
    <w:p w:rsidR="009352F1" w:rsidRPr="00361C91" w:rsidRDefault="009352F1" w:rsidP="00B872B0">
      <w:pPr>
        <w:pStyle w:val="13"/>
        <w:ind w:firstLine="284"/>
        <w:jc w:val="both"/>
        <w:rPr>
          <w:sz w:val="24"/>
          <w:szCs w:val="24"/>
        </w:rPr>
      </w:pPr>
      <w:r w:rsidRPr="00361C91">
        <w:rPr>
          <w:sz w:val="24"/>
          <w:szCs w:val="24"/>
        </w:rPr>
        <w:t>изученные многозначные лексические единицы, синонимы, антонимы, наиболее частотные фразовые глаголы, сокращения и аббревиатуры;</w:t>
      </w:r>
    </w:p>
    <w:p w:rsidR="009352F1" w:rsidRPr="00361C91" w:rsidRDefault="009352F1" w:rsidP="00B872B0">
      <w:pPr>
        <w:pStyle w:val="13"/>
        <w:ind w:firstLine="284"/>
        <w:jc w:val="both"/>
        <w:rPr>
          <w:sz w:val="24"/>
          <w:szCs w:val="24"/>
        </w:rPr>
      </w:pPr>
      <w:r w:rsidRPr="00361C91">
        <w:rPr>
          <w:sz w:val="24"/>
          <w:szCs w:val="24"/>
        </w:rPr>
        <w:t>различные средства связи для обеспечения логичности и це</w:t>
      </w:r>
      <w:r w:rsidRPr="00361C91">
        <w:rPr>
          <w:sz w:val="24"/>
          <w:szCs w:val="24"/>
        </w:rPr>
        <w:softHyphen/>
        <w:t>лостности высказывания;</w:t>
      </w:r>
    </w:p>
    <w:p w:rsidR="009352F1" w:rsidRPr="00361C91" w:rsidRDefault="009352F1" w:rsidP="00B872B0">
      <w:pPr>
        <w:pStyle w:val="13"/>
        <w:ind w:firstLine="284"/>
        <w:jc w:val="both"/>
        <w:rPr>
          <w:sz w:val="24"/>
          <w:szCs w:val="24"/>
        </w:rPr>
      </w:pPr>
      <w:r w:rsidRPr="00361C91">
        <w:rPr>
          <w:i/>
          <w:iCs/>
          <w:sz w:val="24"/>
          <w:szCs w:val="24"/>
        </w:rPr>
        <w:t>распознавать и образовывать</w:t>
      </w:r>
      <w:r w:rsidRPr="00361C91">
        <w:rPr>
          <w:sz w:val="24"/>
          <w:szCs w:val="24"/>
        </w:rPr>
        <w:t xml:space="preserve"> родственные слова с исполь</w:t>
      </w:r>
      <w:r w:rsidRPr="00361C91">
        <w:rPr>
          <w:sz w:val="24"/>
          <w:szCs w:val="24"/>
        </w:rPr>
        <w:softHyphen/>
        <w:t>зованием аффиксации:</w:t>
      </w:r>
    </w:p>
    <w:p w:rsidR="009352F1" w:rsidRPr="00361C91" w:rsidRDefault="009352F1" w:rsidP="00B872B0">
      <w:pPr>
        <w:pStyle w:val="13"/>
        <w:ind w:firstLine="284"/>
        <w:jc w:val="both"/>
        <w:rPr>
          <w:sz w:val="24"/>
          <w:szCs w:val="24"/>
        </w:rPr>
      </w:pPr>
      <w:r w:rsidRPr="00361C91">
        <w:rPr>
          <w:sz w:val="24"/>
          <w:szCs w:val="24"/>
        </w:rPr>
        <w:t xml:space="preserve">глаголы при помощи префиксов </w:t>
      </w:r>
      <w:r w:rsidRPr="00361C91">
        <w:rPr>
          <w:sz w:val="24"/>
          <w:szCs w:val="24"/>
          <w:lang w:val="en-US" w:bidi="en-US"/>
        </w:rPr>
        <w:t>de</w:t>
      </w:r>
      <w:r w:rsidRPr="00361C91">
        <w:rPr>
          <w:sz w:val="24"/>
          <w:szCs w:val="24"/>
          <w:lang w:bidi="en-US"/>
        </w:rPr>
        <w:t xml:space="preserve">-, </w:t>
      </w:r>
      <w:r w:rsidRPr="00361C91">
        <w:rPr>
          <w:sz w:val="24"/>
          <w:szCs w:val="24"/>
          <w:lang w:val="en-US" w:bidi="en-US"/>
        </w:rPr>
        <w:t>dis</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имена существительные, имена прилагательные и наречия при помощи отрицательного префикса </w:t>
      </w:r>
      <w:r w:rsidRPr="00361C91">
        <w:rPr>
          <w:sz w:val="24"/>
          <w:szCs w:val="24"/>
          <w:lang w:val="en-US" w:bidi="en-US"/>
        </w:rPr>
        <w:t>me</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имена существительные при помощи суффиксов: </w:t>
      </w:r>
      <w:r w:rsidRPr="00361C91">
        <w:rPr>
          <w:sz w:val="24"/>
          <w:szCs w:val="24"/>
          <w:lang w:bidi="en-US"/>
        </w:rPr>
        <w:t>-</w:t>
      </w:r>
      <w:r w:rsidRPr="00361C91">
        <w:rPr>
          <w:sz w:val="24"/>
          <w:szCs w:val="24"/>
          <w:lang w:val="en-US" w:bidi="en-US"/>
        </w:rPr>
        <w:t>ence</w:t>
      </w:r>
      <w:r w:rsidRPr="00361C91">
        <w:rPr>
          <w:sz w:val="24"/>
          <w:szCs w:val="24"/>
          <w:lang w:bidi="en-US"/>
        </w:rPr>
        <w:t>/-</w:t>
      </w:r>
      <w:r w:rsidRPr="00361C91">
        <w:rPr>
          <w:sz w:val="24"/>
          <w:szCs w:val="24"/>
          <w:lang w:val="en-US" w:bidi="en-US"/>
        </w:rPr>
        <w:t>ance</w:t>
      </w:r>
      <w:r w:rsidRPr="00361C91">
        <w:rPr>
          <w:sz w:val="24"/>
          <w:szCs w:val="24"/>
          <w:lang w:bidi="en-US"/>
        </w:rPr>
        <w:t>, -</w:t>
      </w:r>
      <w:r w:rsidRPr="00361C91">
        <w:rPr>
          <w:sz w:val="24"/>
          <w:szCs w:val="24"/>
          <w:lang w:val="en-US" w:bidi="en-US"/>
        </w:rPr>
        <w:t>esse</w:t>
      </w:r>
      <w:r w:rsidRPr="00361C91">
        <w:rPr>
          <w:sz w:val="24"/>
          <w:szCs w:val="24"/>
          <w:lang w:bidi="en-US"/>
        </w:rPr>
        <w:t>, -</w:t>
      </w:r>
      <w:r w:rsidRPr="00361C91">
        <w:rPr>
          <w:sz w:val="24"/>
          <w:szCs w:val="24"/>
          <w:lang w:val="en-US" w:bidi="en-US"/>
        </w:rPr>
        <w:t>ure</w:t>
      </w:r>
      <w:r w:rsidRPr="00361C91">
        <w:rPr>
          <w:sz w:val="24"/>
          <w:szCs w:val="24"/>
          <w:lang w:bidi="en-US"/>
        </w:rPr>
        <w:t>, -</w:t>
      </w:r>
      <w:r w:rsidRPr="00361C91">
        <w:rPr>
          <w:sz w:val="24"/>
          <w:szCs w:val="24"/>
          <w:lang w:val="en-US" w:bidi="en-US"/>
        </w:rPr>
        <w:t>issement</w:t>
      </w:r>
      <w:r w:rsidRPr="00361C91">
        <w:rPr>
          <w:sz w:val="24"/>
          <w:szCs w:val="24"/>
          <w:lang w:bidi="en-US"/>
        </w:rPr>
        <w:t>, -</w:t>
      </w:r>
      <w:r w:rsidRPr="00361C91">
        <w:rPr>
          <w:sz w:val="24"/>
          <w:szCs w:val="24"/>
          <w:lang w:val="en-US" w:bidi="en-US"/>
        </w:rPr>
        <w:t>age</w:t>
      </w:r>
      <w:r w:rsidRPr="00361C91">
        <w:rPr>
          <w:sz w:val="24"/>
          <w:szCs w:val="24"/>
          <w:lang w:bidi="en-US"/>
        </w:rPr>
        <w:t>, -</w:t>
      </w:r>
      <w:r w:rsidRPr="00361C91">
        <w:rPr>
          <w:sz w:val="24"/>
          <w:szCs w:val="24"/>
          <w:lang w:val="en-US" w:bidi="en-US"/>
        </w:rPr>
        <w:t>issage</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наречия при помощи суффиксов </w:t>
      </w:r>
      <w:r w:rsidRPr="00361C91">
        <w:rPr>
          <w:sz w:val="24"/>
          <w:szCs w:val="24"/>
          <w:lang w:bidi="en-US"/>
        </w:rPr>
        <w:t>-</w:t>
      </w:r>
      <w:r w:rsidRPr="00361C91">
        <w:rPr>
          <w:sz w:val="24"/>
          <w:szCs w:val="24"/>
          <w:lang w:val="en-US" w:bidi="en-US"/>
        </w:rPr>
        <w:t>emment</w:t>
      </w:r>
      <w:r w:rsidRPr="00361C91">
        <w:rPr>
          <w:sz w:val="24"/>
          <w:szCs w:val="24"/>
          <w:lang w:bidi="en-US"/>
        </w:rPr>
        <w:t>/-</w:t>
      </w:r>
      <w:r w:rsidRPr="00361C91">
        <w:rPr>
          <w:sz w:val="24"/>
          <w:szCs w:val="24"/>
          <w:lang w:val="en-US" w:bidi="en-US"/>
        </w:rPr>
        <w:t>amment</w:t>
      </w:r>
      <w:r w:rsidRPr="00361C91">
        <w:rPr>
          <w:sz w:val="24"/>
          <w:szCs w:val="24"/>
          <w:lang w:bidi="en-US"/>
        </w:rPr>
        <w:t>;</w:t>
      </w:r>
    </w:p>
    <w:p w:rsidR="009352F1" w:rsidRPr="00361C91" w:rsidRDefault="009352F1" w:rsidP="008A66B0">
      <w:pPr>
        <w:pStyle w:val="13"/>
        <w:numPr>
          <w:ilvl w:val="0"/>
          <w:numId w:val="133"/>
        </w:numPr>
        <w:tabs>
          <w:tab w:val="left" w:pos="572"/>
        </w:tabs>
        <w:spacing w:line="240" w:lineRule="auto"/>
        <w:ind w:firstLine="284"/>
        <w:jc w:val="both"/>
        <w:rPr>
          <w:sz w:val="24"/>
          <w:szCs w:val="24"/>
        </w:rPr>
      </w:pPr>
      <w:r w:rsidRPr="00361C91">
        <w:rPr>
          <w:i/>
          <w:iCs/>
          <w:sz w:val="24"/>
          <w:szCs w:val="24"/>
        </w:rPr>
        <w:t>знать и понимать</w:t>
      </w:r>
      <w:r w:rsidRPr="00361C91">
        <w:rPr>
          <w:sz w:val="24"/>
          <w:szCs w:val="24"/>
        </w:rPr>
        <w:t xml:space="preserve"> особенности структуры простых и сложных предложений и различных коммуникативных ти</w:t>
      </w:r>
      <w:r w:rsidRPr="00361C91">
        <w:rPr>
          <w:sz w:val="24"/>
          <w:szCs w:val="24"/>
        </w:rPr>
        <w:softHyphen/>
        <w:t>пов предложений французского языка;</w:t>
      </w:r>
    </w:p>
    <w:p w:rsidR="009352F1" w:rsidRPr="00361C91" w:rsidRDefault="009352F1" w:rsidP="00B872B0">
      <w:pPr>
        <w:pStyle w:val="13"/>
        <w:ind w:firstLine="284"/>
        <w:jc w:val="both"/>
        <w:rPr>
          <w:sz w:val="24"/>
          <w:szCs w:val="24"/>
        </w:rPr>
      </w:pPr>
      <w:r w:rsidRPr="00361C91">
        <w:rPr>
          <w:i/>
          <w:iCs/>
          <w:sz w:val="24"/>
          <w:szCs w:val="24"/>
        </w:rPr>
        <w:t>распознавать</w:t>
      </w:r>
      <w:r w:rsidRPr="00361C91">
        <w:rPr>
          <w:sz w:val="24"/>
          <w:szCs w:val="24"/>
        </w:rPr>
        <w:t xml:space="preserve"> в письменном и звучащем тексте и </w:t>
      </w:r>
      <w:r w:rsidRPr="00361C91">
        <w:rPr>
          <w:i/>
          <w:iCs/>
          <w:sz w:val="24"/>
          <w:szCs w:val="24"/>
        </w:rPr>
        <w:t>употре</w:t>
      </w:r>
      <w:r w:rsidRPr="00361C91">
        <w:rPr>
          <w:i/>
          <w:iCs/>
          <w:sz w:val="24"/>
          <w:szCs w:val="24"/>
        </w:rPr>
        <w:softHyphen/>
        <w:t>блять</w:t>
      </w:r>
      <w:r w:rsidRPr="00361C91">
        <w:rPr>
          <w:sz w:val="24"/>
          <w:szCs w:val="24"/>
        </w:rPr>
        <w:t xml:space="preserve"> в устной и письменной речи:</w:t>
      </w:r>
    </w:p>
    <w:p w:rsidR="009352F1" w:rsidRPr="00361C91" w:rsidRDefault="009352F1" w:rsidP="00B872B0">
      <w:pPr>
        <w:pStyle w:val="13"/>
        <w:ind w:firstLine="284"/>
        <w:jc w:val="both"/>
        <w:rPr>
          <w:sz w:val="24"/>
          <w:szCs w:val="24"/>
        </w:rPr>
      </w:pPr>
      <w:r w:rsidRPr="00361C91">
        <w:rPr>
          <w:sz w:val="24"/>
          <w:szCs w:val="24"/>
        </w:rPr>
        <w:t>сложноподчинённые предложения с придаточными опреде</w:t>
      </w:r>
      <w:r w:rsidRPr="00361C91">
        <w:rPr>
          <w:sz w:val="24"/>
          <w:szCs w:val="24"/>
        </w:rPr>
        <w:softHyphen/>
        <w:t xml:space="preserve">лительными </w:t>
      </w:r>
      <w:r w:rsidRPr="00361C91">
        <w:rPr>
          <w:sz w:val="24"/>
          <w:szCs w:val="24"/>
          <w:lang w:bidi="en-US"/>
        </w:rPr>
        <w:t>(</w:t>
      </w:r>
      <w:r w:rsidRPr="00361C91">
        <w:rPr>
          <w:sz w:val="24"/>
          <w:szCs w:val="24"/>
          <w:lang w:val="en-US" w:bidi="en-US"/>
        </w:rPr>
        <w:t>dont</w:t>
      </w:r>
      <w:r w:rsidRPr="00361C91">
        <w:rPr>
          <w:sz w:val="24"/>
          <w:szCs w:val="24"/>
          <w:lang w:bidi="en-US"/>
        </w:rPr>
        <w:t xml:space="preserve">, </w:t>
      </w:r>
      <w:r w:rsidRPr="00361C91">
        <w:rPr>
          <w:sz w:val="24"/>
          <w:szCs w:val="24"/>
          <w:lang w:val="en-US" w:bidi="en-US"/>
        </w:rPr>
        <w:t>ou</w:t>
      </w:r>
      <w:r w:rsidRPr="00361C91">
        <w:rPr>
          <w:sz w:val="24"/>
          <w:szCs w:val="24"/>
          <w:lang w:bidi="en-US"/>
        </w:rPr>
        <w:t xml:space="preserve">), </w:t>
      </w:r>
      <w:r w:rsidRPr="00361C91">
        <w:rPr>
          <w:sz w:val="24"/>
          <w:szCs w:val="24"/>
        </w:rPr>
        <w:t xml:space="preserve">следствия </w:t>
      </w:r>
      <w:r w:rsidRPr="00361C91">
        <w:rPr>
          <w:sz w:val="24"/>
          <w:szCs w:val="24"/>
          <w:lang w:bidi="en-US"/>
        </w:rPr>
        <w:t>(</w:t>
      </w:r>
      <w:r w:rsidRPr="00361C91">
        <w:rPr>
          <w:sz w:val="24"/>
          <w:szCs w:val="24"/>
          <w:lang w:val="en-US" w:bidi="en-US"/>
        </w:rPr>
        <w:t>ainsi</w:t>
      </w:r>
      <w:r w:rsidRPr="00361C91">
        <w:rPr>
          <w:sz w:val="24"/>
          <w:szCs w:val="24"/>
          <w:lang w:bidi="en-US"/>
        </w:rPr>
        <w:t xml:space="preserve">), </w:t>
      </w:r>
      <w:r w:rsidRPr="00361C91">
        <w:rPr>
          <w:sz w:val="24"/>
          <w:szCs w:val="24"/>
        </w:rPr>
        <w:t xml:space="preserve">цели </w:t>
      </w:r>
      <w:r w:rsidRPr="00361C91">
        <w:rPr>
          <w:sz w:val="24"/>
          <w:szCs w:val="24"/>
          <w:lang w:bidi="en-US"/>
        </w:rPr>
        <w:t>(</w:t>
      </w:r>
      <w:r w:rsidRPr="00361C91">
        <w:rPr>
          <w:sz w:val="24"/>
          <w:szCs w:val="24"/>
          <w:lang w:val="en-US" w:bidi="en-US"/>
        </w:rPr>
        <w:t>pour</w:t>
      </w:r>
      <w:r w:rsidRPr="00361C91">
        <w:rPr>
          <w:sz w:val="24"/>
          <w:szCs w:val="24"/>
          <w:lang w:bidi="en-US"/>
        </w:rPr>
        <w:t xml:space="preserve"> </w:t>
      </w:r>
      <w:r w:rsidRPr="00361C91">
        <w:rPr>
          <w:sz w:val="24"/>
          <w:szCs w:val="24"/>
          <w:lang w:val="en-US" w:bidi="en-US"/>
        </w:rPr>
        <w:t>que</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глаголы в форме будущего времени в прошедшем </w:t>
      </w:r>
      <w:r w:rsidRPr="00361C91">
        <w:rPr>
          <w:sz w:val="24"/>
          <w:szCs w:val="24"/>
          <w:lang w:bidi="en-US"/>
        </w:rPr>
        <w:t>(</w:t>
      </w:r>
      <w:r w:rsidRPr="00361C91">
        <w:rPr>
          <w:sz w:val="24"/>
          <w:szCs w:val="24"/>
          <w:lang w:val="en-US" w:bidi="en-US"/>
        </w:rPr>
        <w:t>le</w:t>
      </w:r>
      <w:r w:rsidRPr="00361C91">
        <w:rPr>
          <w:sz w:val="24"/>
          <w:szCs w:val="24"/>
          <w:lang w:bidi="en-US"/>
        </w:rPr>
        <w:t xml:space="preserve"> </w:t>
      </w:r>
      <w:r w:rsidRPr="00361C91">
        <w:rPr>
          <w:sz w:val="24"/>
          <w:szCs w:val="24"/>
          <w:lang w:val="en-US" w:bidi="en-US"/>
        </w:rPr>
        <w:t>futur</w:t>
      </w:r>
      <w:r w:rsidRPr="00361C91">
        <w:rPr>
          <w:sz w:val="24"/>
          <w:szCs w:val="24"/>
          <w:lang w:bidi="en-US"/>
        </w:rPr>
        <w:t xml:space="preserve"> </w:t>
      </w:r>
      <w:r w:rsidRPr="00361C91">
        <w:rPr>
          <w:sz w:val="24"/>
          <w:szCs w:val="24"/>
          <w:lang w:val="en-US" w:bidi="en-US"/>
        </w:rPr>
        <w:t>dans</w:t>
      </w:r>
      <w:r w:rsidRPr="00361C91">
        <w:rPr>
          <w:sz w:val="24"/>
          <w:szCs w:val="24"/>
          <w:lang w:bidi="en-US"/>
        </w:rPr>
        <w:t xml:space="preserve"> </w:t>
      </w:r>
      <w:r w:rsidRPr="00361C91">
        <w:rPr>
          <w:sz w:val="24"/>
          <w:szCs w:val="24"/>
          <w:lang w:val="en-US" w:bidi="en-US"/>
        </w:rPr>
        <w:t>le</w:t>
      </w:r>
      <w:r w:rsidRPr="00361C91">
        <w:rPr>
          <w:sz w:val="24"/>
          <w:szCs w:val="24"/>
          <w:lang w:bidi="en-US"/>
        </w:rPr>
        <w:t xml:space="preserve"> </w:t>
      </w:r>
      <w:r w:rsidRPr="00361C91">
        <w:rPr>
          <w:sz w:val="24"/>
          <w:szCs w:val="24"/>
          <w:lang w:val="en-US" w:bidi="en-US"/>
        </w:rPr>
        <w:t>passe</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основные правила согласования времён в рамках сложного предложения в плане настоящего и прошлого;</w:t>
      </w:r>
    </w:p>
    <w:p w:rsidR="009352F1" w:rsidRPr="00361C91" w:rsidRDefault="009352F1" w:rsidP="00B872B0">
      <w:pPr>
        <w:pStyle w:val="13"/>
        <w:ind w:firstLine="284"/>
        <w:jc w:val="both"/>
        <w:rPr>
          <w:sz w:val="24"/>
          <w:szCs w:val="24"/>
        </w:rPr>
      </w:pPr>
      <w:r w:rsidRPr="00361C91">
        <w:rPr>
          <w:sz w:val="24"/>
          <w:szCs w:val="24"/>
        </w:rPr>
        <w:t xml:space="preserve">формы сослагательного наклонения </w:t>
      </w:r>
      <w:r w:rsidRPr="00361C91">
        <w:rPr>
          <w:sz w:val="24"/>
          <w:szCs w:val="24"/>
          <w:lang w:val="en-US" w:bidi="en-US"/>
        </w:rPr>
        <w:t>subjonctif</w:t>
      </w:r>
      <w:r w:rsidRPr="00361C91">
        <w:rPr>
          <w:sz w:val="24"/>
          <w:szCs w:val="24"/>
          <w:lang w:bidi="en-US"/>
        </w:rPr>
        <w:t xml:space="preserve"> </w:t>
      </w:r>
      <w:r w:rsidRPr="00361C91">
        <w:rPr>
          <w:sz w:val="24"/>
          <w:szCs w:val="24"/>
          <w:lang w:val="en-US" w:bidi="en-US"/>
        </w:rPr>
        <w:t>present</w:t>
      </w:r>
      <w:r w:rsidRPr="00361C91">
        <w:rPr>
          <w:sz w:val="24"/>
          <w:szCs w:val="24"/>
          <w:lang w:bidi="en-US"/>
        </w:rPr>
        <w:t xml:space="preserve"> </w:t>
      </w:r>
      <w:r w:rsidRPr="00361C91">
        <w:rPr>
          <w:sz w:val="24"/>
          <w:szCs w:val="24"/>
        </w:rPr>
        <w:t>регу</w:t>
      </w:r>
      <w:r w:rsidRPr="00361C91">
        <w:rPr>
          <w:sz w:val="24"/>
          <w:szCs w:val="24"/>
        </w:rPr>
        <w:softHyphen/>
        <w:t>лярных и нерегулярных глаголов;</w:t>
      </w:r>
    </w:p>
    <w:p w:rsidR="009352F1" w:rsidRPr="00361C91" w:rsidRDefault="009352F1" w:rsidP="00B872B0">
      <w:pPr>
        <w:pStyle w:val="13"/>
        <w:ind w:firstLine="284"/>
        <w:jc w:val="both"/>
        <w:rPr>
          <w:sz w:val="24"/>
          <w:szCs w:val="24"/>
        </w:rPr>
      </w:pPr>
      <w:r w:rsidRPr="00361C91">
        <w:rPr>
          <w:sz w:val="24"/>
          <w:szCs w:val="24"/>
        </w:rPr>
        <w:t xml:space="preserve">деепричастия </w:t>
      </w:r>
      <w:r w:rsidRPr="00361C91">
        <w:rPr>
          <w:sz w:val="24"/>
          <w:szCs w:val="24"/>
          <w:lang w:bidi="en-US"/>
        </w:rPr>
        <w:t>(</w:t>
      </w:r>
      <w:r w:rsidRPr="00361C91">
        <w:rPr>
          <w:sz w:val="24"/>
          <w:szCs w:val="24"/>
          <w:lang w:val="en-US" w:bidi="en-US"/>
        </w:rPr>
        <w:t>gerondif</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простые относительные местоимения </w:t>
      </w:r>
      <w:r w:rsidRPr="00361C91">
        <w:rPr>
          <w:sz w:val="24"/>
          <w:szCs w:val="24"/>
          <w:lang w:val="en-US" w:bidi="en-US"/>
        </w:rPr>
        <w:t>dont</w:t>
      </w:r>
      <w:r w:rsidRPr="00361C91">
        <w:rPr>
          <w:sz w:val="24"/>
          <w:szCs w:val="24"/>
          <w:lang w:bidi="en-US"/>
        </w:rPr>
        <w:t xml:space="preserve">, </w:t>
      </w:r>
      <w:r w:rsidRPr="00361C91">
        <w:rPr>
          <w:sz w:val="24"/>
          <w:szCs w:val="24"/>
          <w:lang w:val="en-US" w:bidi="en-US"/>
        </w:rPr>
        <w:t>ou</w:t>
      </w:r>
      <w:r w:rsidRPr="00361C91">
        <w:rPr>
          <w:sz w:val="24"/>
          <w:szCs w:val="24"/>
          <w:lang w:bidi="en-US"/>
        </w:rPr>
        <w:t>;</w:t>
      </w:r>
    </w:p>
    <w:p w:rsidR="009352F1" w:rsidRPr="00361C91" w:rsidRDefault="009352F1" w:rsidP="00B872B0">
      <w:pPr>
        <w:pStyle w:val="13"/>
        <w:ind w:firstLine="284"/>
        <w:jc w:val="both"/>
        <w:rPr>
          <w:sz w:val="24"/>
          <w:szCs w:val="24"/>
        </w:rPr>
      </w:pPr>
      <w:r w:rsidRPr="00361C91">
        <w:rPr>
          <w:sz w:val="24"/>
          <w:szCs w:val="24"/>
        </w:rPr>
        <w:t xml:space="preserve">числительные для обозначения больших чисел (до </w:t>
      </w:r>
      <w:r w:rsidRPr="00361C91">
        <w:rPr>
          <w:sz w:val="24"/>
          <w:szCs w:val="24"/>
          <w:lang w:bidi="en-US"/>
        </w:rPr>
        <w:t>1 000 000 000);</w:t>
      </w:r>
    </w:p>
    <w:p w:rsidR="009352F1" w:rsidRPr="00361C91" w:rsidRDefault="009352F1" w:rsidP="008A66B0">
      <w:pPr>
        <w:pStyle w:val="13"/>
        <w:numPr>
          <w:ilvl w:val="0"/>
          <w:numId w:val="133"/>
        </w:numPr>
        <w:tabs>
          <w:tab w:val="left" w:pos="582"/>
        </w:tabs>
        <w:spacing w:line="240" w:lineRule="auto"/>
        <w:ind w:firstLine="284"/>
        <w:jc w:val="both"/>
        <w:rPr>
          <w:sz w:val="24"/>
          <w:szCs w:val="24"/>
        </w:rPr>
      </w:pPr>
      <w:r w:rsidRPr="00361C91">
        <w:rPr>
          <w:i/>
          <w:iCs/>
          <w:sz w:val="24"/>
          <w:szCs w:val="24"/>
        </w:rPr>
        <w:t>владеть</w:t>
      </w:r>
      <w:r w:rsidRPr="00361C91">
        <w:rPr>
          <w:sz w:val="24"/>
          <w:szCs w:val="24"/>
        </w:rPr>
        <w:t xml:space="preserve"> социокультурными знаниями и умениями:</w:t>
      </w:r>
    </w:p>
    <w:p w:rsidR="009352F1" w:rsidRPr="00361C91" w:rsidRDefault="009352F1" w:rsidP="00B872B0">
      <w:pPr>
        <w:pStyle w:val="13"/>
        <w:ind w:firstLine="284"/>
        <w:jc w:val="both"/>
        <w:rPr>
          <w:sz w:val="24"/>
          <w:szCs w:val="24"/>
        </w:rPr>
      </w:pPr>
      <w:r w:rsidRPr="00361C91">
        <w:rPr>
          <w:i/>
          <w:iCs/>
          <w:sz w:val="24"/>
          <w:szCs w:val="24"/>
        </w:rPr>
        <w:t>знать/понимать и использовать</w:t>
      </w:r>
      <w:r w:rsidRPr="00361C91">
        <w:rPr>
          <w:sz w:val="24"/>
          <w:szCs w:val="24"/>
        </w:rPr>
        <w:t xml:space="preserve"> в устной и письменной речи наиболее употребительную тематическую фоновую лекси</w:t>
      </w:r>
      <w:r w:rsidRPr="00361C91">
        <w:rPr>
          <w:sz w:val="24"/>
          <w:szCs w:val="24"/>
        </w:rPr>
        <w:softHyphen/>
        <w:t>ку и реалии страны/стран изучаемого языка в рамках темати</w:t>
      </w:r>
      <w:r w:rsidRPr="00361C91">
        <w:rPr>
          <w:sz w:val="24"/>
          <w:szCs w:val="24"/>
        </w:rPr>
        <w:softHyphen/>
        <w:t>ческого содержания речи (основные национальные праздники, обычаи, традиции);</w:t>
      </w:r>
    </w:p>
    <w:p w:rsidR="009352F1" w:rsidRPr="00361C91" w:rsidRDefault="009352F1" w:rsidP="00B872B0">
      <w:pPr>
        <w:pStyle w:val="13"/>
        <w:ind w:firstLine="284"/>
        <w:jc w:val="both"/>
        <w:rPr>
          <w:sz w:val="24"/>
          <w:szCs w:val="24"/>
        </w:rPr>
      </w:pPr>
      <w:r w:rsidRPr="00361C91">
        <w:rPr>
          <w:i/>
          <w:iCs/>
          <w:sz w:val="24"/>
          <w:szCs w:val="24"/>
        </w:rPr>
        <w:t>иметь</w:t>
      </w:r>
      <w:r w:rsidRPr="00361C91">
        <w:rPr>
          <w:sz w:val="24"/>
          <w:szCs w:val="24"/>
        </w:rPr>
        <w:t xml:space="preserve"> элементарные представления о различных вариантах французского языка;</w:t>
      </w:r>
    </w:p>
    <w:p w:rsidR="009352F1" w:rsidRPr="00361C91" w:rsidRDefault="009352F1" w:rsidP="00B872B0">
      <w:pPr>
        <w:pStyle w:val="13"/>
        <w:ind w:firstLine="284"/>
        <w:jc w:val="both"/>
        <w:rPr>
          <w:sz w:val="24"/>
          <w:szCs w:val="24"/>
        </w:rPr>
      </w:pPr>
      <w:r w:rsidRPr="00361C91">
        <w:rPr>
          <w:i/>
          <w:iCs/>
          <w:sz w:val="24"/>
          <w:szCs w:val="24"/>
        </w:rPr>
        <w:t>обладать</w:t>
      </w:r>
      <w:r w:rsidRPr="00361C91">
        <w:rPr>
          <w:sz w:val="24"/>
          <w:szCs w:val="24"/>
        </w:rPr>
        <w:t xml:space="preserve"> базовыми знаниями о социокультурном портрете и культурном наследии родной страны и страны/стран изучае</w:t>
      </w:r>
      <w:r w:rsidRPr="00361C91">
        <w:rPr>
          <w:sz w:val="24"/>
          <w:szCs w:val="24"/>
        </w:rPr>
        <w:softHyphen/>
        <w:t xml:space="preserve">мого языка; </w:t>
      </w:r>
      <w:r w:rsidRPr="00361C91">
        <w:rPr>
          <w:i/>
          <w:iCs/>
          <w:sz w:val="24"/>
          <w:szCs w:val="24"/>
        </w:rPr>
        <w:t>уметь представлять</w:t>
      </w:r>
      <w:r w:rsidRPr="00361C91">
        <w:rPr>
          <w:sz w:val="24"/>
          <w:szCs w:val="24"/>
        </w:rPr>
        <w:t xml:space="preserve"> Россию и страну/ страны изучаемого языка; </w:t>
      </w:r>
      <w:r w:rsidRPr="00361C91">
        <w:rPr>
          <w:i/>
          <w:iCs/>
          <w:sz w:val="24"/>
          <w:szCs w:val="24"/>
        </w:rPr>
        <w:t>оказывать помощь</w:t>
      </w:r>
      <w:r w:rsidRPr="00361C91">
        <w:rPr>
          <w:sz w:val="24"/>
          <w:szCs w:val="24"/>
        </w:rPr>
        <w:t xml:space="preserve"> зарубежным гостям в ситуациях повседневного общения;</w:t>
      </w:r>
    </w:p>
    <w:p w:rsidR="009352F1" w:rsidRPr="00361C91" w:rsidRDefault="009352F1" w:rsidP="008A66B0">
      <w:pPr>
        <w:pStyle w:val="13"/>
        <w:numPr>
          <w:ilvl w:val="0"/>
          <w:numId w:val="133"/>
        </w:numPr>
        <w:tabs>
          <w:tab w:val="left" w:pos="558"/>
        </w:tabs>
        <w:spacing w:line="240" w:lineRule="auto"/>
        <w:ind w:firstLine="284"/>
        <w:jc w:val="both"/>
        <w:rPr>
          <w:sz w:val="24"/>
          <w:szCs w:val="24"/>
        </w:rPr>
      </w:pPr>
      <w:r w:rsidRPr="00361C91">
        <w:rPr>
          <w:i/>
          <w:iCs/>
          <w:sz w:val="24"/>
          <w:szCs w:val="24"/>
        </w:rPr>
        <w:t>владеть</w:t>
      </w:r>
      <w:r w:rsidRPr="00361C91">
        <w:rPr>
          <w:sz w:val="24"/>
          <w:szCs w:val="24"/>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361C91">
        <w:rPr>
          <w:i/>
          <w:iCs/>
          <w:sz w:val="24"/>
          <w:szCs w:val="24"/>
        </w:rPr>
        <w:t xml:space="preserve">игнорировать </w:t>
      </w:r>
      <w:r w:rsidRPr="00361C91">
        <w:rPr>
          <w:sz w:val="24"/>
          <w:szCs w:val="24"/>
        </w:rPr>
        <w:t>информацию, не являющуюся необходимой для понимания ос</w:t>
      </w:r>
      <w:r w:rsidRPr="00361C91">
        <w:rPr>
          <w:sz w:val="24"/>
          <w:szCs w:val="24"/>
        </w:rPr>
        <w:softHyphen/>
        <w:t>новного содержания прочитанного/прослушанного текста или для нахождения в тексте запрашиваемой информации;</w:t>
      </w:r>
    </w:p>
    <w:p w:rsidR="009352F1" w:rsidRPr="00361C91" w:rsidRDefault="009352F1" w:rsidP="008A66B0">
      <w:pPr>
        <w:pStyle w:val="13"/>
        <w:numPr>
          <w:ilvl w:val="0"/>
          <w:numId w:val="133"/>
        </w:numPr>
        <w:tabs>
          <w:tab w:val="left" w:pos="558"/>
        </w:tabs>
        <w:spacing w:line="240" w:lineRule="auto"/>
        <w:ind w:firstLine="284"/>
        <w:jc w:val="both"/>
        <w:rPr>
          <w:sz w:val="24"/>
          <w:szCs w:val="24"/>
        </w:rPr>
      </w:pPr>
      <w:r w:rsidRPr="00361C91">
        <w:rPr>
          <w:i/>
          <w:iCs/>
          <w:sz w:val="24"/>
          <w:szCs w:val="24"/>
        </w:rPr>
        <w:t>уметь рассматривать</w:t>
      </w:r>
      <w:r w:rsidRPr="00361C91">
        <w:rPr>
          <w:sz w:val="24"/>
          <w:szCs w:val="24"/>
        </w:rPr>
        <w:t xml:space="preserve"> несколько вариантов решения коммуникативной задачи в продуктивных видах речевой дея</w:t>
      </w:r>
      <w:r w:rsidRPr="00361C91">
        <w:rPr>
          <w:sz w:val="24"/>
          <w:szCs w:val="24"/>
        </w:rPr>
        <w:softHyphen/>
        <w:t>тельности (говорении и письменной речи);</w:t>
      </w:r>
    </w:p>
    <w:p w:rsidR="009352F1" w:rsidRPr="00361C91" w:rsidRDefault="009352F1" w:rsidP="008A66B0">
      <w:pPr>
        <w:pStyle w:val="13"/>
        <w:numPr>
          <w:ilvl w:val="0"/>
          <w:numId w:val="133"/>
        </w:numPr>
        <w:tabs>
          <w:tab w:val="left" w:pos="558"/>
        </w:tabs>
        <w:spacing w:line="240" w:lineRule="auto"/>
        <w:ind w:firstLine="284"/>
        <w:jc w:val="both"/>
        <w:rPr>
          <w:sz w:val="24"/>
          <w:szCs w:val="24"/>
        </w:rPr>
      </w:pPr>
      <w:r w:rsidRPr="00361C91">
        <w:rPr>
          <w:i/>
          <w:iCs/>
          <w:sz w:val="24"/>
          <w:szCs w:val="24"/>
        </w:rPr>
        <w:t>участвовать</w:t>
      </w:r>
      <w:r w:rsidRPr="00361C91">
        <w:rPr>
          <w:sz w:val="24"/>
          <w:szCs w:val="24"/>
        </w:rPr>
        <w:t xml:space="preserve"> в несложных учебных проектах с использо</w:t>
      </w:r>
      <w:r w:rsidRPr="00361C91">
        <w:rPr>
          <w:sz w:val="24"/>
          <w:szCs w:val="24"/>
        </w:rPr>
        <w:softHyphen/>
        <w:t>ванием материалов на французском языке с применением ИКТ, соблюдая правила информационной безопасности при работе в сети Интернет;</w:t>
      </w:r>
    </w:p>
    <w:p w:rsidR="009352F1" w:rsidRPr="00361C91" w:rsidRDefault="009352F1" w:rsidP="008A66B0">
      <w:pPr>
        <w:pStyle w:val="13"/>
        <w:numPr>
          <w:ilvl w:val="0"/>
          <w:numId w:val="133"/>
        </w:numPr>
        <w:tabs>
          <w:tab w:val="left" w:pos="558"/>
        </w:tabs>
        <w:spacing w:line="240" w:lineRule="auto"/>
        <w:ind w:firstLine="284"/>
        <w:jc w:val="both"/>
        <w:rPr>
          <w:sz w:val="24"/>
          <w:szCs w:val="24"/>
        </w:rPr>
      </w:pPr>
      <w:r w:rsidRPr="00361C91">
        <w:rPr>
          <w:i/>
          <w:iCs/>
          <w:sz w:val="24"/>
          <w:szCs w:val="24"/>
        </w:rPr>
        <w:t>использовать</w:t>
      </w:r>
      <w:r w:rsidRPr="00361C91">
        <w:rPr>
          <w:sz w:val="24"/>
          <w:szCs w:val="24"/>
        </w:rPr>
        <w:t xml:space="preserve"> иноязычные словари и справочники, в том числе информационно-справочные системы в электронной форме;</w:t>
      </w:r>
    </w:p>
    <w:p w:rsidR="009352F1" w:rsidRPr="00361C91" w:rsidRDefault="009352F1" w:rsidP="008A66B0">
      <w:pPr>
        <w:pStyle w:val="13"/>
        <w:numPr>
          <w:ilvl w:val="0"/>
          <w:numId w:val="133"/>
        </w:numPr>
        <w:tabs>
          <w:tab w:val="left" w:pos="663"/>
        </w:tabs>
        <w:spacing w:line="240" w:lineRule="auto"/>
        <w:ind w:firstLine="284"/>
        <w:jc w:val="both"/>
        <w:rPr>
          <w:sz w:val="24"/>
          <w:szCs w:val="24"/>
        </w:rPr>
      </w:pPr>
      <w:r w:rsidRPr="00361C91">
        <w:rPr>
          <w:i/>
          <w:iCs/>
          <w:sz w:val="24"/>
          <w:szCs w:val="24"/>
        </w:rPr>
        <w:t>достигать взаимопонимания</w:t>
      </w:r>
      <w:r w:rsidRPr="00361C91">
        <w:rPr>
          <w:sz w:val="24"/>
          <w:szCs w:val="24"/>
        </w:rPr>
        <w:t xml:space="preserve"> в процессе устного и пись</w:t>
      </w:r>
      <w:r w:rsidRPr="00361C91">
        <w:rPr>
          <w:sz w:val="24"/>
          <w:szCs w:val="24"/>
        </w:rPr>
        <w:softHyphen/>
        <w:t>менного общения с носителями иностранного языка, людьми другой культуры;</w:t>
      </w:r>
    </w:p>
    <w:p w:rsidR="009352F1" w:rsidRPr="00361C91" w:rsidRDefault="009352F1" w:rsidP="008A66B0">
      <w:pPr>
        <w:pStyle w:val="13"/>
        <w:keepNext/>
        <w:keepLines/>
        <w:numPr>
          <w:ilvl w:val="0"/>
          <w:numId w:val="133"/>
        </w:numPr>
        <w:tabs>
          <w:tab w:val="left" w:pos="663"/>
        </w:tabs>
        <w:spacing w:after="220" w:line="240" w:lineRule="auto"/>
        <w:ind w:firstLine="284"/>
        <w:jc w:val="both"/>
        <w:rPr>
          <w:sz w:val="24"/>
          <w:szCs w:val="24"/>
        </w:rPr>
      </w:pPr>
      <w:r w:rsidRPr="00361C91">
        <w:rPr>
          <w:i/>
          <w:iCs/>
          <w:sz w:val="24"/>
          <w:szCs w:val="24"/>
        </w:rPr>
        <w:t>сравнивать</w:t>
      </w:r>
      <w:r w:rsidRPr="00361C91">
        <w:rPr>
          <w:sz w:val="24"/>
          <w:szCs w:val="24"/>
        </w:rPr>
        <w:t xml:space="preserve"> (в том числе устанавливать основания для сравнения) объекты, явления, процессы, их элементы и основ</w:t>
      </w:r>
      <w:r w:rsidRPr="00361C91">
        <w:rPr>
          <w:sz w:val="24"/>
          <w:szCs w:val="24"/>
        </w:rPr>
        <w:softHyphen/>
        <w:t>ные функции в рамках изученной тематики.</w:t>
      </w:r>
    </w:p>
    <w:p w:rsidR="009352F1" w:rsidRDefault="009352F1" w:rsidP="00B872B0">
      <w:pPr>
        <w:pStyle w:val="40"/>
        <w:ind w:firstLine="284"/>
        <w:jc w:val="both"/>
        <w:rPr>
          <w:rFonts w:ascii="Times New Roman" w:eastAsiaTheme="minorEastAsia" w:hAnsi="Times New Roman" w:cs="Times New Roman"/>
          <w:bCs w:val="0"/>
          <w:sz w:val="24"/>
          <w:szCs w:val="24"/>
          <w:lang w:eastAsia="ru-RU"/>
        </w:rPr>
      </w:pPr>
    </w:p>
    <w:p w:rsidR="00845714" w:rsidRDefault="00845714" w:rsidP="00B872B0">
      <w:pPr>
        <w:pStyle w:val="40"/>
        <w:ind w:firstLine="284"/>
        <w:jc w:val="both"/>
        <w:rPr>
          <w:rFonts w:ascii="Times New Roman" w:eastAsiaTheme="minorEastAsia" w:hAnsi="Times New Roman" w:cs="Times New Roman"/>
          <w:bCs w:val="0"/>
          <w:sz w:val="24"/>
          <w:szCs w:val="24"/>
          <w:lang w:eastAsia="ru-RU"/>
        </w:rPr>
      </w:pPr>
    </w:p>
    <w:p w:rsidR="00B12B2E" w:rsidRPr="00136B94" w:rsidRDefault="00971A9F" w:rsidP="00B872B0">
      <w:pPr>
        <w:pStyle w:val="40"/>
        <w:ind w:firstLine="284"/>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B12B2E" w:rsidRPr="00136B94">
        <w:rPr>
          <w:rFonts w:ascii="Times New Roman" w:eastAsiaTheme="minorEastAsia" w:hAnsi="Times New Roman" w:cs="Times New Roman"/>
          <w:bCs w:val="0"/>
          <w:sz w:val="24"/>
          <w:szCs w:val="24"/>
          <w:lang w:eastAsia="ru-RU"/>
        </w:rPr>
        <w:t>абочая программа по учебному предмету "</w:t>
      </w:r>
      <w:r w:rsidR="00B12B2E">
        <w:rPr>
          <w:rFonts w:ascii="Times New Roman" w:eastAsiaTheme="minorEastAsia" w:hAnsi="Times New Roman" w:cs="Times New Roman"/>
          <w:bCs w:val="0"/>
          <w:sz w:val="24"/>
          <w:szCs w:val="24"/>
          <w:lang w:eastAsia="ru-RU"/>
        </w:rPr>
        <w:t>Математика</w:t>
      </w:r>
      <w:r w:rsidR="00B12B2E" w:rsidRPr="00136B94">
        <w:rPr>
          <w:rFonts w:ascii="Times New Roman" w:hAnsi="Times New Roman" w:cs="Times New Roman"/>
          <w:sz w:val="24"/>
          <w:szCs w:val="24"/>
          <w:lang w:eastAsia="ru-RU" w:bidi="ru-RU"/>
        </w:rPr>
        <w:t xml:space="preserve">» </w:t>
      </w:r>
    </w:p>
    <w:p w:rsidR="00B53A1B" w:rsidRPr="00B53A1B" w:rsidRDefault="00B53A1B" w:rsidP="00B872B0">
      <w:pPr>
        <w:ind w:firstLine="284"/>
        <w:jc w:val="both"/>
        <w:rPr>
          <w:rFonts w:ascii="Times New Roman" w:hAnsi="Times New Roman" w:cs="Times New Roman"/>
          <w:b/>
          <w:sz w:val="24"/>
          <w:szCs w:val="24"/>
        </w:rPr>
      </w:pPr>
      <w:r w:rsidRPr="00B53A1B">
        <w:rPr>
          <w:rFonts w:ascii="Times New Roman" w:hAnsi="Times New Roman" w:cs="Times New Roman"/>
          <w:b/>
          <w:sz w:val="24"/>
          <w:szCs w:val="24"/>
        </w:rPr>
        <w:t>Пояснительная записка</w:t>
      </w:r>
    </w:p>
    <w:p w:rsidR="00B53A1B" w:rsidRPr="00B53A1B" w:rsidRDefault="00B53A1B" w:rsidP="00B872B0">
      <w:pPr>
        <w:ind w:firstLine="284"/>
        <w:jc w:val="both"/>
        <w:rPr>
          <w:rFonts w:ascii="Times New Roman" w:hAnsi="Times New Roman" w:cs="Times New Roman"/>
          <w:b/>
          <w:sz w:val="24"/>
          <w:szCs w:val="24"/>
        </w:rPr>
      </w:pPr>
      <w:r w:rsidRPr="00B53A1B">
        <w:rPr>
          <w:rFonts w:ascii="Times New Roman" w:hAnsi="Times New Roman" w:cs="Times New Roman"/>
          <w:b/>
          <w:sz w:val="24"/>
          <w:szCs w:val="24"/>
        </w:rPr>
        <w:t>Общая характеристика учебного предмета «Математика»</w:t>
      </w:r>
    </w:p>
    <w:p w:rsidR="00B53A1B" w:rsidRPr="006027BE" w:rsidRDefault="00B53A1B" w:rsidP="00B872B0">
      <w:pPr>
        <w:pStyle w:val="13"/>
        <w:spacing w:line="257" w:lineRule="auto"/>
        <w:ind w:firstLine="284"/>
        <w:jc w:val="both"/>
        <w:rPr>
          <w:sz w:val="24"/>
          <w:szCs w:val="24"/>
        </w:rPr>
      </w:pPr>
      <w:r w:rsidRPr="006027BE">
        <w:rPr>
          <w:rFonts w:eastAsia="Georgia"/>
          <w:sz w:val="24"/>
          <w:szCs w:val="24"/>
        </w:rPr>
        <w:t>Р</w:t>
      </w:r>
      <w:r w:rsidRPr="006027BE">
        <w:rPr>
          <w:sz w:val="24"/>
          <w:szCs w:val="24"/>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w:t>
      </w:r>
      <w:r w:rsidRPr="006027BE">
        <w:rPr>
          <w:sz w:val="24"/>
          <w:szCs w:val="24"/>
        </w:rPr>
        <w:softHyphen/>
        <w:t>турного, личностного и познавательного развития обучающихся. В рабочей программе учтены идеи и положения Концепции раз</w:t>
      </w:r>
      <w:r w:rsidRPr="006027BE">
        <w:rPr>
          <w:sz w:val="24"/>
          <w:szCs w:val="24"/>
        </w:rPr>
        <w:softHyphen/>
        <w:t>вития математического образования в Российской Федерации.</w:t>
      </w:r>
    </w:p>
    <w:p w:rsidR="00B53A1B" w:rsidRPr="006027BE" w:rsidRDefault="00B53A1B" w:rsidP="00B872B0">
      <w:pPr>
        <w:pStyle w:val="13"/>
        <w:ind w:firstLine="284"/>
        <w:jc w:val="both"/>
        <w:rPr>
          <w:sz w:val="24"/>
          <w:szCs w:val="24"/>
        </w:rPr>
      </w:pPr>
      <w:r w:rsidRPr="006027BE">
        <w:rPr>
          <w:sz w:val="24"/>
          <w:szCs w:val="24"/>
        </w:rPr>
        <w:t>В эпоху цифровой трансформации всех сфер человеческой де</w:t>
      </w:r>
      <w:r w:rsidRPr="006027BE">
        <w:rPr>
          <w:sz w:val="24"/>
          <w:szCs w:val="24"/>
        </w:rPr>
        <w:softHyphen/>
        <w:t>ятельности невозможно стать образованным современным чело</w:t>
      </w:r>
      <w:r w:rsidRPr="006027BE">
        <w:rPr>
          <w:sz w:val="24"/>
          <w:szCs w:val="24"/>
        </w:rPr>
        <w:softHyphen/>
        <w:t>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w:t>
      </w:r>
      <w:r w:rsidRPr="006027BE">
        <w:rPr>
          <w:sz w:val="24"/>
          <w:szCs w:val="24"/>
        </w:rPr>
        <w:softHyphen/>
        <w:t>ся непрерывное образование, что требует полноценной базовой общеобразовательной подготовки, в том числе и математиче</w:t>
      </w:r>
      <w:r w:rsidRPr="006027BE">
        <w:rPr>
          <w:sz w:val="24"/>
          <w:szCs w:val="24"/>
        </w:rPr>
        <w:softHyphen/>
        <w:t>ской. Это обусловлено тем, что в наши дни растёт число про</w:t>
      </w:r>
      <w:r w:rsidRPr="006027BE">
        <w:rPr>
          <w:sz w:val="24"/>
          <w:szCs w:val="24"/>
        </w:rPr>
        <w:softHyphen/>
        <w:t>фессий, связанных с непосредственным применением матема</w:t>
      </w:r>
      <w:r w:rsidRPr="006027BE">
        <w:rPr>
          <w:sz w:val="24"/>
          <w:szCs w:val="24"/>
        </w:rPr>
        <w:softHyphen/>
        <w:t>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B53A1B" w:rsidRPr="006027BE" w:rsidRDefault="00B53A1B" w:rsidP="00B872B0">
      <w:pPr>
        <w:pStyle w:val="13"/>
        <w:ind w:firstLine="284"/>
        <w:jc w:val="both"/>
        <w:rPr>
          <w:sz w:val="24"/>
          <w:szCs w:val="24"/>
        </w:rPr>
      </w:pPr>
      <w:r w:rsidRPr="006027BE">
        <w:rPr>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sidRPr="006027BE">
        <w:rPr>
          <w:sz w:val="24"/>
          <w:szCs w:val="24"/>
        </w:rPr>
        <w:softHyphen/>
        <w:t>статочно сложных, необходимых для развития научных и при</w:t>
      </w:r>
      <w:r w:rsidRPr="006027BE">
        <w:rPr>
          <w:sz w:val="24"/>
          <w:szCs w:val="24"/>
        </w:rPr>
        <w:softHyphen/>
        <w:t>кладных идей. Без конкретных математических знаний затруд</w:t>
      </w:r>
      <w:r w:rsidRPr="006027BE">
        <w:rPr>
          <w:sz w:val="24"/>
          <w:szCs w:val="24"/>
        </w:rPr>
        <w:softHyphen/>
        <w:t>нено понимание принципов устройства и использования совре</w:t>
      </w:r>
      <w:r w:rsidRPr="006027BE">
        <w:rPr>
          <w:sz w:val="24"/>
          <w:szCs w:val="24"/>
        </w:rPr>
        <w:softHyphen/>
        <w:t>менной техники, восприятие и интерпретация разнообразной социальной, экономической, политической информации, мало</w:t>
      </w:r>
      <w:r w:rsidRPr="006027BE">
        <w:rPr>
          <w:sz w:val="24"/>
          <w:szCs w:val="24"/>
        </w:rPr>
        <w:softHyphen/>
        <w:t>эффективна повседневная практическая деятельность. Каждо</w:t>
      </w:r>
      <w:r w:rsidRPr="006027BE">
        <w:rPr>
          <w:sz w:val="24"/>
          <w:szCs w:val="24"/>
        </w:rPr>
        <w:softHyphen/>
        <w:t>му человеку в своей жизни приходится выполнять расчёты и составлять алгоритмы, находить и применять формулы, вла</w:t>
      </w:r>
      <w:r w:rsidRPr="006027BE">
        <w:rPr>
          <w:sz w:val="24"/>
          <w:szCs w:val="24"/>
        </w:rPr>
        <w:softHyphen/>
        <w:t>деть практическими приёмами геометрических измерений и по</w:t>
      </w:r>
      <w:r w:rsidRPr="006027BE">
        <w:rPr>
          <w:sz w:val="24"/>
          <w:szCs w:val="24"/>
        </w:rPr>
        <w:softHyphen/>
        <w:t>строений, читать информацию, представленную в виде таблиц, диаграмм и графиков, жить в условиях неопределённости и по</w:t>
      </w:r>
      <w:r w:rsidRPr="006027BE">
        <w:rPr>
          <w:sz w:val="24"/>
          <w:szCs w:val="24"/>
        </w:rPr>
        <w:softHyphen/>
        <w:t>нимать вероятностный характер случайных событий.</w:t>
      </w:r>
    </w:p>
    <w:p w:rsidR="00B53A1B" w:rsidRPr="006027BE" w:rsidRDefault="00B53A1B" w:rsidP="00B872B0">
      <w:pPr>
        <w:pStyle w:val="13"/>
        <w:ind w:firstLine="284"/>
        <w:jc w:val="both"/>
        <w:rPr>
          <w:sz w:val="24"/>
          <w:szCs w:val="24"/>
        </w:rPr>
      </w:pPr>
      <w:r w:rsidRPr="006027BE">
        <w:rPr>
          <w:sz w:val="24"/>
          <w:szCs w:val="24"/>
        </w:rPr>
        <w:t>Одновременно с расширением сфер применения математики в современном обществе всё более важным становится матема</w:t>
      </w:r>
      <w:r w:rsidRPr="006027BE">
        <w:rPr>
          <w:sz w:val="24"/>
          <w:szCs w:val="24"/>
        </w:rPr>
        <w:softHyphen/>
        <w:t>тический стиль мышления, проявляющийся в определённых умственных навыках. В процессе изучения математики в арсе</w:t>
      </w:r>
      <w:r w:rsidRPr="006027BE">
        <w:rPr>
          <w:sz w:val="24"/>
          <w:szCs w:val="24"/>
        </w:rPr>
        <w:softHyphen/>
        <w:t>нал приёмов и методов мышления человека естественным об</w:t>
      </w:r>
      <w:r w:rsidRPr="006027BE">
        <w:rPr>
          <w:sz w:val="24"/>
          <w:szCs w:val="24"/>
        </w:rPr>
        <w:softHyphen/>
        <w:t>разом включаются индукция и дедукция, обобщение и конкре</w:t>
      </w:r>
      <w:r w:rsidRPr="006027BE">
        <w:rPr>
          <w:sz w:val="24"/>
          <w:szCs w:val="24"/>
        </w:rPr>
        <w:softHyphen/>
        <w:t>тизация, анализ и синтез, классификация и систематизация, абстрагирование и аналогия. Объекты математических умоза</w:t>
      </w:r>
      <w:r w:rsidRPr="006027BE">
        <w:rPr>
          <w:sz w:val="24"/>
          <w:szCs w:val="24"/>
        </w:rPr>
        <w:softHyphen/>
        <w:t>ключений, правила их конструирования раскрывают механизм логических построений, способствуют выработке умения фор</w:t>
      </w:r>
      <w:r w:rsidRPr="006027BE">
        <w:rPr>
          <w:sz w:val="24"/>
          <w:szCs w:val="24"/>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sidRPr="006027BE">
        <w:rPr>
          <w:sz w:val="24"/>
          <w:szCs w:val="24"/>
        </w:rPr>
        <w:softHyphen/>
        <w:t>горитмам, совершенствовать известные и конструировать но</w:t>
      </w:r>
      <w:r w:rsidRPr="006027BE">
        <w:rPr>
          <w:sz w:val="24"/>
          <w:szCs w:val="24"/>
        </w:rPr>
        <w:softHyphen/>
        <w:t>вые. В процессе решения задач — основой учебной деятельно</w:t>
      </w:r>
      <w:r w:rsidRPr="006027BE">
        <w:rPr>
          <w:sz w:val="24"/>
          <w:szCs w:val="24"/>
        </w:rPr>
        <w:softHyphen/>
        <w:t>сти на уроках математики — развиваются также творческая и прикладная стороны мышления.</w:t>
      </w:r>
    </w:p>
    <w:p w:rsidR="00B53A1B" w:rsidRPr="006027BE" w:rsidRDefault="00B53A1B" w:rsidP="00B872B0">
      <w:pPr>
        <w:pStyle w:val="13"/>
        <w:ind w:firstLine="284"/>
        <w:jc w:val="both"/>
        <w:rPr>
          <w:sz w:val="24"/>
          <w:szCs w:val="24"/>
        </w:rPr>
      </w:pPr>
      <w:r w:rsidRPr="006027BE">
        <w:rPr>
          <w:sz w:val="24"/>
          <w:szCs w:val="24"/>
        </w:rPr>
        <w:t>Обучение математике даёт возможность развивать у обучаю</w:t>
      </w:r>
      <w:r w:rsidRPr="006027BE">
        <w:rPr>
          <w:sz w:val="24"/>
          <w:szCs w:val="24"/>
        </w:rPr>
        <w:softHyphen/>
        <w:t>щихся точную, рациональную и информативную речь, умение отбирать наиболее подходящие языковые, символические, гра</w:t>
      </w:r>
      <w:r w:rsidRPr="006027BE">
        <w:rPr>
          <w:sz w:val="24"/>
          <w:szCs w:val="24"/>
        </w:rPr>
        <w:softHyphen/>
        <w:t>фические средства для выражения суждений и наглядного их представления.</w:t>
      </w:r>
    </w:p>
    <w:p w:rsidR="00B53A1B" w:rsidRPr="006027BE" w:rsidRDefault="00B53A1B" w:rsidP="00B872B0">
      <w:pPr>
        <w:pStyle w:val="13"/>
        <w:ind w:firstLine="284"/>
        <w:jc w:val="both"/>
        <w:rPr>
          <w:sz w:val="24"/>
          <w:szCs w:val="24"/>
        </w:rPr>
      </w:pPr>
      <w:r w:rsidRPr="006027BE">
        <w:rPr>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sidRPr="006027BE">
        <w:rPr>
          <w:sz w:val="24"/>
          <w:szCs w:val="24"/>
        </w:rPr>
        <w:softHyphen/>
        <w:t>тики, их отличий от методов других естественных и гуманитар</w:t>
      </w:r>
      <w:r w:rsidRPr="006027BE">
        <w:rPr>
          <w:sz w:val="24"/>
          <w:szCs w:val="24"/>
        </w:rPr>
        <w:softHyphen/>
        <w:t>ных наук, об особенностях применения математики для реше</w:t>
      </w:r>
      <w:r w:rsidRPr="006027BE">
        <w:rPr>
          <w:sz w:val="24"/>
          <w:szCs w:val="24"/>
        </w:rPr>
        <w:softHyphen/>
        <w:t>ния научных и прикладных задач. Таким образом, математиче</w:t>
      </w:r>
      <w:r w:rsidRPr="006027BE">
        <w:rPr>
          <w:sz w:val="24"/>
          <w:szCs w:val="24"/>
        </w:rPr>
        <w:softHyphen/>
        <w:t>ское образование вносит свой вклад в формирование общей культуры человека.</w:t>
      </w:r>
    </w:p>
    <w:p w:rsidR="00B53A1B" w:rsidRPr="006027BE" w:rsidRDefault="00B53A1B" w:rsidP="00B872B0">
      <w:pPr>
        <w:pStyle w:val="13"/>
        <w:spacing w:after="140"/>
        <w:ind w:firstLine="284"/>
        <w:jc w:val="both"/>
        <w:rPr>
          <w:sz w:val="24"/>
          <w:szCs w:val="24"/>
        </w:rPr>
      </w:pPr>
      <w:r w:rsidRPr="006027BE">
        <w:rPr>
          <w:sz w:val="24"/>
          <w:szCs w:val="24"/>
        </w:rPr>
        <w:t>Изучение математики также способствует эстетическому вос</w:t>
      </w:r>
      <w:r w:rsidRPr="006027BE">
        <w:rPr>
          <w:sz w:val="24"/>
          <w:szCs w:val="24"/>
        </w:rPr>
        <w:softHyphen/>
        <w:t>питанию человека, пониманию красоты и изящества математи</w:t>
      </w:r>
      <w:r w:rsidRPr="006027BE">
        <w:rPr>
          <w:sz w:val="24"/>
          <w:szCs w:val="24"/>
        </w:rPr>
        <w:softHyphen/>
        <w:t>ческих рассуждений, восприятию геометрических форм, усвое</w:t>
      </w:r>
      <w:r w:rsidRPr="006027BE">
        <w:rPr>
          <w:sz w:val="24"/>
          <w:szCs w:val="24"/>
        </w:rPr>
        <w:softHyphen/>
        <w:t>нию идеи симметрии.</w:t>
      </w:r>
    </w:p>
    <w:p w:rsidR="00B53A1B" w:rsidRPr="00B53A1B" w:rsidRDefault="00B53A1B" w:rsidP="00B872B0">
      <w:pPr>
        <w:pStyle w:val="a8"/>
        <w:ind w:firstLine="284"/>
        <w:rPr>
          <w:rFonts w:ascii="Times New Roman" w:hAnsi="Times New Roman" w:cs="Times New Roman"/>
          <w:b/>
          <w:sz w:val="24"/>
          <w:szCs w:val="24"/>
        </w:rPr>
      </w:pPr>
      <w:bookmarkStart w:id="106" w:name="bookmark8"/>
      <w:r w:rsidRPr="00B53A1B">
        <w:rPr>
          <w:rFonts w:ascii="Times New Roman" w:hAnsi="Times New Roman" w:cs="Times New Roman"/>
          <w:b/>
          <w:sz w:val="24"/>
          <w:szCs w:val="24"/>
        </w:rPr>
        <w:t>Цели и особенности изучения учебного предмета «математика». 5-9 классы</w:t>
      </w:r>
      <w:bookmarkEnd w:id="106"/>
    </w:p>
    <w:p w:rsidR="00B53A1B" w:rsidRPr="006027BE" w:rsidRDefault="00B53A1B" w:rsidP="00B872B0">
      <w:pPr>
        <w:pStyle w:val="13"/>
        <w:spacing w:after="40" w:line="257" w:lineRule="auto"/>
        <w:ind w:firstLine="284"/>
        <w:jc w:val="both"/>
        <w:rPr>
          <w:sz w:val="24"/>
          <w:szCs w:val="24"/>
        </w:rPr>
      </w:pPr>
      <w:r w:rsidRPr="006027BE">
        <w:rPr>
          <w:sz w:val="24"/>
          <w:szCs w:val="24"/>
        </w:rPr>
        <w:t>Приоритетными целями обучения математике в 5—9 классах являются:</w:t>
      </w:r>
    </w:p>
    <w:p w:rsidR="00B53A1B" w:rsidRPr="006027BE" w:rsidRDefault="00B53A1B" w:rsidP="008A66B0">
      <w:pPr>
        <w:pStyle w:val="13"/>
        <w:numPr>
          <w:ilvl w:val="0"/>
          <w:numId w:val="82"/>
        </w:numPr>
        <w:spacing w:line="252" w:lineRule="auto"/>
        <w:ind w:left="0" w:firstLine="284"/>
        <w:jc w:val="both"/>
        <w:rPr>
          <w:sz w:val="24"/>
          <w:szCs w:val="24"/>
        </w:rPr>
      </w:pPr>
      <w:r w:rsidRPr="006027BE">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w:t>
      </w:r>
      <w:r w:rsidRPr="006027BE">
        <w:rPr>
          <w:sz w:val="24"/>
          <w:szCs w:val="24"/>
        </w:rPr>
        <w:softHyphen/>
        <w:t>ность математического образования обучающихся;</w:t>
      </w:r>
    </w:p>
    <w:p w:rsidR="00B53A1B" w:rsidRPr="006027BE" w:rsidRDefault="00B53A1B" w:rsidP="008A66B0">
      <w:pPr>
        <w:pStyle w:val="13"/>
        <w:numPr>
          <w:ilvl w:val="0"/>
          <w:numId w:val="82"/>
        </w:numPr>
        <w:spacing w:line="252" w:lineRule="auto"/>
        <w:ind w:left="0" w:firstLine="284"/>
        <w:jc w:val="both"/>
        <w:rPr>
          <w:sz w:val="24"/>
          <w:szCs w:val="24"/>
        </w:rPr>
      </w:pPr>
      <w:r w:rsidRPr="006027BE">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sidRPr="006027BE">
        <w:rPr>
          <w:sz w:val="24"/>
          <w:szCs w:val="24"/>
        </w:rPr>
        <w:softHyphen/>
        <w:t>ства;</w:t>
      </w:r>
    </w:p>
    <w:p w:rsidR="00B53A1B" w:rsidRPr="006027BE" w:rsidRDefault="00B53A1B" w:rsidP="008A66B0">
      <w:pPr>
        <w:pStyle w:val="13"/>
        <w:numPr>
          <w:ilvl w:val="0"/>
          <w:numId w:val="82"/>
        </w:numPr>
        <w:spacing w:line="252" w:lineRule="auto"/>
        <w:ind w:left="0" w:firstLine="284"/>
        <w:jc w:val="both"/>
        <w:rPr>
          <w:sz w:val="24"/>
          <w:szCs w:val="24"/>
        </w:rPr>
      </w:pPr>
      <w:r w:rsidRPr="006027BE">
        <w:rPr>
          <w:sz w:val="24"/>
          <w:szCs w:val="24"/>
        </w:rPr>
        <w:t>развитие интеллектуальных и творческих способностей обу</w:t>
      </w:r>
      <w:r w:rsidRPr="006027BE">
        <w:rPr>
          <w:sz w:val="24"/>
          <w:szCs w:val="24"/>
        </w:rPr>
        <w:softHyphen/>
        <w:t>чающихся, познавательной активности, исследовательских умений, критичности мышления, интереса к изучению мате</w:t>
      </w:r>
      <w:r w:rsidRPr="006027BE">
        <w:rPr>
          <w:sz w:val="24"/>
          <w:szCs w:val="24"/>
        </w:rPr>
        <w:softHyphen/>
        <w:t>матики;</w:t>
      </w:r>
    </w:p>
    <w:p w:rsidR="00B53A1B" w:rsidRPr="006027BE" w:rsidRDefault="00B53A1B" w:rsidP="008A66B0">
      <w:pPr>
        <w:pStyle w:val="13"/>
        <w:numPr>
          <w:ilvl w:val="0"/>
          <w:numId w:val="82"/>
        </w:numPr>
        <w:spacing w:line="252" w:lineRule="auto"/>
        <w:ind w:left="0" w:firstLine="284"/>
        <w:jc w:val="both"/>
        <w:rPr>
          <w:sz w:val="24"/>
          <w:szCs w:val="24"/>
        </w:rPr>
      </w:pPr>
      <w:r w:rsidRPr="006027BE">
        <w:rPr>
          <w:sz w:val="24"/>
          <w:szCs w:val="24"/>
        </w:rPr>
        <w:t>формирование функциональной математической грамотно</w:t>
      </w:r>
      <w:r w:rsidRPr="006027BE">
        <w:rPr>
          <w:sz w:val="24"/>
          <w:szCs w:val="24"/>
        </w:rPr>
        <w:softHyphen/>
        <w:t>сти: умения распознавать проявления математических поня</w:t>
      </w:r>
      <w:r w:rsidRPr="006027BE">
        <w:rPr>
          <w:sz w:val="24"/>
          <w:szCs w:val="24"/>
        </w:rPr>
        <w:softHyphen/>
        <w:t>тий, объектов и закономерностей в реальных жизненных си</w:t>
      </w:r>
      <w:r w:rsidRPr="006027BE">
        <w:rPr>
          <w:sz w:val="24"/>
          <w:szCs w:val="24"/>
        </w:rPr>
        <w:softHyphen/>
        <w:t>туациях и при изучении других учебных предметов, прояв</w:t>
      </w:r>
      <w:r w:rsidRPr="006027BE">
        <w:rPr>
          <w:sz w:val="24"/>
          <w:szCs w:val="24"/>
        </w:rPr>
        <w:softHyphen/>
        <w:t>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sidRPr="006027BE">
        <w:rPr>
          <w:sz w:val="24"/>
          <w:szCs w:val="24"/>
        </w:rPr>
        <w:softHyphen/>
        <w:t>нивать полученные результаты.</w:t>
      </w:r>
    </w:p>
    <w:p w:rsidR="00B53A1B" w:rsidRPr="006027BE" w:rsidRDefault="00B53A1B" w:rsidP="00B872B0">
      <w:pPr>
        <w:pStyle w:val="13"/>
        <w:spacing w:after="140"/>
        <w:ind w:firstLine="284"/>
        <w:jc w:val="both"/>
        <w:rPr>
          <w:sz w:val="24"/>
          <w:szCs w:val="24"/>
        </w:rPr>
      </w:pPr>
      <w:r w:rsidRPr="006027BE">
        <w:rPr>
          <w:sz w:val="24"/>
          <w:szCs w:val="24"/>
        </w:rPr>
        <w:t>Основные линии содержания курса математики в 5—9 клас</w:t>
      </w:r>
      <w:r w:rsidRPr="006027BE">
        <w:rPr>
          <w:sz w:val="24"/>
          <w:szCs w:val="24"/>
        </w:rPr>
        <w:softHyphen/>
        <w:t>сах: «Числа и вычисления», «Алгебра» («Алгебраические вы</w:t>
      </w:r>
      <w:r w:rsidRPr="006027BE">
        <w:rPr>
          <w:sz w:val="24"/>
          <w:szCs w:val="24"/>
        </w:rPr>
        <w:softHyphen/>
        <w:t>ражения», «Уравнения и неравенства»), «Функции», «Геоме</w:t>
      </w:r>
      <w:r w:rsidRPr="006027BE">
        <w:rPr>
          <w:sz w:val="24"/>
          <w:szCs w:val="24"/>
        </w:rPr>
        <w:softHyphen/>
        <w:t>трия» («Геометрические фигуры и их свойства», «Измерение геометрических величин»), «Вероятность и статистика». Дан</w:t>
      </w:r>
      <w:r w:rsidRPr="006027BE">
        <w:rPr>
          <w:sz w:val="24"/>
          <w:szCs w:val="24"/>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 дарственном об</w:t>
      </w:r>
      <w:r w:rsidRPr="006027BE">
        <w:rPr>
          <w:sz w:val="24"/>
          <w:szCs w:val="24"/>
        </w:rPr>
        <w:softHyphen/>
        <w:t>разовательном стандарте основного общего образования требова</w:t>
      </w:r>
      <w:r w:rsidRPr="006027BE">
        <w:rPr>
          <w:sz w:val="24"/>
          <w:szCs w:val="24"/>
        </w:rPr>
        <w:softHyphen/>
        <w:t>ние «уметь оперировать понятиями: определение, аксиома, тео</w:t>
      </w:r>
      <w:r w:rsidRPr="006027BE">
        <w:rPr>
          <w:sz w:val="24"/>
          <w:szCs w:val="24"/>
        </w:rPr>
        <w:softHyphen/>
        <w:t>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 Содержание образования, соответствующее предметным ре</w:t>
      </w:r>
      <w:r w:rsidRPr="006027BE">
        <w:rPr>
          <w:sz w:val="24"/>
          <w:szCs w:val="24"/>
        </w:rPr>
        <w:softHyphen/>
        <w:t>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w:t>
      </w:r>
      <w:r w:rsidRPr="006027BE">
        <w:rPr>
          <w:sz w:val="24"/>
          <w:szCs w:val="24"/>
        </w:rPr>
        <w:softHyphen/>
        <w:t>щиеся обращались неоднократно, чтобы овладение математиче</w:t>
      </w:r>
      <w:r w:rsidRPr="006027BE">
        <w:rPr>
          <w:sz w:val="24"/>
          <w:szCs w:val="24"/>
        </w:rPr>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B53A1B" w:rsidRPr="00417AFE" w:rsidRDefault="00B53A1B"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Место учебного предмета «математика» в учебном плане</w:t>
      </w:r>
    </w:p>
    <w:p w:rsidR="00B53A1B" w:rsidRPr="006027BE" w:rsidRDefault="00B53A1B" w:rsidP="00B872B0">
      <w:pPr>
        <w:pStyle w:val="13"/>
        <w:ind w:firstLine="284"/>
        <w:jc w:val="both"/>
        <w:rPr>
          <w:sz w:val="24"/>
          <w:szCs w:val="24"/>
        </w:rPr>
      </w:pPr>
      <w:r w:rsidRPr="006027BE">
        <w:rPr>
          <w:sz w:val="24"/>
          <w:szCs w:val="24"/>
        </w:rPr>
        <w:t>В соответствии с Федеральным государственным образова</w:t>
      </w:r>
      <w:r w:rsidRPr="006027BE">
        <w:rPr>
          <w:sz w:val="24"/>
          <w:szCs w:val="24"/>
        </w:rPr>
        <w:softHyphen/>
        <w:t>тельным стандартом основного общего образования математика является обязательным предметом на данном уровне образова</w:t>
      </w:r>
      <w:r w:rsidRPr="006027BE">
        <w:rPr>
          <w:sz w:val="24"/>
          <w:szCs w:val="24"/>
        </w:rPr>
        <w:softHyphen/>
        <w:t>ния. В 5—9 классах учебный предмет «Математика» традици</w:t>
      </w:r>
      <w:r w:rsidRPr="006027BE">
        <w:rPr>
          <w:sz w:val="24"/>
          <w:szCs w:val="24"/>
        </w:rPr>
        <w:softHyphen/>
        <w:t>онно изучается в рамках следующих учебных курсов: в 5—6 клас</w:t>
      </w:r>
      <w:r w:rsidRPr="006027BE">
        <w:rPr>
          <w:sz w:val="24"/>
          <w:szCs w:val="24"/>
        </w:rPr>
        <w:softHyphen/>
        <w:t>сах — курса «Математика», в 7—9 классах — курсов «Алгебра» (включая элементы статистики и теории вероятностей) и «Гео</w:t>
      </w:r>
      <w:r w:rsidRPr="006027BE">
        <w:rPr>
          <w:sz w:val="24"/>
          <w:szCs w:val="24"/>
        </w:rPr>
        <w:softHyphen/>
        <w:t>метрия». Настоящей программой вводится самостоятельный учебный курс «Вероятность и статистика».</w:t>
      </w:r>
    </w:p>
    <w:p w:rsidR="00B53A1B" w:rsidRPr="006027BE" w:rsidRDefault="00B53A1B" w:rsidP="00B872B0">
      <w:pPr>
        <w:pStyle w:val="13"/>
        <w:ind w:firstLine="284"/>
        <w:jc w:val="both"/>
        <w:rPr>
          <w:sz w:val="24"/>
          <w:szCs w:val="24"/>
        </w:rPr>
      </w:pPr>
      <w:r w:rsidRPr="006027BE">
        <w:rPr>
          <w:sz w:val="24"/>
          <w:szCs w:val="24"/>
        </w:rPr>
        <w:t>Настоящей программой предусматривается выделение в учебном плане на изучение математики в 5—6 классах 5 учеб</w:t>
      </w:r>
      <w:r w:rsidRPr="006027BE">
        <w:rPr>
          <w:sz w:val="24"/>
          <w:szCs w:val="24"/>
        </w:rPr>
        <w:softHyphen/>
        <w:t>ных часов в неделю в течение каждого года обучения, в 7—9 клас</w:t>
      </w:r>
      <w:r w:rsidRPr="006027BE">
        <w:rPr>
          <w:sz w:val="24"/>
          <w:szCs w:val="24"/>
        </w:rPr>
        <w:softHyphen/>
        <w:t>сах 6 учебных часов в неделю в течение каждого года обучения, всего 952 учебных часа.</w:t>
      </w:r>
    </w:p>
    <w:p w:rsidR="00B53A1B" w:rsidRPr="006027BE" w:rsidRDefault="00B53A1B" w:rsidP="00B872B0">
      <w:pPr>
        <w:pStyle w:val="13"/>
        <w:spacing w:after="80"/>
        <w:ind w:firstLine="284"/>
        <w:jc w:val="both"/>
        <w:rPr>
          <w:sz w:val="24"/>
          <w:szCs w:val="24"/>
        </w:rPr>
      </w:pPr>
      <w:r w:rsidRPr="006027BE">
        <w:rPr>
          <w:sz w:val="24"/>
          <w:szCs w:val="24"/>
        </w:rPr>
        <w:t>Тематическое планирование учебных курсов и рекомендуе</w:t>
      </w:r>
      <w:r w:rsidRPr="006027BE">
        <w:rPr>
          <w:sz w:val="24"/>
          <w:szCs w:val="24"/>
        </w:rPr>
        <w:softHyphen/>
        <w:t>мое распределение учебного времени для изучения отдельных тем, предложенные в настоящей программе, надо рассматри</w:t>
      </w:r>
      <w:r w:rsidRPr="006027BE">
        <w:rPr>
          <w:sz w:val="24"/>
          <w:szCs w:val="24"/>
        </w:rPr>
        <w:softHyphen/>
        <w:t>вать как примерные ориентиры в помощь составителю автор</w:t>
      </w:r>
      <w:r w:rsidRPr="006027BE">
        <w:rPr>
          <w:sz w:val="24"/>
          <w:szCs w:val="24"/>
        </w:rPr>
        <w:softHyphen/>
        <w:t>ской рабочей программы и прежде всего учителю. Автор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sidRPr="006027BE">
        <w:rPr>
          <w:sz w:val="24"/>
          <w:szCs w:val="24"/>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w:t>
      </w:r>
      <w:r w:rsidRPr="006027BE">
        <w:rPr>
          <w:sz w:val="24"/>
          <w:szCs w:val="24"/>
        </w:rPr>
        <w:softHyphen/>
        <w:t>ся на усмотрение учителя. 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B53A1B" w:rsidRPr="00417AFE" w:rsidRDefault="00B53A1B" w:rsidP="00B872B0">
      <w:pPr>
        <w:ind w:firstLine="284"/>
        <w:jc w:val="both"/>
        <w:rPr>
          <w:rFonts w:ascii="Times New Roman" w:hAnsi="Times New Roman" w:cs="Times New Roman"/>
          <w:b/>
          <w:sz w:val="24"/>
          <w:szCs w:val="24"/>
        </w:rPr>
      </w:pPr>
      <w:r w:rsidRPr="00417AFE">
        <w:rPr>
          <w:rFonts w:ascii="Times New Roman" w:hAnsi="Times New Roman" w:cs="Times New Roman"/>
          <w:b/>
          <w:sz w:val="24"/>
          <w:szCs w:val="24"/>
        </w:rPr>
        <w:t>Планируемые результаты освоения учебного предмета «математика» на уровне основного общего образования</w:t>
      </w:r>
    </w:p>
    <w:p w:rsidR="00B53A1B" w:rsidRPr="006027BE" w:rsidRDefault="00B53A1B" w:rsidP="00B872B0">
      <w:pPr>
        <w:pStyle w:val="13"/>
        <w:spacing w:after="320"/>
        <w:ind w:firstLine="284"/>
        <w:jc w:val="both"/>
        <w:rPr>
          <w:sz w:val="24"/>
          <w:szCs w:val="24"/>
        </w:rPr>
      </w:pPr>
      <w:r w:rsidRPr="006027BE">
        <w:rPr>
          <w:sz w:val="24"/>
          <w:szCs w:val="24"/>
        </w:rPr>
        <w:t>Освоение учебного предмета «Математика» должно обеспечи</w:t>
      </w:r>
      <w:r w:rsidRPr="006027BE">
        <w:rPr>
          <w:sz w:val="24"/>
          <w:szCs w:val="24"/>
        </w:rPr>
        <w:softHyphen/>
        <w:t>вать достижение на уровне основного общего образования сле</w:t>
      </w:r>
      <w:r w:rsidRPr="006027BE">
        <w:rPr>
          <w:sz w:val="24"/>
          <w:szCs w:val="24"/>
        </w:rPr>
        <w:softHyphen/>
        <w:t>дующих личностных, метапредметных и предметных образова</w:t>
      </w:r>
      <w:r w:rsidRPr="006027BE">
        <w:rPr>
          <w:sz w:val="24"/>
          <w:szCs w:val="24"/>
        </w:rPr>
        <w:softHyphen/>
        <w:t>тельных результатов:</w:t>
      </w:r>
    </w:p>
    <w:p w:rsidR="00B53A1B" w:rsidRPr="00417AFE" w:rsidRDefault="00B53A1B"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Личностные результаты</w:t>
      </w:r>
    </w:p>
    <w:p w:rsidR="00B53A1B" w:rsidRPr="006027BE" w:rsidRDefault="00B53A1B" w:rsidP="00B872B0">
      <w:pPr>
        <w:pStyle w:val="13"/>
        <w:spacing w:after="100" w:line="240" w:lineRule="auto"/>
        <w:ind w:firstLine="284"/>
        <w:jc w:val="both"/>
        <w:rPr>
          <w:sz w:val="24"/>
          <w:szCs w:val="24"/>
        </w:rPr>
      </w:pPr>
      <w:r w:rsidRPr="006027BE">
        <w:rPr>
          <w:sz w:val="24"/>
          <w:szCs w:val="24"/>
        </w:rPr>
        <w:t>Личностные результаты освоения программы учебного пред</w:t>
      </w:r>
      <w:r w:rsidRPr="006027BE">
        <w:rPr>
          <w:sz w:val="24"/>
          <w:szCs w:val="24"/>
        </w:rPr>
        <w:softHyphen/>
        <w:t>мета «Математика» характеризуются:</w:t>
      </w:r>
    </w:p>
    <w:p w:rsidR="00B53A1B" w:rsidRPr="006027BE" w:rsidRDefault="00B53A1B" w:rsidP="00B872B0">
      <w:pPr>
        <w:pStyle w:val="40"/>
        <w:spacing w:after="40"/>
        <w:ind w:firstLine="284"/>
        <w:jc w:val="both"/>
        <w:rPr>
          <w:rFonts w:ascii="Times New Roman" w:hAnsi="Times New Roman" w:cs="Times New Roman"/>
          <w:sz w:val="24"/>
          <w:szCs w:val="24"/>
        </w:rPr>
      </w:pPr>
      <w:r w:rsidRPr="006027BE">
        <w:rPr>
          <w:rFonts w:ascii="Times New Roman" w:hAnsi="Times New Roman" w:cs="Times New Roman"/>
          <w:sz w:val="24"/>
          <w:szCs w:val="24"/>
        </w:rPr>
        <w:t>Патриотическое воспитание:</w:t>
      </w:r>
    </w:p>
    <w:p w:rsidR="00B53A1B" w:rsidRPr="006027BE" w:rsidRDefault="00B53A1B" w:rsidP="00B872B0">
      <w:pPr>
        <w:pStyle w:val="13"/>
        <w:spacing w:after="100"/>
        <w:ind w:firstLine="284"/>
        <w:jc w:val="both"/>
        <w:rPr>
          <w:sz w:val="24"/>
          <w:szCs w:val="24"/>
        </w:rPr>
      </w:pPr>
      <w:r w:rsidRPr="006027BE">
        <w:rPr>
          <w:sz w:val="24"/>
          <w:szCs w:val="24"/>
        </w:rPr>
        <w:t>проявлением интереса к прошлому и настоящему российской математики, ценностным отношением к достижениям россий</w:t>
      </w:r>
      <w:r w:rsidRPr="006027BE">
        <w:rPr>
          <w:sz w:val="24"/>
          <w:szCs w:val="24"/>
        </w:rPr>
        <w:softHyphen/>
        <w:t>ских математиков и российской математической школы, к ис</w:t>
      </w:r>
      <w:r w:rsidRPr="006027BE">
        <w:rPr>
          <w:sz w:val="24"/>
          <w:szCs w:val="24"/>
        </w:rPr>
        <w:softHyphen/>
        <w:t>пользованию этих достижений в других науках и прикладных сферах.</w:t>
      </w:r>
    </w:p>
    <w:p w:rsidR="00B53A1B" w:rsidRPr="006027BE" w:rsidRDefault="00B53A1B" w:rsidP="00B872B0">
      <w:pPr>
        <w:pStyle w:val="40"/>
        <w:spacing w:after="40"/>
        <w:ind w:firstLine="284"/>
        <w:jc w:val="both"/>
        <w:rPr>
          <w:rFonts w:ascii="Times New Roman" w:hAnsi="Times New Roman" w:cs="Times New Roman"/>
          <w:sz w:val="24"/>
          <w:szCs w:val="24"/>
        </w:rPr>
      </w:pPr>
      <w:r w:rsidRPr="006027BE">
        <w:rPr>
          <w:rFonts w:ascii="Times New Roman" w:hAnsi="Times New Roman" w:cs="Times New Roman"/>
          <w:sz w:val="24"/>
          <w:szCs w:val="24"/>
        </w:rPr>
        <w:t>Гражданское и духовно-нравственное воспитание:</w:t>
      </w:r>
    </w:p>
    <w:p w:rsidR="00B53A1B" w:rsidRPr="006027BE" w:rsidRDefault="00B53A1B" w:rsidP="00B872B0">
      <w:pPr>
        <w:pStyle w:val="13"/>
        <w:spacing w:after="100"/>
        <w:ind w:firstLine="284"/>
        <w:jc w:val="both"/>
        <w:rPr>
          <w:sz w:val="24"/>
          <w:szCs w:val="24"/>
        </w:rPr>
      </w:pPr>
      <w:r w:rsidRPr="006027BE">
        <w:rPr>
          <w:sz w:val="24"/>
          <w:szCs w:val="24"/>
        </w:rPr>
        <w:t>готовностью к выполнению обязанностей гражданина и реа</w:t>
      </w:r>
      <w:r w:rsidRPr="006027BE">
        <w:rPr>
          <w:sz w:val="24"/>
          <w:szCs w:val="24"/>
        </w:rPr>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r>
      <w:r w:rsidRPr="006027BE">
        <w:rPr>
          <w:sz w:val="24"/>
          <w:szCs w:val="24"/>
        </w:rPr>
        <w:softHyphen/>
        <w:t>но-этических принципов в деятельности учёного.</w:t>
      </w:r>
    </w:p>
    <w:p w:rsidR="00B53A1B" w:rsidRPr="006027BE" w:rsidRDefault="00B53A1B" w:rsidP="00B872B0">
      <w:pPr>
        <w:pStyle w:val="40"/>
        <w:spacing w:after="40"/>
        <w:ind w:firstLine="284"/>
        <w:jc w:val="both"/>
        <w:rPr>
          <w:rFonts w:ascii="Times New Roman" w:hAnsi="Times New Roman" w:cs="Times New Roman"/>
          <w:sz w:val="24"/>
          <w:szCs w:val="24"/>
        </w:rPr>
      </w:pPr>
      <w:r w:rsidRPr="006027BE">
        <w:rPr>
          <w:rFonts w:ascii="Times New Roman" w:hAnsi="Times New Roman" w:cs="Times New Roman"/>
          <w:sz w:val="24"/>
          <w:szCs w:val="24"/>
        </w:rPr>
        <w:t>Трудовое воспитание:</w:t>
      </w:r>
    </w:p>
    <w:p w:rsidR="00B53A1B" w:rsidRPr="006027BE" w:rsidRDefault="00B53A1B" w:rsidP="00B872B0">
      <w:pPr>
        <w:pStyle w:val="13"/>
        <w:spacing w:after="100"/>
        <w:ind w:firstLine="284"/>
        <w:jc w:val="both"/>
        <w:rPr>
          <w:sz w:val="24"/>
          <w:szCs w:val="24"/>
        </w:rPr>
      </w:pPr>
      <w:r w:rsidRPr="006027BE">
        <w:rPr>
          <w:sz w:val="24"/>
          <w:szCs w:val="24"/>
        </w:rPr>
        <w:t>установкой на активное участие в решении практических за</w:t>
      </w:r>
      <w:r w:rsidRPr="006027BE">
        <w:rPr>
          <w:sz w:val="24"/>
          <w:szCs w:val="24"/>
        </w:rPr>
        <w:softHyphen/>
        <w:t>дач математической направленности, осознанием важности ма</w:t>
      </w:r>
      <w:r w:rsidRPr="006027BE">
        <w:rPr>
          <w:sz w:val="24"/>
          <w:szCs w:val="24"/>
        </w:rPr>
        <w:softHyphen/>
        <w:t>тематического образования на протяжении всей жизни для успешной профессиональной деятельности и развитием необхо</w:t>
      </w:r>
      <w:r w:rsidRPr="006027BE">
        <w:rPr>
          <w:sz w:val="24"/>
          <w:szCs w:val="24"/>
        </w:rPr>
        <w:softHyphen/>
        <w:t>димых умений; осознанным выбором и построением индивиду</w:t>
      </w:r>
      <w:r w:rsidRPr="006027BE">
        <w:rPr>
          <w:sz w:val="24"/>
          <w:szCs w:val="24"/>
        </w:rPr>
        <w:softHyphen/>
        <w:t>альной траектории образования и жизненных планов с учётом личных интересов и общественных потребностей.</w:t>
      </w:r>
    </w:p>
    <w:p w:rsidR="00B53A1B" w:rsidRPr="006027BE" w:rsidRDefault="00B53A1B" w:rsidP="00B872B0">
      <w:pPr>
        <w:pStyle w:val="32"/>
        <w:keepNext/>
        <w:keepLines/>
        <w:spacing w:after="4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Эстетическое воспитание:</w:t>
      </w:r>
    </w:p>
    <w:p w:rsidR="00B53A1B" w:rsidRPr="006027BE" w:rsidRDefault="00B53A1B" w:rsidP="00B872B0">
      <w:pPr>
        <w:pStyle w:val="13"/>
        <w:spacing w:after="100"/>
        <w:ind w:firstLine="284"/>
        <w:jc w:val="both"/>
        <w:rPr>
          <w:sz w:val="24"/>
          <w:szCs w:val="24"/>
        </w:rPr>
      </w:pPr>
      <w:r w:rsidRPr="006027BE">
        <w:rPr>
          <w:sz w:val="24"/>
          <w:szCs w:val="24"/>
        </w:rPr>
        <w:t>способностью к эмоциональному и эстетическому восприя</w:t>
      </w:r>
      <w:r w:rsidRPr="006027BE">
        <w:rPr>
          <w:sz w:val="24"/>
          <w:szCs w:val="24"/>
        </w:rPr>
        <w:softHyphen/>
        <w:t>тию математических объектов, задач, решений, рассуждений; умению видеть математические закономерности в искусстве.</w:t>
      </w:r>
    </w:p>
    <w:p w:rsidR="00B53A1B" w:rsidRPr="006027BE" w:rsidRDefault="00B53A1B" w:rsidP="00B872B0">
      <w:pPr>
        <w:pStyle w:val="32"/>
        <w:keepNext/>
        <w:keepLines/>
        <w:spacing w:after="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Ценности научного познания:</w:t>
      </w:r>
    </w:p>
    <w:p w:rsidR="00B53A1B" w:rsidRPr="006027BE" w:rsidRDefault="00B53A1B" w:rsidP="00B872B0">
      <w:pPr>
        <w:pStyle w:val="13"/>
        <w:spacing w:after="100"/>
        <w:ind w:firstLine="284"/>
        <w:jc w:val="both"/>
        <w:rPr>
          <w:sz w:val="24"/>
          <w:szCs w:val="24"/>
        </w:rPr>
      </w:pPr>
      <w:r w:rsidRPr="006027BE">
        <w:rPr>
          <w:sz w:val="24"/>
          <w:szCs w:val="24"/>
        </w:rPr>
        <w:t>ориентацией в деятельности на современную систему науч</w:t>
      </w:r>
      <w:r w:rsidRPr="006027BE">
        <w:rPr>
          <w:sz w:val="24"/>
          <w:szCs w:val="24"/>
        </w:rPr>
        <w:softHyphen/>
        <w:t>ных представлений об основных закономерностях развития че</w:t>
      </w:r>
      <w:r w:rsidRPr="006027BE">
        <w:rPr>
          <w:sz w:val="24"/>
          <w:szCs w:val="24"/>
        </w:rPr>
        <w:softHyphen/>
        <w:t>ловека, природы и общества, пониманием математической на</w:t>
      </w:r>
      <w:r w:rsidRPr="006027BE">
        <w:rPr>
          <w:sz w:val="24"/>
          <w:szCs w:val="24"/>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sidRPr="006027BE">
        <w:rPr>
          <w:sz w:val="24"/>
          <w:szCs w:val="24"/>
        </w:rPr>
        <w:softHyphen/>
        <w:t>ния мира; овладением простейшими навыками исследователь</w:t>
      </w:r>
      <w:r w:rsidRPr="006027BE">
        <w:rPr>
          <w:sz w:val="24"/>
          <w:szCs w:val="24"/>
        </w:rPr>
        <w:softHyphen/>
        <w:t>ской деятельности.</w:t>
      </w:r>
    </w:p>
    <w:p w:rsidR="00B53A1B" w:rsidRPr="006027BE" w:rsidRDefault="00B53A1B"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Физическое воспитание, формирование культуры здоровья и эмоцио</w:t>
      </w:r>
      <w:r w:rsidRPr="006027BE">
        <w:rPr>
          <w:rFonts w:ascii="Times New Roman" w:hAnsi="Times New Roman" w:cs="Times New Roman"/>
          <w:sz w:val="24"/>
          <w:szCs w:val="24"/>
        </w:rPr>
        <w:softHyphen/>
        <w:t>нального благополучия:</w:t>
      </w:r>
    </w:p>
    <w:p w:rsidR="00B53A1B" w:rsidRPr="006027BE" w:rsidRDefault="00B53A1B" w:rsidP="00B872B0">
      <w:pPr>
        <w:pStyle w:val="13"/>
        <w:spacing w:after="100"/>
        <w:ind w:firstLine="284"/>
        <w:jc w:val="both"/>
        <w:rPr>
          <w:sz w:val="24"/>
          <w:szCs w:val="24"/>
        </w:rPr>
      </w:pPr>
      <w:r w:rsidRPr="006027BE">
        <w:rPr>
          <w:sz w:val="24"/>
          <w:szCs w:val="24"/>
        </w:rPr>
        <w:t>готовностью применять математические знания в интересах своего здоровья, ведения здорового образа жизни (здоровое пи</w:t>
      </w:r>
      <w:r w:rsidRPr="006027BE">
        <w:rPr>
          <w:sz w:val="24"/>
          <w:szCs w:val="24"/>
        </w:rPr>
        <w:softHyphen/>
        <w:t>тание, сбалансированный режим занятий и отдыха, регулярная физическая активность); сформированностью навыка рефлек</w:t>
      </w:r>
      <w:r w:rsidRPr="006027BE">
        <w:rPr>
          <w:sz w:val="24"/>
          <w:szCs w:val="24"/>
        </w:rPr>
        <w:softHyphen/>
        <w:t>сии, признанием своего права на ошибку и такого же права другого человека.</w:t>
      </w:r>
    </w:p>
    <w:p w:rsidR="00B53A1B" w:rsidRPr="006027BE" w:rsidRDefault="00B53A1B" w:rsidP="00B872B0">
      <w:pPr>
        <w:pStyle w:val="32"/>
        <w:keepNext/>
        <w:keepLines/>
        <w:spacing w:after="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Экологическое воспитание:</w:t>
      </w:r>
    </w:p>
    <w:p w:rsidR="00B53A1B" w:rsidRPr="006027BE" w:rsidRDefault="00B53A1B" w:rsidP="00B872B0">
      <w:pPr>
        <w:pStyle w:val="13"/>
        <w:spacing w:after="100"/>
        <w:ind w:firstLine="284"/>
        <w:jc w:val="both"/>
        <w:rPr>
          <w:sz w:val="24"/>
          <w:szCs w:val="24"/>
        </w:rPr>
      </w:pPr>
      <w:r w:rsidRPr="006027BE">
        <w:rPr>
          <w:sz w:val="24"/>
          <w:szCs w:val="24"/>
        </w:rPr>
        <w:t>ориентацией на применение математических знаний для ре</w:t>
      </w:r>
      <w:r w:rsidRPr="006027BE">
        <w:rPr>
          <w:sz w:val="24"/>
          <w:szCs w:val="24"/>
        </w:rPr>
        <w:softHyphen/>
        <w:t>шения задач в области сохранности окружающей среды, плани</w:t>
      </w:r>
      <w:r w:rsidRPr="006027BE">
        <w:rPr>
          <w:sz w:val="24"/>
          <w:szCs w:val="24"/>
        </w:rPr>
        <w:softHyphen/>
        <w:t>рования поступков и оценки их возможных последствий для окружающей среды; осознанием глобального характера эколо</w:t>
      </w:r>
      <w:r w:rsidRPr="006027BE">
        <w:rPr>
          <w:sz w:val="24"/>
          <w:szCs w:val="24"/>
        </w:rPr>
        <w:softHyphen/>
        <w:t>гических проблем и путей их решения.</w:t>
      </w:r>
    </w:p>
    <w:p w:rsidR="00B53A1B" w:rsidRPr="006027BE" w:rsidRDefault="00B53A1B"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Личностные результаты, обеспечивающие адаптацию обучающегося к из</w:t>
      </w:r>
      <w:r w:rsidRPr="006027BE">
        <w:rPr>
          <w:rFonts w:ascii="Times New Roman" w:hAnsi="Times New Roman" w:cs="Times New Roman"/>
          <w:sz w:val="24"/>
          <w:szCs w:val="24"/>
        </w:rPr>
        <w:softHyphen/>
        <w:t>меняющимся условиям социальной и природной среды:</w:t>
      </w:r>
    </w:p>
    <w:p w:rsidR="00B53A1B" w:rsidRPr="006027BE" w:rsidRDefault="00B53A1B" w:rsidP="00B872B0">
      <w:pPr>
        <w:pStyle w:val="13"/>
        <w:ind w:firstLine="284"/>
        <w:jc w:val="both"/>
        <w:rPr>
          <w:sz w:val="24"/>
          <w:szCs w:val="24"/>
        </w:rPr>
      </w:pPr>
      <w:r w:rsidRPr="006027BE">
        <w:rPr>
          <w:sz w:val="24"/>
          <w:szCs w:val="24"/>
        </w:rPr>
        <w:t>готовностью к действиям в условиях неопределённости, по</w:t>
      </w:r>
      <w:r w:rsidRPr="006027BE">
        <w:rPr>
          <w:sz w:val="24"/>
          <w:szCs w:val="24"/>
        </w:rPr>
        <w:softHyphen/>
        <w:t>вышению уровня своей компетентности через практическую деятельность, в том числе умение учиться у других людей, при</w:t>
      </w:r>
      <w:r w:rsidRPr="006027BE">
        <w:rPr>
          <w:sz w:val="24"/>
          <w:szCs w:val="24"/>
        </w:rPr>
        <w:softHyphen/>
        <w:t>обретать в совместной деятельности новые знания, навыки и компетенции из опыта других;</w:t>
      </w:r>
    </w:p>
    <w:p w:rsidR="00B53A1B" w:rsidRPr="006027BE" w:rsidRDefault="00B53A1B" w:rsidP="00B872B0">
      <w:pPr>
        <w:pStyle w:val="13"/>
        <w:ind w:firstLine="284"/>
        <w:jc w:val="both"/>
        <w:rPr>
          <w:sz w:val="24"/>
          <w:szCs w:val="24"/>
        </w:rPr>
      </w:pPr>
      <w:r w:rsidRPr="006027BE">
        <w:rPr>
          <w:sz w:val="24"/>
          <w:szCs w:val="24"/>
        </w:rPr>
        <w:t>необходимостью в формировании новых знаний, в том числе формулировать идеи, понятия, гипотезы об объектах и явле</w:t>
      </w:r>
      <w:r w:rsidRPr="006027BE">
        <w:rPr>
          <w:sz w:val="24"/>
          <w:szCs w:val="24"/>
        </w:rPr>
        <w:softHyphen/>
        <w:t>ниях, в том числе ранее не известных, осознавать дефициты собственных знаний и компетентностей, планировать своё раз</w:t>
      </w:r>
      <w:r w:rsidRPr="006027BE">
        <w:rPr>
          <w:sz w:val="24"/>
          <w:szCs w:val="24"/>
        </w:rPr>
        <w:softHyphen/>
        <w:t>витие;</w:t>
      </w:r>
    </w:p>
    <w:p w:rsidR="00B53A1B" w:rsidRPr="006027BE" w:rsidRDefault="00B53A1B" w:rsidP="00B872B0">
      <w:pPr>
        <w:pStyle w:val="13"/>
        <w:ind w:firstLine="284"/>
        <w:jc w:val="both"/>
        <w:rPr>
          <w:sz w:val="24"/>
          <w:szCs w:val="24"/>
        </w:rPr>
      </w:pPr>
      <w:r w:rsidRPr="006027BE">
        <w:rPr>
          <w:sz w:val="24"/>
          <w:szCs w:val="24"/>
        </w:rPr>
        <w:t>способностью осознавать стрессовую ситуацию, восприни</w:t>
      </w:r>
      <w:r w:rsidRPr="006027BE">
        <w:rPr>
          <w:sz w:val="24"/>
          <w:szCs w:val="24"/>
        </w:rPr>
        <w:softHyphen/>
        <w:t>мать стрессовую ситуацию как вызов, требующий контрмер, корректировать принимаемые решения и действия, формули</w:t>
      </w:r>
      <w:r w:rsidRPr="006027BE">
        <w:rPr>
          <w:sz w:val="24"/>
          <w:szCs w:val="24"/>
        </w:rPr>
        <w:softHyphen/>
        <w:t>ровать и оценивать риски и последствия, формировать опыт.</w:t>
      </w:r>
    </w:p>
    <w:p w:rsidR="00B53A1B" w:rsidRDefault="00B53A1B" w:rsidP="00B872B0">
      <w:pPr>
        <w:pStyle w:val="a8"/>
        <w:ind w:firstLine="284"/>
        <w:rPr>
          <w:rFonts w:ascii="Times New Roman" w:hAnsi="Times New Roman" w:cs="Times New Roman"/>
          <w:b/>
        </w:rPr>
      </w:pPr>
    </w:p>
    <w:p w:rsidR="00B53A1B" w:rsidRPr="00417AFE" w:rsidRDefault="00B53A1B"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Метапредметные результаты</w:t>
      </w:r>
    </w:p>
    <w:p w:rsidR="00B53A1B" w:rsidRPr="006027BE" w:rsidRDefault="00B53A1B" w:rsidP="00B872B0">
      <w:pPr>
        <w:pStyle w:val="13"/>
        <w:spacing w:line="257" w:lineRule="auto"/>
        <w:ind w:firstLine="284"/>
        <w:jc w:val="both"/>
        <w:rPr>
          <w:sz w:val="24"/>
          <w:szCs w:val="24"/>
        </w:rPr>
      </w:pPr>
      <w:r w:rsidRPr="006027BE">
        <w:rPr>
          <w:sz w:val="24"/>
          <w:szCs w:val="24"/>
        </w:rPr>
        <w:t xml:space="preserve">Метапредметные результаты освоения программы учебного предмета «Математика» характеризуются овладением </w:t>
      </w:r>
      <w:r w:rsidRPr="006027BE">
        <w:rPr>
          <w:rFonts w:eastAsia="Courier New"/>
          <w:i/>
          <w:iCs/>
          <w:sz w:val="24"/>
          <w:szCs w:val="24"/>
        </w:rPr>
        <w:t>универ</w:t>
      </w:r>
      <w:r w:rsidRPr="006027BE">
        <w:rPr>
          <w:rFonts w:eastAsia="Courier New"/>
          <w:i/>
          <w:iCs/>
          <w:sz w:val="24"/>
          <w:szCs w:val="24"/>
        </w:rPr>
        <w:softHyphen/>
        <w:t xml:space="preserve">сальными </w:t>
      </w:r>
      <w:r w:rsidRPr="006027BE">
        <w:rPr>
          <w:rFonts w:eastAsia="Courier New"/>
          <w:b/>
          <w:bCs/>
          <w:i/>
          <w:iCs/>
          <w:sz w:val="24"/>
          <w:szCs w:val="24"/>
        </w:rPr>
        <w:t xml:space="preserve">познавательными </w:t>
      </w:r>
      <w:r w:rsidRPr="006027BE">
        <w:rPr>
          <w:rFonts w:eastAsia="Courier New"/>
          <w:i/>
          <w:iCs/>
          <w:sz w:val="24"/>
          <w:szCs w:val="24"/>
        </w:rPr>
        <w:t xml:space="preserve">действиями, универсальными </w:t>
      </w:r>
      <w:r w:rsidRPr="006027BE">
        <w:rPr>
          <w:rFonts w:eastAsia="Courier New"/>
          <w:b/>
          <w:bCs/>
          <w:i/>
          <w:iCs/>
          <w:sz w:val="24"/>
          <w:szCs w:val="24"/>
        </w:rPr>
        <w:t xml:space="preserve">коммуникативными </w:t>
      </w:r>
      <w:r w:rsidRPr="006027BE">
        <w:rPr>
          <w:rFonts w:eastAsia="Courier New"/>
          <w:i/>
          <w:iCs/>
          <w:sz w:val="24"/>
          <w:szCs w:val="24"/>
        </w:rPr>
        <w:t xml:space="preserve">действиями и универсальными </w:t>
      </w:r>
      <w:r w:rsidRPr="006027BE">
        <w:rPr>
          <w:rFonts w:eastAsia="Courier New"/>
          <w:b/>
          <w:bCs/>
          <w:i/>
          <w:iCs/>
          <w:sz w:val="24"/>
          <w:szCs w:val="24"/>
        </w:rPr>
        <w:t>регу</w:t>
      </w:r>
      <w:r w:rsidRPr="006027BE">
        <w:rPr>
          <w:rFonts w:eastAsia="Courier New"/>
          <w:b/>
          <w:bCs/>
          <w:i/>
          <w:iCs/>
          <w:sz w:val="24"/>
          <w:szCs w:val="24"/>
        </w:rPr>
        <w:softHyphen/>
        <w:t xml:space="preserve">лятивными </w:t>
      </w:r>
      <w:r w:rsidRPr="006027BE">
        <w:rPr>
          <w:rFonts w:eastAsia="Courier New"/>
          <w:i/>
          <w:iCs/>
          <w:sz w:val="24"/>
          <w:szCs w:val="24"/>
        </w:rPr>
        <w:t>действиями.</w:t>
      </w:r>
    </w:p>
    <w:p w:rsidR="00B53A1B" w:rsidRPr="00417AFE" w:rsidRDefault="00B53A1B" w:rsidP="00B872B0">
      <w:pPr>
        <w:pStyle w:val="34"/>
        <w:spacing w:after="120"/>
        <w:ind w:firstLine="284"/>
        <w:jc w:val="both"/>
        <w:rPr>
          <w:rFonts w:ascii="Times New Roman" w:hAnsi="Times New Roman" w:cs="Times New Roman"/>
          <w:sz w:val="24"/>
          <w:szCs w:val="24"/>
        </w:rPr>
      </w:pPr>
      <w:r w:rsidRPr="00417AFE">
        <w:rPr>
          <w:rFonts w:ascii="Times New Roman" w:hAnsi="Times New Roman" w:cs="Times New Roman"/>
          <w:sz w:val="24"/>
          <w:szCs w:val="24"/>
        </w:rPr>
        <w:t xml:space="preserve">1) Универсальные </w:t>
      </w:r>
      <w:r w:rsidRPr="00417AFE">
        <w:rPr>
          <w:rFonts w:ascii="Times New Roman" w:hAnsi="Times New Roman" w:cs="Times New Roman"/>
          <w:bCs w:val="0"/>
          <w:sz w:val="24"/>
          <w:szCs w:val="24"/>
        </w:rPr>
        <w:t xml:space="preserve">познавательные </w:t>
      </w:r>
      <w:r w:rsidRPr="00417AFE">
        <w:rPr>
          <w:rFonts w:ascii="Times New Roman" w:hAnsi="Times New Roman" w:cs="Times New Roman"/>
          <w:sz w:val="24"/>
          <w:szCs w:val="24"/>
        </w:rPr>
        <w:t>действия обеспечива</w:t>
      </w:r>
      <w:r w:rsidRPr="00417AFE">
        <w:rPr>
          <w:rFonts w:ascii="Times New Roman" w:hAnsi="Times New Roman" w:cs="Times New Roman"/>
          <w:sz w:val="24"/>
          <w:szCs w:val="24"/>
        </w:rPr>
        <w:softHyphen/>
        <w:t>ют формирование базовых когнитивных процессов обучаю</w:t>
      </w:r>
      <w:r w:rsidRPr="00417AFE">
        <w:rPr>
          <w:rFonts w:ascii="Times New Roman" w:hAnsi="Times New Roman" w:cs="Times New Roman"/>
          <w:sz w:val="24"/>
          <w:szCs w:val="24"/>
        </w:rPr>
        <w:softHyphen/>
        <w:t>щихся (освоение методов познания окружающего мира; при</w:t>
      </w:r>
      <w:r w:rsidRPr="00417AFE">
        <w:rPr>
          <w:rFonts w:ascii="Times New Roman" w:hAnsi="Times New Roman" w:cs="Times New Roman"/>
          <w:sz w:val="24"/>
          <w:szCs w:val="24"/>
        </w:rPr>
        <w:softHyphen/>
        <w:t>менение логических, исследовательских операций, умений работать с информацией).</w:t>
      </w:r>
    </w:p>
    <w:p w:rsidR="00B53A1B" w:rsidRPr="006027BE" w:rsidRDefault="00B53A1B" w:rsidP="00B872B0">
      <w:pPr>
        <w:pStyle w:val="32"/>
        <w:keepNext/>
        <w:keepLines/>
        <w:spacing w:after="4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Базовые логические действия:</w:t>
      </w:r>
    </w:p>
    <w:p w:rsidR="00B53A1B" w:rsidRPr="006027BE" w:rsidRDefault="00B53A1B" w:rsidP="008A66B0">
      <w:pPr>
        <w:pStyle w:val="13"/>
        <w:numPr>
          <w:ilvl w:val="0"/>
          <w:numId w:val="83"/>
        </w:numPr>
        <w:ind w:left="0" w:firstLine="284"/>
        <w:jc w:val="both"/>
        <w:rPr>
          <w:sz w:val="24"/>
          <w:szCs w:val="24"/>
        </w:rPr>
      </w:pPr>
      <w:r w:rsidRPr="006027BE">
        <w:rPr>
          <w:sz w:val="24"/>
          <w:szCs w:val="24"/>
        </w:rPr>
        <w:t>выявлять и характеризовать существенные признаки матема</w:t>
      </w:r>
      <w:r w:rsidRPr="006027BE">
        <w:rPr>
          <w:sz w:val="24"/>
          <w:szCs w:val="24"/>
        </w:rPr>
        <w:softHyphen/>
        <w:t>тических объектов, понятий, отношений между понятиями; формулировать определения понятий; устанавливать суще</w:t>
      </w:r>
      <w:r w:rsidRPr="006027BE">
        <w:rPr>
          <w:sz w:val="24"/>
          <w:szCs w:val="24"/>
        </w:rPr>
        <w:softHyphen/>
        <w:t>ственный признак классификации, основания для обобщения и сравнения, критерии проводимого анализа;</w:t>
      </w:r>
    </w:p>
    <w:p w:rsidR="00B53A1B" w:rsidRPr="006027BE" w:rsidRDefault="00B53A1B" w:rsidP="008A66B0">
      <w:pPr>
        <w:pStyle w:val="13"/>
        <w:numPr>
          <w:ilvl w:val="0"/>
          <w:numId w:val="83"/>
        </w:numPr>
        <w:ind w:left="0" w:firstLine="284"/>
        <w:jc w:val="both"/>
        <w:rPr>
          <w:sz w:val="24"/>
          <w:szCs w:val="24"/>
        </w:rPr>
      </w:pPr>
      <w:r w:rsidRPr="006027BE">
        <w:rPr>
          <w:sz w:val="24"/>
          <w:szCs w:val="24"/>
        </w:rPr>
        <w:t>воспринимать, формулировать и преобразовывать суждения: утвердительные и отрицательные, единичные, частные и об</w:t>
      </w:r>
      <w:r w:rsidRPr="006027BE">
        <w:rPr>
          <w:sz w:val="24"/>
          <w:szCs w:val="24"/>
        </w:rPr>
        <w:softHyphen/>
        <w:t>щие; условные;</w:t>
      </w:r>
    </w:p>
    <w:p w:rsidR="00B53A1B" w:rsidRPr="006027BE" w:rsidRDefault="00B53A1B" w:rsidP="008A66B0">
      <w:pPr>
        <w:pStyle w:val="13"/>
        <w:numPr>
          <w:ilvl w:val="0"/>
          <w:numId w:val="83"/>
        </w:numPr>
        <w:ind w:left="0" w:firstLine="284"/>
        <w:jc w:val="both"/>
        <w:rPr>
          <w:sz w:val="24"/>
          <w:szCs w:val="24"/>
        </w:rPr>
      </w:pPr>
      <w:r w:rsidRPr="006027BE">
        <w:rPr>
          <w:sz w:val="24"/>
          <w:szCs w:val="24"/>
        </w:rPr>
        <w:t>выявлять математические закономерности, взаимосвязи и про</w:t>
      </w:r>
      <w:r w:rsidRPr="006027BE">
        <w:rPr>
          <w:sz w:val="24"/>
          <w:szCs w:val="24"/>
        </w:rPr>
        <w:softHyphen/>
        <w:t>тиворечия в фактах, данных, наблюдениях и утверждениях; предлагать критерии для выявления закономерностей и про</w:t>
      </w:r>
      <w:r w:rsidRPr="006027BE">
        <w:rPr>
          <w:sz w:val="24"/>
          <w:szCs w:val="24"/>
        </w:rPr>
        <w:softHyphen/>
        <w:t>тиворечий;</w:t>
      </w:r>
    </w:p>
    <w:p w:rsidR="00B53A1B" w:rsidRPr="006027BE" w:rsidRDefault="00B53A1B" w:rsidP="008A66B0">
      <w:pPr>
        <w:pStyle w:val="13"/>
        <w:numPr>
          <w:ilvl w:val="0"/>
          <w:numId w:val="83"/>
        </w:numPr>
        <w:ind w:left="0" w:firstLine="284"/>
        <w:jc w:val="both"/>
        <w:rPr>
          <w:sz w:val="24"/>
          <w:szCs w:val="24"/>
        </w:rPr>
      </w:pPr>
      <w:r w:rsidRPr="006027BE">
        <w:rPr>
          <w:sz w:val="24"/>
          <w:szCs w:val="24"/>
        </w:rPr>
        <w:t>делать выводы с использованием законов логики, дедуктивных и индуктивных умозаключений, умозаключений по аналогии;</w:t>
      </w:r>
    </w:p>
    <w:p w:rsidR="00B53A1B" w:rsidRPr="006027BE" w:rsidRDefault="00B53A1B" w:rsidP="008A66B0">
      <w:pPr>
        <w:pStyle w:val="13"/>
        <w:numPr>
          <w:ilvl w:val="0"/>
          <w:numId w:val="83"/>
        </w:numPr>
        <w:ind w:left="0" w:firstLine="284"/>
        <w:jc w:val="both"/>
        <w:rPr>
          <w:sz w:val="24"/>
          <w:szCs w:val="24"/>
        </w:rPr>
      </w:pPr>
      <w:r w:rsidRPr="006027BE">
        <w:rPr>
          <w:sz w:val="24"/>
          <w:szCs w:val="24"/>
        </w:rPr>
        <w:t>разбирать доказательства математических утверждений (пря</w:t>
      </w:r>
      <w:r w:rsidRPr="006027BE">
        <w:rPr>
          <w:sz w:val="24"/>
          <w:szCs w:val="24"/>
        </w:rPr>
        <w:softHyphen/>
        <w:t>мые и от противного), проводить самостоятельно несложные доказательства математических фактов, выстраивать аргу</w:t>
      </w:r>
      <w:r w:rsidRPr="006027BE">
        <w:rPr>
          <w:sz w:val="24"/>
          <w:szCs w:val="24"/>
        </w:rPr>
        <w:softHyphen/>
        <w:t>ментацию, приводить примеры и контрпримеры; обосновы</w:t>
      </w:r>
      <w:r w:rsidRPr="006027BE">
        <w:rPr>
          <w:sz w:val="24"/>
          <w:szCs w:val="24"/>
        </w:rPr>
        <w:softHyphen/>
        <w:t>вать собственные рассуждения;</w:t>
      </w:r>
    </w:p>
    <w:p w:rsidR="00B53A1B" w:rsidRPr="006027BE" w:rsidRDefault="00B53A1B" w:rsidP="008A66B0">
      <w:pPr>
        <w:pStyle w:val="13"/>
        <w:numPr>
          <w:ilvl w:val="0"/>
          <w:numId w:val="83"/>
        </w:numPr>
        <w:spacing w:after="120"/>
        <w:ind w:left="0" w:firstLine="284"/>
        <w:jc w:val="both"/>
        <w:rPr>
          <w:sz w:val="24"/>
          <w:szCs w:val="24"/>
        </w:rPr>
      </w:pPr>
      <w:r w:rsidRPr="006027BE">
        <w:rPr>
          <w:sz w:val="24"/>
          <w:szCs w:val="24"/>
        </w:rPr>
        <w:t>выбирать способ решения учебной задачи (сравнивать не</w:t>
      </w:r>
      <w:r w:rsidRPr="006027BE">
        <w:rPr>
          <w:sz w:val="24"/>
          <w:szCs w:val="24"/>
        </w:rPr>
        <w:softHyphen/>
        <w:t>сколько вариантов решения, выбирать наиболее подходящий с учётом самостоятельно выделенных критериев).</w:t>
      </w:r>
    </w:p>
    <w:p w:rsidR="00B53A1B" w:rsidRPr="006027BE" w:rsidRDefault="00B53A1B" w:rsidP="00B872B0">
      <w:pPr>
        <w:pStyle w:val="32"/>
        <w:keepNext/>
        <w:keepLines/>
        <w:spacing w:after="4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Базовые исследовательские действия:</w:t>
      </w:r>
    </w:p>
    <w:p w:rsidR="00B53A1B" w:rsidRPr="006027BE" w:rsidRDefault="00B53A1B" w:rsidP="008A66B0">
      <w:pPr>
        <w:pStyle w:val="13"/>
        <w:numPr>
          <w:ilvl w:val="0"/>
          <w:numId w:val="84"/>
        </w:numPr>
        <w:spacing w:after="120" w:line="252" w:lineRule="auto"/>
        <w:ind w:left="0" w:firstLine="284"/>
        <w:jc w:val="both"/>
        <w:rPr>
          <w:sz w:val="24"/>
          <w:szCs w:val="24"/>
        </w:rPr>
      </w:pPr>
      <w:r w:rsidRPr="006027BE">
        <w:rPr>
          <w:sz w:val="24"/>
          <w:szCs w:val="24"/>
        </w:rPr>
        <w:t>использовать вопросы как исследовательский инструмент по</w:t>
      </w:r>
      <w:r w:rsidRPr="006027BE">
        <w:rPr>
          <w:sz w:val="24"/>
          <w:szCs w:val="24"/>
        </w:rPr>
        <w:softHyphen/>
        <w:t>знания; формулировать вопросы, фиксирующие противоре</w:t>
      </w:r>
      <w:r w:rsidRPr="006027BE">
        <w:rPr>
          <w:sz w:val="24"/>
          <w:szCs w:val="24"/>
        </w:rPr>
        <w:softHyphen/>
        <w:t>чие, проблему, самостоятельно устанавливать искомое и дан</w:t>
      </w:r>
      <w:r w:rsidRPr="006027BE">
        <w:rPr>
          <w:sz w:val="24"/>
          <w:szCs w:val="24"/>
        </w:rPr>
        <w:softHyphen/>
        <w:t>ное, формировать гипотезу, аргументировать свою позицию, мнение;</w:t>
      </w:r>
    </w:p>
    <w:p w:rsidR="00B53A1B" w:rsidRPr="006027BE" w:rsidRDefault="00B53A1B" w:rsidP="008A66B0">
      <w:pPr>
        <w:pStyle w:val="13"/>
        <w:numPr>
          <w:ilvl w:val="0"/>
          <w:numId w:val="84"/>
        </w:numPr>
        <w:ind w:left="0" w:firstLine="284"/>
        <w:jc w:val="both"/>
        <w:rPr>
          <w:sz w:val="24"/>
          <w:szCs w:val="24"/>
        </w:rPr>
      </w:pPr>
      <w:r w:rsidRPr="006027BE">
        <w:rPr>
          <w:sz w:val="24"/>
          <w:szCs w:val="24"/>
        </w:rPr>
        <w:t>проводить по самостоятельно составленному плану неслож</w:t>
      </w:r>
      <w:r w:rsidRPr="006027BE">
        <w:rPr>
          <w:sz w:val="24"/>
          <w:szCs w:val="24"/>
        </w:rPr>
        <w:softHyphen/>
        <w:t>ный эксперимент, небольшое исследование по установлению особенностей математического объекта, зависимостей объек</w:t>
      </w:r>
      <w:r w:rsidRPr="006027BE">
        <w:rPr>
          <w:sz w:val="24"/>
          <w:szCs w:val="24"/>
        </w:rPr>
        <w:softHyphen/>
        <w:t>тов между собой;</w:t>
      </w:r>
    </w:p>
    <w:p w:rsidR="00B53A1B" w:rsidRPr="006027BE" w:rsidRDefault="00B53A1B" w:rsidP="008A66B0">
      <w:pPr>
        <w:pStyle w:val="13"/>
        <w:numPr>
          <w:ilvl w:val="0"/>
          <w:numId w:val="84"/>
        </w:numPr>
        <w:ind w:left="0" w:firstLine="284"/>
        <w:jc w:val="both"/>
        <w:rPr>
          <w:sz w:val="24"/>
          <w:szCs w:val="24"/>
        </w:rPr>
      </w:pPr>
      <w:r w:rsidRPr="006027BE">
        <w:rPr>
          <w:sz w:val="24"/>
          <w:szCs w:val="24"/>
        </w:rPr>
        <w:t>самостоятельно формулировать обобщения и выводы по ре</w:t>
      </w:r>
      <w:r w:rsidRPr="006027BE">
        <w:rPr>
          <w:sz w:val="24"/>
          <w:szCs w:val="24"/>
        </w:rPr>
        <w:softHyphen/>
        <w:t>зультатам проведённого наблюдения, исследования, оцени</w:t>
      </w:r>
      <w:r w:rsidRPr="006027BE">
        <w:rPr>
          <w:sz w:val="24"/>
          <w:szCs w:val="24"/>
        </w:rPr>
        <w:softHyphen/>
        <w:t>вать достоверность полученных результатов, выводов и обоб</w:t>
      </w:r>
      <w:r w:rsidRPr="006027BE">
        <w:rPr>
          <w:sz w:val="24"/>
          <w:szCs w:val="24"/>
        </w:rPr>
        <w:softHyphen/>
        <w:t>щений;</w:t>
      </w:r>
    </w:p>
    <w:p w:rsidR="00B53A1B" w:rsidRPr="006027BE" w:rsidRDefault="00B53A1B" w:rsidP="008A66B0">
      <w:pPr>
        <w:pStyle w:val="13"/>
        <w:numPr>
          <w:ilvl w:val="0"/>
          <w:numId w:val="84"/>
        </w:numPr>
        <w:spacing w:after="100"/>
        <w:ind w:left="0" w:firstLine="284"/>
        <w:jc w:val="both"/>
        <w:rPr>
          <w:sz w:val="24"/>
          <w:szCs w:val="24"/>
        </w:rPr>
      </w:pPr>
      <w:r w:rsidRPr="006027BE">
        <w:rPr>
          <w:sz w:val="24"/>
          <w:szCs w:val="24"/>
        </w:rPr>
        <w:t>прогнозировать возможное развитие процесса, а также вы</w:t>
      </w:r>
      <w:r w:rsidRPr="006027BE">
        <w:rPr>
          <w:sz w:val="24"/>
          <w:szCs w:val="24"/>
        </w:rPr>
        <w:softHyphen/>
        <w:t>двигать предположения о его развитии в новых условиях.</w:t>
      </w:r>
    </w:p>
    <w:p w:rsidR="00B53A1B" w:rsidRPr="006027BE" w:rsidRDefault="00B53A1B"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Работа с информацией:</w:t>
      </w:r>
    </w:p>
    <w:p w:rsidR="00B53A1B" w:rsidRPr="006027BE" w:rsidRDefault="00B53A1B" w:rsidP="008A66B0">
      <w:pPr>
        <w:pStyle w:val="13"/>
        <w:numPr>
          <w:ilvl w:val="0"/>
          <w:numId w:val="85"/>
        </w:numPr>
        <w:spacing w:line="252" w:lineRule="auto"/>
        <w:ind w:left="0" w:firstLine="284"/>
        <w:jc w:val="both"/>
        <w:rPr>
          <w:sz w:val="24"/>
          <w:szCs w:val="24"/>
        </w:rPr>
      </w:pPr>
      <w:r w:rsidRPr="006027BE">
        <w:rPr>
          <w:sz w:val="24"/>
          <w:szCs w:val="24"/>
        </w:rPr>
        <w:t>выявлять недостаточность и избыточность информации, дан</w:t>
      </w:r>
      <w:r w:rsidRPr="006027BE">
        <w:rPr>
          <w:sz w:val="24"/>
          <w:szCs w:val="24"/>
        </w:rPr>
        <w:softHyphen/>
        <w:t>ных, необходимых для решения задачи;</w:t>
      </w:r>
    </w:p>
    <w:p w:rsidR="00B53A1B" w:rsidRPr="006027BE" w:rsidRDefault="00B53A1B" w:rsidP="008A66B0">
      <w:pPr>
        <w:pStyle w:val="13"/>
        <w:numPr>
          <w:ilvl w:val="0"/>
          <w:numId w:val="85"/>
        </w:numPr>
        <w:spacing w:line="252" w:lineRule="auto"/>
        <w:ind w:left="0" w:firstLine="284"/>
        <w:jc w:val="both"/>
        <w:rPr>
          <w:sz w:val="24"/>
          <w:szCs w:val="24"/>
        </w:rPr>
      </w:pPr>
      <w:r w:rsidRPr="006027BE">
        <w:rPr>
          <w:sz w:val="24"/>
          <w:szCs w:val="24"/>
        </w:rPr>
        <w:t>выбирать, анализировать, систематизировать и интерпрети</w:t>
      </w:r>
      <w:r w:rsidRPr="006027BE">
        <w:rPr>
          <w:sz w:val="24"/>
          <w:szCs w:val="24"/>
        </w:rPr>
        <w:softHyphen/>
        <w:t>ровать информацию различных видов и форм представления;</w:t>
      </w:r>
    </w:p>
    <w:p w:rsidR="00B53A1B" w:rsidRPr="006027BE" w:rsidRDefault="00B53A1B" w:rsidP="008A66B0">
      <w:pPr>
        <w:pStyle w:val="13"/>
        <w:numPr>
          <w:ilvl w:val="0"/>
          <w:numId w:val="85"/>
        </w:numPr>
        <w:spacing w:line="252" w:lineRule="auto"/>
        <w:ind w:left="0" w:firstLine="284"/>
        <w:jc w:val="both"/>
        <w:rPr>
          <w:sz w:val="24"/>
          <w:szCs w:val="24"/>
        </w:rPr>
      </w:pPr>
      <w:r w:rsidRPr="006027BE">
        <w:rPr>
          <w:sz w:val="24"/>
          <w:szCs w:val="24"/>
        </w:rPr>
        <w:t>выбирать форму представления информации и иллюстриро</w:t>
      </w:r>
      <w:r w:rsidRPr="006027BE">
        <w:rPr>
          <w:sz w:val="24"/>
          <w:szCs w:val="24"/>
        </w:rPr>
        <w:softHyphen/>
        <w:t>вать решаемые задачи схемами, диаграммами, иной графи</w:t>
      </w:r>
      <w:r w:rsidRPr="006027BE">
        <w:rPr>
          <w:sz w:val="24"/>
          <w:szCs w:val="24"/>
        </w:rPr>
        <w:softHyphen/>
        <w:t>кой и их комбинациями;</w:t>
      </w:r>
    </w:p>
    <w:p w:rsidR="00B53A1B" w:rsidRPr="006027BE" w:rsidRDefault="00B53A1B" w:rsidP="008A66B0">
      <w:pPr>
        <w:pStyle w:val="13"/>
        <w:numPr>
          <w:ilvl w:val="0"/>
          <w:numId w:val="85"/>
        </w:numPr>
        <w:spacing w:after="100" w:line="252" w:lineRule="auto"/>
        <w:ind w:left="0" w:firstLine="284"/>
        <w:jc w:val="both"/>
        <w:rPr>
          <w:sz w:val="24"/>
          <w:szCs w:val="24"/>
        </w:rPr>
      </w:pPr>
      <w:r w:rsidRPr="006027BE">
        <w:rPr>
          <w:sz w:val="24"/>
          <w:szCs w:val="24"/>
        </w:rPr>
        <w:t>оценивать надёжность информации по критериям, предло</w:t>
      </w:r>
      <w:r w:rsidRPr="006027BE">
        <w:rPr>
          <w:sz w:val="24"/>
          <w:szCs w:val="24"/>
        </w:rPr>
        <w:softHyphen/>
        <w:t>женным учителем или сформулированным самостоятельно.</w:t>
      </w:r>
    </w:p>
    <w:p w:rsidR="00B53A1B" w:rsidRPr="00417AFE" w:rsidRDefault="00B53A1B" w:rsidP="00B872B0">
      <w:pPr>
        <w:pStyle w:val="34"/>
        <w:spacing w:line="259" w:lineRule="auto"/>
        <w:ind w:firstLine="284"/>
        <w:jc w:val="both"/>
        <w:rPr>
          <w:rFonts w:ascii="Times New Roman" w:hAnsi="Times New Roman" w:cs="Times New Roman"/>
          <w:sz w:val="24"/>
          <w:szCs w:val="24"/>
        </w:rPr>
      </w:pPr>
      <w:r w:rsidRPr="00417AFE">
        <w:rPr>
          <w:rFonts w:ascii="Times New Roman" w:hAnsi="Times New Roman" w:cs="Times New Roman"/>
          <w:sz w:val="24"/>
          <w:szCs w:val="24"/>
        </w:rPr>
        <w:t xml:space="preserve">2) Универсальные </w:t>
      </w:r>
      <w:r w:rsidRPr="00417AFE">
        <w:rPr>
          <w:rFonts w:ascii="Times New Roman" w:hAnsi="Times New Roman" w:cs="Times New Roman"/>
          <w:bCs w:val="0"/>
          <w:sz w:val="24"/>
          <w:szCs w:val="24"/>
        </w:rPr>
        <w:t xml:space="preserve">коммуникативные </w:t>
      </w:r>
      <w:r w:rsidRPr="00417AFE">
        <w:rPr>
          <w:rFonts w:ascii="Times New Roman" w:hAnsi="Times New Roman" w:cs="Times New Roman"/>
          <w:sz w:val="24"/>
          <w:szCs w:val="24"/>
        </w:rPr>
        <w:t>действия обеспечи</w:t>
      </w:r>
      <w:r w:rsidRPr="00417AFE">
        <w:rPr>
          <w:rFonts w:ascii="Times New Roman" w:hAnsi="Times New Roman" w:cs="Times New Roman"/>
          <w:sz w:val="24"/>
          <w:szCs w:val="24"/>
        </w:rPr>
        <w:softHyphen/>
        <w:t>вают сформированность социальных навыков обучающихся.</w:t>
      </w:r>
    </w:p>
    <w:p w:rsidR="00B53A1B" w:rsidRPr="006027BE" w:rsidRDefault="00B53A1B"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Общение:</w:t>
      </w:r>
    </w:p>
    <w:p w:rsidR="00B53A1B" w:rsidRPr="006027BE" w:rsidRDefault="00B53A1B" w:rsidP="008A66B0">
      <w:pPr>
        <w:pStyle w:val="13"/>
        <w:numPr>
          <w:ilvl w:val="0"/>
          <w:numId w:val="86"/>
        </w:numPr>
        <w:ind w:left="0" w:firstLine="284"/>
        <w:jc w:val="both"/>
        <w:rPr>
          <w:sz w:val="24"/>
          <w:szCs w:val="24"/>
        </w:rPr>
      </w:pPr>
      <w:r w:rsidRPr="006027BE">
        <w:rPr>
          <w:sz w:val="24"/>
          <w:szCs w:val="24"/>
        </w:rPr>
        <w:t>воспринимать и формулировать суждения в соответствии с условиями и целями общения; ясно, точно, грамотно выра</w:t>
      </w:r>
      <w:r w:rsidRPr="006027BE">
        <w:rPr>
          <w:sz w:val="24"/>
          <w:szCs w:val="24"/>
        </w:rPr>
        <w:softHyphen/>
        <w:t>жать свою точку зрения в устных и письменных текстах, да</w:t>
      </w:r>
      <w:r w:rsidRPr="006027BE">
        <w:rPr>
          <w:sz w:val="24"/>
          <w:szCs w:val="24"/>
        </w:rPr>
        <w:softHyphen/>
        <w:t>вать пояснения по ходу решения задачи, комментировать полученный результат;</w:t>
      </w:r>
    </w:p>
    <w:p w:rsidR="00B53A1B" w:rsidRPr="006027BE" w:rsidRDefault="00B53A1B" w:rsidP="008A66B0">
      <w:pPr>
        <w:pStyle w:val="13"/>
        <w:numPr>
          <w:ilvl w:val="0"/>
          <w:numId w:val="86"/>
        </w:numPr>
        <w:ind w:left="0" w:firstLine="284"/>
        <w:jc w:val="both"/>
        <w:rPr>
          <w:sz w:val="24"/>
          <w:szCs w:val="24"/>
        </w:rPr>
      </w:pPr>
      <w:r w:rsidRPr="006027BE">
        <w:rPr>
          <w:sz w:val="24"/>
          <w:szCs w:val="24"/>
        </w:rPr>
        <w:t>в ходе обсуждения задавать вопросы по существу обсуждае</w:t>
      </w:r>
      <w:r w:rsidRPr="006027BE">
        <w:rPr>
          <w:sz w:val="24"/>
          <w:szCs w:val="24"/>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sidRPr="006027BE">
        <w:rPr>
          <w:sz w:val="24"/>
          <w:szCs w:val="24"/>
        </w:rPr>
        <w:softHyphen/>
        <w:t>личие и сходство позиций; в корректной форме формулиро</w:t>
      </w:r>
      <w:r w:rsidRPr="006027BE">
        <w:rPr>
          <w:sz w:val="24"/>
          <w:szCs w:val="24"/>
        </w:rPr>
        <w:softHyphen/>
        <w:t>вать разногласия, свои возражения;</w:t>
      </w:r>
    </w:p>
    <w:p w:rsidR="00B53A1B" w:rsidRPr="006027BE" w:rsidRDefault="00B53A1B" w:rsidP="008A66B0">
      <w:pPr>
        <w:pStyle w:val="13"/>
        <w:numPr>
          <w:ilvl w:val="0"/>
          <w:numId w:val="86"/>
        </w:numPr>
        <w:ind w:left="0" w:firstLine="284"/>
        <w:jc w:val="both"/>
        <w:rPr>
          <w:sz w:val="24"/>
          <w:szCs w:val="24"/>
        </w:rPr>
      </w:pPr>
      <w:r w:rsidRPr="006027BE">
        <w:rPr>
          <w:sz w:val="24"/>
          <w:szCs w:val="24"/>
        </w:rPr>
        <w:t>представлять результаты решения задачи, эксперимента, ис</w:t>
      </w:r>
      <w:r w:rsidRPr="006027BE">
        <w:rPr>
          <w:sz w:val="24"/>
          <w:szCs w:val="24"/>
        </w:rPr>
        <w:softHyphen/>
        <w:t>следования, проекта; самостоятельно выбирать формат высту</w:t>
      </w:r>
      <w:r w:rsidRPr="006027BE">
        <w:rPr>
          <w:sz w:val="24"/>
          <w:szCs w:val="24"/>
        </w:rPr>
        <w:softHyphen/>
        <w:t>пления с учётом задач презентации и особенностей аудитории.</w:t>
      </w:r>
    </w:p>
    <w:p w:rsidR="00B53A1B" w:rsidRPr="006027BE" w:rsidRDefault="00B53A1B"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Сотрудничество:</w:t>
      </w:r>
    </w:p>
    <w:p w:rsidR="00B53A1B" w:rsidRPr="006027BE" w:rsidRDefault="00B53A1B" w:rsidP="008A66B0">
      <w:pPr>
        <w:pStyle w:val="13"/>
        <w:numPr>
          <w:ilvl w:val="0"/>
          <w:numId w:val="87"/>
        </w:numPr>
        <w:spacing w:line="257" w:lineRule="auto"/>
        <w:ind w:left="0" w:firstLine="284"/>
        <w:jc w:val="both"/>
        <w:rPr>
          <w:sz w:val="24"/>
          <w:szCs w:val="24"/>
        </w:rPr>
      </w:pPr>
      <w:r w:rsidRPr="006027BE">
        <w:rPr>
          <w:sz w:val="24"/>
          <w:szCs w:val="24"/>
        </w:rPr>
        <w:t>понимать и использовать преимущества командной и инди</w:t>
      </w:r>
      <w:r w:rsidRPr="006027BE">
        <w:rPr>
          <w:sz w:val="24"/>
          <w:szCs w:val="24"/>
        </w:rPr>
        <w:softHyphen/>
        <w:t>видуальной работы при решении учебных математических задач; принимать цель совместной деятельности, планиро</w:t>
      </w:r>
      <w:r w:rsidRPr="006027BE">
        <w:rPr>
          <w:sz w:val="24"/>
          <w:szCs w:val="24"/>
        </w:rPr>
        <w:softHyphen/>
        <w:t>вать организацию совместной работы, распределять виды ра</w:t>
      </w:r>
      <w:r w:rsidRPr="006027BE">
        <w:rPr>
          <w:sz w:val="24"/>
          <w:szCs w:val="24"/>
        </w:rPr>
        <w:softHyphen/>
        <w:t>бот, договариваться, обсуждать процесс и результат работы; обобщать мнения нескольких людей;</w:t>
      </w:r>
    </w:p>
    <w:p w:rsidR="00B53A1B" w:rsidRPr="006027BE" w:rsidRDefault="00B53A1B" w:rsidP="008A66B0">
      <w:pPr>
        <w:pStyle w:val="13"/>
        <w:numPr>
          <w:ilvl w:val="0"/>
          <w:numId w:val="87"/>
        </w:numPr>
        <w:spacing w:after="80" w:line="271" w:lineRule="auto"/>
        <w:ind w:left="0" w:firstLine="284"/>
        <w:jc w:val="both"/>
        <w:rPr>
          <w:sz w:val="24"/>
          <w:szCs w:val="24"/>
        </w:rPr>
      </w:pPr>
      <w:r w:rsidRPr="006027BE">
        <w:rPr>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sidRPr="006027BE">
        <w:rPr>
          <w:sz w:val="24"/>
          <w:szCs w:val="24"/>
        </w:rPr>
        <w:softHyphen/>
        <w:t>ствия.</w:t>
      </w:r>
    </w:p>
    <w:p w:rsidR="00B53A1B" w:rsidRPr="00417AFE" w:rsidRDefault="00B53A1B" w:rsidP="00B872B0">
      <w:pPr>
        <w:pStyle w:val="34"/>
        <w:spacing w:after="80"/>
        <w:ind w:firstLine="284"/>
        <w:jc w:val="both"/>
        <w:rPr>
          <w:rFonts w:ascii="Times New Roman" w:hAnsi="Times New Roman" w:cs="Times New Roman"/>
          <w:sz w:val="24"/>
          <w:szCs w:val="24"/>
        </w:rPr>
      </w:pPr>
      <w:r w:rsidRPr="00417AFE">
        <w:rPr>
          <w:rFonts w:ascii="Times New Roman" w:hAnsi="Times New Roman" w:cs="Times New Roman"/>
          <w:sz w:val="24"/>
          <w:szCs w:val="24"/>
        </w:rPr>
        <w:t xml:space="preserve">3) Универсальные </w:t>
      </w:r>
      <w:r w:rsidRPr="00417AFE">
        <w:rPr>
          <w:rFonts w:ascii="Times New Roman" w:hAnsi="Times New Roman" w:cs="Times New Roman"/>
          <w:bCs w:val="0"/>
          <w:sz w:val="24"/>
          <w:szCs w:val="24"/>
        </w:rPr>
        <w:t xml:space="preserve">регулятивные </w:t>
      </w:r>
      <w:r w:rsidRPr="00417AFE">
        <w:rPr>
          <w:rFonts w:ascii="Times New Roman" w:hAnsi="Times New Roman" w:cs="Times New Roman"/>
          <w:sz w:val="24"/>
          <w:szCs w:val="24"/>
        </w:rPr>
        <w:t>действия обеспечивают формирование смысловых установок и жизненных навыков личности.</w:t>
      </w:r>
    </w:p>
    <w:p w:rsidR="00B53A1B" w:rsidRPr="006027BE" w:rsidRDefault="00B53A1B" w:rsidP="00B872B0">
      <w:pPr>
        <w:pStyle w:val="40"/>
        <w:spacing w:line="283"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Самоорганизация:</w:t>
      </w:r>
    </w:p>
    <w:p w:rsidR="00B53A1B" w:rsidRPr="006027BE" w:rsidRDefault="00B53A1B" w:rsidP="00B872B0">
      <w:pPr>
        <w:pStyle w:val="13"/>
        <w:spacing w:after="80" w:line="276" w:lineRule="auto"/>
        <w:ind w:firstLine="284"/>
        <w:jc w:val="both"/>
        <w:rPr>
          <w:sz w:val="24"/>
          <w:szCs w:val="24"/>
        </w:rPr>
      </w:pPr>
      <w:r w:rsidRPr="006027BE">
        <w:rPr>
          <w:sz w:val="24"/>
          <w:szCs w:val="24"/>
        </w:rPr>
        <w:t>самостоятельно составлять план, алгоритм решения задачи (или его часть), выбирать способ решения с учётом имеющих</w:t>
      </w:r>
      <w:r w:rsidRPr="006027BE">
        <w:rPr>
          <w:sz w:val="24"/>
          <w:szCs w:val="24"/>
        </w:rPr>
        <w:softHyphen/>
        <w:t>ся ресурсов и собственных возможностей, аргументировать и корректировать варианты решений с учётом новой информа</w:t>
      </w:r>
      <w:r w:rsidRPr="006027BE">
        <w:rPr>
          <w:sz w:val="24"/>
          <w:szCs w:val="24"/>
        </w:rPr>
        <w:softHyphen/>
        <w:t>ции.</w:t>
      </w:r>
    </w:p>
    <w:p w:rsidR="00B53A1B" w:rsidRPr="006027BE" w:rsidRDefault="00B53A1B" w:rsidP="00B872B0">
      <w:pPr>
        <w:pStyle w:val="40"/>
        <w:spacing w:line="283"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Самоконтроль:</w:t>
      </w:r>
    </w:p>
    <w:p w:rsidR="00B53A1B" w:rsidRPr="006027BE" w:rsidRDefault="00B53A1B" w:rsidP="008A66B0">
      <w:pPr>
        <w:pStyle w:val="13"/>
        <w:numPr>
          <w:ilvl w:val="0"/>
          <w:numId w:val="88"/>
        </w:numPr>
        <w:spacing w:line="317" w:lineRule="auto"/>
        <w:ind w:left="0" w:firstLine="284"/>
        <w:jc w:val="both"/>
        <w:rPr>
          <w:sz w:val="24"/>
          <w:szCs w:val="24"/>
        </w:rPr>
      </w:pPr>
      <w:r w:rsidRPr="006027BE">
        <w:rPr>
          <w:sz w:val="24"/>
          <w:szCs w:val="24"/>
        </w:rPr>
        <w:t>владеть способами самопроверки, самоконтроля процесса и результата решения математической задачи;</w:t>
      </w:r>
    </w:p>
    <w:p w:rsidR="00B53A1B" w:rsidRPr="006027BE" w:rsidRDefault="00B53A1B" w:rsidP="008A66B0">
      <w:pPr>
        <w:pStyle w:val="13"/>
        <w:numPr>
          <w:ilvl w:val="0"/>
          <w:numId w:val="88"/>
        </w:numPr>
        <w:spacing w:line="283" w:lineRule="auto"/>
        <w:ind w:left="0" w:firstLine="284"/>
        <w:jc w:val="both"/>
        <w:rPr>
          <w:sz w:val="24"/>
          <w:szCs w:val="24"/>
        </w:rPr>
      </w:pPr>
      <w:r w:rsidRPr="006027BE">
        <w:rPr>
          <w:sz w:val="24"/>
          <w:szCs w:val="24"/>
        </w:rPr>
        <w:t>предвидеть трудности, которые могут возникнуть при реше</w:t>
      </w:r>
      <w:r w:rsidRPr="006027BE">
        <w:rPr>
          <w:sz w:val="24"/>
          <w:szCs w:val="24"/>
        </w:rPr>
        <w:softHyphen/>
        <w:t>нии задачи, вносить коррективы в деятельность на основе новых обстоятельств, найденных ошибок, выявленных труд</w:t>
      </w:r>
      <w:r w:rsidRPr="006027BE">
        <w:rPr>
          <w:sz w:val="24"/>
          <w:szCs w:val="24"/>
        </w:rPr>
        <w:softHyphen/>
        <w:t>ностей;</w:t>
      </w:r>
    </w:p>
    <w:p w:rsidR="00B53A1B" w:rsidRPr="006027BE" w:rsidRDefault="00B53A1B" w:rsidP="008A66B0">
      <w:pPr>
        <w:pStyle w:val="13"/>
        <w:numPr>
          <w:ilvl w:val="0"/>
          <w:numId w:val="88"/>
        </w:numPr>
        <w:spacing w:after="160" w:line="283" w:lineRule="auto"/>
        <w:ind w:left="0" w:firstLine="284"/>
        <w:jc w:val="both"/>
        <w:rPr>
          <w:sz w:val="24"/>
          <w:szCs w:val="24"/>
        </w:rPr>
      </w:pPr>
      <w:r w:rsidRPr="006027BE">
        <w:rPr>
          <w:sz w:val="24"/>
          <w:szCs w:val="24"/>
        </w:rPr>
        <w:t>оценивать соответствие результата деятельности поставлен</w:t>
      </w:r>
      <w:r w:rsidRPr="006027BE">
        <w:rPr>
          <w:sz w:val="24"/>
          <w:szCs w:val="24"/>
        </w:rPr>
        <w:softHyphen/>
        <w:t>ной цели и условиям, объяснять причины достижения или недостижения цели, находить ошибку, давать оценку приоб</w:t>
      </w:r>
      <w:r w:rsidRPr="006027BE">
        <w:rPr>
          <w:sz w:val="24"/>
          <w:szCs w:val="24"/>
        </w:rPr>
        <w:softHyphen/>
        <w:t>ретённому опыту.</w:t>
      </w:r>
    </w:p>
    <w:p w:rsidR="00B53A1B" w:rsidRPr="00417AFE" w:rsidRDefault="00B53A1B"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Предметные результаты</w:t>
      </w:r>
    </w:p>
    <w:p w:rsidR="00B53A1B" w:rsidRPr="00417AFE" w:rsidRDefault="00B53A1B" w:rsidP="00B872B0">
      <w:pPr>
        <w:ind w:firstLine="284"/>
        <w:jc w:val="both"/>
        <w:rPr>
          <w:rFonts w:ascii="Times New Roman" w:hAnsi="Times New Roman" w:cs="Times New Roman"/>
          <w:sz w:val="24"/>
          <w:szCs w:val="24"/>
        </w:rPr>
      </w:pPr>
      <w:r w:rsidRPr="00417AFE">
        <w:rPr>
          <w:rFonts w:ascii="Times New Roman" w:hAnsi="Times New Roman" w:cs="Times New Roman"/>
          <w:sz w:val="24"/>
          <w:szCs w:val="24"/>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39038C" w:rsidRDefault="00B53A1B" w:rsidP="00B872B0">
      <w:pPr>
        <w:ind w:firstLine="284"/>
        <w:jc w:val="both"/>
        <w:rPr>
          <w:rFonts w:ascii="Times New Roman" w:hAnsi="Times New Roman" w:cs="Times New Roman"/>
          <w:sz w:val="24"/>
          <w:szCs w:val="24"/>
        </w:rPr>
      </w:pPr>
      <w:r w:rsidRPr="00417AFE">
        <w:rPr>
          <w:rFonts w:ascii="Times New Roman" w:hAnsi="Times New Roman" w:cs="Times New Roman"/>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w:t>
      </w:r>
      <w:r w:rsidRPr="00417AFE">
        <w:rPr>
          <w:rFonts w:ascii="Times New Roman" w:hAnsi="Times New Roman" w:cs="Times New Roman"/>
          <w:sz w:val="24"/>
          <w:szCs w:val="24"/>
        </w:rPr>
        <w:softHyphen/>
        <w:t>ется, что выпускник основной школы сможет строить высказы</w:t>
      </w:r>
      <w:r w:rsidRPr="00417AFE">
        <w:rPr>
          <w:rFonts w:ascii="Times New Roman" w:hAnsi="Times New Roman" w:cs="Times New Roman"/>
          <w:sz w:val="24"/>
          <w:szCs w:val="24"/>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sidRPr="00417AFE">
        <w:rPr>
          <w:rFonts w:ascii="Times New Roman" w:hAnsi="Times New Roman" w:cs="Times New Roman"/>
          <w:sz w:val="24"/>
          <w:szCs w:val="24"/>
        </w:rPr>
        <w:softHyphen/>
        <w:t>тельство — и научится использовать их при выполнении учеб</w:t>
      </w:r>
      <w:r w:rsidRPr="00417AFE">
        <w:rPr>
          <w:rFonts w:ascii="Times New Roman" w:hAnsi="Times New Roman" w:cs="Times New Roman"/>
          <w:sz w:val="24"/>
          <w:szCs w:val="24"/>
        </w:rPr>
        <w:softHyphen/>
        <w:t>ных и внеучебных задач.</w:t>
      </w:r>
    </w:p>
    <w:p w:rsidR="00417AFE" w:rsidRPr="00417AFE" w:rsidRDefault="00417AFE"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Рабочая программа учебного курса "математика". 5-6 классы</w:t>
      </w:r>
    </w:p>
    <w:p w:rsidR="00417AFE" w:rsidRPr="004529F8" w:rsidRDefault="00417AFE" w:rsidP="00B872B0">
      <w:pPr>
        <w:pStyle w:val="a8"/>
        <w:ind w:firstLine="284"/>
        <w:rPr>
          <w:rFonts w:ascii="Times New Roman" w:hAnsi="Times New Roman" w:cs="Times New Roman"/>
          <w:b/>
        </w:rPr>
      </w:pPr>
    </w:p>
    <w:p w:rsidR="00417AFE" w:rsidRPr="00417AFE" w:rsidRDefault="00417AFE"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Цели изучения учебного курса</w:t>
      </w:r>
    </w:p>
    <w:p w:rsidR="00417AFE" w:rsidRPr="006027BE" w:rsidRDefault="00417AFE" w:rsidP="00B872B0">
      <w:pPr>
        <w:pStyle w:val="13"/>
        <w:ind w:firstLine="284"/>
        <w:jc w:val="both"/>
        <w:rPr>
          <w:sz w:val="24"/>
          <w:szCs w:val="24"/>
        </w:rPr>
      </w:pPr>
      <w:r w:rsidRPr="006027BE">
        <w:rPr>
          <w:sz w:val="24"/>
          <w:szCs w:val="24"/>
        </w:rPr>
        <w:t>Приоритетными целями обучения математике в 5—6 классах являются:</w:t>
      </w:r>
    </w:p>
    <w:p w:rsidR="00417AFE" w:rsidRPr="006027BE" w:rsidRDefault="00417AFE" w:rsidP="008A66B0">
      <w:pPr>
        <w:pStyle w:val="13"/>
        <w:numPr>
          <w:ilvl w:val="0"/>
          <w:numId w:val="89"/>
        </w:numPr>
        <w:spacing w:line="252" w:lineRule="auto"/>
        <w:ind w:left="0" w:firstLine="284"/>
        <w:jc w:val="both"/>
        <w:rPr>
          <w:sz w:val="24"/>
          <w:szCs w:val="24"/>
        </w:rPr>
      </w:pPr>
      <w:r w:rsidRPr="006027BE">
        <w:rPr>
          <w:sz w:val="24"/>
          <w:szCs w:val="24"/>
        </w:rPr>
        <w:t>продолжение формирования основных математических поня</w:t>
      </w:r>
      <w:r w:rsidRPr="006027BE">
        <w:rPr>
          <w:sz w:val="24"/>
          <w:szCs w:val="24"/>
        </w:rPr>
        <w:softHyphen/>
        <w:t>тий (число, величина, геометрическая фигура), обеспечиваю</w:t>
      </w:r>
      <w:r w:rsidRPr="006027BE">
        <w:rPr>
          <w:sz w:val="24"/>
          <w:szCs w:val="24"/>
        </w:rPr>
        <w:softHyphen/>
        <w:t>щих преемственность и перспективность математического об</w:t>
      </w:r>
      <w:r w:rsidRPr="006027BE">
        <w:rPr>
          <w:sz w:val="24"/>
          <w:szCs w:val="24"/>
        </w:rPr>
        <w:softHyphen/>
        <w:t>разования обучающихся;</w:t>
      </w:r>
    </w:p>
    <w:p w:rsidR="00417AFE" w:rsidRPr="006027BE" w:rsidRDefault="00417AFE" w:rsidP="008A66B0">
      <w:pPr>
        <w:pStyle w:val="13"/>
        <w:numPr>
          <w:ilvl w:val="0"/>
          <w:numId w:val="89"/>
        </w:numPr>
        <w:spacing w:line="252" w:lineRule="auto"/>
        <w:ind w:left="0" w:firstLine="284"/>
        <w:jc w:val="both"/>
        <w:rPr>
          <w:sz w:val="24"/>
          <w:szCs w:val="24"/>
        </w:rPr>
      </w:pPr>
      <w:r w:rsidRPr="006027BE">
        <w:rPr>
          <w:sz w:val="24"/>
          <w:szCs w:val="24"/>
        </w:rPr>
        <w:t>развитие интеллектуальных и творческих способностей обу</w:t>
      </w:r>
      <w:r w:rsidRPr="006027BE">
        <w:rPr>
          <w:sz w:val="24"/>
          <w:szCs w:val="24"/>
        </w:rPr>
        <w:softHyphen/>
        <w:t>чающихся, познавательной активности, исследовательских умений, интереса к изучению математики;</w:t>
      </w:r>
    </w:p>
    <w:p w:rsidR="00417AFE" w:rsidRPr="006027BE" w:rsidRDefault="00417AFE" w:rsidP="008A66B0">
      <w:pPr>
        <w:pStyle w:val="13"/>
        <w:numPr>
          <w:ilvl w:val="0"/>
          <w:numId w:val="89"/>
        </w:numPr>
        <w:spacing w:line="252" w:lineRule="auto"/>
        <w:ind w:left="0" w:firstLine="284"/>
        <w:jc w:val="both"/>
        <w:rPr>
          <w:sz w:val="24"/>
          <w:szCs w:val="24"/>
        </w:rPr>
      </w:pPr>
      <w:r w:rsidRPr="006027BE">
        <w:rPr>
          <w:sz w:val="24"/>
          <w:szCs w:val="24"/>
        </w:rPr>
        <w:t>подведение обучающихся на доступном для них уровне к осознанию взаимосвязи математики и окружающего мира;</w:t>
      </w:r>
    </w:p>
    <w:p w:rsidR="00417AFE" w:rsidRPr="006027BE" w:rsidRDefault="00417AFE" w:rsidP="008A66B0">
      <w:pPr>
        <w:pStyle w:val="13"/>
        <w:numPr>
          <w:ilvl w:val="0"/>
          <w:numId w:val="89"/>
        </w:numPr>
        <w:spacing w:after="240" w:line="252" w:lineRule="auto"/>
        <w:ind w:left="0" w:firstLine="284"/>
        <w:jc w:val="both"/>
        <w:rPr>
          <w:sz w:val="24"/>
          <w:szCs w:val="24"/>
        </w:rPr>
      </w:pPr>
      <w:r w:rsidRPr="006027BE">
        <w:rPr>
          <w:sz w:val="24"/>
          <w:szCs w:val="24"/>
        </w:rPr>
        <w:t>формирование функциональной математической грамотно</w:t>
      </w:r>
      <w:r w:rsidRPr="006027BE">
        <w:rPr>
          <w:sz w:val="24"/>
          <w:szCs w:val="24"/>
        </w:rPr>
        <w:softHyphen/>
        <w:t>сти: умения распознавать математические объекты в реаль</w:t>
      </w:r>
      <w:r w:rsidRPr="006027BE">
        <w:rPr>
          <w:sz w:val="24"/>
          <w:szCs w:val="24"/>
        </w:rPr>
        <w:softHyphen/>
        <w:t>ных жизненных ситуациях, применять освоенные умения для решения практико-ориентированных задач, интерпрети</w:t>
      </w:r>
      <w:r w:rsidRPr="006027BE">
        <w:rPr>
          <w:sz w:val="24"/>
          <w:szCs w:val="24"/>
        </w:rPr>
        <w:softHyphen/>
        <w:t>ровать полученные результаты и оценивать их на соответ</w:t>
      </w:r>
      <w:r w:rsidRPr="006027BE">
        <w:rPr>
          <w:sz w:val="24"/>
          <w:szCs w:val="24"/>
        </w:rPr>
        <w:softHyphen/>
        <w:t>ствие практической ситуации.</w:t>
      </w:r>
    </w:p>
    <w:p w:rsidR="00417AFE" w:rsidRPr="006027BE" w:rsidRDefault="00417AFE" w:rsidP="00B872B0">
      <w:pPr>
        <w:pStyle w:val="13"/>
        <w:ind w:firstLine="284"/>
        <w:jc w:val="both"/>
        <w:rPr>
          <w:sz w:val="24"/>
          <w:szCs w:val="24"/>
        </w:rPr>
      </w:pPr>
      <w:r w:rsidRPr="006027BE">
        <w:rPr>
          <w:sz w:val="24"/>
          <w:szCs w:val="24"/>
        </w:rPr>
        <w:t>Основные линии содержания курса математики в 5—6 клас</w:t>
      </w:r>
      <w:r w:rsidRPr="006027BE">
        <w:rPr>
          <w:sz w:val="24"/>
          <w:szCs w:val="24"/>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sidRPr="006027BE">
        <w:rPr>
          <w:sz w:val="24"/>
          <w:szCs w:val="24"/>
        </w:rPr>
        <w:softHyphen/>
        <w:t>ментами алгебры и описательной статистики.</w:t>
      </w:r>
    </w:p>
    <w:p w:rsidR="00417AFE" w:rsidRPr="006027BE" w:rsidRDefault="00417AFE" w:rsidP="00B872B0">
      <w:pPr>
        <w:pStyle w:val="13"/>
        <w:ind w:firstLine="284"/>
        <w:jc w:val="both"/>
        <w:rPr>
          <w:sz w:val="24"/>
          <w:szCs w:val="24"/>
        </w:rPr>
      </w:pPr>
      <w:r w:rsidRPr="006027BE">
        <w:rPr>
          <w:sz w:val="24"/>
          <w:szCs w:val="24"/>
        </w:rPr>
        <w:t>Изучение арифметического материала начинается со систе</w:t>
      </w:r>
      <w:r w:rsidRPr="006027BE">
        <w:rPr>
          <w:sz w:val="24"/>
          <w:szCs w:val="24"/>
        </w:rPr>
        <w:softHyphen/>
        <w:t>матизации и развития знаний о натуральных числах, полу</w:t>
      </w:r>
      <w:r w:rsidRPr="006027BE">
        <w:rPr>
          <w:sz w:val="24"/>
          <w:szCs w:val="24"/>
        </w:rPr>
        <w:softHyphen/>
        <w:t>ченных в начальной школе. При этом совершенствование вы</w:t>
      </w:r>
      <w:r w:rsidRPr="006027BE">
        <w:rPr>
          <w:sz w:val="24"/>
          <w:szCs w:val="24"/>
        </w:rPr>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r>
      <w:r w:rsidRPr="006027BE">
        <w:rPr>
          <w:sz w:val="24"/>
          <w:szCs w:val="24"/>
        </w:rPr>
        <w:softHyphen/>
        <w:t>ки результатов вычислений. Изучение натуральных чисел про</w:t>
      </w:r>
      <w:r w:rsidRPr="006027BE">
        <w:rPr>
          <w:sz w:val="24"/>
          <w:szCs w:val="24"/>
        </w:rPr>
        <w:softHyphen/>
        <w:t>должается в 6 классе знакомством с начальными понятиями теории делимости.</w:t>
      </w:r>
    </w:p>
    <w:p w:rsidR="00417AFE" w:rsidRPr="006027BE" w:rsidRDefault="00417AFE" w:rsidP="00B872B0">
      <w:pPr>
        <w:pStyle w:val="13"/>
        <w:ind w:firstLine="284"/>
        <w:jc w:val="both"/>
        <w:rPr>
          <w:sz w:val="24"/>
          <w:szCs w:val="24"/>
        </w:rPr>
      </w:pPr>
      <w:r w:rsidRPr="006027BE">
        <w:rPr>
          <w:sz w:val="24"/>
          <w:szCs w:val="24"/>
        </w:rPr>
        <w:t>Другой крупный блок в содержании арифметической линии — это дроби. Начало изучения обыкновенных и десятичных дро</w:t>
      </w:r>
      <w:r w:rsidRPr="006027BE">
        <w:rPr>
          <w:sz w:val="24"/>
          <w:szCs w:val="24"/>
        </w:rPr>
        <w:softHyphen/>
        <w:t>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w:t>
      </w:r>
      <w:r w:rsidRPr="006027BE">
        <w:rPr>
          <w:sz w:val="24"/>
          <w:szCs w:val="24"/>
        </w:rPr>
        <w:softHyphen/>
        <w:t>образно с точки зрения логики изложения числовой линии, когда правила действий с десятичными дробями можно обосно</w:t>
      </w:r>
      <w:r w:rsidRPr="006027BE">
        <w:rPr>
          <w:sz w:val="24"/>
          <w:szCs w:val="24"/>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sidRPr="006027BE">
        <w:rPr>
          <w:sz w:val="24"/>
          <w:szCs w:val="24"/>
        </w:rPr>
        <w:softHyphen/>
        <w:t>кладного применения новой записи при изучении других пред</w:t>
      </w:r>
      <w:r w:rsidRPr="006027BE">
        <w:rPr>
          <w:sz w:val="24"/>
          <w:szCs w:val="24"/>
        </w:rPr>
        <w:softHyphen/>
        <w:t>метов и при практическом использовании. К 6 классу отнесён второй этап в изучении дробей, где происходит совершенство</w:t>
      </w:r>
      <w:r w:rsidRPr="006027BE">
        <w:rPr>
          <w:sz w:val="24"/>
          <w:szCs w:val="24"/>
        </w:rPr>
        <w:softHyphen/>
        <w:t>вание навыков сравнения и преобразования дробей, освоение новых вычислительных алгоритмов, оттачивание техники вы</w:t>
      </w:r>
      <w:r w:rsidRPr="006027BE">
        <w:rPr>
          <w:sz w:val="24"/>
          <w:szCs w:val="24"/>
        </w:rPr>
        <w:softHyphen/>
        <w:t>числений, в том числе значений выражений, содержащих и обыкновенные, и десятичные дроби, установление связей меж</w:t>
      </w:r>
      <w:r w:rsidRPr="006027BE">
        <w:rPr>
          <w:sz w:val="24"/>
          <w:szCs w:val="24"/>
        </w:rPr>
        <w:softHyphen/>
        <w:t>ду ними, рассмотрение приёмов решения задач на дроби. В на</w:t>
      </w:r>
      <w:r w:rsidRPr="006027BE">
        <w:rPr>
          <w:sz w:val="24"/>
          <w:szCs w:val="24"/>
        </w:rPr>
        <w:softHyphen/>
        <w:t>чале 6 класса происходит знакомство с понятием процента.</w:t>
      </w:r>
    </w:p>
    <w:p w:rsidR="00417AFE" w:rsidRPr="006027BE" w:rsidRDefault="00417AFE" w:rsidP="00B872B0">
      <w:pPr>
        <w:pStyle w:val="13"/>
        <w:ind w:firstLine="284"/>
        <w:jc w:val="both"/>
        <w:rPr>
          <w:sz w:val="24"/>
          <w:szCs w:val="24"/>
        </w:rPr>
      </w:pPr>
      <w:r w:rsidRPr="006027BE">
        <w:rPr>
          <w:sz w:val="24"/>
          <w:szCs w:val="24"/>
        </w:rPr>
        <w:t>Особенностью изучения положительных и отрицательных чи</w:t>
      </w:r>
      <w:r w:rsidRPr="006027BE">
        <w:rPr>
          <w:sz w:val="24"/>
          <w:szCs w:val="24"/>
        </w:rPr>
        <w:softHyphen/>
        <w:t>сел является то, что они также могут рассматриваться в несколь</w:t>
      </w:r>
      <w:r w:rsidRPr="006027BE">
        <w:rPr>
          <w:sz w:val="24"/>
          <w:szCs w:val="24"/>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sidRPr="006027BE">
        <w:rPr>
          <w:sz w:val="24"/>
          <w:szCs w:val="24"/>
        </w:rPr>
        <w:softHyphen/>
        <w:t>ствиями с положительными и отрицательными числами проис</w:t>
      </w:r>
      <w:r w:rsidRPr="006027BE">
        <w:rPr>
          <w:sz w:val="24"/>
          <w:szCs w:val="24"/>
        </w:rPr>
        <w:softHyphen/>
        <w:t>ходит на основе содержательного подхода. Это позволяет на до</w:t>
      </w:r>
      <w:r w:rsidRPr="006027BE">
        <w:rPr>
          <w:sz w:val="24"/>
          <w:szCs w:val="24"/>
        </w:rPr>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r>
      <w:r w:rsidRPr="006027BE">
        <w:rPr>
          <w:sz w:val="24"/>
          <w:szCs w:val="24"/>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7AFE" w:rsidRPr="006027BE" w:rsidRDefault="00417AFE" w:rsidP="00B872B0">
      <w:pPr>
        <w:pStyle w:val="13"/>
        <w:ind w:firstLine="284"/>
        <w:jc w:val="both"/>
        <w:rPr>
          <w:sz w:val="24"/>
          <w:szCs w:val="24"/>
        </w:rPr>
      </w:pPr>
      <w:r w:rsidRPr="006027BE">
        <w:rPr>
          <w:sz w:val="24"/>
          <w:szCs w:val="24"/>
        </w:rPr>
        <w:t>При обучении решению текстовых задач в 5—6 классах ис</w:t>
      </w:r>
      <w:r w:rsidRPr="006027BE">
        <w:rPr>
          <w:sz w:val="24"/>
          <w:szCs w:val="24"/>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sidRPr="006027BE">
        <w:rPr>
          <w:sz w:val="24"/>
          <w:szCs w:val="24"/>
        </w:rPr>
        <w:softHyphen/>
        <w:t>водительность, на проценты, на отношения и пропорции. Кро</w:t>
      </w:r>
      <w:r w:rsidRPr="006027BE">
        <w:rPr>
          <w:sz w:val="24"/>
          <w:szCs w:val="24"/>
        </w:rPr>
        <w:softHyphen/>
        <w:t>ме того, обучающиеся знакомятся с приёмами решения задач перебором возможных вариантов, учатся работать с информа</w:t>
      </w:r>
      <w:r w:rsidRPr="006027BE">
        <w:rPr>
          <w:sz w:val="24"/>
          <w:szCs w:val="24"/>
        </w:rPr>
        <w:softHyphen/>
        <w:t>цией, представленной в форме таблиц или диаграмм.</w:t>
      </w:r>
    </w:p>
    <w:p w:rsidR="00417AFE" w:rsidRPr="006027BE" w:rsidRDefault="00417AFE" w:rsidP="00B872B0">
      <w:pPr>
        <w:pStyle w:val="13"/>
        <w:ind w:firstLine="284"/>
        <w:jc w:val="both"/>
        <w:rPr>
          <w:sz w:val="24"/>
          <w:szCs w:val="24"/>
        </w:rPr>
      </w:pPr>
      <w:r w:rsidRPr="006027BE">
        <w:rPr>
          <w:sz w:val="24"/>
          <w:szCs w:val="24"/>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sidRPr="006027BE">
        <w:rPr>
          <w:sz w:val="24"/>
          <w:szCs w:val="24"/>
        </w:rPr>
        <w:softHyphen/>
        <w:t>ческих величин, в качестве «заместителя» числа.</w:t>
      </w:r>
    </w:p>
    <w:p w:rsidR="00417AFE" w:rsidRPr="006027BE" w:rsidRDefault="00417AFE" w:rsidP="00B872B0">
      <w:pPr>
        <w:pStyle w:val="13"/>
        <w:spacing w:after="360"/>
        <w:ind w:firstLine="284"/>
        <w:jc w:val="both"/>
        <w:rPr>
          <w:sz w:val="24"/>
          <w:szCs w:val="24"/>
        </w:rPr>
      </w:pPr>
      <w:r w:rsidRPr="006027BE">
        <w:rPr>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sidRPr="006027BE">
        <w:rPr>
          <w:sz w:val="24"/>
          <w:szCs w:val="24"/>
        </w:rPr>
        <w:softHyphen/>
        <w:t>разное мышление обучающихся. Большая роль отводится прак</w:t>
      </w:r>
      <w:r w:rsidRPr="006027BE">
        <w:rPr>
          <w:sz w:val="24"/>
          <w:szCs w:val="24"/>
        </w:rPr>
        <w:softHyphen/>
        <w:t>тической деятельности, опыту, эксперименту, моделированию. Обучающиеся знакомятся с геометрическими фигурами на пло</w:t>
      </w:r>
      <w:r w:rsidRPr="006027BE">
        <w:rPr>
          <w:sz w:val="24"/>
          <w:szCs w:val="24"/>
        </w:rPr>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r>
      <w:r w:rsidRPr="006027BE">
        <w:rPr>
          <w:sz w:val="24"/>
          <w:szCs w:val="24"/>
        </w:rPr>
        <w:softHyphen/>
        <w:t>чальной школе, систематизируются и расширяются.</w:t>
      </w:r>
    </w:p>
    <w:p w:rsidR="00417AFE" w:rsidRPr="00417AFE" w:rsidRDefault="00417AFE"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Место учебного курса в учебном плане</w:t>
      </w:r>
    </w:p>
    <w:p w:rsidR="00417AFE" w:rsidRPr="006027BE" w:rsidRDefault="00417AFE" w:rsidP="00B872B0">
      <w:pPr>
        <w:pStyle w:val="13"/>
        <w:ind w:firstLine="284"/>
        <w:jc w:val="both"/>
        <w:rPr>
          <w:sz w:val="24"/>
          <w:szCs w:val="24"/>
        </w:rPr>
      </w:pPr>
      <w:r w:rsidRPr="006027BE">
        <w:rPr>
          <w:sz w:val="24"/>
          <w:szCs w:val="24"/>
        </w:rPr>
        <w:t>Согласно учебному плану в 5—6 классах изучается интегри</w:t>
      </w:r>
      <w:r w:rsidRPr="006027BE">
        <w:rPr>
          <w:sz w:val="24"/>
          <w:szCs w:val="24"/>
        </w:rPr>
        <w:softHyphen/>
        <w:t>рованный предмет «Математика», который включает арифме</w:t>
      </w:r>
      <w:r w:rsidRPr="006027BE">
        <w:rPr>
          <w:sz w:val="24"/>
          <w:szCs w:val="24"/>
        </w:rPr>
        <w:softHyphen/>
        <w:t>тический материал и наглядную геометрию, а также пропедев</w:t>
      </w:r>
      <w:r w:rsidRPr="006027BE">
        <w:rPr>
          <w:sz w:val="24"/>
          <w:szCs w:val="24"/>
        </w:rPr>
        <w:softHyphen/>
        <w:t>тические сведения из алгебры, элементы логики и начала опи</w:t>
      </w:r>
      <w:r w:rsidRPr="006027BE">
        <w:rPr>
          <w:sz w:val="24"/>
          <w:szCs w:val="24"/>
        </w:rPr>
        <w:softHyphen/>
        <w:t>сательной статистики.</w:t>
      </w:r>
    </w:p>
    <w:p w:rsidR="00417AFE" w:rsidRPr="006027BE" w:rsidRDefault="00417AFE" w:rsidP="00B872B0">
      <w:pPr>
        <w:pStyle w:val="13"/>
        <w:spacing w:after="360"/>
        <w:ind w:firstLine="284"/>
        <w:jc w:val="both"/>
        <w:rPr>
          <w:sz w:val="24"/>
          <w:szCs w:val="24"/>
        </w:rPr>
      </w:pPr>
      <w:r w:rsidRPr="006027BE">
        <w:rPr>
          <w:sz w:val="24"/>
          <w:szCs w:val="24"/>
        </w:rPr>
        <w:t>Учебный план на изучение математики в 5—6 классах отво</w:t>
      </w:r>
      <w:r w:rsidRPr="006027BE">
        <w:rPr>
          <w:sz w:val="24"/>
          <w:szCs w:val="24"/>
        </w:rPr>
        <w:softHyphen/>
        <w:t>дит не менее 5 учебных часов в неделю в течение каждого года обучения, всего не менее 340 учебных часов.</w:t>
      </w:r>
    </w:p>
    <w:p w:rsidR="00417AFE" w:rsidRPr="00417AFE" w:rsidRDefault="00417AFE"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Содержание учебного курса (по годам обучения) 5 класс</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Натуральные числа и нуль</w:t>
      </w:r>
    </w:p>
    <w:p w:rsidR="00417AFE" w:rsidRPr="006027BE" w:rsidRDefault="00417AFE" w:rsidP="00B872B0">
      <w:pPr>
        <w:pStyle w:val="13"/>
        <w:ind w:firstLine="284"/>
        <w:jc w:val="both"/>
        <w:rPr>
          <w:sz w:val="24"/>
          <w:szCs w:val="24"/>
        </w:rPr>
      </w:pPr>
      <w:r w:rsidRPr="006027BE">
        <w:rPr>
          <w:sz w:val="24"/>
          <w:szCs w:val="24"/>
        </w:rPr>
        <w:t>Натуральное число. Ряд натуральных чисел. Число 0. Изо</w:t>
      </w:r>
      <w:r w:rsidRPr="006027BE">
        <w:rPr>
          <w:sz w:val="24"/>
          <w:szCs w:val="24"/>
        </w:rPr>
        <w:softHyphen/>
        <w:t>бражение натуральных чисел точками на координатной (число</w:t>
      </w:r>
      <w:r w:rsidRPr="006027BE">
        <w:rPr>
          <w:sz w:val="24"/>
          <w:szCs w:val="24"/>
        </w:rPr>
        <w:softHyphen/>
        <w:t>вой) прямой.</w:t>
      </w:r>
    </w:p>
    <w:p w:rsidR="00417AFE" w:rsidRPr="006027BE" w:rsidRDefault="00417AFE" w:rsidP="00B872B0">
      <w:pPr>
        <w:pStyle w:val="13"/>
        <w:ind w:firstLine="284"/>
        <w:jc w:val="both"/>
        <w:rPr>
          <w:sz w:val="24"/>
          <w:szCs w:val="24"/>
        </w:rPr>
      </w:pPr>
      <w:r w:rsidRPr="006027BE">
        <w:rPr>
          <w:sz w:val="24"/>
          <w:szCs w:val="24"/>
        </w:rPr>
        <w:t>Позиционная система счисления. Римская нумерация как пример непозиционной системы счисления. Десятичная систе</w:t>
      </w:r>
      <w:r w:rsidRPr="006027BE">
        <w:rPr>
          <w:sz w:val="24"/>
          <w:szCs w:val="24"/>
        </w:rPr>
        <w:softHyphen/>
        <w:t>ма счисления.</w:t>
      </w:r>
    </w:p>
    <w:p w:rsidR="00417AFE" w:rsidRPr="006027BE" w:rsidRDefault="00417AFE" w:rsidP="00B872B0">
      <w:pPr>
        <w:pStyle w:val="13"/>
        <w:spacing w:after="40"/>
        <w:ind w:firstLine="284"/>
        <w:jc w:val="both"/>
        <w:rPr>
          <w:sz w:val="24"/>
          <w:szCs w:val="24"/>
        </w:rPr>
      </w:pPr>
      <w:r w:rsidRPr="006027BE">
        <w:rPr>
          <w:sz w:val="24"/>
          <w:szCs w:val="24"/>
        </w:rPr>
        <w:t>Сравнение натуральных чисел, сравнение натуральных чисел с нулём. Способы сравнения. Округление натуральных чисел.</w:t>
      </w:r>
    </w:p>
    <w:p w:rsidR="00417AFE" w:rsidRPr="006027BE" w:rsidRDefault="00417AFE" w:rsidP="00B872B0">
      <w:pPr>
        <w:pStyle w:val="13"/>
        <w:ind w:firstLine="284"/>
        <w:jc w:val="both"/>
        <w:rPr>
          <w:sz w:val="24"/>
          <w:szCs w:val="24"/>
        </w:rPr>
      </w:pPr>
      <w:r w:rsidRPr="006027BE">
        <w:rPr>
          <w:sz w:val="24"/>
          <w:szCs w:val="24"/>
        </w:rPr>
        <w:t>Сложение натуральных чисел; свойство нуля при сложении. Вычитание как действие, обратное сложению. Умножение на</w:t>
      </w:r>
      <w:r w:rsidRPr="006027BE">
        <w:rPr>
          <w:sz w:val="24"/>
          <w:szCs w:val="24"/>
        </w:rPr>
        <w:softHyphen/>
        <w:t>туральных чисел; свойства нуля и единицы при умножении. Деление как действие, обратное умножению. Компоненты дей</w:t>
      </w:r>
      <w:r w:rsidRPr="006027BE">
        <w:rPr>
          <w:sz w:val="24"/>
          <w:szCs w:val="24"/>
        </w:rPr>
        <w:softHyphen/>
        <w:t>ствий, связь между ними. Проверка результата арифметичес</w:t>
      </w:r>
      <w:r w:rsidRPr="006027BE">
        <w:rPr>
          <w:sz w:val="24"/>
          <w:szCs w:val="24"/>
        </w:rPr>
        <w:softHyphen/>
        <w:t>кого действия. Переместительное и сочетательное свойства (законы) сложения и умножения, распределительное свойство (закон) умножения.</w:t>
      </w:r>
    </w:p>
    <w:p w:rsidR="00417AFE" w:rsidRPr="006027BE" w:rsidRDefault="00417AFE" w:rsidP="00B872B0">
      <w:pPr>
        <w:pStyle w:val="13"/>
        <w:ind w:firstLine="284"/>
        <w:jc w:val="both"/>
        <w:rPr>
          <w:sz w:val="24"/>
          <w:szCs w:val="24"/>
        </w:rPr>
      </w:pPr>
      <w:r w:rsidRPr="006027BE">
        <w:rPr>
          <w:sz w:val="24"/>
          <w:szCs w:val="24"/>
        </w:rPr>
        <w:t>Использование букв для обозначения неизвестного компо</w:t>
      </w:r>
      <w:r w:rsidRPr="006027BE">
        <w:rPr>
          <w:sz w:val="24"/>
          <w:szCs w:val="24"/>
        </w:rPr>
        <w:softHyphen/>
        <w:t>нента и записи свойств арифметических действий.</w:t>
      </w:r>
    </w:p>
    <w:p w:rsidR="00417AFE" w:rsidRPr="006027BE" w:rsidRDefault="00417AFE" w:rsidP="00B872B0">
      <w:pPr>
        <w:pStyle w:val="13"/>
        <w:ind w:firstLine="284"/>
        <w:jc w:val="both"/>
        <w:rPr>
          <w:sz w:val="24"/>
          <w:szCs w:val="24"/>
        </w:rPr>
      </w:pPr>
      <w:r w:rsidRPr="006027BE">
        <w:rPr>
          <w:sz w:val="24"/>
          <w:szCs w:val="24"/>
        </w:rPr>
        <w:t>Делители и кратные числа, разложение на множители. Про</w:t>
      </w:r>
      <w:r w:rsidRPr="006027BE">
        <w:rPr>
          <w:sz w:val="24"/>
          <w:szCs w:val="24"/>
        </w:rPr>
        <w:softHyphen/>
        <w:t>стые и составные числа. Признаки делимости на 2, 5, 10, 3, 9. Деление с остатком.</w:t>
      </w:r>
    </w:p>
    <w:p w:rsidR="00417AFE" w:rsidRPr="006027BE" w:rsidRDefault="00417AFE" w:rsidP="00B872B0">
      <w:pPr>
        <w:pStyle w:val="13"/>
        <w:ind w:firstLine="284"/>
        <w:jc w:val="both"/>
        <w:rPr>
          <w:sz w:val="24"/>
          <w:szCs w:val="24"/>
        </w:rPr>
      </w:pPr>
      <w:r w:rsidRPr="006027BE">
        <w:rPr>
          <w:sz w:val="24"/>
          <w:szCs w:val="24"/>
        </w:rPr>
        <w:t>Степень с натуральным показателем. Запись числа в виде суммы разрядных слагаемых.</w:t>
      </w:r>
    </w:p>
    <w:p w:rsidR="00417AFE" w:rsidRPr="006027BE" w:rsidRDefault="00417AFE" w:rsidP="00B872B0">
      <w:pPr>
        <w:pStyle w:val="13"/>
        <w:spacing w:after="120"/>
        <w:ind w:firstLine="284"/>
        <w:jc w:val="both"/>
        <w:rPr>
          <w:sz w:val="24"/>
          <w:szCs w:val="24"/>
        </w:rPr>
      </w:pPr>
      <w:r w:rsidRPr="006027BE">
        <w:rPr>
          <w:sz w:val="24"/>
          <w:szCs w:val="24"/>
        </w:rPr>
        <w:t>Числовое выражение. Вычисление значений числовых вы</w:t>
      </w:r>
      <w:r w:rsidRPr="006027BE">
        <w:rPr>
          <w:sz w:val="24"/>
          <w:szCs w:val="24"/>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Дроби</w:t>
      </w:r>
    </w:p>
    <w:p w:rsidR="00417AFE" w:rsidRPr="006027BE" w:rsidRDefault="00417AFE" w:rsidP="00B872B0">
      <w:pPr>
        <w:pStyle w:val="13"/>
        <w:ind w:firstLine="284"/>
        <w:jc w:val="both"/>
        <w:rPr>
          <w:sz w:val="24"/>
          <w:szCs w:val="24"/>
        </w:rPr>
      </w:pPr>
      <w:r w:rsidRPr="006027BE">
        <w:rPr>
          <w:sz w:val="24"/>
          <w:szCs w:val="24"/>
        </w:rPr>
        <w:t>Представление о дроби как способе записи части величины. Обыкновенные дроби. Правильные и неправильные дроби. Сме</w:t>
      </w:r>
      <w:r w:rsidRPr="006027BE">
        <w:rPr>
          <w:sz w:val="24"/>
          <w:szCs w:val="24"/>
        </w:rPr>
        <w:softHyphen/>
        <w:t>шанная дробь; представление смешанной дроби в виде непра</w:t>
      </w:r>
      <w:r w:rsidRPr="006027BE">
        <w:rPr>
          <w:sz w:val="24"/>
          <w:szCs w:val="24"/>
        </w:rPr>
        <w:softHyphen/>
        <w:t>вильной дроби и выделение целой части числа из неправильной дроби. Изображение дробей точками на числовой прямой. Ос</w:t>
      </w:r>
      <w:r w:rsidRPr="006027BE">
        <w:rPr>
          <w:sz w:val="24"/>
          <w:szCs w:val="24"/>
        </w:rPr>
        <w:softHyphen/>
        <w:t>новное свойство дроби. Сокращение дробей. Приведение дроби к новому знаменателю. Сравнение дробей.</w:t>
      </w:r>
    </w:p>
    <w:p w:rsidR="00417AFE" w:rsidRPr="006027BE" w:rsidRDefault="00417AFE" w:rsidP="00B872B0">
      <w:pPr>
        <w:pStyle w:val="13"/>
        <w:ind w:firstLine="284"/>
        <w:jc w:val="both"/>
        <w:rPr>
          <w:sz w:val="24"/>
          <w:szCs w:val="24"/>
        </w:rPr>
      </w:pPr>
      <w:r w:rsidRPr="006027BE">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417AFE" w:rsidRPr="006027BE" w:rsidRDefault="00417AFE" w:rsidP="00B872B0">
      <w:pPr>
        <w:pStyle w:val="13"/>
        <w:ind w:firstLine="284"/>
        <w:jc w:val="both"/>
        <w:rPr>
          <w:sz w:val="24"/>
          <w:szCs w:val="24"/>
        </w:rPr>
      </w:pPr>
      <w:r w:rsidRPr="006027BE">
        <w:rPr>
          <w:sz w:val="24"/>
          <w:szCs w:val="24"/>
        </w:rPr>
        <w:t>Десятичная запись дробей. Представление десятичной дроби в виде обыкновенной. Изображение десятичных дробей точка</w:t>
      </w:r>
      <w:r w:rsidRPr="006027BE">
        <w:rPr>
          <w:sz w:val="24"/>
          <w:szCs w:val="24"/>
        </w:rPr>
        <w:softHyphen/>
        <w:t>ми на числовой прямой. Сравнение десятичных дробей.</w:t>
      </w:r>
    </w:p>
    <w:p w:rsidR="00417AFE" w:rsidRPr="006027BE" w:rsidRDefault="00417AFE" w:rsidP="00B872B0">
      <w:pPr>
        <w:pStyle w:val="13"/>
        <w:spacing w:after="120"/>
        <w:ind w:firstLine="284"/>
        <w:jc w:val="both"/>
        <w:rPr>
          <w:sz w:val="24"/>
          <w:szCs w:val="24"/>
        </w:rPr>
      </w:pPr>
      <w:r w:rsidRPr="006027BE">
        <w:rPr>
          <w:sz w:val="24"/>
          <w:szCs w:val="24"/>
        </w:rPr>
        <w:t>Арифметические действия с десятичными дробями. Округле</w:t>
      </w:r>
      <w:r w:rsidRPr="006027BE">
        <w:rPr>
          <w:sz w:val="24"/>
          <w:szCs w:val="24"/>
        </w:rPr>
        <w:softHyphen/>
        <w:t>ние десятичных дробей.</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Решение текстовых задач</w:t>
      </w:r>
    </w:p>
    <w:p w:rsidR="00417AFE" w:rsidRPr="006027BE" w:rsidRDefault="00417AFE" w:rsidP="00B872B0">
      <w:pPr>
        <w:pStyle w:val="13"/>
        <w:spacing w:after="60"/>
        <w:ind w:firstLine="284"/>
        <w:jc w:val="both"/>
        <w:rPr>
          <w:sz w:val="24"/>
          <w:szCs w:val="24"/>
        </w:rPr>
      </w:pPr>
      <w:r w:rsidRPr="006027BE">
        <w:rPr>
          <w:sz w:val="24"/>
          <w:szCs w:val="24"/>
        </w:rPr>
        <w:t>Решение текстовых задач арифметическим способом. Реше</w:t>
      </w:r>
      <w:r w:rsidRPr="006027BE">
        <w:rPr>
          <w:sz w:val="24"/>
          <w:szCs w:val="24"/>
        </w:rPr>
        <w:softHyphen/>
        <w:t>ние логических задач. Решение задач перебором всех возмож</w:t>
      </w:r>
      <w:r w:rsidRPr="006027BE">
        <w:rPr>
          <w:sz w:val="24"/>
          <w:szCs w:val="24"/>
        </w:rPr>
        <w:softHyphen/>
        <w:t>ных вариантов. Использование при решении задач таблиц и схем.</w:t>
      </w:r>
    </w:p>
    <w:p w:rsidR="00417AFE" w:rsidRPr="006027BE" w:rsidRDefault="00417AFE" w:rsidP="00B872B0">
      <w:pPr>
        <w:pStyle w:val="13"/>
        <w:ind w:firstLine="284"/>
        <w:jc w:val="both"/>
        <w:rPr>
          <w:sz w:val="24"/>
          <w:szCs w:val="24"/>
        </w:rPr>
      </w:pPr>
      <w:r w:rsidRPr="006027BE">
        <w:rPr>
          <w:sz w:val="24"/>
          <w:szCs w:val="24"/>
        </w:rPr>
        <w:t>Решение задач, содержащих зависимости, связывающие ве</w:t>
      </w:r>
      <w:r w:rsidRPr="006027BE">
        <w:rPr>
          <w:sz w:val="24"/>
          <w:szCs w:val="24"/>
        </w:rPr>
        <w:softHyphen/>
        <w:t>личины: скорость, время, расстояние; цена, количество, стои</w:t>
      </w:r>
      <w:r w:rsidRPr="006027BE">
        <w:rPr>
          <w:sz w:val="24"/>
          <w:szCs w:val="24"/>
        </w:rPr>
        <w:softHyphen/>
        <w:t>мость. Единицы измерения: массы, объёма, цены; расстояния, времени, скорости. Связь между единицами измерения каждой величины.</w:t>
      </w:r>
    </w:p>
    <w:p w:rsidR="00417AFE" w:rsidRPr="006027BE" w:rsidRDefault="00417AFE" w:rsidP="00B872B0">
      <w:pPr>
        <w:pStyle w:val="13"/>
        <w:ind w:firstLine="284"/>
        <w:jc w:val="both"/>
        <w:rPr>
          <w:sz w:val="24"/>
          <w:szCs w:val="24"/>
        </w:rPr>
      </w:pPr>
      <w:r w:rsidRPr="006027BE">
        <w:rPr>
          <w:sz w:val="24"/>
          <w:szCs w:val="24"/>
        </w:rPr>
        <w:t>Решение основных задач на дроби.</w:t>
      </w:r>
    </w:p>
    <w:p w:rsidR="00417AFE" w:rsidRPr="006027BE" w:rsidRDefault="00417AFE" w:rsidP="00B872B0">
      <w:pPr>
        <w:pStyle w:val="13"/>
        <w:spacing w:after="80"/>
        <w:ind w:firstLine="284"/>
        <w:jc w:val="both"/>
        <w:rPr>
          <w:sz w:val="24"/>
          <w:szCs w:val="24"/>
        </w:rPr>
      </w:pPr>
      <w:r w:rsidRPr="006027BE">
        <w:rPr>
          <w:sz w:val="24"/>
          <w:szCs w:val="24"/>
        </w:rPr>
        <w:t>Представление данных в виде таблиц, столбчатых диаграмм.</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Наглядная геометрия</w:t>
      </w:r>
    </w:p>
    <w:p w:rsidR="00417AFE" w:rsidRPr="006027BE" w:rsidRDefault="00417AFE" w:rsidP="00B872B0">
      <w:pPr>
        <w:pStyle w:val="13"/>
        <w:ind w:firstLine="284"/>
        <w:jc w:val="both"/>
        <w:rPr>
          <w:sz w:val="24"/>
          <w:szCs w:val="24"/>
        </w:rPr>
      </w:pPr>
      <w:r w:rsidRPr="006027BE">
        <w:rPr>
          <w:sz w:val="24"/>
          <w:szCs w:val="24"/>
        </w:rPr>
        <w:t>Наглядные представления о фигурах на плоскости: точка, прямая, отрезок, луч, угол, ломаная, многоугольник, окруж</w:t>
      </w:r>
      <w:r w:rsidRPr="006027BE">
        <w:rPr>
          <w:sz w:val="24"/>
          <w:szCs w:val="24"/>
        </w:rPr>
        <w:softHyphen/>
        <w:t>ность, круг. Угол. Прямой, острый, тупой и развёрнутый углы.</w:t>
      </w:r>
    </w:p>
    <w:p w:rsidR="00417AFE" w:rsidRPr="006027BE" w:rsidRDefault="00417AFE" w:rsidP="00B872B0">
      <w:pPr>
        <w:pStyle w:val="13"/>
        <w:ind w:firstLine="284"/>
        <w:jc w:val="both"/>
        <w:rPr>
          <w:sz w:val="24"/>
          <w:szCs w:val="24"/>
        </w:rPr>
      </w:pPr>
      <w:r w:rsidRPr="006027BE">
        <w:rPr>
          <w:sz w:val="24"/>
          <w:szCs w:val="24"/>
        </w:rPr>
        <w:t>Длина отрезка, метрические единицы длины. Длина лома</w:t>
      </w:r>
      <w:r w:rsidRPr="006027BE">
        <w:rPr>
          <w:sz w:val="24"/>
          <w:szCs w:val="24"/>
        </w:rPr>
        <w:softHyphen/>
        <w:t>ной, периметр многоугольника. Измерение и построение углов с помощью транспортира.</w:t>
      </w:r>
    </w:p>
    <w:p w:rsidR="00417AFE" w:rsidRPr="006027BE" w:rsidRDefault="00417AFE" w:rsidP="00B872B0">
      <w:pPr>
        <w:pStyle w:val="13"/>
        <w:ind w:firstLine="284"/>
        <w:jc w:val="both"/>
        <w:rPr>
          <w:sz w:val="24"/>
          <w:szCs w:val="24"/>
        </w:rPr>
      </w:pPr>
      <w:r w:rsidRPr="006027BE">
        <w:rPr>
          <w:sz w:val="24"/>
          <w:szCs w:val="24"/>
        </w:rPr>
        <w:t>Наглядные представления о фигурах на плоскости: много</w:t>
      </w:r>
      <w:r w:rsidRPr="006027BE">
        <w:rPr>
          <w:sz w:val="24"/>
          <w:szCs w:val="24"/>
        </w:rPr>
        <w:softHyphen/>
        <w:t>угольник; прямоугольник, квадрат; треугольник, о равенстве фигур.</w:t>
      </w:r>
    </w:p>
    <w:p w:rsidR="00417AFE" w:rsidRPr="006027BE" w:rsidRDefault="00417AFE" w:rsidP="00B872B0">
      <w:pPr>
        <w:pStyle w:val="13"/>
        <w:ind w:firstLine="284"/>
        <w:jc w:val="both"/>
        <w:rPr>
          <w:sz w:val="24"/>
          <w:szCs w:val="24"/>
        </w:rPr>
      </w:pPr>
      <w:r w:rsidRPr="006027BE">
        <w:rPr>
          <w:sz w:val="24"/>
          <w:szCs w:val="24"/>
        </w:rPr>
        <w:t>Изображение фигур, в том числе на клетчатой бумаге. По</w:t>
      </w:r>
      <w:r w:rsidRPr="006027BE">
        <w:rPr>
          <w:sz w:val="24"/>
          <w:szCs w:val="24"/>
        </w:rPr>
        <w:softHyphen/>
        <w:t>строение конфигураций из частей прямой, окружности на не</w:t>
      </w:r>
      <w:r w:rsidRPr="006027BE">
        <w:rPr>
          <w:sz w:val="24"/>
          <w:szCs w:val="24"/>
        </w:rPr>
        <w:softHyphen/>
        <w:t>линованной и клетчатой бумаге. Использование свойств сторон и углов прямоугольника, квадрата.</w:t>
      </w:r>
    </w:p>
    <w:p w:rsidR="00417AFE" w:rsidRPr="006027BE" w:rsidRDefault="00417AFE" w:rsidP="00B872B0">
      <w:pPr>
        <w:pStyle w:val="13"/>
        <w:ind w:firstLine="284"/>
        <w:jc w:val="both"/>
        <w:rPr>
          <w:sz w:val="24"/>
          <w:szCs w:val="24"/>
        </w:rPr>
      </w:pPr>
      <w:r w:rsidRPr="006027BE">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7AFE" w:rsidRPr="006027BE" w:rsidRDefault="00417AFE" w:rsidP="00B872B0">
      <w:pPr>
        <w:pStyle w:val="13"/>
        <w:ind w:firstLine="284"/>
        <w:jc w:val="both"/>
        <w:rPr>
          <w:sz w:val="24"/>
          <w:szCs w:val="24"/>
        </w:rPr>
      </w:pPr>
      <w:r w:rsidRPr="006027BE">
        <w:rPr>
          <w:sz w:val="24"/>
          <w:szCs w:val="24"/>
        </w:rPr>
        <w:t>Наглядные представления о пространственных фигурах: пря</w:t>
      </w:r>
      <w:r w:rsidRPr="006027BE">
        <w:rPr>
          <w:sz w:val="24"/>
          <w:szCs w:val="24"/>
        </w:rPr>
        <w:softHyphen/>
        <w:t>моугольный параллелепипед, куб, многогранники. Изображе</w:t>
      </w:r>
      <w:r w:rsidRPr="006027BE">
        <w:rPr>
          <w:sz w:val="24"/>
          <w:szCs w:val="24"/>
        </w:rPr>
        <w:softHyphen/>
        <w:t>ние простейших многогранников. Развёртки куба и параллеле</w:t>
      </w:r>
      <w:r w:rsidRPr="006027BE">
        <w:rPr>
          <w:sz w:val="24"/>
          <w:szCs w:val="24"/>
        </w:rPr>
        <w:softHyphen/>
        <w:t>пипеда. Создание моделей многогранников (из бумаги, прово</w:t>
      </w:r>
      <w:r w:rsidRPr="006027BE">
        <w:rPr>
          <w:sz w:val="24"/>
          <w:szCs w:val="24"/>
        </w:rPr>
        <w:softHyphen/>
        <w:t>локи, пластилина и др.).</w:t>
      </w:r>
    </w:p>
    <w:p w:rsidR="00417AFE" w:rsidRPr="006027BE" w:rsidRDefault="00417AFE" w:rsidP="00B872B0">
      <w:pPr>
        <w:pStyle w:val="13"/>
        <w:spacing w:after="260"/>
        <w:ind w:firstLine="284"/>
        <w:jc w:val="both"/>
        <w:rPr>
          <w:sz w:val="24"/>
          <w:szCs w:val="24"/>
        </w:rPr>
      </w:pPr>
      <w:r w:rsidRPr="006027BE">
        <w:rPr>
          <w:sz w:val="24"/>
          <w:szCs w:val="24"/>
        </w:rPr>
        <w:t>Объём прямоугольного параллелепипеда, куба. Единицы из</w:t>
      </w:r>
      <w:r w:rsidRPr="006027BE">
        <w:rPr>
          <w:sz w:val="24"/>
          <w:szCs w:val="24"/>
        </w:rPr>
        <w:softHyphen/>
        <w:t>мерения объёма.</w:t>
      </w:r>
    </w:p>
    <w:p w:rsidR="00417AFE" w:rsidRPr="00417AFE" w:rsidRDefault="00417AFE" w:rsidP="00B872B0">
      <w:pPr>
        <w:ind w:firstLine="284"/>
        <w:jc w:val="both"/>
        <w:rPr>
          <w:rFonts w:ascii="Times New Roman" w:hAnsi="Times New Roman" w:cs="Times New Roman"/>
          <w:b/>
          <w:sz w:val="24"/>
          <w:szCs w:val="24"/>
        </w:rPr>
      </w:pPr>
      <w:r w:rsidRPr="00417AFE">
        <w:rPr>
          <w:rFonts w:ascii="Times New Roman" w:hAnsi="Times New Roman" w:cs="Times New Roman"/>
          <w:b/>
          <w:sz w:val="24"/>
          <w:szCs w:val="24"/>
        </w:rPr>
        <w:t>6 класс</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Натуральные числа</w:t>
      </w:r>
    </w:p>
    <w:p w:rsidR="00417AFE" w:rsidRPr="006027BE" w:rsidRDefault="00417AFE" w:rsidP="00B872B0">
      <w:pPr>
        <w:pStyle w:val="13"/>
        <w:spacing w:after="80"/>
        <w:ind w:firstLine="284"/>
        <w:jc w:val="both"/>
        <w:rPr>
          <w:sz w:val="24"/>
          <w:szCs w:val="24"/>
        </w:rPr>
      </w:pPr>
      <w:r w:rsidRPr="006027BE">
        <w:rPr>
          <w:sz w:val="24"/>
          <w:szCs w:val="24"/>
        </w:rPr>
        <w:t>Арифметические действия с многозначными натуральными числами. Числовые выражения, порядок действий, использо</w:t>
      </w:r>
      <w:r w:rsidRPr="006027BE">
        <w:rPr>
          <w:sz w:val="24"/>
          <w:szCs w:val="24"/>
        </w:rPr>
        <w:softHyphen/>
        <w:t>вание скобок. Использование при вычислениях переместитель</w:t>
      </w:r>
      <w:r w:rsidRPr="006027BE">
        <w:rPr>
          <w:sz w:val="24"/>
          <w:szCs w:val="24"/>
        </w:rPr>
        <w:softHyphen/>
        <w:t>ного и сочетательного свойств сложения и умножения, распре</w:t>
      </w:r>
      <w:r w:rsidRPr="006027BE">
        <w:rPr>
          <w:sz w:val="24"/>
          <w:szCs w:val="24"/>
        </w:rPr>
        <w:softHyphen/>
        <w:t>делительного свойства умножения. Округление натуральных чисел.</w:t>
      </w:r>
    </w:p>
    <w:p w:rsidR="00417AFE" w:rsidRPr="006027BE" w:rsidRDefault="00417AFE" w:rsidP="00B872B0">
      <w:pPr>
        <w:pStyle w:val="13"/>
        <w:spacing w:after="100"/>
        <w:ind w:firstLine="284"/>
        <w:jc w:val="both"/>
        <w:rPr>
          <w:sz w:val="24"/>
          <w:szCs w:val="24"/>
        </w:rPr>
      </w:pPr>
      <w:r w:rsidRPr="006027BE">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Дроби</w:t>
      </w:r>
    </w:p>
    <w:p w:rsidR="00417AFE" w:rsidRPr="006027BE" w:rsidRDefault="00417AFE" w:rsidP="00B872B0">
      <w:pPr>
        <w:pStyle w:val="13"/>
        <w:ind w:firstLine="284"/>
        <w:jc w:val="both"/>
        <w:rPr>
          <w:sz w:val="24"/>
          <w:szCs w:val="24"/>
        </w:rPr>
      </w:pPr>
      <w:r w:rsidRPr="006027BE">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sidRPr="006027BE">
        <w:rPr>
          <w:sz w:val="24"/>
          <w:szCs w:val="24"/>
        </w:rPr>
        <w:softHyphen/>
        <w:t>ло как результат деления. Представление десятичной дроби в виде обыкновенной дроби и возможность представления обык</w:t>
      </w:r>
      <w:r w:rsidRPr="006027BE">
        <w:rPr>
          <w:sz w:val="24"/>
          <w:szCs w:val="24"/>
        </w:rPr>
        <w:softHyphen/>
        <w:t>новенной дроби в виде десятичной. Десятичные дроби и метри</w:t>
      </w:r>
      <w:r w:rsidRPr="006027BE">
        <w:rPr>
          <w:sz w:val="24"/>
          <w:szCs w:val="24"/>
        </w:rPr>
        <w:softHyphen/>
        <w:t>ческая система мер. Арифметические действия и числовые вы</w:t>
      </w:r>
      <w:r w:rsidRPr="006027BE">
        <w:rPr>
          <w:sz w:val="24"/>
          <w:szCs w:val="24"/>
        </w:rPr>
        <w:softHyphen/>
        <w:t>ражения с обыкновенными и десятичными дробями.</w:t>
      </w:r>
    </w:p>
    <w:p w:rsidR="00417AFE" w:rsidRPr="006027BE" w:rsidRDefault="00417AFE" w:rsidP="00B872B0">
      <w:pPr>
        <w:pStyle w:val="13"/>
        <w:ind w:firstLine="284"/>
        <w:jc w:val="both"/>
        <w:rPr>
          <w:sz w:val="24"/>
          <w:szCs w:val="24"/>
        </w:rPr>
      </w:pPr>
      <w:r w:rsidRPr="006027BE">
        <w:rPr>
          <w:sz w:val="24"/>
          <w:szCs w:val="24"/>
        </w:rPr>
        <w:t>Отношение. Деление в данном отношении. Масштаб, пропор</w:t>
      </w:r>
      <w:r w:rsidRPr="006027BE">
        <w:rPr>
          <w:sz w:val="24"/>
          <w:szCs w:val="24"/>
        </w:rPr>
        <w:softHyphen/>
        <w:t>ция. Применение пропорций при решении задач.</w:t>
      </w:r>
    </w:p>
    <w:p w:rsidR="00417AFE" w:rsidRPr="006027BE" w:rsidRDefault="00417AFE" w:rsidP="00B872B0">
      <w:pPr>
        <w:pStyle w:val="13"/>
        <w:spacing w:after="100"/>
        <w:ind w:firstLine="284"/>
        <w:jc w:val="both"/>
        <w:rPr>
          <w:sz w:val="24"/>
          <w:szCs w:val="24"/>
        </w:rPr>
      </w:pPr>
      <w:r w:rsidRPr="006027BE">
        <w:rPr>
          <w:sz w:val="24"/>
          <w:szCs w:val="24"/>
        </w:rPr>
        <w:t>Понятие процента. Вычисление процента от величины и ве</w:t>
      </w:r>
      <w:r w:rsidRPr="006027BE">
        <w:rPr>
          <w:sz w:val="24"/>
          <w:szCs w:val="24"/>
        </w:rPr>
        <w:softHyphen/>
        <w:t>личины по её проценту. Выражение процентов десятичными дробями. Решение задач на проценты. Выражение отношения величин в процентах.</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Положительные и отрицательные числа</w:t>
      </w:r>
    </w:p>
    <w:p w:rsidR="00417AFE" w:rsidRPr="006027BE" w:rsidRDefault="00417AFE" w:rsidP="00B872B0">
      <w:pPr>
        <w:pStyle w:val="13"/>
        <w:ind w:firstLine="284"/>
        <w:jc w:val="both"/>
        <w:rPr>
          <w:sz w:val="24"/>
          <w:szCs w:val="24"/>
        </w:rPr>
      </w:pPr>
      <w:r w:rsidRPr="006027BE">
        <w:rPr>
          <w:sz w:val="24"/>
          <w:szCs w:val="24"/>
        </w:rPr>
        <w:t>Положительные и отрицательные числа. Целые числа. Модуль числа, геометрическая интерпретация модуля числа. Изобра</w:t>
      </w:r>
      <w:r w:rsidRPr="006027BE">
        <w:rPr>
          <w:sz w:val="24"/>
          <w:szCs w:val="24"/>
        </w:rPr>
        <w:softHyphen/>
        <w:t>жение чисел на координатной прямой. Числовые промежутки.</w:t>
      </w:r>
    </w:p>
    <w:p w:rsidR="00417AFE" w:rsidRPr="006027BE" w:rsidRDefault="00417AFE" w:rsidP="00B872B0">
      <w:pPr>
        <w:pStyle w:val="13"/>
        <w:ind w:firstLine="284"/>
        <w:jc w:val="both"/>
        <w:rPr>
          <w:sz w:val="24"/>
          <w:szCs w:val="24"/>
        </w:rPr>
      </w:pPr>
      <w:r w:rsidRPr="006027BE">
        <w:rPr>
          <w:sz w:val="24"/>
          <w:szCs w:val="24"/>
        </w:rPr>
        <w:t>Сравнение чисел. Арифметические действия с положитель</w:t>
      </w:r>
      <w:r w:rsidRPr="006027BE">
        <w:rPr>
          <w:sz w:val="24"/>
          <w:szCs w:val="24"/>
        </w:rPr>
        <w:softHyphen/>
        <w:t>ными и отрицательными числами.</w:t>
      </w:r>
    </w:p>
    <w:p w:rsidR="00417AFE" w:rsidRPr="006027BE" w:rsidRDefault="00417AFE" w:rsidP="00B872B0">
      <w:pPr>
        <w:pStyle w:val="13"/>
        <w:spacing w:after="100"/>
        <w:ind w:firstLine="284"/>
        <w:jc w:val="both"/>
        <w:rPr>
          <w:sz w:val="24"/>
          <w:szCs w:val="24"/>
        </w:rPr>
      </w:pPr>
      <w:r w:rsidRPr="006027BE">
        <w:rPr>
          <w:sz w:val="24"/>
          <w:szCs w:val="24"/>
        </w:rPr>
        <w:t>Прямоугольная система координат на плоскости. Координа</w:t>
      </w:r>
      <w:r w:rsidRPr="006027BE">
        <w:rPr>
          <w:sz w:val="24"/>
          <w:szCs w:val="24"/>
        </w:rPr>
        <w:softHyphen/>
        <w:t>ты точки на плоскости, абсцисса и ордината. Построение точек и фигур на координатной плоскости.</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Буквенные выражения</w:t>
      </w:r>
    </w:p>
    <w:p w:rsidR="00417AFE" w:rsidRPr="006027BE" w:rsidRDefault="00417AFE" w:rsidP="00B872B0">
      <w:pPr>
        <w:pStyle w:val="13"/>
        <w:spacing w:after="100"/>
        <w:ind w:firstLine="284"/>
        <w:jc w:val="both"/>
        <w:rPr>
          <w:sz w:val="24"/>
          <w:szCs w:val="24"/>
        </w:rPr>
      </w:pPr>
      <w:r w:rsidRPr="006027BE">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sidRPr="006027BE">
        <w:rPr>
          <w:sz w:val="24"/>
          <w:szCs w:val="24"/>
        </w:rPr>
        <w:softHyphen/>
        <w:t>хождение неизвестного компонента. Формулы; формулы пери</w:t>
      </w:r>
      <w:r w:rsidRPr="006027BE">
        <w:rPr>
          <w:sz w:val="24"/>
          <w:szCs w:val="24"/>
        </w:rPr>
        <w:softHyphen/>
        <w:t>метра и площади прямоугольника, квадрата, объёма паралле</w:t>
      </w:r>
      <w:r w:rsidRPr="006027BE">
        <w:rPr>
          <w:sz w:val="24"/>
          <w:szCs w:val="24"/>
        </w:rPr>
        <w:softHyphen/>
        <w:t>лепипеда и куба.</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Решение текстовых задач</w:t>
      </w:r>
    </w:p>
    <w:p w:rsidR="00417AFE" w:rsidRPr="006027BE" w:rsidRDefault="00417AFE" w:rsidP="00B872B0">
      <w:pPr>
        <w:pStyle w:val="13"/>
        <w:ind w:firstLine="284"/>
        <w:jc w:val="both"/>
        <w:rPr>
          <w:sz w:val="24"/>
          <w:szCs w:val="24"/>
        </w:rPr>
      </w:pPr>
      <w:r w:rsidRPr="006027BE">
        <w:rPr>
          <w:sz w:val="24"/>
          <w:szCs w:val="24"/>
        </w:rPr>
        <w:t>Решение текстовых задач арифметическим способом. Реше</w:t>
      </w:r>
      <w:r w:rsidRPr="006027BE">
        <w:rPr>
          <w:sz w:val="24"/>
          <w:szCs w:val="24"/>
        </w:rPr>
        <w:softHyphen/>
        <w:t>ние логических задач. Решение задач перебором всех возмож</w:t>
      </w:r>
      <w:r w:rsidRPr="006027BE">
        <w:rPr>
          <w:sz w:val="24"/>
          <w:szCs w:val="24"/>
        </w:rPr>
        <w:softHyphen/>
        <w:t>ных вариантов.</w:t>
      </w:r>
    </w:p>
    <w:p w:rsidR="00417AFE" w:rsidRPr="006027BE" w:rsidRDefault="00417AFE" w:rsidP="00B872B0">
      <w:pPr>
        <w:pStyle w:val="13"/>
        <w:ind w:firstLine="284"/>
        <w:jc w:val="both"/>
        <w:rPr>
          <w:sz w:val="24"/>
          <w:szCs w:val="24"/>
        </w:rPr>
      </w:pPr>
      <w:r w:rsidRPr="006027BE">
        <w:rPr>
          <w:sz w:val="24"/>
          <w:szCs w:val="24"/>
        </w:rPr>
        <w:t>Решение задач, содержащих зависимости, связывающих ве</w:t>
      </w:r>
      <w:r w:rsidRPr="006027BE">
        <w:rPr>
          <w:sz w:val="24"/>
          <w:szCs w:val="24"/>
        </w:rPr>
        <w:softHyphen/>
        <w:t>личины: скорость, время, расстояние; цена, количество, стои</w:t>
      </w:r>
      <w:r w:rsidRPr="006027BE">
        <w:rPr>
          <w:sz w:val="24"/>
          <w:szCs w:val="24"/>
        </w:rPr>
        <w:softHyphen/>
        <w:t>мость; производительность, время, объём работы. Единицы из</w:t>
      </w:r>
      <w:r w:rsidRPr="006027BE">
        <w:rPr>
          <w:sz w:val="24"/>
          <w:szCs w:val="24"/>
        </w:rPr>
        <w:softHyphen/>
        <w:t>мерения: массы, стоимости; расстояния, времени, скорости. Связь между единицами измерения каждой величины.</w:t>
      </w:r>
    </w:p>
    <w:p w:rsidR="00417AFE" w:rsidRPr="006027BE" w:rsidRDefault="00417AFE" w:rsidP="00B872B0">
      <w:pPr>
        <w:pStyle w:val="13"/>
        <w:ind w:firstLine="284"/>
        <w:jc w:val="both"/>
        <w:rPr>
          <w:sz w:val="24"/>
          <w:szCs w:val="24"/>
        </w:rPr>
      </w:pPr>
      <w:r w:rsidRPr="006027BE">
        <w:rPr>
          <w:sz w:val="24"/>
          <w:szCs w:val="24"/>
        </w:rPr>
        <w:t>Решение задач, связанных с отношением, пропорционально</w:t>
      </w:r>
      <w:r w:rsidRPr="006027BE">
        <w:rPr>
          <w:sz w:val="24"/>
          <w:szCs w:val="24"/>
        </w:rPr>
        <w:softHyphen/>
        <w:t>стью величин, процентами; решение основных задач на дроби и проценты.</w:t>
      </w:r>
    </w:p>
    <w:p w:rsidR="00417AFE" w:rsidRPr="006027BE" w:rsidRDefault="00417AFE" w:rsidP="00B872B0">
      <w:pPr>
        <w:pStyle w:val="13"/>
        <w:ind w:firstLine="284"/>
        <w:jc w:val="both"/>
        <w:rPr>
          <w:sz w:val="24"/>
          <w:szCs w:val="24"/>
        </w:rPr>
      </w:pPr>
      <w:r w:rsidRPr="006027BE">
        <w:rPr>
          <w:sz w:val="24"/>
          <w:szCs w:val="24"/>
        </w:rPr>
        <w:t>Оценка и прикидка, округление результата.</w:t>
      </w:r>
    </w:p>
    <w:p w:rsidR="00417AFE" w:rsidRPr="006027BE" w:rsidRDefault="00417AFE" w:rsidP="00B872B0">
      <w:pPr>
        <w:pStyle w:val="13"/>
        <w:ind w:firstLine="284"/>
        <w:jc w:val="both"/>
        <w:rPr>
          <w:sz w:val="24"/>
          <w:szCs w:val="24"/>
        </w:rPr>
      </w:pPr>
      <w:r w:rsidRPr="006027BE">
        <w:rPr>
          <w:sz w:val="24"/>
          <w:szCs w:val="24"/>
        </w:rPr>
        <w:t>Составление буквенных выражений по условию задачи.</w:t>
      </w:r>
    </w:p>
    <w:p w:rsidR="00417AFE" w:rsidRPr="006027BE" w:rsidRDefault="00417AFE" w:rsidP="00B872B0">
      <w:pPr>
        <w:pStyle w:val="13"/>
        <w:spacing w:after="180"/>
        <w:ind w:firstLine="284"/>
        <w:jc w:val="both"/>
        <w:rPr>
          <w:sz w:val="24"/>
          <w:szCs w:val="24"/>
        </w:rPr>
      </w:pPr>
      <w:r w:rsidRPr="006027BE">
        <w:rPr>
          <w:sz w:val="24"/>
          <w:szCs w:val="24"/>
        </w:rPr>
        <w:t>Представление данных с помощью таблиц и диаграмм. Столб</w:t>
      </w:r>
      <w:r w:rsidRPr="006027BE">
        <w:rPr>
          <w:sz w:val="24"/>
          <w:szCs w:val="24"/>
        </w:rPr>
        <w:softHyphen/>
        <w:t>чатые диаграммы: чтение и построение. Чтение круговых диа</w:t>
      </w:r>
      <w:r w:rsidRPr="006027BE">
        <w:rPr>
          <w:sz w:val="24"/>
          <w:szCs w:val="24"/>
        </w:rPr>
        <w:softHyphen/>
        <w:t>грамм.</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Наглядная геометрия</w:t>
      </w:r>
    </w:p>
    <w:p w:rsidR="00417AFE" w:rsidRPr="006027BE" w:rsidRDefault="00417AFE" w:rsidP="00B872B0">
      <w:pPr>
        <w:pStyle w:val="13"/>
        <w:ind w:firstLine="284"/>
        <w:jc w:val="both"/>
        <w:rPr>
          <w:sz w:val="24"/>
          <w:szCs w:val="24"/>
        </w:rPr>
      </w:pPr>
      <w:r w:rsidRPr="006027BE">
        <w:rPr>
          <w:sz w:val="24"/>
          <w:szCs w:val="24"/>
        </w:rPr>
        <w:t>Наглядные представления о фигурах на плоскости: точка, прямая, отрезок, луч, угол, ломаная, многоугольник, четырёх</w:t>
      </w:r>
      <w:r w:rsidRPr="006027BE">
        <w:rPr>
          <w:sz w:val="24"/>
          <w:szCs w:val="24"/>
        </w:rPr>
        <w:softHyphen/>
        <w:t>угольник, треугольник, окружность, круг.</w:t>
      </w:r>
    </w:p>
    <w:p w:rsidR="00417AFE" w:rsidRPr="006027BE" w:rsidRDefault="00417AFE" w:rsidP="00B872B0">
      <w:pPr>
        <w:pStyle w:val="13"/>
        <w:ind w:firstLine="284"/>
        <w:jc w:val="both"/>
        <w:rPr>
          <w:sz w:val="24"/>
          <w:szCs w:val="24"/>
        </w:rPr>
      </w:pPr>
      <w:r w:rsidRPr="006027BE">
        <w:rPr>
          <w:sz w:val="24"/>
          <w:szCs w:val="24"/>
        </w:rPr>
        <w:t>Взаимное расположение двух прямых на плоскости, парал</w:t>
      </w:r>
      <w:r w:rsidRPr="006027BE">
        <w:rPr>
          <w:sz w:val="24"/>
          <w:szCs w:val="24"/>
        </w:rPr>
        <w:softHyphen/>
        <w:t>лельные прямые, перпендикулярные прямые. Измерение рас</w:t>
      </w:r>
      <w:r w:rsidRPr="006027BE">
        <w:rPr>
          <w:sz w:val="24"/>
          <w:szCs w:val="24"/>
        </w:rPr>
        <w:softHyphen/>
        <w:t>стояний: между двумя точками, от точки до прямой; длина маршрута на квадратной сетке.</w:t>
      </w:r>
    </w:p>
    <w:p w:rsidR="00417AFE" w:rsidRPr="006027BE" w:rsidRDefault="00417AFE" w:rsidP="00B872B0">
      <w:pPr>
        <w:pStyle w:val="13"/>
        <w:ind w:firstLine="284"/>
        <w:jc w:val="both"/>
        <w:rPr>
          <w:sz w:val="24"/>
          <w:szCs w:val="24"/>
        </w:rPr>
      </w:pPr>
      <w:r w:rsidRPr="006027BE">
        <w:rPr>
          <w:sz w:val="24"/>
          <w:szCs w:val="24"/>
        </w:rPr>
        <w:t>Измерение и построение углов с помощью транспортира. Ви</w:t>
      </w:r>
      <w:r w:rsidRPr="006027BE">
        <w:rPr>
          <w:sz w:val="24"/>
          <w:szCs w:val="24"/>
        </w:rPr>
        <w:softHyphen/>
        <w:t>ды треугольников: остроугольный, прямоугольный, тупоуголь</w:t>
      </w:r>
      <w:r w:rsidRPr="006027BE">
        <w:rPr>
          <w:sz w:val="24"/>
          <w:szCs w:val="24"/>
        </w:rPr>
        <w:softHyphen/>
        <w:t>ный; равнобедренный, равносторонний. Четырёхугольник, примеры четырёхугольников. Прямоугольник, квадрат: ис</w:t>
      </w:r>
      <w:r w:rsidRPr="006027BE">
        <w:rPr>
          <w:sz w:val="24"/>
          <w:szCs w:val="24"/>
        </w:rPr>
        <w:softHyphen/>
        <w:t>пользование свойств сторон, углов, диагоналей. Изображение геометрических фигур на нелинованной бумаге с использовани</w:t>
      </w:r>
      <w:r w:rsidRPr="006027BE">
        <w:rPr>
          <w:sz w:val="24"/>
          <w:szCs w:val="24"/>
        </w:rPr>
        <w:softHyphen/>
        <w:t>ем циркуля, линейки, угольника, транспортира. Построения на клетчатой бумаге.</w:t>
      </w:r>
    </w:p>
    <w:p w:rsidR="00417AFE" w:rsidRPr="006027BE" w:rsidRDefault="00417AFE" w:rsidP="00B872B0">
      <w:pPr>
        <w:pStyle w:val="13"/>
        <w:ind w:firstLine="284"/>
        <w:jc w:val="both"/>
        <w:rPr>
          <w:sz w:val="24"/>
          <w:szCs w:val="24"/>
        </w:rPr>
      </w:pPr>
      <w:r w:rsidRPr="006027BE">
        <w:rPr>
          <w:sz w:val="24"/>
          <w:szCs w:val="24"/>
        </w:rPr>
        <w:t>Периметр многоугольника. Понятие площади фигуры; еди</w:t>
      </w:r>
      <w:r w:rsidRPr="006027BE">
        <w:rPr>
          <w:sz w:val="24"/>
          <w:szCs w:val="24"/>
        </w:rPr>
        <w:softHyphen/>
        <w:t>ницы измерения площади. Приближённое измерение площади фигур, в том числе на квадратной сетке. Приближённое изме</w:t>
      </w:r>
      <w:r w:rsidRPr="006027BE">
        <w:rPr>
          <w:sz w:val="24"/>
          <w:szCs w:val="24"/>
        </w:rPr>
        <w:softHyphen/>
        <w:t>рение длины окружности, площади круга.</w:t>
      </w:r>
    </w:p>
    <w:p w:rsidR="00417AFE" w:rsidRPr="006027BE" w:rsidRDefault="00417AFE" w:rsidP="00B872B0">
      <w:pPr>
        <w:pStyle w:val="13"/>
        <w:ind w:firstLine="284"/>
        <w:jc w:val="both"/>
        <w:rPr>
          <w:sz w:val="24"/>
          <w:szCs w:val="24"/>
        </w:rPr>
      </w:pPr>
      <w:r w:rsidRPr="006027BE">
        <w:rPr>
          <w:sz w:val="24"/>
          <w:szCs w:val="24"/>
        </w:rPr>
        <w:t>Симметрия: центральная, осевая и зеркальная симметрии. Построение симметричных фигур.</w:t>
      </w:r>
    </w:p>
    <w:p w:rsidR="00417AFE" w:rsidRPr="006027BE" w:rsidRDefault="00417AFE" w:rsidP="00B872B0">
      <w:pPr>
        <w:pStyle w:val="13"/>
        <w:ind w:firstLine="284"/>
        <w:jc w:val="both"/>
        <w:rPr>
          <w:sz w:val="24"/>
          <w:szCs w:val="24"/>
        </w:rPr>
      </w:pPr>
      <w:r w:rsidRPr="006027BE">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sidRPr="006027BE">
        <w:rPr>
          <w:sz w:val="24"/>
          <w:szCs w:val="24"/>
        </w:rPr>
        <w:softHyphen/>
        <w:t>вёрток многогранников, цилиндра и конуса. Создание моделей пространственных фигур (из бумаги, проволоки, пластилина и др.).</w:t>
      </w:r>
    </w:p>
    <w:p w:rsidR="00417AFE" w:rsidRDefault="00417AFE" w:rsidP="00B872B0">
      <w:pPr>
        <w:pStyle w:val="13"/>
        <w:ind w:firstLine="284"/>
        <w:jc w:val="both"/>
        <w:rPr>
          <w:sz w:val="24"/>
          <w:szCs w:val="24"/>
        </w:rPr>
      </w:pPr>
      <w:r w:rsidRPr="006027BE">
        <w:rPr>
          <w:sz w:val="24"/>
          <w:szCs w:val="24"/>
        </w:rPr>
        <w:t>Понятие объёма; единицы измерения объёма. Объём прямо</w:t>
      </w:r>
      <w:r w:rsidRPr="006027BE">
        <w:rPr>
          <w:sz w:val="24"/>
          <w:szCs w:val="24"/>
        </w:rPr>
        <w:softHyphen/>
        <w:t>угольного параллелепипеда, куба.</w:t>
      </w:r>
    </w:p>
    <w:p w:rsidR="00417AFE" w:rsidRPr="006027BE" w:rsidRDefault="00417AFE" w:rsidP="00B872B0">
      <w:pPr>
        <w:pStyle w:val="13"/>
        <w:ind w:firstLine="284"/>
        <w:jc w:val="both"/>
        <w:rPr>
          <w:sz w:val="24"/>
          <w:szCs w:val="24"/>
        </w:rPr>
      </w:pPr>
    </w:p>
    <w:p w:rsidR="00417AFE" w:rsidRPr="00417AFE" w:rsidRDefault="00417AFE" w:rsidP="00B872B0">
      <w:pPr>
        <w:pStyle w:val="a8"/>
        <w:ind w:firstLine="284"/>
        <w:rPr>
          <w:rFonts w:ascii="Times New Roman" w:hAnsi="Times New Roman" w:cs="Times New Roman"/>
          <w:b/>
          <w:sz w:val="24"/>
          <w:szCs w:val="24"/>
        </w:rPr>
      </w:pPr>
      <w:r w:rsidRPr="00417AFE">
        <w:rPr>
          <w:rFonts w:ascii="Times New Roman" w:hAnsi="Times New Roman" w:cs="Times New Roman"/>
          <w:b/>
          <w:sz w:val="24"/>
          <w:szCs w:val="24"/>
        </w:rPr>
        <w:t>Планируемые предметные результаты освоения рабочей программы курса (по годам обучения)</w:t>
      </w:r>
    </w:p>
    <w:p w:rsidR="00417AFE" w:rsidRPr="006027BE" w:rsidRDefault="00417AFE" w:rsidP="00B872B0">
      <w:pPr>
        <w:pStyle w:val="13"/>
        <w:spacing w:after="60"/>
        <w:ind w:firstLine="284"/>
        <w:jc w:val="both"/>
        <w:rPr>
          <w:sz w:val="24"/>
          <w:szCs w:val="24"/>
        </w:rPr>
      </w:pPr>
      <w:r w:rsidRPr="006027BE">
        <w:rPr>
          <w:sz w:val="24"/>
          <w:szCs w:val="24"/>
        </w:rPr>
        <w:t>Освоение учебного курса «Математика» в 5—6 классах основ</w:t>
      </w:r>
      <w:r w:rsidRPr="006027BE">
        <w:rPr>
          <w:sz w:val="24"/>
          <w:szCs w:val="24"/>
        </w:rPr>
        <w:softHyphen/>
        <w:t>ной школы должно обеспечивать достижение следующих пред</w:t>
      </w:r>
      <w:r w:rsidRPr="006027BE">
        <w:rPr>
          <w:sz w:val="24"/>
          <w:szCs w:val="24"/>
        </w:rPr>
        <w:softHyphen/>
        <w:t>метных образовательных результатов:</w:t>
      </w:r>
    </w:p>
    <w:p w:rsidR="00417AFE" w:rsidRPr="00417AFE" w:rsidRDefault="00417AFE" w:rsidP="00B872B0">
      <w:pPr>
        <w:pStyle w:val="24"/>
        <w:keepNext/>
        <w:keepLines/>
        <w:spacing w:after="60"/>
        <w:ind w:firstLine="284"/>
        <w:jc w:val="both"/>
        <w:rPr>
          <w:b/>
          <w:color w:val="auto"/>
          <w:sz w:val="24"/>
          <w:szCs w:val="24"/>
        </w:rPr>
      </w:pPr>
      <w:r w:rsidRPr="00417AFE">
        <w:rPr>
          <w:b/>
          <w:color w:val="auto"/>
          <w:sz w:val="24"/>
          <w:szCs w:val="24"/>
        </w:rPr>
        <w:t>5 класс</w:t>
      </w:r>
    </w:p>
    <w:p w:rsidR="00417AFE" w:rsidRPr="006027BE" w:rsidRDefault="00417AFE"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Понимать и правильно употреблять термины, связанные с натуральными числами, обыкновенными и десятичными дробями.</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Сравнивать и упорядочивать натуральные числа, сравнивать в простейших случаях обыкновенные дроби, десятичные дроби.</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Соотносить точку на координатной (числовой) прямой с соот</w:t>
      </w:r>
      <w:r w:rsidRPr="006027BE">
        <w:rPr>
          <w:sz w:val="24"/>
          <w:szCs w:val="24"/>
        </w:rPr>
        <w:softHyphen/>
        <w:t>ветствующим ей числом и изображать натуральные числа точками на координатной (числовой) прямой.</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Выполнять арифметические действия с натуральными числа</w:t>
      </w:r>
      <w:r w:rsidRPr="006027BE">
        <w:rPr>
          <w:sz w:val="24"/>
          <w:szCs w:val="24"/>
        </w:rPr>
        <w:softHyphen/>
        <w:t>ми, с обыкновенными дробями в простейших случаях.</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Выполнять проверку, прикидку результата вычислений.</w:t>
      </w:r>
    </w:p>
    <w:p w:rsidR="00417AFE" w:rsidRPr="006027BE" w:rsidRDefault="00417AFE" w:rsidP="008A66B0">
      <w:pPr>
        <w:pStyle w:val="13"/>
        <w:numPr>
          <w:ilvl w:val="0"/>
          <w:numId w:val="90"/>
        </w:numPr>
        <w:spacing w:line="240" w:lineRule="atLeast"/>
        <w:ind w:left="0" w:firstLine="284"/>
        <w:jc w:val="both"/>
        <w:rPr>
          <w:sz w:val="24"/>
          <w:szCs w:val="24"/>
        </w:rPr>
      </w:pPr>
      <w:r w:rsidRPr="006027BE">
        <w:rPr>
          <w:sz w:val="24"/>
          <w:szCs w:val="24"/>
        </w:rPr>
        <w:t>Округлять натуральные числа.</w:t>
      </w:r>
    </w:p>
    <w:p w:rsidR="00417AFE" w:rsidRPr="006027BE" w:rsidRDefault="00417AFE"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Решение текстовых задач</w:t>
      </w:r>
    </w:p>
    <w:p w:rsidR="00417AFE" w:rsidRPr="006027BE" w:rsidRDefault="00417AFE" w:rsidP="008A66B0">
      <w:pPr>
        <w:pStyle w:val="13"/>
        <w:numPr>
          <w:ilvl w:val="0"/>
          <w:numId w:val="91"/>
        </w:numPr>
        <w:spacing w:line="240" w:lineRule="atLeast"/>
        <w:ind w:left="0" w:firstLine="284"/>
        <w:jc w:val="both"/>
        <w:rPr>
          <w:sz w:val="24"/>
          <w:szCs w:val="24"/>
        </w:rPr>
      </w:pPr>
      <w:r w:rsidRPr="006027BE">
        <w:rPr>
          <w:sz w:val="24"/>
          <w:szCs w:val="24"/>
        </w:rPr>
        <w:t>Решать текстовые задачи арифметическим способом и с по</w:t>
      </w:r>
      <w:r w:rsidRPr="006027BE">
        <w:rPr>
          <w:sz w:val="24"/>
          <w:szCs w:val="24"/>
        </w:rPr>
        <w:softHyphen/>
        <w:t>мощью организованного конечного перебора всех возможных вариантов.</w:t>
      </w:r>
    </w:p>
    <w:p w:rsidR="00417AFE" w:rsidRPr="006027BE" w:rsidRDefault="00417AFE" w:rsidP="008A66B0">
      <w:pPr>
        <w:pStyle w:val="13"/>
        <w:numPr>
          <w:ilvl w:val="0"/>
          <w:numId w:val="91"/>
        </w:numPr>
        <w:spacing w:line="240" w:lineRule="atLeast"/>
        <w:ind w:left="0" w:firstLine="284"/>
        <w:jc w:val="both"/>
        <w:rPr>
          <w:sz w:val="24"/>
          <w:szCs w:val="24"/>
        </w:rPr>
      </w:pPr>
      <w:r w:rsidRPr="006027BE">
        <w:rPr>
          <w:sz w:val="24"/>
          <w:szCs w:val="24"/>
        </w:rPr>
        <w:t>Решать задачи, содержащие зависимости, связывающие ве</w:t>
      </w:r>
      <w:r w:rsidRPr="006027BE">
        <w:rPr>
          <w:sz w:val="24"/>
          <w:szCs w:val="24"/>
        </w:rPr>
        <w:softHyphen/>
        <w:t>личины: скорость, время, расстояние; цена, количество, сто</w:t>
      </w:r>
      <w:r w:rsidRPr="006027BE">
        <w:rPr>
          <w:sz w:val="24"/>
          <w:szCs w:val="24"/>
        </w:rPr>
        <w:softHyphen/>
        <w:t>имость.</w:t>
      </w:r>
    </w:p>
    <w:p w:rsidR="00417AFE" w:rsidRPr="006027BE" w:rsidRDefault="00417AFE" w:rsidP="008A66B0">
      <w:pPr>
        <w:pStyle w:val="13"/>
        <w:numPr>
          <w:ilvl w:val="0"/>
          <w:numId w:val="91"/>
        </w:numPr>
        <w:spacing w:line="240" w:lineRule="atLeast"/>
        <w:ind w:left="0" w:firstLine="284"/>
        <w:jc w:val="both"/>
        <w:rPr>
          <w:sz w:val="24"/>
          <w:szCs w:val="24"/>
        </w:rPr>
      </w:pPr>
      <w:r w:rsidRPr="006027BE">
        <w:rPr>
          <w:sz w:val="24"/>
          <w:szCs w:val="24"/>
        </w:rPr>
        <w:t>Использовать краткие записи, схемы, таблицы, обозначения при решении задач.</w:t>
      </w:r>
    </w:p>
    <w:p w:rsidR="00417AFE" w:rsidRPr="006027BE" w:rsidRDefault="00417AFE" w:rsidP="008A66B0">
      <w:pPr>
        <w:pStyle w:val="13"/>
        <w:numPr>
          <w:ilvl w:val="0"/>
          <w:numId w:val="91"/>
        </w:numPr>
        <w:spacing w:line="240" w:lineRule="atLeast"/>
        <w:ind w:left="0" w:firstLine="284"/>
        <w:jc w:val="both"/>
        <w:rPr>
          <w:sz w:val="24"/>
          <w:szCs w:val="24"/>
        </w:rPr>
      </w:pPr>
      <w:r w:rsidRPr="006027BE">
        <w:rPr>
          <w:sz w:val="24"/>
          <w:szCs w:val="24"/>
        </w:rPr>
        <w:t>Пользоваться основными единицами измерения: цены, массы; расстояния, времени, скорости; выражать одни единицы вели</w:t>
      </w:r>
      <w:r w:rsidRPr="006027BE">
        <w:rPr>
          <w:sz w:val="24"/>
          <w:szCs w:val="24"/>
        </w:rPr>
        <w:softHyphen/>
        <w:t>чины через другие.</w:t>
      </w:r>
    </w:p>
    <w:p w:rsidR="00417AFE" w:rsidRPr="006027BE" w:rsidRDefault="00417AFE" w:rsidP="008A66B0">
      <w:pPr>
        <w:pStyle w:val="13"/>
        <w:numPr>
          <w:ilvl w:val="0"/>
          <w:numId w:val="91"/>
        </w:numPr>
        <w:spacing w:line="240" w:lineRule="atLeast"/>
        <w:ind w:left="0" w:firstLine="284"/>
        <w:jc w:val="both"/>
        <w:rPr>
          <w:sz w:val="24"/>
          <w:szCs w:val="24"/>
        </w:rPr>
      </w:pPr>
      <w:r w:rsidRPr="006027BE">
        <w:rPr>
          <w:sz w:val="24"/>
          <w:szCs w:val="24"/>
        </w:rPr>
        <w:t>Извлекать, анализировать, оценивать информацию, пред</w:t>
      </w:r>
      <w:r w:rsidRPr="006027BE">
        <w:rPr>
          <w:sz w:val="24"/>
          <w:szCs w:val="24"/>
        </w:rPr>
        <w:softHyphen/>
        <w:t>ставленную в таблице, на столбчатой диаграмме, интерпре</w:t>
      </w:r>
      <w:r w:rsidRPr="006027BE">
        <w:rPr>
          <w:sz w:val="24"/>
          <w:szCs w:val="24"/>
        </w:rPr>
        <w:softHyphen/>
        <w:t>тировать представленные данные, использовать данные при решении задач.</w:t>
      </w:r>
    </w:p>
    <w:p w:rsidR="00417AFE" w:rsidRPr="006027BE" w:rsidRDefault="00417AFE"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Наглядная геометрия</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Пользоваться геометрическими понятиями: точка, прямая, отрезок, луч, угол, многоугольник, окружность, круг.</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Приводить примеры объектов окружающего мира, имеющих форму изученных геометрических фигур.</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Использовать терминологию, связанную с углами: вершина сторона; с многоугольниками: угол, вершина, сторона, диа</w:t>
      </w:r>
      <w:r w:rsidRPr="006027BE">
        <w:rPr>
          <w:sz w:val="24"/>
          <w:szCs w:val="24"/>
        </w:rPr>
        <w:softHyphen/>
        <w:t>гональ; с окружностью: радиус, диаметр, центр.</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Изображать изученные геометрические фигуры на нелино</w:t>
      </w:r>
      <w:r w:rsidRPr="006027BE">
        <w:rPr>
          <w:sz w:val="24"/>
          <w:szCs w:val="24"/>
        </w:rPr>
        <w:softHyphen/>
        <w:t>ванной и клетчатой бумаге с помощью циркуля и линейки.</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Использовать свойства сторон и углов прямоугольника, ква</w:t>
      </w:r>
      <w:r w:rsidRPr="006027BE">
        <w:rPr>
          <w:sz w:val="24"/>
          <w:szCs w:val="24"/>
        </w:rPr>
        <w:softHyphen/>
        <w:t>драта для их построения, вычисления площади и периметра.</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Вычислять периметр и площадь квадрата, прямоугольника, фигур, составленных из прямоугольников, в том числе фи</w:t>
      </w:r>
      <w:r w:rsidRPr="006027BE">
        <w:rPr>
          <w:sz w:val="24"/>
          <w:szCs w:val="24"/>
        </w:rPr>
        <w:softHyphen/>
        <w:t>гур, изображённых на клетчатой бумаге.</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Пользоваться основными метрическими единицами измере</w:t>
      </w:r>
      <w:r w:rsidRPr="006027BE">
        <w:rPr>
          <w:sz w:val="24"/>
          <w:szCs w:val="24"/>
        </w:rPr>
        <w:softHyphen/>
        <w:t>ния длины, площади; выражать одни единицы величины че</w:t>
      </w:r>
      <w:r w:rsidRPr="006027BE">
        <w:rPr>
          <w:sz w:val="24"/>
          <w:szCs w:val="24"/>
        </w:rPr>
        <w:softHyphen/>
        <w:t>рез другие.</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Распознавать параллелепипед, куб, использовать терминоло</w:t>
      </w:r>
      <w:r w:rsidRPr="006027BE">
        <w:rPr>
          <w:sz w:val="24"/>
          <w:szCs w:val="24"/>
        </w:rPr>
        <w:softHyphen/>
        <w:t>гию: вершина, ребро грань, измерения; находить измерения параллелепипеда, куба.</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Вычислять объём куба, параллелепипеда по заданным изме</w:t>
      </w:r>
      <w:r w:rsidRPr="006027BE">
        <w:rPr>
          <w:sz w:val="24"/>
          <w:szCs w:val="24"/>
        </w:rPr>
        <w:softHyphen/>
        <w:t>рениям, пользоваться единицами измерения объёма.</w:t>
      </w:r>
    </w:p>
    <w:p w:rsidR="00417AFE" w:rsidRPr="006027BE" w:rsidRDefault="00417AFE" w:rsidP="008A66B0">
      <w:pPr>
        <w:pStyle w:val="13"/>
        <w:numPr>
          <w:ilvl w:val="0"/>
          <w:numId w:val="92"/>
        </w:numPr>
        <w:spacing w:line="240" w:lineRule="atLeast"/>
        <w:ind w:left="0" w:firstLine="284"/>
        <w:jc w:val="both"/>
        <w:rPr>
          <w:sz w:val="24"/>
          <w:szCs w:val="24"/>
        </w:rPr>
      </w:pPr>
      <w:r w:rsidRPr="006027BE">
        <w:rPr>
          <w:sz w:val="24"/>
          <w:szCs w:val="24"/>
        </w:rPr>
        <w:t>Решать несложные задачи на измерение геометрических ве</w:t>
      </w:r>
      <w:r w:rsidRPr="006027BE">
        <w:rPr>
          <w:sz w:val="24"/>
          <w:szCs w:val="24"/>
        </w:rPr>
        <w:softHyphen/>
        <w:t>личин в практических ситуациях.</w:t>
      </w:r>
    </w:p>
    <w:p w:rsidR="00417AFE" w:rsidRPr="00417AFE" w:rsidRDefault="00417AFE" w:rsidP="00B872B0">
      <w:pPr>
        <w:pStyle w:val="24"/>
        <w:keepNext/>
        <w:keepLines/>
        <w:spacing w:after="60"/>
        <w:ind w:firstLine="284"/>
        <w:jc w:val="both"/>
        <w:rPr>
          <w:b/>
          <w:color w:val="auto"/>
          <w:sz w:val="24"/>
          <w:szCs w:val="24"/>
        </w:rPr>
      </w:pPr>
      <w:r w:rsidRPr="00417AFE">
        <w:rPr>
          <w:b/>
          <w:color w:val="auto"/>
          <w:sz w:val="24"/>
          <w:szCs w:val="24"/>
        </w:rPr>
        <w:t>6 класс</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417AFE" w:rsidRPr="006027BE" w:rsidRDefault="00417AFE" w:rsidP="008A66B0">
      <w:pPr>
        <w:pStyle w:val="13"/>
        <w:numPr>
          <w:ilvl w:val="0"/>
          <w:numId w:val="93"/>
        </w:numPr>
        <w:ind w:left="0" w:firstLine="284"/>
        <w:jc w:val="both"/>
        <w:rPr>
          <w:sz w:val="24"/>
          <w:szCs w:val="24"/>
        </w:rPr>
      </w:pPr>
      <w:r w:rsidRPr="006027BE">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7AFE" w:rsidRPr="006027BE" w:rsidRDefault="00417AFE" w:rsidP="008A66B0">
      <w:pPr>
        <w:pStyle w:val="13"/>
        <w:numPr>
          <w:ilvl w:val="0"/>
          <w:numId w:val="93"/>
        </w:numPr>
        <w:ind w:left="0" w:firstLine="284"/>
        <w:jc w:val="both"/>
        <w:rPr>
          <w:sz w:val="24"/>
          <w:szCs w:val="24"/>
        </w:rPr>
      </w:pPr>
      <w:r w:rsidRPr="006027BE">
        <w:rPr>
          <w:sz w:val="24"/>
          <w:szCs w:val="24"/>
        </w:rPr>
        <w:t>Сравнивать и упорядочивать целые числа, обыкновенные и десятичные дроби, сравнивать числа одного и разных знаков.</w:t>
      </w:r>
    </w:p>
    <w:p w:rsidR="00417AFE" w:rsidRPr="006027BE" w:rsidRDefault="00417AFE" w:rsidP="008A66B0">
      <w:pPr>
        <w:pStyle w:val="13"/>
        <w:numPr>
          <w:ilvl w:val="0"/>
          <w:numId w:val="93"/>
        </w:numPr>
        <w:ind w:left="0" w:firstLine="284"/>
        <w:jc w:val="both"/>
        <w:rPr>
          <w:sz w:val="24"/>
          <w:szCs w:val="24"/>
        </w:rPr>
      </w:pPr>
      <w:r w:rsidRPr="006027BE">
        <w:rPr>
          <w:sz w:val="24"/>
          <w:szCs w:val="24"/>
        </w:rPr>
        <w:t>Выполнять, сочетая устные и письменные приёмы, арифме</w:t>
      </w:r>
      <w:r w:rsidRPr="006027BE">
        <w:rPr>
          <w:sz w:val="24"/>
          <w:szCs w:val="24"/>
        </w:rPr>
        <w:softHyphen/>
        <w:t>тические действия с натуральными и целыми числами, обык</w:t>
      </w:r>
      <w:r w:rsidRPr="006027BE">
        <w:rPr>
          <w:sz w:val="24"/>
          <w:szCs w:val="24"/>
        </w:rPr>
        <w:softHyphen/>
        <w:t>новенными и десятичными дробями, положительными и от</w:t>
      </w:r>
      <w:r w:rsidRPr="006027BE">
        <w:rPr>
          <w:sz w:val="24"/>
          <w:szCs w:val="24"/>
        </w:rPr>
        <w:softHyphen/>
        <w:t>рицательными числами.</w:t>
      </w:r>
    </w:p>
    <w:p w:rsidR="00417AFE" w:rsidRPr="006027BE" w:rsidRDefault="00417AFE" w:rsidP="008A66B0">
      <w:pPr>
        <w:pStyle w:val="13"/>
        <w:numPr>
          <w:ilvl w:val="0"/>
          <w:numId w:val="93"/>
        </w:numPr>
        <w:ind w:left="0" w:firstLine="284"/>
        <w:jc w:val="both"/>
        <w:rPr>
          <w:sz w:val="24"/>
          <w:szCs w:val="24"/>
        </w:rPr>
      </w:pPr>
      <w:r w:rsidRPr="006027BE">
        <w:rPr>
          <w:sz w:val="24"/>
          <w:szCs w:val="24"/>
        </w:rPr>
        <w:t>Вычислять значения числовых выражений, выполнять при</w:t>
      </w:r>
      <w:r w:rsidRPr="006027BE">
        <w:rPr>
          <w:sz w:val="24"/>
          <w:szCs w:val="24"/>
        </w:rPr>
        <w:softHyphen/>
        <w:t>кидку и оценку результата вычислений; выполнять преобра</w:t>
      </w:r>
      <w:r w:rsidRPr="006027BE">
        <w:rPr>
          <w:sz w:val="24"/>
          <w:szCs w:val="24"/>
        </w:rPr>
        <w:softHyphen/>
        <w:t>зования числовых выражений на основе свойств арифмети</w:t>
      </w:r>
      <w:r w:rsidRPr="006027BE">
        <w:rPr>
          <w:sz w:val="24"/>
          <w:szCs w:val="24"/>
        </w:rPr>
        <w:softHyphen/>
        <w:t>ческих действий.</w:t>
      </w:r>
    </w:p>
    <w:p w:rsidR="00417AFE" w:rsidRPr="006027BE" w:rsidRDefault="00417AFE" w:rsidP="008A66B0">
      <w:pPr>
        <w:pStyle w:val="13"/>
        <w:numPr>
          <w:ilvl w:val="0"/>
          <w:numId w:val="93"/>
        </w:numPr>
        <w:ind w:left="0" w:firstLine="284"/>
        <w:jc w:val="both"/>
        <w:rPr>
          <w:sz w:val="24"/>
          <w:szCs w:val="24"/>
        </w:rPr>
      </w:pPr>
      <w:r w:rsidRPr="006027BE">
        <w:rPr>
          <w:sz w:val="24"/>
          <w:szCs w:val="24"/>
        </w:rPr>
        <w:t>Соотносить точку на координатной прямой с соответствую</w:t>
      </w:r>
      <w:r w:rsidRPr="006027BE">
        <w:rPr>
          <w:sz w:val="24"/>
          <w:szCs w:val="24"/>
        </w:rPr>
        <w:softHyphen/>
        <w:t>щим ей числом и изображать числа точками на координатной прямой, находить модуль числа.</w:t>
      </w:r>
    </w:p>
    <w:p w:rsidR="00417AFE" w:rsidRPr="006027BE" w:rsidRDefault="00417AFE" w:rsidP="008A66B0">
      <w:pPr>
        <w:pStyle w:val="13"/>
        <w:numPr>
          <w:ilvl w:val="0"/>
          <w:numId w:val="93"/>
        </w:numPr>
        <w:spacing w:line="257" w:lineRule="auto"/>
        <w:ind w:left="0" w:firstLine="284"/>
        <w:jc w:val="both"/>
        <w:rPr>
          <w:sz w:val="24"/>
          <w:szCs w:val="24"/>
        </w:rPr>
      </w:pPr>
      <w:r w:rsidRPr="006027BE">
        <w:rPr>
          <w:sz w:val="24"/>
          <w:szCs w:val="24"/>
        </w:rPr>
        <w:t>Соотносить точки в прямоугольной системе координат с ко</w:t>
      </w:r>
      <w:r w:rsidRPr="006027BE">
        <w:rPr>
          <w:sz w:val="24"/>
          <w:szCs w:val="24"/>
        </w:rPr>
        <w:softHyphen/>
        <w:t>ординатами этой точки.</w:t>
      </w:r>
    </w:p>
    <w:p w:rsidR="00417AFE" w:rsidRPr="006027BE" w:rsidRDefault="00417AFE" w:rsidP="008A66B0">
      <w:pPr>
        <w:pStyle w:val="13"/>
        <w:numPr>
          <w:ilvl w:val="0"/>
          <w:numId w:val="93"/>
        </w:numPr>
        <w:spacing w:after="80" w:line="257" w:lineRule="auto"/>
        <w:ind w:left="0" w:firstLine="284"/>
        <w:jc w:val="both"/>
        <w:rPr>
          <w:sz w:val="24"/>
          <w:szCs w:val="24"/>
        </w:rPr>
      </w:pPr>
      <w:r w:rsidRPr="006027BE">
        <w:rPr>
          <w:sz w:val="24"/>
          <w:szCs w:val="24"/>
        </w:rPr>
        <w:t>Округлять целые числа и десятичные дроби, находить при</w:t>
      </w:r>
      <w:r w:rsidRPr="006027BE">
        <w:rPr>
          <w:sz w:val="24"/>
          <w:szCs w:val="24"/>
        </w:rPr>
        <w:softHyphen/>
        <w:t>ближения чисел.</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Числовые и буквенные выражения</w:t>
      </w:r>
    </w:p>
    <w:p w:rsidR="00417AFE" w:rsidRPr="006027BE" w:rsidRDefault="00417AFE" w:rsidP="008A66B0">
      <w:pPr>
        <w:pStyle w:val="13"/>
        <w:numPr>
          <w:ilvl w:val="0"/>
          <w:numId w:val="94"/>
        </w:numPr>
        <w:spacing w:line="252" w:lineRule="auto"/>
        <w:ind w:left="0" w:firstLine="284"/>
        <w:jc w:val="both"/>
        <w:rPr>
          <w:sz w:val="24"/>
          <w:szCs w:val="24"/>
        </w:rPr>
      </w:pPr>
      <w:r w:rsidRPr="006027BE">
        <w:rPr>
          <w:sz w:val="24"/>
          <w:szCs w:val="24"/>
        </w:rPr>
        <w:t>Понимать и употреблять термины, связанные с записью сте</w:t>
      </w:r>
      <w:r w:rsidRPr="006027BE">
        <w:rPr>
          <w:sz w:val="24"/>
          <w:szCs w:val="24"/>
        </w:rPr>
        <w:softHyphen/>
        <w:t>пени числа, находить квадрат и куб числа, вычислять значе</w:t>
      </w:r>
      <w:r w:rsidRPr="006027BE">
        <w:rPr>
          <w:sz w:val="24"/>
          <w:szCs w:val="24"/>
        </w:rPr>
        <w:softHyphen/>
        <w:t>ния числовых выражений, содержащих степени.</w:t>
      </w:r>
    </w:p>
    <w:p w:rsidR="00417AFE" w:rsidRPr="006027BE" w:rsidRDefault="00417AFE" w:rsidP="008A66B0">
      <w:pPr>
        <w:pStyle w:val="13"/>
        <w:numPr>
          <w:ilvl w:val="0"/>
          <w:numId w:val="94"/>
        </w:numPr>
        <w:spacing w:line="252" w:lineRule="auto"/>
        <w:ind w:left="0" w:firstLine="284"/>
        <w:jc w:val="both"/>
        <w:rPr>
          <w:sz w:val="24"/>
          <w:szCs w:val="24"/>
        </w:rPr>
      </w:pPr>
      <w:r w:rsidRPr="006027BE">
        <w:rPr>
          <w:sz w:val="24"/>
          <w:szCs w:val="24"/>
        </w:rPr>
        <w:t>Пользоваться признаками делимости, раскладывать нату</w:t>
      </w:r>
      <w:r w:rsidRPr="006027BE">
        <w:rPr>
          <w:sz w:val="24"/>
          <w:szCs w:val="24"/>
        </w:rPr>
        <w:softHyphen/>
        <w:t>ральные числа на простые множители.</w:t>
      </w:r>
    </w:p>
    <w:p w:rsidR="00417AFE" w:rsidRPr="006027BE" w:rsidRDefault="00417AFE" w:rsidP="008A66B0">
      <w:pPr>
        <w:pStyle w:val="13"/>
        <w:numPr>
          <w:ilvl w:val="0"/>
          <w:numId w:val="94"/>
        </w:numPr>
        <w:spacing w:line="252" w:lineRule="auto"/>
        <w:ind w:left="0" w:firstLine="284"/>
        <w:jc w:val="both"/>
        <w:rPr>
          <w:sz w:val="24"/>
          <w:szCs w:val="24"/>
        </w:rPr>
      </w:pPr>
      <w:r w:rsidRPr="006027BE">
        <w:rPr>
          <w:sz w:val="24"/>
          <w:szCs w:val="24"/>
        </w:rPr>
        <w:t>Пользоваться масштабом, составлять пропорции и отношения.</w:t>
      </w:r>
    </w:p>
    <w:p w:rsidR="00417AFE" w:rsidRPr="006027BE" w:rsidRDefault="00417AFE" w:rsidP="008A66B0">
      <w:pPr>
        <w:pStyle w:val="13"/>
        <w:numPr>
          <w:ilvl w:val="0"/>
          <w:numId w:val="94"/>
        </w:numPr>
        <w:spacing w:line="252" w:lineRule="auto"/>
        <w:ind w:left="0" w:firstLine="284"/>
        <w:jc w:val="both"/>
        <w:rPr>
          <w:sz w:val="24"/>
          <w:szCs w:val="24"/>
        </w:rPr>
      </w:pPr>
      <w:r w:rsidRPr="006027BE">
        <w:rPr>
          <w:sz w:val="24"/>
          <w:szCs w:val="24"/>
        </w:rPr>
        <w:t>Использовать буквы для обозначения чисел при записи мате</w:t>
      </w:r>
      <w:r w:rsidRPr="006027BE">
        <w:rPr>
          <w:sz w:val="24"/>
          <w:szCs w:val="24"/>
        </w:rPr>
        <w:softHyphen/>
        <w:t>матических выражений, составлять буквенные выражения и формулы, находить значения буквенных выражений, осу</w:t>
      </w:r>
      <w:r w:rsidRPr="006027BE">
        <w:rPr>
          <w:sz w:val="24"/>
          <w:szCs w:val="24"/>
        </w:rPr>
        <w:softHyphen/>
        <w:t>ществляя необходимые подстановки и преобразования.</w:t>
      </w:r>
    </w:p>
    <w:p w:rsidR="00417AFE" w:rsidRPr="006027BE" w:rsidRDefault="00417AFE" w:rsidP="008A66B0">
      <w:pPr>
        <w:pStyle w:val="13"/>
        <w:numPr>
          <w:ilvl w:val="0"/>
          <w:numId w:val="94"/>
        </w:numPr>
        <w:spacing w:after="80" w:line="252" w:lineRule="auto"/>
        <w:ind w:left="0" w:firstLine="284"/>
        <w:jc w:val="both"/>
        <w:rPr>
          <w:sz w:val="24"/>
          <w:szCs w:val="24"/>
        </w:rPr>
      </w:pPr>
      <w:r w:rsidRPr="006027BE">
        <w:rPr>
          <w:sz w:val="24"/>
          <w:szCs w:val="24"/>
        </w:rPr>
        <w:t>Находить неизвестный компонент равенства.</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Решение текстовых задач</w:t>
      </w:r>
    </w:p>
    <w:p w:rsidR="00417AFE" w:rsidRPr="006027BE" w:rsidRDefault="00417AFE" w:rsidP="008A66B0">
      <w:pPr>
        <w:pStyle w:val="13"/>
        <w:numPr>
          <w:ilvl w:val="0"/>
          <w:numId w:val="95"/>
        </w:numPr>
        <w:spacing w:line="252" w:lineRule="auto"/>
        <w:ind w:left="0" w:firstLine="284"/>
        <w:jc w:val="both"/>
        <w:rPr>
          <w:sz w:val="24"/>
          <w:szCs w:val="24"/>
        </w:rPr>
      </w:pPr>
      <w:r w:rsidRPr="006027BE">
        <w:rPr>
          <w:sz w:val="24"/>
          <w:szCs w:val="24"/>
        </w:rPr>
        <w:t>Решать многошаговые текстовые задачи арифметическим способом.</w:t>
      </w:r>
    </w:p>
    <w:p w:rsidR="00417AFE" w:rsidRPr="006027BE" w:rsidRDefault="00417AFE" w:rsidP="008A66B0">
      <w:pPr>
        <w:pStyle w:val="13"/>
        <w:numPr>
          <w:ilvl w:val="0"/>
          <w:numId w:val="95"/>
        </w:numPr>
        <w:spacing w:line="252" w:lineRule="auto"/>
        <w:ind w:left="0" w:firstLine="284"/>
        <w:jc w:val="both"/>
        <w:rPr>
          <w:sz w:val="24"/>
          <w:szCs w:val="24"/>
        </w:rPr>
      </w:pPr>
      <w:r w:rsidRPr="006027BE">
        <w:rPr>
          <w:sz w:val="24"/>
          <w:szCs w:val="24"/>
        </w:rPr>
        <w:t>Решать задачи, связанные с отношением, пропорционально</w:t>
      </w:r>
      <w:r w:rsidRPr="006027BE">
        <w:rPr>
          <w:sz w:val="24"/>
          <w:szCs w:val="24"/>
        </w:rPr>
        <w:softHyphen/>
        <w:t>стью величин, процентами; решать три основные задачи на дроби и проценты.</w:t>
      </w:r>
    </w:p>
    <w:p w:rsidR="00417AFE" w:rsidRPr="006027BE" w:rsidRDefault="00417AFE" w:rsidP="008A66B0">
      <w:pPr>
        <w:pStyle w:val="13"/>
        <w:numPr>
          <w:ilvl w:val="0"/>
          <w:numId w:val="95"/>
        </w:numPr>
        <w:spacing w:line="252" w:lineRule="auto"/>
        <w:ind w:left="0" w:firstLine="284"/>
        <w:jc w:val="both"/>
        <w:rPr>
          <w:sz w:val="24"/>
          <w:szCs w:val="24"/>
        </w:rPr>
      </w:pPr>
      <w:r w:rsidRPr="006027BE">
        <w:rPr>
          <w:sz w:val="24"/>
          <w:szCs w:val="24"/>
        </w:rPr>
        <w:t>Решать задачи, содержащие зависимости, связывающие ве</w:t>
      </w:r>
      <w:r w:rsidRPr="006027BE">
        <w:rPr>
          <w:sz w:val="24"/>
          <w:szCs w:val="24"/>
        </w:rPr>
        <w:softHyphen/>
        <w:t>личины: скорость, время, расстояние, цена, количество, сто</w:t>
      </w:r>
      <w:r w:rsidRPr="006027BE">
        <w:rPr>
          <w:sz w:val="24"/>
          <w:szCs w:val="24"/>
        </w:rPr>
        <w:softHyphen/>
        <w:t>имость; производительность, время, объёма работы, исполь</w:t>
      </w:r>
      <w:r w:rsidRPr="006027BE">
        <w:rPr>
          <w:sz w:val="24"/>
          <w:szCs w:val="24"/>
        </w:rPr>
        <w:softHyphen/>
        <w:t>зуя арифметические действия, оценку, прикидку; пользо</w:t>
      </w:r>
      <w:r w:rsidRPr="006027BE">
        <w:rPr>
          <w:sz w:val="24"/>
          <w:szCs w:val="24"/>
        </w:rPr>
        <w:softHyphen/>
        <w:t>ваться единицами измерения соответствующих величин.</w:t>
      </w:r>
    </w:p>
    <w:p w:rsidR="00417AFE" w:rsidRPr="006027BE" w:rsidRDefault="00417AFE" w:rsidP="008A66B0">
      <w:pPr>
        <w:pStyle w:val="13"/>
        <w:numPr>
          <w:ilvl w:val="0"/>
          <w:numId w:val="95"/>
        </w:numPr>
        <w:spacing w:line="252" w:lineRule="auto"/>
        <w:ind w:left="0" w:firstLine="284"/>
        <w:jc w:val="both"/>
        <w:rPr>
          <w:sz w:val="24"/>
          <w:szCs w:val="24"/>
        </w:rPr>
      </w:pPr>
      <w:r w:rsidRPr="006027BE">
        <w:rPr>
          <w:sz w:val="24"/>
          <w:szCs w:val="24"/>
        </w:rPr>
        <w:t>Составлять буквенные выражения по условию задачи.</w:t>
      </w:r>
    </w:p>
    <w:p w:rsidR="00417AFE" w:rsidRPr="006027BE" w:rsidRDefault="00417AFE" w:rsidP="008A66B0">
      <w:pPr>
        <w:pStyle w:val="13"/>
        <w:numPr>
          <w:ilvl w:val="0"/>
          <w:numId w:val="95"/>
        </w:numPr>
        <w:spacing w:line="252" w:lineRule="auto"/>
        <w:ind w:left="0" w:firstLine="284"/>
        <w:jc w:val="both"/>
        <w:rPr>
          <w:sz w:val="24"/>
          <w:szCs w:val="24"/>
        </w:rPr>
      </w:pPr>
      <w:r w:rsidRPr="006027BE">
        <w:rPr>
          <w:sz w:val="24"/>
          <w:szCs w:val="24"/>
        </w:rPr>
        <w:t>Извлекать информацию, представленную в таблицах, на ли</w:t>
      </w:r>
      <w:r w:rsidRPr="006027BE">
        <w:rPr>
          <w:sz w:val="24"/>
          <w:szCs w:val="24"/>
        </w:rPr>
        <w:softHyphen/>
        <w:t>нейной, столбчатой или круговой диаграммах, интерпретиро</w:t>
      </w:r>
      <w:r w:rsidRPr="006027BE">
        <w:rPr>
          <w:sz w:val="24"/>
          <w:szCs w:val="24"/>
        </w:rPr>
        <w:softHyphen/>
        <w:t>вать представленные данные; использовать данные при реше</w:t>
      </w:r>
      <w:r w:rsidRPr="006027BE">
        <w:rPr>
          <w:sz w:val="24"/>
          <w:szCs w:val="24"/>
        </w:rPr>
        <w:softHyphen/>
        <w:t>нии задач.</w:t>
      </w:r>
    </w:p>
    <w:p w:rsidR="00417AFE" w:rsidRPr="006027BE" w:rsidRDefault="00417AFE" w:rsidP="008A66B0">
      <w:pPr>
        <w:pStyle w:val="13"/>
        <w:numPr>
          <w:ilvl w:val="0"/>
          <w:numId w:val="95"/>
        </w:numPr>
        <w:spacing w:after="80" w:line="252" w:lineRule="auto"/>
        <w:ind w:left="0" w:firstLine="284"/>
        <w:jc w:val="both"/>
        <w:rPr>
          <w:sz w:val="24"/>
          <w:szCs w:val="24"/>
        </w:rPr>
      </w:pPr>
      <w:r w:rsidRPr="006027BE">
        <w:rPr>
          <w:sz w:val="24"/>
          <w:szCs w:val="24"/>
        </w:rPr>
        <w:t>Представлять информацию с помощью таблиц, линейной и столбчатой диаграмм.</w:t>
      </w:r>
    </w:p>
    <w:p w:rsidR="00417AFE" w:rsidRPr="006027BE" w:rsidRDefault="00417AFE"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Наглядная геометрия</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Приводить примеры объектов окружающего мира, имеющих форму изученных геометрических плоских и пространствен</w:t>
      </w:r>
      <w:r w:rsidRPr="006027BE">
        <w:rPr>
          <w:sz w:val="24"/>
          <w:szCs w:val="24"/>
        </w:rPr>
        <w:softHyphen/>
        <w:t>ных фигур, примеры равных и симметричных фигур.</w:t>
      </w:r>
    </w:p>
    <w:p w:rsidR="00417AFE" w:rsidRPr="006027BE" w:rsidRDefault="00417AFE" w:rsidP="008A66B0">
      <w:pPr>
        <w:pStyle w:val="13"/>
        <w:numPr>
          <w:ilvl w:val="0"/>
          <w:numId w:val="96"/>
        </w:numPr>
        <w:spacing w:line="252" w:lineRule="auto"/>
        <w:ind w:left="0" w:firstLine="284"/>
        <w:jc w:val="both"/>
        <w:rPr>
          <w:sz w:val="24"/>
          <w:szCs w:val="24"/>
        </w:rPr>
      </w:pPr>
      <w:r w:rsidRPr="006027BE">
        <w:rPr>
          <w:rFonts w:eastAsia="Arial"/>
          <w:sz w:val="24"/>
          <w:szCs w:val="24"/>
        </w:rPr>
        <w:t xml:space="preserve"> </w:t>
      </w:r>
      <w:r w:rsidRPr="006027BE">
        <w:rPr>
          <w:sz w:val="24"/>
          <w:szCs w:val="24"/>
        </w:rPr>
        <w:t>Изображать с помощью циркуля, линейки, транспортира на нелинованной и клетчатой бумаге изученные плоские геоме</w:t>
      </w:r>
      <w:r w:rsidRPr="006027BE">
        <w:rPr>
          <w:sz w:val="24"/>
          <w:szCs w:val="24"/>
        </w:rPr>
        <w:softHyphen/>
        <w:t>трические фигуры и конфигурации, симметричные фигуры.</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Пользоваться геометрическими понятиями: равенство фигур, симметрия; использовать терминологию, связанную с симме</w:t>
      </w:r>
      <w:r w:rsidRPr="006027BE">
        <w:rPr>
          <w:sz w:val="24"/>
          <w:szCs w:val="24"/>
        </w:rPr>
        <w:softHyphen/>
        <w:t>трией: ось симметрии, центр симметрии.</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Находить величины углов измерением с помощью транспор</w:t>
      </w:r>
      <w:r w:rsidRPr="006027BE">
        <w:rPr>
          <w:sz w:val="24"/>
          <w:szCs w:val="24"/>
        </w:rPr>
        <w:softHyphen/>
        <w:t>тира, строить углы заданной величины, пользоваться при решении задач градусной мерой углов; распознавать на чер</w:t>
      </w:r>
      <w:r w:rsidRPr="006027BE">
        <w:rPr>
          <w:sz w:val="24"/>
          <w:szCs w:val="24"/>
        </w:rPr>
        <w:softHyphen/>
        <w:t>тежах острый, прямой, развёрнутый и тупой углы.</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Вычислять длину ломаной, периметр многоугольника, поль</w:t>
      </w:r>
      <w:r w:rsidRPr="006027BE">
        <w:rPr>
          <w:sz w:val="24"/>
          <w:szCs w:val="24"/>
        </w:rPr>
        <w:softHyphen/>
        <w:t>зоваться единицами измерения длины, выражать одни еди</w:t>
      </w:r>
      <w:r w:rsidRPr="006027BE">
        <w:rPr>
          <w:sz w:val="24"/>
          <w:szCs w:val="24"/>
        </w:rPr>
        <w:softHyphen/>
        <w:t>ницы измерения длины через другие.</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Вычислять площадь фигур, составленных из прямоугольни</w:t>
      </w:r>
      <w:r w:rsidRPr="006027BE">
        <w:rPr>
          <w:sz w:val="24"/>
          <w:szCs w:val="24"/>
        </w:rPr>
        <w:softHyphen/>
        <w:t>ков, использовать разбиение на прямоугольники, на равные фигуры, достраивание до прямоугольника; пользоваться ос</w:t>
      </w:r>
      <w:r w:rsidRPr="006027BE">
        <w:rPr>
          <w:sz w:val="24"/>
          <w:szCs w:val="24"/>
        </w:rPr>
        <w:softHyphen/>
        <w:t>новными единицами измерения площади; выражать одни единицы измерения площади через другие.</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Изображать на клетчатой бумаге прямоугольный паралле</w:t>
      </w:r>
      <w:r w:rsidRPr="006027BE">
        <w:rPr>
          <w:sz w:val="24"/>
          <w:szCs w:val="24"/>
        </w:rPr>
        <w:softHyphen/>
        <w:t>лепипед.</w:t>
      </w:r>
    </w:p>
    <w:p w:rsidR="00417AFE" w:rsidRPr="006027BE" w:rsidRDefault="00417AFE" w:rsidP="008A66B0">
      <w:pPr>
        <w:pStyle w:val="13"/>
        <w:numPr>
          <w:ilvl w:val="0"/>
          <w:numId w:val="96"/>
        </w:numPr>
        <w:spacing w:line="252" w:lineRule="auto"/>
        <w:ind w:left="0" w:firstLine="284"/>
        <w:jc w:val="both"/>
        <w:rPr>
          <w:sz w:val="24"/>
          <w:szCs w:val="24"/>
        </w:rPr>
      </w:pPr>
      <w:r w:rsidRPr="006027BE">
        <w:rPr>
          <w:sz w:val="24"/>
          <w:szCs w:val="24"/>
        </w:rPr>
        <w:t>Вычислять объём прямоугольного параллелепипеда, куба, пользоваться основными единицами измерения объёма; вы</w:t>
      </w:r>
      <w:r w:rsidRPr="006027BE">
        <w:rPr>
          <w:sz w:val="24"/>
          <w:szCs w:val="24"/>
        </w:rPr>
        <w:softHyphen/>
        <w:t>ражать одни единицы измерения объёма через другие.</w:t>
      </w:r>
    </w:p>
    <w:p w:rsidR="00417AFE" w:rsidRPr="00417AFE" w:rsidRDefault="00417AFE" w:rsidP="008A66B0">
      <w:pPr>
        <w:pStyle w:val="ac"/>
        <w:numPr>
          <w:ilvl w:val="0"/>
          <w:numId w:val="96"/>
        </w:numPr>
        <w:ind w:left="0" w:firstLine="284"/>
        <w:jc w:val="both"/>
        <w:rPr>
          <w:rFonts w:ascii="Times New Roman" w:eastAsiaTheme="minorEastAsia" w:hAnsi="Times New Roman" w:cs="Times New Roman"/>
          <w:b/>
          <w:bCs/>
          <w:sz w:val="24"/>
          <w:szCs w:val="24"/>
          <w:lang w:eastAsia="ru-RU"/>
        </w:rPr>
      </w:pPr>
      <w:r w:rsidRPr="00417AFE">
        <w:rPr>
          <w:rFonts w:ascii="Times New Roman" w:hAnsi="Times New Roman" w:cs="Times New Roman"/>
          <w:sz w:val="24"/>
          <w:szCs w:val="24"/>
        </w:rPr>
        <w:t>Решать несложные задачи на нахождение геометрических ве</w:t>
      </w:r>
      <w:r w:rsidRPr="00417AFE">
        <w:rPr>
          <w:rFonts w:ascii="Times New Roman" w:hAnsi="Times New Roman" w:cs="Times New Roman"/>
          <w:sz w:val="24"/>
          <w:szCs w:val="24"/>
        </w:rPr>
        <w:softHyphen/>
        <w:t>личин в практических ситуациях.</w:t>
      </w:r>
    </w:p>
    <w:p w:rsidR="00B859A3" w:rsidRPr="00B859A3" w:rsidRDefault="00B859A3" w:rsidP="00B872B0">
      <w:pPr>
        <w:pStyle w:val="24"/>
        <w:keepNext/>
        <w:keepLines/>
        <w:spacing w:after="460" w:line="197" w:lineRule="auto"/>
        <w:ind w:firstLine="284"/>
        <w:jc w:val="both"/>
        <w:rPr>
          <w:b/>
          <w:color w:val="auto"/>
          <w:sz w:val="24"/>
          <w:szCs w:val="24"/>
        </w:rPr>
      </w:pPr>
      <w:r w:rsidRPr="00B859A3">
        <w:rPr>
          <w:b/>
          <w:color w:val="auto"/>
          <w:sz w:val="24"/>
          <w:szCs w:val="24"/>
        </w:rPr>
        <w:t>Рабочая программа учебного курса "алгебра". 7-9 классы</w:t>
      </w:r>
    </w:p>
    <w:p w:rsidR="00B859A3" w:rsidRPr="00B859A3" w:rsidRDefault="00B859A3" w:rsidP="00B872B0">
      <w:pPr>
        <w:pStyle w:val="a8"/>
        <w:ind w:firstLine="284"/>
        <w:rPr>
          <w:rFonts w:ascii="Times New Roman" w:hAnsi="Times New Roman" w:cs="Times New Roman"/>
          <w:b/>
          <w:sz w:val="24"/>
          <w:szCs w:val="24"/>
        </w:rPr>
      </w:pPr>
      <w:r w:rsidRPr="00B859A3">
        <w:rPr>
          <w:rFonts w:ascii="Times New Roman" w:hAnsi="Times New Roman" w:cs="Times New Roman"/>
          <w:b/>
          <w:sz w:val="24"/>
          <w:szCs w:val="24"/>
        </w:rPr>
        <w:t>Цели изучения учебного курса</w:t>
      </w:r>
    </w:p>
    <w:p w:rsidR="00B859A3" w:rsidRPr="006027BE" w:rsidRDefault="00B859A3" w:rsidP="00B872B0">
      <w:pPr>
        <w:pStyle w:val="13"/>
        <w:ind w:firstLine="284"/>
        <w:jc w:val="both"/>
        <w:rPr>
          <w:sz w:val="24"/>
          <w:szCs w:val="24"/>
        </w:rPr>
      </w:pPr>
      <w:r w:rsidRPr="006027BE">
        <w:rPr>
          <w:sz w:val="24"/>
          <w:szCs w:val="24"/>
        </w:rPr>
        <w:t>Алгебра является одним из опорных курсов основной школы: она обеспечивает изучение других дисциплин, как естественно</w:t>
      </w:r>
      <w:r w:rsidRPr="006027BE">
        <w:rPr>
          <w:sz w:val="24"/>
          <w:szCs w:val="24"/>
        </w:rPr>
        <w:softHyphen/>
        <w:t>научного, так и гуманитарного циклов, её освоение необходимо для продолжения образования и в повседневной жизни. Разви</w:t>
      </w:r>
      <w:r w:rsidRPr="006027BE">
        <w:rPr>
          <w:sz w:val="24"/>
          <w:szCs w:val="24"/>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sidRPr="006027BE">
        <w:rPr>
          <w:sz w:val="24"/>
          <w:szCs w:val="24"/>
        </w:rPr>
        <w:softHyphen/>
        <w:t>стве, роли математического моделирования в научном позна</w:t>
      </w:r>
      <w:r w:rsidRPr="006027BE">
        <w:rPr>
          <w:sz w:val="24"/>
          <w:szCs w:val="24"/>
        </w:rPr>
        <w:softHyphen/>
        <w:t>нии и в практике способствует формированию научного миро</w:t>
      </w:r>
      <w:r w:rsidRPr="006027BE">
        <w:rPr>
          <w:sz w:val="24"/>
          <w:szCs w:val="24"/>
        </w:rPr>
        <w:softHyphen/>
        <w:t>воззрения и качеств мышления, необходимых для адаптации в современном цифровом обществе. Изучение алгебры естествен</w:t>
      </w:r>
      <w:r w:rsidRPr="006027BE">
        <w:rPr>
          <w:sz w:val="24"/>
          <w:szCs w:val="24"/>
        </w:rPr>
        <w:softHyphen/>
        <w:t>ным образом обеспечивает развитие умения наблюдать, сравни</w:t>
      </w:r>
      <w:r w:rsidRPr="006027BE">
        <w:rPr>
          <w:sz w:val="24"/>
          <w:szCs w:val="24"/>
        </w:rPr>
        <w:softHyphen/>
        <w:t>вать, находить закономерности, требует критичности мышле</w:t>
      </w:r>
      <w:r w:rsidRPr="006027BE">
        <w:rPr>
          <w:sz w:val="24"/>
          <w:szCs w:val="24"/>
        </w:rPr>
        <w:softHyphen/>
        <w:t>ния, способности аргументированно обосновывать свои дей</w:t>
      </w:r>
      <w:r w:rsidRPr="006027BE">
        <w:rPr>
          <w:sz w:val="24"/>
          <w:szCs w:val="24"/>
        </w:rPr>
        <w:softHyphen/>
        <w:t>ствия и выводы, формулировать утверждения. Освоение курса алгебры обеспечивает развитие логического мышления обуча</w:t>
      </w:r>
      <w:r w:rsidRPr="006027BE">
        <w:rPr>
          <w:sz w:val="24"/>
          <w:szCs w:val="24"/>
        </w:rPr>
        <w:softHyphen/>
        <w:t>ющихся: они используют дедуктивные и индуктивные рас</w:t>
      </w:r>
      <w:r w:rsidRPr="006027BE">
        <w:rPr>
          <w:sz w:val="24"/>
          <w:szCs w:val="24"/>
        </w:rPr>
        <w:softHyphen/>
        <w:t>суждения, обобщение и конкретизацию, абстрагирование и ана</w:t>
      </w:r>
      <w:r w:rsidRPr="006027BE">
        <w:rPr>
          <w:sz w:val="24"/>
          <w:szCs w:val="24"/>
        </w:rPr>
        <w:softHyphen/>
        <w:t>логию. Обучение алгебре предполагает значительный объём самостоятельной деятельности обучающихся, поэтому самосто</w:t>
      </w:r>
      <w:r w:rsidRPr="006027BE">
        <w:rPr>
          <w:sz w:val="24"/>
          <w:szCs w:val="24"/>
        </w:rPr>
        <w:softHyphen/>
        <w:t>ятельное решение задач естественным образом является реали</w:t>
      </w:r>
      <w:r w:rsidRPr="006027BE">
        <w:rPr>
          <w:sz w:val="24"/>
          <w:szCs w:val="24"/>
        </w:rPr>
        <w:softHyphen/>
        <w:t>зацией деятельностного принципа обучения.</w:t>
      </w:r>
    </w:p>
    <w:p w:rsidR="00B859A3" w:rsidRPr="006027BE" w:rsidRDefault="00B859A3" w:rsidP="00B872B0">
      <w:pPr>
        <w:pStyle w:val="13"/>
        <w:spacing w:after="100"/>
        <w:ind w:firstLine="284"/>
        <w:jc w:val="both"/>
        <w:rPr>
          <w:sz w:val="24"/>
          <w:szCs w:val="24"/>
        </w:rPr>
      </w:pPr>
      <w:r w:rsidRPr="006027BE">
        <w:rPr>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sidRPr="006027BE">
        <w:rPr>
          <w:sz w:val="24"/>
          <w:szCs w:val="24"/>
        </w:rPr>
        <w:softHyphen/>
        <w:t>держательно</w:t>
      </w:r>
      <w:r w:rsidRPr="006027BE">
        <w:rPr>
          <w:b/>
          <w:bCs/>
          <w:sz w:val="24"/>
          <w:szCs w:val="24"/>
        </w:rPr>
        <w:t>-</w:t>
      </w:r>
      <w:r w:rsidRPr="006027BE">
        <w:rPr>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sidRPr="006027BE">
        <w:rPr>
          <w:sz w:val="24"/>
          <w:szCs w:val="24"/>
        </w:rPr>
        <w:softHyphen/>
        <w:t>ющие все основные разделы математического образования и способствующие овладению обучающимися основ универсаль</w:t>
      </w:r>
      <w:r w:rsidRPr="006027BE">
        <w:rPr>
          <w:sz w:val="24"/>
          <w:szCs w:val="24"/>
        </w:rPr>
        <w:softHyphen/>
        <w:t>ного математического языка. Таким образом, можно утверж</w:t>
      </w:r>
      <w:r w:rsidRPr="006027BE">
        <w:rPr>
          <w:sz w:val="24"/>
          <w:szCs w:val="24"/>
        </w:rPr>
        <w:softHyphen/>
        <w:t>дать, что содержательной и структурной особенностью курса «Алгебра» является его интегрированный характер.</w:t>
      </w:r>
    </w:p>
    <w:p w:rsidR="00B859A3" w:rsidRPr="006027BE" w:rsidRDefault="00B859A3" w:rsidP="00B872B0">
      <w:pPr>
        <w:pStyle w:val="13"/>
        <w:ind w:firstLine="284"/>
        <w:jc w:val="both"/>
        <w:rPr>
          <w:sz w:val="24"/>
          <w:szCs w:val="24"/>
        </w:rPr>
      </w:pPr>
      <w:r w:rsidRPr="006027BE">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sidRPr="006027BE">
        <w:rPr>
          <w:sz w:val="24"/>
          <w:szCs w:val="24"/>
        </w:rPr>
        <w:softHyphen/>
        <w:t>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B859A3" w:rsidRPr="006027BE" w:rsidRDefault="00B859A3" w:rsidP="00B872B0">
      <w:pPr>
        <w:pStyle w:val="13"/>
        <w:ind w:firstLine="284"/>
        <w:jc w:val="both"/>
        <w:rPr>
          <w:sz w:val="24"/>
          <w:szCs w:val="24"/>
        </w:rPr>
      </w:pPr>
      <w:r w:rsidRPr="006027BE">
        <w:rPr>
          <w:sz w:val="24"/>
          <w:szCs w:val="24"/>
        </w:rPr>
        <w:t xml:space="preserve">Содержание двух алгебраических линий </w:t>
      </w:r>
      <w:r w:rsidRPr="006027BE">
        <w:rPr>
          <w:b/>
          <w:bCs/>
          <w:sz w:val="24"/>
          <w:szCs w:val="24"/>
        </w:rPr>
        <w:t xml:space="preserve">— </w:t>
      </w:r>
      <w:r w:rsidRPr="006027BE">
        <w:rPr>
          <w:sz w:val="24"/>
          <w:szCs w:val="24"/>
        </w:rPr>
        <w:t>«Алгебраические выражения» и «Уравнения и неравенства» способствует форми</w:t>
      </w:r>
      <w:r w:rsidRPr="006027BE">
        <w:rPr>
          <w:sz w:val="24"/>
          <w:szCs w:val="24"/>
        </w:rPr>
        <w:softHyphen/>
        <w:t>рованию у обучающихся математического аппарата, необходи</w:t>
      </w:r>
      <w:r w:rsidRPr="006027BE">
        <w:rPr>
          <w:sz w:val="24"/>
          <w:szCs w:val="24"/>
        </w:rPr>
        <w:softHyphen/>
        <w:t>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sidRPr="006027BE">
        <w:rPr>
          <w:sz w:val="24"/>
          <w:szCs w:val="24"/>
        </w:rPr>
        <w:softHyphen/>
        <w:t>гебра демонстрирует значение математики как языка для по</w:t>
      </w:r>
      <w:r w:rsidRPr="006027BE">
        <w:rPr>
          <w:sz w:val="24"/>
          <w:szCs w:val="24"/>
        </w:rPr>
        <w:softHyphen/>
        <w:t>строения математических моделей, описания процессов и явле</w:t>
      </w:r>
      <w:r w:rsidRPr="006027BE">
        <w:rPr>
          <w:sz w:val="24"/>
          <w:szCs w:val="24"/>
        </w:rPr>
        <w:softHyphen/>
        <w:t>ний реального мира. В задачи обучения алгебре входят также дальнейшее развитие алгоритмического мышления, необходи</w:t>
      </w:r>
      <w:r w:rsidRPr="006027BE">
        <w:rPr>
          <w:sz w:val="24"/>
          <w:szCs w:val="24"/>
        </w:rPr>
        <w:softHyphen/>
        <w:t>мого, в частности, для освоения курса информатики, и овладе</w:t>
      </w:r>
      <w:r w:rsidRPr="006027BE">
        <w:rPr>
          <w:sz w:val="24"/>
          <w:szCs w:val="24"/>
        </w:rPr>
        <w:softHyphen/>
        <w:t>ние навыками дедуктивных рассуждений. Преобразование сим</w:t>
      </w:r>
      <w:r w:rsidRPr="006027BE">
        <w:rPr>
          <w:sz w:val="24"/>
          <w:szCs w:val="24"/>
        </w:rPr>
        <w:softHyphen/>
        <w:t>вольных форм вносит свой специфический вклад в развитие воображения, способностей к математическому творчеству.</w:t>
      </w:r>
    </w:p>
    <w:p w:rsidR="00B859A3" w:rsidRPr="006027BE" w:rsidRDefault="00B859A3" w:rsidP="00B872B0">
      <w:pPr>
        <w:pStyle w:val="13"/>
        <w:spacing w:after="140"/>
        <w:ind w:firstLine="284"/>
        <w:jc w:val="both"/>
        <w:rPr>
          <w:sz w:val="24"/>
          <w:szCs w:val="24"/>
        </w:rPr>
      </w:pPr>
      <w:r w:rsidRPr="006027BE">
        <w:rPr>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w:t>
      </w:r>
      <w:r w:rsidRPr="006027BE">
        <w:rPr>
          <w:sz w:val="24"/>
          <w:szCs w:val="24"/>
        </w:rPr>
        <w:softHyphen/>
        <w:t>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w:t>
      </w:r>
      <w:r w:rsidRPr="006027BE">
        <w:rPr>
          <w:sz w:val="24"/>
          <w:szCs w:val="24"/>
        </w:rPr>
        <w:softHyphen/>
        <w:t xml:space="preserve">матики </w:t>
      </w:r>
      <w:r w:rsidRPr="006027BE">
        <w:rPr>
          <w:b/>
          <w:bCs/>
          <w:sz w:val="24"/>
          <w:szCs w:val="24"/>
        </w:rPr>
        <w:t xml:space="preserve">— </w:t>
      </w:r>
      <w:r w:rsidRPr="006027BE">
        <w:rPr>
          <w:sz w:val="24"/>
          <w:szCs w:val="24"/>
        </w:rPr>
        <w:t>словесные, символические, графические, вносит вклад в формирование представлений о роли математики в раз</w:t>
      </w:r>
      <w:r w:rsidRPr="006027BE">
        <w:rPr>
          <w:sz w:val="24"/>
          <w:szCs w:val="24"/>
        </w:rPr>
        <w:softHyphen/>
        <w:t>витии цивилизации и культуры.</w:t>
      </w:r>
    </w:p>
    <w:p w:rsidR="00B859A3" w:rsidRPr="00B859A3" w:rsidRDefault="00B859A3" w:rsidP="00B872B0">
      <w:pPr>
        <w:pStyle w:val="a8"/>
        <w:ind w:firstLine="284"/>
        <w:rPr>
          <w:rFonts w:ascii="Times New Roman" w:hAnsi="Times New Roman" w:cs="Times New Roman"/>
          <w:b/>
          <w:sz w:val="24"/>
          <w:szCs w:val="24"/>
        </w:rPr>
      </w:pPr>
      <w:r w:rsidRPr="00B859A3">
        <w:rPr>
          <w:rFonts w:ascii="Times New Roman" w:hAnsi="Times New Roman" w:cs="Times New Roman"/>
          <w:b/>
          <w:sz w:val="24"/>
          <w:szCs w:val="24"/>
        </w:rPr>
        <w:t>Место учебного курса в учебном плане</w:t>
      </w:r>
    </w:p>
    <w:p w:rsidR="00B859A3" w:rsidRPr="006027BE" w:rsidRDefault="00B859A3" w:rsidP="00B872B0">
      <w:pPr>
        <w:pStyle w:val="13"/>
        <w:ind w:firstLine="284"/>
        <w:jc w:val="both"/>
        <w:rPr>
          <w:sz w:val="24"/>
          <w:szCs w:val="24"/>
        </w:rPr>
      </w:pPr>
      <w:r w:rsidRPr="006027BE">
        <w:rPr>
          <w:sz w:val="24"/>
          <w:szCs w:val="24"/>
        </w:rPr>
        <w:t>Согласно учебному плану в 7</w:t>
      </w:r>
      <w:r w:rsidRPr="006027BE">
        <w:rPr>
          <w:b/>
          <w:bCs/>
          <w:sz w:val="24"/>
          <w:szCs w:val="24"/>
        </w:rPr>
        <w:t>—</w:t>
      </w:r>
      <w:r w:rsidRPr="006027BE">
        <w:rPr>
          <w:sz w:val="24"/>
          <w:szCs w:val="24"/>
        </w:rPr>
        <w:t>9 классах изучается учебный курс «Алгебра», который включает следующие основные раз</w:t>
      </w:r>
      <w:r w:rsidRPr="006027BE">
        <w:rPr>
          <w:sz w:val="24"/>
          <w:szCs w:val="24"/>
        </w:rPr>
        <w:softHyphen/>
        <w:t>делы содержания: «Числа и вычисления», «Алгебраические выражения», «Уравнения и неравенства», «Функции».</w:t>
      </w:r>
    </w:p>
    <w:p w:rsidR="00B859A3" w:rsidRPr="006027BE" w:rsidRDefault="00B859A3" w:rsidP="00B872B0">
      <w:pPr>
        <w:pStyle w:val="13"/>
        <w:spacing w:after="40"/>
        <w:ind w:firstLine="284"/>
        <w:jc w:val="both"/>
        <w:rPr>
          <w:sz w:val="24"/>
          <w:szCs w:val="24"/>
        </w:rPr>
      </w:pPr>
      <w:r w:rsidRPr="006027BE">
        <w:rPr>
          <w:sz w:val="24"/>
          <w:szCs w:val="24"/>
        </w:rPr>
        <w:t>Учебный план на изучение алгебры в 7</w:t>
      </w:r>
      <w:r w:rsidRPr="006027BE">
        <w:rPr>
          <w:b/>
          <w:bCs/>
          <w:sz w:val="24"/>
          <w:szCs w:val="24"/>
        </w:rPr>
        <w:t>—</w:t>
      </w:r>
      <w:r w:rsidRPr="006027BE">
        <w:rPr>
          <w:sz w:val="24"/>
          <w:szCs w:val="24"/>
        </w:rPr>
        <w:t>9 классах отводит не менее 3 учебных часов в неделю в течение каждого года об</w:t>
      </w:r>
      <w:r w:rsidRPr="006027BE">
        <w:rPr>
          <w:sz w:val="24"/>
          <w:szCs w:val="24"/>
        </w:rPr>
        <w:softHyphen/>
        <w:t xml:space="preserve">учения, всего за три года обучения </w:t>
      </w:r>
      <w:r w:rsidRPr="006027BE">
        <w:rPr>
          <w:b/>
          <w:bCs/>
          <w:sz w:val="24"/>
          <w:szCs w:val="24"/>
        </w:rPr>
        <w:t xml:space="preserve">— </w:t>
      </w:r>
      <w:r w:rsidRPr="006027BE">
        <w:rPr>
          <w:sz w:val="24"/>
          <w:szCs w:val="24"/>
        </w:rPr>
        <w:t>не менее 306 учебных часов.</w:t>
      </w:r>
    </w:p>
    <w:p w:rsidR="00B859A3" w:rsidRPr="00B859A3" w:rsidRDefault="00B859A3" w:rsidP="00B872B0">
      <w:pPr>
        <w:pStyle w:val="a8"/>
        <w:ind w:firstLine="284"/>
        <w:rPr>
          <w:rFonts w:ascii="Times New Roman" w:hAnsi="Times New Roman" w:cs="Times New Roman"/>
          <w:b/>
          <w:sz w:val="24"/>
          <w:szCs w:val="24"/>
        </w:rPr>
      </w:pPr>
      <w:r w:rsidRPr="00B859A3">
        <w:rPr>
          <w:rFonts w:ascii="Times New Roman" w:hAnsi="Times New Roman" w:cs="Times New Roman"/>
          <w:b/>
          <w:sz w:val="24"/>
          <w:szCs w:val="24"/>
        </w:rPr>
        <w:t xml:space="preserve">Содержание учебного курса (по годам обучения) </w:t>
      </w:r>
      <w:r w:rsidRPr="00B859A3">
        <w:rPr>
          <w:rFonts w:ascii="Times New Roman" w:eastAsia="Arial" w:hAnsi="Times New Roman" w:cs="Times New Roman"/>
          <w:b/>
          <w:sz w:val="24"/>
          <w:szCs w:val="24"/>
        </w:rPr>
        <w:t>7 класс</w:t>
      </w:r>
    </w:p>
    <w:p w:rsidR="00B859A3" w:rsidRPr="006027BE" w:rsidRDefault="00B859A3" w:rsidP="00B872B0">
      <w:pPr>
        <w:pStyle w:val="34"/>
        <w:spacing w:line="314"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B872B0">
      <w:pPr>
        <w:pStyle w:val="32"/>
        <w:keepNext/>
        <w:keepLines/>
        <w:spacing w:after="0" w:line="276" w:lineRule="auto"/>
        <w:ind w:firstLine="284"/>
        <w:jc w:val="both"/>
        <w:rPr>
          <w:rFonts w:ascii="Times New Roman" w:hAnsi="Times New Roman" w:cs="Times New Roman"/>
          <w:sz w:val="24"/>
          <w:szCs w:val="24"/>
        </w:rPr>
      </w:pPr>
      <w:r w:rsidRPr="006027BE">
        <w:rPr>
          <w:rFonts w:ascii="Times New Roman" w:hAnsi="Times New Roman" w:cs="Times New Roman"/>
          <w:sz w:val="24"/>
          <w:szCs w:val="24"/>
        </w:rPr>
        <w:t>Рациональные числа</w:t>
      </w:r>
    </w:p>
    <w:p w:rsidR="00B859A3" w:rsidRPr="006027BE" w:rsidRDefault="00B859A3" w:rsidP="00B872B0">
      <w:pPr>
        <w:pStyle w:val="13"/>
        <w:ind w:firstLine="284"/>
        <w:jc w:val="both"/>
        <w:rPr>
          <w:sz w:val="24"/>
          <w:szCs w:val="24"/>
        </w:rPr>
      </w:pPr>
      <w:r w:rsidRPr="006027BE">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sidRPr="006027BE">
        <w:rPr>
          <w:sz w:val="24"/>
          <w:szCs w:val="24"/>
        </w:rPr>
        <w:softHyphen/>
        <w:t>ские действия с рациональными числами. Решение задач из реальной практики на части, на дроби.</w:t>
      </w:r>
    </w:p>
    <w:p w:rsidR="00B859A3" w:rsidRPr="006027BE" w:rsidRDefault="00B859A3" w:rsidP="00B872B0">
      <w:pPr>
        <w:pStyle w:val="13"/>
        <w:ind w:firstLine="284"/>
        <w:jc w:val="both"/>
        <w:rPr>
          <w:sz w:val="24"/>
          <w:szCs w:val="24"/>
        </w:rPr>
      </w:pPr>
      <w:r w:rsidRPr="006027BE">
        <w:rPr>
          <w:sz w:val="24"/>
          <w:szCs w:val="24"/>
        </w:rPr>
        <w:t>Степень с натуральным показателем: определение, преобразо</w:t>
      </w:r>
      <w:r w:rsidRPr="006027BE">
        <w:rPr>
          <w:sz w:val="24"/>
          <w:szCs w:val="24"/>
        </w:rPr>
        <w:softHyphen/>
        <w:t>вание выражений на основе определения, запись больших чисел.</w:t>
      </w:r>
    </w:p>
    <w:p w:rsidR="00B859A3" w:rsidRPr="006027BE" w:rsidRDefault="00B859A3" w:rsidP="00B872B0">
      <w:pPr>
        <w:pStyle w:val="13"/>
        <w:ind w:firstLine="284"/>
        <w:jc w:val="both"/>
        <w:rPr>
          <w:sz w:val="24"/>
          <w:szCs w:val="24"/>
        </w:rPr>
      </w:pPr>
      <w:r w:rsidRPr="006027BE">
        <w:rPr>
          <w:sz w:val="24"/>
          <w:szCs w:val="24"/>
        </w:rPr>
        <w:t>Проценты, запись процентов в виде дроби и дроби в виде про</w:t>
      </w:r>
      <w:r w:rsidRPr="006027BE">
        <w:rPr>
          <w:sz w:val="24"/>
          <w:szCs w:val="24"/>
        </w:rPr>
        <w:softHyphen/>
        <w:t>центов. Три основные задачи на проценты, решение задач из реальной практики.</w:t>
      </w:r>
    </w:p>
    <w:p w:rsidR="00B859A3" w:rsidRPr="006027BE" w:rsidRDefault="00B859A3" w:rsidP="00B872B0">
      <w:pPr>
        <w:pStyle w:val="13"/>
        <w:ind w:firstLine="284"/>
        <w:jc w:val="both"/>
        <w:rPr>
          <w:sz w:val="24"/>
          <w:szCs w:val="24"/>
        </w:rPr>
      </w:pPr>
      <w:r w:rsidRPr="006027BE">
        <w:rPr>
          <w:sz w:val="24"/>
          <w:szCs w:val="24"/>
        </w:rPr>
        <w:t>Применение признаков делимости, разложение на множите</w:t>
      </w:r>
      <w:r w:rsidRPr="006027BE">
        <w:rPr>
          <w:sz w:val="24"/>
          <w:szCs w:val="24"/>
        </w:rPr>
        <w:softHyphen/>
        <w:t>ли натуральных чисел.</w:t>
      </w:r>
    </w:p>
    <w:p w:rsidR="00B859A3" w:rsidRPr="006027BE" w:rsidRDefault="00B859A3" w:rsidP="00B872B0">
      <w:pPr>
        <w:pStyle w:val="13"/>
        <w:spacing w:after="60"/>
        <w:ind w:firstLine="284"/>
        <w:jc w:val="both"/>
        <w:rPr>
          <w:sz w:val="24"/>
          <w:szCs w:val="24"/>
        </w:rPr>
      </w:pPr>
      <w:r w:rsidRPr="006027BE">
        <w:rPr>
          <w:sz w:val="24"/>
          <w:szCs w:val="24"/>
        </w:rPr>
        <w:t>Реальные зависимости, в том числе прямая и обратная про</w:t>
      </w:r>
      <w:r w:rsidRPr="006027BE">
        <w:rPr>
          <w:sz w:val="24"/>
          <w:szCs w:val="24"/>
        </w:rPr>
        <w:softHyphen/>
        <w:t>порциональности.</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Алгебраические выражения</w:t>
      </w:r>
    </w:p>
    <w:p w:rsidR="00B859A3" w:rsidRPr="006027BE" w:rsidRDefault="00B859A3" w:rsidP="00B872B0">
      <w:pPr>
        <w:pStyle w:val="13"/>
        <w:ind w:firstLine="284"/>
        <w:jc w:val="both"/>
        <w:rPr>
          <w:sz w:val="24"/>
          <w:szCs w:val="24"/>
        </w:rPr>
      </w:pPr>
      <w:r w:rsidRPr="006027BE">
        <w:rPr>
          <w:sz w:val="24"/>
          <w:szCs w:val="24"/>
        </w:rPr>
        <w:t>Переменные, числовое значение выражения с переменной. До</w:t>
      </w:r>
      <w:r w:rsidRPr="006027BE">
        <w:rPr>
          <w:sz w:val="24"/>
          <w:szCs w:val="24"/>
        </w:rPr>
        <w:softHyphen/>
        <w:t>пустимые значения переменных. Представление зависимости между величинами в виде формулы. Вычисления по формулам.</w:t>
      </w:r>
    </w:p>
    <w:p w:rsidR="00B859A3" w:rsidRPr="006027BE" w:rsidRDefault="00B859A3" w:rsidP="00B872B0">
      <w:pPr>
        <w:pStyle w:val="13"/>
        <w:ind w:firstLine="284"/>
        <w:jc w:val="both"/>
        <w:rPr>
          <w:sz w:val="24"/>
          <w:szCs w:val="24"/>
        </w:rPr>
      </w:pPr>
      <w:r w:rsidRPr="006027BE">
        <w:rPr>
          <w:sz w:val="24"/>
          <w:szCs w:val="24"/>
        </w:rPr>
        <w:t>Преобразование буквенных выражений, тождественно равные выражения, правила преобразования сумм и произведений, пра</w:t>
      </w:r>
      <w:r w:rsidRPr="006027BE">
        <w:rPr>
          <w:sz w:val="24"/>
          <w:szCs w:val="24"/>
        </w:rPr>
        <w:softHyphen/>
        <w:t>вила раскрытия скобок и приведения подобных слагаемых.</w:t>
      </w:r>
    </w:p>
    <w:p w:rsidR="00B859A3" w:rsidRPr="006027BE" w:rsidRDefault="00B859A3" w:rsidP="00B872B0">
      <w:pPr>
        <w:pStyle w:val="13"/>
        <w:ind w:firstLine="284"/>
        <w:jc w:val="both"/>
        <w:rPr>
          <w:sz w:val="24"/>
          <w:szCs w:val="24"/>
        </w:rPr>
      </w:pPr>
      <w:r w:rsidRPr="006027BE">
        <w:rPr>
          <w:sz w:val="24"/>
          <w:szCs w:val="24"/>
        </w:rPr>
        <w:t>Свойства степени с натуральным показателем.</w:t>
      </w:r>
    </w:p>
    <w:p w:rsidR="00B859A3" w:rsidRPr="006027BE" w:rsidRDefault="00B859A3" w:rsidP="00B872B0">
      <w:pPr>
        <w:pStyle w:val="13"/>
        <w:spacing w:after="60"/>
        <w:ind w:firstLine="284"/>
        <w:jc w:val="both"/>
        <w:rPr>
          <w:sz w:val="24"/>
          <w:szCs w:val="24"/>
        </w:rPr>
      </w:pPr>
      <w:r w:rsidRPr="006027BE">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r>
      <w:r w:rsidRPr="006027BE">
        <w:rPr>
          <w:sz w:val="24"/>
          <w:szCs w:val="24"/>
        </w:rPr>
        <w:softHyphen/>
        <w:t>ности квадратов. Разложение многочленов на множители.</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w:t>
      </w:r>
    </w:p>
    <w:p w:rsidR="00B859A3" w:rsidRPr="006027BE" w:rsidRDefault="00B859A3" w:rsidP="00B872B0">
      <w:pPr>
        <w:pStyle w:val="13"/>
        <w:ind w:firstLine="284"/>
        <w:jc w:val="both"/>
        <w:rPr>
          <w:sz w:val="24"/>
          <w:szCs w:val="24"/>
        </w:rPr>
      </w:pPr>
      <w:r w:rsidRPr="006027BE">
        <w:rPr>
          <w:sz w:val="24"/>
          <w:szCs w:val="24"/>
        </w:rPr>
        <w:t>Уравнение, корень уравнения, правила преобразования урав</w:t>
      </w:r>
      <w:r w:rsidRPr="006027BE">
        <w:rPr>
          <w:sz w:val="24"/>
          <w:szCs w:val="24"/>
        </w:rPr>
        <w:softHyphen/>
        <w:t>нения, равносильность уравнений.</w:t>
      </w:r>
    </w:p>
    <w:p w:rsidR="00B859A3" w:rsidRPr="006027BE" w:rsidRDefault="00B859A3" w:rsidP="00B872B0">
      <w:pPr>
        <w:pStyle w:val="13"/>
        <w:ind w:firstLine="284"/>
        <w:jc w:val="both"/>
        <w:rPr>
          <w:sz w:val="24"/>
          <w:szCs w:val="24"/>
        </w:rPr>
      </w:pPr>
      <w:r w:rsidRPr="006027BE">
        <w:rPr>
          <w:sz w:val="24"/>
          <w:szCs w:val="24"/>
        </w:rPr>
        <w:t>Линейное уравнение с одной переменной, число корней ли</w:t>
      </w:r>
      <w:r w:rsidRPr="006027BE">
        <w:rPr>
          <w:sz w:val="24"/>
          <w:szCs w:val="24"/>
        </w:rPr>
        <w:softHyphen/>
        <w:t>нейного уравнения, решение линейных уравнений. Составле</w:t>
      </w:r>
      <w:r w:rsidRPr="006027BE">
        <w:rPr>
          <w:sz w:val="24"/>
          <w:szCs w:val="24"/>
        </w:rPr>
        <w:softHyphen/>
        <w:t>ние уравнений по условию задачи. Решение текстовых задач с помощью уравнений.</w:t>
      </w:r>
    </w:p>
    <w:p w:rsidR="00B859A3" w:rsidRPr="006027BE" w:rsidRDefault="00B859A3" w:rsidP="00B872B0">
      <w:pPr>
        <w:pStyle w:val="13"/>
        <w:ind w:firstLine="284"/>
        <w:jc w:val="both"/>
        <w:rPr>
          <w:sz w:val="24"/>
          <w:szCs w:val="24"/>
        </w:rPr>
      </w:pPr>
      <w:r w:rsidRPr="006027BE">
        <w:rPr>
          <w:sz w:val="24"/>
          <w:szCs w:val="24"/>
        </w:rPr>
        <w:t>Линейное уравнение с двумя переменными и его график. Си</w:t>
      </w:r>
      <w:r w:rsidRPr="006027BE">
        <w:rPr>
          <w:sz w:val="24"/>
          <w:szCs w:val="24"/>
        </w:rPr>
        <w:softHyphen/>
        <w:t>стема двух линейных уравнений с двумя переменными. Реше</w:t>
      </w:r>
      <w:r w:rsidRPr="006027BE">
        <w:rPr>
          <w:sz w:val="24"/>
          <w:szCs w:val="24"/>
        </w:rPr>
        <w:softHyphen/>
        <w:t>ние систем уравнений способом подстановки. Примеры реше</w:t>
      </w:r>
      <w:r w:rsidRPr="006027BE">
        <w:rPr>
          <w:sz w:val="24"/>
          <w:szCs w:val="24"/>
        </w:rPr>
        <w:softHyphen/>
        <w:t>ния текстовых задач с помощью систем уравнений.</w:t>
      </w:r>
    </w:p>
    <w:p w:rsidR="00B859A3" w:rsidRPr="006027BE" w:rsidRDefault="00B859A3" w:rsidP="00B872B0">
      <w:pPr>
        <w:pStyle w:val="34"/>
        <w:spacing w:line="259"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Координаты и графики. Функции</w:t>
      </w:r>
    </w:p>
    <w:p w:rsidR="00B859A3" w:rsidRPr="006027BE" w:rsidRDefault="00B859A3" w:rsidP="00B872B0">
      <w:pPr>
        <w:pStyle w:val="13"/>
        <w:spacing w:line="257" w:lineRule="auto"/>
        <w:ind w:firstLine="284"/>
        <w:jc w:val="both"/>
        <w:rPr>
          <w:sz w:val="24"/>
          <w:szCs w:val="24"/>
        </w:rPr>
      </w:pPr>
      <w:r w:rsidRPr="006027BE">
        <w:rPr>
          <w:sz w:val="24"/>
          <w:szCs w:val="24"/>
        </w:rPr>
        <w:t>Координата точки на прямой. Числовые промежутки. Рассто</w:t>
      </w:r>
      <w:r w:rsidRPr="006027BE">
        <w:rPr>
          <w:sz w:val="24"/>
          <w:szCs w:val="24"/>
        </w:rPr>
        <w:softHyphen/>
        <w:t>яние между двумя точками координатной прямой.</w:t>
      </w:r>
    </w:p>
    <w:p w:rsidR="00B859A3" w:rsidRPr="006027BE" w:rsidRDefault="00B859A3" w:rsidP="00B872B0">
      <w:pPr>
        <w:pStyle w:val="13"/>
        <w:spacing w:line="257" w:lineRule="auto"/>
        <w:ind w:firstLine="284"/>
        <w:jc w:val="both"/>
        <w:rPr>
          <w:sz w:val="24"/>
          <w:szCs w:val="24"/>
        </w:rPr>
      </w:pPr>
      <w:r w:rsidRPr="006027BE">
        <w:rPr>
          <w:sz w:val="24"/>
          <w:szCs w:val="24"/>
        </w:rPr>
        <w:t xml:space="preserve">Прямоугольная система координат, оси </w:t>
      </w:r>
      <w:r w:rsidRPr="006027BE">
        <w:rPr>
          <w:rFonts w:eastAsia="Courier New"/>
          <w:i/>
          <w:iCs/>
          <w:sz w:val="24"/>
          <w:szCs w:val="24"/>
          <w:lang w:val="en-US" w:bidi="en-US"/>
        </w:rPr>
        <w:t>Ox</w:t>
      </w:r>
      <w:r w:rsidRPr="006027BE">
        <w:rPr>
          <w:sz w:val="24"/>
          <w:szCs w:val="24"/>
          <w:lang w:bidi="en-US"/>
        </w:rPr>
        <w:t xml:space="preserve"> </w:t>
      </w:r>
      <w:r w:rsidRPr="006027BE">
        <w:rPr>
          <w:sz w:val="24"/>
          <w:szCs w:val="24"/>
        </w:rPr>
        <w:t xml:space="preserve">и </w:t>
      </w:r>
      <w:r w:rsidRPr="006027BE">
        <w:rPr>
          <w:rFonts w:eastAsia="Courier New"/>
          <w:i/>
          <w:iCs/>
          <w:sz w:val="24"/>
          <w:szCs w:val="24"/>
          <w:lang w:val="en-US" w:bidi="en-US"/>
        </w:rPr>
        <w:t>Oy</w:t>
      </w:r>
      <w:r w:rsidRPr="006027BE">
        <w:rPr>
          <w:rFonts w:eastAsia="Courier New"/>
          <w:i/>
          <w:iCs/>
          <w:sz w:val="24"/>
          <w:szCs w:val="24"/>
          <w:lang w:bidi="en-US"/>
        </w:rPr>
        <w:t>.</w:t>
      </w:r>
      <w:r w:rsidRPr="006027BE">
        <w:rPr>
          <w:sz w:val="24"/>
          <w:szCs w:val="24"/>
          <w:lang w:bidi="en-US"/>
        </w:rPr>
        <w:t xml:space="preserve"> </w:t>
      </w:r>
      <w:r w:rsidRPr="006027BE">
        <w:rPr>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rsidR="00B859A3" w:rsidRPr="006027BE" w:rsidRDefault="00B859A3" w:rsidP="00B872B0">
      <w:pPr>
        <w:pStyle w:val="13"/>
        <w:spacing w:after="100" w:line="257" w:lineRule="auto"/>
        <w:ind w:firstLine="284"/>
        <w:jc w:val="both"/>
        <w:rPr>
          <w:sz w:val="24"/>
          <w:szCs w:val="24"/>
        </w:rPr>
      </w:pPr>
      <w:r w:rsidRPr="006027BE">
        <w:rPr>
          <w:sz w:val="24"/>
          <w:szCs w:val="24"/>
        </w:rPr>
        <w:t>Понятие функции. График функции. Свойства функций. Линей</w:t>
      </w:r>
      <w:r w:rsidRPr="006027BE">
        <w:rPr>
          <w:sz w:val="24"/>
          <w:szCs w:val="24"/>
        </w:rPr>
        <w:softHyphen/>
        <w:t xml:space="preserve">ная функция, её график. График функции </w:t>
      </w:r>
      <w:r w:rsidRPr="006027BE">
        <w:rPr>
          <w:rFonts w:eastAsia="Courier New"/>
          <w:i/>
          <w:iCs/>
          <w:sz w:val="24"/>
          <w:szCs w:val="24"/>
        </w:rPr>
        <w:t xml:space="preserve">у </w:t>
      </w:r>
      <w:r w:rsidRPr="006027BE">
        <w:rPr>
          <w:i/>
          <w:iCs/>
          <w:sz w:val="24"/>
          <w:szCs w:val="24"/>
        </w:rPr>
        <w:t>=</w:t>
      </w:r>
      <w:r w:rsidRPr="006027BE">
        <w:rPr>
          <w:rFonts w:eastAsia="Arial"/>
          <w:sz w:val="24"/>
          <w:szCs w:val="24"/>
        </w:rPr>
        <w:t xml:space="preserve"> | </w:t>
      </w:r>
      <w:r w:rsidRPr="006027BE">
        <w:rPr>
          <w:rFonts w:eastAsia="Courier New"/>
          <w:i/>
          <w:iCs/>
          <w:sz w:val="24"/>
          <w:szCs w:val="24"/>
        </w:rPr>
        <w:t>х</w:t>
      </w:r>
      <w:r w:rsidRPr="006027BE">
        <w:rPr>
          <w:rFonts w:eastAsia="Arial"/>
          <w:sz w:val="24"/>
          <w:szCs w:val="24"/>
        </w:rPr>
        <w:t xml:space="preserve"> |</w:t>
      </w:r>
      <w:r w:rsidRPr="006027BE">
        <w:rPr>
          <w:sz w:val="24"/>
          <w:szCs w:val="24"/>
        </w:rPr>
        <w:t>. Графическое решение линейных уравнений и систем линейных уравнений.</w:t>
      </w:r>
    </w:p>
    <w:p w:rsidR="00B859A3" w:rsidRPr="00B859A3" w:rsidRDefault="00B859A3" w:rsidP="008A66B0">
      <w:pPr>
        <w:pStyle w:val="24"/>
        <w:keepNext/>
        <w:keepLines/>
        <w:numPr>
          <w:ilvl w:val="0"/>
          <w:numId w:val="97"/>
        </w:numPr>
        <w:tabs>
          <w:tab w:val="left" w:pos="274"/>
        </w:tabs>
        <w:spacing w:after="0" w:line="230" w:lineRule="auto"/>
        <w:ind w:firstLine="284"/>
        <w:jc w:val="both"/>
        <w:rPr>
          <w:b/>
          <w:color w:val="auto"/>
          <w:sz w:val="24"/>
          <w:szCs w:val="24"/>
        </w:rPr>
      </w:pPr>
      <w:r w:rsidRPr="00B859A3">
        <w:rPr>
          <w:b/>
          <w:color w:val="auto"/>
          <w:sz w:val="24"/>
          <w:szCs w:val="24"/>
        </w:rPr>
        <w:t>класс</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B872B0">
      <w:pPr>
        <w:pStyle w:val="13"/>
        <w:ind w:firstLine="284"/>
        <w:jc w:val="both"/>
        <w:rPr>
          <w:sz w:val="24"/>
          <w:szCs w:val="24"/>
        </w:rPr>
      </w:pPr>
      <w:r w:rsidRPr="006027BE">
        <w:rPr>
          <w:sz w:val="24"/>
          <w:szCs w:val="24"/>
        </w:rPr>
        <w:t>Квадратный корень из числа. Понятие об иррациональном числе. Десятичные приближения иррациональных чисел. Свой</w:t>
      </w:r>
      <w:r w:rsidRPr="006027BE">
        <w:rPr>
          <w:sz w:val="24"/>
          <w:szCs w:val="24"/>
        </w:rPr>
        <w:softHyphen/>
        <w:t>ства арифметических квадратных корней и их применение к преобразованию числовых выражений и вычислениям. Дей</w:t>
      </w:r>
      <w:r w:rsidRPr="006027BE">
        <w:rPr>
          <w:sz w:val="24"/>
          <w:szCs w:val="24"/>
        </w:rPr>
        <w:softHyphen/>
        <w:t>ствительные числа.</w:t>
      </w:r>
    </w:p>
    <w:p w:rsidR="00B859A3" w:rsidRPr="006027BE" w:rsidRDefault="00B859A3" w:rsidP="00B872B0">
      <w:pPr>
        <w:pStyle w:val="13"/>
        <w:ind w:firstLine="284"/>
        <w:jc w:val="both"/>
        <w:rPr>
          <w:sz w:val="24"/>
          <w:szCs w:val="24"/>
        </w:rPr>
      </w:pPr>
      <w:r w:rsidRPr="006027BE">
        <w:rPr>
          <w:sz w:val="24"/>
          <w:szCs w:val="24"/>
        </w:rPr>
        <w:t>Степень с целым показателем и её свойства. Стандартная за</w:t>
      </w:r>
      <w:r w:rsidRPr="006027BE">
        <w:rPr>
          <w:sz w:val="24"/>
          <w:szCs w:val="24"/>
        </w:rPr>
        <w:softHyphen/>
        <w:t>пись числа.</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Алгебраические выражения</w:t>
      </w:r>
    </w:p>
    <w:p w:rsidR="00B859A3" w:rsidRPr="006027BE" w:rsidRDefault="00B859A3" w:rsidP="00B872B0">
      <w:pPr>
        <w:pStyle w:val="13"/>
        <w:ind w:firstLine="284"/>
        <w:jc w:val="both"/>
        <w:rPr>
          <w:sz w:val="24"/>
          <w:szCs w:val="24"/>
        </w:rPr>
      </w:pPr>
      <w:r w:rsidRPr="006027BE">
        <w:rPr>
          <w:sz w:val="24"/>
          <w:szCs w:val="24"/>
        </w:rPr>
        <w:t>Квадратный трёхчлен; разложение квадратного трёхчлена на множители.</w:t>
      </w:r>
    </w:p>
    <w:p w:rsidR="00B859A3" w:rsidRPr="006027BE" w:rsidRDefault="00B859A3" w:rsidP="00B872B0">
      <w:pPr>
        <w:pStyle w:val="13"/>
        <w:ind w:firstLine="284"/>
        <w:jc w:val="both"/>
        <w:rPr>
          <w:sz w:val="24"/>
          <w:szCs w:val="24"/>
        </w:rPr>
      </w:pPr>
      <w:r w:rsidRPr="006027BE">
        <w:rPr>
          <w:sz w:val="24"/>
          <w:szCs w:val="24"/>
        </w:rPr>
        <w:t>Алгебраическая дробь. Основное свойство алгебраической дроби. Сложение, вычитание, умножение, деление алгебраиче</w:t>
      </w:r>
      <w:r w:rsidRPr="006027BE">
        <w:rPr>
          <w:sz w:val="24"/>
          <w:szCs w:val="24"/>
        </w:rPr>
        <w:softHyphen/>
        <w:t>ских дробей. Рациональные выражения и их преобразование.</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 и неравенства</w:t>
      </w:r>
    </w:p>
    <w:p w:rsidR="00B859A3" w:rsidRPr="006027BE" w:rsidRDefault="00B859A3" w:rsidP="00B872B0">
      <w:pPr>
        <w:pStyle w:val="13"/>
        <w:ind w:firstLine="284"/>
        <w:jc w:val="both"/>
        <w:rPr>
          <w:sz w:val="24"/>
          <w:szCs w:val="24"/>
        </w:rPr>
      </w:pPr>
      <w:r w:rsidRPr="006027BE">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B859A3" w:rsidRPr="006027BE" w:rsidRDefault="00B859A3" w:rsidP="00B872B0">
      <w:pPr>
        <w:pStyle w:val="13"/>
        <w:ind w:firstLine="284"/>
        <w:jc w:val="both"/>
        <w:rPr>
          <w:sz w:val="24"/>
          <w:szCs w:val="24"/>
        </w:rPr>
      </w:pPr>
      <w:r w:rsidRPr="006027BE">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B859A3" w:rsidRPr="006027BE" w:rsidRDefault="00B859A3" w:rsidP="00B872B0">
      <w:pPr>
        <w:pStyle w:val="13"/>
        <w:ind w:firstLine="284"/>
        <w:jc w:val="both"/>
        <w:rPr>
          <w:sz w:val="24"/>
          <w:szCs w:val="24"/>
        </w:rPr>
      </w:pPr>
      <w:r w:rsidRPr="006027BE">
        <w:rPr>
          <w:sz w:val="24"/>
          <w:szCs w:val="24"/>
        </w:rPr>
        <w:t>Решение текстовых задач алгебраическим способом.</w:t>
      </w:r>
    </w:p>
    <w:p w:rsidR="00B859A3" w:rsidRPr="006027BE" w:rsidRDefault="00B859A3" w:rsidP="00B872B0">
      <w:pPr>
        <w:pStyle w:val="13"/>
        <w:ind w:firstLine="284"/>
        <w:jc w:val="both"/>
        <w:rPr>
          <w:sz w:val="24"/>
          <w:szCs w:val="24"/>
        </w:rPr>
      </w:pPr>
      <w:r w:rsidRPr="006027BE">
        <w:rPr>
          <w:sz w:val="24"/>
          <w:szCs w:val="24"/>
        </w:rPr>
        <w:t>Числовые неравенства и их свойства. Неравенство с одной переменной. Равносильность неравенств. Линейные неравен</w:t>
      </w:r>
      <w:r w:rsidRPr="006027BE">
        <w:rPr>
          <w:sz w:val="24"/>
          <w:szCs w:val="24"/>
        </w:rPr>
        <w:softHyphen/>
        <w:t>ства с одной переменной. Системы линейных неравенств с од</w:t>
      </w:r>
      <w:r w:rsidRPr="006027BE">
        <w:rPr>
          <w:sz w:val="24"/>
          <w:szCs w:val="24"/>
        </w:rPr>
        <w:softHyphen/>
        <w:t>ной переменной.</w:t>
      </w:r>
    </w:p>
    <w:p w:rsidR="00B859A3" w:rsidRPr="006027BE" w:rsidRDefault="00B859A3" w:rsidP="00B872B0">
      <w:pPr>
        <w:pStyle w:val="34"/>
        <w:spacing w:line="254"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Функции</w:t>
      </w:r>
    </w:p>
    <w:p w:rsidR="00B859A3" w:rsidRPr="006027BE" w:rsidRDefault="00B859A3" w:rsidP="00B872B0">
      <w:pPr>
        <w:pStyle w:val="13"/>
        <w:spacing w:line="240" w:lineRule="auto"/>
        <w:ind w:firstLine="284"/>
        <w:jc w:val="both"/>
        <w:rPr>
          <w:sz w:val="24"/>
          <w:szCs w:val="24"/>
        </w:rPr>
      </w:pPr>
      <w:r w:rsidRPr="006027BE">
        <w:rPr>
          <w:sz w:val="24"/>
          <w:szCs w:val="24"/>
        </w:rPr>
        <w:t>Понятие функции. Область определения и множество значе</w:t>
      </w:r>
      <w:r w:rsidRPr="006027BE">
        <w:rPr>
          <w:sz w:val="24"/>
          <w:szCs w:val="24"/>
        </w:rPr>
        <w:softHyphen/>
        <w:t>ний функции. Способы задания функций.</w:t>
      </w:r>
    </w:p>
    <w:p w:rsidR="00B859A3" w:rsidRPr="006027BE" w:rsidRDefault="00B859A3" w:rsidP="00B872B0">
      <w:pPr>
        <w:pStyle w:val="13"/>
        <w:spacing w:line="240" w:lineRule="auto"/>
        <w:ind w:firstLine="284"/>
        <w:jc w:val="both"/>
        <w:rPr>
          <w:sz w:val="24"/>
          <w:szCs w:val="24"/>
        </w:rPr>
      </w:pPr>
      <w:r w:rsidRPr="006027BE">
        <w:rPr>
          <w:sz w:val="24"/>
          <w:szCs w:val="24"/>
        </w:rPr>
        <w:t>График функции. Чтение свойств функции по её графику. Примеры графиков функций, отражающих реальные процессы.</w:t>
      </w:r>
    </w:p>
    <w:p w:rsidR="00B859A3" w:rsidRPr="006027BE" w:rsidRDefault="00B859A3" w:rsidP="00B872B0">
      <w:pPr>
        <w:pStyle w:val="13"/>
        <w:spacing w:after="80" w:line="276" w:lineRule="auto"/>
        <w:ind w:firstLine="284"/>
        <w:jc w:val="both"/>
        <w:rPr>
          <w:sz w:val="24"/>
          <w:szCs w:val="24"/>
        </w:rPr>
      </w:pPr>
      <w:r w:rsidRPr="006027BE">
        <w:rPr>
          <w:sz w:val="24"/>
          <w:szCs w:val="24"/>
        </w:rPr>
        <w:t>Функции, описывающие прямую и обратную пропорциональ</w:t>
      </w:r>
      <w:r w:rsidRPr="006027BE">
        <w:rPr>
          <w:sz w:val="24"/>
          <w:szCs w:val="24"/>
        </w:rPr>
        <w:softHyphen/>
        <w:t xml:space="preserve">ные зависимости, их графики. Функции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rPr>
        <w:t xml:space="preserve">= </w:t>
      </w:r>
      <w:r w:rsidRPr="006027BE">
        <w:rPr>
          <w:rFonts w:eastAsia="Courier New"/>
          <w:i/>
          <w:iCs/>
          <w:sz w:val="24"/>
          <w:szCs w:val="24"/>
          <w:lang w:val="en-US" w:bidi="en-US"/>
        </w:rPr>
        <w:t>x</w:t>
      </w:r>
      <w:r w:rsidRPr="006027BE">
        <w:rPr>
          <w:i/>
          <w:iCs/>
          <w:sz w:val="24"/>
          <w:szCs w:val="24"/>
        </w:rPr>
        <w:t xml:space="preserve">2,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rPr>
        <w:t xml:space="preserve">= </w:t>
      </w:r>
      <w:r w:rsidRPr="006027BE">
        <w:rPr>
          <w:rFonts w:eastAsia="Courier New"/>
          <w:i/>
          <w:iCs/>
          <w:sz w:val="24"/>
          <w:szCs w:val="24"/>
          <w:lang w:val="en-US" w:bidi="en-US"/>
        </w:rPr>
        <w:t>x</w:t>
      </w:r>
      <w:r w:rsidRPr="006027BE">
        <w:rPr>
          <w:sz w:val="24"/>
          <w:szCs w:val="24"/>
        </w:rPr>
        <w:t xml:space="preserve">3, </w:t>
      </w:r>
      <w:r w:rsidRPr="006027BE">
        <w:rPr>
          <w:rFonts w:eastAsia="Courier New"/>
          <w:i/>
          <w:iCs/>
          <w:sz w:val="24"/>
          <w:szCs w:val="24"/>
          <w:lang w:val="en-US" w:bidi="en-US"/>
        </w:rPr>
        <w:t>y</w:t>
      </w:r>
      <w:r w:rsidRPr="006027BE">
        <w:rPr>
          <w:sz w:val="24"/>
          <w:szCs w:val="24"/>
          <w:lang w:bidi="en-US"/>
        </w:rPr>
        <w:t xml:space="preserve"> </w:t>
      </w:r>
      <w:r w:rsidRPr="006027BE">
        <w:rPr>
          <w:sz w:val="24"/>
          <w:szCs w:val="24"/>
        </w:rPr>
        <w:t xml:space="preserve">= </w:t>
      </w:r>
      <w:r w:rsidRPr="006027BE">
        <w:rPr>
          <w:rFonts w:eastAsia="Courier New"/>
          <w:i/>
          <w:iCs/>
          <w:color w:val="000000"/>
          <w:sz w:val="24"/>
          <w:szCs w:val="24"/>
          <w:lang w:val="en-US" w:bidi="en-US"/>
        </w:rPr>
        <w:t>xx</w:t>
      </w:r>
      <w:r w:rsidRPr="006027BE">
        <w:rPr>
          <w:sz w:val="24"/>
          <w:szCs w:val="24"/>
        </w:rPr>
        <w:t xml:space="preserve">, </w:t>
      </w:r>
      <w:r w:rsidRPr="006027BE">
        <w:rPr>
          <w:rFonts w:eastAsia="Courier New"/>
          <w:i/>
          <w:iCs/>
          <w:sz w:val="24"/>
          <w:szCs w:val="24"/>
        </w:rPr>
        <w:t>у</w:t>
      </w:r>
      <w:r w:rsidRPr="006027BE">
        <w:rPr>
          <w:sz w:val="24"/>
          <w:szCs w:val="24"/>
        </w:rPr>
        <w:t xml:space="preserve"> = </w:t>
      </w:r>
      <w:r w:rsidRPr="006027BE">
        <w:rPr>
          <w:rFonts w:eastAsia="Arial"/>
          <w:sz w:val="24"/>
          <w:szCs w:val="24"/>
        </w:rPr>
        <w:t xml:space="preserve">| </w:t>
      </w:r>
      <w:r w:rsidRPr="006027BE">
        <w:rPr>
          <w:rFonts w:eastAsia="Courier New"/>
          <w:i/>
          <w:iCs/>
          <w:sz w:val="24"/>
          <w:szCs w:val="24"/>
        </w:rPr>
        <w:t>х</w:t>
      </w:r>
      <w:r w:rsidRPr="006027BE">
        <w:rPr>
          <w:rFonts w:eastAsia="Arial"/>
          <w:sz w:val="24"/>
          <w:szCs w:val="24"/>
        </w:rPr>
        <w:t xml:space="preserve"> |</w:t>
      </w:r>
      <w:r w:rsidRPr="006027BE">
        <w:rPr>
          <w:sz w:val="24"/>
          <w:szCs w:val="24"/>
        </w:rPr>
        <w:t>. Графическое решение уравнений и систем уравнений.</w:t>
      </w:r>
    </w:p>
    <w:p w:rsidR="00B859A3" w:rsidRPr="00B859A3" w:rsidRDefault="00B859A3" w:rsidP="008A66B0">
      <w:pPr>
        <w:pStyle w:val="24"/>
        <w:keepNext/>
        <w:keepLines/>
        <w:numPr>
          <w:ilvl w:val="0"/>
          <w:numId w:val="97"/>
        </w:numPr>
        <w:tabs>
          <w:tab w:val="left" w:pos="298"/>
        </w:tabs>
        <w:spacing w:after="80" w:line="230" w:lineRule="auto"/>
        <w:ind w:firstLine="284"/>
        <w:jc w:val="both"/>
        <w:rPr>
          <w:b/>
          <w:color w:val="auto"/>
          <w:sz w:val="24"/>
          <w:szCs w:val="24"/>
        </w:rPr>
      </w:pPr>
      <w:r w:rsidRPr="00B859A3">
        <w:rPr>
          <w:b/>
          <w:color w:val="auto"/>
          <w:sz w:val="24"/>
          <w:szCs w:val="24"/>
        </w:rPr>
        <w:t>класс</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Действительные числа</w:t>
      </w:r>
    </w:p>
    <w:p w:rsidR="00B859A3" w:rsidRPr="006027BE" w:rsidRDefault="00B859A3" w:rsidP="00B872B0">
      <w:pPr>
        <w:pStyle w:val="13"/>
        <w:ind w:firstLine="284"/>
        <w:jc w:val="both"/>
        <w:rPr>
          <w:sz w:val="24"/>
          <w:szCs w:val="24"/>
        </w:rPr>
      </w:pPr>
      <w:r w:rsidRPr="006027BE">
        <w:rPr>
          <w:sz w:val="24"/>
          <w:szCs w:val="24"/>
        </w:rPr>
        <w:t>Рациональные числа, иррациональные числа, конечные и бесконечные десятичные дроби. Множество действительных чи</w:t>
      </w:r>
      <w:r w:rsidRPr="006027BE">
        <w:rPr>
          <w:sz w:val="24"/>
          <w:szCs w:val="24"/>
        </w:rPr>
        <w:softHyphen/>
        <w:t>сел; действительные числа как бесконечные десятичные дроби. Взаимно однозначное соответствие между множеством действи</w:t>
      </w:r>
      <w:r w:rsidRPr="006027BE">
        <w:rPr>
          <w:sz w:val="24"/>
          <w:szCs w:val="24"/>
        </w:rPr>
        <w:softHyphen/>
        <w:t>тельных чисел и координатной прямой.</w:t>
      </w:r>
    </w:p>
    <w:p w:rsidR="00B859A3" w:rsidRPr="006027BE" w:rsidRDefault="00B859A3" w:rsidP="00B872B0">
      <w:pPr>
        <w:pStyle w:val="13"/>
        <w:ind w:firstLine="284"/>
        <w:jc w:val="both"/>
        <w:rPr>
          <w:sz w:val="24"/>
          <w:szCs w:val="24"/>
        </w:rPr>
      </w:pPr>
      <w:r w:rsidRPr="006027BE">
        <w:rPr>
          <w:sz w:val="24"/>
          <w:szCs w:val="24"/>
        </w:rPr>
        <w:t>Сравнение действительных чисел, арифметические действия с действительными числами.</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Измерения, приближения, оценки</w:t>
      </w:r>
    </w:p>
    <w:p w:rsidR="00B859A3" w:rsidRPr="006027BE" w:rsidRDefault="00B859A3" w:rsidP="00B872B0">
      <w:pPr>
        <w:pStyle w:val="13"/>
        <w:spacing w:line="240" w:lineRule="auto"/>
        <w:ind w:firstLine="284"/>
        <w:jc w:val="both"/>
        <w:rPr>
          <w:sz w:val="24"/>
          <w:szCs w:val="24"/>
        </w:rPr>
      </w:pPr>
      <w:r w:rsidRPr="006027BE">
        <w:rPr>
          <w:sz w:val="24"/>
          <w:szCs w:val="24"/>
        </w:rPr>
        <w:t>Размеры объектов окружающего мира, длительность процес</w:t>
      </w:r>
      <w:r w:rsidRPr="006027BE">
        <w:rPr>
          <w:sz w:val="24"/>
          <w:szCs w:val="24"/>
        </w:rPr>
        <w:softHyphen/>
        <w:t>сов в окружающем мире.</w:t>
      </w:r>
    </w:p>
    <w:p w:rsidR="00B859A3" w:rsidRPr="006027BE" w:rsidRDefault="00B859A3" w:rsidP="00B872B0">
      <w:pPr>
        <w:pStyle w:val="13"/>
        <w:spacing w:after="80" w:line="240" w:lineRule="auto"/>
        <w:ind w:firstLine="284"/>
        <w:jc w:val="both"/>
        <w:rPr>
          <w:sz w:val="24"/>
          <w:szCs w:val="24"/>
        </w:rPr>
      </w:pPr>
      <w:r w:rsidRPr="006027BE">
        <w:rPr>
          <w:sz w:val="24"/>
          <w:szCs w:val="24"/>
        </w:rPr>
        <w:t>Приближённое значение величины, точность приближения. Округление чисел. Прикидка и оценка результатов вычислений.</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 и неравенства</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Уравнения с одной переменной</w:t>
      </w:r>
    </w:p>
    <w:p w:rsidR="00B859A3" w:rsidRPr="006027BE" w:rsidRDefault="00B859A3" w:rsidP="00B872B0">
      <w:pPr>
        <w:pStyle w:val="13"/>
        <w:ind w:firstLine="284"/>
        <w:jc w:val="both"/>
        <w:rPr>
          <w:sz w:val="24"/>
          <w:szCs w:val="24"/>
        </w:rPr>
      </w:pPr>
      <w:r w:rsidRPr="006027BE">
        <w:rPr>
          <w:sz w:val="24"/>
          <w:szCs w:val="24"/>
        </w:rPr>
        <w:t>Линейное уравнение. Решение уравнений, сводящихся к ли</w:t>
      </w:r>
      <w:r w:rsidRPr="006027BE">
        <w:rPr>
          <w:sz w:val="24"/>
          <w:szCs w:val="24"/>
        </w:rPr>
        <w:softHyphen/>
        <w:t>нейным.</w:t>
      </w:r>
    </w:p>
    <w:p w:rsidR="00B859A3" w:rsidRPr="006027BE" w:rsidRDefault="00B859A3" w:rsidP="00B872B0">
      <w:pPr>
        <w:pStyle w:val="13"/>
        <w:ind w:firstLine="284"/>
        <w:jc w:val="both"/>
        <w:rPr>
          <w:sz w:val="24"/>
          <w:szCs w:val="24"/>
        </w:rPr>
      </w:pPr>
      <w:r w:rsidRPr="006027BE">
        <w:rPr>
          <w:sz w:val="24"/>
          <w:szCs w:val="24"/>
        </w:rPr>
        <w:t>Квадратное уравнение. Решение уравнений, сводящихся к квадратным. Биквадратное уравнение. Примеры решения урав</w:t>
      </w:r>
      <w:r w:rsidRPr="006027BE">
        <w:rPr>
          <w:sz w:val="24"/>
          <w:szCs w:val="24"/>
        </w:rPr>
        <w:softHyphen/>
        <w:t>нений третьей и четвёртой степеней разложением на множители.</w:t>
      </w:r>
    </w:p>
    <w:p w:rsidR="00B859A3" w:rsidRPr="006027BE" w:rsidRDefault="00B859A3" w:rsidP="00B872B0">
      <w:pPr>
        <w:pStyle w:val="13"/>
        <w:ind w:firstLine="284"/>
        <w:jc w:val="both"/>
        <w:rPr>
          <w:sz w:val="24"/>
          <w:szCs w:val="24"/>
        </w:rPr>
      </w:pPr>
      <w:r w:rsidRPr="006027BE">
        <w:rPr>
          <w:sz w:val="24"/>
          <w:szCs w:val="24"/>
        </w:rPr>
        <w:t>Решение дробно-рациональных уравнений.</w:t>
      </w:r>
    </w:p>
    <w:p w:rsidR="00B859A3" w:rsidRPr="006027BE" w:rsidRDefault="00B859A3" w:rsidP="00B872B0">
      <w:pPr>
        <w:pStyle w:val="13"/>
        <w:ind w:firstLine="284"/>
        <w:jc w:val="both"/>
        <w:rPr>
          <w:sz w:val="24"/>
          <w:szCs w:val="24"/>
        </w:rPr>
      </w:pPr>
      <w:r w:rsidRPr="006027BE">
        <w:rPr>
          <w:sz w:val="24"/>
          <w:szCs w:val="24"/>
        </w:rPr>
        <w:t>Решение текстовых задач алгебраическим методом.</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Системы уравнений</w:t>
      </w:r>
    </w:p>
    <w:p w:rsidR="00B859A3" w:rsidRPr="006027BE" w:rsidRDefault="00B859A3" w:rsidP="00B872B0">
      <w:pPr>
        <w:pStyle w:val="13"/>
        <w:ind w:firstLine="284"/>
        <w:jc w:val="both"/>
        <w:rPr>
          <w:sz w:val="24"/>
          <w:szCs w:val="24"/>
        </w:rPr>
      </w:pPr>
      <w:r w:rsidRPr="006027BE">
        <w:rPr>
          <w:sz w:val="24"/>
          <w:szCs w:val="24"/>
        </w:rPr>
        <w:t>Уравнение с двумя переменными и его график. Решение си</w:t>
      </w:r>
      <w:r w:rsidRPr="006027BE">
        <w:rPr>
          <w:sz w:val="24"/>
          <w:szCs w:val="24"/>
        </w:rPr>
        <w:softHyphen/>
        <w:t>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w:t>
      </w:r>
      <w:r w:rsidRPr="006027BE">
        <w:rPr>
          <w:sz w:val="24"/>
          <w:szCs w:val="24"/>
        </w:rPr>
        <w:softHyphen/>
        <w:t>ний с двумя переменными.</w:t>
      </w:r>
    </w:p>
    <w:p w:rsidR="00B859A3" w:rsidRPr="006027BE" w:rsidRDefault="00B859A3" w:rsidP="00B872B0">
      <w:pPr>
        <w:pStyle w:val="13"/>
        <w:ind w:firstLine="284"/>
        <w:jc w:val="both"/>
        <w:rPr>
          <w:sz w:val="24"/>
          <w:szCs w:val="24"/>
        </w:rPr>
      </w:pPr>
      <w:r w:rsidRPr="006027BE">
        <w:rPr>
          <w:sz w:val="24"/>
          <w:szCs w:val="24"/>
        </w:rPr>
        <w:t>Решение текстовых задач алгебраическим способом.</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Неравенства</w:t>
      </w:r>
    </w:p>
    <w:p w:rsidR="00B859A3" w:rsidRPr="006027BE" w:rsidRDefault="00B859A3" w:rsidP="00B872B0">
      <w:pPr>
        <w:pStyle w:val="13"/>
        <w:spacing w:line="257" w:lineRule="auto"/>
        <w:ind w:firstLine="284"/>
        <w:jc w:val="both"/>
        <w:rPr>
          <w:sz w:val="24"/>
          <w:szCs w:val="24"/>
        </w:rPr>
      </w:pPr>
      <w:r w:rsidRPr="006027BE">
        <w:rPr>
          <w:sz w:val="24"/>
          <w:szCs w:val="24"/>
        </w:rPr>
        <w:t>Числовые неравенства и их свойства.</w:t>
      </w:r>
    </w:p>
    <w:p w:rsidR="00B859A3" w:rsidRPr="006027BE" w:rsidRDefault="00B859A3" w:rsidP="00B872B0">
      <w:pPr>
        <w:pStyle w:val="13"/>
        <w:spacing w:after="80" w:line="257" w:lineRule="auto"/>
        <w:ind w:firstLine="284"/>
        <w:jc w:val="both"/>
        <w:rPr>
          <w:sz w:val="24"/>
          <w:szCs w:val="24"/>
        </w:rPr>
      </w:pPr>
      <w:r w:rsidRPr="006027BE">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B859A3" w:rsidRPr="006027BE" w:rsidRDefault="00B859A3" w:rsidP="00B872B0">
      <w:pPr>
        <w:pStyle w:val="34"/>
        <w:spacing w:line="254"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Функции</w:t>
      </w:r>
    </w:p>
    <w:p w:rsidR="00B859A3" w:rsidRPr="006027BE" w:rsidRDefault="00B859A3" w:rsidP="00B872B0">
      <w:pPr>
        <w:pStyle w:val="13"/>
        <w:spacing w:line="240" w:lineRule="auto"/>
        <w:ind w:firstLine="284"/>
        <w:jc w:val="both"/>
        <w:rPr>
          <w:sz w:val="24"/>
          <w:szCs w:val="24"/>
        </w:rPr>
      </w:pPr>
      <w:r w:rsidRPr="006027BE">
        <w:rPr>
          <w:sz w:val="24"/>
          <w:szCs w:val="24"/>
        </w:rPr>
        <w:t>Квадратичная функция, её график и свойства. Парабола, ко</w:t>
      </w:r>
      <w:r w:rsidRPr="006027BE">
        <w:rPr>
          <w:sz w:val="24"/>
          <w:szCs w:val="24"/>
        </w:rPr>
        <w:softHyphen/>
        <w:t>ординаты вершины параболы, ось симметрии параболы.</w:t>
      </w:r>
    </w:p>
    <w:p w:rsidR="00B859A3" w:rsidRPr="006027BE" w:rsidRDefault="00B859A3" w:rsidP="00B872B0">
      <w:pPr>
        <w:pStyle w:val="13"/>
        <w:spacing w:after="140" w:line="240" w:lineRule="auto"/>
        <w:ind w:firstLine="284"/>
        <w:jc w:val="both"/>
        <w:rPr>
          <w:sz w:val="24"/>
          <w:szCs w:val="24"/>
        </w:rPr>
      </w:pPr>
      <w:r w:rsidRPr="006027BE">
        <w:rPr>
          <w:sz w:val="24"/>
          <w:szCs w:val="24"/>
        </w:rPr>
        <w:t xml:space="preserve">Графики функций: </w:t>
      </w:r>
      <w:r w:rsidRPr="006027BE">
        <w:rPr>
          <w:rFonts w:eastAsia="Courier New"/>
          <w:i/>
          <w:iCs/>
          <w:sz w:val="24"/>
          <w:szCs w:val="24"/>
          <w:lang w:val="en-US" w:bidi="en-US"/>
        </w:rPr>
        <w:t>y</w:t>
      </w:r>
      <w:r w:rsidRPr="006027BE">
        <w:rPr>
          <w:sz w:val="24"/>
          <w:szCs w:val="24"/>
          <w:lang w:bidi="en-US"/>
        </w:rPr>
        <w:t xml:space="preserve"> </w:t>
      </w:r>
      <w:r w:rsidRPr="006027BE">
        <w:rPr>
          <w:sz w:val="24"/>
          <w:szCs w:val="24"/>
        </w:rPr>
        <w:t xml:space="preserve">= </w:t>
      </w:r>
      <w:r w:rsidRPr="006027BE">
        <w:rPr>
          <w:rFonts w:eastAsia="Courier New"/>
          <w:i/>
          <w:iCs/>
          <w:sz w:val="24"/>
          <w:szCs w:val="24"/>
          <w:lang w:val="en-US" w:bidi="en-US"/>
        </w:rPr>
        <w:t>kx</w:t>
      </w:r>
      <w:r w:rsidRPr="006027BE">
        <w:rPr>
          <w:sz w:val="24"/>
          <w:szCs w:val="24"/>
        </w:rPr>
        <w:t xml:space="preserve">, </w:t>
      </w:r>
      <w:r w:rsidRPr="006027BE">
        <w:rPr>
          <w:rFonts w:eastAsia="Courier New"/>
          <w:i/>
          <w:iCs/>
          <w:sz w:val="24"/>
          <w:szCs w:val="24"/>
          <w:lang w:val="en-US" w:bidi="en-US"/>
        </w:rPr>
        <w:t>y</w:t>
      </w:r>
      <w:r w:rsidRPr="006027BE">
        <w:rPr>
          <w:sz w:val="24"/>
          <w:szCs w:val="24"/>
          <w:lang w:bidi="en-US"/>
        </w:rPr>
        <w:t xml:space="preserve"> </w:t>
      </w:r>
      <w:r w:rsidRPr="006027BE">
        <w:rPr>
          <w:sz w:val="24"/>
          <w:szCs w:val="24"/>
        </w:rPr>
        <w:t xml:space="preserve">= </w:t>
      </w:r>
      <w:r w:rsidRPr="006027BE">
        <w:rPr>
          <w:rFonts w:eastAsia="Courier New"/>
          <w:i/>
          <w:iCs/>
          <w:sz w:val="24"/>
          <w:szCs w:val="24"/>
          <w:lang w:val="en-US" w:bidi="en-US"/>
        </w:rPr>
        <w:t>kx</w:t>
      </w:r>
      <w:r w:rsidRPr="006027BE">
        <w:rPr>
          <w:sz w:val="24"/>
          <w:szCs w:val="24"/>
          <w:lang w:bidi="en-US"/>
        </w:rPr>
        <w:t xml:space="preserve"> </w:t>
      </w:r>
      <w:r w:rsidRPr="006027BE">
        <w:rPr>
          <w:sz w:val="24"/>
          <w:szCs w:val="24"/>
        </w:rPr>
        <w:t xml:space="preserve">+ </w:t>
      </w:r>
      <w:r w:rsidRPr="006027BE">
        <w:rPr>
          <w:rFonts w:eastAsia="Courier New"/>
          <w:i/>
          <w:iCs/>
          <w:sz w:val="24"/>
          <w:szCs w:val="24"/>
          <w:lang w:val="en-US" w:bidi="en-US"/>
        </w:rPr>
        <w:t>b</w:t>
      </w:r>
      <w:r w:rsidRPr="006027BE">
        <w:rPr>
          <w:sz w:val="24"/>
          <w:szCs w:val="24"/>
        </w:rPr>
        <w:t xml:space="preserve">, </w:t>
      </w:r>
      <w:r w:rsidRPr="006027BE">
        <w:rPr>
          <w:rFonts w:eastAsia="Courier New"/>
          <w:i/>
          <w:iCs/>
          <w:color w:val="000000"/>
          <w:sz w:val="24"/>
          <w:szCs w:val="24"/>
          <w:lang w:val="en-US" w:bidi="en-US"/>
        </w:rPr>
        <w:t>y</w:t>
      </w:r>
      <w:r w:rsidRPr="006027BE">
        <w:rPr>
          <w:rFonts w:eastAsia="Courier New"/>
          <w:i/>
          <w:iCs/>
          <w:color w:val="000000"/>
          <w:sz w:val="24"/>
          <w:szCs w:val="24"/>
          <w:lang w:bidi="en-US"/>
        </w:rPr>
        <w:t xml:space="preserve"> </w:t>
      </w:r>
      <w:r w:rsidRPr="006027BE">
        <w:rPr>
          <w:rFonts w:eastAsia="Courier New"/>
          <w:i/>
          <w:iCs/>
          <w:color w:val="000000"/>
          <w:sz w:val="24"/>
          <w:szCs w:val="24"/>
        </w:rPr>
        <w:t xml:space="preserve">= </w:t>
      </w:r>
      <w:r w:rsidRPr="006027BE">
        <w:rPr>
          <w:rFonts w:eastAsia="Georgia"/>
          <w:i/>
          <w:iCs/>
          <w:color w:val="000000"/>
          <w:sz w:val="24"/>
          <w:szCs w:val="24"/>
          <w:lang w:val="en-US" w:bidi="en-US"/>
        </w:rPr>
        <w:t>k</w:t>
      </w:r>
      <w:r w:rsidRPr="006027BE">
        <w:rPr>
          <w:sz w:val="24"/>
          <w:szCs w:val="24"/>
          <w:lang w:bidi="en-US"/>
        </w:rPr>
        <w:t xml:space="preserve">, </w:t>
      </w:r>
      <w:r w:rsidRPr="006027BE">
        <w:rPr>
          <w:rFonts w:eastAsia="Courier New"/>
          <w:i/>
          <w:iCs/>
          <w:sz w:val="24"/>
          <w:szCs w:val="24"/>
          <w:lang w:val="en-US" w:bidi="en-US"/>
        </w:rPr>
        <w:t>y</w:t>
      </w:r>
      <w:r w:rsidRPr="006027BE">
        <w:rPr>
          <w:sz w:val="24"/>
          <w:szCs w:val="24"/>
          <w:lang w:bidi="en-US"/>
        </w:rPr>
        <w:t xml:space="preserve"> = </w:t>
      </w:r>
      <w:r w:rsidRPr="006027BE">
        <w:rPr>
          <w:rFonts w:eastAsia="Courier New"/>
          <w:i/>
          <w:iCs/>
          <w:sz w:val="24"/>
          <w:szCs w:val="24"/>
          <w:lang w:val="en-US" w:bidi="en-US"/>
        </w:rPr>
        <w:t>x</w:t>
      </w:r>
      <w:r w:rsidRPr="006027BE">
        <w:rPr>
          <w:sz w:val="24"/>
          <w:szCs w:val="24"/>
          <w:lang w:bidi="en-US"/>
        </w:rPr>
        <w:t xml:space="preserve"> 3,</w:t>
      </w:r>
    </w:p>
    <w:p w:rsidR="00B859A3" w:rsidRPr="006027BE" w:rsidRDefault="00B859A3" w:rsidP="00B872B0">
      <w:pPr>
        <w:pStyle w:val="13"/>
        <w:spacing w:after="140" w:line="240" w:lineRule="auto"/>
        <w:ind w:firstLine="284"/>
        <w:jc w:val="both"/>
        <w:rPr>
          <w:sz w:val="24"/>
          <w:szCs w:val="24"/>
        </w:rPr>
      </w:pPr>
      <w:r w:rsidRPr="006027BE">
        <w:rPr>
          <w:rFonts w:eastAsia="Courier New"/>
          <w:i/>
          <w:iCs/>
          <w:sz w:val="24"/>
          <w:szCs w:val="24"/>
          <w:lang w:val="en-US" w:bidi="en-US"/>
        </w:rPr>
        <w:t>y</w:t>
      </w:r>
      <w:r w:rsidRPr="006027BE">
        <w:rPr>
          <w:sz w:val="24"/>
          <w:szCs w:val="24"/>
          <w:lang w:bidi="en-US"/>
        </w:rPr>
        <w:t xml:space="preserve"> </w:t>
      </w:r>
      <w:r w:rsidRPr="006027BE">
        <w:rPr>
          <w:sz w:val="24"/>
          <w:szCs w:val="24"/>
        </w:rPr>
        <w:t xml:space="preserve">= </w:t>
      </w:r>
      <w:r w:rsidRPr="006027BE">
        <w:rPr>
          <w:rFonts w:eastAsia="Courier New"/>
          <w:i/>
          <w:iCs/>
          <w:color w:val="000000"/>
          <w:sz w:val="24"/>
          <w:szCs w:val="24"/>
        </w:rPr>
        <w:t>Х</w:t>
      </w:r>
      <w:r w:rsidRPr="006027BE">
        <w:rPr>
          <w:i/>
          <w:iCs/>
          <w:color w:val="000000"/>
          <w:sz w:val="24"/>
          <w:szCs w:val="24"/>
        </w:rPr>
        <w:t>х</w:t>
      </w:r>
      <w:r w:rsidRPr="006027BE">
        <w:rPr>
          <w:sz w:val="24"/>
          <w:szCs w:val="24"/>
        </w:rPr>
        <w:t xml:space="preserve">, </w:t>
      </w:r>
      <w:r w:rsidRPr="006027BE">
        <w:rPr>
          <w:rFonts w:eastAsia="Courier New"/>
          <w:i/>
          <w:iCs/>
          <w:sz w:val="24"/>
          <w:szCs w:val="24"/>
          <w:lang w:val="en-US" w:bidi="en-US"/>
        </w:rPr>
        <w:t>y</w:t>
      </w:r>
      <w:r w:rsidRPr="006027BE">
        <w:rPr>
          <w:sz w:val="24"/>
          <w:szCs w:val="24"/>
          <w:lang w:bidi="en-US"/>
        </w:rPr>
        <w:t xml:space="preserve"> </w:t>
      </w:r>
      <w:r w:rsidRPr="006027BE">
        <w:rPr>
          <w:sz w:val="24"/>
          <w:szCs w:val="24"/>
        </w:rPr>
        <w:t xml:space="preserve">= </w:t>
      </w:r>
      <w:r w:rsidRPr="006027BE">
        <w:rPr>
          <w:rFonts w:eastAsia="Arial"/>
          <w:sz w:val="24"/>
          <w:szCs w:val="24"/>
        </w:rPr>
        <w:t xml:space="preserve">| </w:t>
      </w:r>
      <w:r w:rsidRPr="006027BE">
        <w:rPr>
          <w:rFonts w:eastAsia="Courier New"/>
          <w:i/>
          <w:iCs/>
          <w:sz w:val="24"/>
          <w:szCs w:val="24"/>
        </w:rPr>
        <w:t>х</w:t>
      </w:r>
      <w:r w:rsidRPr="006027BE">
        <w:rPr>
          <w:rFonts w:eastAsia="Arial"/>
          <w:sz w:val="24"/>
          <w:szCs w:val="24"/>
        </w:rPr>
        <w:t xml:space="preserve"> | </w:t>
      </w:r>
      <w:r w:rsidRPr="006027BE">
        <w:rPr>
          <w:sz w:val="24"/>
          <w:szCs w:val="24"/>
        </w:rPr>
        <w:t>и их свойства.</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Числовые последовательности</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Определение и способы задания числовых последовательностей</w:t>
      </w:r>
    </w:p>
    <w:p w:rsidR="00B859A3" w:rsidRPr="006027BE" w:rsidRDefault="00B859A3" w:rsidP="00B872B0">
      <w:pPr>
        <w:pStyle w:val="13"/>
        <w:spacing w:line="257" w:lineRule="auto"/>
        <w:ind w:firstLine="284"/>
        <w:jc w:val="both"/>
        <w:rPr>
          <w:sz w:val="24"/>
          <w:szCs w:val="24"/>
        </w:rPr>
      </w:pPr>
      <w:r w:rsidRPr="006027BE">
        <w:rPr>
          <w:sz w:val="24"/>
          <w:szCs w:val="24"/>
        </w:rPr>
        <w:t>Понятие числовой последовательности. Задание последова</w:t>
      </w:r>
      <w:r w:rsidRPr="006027BE">
        <w:rPr>
          <w:sz w:val="24"/>
          <w:szCs w:val="24"/>
        </w:rPr>
        <w:softHyphen/>
        <w:t xml:space="preserve">тельности рекуррентной формулой и формулой </w:t>
      </w:r>
      <w:r w:rsidRPr="006027BE">
        <w:rPr>
          <w:rFonts w:eastAsia="Courier New"/>
          <w:i/>
          <w:iCs/>
          <w:sz w:val="24"/>
          <w:szCs w:val="24"/>
          <w:lang w:val="en-US" w:bidi="en-US"/>
        </w:rPr>
        <w:t>n</w:t>
      </w:r>
      <w:r w:rsidRPr="006027BE">
        <w:rPr>
          <w:sz w:val="24"/>
          <w:szCs w:val="24"/>
        </w:rPr>
        <w:t>-го члена.</w:t>
      </w:r>
    </w:p>
    <w:p w:rsidR="00B859A3" w:rsidRPr="006027BE" w:rsidRDefault="00B859A3" w:rsidP="00B872B0">
      <w:pPr>
        <w:pStyle w:val="40"/>
        <w:ind w:firstLine="284"/>
        <w:jc w:val="both"/>
        <w:rPr>
          <w:rFonts w:ascii="Times New Roman" w:hAnsi="Times New Roman" w:cs="Times New Roman"/>
          <w:sz w:val="24"/>
          <w:szCs w:val="24"/>
        </w:rPr>
      </w:pPr>
      <w:r w:rsidRPr="006027BE">
        <w:rPr>
          <w:rFonts w:ascii="Times New Roman" w:hAnsi="Times New Roman" w:cs="Times New Roman"/>
          <w:sz w:val="24"/>
          <w:szCs w:val="24"/>
        </w:rPr>
        <w:t>Арифметическая и геометрическая прогрессии</w:t>
      </w:r>
    </w:p>
    <w:p w:rsidR="00B859A3" w:rsidRPr="006027BE" w:rsidRDefault="00B859A3" w:rsidP="00B872B0">
      <w:pPr>
        <w:pStyle w:val="13"/>
        <w:spacing w:line="240" w:lineRule="auto"/>
        <w:ind w:firstLine="284"/>
        <w:jc w:val="both"/>
        <w:rPr>
          <w:sz w:val="24"/>
          <w:szCs w:val="24"/>
        </w:rPr>
      </w:pPr>
      <w:r w:rsidRPr="006027BE">
        <w:rPr>
          <w:sz w:val="24"/>
          <w:szCs w:val="24"/>
        </w:rPr>
        <w:t xml:space="preserve">Арифметическая и геометрическая прогрессии. Формулы </w:t>
      </w:r>
      <w:r w:rsidRPr="006027BE">
        <w:rPr>
          <w:rFonts w:eastAsia="Courier New"/>
          <w:i/>
          <w:iCs/>
          <w:sz w:val="24"/>
          <w:szCs w:val="24"/>
          <w:lang w:val="en-US" w:bidi="en-US"/>
        </w:rPr>
        <w:t>n</w:t>
      </w:r>
      <w:r w:rsidRPr="006027BE">
        <w:rPr>
          <w:sz w:val="24"/>
          <w:szCs w:val="24"/>
        </w:rPr>
        <w:t>-го члена арифметической и геометрической прогрессий, сум</w:t>
      </w:r>
      <w:r w:rsidRPr="006027BE">
        <w:rPr>
          <w:sz w:val="24"/>
          <w:szCs w:val="24"/>
        </w:rPr>
        <w:softHyphen/>
        <w:t xml:space="preserve">мы первых </w:t>
      </w:r>
      <w:r w:rsidRPr="006027BE">
        <w:rPr>
          <w:rFonts w:eastAsia="Courier New"/>
          <w:i/>
          <w:iCs/>
          <w:sz w:val="24"/>
          <w:szCs w:val="24"/>
          <w:lang w:val="en-US" w:bidi="en-US"/>
        </w:rPr>
        <w:t>n</w:t>
      </w:r>
      <w:r w:rsidRPr="006027BE">
        <w:rPr>
          <w:sz w:val="24"/>
          <w:szCs w:val="24"/>
          <w:lang w:bidi="en-US"/>
        </w:rPr>
        <w:t xml:space="preserve"> </w:t>
      </w:r>
      <w:r w:rsidRPr="006027BE">
        <w:rPr>
          <w:sz w:val="24"/>
          <w:szCs w:val="24"/>
        </w:rPr>
        <w:t>членов.</w:t>
      </w:r>
    </w:p>
    <w:p w:rsidR="00B859A3" w:rsidRPr="006027BE" w:rsidRDefault="00B859A3" w:rsidP="00B872B0">
      <w:pPr>
        <w:pStyle w:val="13"/>
        <w:spacing w:after="320"/>
        <w:ind w:firstLine="284"/>
        <w:jc w:val="both"/>
        <w:rPr>
          <w:sz w:val="24"/>
          <w:szCs w:val="24"/>
        </w:rPr>
      </w:pPr>
      <w:r w:rsidRPr="006027BE">
        <w:rPr>
          <w:sz w:val="24"/>
          <w:szCs w:val="24"/>
        </w:rPr>
        <w:t>Изображение членов арифметической и геометрической про</w:t>
      </w:r>
      <w:r w:rsidRPr="006027BE">
        <w:rPr>
          <w:sz w:val="24"/>
          <w:szCs w:val="24"/>
        </w:rPr>
        <w:softHyphen/>
        <w:t>грессий точками на координатной плоскости. Линейный и экс</w:t>
      </w:r>
      <w:r w:rsidRPr="006027BE">
        <w:rPr>
          <w:sz w:val="24"/>
          <w:szCs w:val="24"/>
        </w:rPr>
        <w:softHyphen/>
        <w:t>поненциальный рост. Сложные проценты.</w:t>
      </w:r>
    </w:p>
    <w:p w:rsidR="00B859A3" w:rsidRPr="00B859A3" w:rsidRDefault="00B859A3" w:rsidP="00B872B0">
      <w:pPr>
        <w:pStyle w:val="a8"/>
        <w:ind w:firstLine="284"/>
        <w:rPr>
          <w:rFonts w:ascii="Times New Roman" w:hAnsi="Times New Roman" w:cs="Times New Roman"/>
          <w:b/>
          <w:sz w:val="24"/>
          <w:szCs w:val="24"/>
        </w:rPr>
      </w:pPr>
      <w:r w:rsidRPr="00B859A3">
        <w:rPr>
          <w:rFonts w:ascii="Times New Roman" w:hAnsi="Times New Roman" w:cs="Times New Roman"/>
          <w:b/>
          <w:sz w:val="24"/>
          <w:szCs w:val="24"/>
        </w:rPr>
        <w:t>Планируемые предметные результаты освоения рабочей программы курса (по годам обучения)</w:t>
      </w:r>
    </w:p>
    <w:p w:rsidR="00B859A3" w:rsidRPr="006027BE" w:rsidRDefault="00B859A3" w:rsidP="00B872B0">
      <w:pPr>
        <w:pStyle w:val="13"/>
        <w:spacing w:after="80"/>
        <w:ind w:firstLine="284"/>
        <w:jc w:val="both"/>
        <w:rPr>
          <w:sz w:val="24"/>
          <w:szCs w:val="24"/>
        </w:rPr>
      </w:pPr>
      <w:r w:rsidRPr="006027BE">
        <w:rPr>
          <w:sz w:val="24"/>
          <w:szCs w:val="24"/>
        </w:rPr>
        <w:t>Освоение учебного курса «Алгебра» на уровне основного об</w:t>
      </w:r>
      <w:r w:rsidRPr="006027BE">
        <w:rPr>
          <w:sz w:val="24"/>
          <w:szCs w:val="24"/>
        </w:rPr>
        <w:softHyphen/>
        <w:t>щего образования должно обеспечивать достижение следующих предметных образовательных результатов:</w:t>
      </w:r>
    </w:p>
    <w:p w:rsidR="00B859A3" w:rsidRPr="00B859A3" w:rsidRDefault="00B859A3" w:rsidP="00B872B0">
      <w:pPr>
        <w:pStyle w:val="24"/>
        <w:keepNext/>
        <w:keepLines/>
        <w:spacing w:after="80"/>
        <w:ind w:firstLine="284"/>
        <w:jc w:val="both"/>
        <w:rPr>
          <w:b/>
          <w:color w:val="auto"/>
          <w:sz w:val="24"/>
          <w:szCs w:val="24"/>
        </w:rPr>
      </w:pPr>
      <w:r w:rsidRPr="00B859A3">
        <w:rPr>
          <w:b/>
          <w:color w:val="auto"/>
          <w:sz w:val="24"/>
          <w:szCs w:val="24"/>
          <w:lang w:bidi="en-US"/>
        </w:rPr>
        <w:t xml:space="preserve">7 </w:t>
      </w:r>
      <w:r w:rsidRPr="00B859A3">
        <w:rPr>
          <w:b/>
          <w:color w:val="auto"/>
          <w:sz w:val="24"/>
          <w:szCs w:val="24"/>
        </w:rPr>
        <w:t>класс</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Выполнять, сочетая устные и письменные приёмы, арифме</w:t>
      </w:r>
      <w:r w:rsidRPr="006027BE">
        <w:rPr>
          <w:sz w:val="24"/>
          <w:szCs w:val="24"/>
        </w:rPr>
        <w:softHyphen/>
        <w:t>тические действия с рациональными числами.</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Находить значения числовых выражений; применять разно</w:t>
      </w:r>
      <w:r w:rsidRPr="006027BE">
        <w:rPr>
          <w:sz w:val="24"/>
          <w:szCs w:val="24"/>
        </w:rPr>
        <w:softHyphen/>
        <w:t>образные способы и приёмы вычисления значений дробных выражений, содержащих обыкновенные и десятичные дроби.</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Переходить от одной формы записи чисел к другой (преобразо</w:t>
      </w:r>
      <w:r w:rsidRPr="006027BE">
        <w:rPr>
          <w:sz w:val="24"/>
          <w:szCs w:val="24"/>
        </w:rPr>
        <w:softHyphen/>
        <w:t>вывать десятичную дробь в обыкновенную, обыкновенную в десятичную, в частности в бесконечную десятичную дробь).</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Сравнивать и упорядочивать рациональные числа.</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Округлять числа.</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Выполнять прикидку и оценку результата вычислений, оцен</w:t>
      </w:r>
      <w:r w:rsidRPr="006027BE">
        <w:rPr>
          <w:sz w:val="24"/>
          <w:szCs w:val="24"/>
        </w:rPr>
        <w:softHyphen/>
        <w:t>ку значений числовых выражений.</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Выполнять действия со степенями с натуральными показате</w:t>
      </w:r>
      <w:r w:rsidRPr="006027BE">
        <w:rPr>
          <w:sz w:val="24"/>
          <w:szCs w:val="24"/>
        </w:rPr>
        <w:softHyphen/>
        <w:t>лями.</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Применять признаки делимости, разложение на множители натуральных чисел.</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Решать практико-ориентированные задачи, связанные с отно</w:t>
      </w:r>
      <w:r w:rsidRPr="006027BE">
        <w:rPr>
          <w:sz w:val="24"/>
          <w:szCs w:val="24"/>
        </w:rPr>
        <w:softHyphen/>
        <w:t>шением величин, пропорциональностью величин, процентами; интерпретировать результаты решения задач с учётом ограни</w:t>
      </w:r>
      <w:r w:rsidRPr="006027BE">
        <w:rPr>
          <w:sz w:val="24"/>
          <w:szCs w:val="24"/>
        </w:rPr>
        <w:softHyphen/>
        <w:t xml:space="preserve">чений, связанных со свойствами рассматриваемых объектов. </w:t>
      </w:r>
      <w:r w:rsidRPr="006027BE">
        <w:rPr>
          <w:rFonts w:eastAsia="Courier New"/>
          <w:b/>
          <w:bCs/>
          <w:i/>
          <w:iCs/>
          <w:sz w:val="24"/>
          <w:szCs w:val="24"/>
        </w:rPr>
        <w:t>Алгебраические выражения</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Использовать алгебраическую терминологию и символику, применять её в процессе освоения учебного материала.</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Находить значения буквенных выражений при заданных зна</w:t>
      </w:r>
      <w:r w:rsidRPr="006027BE">
        <w:rPr>
          <w:sz w:val="24"/>
          <w:szCs w:val="24"/>
        </w:rPr>
        <w:softHyphen/>
        <w:t>чениях переменных.</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Выполнять преобразования целого выражения в многочлен приведением подобных слагаемых, раскрытием скобок.</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Выполнять умножение одночлена на многочлен и многочлена на многочлен, применять формулы квадрата суммы и квадра</w:t>
      </w:r>
      <w:r w:rsidRPr="006027BE">
        <w:rPr>
          <w:sz w:val="24"/>
          <w:szCs w:val="24"/>
        </w:rPr>
        <w:softHyphen/>
        <w:t>та разности.</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Осуществлять разложение многочленов на множители с по</w:t>
      </w:r>
      <w:r w:rsidRPr="006027BE">
        <w:rPr>
          <w:sz w:val="24"/>
          <w:szCs w:val="24"/>
        </w:rPr>
        <w:softHyphen/>
        <w:t>мощью вынесения за скобки общего множителя, группировки слагаемых, применения формул сокращённого умножения.</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Применять преобразования многочленов для решения раз</w:t>
      </w:r>
      <w:r w:rsidRPr="006027BE">
        <w:rPr>
          <w:sz w:val="24"/>
          <w:szCs w:val="24"/>
        </w:rPr>
        <w:softHyphen/>
        <w:t>личных задач из математики, смежных предметов, из реаль</w:t>
      </w:r>
      <w:r w:rsidRPr="006027BE">
        <w:rPr>
          <w:sz w:val="24"/>
          <w:szCs w:val="24"/>
        </w:rPr>
        <w:softHyphen/>
        <w:t>ной практики.</w:t>
      </w:r>
    </w:p>
    <w:p w:rsidR="00B859A3" w:rsidRPr="006027BE" w:rsidRDefault="00B859A3" w:rsidP="008A66B0">
      <w:pPr>
        <w:pStyle w:val="13"/>
        <w:numPr>
          <w:ilvl w:val="0"/>
          <w:numId w:val="98"/>
        </w:numPr>
        <w:spacing w:line="240" w:lineRule="atLeast"/>
        <w:ind w:left="0" w:firstLine="284"/>
        <w:jc w:val="both"/>
        <w:rPr>
          <w:sz w:val="24"/>
          <w:szCs w:val="24"/>
        </w:rPr>
      </w:pPr>
      <w:r w:rsidRPr="006027BE">
        <w:rPr>
          <w:sz w:val="24"/>
          <w:szCs w:val="24"/>
        </w:rPr>
        <w:t>Использовать свойства степеней с натуральными показателя</w:t>
      </w:r>
      <w:r w:rsidRPr="006027BE">
        <w:rPr>
          <w:sz w:val="24"/>
          <w:szCs w:val="24"/>
        </w:rPr>
        <w:softHyphen/>
        <w:t>ми для преобразования выражений.</w:t>
      </w:r>
    </w:p>
    <w:p w:rsidR="00B859A3" w:rsidRPr="006027BE" w:rsidRDefault="00B859A3" w:rsidP="00B872B0">
      <w:pPr>
        <w:pStyle w:val="34"/>
        <w:spacing w:line="254"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 и неравенства</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Применять графические методы при решении линейных уравнений и их систем.</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Подбирать примеры пар чисел, являющихся решением ли</w:t>
      </w:r>
      <w:r w:rsidRPr="006027BE">
        <w:rPr>
          <w:sz w:val="24"/>
          <w:szCs w:val="24"/>
        </w:rPr>
        <w:softHyphen/>
        <w:t>нейного уравнения с двумя переменными.</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Строить в координатной плоскости график линейного урав</w:t>
      </w:r>
      <w:r w:rsidRPr="006027BE">
        <w:rPr>
          <w:sz w:val="24"/>
          <w:szCs w:val="24"/>
        </w:rPr>
        <w:softHyphen/>
        <w:t>нения с двумя переменными; пользуясь графиком, приво</w:t>
      </w:r>
      <w:r w:rsidRPr="006027BE">
        <w:rPr>
          <w:sz w:val="24"/>
          <w:szCs w:val="24"/>
        </w:rPr>
        <w:softHyphen/>
        <w:t>дить примеры решения уравнения.</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Решать системы двух линейных уравнений с двумя перемен</w:t>
      </w:r>
      <w:r w:rsidRPr="006027BE">
        <w:rPr>
          <w:sz w:val="24"/>
          <w:szCs w:val="24"/>
        </w:rPr>
        <w:softHyphen/>
        <w:t>ными, в том числе графически.</w:t>
      </w:r>
    </w:p>
    <w:p w:rsidR="00B859A3" w:rsidRPr="006027BE" w:rsidRDefault="00B859A3" w:rsidP="008A66B0">
      <w:pPr>
        <w:pStyle w:val="13"/>
        <w:numPr>
          <w:ilvl w:val="0"/>
          <w:numId w:val="99"/>
        </w:numPr>
        <w:spacing w:line="252" w:lineRule="auto"/>
        <w:ind w:left="0" w:firstLine="284"/>
        <w:jc w:val="both"/>
        <w:rPr>
          <w:sz w:val="24"/>
          <w:szCs w:val="24"/>
        </w:rPr>
      </w:pPr>
      <w:r w:rsidRPr="006027BE">
        <w:rPr>
          <w:sz w:val="24"/>
          <w:szCs w:val="24"/>
        </w:rPr>
        <w:t>Составлять и решать линейное уравнение или систему линей</w:t>
      </w:r>
      <w:r w:rsidRPr="006027BE">
        <w:rPr>
          <w:sz w:val="24"/>
          <w:szCs w:val="24"/>
        </w:rPr>
        <w:softHyphen/>
        <w:t>ных уравнений по условию задачи, интерпретировать в соот</w:t>
      </w:r>
      <w:r w:rsidRPr="006027BE">
        <w:rPr>
          <w:sz w:val="24"/>
          <w:szCs w:val="24"/>
        </w:rPr>
        <w:softHyphen/>
        <w:t>ветствии с контекстом задачи полученный результат.</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Координаты и графики. Функции</w:t>
      </w:r>
    </w:p>
    <w:p w:rsidR="00B859A3" w:rsidRPr="006027BE" w:rsidRDefault="00B859A3" w:rsidP="008A66B0">
      <w:pPr>
        <w:pStyle w:val="13"/>
        <w:numPr>
          <w:ilvl w:val="0"/>
          <w:numId w:val="99"/>
        </w:numPr>
        <w:spacing w:line="240" w:lineRule="atLeast"/>
        <w:ind w:left="0" w:firstLine="284"/>
        <w:jc w:val="both"/>
        <w:rPr>
          <w:sz w:val="24"/>
          <w:szCs w:val="24"/>
        </w:rPr>
      </w:pPr>
      <w:r w:rsidRPr="006027BE">
        <w:rPr>
          <w:sz w:val="24"/>
          <w:szCs w:val="24"/>
        </w:rPr>
        <w:t>Изображать на координатной прямой точки, соответствую</w:t>
      </w:r>
      <w:r w:rsidRPr="006027BE">
        <w:rPr>
          <w:sz w:val="24"/>
          <w:szCs w:val="24"/>
        </w:rPr>
        <w:softHyphen/>
        <w:t>щие заданным координатам, лучи, отрезки, интервалы; за</w:t>
      </w:r>
      <w:r w:rsidRPr="006027BE">
        <w:rPr>
          <w:sz w:val="24"/>
          <w:szCs w:val="24"/>
        </w:rPr>
        <w:softHyphen/>
        <w:t>писывать числовые промежутки на алгебраическом языке.</w:t>
      </w:r>
    </w:p>
    <w:p w:rsidR="00B859A3" w:rsidRPr="006027BE" w:rsidRDefault="00B859A3" w:rsidP="008A66B0">
      <w:pPr>
        <w:pStyle w:val="13"/>
        <w:numPr>
          <w:ilvl w:val="0"/>
          <w:numId w:val="99"/>
        </w:numPr>
        <w:spacing w:line="240" w:lineRule="atLeast"/>
        <w:ind w:left="0" w:firstLine="284"/>
        <w:jc w:val="both"/>
        <w:rPr>
          <w:sz w:val="24"/>
          <w:szCs w:val="24"/>
        </w:rPr>
      </w:pPr>
      <w:r w:rsidRPr="006027BE">
        <w:rPr>
          <w:rFonts w:eastAsia="Arial"/>
          <w:sz w:val="24"/>
          <w:szCs w:val="24"/>
        </w:rPr>
        <w:t xml:space="preserve"> </w:t>
      </w:r>
      <w:r w:rsidRPr="006027BE">
        <w:rPr>
          <w:sz w:val="24"/>
          <w:szCs w:val="24"/>
        </w:rPr>
        <w:t>Отмечать в координатной плоскости точки по заданным ко</w:t>
      </w:r>
      <w:r w:rsidRPr="006027BE">
        <w:rPr>
          <w:sz w:val="24"/>
          <w:szCs w:val="24"/>
        </w:rPr>
        <w:softHyphen/>
        <w:t xml:space="preserve">ординатам; строить графики линейных функций. Строить график функции </w:t>
      </w:r>
      <w:r w:rsidRPr="006027BE">
        <w:rPr>
          <w:rFonts w:eastAsia="Courier New"/>
          <w:i/>
          <w:iCs/>
          <w:sz w:val="24"/>
          <w:szCs w:val="24"/>
        </w:rPr>
        <w:t xml:space="preserve">у </w:t>
      </w:r>
      <w:r w:rsidRPr="006027BE">
        <w:rPr>
          <w:i/>
          <w:iCs/>
          <w:sz w:val="24"/>
          <w:szCs w:val="24"/>
        </w:rPr>
        <w:t>=</w:t>
      </w:r>
      <w:r w:rsidRPr="006027BE">
        <w:rPr>
          <w:rFonts w:eastAsia="Arial"/>
          <w:sz w:val="24"/>
          <w:szCs w:val="24"/>
        </w:rPr>
        <w:t xml:space="preserve"> | </w:t>
      </w:r>
      <w:r w:rsidRPr="006027BE">
        <w:rPr>
          <w:rFonts w:eastAsia="Courier New"/>
          <w:i/>
          <w:iCs/>
          <w:sz w:val="24"/>
          <w:szCs w:val="24"/>
        </w:rPr>
        <w:t>х</w:t>
      </w:r>
      <w:r w:rsidRPr="006027BE">
        <w:rPr>
          <w:rFonts w:eastAsia="Arial"/>
          <w:sz w:val="24"/>
          <w:szCs w:val="24"/>
        </w:rPr>
        <w:t xml:space="preserve"> |</w:t>
      </w:r>
      <w:r w:rsidRPr="006027BE">
        <w:rPr>
          <w:sz w:val="24"/>
          <w:szCs w:val="24"/>
        </w:rPr>
        <w:t>.</w:t>
      </w:r>
    </w:p>
    <w:p w:rsidR="00B859A3" w:rsidRPr="006027BE" w:rsidRDefault="00B859A3" w:rsidP="008A66B0">
      <w:pPr>
        <w:pStyle w:val="13"/>
        <w:numPr>
          <w:ilvl w:val="0"/>
          <w:numId w:val="99"/>
        </w:numPr>
        <w:spacing w:line="240" w:lineRule="atLeast"/>
        <w:ind w:left="0" w:firstLine="284"/>
        <w:jc w:val="both"/>
        <w:rPr>
          <w:sz w:val="24"/>
          <w:szCs w:val="24"/>
        </w:rPr>
      </w:pPr>
      <w:r w:rsidRPr="006027BE">
        <w:rPr>
          <w:sz w:val="24"/>
          <w:szCs w:val="24"/>
        </w:rPr>
        <w:t>Описывать с помощью функций известные зависимости меж</w:t>
      </w:r>
      <w:r w:rsidRPr="006027BE">
        <w:rPr>
          <w:sz w:val="24"/>
          <w:szCs w:val="24"/>
        </w:rPr>
        <w:softHyphen/>
        <w:t>ду величинами: скорость, время, расстояние; цена, количе</w:t>
      </w:r>
      <w:r w:rsidRPr="006027BE">
        <w:rPr>
          <w:sz w:val="24"/>
          <w:szCs w:val="24"/>
        </w:rPr>
        <w:softHyphen/>
        <w:t>ство, стоимость; производительность, время, объём работы.</w:t>
      </w:r>
    </w:p>
    <w:p w:rsidR="00B859A3" w:rsidRPr="006027BE" w:rsidRDefault="00B859A3" w:rsidP="008A66B0">
      <w:pPr>
        <w:pStyle w:val="13"/>
        <w:numPr>
          <w:ilvl w:val="0"/>
          <w:numId w:val="99"/>
        </w:numPr>
        <w:spacing w:line="240" w:lineRule="atLeast"/>
        <w:ind w:left="0" w:firstLine="284"/>
        <w:jc w:val="both"/>
        <w:rPr>
          <w:sz w:val="24"/>
          <w:szCs w:val="24"/>
        </w:rPr>
      </w:pPr>
      <w:r w:rsidRPr="006027BE">
        <w:rPr>
          <w:rFonts w:eastAsia="Arial"/>
          <w:sz w:val="24"/>
          <w:szCs w:val="24"/>
        </w:rPr>
        <w:t xml:space="preserve"> </w:t>
      </w:r>
      <w:r w:rsidRPr="006027BE">
        <w:rPr>
          <w:sz w:val="24"/>
          <w:szCs w:val="24"/>
        </w:rPr>
        <w:t>Находить значение функции по значению её аргумента.</w:t>
      </w:r>
    </w:p>
    <w:p w:rsidR="00B859A3" w:rsidRPr="006027BE" w:rsidRDefault="00B859A3" w:rsidP="008A66B0">
      <w:pPr>
        <w:pStyle w:val="13"/>
        <w:numPr>
          <w:ilvl w:val="0"/>
          <w:numId w:val="99"/>
        </w:numPr>
        <w:spacing w:line="240" w:lineRule="atLeast"/>
        <w:ind w:left="0" w:firstLine="284"/>
        <w:jc w:val="both"/>
        <w:rPr>
          <w:sz w:val="24"/>
          <w:szCs w:val="24"/>
        </w:rPr>
      </w:pPr>
      <w:r w:rsidRPr="006027BE">
        <w:rPr>
          <w:sz w:val="24"/>
          <w:szCs w:val="24"/>
        </w:rPr>
        <w:t>Понимать графический способ представления и анализа ин</w:t>
      </w:r>
      <w:r w:rsidRPr="006027BE">
        <w:rPr>
          <w:sz w:val="24"/>
          <w:szCs w:val="24"/>
        </w:rPr>
        <w:softHyphen/>
        <w:t>формации; извлекать и интерпретировать информацию из графиков реальных процессов и зависимостей.</w:t>
      </w:r>
    </w:p>
    <w:p w:rsidR="00B859A3" w:rsidRPr="00B859A3" w:rsidRDefault="00B859A3" w:rsidP="00B872B0">
      <w:pPr>
        <w:pStyle w:val="24"/>
        <w:keepNext/>
        <w:keepLines/>
        <w:spacing w:after="60"/>
        <w:ind w:firstLine="284"/>
        <w:jc w:val="both"/>
        <w:rPr>
          <w:b/>
          <w:color w:val="auto"/>
          <w:sz w:val="24"/>
          <w:szCs w:val="24"/>
        </w:rPr>
      </w:pPr>
      <w:r w:rsidRPr="00B859A3">
        <w:rPr>
          <w:b/>
          <w:color w:val="auto"/>
          <w:sz w:val="24"/>
          <w:szCs w:val="24"/>
        </w:rPr>
        <w:t>8 класс</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8A66B0">
      <w:pPr>
        <w:pStyle w:val="13"/>
        <w:numPr>
          <w:ilvl w:val="0"/>
          <w:numId w:val="106"/>
        </w:numPr>
        <w:spacing w:line="240" w:lineRule="atLeast"/>
        <w:ind w:left="0" w:firstLine="284"/>
        <w:jc w:val="both"/>
        <w:rPr>
          <w:sz w:val="24"/>
          <w:szCs w:val="24"/>
        </w:rPr>
      </w:pPr>
      <w:r w:rsidRPr="006027BE">
        <w:rPr>
          <w:sz w:val="24"/>
          <w:szCs w:val="24"/>
        </w:rPr>
        <w:t>Использовать начальные представления о множестве дей</w:t>
      </w:r>
      <w:r w:rsidRPr="006027BE">
        <w:rPr>
          <w:sz w:val="24"/>
          <w:szCs w:val="24"/>
        </w:rPr>
        <w:softHyphen/>
        <w:t>ствительных чисел для сравнения, округления и вычисле</w:t>
      </w:r>
      <w:r w:rsidRPr="006027BE">
        <w:rPr>
          <w:sz w:val="24"/>
          <w:szCs w:val="24"/>
        </w:rPr>
        <w:softHyphen/>
        <w:t>ний; изображать действительные числа точками на коорди</w:t>
      </w:r>
      <w:r w:rsidRPr="006027BE">
        <w:rPr>
          <w:sz w:val="24"/>
          <w:szCs w:val="24"/>
        </w:rPr>
        <w:softHyphen/>
        <w:t>натной прямой.</w:t>
      </w:r>
    </w:p>
    <w:p w:rsidR="00B859A3" w:rsidRPr="006027BE" w:rsidRDefault="00B859A3" w:rsidP="008A66B0">
      <w:pPr>
        <w:pStyle w:val="13"/>
        <w:numPr>
          <w:ilvl w:val="0"/>
          <w:numId w:val="106"/>
        </w:numPr>
        <w:spacing w:line="240" w:lineRule="atLeast"/>
        <w:ind w:left="0" w:firstLine="284"/>
        <w:jc w:val="both"/>
        <w:rPr>
          <w:sz w:val="24"/>
          <w:szCs w:val="24"/>
        </w:rPr>
      </w:pPr>
      <w:r w:rsidRPr="006027BE">
        <w:rPr>
          <w:sz w:val="24"/>
          <w:szCs w:val="24"/>
        </w:rPr>
        <w:t>Применять понятие арифметического квадратного корня; на</w:t>
      </w:r>
      <w:r w:rsidRPr="006027BE">
        <w:rPr>
          <w:sz w:val="24"/>
          <w:szCs w:val="24"/>
        </w:rPr>
        <w:softHyphen/>
        <w:t>ходить квадратные корни, используя при необходимости калькулятор; выполнять преобразования выражений, содер</w:t>
      </w:r>
      <w:r w:rsidRPr="006027BE">
        <w:rPr>
          <w:sz w:val="24"/>
          <w:szCs w:val="24"/>
        </w:rPr>
        <w:softHyphen/>
        <w:t>жащих квадратные корни, используя свойства корней.</w:t>
      </w:r>
    </w:p>
    <w:p w:rsidR="00B859A3" w:rsidRPr="006027BE" w:rsidRDefault="00B859A3" w:rsidP="008A66B0">
      <w:pPr>
        <w:pStyle w:val="13"/>
        <w:numPr>
          <w:ilvl w:val="0"/>
          <w:numId w:val="106"/>
        </w:numPr>
        <w:spacing w:line="240" w:lineRule="atLeast"/>
        <w:ind w:left="0" w:firstLine="284"/>
        <w:jc w:val="both"/>
        <w:rPr>
          <w:sz w:val="24"/>
          <w:szCs w:val="24"/>
        </w:rPr>
      </w:pPr>
      <w:r w:rsidRPr="006027BE">
        <w:rPr>
          <w:sz w:val="24"/>
          <w:szCs w:val="24"/>
        </w:rPr>
        <w:t>Использовать записи больших и малых чисел с помощью де</w:t>
      </w:r>
      <w:r w:rsidRPr="006027BE">
        <w:rPr>
          <w:sz w:val="24"/>
          <w:szCs w:val="24"/>
        </w:rPr>
        <w:softHyphen/>
        <w:t>сятичных дробей и степеней числа 10.</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Алгебраические выражения</w:t>
      </w:r>
    </w:p>
    <w:p w:rsidR="00B859A3" w:rsidRPr="006027BE" w:rsidRDefault="00B859A3" w:rsidP="008A66B0">
      <w:pPr>
        <w:pStyle w:val="13"/>
        <w:numPr>
          <w:ilvl w:val="0"/>
          <w:numId w:val="100"/>
        </w:numPr>
        <w:spacing w:line="240" w:lineRule="atLeast"/>
        <w:ind w:left="0" w:firstLine="284"/>
        <w:jc w:val="both"/>
        <w:rPr>
          <w:sz w:val="24"/>
          <w:szCs w:val="24"/>
        </w:rPr>
      </w:pPr>
      <w:r w:rsidRPr="006027BE">
        <w:rPr>
          <w:sz w:val="24"/>
          <w:szCs w:val="24"/>
        </w:rPr>
        <w:t>Применять понятие степени с целым показателем, выпол</w:t>
      </w:r>
      <w:r w:rsidRPr="006027BE">
        <w:rPr>
          <w:sz w:val="24"/>
          <w:szCs w:val="24"/>
        </w:rPr>
        <w:softHyphen/>
        <w:t>нять преобразования выражений, содержащих степени с це</w:t>
      </w:r>
      <w:r w:rsidRPr="006027BE">
        <w:rPr>
          <w:sz w:val="24"/>
          <w:szCs w:val="24"/>
        </w:rPr>
        <w:softHyphen/>
        <w:t>лым показателем.</w:t>
      </w:r>
    </w:p>
    <w:p w:rsidR="00B859A3" w:rsidRPr="006027BE" w:rsidRDefault="00B859A3" w:rsidP="008A66B0">
      <w:pPr>
        <w:pStyle w:val="13"/>
        <w:numPr>
          <w:ilvl w:val="0"/>
          <w:numId w:val="100"/>
        </w:numPr>
        <w:spacing w:line="240" w:lineRule="atLeast"/>
        <w:ind w:left="0" w:firstLine="284"/>
        <w:jc w:val="both"/>
        <w:rPr>
          <w:sz w:val="24"/>
          <w:szCs w:val="24"/>
        </w:rPr>
      </w:pPr>
      <w:r w:rsidRPr="006027BE">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B859A3" w:rsidRPr="006027BE" w:rsidRDefault="00B859A3" w:rsidP="008A66B0">
      <w:pPr>
        <w:pStyle w:val="13"/>
        <w:numPr>
          <w:ilvl w:val="0"/>
          <w:numId w:val="100"/>
        </w:numPr>
        <w:spacing w:line="240" w:lineRule="atLeast"/>
        <w:ind w:left="0" w:firstLine="284"/>
        <w:jc w:val="both"/>
        <w:rPr>
          <w:sz w:val="24"/>
          <w:szCs w:val="24"/>
        </w:rPr>
      </w:pPr>
      <w:r w:rsidRPr="006027BE">
        <w:rPr>
          <w:sz w:val="24"/>
          <w:szCs w:val="24"/>
        </w:rPr>
        <w:t>Раскладывать квадратный трёхчлен на множители.</w:t>
      </w:r>
    </w:p>
    <w:p w:rsidR="00B859A3" w:rsidRPr="006027BE" w:rsidRDefault="00B859A3" w:rsidP="008A66B0">
      <w:pPr>
        <w:pStyle w:val="13"/>
        <w:numPr>
          <w:ilvl w:val="0"/>
          <w:numId w:val="100"/>
        </w:numPr>
        <w:spacing w:line="240" w:lineRule="atLeast"/>
        <w:ind w:left="0" w:firstLine="284"/>
        <w:jc w:val="both"/>
        <w:rPr>
          <w:sz w:val="24"/>
          <w:szCs w:val="24"/>
        </w:rPr>
      </w:pPr>
      <w:r w:rsidRPr="006027BE">
        <w:rPr>
          <w:sz w:val="24"/>
          <w:szCs w:val="24"/>
        </w:rPr>
        <w:t>Применять преобразования выражений для решения различ</w:t>
      </w:r>
      <w:r w:rsidRPr="006027BE">
        <w:rPr>
          <w:sz w:val="24"/>
          <w:szCs w:val="24"/>
        </w:rPr>
        <w:softHyphen/>
        <w:t>ных задач из математики, смежных предметов, из реальной практики.</w:t>
      </w:r>
    </w:p>
    <w:p w:rsidR="00B859A3" w:rsidRPr="006027BE" w:rsidRDefault="00B859A3"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 и неравенства</w:t>
      </w:r>
    </w:p>
    <w:p w:rsidR="00B859A3" w:rsidRPr="006027BE" w:rsidRDefault="00B859A3" w:rsidP="008A66B0">
      <w:pPr>
        <w:pStyle w:val="13"/>
        <w:numPr>
          <w:ilvl w:val="0"/>
          <w:numId w:val="101"/>
        </w:numPr>
        <w:spacing w:line="240" w:lineRule="atLeast"/>
        <w:ind w:left="0" w:firstLine="284"/>
        <w:jc w:val="both"/>
        <w:rPr>
          <w:sz w:val="24"/>
          <w:szCs w:val="24"/>
        </w:rPr>
      </w:pPr>
      <w:r w:rsidRPr="006027BE">
        <w:rPr>
          <w:sz w:val="24"/>
          <w:szCs w:val="24"/>
        </w:rPr>
        <w:t>Решать линейные, квадратные уравнения и рациональные уравнения, сводящиеся к ним, системы двух уравнений с дву</w:t>
      </w:r>
      <w:r w:rsidRPr="006027BE">
        <w:rPr>
          <w:sz w:val="24"/>
          <w:szCs w:val="24"/>
        </w:rPr>
        <w:softHyphen/>
        <w:t>мя переменными.</w:t>
      </w:r>
    </w:p>
    <w:p w:rsidR="00B859A3" w:rsidRPr="006027BE" w:rsidRDefault="00B859A3" w:rsidP="008A66B0">
      <w:pPr>
        <w:pStyle w:val="13"/>
        <w:numPr>
          <w:ilvl w:val="0"/>
          <w:numId w:val="101"/>
        </w:numPr>
        <w:spacing w:line="240" w:lineRule="atLeast"/>
        <w:ind w:left="0" w:firstLine="284"/>
        <w:jc w:val="both"/>
        <w:rPr>
          <w:sz w:val="24"/>
          <w:szCs w:val="24"/>
        </w:rPr>
      </w:pPr>
      <w:r w:rsidRPr="006027BE">
        <w:rPr>
          <w:sz w:val="24"/>
          <w:szCs w:val="24"/>
        </w:rPr>
        <w:t>Проводить простейшие исследования уравнений и систем уравнений, в том числе с применением графических пред</w:t>
      </w:r>
      <w:r w:rsidRPr="006027BE">
        <w:rPr>
          <w:sz w:val="24"/>
          <w:szCs w:val="24"/>
        </w:rPr>
        <w:softHyphen/>
        <w:t>ставлений (устанавливать, имеет ли уравнение или система уравнений решения, если имеет, то сколько, и пр.).</w:t>
      </w:r>
    </w:p>
    <w:p w:rsidR="00B859A3" w:rsidRPr="006027BE" w:rsidRDefault="00B859A3" w:rsidP="008A66B0">
      <w:pPr>
        <w:pStyle w:val="13"/>
        <w:numPr>
          <w:ilvl w:val="0"/>
          <w:numId w:val="101"/>
        </w:numPr>
        <w:spacing w:line="240" w:lineRule="atLeast"/>
        <w:ind w:left="0" w:firstLine="284"/>
        <w:jc w:val="both"/>
        <w:rPr>
          <w:sz w:val="24"/>
          <w:szCs w:val="24"/>
        </w:rPr>
      </w:pPr>
      <w:r w:rsidRPr="006027BE">
        <w:rPr>
          <w:sz w:val="24"/>
          <w:szCs w:val="24"/>
        </w:rPr>
        <w:t>Переходить от словесной формулировки задачи к её алгебра</w:t>
      </w:r>
      <w:r w:rsidRPr="006027BE">
        <w:rPr>
          <w:sz w:val="24"/>
          <w:szCs w:val="24"/>
        </w:rPr>
        <w:softHyphen/>
        <w:t>ической модели с помощью составления уравнения или си</w:t>
      </w:r>
      <w:r w:rsidRPr="006027BE">
        <w:rPr>
          <w:sz w:val="24"/>
          <w:szCs w:val="24"/>
        </w:rPr>
        <w:softHyphen/>
        <w:t>стемы уравнений, интерпретировать в соответствии с контек</w:t>
      </w:r>
      <w:r w:rsidRPr="006027BE">
        <w:rPr>
          <w:sz w:val="24"/>
          <w:szCs w:val="24"/>
        </w:rPr>
        <w:softHyphen/>
        <w:t>стом задачи полученный результат.</w:t>
      </w:r>
    </w:p>
    <w:p w:rsidR="00B859A3" w:rsidRPr="006027BE" w:rsidRDefault="00B859A3" w:rsidP="008A66B0">
      <w:pPr>
        <w:pStyle w:val="13"/>
        <w:numPr>
          <w:ilvl w:val="0"/>
          <w:numId w:val="101"/>
        </w:numPr>
        <w:spacing w:line="240" w:lineRule="atLeast"/>
        <w:ind w:left="0" w:firstLine="284"/>
        <w:jc w:val="both"/>
        <w:rPr>
          <w:sz w:val="24"/>
          <w:szCs w:val="24"/>
        </w:rPr>
      </w:pPr>
      <w:r w:rsidRPr="006027BE">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B859A3" w:rsidRPr="006027BE" w:rsidRDefault="00B859A3" w:rsidP="00B872B0">
      <w:pPr>
        <w:pStyle w:val="34"/>
        <w:spacing w:line="254" w:lineRule="auto"/>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Функции</w:t>
      </w:r>
    </w:p>
    <w:p w:rsidR="00B859A3" w:rsidRPr="006027BE" w:rsidRDefault="00B859A3" w:rsidP="00B872B0">
      <w:pPr>
        <w:pStyle w:val="13"/>
        <w:spacing w:line="240" w:lineRule="auto"/>
        <w:ind w:firstLine="284"/>
        <w:jc w:val="both"/>
        <w:rPr>
          <w:sz w:val="24"/>
          <w:szCs w:val="24"/>
        </w:rPr>
      </w:pPr>
      <w:r w:rsidRPr="006027BE">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w:t>
      </w:r>
      <w:r>
        <w:rPr>
          <w:sz w:val="24"/>
          <w:szCs w:val="24"/>
        </w:rPr>
        <w:t>мента; определять свойства функ</w:t>
      </w:r>
      <w:r w:rsidRPr="006027BE">
        <w:rPr>
          <w:sz w:val="24"/>
          <w:szCs w:val="24"/>
        </w:rPr>
        <w:t>ции по её графику.</w:t>
      </w:r>
    </w:p>
    <w:p w:rsidR="00B859A3" w:rsidRPr="006027BE" w:rsidRDefault="00B859A3" w:rsidP="00B872B0">
      <w:pPr>
        <w:pStyle w:val="13"/>
        <w:spacing w:after="100" w:line="240" w:lineRule="auto"/>
        <w:ind w:firstLine="284"/>
        <w:jc w:val="both"/>
        <w:rPr>
          <w:sz w:val="24"/>
          <w:szCs w:val="24"/>
        </w:rPr>
      </w:pPr>
      <w:r w:rsidRPr="006027BE">
        <w:rPr>
          <w:sz w:val="24"/>
          <w:szCs w:val="24"/>
        </w:rPr>
        <w:t xml:space="preserve">Строить графики элементарных функций вида </w:t>
      </w:r>
      <w:r w:rsidRPr="006027BE">
        <w:rPr>
          <w:rFonts w:eastAsia="Courier New"/>
          <w:i/>
          <w:iCs/>
          <w:color w:val="000000"/>
          <w:sz w:val="24"/>
          <w:szCs w:val="24"/>
          <w:lang w:val="en-US" w:bidi="en-US"/>
        </w:rPr>
        <w:t>y</w:t>
      </w:r>
      <w:r w:rsidRPr="006027BE">
        <w:rPr>
          <w:rFonts w:eastAsia="Georgia"/>
          <w:color w:val="000000"/>
          <w:sz w:val="24"/>
          <w:szCs w:val="24"/>
          <w:lang w:bidi="en-US"/>
        </w:rPr>
        <w:t xml:space="preserve"> </w:t>
      </w:r>
      <w:r w:rsidRPr="006027BE">
        <w:rPr>
          <w:rFonts w:eastAsia="Georgia"/>
          <w:color w:val="000000"/>
          <w:sz w:val="24"/>
          <w:szCs w:val="24"/>
        </w:rPr>
        <w:t>=</w:t>
      </w:r>
    </w:p>
    <w:p w:rsidR="00B859A3" w:rsidRPr="006027BE" w:rsidRDefault="00B859A3" w:rsidP="00B872B0">
      <w:pPr>
        <w:pStyle w:val="13"/>
        <w:spacing w:line="240" w:lineRule="auto"/>
        <w:ind w:firstLine="284"/>
        <w:jc w:val="both"/>
        <w:rPr>
          <w:sz w:val="24"/>
          <w:szCs w:val="24"/>
        </w:rPr>
      </w:pP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 xml:space="preserve">= </w:t>
      </w:r>
      <w:r w:rsidRPr="006027BE">
        <w:rPr>
          <w:rFonts w:eastAsia="Courier New"/>
          <w:i/>
          <w:iCs/>
          <w:sz w:val="24"/>
          <w:szCs w:val="24"/>
          <w:lang w:val="en-US" w:bidi="en-US"/>
        </w:rPr>
        <w:t>x</w:t>
      </w:r>
      <w:r w:rsidRPr="006027BE">
        <w:rPr>
          <w:i/>
          <w:iCs/>
          <w:sz w:val="24"/>
          <w:szCs w:val="24"/>
          <w:lang w:bidi="en-US"/>
        </w:rPr>
        <w:t xml:space="preserve">3,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 xml:space="preserve">= </w:t>
      </w:r>
      <w:r w:rsidRPr="006027BE">
        <w:rPr>
          <w:rFonts w:eastAsia="Courier New"/>
          <w:i/>
          <w:iCs/>
          <w:color w:val="000000"/>
          <w:sz w:val="24"/>
          <w:szCs w:val="24"/>
          <w:lang w:val="en-US" w:bidi="en-US"/>
        </w:rPr>
        <w:t>x</w:t>
      </w:r>
      <w:r w:rsidRPr="006027BE">
        <w:rPr>
          <w:i/>
          <w:iCs/>
          <w:color w:val="000000"/>
          <w:sz w:val="24"/>
          <w:szCs w:val="24"/>
          <w:lang w:val="en-US" w:bidi="en-US"/>
        </w:rPr>
        <w:t>x</w:t>
      </w:r>
      <w:r w:rsidRPr="006027BE">
        <w:rPr>
          <w:i/>
          <w:iCs/>
          <w:sz w:val="24"/>
          <w:szCs w:val="24"/>
          <w:lang w:bidi="en-US"/>
        </w:rPr>
        <w:t xml:space="preserve">,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w:t>
      </w:r>
      <w:r w:rsidRPr="006027BE">
        <w:rPr>
          <w:rFonts w:eastAsia="Arial"/>
          <w:sz w:val="24"/>
          <w:szCs w:val="24"/>
          <w:lang w:bidi="en-US"/>
        </w:rPr>
        <w:t xml:space="preserve"> | </w:t>
      </w:r>
      <w:r w:rsidRPr="006027BE">
        <w:rPr>
          <w:rFonts w:eastAsia="Courier New"/>
          <w:i/>
          <w:iCs/>
          <w:sz w:val="24"/>
          <w:szCs w:val="24"/>
        </w:rPr>
        <w:t>х</w:t>
      </w:r>
      <w:r w:rsidRPr="006027BE">
        <w:rPr>
          <w:rFonts w:eastAsia="Arial"/>
          <w:sz w:val="24"/>
          <w:szCs w:val="24"/>
        </w:rPr>
        <w:t xml:space="preserve"> </w:t>
      </w:r>
      <w:r w:rsidRPr="006027BE">
        <w:rPr>
          <w:rFonts w:eastAsia="Arial"/>
          <w:sz w:val="24"/>
          <w:szCs w:val="24"/>
          <w:lang w:val="en-US" w:bidi="en-US"/>
        </w:rPr>
        <w:t>I</w:t>
      </w:r>
      <w:r w:rsidRPr="006027BE">
        <w:rPr>
          <w:sz w:val="24"/>
          <w:szCs w:val="24"/>
          <w:lang w:bidi="en-US"/>
        </w:rPr>
        <w:t xml:space="preserve">; </w:t>
      </w:r>
      <w:r w:rsidRPr="006027BE">
        <w:rPr>
          <w:sz w:val="24"/>
          <w:szCs w:val="24"/>
        </w:rPr>
        <w:t>о</w:t>
      </w:r>
      <w:r>
        <w:rPr>
          <w:sz w:val="24"/>
          <w:szCs w:val="24"/>
        </w:rPr>
        <w:t>писывать свойства числовой функ</w:t>
      </w:r>
      <w:r w:rsidRPr="006027BE">
        <w:rPr>
          <w:sz w:val="24"/>
          <w:szCs w:val="24"/>
        </w:rPr>
        <w:t>ции по её графику.</w:t>
      </w:r>
    </w:p>
    <w:p w:rsidR="00B859A3" w:rsidRPr="00B859A3" w:rsidRDefault="00B859A3" w:rsidP="00B872B0">
      <w:pPr>
        <w:pStyle w:val="24"/>
        <w:keepNext/>
        <w:keepLines/>
        <w:spacing w:after="100"/>
        <w:ind w:firstLine="284"/>
        <w:jc w:val="both"/>
        <w:rPr>
          <w:b/>
          <w:color w:val="auto"/>
          <w:sz w:val="24"/>
          <w:szCs w:val="24"/>
        </w:rPr>
      </w:pPr>
      <w:r w:rsidRPr="00B859A3">
        <w:rPr>
          <w:b/>
          <w:color w:val="auto"/>
          <w:sz w:val="24"/>
          <w:szCs w:val="24"/>
        </w:rPr>
        <w:t>9 класс</w:t>
      </w:r>
    </w:p>
    <w:p w:rsidR="00B859A3" w:rsidRPr="006027BE" w:rsidRDefault="00B859A3" w:rsidP="00B872B0">
      <w:pPr>
        <w:pStyle w:val="34"/>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Числа и вычисления</w:t>
      </w:r>
    </w:p>
    <w:p w:rsidR="00B859A3" w:rsidRPr="006027BE" w:rsidRDefault="00B859A3" w:rsidP="008A66B0">
      <w:pPr>
        <w:pStyle w:val="13"/>
        <w:numPr>
          <w:ilvl w:val="0"/>
          <w:numId w:val="102"/>
        </w:numPr>
        <w:spacing w:line="240" w:lineRule="atLeast"/>
        <w:ind w:left="0" w:firstLine="284"/>
        <w:jc w:val="both"/>
        <w:rPr>
          <w:sz w:val="24"/>
          <w:szCs w:val="24"/>
        </w:rPr>
      </w:pPr>
      <w:r w:rsidRPr="006027BE">
        <w:rPr>
          <w:sz w:val="24"/>
          <w:szCs w:val="24"/>
        </w:rPr>
        <w:t>Сравнивать и упорядочивать рациональные и иррациональ</w:t>
      </w:r>
      <w:r w:rsidRPr="006027BE">
        <w:rPr>
          <w:sz w:val="24"/>
          <w:szCs w:val="24"/>
        </w:rPr>
        <w:softHyphen/>
        <w:t>ные числа.</w:t>
      </w:r>
    </w:p>
    <w:p w:rsidR="00B859A3" w:rsidRPr="006027BE" w:rsidRDefault="00B859A3" w:rsidP="008A66B0">
      <w:pPr>
        <w:pStyle w:val="13"/>
        <w:numPr>
          <w:ilvl w:val="0"/>
          <w:numId w:val="102"/>
        </w:numPr>
        <w:spacing w:line="240" w:lineRule="atLeast"/>
        <w:ind w:left="0" w:firstLine="284"/>
        <w:jc w:val="both"/>
        <w:rPr>
          <w:sz w:val="24"/>
          <w:szCs w:val="24"/>
        </w:rPr>
      </w:pPr>
      <w:r w:rsidRPr="006027BE">
        <w:rPr>
          <w:sz w:val="24"/>
          <w:szCs w:val="24"/>
        </w:rPr>
        <w:t>Выполнять арифметические действия с рациональными чис</w:t>
      </w:r>
      <w:r w:rsidRPr="006027BE">
        <w:rPr>
          <w:sz w:val="24"/>
          <w:szCs w:val="24"/>
        </w:rPr>
        <w:softHyphen/>
        <w:t>лами, сочетая устные и письменные приёмы, выполнять вы</w:t>
      </w:r>
      <w:r w:rsidRPr="006027BE">
        <w:rPr>
          <w:sz w:val="24"/>
          <w:szCs w:val="24"/>
        </w:rPr>
        <w:softHyphen/>
        <w:t>числения с иррациональными числами.</w:t>
      </w:r>
    </w:p>
    <w:p w:rsidR="00B859A3" w:rsidRPr="006027BE" w:rsidRDefault="00B859A3" w:rsidP="008A66B0">
      <w:pPr>
        <w:pStyle w:val="13"/>
        <w:numPr>
          <w:ilvl w:val="0"/>
          <w:numId w:val="102"/>
        </w:numPr>
        <w:spacing w:line="240" w:lineRule="atLeast"/>
        <w:ind w:left="0" w:firstLine="284"/>
        <w:jc w:val="both"/>
        <w:rPr>
          <w:sz w:val="24"/>
          <w:szCs w:val="24"/>
        </w:rPr>
      </w:pPr>
      <w:r w:rsidRPr="006027BE">
        <w:rPr>
          <w:sz w:val="24"/>
          <w:szCs w:val="24"/>
        </w:rPr>
        <w:t>Находить значения степеней с целыми показателями и кор</w:t>
      </w:r>
      <w:r w:rsidRPr="006027BE">
        <w:rPr>
          <w:sz w:val="24"/>
          <w:szCs w:val="24"/>
        </w:rPr>
        <w:softHyphen/>
        <w:t>ней; вычислять значения числовых выражений.</w:t>
      </w:r>
    </w:p>
    <w:p w:rsidR="00B859A3" w:rsidRPr="006027BE" w:rsidRDefault="00B859A3" w:rsidP="008A66B0">
      <w:pPr>
        <w:pStyle w:val="13"/>
        <w:numPr>
          <w:ilvl w:val="0"/>
          <w:numId w:val="102"/>
        </w:numPr>
        <w:spacing w:line="240" w:lineRule="atLeast"/>
        <w:ind w:left="0" w:firstLine="284"/>
        <w:jc w:val="both"/>
        <w:rPr>
          <w:sz w:val="24"/>
          <w:szCs w:val="24"/>
        </w:rPr>
      </w:pPr>
      <w:r w:rsidRPr="006027BE">
        <w:rPr>
          <w:sz w:val="24"/>
          <w:szCs w:val="24"/>
        </w:rPr>
        <w:t>Округлять действительные числа, выполнять прикидку ре</w:t>
      </w:r>
      <w:r w:rsidRPr="006027BE">
        <w:rPr>
          <w:sz w:val="24"/>
          <w:szCs w:val="24"/>
        </w:rPr>
        <w:softHyphen/>
        <w:t>зультата вычислений, оценку числовых выражений.</w:t>
      </w:r>
    </w:p>
    <w:p w:rsidR="00B859A3" w:rsidRPr="006027BE" w:rsidRDefault="00B859A3"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Уравнения и неравенства</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Решать линейные и квадратные уравнения, уравнения, сводя</w:t>
      </w:r>
      <w:r w:rsidRPr="006027BE">
        <w:rPr>
          <w:sz w:val="24"/>
          <w:szCs w:val="24"/>
        </w:rPr>
        <w:softHyphen/>
        <w:t>щиеся к ним, простейшие дробно-рациональные уравнения.</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Решать системы двух линейных уравнений с двумя перемен</w:t>
      </w:r>
      <w:r w:rsidRPr="006027BE">
        <w:rPr>
          <w:sz w:val="24"/>
          <w:szCs w:val="24"/>
        </w:rPr>
        <w:softHyphen/>
        <w:t>ными и системы двух уравнений, в которых одно уравнение не является линейным.</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Решать текстовые задачи алгебраическим способом с помо</w:t>
      </w:r>
      <w:r w:rsidRPr="006027BE">
        <w:rPr>
          <w:sz w:val="24"/>
          <w:szCs w:val="24"/>
        </w:rPr>
        <w:softHyphen/>
        <w:t>щью составления уравнения или системы двух уравнений с двумя переменными.</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Проводить простейшие исследования уравнений и систем уравнений, в том числе с применением графических пред</w:t>
      </w:r>
      <w:r w:rsidRPr="006027BE">
        <w:rPr>
          <w:sz w:val="24"/>
          <w:szCs w:val="24"/>
        </w:rPr>
        <w:softHyphen/>
        <w:t>ставлений (устанавливать, имеет ли уравнение или система уравнений решения, если имеет, то сколько, и пр.).</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Решать линейные неравенства, квадратные неравенства; изо</w:t>
      </w:r>
      <w:r w:rsidRPr="006027BE">
        <w:rPr>
          <w:sz w:val="24"/>
          <w:szCs w:val="24"/>
        </w:rPr>
        <w:softHyphen/>
        <w:t>бражать решение неравенств на числовой прямой, записы</w:t>
      </w:r>
      <w:r w:rsidRPr="006027BE">
        <w:rPr>
          <w:sz w:val="24"/>
          <w:szCs w:val="24"/>
        </w:rPr>
        <w:softHyphen/>
        <w:t>вать решение с помощью символов.</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sidRPr="006027BE">
        <w:rPr>
          <w:sz w:val="24"/>
          <w:szCs w:val="24"/>
        </w:rPr>
        <w:softHyphen/>
        <w:t>ние с помощью символов.</w:t>
      </w:r>
    </w:p>
    <w:p w:rsidR="00B859A3" w:rsidRPr="006027BE" w:rsidRDefault="00B859A3" w:rsidP="008A66B0">
      <w:pPr>
        <w:pStyle w:val="13"/>
        <w:numPr>
          <w:ilvl w:val="0"/>
          <w:numId w:val="103"/>
        </w:numPr>
        <w:spacing w:line="240" w:lineRule="atLeast"/>
        <w:ind w:left="0" w:firstLine="284"/>
        <w:jc w:val="both"/>
        <w:rPr>
          <w:sz w:val="24"/>
          <w:szCs w:val="24"/>
        </w:rPr>
      </w:pPr>
      <w:r w:rsidRPr="006027BE">
        <w:rPr>
          <w:sz w:val="24"/>
          <w:szCs w:val="24"/>
        </w:rPr>
        <w:t>Использовать неравенства при решении различных задач.</w:t>
      </w:r>
    </w:p>
    <w:p w:rsidR="00B859A3" w:rsidRPr="006027BE" w:rsidRDefault="00B859A3"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Функции</w:t>
      </w:r>
    </w:p>
    <w:p w:rsidR="00B859A3" w:rsidRPr="006027BE" w:rsidRDefault="00B859A3" w:rsidP="008A66B0">
      <w:pPr>
        <w:pStyle w:val="13"/>
        <w:numPr>
          <w:ilvl w:val="0"/>
          <w:numId w:val="105"/>
        </w:numPr>
        <w:spacing w:line="240" w:lineRule="atLeast"/>
        <w:ind w:left="0" w:firstLine="284"/>
        <w:jc w:val="both"/>
        <w:rPr>
          <w:sz w:val="24"/>
          <w:szCs w:val="24"/>
        </w:rPr>
      </w:pPr>
      <w:r w:rsidRPr="006027BE">
        <w:rPr>
          <w:sz w:val="24"/>
          <w:szCs w:val="24"/>
        </w:rPr>
        <w:t>Распознавать функции изученных видов. Показывать схема</w:t>
      </w:r>
      <w:r w:rsidRPr="006027BE">
        <w:rPr>
          <w:sz w:val="24"/>
          <w:szCs w:val="24"/>
        </w:rPr>
        <w:softHyphen/>
        <w:t xml:space="preserve">тически расположение на координатной плоскости графиков функций вида: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rPr>
        <w:t xml:space="preserve">= </w:t>
      </w:r>
      <w:r w:rsidRPr="006027BE">
        <w:rPr>
          <w:rFonts w:eastAsia="Courier New"/>
          <w:i/>
          <w:iCs/>
          <w:sz w:val="24"/>
          <w:szCs w:val="24"/>
          <w:lang w:val="en-US" w:bidi="en-US"/>
        </w:rPr>
        <w:t>kx</w:t>
      </w:r>
      <w:r w:rsidRPr="006027BE">
        <w:rPr>
          <w:i/>
          <w:iCs/>
          <w:sz w:val="24"/>
          <w:szCs w:val="24"/>
        </w:rPr>
        <w:t xml:space="preserve">,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rPr>
        <w:t xml:space="preserve">= </w:t>
      </w:r>
      <w:r w:rsidRPr="006027BE">
        <w:rPr>
          <w:rFonts w:eastAsia="Courier New"/>
          <w:i/>
          <w:iCs/>
          <w:sz w:val="24"/>
          <w:szCs w:val="24"/>
          <w:lang w:val="en-US" w:bidi="en-US"/>
        </w:rPr>
        <w:t>kx</w:t>
      </w:r>
      <w:r w:rsidRPr="006027BE">
        <w:rPr>
          <w:sz w:val="24"/>
          <w:szCs w:val="24"/>
          <w:lang w:bidi="en-US"/>
        </w:rPr>
        <w:t xml:space="preserve"> </w:t>
      </w:r>
      <w:r w:rsidRPr="006027BE">
        <w:rPr>
          <w:sz w:val="24"/>
          <w:szCs w:val="24"/>
        </w:rPr>
        <w:t xml:space="preserve">+ </w:t>
      </w:r>
      <w:r w:rsidRPr="006027BE">
        <w:rPr>
          <w:rFonts w:eastAsia="Courier New"/>
          <w:i/>
          <w:iCs/>
          <w:sz w:val="24"/>
          <w:szCs w:val="24"/>
          <w:lang w:val="en-US" w:bidi="en-US"/>
        </w:rPr>
        <w:t>b</w:t>
      </w:r>
      <w:r w:rsidRPr="006027BE">
        <w:rPr>
          <w:i/>
          <w:iCs/>
          <w:sz w:val="24"/>
          <w:szCs w:val="24"/>
        </w:rPr>
        <w:t xml:space="preserve">, </w:t>
      </w:r>
      <w:r w:rsidRPr="006027BE">
        <w:rPr>
          <w:rFonts w:eastAsia="Courier New"/>
          <w:i/>
          <w:iCs/>
          <w:color w:val="000000"/>
          <w:sz w:val="24"/>
          <w:szCs w:val="24"/>
          <w:lang w:val="en-US" w:bidi="en-US"/>
        </w:rPr>
        <w:t>y</w:t>
      </w:r>
      <w:r w:rsidRPr="006027BE">
        <w:rPr>
          <w:rFonts w:eastAsia="Courier New"/>
          <w:i/>
          <w:iCs/>
          <w:color w:val="000000"/>
          <w:sz w:val="24"/>
          <w:szCs w:val="24"/>
          <w:lang w:bidi="en-US"/>
        </w:rPr>
        <w:t xml:space="preserve"> </w:t>
      </w:r>
      <w:r w:rsidRPr="006027BE">
        <w:rPr>
          <w:rFonts w:eastAsia="Courier New"/>
          <w:i/>
          <w:iCs/>
          <w:color w:val="000000"/>
          <w:sz w:val="24"/>
          <w:szCs w:val="24"/>
        </w:rPr>
        <w:t xml:space="preserve">= </w:t>
      </w:r>
      <w:r w:rsidRPr="006027BE">
        <w:rPr>
          <w:rFonts w:eastAsia="Georgia"/>
          <w:i/>
          <w:iCs/>
          <w:color w:val="000000"/>
          <w:sz w:val="24"/>
          <w:szCs w:val="24"/>
          <w:lang w:val="en-US" w:bidi="en-US"/>
        </w:rPr>
        <w:t>x</w:t>
      </w:r>
      <w:r w:rsidRPr="006027BE">
        <w:rPr>
          <w:i/>
          <w:iCs/>
          <w:sz w:val="24"/>
          <w:szCs w:val="24"/>
          <w:lang w:bidi="en-US"/>
        </w:rPr>
        <w:t xml:space="preserve">,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 xml:space="preserve">= </w:t>
      </w:r>
      <w:r w:rsidRPr="006027BE">
        <w:rPr>
          <w:rFonts w:eastAsia="Courier New"/>
          <w:i/>
          <w:iCs/>
          <w:sz w:val="24"/>
          <w:szCs w:val="24"/>
          <w:lang w:val="en-US" w:bidi="en-US"/>
        </w:rPr>
        <w:t>ax</w:t>
      </w:r>
      <w:r w:rsidRPr="006027BE">
        <w:rPr>
          <w:rFonts w:eastAsia="Courier New"/>
          <w:i/>
          <w:iCs/>
          <w:sz w:val="24"/>
          <w:szCs w:val="24"/>
          <w:vertAlign w:val="superscript"/>
          <w:lang w:bidi="en-US"/>
        </w:rPr>
        <w:t>2</w:t>
      </w:r>
      <w:r w:rsidRPr="006027BE">
        <w:rPr>
          <w:rFonts w:eastAsia="Courier New"/>
          <w:i/>
          <w:iCs/>
          <w:sz w:val="24"/>
          <w:szCs w:val="24"/>
          <w:lang w:bidi="en-US"/>
        </w:rPr>
        <w:t xml:space="preserve"> + </w:t>
      </w:r>
      <w:r w:rsidRPr="006027BE">
        <w:rPr>
          <w:rFonts w:eastAsia="Courier New"/>
          <w:i/>
          <w:iCs/>
          <w:sz w:val="24"/>
          <w:szCs w:val="24"/>
          <w:lang w:val="en-US" w:bidi="en-US"/>
        </w:rPr>
        <w:t>bx</w:t>
      </w:r>
      <w:r w:rsidRPr="006027BE">
        <w:rPr>
          <w:rFonts w:eastAsia="Courier New"/>
          <w:i/>
          <w:iCs/>
          <w:sz w:val="24"/>
          <w:szCs w:val="24"/>
          <w:lang w:bidi="en-US"/>
        </w:rPr>
        <w:t xml:space="preserve"> + </w:t>
      </w:r>
      <w:r w:rsidRPr="006027BE">
        <w:rPr>
          <w:rFonts w:eastAsia="Courier New"/>
          <w:i/>
          <w:iCs/>
          <w:sz w:val="24"/>
          <w:szCs w:val="24"/>
          <w:lang w:val="en-US" w:bidi="en-US"/>
        </w:rPr>
        <w:t>c</w:t>
      </w:r>
      <w:r w:rsidRPr="006027BE">
        <w:rPr>
          <w:i/>
          <w:iCs/>
          <w:sz w:val="24"/>
          <w:szCs w:val="24"/>
          <w:lang w:bidi="en-US"/>
        </w:rPr>
        <w:t xml:space="preserve">,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 xml:space="preserve">= </w:t>
      </w:r>
      <w:r w:rsidRPr="006027BE">
        <w:rPr>
          <w:rFonts w:eastAsia="Courier New"/>
          <w:i/>
          <w:iCs/>
          <w:sz w:val="24"/>
          <w:szCs w:val="24"/>
          <w:lang w:val="en-US" w:bidi="en-US"/>
        </w:rPr>
        <w:t>x</w:t>
      </w:r>
      <w:r w:rsidRPr="006027BE">
        <w:rPr>
          <w:sz w:val="24"/>
          <w:szCs w:val="24"/>
          <w:lang w:bidi="en-US"/>
        </w:rPr>
        <w:t xml:space="preserve">3,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 xml:space="preserve">= </w:t>
      </w:r>
      <w:r w:rsidRPr="006027BE">
        <w:rPr>
          <w:rFonts w:eastAsia="Courier New"/>
          <w:i/>
          <w:iCs/>
          <w:color w:val="000000"/>
          <w:sz w:val="24"/>
          <w:szCs w:val="24"/>
          <w:lang w:val="en-US" w:bidi="en-US"/>
        </w:rPr>
        <w:t>x</w:t>
      </w:r>
      <w:r w:rsidRPr="006027BE">
        <w:rPr>
          <w:i/>
          <w:iCs/>
          <w:color w:val="000000"/>
          <w:sz w:val="24"/>
          <w:szCs w:val="24"/>
          <w:lang w:val="en-US" w:bidi="en-US"/>
        </w:rPr>
        <w:t>x</w:t>
      </w:r>
      <w:r w:rsidRPr="006027BE">
        <w:rPr>
          <w:i/>
          <w:iCs/>
          <w:sz w:val="24"/>
          <w:szCs w:val="24"/>
          <w:lang w:bidi="en-US"/>
        </w:rPr>
        <w:t xml:space="preserve">, </w:t>
      </w:r>
      <w:r w:rsidRPr="006027BE">
        <w:rPr>
          <w:rFonts w:eastAsia="Courier New"/>
          <w:i/>
          <w:iCs/>
          <w:sz w:val="24"/>
          <w:szCs w:val="24"/>
          <w:lang w:val="en-US" w:bidi="en-US"/>
        </w:rPr>
        <w:t>y</w:t>
      </w:r>
      <w:r w:rsidRPr="006027BE">
        <w:rPr>
          <w:rFonts w:eastAsia="Courier New"/>
          <w:i/>
          <w:iCs/>
          <w:sz w:val="24"/>
          <w:szCs w:val="24"/>
          <w:lang w:bidi="en-US"/>
        </w:rPr>
        <w:t xml:space="preserve"> </w:t>
      </w:r>
      <w:r w:rsidRPr="006027BE">
        <w:rPr>
          <w:i/>
          <w:iCs/>
          <w:sz w:val="24"/>
          <w:szCs w:val="24"/>
          <w:lang w:bidi="en-US"/>
        </w:rPr>
        <w:t>=</w:t>
      </w:r>
      <w:r w:rsidRPr="006027BE">
        <w:rPr>
          <w:rFonts w:eastAsia="Arial"/>
          <w:sz w:val="24"/>
          <w:szCs w:val="24"/>
          <w:lang w:bidi="en-US"/>
        </w:rPr>
        <w:t xml:space="preserve"> | </w:t>
      </w:r>
      <w:r w:rsidRPr="006027BE">
        <w:rPr>
          <w:rFonts w:eastAsia="Courier New"/>
          <w:i/>
          <w:iCs/>
          <w:sz w:val="24"/>
          <w:szCs w:val="24"/>
        </w:rPr>
        <w:t>х</w:t>
      </w:r>
      <w:r w:rsidRPr="006027BE">
        <w:rPr>
          <w:rFonts w:eastAsia="Arial"/>
          <w:sz w:val="24"/>
          <w:szCs w:val="24"/>
        </w:rPr>
        <w:t xml:space="preserve"> </w:t>
      </w:r>
      <w:r w:rsidRPr="006027BE">
        <w:rPr>
          <w:rFonts w:eastAsia="Arial"/>
          <w:sz w:val="24"/>
          <w:szCs w:val="24"/>
          <w:lang w:bidi="en-US"/>
        </w:rPr>
        <w:t xml:space="preserve">| </w:t>
      </w:r>
      <w:r w:rsidRPr="006027BE">
        <w:rPr>
          <w:sz w:val="24"/>
          <w:szCs w:val="24"/>
        </w:rPr>
        <w:t>в зависимости от значений коэффици</w:t>
      </w:r>
      <w:r w:rsidRPr="006027BE">
        <w:rPr>
          <w:sz w:val="24"/>
          <w:szCs w:val="24"/>
        </w:rPr>
        <w:softHyphen/>
        <w:t>ентов; описывать свойства функций.</w:t>
      </w:r>
    </w:p>
    <w:p w:rsidR="00B859A3" w:rsidRPr="006027BE" w:rsidRDefault="00B859A3" w:rsidP="008A66B0">
      <w:pPr>
        <w:pStyle w:val="13"/>
        <w:numPr>
          <w:ilvl w:val="0"/>
          <w:numId w:val="105"/>
        </w:numPr>
        <w:spacing w:line="240" w:lineRule="atLeast"/>
        <w:ind w:left="0" w:firstLine="284"/>
        <w:jc w:val="both"/>
        <w:rPr>
          <w:sz w:val="24"/>
          <w:szCs w:val="24"/>
        </w:rPr>
      </w:pPr>
      <w:r w:rsidRPr="006027BE">
        <w:rPr>
          <w:sz w:val="24"/>
          <w:szCs w:val="24"/>
        </w:rPr>
        <w:t>Строить и изображать схематически графики квадратичных функций, описывать свойства квадратичных функций по их графикам.</w:t>
      </w:r>
    </w:p>
    <w:p w:rsidR="00B859A3" w:rsidRPr="006027BE" w:rsidRDefault="00B859A3" w:rsidP="008A66B0">
      <w:pPr>
        <w:pStyle w:val="13"/>
        <w:numPr>
          <w:ilvl w:val="0"/>
          <w:numId w:val="105"/>
        </w:numPr>
        <w:spacing w:line="240" w:lineRule="atLeast"/>
        <w:ind w:left="0" w:firstLine="284"/>
        <w:jc w:val="both"/>
        <w:rPr>
          <w:sz w:val="24"/>
          <w:szCs w:val="24"/>
        </w:rPr>
      </w:pPr>
      <w:r w:rsidRPr="006027BE">
        <w:rPr>
          <w:sz w:val="24"/>
          <w:szCs w:val="24"/>
        </w:rPr>
        <w:t>Распознавать квадратичную функцию по формуле, приво</w:t>
      </w:r>
      <w:r w:rsidRPr="006027BE">
        <w:rPr>
          <w:sz w:val="24"/>
          <w:szCs w:val="24"/>
        </w:rPr>
        <w:softHyphen/>
        <w:t>дить примеры квадратичных функций из реальной жизни, физики, геометрии.</w:t>
      </w:r>
    </w:p>
    <w:p w:rsidR="00B859A3" w:rsidRPr="006027BE" w:rsidRDefault="00B859A3" w:rsidP="00B872B0">
      <w:pPr>
        <w:pStyle w:val="34"/>
        <w:spacing w:after="0" w:line="240" w:lineRule="atLeast"/>
        <w:ind w:firstLine="284"/>
        <w:jc w:val="both"/>
        <w:rPr>
          <w:rFonts w:ascii="Times New Roman" w:hAnsi="Times New Roman" w:cs="Times New Roman"/>
          <w:sz w:val="24"/>
          <w:szCs w:val="24"/>
        </w:rPr>
      </w:pPr>
      <w:r w:rsidRPr="006027BE">
        <w:rPr>
          <w:rFonts w:ascii="Times New Roman" w:hAnsi="Times New Roman" w:cs="Times New Roman"/>
          <w:b w:val="0"/>
          <w:bCs w:val="0"/>
          <w:sz w:val="24"/>
          <w:szCs w:val="24"/>
        </w:rPr>
        <w:t>Арифметическая и геометрическая прогрессии</w:t>
      </w:r>
    </w:p>
    <w:p w:rsidR="00B859A3" w:rsidRPr="006027BE" w:rsidRDefault="00B859A3" w:rsidP="008A66B0">
      <w:pPr>
        <w:pStyle w:val="13"/>
        <w:numPr>
          <w:ilvl w:val="0"/>
          <w:numId w:val="104"/>
        </w:numPr>
        <w:spacing w:line="240" w:lineRule="atLeast"/>
        <w:ind w:left="0" w:firstLine="284"/>
        <w:jc w:val="both"/>
        <w:rPr>
          <w:sz w:val="24"/>
          <w:szCs w:val="24"/>
        </w:rPr>
      </w:pPr>
      <w:r w:rsidRPr="006027BE">
        <w:rPr>
          <w:sz w:val="24"/>
          <w:szCs w:val="24"/>
        </w:rPr>
        <w:t>Распознавать арифметическую и геометрическую прогрессии при разных способах задания.</w:t>
      </w:r>
    </w:p>
    <w:p w:rsidR="00B859A3" w:rsidRPr="006027BE" w:rsidRDefault="00B859A3" w:rsidP="008A66B0">
      <w:pPr>
        <w:pStyle w:val="13"/>
        <w:numPr>
          <w:ilvl w:val="0"/>
          <w:numId w:val="104"/>
        </w:numPr>
        <w:spacing w:line="240" w:lineRule="atLeast"/>
        <w:ind w:left="0" w:firstLine="284"/>
        <w:jc w:val="both"/>
        <w:rPr>
          <w:sz w:val="24"/>
          <w:szCs w:val="24"/>
        </w:rPr>
      </w:pPr>
      <w:r w:rsidRPr="006027BE">
        <w:rPr>
          <w:sz w:val="24"/>
          <w:szCs w:val="24"/>
        </w:rPr>
        <w:t xml:space="preserve">Выполнять вычисления с использованием формул </w:t>
      </w:r>
      <w:r w:rsidRPr="006027BE">
        <w:rPr>
          <w:rFonts w:eastAsia="Courier New"/>
          <w:i/>
          <w:iCs/>
          <w:sz w:val="24"/>
          <w:szCs w:val="24"/>
          <w:lang w:val="en-US" w:bidi="en-US"/>
        </w:rPr>
        <w:t>n</w:t>
      </w:r>
      <w:r w:rsidRPr="006027BE">
        <w:rPr>
          <w:sz w:val="24"/>
          <w:szCs w:val="24"/>
        </w:rPr>
        <w:t>-го члена арифметической и геометрической прогрессий, суммы пер</w:t>
      </w:r>
      <w:r w:rsidRPr="006027BE">
        <w:rPr>
          <w:sz w:val="24"/>
          <w:szCs w:val="24"/>
        </w:rPr>
        <w:softHyphen/>
        <w:t xml:space="preserve">вых </w:t>
      </w:r>
      <w:r w:rsidRPr="006027BE">
        <w:rPr>
          <w:rFonts w:eastAsia="Courier New"/>
          <w:i/>
          <w:iCs/>
          <w:sz w:val="24"/>
          <w:szCs w:val="24"/>
          <w:lang w:val="en-US" w:bidi="en-US"/>
        </w:rPr>
        <w:t>n</w:t>
      </w:r>
      <w:r w:rsidRPr="006027BE">
        <w:rPr>
          <w:sz w:val="24"/>
          <w:szCs w:val="24"/>
          <w:lang w:bidi="en-US"/>
        </w:rPr>
        <w:t xml:space="preserve"> </w:t>
      </w:r>
      <w:r w:rsidRPr="006027BE">
        <w:rPr>
          <w:sz w:val="24"/>
          <w:szCs w:val="24"/>
        </w:rPr>
        <w:t>членов.</w:t>
      </w:r>
    </w:p>
    <w:p w:rsidR="00B859A3" w:rsidRPr="006027BE" w:rsidRDefault="00B859A3" w:rsidP="008A66B0">
      <w:pPr>
        <w:pStyle w:val="13"/>
        <w:numPr>
          <w:ilvl w:val="0"/>
          <w:numId w:val="104"/>
        </w:numPr>
        <w:spacing w:line="240" w:lineRule="atLeast"/>
        <w:ind w:left="0" w:firstLine="284"/>
        <w:jc w:val="both"/>
        <w:rPr>
          <w:sz w:val="24"/>
          <w:szCs w:val="24"/>
        </w:rPr>
      </w:pPr>
      <w:r w:rsidRPr="006027BE">
        <w:rPr>
          <w:sz w:val="24"/>
          <w:szCs w:val="24"/>
        </w:rPr>
        <w:t>Изображать члены последовательности точками на коорди</w:t>
      </w:r>
      <w:r w:rsidRPr="006027BE">
        <w:rPr>
          <w:sz w:val="24"/>
          <w:szCs w:val="24"/>
        </w:rPr>
        <w:softHyphen/>
        <w:t>натной плоскости.</w:t>
      </w:r>
    </w:p>
    <w:p w:rsidR="00B859A3" w:rsidRDefault="00B859A3" w:rsidP="008A66B0">
      <w:pPr>
        <w:pStyle w:val="13"/>
        <w:numPr>
          <w:ilvl w:val="0"/>
          <w:numId w:val="104"/>
        </w:numPr>
        <w:spacing w:line="240" w:lineRule="atLeast"/>
        <w:ind w:left="0" w:firstLine="284"/>
        <w:jc w:val="both"/>
        <w:rPr>
          <w:sz w:val="24"/>
          <w:szCs w:val="24"/>
        </w:rPr>
      </w:pPr>
      <w:r w:rsidRPr="006027BE">
        <w:rPr>
          <w:sz w:val="24"/>
          <w:szCs w:val="24"/>
        </w:rPr>
        <w:t>Решать задачи, связанные с числовыми последовательностя</w:t>
      </w:r>
      <w:r w:rsidRPr="006027BE">
        <w:rPr>
          <w:sz w:val="24"/>
          <w:szCs w:val="24"/>
        </w:rPr>
        <w:softHyphen/>
        <w:t>ми, в том числе задачи из реальной жизни (с использованием калькулятора, цифровых технологий).</w:t>
      </w:r>
    </w:p>
    <w:p w:rsidR="00B12B2E" w:rsidRPr="004B54AE" w:rsidRDefault="00B12B2E" w:rsidP="00B872B0">
      <w:pPr>
        <w:spacing w:after="223" w:line="240" w:lineRule="auto"/>
        <w:ind w:firstLine="284"/>
        <w:jc w:val="both"/>
        <w:rPr>
          <w:rFonts w:ascii="Times New Roman" w:eastAsiaTheme="minorEastAsia" w:hAnsi="Times New Roman" w:cs="Times New Roman"/>
          <w:b/>
          <w:bCs/>
          <w:sz w:val="24"/>
          <w:szCs w:val="24"/>
          <w:lang w:eastAsia="ru-RU"/>
        </w:rPr>
      </w:pPr>
    </w:p>
    <w:p w:rsidR="004B54AE" w:rsidRPr="004B54AE" w:rsidRDefault="004B54AE" w:rsidP="00B872B0">
      <w:pPr>
        <w:pStyle w:val="24"/>
        <w:keepNext/>
        <w:keepLines/>
        <w:spacing w:after="440" w:line="197" w:lineRule="auto"/>
        <w:ind w:firstLine="284"/>
        <w:jc w:val="both"/>
        <w:rPr>
          <w:b/>
          <w:color w:val="auto"/>
          <w:sz w:val="24"/>
          <w:szCs w:val="24"/>
        </w:rPr>
      </w:pPr>
      <w:r>
        <w:rPr>
          <w:b/>
          <w:color w:val="auto"/>
          <w:sz w:val="24"/>
          <w:szCs w:val="24"/>
        </w:rPr>
        <w:t>Р</w:t>
      </w:r>
      <w:r w:rsidRPr="004B54AE">
        <w:rPr>
          <w:b/>
          <w:color w:val="auto"/>
          <w:sz w:val="24"/>
          <w:szCs w:val="24"/>
        </w:rPr>
        <w:t>абочая программа уче</w:t>
      </w:r>
      <w:r>
        <w:rPr>
          <w:b/>
          <w:color w:val="auto"/>
          <w:sz w:val="24"/>
          <w:szCs w:val="24"/>
        </w:rPr>
        <w:t>бного курса "Г</w:t>
      </w:r>
      <w:r w:rsidRPr="004B54AE">
        <w:rPr>
          <w:b/>
          <w:color w:val="auto"/>
          <w:sz w:val="24"/>
          <w:szCs w:val="24"/>
        </w:rPr>
        <w:t>еометрия". 7-9 классы</w:t>
      </w:r>
    </w:p>
    <w:p w:rsidR="004B54AE" w:rsidRPr="004B54AE" w:rsidRDefault="004B54AE" w:rsidP="00B872B0">
      <w:pPr>
        <w:pStyle w:val="32"/>
        <w:keepNext/>
        <w:keepLines/>
        <w:spacing w:after="100"/>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Ц</w:t>
      </w:r>
      <w:r w:rsidRPr="004B54AE">
        <w:rPr>
          <w:rFonts w:ascii="Times New Roman" w:hAnsi="Times New Roman" w:cs="Times New Roman"/>
          <w:color w:val="auto"/>
          <w:sz w:val="24"/>
          <w:szCs w:val="24"/>
        </w:rPr>
        <w:t>ели изучения учебного курса</w:t>
      </w:r>
    </w:p>
    <w:p w:rsidR="004B54AE" w:rsidRPr="006027BE" w:rsidRDefault="004B54AE" w:rsidP="00B872B0">
      <w:pPr>
        <w:pStyle w:val="13"/>
        <w:ind w:firstLine="284"/>
        <w:jc w:val="both"/>
        <w:rPr>
          <w:sz w:val="24"/>
          <w:szCs w:val="24"/>
        </w:rPr>
      </w:pPr>
      <w:r w:rsidRPr="006027BE">
        <w:rPr>
          <w:sz w:val="24"/>
          <w:szCs w:val="24"/>
        </w:rPr>
        <w:t>«Математику уже затем учить надо, что она ум в порядок приводит», — писал великий русский ученый Михаил Василье</w:t>
      </w:r>
      <w:r w:rsidRPr="006027BE">
        <w:rPr>
          <w:sz w:val="24"/>
          <w:szCs w:val="24"/>
        </w:rPr>
        <w:softHyphen/>
        <w:t>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w:t>
      </w:r>
      <w:r w:rsidRPr="006027BE">
        <w:rPr>
          <w:sz w:val="24"/>
          <w:szCs w:val="24"/>
        </w:rPr>
        <w:softHyphen/>
        <w:t>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w:t>
      </w:r>
      <w:r w:rsidRPr="006027BE">
        <w:rPr>
          <w:sz w:val="24"/>
          <w:szCs w:val="24"/>
        </w:rPr>
        <w:softHyphen/>
        <w:t>казательство, трудно и даже невозможно манипулировать». И в этом состоит важное воспитательное значение изучения геоме</w:t>
      </w:r>
      <w:r w:rsidRPr="006027BE">
        <w:rPr>
          <w:sz w:val="24"/>
          <w:szCs w:val="24"/>
        </w:rPr>
        <w:softHyphen/>
        <w:t>трии, присущее именно отечественной математической школе.</w:t>
      </w:r>
    </w:p>
    <w:p w:rsidR="004B54AE" w:rsidRPr="006027BE" w:rsidRDefault="004B54AE" w:rsidP="00B872B0">
      <w:pPr>
        <w:pStyle w:val="13"/>
        <w:ind w:firstLine="284"/>
        <w:jc w:val="both"/>
        <w:rPr>
          <w:sz w:val="24"/>
          <w:szCs w:val="24"/>
        </w:rPr>
      </w:pPr>
      <w:r w:rsidRPr="006027BE">
        <w:rPr>
          <w:sz w:val="24"/>
          <w:szCs w:val="24"/>
        </w:rPr>
        <w:t>Вместе с тем авторы программы предостерегают учителя от излишнего формализма, особенно в отношении начал и основа</w:t>
      </w:r>
      <w:r w:rsidRPr="006027BE">
        <w:rPr>
          <w:sz w:val="24"/>
          <w:szCs w:val="24"/>
        </w:rPr>
        <w:softHyphen/>
        <w:t>ний геометрии. Французский математик Жан Дьедонне по это</w:t>
      </w:r>
      <w:r w:rsidRPr="006027BE">
        <w:rPr>
          <w:sz w:val="24"/>
          <w:szCs w:val="24"/>
        </w:rPr>
        <w:softHyphen/>
        <w:t>му поводу высказался так: «Что касается деликатной проблемы введения «аксиом», то мне кажется, что на первых порах нуж</w:t>
      </w:r>
      <w:r w:rsidRPr="006027BE">
        <w:rPr>
          <w:sz w:val="24"/>
          <w:szCs w:val="24"/>
        </w:rPr>
        <w:softHyphen/>
        <w:t>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sidRPr="006027BE">
        <w:rPr>
          <w:sz w:val="24"/>
          <w:szCs w:val="24"/>
        </w:rPr>
        <w:softHyphen/>
        <w:t>ре, чем идея аксиом, являются истинными и единственными двигателями математического мышления».</w:t>
      </w:r>
    </w:p>
    <w:p w:rsidR="004B54AE" w:rsidRPr="006027BE" w:rsidRDefault="004B54AE" w:rsidP="00B872B0">
      <w:pPr>
        <w:pStyle w:val="13"/>
        <w:ind w:firstLine="284"/>
        <w:jc w:val="both"/>
        <w:rPr>
          <w:sz w:val="24"/>
          <w:szCs w:val="24"/>
        </w:rPr>
      </w:pPr>
      <w:r w:rsidRPr="006027BE">
        <w:rPr>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sidRPr="006027BE">
        <w:rPr>
          <w:sz w:val="24"/>
          <w:szCs w:val="24"/>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sidRPr="006027BE">
        <w:rPr>
          <w:sz w:val="24"/>
          <w:szCs w:val="24"/>
        </w:rPr>
        <w:softHyphen/>
        <w:t>считать необходимую длину оптоволоконного кабеля или тре</w:t>
      </w:r>
      <w:r w:rsidRPr="006027BE">
        <w:rPr>
          <w:sz w:val="24"/>
          <w:szCs w:val="24"/>
        </w:rPr>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w:t>
      </w:r>
      <w:r w:rsidRPr="006027BE">
        <w:rPr>
          <w:sz w:val="24"/>
          <w:szCs w:val="24"/>
        </w:rPr>
        <w:softHyphen/>
        <w:t>ного города ни в коем случае не оставляли геометрию, ведь не</w:t>
      </w:r>
      <w:r w:rsidRPr="006027BE">
        <w:rPr>
          <w:sz w:val="24"/>
          <w:szCs w:val="24"/>
        </w:rPr>
        <w:softHyphen/>
        <w:t>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детей строить математические мо</w:t>
      </w:r>
      <w:r w:rsidRPr="006027BE">
        <w:rPr>
          <w:sz w:val="24"/>
          <w:szCs w:val="24"/>
        </w:rPr>
        <w:softHyphen/>
        <w:t>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w:t>
      </w:r>
      <w:r w:rsidRPr="006027BE">
        <w:rPr>
          <w:sz w:val="24"/>
          <w:szCs w:val="24"/>
        </w:rPr>
        <w:softHyphen/>
        <w:t>ровать использовать определения геометрических фигур и по</w:t>
      </w:r>
      <w:r w:rsidRPr="006027BE">
        <w:rPr>
          <w:sz w:val="24"/>
          <w:szCs w:val="24"/>
        </w:rPr>
        <w:softHyphen/>
        <w:t>нятий, демонстрировать применение полученных умений в фи</w:t>
      </w:r>
      <w:r w:rsidRPr="006027BE">
        <w:rPr>
          <w:sz w:val="24"/>
          <w:szCs w:val="24"/>
        </w:rPr>
        <w:softHyphen/>
        <w:t>зике и технике. Эти связи наиболее ярко видны в темах «Век</w:t>
      </w:r>
      <w:r w:rsidRPr="006027BE">
        <w:rPr>
          <w:sz w:val="24"/>
          <w:szCs w:val="24"/>
        </w:rPr>
        <w:softHyphen/>
        <w:t>торы», «Тригонометрические соотношения»,«Метод координат» и «Теорема Пифагора».</w:t>
      </w:r>
    </w:p>
    <w:p w:rsidR="004B54AE" w:rsidRPr="006027BE" w:rsidRDefault="004B54AE" w:rsidP="00B872B0">
      <w:pPr>
        <w:pStyle w:val="13"/>
        <w:spacing w:after="540"/>
        <w:ind w:firstLine="284"/>
        <w:jc w:val="both"/>
        <w:rPr>
          <w:sz w:val="24"/>
          <w:szCs w:val="24"/>
        </w:rPr>
      </w:pPr>
      <w:r w:rsidRPr="006027BE">
        <w:rPr>
          <w:sz w:val="24"/>
          <w:szCs w:val="24"/>
        </w:rPr>
        <w:t xml:space="preserve">В заключение сошлёмся на великого математика и астронома Иоганна Кеплера, чтобы ещё раз подчеркнуть и метапредмет- ное, и воспитательное значение геометрии: </w:t>
      </w:r>
      <w:r w:rsidRPr="006027BE">
        <w:rPr>
          <w:sz w:val="24"/>
          <w:szCs w:val="24"/>
          <w:lang w:bidi="en-US"/>
        </w:rPr>
        <w:t>“</w:t>
      </w:r>
      <w:r w:rsidRPr="006027BE">
        <w:rPr>
          <w:sz w:val="24"/>
          <w:szCs w:val="24"/>
          <w:lang w:val="en-US" w:bidi="en-US"/>
        </w:rPr>
        <w:t>Geometria</w:t>
      </w:r>
      <w:r w:rsidRPr="006027BE">
        <w:rPr>
          <w:sz w:val="24"/>
          <w:szCs w:val="24"/>
          <w:lang w:bidi="en-US"/>
        </w:rPr>
        <w:t xml:space="preserve"> </w:t>
      </w:r>
      <w:r w:rsidRPr="006027BE">
        <w:rPr>
          <w:sz w:val="24"/>
          <w:szCs w:val="24"/>
          <w:lang w:val="en-US" w:bidi="en-US"/>
        </w:rPr>
        <w:t>una</w:t>
      </w:r>
      <w:r w:rsidRPr="006027BE">
        <w:rPr>
          <w:sz w:val="24"/>
          <w:szCs w:val="24"/>
          <w:lang w:bidi="en-US"/>
        </w:rPr>
        <w:t xml:space="preserve"> </w:t>
      </w:r>
      <w:r w:rsidRPr="006027BE">
        <w:rPr>
          <w:sz w:val="24"/>
          <w:szCs w:val="24"/>
          <w:lang w:val="en-US" w:bidi="en-US"/>
        </w:rPr>
        <w:t>et</w:t>
      </w:r>
      <w:r w:rsidRPr="006027BE">
        <w:rPr>
          <w:sz w:val="24"/>
          <w:szCs w:val="24"/>
          <w:lang w:bidi="en-US"/>
        </w:rPr>
        <w:t xml:space="preserve"> </w:t>
      </w:r>
      <w:r w:rsidRPr="006027BE">
        <w:rPr>
          <w:sz w:val="24"/>
          <w:szCs w:val="24"/>
          <w:lang w:val="en-US" w:bidi="en-US"/>
        </w:rPr>
        <w:t>aeterna</w:t>
      </w:r>
      <w:r w:rsidRPr="006027BE">
        <w:rPr>
          <w:sz w:val="24"/>
          <w:szCs w:val="24"/>
          <w:lang w:bidi="en-US"/>
        </w:rPr>
        <w:t xml:space="preserve"> </w:t>
      </w:r>
      <w:r w:rsidRPr="006027BE">
        <w:rPr>
          <w:sz w:val="24"/>
          <w:szCs w:val="24"/>
          <w:lang w:val="en-US" w:bidi="en-US"/>
        </w:rPr>
        <w:t>est</w:t>
      </w:r>
      <w:r w:rsidRPr="006027BE">
        <w:rPr>
          <w:sz w:val="24"/>
          <w:szCs w:val="24"/>
          <w:lang w:bidi="en-US"/>
        </w:rPr>
        <w:t xml:space="preserve"> </w:t>
      </w:r>
      <w:r w:rsidRPr="006027BE">
        <w:rPr>
          <w:sz w:val="24"/>
          <w:szCs w:val="24"/>
          <w:lang w:val="en-US" w:bidi="en-US"/>
        </w:rPr>
        <w:t>in</w:t>
      </w:r>
      <w:r w:rsidRPr="006027BE">
        <w:rPr>
          <w:sz w:val="24"/>
          <w:szCs w:val="24"/>
          <w:lang w:bidi="en-US"/>
        </w:rPr>
        <w:t xml:space="preserve"> </w:t>
      </w:r>
      <w:r w:rsidRPr="006027BE">
        <w:rPr>
          <w:sz w:val="24"/>
          <w:szCs w:val="24"/>
          <w:lang w:val="en-US" w:bidi="en-US"/>
        </w:rPr>
        <w:t>mente</w:t>
      </w:r>
      <w:r w:rsidRPr="006027BE">
        <w:rPr>
          <w:sz w:val="24"/>
          <w:szCs w:val="24"/>
          <w:lang w:bidi="en-US"/>
        </w:rPr>
        <w:t xml:space="preserve"> </w:t>
      </w:r>
      <w:r w:rsidRPr="006027BE">
        <w:rPr>
          <w:sz w:val="24"/>
          <w:szCs w:val="24"/>
          <w:lang w:val="en-US" w:bidi="en-US"/>
        </w:rPr>
        <w:t>Dei</w:t>
      </w:r>
      <w:r w:rsidRPr="006027BE">
        <w:rPr>
          <w:sz w:val="24"/>
          <w:szCs w:val="24"/>
          <w:lang w:bidi="en-US"/>
        </w:rPr>
        <w:t xml:space="preserve"> </w:t>
      </w:r>
      <w:r w:rsidRPr="006027BE">
        <w:rPr>
          <w:sz w:val="24"/>
          <w:szCs w:val="24"/>
          <w:lang w:val="en-US" w:bidi="en-US"/>
        </w:rPr>
        <w:t>refulgens</w:t>
      </w:r>
      <w:r w:rsidRPr="006027BE">
        <w:rPr>
          <w:sz w:val="24"/>
          <w:szCs w:val="24"/>
          <w:lang w:bidi="en-US"/>
        </w:rPr>
        <w:t xml:space="preserve">: </w:t>
      </w:r>
      <w:r w:rsidRPr="006027BE">
        <w:rPr>
          <w:sz w:val="24"/>
          <w:szCs w:val="24"/>
          <w:lang w:val="en-US" w:bidi="en-US"/>
        </w:rPr>
        <w:t>cuius</w:t>
      </w:r>
      <w:r w:rsidRPr="006027BE">
        <w:rPr>
          <w:sz w:val="24"/>
          <w:szCs w:val="24"/>
          <w:lang w:bidi="en-US"/>
        </w:rPr>
        <w:t xml:space="preserve"> </w:t>
      </w:r>
      <w:r w:rsidRPr="006027BE">
        <w:rPr>
          <w:sz w:val="24"/>
          <w:szCs w:val="24"/>
          <w:lang w:val="en-US" w:bidi="en-US"/>
        </w:rPr>
        <w:t>consortium</w:t>
      </w:r>
      <w:r w:rsidRPr="006027BE">
        <w:rPr>
          <w:sz w:val="24"/>
          <w:szCs w:val="24"/>
          <w:lang w:bidi="en-US"/>
        </w:rPr>
        <w:t xml:space="preserve"> </w:t>
      </w:r>
      <w:r w:rsidRPr="006027BE">
        <w:rPr>
          <w:sz w:val="24"/>
          <w:szCs w:val="24"/>
          <w:lang w:val="en-US" w:bidi="en-US"/>
        </w:rPr>
        <w:t>hominibus</w:t>
      </w:r>
      <w:r w:rsidRPr="006027BE">
        <w:rPr>
          <w:sz w:val="24"/>
          <w:szCs w:val="24"/>
          <w:lang w:bidi="en-US"/>
        </w:rPr>
        <w:t xml:space="preserve"> </w:t>
      </w:r>
      <w:r w:rsidRPr="006027BE">
        <w:rPr>
          <w:sz w:val="24"/>
          <w:szCs w:val="24"/>
          <w:lang w:val="en-US" w:bidi="en-US"/>
        </w:rPr>
        <w:t>tributum</w:t>
      </w:r>
      <w:r w:rsidRPr="006027BE">
        <w:rPr>
          <w:sz w:val="24"/>
          <w:szCs w:val="24"/>
          <w:lang w:bidi="en-US"/>
        </w:rPr>
        <w:t xml:space="preserve"> </w:t>
      </w:r>
      <w:r w:rsidRPr="006027BE">
        <w:rPr>
          <w:sz w:val="24"/>
          <w:szCs w:val="24"/>
          <w:lang w:val="en-US" w:bidi="en-US"/>
        </w:rPr>
        <w:t>inter</w:t>
      </w:r>
      <w:r w:rsidRPr="006027BE">
        <w:rPr>
          <w:sz w:val="24"/>
          <w:szCs w:val="24"/>
          <w:lang w:bidi="en-US"/>
        </w:rPr>
        <w:t xml:space="preserve"> </w:t>
      </w:r>
      <w:r w:rsidRPr="006027BE">
        <w:rPr>
          <w:sz w:val="24"/>
          <w:szCs w:val="24"/>
          <w:lang w:val="en-US" w:bidi="en-US"/>
        </w:rPr>
        <w:t>causas</w:t>
      </w:r>
      <w:r w:rsidRPr="006027BE">
        <w:rPr>
          <w:sz w:val="24"/>
          <w:szCs w:val="24"/>
          <w:lang w:bidi="en-US"/>
        </w:rPr>
        <w:t xml:space="preserve"> </w:t>
      </w:r>
      <w:r w:rsidRPr="006027BE">
        <w:rPr>
          <w:sz w:val="24"/>
          <w:szCs w:val="24"/>
          <w:lang w:val="en-US" w:bidi="en-US"/>
        </w:rPr>
        <w:t>est</w:t>
      </w:r>
      <w:r w:rsidRPr="006027BE">
        <w:rPr>
          <w:sz w:val="24"/>
          <w:szCs w:val="24"/>
          <w:lang w:bidi="en-US"/>
        </w:rPr>
        <w:t xml:space="preserve">, </w:t>
      </w:r>
      <w:r w:rsidRPr="006027BE">
        <w:rPr>
          <w:sz w:val="24"/>
          <w:szCs w:val="24"/>
          <w:lang w:val="en-US" w:bidi="en-US"/>
        </w:rPr>
        <w:t>cur</w:t>
      </w:r>
      <w:r w:rsidRPr="006027BE">
        <w:rPr>
          <w:sz w:val="24"/>
          <w:szCs w:val="24"/>
          <w:lang w:bidi="en-US"/>
        </w:rPr>
        <w:t xml:space="preserve"> </w:t>
      </w:r>
      <w:r w:rsidRPr="006027BE">
        <w:rPr>
          <w:sz w:val="24"/>
          <w:szCs w:val="24"/>
          <w:lang w:val="en-US" w:bidi="en-US"/>
        </w:rPr>
        <w:t>homo</w:t>
      </w:r>
      <w:r w:rsidRPr="006027BE">
        <w:rPr>
          <w:sz w:val="24"/>
          <w:szCs w:val="24"/>
          <w:lang w:bidi="en-US"/>
        </w:rPr>
        <w:t xml:space="preserve"> </w:t>
      </w:r>
      <w:r w:rsidRPr="006027BE">
        <w:rPr>
          <w:sz w:val="24"/>
          <w:szCs w:val="24"/>
          <w:lang w:val="en-US" w:bidi="en-US"/>
        </w:rPr>
        <w:t>sit</w:t>
      </w:r>
      <w:r w:rsidRPr="006027BE">
        <w:rPr>
          <w:sz w:val="24"/>
          <w:szCs w:val="24"/>
          <w:lang w:bidi="en-US"/>
        </w:rPr>
        <w:t xml:space="preserve"> </w:t>
      </w:r>
      <w:r w:rsidRPr="006027BE">
        <w:rPr>
          <w:sz w:val="24"/>
          <w:szCs w:val="24"/>
          <w:lang w:val="en-US" w:bidi="en-US"/>
        </w:rPr>
        <w:t>imago</w:t>
      </w:r>
      <w:r w:rsidRPr="006027BE">
        <w:rPr>
          <w:sz w:val="24"/>
          <w:szCs w:val="24"/>
          <w:lang w:bidi="en-US"/>
        </w:rPr>
        <w:t xml:space="preserve"> </w:t>
      </w:r>
      <w:r w:rsidRPr="006027BE">
        <w:rPr>
          <w:sz w:val="24"/>
          <w:szCs w:val="24"/>
          <w:lang w:val="en-US" w:bidi="en-US"/>
        </w:rPr>
        <w:t>Dei</w:t>
      </w:r>
      <w:r w:rsidRPr="006027BE">
        <w:rPr>
          <w:sz w:val="24"/>
          <w:szCs w:val="24"/>
          <w:lang w:bidi="en-US"/>
        </w:rPr>
        <w:t>”</w:t>
      </w:r>
      <w:r w:rsidRPr="006027BE">
        <w:rPr>
          <w:rFonts w:eastAsia="Courier New"/>
          <w:sz w:val="24"/>
          <w:szCs w:val="24"/>
          <w:vertAlign w:val="superscript"/>
          <w:lang w:val="en-US" w:bidi="en-US"/>
        </w:rPr>
        <w:footnoteReference w:id="5"/>
      </w:r>
      <w:r w:rsidRPr="006027BE">
        <w:rPr>
          <w:sz w:val="24"/>
          <w:szCs w:val="24"/>
          <w:lang w:bidi="en-US"/>
        </w:rPr>
        <w:t>.</w:t>
      </w:r>
    </w:p>
    <w:p w:rsidR="004B54AE" w:rsidRPr="006027BE" w:rsidRDefault="004B54AE" w:rsidP="00B872B0">
      <w:pPr>
        <w:pStyle w:val="32"/>
        <w:keepNext/>
        <w:keepLines/>
        <w:spacing w:after="80"/>
        <w:ind w:firstLine="284"/>
        <w:jc w:val="both"/>
        <w:rPr>
          <w:rFonts w:ascii="Times New Roman" w:hAnsi="Times New Roman" w:cs="Times New Roman"/>
          <w:sz w:val="24"/>
          <w:szCs w:val="24"/>
        </w:rPr>
      </w:pPr>
      <w:r w:rsidRPr="006027BE">
        <w:rPr>
          <w:rFonts w:ascii="Times New Roman" w:hAnsi="Times New Roman" w:cs="Times New Roman"/>
          <w:sz w:val="24"/>
          <w:szCs w:val="24"/>
        </w:rPr>
        <w:t>Место учебного курса в учебном плане</w:t>
      </w:r>
    </w:p>
    <w:p w:rsidR="004B54AE" w:rsidRPr="006027BE" w:rsidRDefault="004B54AE" w:rsidP="00B872B0">
      <w:pPr>
        <w:pStyle w:val="13"/>
        <w:ind w:firstLine="284"/>
        <w:jc w:val="both"/>
        <w:rPr>
          <w:sz w:val="24"/>
          <w:szCs w:val="24"/>
        </w:rPr>
      </w:pPr>
      <w:r w:rsidRPr="006027BE">
        <w:rPr>
          <w:sz w:val="24"/>
          <w:szCs w:val="24"/>
        </w:rPr>
        <w:t>Согласно учебному плану в 7—9 классах изучается учебный курс «Геометрия», который включает следующие основные раз</w:t>
      </w:r>
      <w:r w:rsidRPr="006027BE">
        <w:rPr>
          <w:sz w:val="24"/>
          <w:szCs w:val="24"/>
        </w:rPr>
        <w:softHyphen/>
        <w:t>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B54AE" w:rsidRDefault="004B54AE" w:rsidP="00B872B0">
      <w:pPr>
        <w:pStyle w:val="13"/>
        <w:spacing w:after="80"/>
        <w:ind w:firstLine="284"/>
        <w:jc w:val="both"/>
        <w:rPr>
          <w:sz w:val="24"/>
          <w:szCs w:val="24"/>
        </w:rPr>
      </w:pPr>
      <w:r w:rsidRPr="006027BE">
        <w:rPr>
          <w:sz w:val="24"/>
          <w:szCs w:val="24"/>
        </w:rPr>
        <w:t>Учебный план предусматривает изучение геометрии на базо</w:t>
      </w:r>
      <w:r w:rsidRPr="006027BE">
        <w:rPr>
          <w:sz w:val="24"/>
          <w:szCs w:val="24"/>
        </w:rPr>
        <w:softHyphen/>
        <w:t>вом уровне, исходя из не менее 68 учебных часов в учебном году, всего за три года обучения — не менее 204 часов.</w:t>
      </w:r>
    </w:p>
    <w:p w:rsidR="004B54AE" w:rsidRPr="004B54AE" w:rsidRDefault="004B54AE" w:rsidP="00B872B0">
      <w:pPr>
        <w:pStyle w:val="13"/>
        <w:spacing w:after="80"/>
        <w:ind w:firstLine="284"/>
        <w:jc w:val="both"/>
        <w:rPr>
          <w:b/>
          <w:sz w:val="24"/>
          <w:szCs w:val="24"/>
        </w:rPr>
      </w:pPr>
      <w:r w:rsidRPr="004B54AE">
        <w:rPr>
          <w:b/>
          <w:sz w:val="24"/>
          <w:szCs w:val="24"/>
        </w:rPr>
        <w:t>Содержание учебного курса</w:t>
      </w:r>
      <w:r>
        <w:rPr>
          <w:b/>
          <w:sz w:val="24"/>
          <w:szCs w:val="24"/>
        </w:rPr>
        <w:t xml:space="preserve"> </w:t>
      </w:r>
      <w:r w:rsidRPr="004B54AE">
        <w:rPr>
          <w:b/>
          <w:sz w:val="24"/>
          <w:szCs w:val="24"/>
        </w:rPr>
        <w:t>(по годам обучения)</w:t>
      </w: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7 класс</w:t>
      </w:r>
    </w:p>
    <w:p w:rsidR="004B54AE" w:rsidRPr="006027BE" w:rsidRDefault="004B54AE" w:rsidP="00B872B0">
      <w:pPr>
        <w:pStyle w:val="13"/>
        <w:ind w:firstLine="284"/>
        <w:jc w:val="both"/>
        <w:rPr>
          <w:sz w:val="24"/>
          <w:szCs w:val="24"/>
        </w:rPr>
      </w:pPr>
      <w:r w:rsidRPr="006027BE">
        <w:rPr>
          <w:sz w:val="24"/>
          <w:szCs w:val="24"/>
        </w:rPr>
        <w:t>Начальные понятия геометрии. Точка, прямая, отрезок, луч. Угол. Виды углов. Вертикальные и смежные углы. Биссектри</w:t>
      </w:r>
      <w:r w:rsidRPr="006027BE">
        <w:rPr>
          <w:sz w:val="24"/>
          <w:szCs w:val="24"/>
        </w:rPr>
        <w:softHyphen/>
        <w:t>са угла. Ломаная, многоугольник. Параллельность и перпенди</w:t>
      </w:r>
      <w:r w:rsidRPr="006027BE">
        <w:rPr>
          <w:sz w:val="24"/>
          <w:szCs w:val="24"/>
        </w:rPr>
        <w:softHyphen/>
        <w:t>кулярность прямых.</w:t>
      </w:r>
    </w:p>
    <w:p w:rsidR="004B54AE" w:rsidRPr="006027BE" w:rsidRDefault="004B54AE" w:rsidP="00B872B0">
      <w:pPr>
        <w:pStyle w:val="13"/>
        <w:ind w:firstLine="284"/>
        <w:jc w:val="both"/>
        <w:rPr>
          <w:sz w:val="24"/>
          <w:szCs w:val="24"/>
        </w:rPr>
      </w:pPr>
      <w:r w:rsidRPr="006027BE">
        <w:rPr>
          <w:sz w:val="24"/>
          <w:szCs w:val="24"/>
        </w:rPr>
        <w:t>Симметричные фигуры. Основные свойства осевой симме</w:t>
      </w:r>
      <w:r w:rsidRPr="006027BE">
        <w:rPr>
          <w:sz w:val="24"/>
          <w:szCs w:val="24"/>
        </w:rPr>
        <w:softHyphen/>
        <w:t>трии. Примеры симметрии в окружающем мире.</w:t>
      </w:r>
    </w:p>
    <w:p w:rsidR="004B54AE" w:rsidRPr="006027BE" w:rsidRDefault="004B54AE" w:rsidP="00B872B0">
      <w:pPr>
        <w:pStyle w:val="13"/>
        <w:ind w:firstLine="284"/>
        <w:jc w:val="both"/>
        <w:rPr>
          <w:sz w:val="24"/>
          <w:szCs w:val="24"/>
        </w:rPr>
      </w:pPr>
      <w:r w:rsidRPr="006027BE">
        <w:rPr>
          <w:sz w:val="24"/>
          <w:szCs w:val="24"/>
        </w:rPr>
        <w:t>Основные построения с помощью циркуля и линейки.</w:t>
      </w:r>
    </w:p>
    <w:p w:rsidR="004B54AE" w:rsidRPr="006027BE" w:rsidRDefault="004B54AE" w:rsidP="00B872B0">
      <w:pPr>
        <w:pStyle w:val="13"/>
        <w:ind w:firstLine="284"/>
        <w:jc w:val="both"/>
        <w:rPr>
          <w:sz w:val="24"/>
          <w:szCs w:val="24"/>
        </w:rPr>
      </w:pPr>
      <w:r w:rsidRPr="006027BE">
        <w:rPr>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4B54AE" w:rsidRPr="006027BE" w:rsidRDefault="004B54AE" w:rsidP="00B872B0">
      <w:pPr>
        <w:pStyle w:val="13"/>
        <w:ind w:firstLine="284"/>
        <w:jc w:val="both"/>
        <w:rPr>
          <w:sz w:val="24"/>
          <w:szCs w:val="24"/>
        </w:rPr>
      </w:pPr>
      <w:r w:rsidRPr="006027BE">
        <w:rPr>
          <w:sz w:val="24"/>
          <w:szCs w:val="24"/>
        </w:rPr>
        <w:t>Свойства и признаки равнобедренного треугольника. При</w:t>
      </w:r>
      <w:r w:rsidRPr="006027BE">
        <w:rPr>
          <w:sz w:val="24"/>
          <w:szCs w:val="24"/>
        </w:rPr>
        <w:softHyphen/>
        <w:t>знаки равенства треугольников.</w:t>
      </w:r>
    </w:p>
    <w:p w:rsidR="004B54AE" w:rsidRPr="006027BE" w:rsidRDefault="004B54AE" w:rsidP="00B872B0">
      <w:pPr>
        <w:pStyle w:val="13"/>
        <w:ind w:firstLine="284"/>
        <w:jc w:val="both"/>
        <w:rPr>
          <w:sz w:val="24"/>
          <w:szCs w:val="24"/>
        </w:rPr>
      </w:pPr>
      <w:r w:rsidRPr="006027BE">
        <w:rPr>
          <w:sz w:val="24"/>
          <w:szCs w:val="24"/>
        </w:rPr>
        <w:t>Свойства и признаки параллельных прямых. Сумма углов треугольника. Внешние углы треугольника.</w:t>
      </w:r>
    </w:p>
    <w:p w:rsidR="004B54AE" w:rsidRPr="006027BE" w:rsidRDefault="004B54AE" w:rsidP="00B872B0">
      <w:pPr>
        <w:pStyle w:val="13"/>
        <w:ind w:firstLine="284"/>
        <w:jc w:val="both"/>
        <w:rPr>
          <w:sz w:val="24"/>
          <w:szCs w:val="24"/>
        </w:rPr>
      </w:pPr>
      <w:r w:rsidRPr="006027BE">
        <w:rPr>
          <w:sz w:val="24"/>
          <w:szCs w:val="24"/>
        </w:rPr>
        <w:t>Прямоугольный треугольник. Свойство медианы прямо</w:t>
      </w:r>
      <w:r w:rsidRPr="006027BE">
        <w:rPr>
          <w:sz w:val="24"/>
          <w:szCs w:val="24"/>
        </w:rPr>
        <w:softHyphen/>
        <w:t>угольного треугольника, проведённой к гипотенузе. Признаки равенства прямоугольных треугольников. Прямоугольный тре</w:t>
      </w:r>
      <w:r w:rsidRPr="006027BE">
        <w:rPr>
          <w:sz w:val="24"/>
          <w:szCs w:val="24"/>
        </w:rPr>
        <w:softHyphen/>
        <w:t>угольник с углом в 30</w:t>
      </w:r>
      <w:r w:rsidRPr="006027BE">
        <w:rPr>
          <w:rFonts w:eastAsia="Arial"/>
          <w:sz w:val="24"/>
          <w:szCs w:val="24"/>
        </w:rPr>
        <w:t>°</w:t>
      </w:r>
      <w:r w:rsidRPr="006027BE">
        <w:rPr>
          <w:sz w:val="24"/>
          <w:szCs w:val="24"/>
        </w:rPr>
        <w:t>.</w:t>
      </w:r>
    </w:p>
    <w:p w:rsidR="004B54AE" w:rsidRPr="006027BE" w:rsidRDefault="004B54AE" w:rsidP="00B872B0">
      <w:pPr>
        <w:pStyle w:val="13"/>
        <w:ind w:firstLine="284"/>
        <w:jc w:val="both"/>
        <w:rPr>
          <w:sz w:val="24"/>
          <w:szCs w:val="24"/>
        </w:rPr>
      </w:pPr>
      <w:r w:rsidRPr="006027BE">
        <w:rPr>
          <w:sz w:val="24"/>
          <w:szCs w:val="24"/>
        </w:rPr>
        <w:t>Неравенства в геометрии: неравенство треугольника, нера</w:t>
      </w:r>
      <w:r w:rsidRPr="006027BE">
        <w:rPr>
          <w:sz w:val="24"/>
          <w:szCs w:val="24"/>
        </w:rPr>
        <w:softHyphen/>
        <w:t>венство о длине ломаной, теорема о большем угле и большей стороне треугольника. Перпендикуляр и наклонная.</w:t>
      </w:r>
    </w:p>
    <w:p w:rsidR="004B54AE" w:rsidRPr="006027BE" w:rsidRDefault="004B54AE" w:rsidP="00B872B0">
      <w:pPr>
        <w:pStyle w:val="13"/>
        <w:ind w:firstLine="284"/>
        <w:jc w:val="both"/>
        <w:rPr>
          <w:sz w:val="24"/>
          <w:szCs w:val="24"/>
        </w:rPr>
      </w:pPr>
      <w:r w:rsidRPr="006027BE">
        <w:rPr>
          <w:sz w:val="24"/>
          <w:szCs w:val="24"/>
        </w:rPr>
        <w:t>Геометрическое место точек. Биссектриса угла и серединный перпендикуляр к отрезку как геометрические места точек.</w:t>
      </w:r>
    </w:p>
    <w:p w:rsidR="004B54AE" w:rsidRPr="006027BE" w:rsidRDefault="004B54AE" w:rsidP="00B872B0">
      <w:pPr>
        <w:pStyle w:val="13"/>
        <w:spacing w:after="60"/>
        <w:ind w:firstLine="284"/>
        <w:jc w:val="both"/>
        <w:rPr>
          <w:sz w:val="24"/>
          <w:szCs w:val="24"/>
        </w:rPr>
      </w:pPr>
      <w:r w:rsidRPr="006027BE">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w:t>
      </w:r>
      <w:r w:rsidRPr="006027BE">
        <w:rPr>
          <w:sz w:val="24"/>
          <w:szCs w:val="24"/>
        </w:rPr>
        <w:softHyphen/>
        <w:t>санная окружности треугольника.</w:t>
      </w: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8 класс</w:t>
      </w:r>
    </w:p>
    <w:p w:rsidR="004B54AE" w:rsidRPr="006027BE" w:rsidRDefault="004B54AE" w:rsidP="00B872B0">
      <w:pPr>
        <w:pStyle w:val="13"/>
        <w:ind w:firstLine="284"/>
        <w:jc w:val="both"/>
        <w:rPr>
          <w:sz w:val="24"/>
          <w:szCs w:val="24"/>
        </w:rPr>
      </w:pPr>
      <w:r w:rsidRPr="006027BE">
        <w:rPr>
          <w:sz w:val="24"/>
          <w:szCs w:val="24"/>
        </w:rPr>
        <w:t>Четырёхугольники. Параллелограмм, его признаки и свой</w:t>
      </w:r>
      <w:r w:rsidRPr="006027BE">
        <w:rPr>
          <w:sz w:val="24"/>
          <w:szCs w:val="24"/>
        </w:rPr>
        <w:softHyphen/>
        <w:t>ства. Частные случаи параллелограммов (прямоугольник, ромб, квадрат), их признаки и свойства. Трапеция, равнобокая тра</w:t>
      </w:r>
      <w:r w:rsidRPr="006027BE">
        <w:rPr>
          <w:sz w:val="24"/>
          <w:szCs w:val="24"/>
        </w:rPr>
        <w:softHyphen/>
        <w:t>пеция, её свойства и признаки. Прямоугольная трапеция.</w:t>
      </w:r>
    </w:p>
    <w:p w:rsidR="004B54AE" w:rsidRPr="006027BE" w:rsidRDefault="004B54AE" w:rsidP="00B872B0">
      <w:pPr>
        <w:pStyle w:val="13"/>
        <w:ind w:firstLine="284"/>
        <w:jc w:val="both"/>
        <w:rPr>
          <w:sz w:val="24"/>
          <w:szCs w:val="24"/>
        </w:rPr>
      </w:pPr>
      <w:r w:rsidRPr="006027BE">
        <w:rPr>
          <w:sz w:val="24"/>
          <w:szCs w:val="24"/>
        </w:rPr>
        <w:t>Метод удвоения медианы. Центральная симметрия.</w:t>
      </w:r>
    </w:p>
    <w:p w:rsidR="004B54AE" w:rsidRPr="006027BE" w:rsidRDefault="004B54AE" w:rsidP="00B872B0">
      <w:pPr>
        <w:pStyle w:val="13"/>
        <w:ind w:firstLine="284"/>
        <w:jc w:val="both"/>
        <w:rPr>
          <w:sz w:val="24"/>
          <w:szCs w:val="24"/>
        </w:rPr>
      </w:pPr>
      <w:r w:rsidRPr="006027BE">
        <w:rPr>
          <w:sz w:val="24"/>
          <w:szCs w:val="24"/>
        </w:rPr>
        <w:t>Теорема Фалеса и теорема о пропорциональных отрезках. Средние линии треугольника и трапеции. Центр масс треуголь</w:t>
      </w:r>
      <w:r w:rsidRPr="006027BE">
        <w:rPr>
          <w:sz w:val="24"/>
          <w:szCs w:val="24"/>
        </w:rPr>
        <w:softHyphen/>
        <w:t>ника.</w:t>
      </w:r>
    </w:p>
    <w:p w:rsidR="004B54AE" w:rsidRPr="006027BE" w:rsidRDefault="004B54AE" w:rsidP="00B872B0">
      <w:pPr>
        <w:pStyle w:val="13"/>
        <w:ind w:firstLine="284"/>
        <w:jc w:val="both"/>
        <w:rPr>
          <w:sz w:val="24"/>
          <w:szCs w:val="24"/>
        </w:rPr>
      </w:pPr>
      <w:r w:rsidRPr="006027BE">
        <w:rPr>
          <w:sz w:val="24"/>
          <w:szCs w:val="24"/>
        </w:rPr>
        <w:t>Подобие треугольников, коэффициент подобия. Признаки по</w:t>
      </w:r>
      <w:r w:rsidRPr="006027BE">
        <w:rPr>
          <w:sz w:val="24"/>
          <w:szCs w:val="24"/>
        </w:rPr>
        <w:softHyphen/>
        <w:t>добия треугольников. Применение подобия при решении прак</w:t>
      </w:r>
      <w:r w:rsidRPr="006027BE">
        <w:rPr>
          <w:sz w:val="24"/>
          <w:szCs w:val="24"/>
        </w:rPr>
        <w:softHyphen/>
        <w:t>тических задач.</w:t>
      </w:r>
    </w:p>
    <w:p w:rsidR="004B54AE" w:rsidRPr="006027BE" w:rsidRDefault="004B54AE" w:rsidP="00B872B0">
      <w:pPr>
        <w:pStyle w:val="13"/>
        <w:ind w:firstLine="284"/>
        <w:jc w:val="both"/>
        <w:rPr>
          <w:sz w:val="24"/>
          <w:szCs w:val="24"/>
        </w:rPr>
      </w:pPr>
      <w:r w:rsidRPr="006027BE">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B54AE" w:rsidRPr="006027BE" w:rsidRDefault="004B54AE" w:rsidP="00B872B0">
      <w:pPr>
        <w:pStyle w:val="13"/>
        <w:ind w:firstLine="284"/>
        <w:jc w:val="both"/>
        <w:rPr>
          <w:sz w:val="24"/>
          <w:szCs w:val="24"/>
        </w:rPr>
      </w:pPr>
      <w:r w:rsidRPr="006027BE">
        <w:rPr>
          <w:sz w:val="24"/>
          <w:szCs w:val="24"/>
        </w:rPr>
        <w:t>Вычисление площадей треугольников и многоугольников на клетчатой бумаге.</w:t>
      </w:r>
    </w:p>
    <w:p w:rsidR="004B54AE" w:rsidRPr="006027BE" w:rsidRDefault="004B54AE" w:rsidP="00B872B0">
      <w:pPr>
        <w:pStyle w:val="13"/>
        <w:ind w:firstLine="284"/>
        <w:jc w:val="both"/>
        <w:rPr>
          <w:sz w:val="24"/>
          <w:szCs w:val="24"/>
        </w:rPr>
      </w:pPr>
      <w:r w:rsidRPr="006027BE">
        <w:rPr>
          <w:sz w:val="24"/>
          <w:szCs w:val="24"/>
        </w:rPr>
        <w:t>Теорема Пифагора. Применение теоремы Пифагора при ре</w:t>
      </w:r>
      <w:r w:rsidRPr="006027BE">
        <w:rPr>
          <w:sz w:val="24"/>
          <w:szCs w:val="24"/>
        </w:rPr>
        <w:softHyphen/>
        <w:t>шении практических задач.</w:t>
      </w:r>
    </w:p>
    <w:p w:rsidR="004B54AE" w:rsidRPr="006027BE" w:rsidRDefault="004B54AE" w:rsidP="00B872B0">
      <w:pPr>
        <w:pStyle w:val="13"/>
        <w:ind w:firstLine="284"/>
        <w:jc w:val="both"/>
        <w:rPr>
          <w:sz w:val="24"/>
          <w:szCs w:val="24"/>
        </w:rPr>
      </w:pPr>
      <w:r w:rsidRPr="006027BE">
        <w:rPr>
          <w:sz w:val="24"/>
          <w:szCs w:val="24"/>
        </w:rPr>
        <w:t>Синус, косинус, тангенс острого угла прямоугольного треу</w:t>
      </w:r>
      <w:r w:rsidRPr="006027BE">
        <w:rPr>
          <w:sz w:val="24"/>
          <w:szCs w:val="24"/>
        </w:rPr>
        <w:softHyphen/>
        <w:t>гольника. Основное тригонометрическое тождество. Тригономе</w:t>
      </w:r>
      <w:r w:rsidRPr="006027BE">
        <w:rPr>
          <w:sz w:val="24"/>
          <w:szCs w:val="24"/>
        </w:rPr>
        <w:softHyphen/>
        <w:t>трические функции углов в 30</w:t>
      </w:r>
      <w:r w:rsidRPr="006027BE">
        <w:rPr>
          <w:rFonts w:eastAsia="Arial"/>
          <w:sz w:val="24"/>
          <w:szCs w:val="24"/>
        </w:rPr>
        <w:t>°</w:t>
      </w:r>
      <w:r w:rsidRPr="006027BE">
        <w:rPr>
          <w:sz w:val="24"/>
          <w:szCs w:val="24"/>
        </w:rPr>
        <w:t xml:space="preserve">, </w:t>
      </w:r>
      <w:r w:rsidRPr="006027BE">
        <w:rPr>
          <w:i/>
          <w:iCs/>
          <w:sz w:val="24"/>
          <w:szCs w:val="24"/>
        </w:rPr>
        <w:t>45° и 60</w:t>
      </w:r>
      <w:r w:rsidRPr="006027BE">
        <w:rPr>
          <w:rFonts w:eastAsia="Arial"/>
          <w:i/>
          <w:iCs/>
          <w:sz w:val="24"/>
          <w:szCs w:val="24"/>
        </w:rPr>
        <w:t>°</w:t>
      </w:r>
      <w:r w:rsidRPr="006027BE">
        <w:rPr>
          <w:i/>
          <w:iCs/>
          <w:sz w:val="24"/>
          <w:szCs w:val="24"/>
        </w:rPr>
        <w:t>.</w:t>
      </w:r>
    </w:p>
    <w:p w:rsidR="004B54AE" w:rsidRPr="006027BE" w:rsidRDefault="004B54AE" w:rsidP="00B872B0">
      <w:pPr>
        <w:pStyle w:val="13"/>
        <w:spacing w:after="100"/>
        <w:ind w:firstLine="284"/>
        <w:jc w:val="both"/>
        <w:rPr>
          <w:sz w:val="24"/>
          <w:szCs w:val="24"/>
        </w:rPr>
      </w:pPr>
      <w:r w:rsidRPr="006027BE">
        <w:rPr>
          <w:sz w:val="24"/>
          <w:szCs w:val="24"/>
        </w:rPr>
        <w:t>Вписанные и центральные углы, угол между касательной и хордой. Углы между хордами и секущими. Вписанные и опи</w:t>
      </w:r>
      <w:r w:rsidRPr="006027BE">
        <w:rPr>
          <w:sz w:val="24"/>
          <w:szCs w:val="24"/>
        </w:rPr>
        <w:softHyphen/>
        <w:t>санные четырёхугольники. Взаимное расположение двух окружностей. Касание окружностей. Общие касательные к двум окружностям.</w:t>
      </w:r>
    </w:p>
    <w:p w:rsidR="004B54AE" w:rsidRPr="004B54AE" w:rsidRDefault="004B54AE" w:rsidP="00B872B0">
      <w:pPr>
        <w:pStyle w:val="24"/>
        <w:keepNext/>
        <w:keepLines/>
        <w:spacing w:after="40"/>
        <w:ind w:firstLine="284"/>
        <w:jc w:val="both"/>
        <w:rPr>
          <w:b/>
          <w:color w:val="auto"/>
          <w:sz w:val="24"/>
          <w:szCs w:val="24"/>
        </w:rPr>
      </w:pPr>
      <w:r w:rsidRPr="004B54AE">
        <w:rPr>
          <w:b/>
          <w:color w:val="auto"/>
          <w:sz w:val="24"/>
          <w:szCs w:val="24"/>
        </w:rPr>
        <w:t>9 класс</w:t>
      </w:r>
    </w:p>
    <w:p w:rsidR="004B54AE" w:rsidRPr="006027BE" w:rsidRDefault="004B54AE" w:rsidP="00B872B0">
      <w:pPr>
        <w:pStyle w:val="13"/>
        <w:ind w:firstLine="284"/>
        <w:jc w:val="both"/>
        <w:rPr>
          <w:sz w:val="24"/>
          <w:szCs w:val="24"/>
        </w:rPr>
      </w:pPr>
      <w:r w:rsidRPr="006027BE">
        <w:rPr>
          <w:sz w:val="24"/>
          <w:szCs w:val="24"/>
        </w:rPr>
        <w:t>Синус, косинус, тангенс углов от 0 до 180</w:t>
      </w:r>
      <w:r w:rsidRPr="006027BE">
        <w:rPr>
          <w:rFonts w:eastAsia="Arial"/>
          <w:sz w:val="24"/>
          <w:szCs w:val="24"/>
        </w:rPr>
        <w:t>°</w:t>
      </w:r>
      <w:r w:rsidRPr="006027BE">
        <w:rPr>
          <w:sz w:val="24"/>
          <w:szCs w:val="24"/>
        </w:rPr>
        <w:t>. Основное триго</w:t>
      </w:r>
      <w:r w:rsidRPr="006027BE">
        <w:rPr>
          <w:sz w:val="24"/>
          <w:szCs w:val="24"/>
        </w:rPr>
        <w:softHyphen/>
        <w:t>нометрическое тождество. Формулы приведения.</w:t>
      </w:r>
    </w:p>
    <w:p w:rsidR="004B54AE" w:rsidRPr="006027BE" w:rsidRDefault="004B54AE" w:rsidP="00B872B0">
      <w:pPr>
        <w:pStyle w:val="13"/>
        <w:ind w:firstLine="284"/>
        <w:jc w:val="both"/>
        <w:rPr>
          <w:sz w:val="24"/>
          <w:szCs w:val="24"/>
        </w:rPr>
      </w:pPr>
      <w:r w:rsidRPr="006027BE">
        <w:rPr>
          <w:sz w:val="24"/>
          <w:szCs w:val="24"/>
        </w:rPr>
        <w:t>Решение треугольников. Теорема косинусов и теорема сину</w:t>
      </w:r>
      <w:r w:rsidRPr="006027BE">
        <w:rPr>
          <w:sz w:val="24"/>
          <w:szCs w:val="24"/>
        </w:rPr>
        <w:softHyphen/>
        <w:t>сов. Решение практических задач с использованием теоремы косинусов и теоремы синусов.</w:t>
      </w:r>
    </w:p>
    <w:p w:rsidR="004B54AE" w:rsidRPr="006027BE" w:rsidRDefault="004B54AE" w:rsidP="00B872B0">
      <w:pPr>
        <w:pStyle w:val="13"/>
        <w:ind w:firstLine="284"/>
        <w:jc w:val="both"/>
        <w:rPr>
          <w:sz w:val="24"/>
          <w:szCs w:val="24"/>
        </w:rPr>
      </w:pPr>
      <w:r w:rsidRPr="006027BE">
        <w:rPr>
          <w:sz w:val="24"/>
          <w:szCs w:val="24"/>
        </w:rPr>
        <w:t>Преобразование подобия. Подобие соответственных элемен</w:t>
      </w:r>
      <w:r w:rsidRPr="006027BE">
        <w:rPr>
          <w:sz w:val="24"/>
          <w:szCs w:val="24"/>
        </w:rPr>
        <w:softHyphen/>
        <w:t>тов.</w:t>
      </w:r>
    </w:p>
    <w:p w:rsidR="004B54AE" w:rsidRPr="006027BE" w:rsidRDefault="004B54AE" w:rsidP="00B872B0">
      <w:pPr>
        <w:pStyle w:val="13"/>
        <w:ind w:firstLine="284"/>
        <w:jc w:val="both"/>
        <w:rPr>
          <w:sz w:val="24"/>
          <w:szCs w:val="24"/>
        </w:rPr>
      </w:pPr>
      <w:r w:rsidRPr="006027BE">
        <w:rPr>
          <w:sz w:val="24"/>
          <w:szCs w:val="24"/>
        </w:rPr>
        <w:t>Теорема о произведении отрезков хорд, теоремы о произведе</w:t>
      </w:r>
      <w:r w:rsidRPr="006027BE">
        <w:rPr>
          <w:sz w:val="24"/>
          <w:szCs w:val="24"/>
        </w:rPr>
        <w:softHyphen/>
        <w:t>нии отрезков секущих, теорема о квадрате касательной.</w:t>
      </w:r>
    </w:p>
    <w:p w:rsidR="004B54AE" w:rsidRPr="006027BE" w:rsidRDefault="004B54AE" w:rsidP="00B872B0">
      <w:pPr>
        <w:pStyle w:val="13"/>
        <w:ind w:firstLine="284"/>
        <w:jc w:val="both"/>
        <w:rPr>
          <w:sz w:val="24"/>
          <w:szCs w:val="24"/>
        </w:rPr>
      </w:pPr>
      <w:r w:rsidRPr="006027BE">
        <w:rPr>
          <w:sz w:val="24"/>
          <w:szCs w:val="24"/>
        </w:rPr>
        <w:t>Вектор, длина (модуль) вектора, сонаправленные векторы, противоположно направленные векторы, коллинеарность век</w:t>
      </w:r>
      <w:r w:rsidRPr="006027BE">
        <w:rPr>
          <w:sz w:val="24"/>
          <w:szCs w:val="24"/>
        </w:rPr>
        <w:softHyphen/>
        <w:t>торов, равенство векторов, операции над векторами. Разложе</w:t>
      </w:r>
      <w:r w:rsidRPr="006027BE">
        <w:rPr>
          <w:sz w:val="24"/>
          <w:szCs w:val="24"/>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rsidR="004B54AE" w:rsidRPr="006027BE" w:rsidRDefault="004B54AE" w:rsidP="00B872B0">
      <w:pPr>
        <w:pStyle w:val="13"/>
        <w:ind w:firstLine="284"/>
        <w:jc w:val="both"/>
        <w:rPr>
          <w:sz w:val="24"/>
          <w:szCs w:val="24"/>
        </w:rPr>
      </w:pPr>
      <w:r w:rsidRPr="006027BE">
        <w:rPr>
          <w:sz w:val="24"/>
          <w:szCs w:val="24"/>
        </w:rPr>
        <w:t>Декартовы координаты на плоскости. Уравнения прямой и окружности в координатах, пересечение окружностей и пря</w:t>
      </w:r>
      <w:r w:rsidRPr="006027BE">
        <w:rPr>
          <w:sz w:val="24"/>
          <w:szCs w:val="24"/>
        </w:rPr>
        <w:softHyphen/>
        <w:t>мых. Метод координат и его применение.</w:t>
      </w:r>
    </w:p>
    <w:p w:rsidR="004B54AE" w:rsidRPr="006027BE" w:rsidRDefault="004B54AE" w:rsidP="00B872B0">
      <w:pPr>
        <w:pStyle w:val="13"/>
        <w:ind w:firstLine="284"/>
        <w:jc w:val="both"/>
        <w:rPr>
          <w:sz w:val="24"/>
          <w:szCs w:val="24"/>
        </w:rPr>
      </w:pPr>
      <w:r w:rsidRPr="006027BE">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B54AE" w:rsidRPr="006027BE" w:rsidRDefault="004B54AE" w:rsidP="00B872B0">
      <w:pPr>
        <w:pStyle w:val="13"/>
        <w:ind w:firstLine="284"/>
        <w:jc w:val="both"/>
        <w:rPr>
          <w:sz w:val="24"/>
          <w:szCs w:val="24"/>
        </w:rPr>
      </w:pPr>
      <w:r w:rsidRPr="006027BE">
        <w:rPr>
          <w:sz w:val="24"/>
          <w:szCs w:val="24"/>
        </w:rPr>
        <w:t>Движения плоскости и внутренние симметрии фигур (элементарные представления). Параллельный перенос. Пово</w:t>
      </w:r>
      <w:r w:rsidRPr="006027BE">
        <w:rPr>
          <w:sz w:val="24"/>
          <w:szCs w:val="24"/>
        </w:rPr>
        <w:softHyphen/>
        <w:t>рот.</w:t>
      </w:r>
    </w:p>
    <w:p w:rsidR="004B54AE" w:rsidRDefault="004B54AE" w:rsidP="00B872B0">
      <w:pPr>
        <w:pStyle w:val="32"/>
        <w:keepNext/>
        <w:keepLines/>
        <w:spacing w:after="80"/>
        <w:ind w:firstLine="284"/>
        <w:jc w:val="both"/>
        <w:rPr>
          <w:rFonts w:ascii="Times New Roman" w:hAnsi="Times New Roman" w:cs="Times New Roman"/>
          <w:sz w:val="24"/>
          <w:szCs w:val="24"/>
        </w:rPr>
      </w:pPr>
    </w:p>
    <w:p w:rsidR="004B54AE" w:rsidRPr="006027BE" w:rsidRDefault="004B54AE" w:rsidP="00B872B0">
      <w:pPr>
        <w:pStyle w:val="32"/>
        <w:keepNext/>
        <w:keepLines/>
        <w:spacing w:after="80"/>
        <w:ind w:firstLine="284"/>
        <w:jc w:val="both"/>
        <w:rPr>
          <w:rFonts w:ascii="Times New Roman" w:hAnsi="Times New Roman" w:cs="Times New Roman"/>
          <w:sz w:val="24"/>
          <w:szCs w:val="24"/>
        </w:rPr>
      </w:pPr>
      <w:r w:rsidRPr="006027BE">
        <w:rPr>
          <w:rFonts w:ascii="Times New Roman" w:hAnsi="Times New Roman" w:cs="Times New Roman"/>
          <w:sz w:val="24"/>
          <w:szCs w:val="24"/>
        </w:rPr>
        <w:t>Планируемые предметные результаты освоения рабочей программы курса (по годам обучения)</w:t>
      </w:r>
    </w:p>
    <w:p w:rsidR="004B54AE" w:rsidRPr="006027BE" w:rsidRDefault="004B54AE" w:rsidP="00B872B0">
      <w:pPr>
        <w:pStyle w:val="13"/>
        <w:spacing w:after="80"/>
        <w:ind w:firstLine="284"/>
        <w:jc w:val="both"/>
        <w:rPr>
          <w:sz w:val="24"/>
          <w:szCs w:val="24"/>
        </w:rPr>
      </w:pPr>
      <w:r w:rsidRPr="006027BE">
        <w:rPr>
          <w:sz w:val="24"/>
          <w:szCs w:val="24"/>
        </w:rPr>
        <w:t>Освоение учебного курса «Геометрия» на уровне основного общего образования должно обеспечивать достижение следую</w:t>
      </w:r>
      <w:r w:rsidRPr="006027BE">
        <w:rPr>
          <w:sz w:val="24"/>
          <w:szCs w:val="24"/>
        </w:rPr>
        <w:softHyphen/>
        <w:t>щих предметных образовательных результатов:</w:t>
      </w:r>
    </w:p>
    <w:p w:rsidR="004B54AE" w:rsidRPr="004B54AE" w:rsidRDefault="004B54AE" w:rsidP="00B872B0">
      <w:pPr>
        <w:pStyle w:val="24"/>
        <w:keepNext/>
        <w:keepLines/>
        <w:spacing w:after="80"/>
        <w:ind w:firstLine="284"/>
        <w:jc w:val="both"/>
        <w:rPr>
          <w:b/>
          <w:color w:val="auto"/>
          <w:sz w:val="24"/>
          <w:szCs w:val="24"/>
        </w:rPr>
      </w:pPr>
      <w:r w:rsidRPr="004B54AE">
        <w:rPr>
          <w:b/>
          <w:color w:val="auto"/>
          <w:sz w:val="24"/>
          <w:szCs w:val="24"/>
        </w:rPr>
        <w:t>7 класс</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Распознавать изученные геометрические фигуры, определять их взаимное расположение, изображать геометрические фи</w:t>
      </w:r>
      <w:r w:rsidRPr="006027BE">
        <w:rPr>
          <w:sz w:val="24"/>
          <w:szCs w:val="24"/>
        </w:rPr>
        <w:softHyphen/>
        <w:t>гуры; выполнять чертежи по условию задачи. Измерять ли</w:t>
      </w:r>
      <w:r w:rsidRPr="006027BE">
        <w:rPr>
          <w:sz w:val="24"/>
          <w:szCs w:val="24"/>
        </w:rPr>
        <w:softHyphen/>
        <w:t>нейные и угловые величины. Решать задачи на вычисление длин отрезков и величин углов.</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Делать грубую оценку линейных и угловых величин предме</w:t>
      </w:r>
      <w:r w:rsidRPr="006027BE">
        <w:rPr>
          <w:sz w:val="24"/>
          <w:szCs w:val="24"/>
        </w:rPr>
        <w:softHyphen/>
        <w:t>тов в реальной жизни, размеров природных объектов. Раз</w:t>
      </w:r>
      <w:r w:rsidRPr="006027BE">
        <w:rPr>
          <w:sz w:val="24"/>
          <w:szCs w:val="24"/>
        </w:rPr>
        <w:softHyphen/>
        <w:t>личать размеры этих объектов по порядку величины.</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Строить чертежи к геометрическим задачам.</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Пользоваться признаками равенства треугольников, исполь</w:t>
      </w:r>
      <w:r w:rsidRPr="006027BE">
        <w:rPr>
          <w:sz w:val="24"/>
          <w:szCs w:val="24"/>
        </w:rPr>
        <w:softHyphen/>
        <w:t>зовать признаки и свойства равнобедренных треугольников при решении задач.</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Проводить логические рассуждения с использованием геоме</w:t>
      </w:r>
      <w:r w:rsidRPr="006027BE">
        <w:rPr>
          <w:sz w:val="24"/>
          <w:szCs w:val="24"/>
        </w:rPr>
        <w:softHyphen/>
        <w:t>трических теорем.</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Пользоваться признаками равенства прямоугольных треу</w:t>
      </w:r>
      <w:r w:rsidRPr="006027BE">
        <w:rPr>
          <w:sz w:val="24"/>
          <w:szCs w:val="24"/>
        </w:rPr>
        <w:softHyphen/>
        <w:t>гольников, свойством медианы, проведённой к гипотенузе прямоугольного треугольника, в решении геометрических за</w:t>
      </w:r>
      <w:r w:rsidRPr="006027BE">
        <w:rPr>
          <w:sz w:val="24"/>
          <w:szCs w:val="24"/>
        </w:rPr>
        <w:softHyphen/>
        <w:t>дач.</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Определять параллельность прямых с помощью углов, кото</w:t>
      </w:r>
      <w:r w:rsidRPr="006027BE">
        <w:rPr>
          <w:sz w:val="24"/>
          <w:szCs w:val="24"/>
        </w:rPr>
        <w:softHyphen/>
        <w:t>рые образует с ними секущая. Определять параллельность прямых с помощью равенства расстояний от точек одной пря</w:t>
      </w:r>
      <w:r w:rsidRPr="006027BE">
        <w:rPr>
          <w:sz w:val="24"/>
          <w:szCs w:val="24"/>
        </w:rPr>
        <w:softHyphen/>
        <w:t>мой до точек другой прямой.</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rFonts w:eastAsia="Arial"/>
          <w:sz w:val="24"/>
          <w:szCs w:val="24"/>
        </w:rPr>
        <w:t xml:space="preserve"> </w:t>
      </w:r>
      <w:r w:rsidRPr="006027BE">
        <w:rPr>
          <w:sz w:val="24"/>
          <w:szCs w:val="24"/>
        </w:rPr>
        <w:t>Решать задачи на клетчатой бумаге.</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sidRPr="006027BE">
        <w:rPr>
          <w:sz w:val="24"/>
          <w:szCs w:val="24"/>
        </w:rPr>
        <w:softHyphen/>
        <w:t>ние углов.</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Владеть понятием геометрического места точек. Уметь опре</w:t>
      </w:r>
      <w:r w:rsidRPr="006027BE">
        <w:rPr>
          <w:sz w:val="24"/>
          <w:szCs w:val="24"/>
        </w:rPr>
        <w:softHyphen/>
        <w:t>делять биссектрису угла и серединный перпендикуляр к от</w:t>
      </w:r>
      <w:r w:rsidRPr="006027BE">
        <w:rPr>
          <w:sz w:val="24"/>
          <w:szCs w:val="24"/>
        </w:rPr>
        <w:softHyphen/>
        <w:t>резку как геометрические места точек.</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Владеть понятием описанной около треугольника окружно</w:t>
      </w:r>
      <w:r w:rsidRPr="006027BE">
        <w:rPr>
          <w:sz w:val="24"/>
          <w:szCs w:val="24"/>
        </w:rPr>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Владеть понятием касательной к окружности, пользоваться теоремой о перпендикулярности касательной и радиуса, про</w:t>
      </w:r>
      <w:r w:rsidRPr="006027BE">
        <w:rPr>
          <w:sz w:val="24"/>
          <w:szCs w:val="24"/>
        </w:rPr>
        <w:softHyphen/>
        <w:t>ведённого к точке касания.</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Пользоваться простейшими геометрическими неравенства</w:t>
      </w:r>
      <w:r w:rsidRPr="006027BE">
        <w:rPr>
          <w:sz w:val="24"/>
          <w:szCs w:val="24"/>
        </w:rPr>
        <w:softHyphen/>
        <w:t>ми, понимать их практический смысл.</w:t>
      </w:r>
    </w:p>
    <w:p w:rsidR="004B54AE" w:rsidRPr="006027BE" w:rsidRDefault="004B54AE" w:rsidP="008A66B0">
      <w:pPr>
        <w:pStyle w:val="13"/>
        <w:numPr>
          <w:ilvl w:val="0"/>
          <w:numId w:val="107"/>
        </w:numPr>
        <w:spacing w:line="240" w:lineRule="atLeast"/>
        <w:ind w:left="0" w:firstLine="284"/>
        <w:jc w:val="both"/>
        <w:rPr>
          <w:sz w:val="24"/>
          <w:szCs w:val="24"/>
        </w:rPr>
      </w:pPr>
      <w:r w:rsidRPr="006027BE">
        <w:rPr>
          <w:sz w:val="24"/>
          <w:szCs w:val="24"/>
        </w:rPr>
        <w:t>Проводить основные геометрические построения с помощью циркуля и линейки.</w:t>
      </w:r>
    </w:p>
    <w:p w:rsidR="004B54AE" w:rsidRDefault="004B54AE" w:rsidP="00B872B0">
      <w:pPr>
        <w:pStyle w:val="24"/>
        <w:keepNext/>
        <w:keepLines/>
        <w:spacing w:after="60"/>
        <w:ind w:firstLine="284"/>
        <w:jc w:val="both"/>
        <w:rPr>
          <w:sz w:val="24"/>
          <w:szCs w:val="24"/>
        </w:rPr>
      </w:pP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8 класс</w:t>
      </w:r>
    </w:p>
    <w:p w:rsidR="004B54AE" w:rsidRPr="006027BE" w:rsidRDefault="004B54AE" w:rsidP="008A66B0">
      <w:pPr>
        <w:pStyle w:val="13"/>
        <w:numPr>
          <w:ilvl w:val="0"/>
          <w:numId w:val="108"/>
        </w:numPr>
        <w:ind w:left="0" w:firstLine="284"/>
        <w:jc w:val="both"/>
        <w:rPr>
          <w:sz w:val="24"/>
          <w:szCs w:val="24"/>
        </w:rPr>
      </w:pPr>
      <w:r w:rsidRPr="006027BE">
        <w:rPr>
          <w:sz w:val="24"/>
          <w:szCs w:val="24"/>
        </w:rPr>
        <w:t>Распознавать основные виды четырёхугольников, их элемен</w:t>
      </w:r>
      <w:r w:rsidRPr="006027BE">
        <w:rPr>
          <w:sz w:val="24"/>
          <w:szCs w:val="24"/>
        </w:rPr>
        <w:softHyphen/>
        <w:t>ты, пользоваться их свойствами при решении геометриче</w:t>
      </w:r>
      <w:r w:rsidRPr="006027BE">
        <w:rPr>
          <w:sz w:val="24"/>
          <w:szCs w:val="24"/>
        </w:rPr>
        <w:softHyphen/>
        <w:t>ских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Применять свойства точки пересечения медиан треугольника (центра масс) в решении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w:t>
      </w:r>
      <w:r w:rsidRPr="006027BE">
        <w:rPr>
          <w:sz w:val="24"/>
          <w:szCs w:val="24"/>
        </w:rPr>
        <w:softHyphen/>
        <w:t>ных отрезках, применять их для решения практических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Применять признаки подобия треугольников в решении гео</w:t>
      </w:r>
      <w:r w:rsidRPr="006027BE">
        <w:rPr>
          <w:sz w:val="24"/>
          <w:szCs w:val="24"/>
        </w:rPr>
        <w:softHyphen/>
        <w:t>метрических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Пользоваться теоремой Пифагора для решения геометриче</w:t>
      </w:r>
      <w:r w:rsidRPr="006027BE">
        <w:rPr>
          <w:sz w:val="24"/>
          <w:szCs w:val="24"/>
        </w:rPr>
        <w:softHyphen/>
        <w:t>ских и практических задач. Строить математическую модель в практических задачах, самостоятельно делать чертёж и на</w:t>
      </w:r>
      <w:r w:rsidRPr="006027BE">
        <w:rPr>
          <w:sz w:val="24"/>
          <w:szCs w:val="24"/>
        </w:rPr>
        <w:softHyphen/>
        <w:t>ходить соответствующие длины.</w:t>
      </w:r>
    </w:p>
    <w:p w:rsidR="004B54AE" w:rsidRPr="006027BE" w:rsidRDefault="004B54AE" w:rsidP="008A66B0">
      <w:pPr>
        <w:pStyle w:val="13"/>
        <w:numPr>
          <w:ilvl w:val="0"/>
          <w:numId w:val="108"/>
        </w:numPr>
        <w:ind w:left="0" w:firstLine="284"/>
        <w:jc w:val="both"/>
        <w:rPr>
          <w:sz w:val="24"/>
          <w:szCs w:val="24"/>
        </w:rPr>
      </w:pPr>
      <w:r w:rsidRPr="006027BE">
        <w:rPr>
          <w:sz w:val="24"/>
          <w:szCs w:val="24"/>
        </w:rPr>
        <w:t>Владеть понятиями синуса, косинуса и тангенса острого угла прямоугольного треугольника. Пользоваться этими понятия</w:t>
      </w:r>
      <w:r w:rsidRPr="006027BE">
        <w:rPr>
          <w:sz w:val="24"/>
          <w:szCs w:val="24"/>
        </w:rPr>
        <w:softHyphen/>
        <w:t>ми для решения практических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w:t>
      </w:r>
      <w:r w:rsidRPr="006027BE">
        <w:rPr>
          <w:sz w:val="24"/>
          <w:szCs w:val="24"/>
        </w:rPr>
        <w:softHyphen/>
        <w:t>ских задачах.</w:t>
      </w:r>
    </w:p>
    <w:p w:rsidR="004B54AE" w:rsidRPr="006027BE" w:rsidRDefault="004B54AE" w:rsidP="008A66B0">
      <w:pPr>
        <w:pStyle w:val="13"/>
        <w:numPr>
          <w:ilvl w:val="0"/>
          <w:numId w:val="108"/>
        </w:numPr>
        <w:ind w:left="0" w:firstLine="284"/>
        <w:jc w:val="both"/>
        <w:rPr>
          <w:sz w:val="24"/>
          <w:szCs w:val="24"/>
        </w:rPr>
      </w:pPr>
      <w:r w:rsidRPr="006027BE">
        <w:rPr>
          <w:sz w:val="24"/>
          <w:szCs w:val="24"/>
        </w:rPr>
        <w:t>Владеть понятиями вписанного и центрального угла, исполь</w:t>
      </w:r>
      <w:r w:rsidRPr="006027BE">
        <w:rPr>
          <w:sz w:val="24"/>
          <w:szCs w:val="24"/>
        </w:rPr>
        <w:softHyphen/>
        <w:t>зовать теоремы о вписанных углах, углах между хордами (се</w:t>
      </w:r>
      <w:r w:rsidRPr="006027BE">
        <w:rPr>
          <w:sz w:val="24"/>
          <w:szCs w:val="24"/>
        </w:rPr>
        <w:softHyphen/>
        <w:t>кущими) и угле между касательной и хордой при решении геометрических задач.</w:t>
      </w:r>
    </w:p>
    <w:p w:rsidR="004B54AE" w:rsidRPr="006027BE" w:rsidRDefault="004B54AE" w:rsidP="008A66B0">
      <w:pPr>
        <w:pStyle w:val="13"/>
        <w:numPr>
          <w:ilvl w:val="0"/>
          <w:numId w:val="108"/>
        </w:numPr>
        <w:ind w:left="0" w:firstLine="284"/>
        <w:jc w:val="both"/>
        <w:rPr>
          <w:sz w:val="24"/>
          <w:szCs w:val="24"/>
        </w:rPr>
      </w:pPr>
      <w:r w:rsidRPr="006027BE">
        <w:rPr>
          <w:sz w:val="24"/>
          <w:szCs w:val="24"/>
        </w:rPr>
        <w:t>Владеть понятием описанного четырёхугольника, применять свойства описанного четырёхугольника при решении задач.</w:t>
      </w:r>
    </w:p>
    <w:p w:rsidR="004B54AE" w:rsidRPr="006027BE" w:rsidRDefault="004B54AE" w:rsidP="008A66B0">
      <w:pPr>
        <w:pStyle w:val="13"/>
        <w:numPr>
          <w:ilvl w:val="0"/>
          <w:numId w:val="108"/>
        </w:numPr>
        <w:spacing w:after="160"/>
        <w:ind w:left="0" w:firstLine="284"/>
        <w:jc w:val="both"/>
        <w:rPr>
          <w:sz w:val="24"/>
          <w:szCs w:val="24"/>
        </w:rPr>
      </w:pPr>
      <w:r w:rsidRPr="006027BE">
        <w:rPr>
          <w:sz w:val="24"/>
          <w:szCs w:val="24"/>
        </w:rPr>
        <w:t>Применять полученные знания на практике — строить мате</w:t>
      </w:r>
      <w:r w:rsidRPr="006027BE">
        <w:rPr>
          <w:sz w:val="24"/>
          <w:szCs w:val="24"/>
        </w:rPr>
        <w:softHyphen/>
        <w:t>матические модели для задач реальной жизни и проводить соответствующие вычисления с применением подобия и три</w:t>
      </w:r>
      <w:r w:rsidRPr="006027BE">
        <w:rPr>
          <w:sz w:val="24"/>
          <w:szCs w:val="24"/>
        </w:rPr>
        <w:softHyphen/>
        <w:t>гонометрии (пользуясь, где необходимо, калькулятором).</w:t>
      </w: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9 класс</w:t>
      </w:r>
    </w:p>
    <w:p w:rsidR="004B54AE" w:rsidRPr="006027BE" w:rsidRDefault="004B54AE" w:rsidP="008A66B0">
      <w:pPr>
        <w:pStyle w:val="13"/>
        <w:numPr>
          <w:ilvl w:val="0"/>
          <w:numId w:val="109"/>
        </w:numPr>
        <w:ind w:left="0" w:firstLine="284"/>
        <w:jc w:val="both"/>
        <w:rPr>
          <w:sz w:val="24"/>
          <w:szCs w:val="24"/>
        </w:rPr>
      </w:pPr>
      <w:r w:rsidRPr="006027BE">
        <w:rPr>
          <w:sz w:val="24"/>
          <w:szCs w:val="24"/>
        </w:rPr>
        <w:t>Знать тригонометрические функции острых углов, находить с их помощью различные элементы прямоугольного треу</w:t>
      </w:r>
      <w:r w:rsidRPr="006027BE">
        <w:rPr>
          <w:sz w:val="24"/>
          <w:szCs w:val="24"/>
        </w:rPr>
        <w:softHyphen/>
        <w:t>гольника («решение прямоугольных треугольников»). Нахо</w:t>
      </w:r>
      <w:r w:rsidRPr="006027BE">
        <w:rPr>
          <w:sz w:val="24"/>
          <w:szCs w:val="24"/>
        </w:rPr>
        <w:softHyphen/>
        <w:t>дить (с помощью калькулятора) длины и углы для нетаблич</w:t>
      </w:r>
      <w:r w:rsidRPr="006027BE">
        <w:rPr>
          <w:sz w:val="24"/>
          <w:szCs w:val="24"/>
        </w:rPr>
        <w:softHyphen/>
        <w:t>ных значений.</w:t>
      </w:r>
    </w:p>
    <w:p w:rsidR="004B54AE" w:rsidRPr="006027BE" w:rsidRDefault="004B54AE" w:rsidP="008A66B0">
      <w:pPr>
        <w:pStyle w:val="13"/>
        <w:numPr>
          <w:ilvl w:val="0"/>
          <w:numId w:val="109"/>
        </w:numPr>
        <w:ind w:left="0" w:firstLine="284"/>
        <w:jc w:val="both"/>
        <w:rPr>
          <w:sz w:val="24"/>
          <w:szCs w:val="24"/>
        </w:rPr>
      </w:pPr>
      <w:r w:rsidRPr="006027BE">
        <w:rPr>
          <w:sz w:val="24"/>
          <w:szCs w:val="24"/>
        </w:rPr>
        <w:t>Пользоваться формулами приведения и основным тригоно</w:t>
      </w:r>
      <w:r w:rsidRPr="006027BE">
        <w:rPr>
          <w:sz w:val="24"/>
          <w:szCs w:val="24"/>
        </w:rPr>
        <w:softHyphen/>
        <w:t>метрическим тождеством для нахождения соотношений меж</w:t>
      </w:r>
      <w:r w:rsidRPr="006027BE">
        <w:rPr>
          <w:sz w:val="24"/>
          <w:szCs w:val="24"/>
        </w:rPr>
        <w:softHyphen/>
        <w:t>ду тригонометрическими величинами.</w:t>
      </w:r>
    </w:p>
    <w:p w:rsidR="004B54AE" w:rsidRPr="006027BE" w:rsidRDefault="004B54AE" w:rsidP="008A66B0">
      <w:pPr>
        <w:pStyle w:val="13"/>
        <w:numPr>
          <w:ilvl w:val="0"/>
          <w:numId w:val="109"/>
        </w:numPr>
        <w:ind w:left="0" w:firstLine="284"/>
        <w:jc w:val="both"/>
        <w:rPr>
          <w:sz w:val="24"/>
          <w:szCs w:val="24"/>
        </w:rPr>
      </w:pPr>
      <w:r w:rsidRPr="006027BE">
        <w:rPr>
          <w:sz w:val="24"/>
          <w:szCs w:val="24"/>
        </w:rPr>
        <w:t>Использовать теоремы синусов и косинусов для нахождения различных элементов треугольника («решение треугольни</w:t>
      </w:r>
      <w:r w:rsidRPr="006027BE">
        <w:rPr>
          <w:sz w:val="24"/>
          <w:szCs w:val="24"/>
        </w:rPr>
        <w:softHyphen/>
        <w:t>ков»), применять их при решении геометрических задач.</w:t>
      </w:r>
    </w:p>
    <w:p w:rsidR="004B54AE" w:rsidRPr="006027BE" w:rsidRDefault="004B54AE" w:rsidP="008A66B0">
      <w:pPr>
        <w:pStyle w:val="13"/>
        <w:numPr>
          <w:ilvl w:val="0"/>
          <w:numId w:val="109"/>
        </w:numPr>
        <w:ind w:left="0" w:firstLine="284"/>
        <w:jc w:val="both"/>
        <w:rPr>
          <w:sz w:val="24"/>
          <w:szCs w:val="24"/>
        </w:rPr>
      </w:pPr>
      <w:r w:rsidRPr="006027BE">
        <w:rPr>
          <w:sz w:val="24"/>
          <w:szCs w:val="24"/>
        </w:rPr>
        <w:t>Владеть понятиями преобразования подобия, соответствен</w:t>
      </w:r>
      <w:r w:rsidRPr="006027BE">
        <w:rPr>
          <w:sz w:val="24"/>
          <w:szCs w:val="24"/>
        </w:rPr>
        <w:softHyphen/>
        <w:t>ных элементов подобных фигур. Пользоваться свойствами подобия произвольных фигур, уметь вычислять длины и на</w:t>
      </w:r>
      <w:r w:rsidRPr="006027BE">
        <w:rPr>
          <w:sz w:val="24"/>
          <w:szCs w:val="24"/>
        </w:rPr>
        <w:softHyphen/>
        <w:t>ходить углы у подобных фигур. Применять свойства подобия в практических задачах. Уметь приводить примеры подобных фигур в окружающем мире.</w:t>
      </w:r>
    </w:p>
    <w:p w:rsidR="004B54AE" w:rsidRPr="006027BE" w:rsidRDefault="004B54AE" w:rsidP="008A66B0">
      <w:pPr>
        <w:pStyle w:val="13"/>
        <w:numPr>
          <w:ilvl w:val="0"/>
          <w:numId w:val="109"/>
        </w:numPr>
        <w:ind w:left="0" w:firstLine="284"/>
        <w:jc w:val="both"/>
        <w:rPr>
          <w:sz w:val="24"/>
          <w:szCs w:val="24"/>
        </w:rPr>
      </w:pPr>
      <w:r w:rsidRPr="006027BE">
        <w:rPr>
          <w:sz w:val="24"/>
          <w:szCs w:val="24"/>
        </w:rPr>
        <w:t>Пользоваться теоремами о произведении отрезков хорд, о произведении отрезков секущих, о квадрате касательной.</w:t>
      </w:r>
    </w:p>
    <w:p w:rsidR="004B54AE" w:rsidRPr="006027BE" w:rsidRDefault="004B54AE" w:rsidP="008A66B0">
      <w:pPr>
        <w:pStyle w:val="13"/>
        <w:numPr>
          <w:ilvl w:val="0"/>
          <w:numId w:val="109"/>
        </w:numPr>
        <w:ind w:left="0" w:firstLine="284"/>
        <w:jc w:val="both"/>
        <w:rPr>
          <w:sz w:val="24"/>
          <w:szCs w:val="24"/>
        </w:rPr>
      </w:pPr>
      <w:r w:rsidRPr="006027BE">
        <w:rPr>
          <w:sz w:val="24"/>
          <w:szCs w:val="24"/>
        </w:rPr>
        <w:t>Пользоваться векторами, понимать их геометрический и фи</w:t>
      </w:r>
      <w:r w:rsidRPr="006027BE">
        <w:rPr>
          <w:sz w:val="24"/>
          <w:szCs w:val="24"/>
        </w:rPr>
        <w:softHyphen/>
        <w:t>зический смысл, применять их в решении геометрических и физических задач. Применять скалярное произведение век</w:t>
      </w:r>
      <w:r w:rsidRPr="006027BE">
        <w:rPr>
          <w:sz w:val="24"/>
          <w:szCs w:val="24"/>
        </w:rPr>
        <w:softHyphen/>
        <w:t>торов для нахождения длин и углов.</w:t>
      </w:r>
    </w:p>
    <w:p w:rsidR="004B54AE" w:rsidRPr="006027BE" w:rsidRDefault="004B54AE" w:rsidP="008A66B0">
      <w:pPr>
        <w:pStyle w:val="13"/>
        <w:numPr>
          <w:ilvl w:val="0"/>
          <w:numId w:val="109"/>
        </w:numPr>
        <w:ind w:left="0" w:firstLine="284"/>
        <w:jc w:val="both"/>
        <w:rPr>
          <w:sz w:val="24"/>
          <w:szCs w:val="24"/>
        </w:rPr>
      </w:pPr>
      <w:r w:rsidRPr="006027BE">
        <w:rPr>
          <w:sz w:val="24"/>
          <w:szCs w:val="24"/>
        </w:rPr>
        <w:t>Пользоваться методом координат на плоскости, применять его в решении геометрических и практических задач.</w:t>
      </w:r>
    </w:p>
    <w:p w:rsidR="004B54AE" w:rsidRPr="006027BE" w:rsidRDefault="004B54AE" w:rsidP="008A66B0">
      <w:pPr>
        <w:pStyle w:val="13"/>
        <w:numPr>
          <w:ilvl w:val="0"/>
          <w:numId w:val="109"/>
        </w:numPr>
        <w:ind w:left="0" w:firstLine="284"/>
        <w:jc w:val="both"/>
        <w:rPr>
          <w:sz w:val="24"/>
          <w:szCs w:val="24"/>
        </w:rPr>
      </w:pPr>
      <w:r w:rsidRPr="006027BE">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sidRPr="006027BE">
        <w:rPr>
          <w:sz w:val="24"/>
          <w:szCs w:val="24"/>
        </w:rPr>
        <w:softHyphen/>
        <w:t>лученные умения в практических задачах.</w:t>
      </w:r>
    </w:p>
    <w:p w:rsidR="004B54AE" w:rsidRPr="006027BE" w:rsidRDefault="004B54AE" w:rsidP="008A66B0">
      <w:pPr>
        <w:pStyle w:val="13"/>
        <w:numPr>
          <w:ilvl w:val="0"/>
          <w:numId w:val="109"/>
        </w:numPr>
        <w:ind w:left="0" w:firstLine="284"/>
        <w:jc w:val="both"/>
        <w:rPr>
          <w:sz w:val="24"/>
          <w:szCs w:val="24"/>
        </w:rPr>
      </w:pPr>
      <w:r w:rsidRPr="006027BE">
        <w:rPr>
          <w:sz w:val="24"/>
          <w:szCs w:val="24"/>
        </w:rPr>
        <w:t>Находить оси (или центры) симметрии фигур, применять движения плоскости в простейших случаях.</w:t>
      </w:r>
    </w:p>
    <w:p w:rsidR="004B54AE" w:rsidRDefault="004B54AE" w:rsidP="008A66B0">
      <w:pPr>
        <w:pStyle w:val="13"/>
        <w:numPr>
          <w:ilvl w:val="0"/>
          <w:numId w:val="109"/>
        </w:numPr>
        <w:spacing w:after="120"/>
        <w:ind w:left="0" w:firstLine="284"/>
        <w:jc w:val="both"/>
        <w:rPr>
          <w:sz w:val="24"/>
          <w:szCs w:val="24"/>
        </w:rPr>
      </w:pPr>
      <w:r w:rsidRPr="006027BE">
        <w:rPr>
          <w:sz w:val="24"/>
          <w:szCs w:val="24"/>
        </w:rPr>
        <w:t>Применять полученные знания на практике — строить мате</w:t>
      </w:r>
      <w:r w:rsidRPr="006027BE">
        <w:rPr>
          <w:sz w:val="24"/>
          <w:szCs w:val="24"/>
        </w:rPr>
        <w:softHyphen/>
        <w:t>матические модели для задач реальной жизни и проводить соответствующие вычисления с применением подобия и три</w:t>
      </w:r>
      <w:r w:rsidRPr="006027BE">
        <w:rPr>
          <w:sz w:val="24"/>
          <w:szCs w:val="24"/>
        </w:rPr>
        <w:softHyphen/>
        <w:t>гонометрических функций (пользуясь, где необходимо, каль</w:t>
      </w:r>
      <w:r w:rsidRPr="006027BE">
        <w:rPr>
          <w:sz w:val="24"/>
          <w:szCs w:val="24"/>
        </w:rPr>
        <w:softHyphen/>
        <w:t>кулятором).</w:t>
      </w:r>
    </w:p>
    <w:p w:rsidR="004B54AE" w:rsidRPr="004B54AE" w:rsidRDefault="004B54AE" w:rsidP="00B872B0">
      <w:pPr>
        <w:pStyle w:val="13"/>
        <w:spacing w:after="120"/>
        <w:ind w:firstLine="284"/>
        <w:jc w:val="both"/>
        <w:rPr>
          <w:color w:val="auto"/>
          <w:sz w:val="24"/>
          <w:szCs w:val="24"/>
        </w:rPr>
      </w:pPr>
    </w:p>
    <w:p w:rsidR="004B54AE" w:rsidRPr="004B54AE" w:rsidRDefault="004B54AE" w:rsidP="00B872B0">
      <w:pPr>
        <w:pStyle w:val="15"/>
        <w:keepNext/>
        <w:keepLines/>
        <w:spacing w:after="0"/>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Р</w:t>
      </w:r>
      <w:r w:rsidRPr="004B54AE">
        <w:rPr>
          <w:rFonts w:ascii="Times New Roman" w:hAnsi="Times New Roman" w:cs="Times New Roman"/>
          <w:color w:val="auto"/>
          <w:sz w:val="24"/>
          <w:szCs w:val="24"/>
        </w:rPr>
        <w:t>абочая программа</w:t>
      </w:r>
      <w:r>
        <w:rPr>
          <w:rFonts w:ascii="Times New Roman" w:hAnsi="Times New Roman" w:cs="Times New Roman"/>
          <w:color w:val="auto"/>
          <w:sz w:val="24"/>
          <w:szCs w:val="24"/>
        </w:rPr>
        <w:t xml:space="preserve"> </w:t>
      </w:r>
      <w:r w:rsidRPr="004B54AE">
        <w:rPr>
          <w:rFonts w:ascii="Times New Roman" w:hAnsi="Times New Roman" w:cs="Times New Roman"/>
          <w:color w:val="auto"/>
          <w:sz w:val="24"/>
          <w:szCs w:val="24"/>
        </w:rPr>
        <w:t>учебного курса «вероятность и статистика». 7-9 классы</w:t>
      </w:r>
    </w:p>
    <w:p w:rsidR="004B54AE" w:rsidRDefault="004B54AE" w:rsidP="00B872B0">
      <w:pPr>
        <w:pStyle w:val="32"/>
        <w:keepNext/>
        <w:keepLines/>
        <w:spacing w:after="80"/>
        <w:ind w:firstLine="284"/>
        <w:jc w:val="both"/>
        <w:rPr>
          <w:rFonts w:ascii="Times New Roman" w:hAnsi="Times New Roman" w:cs="Times New Roman"/>
          <w:color w:val="auto"/>
          <w:sz w:val="24"/>
          <w:szCs w:val="24"/>
        </w:rPr>
      </w:pPr>
    </w:p>
    <w:p w:rsidR="004B54AE" w:rsidRPr="004B54AE" w:rsidRDefault="004B54AE" w:rsidP="00B872B0">
      <w:pPr>
        <w:pStyle w:val="32"/>
        <w:keepNext/>
        <w:keepLines/>
        <w:spacing w:after="80"/>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Ц</w:t>
      </w:r>
      <w:r w:rsidRPr="004B54AE">
        <w:rPr>
          <w:rFonts w:ascii="Times New Roman" w:hAnsi="Times New Roman" w:cs="Times New Roman"/>
          <w:color w:val="auto"/>
          <w:sz w:val="24"/>
          <w:szCs w:val="24"/>
        </w:rPr>
        <w:t>ели изучения учебного курса</w:t>
      </w:r>
    </w:p>
    <w:p w:rsidR="004B54AE" w:rsidRPr="006027BE" w:rsidRDefault="004B54AE" w:rsidP="00B872B0">
      <w:pPr>
        <w:pStyle w:val="13"/>
        <w:ind w:firstLine="284"/>
        <w:jc w:val="both"/>
        <w:rPr>
          <w:sz w:val="24"/>
          <w:szCs w:val="24"/>
        </w:rPr>
      </w:pPr>
      <w:r w:rsidRPr="006027BE">
        <w:rPr>
          <w:sz w:val="24"/>
          <w:szCs w:val="24"/>
        </w:rPr>
        <w:t>В современном цифровом мире вероятность и статистика при</w:t>
      </w:r>
      <w:r w:rsidRPr="006027BE">
        <w:rPr>
          <w:sz w:val="24"/>
          <w:szCs w:val="24"/>
        </w:rPr>
        <w:softHyphen/>
        <w:t>обретают всё большую значимость, как с точки зрения практи</w:t>
      </w:r>
      <w:r w:rsidRPr="006027BE">
        <w:rPr>
          <w:sz w:val="24"/>
          <w:szCs w:val="24"/>
        </w:rPr>
        <w:softHyphen/>
        <w:t>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w:t>
      </w:r>
      <w:r w:rsidRPr="006027BE">
        <w:rPr>
          <w:sz w:val="24"/>
          <w:szCs w:val="24"/>
        </w:rPr>
        <w:softHyphen/>
        <w:t>должения образования и для успешной профессиональной карьеры.</w:t>
      </w:r>
    </w:p>
    <w:p w:rsidR="004B54AE" w:rsidRPr="006027BE" w:rsidRDefault="004B54AE" w:rsidP="00B872B0">
      <w:pPr>
        <w:pStyle w:val="13"/>
        <w:ind w:firstLine="284"/>
        <w:jc w:val="both"/>
        <w:rPr>
          <w:sz w:val="24"/>
          <w:szCs w:val="24"/>
        </w:rPr>
      </w:pPr>
      <w:r w:rsidRPr="006027BE">
        <w:rPr>
          <w:sz w:val="24"/>
          <w:szCs w:val="24"/>
        </w:rPr>
        <w:t>Каждый человек постоянно принимает решения на основе имеющихся у него данных. А для обоснованного принятия ре</w:t>
      </w:r>
      <w:r w:rsidRPr="006027BE">
        <w:rPr>
          <w:sz w:val="24"/>
          <w:szCs w:val="24"/>
        </w:rPr>
        <w:softHyphen/>
        <w:t>шения в условиях недостатка или избытка информации необ</w:t>
      </w:r>
      <w:r w:rsidRPr="006027BE">
        <w:rPr>
          <w:sz w:val="24"/>
          <w:szCs w:val="24"/>
        </w:rPr>
        <w:softHyphen/>
        <w:t>ходимо в том числе хорошо сформированное вероятностное и статистическое мышление.</w:t>
      </w:r>
    </w:p>
    <w:p w:rsidR="004B54AE" w:rsidRPr="006027BE" w:rsidRDefault="004B54AE" w:rsidP="00B872B0">
      <w:pPr>
        <w:pStyle w:val="13"/>
        <w:ind w:firstLine="284"/>
        <w:jc w:val="both"/>
        <w:rPr>
          <w:sz w:val="24"/>
          <w:szCs w:val="24"/>
        </w:rPr>
      </w:pPr>
      <w:r w:rsidRPr="006027BE">
        <w:rPr>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sidRPr="006027BE">
        <w:rPr>
          <w:sz w:val="24"/>
          <w:szCs w:val="24"/>
        </w:rPr>
        <w:softHyphen/>
        <w:t>мать и критически анализировать информацию, представлен</w:t>
      </w:r>
      <w:r w:rsidRPr="006027BE">
        <w:rPr>
          <w:sz w:val="24"/>
          <w:szCs w:val="24"/>
        </w:rPr>
        <w:softHyphen/>
        <w:t>ную в различных формах, понимать вероятностный характер многих реальных процессов и зависимостей, производить про</w:t>
      </w:r>
      <w:r w:rsidRPr="006027BE">
        <w:rPr>
          <w:sz w:val="24"/>
          <w:szCs w:val="24"/>
        </w:rPr>
        <w:softHyphen/>
        <w:t>стейшие вероятностные расчёты. Знакомство с основными принципами сбора, анализа и представления данных из различ</w:t>
      </w:r>
      <w:r w:rsidRPr="006027BE">
        <w:rPr>
          <w:sz w:val="24"/>
          <w:szCs w:val="24"/>
        </w:rPr>
        <w:softHyphen/>
        <w:t>ных сфер жизни общества и государства приобщает обучающих</w:t>
      </w:r>
      <w:r w:rsidRPr="006027BE">
        <w:rPr>
          <w:sz w:val="24"/>
          <w:szCs w:val="24"/>
        </w:rPr>
        <w:softHyphen/>
        <w:t>ся к общественным интересам. Изучение основ комбинаторики развивает навыки организации перебора и подсчёта числа ва</w:t>
      </w:r>
      <w:r w:rsidRPr="006027BE">
        <w:rPr>
          <w:sz w:val="24"/>
          <w:szCs w:val="24"/>
        </w:rPr>
        <w:softHyphen/>
        <w:t>риантов, в том числе, в прикладных задачах. Знакомство с ос</w:t>
      </w:r>
      <w:r w:rsidRPr="006027BE">
        <w:rPr>
          <w:sz w:val="24"/>
          <w:szCs w:val="24"/>
        </w:rPr>
        <w:softHyphen/>
        <w:t>новами теории графов создаёт математический фундамент для формирования компетенций в области информатики и цифро</w:t>
      </w:r>
      <w:r w:rsidRPr="006027BE">
        <w:rPr>
          <w:sz w:val="24"/>
          <w:szCs w:val="24"/>
        </w:rPr>
        <w:softHyphen/>
        <w:t>вых технологий. Помимо этого, при изучении статистики и ве</w:t>
      </w:r>
      <w:r w:rsidRPr="006027BE">
        <w:rPr>
          <w:sz w:val="24"/>
          <w:szCs w:val="24"/>
        </w:rPr>
        <w:softHyphen/>
        <w:t>роятности обогащаются представления учащихся о современ</w:t>
      </w:r>
      <w:r w:rsidRPr="006027BE">
        <w:rPr>
          <w:sz w:val="24"/>
          <w:szCs w:val="24"/>
        </w:rPr>
        <w:softHyphen/>
        <w:t>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w:t>
      </w:r>
      <w:r w:rsidRPr="006027BE">
        <w:rPr>
          <w:sz w:val="24"/>
          <w:szCs w:val="24"/>
        </w:rPr>
        <w:softHyphen/>
        <w:t>ния.</w:t>
      </w:r>
    </w:p>
    <w:p w:rsidR="004B54AE" w:rsidRPr="006027BE" w:rsidRDefault="004B54AE" w:rsidP="00B872B0">
      <w:pPr>
        <w:pStyle w:val="13"/>
        <w:ind w:firstLine="284"/>
        <w:jc w:val="both"/>
        <w:rPr>
          <w:sz w:val="24"/>
          <w:szCs w:val="24"/>
        </w:rPr>
      </w:pPr>
      <w:r w:rsidRPr="006027BE">
        <w:rPr>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sidRPr="006027BE">
        <w:rPr>
          <w:sz w:val="24"/>
          <w:szCs w:val="24"/>
        </w:rPr>
        <w:softHyphen/>
        <w:t>ность»; «Элементы комбинаторики»; «Введение в теорию гра</w:t>
      </w:r>
      <w:r w:rsidRPr="006027BE">
        <w:rPr>
          <w:sz w:val="24"/>
          <w:szCs w:val="24"/>
        </w:rPr>
        <w:softHyphen/>
        <w:t>фов».</w:t>
      </w:r>
    </w:p>
    <w:p w:rsidR="004B54AE" w:rsidRPr="006027BE" w:rsidRDefault="004B54AE" w:rsidP="00B872B0">
      <w:pPr>
        <w:pStyle w:val="13"/>
        <w:ind w:firstLine="284"/>
        <w:jc w:val="both"/>
        <w:rPr>
          <w:sz w:val="24"/>
          <w:szCs w:val="24"/>
        </w:rPr>
      </w:pPr>
      <w:r w:rsidRPr="006027BE">
        <w:rPr>
          <w:sz w:val="24"/>
          <w:szCs w:val="24"/>
        </w:rPr>
        <w:t>Содержание линии «Представление данных и описательная статистика» служит основой для формирования навыков рабо</w:t>
      </w:r>
      <w:r w:rsidRPr="006027BE">
        <w:rPr>
          <w:sz w:val="24"/>
          <w:szCs w:val="24"/>
        </w:rPr>
        <w:softHyphen/>
        <w:t>ты с информацией: от чтения и интерпретации информации, представленной в таблицах, на диаграммах и графиках до сбо</w:t>
      </w:r>
      <w:r w:rsidRPr="006027BE">
        <w:rPr>
          <w:sz w:val="24"/>
          <w:szCs w:val="24"/>
        </w:rPr>
        <w:softHyphen/>
        <w:t>ра, представления и анализа данных с использованием стати</w:t>
      </w:r>
      <w:r w:rsidRPr="006027BE">
        <w:rPr>
          <w:sz w:val="24"/>
          <w:szCs w:val="24"/>
        </w:rPr>
        <w:softHyphen/>
        <w:t>стических характеристик средних и рассеивания. Работая с дан</w:t>
      </w:r>
      <w:r w:rsidRPr="006027BE">
        <w:rPr>
          <w:sz w:val="24"/>
          <w:szCs w:val="24"/>
        </w:rPr>
        <w:softHyphen/>
        <w:t>ными, обучающиеся учатся считывать и интерпретировать дан</w:t>
      </w:r>
      <w:r w:rsidRPr="006027BE">
        <w:rPr>
          <w:sz w:val="24"/>
          <w:szCs w:val="24"/>
        </w:rPr>
        <w:softHyphen/>
        <w:t>ные, выдвигать, аргументировать и критиковать простейшие гипотезы, размышлять над факторами, вызывающими измен</w:t>
      </w:r>
      <w:r w:rsidRPr="006027BE">
        <w:rPr>
          <w:sz w:val="24"/>
          <w:szCs w:val="24"/>
        </w:rPr>
        <w:softHyphen/>
        <w:t>чивость, и оценивать их влияние на рассматриваемые величи</w:t>
      </w:r>
      <w:r w:rsidRPr="006027BE">
        <w:rPr>
          <w:sz w:val="24"/>
          <w:szCs w:val="24"/>
        </w:rPr>
        <w:softHyphen/>
        <w:t>ны и процессы.</w:t>
      </w:r>
    </w:p>
    <w:p w:rsidR="004B54AE" w:rsidRPr="006027BE" w:rsidRDefault="004B54AE" w:rsidP="00B872B0">
      <w:pPr>
        <w:pStyle w:val="13"/>
        <w:ind w:firstLine="284"/>
        <w:jc w:val="both"/>
        <w:rPr>
          <w:sz w:val="24"/>
          <w:szCs w:val="24"/>
        </w:rPr>
      </w:pPr>
      <w:r w:rsidRPr="006027BE">
        <w:rPr>
          <w:sz w:val="24"/>
          <w:szCs w:val="24"/>
        </w:rPr>
        <w:t>Интуитивное представление о случайной изменчивости, ис</w:t>
      </w:r>
      <w:r w:rsidRPr="006027BE">
        <w:rPr>
          <w:sz w:val="24"/>
          <w:szCs w:val="24"/>
        </w:rPr>
        <w:softHyphen/>
        <w:t>следование закономерностей и тенденций становится мотивиру</w:t>
      </w:r>
      <w:r w:rsidRPr="006027BE">
        <w:rPr>
          <w:sz w:val="24"/>
          <w:szCs w:val="24"/>
        </w:rPr>
        <w:softHyphen/>
        <w:t>ющей основой для изучения теории вероятностей. Большое зна</w:t>
      </w:r>
      <w:r w:rsidRPr="006027BE">
        <w:rPr>
          <w:sz w:val="24"/>
          <w:szCs w:val="24"/>
        </w:rPr>
        <w:softHyphen/>
        <w:t>чение здесь имеют практические задания, в частности опыты с классическими вероятностными моделями.</w:t>
      </w:r>
    </w:p>
    <w:p w:rsidR="004B54AE" w:rsidRPr="006027BE" w:rsidRDefault="004B54AE" w:rsidP="00B872B0">
      <w:pPr>
        <w:pStyle w:val="13"/>
        <w:ind w:firstLine="284"/>
        <w:jc w:val="both"/>
        <w:rPr>
          <w:sz w:val="24"/>
          <w:szCs w:val="24"/>
        </w:rPr>
      </w:pPr>
      <w:r w:rsidRPr="006027BE">
        <w:rPr>
          <w:sz w:val="24"/>
          <w:szCs w:val="24"/>
        </w:rPr>
        <w:t>Понятие вероятности вводится как мера правдоподобия слу</w:t>
      </w:r>
      <w:r w:rsidRPr="006027BE">
        <w:rPr>
          <w:sz w:val="24"/>
          <w:szCs w:val="24"/>
        </w:rPr>
        <w:softHyphen/>
        <w:t>чайного события. При изучении курса обучающиеся знакомят</w:t>
      </w:r>
      <w:r w:rsidRPr="006027BE">
        <w:rPr>
          <w:sz w:val="24"/>
          <w:szCs w:val="24"/>
        </w:rPr>
        <w:softHyphen/>
        <w:t>ся с простейшими методами вычисления вероятностей в слу</w:t>
      </w:r>
      <w:r w:rsidRPr="006027BE">
        <w:rPr>
          <w:sz w:val="24"/>
          <w:szCs w:val="24"/>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sidRPr="006027BE">
        <w:rPr>
          <w:sz w:val="24"/>
          <w:szCs w:val="24"/>
        </w:rPr>
        <w:softHyphen/>
        <w:t>ставления о случайных величинах и их числовых характеристи</w:t>
      </w:r>
      <w:r w:rsidRPr="006027BE">
        <w:rPr>
          <w:sz w:val="24"/>
          <w:szCs w:val="24"/>
        </w:rPr>
        <w:softHyphen/>
        <w:t>ках.</w:t>
      </w:r>
    </w:p>
    <w:p w:rsidR="004B54AE" w:rsidRPr="006027BE" w:rsidRDefault="004B54AE" w:rsidP="00B872B0">
      <w:pPr>
        <w:pStyle w:val="13"/>
        <w:spacing w:after="380"/>
        <w:ind w:firstLine="284"/>
        <w:jc w:val="both"/>
        <w:rPr>
          <w:sz w:val="24"/>
          <w:szCs w:val="24"/>
        </w:rPr>
      </w:pPr>
      <w:r w:rsidRPr="006027BE">
        <w:rPr>
          <w:sz w:val="24"/>
          <w:szCs w:val="24"/>
        </w:rPr>
        <w:t>Также в рамках этого курса осуществляется знакомство обу</w:t>
      </w:r>
      <w:r w:rsidRPr="006027BE">
        <w:rPr>
          <w:sz w:val="24"/>
          <w:szCs w:val="24"/>
        </w:rPr>
        <w:softHyphen/>
        <w:t>чающихся с множествами и основными операциями над мно</w:t>
      </w:r>
      <w:r w:rsidRPr="006027BE">
        <w:rPr>
          <w:sz w:val="24"/>
          <w:szCs w:val="24"/>
        </w:rPr>
        <w:softHyphen/>
        <w:t>жествами, рассматриваются примеры применения для решения задач, а также использования в других математических курсах и учебных предметах.</w:t>
      </w:r>
    </w:p>
    <w:p w:rsidR="004B54AE" w:rsidRPr="006027BE" w:rsidRDefault="004B54AE" w:rsidP="00B872B0">
      <w:pPr>
        <w:pStyle w:val="32"/>
        <w:keepNext/>
        <w:keepLines/>
        <w:spacing w:after="80"/>
        <w:ind w:firstLine="284"/>
        <w:jc w:val="both"/>
        <w:rPr>
          <w:rFonts w:ascii="Times New Roman" w:hAnsi="Times New Roman" w:cs="Times New Roman"/>
          <w:sz w:val="24"/>
          <w:szCs w:val="24"/>
        </w:rPr>
      </w:pPr>
      <w:r w:rsidRPr="006027BE">
        <w:rPr>
          <w:rFonts w:ascii="Times New Roman" w:hAnsi="Times New Roman" w:cs="Times New Roman"/>
          <w:sz w:val="24"/>
          <w:szCs w:val="24"/>
        </w:rPr>
        <w:t>Место учебного курса в учебном плане</w:t>
      </w:r>
    </w:p>
    <w:p w:rsidR="004B54AE" w:rsidRPr="006027BE" w:rsidRDefault="004B54AE" w:rsidP="00B872B0">
      <w:pPr>
        <w:pStyle w:val="13"/>
        <w:ind w:firstLine="284"/>
        <w:jc w:val="both"/>
        <w:rPr>
          <w:sz w:val="24"/>
          <w:szCs w:val="24"/>
        </w:rPr>
      </w:pPr>
      <w:r w:rsidRPr="006027BE">
        <w:rPr>
          <w:sz w:val="24"/>
          <w:szCs w:val="24"/>
        </w:rPr>
        <w:t>В 7—9 классах изучается курс «Вероятность и статистика», в который входят разделы: «Представление данных и описа</w:t>
      </w:r>
      <w:r w:rsidRPr="006027BE">
        <w:rPr>
          <w:sz w:val="24"/>
          <w:szCs w:val="24"/>
        </w:rPr>
        <w:softHyphen/>
        <w:t>тельная статистика»; «Вероятность»; «Элементы комбинатори</w:t>
      </w:r>
      <w:r w:rsidRPr="006027BE">
        <w:rPr>
          <w:sz w:val="24"/>
          <w:szCs w:val="24"/>
        </w:rPr>
        <w:softHyphen/>
        <w:t>ки»; «Введение в теорию графов».</w:t>
      </w:r>
    </w:p>
    <w:p w:rsidR="004B54AE" w:rsidRPr="006027BE" w:rsidRDefault="004B54AE" w:rsidP="00B872B0">
      <w:pPr>
        <w:pStyle w:val="13"/>
        <w:spacing w:after="80"/>
        <w:ind w:firstLine="284"/>
        <w:jc w:val="both"/>
        <w:rPr>
          <w:sz w:val="24"/>
          <w:szCs w:val="24"/>
        </w:rPr>
      </w:pPr>
      <w:r w:rsidRPr="006027BE">
        <w:rPr>
          <w:sz w:val="24"/>
          <w:szCs w:val="24"/>
        </w:rPr>
        <w:t>На изучение данного курса отводит 1 учебный час в неделю в течение каждого года обучения, всего 102 учебных часа.</w:t>
      </w:r>
    </w:p>
    <w:p w:rsidR="004B54AE" w:rsidRPr="004B54AE" w:rsidRDefault="004B54AE" w:rsidP="00B872B0">
      <w:pPr>
        <w:pStyle w:val="13"/>
        <w:spacing w:after="80"/>
        <w:ind w:firstLine="284"/>
        <w:jc w:val="both"/>
        <w:rPr>
          <w:b/>
          <w:sz w:val="24"/>
          <w:szCs w:val="24"/>
        </w:rPr>
      </w:pPr>
      <w:r w:rsidRPr="004B54AE">
        <w:rPr>
          <w:b/>
          <w:sz w:val="24"/>
          <w:szCs w:val="24"/>
        </w:rPr>
        <w:t>Содержание учебного курса</w:t>
      </w:r>
      <w:r>
        <w:rPr>
          <w:b/>
          <w:sz w:val="24"/>
          <w:szCs w:val="24"/>
        </w:rPr>
        <w:t xml:space="preserve"> </w:t>
      </w:r>
      <w:r w:rsidRPr="004B54AE">
        <w:rPr>
          <w:b/>
          <w:sz w:val="24"/>
          <w:szCs w:val="24"/>
        </w:rPr>
        <w:t>(по годам обучения)</w:t>
      </w:r>
    </w:p>
    <w:p w:rsidR="004B54AE" w:rsidRPr="004B54AE" w:rsidRDefault="004B54AE" w:rsidP="008A66B0">
      <w:pPr>
        <w:pStyle w:val="24"/>
        <w:keepNext/>
        <w:keepLines/>
        <w:numPr>
          <w:ilvl w:val="0"/>
          <w:numId w:val="110"/>
        </w:numPr>
        <w:tabs>
          <w:tab w:val="left" w:pos="236"/>
        </w:tabs>
        <w:spacing w:after="60" w:line="230" w:lineRule="auto"/>
        <w:ind w:firstLine="284"/>
        <w:jc w:val="both"/>
        <w:rPr>
          <w:b/>
          <w:color w:val="auto"/>
          <w:sz w:val="24"/>
          <w:szCs w:val="24"/>
        </w:rPr>
      </w:pPr>
      <w:r w:rsidRPr="004B54AE">
        <w:rPr>
          <w:b/>
          <w:color w:val="auto"/>
          <w:sz w:val="24"/>
          <w:szCs w:val="24"/>
        </w:rPr>
        <w:t>класс</w:t>
      </w:r>
    </w:p>
    <w:p w:rsidR="004B54AE" w:rsidRPr="006027BE" w:rsidRDefault="004B54AE" w:rsidP="00B872B0">
      <w:pPr>
        <w:pStyle w:val="13"/>
        <w:ind w:firstLine="284"/>
        <w:jc w:val="both"/>
        <w:rPr>
          <w:sz w:val="24"/>
          <w:szCs w:val="24"/>
        </w:rPr>
      </w:pPr>
      <w:r w:rsidRPr="006027BE">
        <w:rPr>
          <w:sz w:val="24"/>
          <w:szCs w:val="24"/>
        </w:rPr>
        <w:t>Представление данных в виде таблиц, диаграмм, графиков. Заполнение таблиц, чтение и построение диаграмм (столбико</w:t>
      </w:r>
      <w:r w:rsidRPr="006027BE">
        <w:rPr>
          <w:sz w:val="24"/>
          <w:szCs w:val="24"/>
        </w:rPr>
        <w:softHyphen/>
        <w:t>вых (столбчатых) и круговых). Чтение графиков реальных про</w:t>
      </w:r>
      <w:r w:rsidRPr="006027BE">
        <w:rPr>
          <w:sz w:val="24"/>
          <w:szCs w:val="24"/>
        </w:rPr>
        <w:softHyphen/>
        <w:t>цессов. Извлечение информации из диаграмм и таблиц, исполь</w:t>
      </w:r>
      <w:r w:rsidRPr="006027BE">
        <w:rPr>
          <w:sz w:val="24"/>
          <w:szCs w:val="24"/>
        </w:rPr>
        <w:softHyphen/>
        <w:t>зование и интерпретация данных.</w:t>
      </w:r>
    </w:p>
    <w:p w:rsidR="004B54AE" w:rsidRPr="006027BE" w:rsidRDefault="004B54AE" w:rsidP="00B872B0">
      <w:pPr>
        <w:pStyle w:val="13"/>
        <w:ind w:firstLine="284"/>
        <w:jc w:val="both"/>
        <w:rPr>
          <w:sz w:val="24"/>
          <w:szCs w:val="24"/>
        </w:rPr>
      </w:pPr>
      <w:r w:rsidRPr="006027BE">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B54AE" w:rsidRPr="006027BE" w:rsidRDefault="004B54AE" w:rsidP="00B872B0">
      <w:pPr>
        <w:pStyle w:val="13"/>
        <w:ind w:firstLine="284"/>
        <w:jc w:val="both"/>
        <w:rPr>
          <w:sz w:val="24"/>
          <w:szCs w:val="24"/>
        </w:rPr>
      </w:pPr>
      <w:r w:rsidRPr="006027BE">
        <w:rPr>
          <w:sz w:val="24"/>
          <w:szCs w:val="24"/>
        </w:rPr>
        <w:t>Случайный эксперимент (опыт) и случайное событие. Вероят</w:t>
      </w:r>
      <w:r w:rsidRPr="006027BE">
        <w:rPr>
          <w:sz w:val="24"/>
          <w:szCs w:val="24"/>
        </w:rPr>
        <w:softHyphen/>
        <w:t>ность и частота. Роль маловероятных и практически достовер</w:t>
      </w:r>
      <w:r w:rsidRPr="006027BE">
        <w:rPr>
          <w:sz w:val="24"/>
          <w:szCs w:val="24"/>
        </w:rPr>
        <w:softHyphen/>
        <w:t>ных событий в природе и в обществе. Монета и игральная кость в теории вероятностей.</w:t>
      </w:r>
    </w:p>
    <w:p w:rsidR="004B54AE" w:rsidRPr="006027BE" w:rsidRDefault="004B54AE" w:rsidP="00B872B0">
      <w:pPr>
        <w:pStyle w:val="13"/>
        <w:spacing w:after="180"/>
        <w:ind w:firstLine="284"/>
        <w:jc w:val="both"/>
        <w:rPr>
          <w:sz w:val="24"/>
          <w:szCs w:val="24"/>
        </w:rPr>
      </w:pPr>
      <w:r w:rsidRPr="006027BE">
        <w:rPr>
          <w:sz w:val="24"/>
          <w:szCs w:val="24"/>
        </w:rPr>
        <w:t>Граф, вершина, ребро. Степень вершины. Число рёбер и сум</w:t>
      </w:r>
      <w:r w:rsidRPr="006027BE">
        <w:rPr>
          <w:sz w:val="24"/>
          <w:szCs w:val="24"/>
        </w:rPr>
        <w:softHyphen/>
        <w:t>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4B54AE" w:rsidRPr="004B54AE" w:rsidRDefault="004B54AE" w:rsidP="008A66B0">
      <w:pPr>
        <w:pStyle w:val="24"/>
        <w:keepNext/>
        <w:keepLines/>
        <w:numPr>
          <w:ilvl w:val="0"/>
          <w:numId w:val="110"/>
        </w:numPr>
        <w:tabs>
          <w:tab w:val="left" w:pos="246"/>
        </w:tabs>
        <w:spacing w:after="60" w:line="230" w:lineRule="auto"/>
        <w:ind w:firstLine="284"/>
        <w:jc w:val="both"/>
        <w:rPr>
          <w:b/>
          <w:color w:val="auto"/>
          <w:sz w:val="24"/>
          <w:szCs w:val="24"/>
        </w:rPr>
      </w:pPr>
      <w:bookmarkStart w:id="107" w:name="bookmark113"/>
      <w:r w:rsidRPr="004B54AE">
        <w:rPr>
          <w:b/>
          <w:color w:val="auto"/>
          <w:sz w:val="24"/>
          <w:szCs w:val="24"/>
        </w:rPr>
        <w:t>класс</w:t>
      </w:r>
      <w:bookmarkEnd w:id="107"/>
    </w:p>
    <w:p w:rsidR="004B54AE" w:rsidRPr="006027BE" w:rsidRDefault="004B54AE" w:rsidP="00B872B0">
      <w:pPr>
        <w:pStyle w:val="13"/>
        <w:ind w:firstLine="284"/>
        <w:jc w:val="both"/>
        <w:rPr>
          <w:sz w:val="24"/>
          <w:szCs w:val="24"/>
        </w:rPr>
      </w:pPr>
      <w:r w:rsidRPr="006027BE">
        <w:rPr>
          <w:sz w:val="24"/>
          <w:szCs w:val="24"/>
        </w:rPr>
        <w:t>Представление данных в виде таблиц, диаграмм, графиков.</w:t>
      </w:r>
    </w:p>
    <w:p w:rsidR="004B54AE" w:rsidRPr="006027BE" w:rsidRDefault="004B54AE" w:rsidP="00B872B0">
      <w:pPr>
        <w:pStyle w:val="13"/>
        <w:ind w:firstLine="284"/>
        <w:jc w:val="both"/>
        <w:rPr>
          <w:sz w:val="24"/>
          <w:szCs w:val="24"/>
        </w:rPr>
      </w:pPr>
      <w:r w:rsidRPr="006027BE">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w:t>
      </w:r>
      <w:r w:rsidRPr="006027BE">
        <w:rPr>
          <w:sz w:val="24"/>
          <w:szCs w:val="24"/>
        </w:rPr>
        <w:softHyphen/>
        <w:t>тательное, распределительное, включения. Использование гра</w:t>
      </w:r>
      <w:r w:rsidRPr="006027BE">
        <w:rPr>
          <w:sz w:val="24"/>
          <w:szCs w:val="24"/>
        </w:rPr>
        <w:softHyphen/>
        <w:t>фического представления множеств для описания реальных процессов и явлений, при решении задач.</w:t>
      </w:r>
    </w:p>
    <w:p w:rsidR="004B54AE" w:rsidRPr="006027BE" w:rsidRDefault="004B54AE" w:rsidP="00B872B0">
      <w:pPr>
        <w:pStyle w:val="13"/>
        <w:ind w:firstLine="284"/>
        <w:jc w:val="both"/>
        <w:rPr>
          <w:sz w:val="24"/>
          <w:szCs w:val="24"/>
        </w:rPr>
      </w:pPr>
      <w:r w:rsidRPr="006027BE">
        <w:rPr>
          <w:sz w:val="24"/>
          <w:szCs w:val="24"/>
        </w:rPr>
        <w:t>Измерение рассеивания данных. Дисперсия и стандартное отклонение числовых наборов. Диаграмма рассеивания.</w:t>
      </w:r>
    </w:p>
    <w:p w:rsidR="004B54AE" w:rsidRPr="006027BE" w:rsidRDefault="004B54AE" w:rsidP="00B872B0">
      <w:pPr>
        <w:pStyle w:val="13"/>
        <w:ind w:firstLine="284"/>
        <w:jc w:val="both"/>
        <w:rPr>
          <w:sz w:val="24"/>
          <w:szCs w:val="24"/>
        </w:rPr>
      </w:pPr>
      <w:r w:rsidRPr="006027BE">
        <w:rPr>
          <w:sz w:val="24"/>
          <w:szCs w:val="24"/>
        </w:rPr>
        <w:t>Элементарные события случайного опыта. Случайные собы</w:t>
      </w:r>
      <w:r w:rsidRPr="006027BE">
        <w:rPr>
          <w:sz w:val="24"/>
          <w:szCs w:val="24"/>
        </w:rPr>
        <w:softHyphen/>
        <w:t>тия. Вероятности событий. Опыты с равновозможными элемен</w:t>
      </w:r>
      <w:r w:rsidRPr="006027BE">
        <w:rPr>
          <w:sz w:val="24"/>
          <w:szCs w:val="24"/>
        </w:rPr>
        <w:softHyphen/>
        <w:t>тарными событиями. Случайный выбор. Связь между малове</w:t>
      </w:r>
      <w:r w:rsidRPr="006027BE">
        <w:rPr>
          <w:sz w:val="24"/>
          <w:szCs w:val="24"/>
        </w:rPr>
        <w:softHyphen/>
        <w:t>роятными и практически достоверными событиями в природе, обществе и науке.</w:t>
      </w:r>
    </w:p>
    <w:p w:rsidR="004B54AE" w:rsidRPr="006027BE" w:rsidRDefault="004B54AE" w:rsidP="00B872B0">
      <w:pPr>
        <w:pStyle w:val="13"/>
        <w:ind w:firstLine="284"/>
        <w:jc w:val="both"/>
        <w:rPr>
          <w:sz w:val="24"/>
          <w:szCs w:val="24"/>
        </w:rPr>
      </w:pPr>
      <w:r w:rsidRPr="006027BE">
        <w:rPr>
          <w:sz w:val="24"/>
          <w:szCs w:val="24"/>
        </w:rPr>
        <w:t>Дерево. Свойства деревьев: единственность пути, существова</w:t>
      </w:r>
      <w:r w:rsidRPr="006027BE">
        <w:rPr>
          <w:sz w:val="24"/>
          <w:szCs w:val="24"/>
        </w:rPr>
        <w:softHyphen/>
        <w:t>ние висячей вершины, связь между числом вершин и числом рёбер. Правило умножения. Решение задач с помощью графов.</w:t>
      </w:r>
    </w:p>
    <w:p w:rsidR="004B54AE" w:rsidRPr="006027BE" w:rsidRDefault="004B54AE" w:rsidP="00B872B0">
      <w:pPr>
        <w:pStyle w:val="13"/>
        <w:spacing w:after="140"/>
        <w:ind w:firstLine="284"/>
        <w:jc w:val="both"/>
        <w:rPr>
          <w:sz w:val="24"/>
          <w:szCs w:val="24"/>
        </w:rPr>
      </w:pPr>
      <w:r w:rsidRPr="006027BE">
        <w:rPr>
          <w:sz w:val="24"/>
          <w:szCs w:val="24"/>
        </w:rPr>
        <w:t>Противоположные события. Диаграмма Эйлера. Объедине</w:t>
      </w:r>
      <w:r w:rsidRPr="006027BE">
        <w:rPr>
          <w:sz w:val="24"/>
          <w:szCs w:val="24"/>
        </w:rPr>
        <w:softHyphen/>
        <w:t>ние и пересечение событий. Несовместные события. Формула сложения вероятностей. Условная вероятность. Правило умно</w:t>
      </w:r>
      <w:r w:rsidRPr="006027BE">
        <w:rPr>
          <w:sz w:val="24"/>
          <w:szCs w:val="24"/>
        </w:rPr>
        <w:softHyphen/>
        <w:t>жения. Независимые события. Представление эксперимента в виде дерева. Решение задач на нахождение вероятностей с по</w:t>
      </w:r>
      <w:r w:rsidRPr="006027BE">
        <w:rPr>
          <w:sz w:val="24"/>
          <w:szCs w:val="24"/>
        </w:rPr>
        <w:softHyphen/>
        <w:t>мощью дерева случайного эксперимента, диаграмм Эйлера.</w:t>
      </w:r>
    </w:p>
    <w:p w:rsidR="004B54AE" w:rsidRPr="004B54AE" w:rsidRDefault="004B54AE" w:rsidP="008A66B0">
      <w:pPr>
        <w:pStyle w:val="24"/>
        <w:keepNext/>
        <w:keepLines/>
        <w:numPr>
          <w:ilvl w:val="0"/>
          <w:numId w:val="110"/>
        </w:numPr>
        <w:tabs>
          <w:tab w:val="left" w:pos="241"/>
        </w:tabs>
        <w:spacing w:after="80" w:line="230" w:lineRule="auto"/>
        <w:ind w:firstLine="284"/>
        <w:jc w:val="both"/>
        <w:rPr>
          <w:b/>
          <w:color w:val="auto"/>
          <w:sz w:val="24"/>
          <w:szCs w:val="24"/>
        </w:rPr>
      </w:pPr>
      <w:bookmarkStart w:id="108" w:name="bookmark115"/>
      <w:r w:rsidRPr="004B54AE">
        <w:rPr>
          <w:b/>
          <w:color w:val="auto"/>
          <w:sz w:val="24"/>
          <w:szCs w:val="24"/>
        </w:rPr>
        <w:t>класс</w:t>
      </w:r>
      <w:bookmarkEnd w:id="108"/>
    </w:p>
    <w:p w:rsidR="004B54AE" w:rsidRPr="006027BE" w:rsidRDefault="004B54AE" w:rsidP="00B872B0">
      <w:pPr>
        <w:pStyle w:val="13"/>
        <w:ind w:firstLine="284"/>
        <w:jc w:val="both"/>
        <w:rPr>
          <w:sz w:val="24"/>
          <w:szCs w:val="24"/>
        </w:rPr>
      </w:pPr>
      <w:r w:rsidRPr="006027BE">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B54AE" w:rsidRPr="006027BE" w:rsidRDefault="004B54AE" w:rsidP="00B872B0">
      <w:pPr>
        <w:pStyle w:val="13"/>
        <w:ind w:firstLine="284"/>
        <w:jc w:val="both"/>
        <w:rPr>
          <w:sz w:val="24"/>
          <w:szCs w:val="24"/>
        </w:rPr>
      </w:pPr>
      <w:r w:rsidRPr="006027BE">
        <w:rPr>
          <w:sz w:val="24"/>
          <w:szCs w:val="24"/>
        </w:rPr>
        <w:t>Перестановки и факториал. Сочетания и число сочетаний. Треугольник Паскаля. Решение задач с использованием комби</w:t>
      </w:r>
      <w:r w:rsidRPr="006027BE">
        <w:rPr>
          <w:sz w:val="24"/>
          <w:szCs w:val="24"/>
        </w:rPr>
        <w:softHyphen/>
        <w:t>наторики.</w:t>
      </w:r>
    </w:p>
    <w:p w:rsidR="004B54AE" w:rsidRPr="006027BE" w:rsidRDefault="004B54AE" w:rsidP="00B872B0">
      <w:pPr>
        <w:pStyle w:val="13"/>
        <w:ind w:firstLine="284"/>
        <w:jc w:val="both"/>
        <w:rPr>
          <w:sz w:val="24"/>
          <w:szCs w:val="24"/>
        </w:rPr>
      </w:pPr>
      <w:r w:rsidRPr="006027BE">
        <w:rPr>
          <w:sz w:val="24"/>
          <w:szCs w:val="24"/>
        </w:rPr>
        <w:t>Геометрическая вероятность. Случайный выбор точки из фи</w:t>
      </w:r>
      <w:r w:rsidRPr="006027BE">
        <w:rPr>
          <w:sz w:val="24"/>
          <w:szCs w:val="24"/>
        </w:rPr>
        <w:softHyphen/>
        <w:t>гуры на плоскости, из отрезка и из дуги окружности.</w:t>
      </w:r>
    </w:p>
    <w:p w:rsidR="004B54AE" w:rsidRPr="006027BE" w:rsidRDefault="004B54AE" w:rsidP="00B872B0">
      <w:pPr>
        <w:pStyle w:val="13"/>
        <w:ind w:firstLine="284"/>
        <w:jc w:val="both"/>
        <w:rPr>
          <w:sz w:val="24"/>
          <w:szCs w:val="24"/>
        </w:rPr>
      </w:pPr>
      <w:r w:rsidRPr="006027BE">
        <w:rPr>
          <w:sz w:val="24"/>
          <w:szCs w:val="24"/>
        </w:rPr>
        <w:t>Испытание. Успех и неудача. Серия испытаний до первого успеха. Серия испытаний Бернулли. Вероятности событий в се</w:t>
      </w:r>
      <w:r w:rsidRPr="006027BE">
        <w:rPr>
          <w:sz w:val="24"/>
          <w:szCs w:val="24"/>
        </w:rPr>
        <w:softHyphen/>
        <w:t>рии испытаний Бернулли.</w:t>
      </w:r>
    </w:p>
    <w:p w:rsidR="004B54AE" w:rsidRPr="006027BE" w:rsidRDefault="004B54AE" w:rsidP="00B872B0">
      <w:pPr>
        <w:pStyle w:val="13"/>
        <w:ind w:firstLine="284"/>
        <w:jc w:val="both"/>
        <w:rPr>
          <w:sz w:val="24"/>
          <w:szCs w:val="24"/>
        </w:rPr>
      </w:pPr>
      <w:r w:rsidRPr="006027BE">
        <w:rPr>
          <w:sz w:val="24"/>
          <w:szCs w:val="24"/>
        </w:rPr>
        <w:t>Случайная величина и распределение вероятностей. Матема</w:t>
      </w:r>
      <w:r w:rsidRPr="006027BE">
        <w:rPr>
          <w:sz w:val="24"/>
          <w:szCs w:val="24"/>
        </w:rPr>
        <w:softHyphen/>
        <w:t>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B54AE" w:rsidRPr="006027BE" w:rsidRDefault="004B54AE" w:rsidP="00B872B0">
      <w:pPr>
        <w:pStyle w:val="13"/>
        <w:spacing w:after="440"/>
        <w:ind w:firstLine="284"/>
        <w:jc w:val="both"/>
        <w:rPr>
          <w:sz w:val="24"/>
          <w:szCs w:val="24"/>
        </w:rPr>
      </w:pPr>
      <w:r w:rsidRPr="006027BE">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B54AE" w:rsidRPr="006027BE" w:rsidRDefault="004B54AE" w:rsidP="00B872B0">
      <w:pPr>
        <w:pStyle w:val="32"/>
        <w:keepNext/>
        <w:keepLines/>
        <w:spacing w:after="80"/>
        <w:ind w:firstLine="284"/>
        <w:jc w:val="both"/>
        <w:rPr>
          <w:rFonts w:ascii="Times New Roman" w:hAnsi="Times New Roman" w:cs="Times New Roman"/>
          <w:sz w:val="24"/>
          <w:szCs w:val="24"/>
        </w:rPr>
      </w:pPr>
      <w:bookmarkStart w:id="109" w:name="bookmark117"/>
      <w:r w:rsidRPr="006027BE">
        <w:rPr>
          <w:rFonts w:ascii="Times New Roman" w:hAnsi="Times New Roman" w:cs="Times New Roman"/>
          <w:sz w:val="24"/>
          <w:szCs w:val="24"/>
        </w:rPr>
        <w:t>Планируемые предметные результаты освоения рабочей программы курса (по годам обучения)</w:t>
      </w:r>
      <w:bookmarkEnd w:id="109"/>
    </w:p>
    <w:p w:rsidR="004B54AE" w:rsidRPr="006027BE" w:rsidRDefault="004B54AE" w:rsidP="00B872B0">
      <w:pPr>
        <w:pStyle w:val="13"/>
        <w:spacing w:after="140"/>
        <w:ind w:firstLine="284"/>
        <w:jc w:val="both"/>
        <w:rPr>
          <w:sz w:val="24"/>
          <w:szCs w:val="24"/>
        </w:rPr>
      </w:pPr>
      <w:r w:rsidRPr="006027BE">
        <w:rPr>
          <w:sz w:val="24"/>
          <w:szCs w:val="24"/>
        </w:rPr>
        <w:t>Предметные результаты освоения курса «Вероятность и ста</w:t>
      </w:r>
      <w:r w:rsidRPr="006027BE">
        <w:rPr>
          <w:sz w:val="24"/>
          <w:szCs w:val="24"/>
        </w:rPr>
        <w:softHyphen/>
        <w:t>тистика» в 7—9 классах характеризуются следующими умени</w:t>
      </w:r>
      <w:r w:rsidRPr="006027BE">
        <w:rPr>
          <w:sz w:val="24"/>
          <w:szCs w:val="24"/>
        </w:rPr>
        <w:softHyphen/>
        <w:t>ями.</w:t>
      </w:r>
    </w:p>
    <w:p w:rsidR="004B54AE" w:rsidRPr="004B54AE" w:rsidRDefault="004B54AE" w:rsidP="00B872B0">
      <w:pPr>
        <w:pStyle w:val="24"/>
        <w:keepNext/>
        <w:keepLines/>
        <w:spacing w:after="80"/>
        <w:ind w:firstLine="284"/>
        <w:jc w:val="both"/>
        <w:rPr>
          <w:b/>
          <w:color w:val="auto"/>
          <w:sz w:val="24"/>
          <w:szCs w:val="24"/>
        </w:rPr>
      </w:pPr>
      <w:r w:rsidRPr="004B54AE">
        <w:rPr>
          <w:b/>
          <w:color w:val="auto"/>
          <w:sz w:val="24"/>
          <w:szCs w:val="24"/>
        </w:rPr>
        <w:t>7 класс</w:t>
      </w:r>
    </w:p>
    <w:p w:rsidR="004B54AE" w:rsidRPr="006027BE" w:rsidRDefault="004B54AE" w:rsidP="008A66B0">
      <w:pPr>
        <w:pStyle w:val="13"/>
        <w:numPr>
          <w:ilvl w:val="0"/>
          <w:numId w:val="111"/>
        </w:numPr>
        <w:spacing w:line="240" w:lineRule="atLeast"/>
        <w:ind w:left="0" w:firstLine="284"/>
        <w:jc w:val="both"/>
        <w:rPr>
          <w:sz w:val="24"/>
          <w:szCs w:val="24"/>
        </w:rPr>
      </w:pPr>
      <w:r w:rsidRPr="006027BE">
        <w:rPr>
          <w:sz w:val="24"/>
          <w:szCs w:val="24"/>
        </w:rPr>
        <w:t>Читать информацию, представленную в таблицах, на диа</w:t>
      </w:r>
      <w:r w:rsidRPr="006027BE">
        <w:rPr>
          <w:sz w:val="24"/>
          <w:szCs w:val="24"/>
        </w:rPr>
        <w:softHyphen/>
        <w:t>граммах; представлять данные в виде таблиц, строить диа</w:t>
      </w:r>
      <w:r w:rsidRPr="006027BE">
        <w:rPr>
          <w:sz w:val="24"/>
          <w:szCs w:val="24"/>
        </w:rPr>
        <w:softHyphen/>
        <w:t>граммы (столбиковые (столбчатые) и круговые) по массивам значений.</w:t>
      </w:r>
    </w:p>
    <w:p w:rsidR="004B54AE" w:rsidRPr="006027BE" w:rsidRDefault="004B54AE" w:rsidP="008A66B0">
      <w:pPr>
        <w:pStyle w:val="13"/>
        <w:numPr>
          <w:ilvl w:val="0"/>
          <w:numId w:val="111"/>
        </w:numPr>
        <w:spacing w:line="240" w:lineRule="atLeast"/>
        <w:ind w:left="0" w:firstLine="284"/>
        <w:jc w:val="both"/>
        <w:rPr>
          <w:sz w:val="24"/>
          <w:szCs w:val="24"/>
        </w:rPr>
      </w:pPr>
      <w:r w:rsidRPr="006027BE">
        <w:rPr>
          <w:sz w:val="24"/>
          <w:szCs w:val="24"/>
        </w:rPr>
        <w:t>Описывать и интерпретировать реальные числовые данные, представленные в таблицах, на диаграммах, графиках.</w:t>
      </w:r>
    </w:p>
    <w:p w:rsidR="004B54AE" w:rsidRPr="006027BE" w:rsidRDefault="004B54AE" w:rsidP="008A66B0">
      <w:pPr>
        <w:pStyle w:val="13"/>
        <w:numPr>
          <w:ilvl w:val="0"/>
          <w:numId w:val="111"/>
        </w:numPr>
        <w:spacing w:line="240" w:lineRule="atLeast"/>
        <w:ind w:left="0" w:firstLine="284"/>
        <w:jc w:val="both"/>
        <w:rPr>
          <w:sz w:val="24"/>
          <w:szCs w:val="24"/>
        </w:rPr>
      </w:pPr>
      <w:r w:rsidRPr="006027BE">
        <w:rPr>
          <w:sz w:val="24"/>
          <w:szCs w:val="24"/>
        </w:rPr>
        <w:t>Использовать для описания данных статистические характе</w:t>
      </w:r>
      <w:r w:rsidRPr="006027BE">
        <w:rPr>
          <w:sz w:val="24"/>
          <w:szCs w:val="24"/>
        </w:rPr>
        <w:softHyphen/>
        <w:t>ристики: среднее арифметическое, медиана, наибольшее и наименьшее значения, размах.</w:t>
      </w:r>
    </w:p>
    <w:p w:rsidR="004B54AE" w:rsidRPr="006027BE" w:rsidRDefault="004B54AE" w:rsidP="008A66B0">
      <w:pPr>
        <w:pStyle w:val="13"/>
        <w:numPr>
          <w:ilvl w:val="0"/>
          <w:numId w:val="111"/>
        </w:numPr>
        <w:spacing w:line="240" w:lineRule="atLeast"/>
        <w:ind w:left="0" w:firstLine="284"/>
        <w:jc w:val="both"/>
        <w:rPr>
          <w:sz w:val="24"/>
          <w:szCs w:val="24"/>
        </w:rPr>
      </w:pPr>
      <w:r w:rsidRPr="006027BE">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B54AE" w:rsidRDefault="004B54AE" w:rsidP="00B872B0">
      <w:pPr>
        <w:pStyle w:val="24"/>
        <w:keepNext/>
        <w:keepLines/>
        <w:spacing w:after="60"/>
        <w:ind w:firstLine="284"/>
        <w:jc w:val="both"/>
        <w:rPr>
          <w:b/>
          <w:color w:val="auto"/>
          <w:sz w:val="24"/>
          <w:szCs w:val="24"/>
        </w:rPr>
      </w:pP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8 класс</w:t>
      </w:r>
    </w:p>
    <w:p w:rsidR="004B54AE" w:rsidRPr="006027BE" w:rsidRDefault="004B54AE" w:rsidP="008A66B0">
      <w:pPr>
        <w:pStyle w:val="13"/>
        <w:numPr>
          <w:ilvl w:val="0"/>
          <w:numId w:val="112"/>
        </w:numPr>
        <w:ind w:left="0" w:firstLine="284"/>
        <w:jc w:val="both"/>
        <w:rPr>
          <w:sz w:val="24"/>
          <w:szCs w:val="24"/>
        </w:rPr>
      </w:pPr>
      <w:r w:rsidRPr="006027BE">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B54AE" w:rsidRPr="006027BE" w:rsidRDefault="004B54AE" w:rsidP="008A66B0">
      <w:pPr>
        <w:pStyle w:val="13"/>
        <w:numPr>
          <w:ilvl w:val="0"/>
          <w:numId w:val="112"/>
        </w:numPr>
        <w:ind w:left="0" w:firstLine="284"/>
        <w:jc w:val="both"/>
        <w:rPr>
          <w:sz w:val="24"/>
          <w:szCs w:val="24"/>
        </w:rPr>
      </w:pPr>
      <w:r w:rsidRPr="006027BE">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4B54AE" w:rsidRPr="006027BE" w:rsidRDefault="004B54AE" w:rsidP="008A66B0">
      <w:pPr>
        <w:pStyle w:val="13"/>
        <w:numPr>
          <w:ilvl w:val="0"/>
          <w:numId w:val="112"/>
        </w:numPr>
        <w:ind w:left="0" w:firstLine="284"/>
        <w:jc w:val="both"/>
        <w:rPr>
          <w:sz w:val="24"/>
          <w:szCs w:val="24"/>
        </w:rPr>
      </w:pPr>
      <w:r w:rsidRPr="006027BE">
        <w:rPr>
          <w:sz w:val="24"/>
          <w:szCs w:val="24"/>
        </w:rPr>
        <w:t>Находить частоты числовых значений и частоты событий, в том числе по результатам измерений и наблюдений.</w:t>
      </w:r>
    </w:p>
    <w:p w:rsidR="004B54AE" w:rsidRPr="006027BE" w:rsidRDefault="004B54AE" w:rsidP="008A66B0">
      <w:pPr>
        <w:pStyle w:val="13"/>
        <w:numPr>
          <w:ilvl w:val="0"/>
          <w:numId w:val="112"/>
        </w:numPr>
        <w:ind w:left="0" w:firstLine="284"/>
        <w:jc w:val="both"/>
        <w:rPr>
          <w:sz w:val="24"/>
          <w:szCs w:val="24"/>
        </w:rPr>
      </w:pPr>
      <w:r w:rsidRPr="006027BE">
        <w:rPr>
          <w:sz w:val="24"/>
          <w:szCs w:val="24"/>
        </w:rPr>
        <w:t>Находить вероятности случайных событий в опытах, зная ве</w:t>
      </w:r>
      <w:r w:rsidRPr="006027BE">
        <w:rPr>
          <w:sz w:val="24"/>
          <w:szCs w:val="24"/>
        </w:rPr>
        <w:softHyphen/>
        <w:t>роятности элементарных событий, в том числе в опытах с равновозможными элементарными событиями.</w:t>
      </w:r>
    </w:p>
    <w:p w:rsidR="004B54AE" w:rsidRPr="006027BE" w:rsidRDefault="004B54AE" w:rsidP="008A66B0">
      <w:pPr>
        <w:pStyle w:val="13"/>
        <w:numPr>
          <w:ilvl w:val="0"/>
          <w:numId w:val="112"/>
        </w:numPr>
        <w:ind w:left="0" w:firstLine="284"/>
        <w:jc w:val="both"/>
        <w:rPr>
          <w:sz w:val="24"/>
          <w:szCs w:val="24"/>
        </w:rPr>
      </w:pPr>
      <w:r w:rsidRPr="006027BE">
        <w:rPr>
          <w:sz w:val="24"/>
          <w:szCs w:val="24"/>
        </w:rPr>
        <w:t>Использовать графические модели: дерево случайного экспе</w:t>
      </w:r>
      <w:r w:rsidRPr="006027BE">
        <w:rPr>
          <w:sz w:val="24"/>
          <w:szCs w:val="24"/>
        </w:rPr>
        <w:softHyphen/>
        <w:t>римента, диаграммы Эйлера, числовая прямая.</w:t>
      </w:r>
    </w:p>
    <w:p w:rsidR="004B54AE" w:rsidRPr="006027BE" w:rsidRDefault="004B54AE" w:rsidP="008A66B0">
      <w:pPr>
        <w:pStyle w:val="13"/>
        <w:numPr>
          <w:ilvl w:val="0"/>
          <w:numId w:val="112"/>
        </w:numPr>
        <w:ind w:left="0" w:firstLine="284"/>
        <w:jc w:val="both"/>
        <w:rPr>
          <w:sz w:val="24"/>
          <w:szCs w:val="24"/>
        </w:rPr>
      </w:pPr>
      <w:r w:rsidRPr="006027BE">
        <w:rPr>
          <w:sz w:val="24"/>
          <w:szCs w:val="24"/>
        </w:rPr>
        <w:t>Оперировать понятиями: множество, подмножество; выпол</w:t>
      </w:r>
      <w:r w:rsidRPr="006027BE">
        <w:rPr>
          <w:sz w:val="24"/>
          <w:szCs w:val="24"/>
        </w:rPr>
        <w:softHyphen/>
        <w:t>нять операции над множествами: объединение, пересечение, дополнение; перечислять элементы множеств; применять свойства множеств.</w:t>
      </w:r>
    </w:p>
    <w:p w:rsidR="004B54AE" w:rsidRPr="006027BE" w:rsidRDefault="004B54AE" w:rsidP="008A66B0">
      <w:pPr>
        <w:pStyle w:val="13"/>
        <w:numPr>
          <w:ilvl w:val="0"/>
          <w:numId w:val="112"/>
        </w:numPr>
        <w:spacing w:after="140"/>
        <w:ind w:left="0" w:firstLine="284"/>
        <w:jc w:val="both"/>
        <w:rPr>
          <w:sz w:val="24"/>
          <w:szCs w:val="24"/>
        </w:rPr>
      </w:pPr>
      <w:r w:rsidRPr="006027BE">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B54AE" w:rsidRPr="004B54AE" w:rsidRDefault="004B54AE" w:rsidP="00B872B0">
      <w:pPr>
        <w:pStyle w:val="24"/>
        <w:keepNext/>
        <w:keepLines/>
        <w:spacing w:after="60"/>
        <w:ind w:firstLine="284"/>
        <w:jc w:val="both"/>
        <w:rPr>
          <w:b/>
          <w:color w:val="auto"/>
          <w:sz w:val="24"/>
          <w:szCs w:val="24"/>
        </w:rPr>
      </w:pPr>
      <w:r w:rsidRPr="004B54AE">
        <w:rPr>
          <w:b/>
          <w:color w:val="auto"/>
          <w:sz w:val="24"/>
          <w:szCs w:val="24"/>
        </w:rPr>
        <w:t>9 класс</w:t>
      </w:r>
    </w:p>
    <w:p w:rsidR="004B54AE" w:rsidRPr="006027BE" w:rsidRDefault="004B54AE" w:rsidP="008A66B0">
      <w:pPr>
        <w:pStyle w:val="13"/>
        <w:numPr>
          <w:ilvl w:val="0"/>
          <w:numId w:val="113"/>
        </w:numPr>
        <w:ind w:left="0" w:firstLine="284"/>
        <w:jc w:val="both"/>
        <w:rPr>
          <w:sz w:val="24"/>
          <w:szCs w:val="24"/>
        </w:rPr>
      </w:pPr>
      <w:r w:rsidRPr="006027BE">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B54AE" w:rsidRPr="006027BE" w:rsidRDefault="004B54AE" w:rsidP="008A66B0">
      <w:pPr>
        <w:pStyle w:val="13"/>
        <w:numPr>
          <w:ilvl w:val="0"/>
          <w:numId w:val="113"/>
        </w:numPr>
        <w:ind w:left="0" w:firstLine="284"/>
        <w:jc w:val="both"/>
        <w:rPr>
          <w:sz w:val="24"/>
          <w:szCs w:val="24"/>
        </w:rPr>
      </w:pPr>
      <w:r w:rsidRPr="006027BE">
        <w:rPr>
          <w:sz w:val="24"/>
          <w:szCs w:val="24"/>
        </w:rPr>
        <w:t>Решать задачи организованным перебором вариантов, а так</w:t>
      </w:r>
      <w:r w:rsidRPr="006027BE">
        <w:rPr>
          <w:sz w:val="24"/>
          <w:szCs w:val="24"/>
        </w:rPr>
        <w:softHyphen/>
        <w:t>же с использованием комбинаторных правил и методов.</w:t>
      </w:r>
    </w:p>
    <w:p w:rsidR="004B54AE" w:rsidRPr="006027BE" w:rsidRDefault="004B54AE" w:rsidP="008A66B0">
      <w:pPr>
        <w:pStyle w:val="13"/>
        <w:numPr>
          <w:ilvl w:val="0"/>
          <w:numId w:val="113"/>
        </w:numPr>
        <w:ind w:left="0" w:firstLine="284"/>
        <w:jc w:val="both"/>
        <w:rPr>
          <w:sz w:val="24"/>
          <w:szCs w:val="24"/>
        </w:rPr>
      </w:pPr>
      <w:r w:rsidRPr="006027BE">
        <w:rPr>
          <w:sz w:val="24"/>
          <w:szCs w:val="24"/>
        </w:rPr>
        <w:t>Использовать описательные характеристики для массивов числовых данных, в том числе средние значения и меры рас</w:t>
      </w:r>
      <w:r w:rsidRPr="006027BE">
        <w:rPr>
          <w:sz w:val="24"/>
          <w:szCs w:val="24"/>
        </w:rPr>
        <w:softHyphen/>
        <w:t>сеивания.</w:t>
      </w:r>
    </w:p>
    <w:p w:rsidR="004B54AE" w:rsidRPr="006027BE" w:rsidRDefault="004B54AE" w:rsidP="008A66B0">
      <w:pPr>
        <w:pStyle w:val="13"/>
        <w:numPr>
          <w:ilvl w:val="0"/>
          <w:numId w:val="113"/>
        </w:numPr>
        <w:ind w:left="0" w:firstLine="284"/>
        <w:jc w:val="both"/>
        <w:rPr>
          <w:sz w:val="24"/>
          <w:szCs w:val="24"/>
        </w:rPr>
      </w:pPr>
      <w:r w:rsidRPr="006027BE">
        <w:rPr>
          <w:sz w:val="24"/>
          <w:szCs w:val="24"/>
        </w:rPr>
        <w:t>Находить частоты значений и частоты события, в том числе пользуясь результатами проведённых измерений и наблюде</w:t>
      </w:r>
      <w:r w:rsidRPr="006027BE">
        <w:rPr>
          <w:sz w:val="24"/>
          <w:szCs w:val="24"/>
        </w:rPr>
        <w:softHyphen/>
        <w:t>ний.</w:t>
      </w:r>
    </w:p>
    <w:p w:rsidR="004B54AE" w:rsidRPr="006027BE" w:rsidRDefault="004B54AE" w:rsidP="008A66B0">
      <w:pPr>
        <w:pStyle w:val="13"/>
        <w:numPr>
          <w:ilvl w:val="0"/>
          <w:numId w:val="113"/>
        </w:numPr>
        <w:ind w:left="0" w:firstLine="284"/>
        <w:jc w:val="both"/>
        <w:rPr>
          <w:sz w:val="24"/>
          <w:szCs w:val="24"/>
        </w:rPr>
      </w:pPr>
      <w:r w:rsidRPr="006027BE">
        <w:rPr>
          <w:sz w:val="24"/>
          <w:szCs w:val="24"/>
        </w:rPr>
        <w:t>Находить вероятности случайных событий в изученных опы</w:t>
      </w:r>
      <w:r w:rsidRPr="006027BE">
        <w:rPr>
          <w:sz w:val="24"/>
          <w:szCs w:val="24"/>
        </w:rPr>
        <w:softHyphen/>
        <w:t>тах, в том числе в опытах с равновозможными элементарны</w:t>
      </w:r>
      <w:r w:rsidRPr="006027BE">
        <w:rPr>
          <w:sz w:val="24"/>
          <w:szCs w:val="24"/>
        </w:rPr>
        <w:softHyphen/>
        <w:t>ми событиями, в сериях испытаний до первого успеха, в се</w:t>
      </w:r>
      <w:r w:rsidRPr="006027BE">
        <w:rPr>
          <w:sz w:val="24"/>
          <w:szCs w:val="24"/>
        </w:rPr>
        <w:softHyphen/>
        <w:t>риях испытаний Бернулли.</w:t>
      </w:r>
    </w:p>
    <w:p w:rsidR="004B54AE" w:rsidRPr="006027BE" w:rsidRDefault="004B54AE" w:rsidP="008A66B0">
      <w:pPr>
        <w:pStyle w:val="13"/>
        <w:numPr>
          <w:ilvl w:val="0"/>
          <w:numId w:val="113"/>
        </w:numPr>
        <w:ind w:left="0" w:firstLine="284"/>
        <w:jc w:val="both"/>
        <w:rPr>
          <w:sz w:val="24"/>
          <w:szCs w:val="24"/>
        </w:rPr>
      </w:pPr>
      <w:r w:rsidRPr="006027BE">
        <w:rPr>
          <w:sz w:val="24"/>
          <w:szCs w:val="24"/>
        </w:rPr>
        <w:t>Иметь представление о случайной величине и о распределе</w:t>
      </w:r>
      <w:r w:rsidRPr="006027BE">
        <w:rPr>
          <w:sz w:val="24"/>
          <w:szCs w:val="24"/>
        </w:rPr>
        <w:softHyphen/>
        <w:t>нии вероятностей.</w:t>
      </w:r>
    </w:p>
    <w:p w:rsidR="004B54AE" w:rsidRPr="006027BE" w:rsidRDefault="004B54AE" w:rsidP="008A66B0">
      <w:pPr>
        <w:pStyle w:val="13"/>
        <w:numPr>
          <w:ilvl w:val="0"/>
          <w:numId w:val="113"/>
        </w:numPr>
        <w:ind w:left="0" w:firstLine="284"/>
        <w:jc w:val="both"/>
        <w:rPr>
          <w:sz w:val="24"/>
          <w:szCs w:val="24"/>
        </w:rPr>
      </w:pPr>
      <w:r w:rsidRPr="006027BE">
        <w:rPr>
          <w:sz w:val="24"/>
          <w:szCs w:val="24"/>
        </w:rPr>
        <w:t>Иметь представление о законе больших чисел как о проявле</w:t>
      </w:r>
      <w:r w:rsidRPr="006027BE">
        <w:rPr>
          <w:sz w:val="24"/>
          <w:szCs w:val="24"/>
        </w:rPr>
        <w:softHyphen/>
        <w:t>нии закономерности в случайной изменчивости и о роли за</w:t>
      </w:r>
      <w:r w:rsidRPr="006027BE">
        <w:rPr>
          <w:sz w:val="24"/>
          <w:szCs w:val="24"/>
        </w:rPr>
        <w:softHyphen/>
        <w:t xml:space="preserve">кона больших чисел в природе и обществе. </w:t>
      </w:r>
    </w:p>
    <w:p w:rsidR="004B54AE" w:rsidRPr="006027BE" w:rsidRDefault="004B54AE" w:rsidP="00B872B0">
      <w:pPr>
        <w:pStyle w:val="13"/>
        <w:spacing w:after="120"/>
        <w:ind w:firstLine="284"/>
        <w:jc w:val="both"/>
        <w:rPr>
          <w:sz w:val="24"/>
          <w:szCs w:val="24"/>
        </w:rPr>
        <w:sectPr w:rsidR="004B54AE" w:rsidRPr="006027BE" w:rsidSect="009B194A">
          <w:footerReference w:type="even" r:id="rId22"/>
          <w:footerReference w:type="default" r:id="rId23"/>
          <w:pgSz w:w="11907" w:h="16840" w:code="9"/>
          <w:pgMar w:top="650" w:right="708" w:bottom="858" w:left="1276" w:header="0" w:footer="3" w:gutter="0"/>
          <w:pgNumType w:start="70"/>
          <w:cols w:space="720"/>
          <w:noEndnote/>
          <w:docGrid w:linePitch="360"/>
        </w:sectPr>
      </w:pPr>
    </w:p>
    <w:p w:rsidR="002C1364" w:rsidRPr="00136B94" w:rsidRDefault="00971A9F" w:rsidP="009B194A">
      <w:pPr>
        <w:pStyle w:val="40"/>
        <w:ind w:firstLine="284"/>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2C1364" w:rsidRPr="00136B94">
        <w:rPr>
          <w:rFonts w:ascii="Times New Roman" w:eastAsiaTheme="minorEastAsia" w:hAnsi="Times New Roman" w:cs="Times New Roman"/>
          <w:bCs w:val="0"/>
          <w:sz w:val="24"/>
          <w:szCs w:val="24"/>
          <w:lang w:eastAsia="ru-RU"/>
        </w:rPr>
        <w:t>абочая программа по учебному предмету "</w:t>
      </w:r>
      <w:r w:rsidR="009B194A">
        <w:rPr>
          <w:rFonts w:ascii="Times New Roman" w:eastAsiaTheme="minorEastAsia" w:hAnsi="Times New Roman" w:cs="Times New Roman"/>
          <w:bCs w:val="0"/>
          <w:sz w:val="24"/>
          <w:szCs w:val="24"/>
          <w:lang w:eastAsia="ru-RU"/>
        </w:rPr>
        <w:t>информатика</w:t>
      </w:r>
      <w:r w:rsidR="002C1364" w:rsidRPr="00136B94">
        <w:rPr>
          <w:rFonts w:ascii="Times New Roman" w:hAnsi="Times New Roman" w:cs="Times New Roman"/>
          <w:sz w:val="24"/>
          <w:szCs w:val="24"/>
          <w:lang w:eastAsia="ru-RU" w:bidi="ru-RU"/>
        </w:rPr>
        <w:t>»</w:t>
      </w:r>
      <w:r w:rsidR="00AD6051">
        <w:rPr>
          <w:rFonts w:ascii="Times New Roman" w:hAnsi="Times New Roman" w:cs="Times New Roman"/>
          <w:sz w:val="24"/>
          <w:szCs w:val="24"/>
          <w:lang w:eastAsia="ru-RU" w:bidi="ru-RU"/>
        </w:rPr>
        <w:t xml:space="preserve"> в</w:t>
      </w:r>
      <w:r w:rsidR="002C1364" w:rsidRPr="00136B94">
        <w:rPr>
          <w:rFonts w:ascii="Times New Roman" w:hAnsi="Times New Roman" w:cs="Times New Roman"/>
          <w:sz w:val="24"/>
          <w:szCs w:val="24"/>
          <w:lang w:eastAsia="ru-RU" w:bidi="ru-RU"/>
        </w:rPr>
        <w:t xml:space="preserve"> </w:t>
      </w:r>
      <w:r w:rsidR="00AD6051">
        <w:rPr>
          <w:rFonts w:ascii="Times New Roman" w:hAnsi="Times New Roman" w:cs="Times New Roman"/>
          <w:sz w:val="24"/>
          <w:szCs w:val="24"/>
          <w:lang w:eastAsia="ru-RU" w:bidi="ru-RU"/>
        </w:rPr>
        <w:t>5-6 классах</w:t>
      </w:r>
    </w:p>
    <w:p w:rsidR="009B194A" w:rsidRPr="009F06BB" w:rsidRDefault="009B194A" w:rsidP="009B194A">
      <w:pPr>
        <w:pStyle w:val="13"/>
        <w:jc w:val="both"/>
        <w:rPr>
          <w:color w:val="auto"/>
          <w:sz w:val="24"/>
          <w:szCs w:val="24"/>
        </w:rPr>
      </w:pPr>
      <w:r w:rsidRPr="009F06BB">
        <w:rPr>
          <w:rFonts w:eastAsia="Georgia"/>
          <w:color w:val="auto"/>
          <w:sz w:val="24"/>
          <w:szCs w:val="24"/>
          <w:lang w:eastAsia="ru-RU" w:bidi="ru-RU"/>
        </w:rPr>
        <w:t>Р</w:t>
      </w:r>
      <w:r w:rsidRPr="009F06BB">
        <w:rPr>
          <w:color w:val="auto"/>
          <w:sz w:val="24"/>
          <w:szCs w:val="24"/>
          <w:lang w:eastAsia="ru-RU" w:bidi="ru-RU"/>
        </w:rPr>
        <w:t xml:space="preserve">абочая программа по информатике для 5-6 классов составлена на основе </w:t>
      </w:r>
      <w:r w:rsidRPr="009F06BB">
        <w:rPr>
          <w:rFonts w:eastAsia="Georgia"/>
          <w:color w:val="auto"/>
          <w:sz w:val="24"/>
          <w:szCs w:val="24"/>
          <w:lang w:eastAsia="ru-RU" w:bidi="ru-RU"/>
        </w:rPr>
        <w:t>т</w:t>
      </w:r>
      <w:r w:rsidRPr="009F06BB">
        <w:rPr>
          <w:color w:val="auto"/>
          <w:sz w:val="24"/>
          <w:szCs w:val="24"/>
          <w:lang w:eastAsia="ru-RU" w:bidi="ru-RU"/>
        </w:rPr>
        <w:t>ребований к результатам освоения основной образовательной программы основного общего обра</w:t>
      </w:r>
      <w:r w:rsidRPr="009F06BB">
        <w:rPr>
          <w:color w:val="auto"/>
          <w:sz w:val="24"/>
          <w:szCs w:val="24"/>
          <w:lang w:eastAsia="ru-RU" w:bidi="ru-RU"/>
        </w:rPr>
        <w:softHyphen/>
        <w:t xml:space="preserve">зования, представленных в Федеральном государственном образовательном стандарте основного общего образования (ФГОС ООО), а также </w:t>
      </w:r>
      <w:r w:rsidRPr="009F06BB">
        <w:rPr>
          <w:rFonts w:eastAsia="Georgia"/>
          <w:color w:val="auto"/>
          <w:sz w:val="24"/>
          <w:szCs w:val="24"/>
          <w:lang w:eastAsia="ru-RU" w:bidi="ru-RU"/>
        </w:rPr>
        <w:t xml:space="preserve">федеральной рабочей </w:t>
      </w:r>
      <w:r w:rsidRPr="009F06BB">
        <w:rPr>
          <w:color w:val="auto"/>
          <w:sz w:val="24"/>
          <w:szCs w:val="24"/>
          <w:lang w:eastAsia="ru-RU" w:bidi="ru-RU"/>
        </w:rPr>
        <w:t xml:space="preserve">программы </w:t>
      </w:r>
      <w:r w:rsidRPr="009F06BB">
        <w:rPr>
          <w:rFonts w:eastAsia="Georgia"/>
          <w:color w:val="auto"/>
          <w:sz w:val="24"/>
          <w:szCs w:val="24"/>
          <w:lang w:eastAsia="ru-RU" w:bidi="ru-RU"/>
        </w:rPr>
        <w:t>воспитания</w:t>
      </w:r>
      <w:r w:rsidRPr="009F06BB">
        <w:rPr>
          <w:color w:val="auto"/>
          <w:sz w:val="24"/>
          <w:szCs w:val="24"/>
          <w:lang w:eastAsia="ru-RU" w:bidi="ru-RU"/>
        </w:rPr>
        <w:t>.</w:t>
      </w:r>
    </w:p>
    <w:p w:rsidR="009B194A" w:rsidRPr="009F06BB" w:rsidRDefault="009B194A" w:rsidP="009B194A">
      <w:pPr>
        <w:pStyle w:val="13"/>
        <w:spacing w:after="320"/>
        <w:ind w:firstLine="284"/>
        <w:jc w:val="both"/>
        <w:rPr>
          <w:color w:val="auto"/>
          <w:sz w:val="24"/>
          <w:szCs w:val="24"/>
        </w:rPr>
      </w:pPr>
      <w:r w:rsidRPr="009F06BB">
        <w:rPr>
          <w:color w:val="auto"/>
          <w:sz w:val="24"/>
          <w:szCs w:val="24"/>
          <w:lang w:eastAsia="ru-RU" w:bidi="ru-RU"/>
        </w:rPr>
        <w:t>В рабочей программе соблюдается преемственность с ФГОС начального общего образования; учитываются возрастные и психологические особенности учащихся 5-6 классов, межпредметные связи.</w:t>
      </w:r>
    </w:p>
    <w:p w:rsidR="009B194A" w:rsidRPr="009F06BB" w:rsidRDefault="009B194A" w:rsidP="009B194A">
      <w:pPr>
        <w:pStyle w:val="af2"/>
        <w:spacing w:after="240"/>
        <w:jc w:val="both"/>
        <w:rPr>
          <w:color w:val="auto"/>
          <w:sz w:val="24"/>
          <w:szCs w:val="24"/>
        </w:rPr>
      </w:pPr>
      <w:r w:rsidRPr="009F06BB">
        <w:rPr>
          <w:rFonts w:eastAsia="Arial"/>
          <w:b/>
          <w:bCs/>
          <w:color w:val="auto"/>
          <w:sz w:val="24"/>
          <w:szCs w:val="24"/>
        </w:rPr>
        <w:t>Пояснительная записка</w:t>
      </w:r>
    </w:p>
    <w:p w:rsidR="009B194A" w:rsidRPr="009F06BB" w:rsidRDefault="009B194A" w:rsidP="009B194A">
      <w:pPr>
        <w:pStyle w:val="13"/>
        <w:spacing w:line="240" w:lineRule="auto"/>
        <w:jc w:val="both"/>
        <w:rPr>
          <w:color w:val="auto"/>
          <w:sz w:val="24"/>
          <w:szCs w:val="24"/>
        </w:rPr>
      </w:pPr>
      <w:r w:rsidRPr="009F06BB">
        <w:rPr>
          <w:rFonts w:eastAsia="Georgia"/>
          <w:color w:val="auto"/>
          <w:sz w:val="24"/>
          <w:szCs w:val="24"/>
          <w:lang w:eastAsia="ru-RU" w:bidi="ru-RU"/>
        </w:rPr>
        <w:t>Р</w:t>
      </w:r>
      <w:r w:rsidRPr="009F06BB">
        <w:rPr>
          <w:color w:val="auto"/>
          <w:sz w:val="24"/>
          <w:szCs w:val="24"/>
          <w:lang w:eastAsia="ru-RU" w:bidi="ru-RU"/>
        </w:rPr>
        <w:t xml:space="preserve">абочая программа даёт представление о целях, общей стратегии обучения, </w:t>
      </w:r>
      <w:r>
        <w:rPr>
          <w:color w:val="auto"/>
          <w:sz w:val="24"/>
          <w:szCs w:val="24"/>
          <w:lang w:eastAsia="ru-RU" w:bidi="ru-RU"/>
        </w:rPr>
        <w:t>воспитания и развития обучающих</w:t>
      </w:r>
      <w:r w:rsidRPr="009F06BB">
        <w:rPr>
          <w:color w:val="auto"/>
          <w:sz w:val="24"/>
          <w:szCs w:val="24"/>
          <w:lang w:eastAsia="ru-RU" w:bidi="ru-RU"/>
        </w:rPr>
        <w:t>ся средствами учебного п</w:t>
      </w:r>
      <w:r>
        <w:rPr>
          <w:color w:val="auto"/>
          <w:sz w:val="24"/>
          <w:szCs w:val="24"/>
          <w:lang w:eastAsia="ru-RU" w:bidi="ru-RU"/>
        </w:rPr>
        <w:t>редмета «Информатика» в 5-6 клас</w:t>
      </w:r>
      <w:r w:rsidRPr="009F06BB">
        <w:rPr>
          <w:color w:val="auto"/>
          <w:sz w:val="24"/>
          <w:szCs w:val="24"/>
          <w:lang w:eastAsia="ru-RU" w:bidi="ru-RU"/>
        </w:rPr>
        <w:t>сах; устанавливает рекомендуемое предметное содержание, предусматривает его структурирование по разделам и темам курса, определяет распределение его по классам (годам изуче</w:t>
      </w:r>
      <w:r w:rsidRPr="009F06BB">
        <w:rPr>
          <w:color w:val="auto"/>
          <w:sz w:val="24"/>
          <w:szCs w:val="24"/>
          <w:lang w:eastAsia="ru-RU" w:bidi="ru-RU"/>
        </w:rPr>
        <w:softHyphen/>
        <w:t>ния); даёт примерное распределение учебных часов по тема</w:t>
      </w:r>
      <w:r w:rsidRPr="009F06BB">
        <w:rPr>
          <w:color w:val="auto"/>
          <w:sz w:val="24"/>
          <w:szCs w:val="24"/>
          <w:lang w:eastAsia="ru-RU" w:bidi="ru-RU"/>
        </w:rPr>
        <w:softHyphen/>
        <w:t>тическим разделам курса и рекомендуемую (примерную) по</w:t>
      </w:r>
      <w:r w:rsidRPr="009F06BB">
        <w:rPr>
          <w:color w:val="auto"/>
          <w:sz w:val="24"/>
          <w:szCs w:val="24"/>
          <w:lang w:eastAsia="ru-RU" w:bidi="ru-RU"/>
        </w:rPr>
        <w:softHyphen/>
        <w:t>следовательность их изучения с учётом межпредметных и внутрипредметных связей, логики учебного процесса, воз</w:t>
      </w:r>
      <w:r w:rsidRPr="009F06BB">
        <w:rPr>
          <w:color w:val="auto"/>
          <w:sz w:val="24"/>
          <w:szCs w:val="24"/>
          <w:lang w:eastAsia="ru-RU" w:bidi="ru-RU"/>
        </w:rPr>
        <w:softHyphen/>
        <w:t>растных особенностей обучающихся.</w:t>
      </w:r>
    </w:p>
    <w:p w:rsidR="009B194A" w:rsidRPr="009F06BB" w:rsidRDefault="009B194A" w:rsidP="009B194A">
      <w:pPr>
        <w:pStyle w:val="13"/>
        <w:spacing w:after="160" w:line="240" w:lineRule="auto"/>
        <w:jc w:val="both"/>
        <w:rPr>
          <w:color w:val="auto"/>
          <w:sz w:val="24"/>
          <w:szCs w:val="24"/>
        </w:rPr>
      </w:pPr>
      <w:r w:rsidRPr="009F06BB">
        <w:rPr>
          <w:rFonts w:eastAsia="Georgia"/>
          <w:color w:val="auto"/>
          <w:sz w:val="24"/>
          <w:szCs w:val="24"/>
          <w:lang w:eastAsia="ru-RU" w:bidi="ru-RU"/>
        </w:rPr>
        <w:t>Р</w:t>
      </w:r>
      <w:r w:rsidRPr="009F06BB">
        <w:rPr>
          <w:color w:val="auto"/>
          <w:sz w:val="24"/>
          <w:szCs w:val="24"/>
          <w:lang w:eastAsia="ru-RU" w:bidi="ru-RU"/>
        </w:rPr>
        <w:t>абочая программа определяет количественные и качественные характеристики учебного материала для каж</w:t>
      </w:r>
      <w:r w:rsidRPr="009F06BB">
        <w:rPr>
          <w:color w:val="auto"/>
          <w:sz w:val="24"/>
          <w:szCs w:val="24"/>
          <w:lang w:eastAsia="ru-RU" w:bidi="ru-RU"/>
        </w:rPr>
        <w:softHyphen/>
        <w:t>дого года изучения, в том числе для содержательного наполне</w:t>
      </w:r>
      <w:r w:rsidRPr="009F06BB">
        <w:rPr>
          <w:color w:val="auto"/>
          <w:sz w:val="24"/>
          <w:szCs w:val="24"/>
          <w:lang w:eastAsia="ru-RU" w:bidi="ru-RU"/>
        </w:rPr>
        <w:softHyphen/>
        <w:t>ния разного вида контроля (промежуточной аттестации обуча</w:t>
      </w:r>
      <w:r w:rsidRPr="009F06BB">
        <w:rPr>
          <w:color w:val="auto"/>
          <w:sz w:val="24"/>
          <w:szCs w:val="24"/>
          <w:lang w:eastAsia="ru-RU" w:bidi="ru-RU"/>
        </w:rPr>
        <w:softHyphen/>
        <w:t>ющихся, всероссийских проверочных работ, государственной итоговой аттестации). Программа является основой для состав</w:t>
      </w:r>
      <w:r w:rsidRPr="009F06BB">
        <w:rPr>
          <w:color w:val="auto"/>
          <w:sz w:val="24"/>
          <w:szCs w:val="24"/>
          <w:lang w:eastAsia="ru-RU" w:bidi="ru-RU"/>
        </w:rPr>
        <w:softHyphen/>
        <w:t>ления авторских учебных программ и учебников, поурочного планирования курса учителем.</w:t>
      </w:r>
    </w:p>
    <w:p w:rsidR="009B194A" w:rsidRPr="009B194A" w:rsidRDefault="009B194A" w:rsidP="009B194A">
      <w:pPr>
        <w:pStyle w:val="24"/>
        <w:keepNext/>
        <w:keepLines/>
        <w:jc w:val="both"/>
        <w:rPr>
          <w:b/>
          <w:color w:val="auto"/>
          <w:sz w:val="24"/>
          <w:szCs w:val="24"/>
        </w:rPr>
      </w:pPr>
      <w:bookmarkStart w:id="110" w:name="bookmark2"/>
      <w:r w:rsidRPr="009B194A">
        <w:rPr>
          <w:b/>
          <w:color w:val="auto"/>
          <w:sz w:val="24"/>
          <w:szCs w:val="24"/>
        </w:rPr>
        <w:t>Цели изучения учебного предмета «информатика»</w:t>
      </w:r>
      <w:bookmarkEnd w:id="110"/>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Изучение информатики в 5-6 классах вносит значительный вклад в достижение главных целей основного общего образова</w:t>
      </w:r>
      <w:r w:rsidRPr="009F06BB">
        <w:rPr>
          <w:color w:val="auto"/>
          <w:sz w:val="24"/>
          <w:szCs w:val="24"/>
          <w:lang w:eastAsia="ru-RU" w:bidi="ru-RU"/>
        </w:rPr>
        <w:softHyphen/>
        <w:t>ния, обеспечивая:</w:t>
      </w:r>
    </w:p>
    <w:p w:rsidR="009B194A" w:rsidRPr="009F06BB" w:rsidRDefault="009B194A" w:rsidP="008A66B0">
      <w:pPr>
        <w:pStyle w:val="13"/>
        <w:numPr>
          <w:ilvl w:val="0"/>
          <w:numId w:val="162"/>
        </w:numPr>
        <w:spacing w:line="240" w:lineRule="atLeast"/>
        <w:ind w:left="283" w:hanging="357"/>
        <w:jc w:val="both"/>
        <w:rPr>
          <w:color w:val="auto"/>
          <w:sz w:val="24"/>
          <w:szCs w:val="24"/>
        </w:rPr>
      </w:pPr>
      <w:r w:rsidRPr="009F06BB">
        <w:rPr>
          <w:color w:val="auto"/>
          <w:sz w:val="24"/>
          <w:szCs w:val="24"/>
          <w:lang w:eastAsia="ru-RU" w:bidi="ru-RU"/>
        </w:rPr>
        <w:t>формирование ряда метапредметных понятий, в том числе понятий «объект», «система», «модель», «алгоритм» и др., как необходимого условия для успешного продолжения учеб</w:t>
      </w:r>
      <w:r w:rsidRPr="009F06BB">
        <w:rPr>
          <w:color w:val="auto"/>
          <w:sz w:val="24"/>
          <w:szCs w:val="24"/>
          <w:lang w:eastAsia="ru-RU" w:bidi="ru-RU"/>
        </w:rPr>
        <w:softHyphen/>
        <w:t>но-познавательной деятельности и основы научного мировоз</w:t>
      </w:r>
      <w:r w:rsidRPr="009F06BB">
        <w:rPr>
          <w:color w:val="auto"/>
          <w:sz w:val="24"/>
          <w:szCs w:val="24"/>
          <w:lang w:eastAsia="ru-RU" w:bidi="ru-RU"/>
        </w:rPr>
        <w:softHyphen/>
        <w:t>зрения;</w:t>
      </w:r>
    </w:p>
    <w:p w:rsidR="009B194A" w:rsidRPr="009F06BB" w:rsidRDefault="009B194A" w:rsidP="008A66B0">
      <w:pPr>
        <w:pStyle w:val="13"/>
        <w:numPr>
          <w:ilvl w:val="0"/>
          <w:numId w:val="162"/>
        </w:numPr>
        <w:spacing w:line="240" w:lineRule="atLeast"/>
        <w:ind w:left="283" w:hanging="357"/>
        <w:jc w:val="both"/>
        <w:rPr>
          <w:color w:val="auto"/>
          <w:sz w:val="24"/>
          <w:szCs w:val="24"/>
        </w:rPr>
      </w:pPr>
      <w:r w:rsidRPr="009F06BB">
        <w:rPr>
          <w:color w:val="auto"/>
          <w:sz w:val="24"/>
          <w:szCs w:val="24"/>
          <w:lang w:eastAsia="ru-RU" w:bidi="ru-RU"/>
        </w:rPr>
        <w:t>формирование алгоритмического стиля мышления как необ</w:t>
      </w:r>
      <w:r w:rsidRPr="009F06BB">
        <w:rPr>
          <w:color w:val="auto"/>
          <w:sz w:val="24"/>
          <w:szCs w:val="24"/>
          <w:lang w:eastAsia="ru-RU" w:bidi="ru-RU"/>
        </w:rPr>
        <w:softHyphen/>
        <w:t>ходимого условия профессиональной деятельности в совре</w:t>
      </w:r>
      <w:r w:rsidRPr="009F06BB">
        <w:rPr>
          <w:color w:val="auto"/>
          <w:sz w:val="24"/>
          <w:szCs w:val="24"/>
          <w:lang w:eastAsia="ru-RU" w:bidi="ru-RU"/>
        </w:rPr>
        <w:softHyphen/>
        <w:t>менном высокотехнологичном обществе;</w:t>
      </w:r>
    </w:p>
    <w:p w:rsidR="009B194A" w:rsidRPr="009F06BB" w:rsidRDefault="009B194A" w:rsidP="008A66B0">
      <w:pPr>
        <w:pStyle w:val="13"/>
        <w:numPr>
          <w:ilvl w:val="0"/>
          <w:numId w:val="162"/>
        </w:numPr>
        <w:spacing w:line="240" w:lineRule="atLeast"/>
        <w:ind w:left="283" w:hanging="357"/>
        <w:jc w:val="both"/>
        <w:rPr>
          <w:color w:val="auto"/>
          <w:sz w:val="24"/>
          <w:szCs w:val="24"/>
        </w:rPr>
      </w:pPr>
      <w:r w:rsidRPr="009F06BB">
        <w:rPr>
          <w:color w:val="auto"/>
          <w:sz w:val="24"/>
          <w:szCs w:val="24"/>
          <w:lang w:eastAsia="ru-RU" w:bidi="ru-RU"/>
        </w:rPr>
        <w:t>формирование необходимых для успешной жизни в меняю</w:t>
      </w:r>
      <w:r w:rsidRPr="009F06BB">
        <w:rPr>
          <w:color w:val="auto"/>
          <w:sz w:val="24"/>
          <w:szCs w:val="24"/>
          <w:lang w:eastAsia="ru-RU" w:bidi="ru-RU"/>
        </w:rPr>
        <w:softHyphen/>
        <w:t>щемся мире универсальных учебных действий (универсаль</w:t>
      </w:r>
      <w:r w:rsidRPr="009F06BB">
        <w:rPr>
          <w:color w:val="auto"/>
          <w:sz w:val="24"/>
          <w:szCs w:val="24"/>
          <w:lang w:eastAsia="ru-RU" w:bidi="ru-RU"/>
        </w:rPr>
        <w:softHyphen/>
        <w:t>ных компетентностей) на основе средств и методов информа</w:t>
      </w:r>
      <w:r w:rsidRPr="009F06BB">
        <w:rPr>
          <w:color w:val="auto"/>
          <w:sz w:val="24"/>
          <w:szCs w:val="24"/>
          <w:lang w:eastAsia="ru-RU" w:bidi="ru-RU"/>
        </w:rPr>
        <w:softHyphen/>
        <w:t>тики и информационных технологий, в том числе овладение умениями работать с различными видами информации, са</w:t>
      </w:r>
      <w:r w:rsidRPr="009F06BB">
        <w:rPr>
          <w:color w:val="auto"/>
          <w:sz w:val="24"/>
          <w:szCs w:val="24"/>
          <w:lang w:eastAsia="ru-RU" w:bidi="ru-RU"/>
        </w:rPr>
        <w:softHyphen/>
        <w:t>мостоятельно планировать и осуществлять индивидуальную и коллективную информационную деятельность, представ</w:t>
      </w:r>
      <w:r w:rsidRPr="009F06BB">
        <w:rPr>
          <w:color w:val="auto"/>
          <w:sz w:val="24"/>
          <w:szCs w:val="24"/>
          <w:lang w:eastAsia="ru-RU" w:bidi="ru-RU"/>
        </w:rPr>
        <w:softHyphen/>
        <w:t>лять и оценивать её результаты;</w:t>
      </w:r>
    </w:p>
    <w:p w:rsidR="009B194A" w:rsidRDefault="009B194A" w:rsidP="008A66B0">
      <w:pPr>
        <w:pStyle w:val="13"/>
        <w:numPr>
          <w:ilvl w:val="0"/>
          <w:numId w:val="162"/>
        </w:numPr>
        <w:spacing w:line="240" w:lineRule="atLeast"/>
        <w:ind w:left="283" w:hanging="357"/>
        <w:jc w:val="both"/>
        <w:rPr>
          <w:color w:val="auto"/>
          <w:sz w:val="24"/>
          <w:szCs w:val="24"/>
        </w:rPr>
      </w:pPr>
      <w:r w:rsidRPr="009F06BB">
        <w:rPr>
          <w:color w:val="auto"/>
          <w:sz w:val="24"/>
          <w:szCs w:val="24"/>
          <w:lang w:eastAsia="ru-RU" w:bidi="ru-RU"/>
        </w:rPr>
        <w:t>формирование цифровых навыков, в том числе ключевых компетенций цифровой экономики, таких, как базовое про</w:t>
      </w:r>
      <w:r w:rsidRPr="009F06BB">
        <w:rPr>
          <w:color w:val="auto"/>
          <w:sz w:val="24"/>
          <w:szCs w:val="24"/>
          <w:lang w:eastAsia="ru-RU" w:bidi="ru-RU"/>
        </w:rPr>
        <w:softHyphen/>
        <w:t>граммирование, основы работы с данными, коммуникация в современных цифровых средах, информационная безопас</w:t>
      </w:r>
      <w:r w:rsidRPr="009F06BB">
        <w:rPr>
          <w:color w:val="auto"/>
          <w:sz w:val="24"/>
          <w:szCs w:val="24"/>
          <w:lang w:eastAsia="ru-RU" w:bidi="ru-RU"/>
        </w:rPr>
        <w:softHyphen/>
        <w:t>ность; воспитание ответственного и избирательного отноше</w:t>
      </w:r>
      <w:r w:rsidRPr="009F06BB">
        <w:rPr>
          <w:color w:val="auto"/>
          <w:sz w:val="24"/>
          <w:szCs w:val="24"/>
          <w:lang w:eastAsia="ru-RU" w:bidi="ru-RU"/>
        </w:rPr>
        <w:softHyphen/>
        <w:t>ния к информации.</w:t>
      </w:r>
    </w:p>
    <w:p w:rsidR="009B194A" w:rsidRPr="009F06BB" w:rsidRDefault="009B194A" w:rsidP="009B194A">
      <w:pPr>
        <w:pStyle w:val="13"/>
        <w:spacing w:line="240" w:lineRule="atLeast"/>
        <w:ind w:left="283" w:firstLine="0"/>
        <w:jc w:val="both"/>
        <w:rPr>
          <w:color w:val="auto"/>
          <w:sz w:val="24"/>
          <w:szCs w:val="24"/>
        </w:rPr>
      </w:pPr>
    </w:p>
    <w:p w:rsidR="009B194A" w:rsidRPr="00B33275" w:rsidRDefault="009B194A" w:rsidP="009B194A">
      <w:pPr>
        <w:pStyle w:val="24"/>
        <w:keepNext/>
        <w:keepLines/>
        <w:spacing w:after="0" w:line="286" w:lineRule="auto"/>
        <w:jc w:val="both"/>
        <w:rPr>
          <w:b/>
          <w:color w:val="auto"/>
          <w:sz w:val="24"/>
          <w:szCs w:val="24"/>
        </w:rPr>
      </w:pPr>
      <w:r w:rsidRPr="00B33275">
        <w:rPr>
          <w:b/>
          <w:color w:val="auto"/>
          <w:sz w:val="24"/>
          <w:szCs w:val="24"/>
        </w:rPr>
        <w:t>Общая характеристика учебного предмета «информатика»</w:t>
      </w:r>
    </w:p>
    <w:p w:rsidR="009B194A" w:rsidRPr="009F06BB" w:rsidRDefault="009B194A" w:rsidP="009B194A">
      <w:pPr>
        <w:pStyle w:val="13"/>
        <w:jc w:val="both"/>
        <w:rPr>
          <w:color w:val="auto"/>
          <w:sz w:val="24"/>
          <w:szCs w:val="24"/>
        </w:rPr>
      </w:pPr>
      <w:r w:rsidRPr="009F06BB">
        <w:rPr>
          <w:color w:val="auto"/>
          <w:sz w:val="24"/>
          <w:szCs w:val="24"/>
          <w:lang w:eastAsia="ru-RU" w:bidi="ru-RU"/>
        </w:rPr>
        <w:t>Учебный предмет «Информатика» в основном общем образо</w:t>
      </w:r>
      <w:r w:rsidRPr="009F06BB">
        <w:rPr>
          <w:color w:val="auto"/>
          <w:sz w:val="24"/>
          <w:szCs w:val="24"/>
          <w:lang w:eastAsia="ru-RU" w:bidi="ru-RU"/>
        </w:rPr>
        <w:softHyphen/>
        <w:t>вании отражает:</w:t>
      </w:r>
    </w:p>
    <w:p w:rsidR="009B194A" w:rsidRPr="009F06BB" w:rsidRDefault="009B194A" w:rsidP="008A66B0">
      <w:pPr>
        <w:pStyle w:val="13"/>
        <w:numPr>
          <w:ilvl w:val="0"/>
          <w:numId w:val="163"/>
        </w:numPr>
        <w:spacing w:line="252" w:lineRule="auto"/>
        <w:ind w:left="284"/>
        <w:jc w:val="both"/>
        <w:rPr>
          <w:color w:val="auto"/>
          <w:sz w:val="24"/>
          <w:szCs w:val="24"/>
        </w:rPr>
      </w:pPr>
      <w:r w:rsidRPr="009F06BB">
        <w:rPr>
          <w:color w:val="auto"/>
          <w:sz w:val="24"/>
          <w:szCs w:val="24"/>
          <w:lang w:eastAsia="ru-RU" w:bidi="ru-RU"/>
        </w:rPr>
        <w:t>сущность информатики как научной дисциплины, изучаю</w:t>
      </w:r>
      <w:r w:rsidRPr="009F06BB">
        <w:rPr>
          <w:color w:val="auto"/>
          <w:sz w:val="24"/>
          <w:szCs w:val="24"/>
          <w:lang w:eastAsia="ru-RU" w:bidi="ru-RU"/>
        </w:rPr>
        <w:softHyphen/>
        <w:t>щей закономерности протекания и возможности автоматиза</w:t>
      </w:r>
      <w:r w:rsidRPr="009F06BB">
        <w:rPr>
          <w:color w:val="auto"/>
          <w:sz w:val="24"/>
          <w:szCs w:val="24"/>
          <w:lang w:eastAsia="ru-RU" w:bidi="ru-RU"/>
        </w:rPr>
        <w:softHyphen/>
        <w:t>ции информационных процессов в различных системах;</w:t>
      </w:r>
    </w:p>
    <w:p w:rsidR="009B194A" w:rsidRPr="009F06BB" w:rsidRDefault="009B194A" w:rsidP="008A66B0">
      <w:pPr>
        <w:pStyle w:val="13"/>
        <w:numPr>
          <w:ilvl w:val="0"/>
          <w:numId w:val="163"/>
        </w:numPr>
        <w:spacing w:line="252" w:lineRule="auto"/>
        <w:ind w:left="284"/>
        <w:jc w:val="both"/>
        <w:rPr>
          <w:color w:val="auto"/>
          <w:sz w:val="24"/>
          <w:szCs w:val="24"/>
        </w:rPr>
      </w:pPr>
      <w:r w:rsidRPr="009F06BB">
        <w:rPr>
          <w:color w:val="auto"/>
          <w:sz w:val="24"/>
          <w:szCs w:val="24"/>
          <w:lang w:eastAsia="ru-RU" w:bidi="ru-RU"/>
        </w:rPr>
        <w:t>основные области применения информатики, прежде всего информационные технологии, управление и социальную сферу;</w:t>
      </w:r>
    </w:p>
    <w:p w:rsidR="009B194A" w:rsidRPr="009F06BB" w:rsidRDefault="009B194A" w:rsidP="008A66B0">
      <w:pPr>
        <w:pStyle w:val="13"/>
        <w:numPr>
          <w:ilvl w:val="0"/>
          <w:numId w:val="163"/>
        </w:numPr>
        <w:spacing w:line="252" w:lineRule="auto"/>
        <w:ind w:left="284"/>
        <w:jc w:val="both"/>
        <w:rPr>
          <w:color w:val="auto"/>
          <w:sz w:val="24"/>
          <w:szCs w:val="24"/>
        </w:rPr>
      </w:pPr>
      <w:r w:rsidRPr="009F06BB">
        <w:rPr>
          <w:color w:val="auto"/>
          <w:sz w:val="24"/>
          <w:szCs w:val="24"/>
          <w:lang w:eastAsia="ru-RU" w:bidi="ru-RU"/>
        </w:rPr>
        <w:t>междисциплинарный характер информатики и информаци</w:t>
      </w:r>
      <w:r w:rsidRPr="009F06BB">
        <w:rPr>
          <w:color w:val="auto"/>
          <w:sz w:val="24"/>
          <w:szCs w:val="24"/>
          <w:lang w:eastAsia="ru-RU" w:bidi="ru-RU"/>
        </w:rPr>
        <w:softHyphen/>
        <w:t>онной деятельности.</w:t>
      </w:r>
    </w:p>
    <w:p w:rsidR="009B194A" w:rsidRDefault="009B194A" w:rsidP="009B194A">
      <w:pPr>
        <w:pStyle w:val="13"/>
        <w:jc w:val="both"/>
        <w:rPr>
          <w:color w:val="auto"/>
          <w:sz w:val="24"/>
          <w:szCs w:val="24"/>
          <w:lang w:eastAsia="ru-RU" w:bidi="ru-RU"/>
        </w:rPr>
      </w:pPr>
      <w:r w:rsidRPr="009F06BB">
        <w:rPr>
          <w:color w:val="auto"/>
          <w:sz w:val="24"/>
          <w:szCs w:val="24"/>
          <w:lang w:eastAsia="ru-RU" w:bidi="ru-RU"/>
        </w:rPr>
        <w:t>Современная школьная информатика оказывает существен</w:t>
      </w:r>
      <w:r w:rsidRPr="009F06BB">
        <w:rPr>
          <w:color w:val="auto"/>
          <w:sz w:val="24"/>
          <w:szCs w:val="24"/>
          <w:lang w:eastAsia="ru-RU" w:bidi="ru-RU"/>
        </w:rPr>
        <w:softHyphen/>
        <w:t>ное влияние на формирование мировоззрения школьника, его жизненную позицию, закладывает основы понимания принци</w:t>
      </w:r>
      <w:r w:rsidRPr="009F06BB">
        <w:rPr>
          <w:color w:val="auto"/>
          <w:sz w:val="24"/>
          <w:szCs w:val="24"/>
          <w:lang w:eastAsia="ru-RU" w:bidi="ru-RU"/>
        </w:rPr>
        <w:softHyphen/>
        <w:t>пов функционирования и использования информационных тех</w:t>
      </w:r>
      <w:r w:rsidRPr="009F06BB">
        <w:rPr>
          <w:color w:val="auto"/>
          <w:sz w:val="24"/>
          <w:szCs w:val="24"/>
          <w:lang w:eastAsia="ru-RU" w:bidi="ru-RU"/>
        </w:rPr>
        <w:softHyphen/>
        <w:t>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w:t>
      </w:r>
      <w:r w:rsidRPr="009F06BB">
        <w:rPr>
          <w:color w:val="auto"/>
          <w:sz w:val="24"/>
          <w:szCs w:val="24"/>
          <w:lang w:eastAsia="ru-RU" w:bidi="ru-RU"/>
        </w:rPr>
        <w:softHyphen/>
        <w:t>разовательного процесса при изучении других предметных областей, так и в иных жизненных ситуациях, становятся зна</w:t>
      </w:r>
      <w:r w:rsidRPr="009F06BB">
        <w:rPr>
          <w:color w:val="auto"/>
          <w:sz w:val="24"/>
          <w:szCs w:val="24"/>
          <w:lang w:eastAsia="ru-RU" w:bidi="ru-RU"/>
        </w:rPr>
        <w:softHyphen/>
        <w:t>чимыми для формирования качеств личности, т. е. ориентиро</w:t>
      </w:r>
      <w:r w:rsidRPr="009F06BB">
        <w:rPr>
          <w:color w:val="auto"/>
          <w:sz w:val="24"/>
          <w:szCs w:val="24"/>
          <w:lang w:eastAsia="ru-RU" w:bidi="ru-RU"/>
        </w:rPr>
        <w:softHyphen/>
        <w:t>ваны на формирование метапредметных и личностных резуль</w:t>
      </w:r>
      <w:r w:rsidRPr="009F06BB">
        <w:rPr>
          <w:color w:val="auto"/>
          <w:sz w:val="24"/>
          <w:szCs w:val="24"/>
          <w:lang w:eastAsia="ru-RU" w:bidi="ru-RU"/>
        </w:rPr>
        <w:softHyphen/>
        <w:t>татов обучения.</w:t>
      </w:r>
    </w:p>
    <w:p w:rsidR="00B33275" w:rsidRPr="009F06BB" w:rsidRDefault="00B33275" w:rsidP="009B194A">
      <w:pPr>
        <w:pStyle w:val="13"/>
        <w:jc w:val="both"/>
        <w:rPr>
          <w:color w:val="auto"/>
          <w:sz w:val="24"/>
          <w:szCs w:val="24"/>
        </w:rPr>
      </w:pPr>
    </w:p>
    <w:p w:rsidR="009B194A" w:rsidRPr="009F06BB" w:rsidRDefault="009B194A" w:rsidP="009B194A">
      <w:pPr>
        <w:pStyle w:val="13"/>
        <w:spacing w:line="257" w:lineRule="auto"/>
        <w:jc w:val="both"/>
        <w:rPr>
          <w:color w:val="auto"/>
          <w:sz w:val="24"/>
          <w:szCs w:val="24"/>
        </w:rPr>
      </w:pPr>
      <w:r w:rsidRPr="009F06BB">
        <w:rPr>
          <w:color w:val="auto"/>
          <w:sz w:val="24"/>
          <w:szCs w:val="24"/>
          <w:lang w:eastAsia="ru-RU" w:bidi="ru-RU"/>
        </w:rPr>
        <w:t>Учебный предмет «Информатика» в основном общем образо</w:t>
      </w:r>
      <w:r w:rsidRPr="009F06BB">
        <w:rPr>
          <w:color w:val="auto"/>
          <w:sz w:val="24"/>
          <w:szCs w:val="24"/>
          <w:lang w:eastAsia="ru-RU" w:bidi="ru-RU"/>
        </w:rPr>
        <w:softHyphen/>
        <w:t>вании интегрирует в себе:</w:t>
      </w:r>
    </w:p>
    <w:p w:rsidR="009B194A" w:rsidRPr="009F06BB" w:rsidRDefault="009B194A" w:rsidP="008A66B0">
      <w:pPr>
        <w:pStyle w:val="13"/>
        <w:numPr>
          <w:ilvl w:val="0"/>
          <w:numId w:val="164"/>
        </w:numPr>
        <w:spacing w:line="266" w:lineRule="auto"/>
        <w:ind w:left="284"/>
        <w:jc w:val="both"/>
        <w:rPr>
          <w:color w:val="auto"/>
          <w:sz w:val="24"/>
          <w:szCs w:val="24"/>
        </w:rPr>
      </w:pPr>
      <w:r w:rsidRPr="009F06BB">
        <w:rPr>
          <w:color w:val="auto"/>
          <w:sz w:val="24"/>
          <w:szCs w:val="24"/>
          <w:lang w:eastAsia="ru-RU" w:bidi="ru-RU"/>
        </w:rPr>
        <w:t>цифровую грамотность, приоритетно формируемую на ран</w:t>
      </w:r>
      <w:r w:rsidRPr="009F06BB">
        <w:rPr>
          <w:color w:val="auto"/>
          <w:sz w:val="24"/>
          <w:szCs w:val="24"/>
          <w:lang w:eastAsia="ru-RU" w:bidi="ru-RU"/>
        </w:rPr>
        <w:softHyphen/>
        <w:t>них этапах обучения, как в рамках отдельного предмета, так и в процессе информационной деятельности при освоении всех без исключения учебных предметов;</w:t>
      </w:r>
    </w:p>
    <w:p w:rsidR="009B194A" w:rsidRPr="009F06BB" w:rsidRDefault="009B194A" w:rsidP="008A66B0">
      <w:pPr>
        <w:pStyle w:val="13"/>
        <w:numPr>
          <w:ilvl w:val="0"/>
          <w:numId w:val="164"/>
        </w:numPr>
        <w:spacing w:line="262" w:lineRule="auto"/>
        <w:ind w:left="284"/>
        <w:jc w:val="both"/>
        <w:rPr>
          <w:color w:val="auto"/>
          <w:sz w:val="24"/>
          <w:szCs w:val="24"/>
        </w:rPr>
      </w:pPr>
      <w:r w:rsidRPr="009F06BB">
        <w:rPr>
          <w:color w:val="auto"/>
          <w:sz w:val="24"/>
          <w:szCs w:val="24"/>
          <w:lang w:eastAsia="ru-RU" w:bidi="ru-RU"/>
        </w:rPr>
        <w:t>теоретические основы компьютерных наук, включая основы теоретической информатики и практического программиро</w:t>
      </w:r>
      <w:r w:rsidRPr="009F06BB">
        <w:rPr>
          <w:color w:val="auto"/>
          <w:sz w:val="24"/>
          <w:szCs w:val="24"/>
          <w:lang w:eastAsia="ru-RU" w:bidi="ru-RU"/>
        </w:rPr>
        <w:softHyphen/>
        <w:t>вания, изложение которых осуществляется в соответствии с принципом дидактической спирали: вначале (в младших классах) осуществляется общее знакомство обучающихся с предметом изучения, предполагающее учёт имеющегося у них опыта; затем последующее развитие и обогащение предмета изучения, создающее предпосылки для научного обобщения в старших классах;</w:t>
      </w:r>
    </w:p>
    <w:p w:rsidR="009B194A" w:rsidRDefault="009B194A" w:rsidP="008A66B0">
      <w:pPr>
        <w:pStyle w:val="13"/>
        <w:numPr>
          <w:ilvl w:val="0"/>
          <w:numId w:val="164"/>
        </w:numPr>
        <w:spacing w:line="266" w:lineRule="auto"/>
        <w:ind w:left="284"/>
        <w:jc w:val="both"/>
        <w:rPr>
          <w:color w:val="auto"/>
          <w:sz w:val="24"/>
          <w:szCs w:val="24"/>
        </w:rPr>
      </w:pPr>
      <w:r w:rsidRPr="009F06BB">
        <w:rPr>
          <w:color w:val="auto"/>
          <w:sz w:val="24"/>
          <w:szCs w:val="24"/>
          <w:lang w:eastAsia="ru-RU" w:bidi="ru-RU"/>
        </w:rPr>
        <w:t>информационные технологии как необходимый инструмент практически любой деятельности и одного из наиболее зна</w:t>
      </w:r>
      <w:r w:rsidRPr="009F06BB">
        <w:rPr>
          <w:color w:val="auto"/>
          <w:sz w:val="24"/>
          <w:szCs w:val="24"/>
          <w:lang w:eastAsia="ru-RU" w:bidi="ru-RU"/>
        </w:rPr>
        <w:softHyphen/>
        <w:t>чимых технологических достижений современной цивилиза</w:t>
      </w:r>
      <w:r w:rsidRPr="009F06BB">
        <w:rPr>
          <w:color w:val="auto"/>
          <w:sz w:val="24"/>
          <w:szCs w:val="24"/>
          <w:lang w:eastAsia="ru-RU" w:bidi="ru-RU"/>
        </w:rPr>
        <w:softHyphen/>
        <w:t>ции.</w:t>
      </w:r>
    </w:p>
    <w:p w:rsidR="00B33275" w:rsidRPr="009F06BB" w:rsidRDefault="00B33275" w:rsidP="00B33275">
      <w:pPr>
        <w:pStyle w:val="13"/>
        <w:spacing w:line="266" w:lineRule="auto"/>
        <w:ind w:left="284" w:firstLine="0"/>
        <w:jc w:val="both"/>
        <w:rPr>
          <w:color w:val="auto"/>
          <w:sz w:val="24"/>
          <w:szCs w:val="24"/>
        </w:rPr>
      </w:pPr>
    </w:p>
    <w:p w:rsidR="009B194A" w:rsidRPr="009F06BB" w:rsidRDefault="009B194A" w:rsidP="009B194A">
      <w:pPr>
        <w:pStyle w:val="13"/>
        <w:spacing w:line="257" w:lineRule="auto"/>
        <w:jc w:val="both"/>
        <w:rPr>
          <w:color w:val="auto"/>
          <w:sz w:val="24"/>
          <w:szCs w:val="24"/>
        </w:rPr>
      </w:pPr>
      <w:r w:rsidRPr="009F06BB">
        <w:rPr>
          <w:color w:val="auto"/>
          <w:sz w:val="24"/>
          <w:szCs w:val="24"/>
          <w:lang w:eastAsia="ru-RU" w:bidi="ru-RU"/>
        </w:rPr>
        <w:t>Цели и задачи изучения информатики на уровне основного общего образования определяют структуру основного содержа</w:t>
      </w:r>
      <w:r w:rsidRPr="009F06BB">
        <w:rPr>
          <w:color w:val="auto"/>
          <w:sz w:val="24"/>
          <w:szCs w:val="24"/>
          <w:lang w:eastAsia="ru-RU" w:bidi="ru-RU"/>
        </w:rPr>
        <w:softHyphen/>
        <w:t>ния учебного предмета в виде следующих четырёх тематиче</w:t>
      </w:r>
      <w:r w:rsidRPr="009F06BB">
        <w:rPr>
          <w:color w:val="auto"/>
          <w:sz w:val="24"/>
          <w:szCs w:val="24"/>
          <w:lang w:eastAsia="ru-RU" w:bidi="ru-RU"/>
        </w:rPr>
        <w:softHyphen/>
        <w:t>ских разделов:</w:t>
      </w:r>
    </w:p>
    <w:p w:rsidR="009B194A" w:rsidRPr="009F06BB" w:rsidRDefault="009B194A" w:rsidP="008A66B0">
      <w:pPr>
        <w:pStyle w:val="13"/>
        <w:numPr>
          <w:ilvl w:val="0"/>
          <w:numId w:val="160"/>
        </w:numPr>
        <w:tabs>
          <w:tab w:val="left" w:pos="543"/>
        </w:tabs>
        <w:spacing w:line="257" w:lineRule="auto"/>
        <w:jc w:val="both"/>
        <w:rPr>
          <w:color w:val="auto"/>
          <w:sz w:val="24"/>
          <w:szCs w:val="24"/>
        </w:rPr>
      </w:pPr>
      <w:r w:rsidRPr="009F06BB">
        <w:rPr>
          <w:color w:val="auto"/>
          <w:sz w:val="24"/>
          <w:szCs w:val="24"/>
          <w:lang w:eastAsia="ru-RU" w:bidi="ru-RU"/>
        </w:rPr>
        <w:t>цифровая грамотность;</w:t>
      </w:r>
    </w:p>
    <w:p w:rsidR="009B194A" w:rsidRPr="009F06BB" w:rsidRDefault="009B194A" w:rsidP="008A66B0">
      <w:pPr>
        <w:pStyle w:val="13"/>
        <w:numPr>
          <w:ilvl w:val="0"/>
          <w:numId w:val="160"/>
        </w:numPr>
        <w:tabs>
          <w:tab w:val="left" w:pos="553"/>
        </w:tabs>
        <w:spacing w:line="257" w:lineRule="auto"/>
        <w:jc w:val="both"/>
        <w:rPr>
          <w:color w:val="auto"/>
          <w:sz w:val="24"/>
          <w:szCs w:val="24"/>
        </w:rPr>
      </w:pPr>
      <w:r w:rsidRPr="009F06BB">
        <w:rPr>
          <w:color w:val="auto"/>
          <w:sz w:val="24"/>
          <w:szCs w:val="24"/>
          <w:lang w:eastAsia="ru-RU" w:bidi="ru-RU"/>
        </w:rPr>
        <w:t>теоретические основы информатики;</w:t>
      </w:r>
    </w:p>
    <w:p w:rsidR="009B194A" w:rsidRPr="009F06BB" w:rsidRDefault="009B194A" w:rsidP="008A66B0">
      <w:pPr>
        <w:pStyle w:val="13"/>
        <w:numPr>
          <w:ilvl w:val="0"/>
          <w:numId w:val="160"/>
        </w:numPr>
        <w:tabs>
          <w:tab w:val="left" w:pos="553"/>
        </w:tabs>
        <w:spacing w:line="257" w:lineRule="auto"/>
        <w:jc w:val="both"/>
        <w:rPr>
          <w:color w:val="auto"/>
          <w:sz w:val="24"/>
          <w:szCs w:val="24"/>
        </w:rPr>
      </w:pPr>
      <w:r w:rsidRPr="009F06BB">
        <w:rPr>
          <w:color w:val="auto"/>
          <w:sz w:val="24"/>
          <w:szCs w:val="24"/>
          <w:lang w:eastAsia="ru-RU" w:bidi="ru-RU"/>
        </w:rPr>
        <w:t>алгоритмы и программирование;</w:t>
      </w:r>
    </w:p>
    <w:p w:rsidR="009B194A" w:rsidRPr="009F06BB" w:rsidRDefault="009B194A" w:rsidP="008A66B0">
      <w:pPr>
        <w:pStyle w:val="13"/>
        <w:numPr>
          <w:ilvl w:val="0"/>
          <w:numId w:val="160"/>
        </w:numPr>
        <w:tabs>
          <w:tab w:val="left" w:pos="553"/>
        </w:tabs>
        <w:spacing w:after="220" w:line="257" w:lineRule="auto"/>
        <w:jc w:val="both"/>
        <w:rPr>
          <w:color w:val="auto"/>
          <w:sz w:val="24"/>
          <w:szCs w:val="24"/>
        </w:rPr>
      </w:pPr>
      <w:r w:rsidRPr="009F06BB">
        <w:rPr>
          <w:color w:val="auto"/>
          <w:sz w:val="24"/>
          <w:szCs w:val="24"/>
          <w:lang w:eastAsia="ru-RU" w:bidi="ru-RU"/>
        </w:rPr>
        <w:t>информационные технологии.</w:t>
      </w:r>
    </w:p>
    <w:p w:rsidR="009B194A" w:rsidRDefault="009B194A" w:rsidP="009B194A">
      <w:pPr>
        <w:pStyle w:val="24"/>
        <w:keepNext/>
        <w:keepLines/>
        <w:spacing w:after="0"/>
        <w:jc w:val="both"/>
        <w:rPr>
          <w:color w:val="auto"/>
          <w:sz w:val="24"/>
          <w:szCs w:val="24"/>
        </w:rPr>
      </w:pPr>
      <w:r w:rsidRPr="009F06BB">
        <w:rPr>
          <w:color w:val="auto"/>
          <w:sz w:val="24"/>
          <w:szCs w:val="24"/>
        </w:rPr>
        <w:t>Место учебного предмета «информатика»</w:t>
      </w:r>
      <w:r>
        <w:rPr>
          <w:color w:val="auto"/>
          <w:sz w:val="24"/>
          <w:szCs w:val="24"/>
        </w:rPr>
        <w:t xml:space="preserve"> в</w:t>
      </w:r>
      <w:r w:rsidRPr="009F06BB">
        <w:rPr>
          <w:color w:val="auto"/>
          <w:sz w:val="24"/>
          <w:szCs w:val="24"/>
        </w:rPr>
        <w:t xml:space="preserve"> учебном плане</w:t>
      </w:r>
    </w:p>
    <w:p w:rsidR="009B194A" w:rsidRPr="009F06BB" w:rsidRDefault="009B194A" w:rsidP="009B194A">
      <w:pPr>
        <w:pStyle w:val="24"/>
        <w:keepNext/>
        <w:keepLines/>
        <w:spacing w:after="0"/>
        <w:jc w:val="both"/>
        <w:rPr>
          <w:color w:val="auto"/>
          <w:sz w:val="24"/>
          <w:szCs w:val="24"/>
        </w:rPr>
      </w:pPr>
    </w:p>
    <w:p w:rsidR="009B194A" w:rsidRPr="009F06BB" w:rsidRDefault="009B194A" w:rsidP="009B194A">
      <w:pPr>
        <w:pStyle w:val="13"/>
        <w:spacing w:line="257" w:lineRule="auto"/>
        <w:jc w:val="both"/>
        <w:rPr>
          <w:color w:val="auto"/>
          <w:sz w:val="24"/>
          <w:szCs w:val="24"/>
        </w:rPr>
      </w:pPr>
      <w:r w:rsidRPr="009F06BB">
        <w:rPr>
          <w:color w:val="auto"/>
          <w:sz w:val="24"/>
          <w:szCs w:val="24"/>
          <w:lang w:eastAsia="ru-RU" w:bidi="ru-RU"/>
        </w:rPr>
        <w:t>Обязательная часть учебного плана основной об</w:t>
      </w:r>
      <w:r w:rsidRPr="009F06BB">
        <w:rPr>
          <w:color w:val="auto"/>
          <w:sz w:val="24"/>
          <w:szCs w:val="24"/>
          <w:lang w:eastAsia="ru-RU" w:bidi="ru-RU"/>
        </w:rPr>
        <w:softHyphen/>
        <w:t>разовательной программы основного общего образования не предусматривает обязательное изучение курса информатики в 5-6 классах. Время на данный курс образовательная органи</w:t>
      </w:r>
      <w:r w:rsidRPr="009F06BB">
        <w:rPr>
          <w:color w:val="auto"/>
          <w:sz w:val="24"/>
          <w:szCs w:val="24"/>
          <w:lang w:eastAsia="ru-RU" w:bidi="ru-RU"/>
        </w:rPr>
        <w:softHyphen/>
        <w:t>зация может выделить за счёт части учебного плана, формиру</w:t>
      </w:r>
      <w:r w:rsidRPr="009F06BB">
        <w:rPr>
          <w:color w:val="auto"/>
          <w:sz w:val="24"/>
          <w:szCs w:val="24"/>
          <w:lang w:eastAsia="ru-RU" w:bidi="ru-RU"/>
        </w:rPr>
        <w:softHyphen/>
        <w:t>емой участниками образовательных отношений.</w:t>
      </w:r>
    </w:p>
    <w:p w:rsidR="009B194A" w:rsidRDefault="009B194A" w:rsidP="009B194A">
      <w:pPr>
        <w:pStyle w:val="13"/>
        <w:spacing w:after="40" w:line="257" w:lineRule="auto"/>
        <w:jc w:val="both"/>
        <w:rPr>
          <w:color w:val="auto"/>
          <w:sz w:val="24"/>
          <w:szCs w:val="24"/>
        </w:rPr>
      </w:pPr>
      <w:r w:rsidRPr="009F06BB">
        <w:rPr>
          <w:color w:val="auto"/>
          <w:sz w:val="24"/>
          <w:szCs w:val="24"/>
          <w:lang w:eastAsia="ru-RU" w:bidi="ru-RU"/>
        </w:rPr>
        <w:t>Программа по информатике для 5-6 классов составлена из расчёта общей учебной нагрузки 68 часов за 2 года обучения: 1 час в неделю в 5 классе и 1 час в неделю в 6 классе.</w:t>
      </w:r>
    </w:p>
    <w:p w:rsidR="009B194A" w:rsidRDefault="009B194A" w:rsidP="009B194A">
      <w:pPr>
        <w:pStyle w:val="13"/>
        <w:spacing w:after="40" w:line="257" w:lineRule="auto"/>
        <w:jc w:val="both"/>
        <w:rPr>
          <w:color w:val="auto"/>
          <w:sz w:val="24"/>
          <w:szCs w:val="24"/>
        </w:rPr>
      </w:pPr>
      <w:r w:rsidRPr="009F06BB">
        <w:rPr>
          <w:color w:val="auto"/>
          <w:sz w:val="24"/>
          <w:szCs w:val="24"/>
          <w:lang w:eastAsia="ru-RU" w:bidi="ru-RU"/>
        </w:rPr>
        <w:t>Первое знакомство современных школьников с базовыми по</w:t>
      </w:r>
      <w:r w:rsidRPr="009F06BB">
        <w:rPr>
          <w:color w:val="auto"/>
          <w:sz w:val="24"/>
          <w:szCs w:val="24"/>
          <w:lang w:eastAsia="ru-RU" w:bidi="ru-RU"/>
        </w:rPr>
        <w:softHyphen/>
        <w:t>нятиями информатики происходит на уровне начального обще</w:t>
      </w:r>
      <w:r w:rsidRPr="009F06BB">
        <w:rPr>
          <w:color w:val="auto"/>
          <w:sz w:val="24"/>
          <w:szCs w:val="24"/>
          <w:lang w:eastAsia="ru-RU" w:bidi="ru-RU"/>
        </w:rPr>
        <w:softHyphen/>
        <w:t>го образования в рамках логико-алгоритмической линии курса математики; в результате изучения всех без исключения пред</w:t>
      </w:r>
      <w:r w:rsidRPr="009F06BB">
        <w:rPr>
          <w:color w:val="auto"/>
          <w:sz w:val="24"/>
          <w:szCs w:val="24"/>
          <w:lang w:eastAsia="ru-RU" w:bidi="ru-RU"/>
        </w:rPr>
        <w:softHyphen/>
        <w:t>метов на уровне начального общего образования начинается формирование компетентности учащихся в сфере информаци</w:t>
      </w:r>
      <w:r w:rsidRPr="009F06BB">
        <w:rPr>
          <w:color w:val="auto"/>
          <w:sz w:val="24"/>
          <w:szCs w:val="24"/>
          <w:lang w:eastAsia="ru-RU" w:bidi="ru-RU"/>
        </w:rPr>
        <w:softHyphen/>
        <w:t>онно-коммуникационных технологий (ИКТ), необходимой им для дальнейшего обучения. Курс информатики основной шко</w:t>
      </w:r>
      <w:r w:rsidRPr="009F06BB">
        <w:rPr>
          <w:color w:val="auto"/>
          <w:sz w:val="24"/>
          <w:szCs w:val="24"/>
          <w:lang w:eastAsia="ru-RU" w:bidi="ru-RU"/>
        </w:rPr>
        <w:softHyphen/>
        <w:t>лы опирается на опыт постоянного применения ИКТ, уже име</w:t>
      </w:r>
      <w:r w:rsidRPr="009F06BB">
        <w:rPr>
          <w:color w:val="auto"/>
          <w:sz w:val="24"/>
          <w:szCs w:val="24"/>
          <w:lang w:eastAsia="ru-RU" w:bidi="ru-RU"/>
        </w:rPr>
        <w:softHyphen/>
        <w:t>ющийся у учащихся, даёт теоретическое осмысление, интер</w:t>
      </w:r>
      <w:r w:rsidRPr="009F06BB">
        <w:rPr>
          <w:color w:val="auto"/>
          <w:sz w:val="24"/>
          <w:szCs w:val="24"/>
          <w:lang w:eastAsia="ru-RU" w:bidi="ru-RU"/>
        </w:rPr>
        <w:softHyphen/>
        <w:t>претацию и обобщение этого опыта. Изучение информатики в 5-6 классах поддерживает непрерывность подготовки школь</w:t>
      </w:r>
      <w:r w:rsidRPr="009F06BB">
        <w:rPr>
          <w:color w:val="auto"/>
          <w:sz w:val="24"/>
          <w:szCs w:val="24"/>
          <w:lang w:eastAsia="ru-RU" w:bidi="ru-RU"/>
        </w:rPr>
        <w:softHyphen/>
        <w:t>ников в этой области и обеспечивает необходимую теоретиче</w:t>
      </w:r>
      <w:r w:rsidRPr="009F06BB">
        <w:rPr>
          <w:color w:val="auto"/>
          <w:sz w:val="24"/>
          <w:szCs w:val="24"/>
          <w:lang w:eastAsia="ru-RU" w:bidi="ru-RU"/>
        </w:rPr>
        <w:softHyphen/>
        <w:t>скую и практическую базу для изучения курса информатики основной школы в 7-9 классах.</w:t>
      </w:r>
    </w:p>
    <w:p w:rsidR="009B194A" w:rsidRDefault="009B194A" w:rsidP="009B194A">
      <w:pPr>
        <w:pStyle w:val="13"/>
        <w:spacing w:after="40" w:line="257" w:lineRule="auto"/>
        <w:jc w:val="both"/>
        <w:rPr>
          <w:color w:val="auto"/>
          <w:sz w:val="24"/>
          <w:szCs w:val="24"/>
        </w:rPr>
      </w:pPr>
    </w:p>
    <w:p w:rsidR="009B194A" w:rsidRPr="009F06BB" w:rsidRDefault="009B194A" w:rsidP="009B194A">
      <w:pPr>
        <w:pStyle w:val="13"/>
        <w:spacing w:after="40" w:line="257" w:lineRule="auto"/>
        <w:jc w:val="both"/>
        <w:rPr>
          <w:color w:val="auto"/>
          <w:sz w:val="24"/>
          <w:szCs w:val="24"/>
        </w:rPr>
      </w:pPr>
      <w:r w:rsidRPr="009F06BB">
        <w:rPr>
          <w:rFonts w:eastAsia="Arial"/>
          <w:b/>
          <w:bCs/>
          <w:color w:val="auto"/>
          <w:sz w:val="24"/>
          <w:szCs w:val="24"/>
        </w:rPr>
        <w:t>Содержание учебного предмета «информатика»</w:t>
      </w:r>
    </w:p>
    <w:p w:rsidR="009B194A" w:rsidRPr="00B33275" w:rsidRDefault="009B194A" w:rsidP="008A66B0">
      <w:pPr>
        <w:pStyle w:val="24"/>
        <w:keepNext/>
        <w:keepLines/>
        <w:numPr>
          <w:ilvl w:val="0"/>
          <w:numId w:val="161"/>
        </w:numPr>
        <w:tabs>
          <w:tab w:val="left" w:pos="242"/>
        </w:tabs>
        <w:spacing w:after="60" w:line="290" w:lineRule="auto"/>
        <w:jc w:val="both"/>
        <w:rPr>
          <w:b/>
          <w:color w:val="auto"/>
          <w:sz w:val="24"/>
          <w:szCs w:val="24"/>
        </w:rPr>
      </w:pPr>
      <w:r w:rsidRPr="00B33275">
        <w:rPr>
          <w:b/>
          <w:color w:val="auto"/>
          <w:sz w:val="24"/>
          <w:szCs w:val="24"/>
          <w:lang w:eastAsia="ru-RU" w:bidi="ru-RU"/>
        </w:rPr>
        <w:t>класс</w:t>
      </w:r>
    </w:p>
    <w:p w:rsidR="009B194A" w:rsidRPr="009F06BB" w:rsidRDefault="009B194A" w:rsidP="009B194A">
      <w:pPr>
        <w:pStyle w:val="24"/>
        <w:keepNext/>
        <w:keepLines/>
        <w:spacing w:after="0" w:line="290" w:lineRule="auto"/>
        <w:jc w:val="both"/>
        <w:rPr>
          <w:color w:val="auto"/>
          <w:sz w:val="24"/>
          <w:szCs w:val="24"/>
        </w:rPr>
      </w:pPr>
      <w:r w:rsidRPr="009F06BB">
        <w:rPr>
          <w:color w:val="auto"/>
          <w:sz w:val="24"/>
          <w:szCs w:val="24"/>
          <w:lang w:eastAsia="ru-RU" w:bidi="ru-RU"/>
        </w:rPr>
        <w:t>Цифровая грамотность</w:t>
      </w:r>
    </w:p>
    <w:p w:rsidR="009B194A" w:rsidRPr="009F06BB" w:rsidRDefault="009B194A" w:rsidP="009B194A">
      <w:pPr>
        <w:pStyle w:val="13"/>
        <w:jc w:val="both"/>
        <w:rPr>
          <w:color w:val="auto"/>
          <w:sz w:val="24"/>
          <w:szCs w:val="24"/>
        </w:rPr>
      </w:pPr>
      <w:r w:rsidRPr="009F06BB">
        <w:rPr>
          <w:color w:val="auto"/>
          <w:sz w:val="24"/>
          <w:szCs w:val="24"/>
          <w:lang w:eastAsia="ru-RU" w:bidi="ru-RU"/>
        </w:rPr>
        <w:t>Правила гигиены и безопасности при работе с компьютера</w:t>
      </w:r>
      <w:r w:rsidRPr="009F06BB">
        <w:rPr>
          <w:color w:val="auto"/>
          <w:sz w:val="24"/>
          <w:szCs w:val="24"/>
          <w:lang w:eastAsia="ru-RU" w:bidi="ru-RU"/>
        </w:rPr>
        <w:softHyphen/>
        <w:t>ми, мобильными устройствами и другими элементами цифро</w:t>
      </w:r>
      <w:r w:rsidRPr="009F06BB">
        <w:rPr>
          <w:color w:val="auto"/>
          <w:sz w:val="24"/>
          <w:szCs w:val="24"/>
          <w:lang w:eastAsia="ru-RU" w:bidi="ru-RU"/>
        </w:rPr>
        <w:softHyphen/>
        <w:t>вого окружения.</w:t>
      </w:r>
    </w:p>
    <w:p w:rsidR="009B194A" w:rsidRPr="009F06BB" w:rsidRDefault="009B194A" w:rsidP="009B194A">
      <w:pPr>
        <w:pStyle w:val="13"/>
        <w:jc w:val="both"/>
        <w:rPr>
          <w:color w:val="auto"/>
          <w:sz w:val="24"/>
          <w:szCs w:val="24"/>
        </w:rPr>
      </w:pPr>
      <w:r w:rsidRPr="009F06BB">
        <w:rPr>
          <w:color w:val="auto"/>
          <w:sz w:val="24"/>
          <w:szCs w:val="24"/>
          <w:lang w:eastAsia="ru-RU" w:bidi="ru-RU"/>
        </w:rPr>
        <w:t>Компьютер — универсальное вычислительное устройство, ра</w:t>
      </w:r>
      <w:r w:rsidRPr="009F06BB">
        <w:rPr>
          <w:color w:val="auto"/>
          <w:sz w:val="24"/>
          <w:szCs w:val="24"/>
          <w:lang w:eastAsia="ru-RU" w:bidi="ru-RU"/>
        </w:rPr>
        <w:softHyphen/>
        <w:t>ботающее по программе. Мобильные устройства. Основные ком</w:t>
      </w:r>
      <w:r w:rsidRPr="009F06BB">
        <w:rPr>
          <w:color w:val="auto"/>
          <w:sz w:val="24"/>
          <w:szCs w:val="24"/>
          <w:lang w:eastAsia="ru-RU" w:bidi="ru-RU"/>
        </w:rPr>
        <w:softHyphen/>
        <w:t>поненты персональных компьютеров и мобильных устройств. Процессор. Оперативная и долговременная память. Устройства ввода и вывода.</w:t>
      </w:r>
    </w:p>
    <w:p w:rsidR="009B194A" w:rsidRPr="009F06BB" w:rsidRDefault="009B194A" w:rsidP="009B194A">
      <w:pPr>
        <w:pStyle w:val="13"/>
        <w:jc w:val="both"/>
        <w:rPr>
          <w:color w:val="auto"/>
          <w:sz w:val="24"/>
          <w:szCs w:val="24"/>
        </w:rPr>
      </w:pPr>
      <w:r w:rsidRPr="009F06BB">
        <w:rPr>
          <w:color w:val="auto"/>
          <w:sz w:val="24"/>
          <w:szCs w:val="24"/>
          <w:lang w:eastAsia="ru-RU" w:bidi="ru-RU"/>
        </w:rPr>
        <w:t>Программы для компьютеров. Пользователи и программи</w:t>
      </w:r>
      <w:r w:rsidRPr="009F06BB">
        <w:rPr>
          <w:color w:val="auto"/>
          <w:sz w:val="24"/>
          <w:szCs w:val="24"/>
          <w:lang w:eastAsia="ru-RU" w:bidi="ru-RU"/>
        </w:rPr>
        <w:softHyphen/>
        <w:t>сты. Прикладные программы (приложения), системное про</w:t>
      </w:r>
      <w:r w:rsidRPr="009F06BB">
        <w:rPr>
          <w:color w:val="auto"/>
          <w:sz w:val="24"/>
          <w:szCs w:val="24"/>
          <w:lang w:eastAsia="ru-RU" w:bidi="ru-RU"/>
        </w:rPr>
        <w:softHyphen/>
        <w:t>граммное обеспечение (операционные системы). Запуск и за</w:t>
      </w:r>
      <w:r w:rsidRPr="009F06BB">
        <w:rPr>
          <w:color w:val="auto"/>
          <w:sz w:val="24"/>
          <w:szCs w:val="24"/>
          <w:lang w:eastAsia="ru-RU" w:bidi="ru-RU"/>
        </w:rPr>
        <w:softHyphen/>
        <w:t>вершение работы программы (приложения). Имя файла (папки, каталога).</w:t>
      </w:r>
    </w:p>
    <w:p w:rsidR="009B194A" w:rsidRPr="009F06BB" w:rsidRDefault="009B194A" w:rsidP="009B194A">
      <w:pPr>
        <w:pStyle w:val="13"/>
        <w:jc w:val="both"/>
        <w:rPr>
          <w:color w:val="auto"/>
          <w:sz w:val="24"/>
          <w:szCs w:val="24"/>
        </w:rPr>
      </w:pPr>
      <w:r w:rsidRPr="009F06BB">
        <w:rPr>
          <w:color w:val="auto"/>
          <w:sz w:val="24"/>
          <w:szCs w:val="24"/>
          <w:lang w:eastAsia="ru-RU" w:bidi="ru-RU"/>
        </w:rPr>
        <w:t>Сеть Интернет. Веб-страница, веб-сайт. Браузер. Поиск ин</w:t>
      </w:r>
      <w:r w:rsidRPr="009F06BB">
        <w:rPr>
          <w:color w:val="auto"/>
          <w:sz w:val="24"/>
          <w:szCs w:val="24"/>
          <w:lang w:eastAsia="ru-RU" w:bidi="ru-RU"/>
        </w:rPr>
        <w:softHyphen/>
        <w:t>формации на веб-странице. Поисковые системы. Поиск инфор</w:t>
      </w:r>
      <w:r w:rsidRPr="009F06BB">
        <w:rPr>
          <w:color w:val="auto"/>
          <w:sz w:val="24"/>
          <w:szCs w:val="24"/>
          <w:lang w:eastAsia="ru-RU" w:bidi="ru-RU"/>
        </w:rPr>
        <w:softHyphen/>
        <w:t>мации по ключевым словам и по изображению. Достоверность информации, полученной из Интернета.</w:t>
      </w:r>
    </w:p>
    <w:p w:rsidR="009B194A" w:rsidRPr="009F06BB" w:rsidRDefault="009B194A" w:rsidP="009B194A">
      <w:pPr>
        <w:pStyle w:val="13"/>
        <w:spacing w:after="160"/>
        <w:jc w:val="both"/>
        <w:rPr>
          <w:color w:val="auto"/>
          <w:sz w:val="24"/>
          <w:szCs w:val="24"/>
        </w:rPr>
      </w:pPr>
      <w:r w:rsidRPr="009F06BB">
        <w:rPr>
          <w:color w:val="auto"/>
          <w:sz w:val="24"/>
          <w:szCs w:val="24"/>
          <w:lang w:eastAsia="ru-RU" w:bidi="ru-RU"/>
        </w:rPr>
        <w:t xml:space="preserve">Правила безопасного поведения в Интернете. Процесс аутентификации. Виды аутентификации (аутентификация по паролям, аутентификация с помощью </w:t>
      </w:r>
      <w:r w:rsidRPr="009F06BB">
        <w:rPr>
          <w:color w:val="auto"/>
          <w:sz w:val="24"/>
          <w:szCs w:val="24"/>
          <w:lang w:val="en-US" w:bidi="en-US"/>
        </w:rPr>
        <w:t>SMS</w:t>
      </w:r>
      <w:r w:rsidRPr="009F06BB">
        <w:rPr>
          <w:color w:val="auto"/>
          <w:sz w:val="24"/>
          <w:szCs w:val="24"/>
          <w:lang w:bidi="en-US"/>
        </w:rPr>
        <w:t xml:space="preserve">, </w:t>
      </w:r>
      <w:r w:rsidRPr="009F06BB">
        <w:rPr>
          <w:color w:val="auto"/>
          <w:sz w:val="24"/>
          <w:szCs w:val="24"/>
          <w:lang w:eastAsia="ru-RU" w:bidi="ru-RU"/>
        </w:rPr>
        <w:t>биометрическая аутентификация, аутентификация через географическое ме</w:t>
      </w:r>
      <w:r w:rsidRPr="009F06BB">
        <w:rPr>
          <w:color w:val="auto"/>
          <w:sz w:val="24"/>
          <w:szCs w:val="24"/>
          <w:lang w:eastAsia="ru-RU" w:bidi="ru-RU"/>
        </w:rPr>
        <w:softHyphen/>
        <w:t>стоположение, многофакторная аутентификация). Пароли для аккаунтов в социальных сетях. Кибербуллинг.</w:t>
      </w:r>
    </w:p>
    <w:p w:rsidR="009B194A" w:rsidRPr="009F06BB" w:rsidRDefault="009B194A" w:rsidP="009B194A">
      <w:pPr>
        <w:pStyle w:val="24"/>
        <w:keepNext/>
        <w:keepLines/>
        <w:spacing w:after="0" w:line="290" w:lineRule="auto"/>
        <w:jc w:val="both"/>
        <w:rPr>
          <w:color w:val="auto"/>
          <w:sz w:val="24"/>
          <w:szCs w:val="24"/>
        </w:rPr>
      </w:pPr>
      <w:r w:rsidRPr="009F06BB">
        <w:rPr>
          <w:color w:val="auto"/>
          <w:sz w:val="24"/>
          <w:szCs w:val="24"/>
          <w:lang w:eastAsia="ru-RU" w:bidi="ru-RU"/>
        </w:rPr>
        <w:t>Теоретические основы информатики</w:t>
      </w:r>
    </w:p>
    <w:p w:rsidR="009B194A" w:rsidRPr="009F06BB" w:rsidRDefault="009B194A" w:rsidP="009B194A">
      <w:pPr>
        <w:pStyle w:val="13"/>
        <w:jc w:val="both"/>
        <w:rPr>
          <w:color w:val="auto"/>
          <w:sz w:val="24"/>
          <w:szCs w:val="24"/>
        </w:rPr>
      </w:pPr>
      <w:r w:rsidRPr="009F06BB">
        <w:rPr>
          <w:color w:val="auto"/>
          <w:sz w:val="24"/>
          <w:szCs w:val="24"/>
          <w:lang w:eastAsia="ru-RU" w:bidi="ru-RU"/>
        </w:rPr>
        <w:t>Информация в жизни человека. Способы восприятия инфор</w:t>
      </w:r>
      <w:r w:rsidRPr="009F06BB">
        <w:rPr>
          <w:color w:val="auto"/>
          <w:sz w:val="24"/>
          <w:szCs w:val="24"/>
          <w:lang w:eastAsia="ru-RU" w:bidi="ru-RU"/>
        </w:rPr>
        <w:softHyphen/>
        <w:t>мации человеком. Роль зрения в получении человеком инфор</w:t>
      </w:r>
      <w:r w:rsidRPr="009F06BB">
        <w:rPr>
          <w:color w:val="auto"/>
          <w:sz w:val="24"/>
          <w:szCs w:val="24"/>
          <w:lang w:eastAsia="ru-RU" w:bidi="ru-RU"/>
        </w:rPr>
        <w:softHyphen/>
        <w:t>мации. Компьютерное зрение.</w:t>
      </w:r>
    </w:p>
    <w:p w:rsidR="009B194A" w:rsidRPr="009F06BB" w:rsidRDefault="009B194A" w:rsidP="009B194A">
      <w:pPr>
        <w:pStyle w:val="13"/>
        <w:jc w:val="both"/>
        <w:rPr>
          <w:color w:val="auto"/>
          <w:sz w:val="24"/>
          <w:szCs w:val="24"/>
        </w:rPr>
      </w:pPr>
      <w:r w:rsidRPr="009F06BB">
        <w:rPr>
          <w:color w:val="auto"/>
          <w:sz w:val="24"/>
          <w:szCs w:val="24"/>
          <w:lang w:eastAsia="ru-RU" w:bidi="ru-RU"/>
        </w:rPr>
        <w:t>Действия с информацией. Кодирование информации. Дан</w:t>
      </w:r>
      <w:r w:rsidRPr="009F06BB">
        <w:rPr>
          <w:color w:val="auto"/>
          <w:sz w:val="24"/>
          <w:szCs w:val="24"/>
          <w:lang w:eastAsia="ru-RU" w:bidi="ru-RU"/>
        </w:rPr>
        <w:softHyphen/>
        <w:t>ные — записанная (зафиксированная) информация, которая может быть обработана автоматизированной системой.</w:t>
      </w:r>
    </w:p>
    <w:p w:rsidR="009B194A" w:rsidRPr="009F06BB" w:rsidRDefault="009B194A" w:rsidP="009B194A">
      <w:pPr>
        <w:pStyle w:val="13"/>
        <w:spacing w:after="160"/>
        <w:jc w:val="both"/>
        <w:rPr>
          <w:color w:val="auto"/>
          <w:sz w:val="24"/>
          <w:szCs w:val="24"/>
        </w:rPr>
      </w:pPr>
      <w:r w:rsidRPr="009F06BB">
        <w:rPr>
          <w:color w:val="auto"/>
          <w:sz w:val="24"/>
          <w:szCs w:val="24"/>
          <w:lang w:eastAsia="ru-RU" w:bidi="ru-RU"/>
        </w:rPr>
        <w:t>Искусственный интеллект и его роль в жизни человека.</w:t>
      </w:r>
    </w:p>
    <w:p w:rsidR="009B194A" w:rsidRPr="009F06BB" w:rsidRDefault="009B194A" w:rsidP="009B194A">
      <w:pPr>
        <w:pStyle w:val="24"/>
        <w:keepNext/>
        <w:keepLines/>
        <w:spacing w:after="0" w:line="290" w:lineRule="auto"/>
        <w:jc w:val="both"/>
        <w:rPr>
          <w:color w:val="auto"/>
          <w:sz w:val="24"/>
          <w:szCs w:val="24"/>
        </w:rPr>
      </w:pPr>
      <w:r w:rsidRPr="009F06BB">
        <w:rPr>
          <w:color w:val="auto"/>
          <w:sz w:val="24"/>
          <w:szCs w:val="24"/>
          <w:lang w:eastAsia="ru-RU" w:bidi="ru-RU"/>
        </w:rPr>
        <w:t>Алгоритмизация и основы программирования</w:t>
      </w:r>
    </w:p>
    <w:p w:rsidR="009B194A" w:rsidRPr="009F06BB" w:rsidRDefault="009B194A" w:rsidP="009B194A">
      <w:pPr>
        <w:pStyle w:val="13"/>
        <w:spacing w:after="40" w:line="257" w:lineRule="auto"/>
        <w:jc w:val="both"/>
        <w:rPr>
          <w:color w:val="auto"/>
          <w:sz w:val="24"/>
          <w:szCs w:val="24"/>
        </w:rPr>
      </w:pPr>
      <w:r w:rsidRPr="009F06BB">
        <w:rPr>
          <w:color w:val="auto"/>
          <w:sz w:val="24"/>
          <w:szCs w:val="24"/>
          <w:lang w:eastAsia="ru-RU" w:bidi="ru-RU"/>
        </w:rPr>
        <w:t>Понятие алгоритма. Исполнители алгоритмов. Линейные ал</w:t>
      </w:r>
      <w:r w:rsidRPr="009F06BB">
        <w:rPr>
          <w:color w:val="auto"/>
          <w:sz w:val="24"/>
          <w:szCs w:val="24"/>
          <w:lang w:eastAsia="ru-RU" w:bidi="ru-RU"/>
        </w:rPr>
        <w:softHyphen/>
        <w:t>горитмы. Циклические алгоритмы.</w:t>
      </w:r>
    </w:p>
    <w:p w:rsidR="009B194A" w:rsidRPr="009F06BB" w:rsidRDefault="009B194A" w:rsidP="009B194A">
      <w:pPr>
        <w:pStyle w:val="13"/>
        <w:spacing w:after="160" w:line="240" w:lineRule="auto"/>
        <w:jc w:val="both"/>
        <w:rPr>
          <w:color w:val="auto"/>
          <w:sz w:val="24"/>
          <w:szCs w:val="24"/>
        </w:rPr>
      </w:pPr>
      <w:r w:rsidRPr="009F06BB">
        <w:rPr>
          <w:color w:val="auto"/>
          <w:sz w:val="24"/>
          <w:szCs w:val="24"/>
          <w:lang w:eastAsia="ru-RU" w:bidi="ru-RU"/>
        </w:rPr>
        <w:t>Составление программ для управления исполнителем в среде блочного или текстового программирования.</w:t>
      </w:r>
    </w:p>
    <w:p w:rsidR="009B194A" w:rsidRPr="009F06BB" w:rsidRDefault="009B194A" w:rsidP="009B194A">
      <w:pPr>
        <w:pStyle w:val="24"/>
        <w:keepNext/>
        <w:keepLines/>
        <w:jc w:val="both"/>
        <w:rPr>
          <w:color w:val="auto"/>
          <w:sz w:val="24"/>
          <w:szCs w:val="24"/>
        </w:rPr>
      </w:pPr>
      <w:r w:rsidRPr="009F06BB">
        <w:rPr>
          <w:color w:val="auto"/>
          <w:sz w:val="24"/>
          <w:szCs w:val="24"/>
          <w:lang w:eastAsia="ru-RU" w:bidi="ru-RU"/>
        </w:rPr>
        <w:t>Информационные технологии</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Графический редактор. Растровые рисунки. Пиксель. Ис</w:t>
      </w:r>
      <w:r w:rsidRPr="009F06BB">
        <w:rPr>
          <w:color w:val="auto"/>
          <w:sz w:val="24"/>
          <w:szCs w:val="24"/>
          <w:lang w:eastAsia="ru-RU" w:bidi="ru-RU"/>
        </w:rPr>
        <w:softHyphen/>
        <w:t>пользование графических примитивов. Операции с фрагмента</w:t>
      </w:r>
      <w:r w:rsidRPr="009F06BB">
        <w:rPr>
          <w:color w:val="auto"/>
          <w:sz w:val="24"/>
          <w:szCs w:val="24"/>
          <w:lang w:eastAsia="ru-RU" w:bidi="ru-RU"/>
        </w:rPr>
        <w:softHyphen/>
        <w:t>ми изображения: выделение, копирование, поворот, отраже</w:t>
      </w:r>
      <w:r w:rsidRPr="009F06BB">
        <w:rPr>
          <w:color w:val="auto"/>
          <w:sz w:val="24"/>
          <w:szCs w:val="24"/>
          <w:lang w:eastAsia="ru-RU" w:bidi="ru-RU"/>
        </w:rPr>
        <w:softHyphen/>
        <w:t>ние.</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Текстовый редактор. Правила набора текста.</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Текстовый процессор. Редактирование текста. Проверка пра</w:t>
      </w:r>
      <w:r w:rsidRPr="009F06BB">
        <w:rPr>
          <w:color w:val="auto"/>
          <w:sz w:val="24"/>
          <w:szCs w:val="24"/>
          <w:lang w:eastAsia="ru-RU" w:bidi="ru-RU"/>
        </w:rPr>
        <w:softHyphen/>
        <w:t>вописания. Расстановка переносов. Свойства символов. Шрифт. Типы шрифтов (рубленые, с засечками, моноширинные). Полу</w:t>
      </w:r>
      <w:r w:rsidRPr="009F06BB">
        <w:rPr>
          <w:color w:val="auto"/>
          <w:sz w:val="24"/>
          <w:szCs w:val="24"/>
          <w:lang w:eastAsia="ru-RU" w:bidi="ru-RU"/>
        </w:rPr>
        <w:softHyphen/>
        <w:t>жирное и курсивное начертание. Свойства абзацев: границы, абзацный отступ, интервал, выравнивание. Вставка изображе</w:t>
      </w:r>
      <w:r w:rsidRPr="009F06BB">
        <w:rPr>
          <w:color w:val="auto"/>
          <w:sz w:val="24"/>
          <w:szCs w:val="24"/>
          <w:lang w:eastAsia="ru-RU" w:bidi="ru-RU"/>
        </w:rPr>
        <w:softHyphen/>
        <w:t>ний в текстовые документы. Обтекание изображений текстом.</w:t>
      </w:r>
    </w:p>
    <w:p w:rsidR="009B194A" w:rsidRPr="009F06BB" w:rsidRDefault="009B194A" w:rsidP="009B194A">
      <w:pPr>
        <w:pStyle w:val="13"/>
        <w:spacing w:after="160" w:line="240" w:lineRule="auto"/>
        <w:jc w:val="both"/>
        <w:rPr>
          <w:color w:val="auto"/>
          <w:sz w:val="24"/>
          <w:szCs w:val="24"/>
        </w:rPr>
      </w:pPr>
      <w:r w:rsidRPr="009F06BB">
        <w:rPr>
          <w:color w:val="auto"/>
          <w:sz w:val="24"/>
          <w:szCs w:val="24"/>
          <w:lang w:eastAsia="ru-RU" w:bidi="ru-RU"/>
        </w:rPr>
        <w:t>Компьютерные презентации. Слайд. Добавление на слайд текста и изображений. Работа с несколькими слайдами.</w:t>
      </w:r>
    </w:p>
    <w:p w:rsidR="009B194A" w:rsidRDefault="00B33275" w:rsidP="008A66B0">
      <w:pPr>
        <w:pStyle w:val="24"/>
        <w:keepNext/>
        <w:keepLines/>
        <w:numPr>
          <w:ilvl w:val="0"/>
          <w:numId w:val="161"/>
        </w:numPr>
        <w:tabs>
          <w:tab w:val="left" w:pos="241"/>
        </w:tabs>
        <w:spacing w:after="0" w:line="240" w:lineRule="atLeast"/>
        <w:jc w:val="both"/>
        <w:rPr>
          <w:b/>
          <w:color w:val="auto"/>
          <w:sz w:val="24"/>
          <w:szCs w:val="24"/>
        </w:rPr>
      </w:pPr>
      <w:r w:rsidRPr="00B33275">
        <w:rPr>
          <w:b/>
          <w:color w:val="auto"/>
          <w:sz w:val="24"/>
          <w:szCs w:val="24"/>
          <w:lang w:eastAsia="ru-RU" w:bidi="ru-RU"/>
        </w:rPr>
        <w:t>К</w:t>
      </w:r>
      <w:r w:rsidR="009B194A" w:rsidRPr="00B33275">
        <w:rPr>
          <w:b/>
          <w:color w:val="auto"/>
          <w:sz w:val="24"/>
          <w:szCs w:val="24"/>
          <w:lang w:eastAsia="ru-RU" w:bidi="ru-RU"/>
        </w:rPr>
        <w:t>ласс</w:t>
      </w:r>
    </w:p>
    <w:p w:rsidR="00B33275" w:rsidRPr="00B33275" w:rsidRDefault="00B33275" w:rsidP="00B33275">
      <w:pPr>
        <w:pStyle w:val="24"/>
        <w:keepNext/>
        <w:keepLines/>
        <w:tabs>
          <w:tab w:val="left" w:pos="241"/>
        </w:tabs>
        <w:spacing w:after="0" w:line="240" w:lineRule="atLeast"/>
        <w:jc w:val="both"/>
        <w:rPr>
          <w:b/>
          <w:color w:val="auto"/>
          <w:sz w:val="24"/>
          <w:szCs w:val="24"/>
        </w:rPr>
      </w:pP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Цифровая грамотность</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Типы компьютеров: персональные компьютеры, встроенные компьютеры, суперкомпьютеры.</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Иерархическая файловая система. Файлы и папки (катало</w:t>
      </w:r>
      <w:r w:rsidRPr="009F06BB">
        <w:rPr>
          <w:color w:val="auto"/>
          <w:sz w:val="24"/>
          <w:szCs w:val="24"/>
          <w:lang w:eastAsia="ru-RU" w:bidi="ru-RU"/>
        </w:rPr>
        <w:softHyphen/>
        <w:t>ги). Путь к файлу (папке, каталогу). Полное имя файла (папки, каталога). Работа с файлами и каталогами средствами опера</w:t>
      </w:r>
      <w:r w:rsidRPr="009F06BB">
        <w:rPr>
          <w:color w:val="auto"/>
          <w:sz w:val="24"/>
          <w:szCs w:val="24"/>
          <w:lang w:eastAsia="ru-RU" w:bidi="ru-RU"/>
        </w:rPr>
        <w:softHyphen/>
        <w:t>ционной системы: создание, копирование, перемещение, пере</w:t>
      </w:r>
      <w:r w:rsidRPr="009F06BB">
        <w:rPr>
          <w:color w:val="auto"/>
          <w:sz w:val="24"/>
          <w:szCs w:val="24"/>
          <w:lang w:eastAsia="ru-RU" w:bidi="ru-RU"/>
        </w:rPr>
        <w:softHyphen/>
        <w:t>именование и удаление файлов и папок (каталогов). Поиск файлов средствами операционной системы.</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Компьютерные вирусы и другие вредоносные программы. Программы для защиты от вирусов. Встроенные антивирусные средства операционных систем.</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Теоретические основы информатики</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Информационные процессы. Получение, хранение, обработ</w:t>
      </w:r>
      <w:r w:rsidRPr="009F06BB">
        <w:rPr>
          <w:color w:val="auto"/>
          <w:sz w:val="24"/>
          <w:szCs w:val="24"/>
          <w:lang w:eastAsia="ru-RU" w:bidi="ru-RU"/>
        </w:rPr>
        <w:softHyphen/>
        <w:t>ка и передача информации (данных).</w:t>
      </w:r>
    </w:p>
    <w:p w:rsidR="009B194A" w:rsidRPr="009F06BB" w:rsidRDefault="009B194A" w:rsidP="009B194A">
      <w:pPr>
        <w:pStyle w:val="13"/>
        <w:spacing w:line="240" w:lineRule="auto"/>
        <w:jc w:val="both"/>
        <w:rPr>
          <w:color w:val="auto"/>
          <w:sz w:val="24"/>
          <w:szCs w:val="24"/>
        </w:rPr>
      </w:pPr>
      <w:r w:rsidRPr="009F06BB">
        <w:rPr>
          <w:color w:val="auto"/>
          <w:sz w:val="24"/>
          <w:szCs w:val="24"/>
          <w:lang w:eastAsia="ru-RU" w:bidi="ru-RU"/>
        </w:rPr>
        <w:t>Двоичный код. Представление данных в компьютере как текстов в двоичном алфавите. Количество всевозможных слов (кодовых комбинаций) фиксированной длины в двоичном ал</w:t>
      </w:r>
      <w:r w:rsidRPr="009F06BB">
        <w:rPr>
          <w:color w:val="auto"/>
          <w:sz w:val="24"/>
          <w:szCs w:val="24"/>
          <w:lang w:eastAsia="ru-RU" w:bidi="ru-RU"/>
        </w:rPr>
        <w:softHyphen/>
        <w:t>фавите. Преобразование любого алфавита к двоичному.</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Информационный объём данных. Бит — минимальная еди</w:t>
      </w:r>
      <w:r w:rsidRPr="009F06BB">
        <w:rPr>
          <w:color w:val="auto"/>
          <w:sz w:val="24"/>
          <w:szCs w:val="24"/>
          <w:lang w:eastAsia="ru-RU" w:bidi="ru-RU"/>
        </w:rPr>
        <w:softHyphen/>
        <w:t>ница количества информации — двоичный разряд. Байт, кило</w:t>
      </w:r>
      <w:r w:rsidRPr="009F06BB">
        <w:rPr>
          <w:color w:val="auto"/>
          <w:sz w:val="24"/>
          <w:szCs w:val="24"/>
          <w:lang w:eastAsia="ru-RU" w:bidi="ru-RU"/>
        </w:rPr>
        <w:softHyphen/>
        <w:t>байт, мегабайт, гигабайт. Характерные размеры файлов раз</w:t>
      </w:r>
      <w:r w:rsidRPr="009F06BB">
        <w:rPr>
          <w:color w:val="auto"/>
          <w:sz w:val="24"/>
          <w:szCs w:val="24"/>
          <w:lang w:eastAsia="ru-RU" w:bidi="ru-RU"/>
        </w:rPr>
        <w:softHyphen/>
        <w:t>личных типов (страница текста, электронная книга, фотография, запись песни, видеоклип, полнометражный фильм).</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Алгоритмизация и основы программирования</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Среда текстового программирования. Управление исполни</w:t>
      </w:r>
      <w:r w:rsidRPr="009F06BB">
        <w:rPr>
          <w:color w:val="auto"/>
          <w:sz w:val="24"/>
          <w:szCs w:val="24"/>
          <w:lang w:eastAsia="ru-RU" w:bidi="ru-RU"/>
        </w:rPr>
        <w:softHyphen/>
        <w:t>телем (например, исполнителем Черепаха). Циклические алго</w:t>
      </w:r>
      <w:r w:rsidRPr="009F06BB">
        <w:rPr>
          <w:color w:val="auto"/>
          <w:sz w:val="24"/>
          <w:szCs w:val="24"/>
          <w:lang w:eastAsia="ru-RU" w:bidi="ru-RU"/>
        </w:rPr>
        <w:softHyphen/>
        <w:t>ритмы. Переменные.</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Разбиение задачи на подзадачи, использование вспомога</w:t>
      </w:r>
      <w:r w:rsidRPr="009F06BB">
        <w:rPr>
          <w:color w:val="auto"/>
          <w:sz w:val="24"/>
          <w:szCs w:val="24"/>
          <w:lang w:eastAsia="ru-RU" w:bidi="ru-RU"/>
        </w:rPr>
        <w:softHyphen/>
        <w:t>тельных алгоритмов (процедур). Процедуры с параметрами.</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Информационные технологии</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Векторная графика. Создание векторных рисунков встроен</w:t>
      </w:r>
      <w:r w:rsidRPr="009F06BB">
        <w:rPr>
          <w:color w:val="auto"/>
          <w:sz w:val="24"/>
          <w:szCs w:val="24"/>
          <w:lang w:eastAsia="ru-RU" w:bidi="ru-RU"/>
        </w:rPr>
        <w:softHyphen/>
        <w:t>ными средствами текстового процессора или других программ (приложений). Добавление векторных рисунков в документы.</w:t>
      </w: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Текстовый процессор. Структурирование информации с по</w:t>
      </w:r>
      <w:r w:rsidRPr="009F06BB">
        <w:rPr>
          <w:color w:val="auto"/>
          <w:sz w:val="24"/>
          <w:szCs w:val="24"/>
          <w:lang w:eastAsia="ru-RU" w:bidi="ru-RU"/>
        </w:rPr>
        <w:softHyphen/>
        <w:t>мощью списков. Нумерованные, маркированные и многоуров</w:t>
      </w:r>
      <w:r w:rsidRPr="009F06BB">
        <w:rPr>
          <w:color w:val="auto"/>
          <w:sz w:val="24"/>
          <w:szCs w:val="24"/>
          <w:lang w:eastAsia="ru-RU" w:bidi="ru-RU"/>
        </w:rPr>
        <w:softHyphen/>
        <w:t>невые списки. Добавление таблиц в текстовые документы.</w:t>
      </w:r>
    </w:p>
    <w:p w:rsidR="009B194A" w:rsidRDefault="009B194A" w:rsidP="009B194A">
      <w:pPr>
        <w:pStyle w:val="13"/>
        <w:spacing w:after="60" w:line="240" w:lineRule="auto"/>
        <w:jc w:val="both"/>
        <w:rPr>
          <w:color w:val="auto"/>
          <w:sz w:val="24"/>
          <w:szCs w:val="24"/>
        </w:rPr>
      </w:pPr>
      <w:r w:rsidRPr="009F06BB">
        <w:rPr>
          <w:color w:val="auto"/>
          <w:sz w:val="24"/>
          <w:szCs w:val="24"/>
          <w:lang w:eastAsia="ru-RU" w:bidi="ru-RU"/>
        </w:rPr>
        <w:t>Создание компьютерных презентаций. Интерактивные эле</w:t>
      </w:r>
      <w:r w:rsidRPr="009F06BB">
        <w:rPr>
          <w:color w:val="auto"/>
          <w:sz w:val="24"/>
          <w:szCs w:val="24"/>
          <w:lang w:eastAsia="ru-RU" w:bidi="ru-RU"/>
        </w:rPr>
        <w:softHyphen/>
        <w:t>менты. Гиперссылки.</w:t>
      </w:r>
    </w:p>
    <w:p w:rsidR="009B194A" w:rsidRDefault="009B194A" w:rsidP="009B194A">
      <w:pPr>
        <w:pStyle w:val="13"/>
        <w:spacing w:after="60" w:line="240" w:lineRule="auto"/>
        <w:jc w:val="both"/>
        <w:rPr>
          <w:color w:val="auto"/>
          <w:sz w:val="24"/>
          <w:szCs w:val="24"/>
        </w:rPr>
      </w:pPr>
    </w:p>
    <w:p w:rsidR="009B194A" w:rsidRPr="009F06BB" w:rsidRDefault="009B194A" w:rsidP="009B194A">
      <w:pPr>
        <w:pStyle w:val="13"/>
        <w:spacing w:after="60" w:line="240" w:lineRule="auto"/>
        <w:jc w:val="both"/>
        <w:rPr>
          <w:color w:val="auto"/>
          <w:sz w:val="24"/>
          <w:szCs w:val="24"/>
        </w:rPr>
      </w:pPr>
      <w:r w:rsidRPr="009F06BB">
        <w:rPr>
          <w:rFonts w:eastAsia="Arial"/>
          <w:b/>
          <w:bCs/>
          <w:color w:val="auto"/>
          <w:sz w:val="24"/>
          <w:szCs w:val="24"/>
        </w:rPr>
        <w:t>Планируемые результаты освоения учебного предмета «информатика» на уровне основного общего образования</w:t>
      </w:r>
    </w:p>
    <w:p w:rsidR="009B194A" w:rsidRPr="009F06BB" w:rsidRDefault="009B194A" w:rsidP="009B194A">
      <w:pPr>
        <w:pStyle w:val="13"/>
        <w:spacing w:after="160"/>
        <w:jc w:val="both"/>
        <w:rPr>
          <w:color w:val="auto"/>
          <w:sz w:val="24"/>
          <w:szCs w:val="24"/>
        </w:rPr>
      </w:pPr>
      <w:r w:rsidRPr="009F06BB">
        <w:rPr>
          <w:color w:val="auto"/>
          <w:sz w:val="24"/>
          <w:szCs w:val="24"/>
          <w:lang w:eastAsia="ru-RU" w:bidi="ru-RU"/>
        </w:rPr>
        <w:t>Изучение информатики в 5-6 классах направлено на дости</w:t>
      </w:r>
      <w:r w:rsidRPr="009F06BB">
        <w:rPr>
          <w:color w:val="auto"/>
          <w:sz w:val="24"/>
          <w:szCs w:val="24"/>
          <w:lang w:eastAsia="ru-RU" w:bidi="ru-RU"/>
        </w:rPr>
        <w:softHyphen/>
        <w:t>жение обучающимися сле</w:t>
      </w:r>
      <w:r>
        <w:rPr>
          <w:color w:val="auto"/>
          <w:sz w:val="24"/>
          <w:szCs w:val="24"/>
        </w:rPr>
        <w:t>дующих личностных, метапредмет</w:t>
      </w:r>
      <w:r w:rsidRPr="009F06BB">
        <w:rPr>
          <w:color w:val="auto"/>
          <w:sz w:val="24"/>
          <w:szCs w:val="24"/>
          <w:lang w:eastAsia="ru-RU" w:bidi="ru-RU"/>
        </w:rPr>
        <w:t>ных и предметных результатов освоения учебного предмета.</w:t>
      </w:r>
    </w:p>
    <w:p w:rsidR="009B194A" w:rsidRPr="009F06BB" w:rsidRDefault="009B194A" w:rsidP="009B194A">
      <w:pPr>
        <w:pStyle w:val="24"/>
        <w:keepNext/>
        <w:keepLines/>
        <w:spacing w:after="40" w:line="262" w:lineRule="auto"/>
        <w:jc w:val="both"/>
        <w:rPr>
          <w:color w:val="auto"/>
          <w:sz w:val="24"/>
          <w:szCs w:val="24"/>
        </w:rPr>
      </w:pPr>
      <w:r w:rsidRPr="009F06BB">
        <w:rPr>
          <w:color w:val="auto"/>
          <w:sz w:val="24"/>
          <w:szCs w:val="24"/>
        </w:rPr>
        <w:t>Личностные результаты</w:t>
      </w:r>
    </w:p>
    <w:p w:rsidR="009B194A" w:rsidRPr="009F06BB" w:rsidRDefault="009B194A" w:rsidP="009B194A">
      <w:pPr>
        <w:pStyle w:val="13"/>
        <w:jc w:val="both"/>
        <w:rPr>
          <w:color w:val="auto"/>
          <w:sz w:val="24"/>
          <w:szCs w:val="24"/>
        </w:rPr>
      </w:pPr>
      <w:r w:rsidRPr="009F06BB">
        <w:rPr>
          <w:color w:val="auto"/>
          <w:sz w:val="24"/>
          <w:szCs w:val="24"/>
          <w:lang w:eastAsia="ru-RU" w:bidi="ru-RU"/>
        </w:rPr>
        <w:t>Личностные результаты имеют направленность на решение задач воспитания, развития и социализации обучающихся средствами предмета.</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Патриотическое воспитание:</w:t>
      </w:r>
    </w:p>
    <w:p w:rsidR="009B194A" w:rsidRPr="009F06BB" w:rsidRDefault="009B194A" w:rsidP="008A66B0">
      <w:pPr>
        <w:pStyle w:val="13"/>
        <w:numPr>
          <w:ilvl w:val="0"/>
          <w:numId w:val="165"/>
        </w:numPr>
        <w:spacing w:line="259" w:lineRule="auto"/>
        <w:ind w:left="284"/>
        <w:jc w:val="both"/>
        <w:rPr>
          <w:color w:val="auto"/>
          <w:sz w:val="24"/>
          <w:szCs w:val="24"/>
        </w:rPr>
      </w:pPr>
      <w:r w:rsidRPr="009F06BB">
        <w:rPr>
          <w:color w:val="auto"/>
          <w:sz w:val="24"/>
          <w:szCs w:val="24"/>
          <w:lang w:eastAsia="ru-RU" w:bidi="ru-RU"/>
        </w:rPr>
        <w:t>ценностное отношение к отечественному культурному, исто</w:t>
      </w:r>
      <w:r w:rsidRPr="009F06BB">
        <w:rPr>
          <w:color w:val="auto"/>
          <w:sz w:val="24"/>
          <w:szCs w:val="24"/>
          <w:lang w:eastAsia="ru-RU" w:bidi="ru-RU"/>
        </w:rPr>
        <w:softHyphen/>
        <w:t>рическому и научному наследию; понимание значения инфор</w:t>
      </w:r>
      <w:r w:rsidRPr="009F06BB">
        <w:rPr>
          <w:color w:val="auto"/>
          <w:sz w:val="24"/>
          <w:szCs w:val="24"/>
          <w:lang w:eastAsia="ru-RU" w:bidi="ru-RU"/>
        </w:rPr>
        <w:softHyphen/>
        <w:t>матики как науки в жизни современного общества; заинтере</w:t>
      </w:r>
      <w:r w:rsidRPr="009F06BB">
        <w:rPr>
          <w:color w:val="auto"/>
          <w:sz w:val="24"/>
          <w:szCs w:val="24"/>
          <w:lang w:eastAsia="ru-RU" w:bidi="ru-RU"/>
        </w:rPr>
        <w:softHyphen/>
        <w:t>сованность в научных знаниях о цифровой трансформации современного общества.</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Духовно-нравственное воспитание:</w:t>
      </w:r>
    </w:p>
    <w:p w:rsidR="009B194A" w:rsidRPr="009F06BB" w:rsidRDefault="009B194A" w:rsidP="008A66B0">
      <w:pPr>
        <w:pStyle w:val="13"/>
        <w:numPr>
          <w:ilvl w:val="0"/>
          <w:numId w:val="165"/>
        </w:numPr>
        <w:spacing w:line="259" w:lineRule="auto"/>
        <w:ind w:left="284"/>
        <w:jc w:val="both"/>
        <w:rPr>
          <w:color w:val="auto"/>
          <w:sz w:val="24"/>
          <w:szCs w:val="24"/>
        </w:rPr>
      </w:pPr>
      <w:r w:rsidRPr="009F06BB">
        <w:rPr>
          <w:color w:val="auto"/>
          <w:sz w:val="24"/>
          <w:szCs w:val="24"/>
          <w:lang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w:t>
      </w:r>
      <w:r w:rsidRPr="009F06BB">
        <w:rPr>
          <w:color w:val="auto"/>
          <w:sz w:val="24"/>
          <w:szCs w:val="24"/>
          <w:lang w:eastAsia="ru-RU" w:bidi="ru-RU"/>
        </w:rPr>
        <w:softHyphen/>
        <w:t>ния последствий поступков; активное неприятие асоциаль</w:t>
      </w:r>
      <w:r w:rsidRPr="009F06BB">
        <w:rPr>
          <w:color w:val="auto"/>
          <w:sz w:val="24"/>
          <w:szCs w:val="24"/>
          <w:lang w:eastAsia="ru-RU" w:bidi="ru-RU"/>
        </w:rPr>
        <w:softHyphen/>
        <w:t>ных поступков, в том числе в сети Интернет.</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Гражданское воспитание:</w:t>
      </w:r>
    </w:p>
    <w:p w:rsidR="009B194A" w:rsidRPr="009F06BB" w:rsidRDefault="009B194A" w:rsidP="008A66B0">
      <w:pPr>
        <w:pStyle w:val="13"/>
        <w:numPr>
          <w:ilvl w:val="0"/>
          <w:numId w:val="165"/>
        </w:numPr>
        <w:spacing w:line="257" w:lineRule="auto"/>
        <w:ind w:left="284"/>
        <w:jc w:val="both"/>
        <w:rPr>
          <w:color w:val="auto"/>
          <w:sz w:val="24"/>
          <w:szCs w:val="24"/>
        </w:rPr>
      </w:pPr>
      <w:r w:rsidRPr="009F06BB">
        <w:rPr>
          <w:color w:val="auto"/>
          <w:sz w:val="24"/>
          <w:szCs w:val="24"/>
          <w:lang w:eastAsia="ru-RU" w:bidi="ru-RU"/>
        </w:rPr>
        <w:t>представление о социальных нормах и правилах межлич</w:t>
      </w:r>
      <w:r w:rsidRPr="009F06BB">
        <w:rPr>
          <w:color w:val="auto"/>
          <w:sz w:val="24"/>
          <w:szCs w:val="24"/>
          <w:lang w:eastAsia="ru-RU" w:bidi="ru-RU"/>
        </w:rPr>
        <w:softHyphen/>
        <w:t>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ориента</w:t>
      </w:r>
      <w:r w:rsidRPr="009F06BB">
        <w:rPr>
          <w:color w:val="auto"/>
          <w:sz w:val="24"/>
          <w:szCs w:val="24"/>
          <w:lang w:eastAsia="ru-RU" w:bidi="ru-RU"/>
        </w:rPr>
        <w:softHyphen/>
        <w:t>ция на совместную деятельность при выполнении учебных, познавательных задач, создании учебных проектов; стремле</w:t>
      </w:r>
      <w:r w:rsidRPr="009F06BB">
        <w:rPr>
          <w:color w:val="auto"/>
          <w:sz w:val="24"/>
          <w:szCs w:val="24"/>
          <w:lang w:eastAsia="ru-RU" w:bidi="ru-RU"/>
        </w:rPr>
        <w:softHyphen/>
        <w:t>ние к взаимопониманию и взаимопомощи в процессе этой учебной деятельности; стремление оценивать своё поведение и поступки своих товарищей с позиции нравственных и пра</w:t>
      </w:r>
      <w:r w:rsidRPr="009F06BB">
        <w:rPr>
          <w:color w:val="auto"/>
          <w:sz w:val="24"/>
          <w:szCs w:val="24"/>
          <w:lang w:eastAsia="ru-RU" w:bidi="ru-RU"/>
        </w:rPr>
        <w:softHyphen/>
        <w:t>вовых норм с учётом осознания последствий поступков.</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Ценности научного познания:</w:t>
      </w:r>
    </w:p>
    <w:p w:rsidR="009B194A" w:rsidRPr="009F06BB" w:rsidRDefault="009B194A" w:rsidP="008A66B0">
      <w:pPr>
        <w:pStyle w:val="13"/>
        <w:numPr>
          <w:ilvl w:val="0"/>
          <w:numId w:val="165"/>
        </w:numPr>
        <w:spacing w:line="259" w:lineRule="auto"/>
        <w:ind w:left="284"/>
        <w:jc w:val="both"/>
        <w:rPr>
          <w:color w:val="auto"/>
          <w:sz w:val="24"/>
          <w:szCs w:val="24"/>
        </w:rPr>
      </w:pPr>
      <w:r w:rsidRPr="009F06BB">
        <w:rPr>
          <w:color w:val="auto"/>
          <w:sz w:val="24"/>
          <w:szCs w:val="24"/>
          <w:lang w:eastAsia="ru-RU" w:bidi="ru-RU"/>
        </w:rPr>
        <w:t>наличие представлений об информации, информационных процессах и информационных технологиях, соответствую</w:t>
      </w:r>
      <w:r w:rsidRPr="009F06BB">
        <w:rPr>
          <w:color w:val="auto"/>
          <w:sz w:val="24"/>
          <w:szCs w:val="24"/>
          <w:lang w:eastAsia="ru-RU" w:bidi="ru-RU"/>
        </w:rPr>
        <w:softHyphen/>
        <w:t>щих современному уровню развития науки и общественной практики; интерес к обучению и познанию; любознатель</w:t>
      </w:r>
      <w:r w:rsidRPr="009F06BB">
        <w:rPr>
          <w:color w:val="auto"/>
          <w:sz w:val="24"/>
          <w:szCs w:val="24"/>
          <w:lang w:eastAsia="ru-RU" w:bidi="ru-RU"/>
        </w:rPr>
        <w:softHyphen/>
        <w:t>ность; стремление к самообразованию;</w:t>
      </w:r>
    </w:p>
    <w:p w:rsidR="009B194A" w:rsidRPr="009F06BB" w:rsidRDefault="009B194A" w:rsidP="008A66B0">
      <w:pPr>
        <w:pStyle w:val="13"/>
        <w:numPr>
          <w:ilvl w:val="0"/>
          <w:numId w:val="165"/>
        </w:numPr>
        <w:spacing w:line="240" w:lineRule="auto"/>
        <w:ind w:left="284"/>
        <w:jc w:val="both"/>
        <w:rPr>
          <w:color w:val="auto"/>
          <w:sz w:val="24"/>
          <w:szCs w:val="24"/>
        </w:rPr>
      </w:pPr>
      <w:r w:rsidRPr="009F06BB">
        <w:rPr>
          <w:color w:val="auto"/>
          <w:sz w:val="24"/>
          <w:szCs w:val="24"/>
          <w:lang w:eastAsia="ru-RU" w:bidi="ru-RU"/>
        </w:rPr>
        <w:t>овладение начальными навыками исследовательской дея</w:t>
      </w:r>
      <w:r w:rsidRPr="009F06BB">
        <w:rPr>
          <w:color w:val="auto"/>
          <w:sz w:val="24"/>
          <w:szCs w:val="24"/>
          <w:lang w:eastAsia="ru-RU" w:bidi="ru-RU"/>
        </w:rPr>
        <w:softHyphen/>
        <w:t>тельности, установка на осмысление опыта, наблюдений, по</w:t>
      </w:r>
      <w:r w:rsidRPr="009F06BB">
        <w:rPr>
          <w:color w:val="auto"/>
          <w:sz w:val="24"/>
          <w:szCs w:val="24"/>
          <w:lang w:eastAsia="ru-RU" w:bidi="ru-RU"/>
        </w:rPr>
        <w:softHyphen/>
        <w:t>ступков и стремление совершенствовать пути достижения индивидуального и коллективного благополучия;</w:t>
      </w:r>
    </w:p>
    <w:p w:rsidR="009B194A" w:rsidRPr="009F06BB" w:rsidRDefault="009B194A" w:rsidP="008A66B0">
      <w:pPr>
        <w:pStyle w:val="13"/>
        <w:numPr>
          <w:ilvl w:val="0"/>
          <w:numId w:val="165"/>
        </w:numPr>
        <w:spacing w:line="240" w:lineRule="auto"/>
        <w:ind w:left="284"/>
        <w:jc w:val="both"/>
        <w:rPr>
          <w:color w:val="auto"/>
          <w:sz w:val="24"/>
          <w:szCs w:val="24"/>
        </w:rPr>
      </w:pPr>
      <w:r w:rsidRPr="009F06BB">
        <w:rPr>
          <w:color w:val="auto"/>
          <w:sz w:val="24"/>
          <w:szCs w:val="24"/>
          <w:lang w:eastAsia="ru-RU" w:bidi="ru-RU"/>
        </w:rPr>
        <w:t>наличие базовых навыков самостоятельной работы с учебны</w:t>
      </w:r>
      <w:r w:rsidRPr="009F06BB">
        <w:rPr>
          <w:color w:val="auto"/>
          <w:sz w:val="24"/>
          <w:szCs w:val="24"/>
          <w:lang w:eastAsia="ru-RU" w:bidi="ru-RU"/>
        </w:rPr>
        <w:softHyphen/>
        <w:t>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w:t>
      </w:r>
      <w:r w:rsidRPr="009F06BB">
        <w:rPr>
          <w:color w:val="auto"/>
          <w:sz w:val="24"/>
          <w:szCs w:val="24"/>
          <w:lang w:eastAsia="ru-RU" w:bidi="ru-RU"/>
        </w:rPr>
        <w:softHyphen/>
        <w:t>ной деятельности, развивать мотивы и интересы своей позна</w:t>
      </w:r>
      <w:r w:rsidRPr="009F06BB">
        <w:rPr>
          <w:color w:val="auto"/>
          <w:sz w:val="24"/>
          <w:szCs w:val="24"/>
          <w:lang w:eastAsia="ru-RU" w:bidi="ru-RU"/>
        </w:rPr>
        <w:softHyphen/>
        <w:t>вательной деятельности.</w:t>
      </w:r>
    </w:p>
    <w:p w:rsidR="009B194A" w:rsidRPr="009F06BB" w:rsidRDefault="009B194A" w:rsidP="009B194A">
      <w:pPr>
        <w:pStyle w:val="22"/>
        <w:spacing w:line="252"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Формирование культуры здоровья:</w:t>
      </w:r>
    </w:p>
    <w:p w:rsidR="009B194A" w:rsidRPr="009F06BB" w:rsidRDefault="009B194A" w:rsidP="009B194A">
      <w:pPr>
        <w:pStyle w:val="13"/>
        <w:spacing w:line="240" w:lineRule="auto"/>
        <w:ind w:left="240" w:hanging="240"/>
        <w:jc w:val="both"/>
        <w:rPr>
          <w:color w:val="auto"/>
          <w:sz w:val="24"/>
          <w:szCs w:val="24"/>
        </w:rPr>
      </w:pPr>
      <w:r w:rsidRPr="009F06BB">
        <w:rPr>
          <w:color w:val="auto"/>
          <w:sz w:val="24"/>
          <w:szCs w:val="24"/>
          <w:lang w:eastAsia="ru-RU" w:bidi="ru-RU"/>
        </w:rPr>
        <w:t xml:space="preserve"> установка на здоровый образ жизни, в том числе и за счёт освоения и соблюдения требований безопасной эксплуатации средств ИКТ.</w:t>
      </w:r>
    </w:p>
    <w:p w:rsidR="009B194A" w:rsidRPr="009F06BB" w:rsidRDefault="009B194A" w:rsidP="009B194A">
      <w:pPr>
        <w:pStyle w:val="22"/>
        <w:spacing w:line="252"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Трудовое воспитание:</w:t>
      </w:r>
    </w:p>
    <w:p w:rsidR="009B194A" w:rsidRPr="009F06BB" w:rsidRDefault="009B194A" w:rsidP="009B194A">
      <w:pPr>
        <w:pStyle w:val="13"/>
        <w:spacing w:line="240" w:lineRule="auto"/>
        <w:ind w:left="240" w:hanging="240"/>
        <w:jc w:val="both"/>
        <w:rPr>
          <w:color w:val="auto"/>
          <w:sz w:val="24"/>
          <w:szCs w:val="24"/>
        </w:rPr>
      </w:pPr>
      <w:r w:rsidRPr="009F06BB">
        <w:rPr>
          <w:color w:val="auto"/>
          <w:sz w:val="24"/>
          <w:szCs w:val="24"/>
          <w:lang w:eastAsia="ru-RU" w:bidi="ru-RU"/>
        </w:rPr>
        <w:t xml:space="preserve"> интерес к практическому изучению профессий в сферах про</w:t>
      </w:r>
      <w:r w:rsidRPr="009F06BB">
        <w:rPr>
          <w:color w:val="auto"/>
          <w:sz w:val="24"/>
          <w:szCs w:val="24"/>
          <w:lang w:eastAsia="ru-RU" w:bidi="ru-RU"/>
        </w:rPr>
        <w:softHyphen/>
        <w:t>фессиональной деятельности, связанных с информатикой, программированием и информационными технологиями, ос</w:t>
      </w:r>
      <w:r w:rsidRPr="009F06BB">
        <w:rPr>
          <w:color w:val="auto"/>
          <w:sz w:val="24"/>
          <w:szCs w:val="24"/>
          <w:lang w:eastAsia="ru-RU" w:bidi="ru-RU"/>
        </w:rPr>
        <w:softHyphen/>
        <w:t>нованных на достижениях науки информатики и научно-тех</w:t>
      </w:r>
      <w:r w:rsidRPr="009F06BB">
        <w:rPr>
          <w:color w:val="auto"/>
          <w:sz w:val="24"/>
          <w:szCs w:val="24"/>
          <w:lang w:eastAsia="ru-RU" w:bidi="ru-RU"/>
        </w:rPr>
        <w:softHyphen/>
        <w:t>нического прогресса.</w:t>
      </w:r>
    </w:p>
    <w:p w:rsidR="009B194A" w:rsidRPr="009F06BB" w:rsidRDefault="009B194A" w:rsidP="009B194A">
      <w:pPr>
        <w:pStyle w:val="22"/>
        <w:spacing w:line="252"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Экологическое воспитание:</w:t>
      </w:r>
    </w:p>
    <w:p w:rsidR="009B194A" w:rsidRPr="009F06BB" w:rsidRDefault="009B194A" w:rsidP="009B194A">
      <w:pPr>
        <w:pStyle w:val="13"/>
        <w:spacing w:line="240" w:lineRule="auto"/>
        <w:ind w:left="240" w:hanging="240"/>
        <w:jc w:val="both"/>
        <w:rPr>
          <w:color w:val="auto"/>
          <w:sz w:val="24"/>
          <w:szCs w:val="24"/>
        </w:rPr>
      </w:pPr>
      <w:r>
        <w:rPr>
          <w:color w:val="auto"/>
          <w:sz w:val="24"/>
          <w:szCs w:val="24"/>
        </w:rPr>
        <w:t>6</w:t>
      </w:r>
      <w:r w:rsidRPr="009F06BB">
        <w:rPr>
          <w:color w:val="auto"/>
          <w:sz w:val="24"/>
          <w:szCs w:val="24"/>
          <w:lang w:eastAsia="ru-RU" w:bidi="ru-RU"/>
        </w:rPr>
        <w:t>наличие представлений о глобальном характере экологиче</w:t>
      </w:r>
      <w:r w:rsidRPr="009F06BB">
        <w:rPr>
          <w:color w:val="auto"/>
          <w:sz w:val="24"/>
          <w:szCs w:val="24"/>
          <w:lang w:eastAsia="ru-RU" w:bidi="ru-RU"/>
        </w:rPr>
        <w:softHyphen/>
        <w:t>ских проблем и путей их решения, в том числе с учётом воз</w:t>
      </w:r>
      <w:r w:rsidRPr="009F06BB">
        <w:rPr>
          <w:color w:val="auto"/>
          <w:sz w:val="24"/>
          <w:szCs w:val="24"/>
          <w:lang w:eastAsia="ru-RU" w:bidi="ru-RU"/>
        </w:rPr>
        <w:softHyphen/>
        <w:t>можностей ИКТ.</w:t>
      </w:r>
    </w:p>
    <w:p w:rsidR="009B194A" w:rsidRPr="009F06BB" w:rsidRDefault="009B194A" w:rsidP="009B194A">
      <w:pPr>
        <w:pStyle w:val="22"/>
        <w:spacing w:line="252"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Адаптация обучающегося к изменяющимся услови</w:t>
      </w:r>
      <w:r w:rsidRPr="009F06BB">
        <w:rPr>
          <w:rFonts w:ascii="Times New Roman" w:eastAsia="Courier New" w:hAnsi="Times New Roman" w:cs="Times New Roman"/>
          <w:color w:val="auto"/>
          <w:sz w:val="24"/>
          <w:szCs w:val="24"/>
          <w:lang w:eastAsia="ru-RU" w:bidi="ru-RU"/>
        </w:rPr>
        <w:softHyphen/>
        <w:t>ям социальной среды:</w:t>
      </w:r>
    </w:p>
    <w:p w:rsidR="009B194A" w:rsidRDefault="009B194A" w:rsidP="00B33275">
      <w:pPr>
        <w:pStyle w:val="13"/>
        <w:spacing w:line="240" w:lineRule="atLeast"/>
        <w:ind w:left="240" w:hanging="240"/>
        <w:jc w:val="both"/>
        <w:rPr>
          <w:color w:val="auto"/>
          <w:sz w:val="24"/>
          <w:szCs w:val="24"/>
          <w:lang w:eastAsia="ru-RU" w:bidi="ru-RU"/>
        </w:rPr>
      </w:pPr>
      <w:r w:rsidRPr="009F06BB">
        <w:rPr>
          <w:color w:val="auto"/>
          <w:sz w:val="24"/>
          <w:szCs w:val="24"/>
          <w:lang w:eastAsia="ru-RU" w:bidi="ru-RU"/>
        </w:rPr>
        <w:t xml:space="preserve"> освоение обучающимися социального опыта, основных соци</w:t>
      </w:r>
      <w:r w:rsidRPr="009F06BB">
        <w:rPr>
          <w:color w:val="auto"/>
          <w:sz w:val="24"/>
          <w:szCs w:val="24"/>
          <w:lang w:eastAsia="ru-RU" w:bidi="ru-RU"/>
        </w:rPr>
        <w:softHyphen/>
        <w:t>альных ролей, соответствующих ведущей деятельности воз</w:t>
      </w:r>
      <w:r w:rsidRPr="009F06BB">
        <w:rPr>
          <w:color w:val="auto"/>
          <w:sz w:val="24"/>
          <w:szCs w:val="24"/>
          <w:lang w:eastAsia="ru-RU" w:bidi="ru-RU"/>
        </w:rPr>
        <w:softHyphen/>
        <w:t>раста, норм и правил общественного поведения, форм соци</w:t>
      </w:r>
      <w:r w:rsidRPr="009F06BB">
        <w:rPr>
          <w:color w:val="auto"/>
          <w:sz w:val="24"/>
          <w:szCs w:val="24"/>
          <w:lang w:eastAsia="ru-RU" w:bidi="ru-RU"/>
        </w:rPr>
        <w:softHyphen/>
        <w:t>альной жизни в группах и сообществах, в том числе в виртуальном пространстве.</w:t>
      </w:r>
    </w:p>
    <w:p w:rsidR="00B33275" w:rsidRPr="009F06BB" w:rsidRDefault="00B33275" w:rsidP="00B33275">
      <w:pPr>
        <w:pStyle w:val="13"/>
        <w:spacing w:line="240" w:lineRule="atLeast"/>
        <w:ind w:left="240" w:hanging="240"/>
        <w:jc w:val="both"/>
        <w:rPr>
          <w:color w:val="auto"/>
          <w:sz w:val="24"/>
          <w:szCs w:val="24"/>
        </w:rPr>
      </w:pPr>
    </w:p>
    <w:p w:rsidR="009B194A" w:rsidRDefault="009B194A" w:rsidP="00B33275">
      <w:pPr>
        <w:pStyle w:val="24"/>
        <w:keepNext/>
        <w:keepLines/>
        <w:spacing w:after="0" w:line="240" w:lineRule="atLeast"/>
        <w:jc w:val="both"/>
        <w:rPr>
          <w:b/>
          <w:color w:val="auto"/>
          <w:sz w:val="24"/>
          <w:szCs w:val="24"/>
        </w:rPr>
      </w:pPr>
      <w:r w:rsidRPr="00B33275">
        <w:rPr>
          <w:b/>
          <w:color w:val="auto"/>
          <w:sz w:val="24"/>
          <w:szCs w:val="24"/>
        </w:rPr>
        <w:t>Метапредметные результаты</w:t>
      </w:r>
    </w:p>
    <w:p w:rsidR="00B33275" w:rsidRPr="00B33275" w:rsidRDefault="00B33275" w:rsidP="00B33275">
      <w:pPr>
        <w:pStyle w:val="24"/>
        <w:keepNext/>
        <w:keepLines/>
        <w:spacing w:after="0" w:line="240" w:lineRule="atLeast"/>
        <w:jc w:val="both"/>
        <w:rPr>
          <w:b/>
          <w:color w:val="auto"/>
          <w:sz w:val="24"/>
          <w:szCs w:val="24"/>
        </w:rPr>
      </w:pPr>
    </w:p>
    <w:p w:rsidR="009B194A" w:rsidRPr="009F06BB" w:rsidRDefault="009B194A" w:rsidP="00B33275">
      <w:pPr>
        <w:pStyle w:val="13"/>
        <w:spacing w:line="240" w:lineRule="atLeast"/>
        <w:jc w:val="both"/>
        <w:rPr>
          <w:color w:val="auto"/>
          <w:sz w:val="24"/>
          <w:szCs w:val="24"/>
        </w:rPr>
      </w:pPr>
      <w:r w:rsidRPr="009F06BB">
        <w:rPr>
          <w:color w:val="auto"/>
          <w:sz w:val="24"/>
          <w:szCs w:val="24"/>
          <w:lang w:eastAsia="ru-RU" w:bidi="ru-RU"/>
        </w:rPr>
        <w:t>Метапредметные результаты освоения образовательной про</w:t>
      </w:r>
      <w:r w:rsidRPr="009F06BB">
        <w:rPr>
          <w:color w:val="auto"/>
          <w:sz w:val="24"/>
          <w:szCs w:val="24"/>
          <w:lang w:eastAsia="ru-RU" w:bidi="ru-RU"/>
        </w:rPr>
        <w:softHyphen/>
        <w:t>граммы по информатике отражают овладение универсальными учебными действиями — познавательными, коммуникативны</w:t>
      </w:r>
      <w:r w:rsidRPr="009F06BB">
        <w:rPr>
          <w:color w:val="auto"/>
          <w:sz w:val="24"/>
          <w:szCs w:val="24"/>
          <w:lang w:eastAsia="ru-RU" w:bidi="ru-RU"/>
        </w:rPr>
        <w:softHyphen/>
        <w:t>ми, регулятивными.</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Универсальные познавательные действия</w:t>
      </w:r>
    </w:p>
    <w:p w:rsidR="009B194A" w:rsidRPr="009F06BB" w:rsidRDefault="009B194A" w:rsidP="00B33275">
      <w:pPr>
        <w:pStyle w:val="22"/>
        <w:spacing w:line="240" w:lineRule="atLeast"/>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Базовые логические действия:</w:t>
      </w:r>
    </w:p>
    <w:p w:rsidR="009B194A" w:rsidRPr="009F06BB" w:rsidRDefault="009B194A" w:rsidP="008A66B0">
      <w:pPr>
        <w:pStyle w:val="13"/>
        <w:numPr>
          <w:ilvl w:val="0"/>
          <w:numId w:val="166"/>
        </w:numPr>
        <w:spacing w:line="240" w:lineRule="auto"/>
        <w:ind w:left="284"/>
        <w:jc w:val="both"/>
        <w:rPr>
          <w:color w:val="auto"/>
          <w:sz w:val="24"/>
          <w:szCs w:val="24"/>
        </w:rPr>
      </w:pPr>
      <w:r w:rsidRPr="009F06BB">
        <w:rPr>
          <w:color w:val="auto"/>
          <w:sz w:val="24"/>
          <w:szCs w:val="24"/>
          <w:lang w:eastAsia="ru-RU" w:bidi="ru-RU"/>
        </w:rPr>
        <w:t>умение определять понятия, создавать обобщения, устанав</w:t>
      </w:r>
      <w:r w:rsidRPr="009F06BB">
        <w:rPr>
          <w:color w:val="auto"/>
          <w:sz w:val="24"/>
          <w:szCs w:val="24"/>
          <w:lang w:eastAsia="ru-RU" w:bidi="ru-RU"/>
        </w:rPr>
        <w:softHyphen/>
        <w:t>ливать аналогии, классифицировать, самостоятельно выби</w:t>
      </w:r>
      <w:r w:rsidRPr="009F06BB">
        <w:rPr>
          <w:color w:val="auto"/>
          <w:sz w:val="24"/>
          <w:szCs w:val="24"/>
          <w:lang w:eastAsia="ru-RU" w:bidi="ru-RU"/>
        </w:rPr>
        <w:softHyphen/>
        <w:t>рать основания и критерии для классификации, устанавли</w:t>
      </w:r>
      <w:r w:rsidRPr="009F06BB">
        <w:rPr>
          <w:color w:val="auto"/>
          <w:sz w:val="24"/>
          <w:szCs w:val="24"/>
          <w:lang w:eastAsia="ru-RU" w:bidi="ru-RU"/>
        </w:rPr>
        <w:softHyphen/>
        <w:t>вать причинно-следственные связи, строить логические рассуждения, делать умозаключения (индуктивные, дедук</w:t>
      </w:r>
      <w:r w:rsidRPr="009F06BB">
        <w:rPr>
          <w:color w:val="auto"/>
          <w:sz w:val="24"/>
          <w:szCs w:val="24"/>
          <w:lang w:eastAsia="ru-RU" w:bidi="ru-RU"/>
        </w:rPr>
        <w:softHyphen/>
        <w:t>тивные и по аналогии) и выводы;</w:t>
      </w:r>
    </w:p>
    <w:p w:rsidR="009B194A" w:rsidRPr="009F06BB" w:rsidRDefault="009B194A" w:rsidP="008A66B0">
      <w:pPr>
        <w:pStyle w:val="13"/>
        <w:numPr>
          <w:ilvl w:val="0"/>
          <w:numId w:val="166"/>
        </w:numPr>
        <w:spacing w:line="266" w:lineRule="auto"/>
        <w:ind w:left="284"/>
        <w:jc w:val="both"/>
        <w:rPr>
          <w:color w:val="auto"/>
          <w:sz w:val="24"/>
          <w:szCs w:val="24"/>
        </w:rPr>
      </w:pPr>
      <w:r w:rsidRPr="009F06BB">
        <w:rPr>
          <w:color w:val="auto"/>
          <w:sz w:val="24"/>
          <w:szCs w:val="24"/>
          <w:lang w:eastAsia="ru-RU" w:bidi="ru-RU"/>
        </w:rPr>
        <w:t>умение создавать, применять и преобразовывать знаки и символы, модели и схемы для решения учебных и познава</w:t>
      </w:r>
      <w:r w:rsidRPr="009F06BB">
        <w:rPr>
          <w:color w:val="auto"/>
          <w:sz w:val="24"/>
          <w:szCs w:val="24"/>
          <w:lang w:eastAsia="ru-RU" w:bidi="ru-RU"/>
        </w:rPr>
        <w:softHyphen/>
        <w:t>тельных задач;</w:t>
      </w:r>
    </w:p>
    <w:p w:rsidR="009B194A" w:rsidRPr="009F06BB" w:rsidRDefault="009B194A" w:rsidP="008A66B0">
      <w:pPr>
        <w:pStyle w:val="13"/>
        <w:numPr>
          <w:ilvl w:val="0"/>
          <w:numId w:val="166"/>
        </w:numPr>
        <w:spacing w:line="264" w:lineRule="auto"/>
        <w:ind w:left="284"/>
        <w:jc w:val="both"/>
        <w:rPr>
          <w:color w:val="auto"/>
          <w:sz w:val="24"/>
          <w:szCs w:val="24"/>
        </w:rPr>
      </w:pPr>
      <w:r>
        <w:rPr>
          <w:color w:val="auto"/>
          <w:sz w:val="24"/>
          <w:szCs w:val="24"/>
        </w:rPr>
        <w:t>с</w:t>
      </w:r>
      <w:r w:rsidRPr="009F06BB">
        <w:rPr>
          <w:color w:val="auto"/>
          <w:sz w:val="24"/>
          <w:szCs w:val="24"/>
          <w:lang w:eastAsia="ru-RU" w:bidi="ru-RU"/>
        </w:rPr>
        <w:t xml:space="preserve">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r w:rsidRPr="009F06BB">
        <w:rPr>
          <w:rFonts w:eastAsia="Courier New"/>
          <w:b/>
          <w:bCs/>
          <w:i/>
          <w:iCs/>
          <w:color w:val="auto"/>
          <w:sz w:val="24"/>
          <w:szCs w:val="24"/>
          <w:lang w:eastAsia="ru-RU" w:bidi="ru-RU"/>
        </w:rPr>
        <w:t>Базовые исследовательские действия:</w:t>
      </w:r>
    </w:p>
    <w:p w:rsidR="009B194A" w:rsidRPr="009F06BB" w:rsidRDefault="009B194A" w:rsidP="008A66B0">
      <w:pPr>
        <w:pStyle w:val="13"/>
        <w:numPr>
          <w:ilvl w:val="0"/>
          <w:numId w:val="166"/>
        </w:numPr>
        <w:spacing w:line="266" w:lineRule="auto"/>
        <w:ind w:left="284"/>
        <w:jc w:val="both"/>
        <w:rPr>
          <w:color w:val="auto"/>
          <w:sz w:val="24"/>
          <w:szCs w:val="24"/>
        </w:rPr>
      </w:pPr>
      <w:r w:rsidRPr="009F06BB">
        <w:rPr>
          <w:color w:val="auto"/>
          <w:sz w:val="24"/>
          <w:szCs w:val="24"/>
          <w:lang w:eastAsia="ru-RU" w:bidi="ru-RU"/>
        </w:rPr>
        <w:t>формулировать вопросы, фиксирующие разрыв между ре</w:t>
      </w:r>
      <w:r w:rsidRPr="009F06BB">
        <w:rPr>
          <w:color w:val="auto"/>
          <w:sz w:val="24"/>
          <w:szCs w:val="24"/>
          <w:lang w:eastAsia="ru-RU" w:bidi="ru-RU"/>
        </w:rPr>
        <w:softHyphen/>
        <w:t>альным и желательным состоянием ситуации, объекта, и са</w:t>
      </w:r>
      <w:r w:rsidRPr="009F06BB">
        <w:rPr>
          <w:color w:val="auto"/>
          <w:sz w:val="24"/>
          <w:szCs w:val="24"/>
          <w:lang w:eastAsia="ru-RU" w:bidi="ru-RU"/>
        </w:rPr>
        <w:softHyphen/>
        <w:t>мостоятельно устанавливать искомое и данное;</w:t>
      </w:r>
    </w:p>
    <w:p w:rsidR="009B194A" w:rsidRPr="009F06BB" w:rsidRDefault="009B194A" w:rsidP="008A66B0">
      <w:pPr>
        <w:pStyle w:val="13"/>
        <w:numPr>
          <w:ilvl w:val="0"/>
          <w:numId w:val="166"/>
        </w:numPr>
        <w:spacing w:line="276" w:lineRule="auto"/>
        <w:ind w:left="284"/>
        <w:jc w:val="both"/>
        <w:rPr>
          <w:color w:val="auto"/>
          <w:sz w:val="24"/>
          <w:szCs w:val="24"/>
        </w:rPr>
      </w:pPr>
      <w:r w:rsidRPr="009F06BB">
        <w:rPr>
          <w:color w:val="auto"/>
          <w:sz w:val="24"/>
          <w:szCs w:val="24"/>
          <w:lang w:eastAsia="ru-RU" w:bidi="ru-RU"/>
        </w:rPr>
        <w:t>оценивать применимость и достоверность информации, по</w:t>
      </w:r>
      <w:r w:rsidRPr="009F06BB">
        <w:rPr>
          <w:color w:val="auto"/>
          <w:sz w:val="24"/>
          <w:szCs w:val="24"/>
          <w:lang w:eastAsia="ru-RU" w:bidi="ru-RU"/>
        </w:rPr>
        <w:softHyphen/>
        <w:t>лученной в ходе исследования;</w:t>
      </w:r>
    </w:p>
    <w:p w:rsidR="009B194A" w:rsidRPr="009F06BB" w:rsidRDefault="009B194A" w:rsidP="008A66B0">
      <w:pPr>
        <w:pStyle w:val="13"/>
        <w:numPr>
          <w:ilvl w:val="0"/>
          <w:numId w:val="166"/>
        </w:numPr>
        <w:spacing w:line="264" w:lineRule="auto"/>
        <w:ind w:left="284"/>
        <w:jc w:val="both"/>
        <w:rPr>
          <w:color w:val="auto"/>
          <w:sz w:val="24"/>
          <w:szCs w:val="24"/>
        </w:rPr>
      </w:pPr>
      <w:r w:rsidRPr="009F06BB">
        <w:rPr>
          <w:color w:val="auto"/>
          <w:sz w:val="24"/>
          <w:szCs w:val="24"/>
          <w:lang w:eastAsia="ru-RU" w:bidi="ru-RU"/>
        </w:rPr>
        <w:t>прогнозировать возможное дальнейшее развитие процессов, событий и их последствия в аналогичных или сходных ситу</w:t>
      </w:r>
      <w:r w:rsidRPr="009F06BB">
        <w:rPr>
          <w:color w:val="auto"/>
          <w:sz w:val="24"/>
          <w:szCs w:val="24"/>
          <w:lang w:eastAsia="ru-RU" w:bidi="ru-RU"/>
        </w:rPr>
        <w:softHyphen/>
        <w:t>ациях, а также выдвигать предположения об их развитии в новых условиях и контекстах.</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Работа с информацией:</w:t>
      </w:r>
    </w:p>
    <w:p w:rsidR="009B194A" w:rsidRPr="009F06BB" w:rsidRDefault="009B194A" w:rsidP="008A66B0">
      <w:pPr>
        <w:pStyle w:val="13"/>
        <w:numPr>
          <w:ilvl w:val="0"/>
          <w:numId w:val="167"/>
        </w:numPr>
        <w:spacing w:line="276" w:lineRule="auto"/>
        <w:ind w:left="284"/>
        <w:jc w:val="both"/>
        <w:rPr>
          <w:color w:val="auto"/>
          <w:sz w:val="24"/>
          <w:szCs w:val="24"/>
        </w:rPr>
      </w:pPr>
      <w:r w:rsidRPr="009F06BB">
        <w:rPr>
          <w:color w:val="auto"/>
          <w:sz w:val="24"/>
          <w:szCs w:val="24"/>
          <w:lang w:eastAsia="ru-RU" w:bidi="ru-RU"/>
        </w:rPr>
        <w:t>выявлять дефицит информации, данных, необходимых для решения поставленной задачи;</w:t>
      </w:r>
    </w:p>
    <w:p w:rsidR="009B194A" w:rsidRPr="009F06BB" w:rsidRDefault="009B194A" w:rsidP="008A66B0">
      <w:pPr>
        <w:pStyle w:val="13"/>
        <w:numPr>
          <w:ilvl w:val="0"/>
          <w:numId w:val="167"/>
        </w:numPr>
        <w:spacing w:line="266" w:lineRule="auto"/>
        <w:ind w:left="284"/>
        <w:jc w:val="both"/>
        <w:rPr>
          <w:color w:val="auto"/>
          <w:sz w:val="24"/>
          <w:szCs w:val="24"/>
        </w:rPr>
      </w:pPr>
      <w:r w:rsidRPr="009F06BB">
        <w:rPr>
          <w:color w:val="auto"/>
          <w:sz w:val="24"/>
          <w:szCs w:val="24"/>
          <w:lang w:eastAsia="ru-RU" w:bidi="ru-RU"/>
        </w:rPr>
        <w:t>применять основные методы и инструменты при поиске и отборе информации из источников с учётом предложенной учебной задачи и заданных критериев;</w:t>
      </w:r>
    </w:p>
    <w:p w:rsidR="009B194A" w:rsidRPr="009F06BB" w:rsidRDefault="009B194A" w:rsidP="008A66B0">
      <w:pPr>
        <w:pStyle w:val="13"/>
        <w:numPr>
          <w:ilvl w:val="0"/>
          <w:numId w:val="167"/>
        </w:numPr>
        <w:spacing w:line="276" w:lineRule="auto"/>
        <w:ind w:left="284"/>
        <w:jc w:val="both"/>
        <w:rPr>
          <w:color w:val="auto"/>
          <w:sz w:val="24"/>
          <w:szCs w:val="24"/>
        </w:rPr>
      </w:pPr>
      <w:r w:rsidRPr="009F06BB">
        <w:rPr>
          <w:color w:val="auto"/>
          <w:sz w:val="24"/>
          <w:szCs w:val="24"/>
          <w:lang w:eastAsia="ru-RU" w:bidi="ru-RU"/>
        </w:rPr>
        <w:t>выбирать, анализировать, систематизировать и интерпрети</w:t>
      </w:r>
      <w:r w:rsidRPr="009F06BB">
        <w:rPr>
          <w:color w:val="auto"/>
          <w:sz w:val="24"/>
          <w:szCs w:val="24"/>
          <w:lang w:eastAsia="ru-RU" w:bidi="ru-RU"/>
        </w:rPr>
        <w:softHyphen/>
        <w:t>ровать информацию различных видов и форм представления;</w:t>
      </w:r>
    </w:p>
    <w:p w:rsidR="009B194A" w:rsidRPr="009F06BB" w:rsidRDefault="009B194A" w:rsidP="008A66B0">
      <w:pPr>
        <w:pStyle w:val="13"/>
        <w:numPr>
          <w:ilvl w:val="0"/>
          <w:numId w:val="167"/>
        </w:numPr>
        <w:spacing w:line="264" w:lineRule="auto"/>
        <w:ind w:left="284"/>
        <w:jc w:val="both"/>
        <w:rPr>
          <w:color w:val="auto"/>
          <w:sz w:val="24"/>
          <w:szCs w:val="24"/>
        </w:rPr>
      </w:pPr>
      <w:r w:rsidRPr="009F06BB">
        <w:rPr>
          <w:color w:val="auto"/>
          <w:sz w:val="24"/>
          <w:szCs w:val="24"/>
          <w:lang w:eastAsia="ru-RU" w:bidi="ru-RU"/>
        </w:rPr>
        <w:t>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w:t>
      </w:r>
      <w:r w:rsidRPr="009F06BB">
        <w:rPr>
          <w:color w:val="auto"/>
          <w:sz w:val="24"/>
          <w:szCs w:val="24"/>
          <w:lang w:eastAsia="ru-RU" w:bidi="ru-RU"/>
        </w:rPr>
        <w:softHyphen/>
        <w:t>нациями;</w:t>
      </w:r>
    </w:p>
    <w:p w:rsidR="009B194A" w:rsidRPr="009F06BB" w:rsidRDefault="009B194A" w:rsidP="008A66B0">
      <w:pPr>
        <w:pStyle w:val="13"/>
        <w:numPr>
          <w:ilvl w:val="0"/>
          <w:numId w:val="167"/>
        </w:numPr>
        <w:spacing w:line="276" w:lineRule="auto"/>
        <w:ind w:left="284"/>
        <w:jc w:val="both"/>
        <w:rPr>
          <w:color w:val="auto"/>
          <w:sz w:val="24"/>
          <w:szCs w:val="24"/>
        </w:rPr>
      </w:pPr>
      <w:r w:rsidRPr="009F06BB">
        <w:rPr>
          <w:color w:val="auto"/>
          <w:sz w:val="24"/>
          <w:szCs w:val="24"/>
          <w:lang w:eastAsia="ru-RU" w:bidi="ru-RU"/>
        </w:rPr>
        <w:t>оценивать достоверность информации по критериям, предло</w:t>
      </w:r>
      <w:r w:rsidRPr="009F06BB">
        <w:rPr>
          <w:color w:val="auto"/>
          <w:sz w:val="24"/>
          <w:szCs w:val="24"/>
          <w:lang w:eastAsia="ru-RU" w:bidi="ru-RU"/>
        </w:rPr>
        <w:softHyphen/>
        <w:t>женным учителем или сформулированным самостоятельно;</w:t>
      </w:r>
    </w:p>
    <w:p w:rsidR="009B194A" w:rsidRPr="009F06BB" w:rsidRDefault="009B194A" w:rsidP="008A66B0">
      <w:pPr>
        <w:pStyle w:val="13"/>
        <w:numPr>
          <w:ilvl w:val="0"/>
          <w:numId w:val="167"/>
        </w:numPr>
        <w:spacing w:after="120" w:line="298" w:lineRule="auto"/>
        <w:ind w:left="284"/>
        <w:jc w:val="both"/>
        <w:rPr>
          <w:color w:val="auto"/>
          <w:sz w:val="24"/>
          <w:szCs w:val="24"/>
        </w:rPr>
      </w:pPr>
      <w:r w:rsidRPr="009F06BB">
        <w:rPr>
          <w:color w:val="auto"/>
          <w:sz w:val="24"/>
          <w:szCs w:val="24"/>
          <w:lang w:eastAsia="ru-RU" w:bidi="ru-RU"/>
        </w:rPr>
        <w:t>запоминать и систематизировать информацию.</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Универсальные коммуникативные действия</w:t>
      </w:r>
    </w:p>
    <w:p w:rsidR="009B194A" w:rsidRPr="009F06BB" w:rsidRDefault="009B194A" w:rsidP="00B33275">
      <w:pPr>
        <w:pStyle w:val="22"/>
        <w:spacing w:line="240" w:lineRule="atLeast"/>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Общение:</w:t>
      </w:r>
    </w:p>
    <w:p w:rsidR="009B194A" w:rsidRPr="009F06BB" w:rsidRDefault="009B194A" w:rsidP="008A66B0">
      <w:pPr>
        <w:pStyle w:val="13"/>
        <w:numPr>
          <w:ilvl w:val="0"/>
          <w:numId w:val="168"/>
        </w:numPr>
        <w:spacing w:line="271" w:lineRule="auto"/>
        <w:ind w:left="284"/>
        <w:jc w:val="both"/>
        <w:rPr>
          <w:color w:val="auto"/>
          <w:sz w:val="24"/>
          <w:szCs w:val="24"/>
        </w:rPr>
      </w:pPr>
      <w:r w:rsidRPr="009F06BB">
        <w:rPr>
          <w:color w:val="auto"/>
          <w:sz w:val="24"/>
          <w:szCs w:val="24"/>
          <w:lang w:eastAsia="ru-RU" w:bidi="ru-RU"/>
        </w:rPr>
        <w:t>сопоставлять свои суждения с суждениями других участни</w:t>
      </w:r>
      <w:r w:rsidRPr="009F06BB">
        <w:rPr>
          <w:color w:val="auto"/>
          <w:sz w:val="24"/>
          <w:szCs w:val="24"/>
          <w:lang w:eastAsia="ru-RU" w:bidi="ru-RU"/>
        </w:rPr>
        <w:softHyphen/>
        <w:t>ков диалога, обнаруживать различие и сходство позиций;</w:t>
      </w:r>
    </w:p>
    <w:p w:rsidR="009B194A" w:rsidRPr="009F06BB" w:rsidRDefault="009B194A" w:rsidP="008A66B0">
      <w:pPr>
        <w:pStyle w:val="13"/>
        <w:numPr>
          <w:ilvl w:val="0"/>
          <w:numId w:val="168"/>
        </w:numPr>
        <w:spacing w:after="60" w:line="271" w:lineRule="auto"/>
        <w:ind w:left="284"/>
        <w:jc w:val="both"/>
        <w:rPr>
          <w:color w:val="auto"/>
          <w:sz w:val="24"/>
          <w:szCs w:val="24"/>
        </w:rPr>
      </w:pPr>
      <w:r w:rsidRPr="009F06BB">
        <w:rPr>
          <w:color w:val="auto"/>
          <w:sz w:val="24"/>
          <w:szCs w:val="24"/>
          <w:lang w:eastAsia="ru-RU" w:bidi="ru-RU"/>
        </w:rPr>
        <w:t>публично представлять результаты выполненного опыта (эксперимента, исследования, проекта);</w:t>
      </w:r>
    </w:p>
    <w:p w:rsidR="009B194A" w:rsidRPr="009F06BB" w:rsidRDefault="009B194A" w:rsidP="008A66B0">
      <w:pPr>
        <w:pStyle w:val="13"/>
        <w:numPr>
          <w:ilvl w:val="0"/>
          <w:numId w:val="168"/>
        </w:numPr>
        <w:ind w:left="284"/>
        <w:jc w:val="both"/>
        <w:rPr>
          <w:color w:val="auto"/>
          <w:sz w:val="24"/>
          <w:szCs w:val="24"/>
        </w:rPr>
      </w:pPr>
      <w:r w:rsidRPr="009F06BB">
        <w:rPr>
          <w:color w:val="auto"/>
          <w:sz w:val="24"/>
          <w:szCs w:val="24"/>
          <w:lang w:eastAsia="ru-RU" w:bidi="ru-RU"/>
        </w:rPr>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w:t>
      </w:r>
      <w:r w:rsidRPr="009F06BB">
        <w:rPr>
          <w:color w:val="auto"/>
          <w:sz w:val="24"/>
          <w:szCs w:val="24"/>
          <w:lang w:eastAsia="ru-RU" w:bidi="ru-RU"/>
        </w:rPr>
        <w:softHyphen/>
        <w:t>тивных материалов.</w:t>
      </w:r>
    </w:p>
    <w:p w:rsidR="009B194A" w:rsidRPr="009F06BB" w:rsidRDefault="009B194A" w:rsidP="009B194A">
      <w:pPr>
        <w:pStyle w:val="22"/>
        <w:spacing w:line="257"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Совместная деятельность (сотрудничество):</w:t>
      </w:r>
    </w:p>
    <w:p w:rsidR="009B194A" w:rsidRPr="009F06BB" w:rsidRDefault="009B194A" w:rsidP="008A66B0">
      <w:pPr>
        <w:pStyle w:val="13"/>
        <w:numPr>
          <w:ilvl w:val="0"/>
          <w:numId w:val="169"/>
        </w:numPr>
        <w:ind w:left="284"/>
        <w:jc w:val="both"/>
        <w:rPr>
          <w:color w:val="auto"/>
          <w:sz w:val="24"/>
          <w:szCs w:val="24"/>
        </w:rPr>
      </w:pPr>
      <w:r w:rsidRPr="009F06BB">
        <w:rPr>
          <w:color w:val="auto"/>
          <w:sz w:val="24"/>
          <w:szCs w:val="24"/>
          <w:lang w:eastAsia="ru-RU" w:bidi="ru-RU"/>
        </w:rPr>
        <w:t>понимать и использовать преимущества командной и инди</w:t>
      </w:r>
      <w:r w:rsidRPr="009F06BB">
        <w:rPr>
          <w:color w:val="auto"/>
          <w:sz w:val="24"/>
          <w:szCs w:val="24"/>
          <w:lang w:eastAsia="ru-RU" w:bidi="ru-RU"/>
        </w:rPr>
        <w:softHyphen/>
        <w:t>видуальной работы при решении конкретной проблемы, в том числе при создании информационного продукта;</w:t>
      </w:r>
    </w:p>
    <w:p w:rsidR="009B194A" w:rsidRPr="009F06BB" w:rsidRDefault="009B194A" w:rsidP="008A66B0">
      <w:pPr>
        <w:pStyle w:val="13"/>
        <w:numPr>
          <w:ilvl w:val="0"/>
          <w:numId w:val="169"/>
        </w:numPr>
        <w:ind w:left="284"/>
        <w:jc w:val="both"/>
        <w:rPr>
          <w:color w:val="auto"/>
          <w:sz w:val="24"/>
          <w:szCs w:val="24"/>
        </w:rPr>
      </w:pPr>
      <w:r w:rsidRPr="009F06BB">
        <w:rPr>
          <w:color w:val="auto"/>
          <w:sz w:val="24"/>
          <w:szCs w:val="24"/>
          <w:lang w:eastAsia="ru-RU" w:bidi="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w:t>
      </w:r>
      <w:r w:rsidRPr="009F06BB">
        <w:rPr>
          <w:color w:val="auto"/>
          <w:sz w:val="24"/>
          <w:szCs w:val="24"/>
          <w:lang w:eastAsia="ru-RU" w:bidi="ru-RU"/>
        </w:rPr>
        <w:softHyphen/>
        <w:t>лять роли, договариваться, обсуждать процесс и результат совместной работы;</w:t>
      </w:r>
    </w:p>
    <w:p w:rsidR="009B194A" w:rsidRPr="009F06BB" w:rsidRDefault="009B194A" w:rsidP="008A66B0">
      <w:pPr>
        <w:pStyle w:val="13"/>
        <w:numPr>
          <w:ilvl w:val="0"/>
          <w:numId w:val="169"/>
        </w:numPr>
        <w:ind w:left="284"/>
        <w:jc w:val="both"/>
        <w:rPr>
          <w:color w:val="auto"/>
          <w:sz w:val="24"/>
          <w:szCs w:val="24"/>
        </w:rPr>
      </w:pPr>
      <w:r w:rsidRPr="009F06BB">
        <w:rPr>
          <w:color w:val="auto"/>
          <w:sz w:val="24"/>
          <w:szCs w:val="24"/>
          <w:lang w:eastAsia="ru-RU" w:bidi="ru-RU"/>
        </w:rPr>
        <w:t>выполнять свою часть работы с информацией или информа</w:t>
      </w:r>
      <w:r w:rsidRPr="009F06BB">
        <w:rPr>
          <w:color w:val="auto"/>
          <w:sz w:val="24"/>
          <w:szCs w:val="24"/>
          <w:lang w:eastAsia="ru-RU" w:bidi="ru-RU"/>
        </w:rPr>
        <w:softHyphen/>
        <w:t>ционным продуктом, достигая качественного результата по своему направлению и координируя свои действия с другими членами команды;</w:t>
      </w:r>
    </w:p>
    <w:p w:rsidR="009B194A" w:rsidRPr="009F06BB" w:rsidRDefault="009B194A" w:rsidP="008A66B0">
      <w:pPr>
        <w:pStyle w:val="13"/>
        <w:numPr>
          <w:ilvl w:val="0"/>
          <w:numId w:val="169"/>
        </w:numPr>
        <w:ind w:left="284"/>
        <w:jc w:val="both"/>
        <w:rPr>
          <w:color w:val="auto"/>
          <w:sz w:val="24"/>
          <w:szCs w:val="24"/>
        </w:rPr>
      </w:pPr>
      <w:r w:rsidRPr="009F06BB">
        <w:rPr>
          <w:color w:val="auto"/>
          <w:sz w:val="24"/>
          <w:szCs w:val="24"/>
          <w:lang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B194A" w:rsidRPr="009F06BB" w:rsidRDefault="009B194A" w:rsidP="008A66B0">
      <w:pPr>
        <w:pStyle w:val="13"/>
        <w:numPr>
          <w:ilvl w:val="0"/>
          <w:numId w:val="169"/>
        </w:numPr>
        <w:spacing w:after="160"/>
        <w:ind w:left="284"/>
        <w:jc w:val="both"/>
        <w:rPr>
          <w:color w:val="auto"/>
          <w:sz w:val="24"/>
          <w:szCs w:val="24"/>
        </w:rPr>
      </w:pPr>
      <w:r w:rsidRPr="009F06BB">
        <w:rPr>
          <w:color w:val="auto"/>
          <w:sz w:val="24"/>
          <w:szCs w:val="24"/>
          <w:lang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94A" w:rsidRPr="009F06BB" w:rsidRDefault="009B194A" w:rsidP="00B33275">
      <w:pPr>
        <w:pStyle w:val="24"/>
        <w:keepNext/>
        <w:keepLines/>
        <w:spacing w:after="0" w:line="240" w:lineRule="atLeast"/>
        <w:jc w:val="both"/>
        <w:rPr>
          <w:color w:val="auto"/>
          <w:sz w:val="24"/>
          <w:szCs w:val="24"/>
        </w:rPr>
      </w:pPr>
      <w:r w:rsidRPr="009F06BB">
        <w:rPr>
          <w:color w:val="auto"/>
          <w:sz w:val="24"/>
          <w:szCs w:val="24"/>
          <w:lang w:eastAsia="ru-RU" w:bidi="ru-RU"/>
        </w:rPr>
        <w:t>Универсальные регулятивные действия</w:t>
      </w:r>
    </w:p>
    <w:p w:rsidR="009B194A" w:rsidRPr="009F06BB" w:rsidRDefault="009B194A" w:rsidP="00B33275">
      <w:pPr>
        <w:pStyle w:val="22"/>
        <w:spacing w:line="240" w:lineRule="atLeast"/>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Самоорганизация:</w:t>
      </w:r>
    </w:p>
    <w:p w:rsidR="009B194A" w:rsidRPr="009F06BB" w:rsidRDefault="009B194A" w:rsidP="008A66B0">
      <w:pPr>
        <w:pStyle w:val="13"/>
        <w:numPr>
          <w:ilvl w:val="0"/>
          <w:numId w:val="170"/>
        </w:numPr>
        <w:spacing w:line="240" w:lineRule="atLeast"/>
        <w:ind w:left="284"/>
        <w:jc w:val="both"/>
        <w:rPr>
          <w:color w:val="auto"/>
          <w:sz w:val="24"/>
          <w:szCs w:val="24"/>
        </w:rPr>
      </w:pPr>
      <w:r w:rsidRPr="009F06BB">
        <w:rPr>
          <w:color w:val="auto"/>
          <w:sz w:val="24"/>
          <w:szCs w:val="24"/>
          <w:lang w:eastAsia="ru-RU" w:bidi="ru-RU"/>
        </w:rPr>
        <w:t>выявлять в жизненных и учебных ситуациях проблемы, тре</w:t>
      </w:r>
      <w:r w:rsidRPr="009F06BB">
        <w:rPr>
          <w:color w:val="auto"/>
          <w:sz w:val="24"/>
          <w:szCs w:val="24"/>
          <w:lang w:eastAsia="ru-RU" w:bidi="ru-RU"/>
        </w:rPr>
        <w:softHyphen/>
        <w:t>бующие решения;</w:t>
      </w:r>
    </w:p>
    <w:p w:rsidR="009B194A" w:rsidRPr="009F06BB" w:rsidRDefault="009B194A" w:rsidP="008A66B0">
      <w:pPr>
        <w:pStyle w:val="13"/>
        <w:numPr>
          <w:ilvl w:val="0"/>
          <w:numId w:val="170"/>
        </w:numPr>
        <w:ind w:left="284"/>
        <w:jc w:val="both"/>
        <w:rPr>
          <w:color w:val="auto"/>
          <w:sz w:val="24"/>
          <w:szCs w:val="24"/>
        </w:rPr>
      </w:pPr>
      <w:r w:rsidRPr="009F06BB">
        <w:rPr>
          <w:color w:val="auto"/>
          <w:sz w:val="24"/>
          <w:szCs w:val="24"/>
          <w:lang w:eastAsia="ru-RU" w:bidi="ru-RU"/>
        </w:rPr>
        <w:t>составлять алгоритм решения задачи (или его часть), выби</w:t>
      </w:r>
      <w:r w:rsidRPr="009F06BB">
        <w:rPr>
          <w:color w:val="auto"/>
          <w:sz w:val="24"/>
          <w:szCs w:val="24"/>
          <w:lang w:eastAsia="ru-RU" w:bidi="ru-RU"/>
        </w:rPr>
        <w:softHyphen/>
        <w:t>рать способ решения учебной задачи с учётом имеющихся ресурсов и собственных возможностей, аргументировать вы</w:t>
      </w:r>
      <w:r w:rsidRPr="009F06BB">
        <w:rPr>
          <w:color w:val="auto"/>
          <w:sz w:val="24"/>
          <w:szCs w:val="24"/>
          <w:lang w:eastAsia="ru-RU" w:bidi="ru-RU"/>
        </w:rPr>
        <w:softHyphen/>
        <w:t>бор варианта решения задачи;</w:t>
      </w:r>
    </w:p>
    <w:p w:rsidR="009B194A" w:rsidRPr="009F06BB" w:rsidRDefault="009B194A" w:rsidP="008A66B0">
      <w:pPr>
        <w:pStyle w:val="13"/>
        <w:numPr>
          <w:ilvl w:val="0"/>
          <w:numId w:val="170"/>
        </w:numPr>
        <w:ind w:left="284"/>
        <w:jc w:val="both"/>
        <w:rPr>
          <w:color w:val="auto"/>
          <w:sz w:val="24"/>
          <w:szCs w:val="24"/>
        </w:rPr>
      </w:pPr>
      <w:r w:rsidRPr="009F06BB">
        <w:rPr>
          <w:color w:val="auto"/>
          <w:sz w:val="24"/>
          <w:szCs w:val="24"/>
          <w:lang w:eastAsia="ru-RU" w:bidi="ru-RU"/>
        </w:rPr>
        <w:t>составлять план действий (план реализации намеченного ал</w:t>
      </w:r>
      <w:r w:rsidRPr="009F06BB">
        <w:rPr>
          <w:color w:val="auto"/>
          <w:sz w:val="24"/>
          <w:szCs w:val="24"/>
          <w:lang w:eastAsia="ru-RU" w:bidi="ru-RU"/>
        </w:rPr>
        <w:softHyphen/>
        <w:t>горитма решения), корректировать предложенный алгоритм с учётом получения новых знаний об изучаемом объекте.</w:t>
      </w:r>
    </w:p>
    <w:p w:rsidR="009B194A" w:rsidRPr="009F06BB" w:rsidRDefault="009B194A" w:rsidP="009B194A">
      <w:pPr>
        <w:pStyle w:val="22"/>
        <w:spacing w:line="259" w:lineRule="auto"/>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Самоконтроль (рефлексия):</w:t>
      </w:r>
    </w:p>
    <w:p w:rsidR="009B194A" w:rsidRPr="009F06BB" w:rsidRDefault="009B194A" w:rsidP="008A66B0">
      <w:pPr>
        <w:pStyle w:val="13"/>
        <w:numPr>
          <w:ilvl w:val="0"/>
          <w:numId w:val="171"/>
        </w:numPr>
        <w:ind w:left="284"/>
        <w:jc w:val="both"/>
        <w:rPr>
          <w:color w:val="auto"/>
          <w:sz w:val="24"/>
          <w:szCs w:val="24"/>
        </w:rPr>
      </w:pPr>
      <w:r w:rsidRPr="009F06BB">
        <w:rPr>
          <w:color w:val="auto"/>
          <w:sz w:val="24"/>
          <w:szCs w:val="24"/>
          <w:lang w:eastAsia="ru-RU" w:bidi="ru-RU"/>
        </w:rPr>
        <w:t>владеть способами самоконтроля, самомотивации и рефлек</w:t>
      </w:r>
      <w:r w:rsidRPr="009F06BB">
        <w:rPr>
          <w:color w:val="auto"/>
          <w:sz w:val="24"/>
          <w:szCs w:val="24"/>
          <w:lang w:eastAsia="ru-RU" w:bidi="ru-RU"/>
        </w:rPr>
        <w:softHyphen/>
        <w:t>сии;</w:t>
      </w:r>
    </w:p>
    <w:p w:rsidR="009B194A" w:rsidRPr="009F06BB" w:rsidRDefault="009B194A" w:rsidP="008A66B0">
      <w:pPr>
        <w:pStyle w:val="13"/>
        <w:numPr>
          <w:ilvl w:val="0"/>
          <w:numId w:val="171"/>
        </w:numPr>
        <w:spacing w:after="40"/>
        <w:ind w:left="284"/>
        <w:jc w:val="both"/>
        <w:rPr>
          <w:color w:val="auto"/>
          <w:sz w:val="24"/>
          <w:szCs w:val="24"/>
        </w:rPr>
      </w:pPr>
      <w:r w:rsidRPr="009F06BB">
        <w:rPr>
          <w:color w:val="auto"/>
          <w:sz w:val="24"/>
          <w:szCs w:val="24"/>
          <w:lang w:eastAsia="ru-RU" w:bidi="ru-RU"/>
        </w:rPr>
        <w:t>учитывать контекст и предвидеть трудности, которые могут возникнуть при решении учебной задачи, адаптировать ре</w:t>
      </w:r>
      <w:r w:rsidRPr="009F06BB">
        <w:rPr>
          <w:color w:val="auto"/>
          <w:sz w:val="24"/>
          <w:szCs w:val="24"/>
          <w:lang w:eastAsia="ru-RU" w:bidi="ru-RU"/>
        </w:rPr>
        <w:softHyphen/>
        <w:t>шение к меняющимся обстоятельствам;</w:t>
      </w:r>
    </w:p>
    <w:p w:rsidR="009B194A" w:rsidRPr="009F06BB" w:rsidRDefault="009B194A" w:rsidP="008A66B0">
      <w:pPr>
        <w:pStyle w:val="13"/>
        <w:numPr>
          <w:ilvl w:val="0"/>
          <w:numId w:val="171"/>
        </w:numPr>
        <w:spacing w:line="240" w:lineRule="auto"/>
        <w:ind w:left="284"/>
        <w:jc w:val="both"/>
        <w:rPr>
          <w:color w:val="auto"/>
          <w:sz w:val="24"/>
          <w:szCs w:val="24"/>
        </w:rPr>
      </w:pPr>
      <w:r w:rsidRPr="009F06BB">
        <w:rPr>
          <w:color w:val="auto"/>
          <w:sz w:val="24"/>
          <w:szCs w:val="24"/>
          <w:lang w:eastAsia="ru-RU" w:bidi="ru-RU"/>
        </w:rPr>
        <w:t>вносить коррективы в деятельность на основе новых обстоя</w:t>
      </w:r>
      <w:r w:rsidRPr="009F06BB">
        <w:rPr>
          <w:color w:val="auto"/>
          <w:sz w:val="24"/>
          <w:szCs w:val="24"/>
          <w:lang w:eastAsia="ru-RU" w:bidi="ru-RU"/>
        </w:rPr>
        <w:softHyphen/>
        <w:t>тельств, изменившихся ситуаций, установленных ошибок, возникших трудностей;</w:t>
      </w:r>
    </w:p>
    <w:p w:rsidR="009B194A" w:rsidRPr="009F06BB" w:rsidRDefault="009B194A" w:rsidP="008A66B0">
      <w:pPr>
        <w:pStyle w:val="13"/>
        <w:numPr>
          <w:ilvl w:val="0"/>
          <w:numId w:val="171"/>
        </w:numPr>
        <w:spacing w:after="80" w:line="240" w:lineRule="auto"/>
        <w:ind w:left="284"/>
        <w:jc w:val="both"/>
        <w:rPr>
          <w:color w:val="auto"/>
          <w:sz w:val="24"/>
          <w:szCs w:val="24"/>
        </w:rPr>
      </w:pPr>
      <w:r w:rsidRPr="009F06BB">
        <w:rPr>
          <w:color w:val="auto"/>
          <w:sz w:val="24"/>
          <w:szCs w:val="24"/>
          <w:lang w:eastAsia="ru-RU" w:bidi="ru-RU"/>
        </w:rPr>
        <w:t>оценивать соответствие результата цели и условиям.</w:t>
      </w:r>
    </w:p>
    <w:p w:rsidR="009B194A" w:rsidRPr="009F06BB" w:rsidRDefault="009B194A" w:rsidP="009B194A">
      <w:pPr>
        <w:pStyle w:val="22"/>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Эмоциональный интеллект:</w:t>
      </w:r>
    </w:p>
    <w:p w:rsidR="009B194A" w:rsidRPr="009F06BB" w:rsidRDefault="009B194A" w:rsidP="009B194A">
      <w:pPr>
        <w:pStyle w:val="13"/>
        <w:spacing w:line="240" w:lineRule="auto"/>
        <w:ind w:left="240" w:hanging="240"/>
        <w:jc w:val="both"/>
        <w:rPr>
          <w:color w:val="auto"/>
          <w:sz w:val="24"/>
          <w:szCs w:val="24"/>
        </w:rPr>
      </w:pPr>
      <w:r w:rsidRPr="009F06BB">
        <w:rPr>
          <w:color w:val="auto"/>
          <w:sz w:val="24"/>
          <w:szCs w:val="24"/>
          <w:lang w:eastAsia="ru-RU" w:bidi="ru-RU"/>
        </w:rPr>
        <w:t>ставить себя на место другого человека, понимать мотивы и намерения другого.</w:t>
      </w:r>
    </w:p>
    <w:p w:rsidR="009B194A" w:rsidRPr="009F06BB" w:rsidRDefault="009B194A" w:rsidP="009B194A">
      <w:pPr>
        <w:pStyle w:val="22"/>
        <w:jc w:val="both"/>
        <w:rPr>
          <w:rFonts w:ascii="Times New Roman" w:hAnsi="Times New Roman" w:cs="Times New Roman"/>
          <w:color w:val="auto"/>
          <w:sz w:val="24"/>
          <w:szCs w:val="24"/>
        </w:rPr>
      </w:pPr>
      <w:r w:rsidRPr="009F06BB">
        <w:rPr>
          <w:rFonts w:ascii="Times New Roman" w:eastAsia="Courier New" w:hAnsi="Times New Roman" w:cs="Times New Roman"/>
          <w:color w:val="auto"/>
          <w:sz w:val="24"/>
          <w:szCs w:val="24"/>
          <w:lang w:eastAsia="ru-RU" w:bidi="ru-RU"/>
        </w:rPr>
        <w:t>Принятие себя и других:</w:t>
      </w:r>
    </w:p>
    <w:p w:rsidR="009B194A" w:rsidRPr="009F06BB" w:rsidRDefault="009B194A" w:rsidP="009B194A">
      <w:pPr>
        <w:pStyle w:val="13"/>
        <w:spacing w:after="160" w:line="240" w:lineRule="auto"/>
        <w:ind w:left="240" w:hanging="240"/>
        <w:jc w:val="both"/>
        <w:rPr>
          <w:color w:val="auto"/>
          <w:sz w:val="24"/>
          <w:szCs w:val="24"/>
        </w:rPr>
      </w:pPr>
      <w:r w:rsidRPr="009F06BB">
        <w:rPr>
          <w:color w:val="auto"/>
          <w:sz w:val="24"/>
          <w:szCs w:val="24"/>
          <w:lang w:eastAsia="ru-RU" w:bidi="ru-RU"/>
        </w:rPr>
        <w:t>осознавать невозможность контролировать всё вокруг даже в условиях открытого доступа к любым объёмам информа</w:t>
      </w:r>
      <w:r w:rsidRPr="009F06BB">
        <w:rPr>
          <w:color w:val="auto"/>
          <w:sz w:val="24"/>
          <w:szCs w:val="24"/>
          <w:lang w:eastAsia="ru-RU" w:bidi="ru-RU"/>
        </w:rPr>
        <w:softHyphen/>
        <w:t>ции.</w:t>
      </w:r>
    </w:p>
    <w:p w:rsidR="009B194A" w:rsidRPr="00B33275" w:rsidRDefault="009B194A" w:rsidP="009B194A">
      <w:pPr>
        <w:pStyle w:val="24"/>
        <w:keepNext/>
        <w:keepLines/>
        <w:spacing w:after="80"/>
        <w:jc w:val="both"/>
        <w:rPr>
          <w:b/>
          <w:color w:val="auto"/>
          <w:sz w:val="24"/>
          <w:szCs w:val="24"/>
        </w:rPr>
      </w:pPr>
      <w:r w:rsidRPr="00B33275">
        <w:rPr>
          <w:b/>
          <w:color w:val="auto"/>
          <w:sz w:val="24"/>
          <w:szCs w:val="24"/>
        </w:rPr>
        <w:t>Предметные результаты</w:t>
      </w:r>
    </w:p>
    <w:p w:rsidR="009B194A" w:rsidRPr="00B33275" w:rsidRDefault="009B194A" w:rsidP="009B194A">
      <w:pPr>
        <w:pStyle w:val="24"/>
        <w:keepNext/>
        <w:keepLines/>
        <w:spacing w:after="80"/>
        <w:jc w:val="both"/>
        <w:rPr>
          <w:b/>
          <w:color w:val="auto"/>
          <w:sz w:val="24"/>
          <w:szCs w:val="24"/>
        </w:rPr>
      </w:pPr>
      <w:r w:rsidRPr="00B33275">
        <w:rPr>
          <w:b/>
          <w:color w:val="auto"/>
          <w:sz w:val="24"/>
          <w:szCs w:val="24"/>
          <w:lang w:eastAsia="ru-RU" w:bidi="ru-RU"/>
        </w:rPr>
        <w:t>5 класс</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соблюдать правила гигиены и безопасности при работе с ком</w:t>
      </w:r>
      <w:r w:rsidRPr="009F06BB">
        <w:rPr>
          <w:color w:val="auto"/>
          <w:sz w:val="24"/>
          <w:szCs w:val="24"/>
          <w:lang w:eastAsia="ru-RU" w:bidi="ru-RU"/>
        </w:rPr>
        <w:softHyphen/>
        <w:t>пьютером и другими элементами цифрового окружения; иметь представление о правилах безопасного поведения в Ин</w:t>
      </w:r>
      <w:r w:rsidRPr="009F06BB">
        <w:rPr>
          <w:color w:val="auto"/>
          <w:sz w:val="24"/>
          <w:szCs w:val="24"/>
          <w:lang w:eastAsia="ru-RU" w:bidi="ru-RU"/>
        </w:rPr>
        <w:softHyphen/>
        <w:t>тернете;</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называть основные компоненты персональных компьютеров и мобильных устройств, объяснять их назначение;</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понимать содержание понятий «программное обеспечение», «операционная система», «файл»;</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искать информацию в Интернете (в том числе по ключевым словам, по изображению); критически относиться к найден</w:t>
      </w:r>
      <w:r w:rsidRPr="009F06BB">
        <w:rPr>
          <w:color w:val="auto"/>
          <w:sz w:val="24"/>
          <w:szCs w:val="24"/>
          <w:lang w:eastAsia="ru-RU" w:bidi="ru-RU"/>
        </w:rPr>
        <w:softHyphen/>
        <w:t>ной информации, осознавая опасность для личности и обще</w:t>
      </w:r>
      <w:r w:rsidRPr="009F06BB">
        <w:rPr>
          <w:color w:val="auto"/>
          <w:sz w:val="24"/>
          <w:szCs w:val="24"/>
          <w:lang w:eastAsia="ru-RU" w:bidi="ru-RU"/>
        </w:rPr>
        <w:softHyphen/>
        <w:t>ства распространения вредоносной информации;</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запускать прикладные программы (приложения) и завер</w:t>
      </w:r>
      <w:r w:rsidRPr="009F06BB">
        <w:rPr>
          <w:color w:val="auto"/>
          <w:sz w:val="24"/>
          <w:szCs w:val="24"/>
          <w:lang w:eastAsia="ru-RU" w:bidi="ru-RU"/>
        </w:rPr>
        <w:softHyphen/>
        <w:t>шать их работу;</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пояснять на примерах смысл понятий «алгоритм», «испол</w:t>
      </w:r>
      <w:r w:rsidRPr="009F06BB">
        <w:rPr>
          <w:color w:val="auto"/>
          <w:sz w:val="24"/>
          <w:szCs w:val="24"/>
          <w:lang w:eastAsia="ru-RU" w:bidi="ru-RU"/>
        </w:rPr>
        <w:softHyphen/>
        <w:t>нитель», «программа управления исполнителем», «искус</w:t>
      </w:r>
      <w:r w:rsidRPr="009F06BB">
        <w:rPr>
          <w:color w:val="auto"/>
          <w:sz w:val="24"/>
          <w:szCs w:val="24"/>
          <w:lang w:eastAsia="ru-RU" w:bidi="ru-RU"/>
        </w:rPr>
        <w:softHyphen/>
        <w:t>ственный интеллект»;</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составлять программы для управления исполнителем в среде блочного или текстового программирования с использовани</w:t>
      </w:r>
      <w:r w:rsidRPr="009F06BB">
        <w:rPr>
          <w:color w:val="auto"/>
          <w:sz w:val="24"/>
          <w:szCs w:val="24"/>
          <w:lang w:eastAsia="ru-RU" w:bidi="ru-RU"/>
        </w:rPr>
        <w:softHyphen/>
        <w:t>ем последовательного выполнения операций и циклов;</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создавать, редактировать, форматировать и сохранять тек</w:t>
      </w:r>
      <w:r w:rsidRPr="009F06BB">
        <w:rPr>
          <w:color w:val="auto"/>
          <w:sz w:val="24"/>
          <w:szCs w:val="24"/>
          <w:lang w:eastAsia="ru-RU" w:bidi="ru-RU"/>
        </w:rPr>
        <w:softHyphen/>
        <w:t>стовые документы; знать правила набора текстов; использо</w:t>
      </w:r>
      <w:r w:rsidRPr="009F06BB">
        <w:rPr>
          <w:color w:val="auto"/>
          <w:sz w:val="24"/>
          <w:szCs w:val="24"/>
          <w:lang w:eastAsia="ru-RU" w:bidi="ru-RU"/>
        </w:rPr>
        <w:softHyphen/>
        <w:t>вать автоматическую проверку правописания; устанавливать свойства отдельных символов, слов и абзацев; иллюстриро</w:t>
      </w:r>
      <w:r w:rsidRPr="009F06BB">
        <w:rPr>
          <w:color w:val="auto"/>
          <w:sz w:val="24"/>
          <w:szCs w:val="24"/>
          <w:lang w:eastAsia="ru-RU" w:bidi="ru-RU"/>
        </w:rPr>
        <w:softHyphen/>
        <w:t>вать документы с помощью изображений;</w:t>
      </w:r>
    </w:p>
    <w:p w:rsidR="009B194A" w:rsidRPr="009F06BB" w:rsidRDefault="009B194A" w:rsidP="008A66B0">
      <w:pPr>
        <w:pStyle w:val="13"/>
        <w:numPr>
          <w:ilvl w:val="0"/>
          <w:numId w:val="172"/>
        </w:numPr>
        <w:spacing w:line="240" w:lineRule="auto"/>
        <w:ind w:left="284"/>
        <w:jc w:val="both"/>
        <w:rPr>
          <w:color w:val="auto"/>
          <w:sz w:val="24"/>
          <w:szCs w:val="24"/>
        </w:rPr>
      </w:pPr>
      <w:r w:rsidRPr="009F06BB">
        <w:rPr>
          <w:color w:val="auto"/>
          <w:sz w:val="24"/>
          <w:szCs w:val="24"/>
          <w:lang w:eastAsia="ru-RU" w:bidi="ru-RU"/>
        </w:rPr>
        <w:t>создавать и редактировать растровые изображения; исполь</w:t>
      </w:r>
      <w:r w:rsidRPr="009F06BB">
        <w:rPr>
          <w:color w:val="auto"/>
          <w:sz w:val="24"/>
          <w:szCs w:val="24"/>
          <w:lang w:eastAsia="ru-RU" w:bidi="ru-RU"/>
        </w:rPr>
        <w:softHyphen/>
        <w:t>зовать инструменты графического редактора для выполне</w:t>
      </w:r>
      <w:r w:rsidRPr="009F06BB">
        <w:rPr>
          <w:color w:val="auto"/>
          <w:sz w:val="24"/>
          <w:szCs w:val="24"/>
          <w:lang w:eastAsia="ru-RU" w:bidi="ru-RU"/>
        </w:rPr>
        <w:softHyphen/>
        <w:t>ния операций с фрагментами изображения;</w:t>
      </w:r>
    </w:p>
    <w:p w:rsidR="009B194A" w:rsidRPr="009F06BB" w:rsidRDefault="009B194A" w:rsidP="008A66B0">
      <w:pPr>
        <w:pStyle w:val="13"/>
        <w:numPr>
          <w:ilvl w:val="0"/>
          <w:numId w:val="172"/>
        </w:numPr>
        <w:spacing w:after="160" w:line="240" w:lineRule="auto"/>
        <w:ind w:left="284"/>
        <w:jc w:val="both"/>
        <w:rPr>
          <w:color w:val="auto"/>
          <w:sz w:val="24"/>
          <w:szCs w:val="24"/>
        </w:rPr>
      </w:pPr>
      <w:r w:rsidRPr="009F06BB">
        <w:rPr>
          <w:color w:val="auto"/>
          <w:sz w:val="24"/>
          <w:szCs w:val="24"/>
          <w:lang w:eastAsia="ru-RU" w:bidi="ru-RU"/>
        </w:rPr>
        <w:t>создавать компьютерные презентации, включающие тексто</w:t>
      </w:r>
      <w:r w:rsidRPr="009F06BB">
        <w:rPr>
          <w:color w:val="auto"/>
          <w:sz w:val="24"/>
          <w:szCs w:val="24"/>
          <w:lang w:eastAsia="ru-RU" w:bidi="ru-RU"/>
        </w:rPr>
        <w:softHyphen/>
        <w:t>вую и графическую информацию.</w:t>
      </w:r>
    </w:p>
    <w:p w:rsidR="009B194A" w:rsidRPr="00B33275" w:rsidRDefault="009B194A" w:rsidP="00B33275">
      <w:pPr>
        <w:pStyle w:val="24"/>
        <w:keepNext/>
        <w:keepLines/>
        <w:spacing w:after="0" w:line="240" w:lineRule="atLeast"/>
        <w:jc w:val="both"/>
        <w:rPr>
          <w:b/>
          <w:color w:val="auto"/>
          <w:sz w:val="24"/>
          <w:szCs w:val="24"/>
        </w:rPr>
      </w:pPr>
      <w:r w:rsidRPr="00B33275">
        <w:rPr>
          <w:b/>
          <w:color w:val="auto"/>
          <w:sz w:val="24"/>
          <w:szCs w:val="24"/>
          <w:lang w:eastAsia="ru-RU" w:bidi="ru-RU"/>
        </w:rPr>
        <w:t>6 класс</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ориентироваться в иерархической структуре файловой систе</w:t>
      </w:r>
      <w:r w:rsidRPr="009F06BB">
        <w:rPr>
          <w:color w:val="auto"/>
          <w:sz w:val="24"/>
          <w:szCs w:val="24"/>
          <w:lang w:eastAsia="ru-RU" w:bidi="ru-RU"/>
        </w:rPr>
        <w:softHyphen/>
        <w:t>мы: записывать полное имя файла или папки (каталога), путь к файлу или папке (каталогу);</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работать с файловой системой персонального компьютера с использованием графического интерфейса: создавать, ко</w:t>
      </w:r>
      <w:r w:rsidRPr="009F06BB">
        <w:rPr>
          <w:color w:val="auto"/>
          <w:sz w:val="24"/>
          <w:szCs w:val="24"/>
          <w:lang w:eastAsia="ru-RU" w:bidi="ru-RU"/>
        </w:rPr>
        <w:softHyphen/>
        <w:t>пировать, перемещать, переименовывать и удалять файлы и папки (каталоги), выполнять поиск файлов;</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защищать информацию, в том числе персональные данные, от вредоносного программного обеспечения с использовани</w:t>
      </w:r>
      <w:r w:rsidRPr="009F06BB">
        <w:rPr>
          <w:color w:val="auto"/>
          <w:sz w:val="24"/>
          <w:szCs w:val="24"/>
          <w:lang w:eastAsia="ru-RU" w:bidi="ru-RU"/>
        </w:rPr>
        <w:softHyphen/>
        <w:t>ем встроенных в операционную систему или распространяе</w:t>
      </w:r>
      <w:r w:rsidRPr="009F06BB">
        <w:rPr>
          <w:color w:val="auto"/>
          <w:sz w:val="24"/>
          <w:szCs w:val="24"/>
          <w:lang w:eastAsia="ru-RU" w:bidi="ru-RU"/>
        </w:rPr>
        <w:softHyphen/>
        <w:t>мых отдельно средств защиты;</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пояснять на примерах смысл понятий «информационный процесс», «обработка информации», «хранение информа</w:t>
      </w:r>
      <w:r w:rsidRPr="009F06BB">
        <w:rPr>
          <w:color w:val="auto"/>
          <w:sz w:val="24"/>
          <w:szCs w:val="24"/>
          <w:lang w:eastAsia="ru-RU" w:bidi="ru-RU"/>
        </w:rPr>
        <w:softHyphen/>
        <w:t>ции», «передача информации»;</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иметь представление об основных единицах измерения ин</w:t>
      </w:r>
      <w:r w:rsidRPr="009F06BB">
        <w:rPr>
          <w:color w:val="auto"/>
          <w:sz w:val="24"/>
          <w:szCs w:val="24"/>
          <w:lang w:eastAsia="ru-RU" w:bidi="ru-RU"/>
        </w:rPr>
        <w:softHyphen/>
        <w:t>формационного объёма данных;</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сравнивать размеры текстовых, графических, звуковых фай</w:t>
      </w:r>
      <w:r w:rsidRPr="009F06BB">
        <w:rPr>
          <w:color w:val="auto"/>
          <w:sz w:val="24"/>
          <w:szCs w:val="24"/>
          <w:lang w:eastAsia="ru-RU" w:bidi="ru-RU"/>
        </w:rPr>
        <w:softHyphen/>
        <w:t>лов и видеофайлов;</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разбивать задачи на подзадачи;</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составлять программы для управления исполнителем в среде текстового программирования, в том числе с использованием циклов и вспомогательных алгоритмов (процедур) с параме</w:t>
      </w:r>
      <w:r w:rsidRPr="009F06BB">
        <w:rPr>
          <w:color w:val="auto"/>
          <w:sz w:val="24"/>
          <w:szCs w:val="24"/>
          <w:lang w:eastAsia="ru-RU" w:bidi="ru-RU"/>
        </w:rPr>
        <w:softHyphen/>
        <w:t>трами;</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объяснять различие между растровой и векторной графикой;</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создавать простые векторные рисунки и использовать их для иллюстрации создаваемых документов;</w:t>
      </w:r>
    </w:p>
    <w:p w:rsidR="009B194A" w:rsidRPr="009F06BB" w:rsidRDefault="009B194A" w:rsidP="008A66B0">
      <w:pPr>
        <w:pStyle w:val="13"/>
        <w:numPr>
          <w:ilvl w:val="0"/>
          <w:numId w:val="173"/>
        </w:numPr>
        <w:spacing w:line="240" w:lineRule="auto"/>
        <w:ind w:left="284"/>
        <w:jc w:val="both"/>
        <w:rPr>
          <w:color w:val="auto"/>
          <w:sz w:val="24"/>
          <w:szCs w:val="24"/>
        </w:rPr>
      </w:pPr>
      <w:r w:rsidRPr="009F06BB">
        <w:rPr>
          <w:color w:val="auto"/>
          <w:sz w:val="24"/>
          <w:szCs w:val="24"/>
          <w:lang w:eastAsia="ru-RU" w:bidi="ru-RU"/>
        </w:rPr>
        <w:t>создавать и редактировать текстовые документы, содержа</w:t>
      </w:r>
      <w:r w:rsidRPr="009F06BB">
        <w:rPr>
          <w:color w:val="auto"/>
          <w:sz w:val="24"/>
          <w:szCs w:val="24"/>
          <w:lang w:eastAsia="ru-RU" w:bidi="ru-RU"/>
        </w:rPr>
        <w:softHyphen/>
        <w:t>щие списки, таблицы;</w:t>
      </w:r>
    </w:p>
    <w:p w:rsidR="009B194A" w:rsidRPr="009F06BB" w:rsidRDefault="009B194A" w:rsidP="008A66B0">
      <w:pPr>
        <w:pStyle w:val="13"/>
        <w:numPr>
          <w:ilvl w:val="0"/>
          <w:numId w:val="173"/>
        </w:numPr>
        <w:spacing w:line="240" w:lineRule="auto"/>
        <w:ind w:left="284"/>
        <w:jc w:val="both"/>
        <w:rPr>
          <w:color w:val="auto"/>
          <w:sz w:val="24"/>
          <w:szCs w:val="24"/>
        </w:rPr>
        <w:sectPr w:rsidR="009B194A" w:rsidRPr="009F06BB" w:rsidSect="00B33275">
          <w:footerReference w:type="even" r:id="rId24"/>
          <w:footerReference w:type="default" r:id="rId25"/>
          <w:pgSz w:w="11907" w:h="16840" w:code="9"/>
          <w:pgMar w:top="620" w:right="708" w:bottom="965" w:left="1276" w:header="0" w:footer="3" w:gutter="0"/>
          <w:pgNumType w:start="11"/>
          <w:cols w:space="720"/>
          <w:noEndnote/>
          <w:docGrid w:linePitch="360"/>
        </w:sectPr>
      </w:pPr>
      <w:r w:rsidRPr="009F06BB">
        <w:rPr>
          <w:color w:val="auto"/>
          <w:sz w:val="24"/>
          <w:szCs w:val="24"/>
          <w:lang w:eastAsia="ru-RU" w:bidi="ru-RU"/>
        </w:rPr>
        <w:t xml:space="preserve">создавать интерактивные компьютерные презентации, в </w:t>
      </w:r>
      <w:r w:rsidR="00AD6051">
        <w:rPr>
          <w:color w:val="auto"/>
          <w:sz w:val="24"/>
          <w:szCs w:val="24"/>
          <w:lang w:eastAsia="ru-RU" w:bidi="ru-RU"/>
        </w:rPr>
        <w:t>том числе с элементами анимации</w:t>
      </w:r>
    </w:p>
    <w:p w:rsidR="00AD6051" w:rsidRPr="00136B94" w:rsidRDefault="005564C7" w:rsidP="00AD6051">
      <w:pPr>
        <w:pStyle w:val="40"/>
        <w:ind w:right="-143"/>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AD6051" w:rsidRPr="00136B94">
        <w:rPr>
          <w:rFonts w:ascii="Times New Roman" w:eastAsiaTheme="minorEastAsia" w:hAnsi="Times New Roman" w:cs="Times New Roman"/>
          <w:bCs w:val="0"/>
          <w:sz w:val="24"/>
          <w:szCs w:val="24"/>
          <w:lang w:eastAsia="ru-RU"/>
        </w:rPr>
        <w:t>абочая программа по учебному предмету "</w:t>
      </w:r>
      <w:r w:rsidR="00AD6051">
        <w:rPr>
          <w:rFonts w:ascii="Times New Roman" w:eastAsiaTheme="minorEastAsia" w:hAnsi="Times New Roman" w:cs="Times New Roman"/>
          <w:bCs w:val="0"/>
          <w:sz w:val="24"/>
          <w:szCs w:val="24"/>
          <w:lang w:eastAsia="ru-RU"/>
        </w:rPr>
        <w:t>информатика</w:t>
      </w:r>
      <w:r w:rsidR="00AD6051" w:rsidRPr="00136B94">
        <w:rPr>
          <w:rFonts w:ascii="Times New Roman" w:hAnsi="Times New Roman" w:cs="Times New Roman"/>
          <w:sz w:val="24"/>
          <w:szCs w:val="24"/>
          <w:lang w:eastAsia="ru-RU" w:bidi="ru-RU"/>
        </w:rPr>
        <w:t xml:space="preserve">» </w:t>
      </w:r>
      <w:r w:rsidR="00AD6051">
        <w:rPr>
          <w:rFonts w:ascii="Times New Roman" w:hAnsi="Times New Roman" w:cs="Times New Roman"/>
          <w:sz w:val="24"/>
          <w:szCs w:val="24"/>
          <w:lang w:eastAsia="ru-RU" w:bidi="ru-RU"/>
        </w:rPr>
        <w:t>в 7-9 классах</w:t>
      </w:r>
    </w:p>
    <w:p w:rsidR="00AD6051" w:rsidRPr="002A1B89" w:rsidRDefault="00AD6051" w:rsidP="00AD6051">
      <w:pPr>
        <w:pStyle w:val="13"/>
        <w:spacing w:after="220" w:line="240" w:lineRule="auto"/>
        <w:ind w:firstLine="142"/>
        <w:jc w:val="both"/>
        <w:rPr>
          <w:sz w:val="24"/>
          <w:szCs w:val="24"/>
        </w:rPr>
      </w:pPr>
      <w:r w:rsidRPr="002A1B89">
        <w:rPr>
          <w:sz w:val="24"/>
          <w:szCs w:val="24"/>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рабочей программе воспитания.</w:t>
      </w:r>
    </w:p>
    <w:p w:rsidR="00AD6051" w:rsidRPr="00AD6051" w:rsidRDefault="00AD6051" w:rsidP="00AD6051">
      <w:pPr>
        <w:pStyle w:val="32"/>
        <w:keepNext/>
        <w:keepLines/>
        <w:spacing w:after="220"/>
        <w:ind w:firstLine="142"/>
        <w:jc w:val="both"/>
        <w:rPr>
          <w:rFonts w:ascii="Times New Roman" w:hAnsi="Times New Roman" w:cs="Times New Roman"/>
          <w:sz w:val="24"/>
          <w:szCs w:val="24"/>
        </w:rPr>
      </w:pPr>
      <w:r w:rsidRPr="00AD6051">
        <w:rPr>
          <w:rFonts w:ascii="Times New Roman" w:hAnsi="Times New Roman" w:cs="Times New Roman"/>
          <w:sz w:val="24"/>
          <w:szCs w:val="24"/>
        </w:rPr>
        <w:t>Пояснительная записка</w:t>
      </w:r>
    </w:p>
    <w:p w:rsidR="00AD6051" w:rsidRPr="002A1B89" w:rsidRDefault="00AD6051" w:rsidP="00AD6051">
      <w:pPr>
        <w:pStyle w:val="13"/>
        <w:spacing w:after="220" w:line="240" w:lineRule="auto"/>
        <w:ind w:firstLine="142"/>
        <w:jc w:val="both"/>
        <w:rPr>
          <w:sz w:val="24"/>
          <w:szCs w:val="24"/>
        </w:rPr>
      </w:pPr>
      <w:r w:rsidRPr="002A1B89">
        <w:rPr>
          <w:sz w:val="24"/>
          <w:szCs w:val="24"/>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w:t>
      </w:r>
      <w:r w:rsidRPr="002A1B89">
        <w:rPr>
          <w:sz w:val="24"/>
          <w:szCs w:val="24"/>
        </w:rPr>
        <w:softHyphen/>
        <w:t>межуточной аттестации обучающихся, всероссийских про</w:t>
      </w:r>
      <w:r w:rsidRPr="002A1B89">
        <w:rPr>
          <w:sz w:val="24"/>
          <w:szCs w:val="24"/>
        </w:rPr>
        <w:softHyphen/>
        <w:t>верочных работ, государственной итоговой аттестации).</w:t>
      </w:r>
    </w:p>
    <w:p w:rsidR="00AD6051" w:rsidRPr="002A1B89" w:rsidRDefault="00AD6051" w:rsidP="00AD6051">
      <w:pPr>
        <w:pStyle w:val="13"/>
        <w:spacing w:after="220" w:line="240" w:lineRule="auto"/>
        <w:ind w:firstLine="142"/>
        <w:jc w:val="both"/>
        <w:rPr>
          <w:sz w:val="24"/>
          <w:szCs w:val="24"/>
        </w:rPr>
      </w:pPr>
      <w:r w:rsidRPr="002A1B89">
        <w:rPr>
          <w:sz w:val="24"/>
          <w:szCs w:val="24"/>
        </w:rPr>
        <w:t>Программа является основой для составления авторских учебных программ и учебников, тематического планирова</w:t>
      </w:r>
      <w:r w:rsidRPr="002A1B89">
        <w:rPr>
          <w:sz w:val="24"/>
          <w:szCs w:val="24"/>
        </w:rPr>
        <w:softHyphen/>
        <w:t>ния курса учителем.</w:t>
      </w:r>
    </w:p>
    <w:p w:rsidR="00AD6051" w:rsidRPr="00AD6051" w:rsidRDefault="00AD6051" w:rsidP="00AD6051">
      <w:pPr>
        <w:pStyle w:val="24"/>
        <w:keepNext/>
        <w:keepLines/>
        <w:spacing w:after="60" w:line="240" w:lineRule="auto"/>
        <w:ind w:firstLine="142"/>
        <w:jc w:val="both"/>
        <w:rPr>
          <w:b/>
          <w:color w:val="auto"/>
          <w:sz w:val="24"/>
          <w:szCs w:val="24"/>
        </w:rPr>
      </w:pPr>
      <w:r w:rsidRPr="00AD6051">
        <w:rPr>
          <w:b/>
          <w:color w:val="auto"/>
          <w:sz w:val="24"/>
          <w:szCs w:val="24"/>
        </w:rPr>
        <w:t>Цели изучения учебного предмета «информатика»</w:t>
      </w:r>
    </w:p>
    <w:p w:rsidR="00AD6051" w:rsidRPr="002A1B89" w:rsidRDefault="00AD6051" w:rsidP="00AD6051">
      <w:pPr>
        <w:pStyle w:val="13"/>
        <w:spacing w:line="240" w:lineRule="auto"/>
        <w:ind w:firstLine="142"/>
        <w:jc w:val="both"/>
        <w:rPr>
          <w:sz w:val="24"/>
          <w:szCs w:val="24"/>
        </w:rPr>
      </w:pPr>
      <w:r w:rsidRPr="002A1B89">
        <w:rPr>
          <w:sz w:val="24"/>
          <w:szCs w:val="24"/>
        </w:rPr>
        <w:t>Целями изучения информатики на уровне основного об</w:t>
      </w:r>
      <w:r w:rsidRPr="002A1B89">
        <w:rPr>
          <w:sz w:val="24"/>
          <w:szCs w:val="24"/>
        </w:rPr>
        <w:softHyphen/>
        <w:t>щего образования являются:</w:t>
      </w:r>
    </w:p>
    <w:p w:rsidR="00AD6051" w:rsidRPr="002A1B89" w:rsidRDefault="00AD6051" w:rsidP="008A66B0">
      <w:pPr>
        <w:pStyle w:val="13"/>
        <w:numPr>
          <w:ilvl w:val="0"/>
          <w:numId w:val="186"/>
        </w:numPr>
        <w:spacing w:after="220"/>
        <w:ind w:left="284"/>
        <w:jc w:val="both"/>
        <w:rPr>
          <w:sz w:val="24"/>
          <w:szCs w:val="24"/>
        </w:rPr>
      </w:pPr>
      <w:r w:rsidRPr="002A1B89">
        <w:rPr>
          <w:sz w:val="24"/>
          <w:szCs w:val="24"/>
        </w:rPr>
        <w:t>формирование основ мировоззрения, соответствующего со</w:t>
      </w:r>
      <w:r w:rsidRPr="002A1B89">
        <w:rPr>
          <w:sz w:val="24"/>
          <w:szCs w:val="24"/>
        </w:rPr>
        <w:softHyphen/>
        <w:t>временному уровню развития науки информатики, дости</w:t>
      </w:r>
      <w:r w:rsidRPr="002A1B89">
        <w:rPr>
          <w:sz w:val="24"/>
          <w:szCs w:val="24"/>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sidRPr="002A1B89">
        <w:rPr>
          <w:sz w:val="24"/>
          <w:szCs w:val="24"/>
        </w:rPr>
        <w:softHyphen/>
        <w:t>сти, государства, общества; понимания роли информаци</w:t>
      </w:r>
      <w:r w:rsidRPr="002A1B89">
        <w:rPr>
          <w:sz w:val="24"/>
          <w:szCs w:val="24"/>
        </w:rPr>
        <w:softHyphen/>
        <w:t>онных процессов, информационных ресурсов и информа</w:t>
      </w:r>
      <w:r w:rsidRPr="002A1B89">
        <w:rPr>
          <w:sz w:val="24"/>
          <w:szCs w:val="24"/>
        </w:rPr>
        <w:softHyphen/>
        <w:t>ционных технологий в условиях цифровой трансформации многих сфер жизни современного общества;</w:t>
      </w:r>
    </w:p>
    <w:p w:rsidR="00AD6051" w:rsidRPr="002A1B89" w:rsidRDefault="00AD6051" w:rsidP="008A66B0">
      <w:pPr>
        <w:pStyle w:val="13"/>
        <w:numPr>
          <w:ilvl w:val="0"/>
          <w:numId w:val="186"/>
        </w:numPr>
        <w:spacing w:line="240" w:lineRule="auto"/>
        <w:ind w:left="284"/>
        <w:jc w:val="both"/>
        <w:rPr>
          <w:sz w:val="24"/>
          <w:szCs w:val="24"/>
        </w:rPr>
      </w:pPr>
      <w:r w:rsidRPr="002A1B89">
        <w:rPr>
          <w:sz w:val="24"/>
          <w:szCs w:val="24"/>
        </w:rPr>
        <w:t>обеспечение условий, способствующих развитию алгорит</w:t>
      </w:r>
      <w:r w:rsidRPr="002A1B89">
        <w:rPr>
          <w:sz w:val="24"/>
          <w:szCs w:val="24"/>
        </w:rPr>
        <w:softHyphen/>
        <w:t>мического мышления как необходимого условия профессио</w:t>
      </w:r>
      <w:r w:rsidRPr="002A1B89">
        <w:rPr>
          <w:sz w:val="24"/>
          <w:szCs w:val="24"/>
        </w:rPr>
        <w:softHyphen/>
        <w:t>нальной деятельности в современном информационном об</w:t>
      </w:r>
      <w:r w:rsidRPr="002A1B89">
        <w:rPr>
          <w:sz w:val="24"/>
          <w:szCs w:val="24"/>
        </w:rPr>
        <w:softHyphen/>
        <w:t>ществе, предполагающего способность обучающегося разби</w:t>
      </w:r>
      <w:r w:rsidRPr="002A1B89">
        <w:rPr>
          <w:sz w:val="24"/>
          <w:szCs w:val="24"/>
        </w:rPr>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D6051" w:rsidRPr="002A1B89" w:rsidRDefault="00AD6051" w:rsidP="008A66B0">
      <w:pPr>
        <w:pStyle w:val="13"/>
        <w:numPr>
          <w:ilvl w:val="0"/>
          <w:numId w:val="186"/>
        </w:numPr>
        <w:spacing w:line="240" w:lineRule="auto"/>
        <w:ind w:left="284"/>
        <w:jc w:val="both"/>
        <w:rPr>
          <w:sz w:val="24"/>
          <w:szCs w:val="24"/>
        </w:rPr>
      </w:pPr>
      <w:r w:rsidRPr="002A1B89">
        <w:rPr>
          <w:sz w:val="24"/>
          <w:szCs w:val="24"/>
        </w:rPr>
        <w:t>формирование и развитие компетенций обучающихся в об</w:t>
      </w:r>
      <w:r w:rsidRPr="002A1B89">
        <w:rPr>
          <w:sz w:val="24"/>
          <w:szCs w:val="24"/>
        </w:rPr>
        <w:softHyphen/>
        <w:t>ласти использования информационно-коммуникационных технологий, в том числе знаний, умений и навыков рабо</w:t>
      </w:r>
      <w:r w:rsidRPr="002A1B89">
        <w:rPr>
          <w:sz w:val="24"/>
          <w:szCs w:val="24"/>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D6051" w:rsidRPr="002A1B89" w:rsidRDefault="00AD6051" w:rsidP="008A66B0">
      <w:pPr>
        <w:pStyle w:val="13"/>
        <w:numPr>
          <w:ilvl w:val="0"/>
          <w:numId w:val="186"/>
        </w:numPr>
        <w:spacing w:after="260" w:line="240" w:lineRule="auto"/>
        <w:ind w:left="284"/>
        <w:jc w:val="both"/>
        <w:rPr>
          <w:sz w:val="24"/>
          <w:szCs w:val="24"/>
        </w:rPr>
      </w:pPr>
      <w:r w:rsidRPr="002A1B89">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sidRPr="002A1B89">
        <w:rPr>
          <w:sz w:val="24"/>
          <w:szCs w:val="24"/>
        </w:rPr>
        <w:softHyphen/>
        <w:t>нологий.</w:t>
      </w:r>
    </w:p>
    <w:p w:rsidR="00AD6051" w:rsidRPr="00AD6051" w:rsidRDefault="00AD6051" w:rsidP="00AD6051">
      <w:pPr>
        <w:pStyle w:val="24"/>
        <w:keepNext/>
        <w:keepLines/>
        <w:spacing w:after="0" w:line="252" w:lineRule="auto"/>
        <w:ind w:firstLine="142"/>
        <w:jc w:val="both"/>
        <w:rPr>
          <w:b/>
          <w:color w:val="auto"/>
          <w:sz w:val="24"/>
          <w:szCs w:val="24"/>
        </w:rPr>
      </w:pPr>
      <w:r w:rsidRPr="00AD6051">
        <w:rPr>
          <w:b/>
          <w:color w:val="auto"/>
          <w:sz w:val="24"/>
          <w:szCs w:val="24"/>
        </w:rPr>
        <w:t>Общая характеристика учебного предмета «информатика»</w:t>
      </w:r>
    </w:p>
    <w:p w:rsidR="00AD6051" w:rsidRPr="002A1B89" w:rsidRDefault="00AD6051" w:rsidP="00AD6051">
      <w:pPr>
        <w:pStyle w:val="32"/>
        <w:keepNext/>
        <w:keepLines/>
        <w:spacing w:after="0"/>
        <w:ind w:firstLine="142"/>
        <w:jc w:val="both"/>
        <w:rPr>
          <w:rFonts w:ascii="Times New Roman" w:hAnsi="Times New Roman" w:cs="Times New Roman"/>
          <w:sz w:val="24"/>
          <w:szCs w:val="24"/>
        </w:rPr>
      </w:pPr>
      <w:r w:rsidRPr="002A1B89">
        <w:rPr>
          <w:rFonts w:ascii="Times New Roman" w:hAnsi="Times New Roman" w:cs="Times New Roman"/>
          <w:sz w:val="24"/>
          <w:szCs w:val="24"/>
        </w:rPr>
        <w:t>Учебный предмет «Информатика» в основном общем об</w:t>
      </w:r>
      <w:r w:rsidRPr="002A1B89">
        <w:rPr>
          <w:rFonts w:ascii="Times New Roman" w:hAnsi="Times New Roman" w:cs="Times New Roman"/>
          <w:sz w:val="24"/>
          <w:szCs w:val="24"/>
        </w:rPr>
        <w:softHyphen/>
        <w:t>разовании отражает:</w:t>
      </w:r>
    </w:p>
    <w:p w:rsidR="00AD6051" w:rsidRPr="002A1B89" w:rsidRDefault="00AD6051" w:rsidP="008A66B0">
      <w:pPr>
        <w:pStyle w:val="13"/>
        <w:numPr>
          <w:ilvl w:val="0"/>
          <w:numId w:val="187"/>
        </w:numPr>
        <w:spacing w:line="240" w:lineRule="auto"/>
        <w:ind w:left="284"/>
        <w:jc w:val="both"/>
        <w:rPr>
          <w:sz w:val="24"/>
          <w:szCs w:val="24"/>
        </w:rPr>
      </w:pPr>
      <w:r w:rsidRPr="002A1B89">
        <w:rPr>
          <w:rFonts w:eastAsia="Arial"/>
          <w:sz w:val="24"/>
          <w:szCs w:val="24"/>
        </w:rPr>
        <w:t xml:space="preserve"> </w:t>
      </w:r>
      <w:r w:rsidRPr="002A1B89">
        <w:rPr>
          <w:sz w:val="24"/>
          <w:szCs w:val="24"/>
        </w:rPr>
        <w:t>сущность информатики как научной дисциплины, изуча</w:t>
      </w:r>
      <w:r w:rsidRPr="002A1B89">
        <w:rPr>
          <w:sz w:val="24"/>
          <w:szCs w:val="24"/>
        </w:rPr>
        <w:softHyphen/>
        <w:t>ющей закономерности протекания и возможности автома</w:t>
      </w:r>
      <w:r w:rsidRPr="002A1B89">
        <w:rPr>
          <w:sz w:val="24"/>
          <w:szCs w:val="24"/>
        </w:rPr>
        <w:softHyphen/>
        <w:t>тизации информационных процессов в различных систе</w:t>
      </w:r>
      <w:r w:rsidRPr="002A1B89">
        <w:rPr>
          <w:sz w:val="24"/>
          <w:szCs w:val="24"/>
        </w:rPr>
        <w:softHyphen/>
        <w:t>мах;</w:t>
      </w:r>
    </w:p>
    <w:p w:rsidR="00AD6051" w:rsidRPr="002A1B89" w:rsidRDefault="00AD6051" w:rsidP="008A66B0">
      <w:pPr>
        <w:pStyle w:val="13"/>
        <w:numPr>
          <w:ilvl w:val="0"/>
          <w:numId w:val="187"/>
        </w:numPr>
        <w:spacing w:line="240" w:lineRule="auto"/>
        <w:ind w:left="284"/>
        <w:jc w:val="both"/>
        <w:rPr>
          <w:sz w:val="24"/>
          <w:szCs w:val="24"/>
        </w:rPr>
      </w:pPr>
      <w:r w:rsidRPr="002A1B89">
        <w:rPr>
          <w:rFonts w:eastAsia="Arial"/>
          <w:sz w:val="24"/>
          <w:szCs w:val="24"/>
        </w:rPr>
        <w:t xml:space="preserve"> </w:t>
      </w:r>
      <w:r w:rsidRPr="002A1B89">
        <w:rPr>
          <w:sz w:val="24"/>
          <w:szCs w:val="24"/>
        </w:rPr>
        <w:t>основные области применения информатики, прежде всего информационные технологии, управление и социальную сферу;</w:t>
      </w:r>
    </w:p>
    <w:p w:rsidR="00AD6051" w:rsidRPr="002A1B89" w:rsidRDefault="00AD6051" w:rsidP="008A66B0">
      <w:pPr>
        <w:pStyle w:val="13"/>
        <w:numPr>
          <w:ilvl w:val="0"/>
          <w:numId w:val="187"/>
        </w:numPr>
        <w:spacing w:line="240" w:lineRule="auto"/>
        <w:ind w:left="284"/>
        <w:jc w:val="both"/>
        <w:rPr>
          <w:sz w:val="24"/>
          <w:szCs w:val="24"/>
        </w:rPr>
      </w:pPr>
      <w:r w:rsidRPr="002A1B89">
        <w:rPr>
          <w:rFonts w:eastAsia="Arial"/>
          <w:sz w:val="24"/>
          <w:szCs w:val="24"/>
        </w:rPr>
        <w:t xml:space="preserve"> </w:t>
      </w:r>
      <w:r w:rsidRPr="002A1B89">
        <w:rPr>
          <w:sz w:val="24"/>
          <w:szCs w:val="24"/>
        </w:rPr>
        <w:t>междисциплинарный характер информатики и информаци</w:t>
      </w:r>
      <w:r w:rsidRPr="002A1B89">
        <w:rPr>
          <w:sz w:val="24"/>
          <w:szCs w:val="24"/>
        </w:rPr>
        <w:softHyphen/>
        <w:t>онной деятельности.</w:t>
      </w:r>
    </w:p>
    <w:p w:rsidR="00AD6051" w:rsidRPr="002A1B89" w:rsidRDefault="00AD6051" w:rsidP="00AD6051">
      <w:pPr>
        <w:pStyle w:val="13"/>
        <w:spacing w:line="240" w:lineRule="auto"/>
        <w:ind w:firstLine="142"/>
        <w:jc w:val="both"/>
        <w:rPr>
          <w:sz w:val="24"/>
          <w:szCs w:val="24"/>
        </w:rPr>
      </w:pPr>
      <w:r w:rsidRPr="002A1B89">
        <w:rPr>
          <w:sz w:val="24"/>
          <w:szCs w:val="24"/>
        </w:rPr>
        <w:t>Современная школьная информатика оказывает существен</w:t>
      </w:r>
      <w:r w:rsidRPr="002A1B89">
        <w:rPr>
          <w:sz w:val="24"/>
          <w:szCs w:val="24"/>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sidRPr="002A1B89">
        <w:rPr>
          <w:sz w:val="24"/>
          <w:szCs w:val="24"/>
        </w:rPr>
        <w:softHyphen/>
        <w:t>онных технологий как необходимого инструмента практиче</w:t>
      </w:r>
      <w:r w:rsidRPr="002A1B89">
        <w:rPr>
          <w:sz w:val="24"/>
          <w:szCs w:val="24"/>
        </w:rPr>
        <w:softHyphen/>
        <w:t>ски любой деятельности и одного из наиболее значимых тех</w:t>
      </w:r>
      <w:r w:rsidRPr="002A1B89">
        <w:rPr>
          <w:sz w:val="24"/>
          <w:szCs w:val="24"/>
        </w:rPr>
        <w:softHyphen/>
        <w:t>нологических достижений современной цивилизации. Многие предметные знания и способы деятельности, освоенные обу</w:t>
      </w:r>
      <w:r w:rsidRPr="002A1B89">
        <w:rPr>
          <w:sz w:val="24"/>
          <w:szCs w:val="24"/>
        </w:rPr>
        <w:softHyphen/>
        <w:t>чающимися при изучении информатики, находят примене</w:t>
      </w:r>
      <w:r w:rsidRPr="002A1B89">
        <w:rPr>
          <w:sz w:val="24"/>
          <w:szCs w:val="24"/>
        </w:rPr>
        <w:softHyphen/>
        <w:t>ние как в рамках образовательного процесса при изучении других предметных областей, так и в иных жизненных ситу</w:t>
      </w:r>
      <w:r w:rsidRPr="002A1B89">
        <w:rPr>
          <w:sz w:val="24"/>
          <w:szCs w:val="24"/>
        </w:rPr>
        <w:softHyphen/>
        <w:t xml:space="preserve">ациях, становятся значимыми для формирования качеств личности, т. е. ориентированы на формирование </w:t>
      </w:r>
      <w:r>
        <w:rPr>
          <w:sz w:val="24"/>
          <w:szCs w:val="24"/>
        </w:rPr>
        <w:t>метапред</w:t>
      </w:r>
      <w:r w:rsidRPr="002A1B89">
        <w:rPr>
          <w:sz w:val="24"/>
          <w:szCs w:val="24"/>
        </w:rPr>
        <w:t>метных и личностных результатов обучения.</w:t>
      </w:r>
    </w:p>
    <w:p w:rsidR="00AD6051" w:rsidRDefault="00AD6051" w:rsidP="00AD6051">
      <w:pPr>
        <w:pStyle w:val="13"/>
        <w:spacing w:line="240" w:lineRule="auto"/>
        <w:ind w:firstLine="142"/>
        <w:jc w:val="both"/>
        <w:rPr>
          <w:b/>
          <w:bCs/>
          <w:sz w:val="24"/>
          <w:szCs w:val="24"/>
        </w:rPr>
      </w:pPr>
    </w:p>
    <w:p w:rsidR="00AD6051" w:rsidRPr="002A1B89" w:rsidRDefault="00AD6051" w:rsidP="00AD6051">
      <w:pPr>
        <w:pStyle w:val="13"/>
        <w:spacing w:line="240" w:lineRule="auto"/>
        <w:ind w:firstLine="142"/>
        <w:jc w:val="both"/>
        <w:rPr>
          <w:sz w:val="24"/>
          <w:szCs w:val="24"/>
        </w:rPr>
      </w:pPr>
      <w:r w:rsidRPr="002A1B89">
        <w:rPr>
          <w:b/>
          <w:bCs/>
          <w:sz w:val="24"/>
          <w:szCs w:val="24"/>
        </w:rPr>
        <w:t xml:space="preserve">Основные задачи учебного предмета «Информатика» — </w:t>
      </w:r>
      <w:r w:rsidRPr="002A1B89">
        <w:rPr>
          <w:sz w:val="24"/>
          <w:szCs w:val="24"/>
        </w:rPr>
        <w:t>сформировать у обучающихся:</w:t>
      </w:r>
    </w:p>
    <w:p w:rsidR="00AD6051" w:rsidRPr="002A1B89" w:rsidRDefault="00AD6051" w:rsidP="008A66B0">
      <w:pPr>
        <w:pStyle w:val="13"/>
        <w:numPr>
          <w:ilvl w:val="0"/>
          <w:numId w:val="188"/>
        </w:numPr>
        <w:spacing w:line="271" w:lineRule="auto"/>
        <w:ind w:left="284"/>
        <w:jc w:val="both"/>
        <w:rPr>
          <w:sz w:val="24"/>
          <w:szCs w:val="24"/>
        </w:rPr>
      </w:pPr>
      <w:r w:rsidRPr="002A1B89">
        <w:rPr>
          <w:rFonts w:eastAsia="Arial"/>
          <w:sz w:val="24"/>
          <w:szCs w:val="24"/>
        </w:rPr>
        <w:t xml:space="preserve"> </w:t>
      </w:r>
      <w:r w:rsidRPr="002A1B89">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D6051" w:rsidRPr="002A1B89" w:rsidRDefault="00AD6051" w:rsidP="008A66B0">
      <w:pPr>
        <w:pStyle w:val="13"/>
        <w:numPr>
          <w:ilvl w:val="0"/>
          <w:numId w:val="188"/>
        </w:numPr>
        <w:spacing w:line="271" w:lineRule="auto"/>
        <w:ind w:left="284"/>
        <w:jc w:val="both"/>
        <w:rPr>
          <w:sz w:val="24"/>
          <w:szCs w:val="24"/>
        </w:rPr>
      </w:pPr>
      <w:r w:rsidRPr="002A1B89">
        <w:rPr>
          <w:rFonts w:eastAsia="Arial"/>
          <w:sz w:val="24"/>
          <w:szCs w:val="24"/>
        </w:rPr>
        <w:t xml:space="preserve"> </w:t>
      </w:r>
      <w:r w:rsidRPr="002A1B89">
        <w:rPr>
          <w:sz w:val="24"/>
          <w:szCs w:val="24"/>
        </w:rPr>
        <w:t>знания, умения и навыки грамотной постановки задач, возникающих в практической деятельности, для их реше</w:t>
      </w:r>
      <w:r w:rsidRPr="002A1B89">
        <w:rPr>
          <w:sz w:val="24"/>
          <w:szCs w:val="24"/>
        </w:rPr>
        <w:softHyphen/>
        <w:t>ния с помощью информационных технологий; умения и навыки формализованного описания поставленных задач;</w:t>
      </w:r>
    </w:p>
    <w:p w:rsidR="00AD6051" w:rsidRPr="002A1B89" w:rsidRDefault="00AD6051" w:rsidP="008A66B0">
      <w:pPr>
        <w:pStyle w:val="13"/>
        <w:numPr>
          <w:ilvl w:val="0"/>
          <w:numId w:val="188"/>
        </w:numPr>
        <w:spacing w:line="295" w:lineRule="auto"/>
        <w:ind w:left="284"/>
        <w:jc w:val="both"/>
        <w:rPr>
          <w:sz w:val="24"/>
          <w:szCs w:val="24"/>
        </w:rPr>
      </w:pPr>
      <w:r w:rsidRPr="002A1B89">
        <w:rPr>
          <w:rFonts w:eastAsia="Arial"/>
          <w:sz w:val="24"/>
          <w:szCs w:val="24"/>
        </w:rPr>
        <w:t xml:space="preserve"> </w:t>
      </w:r>
      <w:r w:rsidRPr="002A1B89">
        <w:rPr>
          <w:sz w:val="24"/>
          <w:szCs w:val="24"/>
        </w:rPr>
        <w:t>базовые знания об информационном моделировании, в том числе о математическом моделировании;</w:t>
      </w:r>
    </w:p>
    <w:p w:rsidR="00AD6051" w:rsidRPr="002A1B89" w:rsidRDefault="00AD6051" w:rsidP="008A66B0">
      <w:pPr>
        <w:pStyle w:val="13"/>
        <w:numPr>
          <w:ilvl w:val="0"/>
          <w:numId w:val="188"/>
        </w:numPr>
        <w:spacing w:line="276" w:lineRule="auto"/>
        <w:ind w:left="284"/>
        <w:jc w:val="both"/>
        <w:rPr>
          <w:sz w:val="24"/>
          <w:szCs w:val="24"/>
        </w:rPr>
      </w:pPr>
      <w:r w:rsidRPr="002A1B89">
        <w:rPr>
          <w:rFonts w:eastAsia="Arial"/>
          <w:sz w:val="24"/>
          <w:szCs w:val="24"/>
        </w:rPr>
        <w:t xml:space="preserve"> </w:t>
      </w:r>
      <w:r w:rsidRPr="002A1B89">
        <w:rPr>
          <w:sz w:val="24"/>
          <w:szCs w:val="24"/>
        </w:rPr>
        <w:t>знание основных алгоритмических структур и умение при</w:t>
      </w:r>
      <w:r w:rsidRPr="002A1B89">
        <w:rPr>
          <w:sz w:val="24"/>
          <w:szCs w:val="24"/>
        </w:rPr>
        <w:softHyphen/>
        <w:t>менять эти знания для построения алгоритмов решения задач по их математическим моделям;</w:t>
      </w:r>
    </w:p>
    <w:p w:rsidR="00AD6051" w:rsidRPr="002A1B89" w:rsidRDefault="00AD6051" w:rsidP="008A66B0">
      <w:pPr>
        <w:pStyle w:val="13"/>
        <w:numPr>
          <w:ilvl w:val="0"/>
          <w:numId w:val="188"/>
        </w:numPr>
        <w:spacing w:line="276" w:lineRule="auto"/>
        <w:ind w:left="284"/>
        <w:jc w:val="both"/>
        <w:rPr>
          <w:sz w:val="24"/>
          <w:szCs w:val="24"/>
        </w:rPr>
      </w:pPr>
      <w:r w:rsidRPr="002A1B89">
        <w:rPr>
          <w:rFonts w:eastAsia="Arial"/>
          <w:sz w:val="24"/>
          <w:szCs w:val="24"/>
        </w:rPr>
        <w:t xml:space="preserve"> </w:t>
      </w:r>
      <w:r w:rsidRPr="002A1B89">
        <w:rPr>
          <w:sz w:val="24"/>
          <w:szCs w:val="24"/>
        </w:rPr>
        <w:t>умения и навыки составления простых программ по по</w:t>
      </w:r>
      <w:r w:rsidRPr="002A1B89">
        <w:rPr>
          <w:sz w:val="24"/>
          <w:szCs w:val="24"/>
        </w:rPr>
        <w:softHyphen/>
        <w:t>строенному алгоритму на одном из языков программиро</w:t>
      </w:r>
      <w:r w:rsidRPr="002A1B89">
        <w:rPr>
          <w:sz w:val="24"/>
          <w:szCs w:val="24"/>
        </w:rPr>
        <w:softHyphen/>
        <w:t>вания высокого уровня;</w:t>
      </w:r>
    </w:p>
    <w:p w:rsidR="00AD6051" w:rsidRPr="002A1B89" w:rsidRDefault="00AD6051" w:rsidP="008A66B0">
      <w:pPr>
        <w:pStyle w:val="13"/>
        <w:numPr>
          <w:ilvl w:val="0"/>
          <w:numId w:val="188"/>
        </w:numPr>
        <w:spacing w:line="264" w:lineRule="auto"/>
        <w:ind w:left="284"/>
        <w:jc w:val="both"/>
        <w:rPr>
          <w:sz w:val="24"/>
          <w:szCs w:val="24"/>
        </w:rPr>
      </w:pPr>
      <w:r w:rsidRPr="002A1B89">
        <w:rPr>
          <w:sz w:val="24"/>
          <w:szCs w:val="24"/>
        </w:rPr>
        <w:t>умения и навыки эффективного использования основных типов прикладных программ (приложений) общего назна</w:t>
      </w:r>
      <w:r w:rsidRPr="002A1B89">
        <w:rPr>
          <w:sz w:val="24"/>
          <w:szCs w:val="24"/>
        </w:rPr>
        <w:softHyphen/>
        <w:t>чения и информационных систем для решения с их помо</w:t>
      </w:r>
      <w:r w:rsidRPr="002A1B89">
        <w:rPr>
          <w:sz w:val="24"/>
          <w:szCs w:val="24"/>
        </w:rPr>
        <w:softHyphen/>
        <w:t>щью практических задач; владение базовыми нормами ин</w:t>
      </w:r>
      <w:r w:rsidRPr="002A1B89">
        <w:rPr>
          <w:sz w:val="24"/>
          <w:szCs w:val="24"/>
        </w:rPr>
        <w:softHyphen/>
        <w:t>формационной этики и права, основами информационной безопасности;</w:t>
      </w:r>
    </w:p>
    <w:p w:rsidR="00AD6051" w:rsidRPr="002A1B89" w:rsidRDefault="00AD6051" w:rsidP="008A66B0">
      <w:pPr>
        <w:pStyle w:val="13"/>
        <w:numPr>
          <w:ilvl w:val="0"/>
          <w:numId w:val="188"/>
        </w:numPr>
        <w:spacing w:line="271" w:lineRule="auto"/>
        <w:ind w:left="284"/>
        <w:jc w:val="both"/>
        <w:rPr>
          <w:sz w:val="24"/>
          <w:szCs w:val="24"/>
        </w:rPr>
      </w:pPr>
      <w:r w:rsidRPr="002A1B89">
        <w:rPr>
          <w:rFonts w:eastAsia="Arial"/>
          <w:sz w:val="24"/>
          <w:szCs w:val="24"/>
        </w:rPr>
        <w:t xml:space="preserve"> </w:t>
      </w:r>
      <w:r w:rsidRPr="002A1B89">
        <w:rPr>
          <w:sz w:val="24"/>
          <w:szCs w:val="24"/>
        </w:rPr>
        <w:t>умение грамотно интерпретировать результаты решения практических задач с помощью информационных техноло</w:t>
      </w:r>
      <w:r w:rsidRPr="002A1B89">
        <w:rPr>
          <w:sz w:val="24"/>
          <w:szCs w:val="24"/>
        </w:rPr>
        <w:softHyphen/>
        <w:t>гий, применять полученные результаты в практической деятельности.</w:t>
      </w:r>
    </w:p>
    <w:p w:rsidR="00AD6051" w:rsidRPr="002A1B89" w:rsidRDefault="00AD6051" w:rsidP="00AD6051">
      <w:pPr>
        <w:pStyle w:val="13"/>
        <w:spacing w:line="240" w:lineRule="auto"/>
        <w:ind w:firstLine="142"/>
        <w:jc w:val="both"/>
        <w:rPr>
          <w:sz w:val="24"/>
          <w:szCs w:val="24"/>
        </w:rPr>
      </w:pPr>
      <w:r w:rsidRPr="002A1B89">
        <w:rPr>
          <w:b/>
          <w:bCs/>
          <w:sz w:val="24"/>
          <w:szCs w:val="24"/>
        </w:rPr>
        <w:t>Цели и задачи изучения информатики на уровне основно</w:t>
      </w:r>
      <w:r w:rsidRPr="002A1B89">
        <w:rPr>
          <w:b/>
          <w:bCs/>
          <w:sz w:val="24"/>
          <w:szCs w:val="24"/>
        </w:rPr>
        <w:softHyphen/>
        <w:t xml:space="preserve">го общего образования </w:t>
      </w:r>
      <w:r w:rsidRPr="002A1B89">
        <w:rPr>
          <w:sz w:val="24"/>
          <w:szCs w:val="24"/>
        </w:rPr>
        <w:t>определяют структуру основного содержания учебного предмета в виде следующих четырёх тематических разделов:</w:t>
      </w:r>
    </w:p>
    <w:p w:rsidR="00AD6051" w:rsidRPr="002A1B89" w:rsidRDefault="00AD6051" w:rsidP="008A66B0">
      <w:pPr>
        <w:pStyle w:val="13"/>
        <w:numPr>
          <w:ilvl w:val="0"/>
          <w:numId w:val="184"/>
        </w:numPr>
        <w:tabs>
          <w:tab w:val="left" w:pos="543"/>
        </w:tabs>
        <w:spacing w:line="240" w:lineRule="auto"/>
        <w:jc w:val="both"/>
        <w:rPr>
          <w:sz w:val="24"/>
          <w:szCs w:val="24"/>
        </w:rPr>
      </w:pPr>
      <w:r w:rsidRPr="002A1B89">
        <w:rPr>
          <w:sz w:val="24"/>
          <w:szCs w:val="24"/>
        </w:rPr>
        <w:t>цифровая грамотность;</w:t>
      </w:r>
    </w:p>
    <w:p w:rsidR="00AD6051" w:rsidRPr="002A1B89" w:rsidRDefault="00AD6051" w:rsidP="008A66B0">
      <w:pPr>
        <w:pStyle w:val="13"/>
        <w:numPr>
          <w:ilvl w:val="0"/>
          <w:numId w:val="184"/>
        </w:numPr>
        <w:tabs>
          <w:tab w:val="left" w:pos="553"/>
        </w:tabs>
        <w:spacing w:line="240" w:lineRule="auto"/>
        <w:jc w:val="both"/>
        <w:rPr>
          <w:sz w:val="24"/>
          <w:szCs w:val="24"/>
        </w:rPr>
      </w:pPr>
      <w:r w:rsidRPr="002A1B89">
        <w:rPr>
          <w:sz w:val="24"/>
          <w:szCs w:val="24"/>
        </w:rPr>
        <w:t>теоретические основы информатики;</w:t>
      </w:r>
    </w:p>
    <w:p w:rsidR="00AD6051" w:rsidRDefault="00AD6051" w:rsidP="008A66B0">
      <w:pPr>
        <w:pStyle w:val="13"/>
        <w:numPr>
          <w:ilvl w:val="0"/>
          <w:numId w:val="184"/>
        </w:numPr>
        <w:tabs>
          <w:tab w:val="left" w:pos="553"/>
        </w:tabs>
        <w:spacing w:line="240" w:lineRule="auto"/>
        <w:jc w:val="both"/>
        <w:rPr>
          <w:sz w:val="24"/>
          <w:szCs w:val="24"/>
        </w:rPr>
      </w:pPr>
      <w:r w:rsidRPr="002A1B89">
        <w:rPr>
          <w:sz w:val="24"/>
          <w:szCs w:val="24"/>
        </w:rPr>
        <w:t>алгоритмы и программирование;</w:t>
      </w:r>
    </w:p>
    <w:p w:rsidR="00AD6051" w:rsidRPr="002A1B89" w:rsidRDefault="00AD6051" w:rsidP="008A66B0">
      <w:pPr>
        <w:pStyle w:val="13"/>
        <w:numPr>
          <w:ilvl w:val="0"/>
          <w:numId w:val="184"/>
        </w:numPr>
        <w:tabs>
          <w:tab w:val="left" w:pos="553"/>
        </w:tabs>
        <w:spacing w:line="240" w:lineRule="auto"/>
        <w:jc w:val="both"/>
        <w:rPr>
          <w:sz w:val="24"/>
          <w:szCs w:val="24"/>
        </w:rPr>
      </w:pPr>
      <w:r>
        <w:rPr>
          <w:sz w:val="24"/>
          <w:szCs w:val="24"/>
        </w:rPr>
        <w:t>информационные технологии.</w:t>
      </w:r>
    </w:p>
    <w:p w:rsidR="00AD6051" w:rsidRDefault="00AD6051" w:rsidP="00AD6051">
      <w:pPr>
        <w:pStyle w:val="13"/>
        <w:keepNext/>
        <w:keepLines/>
        <w:tabs>
          <w:tab w:val="left" w:pos="553"/>
        </w:tabs>
        <w:ind w:left="142" w:firstLine="0"/>
        <w:jc w:val="both"/>
        <w:rPr>
          <w:sz w:val="24"/>
          <w:szCs w:val="24"/>
        </w:rPr>
      </w:pPr>
    </w:p>
    <w:p w:rsidR="00AD6051" w:rsidRPr="002A1B89" w:rsidRDefault="00AD6051" w:rsidP="00AD6051">
      <w:pPr>
        <w:pStyle w:val="13"/>
        <w:keepNext/>
        <w:keepLines/>
        <w:tabs>
          <w:tab w:val="left" w:pos="553"/>
        </w:tabs>
        <w:spacing w:line="252" w:lineRule="auto"/>
        <w:ind w:left="142" w:firstLine="0"/>
        <w:jc w:val="both"/>
        <w:rPr>
          <w:b/>
          <w:sz w:val="24"/>
          <w:szCs w:val="24"/>
        </w:rPr>
      </w:pPr>
      <w:r w:rsidRPr="002A1B89">
        <w:rPr>
          <w:b/>
          <w:sz w:val="24"/>
          <w:szCs w:val="24"/>
        </w:rPr>
        <w:t>Место учебного предмета «информатика» в учебном плане</w:t>
      </w:r>
    </w:p>
    <w:p w:rsidR="00AD6051" w:rsidRPr="002A1B89" w:rsidRDefault="00AD6051" w:rsidP="00AD6051">
      <w:pPr>
        <w:pStyle w:val="13"/>
        <w:spacing w:line="240" w:lineRule="auto"/>
        <w:ind w:firstLine="142"/>
        <w:jc w:val="both"/>
        <w:rPr>
          <w:sz w:val="24"/>
          <w:szCs w:val="24"/>
        </w:rPr>
      </w:pPr>
      <w:r w:rsidRPr="002A1B89">
        <w:rPr>
          <w:sz w:val="24"/>
          <w:szCs w:val="24"/>
        </w:rPr>
        <w:t>В системе общего образования «Информатика» признана обязательным учебным предметом, входящим в состав пред</w:t>
      </w:r>
      <w:r w:rsidRPr="002A1B89">
        <w:rPr>
          <w:sz w:val="24"/>
          <w:szCs w:val="24"/>
        </w:rPr>
        <w:softHyphen/>
        <w:t>метной области «Математика и информатика». ФГОС ООО предусмотрены требования к освоению предметных результа</w:t>
      </w:r>
      <w:r w:rsidRPr="002A1B89">
        <w:rPr>
          <w:sz w:val="24"/>
          <w:szCs w:val="24"/>
        </w:rPr>
        <w:softHyphen/>
        <w:t>тов по информатике на базовом и углублённом уровнях, имеющих общее содержательное ядро и согласованных меж</w:t>
      </w:r>
      <w:r w:rsidRPr="002A1B89">
        <w:rPr>
          <w:sz w:val="24"/>
          <w:szCs w:val="24"/>
        </w:rPr>
        <w:softHyphen/>
        <w:t>ду собой. Это позволяет реализовывать углублённое изучение информатики как в рамках отдельных классов, так и в рам</w:t>
      </w:r>
      <w:r w:rsidRPr="002A1B89">
        <w:rPr>
          <w:sz w:val="24"/>
          <w:szCs w:val="24"/>
        </w:rPr>
        <w:softHyphen/>
        <w:t>ках индивидуальных образовательных траекторий, в том числе используя сетевое взаимодействие организаций и дис</w:t>
      </w:r>
      <w:r w:rsidRPr="002A1B89">
        <w:rPr>
          <w:sz w:val="24"/>
          <w:szCs w:val="24"/>
        </w:rPr>
        <w:softHyphen/>
        <w:t>танционные технологии. По завершении реализации про</w:t>
      </w:r>
      <w:r w:rsidRPr="002A1B89">
        <w:rPr>
          <w:sz w:val="24"/>
          <w:szCs w:val="24"/>
        </w:rPr>
        <w:softHyphen/>
        <w:t>грамм углублённого уровня учащиеся смогут детальнее осво</w:t>
      </w:r>
      <w:r w:rsidRPr="002A1B89">
        <w:rPr>
          <w:sz w:val="24"/>
          <w:szCs w:val="24"/>
        </w:rPr>
        <w:softHyphen/>
        <w:t>ить материал базового уровня, овладеть расширенным кру</w:t>
      </w:r>
      <w:r w:rsidRPr="002A1B89">
        <w:rPr>
          <w:sz w:val="24"/>
          <w:szCs w:val="24"/>
        </w:rPr>
        <w:softHyphen/>
        <w:t>гом понятий и методов, решать задачи более высокого уровня сложности.</w:t>
      </w:r>
    </w:p>
    <w:p w:rsidR="00AD6051" w:rsidRPr="002A1B89" w:rsidRDefault="00AD6051" w:rsidP="00AD6051">
      <w:pPr>
        <w:pStyle w:val="13"/>
        <w:spacing w:line="240" w:lineRule="auto"/>
        <w:ind w:firstLine="142"/>
        <w:jc w:val="both"/>
        <w:rPr>
          <w:sz w:val="24"/>
          <w:szCs w:val="24"/>
        </w:rPr>
      </w:pPr>
      <w:r w:rsidRPr="002A1B89">
        <w:rPr>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AD6051" w:rsidRDefault="00AD6051" w:rsidP="00AD6051">
      <w:pPr>
        <w:pStyle w:val="13"/>
        <w:spacing w:after="60" w:line="240" w:lineRule="auto"/>
        <w:ind w:firstLine="142"/>
        <w:jc w:val="both"/>
        <w:rPr>
          <w:sz w:val="24"/>
          <w:szCs w:val="24"/>
        </w:rPr>
      </w:pPr>
      <w:r w:rsidRPr="002A1B89">
        <w:rPr>
          <w:sz w:val="24"/>
          <w:szCs w:val="24"/>
        </w:rPr>
        <w:t>Для каждого класса предусмотрено резервное учебное вре</w:t>
      </w:r>
      <w:r w:rsidRPr="002A1B89">
        <w:rPr>
          <w:sz w:val="24"/>
          <w:szCs w:val="24"/>
        </w:rPr>
        <w:softHyphen/>
        <w:t>мя, которое может быть использовано участниками образова</w:t>
      </w:r>
      <w:r w:rsidRPr="002A1B89">
        <w:rPr>
          <w:sz w:val="24"/>
          <w:szCs w:val="24"/>
        </w:rPr>
        <w:softHyphen/>
        <w:t>тельного процесса в целях формирования вариативной со</w:t>
      </w:r>
      <w:r w:rsidRPr="002A1B89">
        <w:rPr>
          <w:sz w:val="24"/>
          <w:szCs w:val="24"/>
        </w:rPr>
        <w:softHyphen/>
        <w:t>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w:t>
      </w:r>
    </w:p>
    <w:p w:rsidR="00AD6051" w:rsidRPr="002A1B89" w:rsidRDefault="00AD6051" w:rsidP="00AD6051">
      <w:pPr>
        <w:pStyle w:val="13"/>
        <w:spacing w:after="60" w:line="240" w:lineRule="auto"/>
        <w:ind w:firstLine="142"/>
        <w:jc w:val="both"/>
        <w:rPr>
          <w:b/>
          <w:sz w:val="24"/>
          <w:szCs w:val="24"/>
        </w:rPr>
      </w:pPr>
      <w:r w:rsidRPr="002A1B89">
        <w:rPr>
          <w:b/>
          <w:sz w:val="24"/>
          <w:szCs w:val="24"/>
        </w:rPr>
        <w:t>Содержание учебного предмета «информатика»</w:t>
      </w:r>
    </w:p>
    <w:p w:rsidR="00AD6051" w:rsidRPr="00AD6051" w:rsidRDefault="00AD6051" w:rsidP="008A66B0">
      <w:pPr>
        <w:pStyle w:val="24"/>
        <w:keepNext/>
        <w:keepLines/>
        <w:numPr>
          <w:ilvl w:val="0"/>
          <w:numId w:val="185"/>
        </w:numPr>
        <w:tabs>
          <w:tab w:val="left" w:pos="236"/>
        </w:tabs>
        <w:spacing w:after="100" w:line="240" w:lineRule="auto"/>
        <w:ind w:firstLine="142"/>
        <w:jc w:val="both"/>
        <w:rPr>
          <w:b/>
          <w:color w:val="auto"/>
          <w:sz w:val="24"/>
          <w:szCs w:val="24"/>
        </w:rPr>
      </w:pPr>
      <w:r w:rsidRPr="00AD6051">
        <w:rPr>
          <w:b/>
          <w:color w:val="auto"/>
          <w:sz w:val="24"/>
          <w:szCs w:val="24"/>
        </w:rPr>
        <w:t>класс</w:t>
      </w:r>
    </w:p>
    <w:p w:rsidR="00AD6051" w:rsidRPr="002A1B89" w:rsidRDefault="00AD6051" w:rsidP="00AD6051">
      <w:pPr>
        <w:pStyle w:val="22"/>
        <w:spacing w:after="60"/>
        <w:ind w:firstLine="142"/>
        <w:jc w:val="both"/>
        <w:rPr>
          <w:rFonts w:ascii="Times New Roman" w:hAnsi="Times New Roman" w:cs="Times New Roman"/>
          <w:sz w:val="24"/>
          <w:szCs w:val="24"/>
        </w:rPr>
      </w:pPr>
      <w:r w:rsidRPr="002A1B89">
        <w:rPr>
          <w:rFonts w:ascii="Times New Roman" w:hAnsi="Times New Roman" w:cs="Times New Roman"/>
          <w:sz w:val="24"/>
          <w:szCs w:val="24"/>
        </w:rPr>
        <w:t>Цифровая грамотность</w:t>
      </w:r>
    </w:p>
    <w:p w:rsidR="00AD6051" w:rsidRPr="002A1B89" w:rsidRDefault="00AD6051" w:rsidP="00AD6051">
      <w:pPr>
        <w:pStyle w:val="13"/>
        <w:spacing w:line="240" w:lineRule="auto"/>
        <w:ind w:firstLine="142"/>
        <w:jc w:val="both"/>
        <w:rPr>
          <w:sz w:val="24"/>
          <w:szCs w:val="24"/>
        </w:rPr>
      </w:pPr>
      <w:r w:rsidRPr="002A1B89">
        <w:rPr>
          <w:b/>
          <w:bCs/>
          <w:sz w:val="24"/>
          <w:szCs w:val="24"/>
        </w:rPr>
        <w:t>Компьютер — универсальное устройство</w:t>
      </w:r>
    </w:p>
    <w:p w:rsidR="00AD6051" w:rsidRPr="002A1B89" w:rsidRDefault="00AD6051" w:rsidP="00AD6051">
      <w:pPr>
        <w:pStyle w:val="13"/>
        <w:spacing w:line="240" w:lineRule="auto"/>
        <w:ind w:firstLine="142"/>
        <w:jc w:val="both"/>
        <w:rPr>
          <w:sz w:val="24"/>
          <w:szCs w:val="24"/>
        </w:rPr>
      </w:pPr>
      <w:r w:rsidRPr="002A1B89">
        <w:rPr>
          <w:b/>
          <w:bCs/>
          <w:sz w:val="24"/>
          <w:szCs w:val="24"/>
        </w:rPr>
        <w:t>обработки данных</w:t>
      </w:r>
    </w:p>
    <w:p w:rsidR="00AD6051" w:rsidRPr="002A1B89" w:rsidRDefault="00AD6051" w:rsidP="00AD6051">
      <w:pPr>
        <w:pStyle w:val="13"/>
        <w:spacing w:line="240" w:lineRule="auto"/>
        <w:ind w:firstLine="142"/>
        <w:jc w:val="both"/>
        <w:rPr>
          <w:sz w:val="24"/>
          <w:szCs w:val="24"/>
        </w:rPr>
      </w:pPr>
      <w:r w:rsidRPr="002A1B89">
        <w:rPr>
          <w:sz w:val="24"/>
          <w:szCs w:val="24"/>
        </w:rPr>
        <w:t>Компьютер — универсальное вычислительное устройство, работающее по программе. Типы компьютеров: персональ</w:t>
      </w:r>
      <w:r w:rsidRPr="002A1B89">
        <w:rPr>
          <w:sz w:val="24"/>
          <w:szCs w:val="24"/>
        </w:rPr>
        <w:softHyphen/>
        <w:t>ные компьютеры, встроенные компьютеры, суперкомпьюте</w:t>
      </w:r>
      <w:r w:rsidRPr="002A1B89">
        <w:rPr>
          <w:sz w:val="24"/>
          <w:szCs w:val="24"/>
        </w:rPr>
        <w:softHyphen/>
        <w:t>ры. Мобильные устройства.</w:t>
      </w:r>
    </w:p>
    <w:p w:rsidR="00AD6051" w:rsidRPr="002A1B89" w:rsidRDefault="00AD6051" w:rsidP="00AD6051">
      <w:pPr>
        <w:pStyle w:val="13"/>
        <w:spacing w:line="240" w:lineRule="auto"/>
        <w:ind w:firstLine="142"/>
        <w:jc w:val="both"/>
        <w:rPr>
          <w:sz w:val="24"/>
          <w:szCs w:val="24"/>
        </w:rPr>
      </w:pPr>
      <w:r w:rsidRPr="002A1B89">
        <w:rPr>
          <w:sz w:val="24"/>
          <w:szCs w:val="24"/>
        </w:rPr>
        <w:t>Основные компоненты компьютера и их назначение. Про</w:t>
      </w:r>
      <w:r w:rsidRPr="002A1B89">
        <w:rPr>
          <w:sz w:val="24"/>
          <w:szCs w:val="24"/>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D6051" w:rsidRPr="002A1B89" w:rsidRDefault="00AD6051" w:rsidP="00AD6051">
      <w:pPr>
        <w:pStyle w:val="13"/>
        <w:spacing w:line="240" w:lineRule="auto"/>
        <w:ind w:firstLine="142"/>
        <w:jc w:val="both"/>
        <w:rPr>
          <w:sz w:val="24"/>
          <w:szCs w:val="24"/>
        </w:rPr>
      </w:pPr>
      <w:r w:rsidRPr="002A1B89">
        <w:rPr>
          <w:sz w:val="24"/>
          <w:szCs w:val="24"/>
        </w:rPr>
        <w:t>История развития компьютеров и программного обеспече</w:t>
      </w:r>
      <w:r w:rsidRPr="002A1B89">
        <w:rPr>
          <w:sz w:val="24"/>
          <w:szCs w:val="24"/>
        </w:rPr>
        <w:softHyphen/>
        <w:t>ния. Поколения компьютеров. Современные тенденции раз</w:t>
      </w:r>
      <w:r w:rsidRPr="002A1B89">
        <w:rPr>
          <w:sz w:val="24"/>
          <w:szCs w:val="24"/>
        </w:rPr>
        <w:softHyphen/>
        <w:t>вития компьютеров. Суперкомпьютеры.</w:t>
      </w:r>
    </w:p>
    <w:p w:rsidR="00AD6051" w:rsidRPr="002A1B89" w:rsidRDefault="00AD6051" w:rsidP="00AD6051">
      <w:pPr>
        <w:pStyle w:val="13"/>
        <w:spacing w:line="240" w:lineRule="auto"/>
        <w:ind w:firstLine="142"/>
        <w:jc w:val="both"/>
        <w:rPr>
          <w:sz w:val="24"/>
          <w:szCs w:val="24"/>
        </w:rPr>
      </w:pPr>
      <w:r w:rsidRPr="002A1B89">
        <w:rPr>
          <w:sz w:val="24"/>
          <w:szCs w:val="24"/>
        </w:rPr>
        <w:t>Параллельные вычисления.</w:t>
      </w:r>
    </w:p>
    <w:p w:rsidR="00AD6051" w:rsidRPr="002A1B89" w:rsidRDefault="00AD6051" w:rsidP="00AD6051">
      <w:pPr>
        <w:pStyle w:val="13"/>
        <w:spacing w:line="240" w:lineRule="auto"/>
        <w:ind w:firstLine="142"/>
        <w:jc w:val="both"/>
        <w:rPr>
          <w:sz w:val="24"/>
          <w:szCs w:val="24"/>
        </w:rPr>
      </w:pPr>
      <w:r w:rsidRPr="002A1B89">
        <w:rPr>
          <w:sz w:val="24"/>
          <w:szCs w:val="24"/>
        </w:rPr>
        <w:t>Персональный компьютер. Процессор и его характеристи</w:t>
      </w:r>
      <w:r w:rsidRPr="002A1B89">
        <w:rPr>
          <w:sz w:val="24"/>
          <w:szCs w:val="24"/>
        </w:rPr>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sidRPr="002A1B89">
        <w:rPr>
          <w:sz w:val="24"/>
          <w:szCs w:val="24"/>
        </w:rPr>
        <w:softHyphen/>
        <w:t>кий и твердотельный диск, постоянная память смартфона) и скорость доступа для различных видов носителей.</w:t>
      </w:r>
    </w:p>
    <w:p w:rsidR="00AD6051" w:rsidRPr="002A1B89" w:rsidRDefault="00AD6051" w:rsidP="00AD6051">
      <w:pPr>
        <w:pStyle w:val="13"/>
        <w:spacing w:line="240" w:lineRule="auto"/>
        <w:ind w:firstLine="142"/>
        <w:jc w:val="both"/>
        <w:rPr>
          <w:sz w:val="24"/>
          <w:szCs w:val="24"/>
        </w:rPr>
      </w:pPr>
      <w:r w:rsidRPr="002A1B89">
        <w:rPr>
          <w:sz w:val="24"/>
          <w:szCs w:val="24"/>
        </w:rPr>
        <w:t>Техника безопасности и правила работы на компьютере.</w:t>
      </w:r>
    </w:p>
    <w:p w:rsidR="00AD6051" w:rsidRPr="002A1B89" w:rsidRDefault="00AD6051" w:rsidP="00AD6051">
      <w:pPr>
        <w:pStyle w:val="13"/>
        <w:spacing w:line="240" w:lineRule="auto"/>
        <w:ind w:firstLine="142"/>
        <w:jc w:val="both"/>
        <w:rPr>
          <w:sz w:val="24"/>
          <w:szCs w:val="24"/>
        </w:rPr>
      </w:pPr>
      <w:r w:rsidRPr="002A1B89">
        <w:rPr>
          <w:b/>
          <w:bCs/>
          <w:sz w:val="24"/>
          <w:szCs w:val="24"/>
        </w:rPr>
        <w:t>Программы и данные</w:t>
      </w:r>
    </w:p>
    <w:p w:rsidR="00AD6051" w:rsidRPr="002A1B89" w:rsidRDefault="00AD6051" w:rsidP="00AD6051">
      <w:pPr>
        <w:pStyle w:val="13"/>
        <w:spacing w:line="240" w:lineRule="auto"/>
        <w:ind w:firstLine="142"/>
        <w:jc w:val="both"/>
        <w:rPr>
          <w:sz w:val="24"/>
          <w:szCs w:val="24"/>
        </w:rPr>
      </w:pPr>
      <w:r w:rsidRPr="002A1B89">
        <w:rPr>
          <w:sz w:val="24"/>
          <w:szCs w:val="24"/>
        </w:rPr>
        <w:t>Программное обеспечение компьютера. Прикладное про</w:t>
      </w:r>
      <w:r w:rsidRPr="002A1B89">
        <w:rPr>
          <w:sz w:val="24"/>
          <w:szCs w:val="24"/>
        </w:rPr>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sidRPr="002A1B89">
        <w:rPr>
          <w:sz w:val="24"/>
          <w:szCs w:val="24"/>
        </w:rPr>
        <w:softHyphen/>
        <w:t>бодное программное обеспечение.</w:t>
      </w:r>
    </w:p>
    <w:p w:rsidR="00AD6051" w:rsidRPr="002A1B89" w:rsidRDefault="00AD6051" w:rsidP="00AD6051">
      <w:pPr>
        <w:pStyle w:val="13"/>
        <w:spacing w:line="240" w:lineRule="auto"/>
        <w:ind w:firstLine="142"/>
        <w:jc w:val="both"/>
        <w:rPr>
          <w:sz w:val="24"/>
          <w:szCs w:val="24"/>
        </w:rPr>
      </w:pPr>
      <w:r w:rsidRPr="002A1B89">
        <w:rPr>
          <w:sz w:val="24"/>
          <w:szCs w:val="24"/>
        </w:rPr>
        <w:t>Файлы и папки (каталоги). Принципы построения файло</w:t>
      </w:r>
      <w:r w:rsidRPr="002A1B89">
        <w:rPr>
          <w:sz w:val="24"/>
          <w:szCs w:val="24"/>
        </w:rPr>
        <w:softHyphen/>
        <w:t>вых систем. Полное имя файла (папки). Путь к файлу (пап</w:t>
      </w:r>
      <w:r w:rsidRPr="002A1B89">
        <w:rPr>
          <w:sz w:val="24"/>
          <w:szCs w:val="24"/>
        </w:rPr>
        <w:softHyphen/>
        <w:t>ке). Работа с файлами и каталогами средствами операцион</w:t>
      </w:r>
      <w:r w:rsidRPr="002A1B89">
        <w:rPr>
          <w:sz w:val="24"/>
          <w:szCs w:val="24"/>
        </w:rPr>
        <w:softHyphen/>
        <w:t>ной системы: создание, копирование, перемещение, переиме</w:t>
      </w:r>
      <w:r w:rsidRPr="002A1B89">
        <w:rPr>
          <w:sz w:val="24"/>
          <w:szCs w:val="24"/>
        </w:rPr>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r>
      <w:r w:rsidRPr="002A1B89">
        <w:rPr>
          <w:sz w:val="24"/>
          <w:szCs w:val="24"/>
        </w:rPr>
        <w:softHyphen/>
        <w:t>тография, запись песни, видеоклип, полнометражный фильм). Архивация данных. Использование программ-архи</w:t>
      </w:r>
      <w:r w:rsidRPr="002A1B89">
        <w:rPr>
          <w:sz w:val="24"/>
          <w:szCs w:val="24"/>
        </w:rPr>
        <w:softHyphen/>
        <w:t>ваторов. Файловый менеджер. Поиск файлов средствами операционной системы.</w:t>
      </w:r>
    </w:p>
    <w:p w:rsidR="00AD6051" w:rsidRPr="002A1B89" w:rsidRDefault="00AD6051" w:rsidP="00AD6051">
      <w:pPr>
        <w:pStyle w:val="13"/>
        <w:spacing w:line="240" w:lineRule="auto"/>
        <w:ind w:firstLine="142"/>
        <w:jc w:val="both"/>
        <w:rPr>
          <w:sz w:val="24"/>
          <w:szCs w:val="24"/>
        </w:rPr>
      </w:pPr>
      <w:r w:rsidRPr="002A1B89">
        <w:rPr>
          <w:sz w:val="24"/>
          <w:szCs w:val="24"/>
        </w:rPr>
        <w:t>Компьютерные вирусы и другие вредоносные программы. Программы для защиты от вирусов.</w:t>
      </w:r>
    </w:p>
    <w:p w:rsidR="00AD6051" w:rsidRPr="002A1B89" w:rsidRDefault="00AD6051" w:rsidP="00AD6051">
      <w:pPr>
        <w:pStyle w:val="13"/>
        <w:spacing w:line="240" w:lineRule="auto"/>
        <w:ind w:firstLine="142"/>
        <w:jc w:val="both"/>
        <w:rPr>
          <w:sz w:val="24"/>
          <w:szCs w:val="24"/>
        </w:rPr>
      </w:pPr>
      <w:r w:rsidRPr="002A1B89">
        <w:rPr>
          <w:b/>
          <w:bCs/>
          <w:sz w:val="24"/>
          <w:szCs w:val="24"/>
        </w:rPr>
        <w:t>Компьютерные сети</w:t>
      </w:r>
    </w:p>
    <w:p w:rsidR="00AD6051" w:rsidRPr="002A1B89" w:rsidRDefault="00AD6051" w:rsidP="00AD6051">
      <w:pPr>
        <w:pStyle w:val="13"/>
        <w:spacing w:line="240" w:lineRule="auto"/>
        <w:ind w:firstLine="142"/>
        <w:jc w:val="both"/>
        <w:rPr>
          <w:sz w:val="24"/>
          <w:szCs w:val="24"/>
        </w:rPr>
      </w:pPr>
      <w:r w:rsidRPr="002A1B89">
        <w:rPr>
          <w:sz w:val="24"/>
          <w:szCs w:val="24"/>
        </w:rPr>
        <w:t>Объединение компьютеров в сеть. Сеть Интернет. Веб</w:t>
      </w:r>
      <w:r w:rsidRPr="002A1B89">
        <w:rPr>
          <w:sz w:val="24"/>
          <w:szCs w:val="24"/>
        </w:rPr>
        <w:softHyphen/>
        <w:t>страница, веб-сайт. Структура адресов веб-ресурсов. Браузер. Поисковые системы. Поиск информации по ключевым сло</w:t>
      </w:r>
      <w:r w:rsidRPr="002A1B89">
        <w:rPr>
          <w:sz w:val="24"/>
          <w:szCs w:val="24"/>
        </w:rPr>
        <w:softHyphen/>
        <w:t>вам и по изображению. Достоверность информации, полу</w:t>
      </w:r>
      <w:r w:rsidRPr="002A1B89">
        <w:rPr>
          <w:sz w:val="24"/>
          <w:szCs w:val="24"/>
        </w:rPr>
        <w:softHyphen/>
        <w:t>ченной из Интернета.</w:t>
      </w:r>
    </w:p>
    <w:p w:rsidR="00AD6051" w:rsidRPr="002A1B89" w:rsidRDefault="00AD6051" w:rsidP="00AD6051">
      <w:pPr>
        <w:pStyle w:val="13"/>
        <w:spacing w:line="240" w:lineRule="auto"/>
        <w:ind w:firstLine="142"/>
        <w:jc w:val="both"/>
        <w:rPr>
          <w:sz w:val="24"/>
          <w:szCs w:val="24"/>
        </w:rPr>
      </w:pPr>
      <w:r w:rsidRPr="002A1B89">
        <w:rPr>
          <w:sz w:val="24"/>
          <w:szCs w:val="24"/>
        </w:rPr>
        <w:t>Современные сервисы интернет-коммуникаций.</w:t>
      </w:r>
    </w:p>
    <w:p w:rsidR="00AD6051" w:rsidRPr="002A1B89" w:rsidRDefault="00AD6051" w:rsidP="00AD6051">
      <w:pPr>
        <w:pStyle w:val="13"/>
        <w:spacing w:after="100" w:line="240" w:lineRule="auto"/>
        <w:ind w:firstLine="142"/>
        <w:jc w:val="both"/>
        <w:rPr>
          <w:sz w:val="24"/>
          <w:szCs w:val="24"/>
        </w:rPr>
      </w:pPr>
      <w:r w:rsidRPr="002A1B89">
        <w:rPr>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AD6051" w:rsidRPr="002A1B89" w:rsidRDefault="00AD6051" w:rsidP="00AD6051">
      <w:pPr>
        <w:pStyle w:val="22"/>
        <w:ind w:firstLine="142"/>
        <w:jc w:val="both"/>
        <w:rPr>
          <w:rFonts w:ascii="Times New Roman" w:hAnsi="Times New Roman" w:cs="Times New Roman"/>
          <w:sz w:val="24"/>
          <w:szCs w:val="24"/>
        </w:rPr>
      </w:pPr>
      <w:r w:rsidRPr="002A1B89">
        <w:rPr>
          <w:rFonts w:ascii="Times New Roman" w:hAnsi="Times New Roman" w:cs="Times New Roman"/>
          <w:sz w:val="24"/>
          <w:szCs w:val="24"/>
        </w:rPr>
        <w:t>Теоретические основы информатики</w:t>
      </w:r>
    </w:p>
    <w:p w:rsidR="00AD6051" w:rsidRPr="002A1B89" w:rsidRDefault="00AD6051" w:rsidP="00AD6051">
      <w:pPr>
        <w:pStyle w:val="13"/>
        <w:spacing w:line="240" w:lineRule="auto"/>
        <w:ind w:firstLine="142"/>
        <w:jc w:val="both"/>
        <w:rPr>
          <w:sz w:val="24"/>
          <w:szCs w:val="24"/>
        </w:rPr>
      </w:pPr>
      <w:r w:rsidRPr="002A1B89">
        <w:rPr>
          <w:b/>
          <w:bCs/>
          <w:sz w:val="24"/>
          <w:szCs w:val="24"/>
        </w:rPr>
        <w:t>Информация и информационные процессы</w:t>
      </w:r>
    </w:p>
    <w:p w:rsidR="00AD6051" w:rsidRPr="002A1B89" w:rsidRDefault="00AD6051" w:rsidP="00AD6051">
      <w:pPr>
        <w:pStyle w:val="13"/>
        <w:spacing w:line="240" w:lineRule="auto"/>
        <w:ind w:firstLine="142"/>
        <w:jc w:val="both"/>
        <w:rPr>
          <w:sz w:val="24"/>
          <w:szCs w:val="24"/>
        </w:rPr>
      </w:pPr>
      <w:r w:rsidRPr="002A1B89">
        <w:rPr>
          <w:sz w:val="24"/>
          <w:szCs w:val="24"/>
        </w:rPr>
        <w:t>Информация — одно из основных понятий современной науки.</w:t>
      </w:r>
    </w:p>
    <w:p w:rsidR="00AD6051" w:rsidRPr="002A1B89" w:rsidRDefault="00AD6051" w:rsidP="00AD6051">
      <w:pPr>
        <w:pStyle w:val="13"/>
        <w:spacing w:line="240" w:lineRule="auto"/>
        <w:ind w:firstLine="142"/>
        <w:jc w:val="both"/>
        <w:rPr>
          <w:sz w:val="24"/>
          <w:szCs w:val="24"/>
        </w:rPr>
      </w:pPr>
      <w:r w:rsidRPr="002A1B89">
        <w:rPr>
          <w:sz w:val="24"/>
          <w:szCs w:val="24"/>
        </w:rPr>
        <w:t>Информация как сведения, предназначенные для восприя</w:t>
      </w:r>
      <w:r w:rsidRPr="002A1B89">
        <w:rPr>
          <w:sz w:val="24"/>
          <w:szCs w:val="24"/>
        </w:rPr>
        <w:softHyphen/>
        <w:t>тия человеком, и информация как данные, которые могут быть обработаны автоматизированной системой.</w:t>
      </w:r>
    </w:p>
    <w:p w:rsidR="00AD6051" w:rsidRPr="002A1B89" w:rsidRDefault="00AD6051" w:rsidP="00AD6051">
      <w:pPr>
        <w:pStyle w:val="13"/>
        <w:spacing w:line="240" w:lineRule="auto"/>
        <w:ind w:firstLine="142"/>
        <w:jc w:val="both"/>
        <w:rPr>
          <w:sz w:val="24"/>
          <w:szCs w:val="24"/>
        </w:rPr>
      </w:pPr>
      <w:r w:rsidRPr="002A1B89">
        <w:rPr>
          <w:sz w:val="24"/>
          <w:szCs w:val="24"/>
        </w:rPr>
        <w:t>Дискретность данных. Возможность описания непрерыв</w:t>
      </w:r>
      <w:r w:rsidRPr="002A1B89">
        <w:rPr>
          <w:sz w:val="24"/>
          <w:szCs w:val="24"/>
        </w:rPr>
        <w:softHyphen/>
        <w:t>ных объектов и процессов с помощью дискретных данных.</w:t>
      </w:r>
    </w:p>
    <w:p w:rsidR="00AD6051" w:rsidRPr="002A1B89" w:rsidRDefault="00AD6051" w:rsidP="00AD6051">
      <w:pPr>
        <w:pStyle w:val="13"/>
        <w:spacing w:line="240" w:lineRule="auto"/>
        <w:ind w:firstLine="142"/>
        <w:jc w:val="both"/>
        <w:rPr>
          <w:sz w:val="24"/>
          <w:szCs w:val="24"/>
        </w:rPr>
      </w:pPr>
      <w:r w:rsidRPr="002A1B89">
        <w:rPr>
          <w:sz w:val="24"/>
          <w:szCs w:val="24"/>
        </w:rPr>
        <w:t>Информационные процессы — процессы, связанные с хра</w:t>
      </w:r>
      <w:r w:rsidRPr="002A1B89">
        <w:rPr>
          <w:sz w:val="24"/>
          <w:szCs w:val="24"/>
        </w:rPr>
        <w:softHyphen/>
        <w:t>нением, преобразованием и передачей данных.</w:t>
      </w:r>
    </w:p>
    <w:p w:rsidR="00AD6051" w:rsidRPr="002A1B89" w:rsidRDefault="00AD6051" w:rsidP="00AD6051">
      <w:pPr>
        <w:pStyle w:val="13"/>
        <w:spacing w:line="240" w:lineRule="auto"/>
        <w:ind w:firstLine="142"/>
        <w:jc w:val="both"/>
        <w:rPr>
          <w:sz w:val="24"/>
          <w:szCs w:val="24"/>
        </w:rPr>
      </w:pPr>
      <w:r w:rsidRPr="002A1B89">
        <w:rPr>
          <w:b/>
          <w:bCs/>
          <w:sz w:val="24"/>
          <w:szCs w:val="24"/>
        </w:rPr>
        <w:t>Представление информации</w:t>
      </w:r>
    </w:p>
    <w:p w:rsidR="00AD6051" w:rsidRPr="002A1B89" w:rsidRDefault="00AD6051" w:rsidP="00AD6051">
      <w:pPr>
        <w:pStyle w:val="13"/>
        <w:spacing w:line="240" w:lineRule="auto"/>
        <w:ind w:firstLine="142"/>
        <w:jc w:val="both"/>
        <w:rPr>
          <w:sz w:val="24"/>
          <w:szCs w:val="24"/>
        </w:rPr>
      </w:pPr>
      <w:r w:rsidRPr="002A1B89">
        <w:rPr>
          <w:sz w:val="24"/>
          <w:szCs w:val="24"/>
        </w:rPr>
        <w:t>Символ. Алфавит. Мощность алфавита. Разнообразие язы</w:t>
      </w:r>
      <w:r w:rsidRPr="002A1B89">
        <w:rPr>
          <w:sz w:val="24"/>
          <w:szCs w:val="24"/>
        </w:rPr>
        <w:softHyphen/>
        <w:t>ков и алфавитов. Естественные и формальные языки. Алфа</w:t>
      </w:r>
      <w:r w:rsidRPr="002A1B89">
        <w:rPr>
          <w:sz w:val="24"/>
          <w:szCs w:val="24"/>
        </w:rPr>
        <w:softHyphen/>
        <w:t>вит текстов на русском языке. Двоичный алфавит. Количе</w:t>
      </w:r>
      <w:r w:rsidRPr="002A1B89">
        <w:rPr>
          <w:sz w:val="24"/>
          <w:szCs w:val="24"/>
        </w:rPr>
        <w:softHyphen/>
        <w:t>ство всевозможных слов (кодовых комбинаций) фиксирован</w:t>
      </w:r>
      <w:r w:rsidRPr="002A1B89">
        <w:rPr>
          <w:sz w:val="24"/>
          <w:szCs w:val="24"/>
        </w:rPr>
        <w:softHyphen/>
        <w:t>ной длины в двоичном алфавите. Преобразование любого алфавита к двоичному. Количество различных слов фикси</w:t>
      </w:r>
      <w:r w:rsidRPr="002A1B89">
        <w:rPr>
          <w:sz w:val="24"/>
          <w:szCs w:val="24"/>
        </w:rPr>
        <w:softHyphen/>
        <w:t>рованной длины в алфавите определённой мощности.</w:t>
      </w:r>
    </w:p>
    <w:p w:rsidR="00AD6051" w:rsidRPr="002A1B89" w:rsidRDefault="00AD6051" w:rsidP="00AD6051">
      <w:pPr>
        <w:pStyle w:val="13"/>
        <w:spacing w:line="240" w:lineRule="auto"/>
        <w:ind w:firstLine="142"/>
        <w:jc w:val="both"/>
        <w:rPr>
          <w:sz w:val="24"/>
          <w:szCs w:val="24"/>
        </w:rPr>
      </w:pPr>
      <w:r w:rsidRPr="002A1B89">
        <w:rPr>
          <w:sz w:val="24"/>
          <w:szCs w:val="24"/>
        </w:rPr>
        <w:t>Кодирование символов одного алфавита с помощью кодо</w:t>
      </w:r>
      <w:r w:rsidRPr="002A1B89">
        <w:rPr>
          <w:sz w:val="24"/>
          <w:szCs w:val="24"/>
        </w:rPr>
        <w:softHyphen/>
        <w:t>вых слов в другом алфавите; кодовая таблица, декодирова</w:t>
      </w:r>
      <w:r w:rsidRPr="002A1B89">
        <w:rPr>
          <w:sz w:val="24"/>
          <w:szCs w:val="24"/>
        </w:rPr>
        <w:softHyphen/>
        <w:t>ние.</w:t>
      </w:r>
    </w:p>
    <w:p w:rsidR="00AD6051" w:rsidRPr="002A1B89" w:rsidRDefault="00AD6051" w:rsidP="00AD6051">
      <w:pPr>
        <w:pStyle w:val="13"/>
        <w:spacing w:line="240" w:lineRule="auto"/>
        <w:ind w:firstLine="142"/>
        <w:jc w:val="both"/>
        <w:rPr>
          <w:sz w:val="24"/>
          <w:szCs w:val="24"/>
        </w:rPr>
      </w:pPr>
      <w:r w:rsidRPr="002A1B89">
        <w:rPr>
          <w:sz w:val="24"/>
          <w:szCs w:val="24"/>
        </w:rPr>
        <w:t>Двоичный код. Представление данных в компьютере как текстов в двоичном алфавите.</w:t>
      </w:r>
    </w:p>
    <w:p w:rsidR="00AD6051" w:rsidRPr="002A1B89" w:rsidRDefault="00AD6051" w:rsidP="00AD6051">
      <w:pPr>
        <w:pStyle w:val="13"/>
        <w:spacing w:line="240" w:lineRule="auto"/>
        <w:ind w:firstLine="142"/>
        <w:jc w:val="both"/>
        <w:rPr>
          <w:sz w:val="24"/>
          <w:szCs w:val="24"/>
        </w:rPr>
      </w:pPr>
      <w:r w:rsidRPr="002A1B89">
        <w:rPr>
          <w:sz w:val="24"/>
          <w:szCs w:val="24"/>
        </w:rPr>
        <w:t>Информационный объём данных. Бит — минимальная единица количества информации — двоичный разряд. Еди</w:t>
      </w:r>
      <w:r w:rsidRPr="002A1B89">
        <w:rPr>
          <w:sz w:val="24"/>
          <w:szCs w:val="24"/>
        </w:rPr>
        <w:softHyphen/>
        <w:t>ницы измерения информационного объёма данных. Бит, байт, килобайт, мегабайт, гигабайт.</w:t>
      </w:r>
    </w:p>
    <w:p w:rsidR="00AD6051" w:rsidRPr="002A1B89" w:rsidRDefault="00AD6051" w:rsidP="00AD6051">
      <w:pPr>
        <w:pStyle w:val="13"/>
        <w:spacing w:line="240" w:lineRule="auto"/>
        <w:ind w:firstLine="142"/>
        <w:jc w:val="both"/>
        <w:rPr>
          <w:sz w:val="24"/>
          <w:szCs w:val="24"/>
        </w:rPr>
      </w:pPr>
      <w:r w:rsidRPr="002A1B89">
        <w:rPr>
          <w:sz w:val="24"/>
          <w:szCs w:val="24"/>
        </w:rPr>
        <w:t>Скорость передачи данных. Единицы скорости передачи данных.</w:t>
      </w:r>
    </w:p>
    <w:p w:rsidR="00AD6051" w:rsidRPr="002A1B89" w:rsidRDefault="00AD6051" w:rsidP="00AD6051">
      <w:pPr>
        <w:pStyle w:val="13"/>
        <w:spacing w:line="240" w:lineRule="auto"/>
        <w:ind w:firstLine="142"/>
        <w:jc w:val="both"/>
        <w:rPr>
          <w:sz w:val="24"/>
          <w:szCs w:val="24"/>
        </w:rPr>
      </w:pPr>
      <w:r w:rsidRPr="002A1B89">
        <w:rPr>
          <w:sz w:val="24"/>
          <w:szCs w:val="24"/>
        </w:rPr>
        <w:t xml:space="preserve">Кодирование текстов. Равномерный код. Неравномерный код. Кодировка </w:t>
      </w:r>
      <w:r w:rsidRPr="002A1B89">
        <w:rPr>
          <w:sz w:val="24"/>
          <w:szCs w:val="24"/>
          <w:lang w:val="en-US" w:bidi="en-US"/>
        </w:rPr>
        <w:t>ASCII</w:t>
      </w:r>
      <w:r w:rsidRPr="002A1B89">
        <w:rPr>
          <w:sz w:val="24"/>
          <w:szCs w:val="24"/>
          <w:lang w:bidi="en-US"/>
        </w:rPr>
        <w:t xml:space="preserve">. </w:t>
      </w:r>
      <w:r w:rsidRPr="002A1B89">
        <w:rPr>
          <w:sz w:val="24"/>
          <w:szCs w:val="24"/>
        </w:rPr>
        <w:t xml:space="preserve">Восьмибитные кодировки. Понятие о кодировках </w:t>
      </w:r>
      <w:r w:rsidRPr="002A1B89">
        <w:rPr>
          <w:sz w:val="24"/>
          <w:szCs w:val="24"/>
          <w:lang w:val="en-US" w:bidi="en-US"/>
        </w:rPr>
        <w:t>UNICODE</w:t>
      </w:r>
      <w:r w:rsidRPr="002A1B89">
        <w:rPr>
          <w:sz w:val="24"/>
          <w:szCs w:val="24"/>
          <w:lang w:bidi="en-US"/>
        </w:rPr>
        <w:t xml:space="preserve">. </w:t>
      </w:r>
      <w:r w:rsidRPr="002A1B89">
        <w:rPr>
          <w:sz w:val="24"/>
          <w:szCs w:val="24"/>
        </w:rPr>
        <w:t>Декодирование сообщений с исполь</w:t>
      </w:r>
      <w:r w:rsidRPr="002A1B89">
        <w:rPr>
          <w:sz w:val="24"/>
          <w:szCs w:val="24"/>
        </w:rPr>
        <w:softHyphen/>
        <w:t>зованием равномерного и неравномерного кода. Информаци</w:t>
      </w:r>
      <w:r w:rsidRPr="002A1B89">
        <w:rPr>
          <w:sz w:val="24"/>
          <w:szCs w:val="24"/>
        </w:rPr>
        <w:softHyphen/>
        <w:t>онный объём текста.</w:t>
      </w:r>
    </w:p>
    <w:p w:rsidR="00AD6051" w:rsidRPr="002A1B89" w:rsidRDefault="00AD6051" w:rsidP="00AD6051">
      <w:pPr>
        <w:pStyle w:val="13"/>
        <w:spacing w:line="240" w:lineRule="auto"/>
        <w:ind w:firstLine="142"/>
        <w:jc w:val="both"/>
        <w:rPr>
          <w:sz w:val="24"/>
          <w:szCs w:val="24"/>
        </w:rPr>
      </w:pPr>
      <w:r w:rsidRPr="002A1B89">
        <w:rPr>
          <w:sz w:val="24"/>
          <w:szCs w:val="24"/>
        </w:rPr>
        <w:t>Искажение информации при передаче.</w:t>
      </w:r>
    </w:p>
    <w:p w:rsidR="00AD6051" w:rsidRPr="002A1B89" w:rsidRDefault="00AD6051" w:rsidP="00AD6051">
      <w:pPr>
        <w:pStyle w:val="13"/>
        <w:spacing w:line="240" w:lineRule="auto"/>
        <w:ind w:firstLine="142"/>
        <w:jc w:val="both"/>
        <w:rPr>
          <w:sz w:val="24"/>
          <w:szCs w:val="24"/>
        </w:rPr>
      </w:pPr>
      <w:r w:rsidRPr="002A1B89">
        <w:rPr>
          <w:sz w:val="24"/>
          <w:szCs w:val="24"/>
        </w:rPr>
        <w:t>Общее представление о цифровом представлении аудиови</w:t>
      </w:r>
      <w:r w:rsidRPr="002A1B89">
        <w:rPr>
          <w:sz w:val="24"/>
          <w:szCs w:val="24"/>
        </w:rPr>
        <w:softHyphen/>
        <w:t>зуальных и других непрерывных данных.</w:t>
      </w:r>
    </w:p>
    <w:p w:rsidR="00AD6051" w:rsidRPr="002A1B89" w:rsidRDefault="00AD6051" w:rsidP="00AD6051">
      <w:pPr>
        <w:pStyle w:val="13"/>
        <w:spacing w:line="240" w:lineRule="auto"/>
        <w:ind w:firstLine="142"/>
        <w:jc w:val="both"/>
        <w:rPr>
          <w:sz w:val="24"/>
          <w:szCs w:val="24"/>
        </w:rPr>
      </w:pPr>
      <w:r w:rsidRPr="002A1B89">
        <w:rPr>
          <w:sz w:val="24"/>
          <w:szCs w:val="24"/>
        </w:rPr>
        <w:t xml:space="preserve">Кодирование цвета. Цветовые модели. Модель </w:t>
      </w:r>
      <w:r w:rsidRPr="002A1B89">
        <w:rPr>
          <w:sz w:val="24"/>
          <w:szCs w:val="24"/>
          <w:lang w:val="en-US" w:bidi="en-US"/>
        </w:rPr>
        <w:t>RGB</w:t>
      </w:r>
      <w:r w:rsidRPr="002A1B89">
        <w:rPr>
          <w:sz w:val="24"/>
          <w:szCs w:val="24"/>
          <w:lang w:bidi="en-US"/>
        </w:rPr>
        <w:t xml:space="preserve">. </w:t>
      </w:r>
      <w:r w:rsidRPr="002A1B89">
        <w:rPr>
          <w:sz w:val="24"/>
          <w:szCs w:val="24"/>
        </w:rPr>
        <w:t>Глу</w:t>
      </w:r>
      <w:r w:rsidRPr="002A1B89">
        <w:rPr>
          <w:sz w:val="24"/>
          <w:szCs w:val="24"/>
        </w:rPr>
        <w:softHyphen/>
        <w:t>бина кодирования. Палитра.</w:t>
      </w:r>
    </w:p>
    <w:p w:rsidR="00AD6051" w:rsidRPr="002A1B89" w:rsidRDefault="00AD6051" w:rsidP="00AD6051">
      <w:pPr>
        <w:pStyle w:val="13"/>
        <w:spacing w:line="240" w:lineRule="auto"/>
        <w:ind w:firstLine="142"/>
        <w:jc w:val="both"/>
        <w:rPr>
          <w:sz w:val="24"/>
          <w:szCs w:val="24"/>
        </w:rPr>
      </w:pPr>
      <w:r w:rsidRPr="002A1B89">
        <w:rPr>
          <w:sz w:val="24"/>
          <w:szCs w:val="24"/>
        </w:rPr>
        <w:t>Растровое и векторное представление изображений. Пик</w:t>
      </w:r>
      <w:r w:rsidRPr="002A1B89">
        <w:rPr>
          <w:sz w:val="24"/>
          <w:szCs w:val="24"/>
        </w:rPr>
        <w:softHyphen/>
        <w:t>сель. Оценка информационного объёма графических данных для растрового изображения.</w:t>
      </w:r>
    </w:p>
    <w:p w:rsidR="00AD6051" w:rsidRPr="002A1B89" w:rsidRDefault="00AD6051" w:rsidP="00AD6051">
      <w:pPr>
        <w:pStyle w:val="13"/>
        <w:spacing w:line="240" w:lineRule="auto"/>
        <w:ind w:firstLine="142"/>
        <w:jc w:val="both"/>
        <w:rPr>
          <w:sz w:val="24"/>
          <w:szCs w:val="24"/>
        </w:rPr>
      </w:pPr>
      <w:r w:rsidRPr="002A1B89">
        <w:rPr>
          <w:sz w:val="24"/>
          <w:szCs w:val="24"/>
        </w:rPr>
        <w:t>Кодирование звука. Разрядность и частота записи. Коли</w:t>
      </w:r>
      <w:r w:rsidRPr="002A1B89">
        <w:rPr>
          <w:sz w:val="24"/>
          <w:szCs w:val="24"/>
        </w:rPr>
        <w:softHyphen/>
        <w:t>чество каналов записи.</w:t>
      </w:r>
    </w:p>
    <w:p w:rsidR="00AD6051" w:rsidRPr="002A1B89" w:rsidRDefault="00AD6051" w:rsidP="00AD6051">
      <w:pPr>
        <w:pStyle w:val="13"/>
        <w:spacing w:after="160" w:line="240" w:lineRule="auto"/>
        <w:ind w:firstLine="142"/>
        <w:jc w:val="both"/>
        <w:rPr>
          <w:sz w:val="24"/>
          <w:szCs w:val="24"/>
        </w:rPr>
      </w:pPr>
      <w:r w:rsidRPr="002A1B89">
        <w:rPr>
          <w:sz w:val="24"/>
          <w:szCs w:val="24"/>
        </w:rPr>
        <w:t>Оценка количественных параметров, связанных с пред</w:t>
      </w:r>
      <w:r w:rsidRPr="002A1B89">
        <w:rPr>
          <w:sz w:val="24"/>
          <w:szCs w:val="24"/>
        </w:rPr>
        <w:softHyphen/>
        <w:t>ставлением и хранением звуковых файлов.</w:t>
      </w:r>
    </w:p>
    <w:p w:rsidR="00AD6051" w:rsidRPr="002A1B89" w:rsidRDefault="00AD6051" w:rsidP="00AD6051">
      <w:pPr>
        <w:pStyle w:val="32"/>
        <w:keepNext/>
        <w:keepLines/>
        <w:ind w:firstLine="142"/>
        <w:jc w:val="both"/>
        <w:rPr>
          <w:rFonts w:ascii="Times New Roman" w:hAnsi="Times New Roman" w:cs="Times New Roman"/>
          <w:sz w:val="24"/>
          <w:szCs w:val="24"/>
        </w:rPr>
      </w:pPr>
      <w:bookmarkStart w:id="111" w:name="bookmark15"/>
      <w:r w:rsidRPr="002A1B89">
        <w:rPr>
          <w:rFonts w:ascii="Times New Roman" w:hAnsi="Times New Roman" w:cs="Times New Roman"/>
          <w:sz w:val="24"/>
          <w:szCs w:val="24"/>
        </w:rPr>
        <w:t>Информационные технологии</w:t>
      </w:r>
      <w:bookmarkEnd w:id="111"/>
    </w:p>
    <w:p w:rsidR="00AD6051" w:rsidRPr="002A1B89" w:rsidRDefault="00AD6051" w:rsidP="00AD6051">
      <w:pPr>
        <w:pStyle w:val="32"/>
        <w:keepNext/>
        <w:keepLines/>
        <w:spacing w:after="0"/>
        <w:ind w:firstLine="142"/>
        <w:jc w:val="both"/>
        <w:rPr>
          <w:rFonts w:ascii="Times New Roman" w:hAnsi="Times New Roman" w:cs="Times New Roman"/>
          <w:sz w:val="24"/>
          <w:szCs w:val="24"/>
        </w:rPr>
      </w:pPr>
      <w:r w:rsidRPr="002A1B89">
        <w:rPr>
          <w:rFonts w:ascii="Times New Roman" w:hAnsi="Times New Roman" w:cs="Times New Roman"/>
          <w:sz w:val="24"/>
          <w:szCs w:val="24"/>
        </w:rPr>
        <w:t>Текстовые документы</w:t>
      </w:r>
    </w:p>
    <w:p w:rsidR="00AD6051" w:rsidRPr="002A1B89" w:rsidRDefault="00AD6051" w:rsidP="00AD6051">
      <w:pPr>
        <w:pStyle w:val="13"/>
        <w:spacing w:line="240" w:lineRule="auto"/>
        <w:ind w:firstLine="142"/>
        <w:jc w:val="both"/>
        <w:rPr>
          <w:sz w:val="24"/>
          <w:szCs w:val="24"/>
        </w:rPr>
      </w:pPr>
      <w:r w:rsidRPr="002A1B89">
        <w:rPr>
          <w:sz w:val="24"/>
          <w:szCs w:val="24"/>
        </w:rPr>
        <w:t>Текстовые документы и их структурные элементы (страни</w:t>
      </w:r>
      <w:r w:rsidRPr="002A1B89">
        <w:rPr>
          <w:sz w:val="24"/>
          <w:szCs w:val="24"/>
        </w:rPr>
        <w:softHyphen/>
        <w:t>ца, абзац, строка, слово, символ).</w:t>
      </w:r>
    </w:p>
    <w:p w:rsidR="00AD6051" w:rsidRPr="002A1B89" w:rsidRDefault="00AD6051" w:rsidP="00AD6051">
      <w:pPr>
        <w:pStyle w:val="13"/>
        <w:spacing w:line="240" w:lineRule="auto"/>
        <w:ind w:firstLine="142"/>
        <w:jc w:val="both"/>
        <w:rPr>
          <w:sz w:val="24"/>
          <w:szCs w:val="24"/>
        </w:rPr>
      </w:pPr>
      <w:r w:rsidRPr="002A1B89">
        <w:rPr>
          <w:sz w:val="24"/>
          <w:szCs w:val="24"/>
        </w:rPr>
        <w:t>Текстовый процессор — инструмент создания, редактиро</w:t>
      </w:r>
      <w:r w:rsidRPr="002A1B89">
        <w:rPr>
          <w:sz w:val="24"/>
          <w:szCs w:val="24"/>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sidRPr="002A1B89">
        <w:rPr>
          <w:sz w:val="24"/>
          <w:szCs w:val="24"/>
        </w:rPr>
        <w:softHyphen/>
        <w:t>жирное и курсивное начертание. Свойства абзацев: границы, абзацный отступ, интервал, выравнивание. Параметры стра</w:t>
      </w:r>
      <w:r w:rsidRPr="002A1B89">
        <w:rPr>
          <w:sz w:val="24"/>
          <w:szCs w:val="24"/>
        </w:rPr>
        <w:softHyphen/>
        <w:t>ницы. Стилевое форматирование.</w:t>
      </w:r>
    </w:p>
    <w:p w:rsidR="00AD6051" w:rsidRPr="002A1B89" w:rsidRDefault="00AD6051" w:rsidP="00AD6051">
      <w:pPr>
        <w:pStyle w:val="13"/>
        <w:spacing w:line="240" w:lineRule="auto"/>
        <w:ind w:firstLine="142"/>
        <w:jc w:val="both"/>
        <w:rPr>
          <w:sz w:val="24"/>
          <w:szCs w:val="24"/>
        </w:rPr>
      </w:pPr>
      <w:r w:rsidRPr="002A1B89">
        <w:rPr>
          <w:sz w:val="24"/>
          <w:szCs w:val="24"/>
        </w:rPr>
        <w:t>Структурирование информации с помощью списков и таб</w:t>
      </w:r>
      <w:r w:rsidRPr="002A1B89">
        <w:rPr>
          <w:sz w:val="24"/>
          <w:szCs w:val="24"/>
        </w:rPr>
        <w:softHyphen/>
        <w:t>лиц. Многоуровневые списки. Добавление таблиц в тексто</w:t>
      </w:r>
      <w:r w:rsidRPr="002A1B89">
        <w:rPr>
          <w:sz w:val="24"/>
          <w:szCs w:val="24"/>
        </w:rPr>
        <w:softHyphen/>
        <w:t>вые документы.</w:t>
      </w:r>
    </w:p>
    <w:p w:rsidR="00AD6051" w:rsidRPr="002A1B89" w:rsidRDefault="00AD6051" w:rsidP="00AD6051">
      <w:pPr>
        <w:pStyle w:val="13"/>
        <w:spacing w:line="240" w:lineRule="auto"/>
        <w:ind w:firstLine="142"/>
        <w:jc w:val="both"/>
        <w:rPr>
          <w:sz w:val="24"/>
          <w:szCs w:val="24"/>
        </w:rPr>
      </w:pPr>
      <w:r w:rsidRPr="002A1B89">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sidRPr="002A1B89">
        <w:rPr>
          <w:sz w:val="24"/>
          <w:szCs w:val="24"/>
        </w:rPr>
        <w:softHyphen/>
        <w:t>лок и др.</w:t>
      </w:r>
    </w:p>
    <w:p w:rsidR="00AD6051" w:rsidRPr="002A1B89" w:rsidRDefault="00AD6051" w:rsidP="00AD6051">
      <w:pPr>
        <w:pStyle w:val="13"/>
        <w:spacing w:line="240" w:lineRule="auto"/>
        <w:ind w:firstLine="142"/>
        <w:jc w:val="both"/>
        <w:rPr>
          <w:sz w:val="24"/>
          <w:szCs w:val="24"/>
        </w:rPr>
      </w:pPr>
      <w:r w:rsidRPr="002A1B89">
        <w:rPr>
          <w:sz w:val="24"/>
          <w:szCs w:val="24"/>
        </w:rPr>
        <w:t>Проверка правописания. Расстановка переносов. Голосовой ввод текста. Оптическое распознавание текста. Компьютер</w:t>
      </w:r>
      <w:r w:rsidRPr="002A1B89">
        <w:rPr>
          <w:sz w:val="24"/>
          <w:szCs w:val="24"/>
        </w:rPr>
        <w:softHyphen/>
        <w:t>ный перевод. Использование сервисов сети Интернет для об</w:t>
      </w:r>
      <w:r w:rsidRPr="002A1B89">
        <w:rPr>
          <w:sz w:val="24"/>
          <w:szCs w:val="24"/>
        </w:rPr>
        <w:softHyphen/>
        <w:t>работки текста.</w:t>
      </w:r>
    </w:p>
    <w:p w:rsidR="00AD6051" w:rsidRPr="002A1B89" w:rsidRDefault="00AD6051" w:rsidP="00AD6051">
      <w:pPr>
        <w:pStyle w:val="13"/>
        <w:spacing w:line="240" w:lineRule="auto"/>
        <w:ind w:firstLine="142"/>
        <w:jc w:val="both"/>
        <w:rPr>
          <w:sz w:val="24"/>
          <w:szCs w:val="24"/>
        </w:rPr>
      </w:pPr>
      <w:r w:rsidRPr="002A1B89">
        <w:rPr>
          <w:b/>
          <w:bCs/>
          <w:sz w:val="24"/>
          <w:szCs w:val="24"/>
        </w:rPr>
        <w:t>Компьютерная графика</w:t>
      </w:r>
    </w:p>
    <w:p w:rsidR="00AD6051" w:rsidRPr="002A1B89" w:rsidRDefault="00AD6051" w:rsidP="00AD6051">
      <w:pPr>
        <w:pStyle w:val="13"/>
        <w:spacing w:line="240" w:lineRule="auto"/>
        <w:ind w:firstLine="142"/>
        <w:jc w:val="both"/>
        <w:rPr>
          <w:sz w:val="24"/>
          <w:szCs w:val="24"/>
        </w:rPr>
      </w:pPr>
      <w:r w:rsidRPr="002A1B89">
        <w:rPr>
          <w:sz w:val="24"/>
          <w:szCs w:val="24"/>
        </w:rPr>
        <w:t>Знакомство с графическими редакторами. Растровые ри</w:t>
      </w:r>
      <w:r w:rsidRPr="002A1B89">
        <w:rPr>
          <w:sz w:val="24"/>
          <w:szCs w:val="24"/>
        </w:rPr>
        <w:softHyphen/>
        <w:t>сунки. Использование графических примитивов.</w:t>
      </w:r>
    </w:p>
    <w:p w:rsidR="00AD6051" w:rsidRPr="002A1B89" w:rsidRDefault="00AD6051" w:rsidP="00AD6051">
      <w:pPr>
        <w:pStyle w:val="13"/>
        <w:spacing w:line="240" w:lineRule="auto"/>
        <w:ind w:firstLine="142"/>
        <w:jc w:val="both"/>
        <w:rPr>
          <w:sz w:val="24"/>
          <w:szCs w:val="24"/>
        </w:rPr>
      </w:pPr>
      <w:r w:rsidRPr="002A1B89">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sidRPr="002A1B89">
        <w:rPr>
          <w:sz w:val="24"/>
          <w:szCs w:val="24"/>
        </w:rPr>
        <w:softHyphen/>
        <w:t>вание, заливка цветом), коррекция цвета, яркости и кон</w:t>
      </w:r>
      <w:r w:rsidRPr="002A1B89">
        <w:rPr>
          <w:sz w:val="24"/>
          <w:szCs w:val="24"/>
        </w:rPr>
        <w:softHyphen/>
        <w:t>трастности.</w:t>
      </w:r>
    </w:p>
    <w:p w:rsidR="00AD6051" w:rsidRPr="002A1B89" w:rsidRDefault="00AD6051" w:rsidP="00AD6051">
      <w:pPr>
        <w:pStyle w:val="13"/>
        <w:spacing w:line="240" w:lineRule="auto"/>
        <w:ind w:firstLine="142"/>
        <w:jc w:val="both"/>
        <w:rPr>
          <w:sz w:val="24"/>
          <w:szCs w:val="24"/>
        </w:rPr>
      </w:pPr>
      <w:r w:rsidRPr="002A1B89">
        <w:rPr>
          <w:sz w:val="24"/>
          <w:szCs w:val="24"/>
        </w:rPr>
        <w:t>Векторная графика. Создание векторных рисунков встро</w:t>
      </w:r>
      <w:r w:rsidRPr="002A1B89">
        <w:rPr>
          <w:sz w:val="24"/>
          <w:szCs w:val="24"/>
        </w:rPr>
        <w:softHyphen/>
        <w:t>енными средствами текстового процессора или других про</w:t>
      </w:r>
      <w:r w:rsidRPr="002A1B89">
        <w:rPr>
          <w:sz w:val="24"/>
          <w:szCs w:val="24"/>
        </w:rPr>
        <w:softHyphen/>
        <w:t>грамм (приложений). Добавление векторных рисунков в до</w:t>
      </w:r>
      <w:r w:rsidRPr="002A1B89">
        <w:rPr>
          <w:sz w:val="24"/>
          <w:szCs w:val="24"/>
        </w:rPr>
        <w:softHyphen/>
        <w:t>кументы.</w:t>
      </w:r>
    </w:p>
    <w:p w:rsidR="00AD6051" w:rsidRPr="002A1B89" w:rsidRDefault="00AD6051" w:rsidP="00AD6051">
      <w:pPr>
        <w:pStyle w:val="13"/>
        <w:spacing w:line="240" w:lineRule="auto"/>
        <w:ind w:firstLine="142"/>
        <w:jc w:val="both"/>
        <w:rPr>
          <w:sz w:val="24"/>
          <w:szCs w:val="24"/>
        </w:rPr>
      </w:pPr>
      <w:r w:rsidRPr="002A1B89">
        <w:rPr>
          <w:b/>
          <w:bCs/>
          <w:sz w:val="24"/>
          <w:szCs w:val="24"/>
        </w:rPr>
        <w:t>Мультимедийные презентации</w:t>
      </w:r>
    </w:p>
    <w:p w:rsidR="00AD6051" w:rsidRPr="002A1B89" w:rsidRDefault="00AD6051" w:rsidP="00AD6051">
      <w:pPr>
        <w:pStyle w:val="13"/>
        <w:spacing w:line="240" w:lineRule="auto"/>
        <w:ind w:firstLine="142"/>
        <w:jc w:val="both"/>
        <w:rPr>
          <w:sz w:val="24"/>
          <w:szCs w:val="24"/>
        </w:rPr>
      </w:pPr>
      <w:r w:rsidRPr="002A1B89">
        <w:rPr>
          <w:sz w:val="24"/>
          <w:szCs w:val="24"/>
        </w:rPr>
        <w:t>Подготовка мультимедийных презентаций. Слайд. Добав</w:t>
      </w:r>
      <w:r w:rsidRPr="002A1B89">
        <w:rPr>
          <w:sz w:val="24"/>
          <w:szCs w:val="24"/>
        </w:rPr>
        <w:softHyphen/>
        <w:t>ление на слайд текста и изображений. Работа с нескольки</w:t>
      </w:r>
      <w:r w:rsidRPr="002A1B89">
        <w:rPr>
          <w:sz w:val="24"/>
          <w:szCs w:val="24"/>
        </w:rPr>
        <w:softHyphen/>
        <w:t>ми слайдами.</w:t>
      </w:r>
    </w:p>
    <w:p w:rsidR="00AD6051" w:rsidRPr="002A1B89" w:rsidRDefault="00AD6051" w:rsidP="00AD6051">
      <w:pPr>
        <w:pStyle w:val="13"/>
        <w:spacing w:after="200" w:line="240" w:lineRule="auto"/>
        <w:ind w:firstLine="142"/>
        <w:jc w:val="both"/>
        <w:rPr>
          <w:sz w:val="24"/>
          <w:szCs w:val="24"/>
        </w:rPr>
      </w:pPr>
      <w:r w:rsidRPr="002A1B89">
        <w:rPr>
          <w:sz w:val="24"/>
          <w:szCs w:val="24"/>
        </w:rPr>
        <w:t>Добавление на слайд аудиовизуальных данных. Анима</w:t>
      </w:r>
      <w:r w:rsidRPr="002A1B89">
        <w:rPr>
          <w:sz w:val="24"/>
          <w:szCs w:val="24"/>
        </w:rPr>
        <w:softHyphen/>
        <w:t>ция. Гиперссылки.</w:t>
      </w:r>
    </w:p>
    <w:p w:rsidR="00AD6051" w:rsidRPr="00AD6051" w:rsidRDefault="00AD6051" w:rsidP="008A66B0">
      <w:pPr>
        <w:pStyle w:val="24"/>
        <w:keepNext/>
        <w:keepLines/>
        <w:numPr>
          <w:ilvl w:val="0"/>
          <w:numId w:val="185"/>
        </w:numPr>
        <w:tabs>
          <w:tab w:val="left" w:pos="246"/>
        </w:tabs>
        <w:spacing w:after="100" w:line="226" w:lineRule="auto"/>
        <w:ind w:firstLine="142"/>
        <w:jc w:val="both"/>
        <w:rPr>
          <w:b/>
          <w:color w:val="auto"/>
          <w:sz w:val="24"/>
          <w:szCs w:val="24"/>
        </w:rPr>
      </w:pPr>
      <w:r w:rsidRPr="00AD6051">
        <w:rPr>
          <w:b/>
          <w:color w:val="auto"/>
          <w:sz w:val="24"/>
          <w:szCs w:val="24"/>
        </w:rPr>
        <w:t>класс</w:t>
      </w:r>
    </w:p>
    <w:p w:rsidR="00AD6051" w:rsidRPr="002A1B89" w:rsidRDefault="00AD6051" w:rsidP="00AD6051">
      <w:pPr>
        <w:pStyle w:val="32"/>
        <w:keepNext/>
        <w:keepLines/>
        <w:ind w:firstLine="142"/>
        <w:jc w:val="both"/>
        <w:rPr>
          <w:rFonts w:ascii="Times New Roman" w:hAnsi="Times New Roman" w:cs="Times New Roman"/>
          <w:sz w:val="24"/>
          <w:szCs w:val="24"/>
        </w:rPr>
      </w:pPr>
      <w:r w:rsidRPr="002A1B89">
        <w:rPr>
          <w:rFonts w:ascii="Times New Roman" w:hAnsi="Times New Roman" w:cs="Times New Roman"/>
          <w:sz w:val="24"/>
          <w:szCs w:val="24"/>
        </w:rPr>
        <w:t>Теоретические основы информатики</w:t>
      </w:r>
    </w:p>
    <w:p w:rsidR="00AD6051" w:rsidRPr="002A1B89" w:rsidRDefault="00AD6051" w:rsidP="00AD6051">
      <w:pPr>
        <w:pStyle w:val="32"/>
        <w:keepNext/>
        <w:keepLines/>
        <w:spacing w:after="0"/>
        <w:ind w:firstLine="142"/>
        <w:jc w:val="both"/>
        <w:rPr>
          <w:rFonts w:ascii="Times New Roman" w:hAnsi="Times New Roman" w:cs="Times New Roman"/>
          <w:sz w:val="24"/>
          <w:szCs w:val="24"/>
        </w:rPr>
      </w:pPr>
      <w:r w:rsidRPr="002A1B89">
        <w:rPr>
          <w:rFonts w:ascii="Times New Roman" w:hAnsi="Times New Roman" w:cs="Times New Roman"/>
          <w:sz w:val="24"/>
          <w:szCs w:val="24"/>
        </w:rPr>
        <w:t>Системы счисления</w:t>
      </w:r>
    </w:p>
    <w:p w:rsidR="00AD6051" w:rsidRPr="002A1B89" w:rsidRDefault="00AD6051" w:rsidP="00AD6051">
      <w:pPr>
        <w:pStyle w:val="13"/>
        <w:spacing w:line="240" w:lineRule="auto"/>
        <w:ind w:firstLine="142"/>
        <w:jc w:val="both"/>
        <w:rPr>
          <w:sz w:val="24"/>
          <w:szCs w:val="24"/>
        </w:rPr>
      </w:pPr>
      <w:r w:rsidRPr="002A1B89">
        <w:rPr>
          <w:sz w:val="24"/>
          <w:szCs w:val="24"/>
        </w:rPr>
        <w:t>Непозиционные и позиционные системы счисления. Алфа</w:t>
      </w:r>
      <w:r w:rsidRPr="002A1B89">
        <w:rPr>
          <w:sz w:val="24"/>
          <w:szCs w:val="24"/>
        </w:rPr>
        <w:softHyphen/>
        <w:t>вит. Основание. Развёрнутая форма записи числа. Перевод в десятичную систему чисел, записанных в других системах счисления.</w:t>
      </w:r>
    </w:p>
    <w:p w:rsidR="00AD6051" w:rsidRPr="002A1B89" w:rsidRDefault="00AD6051" w:rsidP="00AD6051">
      <w:pPr>
        <w:pStyle w:val="13"/>
        <w:spacing w:line="240" w:lineRule="auto"/>
        <w:ind w:firstLine="142"/>
        <w:jc w:val="both"/>
        <w:rPr>
          <w:sz w:val="24"/>
          <w:szCs w:val="24"/>
        </w:rPr>
      </w:pPr>
      <w:r w:rsidRPr="002A1B89">
        <w:rPr>
          <w:sz w:val="24"/>
          <w:szCs w:val="24"/>
        </w:rPr>
        <w:t>Римская система счисления.</w:t>
      </w:r>
    </w:p>
    <w:p w:rsidR="00AD6051" w:rsidRPr="002A1B89" w:rsidRDefault="00AD6051" w:rsidP="00AD6051">
      <w:pPr>
        <w:pStyle w:val="13"/>
        <w:spacing w:line="240" w:lineRule="auto"/>
        <w:ind w:firstLine="142"/>
        <w:jc w:val="both"/>
        <w:rPr>
          <w:sz w:val="24"/>
          <w:szCs w:val="24"/>
        </w:rPr>
      </w:pPr>
      <w:r w:rsidRPr="002A1B89">
        <w:rPr>
          <w:sz w:val="24"/>
          <w:szCs w:val="24"/>
        </w:rPr>
        <w:t>Двоичная система счисления. Перевод целых чисел в пре</w:t>
      </w:r>
      <w:r w:rsidRPr="002A1B89">
        <w:rPr>
          <w:sz w:val="24"/>
          <w:szCs w:val="24"/>
        </w:rPr>
        <w:softHyphen/>
        <w:t>делах от 0 до 1024 в двоичную систему счисления. Восьме</w:t>
      </w:r>
      <w:r w:rsidRPr="002A1B89">
        <w:rPr>
          <w:sz w:val="24"/>
          <w:szCs w:val="24"/>
        </w:rPr>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D6051" w:rsidRPr="002A1B89" w:rsidRDefault="00AD6051" w:rsidP="00AD6051">
      <w:pPr>
        <w:pStyle w:val="13"/>
        <w:spacing w:line="240" w:lineRule="auto"/>
        <w:ind w:firstLine="142"/>
        <w:jc w:val="both"/>
        <w:rPr>
          <w:sz w:val="24"/>
          <w:szCs w:val="24"/>
        </w:rPr>
      </w:pPr>
      <w:r w:rsidRPr="002A1B89">
        <w:rPr>
          <w:sz w:val="24"/>
          <w:szCs w:val="24"/>
        </w:rPr>
        <w:t xml:space="preserve">Арифметические операции в двоичной системе счисления. </w:t>
      </w:r>
      <w:r w:rsidRPr="002A1B89">
        <w:rPr>
          <w:b/>
          <w:bCs/>
          <w:sz w:val="24"/>
          <w:szCs w:val="24"/>
        </w:rPr>
        <w:t>Элементы математической логики</w:t>
      </w:r>
    </w:p>
    <w:p w:rsidR="00AD6051" w:rsidRPr="002A1B89" w:rsidRDefault="00AD6051" w:rsidP="00AD6051">
      <w:pPr>
        <w:pStyle w:val="13"/>
        <w:spacing w:line="240" w:lineRule="auto"/>
        <w:ind w:firstLine="142"/>
        <w:jc w:val="both"/>
        <w:rPr>
          <w:sz w:val="24"/>
          <w:szCs w:val="24"/>
        </w:rPr>
      </w:pPr>
      <w:r w:rsidRPr="002A1B89">
        <w:rPr>
          <w:sz w:val="24"/>
          <w:szCs w:val="24"/>
        </w:rPr>
        <w:t>Логические высказывания. Логические значения высказы</w:t>
      </w:r>
      <w:r w:rsidRPr="002A1B89">
        <w:rPr>
          <w:sz w:val="24"/>
          <w:szCs w:val="24"/>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sidRPr="002A1B89">
        <w:rPr>
          <w:sz w:val="24"/>
          <w:szCs w:val="24"/>
        </w:rPr>
        <w:softHyphen/>
        <w:t>цание). Приоритет логических операций. Определение истин</w:t>
      </w:r>
      <w:r w:rsidRPr="002A1B89">
        <w:rPr>
          <w:sz w:val="24"/>
          <w:szCs w:val="24"/>
        </w:rPr>
        <w:softHyphen/>
        <w:t>ности составного высказывания, если известны значения ис</w:t>
      </w:r>
      <w:r w:rsidRPr="002A1B89">
        <w:rPr>
          <w:sz w:val="24"/>
          <w:szCs w:val="24"/>
        </w:rPr>
        <w:softHyphen/>
        <w:t>тинности входящих в него элементарных высказываний. Ло</w:t>
      </w:r>
      <w:r w:rsidRPr="002A1B89">
        <w:rPr>
          <w:sz w:val="24"/>
          <w:szCs w:val="24"/>
        </w:rPr>
        <w:softHyphen/>
        <w:t>гические выражения. Правила записи логических выражений. Построение таблиц истинности логических выражений.</w:t>
      </w:r>
    </w:p>
    <w:p w:rsidR="00AD6051" w:rsidRPr="002A1B89" w:rsidRDefault="00AD6051" w:rsidP="00AD6051">
      <w:pPr>
        <w:pStyle w:val="13"/>
        <w:spacing w:after="220" w:line="240" w:lineRule="auto"/>
        <w:ind w:firstLine="142"/>
        <w:jc w:val="both"/>
        <w:rPr>
          <w:sz w:val="24"/>
          <w:szCs w:val="24"/>
        </w:rPr>
      </w:pPr>
      <w:r w:rsidRPr="002A1B89">
        <w:rPr>
          <w:sz w:val="24"/>
          <w:szCs w:val="24"/>
        </w:rPr>
        <w:t>Логические элементы. Знакомство с логическими основа</w:t>
      </w:r>
      <w:r w:rsidRPr="002A1B89">
        <w:rPr>
          <w:sz w:val="24"/>
          <w:szCs w:val="24"/>
        </w:rPr>
        <w:softHyphen/>
        <w:t>ми компьютера.</w:t>
      </w:r>
    </w:p>
    <w:p w:rsidR="00AD6051" w:rsidRPr="002A1B89" w:rsidRDefault="00AD6051" w:rsidP="00AD6051">
      <w:pPr>
        <w:pStyle w:val="32"/>
        <w:keepNext/>
        <w:keepLines/>
        <w:spacing w:after="100" w:line="252"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Алгоритмы и программирование</w:t>
      </w:r>
    </w:p>
    <w:p w:rsidR="00AD6051" w:rsidRPr="002A1B89" w:rsidRDefault="00AD6051" w:rsidP="00AD6051">
      <w:pPr>
        <w:pStyle w:val="32"/>
        <w:keepNext/>
        <w:keepLines/>
        <w:spacing w:after="0"/>
        <w:ind w:firstLine="142"/>
        <w:jc w:val="both"/>
        <w:rPr>
          <w:rFonts w:ascii="Times New Roman" w:hAnsi="Times New Roman" w:cs="Times New Roman"/>
          <w:sz w:val="24"/>
          <w:szCs w:val="24"/>
        </w:rPr>
      </w:pPr>
      <w:r w:rsidRPr="002A1B89">
        <w:rPr>
          <w:rFonts w:ascii="Times New Roman" w:hAnsi="Times New Roman" w:cs="Times New Roman"/>
          <w:sz w:val="24"/>
          <w:szCs w:val="24"/>
        </w:rPr>
        <w:t>Исполнители и алгоритмы. Алгоритмические конструкции</w:t>
      </w:r>
    </w:p>
    <w:p w:rsidR="00AD6051" w:rsidRPr="002A1B89" w:rsidRDefault="00AD6051" w:rsidP="00AD6051">
      <w:pPr>
        <w:pStyle w:val="13"/>
        <w:spacing w:line="240" w:lineRule="auto"/>
        <w:ind w:firstLine="142"/>
        <w:jc w:val="both"/>
        <w:rPr>
          <w:sz w:val="24"/>
          <w:szCs w:val="24"/>
        </w:rPr>
      </w:pPr>
      <w:r w:rsidRPr="002A1B89">
        <w:rPr>
          <w:sz w:val="24"/>
          <w:szCs w:val="24"/>
        </w:rPr>
        <w:t>Понятие алгоритма. Исполнители алгоритмов. Алгоритм как план управления исполнителем.</w:t>
      </w:r>
    </w:p>
    <w:p w:rsidR="00AD6051" w:rsidRPr="002A1B89" w:rsidRDefault="00AD6051" w:rsidP="00AD6051">
      <w:pPr>
        <w:pStyle w:val="13"/>
        <w:spacing w:line="240" w:lineRule="auto"/>
        <w:ind w:firstLine="142"/>
        <w:jc w:val="both"/>
        <w:rPr>
          <w:sz w:val="24"/>
          <w:szCs w:val="24"/>
        </w:rPr>
      </w:pPr>
      <w:r w:rsidRPr="002A1B89">
        <w:rPr>
          <w:sz w:val="24"/>
          <w:szCs w:val="24"/>
        </w:rPr>
        <w:t>Свойства алгоритма. Способы записи алгоритма (словес</w:t>
      </w:r>
      <w:r w:rsidRPr="002A1B89">
        <w:rPr>
          <w:sz w:val="24"/>
          <w:szCs w:val="24"/>
        </w:rPr>
        <w:softHyphen/>
        <w:t>ный, в виде блок-схемы, программа).</w:t>
      </w:r>
    </w:p>
    <w:p w:rsidR="00AD6051" w:rsidRPr="002A1B89" w:rsidRDefault="00AD6051" w:rsidP="00AD6051">
      <w:pPr>
        <w:pStyle w:val="13"/>
        <w:spacing w:line="240" w:lineRule="auto"/>
        <w:ind w:firstLine="142"/>
        <w:jc w:val="both"/>
        <w:rPr>
          <w:sz w:val="24"/>
          <w:szCs w:val="24"/>
        </w:rPr>
      </w:pPr>
      <w:r w:rsidRPr="002A1B89">
        <w:rPr>
          <w:sz w:val="24"/>
          <w:szCs w:val="24"/>
        </w:rPr>
        <w:t>Алгоритмические конструкции. Конструкция «следова</w:t>
      </w:r>
      <w:r w:rsidRPr="002A1B89">
        <w:rPr>
          <w:sz w:val="24"/>
          <w:szCs w:val="24"/>
        </w:rPr>
        <w:softHyphen/>
        <w:t>ние». Линейный алгоритм. Ограниченность линейных алго</w:t>
      </w:r>
      <w:r w:rsidRPr="002A1B89">
        <w:rPr>
          <w:sz w:val="24"/>
          <w:szCs w:val="24"/>
        </w:rPr>
        <w:softHyphen/>
        <w:t>ритмов: невозможность предусмотреть зависимость последо</w:t>
      </w:r>
      <w:r w:rsidRPr="002A1B89">
        <w:rPr>
          <w:sz w:val="24"/>
          <w:szCs w:val="24"/>
        </w:rPr>
        <w:softHyphen/>
        <w:t>вательности выполняемых действий от исходных данных.</w:t>
      </w:r>
    </w:p>
    <w:p w:rsidR="00AD6051" w:rsidRPr="002A1B89" w:rsidRDefault="00AD6051" w:rsidP="00AD6051">
      <w:pPr>
        <w:pStyle w:val="13"/>
        <w:spacing w:line="240" w:lineRule="auto"/>
        <w:ind w:firstLine="142"/>
        <w:jc w:val="both"/>
        <w:rPr>
          <w:sz w:val="24"/>
          <w:szCs w:val="24"/>
        </w:rPr>
      </w:pPr>
      <w:r w:rsidRPr="002A1B89">
        <w:rPr>
          <w:sz w:val="24"/>
          <w:szCs w:val="24"/>
        </w:rPr>
        <w:t>Конструкция «ветвление»: полная и неполная формы. Вы</w:t>
      </w:r>
      <w:r w:rsidRPr="002A1B89">
        <w:rPr>
          <w:sz w:val="24"/>
          <w:szCs w:val="24"/>
        </w:rPr>
        <w:softHyphen/>
        <w:t>полнение и невыполнение условия (истинность и ложность высказывания). Простые и составные условия.</w:t>
      </w:r>
    </w:p>
    <w:p w:rsidR="00AD6051" w:rsidRPr="002A1B89" w:rsidRDefault="00AD6051" w:rsidP="00AD6051">
      <w:pPr>
        <w:pStyle w:val="13"/>
        <w:spacing w:line="240" w:lineRule="auto"/>
        <w:ind w:firstLine="142"/>
        <w:jc w:val="both"/>
        <w:rPr>
          <w:sz w:val="24"/>
          <w:szCs w:val="24"/>
        </w:rPr>
      </w:pPr>
      <w:r w:rsidRPr="002A1B89">
        <w:rPr>
          <w:sz w:val="24"/>
          <w:szCs w:val="24"/>
        </w:rPr>
        <w:t>Конструкция «повторения»: циклы с заданным числом по</w:t>
      </w:r>
      <w:r w:rsidRPr="002A1B89">
        <w:rPr>
          <w:sz w:val="24"/>
          <w:szCs w:val="24"/>
        </w:rPr>
        <w:softHyphen/>
        <w:t>вторений, с условием выполнения, с переменной цикла.</w:t>
      </w:r>
    </w:p>
    <w:p w:rsidR="00AD6051" w:rsidRPr="002A1B89" w:rsidRDefault="00AD6051" w:rsidP="00AD6051">
      <w:pPr>
        <w:pStyle w:val="13"/>
        <w:spacing w:line="240" w:lineRule="auto"/>
        <w:ind w:firstLine="142"/>
        <w:jc w:val="both"/>
        <w:rPr>
          <w:sz w:val="24"/>
          <w:szCs w:val="24"/>
        </w:rPr>
      </w:pPr>
      <w:r w:rsidRPr="002A1B89">
        <w:rPr>
          <w:sz w:val="24"/>
          <w:szCs w:val="24"/>
        </w:rPr>
        <w:t>Разработка для формального исполнителя алгоритма, при</w:t>
      </w:r>
      <w:r w:rsidRPr="002A1B89">
        <w:rPr>
          <w:sz w:val="24"/>
          <w:szCs w:val="24"/>
        </w:rPr>
        <w:softHyphen/>
        <w:t>водящего к требуемому результату при конкретных исход</w:t>
      </w:r>
      <w:r w:rsidRPr="002A1B89">
        <w:rPr>
          <w:sz w:val="24"/>
          <w:szCs w:val="24"/>
        </w:rPr>
        <w:softHyphen/>
        <w:t>ных данных. Разработка несложных алгоритмов с использо</w:t>
      </w:r>
      <w:r w:rsidRPr="002A1B89">
        <w:rPr>
          <w:sz w:val="24"/>
          <w:szCs w:val="24"/>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sidRPr="002A1B89">
        <w:rPr>
          <w:sz w:val="24"/>
          <w:szCs w:val="24"/>
        </w:rPr>
        <w:softHyphen/>
        <w:t>сические и логические ошибки. Отказы.</w:t>
      </w:r>
    </w:p>
    <w:p w:rsidR="00AD6051" w:rsidRPr="002A1B89" w:rsidRDefault="00AD6051" w:rsidP="00AD6051">
      <w:pPr>
        <w:pStyle w:val="13"/>
        <w:spacing w:line="240" w:lineRule="auto"/>
        <w:ind w:firstLine="142"/>
        <w:jc w:val="both"/>
        <w:rPr>
          <w:sz w:val="24"/>
          <w:szCs w:val="24"/>
        </w:rPr>
      </w:pPr>
      <w:r w:rsidRPr="002A1B89">
        <w:rPr>
          <w:b/>
          <w:bCs/>
          <w:sz w:val="24"/>
          <w:szCs w:val="24"/>
        </w:rPr>
        <w:t>Язык программирования</w:t>
      </w:r>
    </w:p>
    <w:p w:rsidR="00AD6051" w:rsidRPr="002A1B89" w:rsidRDefault="00AD6051" w:rsidP="00AD6051">
      <w:pPr>
        <w:pStyle w:val="13"/>
        <w:spacing w:line="240" w:lineRule="auto"/>
        <w:ind w:firstLine="142"/>
        <w:jc w:val="both"/>
        <w:rPr>
          <w:sz w:val="24"/>
          <w:szCs w:val="24"/>
        </w:rPr>
      </w:pPr>
      <w:r w:rsidRPr="002A1B89">
        <w:rPr>
          <w:sz w:val="24"/>
          <w:szCs w:val="24"/>
        </w:rPr>
        <w:t xml:space="preserve">Язык программирования </w:t>
      </w:r>
      <w:r w:rsidRPr="002A1B89">
        <w:rPr>
          <w:sz w:val="24"/>
          <w:szCs w:val="24"/>
          <w:lang w:bidi="en-US"/>
        </w:rPr>
        <w:t>(</w:t>
      </w:r>
      <w:r w:rsidRPr="002A1B89">
        <w:rPr>
          <w:sz w:val="24"/>
          <w:szCs w:val="24"/>
          <w:lang w:val="en-US" w:bidi="en-US"/>
        </w:rPr>
        <w:t>Python</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 xml:space="preserve">Паскаль, </w:t>
      </w:r>
      <w:r w:rsidRPr="002A1B89">
        <w:rPr>
          <w:sz w:val="24"/>
          <w:szCs w:val="24"/>
          <w:lang w:val="en-US" w:bidi="en-US"/>
        </w:rPr>
        <w:t>Java</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Школьный Алгоритмический Язык).</w:t>
      </w:r>
    </w:p>
    <w:p w:rsidR="00AD6051" w:rsidRPr="002A1B89" w:rsidRDefault="00AD6051" w:rsidP="00AD6051">
      <w:pPr>
        <w:pStyle w:val="13"/>
        <w:spacing w:line="240" w:lineRule="auto"/>
        <w:ind w:firstLine="142"/>
        <w:jc w:val="both"/>
        <w:rPr>
          <w:sz w:val="24"/>
          <w:szCs w:val="24"/>
        </w:rPr>
      </w:pPr>
      <w:r w:rsidRPr="002A1B89">
        <w:rPr>
          <w:sz w:val="24"/>
          <w:szCs w:val="24"/>
        </w:rPr>
        <w:t>Система программирования: редактор текста программ, транслятор, отладчик.</w:t>
      </w:r>
    </w:p>
    <w:p w:rsidR="00AD6051" w:rsidRPr="002A1B89" w:rsidRDefault="00AD6051" w:rsidP="00AD6051">
      <w:pPr>
        <w:pStyle w:val="13"/>
        <w:spacing w:line="240" w:lineRule="auto"/>
        <w:ind w:firstLine="142"/>
        <w:jc w:val="both"/>
        <w:rPr>
          <w:sz w:val="24"/>
          <w:szCs w:val="24"/>
        </w:rPr>
      </w:pPr>
      <w:r w:rsidRPr="002A1B89">
        <w:rPr>
          <w:sz w:val="24"/>
          <w:szCs w:val="24"/>
        </w:rPr>
        <w:t>Переменная: тип, имя, значение. Целые, вещественные и символьные переменные.</w:t>
      </w:r>
    </w:p>
    <w:p w:rsidR="00AD6051" w:rsidRPr="002A1B89" w:rsidRDefault="00AD6051" w:rsidP="00AD6051">
      <w:pPr>
        <w:pStyle w:val="13"/>
        <w:spacing w:line="240" w:lineRule="auto"/>
        <w:ind w:firstLine="142"/>
        <w:jc w:val="both"/>
        <w:rPr>
          <w:sz w:val="24"/>
          <w:szCs w:val="24"/>
        </w:rPr>
      </w:pPr>
      <w:r w:rsidRPr="002A1B89">
        <w:rPr>
          <w:sz w:val="24"/>
          <w:szCs w:val="24"/>
        </w:rPr>
        <w:t>Оператор присваивания. Арифметические выражения и порядок их вычисления. Операции с целыми числами: цело</w:t>
      </w:r>
      <w:r w:rsidRPr="002A1B89">
        <w:rPr>
          <w:sz w:val="24"/>
          <w:szCs w:val="24"/>
        </w:rPr>
        <w:softHyphen/>
        <w:t>численное деление, остаток от деления.</w:t>
      </w:r>
    </w:p>
    <w:p w:rsidR="00AD6051" w:rsidRPr="002A1B89" w:rsidRDefault="00AD6051" w:rsidP="00AD6051">
      <w:pPr>
        <w:pStyle w:val="13"/>
        <w:spacing w:line="240" w:lineRule="auto"/>
        <w:ind w:firstLine="142"/>
        <w:jc w:val="both"/>
        <w:rPr>
          <w:sz w:val="24"/>
          <w:szCs w:val="24"/>
        </w:rPr>
      </w:pPr>
      <w:r w:rsidRPr="002A1B89">
        <w:rPr>
          <w:sz w:val="24"/>
          <w:szCs w:val="24"/>
        </w:rPr>
        <w:t>Ветвления. Составные условия (запись логических выраже</w:t>
      </w:r>
      <w:r w:rsidRPr="002A1B89">
        <w:rPr>
          <w:sz w:val="24"/>
          <w:szCs w:val="24"/>
        </w:rPr>
        <w:softHyphen/>
        <w:t>ний на изучаемом языке программирования). Нахождение ми</w:t>
      </w:r>
      <w:r w:rsidRPr="002A1B89">
        <w:rPr>
          <w:sz w:val="24"/>
          <w:szCs w:val="24"/>
        </w:rPr>
        <w:softHyphen/>
        <w:t>нимума и максимума из двух, трёх и четырёх чисел. Реше</w:t>
      </w:r>
      <w:r w:rsidRPr="002A1B89">
        <w:rPr>
          <w:sz w:val="24"/>
          <w:szCs w:val="24"/>
        </w:rPr>
        <w:softHyphen/>
        <w:t>ние квадратного уравнения, имеющего вещественные корни.</w:t>
      </w:r>
    </w:p>
    <w:p w:rsidR="00AD6051" w:rsidRPr="002A1B89" w:rsidRDefault="00AD6051" w:rsidP="00AD6051">
      <w:pPr>
        <w:pStyle w:val="13"/>
        <w:spacing w:line="240" w:lineRule="auto"/>
        <w:ind w:firstLine="142"/>
        <w:jc w:val="both"/>
        <w:rPr>
          <w:sz w:val="24"/>
          <w:szCs w:val="24"/>
        </w:rPr>
      </w:pPr>
      <w:r w:rsidRPr="002A1B89">
        <w:rPr>
          <w:sz w:val="24"/>
          <w:szCs w:val="24"/>
        </w:rPr>
        <w:t>Диалоговая отладка программ: пошаговое выполнение, просмотр значений величин, отладочный вывод, выбор точки останова.</w:t>
      </w:r>
    </w:p>
    <w:p w:rsidR="00AD6051" w:rsidRPr="002A1B89" w:rsidRDefault="00AD6051" w:rsidP="00AD6051">
      <w:pPr>
        <w:pStyle w:val="13"/>
        <w:spacing w:line="240" w:lineRule="auto"/>
        <w:ind w:firstLine="142"/>
        <w:jc w:val="both"/>
        <w:rPr>
          <w:sz w:val="24"/>
          <w:szCs w:val="24"/>
        </w:rPr>
      </w:pPr>
      <w:r w:rsidRPr="002A1B89">
        <w:rPr>
          <w:sz w:val="24"/>
          <w:szCs w:val="24"/>
        </w:rPr>
        <w:t>Цикл с условием. Алгоритм Евклида для нахождения наибольшего общего делителя двух натуральных чисел. Раз</w:t>
      </w:r>
      <w:r w:rsidRPr="002A1B89">
        <w:rPr>
          <w:sz w:val="24"/>
          <w:szCs w:val="24"/>
        </w:rPr>
        <w:softHyphen/>
        <w:t>биение записи натурального числа в позиционной системе с основанием, меньшим или равным 10, на отдельные цифры.</w:t>
      </w:r>
    </w:p>
    <w:p w:rsidR="00AD6051" w:rsidRPr="002A1B89" w:rsidRDefault="00AD6051" w:rsidP="00AD6051">
      <w:pPr>
        <w:pStyle w:val="13"/>
        <w:spacing w:line="240" w:lineRule="auto"/>
        <w:ind w:firstLine="142"/>
        <w:jc w:val="both"/>
        <w:rPr>
          <w:sz w:val="24"/>
          <w:szCs w:val="24"/>
        </w:rPr>
      </w:pPr>
      <w:r w:rsidRPr="002A1B89">
        <w:rPr>
          <w:sz w:val="24"/>
          <w:szCs w:val="24"/>
        </w:rPr>
        <w:t>Цикл с переменной. Алгоритмы проверки делимости одно</w:t>
      </w:r>
      <w:r w:rsidRPr="002A1B89">
        <w:rPr>
          <w:sz w:val="24"/>
          <w:szCs w:val="24"/>
        </w:rPr>
        <w:softHyphen/>
        <w:t>го целого числа на другое, проверки натурального числа на простоту.</w:t>
      </w:r>
    </w:p>
    <w:p w:rsidR="00AD6051" w:rsidRPr="002A1B89" w:rsidRDefault="00AD6051" w:rsidP="00AD6051">
      <w:pPr>
        <w:pStyle w:val="13"/>
        <w:spacing w:line="240" w:lineRule="auto"/>
        <w:ind w:firstLine="142"/>
        <w:jc w:val="both"/>
        <w:rPr>
          <w:sz w:val="24"/>
          <w:szCs w:val="24"/>
        </w:rPr>
      </w:pPr>
      <w:r w:rsidRPr="002A1B89">
        <w:rPr>
          <w:sz w:val="24"/>
          <w:szCs w:val="24"/>
        </w:rPr>
        <w:t>Обработка символьных данных. Символьные (строковые) переменные. Посимвольная обработка строк. Подсчёт часто</w:t>
      </w:r>
      <w:r w:rsidRPr="002A1B89">
        <w:rPr>
          <w:sz w:val="24"/>
          <w:szCs w:val="24"/>
        </w:rPr>
        <w:softHyphen/>
        <w:t>ты появления символа в строке. Встроенные функции для обработки строк.</w:t>
      </w:r>
    </w:p>
    <w:p w:rsidR="00AD6051" w:rsidRPr="002A1B89" w:rsidRDefault="00AD6051" w:rsidP="00AD6051">
      <w:pPr>
        <w:pStyle w:val="13"/>
        <w:spacing w:line="240" w:lineRule="auto"/>
        <w:ind w:firstLine="142"/>
        <w:jc w:val="both"/>
        <w:rPr>
          <w:sz w:val="24"/>
          <w:szCs w:val="24"/>
        </w:rPr>
      </w:pPr>
      <w:r w:rsidRPr="002A1B89">
        <w:rPr>
          <w:b/>
          <w:bCs/>
          <w:sz w:val="24"/>
          <w:szCs w:val="24"/>
        </w:rPr>
        <w:t>Анализ алгоритмов</w:t>
      </w:r>
    </w:p>
    <w:p w:rsidR="00AD6051" w:rsidRPr="002A1B89" w:rsidRDefault="00AD6051" w:rsidP="00AD6051">
      <w:pPr>
        <w:pStyle w:val="13"/>
        <w:spacing w:after="260" w:line="240" w:lineRule="auto"/>
        <w:ind w:firstLine="142"/>
        <w:jc w:val="both"/>
        <w:rPr>
          <w:sz w:val="24"/>
          <w:szCs w:val="24"/>
        </w:rPr>
      </w:pPr>
      <w:r w:rsidRPr="002A1B89">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D6051" w:rsidRPr="00AD6051" w:rsidRDefault="00AD6051" w:rsidP="008A66B0">
      <w:pPr>
        <w:pStyle w:val="24"/>
        <w:keepNext/>
        <w:keepLines/>
        <w:numPr>
          <w:ilvl w:val="0"/>
          <w:numId w:val="185"/>
        </w:numPr>
        <w:tabs>
          <w:tab w:val="left" w:pos="241"/>
        </w:tabs>
        <w:spacing w:after="100" w:line="226" w:lineRule="auto"/>
        <w:ind w:firstLine="142"/>
        <w:jc w:val="both"/>
        <w:rPr>
          <w:b/>
          <w:color w:val="auto"/>
          <w:sz w:val="24"/>
          <w:szCs w:val="24"/>
        </w:rPr>
      </w:pPr>
      <w:r w:rsidRPr="00AD6051">
        <w:rPr>
          <w:b/>
          <w:color w:val="auto"/>
          <w:sz w:val="24"/>
          <w:szCs w:val="24"/>
        </w:rPr>
        <w:t>класс</w:t>
      </w:r>
    </w:p>
    <w:p w:rsidR="00AD6051" w:rsidRPr="002A1B89" w:rsidRDefault="00AD6051" w:rsidP="00AD6051">
      <w:pPr>
        <w:pStyle w:val="22"/>
        <w:spacing w:after="60"/>
        <w:ind w:firstLine="142"/>
        <w:jc w:val="both"/>
        <w:rPr>
          <w:rFonts w:ascii="Times New Roman" w:hAnsi="Times New Roman" w:cs="Times New Roman"/>
          <w:sz w:val="24"/>
          <w:szCs w:val="24"/>
        </w:rPr>
      </w:pPr>
      <w:r w:rsidRPr="002A1B89">
        <w:rPr>
          <w:rFonts w:ascii="Times New Roman" w:hAnsi="Times New Roman" w:cs="Times New Roman"/>
          <w:sz w:val="24"/>
          <w:szCs w:val="24"/>
        </w:rPr>
        <w:t>Цифровая грамотность</w:t>
      </w:r>
    </w:p>
    <w:p w:rsidR="00AD6051" w:rsidRPr="002A1B89" w:rsidRDefault="00AD6051" w:rsidP="00AD6051">
      <w:pPr>
        <w:pStyle w:val="13"/>
        <w:spacing w:line="240" w:lineRule="auto"/>
        <w:ind w:firstLine="142"/>
        <w:jc w:val="both"/>
        <w:rPr>
          <w:sz w:val="24"/>
          <w:szCs w:val="24"/>
        </w:rPr>
      </w:pPr>
      <w:r w:rsidRPr="002A1B89">
        <w:rPr>
          <w:b/>
          <w:bCs/>
          <w:sz w:val="24"/>
          <w:szCs w:val="24"/>
        </w:rPr>
        <w:t>Глобальная сеть Интернет и стратегии безопасного поведе</w:t>
      </w:r>
      <w:r w:rsidRPr="002A1B89">
        <w:rPr>
          <w:b/>
          <w:bCs/>
          <w:sz w:val="24"/>
          <w:szCs w:val="24"/>
        </w:rPr>
        <w:softHyphen/>
        <w:t>ния в ней</w:t>
      </w:r>
    </w:p>
    <w:p w:rsidR="00AD6051" w:rsidRPr="002A1B89" w:rsidRDefault="00AD6051" w:rsidP="00AD6051">
      <w:pPr>
        <w:pStyle w:val="13"/>
        <w:spacing w:line="240" w:lineRule="auto"/>
        <w:ind w:firstLine="142"/>
        <w:jc w:val="both"/>
        <w:rPr>
          <w:sz w:val="24"/>
          <w:szCs w:val="24"/>
        </w:rPr>
      </w:pPr>
      <w:r w:rsidRPr="002A1B89">
        <w:rPr>
          <w:sz w:val="24"/>
          <w:szCs w:val="24"/>
        </w:rPr>
        <w:t xml:space="preserve">Глобальная сеть Интернет. </w:t>
      </w:r>
      <w:r w:rsidRPr="002A1B89">
        <w:rPr>
          <w:sz w:val="24"/>
          <w:szCs w:val="24"/>
          <w:lang w:val="en-US" w:bidi="en-US"/>
        </w:rPr>
        <w:t>IP</w:t>
      </w:r>
      <w:r w:rsidRPr="002A1B89">
        <w:rPr>
          <w:sz w:val="24"/>
          <w:szCs w:val="24"/>
        </w:rPr>
        <w:t>-адреса узлов. Сетевое хране</w:t>
      </w:r>
      <w:r w:rsidRPr="002A1B89">
        <w:rPr>
          <w:sz w:val="24"/>
          <w:szCs w:val="24"/>
        </w:rPr>
        <w:softHyphen/>
        <w:t>ние данных. Методы индивидуального и коллективного раз</w:t>
      </w:r>
      <w:r w:rsidRPr="002A1B89">
        <w:rPr>
          <w:sz w:val="24"/>
          <w:szCs w:val="24"/>
        </w:rPr>
        <w:softHyphen/>
        <w:t>мещения новой информации в сети Интернет. Большие дан</w:t>
      </w:r>
      <w:r w:rsidRPr="002A1B89">
        <w:rPr>
          <w:sz w:val="24"/>
          <w:szCs w:val="24"/>
        </w:rPr>
        <w:softHyphen/>
        <w:t>ные (интернет-данные, в частности, данные социальных се</w:t>
      </w:r>
      <w:r w:rsidRPr="002A1B89">
        <w:rPr>
          <w:sz w:val="24"/>
          <w:szCs w:val="24"/>
        </w:rPr>
        <w:softHyphen/>
        <w:t>тей).</w:t>
      </w:r>
    </w:p>
    <w:p w:rsidR="00AD6051" w:rsidRPr="002A1B89" w:rsidRDefault="00AD6051" w:rsidP="00AD6051">
      <w:pPr>
        <w:pStyle w:val="13"/>
        <w:spacing w:line="240" w:lineRule="auto"/>
        <w:ind w:firstLine="142"/>
        <w:jc w:val="both"/>
        <w:rPr>
          <w:sz w:val="24"/>
          <w:szCs w:val="24"/>
        </w:rPr>
      </w:pPr>
      <w:r w:rsidRPr="002A1B89">
        <w:rPr>
          <w:sz w:val="24"/>
          <w:szCs w:val="24"/>
        </w:rPr>
        <w:t>Понятие об информационной безопасности. Угрозы инфор</w:t>
      </w:r>
      <w:r w:rsidRPr="002A1B89">
        <w:rPr>
          <w:sz w:val="24"/>
          <w:szCs w:val="24"/>
        </w:rPr>
        <w:softHyphen/>
        <w:t>мационной безопасности при работе в глобальной сети и ме</w:t>
      </w:r>
      <w:r w:rsidRPr="002A1B89">
        <w:rPr>
          <w:sz w:val="24"/>
          <w:szCs w:val="24"/>
        </w:rPr>
        <w:softHyphen/>
        <w:t>тоды противодействия им. Правила безопасной аутентифика</w:t>
      </w:r>
      <w:r w:rsidRPr="002A1B89">
        <w:rPr>
          <w:sz w:val="24"/>
          <w:szCs w:val="24"/>
        </w:rPr>
        <w:softHyphen/>
        <w:t>ции. Защита личной информации в сети Интернет. Безопас</w:t>
      </w:r>
      <w:r w:rsidRPr="002A1B89">
        <w:rPr>
          <w:sz w:val="24"/>
          <w:szCs w:val="24"/>
        </w:rPr>
        <w:softHyphen/>
        <w:t>ные стратегии поведения в сети Интернет. Предупреждение вовлечения в деструктивные и криминальные формы сете</w:t>
      </w:r>
      <w:r w:rsidRPr="002A1B89">
        <w:rPr>
          <w:sz w:val="24"/>
          <w:szCs w:val="24"/>
        </w:rPr>
        <w:softHyphen/>
        <w:t>вой активности (кибербуллинг, фишинг и др.).</w:t>
      </w:r>
    </w:p>
    <w:p w:rsidR="00AD6051" w:rsidRPr="002A1B89" w:rsidRDefault="00AD6051" w:rsidP="00AD6051">
      <w:pPr>
        <w:pStyle w:val="13"/>
        <w:spacing w:line="240" w:lineRule="auto"/>
        <w:ind w:firstLine="142"/>
        <w:jc w:val="both"/>
        <w:rPr>
          <w:sz w:val="24"/>
          <w:szCs w:val="24"/>
        </w:rPr>
      </w:pPr>
      <w:r w:rsidRPr="002A1B89">
        <w:rPr>
          <w:b/>
          <w:bCs/>
          <w:sz w:val="24"/>
          <w:szCs w:val="24"/>
        </w:rPr>
        <w:t>Работа в информационном пространстве</w:t>
      </w:r>
    </w:p>
    <w:p w:rsidR="00AD6051" w:rsidRPr="002A1B89" w:rsidRDefault="00AD6051" w:rsidP="00AD6051">
      <w:pPr>
        <w:pStyle w:val="13"/>
        <w:spacing w:line="240" w:lineRule="auto"/>
        <w:ind w:firstLine="142"/>
        <w:jc w:val="both"/>
        <w:rPr>
          <w:sz w:val="24"/>
          <w:szCs w:val="24"/>
        </w:rPr>
      </w:pPr>
      <w:r w:rsidRPr="002A1B89">
        <w:rPr>
          <w:sz w:val="24"/>
          <w:szCs w:val="24"/>
        </w:rPr>
        <w:t>Виды деятельности в сети Интернет. Интернет-сервисы: коммуникационные сервисы (почтовая служба, видео</w:t>
      </w:r>
      <w:r w:rsidRPr="002A1B89">
        <w:rPr>
          <w:sz w:val="24"/>
          <w:szCs w:val="24"/>
        </w:rPr>
        <w:softHyphen/>
        <w:t>конференц-связь и т. п.); справочные службы (карты, распи</w:t>
      </w:r>
      <w:r w:rsidRPr="002A1B89">
        <w:rPr>
          <w:sz w:val="24"/>
          <w:szCs w:val="24"/>
        </w:rPr>
        <w:softHyphen/>
        <w:t>сания и т. п.), поисковые службы, службы обновления про</w:t>
      </w:r>
      <w:r w:rsidRPr="002A1B89">
        <w:rPr>
          <w:sz w:val="24"/>
          <w:szCs w:val="24"/>
        </w:rPr>
        <w:softHyphen/>
        <w:t>граммного обеспечения и др. Сервисы государственных ус</w:t>
      </w:r>
      <w:r w:rsidRPr="002A1B89">
        <w:rPr>
          <w:sz w:val="24"/>
          <w:szCs w:val="24"/>
        </w:rPr>
        <w:softHyphen/>
        <w:t>луг. Облачные хранилища данных. Средства совместной разработки документов (онлайн-офисы). Программное обе</w:t>
      </w:r>
      <w:r w:rsidRPr="002A1B89">
        <w:rPr>
          <w:sz w:val="24"/>
          <w:szCs w:val="24"/>
        </w:rPr>
        <w:softHyphen/>
        <w:t>спечение как веб-сервис: онлайновые текстовые и графиче</w:t>
      </w:r>
      <w:r w:rsidRPr="002A1B89">
        <w:rPr>
          <w:sz w:val="24"/>
          <w:szCs w:val="24"/>
        </w:rPr>
        <w:softHyphen/>
        <w:t>ские редакторы, среды разработки программ.</w:t>
      </w:r>
    </w:p>
    <w:p w:rsidR="00AD6051" w:rsidRPr="002A1B89" w:rsidRDefault="00AD6051" w:rsidP="00AD6051">
      <w:pPr>
        <w:pStyle w:val="32"/>
        <w:keepNext/>
        <w:keepLines/>
        <w:spacing w:line="252"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Теоретические основы информатики</w:t>
      </w:r>
    </w:p>
    <w:p w:rsidR="00AD6051" w:rsidRPr="002A1B89" w:rsidRDefault="00AD6051" w:rsidP="00AD6051">
      <w:pPr>
        <w:pStyle w:val="32"/>
        <w:keepNext/>
        <w:keepLines/>
        <w:spacing w:after="0" w:line="252"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Моделирование как метод познания</w:t>
      </w:r>
    </w:p>
    <w:p w:rsidR="00AD6051" w:rsidRPr="002A1B89" w:rsidRDefault="00AD6051" w:rsidP="00AD6051">
      <w:pPr>
        <w:pStyle w:val="13"/>
        <w:ind w:firstLine="142"/>
        <w:jc w:val="both"/>
        <w:rPr>
          <w:sz w:val="24"/>
          <w:szCs w:val="24"/>
        </w:rPr>
      </w:pPr>
      <w:r w:rsidRPr="002A1B89">
        <w:rPr>
          <w:sz w:val="24"/>
          <w:szCs w:val="24"/>
        </w:rPr>
        <w:t>Модель. Задачи, решаемые с помощью моделирования. Классификации моделей. Материальные (натурные) и ин</w:t>
      </w:r>
      <w:r w:rsidRPr="002A1B89">
        <w:rPr>
          <w:sz w:val="24"/>
          <w:szCs w:val="24"/>
        </w:rPr>
        <w:softHyphen/>
        <w:t>формационные модели. Непрерывные и дискретные модели. Имитационные модели. Игровые модели. Оценка адекватно</w:t>
      </w:r>
      <w:r w:rsidRPr="002A1B89">
        <w:rPr>
          <w:sz w:val="24"/>
          <w:szCs w:val="24"/>
        </w:rPr>
        <w:softHyphen/>
        <w:t>сти модели моделируемому объекту и целям моделирования.</w:t>
      </w:r>
    </w:p>
    <w:p w:rsidR="00AD6051" w:rsidRPr="002A1B89" w:rsidRDefault="00AD6051" w:rsidP="00AD6051">
      <w:pPr>
        <w:pStyle w:val="13"/>
        <w:ind w:firstLine="142"/>
        <w:jc w:val="both"/>
        <w:rPr>
          <w:sz w:val="24"/>
          <w:szCs w:val="24"/>
        </w:rPr>
      </w:pPr>
      <w:r w:rsidRPr="002A1B89">
        <w:rPr>
          <w:sz w:val="24"/>
          <w:szCs w:val="24"/>
        </w:rPr>
        <w:t>Табличные модели. Таблица как представление отноше</w:t>
      </w:r>
      <w:r w:rsidRPr="002A1B89">
        <w:rPr>
          <w:sz w:val="24"/>
          <w:szCs w:val="24"/>
        </w:rPr>
        <w:softHyphen/>
        <w:t>ния.</w:t>
      </w:r>
    </w:p>
    <w:p w:rsidR="00AD6051" w:rsidRPr="002A1B89" w:rsidRDefault="00AD6051" w:rsidP="00AD6051">
      <w:pPr>
        <w:pStyle w:val="13"/>
        <w:ind w:firstLine="142"/>
        <w:jc w:val="both"/>
        <w:rPr>
          <w:sz w:val="24"/>
          <w:szCs w:val="24"/>
        </w:rPr>
      </w:pPr>
      <w:r w:rsidRPr="002A1B89">
        <w:rPr>
          <w:sz w:val="24"/>
          <w:szCs w:val="24"/>
        </w:rPr>
        <w:t>Базы данных. Отбор в таблице строк, удовлетворяющих заданному условию.</w:t>
      </w:r>
    </w:p>
    <w:p w:rsidR="00AD6051" w:rsidRPr="002A1B89" w:rsidRDefault="00AD6051" w:rsidP="00AD6051">
      <w:pPr>
        <w:pStyle w:val="13"/>
        <w:ind w:firstLine="142"/>
        <w:jc w:val="both"/>
        <w:rPr>
          <w:sz w:val="24"/>
          <w:szCs w:val="24"/>
        </w:rPr>
      </w:pPr>
      <w:r w:rsidRPr="002A1B89">
        <w:rPr>
          <w:sz w:val="24"/>
          <w:szCs w:val="24"/>
        </w:rPr>
        <w:t>Граф. Вершина, ребро, путь. Ориентированные и неориен</w:t>
      </w:r>
      <w:r w:rsidRPr="002A1B89">
        <w:rPr>
          <w:sz w:val="24"/>
          <w:szCs w:val="24"/>
        </w:rPr>
        <w:softHyphen/>
        <w:t>тированные графы. Длина (вес) ребра. Весовая матрица гра</w:t>
      </w:r>
      <w:r w:rsidRPr="002A1B89">
        <w:rPr>
          <w:sz w:val="24"/>
          <w:szCs w:val="24"/>
        </w:rPr>
        <w:softHyphen/>
        <w:t>фа. Длина пути между вершинами графа. Поиск оптималь</w:t>
      </w:r>
      <w:r w:rsidRPr="002A1B89">
        <w:rPr>
          <w:sz w:val="24"/>
          <w:szCs w:val="24"/>
        </w:rPr>
        <w:softHyphen/>
        <w:t>ного пути в графе. Начальная вершина (источник) и конеч</w:t>
      </w:r>
      <w:r w:rsidRPr="002A1B89">
        <w:rPr>
          <w:sz w:val="24"/>
          <w:szCs w:val="24"/>
        </w:rPr>
        <w:softHyphen/>
        <w:t>ная вершина (сток) в ориентированном графе. Вычисление количества путей в направленном ациклическом графе.</w:t>
      </w:r>
    </w:p>
    <w:p w:rsidR="00AD6051" w:rsidRPr="002A1B89" w:rsidRDefault="00AD6051" w:rsidP="00AD6051">
      <w:pPr>
        <w:pStyle w:val="13"/>
        <w:ind w:firstLine="142"/>
        <w:jc w:val="both"/>
        <w:rPr>
          <w:sz w:val="24"/>
          <w:szCs w:val="24"/>
        </w:rPr>
      </w:pPr>
      <w:r w:rsidRPr="002A1B89">
        <w:rPr>
          <w:sz w:val="24"/>
          <w:szCs w:val="24"/>
        </w:rPr>
        <w:t>Дерево. Корень, вершина (узел), лист, ребро (дуга) дерева. Высота дерева. Поддерево. Примеры использования дере</w:t>
      </w:r>
      <w:r w:rsidRPr="002A1B89">
        <w:rPr>
          <w:sz w:val="24"/>
          <w:szCs w:val="24"/>
        </w:rPr>
        <w:softHyphen/>
        <w:t>вьев. Перебор вариантов с помощью дерева.</w:t>
      </w:r>
    </w:p>
    <w:p w:rsidR="00AD6051" w:rsidRPr="002A1B89" w:rsidRDefault="00AD6051" w:rsidP="00AD6051">
      <w:pPr>
        <w:pStyle w:val="13"/>
        <w:ind w:firstLine="142"/>
        <w:jc w:val="both"/>
        <w:rPr>
          <w:sz w:val="24"/>
          <w:szCs w:val="24"/>
        </w:rPr>
      </w:pPr>
      <w:r w:rsidRPr="002A1B89">
        <w:rPr>
          <w:sz w:val="24"/>
          <w:szCs w:val="24"/>
        </w:rPr>
        <w:t>Понятие математической модели. Задачи, решаемые с по</w:t>
      </w:r>
      <w:r w:rsidRPr="002A1B89">
        <w:rPr>
          <w:sz w:val="24"/>
          <w:szCs w:val="24"/>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D6051" w:rsidRPr="002A1B89" w:rsidRDefault="00AD6051" w:rsidP="00AD6051">
      <w:pPr>
        <w:pStyle w:val="13"/>
        <w:spacing w:after="160"/>
        <w:ind w:firstLine="142"/>
        <w:jc w:val="both"/>
        <w:rPr>
          <w:sz w:val="24"/>
          <w:szCs w:val="24"/>
        </w:rPr>
      </w:pPr>
      <w:r w:rsidRPr="002A1B89">
        <w:rPr>
          <w:sz w:val="24"/>
          <w:szCs w:val="24"/>
        </w:rPr>
        <w:t>Этапы компьютерного моделирования: постановка задачи, построение математической модели, программная реализа</w:t>
      </w:r>
      <w:r w:rsidRPr="002A1B89">
        <w:rPr>
          <w:sz w:val="24"/>
          <w:szCs w:val="24"/>
        </w:rPr>
        <w:softHyphen/>
        <w:t>ция, тестирование, проведение компьютерного эксперимента, анализ его результатов, уточнение модели.</w:t>
      </w:r>
    </w:p>
    <w:p w:rsidR="00AD6051" w:rsidRPr="002A1B89" w:rsidRDefault="00AD6051" w:rsidP="00AD6051">
      <w:pPr>
        <w:pStyle w:val="32"/>
        <w:keepNext/>
        <w:keepLines/>
        <w:spacing w:line="252"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Алгоритмы и программирование</w:t>
      </w:r>
    </w:p>
    <w:p w:rsidR="00AD6051" w:rsidRPr="002A1B89" w:rsidRDefault="00AD6051" w:rsidP="00AD6051">
      <w:pPr>
        <w:pStyle w:val="32"/>
        <w:keepNext/>
        <w:keepLines/>
        <w:spacing w:after="0" w:line="254"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Разработка алгоритмов и программ</w:t>
      </w:r>
    </w:p>
    <w:p w:rsidR="00AD6051" w:rsidRPr="002A1B89" w:rsidRDefault="00AD6051" w:rsidP="00AD6051">
      <w:pPr>
        <w:pStyle w:val="13"/>
        <w:ind w:firstLine="142"/>
        <w:jc w:val="both"/>
        <w:rPr>
          <w:sz w:val="24"/>
          <w:szCs w:val="24"/>
        </w:rPr>
      </w:pPr>
      <w:r w:rsidRPr="002A1B89">
        <w:rPr>
          <w:sz w:val="24"/>
          <w:szCs w:val="24"/>
        </w:rPr>
        <w:t>Разбиение задачи на подзадачи. Составление алгоритмов и программ с использованием ветвлений, циклов и вспомога</w:t>
      </w:r>
      <w:r w:rsidRPr="002A1B89">
        <w:rPr>
          <w:sz w:val="24"/>
          <w:szCs w:val="24"/>
        </w:rPr>
        <w:softHyphen/>
        <w:t>тельных алгоритмов для управления исполнителем Робот или другими исполнителями, такими как Черепашка, Чер</w:t>
      </w:r>
      <w:r w:rsidRPr="002A1B89">
        <w:rPr>
          <w:sz w:val="24"/>
          <w:szCs w:val="24"/>
        </w:rPr>
        <w:softHyphen/>
        <w:t>тёжник и др.</w:t>
      </w:r>
    </w:p>
    <w:p w:rsidR="00AD6051" w:rsidRPr="002A1B89" w:rsidRDefault="00AD6051" w:rsidP="00AD6051">
      <w:pPr>
        <w:pStyle w:val="13"/>
        <w:ind w:firstLine="142"/>
        <w:jc w:val="both"/>
        <w:rPr>
          <w:sz w:val="24"/>
          <w:szCs w:val="24"/>
        </w:rPr>
      </w:pPr>
      <w:r w:rsidRPr="002A1B89">
        <w:rPr>
          <w:sz w:val="24"/>
          <w:szCs w:val="24"/>
        </w:rPr>
        <w:t>Табличные величины (массивы). Одномерные массивы. Со</w:t>
      </w:r>
      <w:r w:rsidRPr="002A1B89">
        <w:rPr>
          <w:sz w:val="24"/>
          <w:szCs w:val="24"/>
        </w:rPr>
        <w:softHyphen/>
        <w:t>ставление и отладка программ, реализующих типовые алго</w:t>
      </w:r>
      <w:r w:rsidRPr="002A1B89">
        <w:rPr>
          <w:sz w:val="24"/>
          <w:szCs w:val="24"/>
        </w:rPr>
        <w:softHyphen/>
        <w:t xml:space="preserve">ритмы обработки одномерных числовых массивов, на одном из языков программирования </w:t>
      </w:r>
      <w:r w:rsidRPr="002A1B89">
        <w:rPr>
          <w:sz w:val="24"/>
          <w:szCs w:val="24"/>
          <w:lang w:bidi="en-US"/>
        </w:rPr>
        <w:t>(</w:t>
      </w:r>
      <w:r w:rsidRPr="002A1B89">
        <w:rPr>
          <w:sz w:val="24"/>
          <w:szCs w:val="24"/>
          <w:lang w:val="en-US" w:bidi="en-US"/>
        </w:rPr>
        <w:t>Python</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 xml:space="preserve">Паскаль, </w:t>
      </w:r>
      <w:r w:rsidRPr="002A1B89">
        <w:rPr>
          <w:sz w:val="24"/>
          <w:szCs w:val="24"/>
          <w:lang w:val="en-US" w:bidi="en-US"/>
        </w:rPr>
        <w:t>Java</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Школьный Алгоритмический Язык): заполнение число</w:t>
      </w:r>
      <w:r w:rsidRPr="002A1B89">
        <w:rPr>
          <w:sz w:val="24"/>
          <w:szCs w:val="24"/>
        </w:rPr>
        <w:softHyphen/>
        <w:t>вого массива случайными числами, в соответствии с форму</w:t>
      </w:r>
      <w:r w:rsidRPr="002A1B89">
        <w:rPr>
          <w:sz w:val="24"/>
          <w:szCs w:val="24"/>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sidRPr="002A1B89">
        <w:rPr>
          <w:sz w:val="24"/>
          <w:szCs w:val="24"/>
        </w:rPr>
        <w:softHyphen/>
        <w:t>ловию; нахождение минимального (максимального) элемента массива. Сортировка массива.</w:t>
      </w:r>
    </w:p>
    <w:p w:rsidR="00AD6051" w:rsidRPr="002A1B89" w:rsidRDefault="00AD6051" w:rsidP="00AD6051">
      <w:pPr>
        <w:pStyle w:val="13"/>
        <w:spacing w:line="240" w:lineRule="auto"/>
        <w:ind w:firstLine="142"/>
        <w:jc w:val="both"/>
        <w:rPr>
          <w:sz w:val="24"/>
          <w:szCs w:val="24"/>
        </w:rPr>
      </w:pPr>
      <w:r w:rsidRPr="002A1B89">
        <w:rPr>
          <w:sz w:val="24"/>
          <w:szCs w:val="24"/>
        </w:rPr>
        <w:t>Обработка потока данных: вычисление количества, сум</w:t>
      </w:r>
      <w:r w:rsidRPr="002A1B89">
        <w:rPr>
          <w:sz w:val="24"/>
          <w:szCs w:val="24"/>
        </w:rPr>
        <w:softHyphen/>
        <w:t>мы, среднего арифметического, минимального и максималь</w:t>
      </w:r>
      <w:r w:rsidRPr="002A1B89">
        <w:rPr>
          <w:sz w:val="24"/>
          <w:szCs w:val="24"/>
        </w:rPr>
        <w:softHyphen/>
        <w:t>ного значения элементов последовательности, удовлетворяю</w:t>
      </w:r>
      <w:r w:rsidRPr="002A1B89">
        <w:rPr>
          <w:sz w:val="24"/>
          <w:szCs w:val="24"/>
        </w:rPr>
        <w:softHyphen/>
        <w:t>щих заданному условию.</w:t>
      </w:r>
    </w:p>
    <w:p w:rsidR="00AD6051" w:rsidRPr="002A1B89" w:rsidRDefault="00AD6051" w:rsidP="00AD6051">
      <w:pPr>
        <w:pStyle w:val="13"/>
        <w:spacing w:line="240" w:lineRule="auto"/>
        <w:ind w:firstLine="142"/>
        <w:jc w:val="both"/>
        <w:rPr>
          <w:sz w:val="24"/>
          <w:szCs w:val="24"/>
        </w:rPr>
      </w:pPr>
      <w:r w:rsidRPr="002A1B89">
        <w:rPr>
          <w:b/>
          <w:bCs/>
          <w:sz w:val="24"/>
          <w:szCs w:val="24"/>
        </w:rPr>
        <w:t>Управление</w:t>
      </w:r>
    </w:p>
    <w:p w:rsidR="00AD6051" w:rsidRPr="002A1B89" w:rsidRDefault="00AD6051" w:rsidP="00AD6051">
      <w:pPr>
        <w:pStyle w:val="13"/>
        <w:spacing w:line="240" w:lineRule="auto"/>
        <w:ind w:firstLine="142"/>
        <w:jc w:val="both"/>
        <w:rPr>
          <w:sz w:val="24"/>
          <w:szCs w:val="24"/>
        </w:rPr>
      </w:pPr>
      <w:r w:rsidRPr="002A1B89">
        <w:rPr>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sidRPr="002A1B89">
        <w:rPr>
          <w:sz w:val="24"/>
          <w:szCs w:val="24"/>
        </w:rPr>
        <w:softHyphen/>
        <w:t>щью датчиков, в том числе в робототехнике.</w:t>
      </w:r>
    </w:p>
    <w:p w:rsidR="00AD6051" w:rsidRPr="002A1B89" w:rsidRDefault="00AD6051" w:rsidP="00AD6051">
      <w:pPr>
        <w:pStyle w:val="13"/>
        <w:spacing w:after="160" w:line="240" w:lineRule="auto"/>
        <w:ind w:firstLine="142"/>
        <w:jc w:val="both"/>
        <w:rPr>
          <w:sz w:val="24"/>
          <w:szCs w:val="24"/>
        </w:rPr>
      </w:pPr>
      <w:r w:rsidRPr="002A1B89">
        <w:rPr>
          <w:sz w:val="24"/>
          <w:szCs w:val="24"/>
        </w:rPr>
        <w:t>Примеры роботизированных систем (система управления движением в транспортной системе, сварочная линия автоза</w:t>
      </w:r>
      <w:r w:rsidRPr="002A1B89">
        <w:rPr>
          <w:sz w:val="24"/>
          <w:szCs w:val="24"/>
        </w:rPr>
        <w:softHyphen/>
        <w:t>вода, автоматизированное управление отопления дома, авто</w:t>
      </w:r>
      <w:r w:rsidRPr="002A1B89">
        <w:rPr>
          <w:sz w:val="24"/>
          <w:szCs w:val="24"/>
        </w:rPr>
        <w:softHyphen/>
        <w:t>номная система управления транспортным средством и т. п.).</w:t>
      </w:r>
    </w:p>
    <w:p w:rsidR="00AD6051" w:rsidRPr="002A1B89" w:rsidRDefault="00AD6051" w:rsidP="00AD6051">
      <w:pPr>
        <w:pStyle w:val="32"/>
        <w:keepNext/>
        <w:keepLines/>
        <w:ind w:firstLine="142"/>
        <w:jc w:val="both"/>
        <w:rPr>
          <w:rFonts w:ascii="Times New Roman" w:hAnsi="Times New Roman" w:cs="Times New Roman"/>
          <w:sz w:val="24"/>
          <w:szCs w:val="24"/>
        </w:rPr>
      </w:pPr>
      <w:r w:rsidRPr="002A1B89">
        <w:rPr>
          <w:rFonts w:ascii="Times New Roman" w:hAnsi="Times New Roman" w:cs="Times New Roman"/>
          <w:sz w:val="24"/>
          <w:szCs w:val="24"/>
        </w:rPr>
        <w:t>Информационные технологии</w:t>
      </w:r>
    </w:p>
    <w:p w:rsidR="00AD6051" w:rsidRPr="002A1B89" w:rsidRDefault="00AD6051" w:rsidP="00AD6051">
      <w:pPr>
        <w:pStyle w:val="32"/>
        <w:keepNext/>
        <w:keepLines/>
        <w:spacing w:after="0"/>
        <w:ind w:firstLine="142"/>
        <w:jc w:val="both"/>
        <w:rPr>
          <w:rFonts w:ascii="Times New Roman" w:hAnsi="Times New Roman" w:cs="Times New Roman"/>
          <w:sz w:val="24"/>
          <w:szCs w:val="24"/>
        </w:rPr>
      </w:pPr>
      <w:r w:rsidRPr="002A1B89">
        <w:rPr>
          <w:rFonts w:ascii="Times New Roman" w:hAnsi="Times New Roman" w:cs="Times New Roman"/>
          <w:sz w:val="24"/>
          <w:szCs w:val="24"/>
        </w:rPr>
        <w:t>Электронные таблицы</w:t>
      </w:r>
    </w:p>
    <w:p w:rsidR="00AD6051" w:rsidRPr="002A1B89" w:rsidRDefault="00AD6051" w:rsidP="00AD6051">
      <w:pPr>
        <w:pStyle w:val="13"/>
        <w:spacing w:line="240" w:lineRule="auto"/>
        <w:ind w:firstLine="142"/>
        <w:jc w:val="both"/>
        <w:rPr>
          <w:sz w:val="24"/>
          <w:szCs w:val="24"/>
        </w:rPr>
      </w:pPr>
      <w:r w:rsidRPr="002A1B89">
        <w:rPr>
          <w:sz w:val="24"/>
          <w:szCs w:val="24"/>
        </w:rPr>
        <w:t>Понятие об электронных таблицах. Типы данных в ячей</w:t>
      </w:r>
      <w:r w:rsidRPr="002A1B89">
        <w:rPr>
          <w:sz w:val="24"/>
          <w:szCs w:val="24"/>
        </w:rPr>
        <w:softHyphen/>
        <w:t>ках электронной таблицы. Редактирование и форматирова</w:t>
      </w:r>
      <w:r w:rsidRPr="002A1B89">
        <w:rPr>
          <w:sz w:val="24"/>
          <w:szCs w:val="24"/>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sidRPr="002A1B89">
        <w:rPr>
          <w:sz w:val="24"/>
          <w:szCs w:val="24"/>
        </w:rPr>
        <w:softHyphen/>
        <w:t>стограмма, круговая диаграмма, точечная диаграмма). Вы</w:t>
      </w:r>
      <w:r w:rsidRPr="002A1B89">
        <w:rPr>
          <w:sz w:val="24"/>
          <w:szCs w:val="24"/>
        </w:rPr>
        <w:softHyphen/>
        <w:t>бор типа диаграммы.</w:t>
      </w:r>
    </w:p>
    <w:p w:rsidR="00AD6051" w:rsidRPr="002A1B89" w:rsidRDefault="00AD6051" w:rsidP="00AD6051">
      <w:pPr>
        <w:pStyle w:val="13"/>
        <w:spacing w:line="240" w:lineRule="auto"/>
        <w:ind w:firstLine="142"/>
        <w:jc w:val="both"/>
        <w:rPr>
          <w:sz w:val="24"/>
          <w:szCs w:val="24"/>
        </w:rPr>
      </w:pPr>
      <w:r w:rsidRPr="002A1B89">
        <w:rPr>
          <w:sz w:val="24"/>
          <w:szCs w:val="24"/>
        </w:rPr>
        <w:t>Преобразование формул при копировании. Относительная, абсолютная и смешанная адресация.</w:t>
      </w:r>
    </w:p>
    <w:p w:rsidR="00AD6051" w:rsidRPr="002A1B89" w:rsidRDefault="00AD6051" w:rsidP="00AD6051">
      <w:pPr>
        <w:pStyle w:val="13"/>
        <w:spacing w:line="240" w:lineRule="auto"/>
        <w:ind w:firstLine="142"/>
        <w:jc w:val="both"/>
        <w:rPr>
          <w:sz w:val="24"/>
          <w:szCs w:val="24"/>
        </w:rPr>
      </w:pPr>
      <w:r w:rsidRPr="002A1B89">
        <w:rPr>
          <w:sz w:val="24"/>
          <w:szCs w:val="24"/>
        </w:rPr>
        <w:t>Условные вычисления в электронных таблицах. Суммиро</w:t>
      </w:r>
      <w:r w:rsidRPr="002A1B89">
        <w:rPr>
          <w:sz w:val="24"/>
          <w:szCs w:val="24"/>
        </w:rPr>
        <w:softHyphen/>
        <w:t>вание и подсчёт значений, отвечающих заданному условию. Обработка больших наборов данных. Численное моделирова</w:t>
      </w:r>
      <w:r w:rsidRPr="002A1B89">
        <w:rPr>
          <w:sz w:val="24"/>
          <w:szCs w:val="24"/>
        </w:rPr>
        <w:softHyphen/>
        <w:t>ние в электронных таблицах.</w:t>
      </w:r>
    </w:p>
    <w:p w:rsidR="00AD6051" w:rsidRPr="002A1B89" w:rsidRDefault="00AD6051" w:rsidP="00AD6051">
      <w:pPr>
        <w:pStyle w:val="13"/>
        <w:spacing w:line="240" w:lineRule="auto"/>
        <w:ind w:firstLine="142"/>
        <w:jc w:val="both"/>
        <w:rPr>
          <w:sz w:val="24"/>
          <w:szCs w:val="24"/>
        </w:rPr>
      </w:pPr>
      <w:r w:rsidRPr="002A1B89">
        <w:rPr>
          <w:b/>
          <w:bCs/>
          <w:sz w:val="24"/>
          <w:szCs w:val="24"/>
        </w:rPr>
        <w:t>Информационные технологии в современном обществе</w:t>
      </w:r>
    </w:p>
    <w:p w:rsidR="00AD6051" w:rsidRPr="002A1B89" w:rsidRDefault="00AD6051" w:rsidP="00AD6051">
      <w:pPr>
        <w:pStyle w:val="13"/>
        <w:spacing w:line="240" w:lineRule="auto"/>
        <w:ind w:firstLine="142"/>
        <w:jc w:val="both"/>
        <w:rPr>
          <w:sz w:val="24"/>
          <w:szCs w:val="24"/>
        </w:rPr>
      </w:pPr>
      <w:r w:rsidRPr="002A1B89">
        <w:rPr>
          <w:sz w:val="24"/>
          <w:szCs w:val="24"/>
        </w:rPr>
        <w:t>Роль информационных технологий в развитии экономики мира, страны, региона. Открытые образовательные ресурсы.</w:t>
      </w:r>
    </w:p>
    <w:p w:rsidR="00AD6051" w:rsidRPr="002A1B89" w:rsidRDefault="00AD6051" w:rsidP="00AD6051">
      <w:pPr>
        <w:pStyle w:val="13"/>
        <w:spacing w:line="240" w:lineRule="auto"/>
        <w:ind w:firstLine="142"/>
        <w:jc w:val="both"/>
        <w:rPr>
          <w:sz w:val="24"/>
          <w:szCs w:val="24"/>
        </w:rPr>
      </w:pPr>
      <w:r w:rsidRPr="002A1B89">
        <w:rPr>
          <w:sz w:val="24"/>
          <w:szCs w:val="24"/>
        </w:rPr>
        <w:t>Профессии, связанные с информатикой и информацион</w:t>
      </w:r>
      <w:r w:rsidRPr="002A1B89">
        <w:rPr>
          <w:sz w:val="24"/>
          <w:szCs w:val="24"/>
        </w:rPr>
        <w:softHyphen/>
        <w:t>ными технологиями: веб-дизайнер, программист, разработ</w:t>
      </w:r>
      <w:r w:rsidRPr="002A1B89">
        <w:rPr>
          <w:sz w:val="24"/>
          <w:szCs w:val="24"/>
        </w:rPr>
        <w:softHyphen/>
        <w:t>чик мобильных приложений, тестировщик, архитектор программного обеспечения, специалист по анализу данных, системный администратор.</w:t>
      </w:r>
    </w:p>
    <w:p w:rsidR="00AD6051" w:rsidRDefault="00AD6051" w:rsidP="00AD6051">
      <w:pPr>
        <w:pStyle w:val="22"/>
        <w:spacing w:after="220" w:line="257" w:lineRule="auto"/>
        <w:ind w:firstLine="142"/>
        <w:jc w:val="both"/>
        <w:rPr>
          <w:rFonts w:ascii="Times New Roman" w:hAnsi="Times New Roman" w:cs="Times New Roman"/>
          <w:sz w:val="24"/>
          <w:szCs w:val="24"/>
        </w:rPr>
      </w:pPr>
    </w:p>
    <w:p w:rsidR="00AD6051" w:rsidRPr="002A1B89" w:rsidRDefault="00AD6051" w:rsidP="00AD6051">
      <w:pPr>
        <w:pStyle w:val="22"/>
        <w:spacing w:after="220" w:line="257"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Планируемые результаты освоения учебного предмета «информатика» на уровне основного общего образования</w:t>
      </w:r>
    </w:p>
    <w:p w:rsidR="00AD6051" w:rsidRPr="002A1B89" w:rsidRDefault="00AD6051" w:rsidP="00AD6051">
      <w:pPr>
        <w:pStyle w:val="13"/>
        <w:spacing w:after="260" w:line="257" w:lineRule="auto"/>
        <w:ind w:firstLine="142"/>
        <w:jc w:val="both"/>
        <w:rPr>
          <w:sz w:val="24"/>
          <w:szCs w:val="24"/>
        </w:rPr>
      </w:pPr>
      <w:r w:rsidRPr="002A1B89">
        <w:rPr>
          <w:sz w:val="24"/>
          <w:szCs w:val="24"/>
        </w:rPr>
        <w:t>Изучение информатики в основной школе направлено на достижение обучающим</w:t>
      </w:r>
      <w:r>
        <w:rPr>
          <w:sz w:val="24"/>
          <w:szCs w:val="24"/>
        </w:rPr>
        <w:t>ися следующих личностных, мета</w:t>
      </w:r>
      <w:r w:rsidRPr="002A1B89">
        <w:rPr>
          <w:sz w:val="24"/>
          <w:szCs w:val="24"/>
        </w:rPr>
        <w:t>предметных и предметных результатов освоения учебного предмета.</w:t>
      </w:r>
    </w:p>
    <w:p w:rsidR="00AD6051" w:rsidRPr="00AD6051" w:rsidRDefault="00AD6051" w:rsidP="00AD6051">
      <w:pPr>
        <w:pStyle w:val="24"/>
        <w:keepNext/>
        <w:keepLines/>
        <w:spacing w:after="120" w:line="257" w:lineRule="auto"/>
        <w:ind w:firstLine="142"/>
        <w:jc w:val="both"/>
        <w:rPr>
          <w:b/>
          <w:color w:val="auto"/>
          <w:sz w:val="24"/>
          <w:szCs w:val="24"/>
        </w:rPr>
      </w:pPr>
      <w:r w:rsidRPr="00AD6051">
        <w:rPr>
          <w:b/>
          <w:color w:val="auto"/>
          <w:sz w:val="24"/>
          <w:szCs w:val="24"/>
        </w:rPr>
        <w:t>Личностные результаты</w:t>
      </w:r>
    </w:p>
    <w:p w:rsidR="00AD6051" w:rsidRPr="002A1B89" w:rsidRDefault="00AD6051" w:rsidP="00AD6051">
      <w:pPr>
        <w:pStyle w:val="13"/>
        <w:spacing w:line="257" w:lineRule="auto"/>
        <w:ind w:firstLine="142"/>
        <w:jc w:val="both"/>
        <w:rPr>
          <w:sz w:val="24"/>
          <w:szCs w:val="24"/>
        </w:rPr>
      </w:pPr>
      <w:r w:rsidRPr="002A1B89">
        <w:rPr>
          <w:sz w:val="24"/>
          <w:szCs w:val="24"/>
        </w:rPr>
        <w:t>Личностные результаты имеют направленность на реше</w:t>
      </w:r>
      <w:r w:rsidRPr="002A1B89">
        <w:rPr>
          <w:sz w:val="24"/>
          <w:szCs w:val="24"/>
        </w:rPr>
        <w:softHyphen/>
        <w:t>ние задач воспитания, развития и социализации обучаю</w:t>
      </w:r>
      <w:r w:rsidRPr="002A1B89">
        <w:rPr>
          <w:sz w:val="24"/>
          <w:szCs w:val="24"/>
        </w:rPr>
        <w:softHyphen/>
        <w:t>щихся средствами предмета.</w:t>
      </w:r>
    </w:p>
    <w:p w:rsidR="00AD6051" w:rsidRPr="002A1B89" w:rsidRDefault="00AD6051" w:rsidP="00AD6051">
      <w:pPr>
        <w:pStyle w:val="13"/>
        <w:spacing w:line="257" w:lineRule="auto"/>
        <w:ind w:firstLine="142"/>
        <w:jc w:val="both"/>
        <w:rPr>
          <w:sz w:val="24"/>
          <w:szCs w:val="24"/>
        </w:rPr>
      </w:pPr>
      <w:r w:rsidRPr="002A1B89">
        <w:rPr>
          <w:b/>
          <w:bCs/>
          <w:i/>
          <w:iCs/>
          <w:sz w:val="24"/>
          <w:szCs w:val="24"/>
        </w:rPr>
        <w:t>Патриотическое воспитание</w:t>
      </w:r>
      <w:r w:rsidRPr="002A1B89">
        <w:rPr>
          <w:b/>
          <w:bCs/>
          <w:sz w:val="24"/>
          <w:szCs w:val="24"/>
        </w:rPr>
        <w:t>:</w:t>
      </w:r>
    </w:p>
    <w:p w:rsidR="00AD6051" w:rsidRPr="002A1B89" w:rsidRDefault="00AD6051" w:rsidP="00AD6051">
      <w:pPr>
        <w:pStyle w:val="13"/>
        <w:spacing w:line="266"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r>
      <w:r w:rsidRPr="002A1B89">
        <w:rPr>
          <w:sz w:val="24"/>
          <w:szCs w:val="24"/>
        </w:rPr>
        <w:softHyphen/>
        <w:t>ных знаниях о цифровой трансформации современного об</w:t>
      </w:r>
      <w:r w:rsidRPr="002A1B89">
        <w:rPr>
          <w:sz w:val="24"/>
          <w:szCs w:val="24"/>
        </w:rPr>
        <w:softHyphen/>
        <w:t>щества.</w:t>
      </w:r>
    </w:p>
    <w:p w:rsidR="00AD6051" w:rsidRPr="002A1B89" w:rsidRDefault="00AD6051" w:rsidP="00AD6051">
      <w:pPr>
        <w:pStyle w:val="13"/>
        <w:spacing w:line="257" w:lineRule="auto"/>
        <w:ind w:firstLine="142"/>
        <w:jc w:val="both"/>
        <w:rPr>
          <w:sz w:val="24"/>
          <w:szCs w:val="24"/>
        </w:rPr>
      </w:pPr>
      <w:r w:rsidRPr="002A1B89">
        <w:rPr>
          <w:b/>
          <w:bCs/>
          <w:i/>
          <w:iCs/>
          <w:sz w:val="24"/>
          <w:szCs w:val="24"/>
        </w:rPr>
        <w:t>Духовно-нравственное воспитание</w:t>
      </w:r>
      <w:r w:rsidRPr="002A1B89">
        <w:rPr>
          <w:b/>
          <w:bCs/>
          <w:sz w:val="24"/>
          <w:szCs w:val="24"/>
        </w:rPr>
        <w:t>:</w:t>
      </w:r>
    </w:p>
    <w:p w:rsidR="00AD6051" w:rsidRPr="002A1B89" w:rsidRDefault="00AD6051" w:rsidP="00AD6051">
      <w:pPr>
        <w:pStyle w:val="13"/>
        <w:spacing w:line="271"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ориентация на моральные ценности и нормы в ситуациях нравственного выбора; готовность оценивать своё поведе</w:t>
      </w:r>
      <w:r w:rsidRPr="002A1B89">
        <w:rPr>
          <w:sz w:val="24"/>
          <w:szCs w:val="24"/>
        </w:rPr>
        <w:softHyphen/>
        <w:t>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D6051" w:rsidRPr="002A1B89" w:rsidRDefault="00AD6051" w:rsidP="00AD6051">
      <w:pPr>
        <w:pStyle w:val="13"/>
        <w:spacing w:line="257" w:lineRule="auto"/>
        <w:ind w:firstLine="142"/>
        <w:jc w:val="both"/>
        <w:rPr>
          <w:sz w:val="24"/>
          <w:szCs w:val="24"/>
        </w:rPr>
      </w:pPr>
      <w:r w:rsidRPr="002A1B89">
        <w:rPr>
          <w:b/>
          <w:bCs/>
          <w:i/>
          <w:iCs/>
          <w:sz w:val="24"/>
          <w:szCs w:val="24"/>
        </w:rPr>
        <w:t>Гражданское воспитание</w:t>
      </w:r>
      <w:r w:rsidRPr="002A1B89">
        <w:rPr>
          <w:b/>
          <w:bCs/>
          <w:sz w:val="24"/>
          <w:szCs w:val="24"/>
        </w:rPr>
        <w:t>:</w:t>
      </w:r>
    </w:p>
    <w:p w:rsidR="00AD6051" w:rsidRPr="002A1B89" w:rsidRDefault="00AD6051" w:rsidP="00AD6051">
      <w:pPr>
        <w:pStyle w:val="13"/>
        <w:spacing w:after="60" w:line="264"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представление о социальных нормах и правилах межлич</w:t>
      </w:r>
      <w:r w:rsidRPr="002A1B89">
        <w:rPr>
          <w:sz w:val="24"/>
          <w:szCs w:val="24"/>
        </w:rPr>
        <w:softHyphen/>
        <w:t>ностных отношений в коллективе, в том числе в социаль</w:t>
      </w:r>
      <w:r w:rsidRPr="002A1B89">
        <w:rPr>
          <w:sz w:val="24"/>
          <w:szCs w:val="24"/>
        </w:rPr>
        <w:softHyphen/>
        <w:t>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w:t>
      </w:r>
      <w:r w:rsidRPr="002A1B89">
        <w:rPr>
          <w:sz w:val="24"/>
          <w:szCs w:val="24"/>
        </w:rPr>
        <w:softHyphen/>
        <w:t>имопомощи в процессе этой учебной деятельности; готов</w:t>
      </w:r>
      <w:r w:rsidRPr="002A1B89">
        <w:rPr>
          <w:sz w:val="24"/>
          <w:szCs w:val="24"/>
        </w:rPr>
        <w:softHyphen/>
        <w:t>ность оценивать своё поведение и поступки своих товари</w:t>
      </w:r>
      <w:r w:rsidRPr="002A1B89">
        <w:rPr>
          <w:sz w:val="24"/>
          <w:szCs w:val="24"/>
        </w:rPr>
        <w:softHyphen/>
        <w:t>щей с позиции нравственных и правовых норм с учётом осознания последствий поступков.</w:t>
      </w:r>
    </w:p>
    <w:p w:rsidR="00AD6051" w:rsidRPr="002A1B89" w:rsidRDefault="00AD6051" w:rsidP="00AD6051">
      <w:pPr>
        <w:pStyle w:val="13"/>
        <w:spacing w:line="259" w:lineRule="auto"/>
        <w:ind w:firstLine="142"/>
        <w:jc w:val="both"/>
        <w:rPr>
          <w:sz w:val="24"/>
          <w:szCs w:val="24"/>
        </w:rPr>
      </w:pPr>
      <w:r w:rsidRPr="002A1B89">
        <w:rPr>
          <w:b/>
          <w:bCs/>
          <w:i/>
          <w:iCs/>
          <w:sz w:val="24"/>
          <w:szCs w:val="24"/>
        </w:rPr>
        <w:t>Ценности научного познания</w:t>
      </w:r>
      <w:r w:rsidRPr="002A1B89">
        <w:rPr>
          <w:b/>
          <w:bCs/>
          <w:sz w:val="24"/>
          <w:szCs w:val="24"/>
        </w:rPr>
        <w:t>:</w:t>
      </w:r>
    </w:p>
    <w:p w:rsidR="00AD6051" w:rsidRPr="002A1B89" w:rsidRDefault="00AD6051" w:rsidP="008A66B0">
      <w:pPr>
        <w:pStyle w:val="13"/>
        <w:numPr>
          <w:ilvl w:val="0"/>
          <w:numId w:val="189"/>
        </w:numPr>
        <w:spacing w:line="259" w:lineRule="auto"/>
        <w:ind w:left="284"/>
        <w:jc w:val="both"/>
        <w:rPr>
          <w:sz w:val="24"/>
          <w:szCs w:val="24"/>
        </w:rPr>
      </w:pPr>
      <w:r w:rsidRPr="002A1B89">
        <w:rPr>
          <w:rFonts w:eastAsia="Arial"/>
          <w:sz w:val="24"/>
          <w:szCs w:val="24"/>
        </w:rPr>
        <w:t xml:space="preserve"> </w:t>
      </w:r>
      <w:r w:rsidRPr="002A1B89">
        <w:rPr>
          <w:sz w:val="24"/>
          <w:szCs w:val="24"/>
        </w:rPr>
        <w:t>сформированность мировоззренческих представлений об информации, информационных процессах и информацион</w:t>
      </w:r>
      <w:r w:rsidRPr="002A1B89">
        <w:rPr>
          <w:sz w:val="24"/>
          <w:szCs w:val="24"/>
        </w:rPr>
        <w:softHyphen/>
        <w:t>ных технологиях, соответствующих современному уровню развития науки и общественной практики и составляю</w:t>
      </w:r>
      <w:r w:rsidRPr="002A1B89">
        <w:rPr>
          <w:sz w:val="24"/>
          <w:szCs w:val="24"/>
        </w:rPr>
        <w:softHyphen/>
        <w:t>щих базовую основу для понимания сущности научной картины мира;</w:t>
      </w:r>
    </w:p>
    <w:p w:rsidR="00AD6051" w:rsidRPr="002A1B89" w:rsidRDefault="00AD6051" w:rsidP="008A66B0">
      <w:pPr>
        <w:pStyle w:val="13"/>
        <w:numPr>
          <w:ilvl w:val="0"/>
          <w:numId w:val="189"/>
        </w:numPr>
        <w:spacing w:line="259" w:lineRule="auto"/>
        <w:ind w:left="284"/>
        <w:jc w:val="both"/>
        <w:rPr>
          <w:sz w:val="24"/>
          <w:szCs w:val="24"/>
        </w:rPr>
      </w:pPr>
      <w:r w:rsidRPr="002A1B89">
        <w:rPr>
          <w:rFonts w:eastAsia="Arial"/>
          <w:sz w:val="24"/>
          <w:szCs w:val="24"/>
        </w:rPr>
        <w:t xml:space="preserve"> </w:t>
      </w:r>
      <w:r w:rsidRPr="002A1B89">
        <w:rPr>
          <w:sz w:val="24"/>
          <w:szCs w:val="24"/>
        </w:rPr>
        <w:t>интерес к обучению и познанию; любознательность; готов</w:t>
      </w:r>
      <w:r w:rsidRPr="002A1B89">
        <w:rPr>
          <w:sz w:val="24"/>
          <w:szCs w:val="24"/>
        </w:rPr>
        <w:softHyphen/>
        <w:t>ность и способность к самообразованию, осознанному вы</w:t>
      </w:r>
      <w:r w:rsidRPr="002A1B89">
        <w:rPr>
          <w:sz w:val="24"/>
          <w:szCs w:val="24"/>
        </w:rPr>
        <w:softHyphen/>
        <w:t>бору направленности и уровня обучения в дальнейшем;</w:t>
      </w:r>
    </w:p>
    <w:p w:rsidR="00AD6051" w:rsidRPr="002A1B89" w:rsidRDefault="00AD6051" w:rsidP="008A66B0">
      <w:pPr>
        <w:pStyle w:val="13"/>
        <w:numPr>
          <w:ilvl w:val="0"/>
          <w:numId w:val="189"/>
        </w:numPr>
        <w:spacing w:line="259" w:lineRule="auto"/>
        <w:ind w:left="284"/>
        <w:jc w:val="both"/>
        <w:rPr>
          <w:sz w:val="24"/>
          <w:szCs w:val="24"/>
        </w:rPr>
      </w:pPr>
      <w:r w:rsidRPr="002A1B89">
        <w:rPr>
          <w:sz w:val="24"/>
          <w:szCs w:val="24"/>
        </w:rPr>
        <w:t>овладение основными навыками исследовательской дея</w:t>
      </w:r>
      <w:r w:rsidRPr="002A1B89">
        <w:rPr>
          <w:sz w:val="24"/>
          <w:szCs w:val="24"/>
        </w:rPr>
        <w:softHyphen/>
        <w:t>тельности, установка на осмысление опыта, наблюдений, поступков и стремление совершенствовать пути достиже</w:t>
      </w:r>
      <w:r w:rsidRPr="002A1B89">
        <w:rPr>
          <w:sz w:val="24"/>
          <w:szCs w:val="24"/>
        </w:rPr>
        <w:softHyphen/>
        <w:t>ния индивидуального и коллективного благополучия;</w:t>
      </w:r>
    </w:p>
    <w:p w:rsidR="00AD6051" w:rsidRPr="002A1B89" w:rsidRDefault="00AD6051" w:rsidP="008A66B0">
      <w:pPr>
        <w:pStyle w:val="13"/>
        <w:numPr>
          <w:ilvl w:val="0"/>
          <w:numId w:val="189"/>
        </w:numPr>
        <w:spacing w:line="259" w:lineRule="auto"/>
        <w:ind w:left="284"/>
        <w:jc w:val="both"/>
        <w:rPr>
          <w:sz w:val="24"/>
          <w:szCs w:val="24"/>
        </w:rPr>
      </w:pPr>
      <w:r w:rsidRPr="002A1B89">
        <w:rPr>
          <w:rFonts w:eastAsia="Arial"/>
          <w:sz w:val="24"/>
          <w:szCs w:val="24"/>
        </w:rPr>
        <w:t xml:space="preserve"> </w:t>
      </w:r>
      <w:r w:rsidRPr="002A1B89">
        <w:rPr>
          <w:sz w:val="24"/>
          <w:szCs w:val="24"/>
        </w:rPr>
        <w:t>сформированность информационной культуры, в том чис</w:t>
      </w:r>
      <w:r w:rsidRPr="002A1B89">
        <w:rPr>
          <w:sz w:val="24"/>
          <w:szCs w:val="24"/>
        </w:rPr>
        <w:softHyphen/>
        <w:t>ле навыков самостоятельной работы с учебными текстами, справочной литературой, разнообразными средствами ин</w:t>
      </w:r>
      <w:r w:rsidRPr="002A1B89">
        <w:rPr>
          <w:sz w:val="24"/>
          <w:szCs w:val="24"/>
        </w:rPr>
        <w:softHyphen/>
        <w:t>формационных технологий, а также умения самостоятель</w:t>
      </w:r>
      <w:r w:rsidRPr="002A1B89">
        <w:rPr>
          <w:sz w:val="24"/>
          <w:szCs w:val="24"/>
        </w:rPr>
        <w:softHyphen/>
        <w:t>но определять цели своего обучения, ставить и формули</w:t>
      </w:r>
      <w:r w:rsidRPr="002A1B89">
        <w:rPr>
          <w:sz w:val="24"/>
          <w:szCs w:val="24"/>
        </w:rPr>
        <w:softHyphen/>
        <w:t>ровать для себя новые задачи в учёбе и познавательной деятельности, развивать мотивы и интересы своей позна</w:t>
      </w:r>
      <w:r w:rsidRPr="002A1B89">
        <w:rPr>
          <w:sz w:val="24"/>
          <w:szCs w:val="24"/>
        </w:rPr>
        <w:softHyphen/>
        <w:t>вательной деятельности;</w:t>
      </w:r>
    </w:p>
    <w:p w:rsidR="00AD6051" w:rsidRPr="002A1B89" w:rsidRDefault="00AD6051" w:rsidP="00AD6051">
      <w:pPr>
        <w:pStyle w:val="13"/>
        <w:spacing w:line="259" w:lineRule="auto"/>
        <w:ind w:firstLine="142"/>
        <w:jc w:val="both"/>
        <w:rPr>
          <w:sz w:val="24"/>
          <w:szCs w:val="24"/>
        </w:rPr>
      </w:pPr>
      <w:r w:rsidRPr="002A1B89">
        <w:rPr>
          <w:b/>
          <w:bCs/>
          <w:i/>
          <w:iCs/>
          <w:sz w:val="24"/>
          <w:szCs w:val="24"/>
        </w:rPr>
        <w:t>Формирование культуры здоровья</w:t>
      </w:r>
      <w:r w:rsidRPr="002A1B89">
        <w:rPr>
          <w:b/>
          <w:bCs/>
          <w:sz w:val="24"/>
          <w:szCs w:val="24"/>
        </w:rPr>
        <w:t>:</w:t>
      </w:r>
    </w:p>
    <w:p w:rsidR="00AD6051" w:rsidRPr="002A1B89" w:rsidRDefault="00AD6051" w:rsidP="00AD6051">
      <w:pPr>
        <w:pStyle w:val="13"/>
        <w:spacing w:line="259"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sidRPr="002A1B89">
        <w:rPr>
          <w:sz w:val="24"/>
          <w:szCs w:val="24"/>
        </w:rPr>
        <w:softHyphen/>
        <w:t>муникационных технологий (ИКТ).</w:t>
      </w:r>
    </w:p>
    <w:p w:rsidR="00AD6051" w:rsidRPr="002A1B89" w:rsidRDefault="00AD6051" w:rsidP="00AD6051">
      <w:pPr>
        <w:pStyle w:val="13"/>
        <w:spacing w:line="259" w:lineRule="auto"/>
        <w:ind w:firstLine="142"/>
        <w:jc w:val="both"/>
        <w:rPr>
          <w:sz w:val="24"/>
          <w:szCs w:val="24"/>
        </w:rPr>
      </w:pPr>
      <w:r w:rsidRPr="002A1B89">
        <w:rPr>
          <w:b/>
          <w:bCs/>
          <w:i/>
          <w:iCs/>
          <w:sz w:val="24"/>
          <w:szCs w:val="24"/>
        </w:rPr>
        <w:t>Трудовое воспитание</w:t>
      </w:r>
      <w:r w:rsidRPr="002A1B89">
        <w:rPr>
          <w:b/>
          <w:bCs/>
          <w:sz w:val="24"/>
          <w:szCs w:val="24"/>
        </w:rPr>
        <w:t>:</w:t>
      </w:r>
    </w:p>
    <w:p w:rsidR="00AD6051" w:rsidRPr="002A1B89" w:rsidRDefault="00AD6051" w:rsidP="008A66B0">
      <w:pPr>
        <w:pStyle w:val="13"/>
        <w:numPr>
          <w:ilvl w:val="0"/>
          <w:numId w:val="190"/>
        </w:numPr>
        <w:spacing w:line="259" w:lineRule="auto"/>
        <w:ind w:left="284"/>
        <w:jc w:val="both"/>
        <w:rPr>
          <w:sz w:val="24"/>
          <w:szCs w:val="24"/>
        </w:rPr>
      </w:pPr>
      <w:r w:rsidRPr="002A1B89">
        <w:rPr>
          <w:rFonts w:eastAsia="Arial"/>
          <w:sz w:val="24"/>
          <w:szCs w:val="24"/>
        </w:rPr>
        <w:t xml:space="preserve"> </w:t>
      </w:r>
      <w:r w:rsidRPr="002A1B89">
        <w:rPr>
          <w:sz w:val="24"/>
          <w:szCs w:val="24"/>
        </w:rPr>
        <w:t>интерес к практическому изучению профессий и труда в сферах профессиональной деятельности, связанных с ин</w:t>
      </w:r>
      <w:r w:rsidRPr="002A1B89">
        <w:rPr>
          <w:sz w:val="24"/>
          <w:szCs w:val="24"/>
        </w:rPr>
        <w:softHyphen/>
        <w:t>форматикой, программированием и информационными технологиями, основанными на достижениях науки ин</w:t>
      </w:r>
      <w:r w:rsidRPr="002A1B89">
        <w:rPr>
          <w:sz w:val="24"/>
          <w:szCs w:val="24"/>
        </w:rPr>
        <w:softHyphen/>
        <w:t>форматики и научно-технического прогресса;</w:t>
      </w:r>
    </w:p>
    <w:p w:rsidR="00AD6051" w:rsidRPr="002A1B89" w:rsidRDefault="00AD6051" w:rsidP="008A66B0">
      <w:pPr>
        <w:pStyle w:val="13"/>
        <w:numPr>
          <w:ilvl w:val="0"/>
          <w:numId w:val="190"/>
        </w:numPr>
        <w:spacing w:line="259" w:lineRule="auto"/>
        <w:ind w:left="284"/>
        <w:jc w:val="both"/>
        <w:rPr>
          <w:sz w:val="24"/>
          <w:szCs w:val="24"/>
        </w:rPr>
      </w:pPr>
      <w:r w:rsidRPr="002A1B89">
        <w:rPr>
          <w:rFonts w:eastAsia="Arial"/>
          <w:sz w:val="24"/>
          <w:szCs w:val="24"/>
        </w:rPr>
        <w:t xml:space="preserve"> </w:t>
      </w:r>
      <w:r w:rsidRPr="002A1B89">
        <w:rPr>
          <w:sz w:val="24"/>
          <w:szCs w:val="24"/>
        </w:rPr>
        <w:t>осознанный выбор и построение индивидуальной траекто</w:t>
      </w:r>
      <w:r w:rsidRPr="002A1B89">
        <w:rPr>
          <w:sz w:val="24"/>
          <w:szCs w:val="24"/>
        </w:rPr>
        <w:softHyphen/>
        <w:t>рии образования и жизненных планов с учётом личных и общественных интересов и потребностей.</w:t>
      </w:r>
    </w:p>
    <w:p w:rsidR="00AD6051" w:rsidRPr="002A1B89" w:rsidRDefault="00AD6051" w:rsidP="00AD6051">
      <w:pPr>
        <w:pStyle w:val="13"/>
        <w:spacing w:line="259" w:lineRule="auto"/>
        <w:ind w:firstLine="142"/>
        <w:jc w:val="both"/>
        <w:rPr>
          <w:sz w:val="24"/>
          <w:szCs w:val="24"/>
        </w:rPr>
      </w:pPr>
      <w:r w:rsidRPr="002A1B89">
        <w:rPr>
          <w:b/>
          <w:bCs/>
          <w:i/>
          <w:iCs/>
          <w:sz w:val="24"/>
          <w:szCs w:val="24"/>
        </w:rPr>
        <w:t>Экологическое воспитание</w:t>
      </w:r>
      <w:r w:rsidRPr="002A1B89">
        <w:rPr>
          <w:b/>
          <w:bCs/>
          <w:sz w:val="24"/>
          <w:szCs w:val="24"/>
        </w:rPr>
        <w:t>:</w:t>
      </w:r>
    </w:p>
    <w:p w:rsidR="00AD6051" w:rsidRPr="002A1B89" w:rsidRDefault="00AD6051" w:rsidP="00AD6051">
      <w:pPr>
        <w:pStyle w:val="13"/>
        <w:spacing w:line="259"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осознание глобального характера экологических проблем и путей их решения, в том числе с учётом возможностей ИКТ.</w:t>
      </w:r>
    </w:p>
    <w:p w:rsidR="00AD6051" w:rsidRPr="002A1B89" w:rsidRDefault="00AD6051" w:rsidP="00AD6051">
      <w:pPr>
        <w:pStyle w:val="13"/>
        <w:spacing w:line="240" w:lineRule="auto"/>
        <w:ind w:firstLine="142"/>
        <w:jc w:val="both"/>
        <w:rPr>
          <w:sz w:val="24"/>
          <w:szCs w:val="24"/>
        </w:rPr>
      </w:pPr>
      <w:r w:rsidRPr="002A1B89">
        <w:rPr>
          <w:b/>
          <w:bCs/>
          <w:i/>
          <w:iCs/>
          <w:sz w:val="24"/>
          <w:szCs w:val="24"/>
        </w:rPr>
        <w:t>Адаптация обучающегося к изменяющимся услови</w:t>
      </w:r>
      <w:r w:rsidRPr="002A1B89">
        <w:rPr>
          <w:b/>
          <w:bCs/>
          <w:i/>
          <w:iCs/>
          <w:sz w:val="24"/>
          <w:szCs w:val="24"/>
        </w:rPr>
        <w:softHyphen/>
        <w:t>ям социальной среды</w:t>
      </w:r>
      <w:r w:rsidRPr="002A1B89">
        <w:rPr>
          <w:b/>
          <w:bCs/>
          <w:sz w:val="24"/>
          <w:szCs w:val="24"/>
        </w:rPr>
        <w:t>:</w:t>
      </w:r>
    </w:p>
    <w:p w:rsidR="00AD6051" w:rsidRPr="002A1B89" w:rsidRDefault="00AD6051" w:rsidP="00AD6051">
      <w:pPr>
        <w:pStyle w:val="13"/>
        <w:spacing w:after="240" w:line="266"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освоение обучающимися социального опыта, основных со</w:t>
      </w:r>
      <w:r w:rsidRPr="002A1B89">
        <w:rPr>
          <w:sz w:val="24"/>
          <w:szCs w:val="24"/>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D6051" w:rsidRPr="00AD6051" w:rsidRDefault="00AD6051" w:rsidP="00AD6051">
      <w:pPr>
        <w:pStyle w:val="24"/>
        <w:keepNext/>
        <w:keepLines/>
        <w:spacing w:after="120" w:line="252" w:lineRule="auto"/>
        <w:ind w:firstLine="142"/>
        <w:jc w:val="both"/>
        <w:rPr>
          <w:b/>
          <w:color w:val="auto"/>
          <w:sz w:val="24"/>
          <w:szCs w:val="24"/>
        </w:rPr>
      </w:pPr>
      <w:r w:rsidRPr="00AD6051">
        <w:rPr>
          <w:b/>
          <w:color w:val="auto"/>
          <w:sz w:val="24"/>
          <w:szCs w:val="24"/>
        </w:rPr>
        <w:t>Метапредметные результаты</w:t>
      </w:r>
    </w:p>
    <w:p w:rsidR="00AD6051" w:rsidRPr="002A1B89" w:rsidRDefault="00AD6051" w:rsidP="00AD6051">
      <w:pPr>
        <w:pStyle w:val="13"/>
        <w:spacing w:after="160" w:line="240" w:lineRule="auto"/>
        <w:ind w:firstLine="142"/>
        <w:jc w:val="both"/>
        <w:rPr>
          <w:sz w:val="24"/>
          <w:szCs w:val="24"/>
        </w:rPr>
      </w:pPr>
      <w:r w:rsidRPr="002A1B89">
        <w:rPr>
          <w:sz w:val="24"/>
          <w:szCs w:val="24"/>
        </w:rPr>
        <w:t>Метапредметные результаты освоения образовательной программы по информатике отражают овладение универсаль</w:t>
      </w:r>
      <w:r w:rsidRPr="002A1B89">
        <w:rPr>
          <w:sz w:val="24"/>
          <w:szCs w:val="24"/>
        </w:rPr>
        <w:softHyphen/>
        <w:t>ными учебными действиями — познавательными, коммуни</w:t>
      </w:r>
      <w:r w:rsidRPr="002A1B89">
        <w:rPr>
          <w:sz w:val="24"/>
          <w:szCs w:val="24"/>
        </w:rPr>
        <w:softHyphen/>
        <w:t>кативными, регулятивными.</w:t>
      </w:r>
    </w:p>
    <w:p w:rsidR="00AD6051" w:rsidRPr="002A1B89" w:rsidRDefault="00AD6051" w:rsidP="00AD6051">
      <w:pPr>
        <w:pStyle w:val="22"/>
        <w:spacing w:after="40"/>
        <w:ind w:firstLine="142"/>
        <w:jc w:val="both"/>
        <w:rPr>
          <w:rFonts w:ascii="Times New Roman" w:hAnsi="Times New Roman" w:cs="Times New Roman"/>
          <w:sz w:val="24"/>
          <w:szCs w:val="24"/>
        </w:rPr>
      </w:pPr>
      <w:r w:rsidRPr="002A1B89">
        <w:rPr>
          <w:rFonts w:ascii="Times New Roman" w:hAnsi="Times New Roman" w:cs="Times New Roman"/>
          <w:sz w:val="24"/>
          <w:szCs w:val="24"/>
        </w:rPr>
        <w:t>Универсальные познавательные действия</w:t>
      </w:r>
    </w:p>
    <w:p w:rsidR="00AD6051" w:rsidRPr="002A1B89" w:rsidRDefault="00AD6051" w:rsidP="00AD6051">
      <w:pPr>
        <w:pStyle w:val="13"/>
        <w:spacing w:line="240" w:lineRule="auto"/>
        <w:ind w:firstLine="142"/>
        <w:jc w:val="both"/>
        <w:rPr>
          <w:sz w:val="24"/>
          <w:szCs w:val="24"/>
        </w:rPr>
      </w:pPr>
      <w:r w:rsidRPr="002A1B89">
        <w:rPr>
          <w:b/>
          <w:bCs/>
          <w:i/>
          <w:iCs/>
          <w:sz w:val="24"/>
          <w:szCs w:val="24"/>
        </w:rPr>
        <w:t>Базовые логические действия</w:t>
      </w:r>
      <w:r w:rsidRPr="002A1B89">
        <w:rPr>
          <w:b/>
          <w:bCs/>
          <w:sz w:val="24"/>
          <w:szCs w:val="24"/>
        </w:rPr>
        <w:t>:</w:t>
      </w:r>
    </w:p>
    <w:p w:rsidR="00AD6051" w:rsidRPr="002A1B89" w:rsidRDefault="00AD6051" w:rsidP="008A66B0">
      <w:pPr>
        <w:pStyle w:val="13"/>
        <w:numPr>
          <w:ilvl w:val="0"/>
          <w:numId w:val="191"/>
        </w:numPr>
        <w:spacing w:line="264" w:lineRule="auto"/>
        <w:ind w:left="284"/>
        <w:jc w:val="both"/>
        <w:rPr>
          <w:sz w:val="24"/>
          <w:szCs w:val="24"/>
        </w:rPr>
      </w:pPr>
      <w:r w:rsidRPr="002A1B89">
        <w:rPr>
          <w:rFonts w:eastAsia="Arial"/>
          <w:sz w:val="24"/>
          <w:szCs w:val="24"/>
        </w:rPr>
        <w:t xml:space="preserve"> </w:t>
      </w:r>
      <w:r w:rsidRPr="002A1B89">
        <w:rPr>
          <w:sz w:val="24"/>
          <w:szCs w:val="24"/>
        </w:rPr>
        <w:t>умение определять понятия, создавать обобщения, уста</w:t>
      </w:r>
      <w:r w:rsidRPr="002A1B89">
        <w:rPr>
          <w:sz w:val="24"/>
          <w:szCs w:val="24"/>
        </w:rPr>
        <w:softHyphen/>
        <w:t>навливать аналогии, классифицировать, самостоятельно выбирать основания и критерии для классификации, уста</w:t>
      </w:r>
      <w:r w:rsidRPr="002A1B89">
        <w:rPr>
          <w:sz w:val="24"/>
          <w:szCs w:val="24"/>
        </w:rPr>
        <w:softHyphen/>
        <w:t>навливать причинно-следственные связи, строить логиче</w:t>
      </w:r>
      <w:r w:rsidRPr="002A1B89">
        <w:rPr>
          <w:sz w:val="24"/>
          <w:szCs w:val="24"/>
        </w:rPr>
        <w:softHyphen/>
        <w:t>ские рассуждения, делать умозаключения (индуктивные, дедуктивные и по аналогии) и выводы;</w:t>
      </w:r>
    </w:p>
    <w:p w:rsidR="00AD6051" w:rsidRPr="002A1B89" w:rsidRDefault="00AD6051" w:rsidP="008A66B0">
      <w:pPr>
        <w:pStyle w:val="13"/>
        <w:numPr>
          <w:ilvl w:val="0"/>
          <w:numId w:val="191"/>
        </w:numPr>
        <w:spacing w:line="276" w:lineRule="auto"/>
        <w:ind w:left="284"/>
        <w:jc w:val="both"/>
        <w:rPr>
          <w:sz w:val="24"/>
          <w:szCs w:val="24"/>
        </w:rPr>
      </w:pPr>
      <w:r w:rsidRPr="002A1B89">
        <w:rPr>
          <w:rFonts w:eastAsia="Arial"/>
          <w:sz w:val="24"/>
          <w:szCs w:val="24"/>
        </w:rPr>
        <w:t xml:space="preserve"> </w:t>
      </w:r>
      <w:r w:rsidRPr="002A1B89">
        <w:rPr>
          <w:sz w:val="24"/>
          <w:szCs w:val="24"/>
        </w:rPr>
        <w:t>умение создавать, применять и преобразовывать знаки и символы, модели и схемы для решения учебных и позна</w:t>
      </w:r>
      <w:r w:rsidRPr="002A1B89">
        <w:rPr>
          <w:sz w:val="24"/>
          <w:szCs w:val="24"/>
        </w:rPr>
        <w:softHyphen/>
        <w:t>вательных задач;</w:t>
      </w:r>
    </w:p>
    <w:p w:rsidR="00AD6051" w:rsidRPr="002A1B89" w:rsidRDefault="00AD6051" w:rsidP="008A66B0">
      <w:pPr>
        <w:pStyle w:val="13"/>
        <w:numPr>
          <w:ilvl w:val="0"/>
          <w:numId w:val="191"/>
        </w:numPr>
        <w:spacing w:line="271" w:lineRule="auto"/>
        <w:ind w:left="284"/>
        <w:jc w:val="both"/>
        <w:rPr>
          <w:sz w:val="24"/>
          <w:szCs w:val="24"/>
        </w:rPr>
      </w:pPr>
      <w:r w:rsidRPr="002A1B89">
        <w:rPr>
          <w:rFonts w:eastAsia="Arial"/>
          <w:sz w:val="24"/>
          <w:szCs w:val="24"/>
        </w:rPr>
        <w:t xml:space="preserve"> </w:t>
      </w:r>
      <w:r w:rsidRPr="002A1B89">
        <w:rPr>
          <w:sz w:val="24"/>
          <w:szCs w:val="24"/>
        </w:rPr>
        <w:t>самостоятельно выбирать способ решения учебной задачи (сравнивать несколько вариантов решения, выбирать наи</w:t>
      </w:r>
      <w:r w:rsidRPr="002A1B89">
        <w:rPr>
          <w:sz w:val="24"/>
          <w:szCs w:val="24"/>
        </w:rPr>
        <w:softHyphen/>
        <w:t>более подходящий с учётом самостоятельно выделенных критериев).</w:t>
      </w:r>
    </w:p>
    <w:p w:rsidR="00AD6051" w:rsidRPr="002A1B89" w:rsidRDefault="00AD6051" w:rsidP="00AD6051">
      <w:pPr>
        <w:pStyle w:val="13"/>
        <w:spacing w:line="240" w:lineRule="auto"/>
        <w:ind w:firstLine="142"/>
        <w:jc w:val="both"/>
        <w:rPr>
          <w:sz w:val="24"/>
          <w:szCs w:val="24"/>
        </w:rPr>
      </w:pPr>
      <w:r w:rsidRPr="002A1B89">
        <w:rPr>
          <w:b/>
          <w:bCs/>
          <w:i/>
          <w:iCs/>
          <w:sz w:val="24"/>
          <w:szCs w:val="24"/>
        </w:rPr>
        <w:t>Базовые исследовательские действия</w:t>
      </w:r>
      <w:r w:rsidRPr="002A1B89">
        <w:rPr>
          <w:b/>
          <w:bCs/>
          <w:sz w:val="24"/>
          <w:szCs w:val="24"/>
        </w:rPr>
        <w:t>:</w:t>
      </w:r>
    </w:p>
    <w:p w:rsidR="00AD6051" w:rsidRPr="002A1B89" w:rsidRDefault="00AD6051" w:rsidP="008A66B0">
      <w:pPr>
        <w:pStyle w:val="13"/>
        <w:numPr>
          <w:ilvl w:val="0"/>
          <w:numId w:val="192"/>
        </w:numPr>
        <w:spacing w:line="276" w:lineRule="auto"/>
        <w:ind w:left="284"/>
        <w:jc w:val="both"/>
        <w:rPr>
          <w:sz w:val="24"/>
          <w:szCs w:val="24"/>
        </w:rPr>
      </w:pPr>
      <w:r w:rsidRPr="002A1B89">
        <w:rPr>
          <w:rFonts w:eastAsia="Arial"/>
          <w:sz w:val="24"/>
          <w:szCs w:val="24"/>
        </w:rPr>
        <w:t xml:space="preserve"> </w:t>
      </w:r>
      <w:r w:rsidRPr="002A1B89">
        <w:rPr>
          <w:sz w:val="24"/>
          <w:szCs w:val="24"/>
        </w:rPr>
        <w:t>формулировать вопросы, фиксирующие разрыв между ре</w:t>
      </w:r>
      <w:r w:rsidRPr="002A1B89">
        <w:rPr>
          <w:sz w:val="24"/>
          <w:szCs w:val="24"/>
        </w:rPr>
        <w:softHyphen/>
        <w:t>альным и желательным состоянием ситуации, объекта, и самостоятельно устанавливать искомое и данное;</w:t>
      </w:r>
    </w:p>
    <w:p w:rsidR="00AD6051" w:rsidRPr="002A1B89" w:rsidRDefault="00AD6051" w:rsidP="008A66B0">
      <w:pPr>
        <w:pStyle w:val="13"/>
        <w:numPr>
          <w:ilvl w:val="0"/>
          <w:numId w:val="192"/>
        </w:numPr>
        <w:spacing w:line="295" w:lineRule="auto"/>
        <w:ind w:left="284"/>
        <w:jc w:val="both"/>
        <w:rPr>
          <w:sz w:val="24"/>
          <w:szCs w:val="24"/>
        </w:rPr>
      </w:pPr>
      <w:r w:rsidRPr="002A1B89">
        <w:rPr>
          <w:rFonts w:eastAsia="Arial"/>
          <w:sz w:val="24"/>
          <w:szCs w:val="24"/>
        </w:rPr>
        <w:t xml:space="preserve"> </w:t>
      </w:r>
      <w:r w:rsidRPr="002A1B89">
        <w:rPr>
          <w:sz w:val="24"/>
          <w:szCs w:val="24"/>
        </w:rPr>
        <w:t>оценивать на применимость и достоверность информацию, полученную в ходе исследования;</w:t>
      </w:r>
    </w:p>
    <w:p w:rsidR="00AD6051" w:rsidRPr="002A1B89" w:rsidRDefault="00AD6051" w:rsidP="008A66B0">
      <w:pPr>
        <w:pStyle w:val="13"/>
        <w:numPr>
          <w:ilvl w:val="0"/>
          <w:numId w:val="192"/>
        </w:numPr>
        <w:spacing w:line="271" w:lineRule="auto"/>
        <w:ind w:left="284"/>
        <w:jc w:val="both"/>
        <w:rPr>
          <w:sz w:val="24"/>
          <w:szCs w:val="24"/>
        </w:rPr>
      </w:pPr>
      <w:r w:rsidRPr="002A1B89">
        <w:rPr>
          <w:rFonts w:eastAsia="Arial"/>
          <w:sz w:val="24"/>
          <w:szCs w:val="24"/>
        </w:rPr>
        <w:t xml:space="preserve"> </w:t>
      </w:r>
      <w:r w:rsidRPr="002A1B89">
        <w:rPr>
          <w:sz w:val="24"/>
          <w:szCs w:val="24"/>
        </w:rPr>
        <w:t>прогнозировать возможное дальнейшее развитие процес</w:t>
      </w:r>
      <w:r w:rsidRPr="002A1B89">
        <w:rPr>
          <w:sz w:val="24"/>
          <w:szCs w:val="24"/>
        </w:rPr>
        <w:softHyphen/>
        <w:t>сов, событий и их последствия в аналогичных или сход</w:t>
      </w:r>
      <w:r w:rsidRPr="002A1B89">
        <w:rPr>
          <w:sz w:val="24"/>
          <w:szCs w:val="24"/>
        </w:rPr>
        <w:softHyphen/>
        <w:t>ных ситуациях, а также выдвигать предположения об их развитии в новых условиях и контекстах.</w:t>
      </w:r>
    </w:p>
    <w:p w:rsidR="00AD6051" w:rsidRPr="002A1B89" w:rsidRDefault="00AD6051" w:rsidP="00AD6051">
      <w:pPr>
        <w:pStyle w:val="13"/>
        <w:spacing w:line="240" w:lineRule="auto"/>
        <w:ind w:firstLine="142"/>
        <w:jc w:val="both"/>
        <w:rPr>
          <w:sz w:val="24"/>
          <w:szCs w:val="24"/>
        </w:rPr>
      </w:pPr>
      <w:r w:rsidRPr="002A1B89">
        <w:rPr>
          <w:b/>
          <w:bCs/>
          <w:i/>
          <w:iCs/>
          <w:sz w:val="24"/>
          <w:szCs w:val="24"/>
        </w:rPr>
        <w:t>Работа с информацией</w:t>
      </w:r>
      <w:r w:rsidRPr="002A1B89">
        <w:rPr>
          <w:b/>
          <w:bCs/>
          <w:sz w:val="24"/>
          <w:szCs w:val="24"/>
        </w:rPr>
        <w:t>:</w:t>
      </w:r>
    </w:p>
    <w:p w:rsidR="00AD6051" w:rsidRPr="002A1B89" w:rsidRDefault="00AD6051" w:rsidP="008A66B0">
      <w:pPr>
        <w:pStyle w:val="13"/>
        <w:numPr>
          <w:ilvl w:val="0"/>
          <w:numId w:val="193"/>
        </w:numPr>
        <w:spacing w:line="295" w:lineRule="auto"/>
        <w:ind w:left="284"/>
        <w:jc w:val="both"/>
        <w:rPr>
          <w:sz w:val="24"/>
          <w:szCs w:val="24"/>
        </w:rPr>
      </w:pPr>
      <w:r w:rsidRPr="002A1B89">
        <w:rPr>
          <w:rFonts w:eastAsia="Arial"/>
          <w:sz w:val="24"/>
          <w:szCs w:val="24"/>
        </w:rPr>
        <w:t xml:space="preserve"> </w:t>
      </w:r>
      <w:r w:rsidRPr="002A1B89">
        <w:rPr>
          <w:sz w:val="24"/>
          <w:szCs w:val="24"/>
        </w:rPr>
        <w:t>выявлять дефицит информации, данных, необходимых для решения поставленной задачи;</w:t>
      </w:r>
    </w:p>
    <w:p w:rsidR="00AD6051" w:rsidRPr="002A1B89" w:rsidRDefault="00AD6051" w:rsidP="008A66B0">
      <w:pPr>
        <w:pStyle w:val="13"/>
        <w:numPr>
          <w:ilvl w:val="0"/>
          <w:numId w:val="193"/>
        </w:numPr>
        <w:spacing w:line="257" w:lineRule="auto"/>
        <w:ind w:left="284"/>
        <w:jc w:val="both"/>
        <w:rPr>
          <w:sz w:val="24"/>
          <w:szCs w:val="24"/>
        </w:rPr>
      </w:pPr>
      <w:r w:rsidRPr="002A1B89">
        <w:rPr>
          <w:rFonts w:eastAsia="Arial"/>
          <w:sz w:val="24"/>
          <w:szCs w:val="24"/>
        </w:rPr>
        <w:t xml:space="preserve"> </w:t>
      </w:r>
      <w:r w:rsidRPr="002A1B89">
        <w:rPr>
          <w:sz w:val="24"/>
          <w:szCs w:val="24"/>
        </w:rPr>
        <w:t>применять различные методы, инструменты и запросы при поиске и отборе информации или данных из источни</w:t>
      </w:r>
      <w:r w:rsidRPr="002A1B89">
        <w:rPr>
          <w:sz w:val="24"/>
          <w:szCs w:val="24"/>
        </w:rPr>
        <w:softHyphen/>
        <w:t>ков с учётом предложенной учебной задачи и заданных критериев;</w:t>
      </w:r>
    </w:p>
    <w:p w:rsidR="00AD6051" w:rsidRPr="002A1B89" w:rsidRDefault="00AD6051" w:rsidP="008A66B0">
      <w:pPr>
        <w:pStyle w:val="13"/>
        <w:numPr>
          <w:ilvl w:val="0"/>
          <w:numId w:val="193"/>
        </w:numPr>
        <w:spacing w:line="257" w:lineRule="auto"/>
        <w:ind w:left="284"/>
        <w:jc w:val="both"/>
        <w:rPr>
          <w:sz w:val="24"/>
          <w:szCs w:val="24"/>
        </w:rPr>
      </w:pPr>
      <w:r w:rsidRPr="002A1B89">
        <w:rPr>
          <w:rFonts w:eastAsia="Arial"/>
          <w:sz w:val="24"/>
          <w:szCs w:val="24"/>
        </w:rPr>
        <w:t xml:space="preserve"> </w:t>
      </w:r>
      <w:r w:rsidRPr="002A1B89">
        <w:rPr>
          <w:sz w:val="24"/>
          <w:szCs w:val="24"/>
        </w:rPr>
        <w:t>выбирать, анализировать, систематизировать и интерпре</w:t>
      </w:r>
      <w:r w:rsidRPr="002A1B89">
        <w:rPr>
          <w:sz w:val="24"/>
          <w:szCs w:val="24"/>
        </w:rPr>
        <w:softHyphen/>
        <w:t>тировать информацию различных видов и форм представ</w:t>
      </w:r>
      <w:r w:rsidRPr="002A1B89">
        <w:rPr>
          <w:sz w:val="24"/>
          <w:szCs w:val="24"/>
        </w:rPr>
        <w:softHyphen/>
        <w:t>ления;</w:t>
      </w:r>
    </w:p>
    <w:p w:rsidR="00AD6051" w:rsidRPr="002A1B89" w:rsidRDefault="00AD6051" w:rsidP="008A66B0">
      <w:pPr>
        <w:pStyle w:val="13"/>
        <w:numPr>
          <w:ilvl w:val="0"/>
          <w:numId w:val="193"/>
        </w:numPr>
        <w:spacing w:line="257" w:lineRule="auto"/>
        <w:ind w:left="284"/>
        <w:jc w:val="both"/>
        <w:rPr>
          <w:sz w:val="24"/>
          <w:szCs w:val="24"/>
        </w:rPr>
      </w:pPr>
      <w:r w:rsidRPr="002A1B89">
        <w:rPr>
          <w:rFonts w:eastAsia="Arial"/>
          <w:sz w:val="24"/>
          <w:szCs w:val="24"/>
        </w:rPr>
        <w:t xml:space="preserve"> </w:t>
      </w:r>
      <w:r w:rsidRPr="002A1B89">
        <w:rPr>
          <w:sz w:val="24"/>
          <w:szCs w:val="24"/>
        </w:rPr>
        <w:t>самостоятельно выбирать оптимальную форму представле</w:t>
      </w:r>
      <w:r w:rsidRPr="002A1B89">
        <w:rPr>
          <w:sz w:val="24"/>
          <w:szCs w:val="24"/>
        </w:rPr>
        <w:softHyphen/>
        <w:t>ния информации и иллюстрировать решаемые задачи не</w:t>
      </w:r>
      <w:r w:rsidRPr="002A1B89">
        <w:rPr>
          <w:sz w:val="24"/>
          <w:szCs w:val="24"/>
        </w:rPr>
        <w:softHyphen/>
        <w:t>сложными схемами, диаграммами, иной графикой и их комбинациями;</w:t>
      </w:r>
    </w:p>
    <w:p w:rsidR="00AD6051" w:rsidRPr="002A1B89" w:rsidRDefault="00AD6051" w:rsidP="008A66B0">
      <w:pPr>
        <w:pStyle w:val="13"/>
        <w:numPr>
          <w:ilvl w:val="0"/>
          <w:numId w:val="193"/>
        </w:numPr>
        <w:spacing w:line="257" w:lineRule="auto"/>
        <w:ind w:left="284"/>
        <w:jc w:val="both"/>
        <w:rPr>
          <w:sz w:val="24"/>
          <w:szCs w:val="24"/>
        </w:rPr>
      </w:pPr>
      <w:r w:rsidRPr="002A1B89">
        <w:rPr>
          <w:rFonts w:eastAsia="Arial"/>
          <w:sz w:val="24"/>
          <w:szCs w:val="24"/>
        </w:rPr>
        <w:t xml:space="preserve"> </w:t>
      </w:r>
      <w:r w:rsidRPr="002A1B89">
        <w:rPr>
          <w:sz w:val="24"/>
          <w:szCs w:val="24"/>
        </w:rPr>
        <w:t>оценивать надёжность информации по критериям, предло</w:t>
      </w:r>
      <w:r w:rsidRPr="002A1B89">
        <w:rPr>
          <w:sz w:val="24"/>
          <w:szCs w:val="24"/>
        </w:rPr>
        <w:softHyphen/>
        <w:t>женным учителем или сформулированным самостоятельно;</w:t>
      </w:r>
    </w:p>
    <w:p w:rsidR="00AD6051" w:rsidRPr="002A1B89" w:rsidRDefault="00AD6051" w:rsidP="008A66B0">
      <w:pPr>
        <w:pStyle w:val="13"/>
        <w:numPr>
          <w:ilvl w:val="0"/>
          <w:numId w:val="193"/>
        </w:numPr>
        <w:spacing w:after="100" w:line="257" w:lineRule="auto"/>
        <w:ind w:left="284"/>
        <w:jc w:val="both"/>
        <w:rPr>
          <w:sz w:val="24"/>
          <w:szCs w:val="24"/>
        </w:rPr>
      </w:pPr>
      <w:r w:rsidRPr="002A1B89">
        <w:rPr>
          <w:sz w:val="24"/>
          <w:szCs w:val="24"/>
        </w:rPr>
        <w:t>эффективно запоминать и систематизировать информацию.</w:t>
      </w:r>
    </w:p>
    <w:p w:rsidR="00AD6051" w:rsidRPr="002A1B89" w:rsidRDefault="00AD6051" w:rsidP="00AD6051">
      <w:pPr>
        <w:pStyle w:val="22"/>
        <w:spacing w:after="40" w:line="257"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Универсальные коммуникативные действия</w:t>
      </w:r>
    </w:p>
    <w:p w:rsidR="00AD6051" w:rsidRPr="002A1B89" w:rsidRDefault="00AD6051" w:rsidP="00AD6051">
      <w:pPr>
        <w:pStyle w:val="13"/>
        <w:spacing w:line="257" w:lineRule="auto"/>
        <w:ind w:firstLine="142"/>
        <w:jc w:val="both"/>
        <w:rPr>
          <w:sz w:val="24"/>
          <w:szCs w:val="24"/>
        </w:rPr>
      </w:pPr>
      <w:r w:rsidRPr="002A1B89">
        <w:rPr>
          <w:b/>
          <w:bCs/>
          <w:i/>
          <w:iCs/>
          <w:sz w:val="24"/>
          <w:szCs w:val="24"/>
        </w:rPr>
        <w:t>Общение</w:t>
      </w:r>
      <w:r w:rsidRPr="002A1B89">
        <w:rPr>
          <w:b/>
          <w:bCs/>
          <w:sz w:val="24"/>
          <w:szCs w:val="24"/>
        </w:rPr>
        <w:t>:</w:t>
      </w:r>
    </w:p>
    <w:p w:rsidR="00AD6051" w:rsidRPr="002A1B89" w:rsidRDefault="00AD6051" w:rsidP="008A66B0">
      <w:pPr>
        <w:pStyle w:val="13"/>
        <w:numPr>
          <w:ilvl w:val="0"/>
          <w:numId w:val="194"/>
        </w:numPr>
        <w:spacing w:line="257" w:lineRule="auto"/>
        <w:ind w:left="284"/>
        <w:jc w:val="both"/>
        <w:rPr>
          <w:sz w:val="24"/>
          <w:szCs w:val="24"/>
        </w:rPr>
      </w:pPr>
      <w:r w:rsidRPr="002A1B89">
        <w:rPr>
          <w:rFonts w:eastAsia="Arial"/>
          <w:sz w:val="24"/>
          <w:szCs w:val="24"/>
        </w:rPr>
        <w:t xml:space="preserve"> </w:t>
      </w:r>
      <w:r w:rsidRPr="002A1B89">
        <w:rPr>
          <w:sz w:val="24"/>
          <w:szCs w:val="24"/>
        </w:rPr>
        <w:t>сопоставлять свои суждения с суждениями других участ</w:t>
      </w:r>
      <w:r w:rsidRPr="002A1B89">
        <w:rPr>
          <w:sz w:val="24"/>
          <w:szCs w:val="24"/>
        </w:rPr>
        <w:softHyphen/>
        <w:t>ников диалога, обнаруживать различие и сходство пози</w:t>
      </w:r>
      <w:r w:rsidRPr="002A1B89">
        <w:rPr>
          <w:sz w:val="24"/>
          <w:szCs w:val="24"/>
        </w:rPr>
        <w:softHyphen/>
        <w:t>ций;</w:t>
      </w:r>
    </w:p>
    <w:p w:rsidR="00AD6051" w:rsidRPr="002A1B89" w:rsidRDefault="00AD6051" w:rsidP="008A66B0">
      <w:pPr>
        <w:pStyle w:val="13"/>
        <w:numPr>
          <w:ilvl w:val="0"/>
          <w:numId w:val="194"/>
        </w:numPr>
        <w:spacing w:line="257" w:lineRule="auto"/>
        <w:ind w:left="284"/>
        <w:jc w:val="both"/>
        <w:rPr>
          <w:sz w:val="24"/>
          <w:szCs w:val="24"/>
        </w:rPr>
      </w:pPr>
      <w:r w:rsidRPr="002A1B89">
        <w:rPr>
          <w:rFonts w:eastAsia="Arial"/>
          <w:sz w:val="24"/>
          <w:szCs w:val="24"/>
        </w:rPr>
        <w:t xml:space="preserve"> </w:t>
      </w:r>
      <w:r w:rsidRPr="002A1B89">
        <w:rPr>
          <w:sz w:val="24"/>
          <w:szCs w:val="24"/>
        </w:rPr>
        <w:t>публично представлять результаты выполненного опыта (эксперимента, исследования, проекта);</w:t>
      </w:r>
    </w:p>
    <w:p w:rsidR="00AD6051" w:rsidRPr="002A1B89" w:rsidRDefault="00AD6051" w:rsidP="008A66B0">
      <w:pPr>
        <w:pStyle w:val="13"/>
        <w:numPr>
          <w:ilvl w:val="0"/>
          <w:numId w:val="194"/>
        </w:numPr>
        <w:spacing w:line="257" w:lineRule="auto"/>
        <w:ind w:left="284"/>
        <w:jc w:val="both"/>
        <w:rPr>
          <w:sz w:val="24"/>
          <w:szCs w:val="24"/>
        </w:rPr>
      </w:pPr>
      <w:r w:rsidRPr="002A1B89">
        <w:rPr>
          <w:rFonts w:eastAsia="Arial"/>
          <w:sz w:val="24"/>
          <w:szCs w:val="24"/>
        </w:rPr>
        <w:t xml:space="preserve"> </w:t>
      </w:r>
      <w:r w:rsidRPr="002A1B89">
        <w:rPr>
          <w:sz w:val="24"/>
          <w:szCs w:val="24"/>
        </w:rPr>
        <w:t>самостоятельно выбирать формат выступления с учётом задач презентации и особенностей аудитории и в соответ</w:t>
      </w:r>
      <w:r w:rsidRPr="002A1B89">
        <w:rPr>
          <w:sz w:val="24"/>
          <w:szCs w:val="24"/>
        </w:rPr>
        <w:softHyphen/>
        <w:t>ствии с ним составлять устные и письменные тексты с ис</w:t>
      </w:r>
      <w:r w:rsidRPr="002A1B89">
        <w:rPr>
          <w:sz w:val="24"/>
          <w:szCs w:val="24"/>
        </w:rPr>
        <w:softHyphen/>
        <w:t>пользованием иллюстративных материалов.</w:t>
      </w:r>
    </w:p>
    <w:p w:rsidR="00AD6051" w:rsidRPr="002A1B89" w:rsidRDefault="00AD6051" w:rsidP="00AD6051">
      <w:pPr>
        <w:pStyle w:val="13"/>
        <w:spacing w:line="257" w:lineRule="auto"/>
        <w:ind w:firstLine="142"/>
        <w:jc w:val="both"/>
        <w:rPr>
          <w:sz w:val="24"/>
          <w:szCs w:val="24"/>
        </w:rPr>
      </w:pPr>
      <w:r w:rsidRPr="002A1B89">
        <w:rPr>
          <w:b/>
          <w:bCs/>
          <w:i/>
          <w:iCs/>
          <w:sz w:val="24"/>
          <w:szCs w:val="24"/>
        </w:rPr>
        <w:t>Совместная деятельность</w:t>
      </w:r>
      <w:r w:rsidRPr="002A1B89">
        <w:rPr>
          <w:b/>
          <w:bCs/>
          <w:sz w:val="24"/>
          <w:szCs w:val="24"/>
        </w:rPr>
        <w:t xml:space="preserve"> (</w:t>
      </w:r>
      <w:r w:rsidRPr="002A1B89">
        <w:rPr>
          <w:b/>
          <w:bCs/>
          <w:i/>
          <w:iCs/>
          <w:sz w:val="24"/>
          <w:szCs w:val="24"/>
        </w:rPr>
        <w:t>сотрудничество</w:t>
      </w:r>
      <w:r w:rsidRPr="002A1B89">
        <w:rPr>
          <w:b/>
          <w:bCs/>
          <w:sz w:val="24"/>
          <w:szCs w:val="24"/>
        </w:rPr>
        <w:t>):</w:t>
      </w:r>
    </w:p>
    <w:p w:rsidR="00AD6051" w:rsidRPr="002A1B89" w:rsidRDefault="00AD6051" w:rsidP="008A66B0">
      <w:pPr>
        <w:pStyle w:val="13"/>
        <w:numPr>
          <w:ilvl w:val="0"/>
          <w:numId w:val="195"/>
        </w:numPr>
        <w:spacing w:line="257" w:lineRule="auto"/>
        <w:ind w:left="284"/>
        <w:jc w:val="both"/>
        <w:rPr>
          <w:sz w:val="24"/>
          <w:szCs w:val="24"/>
        </w:rPr>
      </w:pPr>
      <w:r w:rsidRPr="002A1B89">
        <w:rPr>
          <w:rFonts w:eastAsia="Arial"/>
          <w:sz w:val="24"/>
          <w:szCs w:val="24"/>
        </w:rPr>
        <w:t xml:space="preserve"> </w:t>
      </w:r>
      <w:r w:rsidRPr="002A1B89">
        <w:rPr>
          <w:sz w:val="24"/>
          <w:szCs w:val="24"/>
        </w:rPr>
        <w:t>понимать и использовать преимущества командной и ин</w:t>
      </w:r>
      <w:r w:rsidRPr="002A1B89">
        <w:rPr>
          <w:sz w:val="24"/>
          <w:szCs w:val="24"/>
        </w:rPr>
        <w:softHyphen/>
        <w:t>дивидуальной работы при решении конкретной проблемы, в том числе при создании информационного продукта;</w:t>
      </w:r>
    </w:p>
    <w:p w:rsidR="00AD6051" w:rsidRPr="002A1B89" w:rsidRDefault="00AD6051" w:rsidP="008A66B0">
      <w:pPr>
        <w:pStyle w:val="13"/>
        <w:numPr>
          <w:ilvl w:val="0"/>
          <w:numId w:val="195"/>
        </w:numPr>
        <w:spacing w:line="257" w:lineRule="auto"/>
        <w:ind w:left="284"/>
        <w:jc w:val="both"/>
        <w:rPr>
          <w:sz w:val="24"/>
          <w:szCs w:val="24"/>
        </w:rPr>
      </w:pPr>
      <w:r w:rsidRPr="002A1B89">
        <w:rPr>
          <w:rFonts w:eastAsia="Arial"/>
          <w:sz w:val="24"/>
          <w:szCs w:val="24"/>
        </w:rPr>
        <w:t xml:space="preserve"> </w:t>
      </w:r>
      <w:r w:rsidRPr="002A1B89">
        <w:rPr>
          <w:sz w:val="24"/>
          <w:szCs w:val="24"/>
        </w:rPr>
        <w:t>принимать цель совместной информационной деятельности по сбору, обработке, передаче, формализации информа</w:t>
      </w:r>
      <w:r w:rsidRPr="002A1B89">
        <w:rPr>
          <w:sz w:val="24"/>
          <w:szCs w:val="24"/>
        </w:rPr>
        <w:softHyphen/>
        <w:t>ции; коллективно строить действия по её достижению: распределять роли, договариваться, обсуждать процесс и результат совместной работы;</w:t>
      </w:r>
    </w:p>
    <w:p w:rsidR="00AD6051" w:rsidRPr="002A1B89" w:rsidRDefault="00AD6051" w:rsidP="008A66B0">
      <w:pPr>
        <w:pStyle w:val="13"/>
        <w:numPr>
          <w:ilvl w:val="0"/>
          <w:numId w:val="195"/>
        </w:numPr>
        <w:spacing w:line="257" w:lineRule="auto"/>
        <w:ind w:left="284"/>
        <w:jc w:val="both"/>
        <w:rPr>
          <w:sz w:val="24"/>
          <w:szCs w:val="24"/>
        </w:rPr>
      </w:pPr>
      <w:r w:rsidRPr="002A1B89">
        <w:rPr>
          <w:sz w:val="24"/>
          <w:szCs w:val="24"/>
        </w:rPr>
        <w:t>выполнять свою часть работы с информацией или инфор</w:t>
      </w:r>
      <w:r w:rsidRPr="002A1B89">
        <w:rPr>
          <w:sz w:val="24"/>
          <w:szCs w:val="24"/>
        </w:rPr>
        <w:softHyphen/>
        <w:t>мационным продуктом, достигая качественного результата по своему направлению и координируя свои действия с другими членами команды;</w:t>
      </w:r>
    </w:p>
    <w:p w:rsidR="00AD6051" w:rsidRPr="002A1B89" w:rsidRDefault="00AD6051" w:rsidP="008A66B0">
      <w:pPr>
        <w:pStyle w:val="13"/>
        <w:numPr>
          <w:ilvl w:val="0"/>
          <w:numId w:val="195"/>
        </w:numPr>
        <w:spacing w:after="80" w:line="257" w:lineRule="auto"/>
        <w:ind w:left="284"/>
        <w:jc w:val="both"/>
        <w:rPr>
          <w:sz w:val="24"/>
          <w:szCs w:val="24"/>
        </w:rPr>
      </w:pPr>
      <w:r w:rsidRPr="002A1B89">
        <w:rPr>
          <w:rFonts w:eastAsia="Arial"/>
          <w:sz w:val="24"/>
          <w:szCs w:val="24"/>
        </w:rPr>
        <w:t xml:space="preserve"> </w:t>
      </w:r>
      <w:r w:rsidRPr="002A1B89">
        <w:rPr>
          <w:sz w:val="24"/>
          <w:szCs w:val="24"/>
        </w:rPr>
        <w:t>оценивать качество своего вклада в общий информацион</w:t>
      </w:r>
      <w:r w:rsidRPr="002A1B89">
        <w:rPr>
          <w:sz w:val="24"/>
          <w:szCs w:val="24"/>
        </w:rPr>
        <w:softHyphen/>
        <w:t>ный продукт по критериям, самостоятельно сформулиро</w:t>
      </w:r>
      <w:r w:rsidRPr="002A1B89">
        <w:rPr>
          <w:sz w:val="24"/>
          <w:szCs w:val="24"/>
        </w:rPr>
        <w:softHyphen/>
        <w:t>ванным участниками взаимодействия;</w:t>
      </w:r>
    </w:p>
    <w:p w:rsidR="00AD6051" w:rsidRPr="002A1B89" w:rsidRDefault="00AD6051" w:rsidP="008A66B0">
      <w:pPr>
        <w:pStyle w:val="13"/>
        <w:numPr>
          <w:ilvl w:val="0"/>
          <w:numId w:val="195"/>
        </w:numPr>
        <w:spacing w:after="160"/>
        <w:ind w:left="284"/>
        <w:jc w:val="both"/>
        <w:rPr>
          <w:sz w:val="24"/>
          <w:szCs w:val="24"/>
        </w:rPr>
      </w:pPr>
      <w:r w:rsidRPr="002A1B89">
        <w:rPr>
          <w:rFonts w:eastAsia="Arial"/>
          <w:sz w:val="24"/>
          <w:szCs w:val="24"/>
        </w:rPr>
        <w:t xml:space="preserve"> </w:t>
      </w:r>
      <w:r w:rsidRPr="002A1B89">
        <w:rPr>
          <w:sz w:val="24"/>
          <w:szCs w:val="24"/>
        </w:rPr>
        <w:t>сравнивать результаты с исходной задачей и вклад каждо</w:t>
      </w:r>
      <w:r w:rsidRPr="002A1B89">
        <w:rPr>
          <w:sz w:val="24"/>
          <w:szCs w:val="24"/>
        </w:rPr>
        <w:softHyphen/>
        <w:t>го члена команды в достижение результатов, разделять сферу ответственности и проявлять готовность к предо</w:t>
      </w:r>
      <w:r w:rsidRPr="002A1B89">
        <w:rPr>
          <w:sz w:val="24"/>
          <w:szCs w:val="24"/>
        </w:rPr>
        <w:softHyphen/>
        <w:t>ставлению отчёта перед группой.</w:t>
      </w:r>
    </w:p>
    <w:p w:rsidR="00AD6051" w:rsidRPr="002A1B89" w:rsidRDefault="00AD6051" w:rsidP="00AD6051">
      <w:pPr>
        <w:pStyle w:val="22"/>
        <w:spacing w:after="40" w:line="254" w:lineRule="auto"/>
        <w:ind w:firstLine="142"/>
        <w:jc w:val="both"/>
        <w:rPr>
          <w:rFonts w:ascii="Times New Roman" w:hAnsi="Times New Roman" w:cs="Times New Roman"/>
          <w:sz w:val="24"/>
          <w:szCs w:val="24"/>
        </w:rPr>
      </w:pPr>
      <w:r w:rsidRPr="002A1B89">
        <w:rPr>
          <w:rFonts w:ascii="Times New Roman" w:hAnsi="Times New Roman" w:cs="Times New Roman"/>
          <w:sz w:val="24"/>
          <w:szCs w:val="24"/>
        </w:rPr>
        <w:t>Универсальные регулятивные действия</w:t>
      </w:r>
    </w:p>
    <w:p w:rsidR="00AD6051" w:rsidRPr="002A1B89" w:rsidRDefault="00AD6051" w:rsidP="00AD6051">
      <w:pPr>
        <w:pStyle w:val="13"/>
        <w:ind w:firstLine="142"/>
        <w:jc w:val="both"/>
        <w:rPr>
          <w:sz w:val="24"/>
          <w:szCs w:val="24"/>
        </w:rPr>
      </w:pPr>
      <w:r w:rsidRPr="002A1B89">
        <w:rPr>
          <w:b/>
          <w:bCs/>
          <w:i/>
          <w:iCs/>
          <w:sz w:val="24"/>
          <w:szCs w:val="24"/>
        </w:rPr>
        <w:t>Самоорганизация</w:t>
      </w:r>
      <w:r w:rsidRPr="002A1B89">
        <w:rPr>
          <w:b/>
          <w:bCs/>
          <w:sz w:val="24"/>
          <w:szCs w:val="24"/>
        </w:rPr>
        <w:t>:</w:t>
      </w:r>
    </w:p>
    <w:p w:rsidR="00AD6051" w:rsidRPr="002A1B89" w:rsidRDefault="00AD6051" w:rsidP="008A66B0">
      <w:pPr>
        <w:pStyle w:val="13"/>
        <w:numPr>
          <w:ilvl w:val="0"/>
          <w:numId w:val="196"/>
        </w:numPr>
        <w:ind w:left="284"/>
        <w:jc w:val="both"/>
        <w:rPr>
          <w:sz w:val="24"/>
          <w:szCs w:val="24"/>
        </w:rPr>
      </w:pPr>
      <w:r w:rsidRPr="002A1B89">
        <w:rPr>
          <w:rFonts w:eastAsia="Arial"/>
          <w:sz w:val="24"/>
          <w:szCs w:val="24"/>
        </w:rPr>
        <w:t xml:space="preserve"> </w:t>
      </w:r>
      <w:r w:rsidRPr="002A1B89">
        <w:rPr>
          <w:sz w:val="24"/>
          <w:szCs w:val="24"/>
        </w:rPr>
        <w:t>выявлять в жизненных и учебных ситуациях проблемы, требующие решения;</w:t>
      </w:r>
    </w:p>
    <w:p w:rsidR="00AD6051" w:rsidRPr="002A1B89" w:rsidRDefault="00AD6051" w:rsidP="008A66B0">
      <w:pPr>
        <w:pStyle w:val="13"/>
        <w:numPr>
          <w:ilvl w:val="0"/>
          <w:numId w:val="196"/>
        </w:numPr>
        <w:ind w:left="284"/>
        <w:jc w:val="both"/>
        <w:rPr>
          <w:sz w:val="24"/>
          <w:szCs w:val="24"/>
        </w:rPr>
      </w:pPr>
      <w:r w:rsidRPr="002A1B89">
        <w:rPr>
          <w:rFonts w:eastAsia="Arial"/>
          <w:sz w:val="24"/>
          <w:szCs w:val="24"/>
        </w:rPr>
        <w:t xml:space="preserve"> </w:t>
      </w:r>
      <w:r w:rsidRPr="002A1B89">
        <w:rPr>
          <w:sz w:val="24"/>
          <w:szCs w:val="24"/>
        </w:rPr>
        <w:t>ориентироваться в различных подходах к принятию реше</w:t>
      </w:r>
      <w:r w:rsidRPr="002A1B89">
        <w:rPr>
          <w:sz w:val="24"/>
          <w:szCs w:val="24"/>
        </w:rPr>
        <w:softHyphen/>
        <w:t>ний (индивидуальное принятие решений, принятие реше</w:t>
      </w:r>
      <w:r w:rsidRPr="002A1B89">
        <w:rPr>
          <w:sz w:val="24"/>
          <w:szCs w:val="24"/>
        </w:rPr>
        <w:softHyphen/>
        <w:t>ний в группе);</w:t>
      </w:r>
    </w:p>
    <w:p w:rsidR="00AD6051" w:rsidRPr="002A1B89" w:rsidRDefault="00AD6051" w:rsidP="008A66B0">
      <w:pPr>
        <w:pStyle w:val="13"/>
        <w:numPr>
          <w:ilvl w:val="0"/>
          <w:numId w:val="196"/>
        </w:numPr>
        <w:ind w:left="284"/>
        <w:jc w:val="both"/>
        <w:rPr>
          <w:sz w:val="24"/>
          <w:szCs w:val="24"/>
        </w:rPr>
      </w:pPr>
      <w:r w:rsidRPr="002A1B89">
        <w:rPr>
          <w:rFonts w:eastAsia="Arial"/>
          <w:sz w:val="24"/>
          <w:szCs w:val="24"/>
        </w:rPr>
        <w:t xml:space="preserve"> </w:t>
      </w:r>
      <w:r w:rsidRPr="002A1B89">
        <w:rPr>
          <w:sz w:val="24"/>
          <w:szCs w:val="24"/>
        </w:rPr>
        <w:t>самостоятельно составлять алгоритм решения задачи (или его часть), выбирать способ решения учебной зада</w:t>
      </w:r>
      <w:r w:rsidRPr="002A1B89">
        <w:rPr>
          <w:sz w:val="24"/>
          <w:szCs w:val="24"/>
        </w:rPr>
        <w:softHyphen/>
        <w:t>чи с учётом имеющихся ресурсов и собственных возмож</w:t>
      </w:r>
      <w:r w:rsidRPr="002A1B89">
        <w:rPr>
          <w:sz w:val="24"/>
          <w:szCs w:val="24"/>
        </w:rPr>
        <w:softHyphen/>
        <w:t>ностей, аргументировать предлагаемые варианты реше</w:t>
      </w:r>
      <w:r w:rsidRPr="002A1B89">
        <w:rPr>
          <w:sz w:val="24"/>
          <w:szCs w:val="24"/>
        </w:rPr>
        <w:softHyphen/>
        <w:t>ний;</w:t>
      </w:r>
    </w:p>
    <w:p w:rsidR="00AD6051" w:rsidRPr="002A1B89" w:rsidRDefault="00AD6051" w:rsidP="008A66B0">
      <w:pPr>
        <w:pStyle w:val="13"/>
        <w:numPr>
          <w:ilvl w:val="0"/>
          <w:numId w:val="196"/>
        </w:numPr>
        <w:ind w:left="284"/>
        <w:jc w:val="both"/>
        <w:rPr>
          <w:sz w:val="24"/>
          <w:szCs w:val="24"/>
        </w:rPr>
      </w:pPr>
      <w:r w:rsidRPr="002A1B89">
        <w:rPr>
          <w:rFonts w:eastAsia="Arial"/>
          <w:sz w:val="24"/>
          <w:szCs w:val="24"/>
        </w:rPr>
        <w:t xml:space="preserve"> </w:t>
      </w:r>
      <w:r w:rsidRPr="002A1B89">
        <w:rPr>
          <w:sz w:val="24"/>
          <w:szCs w:val="24"/>
        </w:rPr>
        <w:t>составлять план действий (план реализации намеченного алгоритма решения), корректировать предложенный алго</w:t>
      </w:r>
      <w:r w:rsidRPr="002A1B89">
        <w:rPr>
          <w:sz w:val="24"/>
          <w:szCs w:val="24"/>
        </w:rPr>
        <w:softHyphen/>
        <w:t>ритм с учётом получения новых знаний об изучаемом объ</w:t>
      </w:r>
      <w:r w:rsidRPr="002A1B89">
        <w:rPr>
          <w:sz w:val="24"/>
          <w:szCs w:val="24"/>
        </w:rPr>
        <w:softHyphen/>
        <w:t>екте;</w:t>
      </w:r>
    </w:p>
    <w:p w:rsidR="00AD6051" w:rsidRPr="002A1B89" w:rsidRDefault="00AD6051" w:rsidP="008A66B0">
      <w:pPr>
        <w:pStyle w:val="13"/>
        <w:numPr>
          <w:ilvl w:val="0"/>
          <w:numId w:val="196"/>
        </w:numPr>
        <w:ind w:left="284"/>
        <w:jc w:val="both"/>
        <w:rPr>
          <w:sz w:val="24"/>
          <w:szCs w:val="24"/>
        </w:rPr>
      </w:pPr>
      <w:r w:rsidRPr="002A1B89">
        <w:rPr>
          <w:rFonts w:eastAsia="Arial"/>
          <w:sz w:val="24"/>
          <w:szCs w:val="24"/>
        </w:rPr>
        <w:t xml:space="preserve"> </w:t>
      </w:r>
      <w:r w:rsidRPr="002A1B89">
        <w:rPr>
          <w:sz w:val="24"/>
          <w:szCs w:val="24"/>
        </w:rPr>
        <w:t>делать выбор в условиях противоречивой информации и брать ответственность за решение.</w:t>
      </w:r>
    </w:p>
    <w:p w:rsidR="00AD6051" w:rsidRPr="002A1B89" w:rsidRDefault="00AD6051" w:rsidP="00AD6051">
      <w:pPr>
        <w:pStyle w:val="13"/>
        <w:ind w:firstLine="142"/>
        <w:jc w:val="both"/>
        <w:rPr>
          <w:sz w:val="24"/>
          <w:szCs w:val="24"/>
        </w:rPr>
      </w:pPr>
      <w:r w:rsidRPr="002A1B89">
        <w:rPr>
          <w:b/>
          <w:bCs/>
          <w:i/>
          <w:iCs/>
          <w:sz w:val="24"/>
          <w:szCs w:val="24"/>
        </w:rPr>
        <w:t>Самоконтроль</w:t>
      </w:r>
      <w:r w:rsidRPr="002A1B89">
        <w:rPr>
          <w:b/>
          <w:bCs/>
          <w:sz w:val="24"/>
          <w:szCs w:val="24"/>
        </w:rPr>
        <w:t xml:space="preserve"> (</w:t>
      </w:r>
      <w:r w:rsidRPr="002A1B89">
        <w:rPr>
          <w:b/>
          <w:bCs/>
          <w:i/>
          <w:iCs/>
          <w:sz w:val="24"/>
          <w:szCs w:val="24"/>
        </w:rPr>
        <w:t>рефлексия</w:t>
      </w:r>
      <w:r w:rsidRPr="002A1B89">
        <w:rPr>
          <w:b/>
          <w:bCs/>
          <w:sz w:val="24"/>
          <w:szCs w:val="24"/>
        </w:rPr>
        <w:t>):</w:t>
      </w:r>
    </w:p>
    <w:p w:rsidR="00AD6051" w:rsidRPr="002A1B89" w:rsidRDefault="00AD6051" w:rsidP="008A66B0">
      <w:pPr>
        <w:pStyle w:val="13"/>
        <w:numPr>
          <w:ilvl w:val="0"/>
          <w:numId w:val="197"/>
        </w:numPr>
        <w:ind w:left="284"/>
        <w:jc w:val="both"/>
        <w:rPr>
          <w:sz w:val="24"/>
          <w:szCs w:val="24"/>
        </w:rPr>
      </w:pPr>
      <w:r w:rsidRPr="002A1B89">
        <w:rPr>
          <w:rFonts w:eastAsia="Arial"/>
          <w:sz w:val="24"/>
          <w:szCs w:val="24"/>
        </w:rPr>
        <w:t xml:space="preserve"> </w:t>
      </w:r>
      <w:r w:rsidRPr="002A1B89">
        <w:rPr>
          <w:sz w:val="24"/>
          <w:szCs w:val="24"/>
        </w:rPr>
        <w:t>владеть способами самоконтроля, самомотивации и реф</w:t>
      </w:r>
      <w:r w:rsidRPr="002A1B89">
        <w:rPr>
          <w:sz w:val="24"/>
          <w:szCs w:val="24"/>
        </w:rPr>
        <w:softHyphen/>
        <w:t>лексии;</w:t>
      </w:r>
    </w:p>
    <w:p w:rsidR="00AD6051" w:rsidRPr="002A1B89" w:rsidRDefault="00AD6051" w:rsidP="008A66B0">
      <w:pPr>
        <w:pStyle w:val="13"/>
        <w:numPr>
          <w:ilvl w:val="0"/>
          <w:numId w:val="197"/>
        </w:numPr>
        <w:ind w:left="284"/>
        <w:jc w:val="both"/>
        <w:rPr>
          <w:sz w:val="24"/>
          <w:szCs w:val="24"/>
        </w:rPr>
      </w:pPr>
      <w:r w:rsidRPr="002A1B89">
        <w:rPr>
          <w:rFonts w:eastAsia="Arial"/>
          <w:sz w:val="24"/>
          <w:szCs w:val="24"/>
        </w:rPr>
        <w:t xml:space="preserve"> </w:t>
      </w:r>
      <w:r w:rsidRPr="002A1B89">
        <w:rPr>
          <w:sz w:val="24"/>
          <w:szCs w:val="24"/>
        </w:rPr>
        <w:t>давать адекватную оценку ситуации и предлагать план её изменения;</w:t>
      </w:r>
    </w:p>
    <w:p w:rsidR="00AD6051" w:rsidRPr="002A1B89" w:rsidRDefault="00AD6051" w:rsidP="008A66B0">
      <w:pPr>
        <w:pStyle w:val="13"/>
        <w:numPr>
          <w:ilvl w:val="0"/>
          <w:numId w:val="197"/>
        </w:numPr>
        <w:ind w:left="284"/>
        <w:jc w:val="both"/>
        <w:rPr>
          <w:sz w:val="24"/>
          <w:szCs w:val="24"/>
        </w:rPr>
      </w:pPr>
      <w:r w:rsidRPr="002A1B89">
        <w:rPr>
          <w:rFonts w:eastAsia="Arial"/>
          <w:sz w:val="24"/>
          <w:szCs w:val="24"/>
        </w:rPr>
        <w:t xml:space="preserve"> </w:t>
      </w:r>
      <w:r w:rsidRPr="002A1B89">
        <w:rPr>
          <w:sz w:val="24"/>
          <w:szCs w:val="24"/>
        </w:rPr>
        <w:t>учитывать контекст и предвидеть трудности, которые мо</w:t>
      </w:r>
      <w:r w:rsidRPr="002A1B89">
        <w:rPr>
          <w:sz w:val="24"/>
          <w:szCs w:val="24"/>
        </w:rPr>
        <w:softHyphen/>
        <w:t>гут возникнуть при решении учебной задачи, адаптиро</w:t>
      </w:r>
      <w:r w:rsidRPr="002A1B89">
        <w:rPr>
          <w:sz w:val="24"/>
          <w:szCs w:val="24"/>
        </w:rPr>
        <w:softHyphen/>
        <w:t>вать решение к меняющимся обстоятельствам;</w:t>
      </w:r>
    </w:p>
    <w:p w:rsidR="00AD6051" w:rsidRPr="002A1B89" w:rsidRDefault="00AD6051" w:rsidP="008A66B0">
      <w:pPr>
        <w:pStyle w:val="13"/>
        <w:numPr>
          <w:ilvl w:val="0"/>
          <w:numId w:val="197"/>
        </w:numPr>
        <w:ind w:left="284"/>
        <w:jc w:val="both"/>
        <w:rPr>
          <w:sz w:val="24"/>
          <w:szCs w:val="24"/>
        </w:rPr>
      </w:pPr>
      <w:r w:rsidRPr="002A1B89">
        <w:rPr>
          <w:rFonts w:eastAsia="Arial"/>
          <w:sz w:val="24"/>
          <w:szCs w:val="24"/>
        </w:rPr>
        <w:t xml:space="preserve"> </w:t>
      </w:r>
      <w:r w:rsidRPr="002A1B89">
        <w:rPr>
          <w:sz w:val="24"/>
          <w:szCs w:val="24"/>
        </w:rPr>
        <w:t>объяснять причины достижения (недостижения) результа</w:t>
      </w:r>
      <w:r w:rsidRPr="002A1B89">
        <w:rPr>
          <w:sz w:val="24"/>
          <w:szCs w:val="24"/>
        </w:rPr>
        <w:softHyphen/>
        <w:t>тов информационной деятельности, давать оценку приоб</w:t>
      </w:r>
      <w:r w:rsidRPr="002A1B89">
        <w:rPr>
          <w:sz w:val="24"/>
          <w:szCs w:val="24"/>
        </w:rPr>
        <w:softHyphen/>
        <w:t>ретённому опыту, уметь находить позитивное в произо</w:t>
      </w:r>
      <w:r w:rsidRPr="002A1B89">
        <w:rPr>
          <w:sz w:val="24"/>
          <w:szCs w:val="24"/>
        </w:rPr>
        <w:softHyphen/>
        <w:t>шедшей ситуации;</w:t>
      </w:r>
    </w:p>
    <w:p w:rsidR="00AD6051" w:rsidRPr="002A1B89" w:rsidRDefault="00AD6051" w:rsidP="008A66B0">
      <w:pPr>
        <w:pStyle w:val="13"/>
        <w:numPr>
          <w:ilvl w:val="0"/>
          <w:numId w:val="197"/>
        </w:numPr>
        <w:ind w:left="284"/>
        <w:jc w:val="both"/>
        <w:rPr>
          <w:sz w:val="24"/>
          <w:szCs w:val="24"/>
        </w:rPr>
      </w:pPr>
      <w:r w:rsidRPr="002A1B89">
        <w:rPr>
          <w:rFonts w:eastAsia="Arial"/>
          <w:sz w:val="24"/>
          <w:szCs w:val="24"/>
        </w:rPr>
        <w:t xml:space="preserve"> </w:t>
      </w:r>
      <w:r w:rsidRPr="002A1B89">
        <w:rPr>
          <w:sz w:val="24"/>
          <w:szCs w:val="24"/>
        </w:rPr>
        <w:t>вносить коррективы в деятельность на основе новых об</w:t>
      </w:r>
      <w:r w:rsidRPr="002A1B89">
        <w:rPr>
          <w:sz w:val="24"/>
          <w:szCs w:val="24"/>
        </w:rPr>
        <w:softHyphen/>
        <w:t>стоятельств, изменившихся ситуаций, установленных ошибок, возникших трудностей;</w:t>
      </w:r>
    </w:p>
    <w:p w:rsidR="00AD6051" w:rsidRPr="002A1B89" w:rsidRDefault="00AD6051" w:rsidP="008A66B0">
      <w:pPr>
        <w:pStyle w:val="13"/>
        <w:numPr>
          <w:ilvl w:val="0"/>
          <w:numId w:val="197"/>
        </w:numPr>
        <w:spacing w:after="40"/>
        <w:ind w:left="284"/>
        <w:jc w:val="both"/>
        <w:rPr>
          <w:sz w:val="24"/>
          <w:szCs w:val="24"/>
        </w:rPr>
      </w:pPr>
      <w:r w:rsidRPr="002A1B89">
        <w:rPr>
          <w:rFonts w:eastAsia="Arial"/>
          <w:sz w:val="24"/>
          <w:szCs w:val="24"/>
        </w:rPr>
        <w:t xml:space="preserve"> </w:t>
      </w:r>
      <w:r w:rsidRPr="002A1B89">
        <w:rPr>
          <w:sz w:val="24"/>
          <w:szCs w:val="24"/>
        </w:rPr>
        <w:t>оценивать соответствие результата цели и условиям.</w:t>
      </w:r>
    </w:p>
    <w:p w:rsidR="00AD6051" w:rsidRPr="002A1B89" w:rsidRDefault="00AD6051" w:rsidP="00AD6051">
      <w:pPr>
        <w:pStyle w:val="13"/>
        <w:ind w:firstLine="142"/>
        <w:jc w:val="both"/>
        <w:rPr>
          <w:sz w:val="24"/>
          <w:szCs w:val="24"/>
        </w:rPr>
      </w:pPr>
      <w:r w:rsidRPr="002A1B89">
        <w:rPr>
          <w:b/>
          <w:bCs/>
          <w:i/>
          <w:iCs/>
          <w:sz w:val="24"/>
          <w:szCs w:val="24"/>
        </w:rPr>
        <w:t>Эмоциональный интеллект</w:t>
      </w:r>
      <w:r w:rsidRPr="002A1B89">
        <w:rPr>
          <w:b/>
          <w:bCs/>
          <w:sz w:val="24"/>
          <w:szCs w:val="24"/>
        </w:rPr>
        <w:t>:</w:t>
      </w:r>
    </w:p>
    <w:p w:rsidR="00AD6051" w:rsidRPr="002A1B89" w:rsidRDefault="00AD6051" w:rsidP="00AD6051">
      <w:pPr>
        <w:pStyle w:val="13"/>
        <w:spacing w:after="40"/>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ставить себя на место другого человека, понимать мотивы и намерения другого.</w:t>
      </w:r>
    </w:p>
    <w:p w:rsidR="00AD6051" w:rsidRPr="002A1B89" w:rsidRDefault="00AD6051" w:rsidP="00AD6051">
      <w:pPr>
        <w:pStyle w:val="13"/>
        <w:spacing w:line="257" w:lineRule="auto"/>
        <w:ind w:firstLine="142"/>
        <w:jc w:val="both"/>
        <w:rPr>
          <w:sz w:val="24"/>
          <w:szCs w:val="24"/>
        </w:rPr>
      </w:pPr>
      <w:r w:rsidRPr="002A1B89">
        <w:rPr>
          <w:b/>
          <w:bCs/>
          <w:i/>
          <w:iCs/>
          <w:sz w:val="24"/>
          <w:szCs w:val="24"/>
        </w:rPr>
        <w:t>Принятие себя и других</w:t>
      </w:r>
      <w:r w:rsidRPr="002A1B89">
        <w:rPr>
          <w:b/>
          <w:bCs/>
          <w:sz w:val="24"/>
          <w:szCs w:val="24"/>
        </w:rPr>
        <w:t>:</w:t>
      </w:r>
    </w:p>
    <w:p w:rsidR="00AD6051" w:rsidRPr="002A1B89" w:rsidRDefault="00AD6051" w:rsidP="00AD6051">
      <w:pPr>
        <w:pStyle w:val="13"/>
        <w:spacing w:after="240" w:line="257" w:lineRule="auto"/>
        <w:ind w:left="240" w:firstLine="142"/>
        <w:jc w:val="both"/>
        <w:rPr>
          <w:sz w:val="24"/>
          <w:szCs w:val="24"/>
        </w:rPr>
      </w:pPr>
      <w:r>
        <w:rPr>
          <w:rFonts w:eastAsia="Arial"/>
          <w:sz w:val="24"/>
          <w:szCs w:val="24"/>
        </w:rPr>
        <w:t>-</w:t>
      </w:r>
      <w:r w:rsidRPr="002A1B89">
        <w:rPr>
          <w:rFonts w:eastAsia="Arial"/>
          <w:sz w:val="24"/>
          <w:szCs w:val="24"/>
        </w:rPr>
        <w:t xml:space="preserve"> </w:t>
      </w:r>
      <w:r w:rsidRPr="002A1B89">
        <w:rPr>
          <w:sz w:val="24"/>
          <w:szCs w:val="24"/>
        </w:rPr>
        <w:t>осознавать невозможность контролировать всё вокруг да</w:t>
      </w:r>
      <w:r w:rsidRPr="002A1B89">
        <w:rPr>
          <w:sz w:val="24"/>
          <w:szCs w:val="24"/>
        </w:rPr>
        <w:softHyphen/>
        <w:t>же в условиях открытого доступа к любым объёмам ин</w:t>
      </w:r>
      <w:r w:rsidRPr="002A1B89">
        <w:rPr>
          <w:sz w:val="24"/>
          <w:szCs w:val="24"/>
        </w:rPr>
        <w:softHyphen/>
        <w:t>формации.</w:t>
      </w:r>
    </w:p>
    <w:p w:rsidR="00AD6051" w:rsidRPr="00AD6051" w:rsidRDefault="00AD6051" w:rsidP="00AD6051">
      <w:pPr>
        <w:pStyle w:val="24"/>
        <w:keepNext/>
        <w:keepLines/>
        <w:spacing w:after="120" w:line="240" w:lineRule="atLeast"/>
        <w:ind w:firstLine="142"/>
        <w:jc w:val="both"/>
        <w:rPr>
          <w:b/>
          <w:color w:val="auto"/>
          <w:sz w:val="24"/>
          <w:szCs w:val="24"/>
        </w:rPr>
      </w:pPr>
      <w:r w:rsidRPr="00AD6051">
        <w:rPr>
          <w:b/>
          <w:color w:val="auto"/>
          <w:sz w:val="24"/>
          <w:szCs w:val="24"/>
        </w:rPr>
        <w:t>Предметные результаты</w:t>
      </w:r>
    </w:p>
    <w:p w:rsidR="00AD6051" w:rsidRPr="00AD6051" w:rsidRDefault="00AD6051" w:rsidP="00AD6051">
      <w:pPr>
        <w:pStyle w:val="24"/>
        <w:keepNext/>
        <w:keepLines/>
        <w:spacing w:after="120" w:line="240" w:lineRule="atLeast"/>
        <w:ind w:firstLine="142"/>
        <w:jc w:val="both"/>
        <w:rPr>
          <w:b/>
          <w:color w:val="auto"/>
          <w:sz w:val="24"/>
          <w:szCs w:val="24"/>
        </w:rPr>
      </w:pPr>
      <w:r w:rsidRPr="00AD6051">
        <w:rPr>
          <w:b/>
          <w:color w:val="auto"/>
          <w:sz w:val="24"/>
          <w:szCs w:val="24"/>
        </w:rPr>
        <w:t>7 класс</w:t>
      </w:r>
    </w:p>
    <w:p w:rsidR="00AD6051" w:rsidRPr="002A1B89" w:rsidRDefault="00AD6051" w:rsidP="00AD6051">
      <w:pPr>
        <w:pStyle w:val="13"/>
        <w:spacing w:after="240"/>
        <w:ind w:firstLine="142"/>
        <w:jc w:val="both"/>
        <w:rPr>
          <w:sz w:val="24"/>
          <w:szCs w:val="24"/>
        </w:rPr>
      </w:pPr>
      <w:r w:rsidRPr="002A1B89">
        <w:rPr>
          <w:sz w:val="24"/>
          <w:szCs w:val="24"/>
        </w:rPr>
        <w:t>Предметные результаты освоения обязательного предмет</w:t>
      </w:r>
      <w:r w:rsidRPr="002A1B89">
        <w:rPr>
          <w:sz w:val="24"/>
          <w:szCs w:val="24"/>
        </w:rPr>
        <w:softHyphen/>
        <w:t>ного содержания, установленного данной рабочей программой, отражают сформированность у обучающихся умений:</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кодировать и декодировать сообщения по заданным пра</w:t>
      </w:r>
      <w:r w:rsidRPr="002A1B89">
        <w:rPr>
          <w:sz w:val="24"/>
          <w:szCs w:val="24"/>
        </w:rPr>
        <w:softHyphen/>
        <w:t>вилам, демонстрировать понимание основных принципов кодирования информации различной природы (текстовой, графической, аудио);</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сравнивать длины сообщений, записанных в различных алфавитах, оперировать единицами измерения информа</w:t>
      </w:r>
      <w:r w:rsidRPr="002A1B89">
        <w:rPr>
          <w:sz w:val="24"/>
          <w:szCs w:val="24"/>
        </w:rPr>
        <w:softHyphen/>
        <w:t>ционного объёма и скорости передачи данных;</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оценивать и сравнивать размеры текстовых, графических, звуковых файлов и видеофайлов;</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приводить примеры современных устройств хранения и передачи информации, сравнивать их количественные ха</w:t>
      </w:r>
      <w:r w:rsidRPr="002A1B89">
        <w:rPr>
          <w:sz w:val="24"/>
          <w:szCs w:val="24"/>
        </w:rPr>
        <w:softHyphen/>
        <w:t>рактеристики;</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выделять основные этапы в истории и понимать тенден</w:t>
      </w:r>
      <w:r w:rsidRPr="002A1B89">
        <w:rPr>
          <w:sz w:val="24"/>
          <w:szCs w:val="24"/>
        </w:rPr>
        <w:softHyphen/>
        <w:t>ции развития компьютеров и программного обеспечения;</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получать и использовать информацию о характеристиках персонального компьютера и его основных элементах (про</w:t>
      </w:r>
      <w:r w:rsidRPr="002A1B89">
        <w:rPr>
          <w:sz w:val="24"/>
          <w:szCs w:val="24"/>
        </w:rPr>
        <w:softHyphen/>
        <w:t>цессор, оперативная память, долговременная память, уст</w:t>
      </w:r>
      <w:r w:rsidRPr="002A1B89">
        <w:rPr>
          <w:sz w:val="24"/>
          <w:szCs w:val="24"/>
        </w:rPr>
        <w:softHyphen/>
        <w:t>ройства ввода-вывода);</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соотносить характеристики компьютера с задачами, реша</w:t>
      </w:r>
      <w:r w:rsidRPr="002A1B89">
        <w:rPr>
          <w:sz w:val="24"/>
          <w:szCs w:val="24"/>
        </w:rPr>
        <w:softHyphen/>
        <w:t>емыми с его помощью;</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ориентироваться в иерархической структуре файловой си</w:t>
      </w:r>
      <w:r w:rsidRPr="002A1B89">
        <w:rPr>
          <w:sz w:val="24"/>
          <w:szCs w:val="24"/>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D6051" w:rsidRPr="002A1B89" w:rsidRDefault="00AD6051" w:rsidP="008A66B0">
      <w:pPr>
        <w:pStyle w:val="13"/>
        <w:numPr>
          <w:ilvl w:val="0"/>
          <w:numId w:val="198"/>
        </w:numPr>
        <w:ind w:left="284"/>
        <w:jc w:val="both"/>
        <w:rPr>
          <w:sz w:val="24"/>
          <w:szCs w:val="24"/>
        </w:rPr>
      </w:pPr>
      <w:r w:rsidRPr="002A1B89">
        <w:rPr>
          <w:rFonts w:eastAsia="Arial"/>
          <w:sz w:val="24"/>
          <w:szCs w:val="24"/>
        </w:rPr>
        <w:t xml:space="preserve"> </w:t>
      </w:r>
      <w:r w:rsidRPr="002A1B89">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sidRPr="002A1B89">
        <w:rPr>
          <w:sz w:val="24"/>
          <w:szCs w:val="24"/>
        </w:rPr>
        <w:softHyphen/>
        <w:t>лять и архивировать файлы и каталоги; использовать ан</w:t>
      </w:r>
      <w:r w:rsidRPr="002A1B89">
        <w:rPr>
          <w:sz w:val="24"/>
          <w:szCs w:val="24"/>
        </w:rPr>
        <w:softHyphen/>
        <w:t>тивирусную программу;</w:t>
      </w:r>
    </w:p>
    <w:p w:rsidR="00AD6051" w:rsidRPr="002A1B89" w:rsidRDefault="00AD6051" w:rsidP="008A66B0">
      <w:pPr>
        <w:pStyle w:val="13"/>
        <w:numPr>
          <w:ilvl w:val="0"/>
          <w:numId w:val="198"/>
        </w:numPr>
        <w:spacing w:line="283" w:lineRule="auto"/>
        <w:ind w:left="284"/>
        <w:jc w:val="both"/>
        <w:rPr>
          <w:sz w:val="24"/>
          <w:szCs w:val="24"/>
        </w:rPr>
      </w:pPr>
      <w:r w:rsidRPr="002A1B89">
        <w:rPr>
          <w:rFonts w:eastAsia="Arial"/>
          <w:sz w:val="24"/>
          <w:szCs w:val="24"/>
        </w:rPr>
        <w:t xml:space="preserve"> </w:t>
      </w:r>
      <w:r w:rsidRPr="002A1B89">
        <w:rPr>
          <w:sz w:val="24"/>
          <w:szCs w:val="24"/>
        </w:rPr>
        <w:t>представлять результаты своей деятельности в виде струк</w:t>
      </w:r>
      <w:r w:rsidRPr="002A1B89">
        <w:rPr>
          <w:sz w:val="24"/>
          <w:szCs w:val="24"/>
        </w:rPr>
        <w:softHyphen/>
        <w:t>турированных иллюстрированных документов, мультиме</w:t>
      </w:r>
      <w:r w:rsidRPr="002A1B89">
        <w:rPr>
          <w:sz w:val="24"/>
          <w:szCs w:val="24"/>
        </w:rPr>
        <w:softHyphen/>
        <w:t>дийных презентаций;</w:t>
      </w:r>
    </w:p>
    <w:p w:rsidR="00AD6051" w:rsidRPr="002A1B89" w:rsidRDefault="00AD6051" w:rsidP="008A66B0">
      <w:pPr>
        <w:pStyle w:val="13"/>
        <w:numPr>
          <w:ilvl w:val="0"/>
          <w:numId w:val="198"/>
        </w:numPr>
        <w:spacing w:line="269" w:lineRule="auto"/>
        <w:ind w:left="284"/>
        <w:jc w:val="both"/>
        <w:rPr>
          <w:sz w:val="24"/>
          <w:szCs w:val="24"/>
        </w:rPr>
      </w:pPr>
      <w:r w:rsidRPr="002A1B89">
        <w:rPr>
          <w:rFonts w:eastAsia="Arial"/>
          <w:sz w:val="24"/>
          <w:szCs w:val="24"/>
        </w:rPr>
        <w:t xml:space="preserve"> </w:t>
      </w:r>
      <w:r w:rsidRPr="002A1B89">
        <w:rPr>
          <w:sz w:val="24"/>
          <w:szCs w:val="24"/>
        </w:rPr>
        <w:t>искать информацию в сети Интернет (в том числе по клю</w:t>
      </w:r>
      <w:r w:rsidRPr="002A1B89">
        <w:rPr>
          <w:sz w:val="24"/>
          <w:szCs w:val="24"/>
        </w:rPr>
        <w:softHyphen/>
        <w:t>чевым словам, по изображению), критически относиться к найденной информации, осознавая опасность для лично</w:t>
      </w:r>
      <w:r w:rsidRPr="002A1B89">
        <w:rPr>
          <w:sz w:val="24"/>
          <w:szCs w:val="24"/>
        </w:rPr>
        <w:softHyphen/>
        <w:t>сти и общества распространения вредоносной информа</w:t>
      </w:r>
      <w:r w:rsidRPr="002A1B89">
        <w:rPr>
          <w:sz w:val="24"/>
          <w:szCs w:val="24"/>
        </w:rPr>
        <w:softHyphen/>
        <w:t>ции, в том числе экстремистского и террористического ха</w:t>
      </w:r>
      <w:r w:rsidRPr="002A1B89">
        <w:rPr>
          <w:sz w:val="24"/>
          <w:szCs w:val="24"/>
        </w:rPr>
        <w:softHyphen/>
        <w:t>рактера;</w:t>
      </w:r>
    </w:p>
    <w:p w:rsidR="00AD6051" w:rsidRPr="002A1B89" w:rsidRDefault="00AD6051" w:rsidP="008A66B0">
      <w:pPr>
        <w:pStyle w:val="13"/>
        <w:numPr>
          <w:ilvl w:val="0"/>
          <w:numId w:val="198"/>
        </w:numPr>
        <w:spacing w:line="360" w:lineRule="auto"/>
        <w:ind w:left="284"/>
        <w:jc w:val="both"/>
        <w:rPr>
          <w:sz w:val="24"/>
          <w:szCs w:val="24"/>
        </w:rPr>
      </w:pPr>
      <w:r w:rsidRPr="002A1B89">
        <w:rPr>
          <w:rFonts w:eastAsia="Arial"/>
          <w:sz w:val="24"/>
          <w:szCs w:val="24"/>
        </w:rPr>
        <w:t xml:space="preserve"> </w:t>
      </w:r>
      <w:r w:rsidRPr="002A1B89">
        <w:rPr>
          <w:sz w:val="24"/>
          <w:szCs w:val="24"/>
        </w:rPr>
        <w:t>понимать структуру адресов веб-ресурсов;</w:t>
      </w:r>
    </w:p>
    <w:p w:rsidR="00AD6051" w:rsidRPr="002A1B89" w:rsidRDefault="00AD6051" w:rsidP="008A66B0">
      <w:pPr>
        <w:pStyle w:val="13"/>
        <w:numPr>
          <w:ilvl w:val="0"/>
          <w:numId w:val="198"/>
        </w:numPr>
        <w:spacing w:line="302" w:lineRule="auto"/>
        <w:ind w:left="284"/>
        <w:jc w:val="both"/>
        <w:rPr>
          <w:sz w:val="24"/>
          <w:szCs w:val="24"/>
        </w:rPr>
      </w:pPr>
      <w:r w:rsidRPr="002A1B89">
        <w:rPr>
          <w:sz w:val="24"/>
          <w:szCs w:val="24"/>
        </w:rPr>
        <w:t>использовать современ</w:t>
      </w:r>
      <w:r>
        <w:rPr>
          <w:sz w:val="24"/>
          <w:szCs w:val="24"/>
        </w:rPr>
        <w:t>ные сервисы интернет-коммуника</w:t>
      </w:r>
      <w:r w:rsidRPr="002A1B89">
        <w:rPr>
          <w:sz w:val="24"/>
          <w:szCs w:val="24"/>
        </w:rPr>
        <w:t>ций;</w:t>
      </w:r>
    </w:p>
    <w:p w:rsidR="00AD6051" w:rsidRPr="002A1B89" w:rsidRDefault="00AD6051" w:rsidP="008A66B0">
      <w:pPr>
        <w:pStyle w:val="13"/>
        <w:numPr>
          <w:ilvl w:val="0"/>
          <w:numId w:val="198"/>
        </w:numPr>
        <w:spacing w:line="271" w:lineRule="auto"/>
        <w:ind w:left="284"/>
        <w:jc w:val="both"/>
        <w:rPr>
          <w:sz w:val="24"/>
          <w:szCs w:val="24"/>
        </w:rPr>
      </w:pPr>
      <w:r w:rsidRPr="002A1B89">
        <w:rPr>
          <w:rFonts w:eastAsia="Arial"/>
          <w:sz w:val="24"/>
          <w:szCs w:val="24"/>
        </w:rPr>
        <w:t xml:space="preserve"> </w:t>
      </w:r>
      <w:r w:rsidRPr="002A1B89">
        <w:rPr>
          <w:sz w:val="24"/>
          <w:szCs w:val="24"/>
        </w:rPr>
        <w:t>соблюдать требования безопасной эксплуатации техниче</w:t>
      </w:r>
      <w:r w:rsidRPr="002A1B89">
        <w:rPr>
          <w:sz w:val="24"/>
          <w:szCs w:val="24"/>
        </w:rPr>
        <w:softHyphen/>
        <w:t>ских средств ИКТ; соблюдать сетевой этикет, базовые нор</w:t>
      </w:r>
      <w:r w:rsidRPr="002A1B89">
        <w:rPr>
          <w:sz w:val="24"/>
          <w:szCs w:val="24"/>
        </w:rPr>
        <w:softHyphen/>
        <w:t>мы информационной этики и права при работе с прило</w:t>
      </w:r>
      <w:r w:rsidRPr="002A1B89">
        <w:rPr>
          <w:sz w:val="24"/>
          <w:szCs w:val="24"/>
        </w:rPr>
        <w:softHyphen/>
        <w:t>жениями на любых устройствах и в сети Интернет, выби</w:t>
      </w:r>
      <w:r w:rsidRPr="002A1B89">
        <w:rPr>
          <w:sz w:val="24"/>
          <w:szCs w:val="24"/>
        </w:rPr>
        <w:softHyphen/>
        <w:t>рать безопасные стратегии поведения в сети;</w:t>
      </w:r>
    </w:p>
    <w:p w:rsidR="00AD6051" w:rsidRPr="002A1B89" w:rsidRDefault="00AD6051" w:rsidP="008A66B0">
      <w:pPr>
        <w:pStyle w:val="13"/>
        <w:numPr>
          <w:ilvl w:val="0"/>
          <w:numId w:val="198"/>
        </w:numPr>
        <w:spacing w:after="220" w:line="283" w:lineRule="auto"/>
        <w:ind w:left="284"/>
        <w:jc w:val="both"/>
        <w:rPr>
          <w:sz w:val="24"/>
          <w:szCs w:val="24"/>
        </w:rPr>
      </w:pPr>
      <w:r w:rsidRPr="002A1B89">
        <w:rPr>
          <w:rFonts w:eastAsia="Arial"/>
          <w:sz w:val="24"/>
          <w:szCs w:val="24"/>
        </w:rPr>
        <w:t xml:space="preserve"> </w:t>
      </w:r>
      <w:r w:rsidRPr="002A1B89">
        <w:rPr>
          <w:sz w:val="24"/>
          <w:szCs w:val="24"/>
        </w:rPr>
        <w:t>иметь представление о влиянии использования средств ИКТ на здоровье пользователя и уметь применять методы профилактики.</w:t>
      </w:r>
    </w:p>
    <w:p w:rsidR="00AD6051" w:rsidRPr="00AD6051" w:rsidRDefault="00AD6051" w:rsidP="00AD6051">
      <w:pPr>
        <w:pStyle w:val="24"/>
        <w:keepNext/>
        <w:keepLines/>
        <w:spacing w:after="120" w:line="233" w:lineRule="auto"/>
        <w:ind w:firstLine="142"/>
        <w:jc w:val="both"/>
        <w:rPr>
          <w:b/>
          <w:color w:val="auto"/>
          <w:sz w:val="24"/>
          <w:szCs w:val="24"/>
        </w:rPr>
      </w:pPr>
      <w:r w:rsidRPr="00AD6051">
        <w:rPr>
          <w:b/>
          <w:color w:val="auto"/>
          <w:sz w:val="24"/>
          <w:szCs w:val="24"/>
        </w:rPr>
        <w:t>8 класс</w:t>
      </w:r>
    </w:p>
    <w:p w:rsidR="00AD6051" w:rsidRPr="002A1B89" w:rsidRDefault="00AD6051" w:rsidP="00AD6051">
      <w:pPr>
        <w:pStyle w:val="13"/>
        <w:spacing w:after="220" w:line="257" w:lineRule="auto"/>
        <w:ind w:firstLine="142"/>
        <w:jc w:val="both"/>
        <w:rPr>
          <w:sz w:val="24"/>
          <w:szCs w:val="24"/>
        </w:rPr>
      </w:pPr>
      <w:r w:rsidRPr="002A1B89">
        <w:rPr>
          <w:sz w:val="24"/>
          <w:szCs w:val="24"/>
        </w:rPr>
        <w:t>Предметные результаты освоения обязательного предмет</w:t>
      </w:r>
      <w:r w:rsidRPr="002A1B89">
        <w:rPr>
          <w:sz w:val="24"/>
          <w:szCs w:val="24"/>
        </w:rPr>
        <w:softHyphen/>
        <w:t>ного содержания, установленного данной рабочей программой, отражают сформированность у обучающихся умений:</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пояснять на примерах различия между позиционными и непозиционными системами счисления;</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записывать и сравнивать целые числа от 0 до 1024 в различных позиционных системах счисления (с основа</w:t>
      </w:r>
      <w:r w:rsidRPr="002A1B89">
        <w:rPr>
          <w:sz w:val="24"/>
          <w:szCs w:val="24"/>
        </w:rPr>
        <w:softHyphen/>
        <w:t>ниями 2, 8, 16); выполнять арифметические операции над ними;</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раскрывать смысл понятий «высказывание», «логическая операция», «логическое выражение»;</w:t>
      </w:r>
    </w:p>
    <w:p w:rsidR="00AD6051" w:rsidRPr="002A1B89" w:rsidRDefault="00AD6051" w:rsidP="008A66B0">
      <w:pPr>
        <w:pStyle w:val="13"/>
        <w:numPr>
          <w:ilvl w:val="0"/>
          <w:numId w:val="199"/>
        </w:numPr>
        <w:spacing w:after="180" w:line="257" w:lineRule="auto"/>
        <w:ind w:left="284"/>
        <w:jc w:val="both"/>
        <w:rPr>
          <w:sz w:val="24"/>
          <w:szCs w:val="24"/>
        </w:rPr>
      </w:pPr>
      <w:r w:rsidRPr="002A1B89">
        <w:rPr>
          <w:rFonts w:eastAsia="Arial"/>
          <w:sz w:val="24"/>
          <w:szCs w:val="24"/>
        </w:rPr>
        <w:t xml:space="preserve"> </w:t>
      </w:r>
      <w:r w:rsidRPr="002A1B89">
        <w:rPr>
          <w:sz w:val="24"/>
          <w:szCs w:val="24"/>
        </w:rPr>
        <w:t>записывать логические выражения с использованием дизъюнкции, конъюнкции и отрицания, определять ис</w:t>
      </w:r>
      <w:r w:rsidRPr="002A1B89">
        <w:rPr>
          <w:sz w:val="24"/>
          <w:szCs w:val="24"/>
        </w:rPr>
        <w:softHyphen/>
        <w:t>тинность логических выражений, если известны значения истинности входящих в него переменных, строить табли</w:t>
      </w:r>
      <w:r w:rsidRPr="002A1B89">
        <w:rPr>
          <w:sz w:val="24"/>
          <w:szCs w:val="24"/>
        </w:rPr>
        <w:softHyphen/>
        <w:t>цы истинности для логических выражений;</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описывать алгоритм решения задачи различными способа</w:t>
      </w:r>
      <w:r w:rsidRPr="002A1B89">
        <w:rPr>
          <w:sz w:val="24"/>
          <w:szCs w:val="24"/>
        </w:rPr>
        <w:softHyphen/>
        <w:t>ми, в том числе в виде блок-схемы;</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составлять, выполнять вручную и на компьютере неслож</w:t>
      </w:r>
      <w:r w:rsidRPr="002A1B89">
        <w:rPr>
          <w:sz w:val="24"/>
          <w:szCs w:val="24"/>
        </w:rPr>
        <w:softHyphen/>
        <w:t>ные алгоритмы с использованием ветвлений и циклов для управления исполнителями, такими как Робот, Черепаш</w:t>
      </w:r>
      <w:r w:rsidRPr="002A1B89">
        <w:rPr>
          <w:sz w:val="24"/>
          <w:szCs w:val="24"/>
        </w:rPr>
        <w:softHyphen/>
        <w:t>ка, Чертёжник;</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использовать константы и переменные различных типов (числовых, логических, символьных), а также содержа</w:t>
      </w:r>
      <w:r w:rsidRPr="002A1B89">
        <w:rPr>
          <w:sz w:val="24"/>
          <w:szCs w:val="24"/>
        </w:rPr>
        <w:softHyphen/>
        <w:t>щие их выражения; использовать оператор присваива</w:t>
      </w:r>
      <w:r w:rsidRPr="002A1B89">
        <w:rPr>
          <w:sz w:val="24"/>
          <w:szCs w:val="24"/>
        </w:rPr>
        <w:softHyphen/>
        <w:t>ния;</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использовать при разработке программ логические значе</w:t>
      </w:r>
      <w:r w:rsidRPr="002A1B89">
        <w:rPr>
          <w:sz w:val="24"/>
          <w:szCs w:val="24"/>
        </w:rPr>
        <w:softHyphen/>
        <w:t>ния, операции и выражения с ними;</w:t>
      </w:r>
    </w:p>
    <w:p w:rsidR="00AD6051" w:rsidRPr="002A1B89" w:rsidRDefault="00AD6051" w:rsidP="008A66B0">
      <w:pPr>
        <w:pStyle w:val="13"/>
        <w:numPr>
          <w:ilvl w:val="0"/>
          <w:numId w:val="199"/>
        </w:numPr>
        <w:spacing w:line="257" w:lineRule="auto"/>
        <w:ind w:left="284"/>
        <w:jc w:val="both"/>
        <w:rPr>
          <w:sz w:val="24"/>
          <w:szCs w:val="24"/>
        </w:rPr>
      </w:pPr>
      <w:r w:rsidRPr="002A1B89">
        <w:rPr>
          <w:rFonts w:eastAsia="Arial"/>
          <w:sz w:val="24"/>
          <w:szCs w:val="24"/>
        </w:rPr>
        <w:t xml:space="preserve"> </w:t>
      </w:r>
      <w:r w:rsidRPr="002A1B89">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D6051" w:rsidRPr="002A1B89" w:rsidRDefault="00AD6051" w:rsidP="008A66B0">
      <w:pPr>
        <w:pStyle w:val="13"/>
        <w:numPr>
          <w:ilvl w:val="0"/>
          <w:numId w:val="199"/>
        </w:numPr>
        <w:spacing w:after="240" w:line="257" w:lineRule="auto"/>
        <w:ind w:left="284"/>
        <w:jc w:val="both"/>
        <w:rPr>
          <w:sz w:val="24"/>
          <w:szCs w:val="24"/>
        </w:rPr>
      </w:pPr>
      <w:r w:rsidRPr="002A1B89">
        <w:rPr>
          <w:rFonts w:eastAsia="Arial"/>
          <w:sz w:val="24"/>
          <w:szCs w:val="24"/>
        </w:rPr>
        <w:t xml:space="preserve"> </w:t>
      </w:r>
      <w:r w:rsidRPr="002A1B89">
        <w:rPr>
          <w:sz w:val="24"/>
          <w:szCs w:val="24"/>
        </w:rPr>
        <w:t xml:space="preserve">создавать и отлаживать программы на одном из языков программирования </w:t>
      </w:r>
      <w:r w:rsidRPr="002A1B89">
        <w:rPr>
          <w:sz w:val="24"/>
          <w:szCs w:val="24"/>
          <w:lang w:bidi="en-US"/>
        </w:rPr>
        <w:t>(</w:t>
      </w:r>
      <w:r w:rsidRPr="002A1B89">
        <w:rPr>
          <w:sz w:val="24"/>
          <w:szCs w:val="24"/>
          <w:lang w:val="en-US" w:bidi="en-US"/>
        </w:rPr>
        <w:t>Python</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 xml:space="preserve">Паскаль, </w:t>
      </w:r>
      <w:r w:rsidRPr="002A1B89">
        <w:rPr>
          <w:sz w:val="24"/>
          <w:szCs w:val="24"/>
          <w:lang w:val="en-US" w:bidi="en-US"/>
        </w:rPr>
        <w:t>Java</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Школьный Алгоритмический Язык), реализующие не</w:t>
      </w:r>
      <w:r w:rsidRPr="002A1B89">
        <w:rPr>
          <w:sz w:val="24"/>
          <w:szCs w:val="24"/>
        </w:rPr>
        <w:softHyphen/>
        <w:t>сложные алгоритмы обработки числовых данных с ис</w:t>
      </w:r>
      <w:r w:rsidRPr="002A1B89">
        <w:rPr>
          <w:sz w:val="24"/>
          <w:szCs w:val="24"/>
        </w:rPr>
        <w:softHyphen/>
        <w:t>пользованием циклов и ветвлений, в том числе реализую</w:t>
      </w:r>
      <w:r w:rsidRPr="002A1B89">
        <w:rPr>
          <w:sz w:val="24"/>
          <w:szCs w:val="24"/>
        </w:rPr>
        <w:softHyphen/>
        <w:t>щие проверку делимости одного целого числа на другое, проверку натурального числа на простоту, выделения цифр из натурального числа.</w:t>
      </w:r>
    </w:p>
    <w:p w:rsidR="00AD6051" w:rsidRPr="00AD6051" w:rsidRDefault="00AD6051" w:rsidP="00AD6051">
      <w:pPr>
        <w:pStyle w:val="24"/>
        <w:keepNext/>
        <w:keepLines/>
        <w:spacing w:after="120" w:line="233" w:lineRule="auto"/>
        <w:ind w:firstLine="142"/>
        <w:jc w:val="both"/>
        <w:rPr>
          <w:b/>
          <w:color w:val="auto"/>
          <w:sz w:val="24"/>
          <w:szCs w:val="24"/>
        </w:rPr>
      </w:pPr>
      <w:r w:rsidRPr="00AD6051">
        <w:rPr>
          <w:b/>
          <w:color w:val="auto"/>
          <w:sz w:val="24"/>
          <w:szCs w:val="24"/>
        </w:rPr>
        <w:t>9 класс</w:t>
      </w:r>
    </w:p>
    <w:p w:rsidR="00AD6051" w:rsidRPr="002A1B89" w:rsidRDefault="00AD6051" w:rsidP="00AD6051">
      <w:pPr>
        <w:pStyle w:val="13"/>
        <w:spacing w:after="240" w:line="257" w:lineRule="auto"/>
        <w:ind w:firstLine="142"/>
        <w:jc w:val="both"/>
        <w:rPr>
          <w:sz w:val="24"/>
          <w:szCs w:val="24"/>
        </w:rPr>
      </w:pPr>
      <w:r w:rsidRPr="002A1B89">
        <w:rPr>
          <w:sz w:val="24"/>
          <w:szCs w:val="24"/>
        </w:rPr>
        <w:t>Предметные результаты освоения обязательного предмет</w:t>
      </w:r>
      <w:r w:rsidRPr="002A1B89">
        <w:rPr>
          <w:sz w:val="24"/>
          <w:szCs w:val="24"/>
        </w:rPr>
        <w:softHyphen/>
        <w:t>ного содержания, установленного данной рабочей программой, отражают сформированность у обучающихся умений:</w:t>
      </w:r>
    </w:p>
    <w:p w:rsidR="00AD6051" w:rsidRPr="002A1B89" w:rsidRDefault="00AD6051" w:rsidP="008A66B0">
      <w:pPr>
        <w:pStyle w:val="13"/>
        <w:numPr>
          <w:ilvl w:val="0"/>
          <w:numId w:val="200"/>
        </w:numPr>
        <w:spacing w:line="257" w:lineRule="auto"/>
        <w:ind w:left="284"/>
        <w:jc w:val="both"/>
        <w:rPr>
          <w:sz w:val="24"/>
          <w:szCs w:val="24"/>
        </w:rPr>
      </w:pPr>
      <w:r w:rsidRPr="002A1B89">
        <w:rPr>
          <w:rFonts w:eastAsia="Arial"/>
          <w:sz w:val="24"/>
          <w:szCs w:val="24"/>
        </w:rPr>
        <w:t xml:space="preserve"> </w:t>
      </w:r>
      <w:r w:rsidRPr="002A1B89">
        <w:rPr>
          <w:sz w:val="24"/>
          <w:szCs w:val="24"/>
        </w:rPr>
        <w:t>разбивать задачи на подзадачи; составлять, выполнять вручную и на компьютере несложные алгоритмы с ис</w:t>
      </w:r>
      <w:r w:rsidRPr="002A1B89">
        <w:rPr>
          <w:sz w:val="24"/>
          <w:szCs w:val="24"/>
        </w:rPr>
        <w:softHyphen/>
        <w:t>пользованием ветвлений, циклов и вспомогательных алго</w:t>
      </w:r>
      <w:r w:rsidRPr="002A1B89">
        <w:rPr>
          <w:sz w:val="24"/>
          <w:szCs w:val="24"/>
        </w:rPr>
        <w:softHyphen/>
        <w:t>ритмов для управления исполнителями, такими как Ро</w:t>
      </w:r>
      <w:r w:rsidRPr="002A1B89">
        <w:rPr>
          <w:sz w:val="24"/>
          <w:szCs w:val="24"/>
        </w:rPr>
        <w:softHyphen/>
        <w:t>бот, Черепашка, Чертёжник;</w:t>
      </w:r>
    </w:p>
    <w:p w:rsidR="00AD6051" w:rsidRPr="002A1B89" w:rsidRDefault="00AD6051" w:rsidP="008A66B0">
      <w:pPr>
        <w:pStyle w:val="13"/>
        <w:numPr>
          <w:ilvl w:val="0"/>
          <w:numId w:val="200"/>
        </w:numPr>
        <w:spacing w:line="257" w:lineRule="auto"/>
        <w:ind w:left="284"/>
        <w:jc w:val="both"/>
        <w:rPr>
          <w:sz w:val="24"/>
          <w:szCs w:val="24"/>
        </w:rPr>
      </w:pPr>
      <w:r w:rsidRPr="002A1B89">
        <w:rPr>
          <w:rFonts w:eastAsia="Arial"/>
          <w:sz w:val="24"/>
          <w:szCs w:val="24"/>
        </w:rPr>
        <w:t xml:space="preserve"> </w:t>
      </w:r>
      <w:r w:rsidRPr="002A1B89">
        <w:rPr>
          <w:sz w:val="24"/>
          <w:szCs w:val="24"/>
        </w:rPr>
        <w:t>составлять и отлаживать программы, реализующие типо</w:t>
      </w:r>
      <w:r w:rsidRPr="002A1B89">
        <w:rPr>
          <w:sz w:val="24"/>
          <w:szCs w:val="24"/>
        </w:rPr>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sidRPr="002A1B89">
        <w:rPr>
          <w:sz w:val="24"/>
          <w:szCs w:val="24"/>
        </w:rPr>
        <w:softHyphen/>
        <w:t xml:space="preserve">ми свойствами) на одном из языков программирования </w:t>
      </w:r>
      <w:r w:rsidRPr="002A1B89">
        <w:rPr>
          <w:sz w:val="24"/>
          <w:szCs w:val="24"/>
          <w:lang w:bidi="en-US"/>
        </w:rPr>
        <w:t>(</w:t>
      </w:r>
      <w:r w:rsidRPr="002A1B89">
        <w:rPr>
          <w:sz w:val="24"/>
          <w:szCs w:val="24"/>
          <w:lang w:val="en-US" w:bidi="en-US"/>
        </w:rPr>
        <w:t>Python</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 xml:space="preserve">Паскаль, </w:t>
      </w:r>
      <w:r w:rsidRPr="002A1B89">
        <w:rPr>
          <w:sz w:val="24"/>
          <w:szCs w:val="24"/>
          <w:lang w:val="en-US" w:bidi="en-US"/>
        </w:rPr>
        <w:t>Java</w:t>
      </w:r>
      <w:r w:rsidRPr="002A1B89">
        <w:rPr>
          <w:sz w:val="24"/>
          <w:szCs w:val="24"/>
          <w:lang w:bidi="en-US"/>
        </w:rPr>
        <w:t xml:space="preserve">, </w:t>
      </w:r>
      <w:r w:rsidRPr="002A1B89">
        <w:rPr>
          <w:sz w:val="24"/>
          <w:szCs w:val="24"/>
          <w:lang w:val="en-US" w:bidi="en-US"/>
        </w:rPr>
        <w:t>C</w:t>
      </w:r>
      <w:r w:rsidRPr="002A1B89">
        <w:rPr>
          <w:sz w:val="24"/>
          <w:szCs w:val="24"/>
          <w:lang w:bidi="en-US"/>
        </w:rPr>
        <w:t xml:space="preserve">#, </w:t>
      </w:r>
      <w:r w:rsidRPr="002A1B89">
        <w:rPr>
          <w:sz w:val="24"/>
          <w:szCs w:val="24"/>
        </w:rPr>
        <w:t>Школьный Алгоритми</w:t>
      </w:r>
      <w:r w:rsidRPr="002A1B89">
        <w:rPr>
          <w:sz w:val="24"/>
          <w:szCs w:val="24"/>
        </w:rPr>
        <w:softHyphen/>
        <w:t>ческий Язык);</w:t>
      </w:r>
    </w:p>
    <w:p w:rsidR="00AD6051" w:rsidRPr="002A1B89" w:rsidRDefault="00AD6051" w:rsidP="008A66B0">
      <w:pPr>
        <w:pStyle w:val="13"/>
        <w:numPr>
          <w:ilvl w:val="0"/>
          <w:numId w:val="200"/>
        </w:numPr>
        <w:spacing w:line="288" w:lineRule="auto"/>
        <w:ind w:left="284"/>
        <w:jc w:val="both"/>
        <w:rPr>
          <w:sz w:val="24"/>
          <w:szCs w:val="24"/>
        </w:rPr>
      </w:pPr>
      <w:r w:rsidRPr="002A1B89">
        <w:rPr>
          <w:rFonts w:eastAsia="Arial"/>
          <w:sz w:val="24"/>
          <w:szCs w:val="24"/>
        </w:rPr>
        <w:t xml:space="preserve"> </w:t>
      </w:r>
      <w:r w:rsidRPr="002A1B89">
        <w:rPr>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D6051" w:rsidRPr="002A1B89" w:rsidRDefault="00AD6051" w:rsidP="008A66B0">
      <w:pPr>
        <w:pStyle w:val="13"/>
        <w:numPr>
          <w:ilvl w:val="0"/>
          <w:numId w:val="200"/>
        </w:numPr>
        <w:spacing w:line="288" w:lineRule="auto"/>
        <w:ind w:left="284"/>
        <w:jc w:val="both"/>
        <w:rPr>
          <w:sz w:val="24"/>
          <w:szCs w:val="24"/>
        </w:rPr>
      </w:pPr>
      <w:r w:rsidRPr="002A1B89">
        <w:rPr>
          <w:rFonts w:eastAsia="Arial"/>
          <w:sz w:val="24"/>
          <w:szCs w:val="24"/>
        </w:rPr>
        <w:t xml:space="preserve"> </w:t>
      </w:r>
      <w:r w:rsidRPr="002A1B89">
        <w:rPr>
          <w:sz w:val="24"/>
          <w:szCs w:val="24"/>
        </w:rPr>
        <w:t>использовать графы и деревья для моделирования систем сетевой и иерархической структуры; находить кратчай</w:t>
      </w:r>
      <w:r w:rsidRPr="002A1B89">
        <w:rPr>
          <w:sz w:val="24"/>
          <w:szCs w:val="24"/>
        </w:rPr>
        <w:softHyphen/>
        <w:t>ший путь в графе;</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выбирать способ представления данных в соответствии с поставленной задачей (таблицы, схемы, графики, диаграм</w:t>
      </w:r>
      <w:r w:rsidRPr="002A1B89">
        <w:rPr>
          <w:sz w:val="24"/>
          <w:szCs w:val="24"/>
        </w:rPr>
        <w:softHyphen/>
        <w:t>мы) с использованием соответствующих программных средств обработки данных;</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использовать электронные таблицы для обработки, анали</w:t>
      </w:r>
      <w:r w:rsidRPr="002A1B89">
        <w:rPr>
          <w:sz w:val="24"/>
          <w:szCs w:val="24"/>
        </w:rPr>
        <w:softHyphen/>
        <w:t>за и визуализации числовых данных, в том числе с выде</w:t>
      </w:r>
      <w:r w:rsidRPr="002A1B89">
        <w:rPr>
          <w:sz w:val="24"/>
          <w:szCs w:val="24"/>
        </w:rPr>
        <w:softHyphen/>
        <w:t>лением диапазона таблицы и упорядочиванием (сортиров</w:t>
      </w:r>
      <w:r w:rsidRPr="002A1B89">
        <w:rPr>
          <w:sz w:val="24"/>
          <w:szCs w:val="24"/>
        </w:rPr>
        <w:softHyphen/>
        <w:t>кой) его элементов;</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создавать и применять в электронных таблицах формулы для расчётов с использованием встроенных арифметиче</w:t>
      </w:r>
      <w:r w:rsidRPr="002A1B89">
        <w:rPr>
          <w:sz w:val="24"/>
          <w:szCs w:val="24"/>
        </w:rPr>
        <w:softHyphen/>
        <w:t>ских функций (суммирование и подсчёт значений, отвеча</w:t>
      </w:r>
      <w:r w:rsidRPr="002A1B89">
        <w:rPr>
          <w:sz w:val="24"/>
          <w:szCs w:val="24"/>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AD6051" w:rsidRPr="002A1B89" w:rsidRDefault="00AD6051" w:rsidP="008A66B0">
      <w:pPr>
        <w:pStyle w:val="13"/>
        <w:numPr>
          <w:ilvl w:val="0"/>
          <w:numId w:val="200"/>
        </w:numPr>
        <w:spacing w:line="288" w:lineRule="auto"/>
        <w:ind w:left="284"/>
        <w:jc w:val="both"/>
        <w:rPr>
          <w:sz w:val="24"/>
          <w:szCs w:val="24"/>
        </w:rPr>
      </w:pPr>
      <w:r w:rsidRPr="002A1B89">
        <w:rPr>
          <w:rFonts w:eastAsia="Arial"/>
          <w:sz w:val="24"/>
          <w:szCs w:val="24"/>
        </w:rPr>
        <w:t xml:space="preserve"> </w:t>
      </w:r>
      <w:r w:rsidRPr="002A1B89">
        <w:rPr>
          <w:sz w:val="24"/>
          <w:szCs w:val="24"/>
        </w:rPr>
        <w:t>использовать электронные таблицы для численного моде</w:t>
      </w:r>
      <w:r w:rsidRPr="002A1B89">
        <w:rPr>
          <w:sz w:val="24"/>
          <w:szCs w:val="24"/>
        </w:rPr>
        <w:softHyphen/>
        <w:t>лирования в простых задачах из разных предметных об</w:t>
      </w:r>
      <w:r w:rsidRPr="002A1B89">
        <w:rPr>
          <w:sz w:val="24"/>
          <w:szCs w:val="24"/>
        </w:rPr>
        <w:softHyphen/>
        <w:t>ластей;</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использовать современные интернет-сервисы (в том числе коммуникационные сервисы, облачные хранилища дан</w:t>
      </w:r>
      <w:r w:rsidRPr="002A1B89">
        <w:rPr>
          <w:sz w:val="24"/>
          <w:szCs w:val="24"/>
        </w:rPr>
        <w:softHyphen/>
        <w:t>ных, онлайн-программы (текстовые и графические редак</w:t>
      </w:r>
      <w:r w:rsidRPr="002A1B89">
        <w:rPr>
          <w:sz w:val="24"/>
          <w:szCs w:val="24"/>
        </w:rPr>
        <w:softHyphen/>
        <w:t>торы, среды разработки)) в учебной и повседневной дея</w:t>
      </w:r>
      <w:r w:rsidRPr="002A1B89">
        <w:rPr>
          <w:sz w:val="24"/>
          <w:szCs w:val="24"/>
        </w:rPr>
        <w:softHyphen/>
        <w:t>тельности;</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приводить примеры использования геоинформационных сервисов, сервисов государственных услуг, образователь</w:t>
      </w:r>
      <w:r w:rsidRPr="002A1B89">
        <w:rPr>
          <w:sz w:val="24"/>
          <w:szCs w:val="24"/>
        </w:rPr>
        <w:softHyphen/>
        <w:t>ных сервисов сети Интернет в учебной и повседневной де</w:t>
      </w:r>
      <w:r w:rsidRPr="002A1B89">
        <w:rPr>
          <w:sz w:val="24"/>
          <w:szCs w:val="24"/>
        </w:rPr>
        <w:softHyphen/>
        <w:t>ятельности;</w:t>
      </w:r>
    </w:p>
    <w:p w:rsidR="00AD6051" w:rsidRPr="002A1B89" w:rsidRDefault="00AD6051" w:rsidP="008A66B0">
      <w:pPr>
        <w:pStyle w:val="13"/>
        <w:numPr>
          <w:ilvl w:val="0"/>
          <w:numId w:val="200"/>
        </w:numPr>
        <w:spacing w:line="276" w:lineRule="auto"/>
        <w:ind w:left="284"/>
        <w:jc w:val="both"/>
        <w:rPr>
          <w:sz w:val="24"/>
          <w:szCs w:val="24"/>
        </w:rPr>
      </w:pPr>
      <w:r w:rsidRPr="002A1B89">
        <w:rPr>
          <w:rFonts w:eastAsia="Arial"/>
          <w:sz w:val="24"/>
          <w:szCs w:val="24"/>
        </w:rPr>
        <w:t xml:space="preserve"> </w:t>
      </w:r>
      <w:r w:rsidRPr="002A1B89">
        <w:rPr>
          <w:sz w:val="24"/>
          <w:szCs w:val="24"/>
        </w:rPr>
        <w:t>использовать различные средства защиты от вредоносного программного обеспечения, защищать персональную ин</w:t>
      </w:r>
      <w:r w:rsidRPr="002A1B89">
        <w:rPr>
          <w:sz w:val="24"/>
          <w:szCs w:val="24"/>
        </w:rPr>
        <w:softHyphen/>
        <w:t>формацию от несанкционированного доступа и его послед</w:t>
      </w:r>
      <w:r w:rsidRPr="002A1B89">
        <w:rPr>
          <w:sz w:val="24"/>
          <w:szCs w:val="24"/>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sidRPr="002A1B89">
        <w:rPr>
          <w:sz w:val="24"/>
          <w:szCs w:val="24"/>
        </w:rPr>
        <w:softHyphen/>
        <w:t>ность, цифровой след, аутентичность субъектов и ресур</w:t>
      </w:r>
      <w:r w:rsidRPr="002A1B89">
        <w:rPr>
          <w:sz w:val="24"/>
          <w:szCs w:val="24"/>
        </w:rPr>
        <w:softHyphen/>
        <w:t>сов, опасность вредоносного кода);</w:t>
      </w:r>
    </w:p>
    <w:p w:rsidR="00AD6051" w:rsidRPr="00E72247" w:rsidRDefault="00AD6051" w:rsidP="008A66B0">
      <w:pPr>
        <w:pStyle w:val="13"/>
        <w:numPr>
          <w:ilvl w:val="0"/>
          <w:numId w:val="200"/>
        </w:numPr>
        <w:spacing w:after="240" w:line="240" w:lineRule="auto"/>
        <w:ind w:left="284" w:firstLine="142"/>
        <w:jc w:val="both"/>
        <w:rPr>
          <w:sz w:val="24"/>
          <w:szCs w:val="24"/>
        </w:rPr>
      </w:pPr>
      <w:r w:rsidRPr="00E72247">
        <w:rPr>
          <w:rFonts w:eastAsia="Arial"/>
          <w:sz w:val="24"/>
          <w:szCs w:val="24"/>
        </w:rPr>
        <w:t xml:space="preserve"> </w:t>
      </w:r>
      <w:r w:rsidRPr="00E72247">
        <w:rPr>
          <w:sz w:val="24"/>
          <w:szCs w:val="24"/>
        </w:rPr>
        <w:t>распознавать попытки и предупреждать вовлечение себя и окружающих в деструктивные и криминальные фор</w:t>
      </w:r>
      <w:r w:rsidRPr="00E72247">
        <w:rPr>
          <w:sz w:val="24"/>
          <w:szCs w:val="24"/>
        </w:rPr>
        <w:softHyphen/>
        <w:t>мы сетевой активност</w:t>
      </w:r>
      <w:r w:rsidR="00E34ED5">
        <w:rPr>
          <w:sz w:val="24"/>
          <w:szCs w:val="24"/>
        </w:rPr>
        <w:t>и (в том числе кибербуллинг, фи</w:t>
      </w:r>
      <w:r w:rsidRPr="00E72247">
        <w:rPr>
          <w:sz w:val="24"/>
          <w:szCs w:val="24"/>
        </w:rPr>
        <w:t>шинг).</w:t>
      </w:r>
    </w:p>
    <w:p w:rsidR="002E3DBA" w:rsidRDefault="002E3DBA" w:rsidP="009B194A">
      <w:pPr>
        <w:spacing w:after="223" w:line="240" w:lineRule="auto"/>
        <w:ind w:firstLine="284"/>
        <w:jc w:val="both"/>
        <w:rPr>
          <w:rFonts w:ascii="Times New Roman" w:eastAsiaTheme="minorEastAsia" w:hAnsi="Times New Roman" w:cs="Times New Roman"/>
          <w:b/>
          <w:bCs/>
          <w:sz w:val="24"/>
          <w:szCs w:val="24"/>
          <w:lang w:eastAsia="ru-RU"/>
        </w:rPr>
      </w:pPr>
    </w:p>
    <w:p w:rsidR="00845714" w:rsidRDefault="00845714" w:rsidP="009B194A">
      <w:pPr>
        <w:spacing w:after="223" w:line="240" w:lineRule="auto"/>
        <w:ind w:firstLine="284"/>
        <w:jc w:val="both"/>
        <w:rPr>
          <w:rFonts w:ascii="Times New Roman" w:eastAsiaTheme="minorEastAsia" w:hAnsi="Times New Roman" w:cs="Times New Roman"/>
          <w:b/>
          <w:bCs/>
          <w:sz w:val="24"/>
          <w:szCs w:val="24"/>
          <w:lang w:eastAsia="ru-RU"/>
        </w:rPr>
      </w:pPr>
    </w:p>
    <w:p w:rsidR="00845714" w:rsidRDefault="00845714" w:rsidP="009B194A">
      <w:pPr>
        <w:spacing w:after="223" w:line="240" w:lineRule="auto"/>
        <w:ind w:firstLine="284"/>
        <w:jc w:val="both"/>
        <w:rPr>
          <w:rFonts w:ascii="Times New Roman" w:eastAsiaTheme="minorEastAsia" w:hAnsi="Times New Roman" w:cs="Times New Roman"/>
          <w:b/>
          <w:bCs/>
          <w:sz w:val="24"/>
          <w:szCs w:val="24"/>
          <w:lang w:eastAsia="ru-RU"/>
        </w:rPr>
      </w:pPr>
    </w:p>
    <w:p w:rsidR="002B5952" w:rsidRPr="00136B94" w:rsidRDefault="005564C7" w:rsidP="002B5952">
      <w:pPr>
        <w:pStyle w:val="40"/>
        <w:ind w:right="-143"/>
        <w:jc w:val="both"/>
        <w:rPr>
          <w:rFonts w:ascii="Times New Roman" w:hAnsi="Times New Roman" w:cs="Times New Roman"/>
          <w:sz w:val="24"/>
          <w:szCs w:val="24"/>
        </w:rPr>
      </w:pPr>
      <w:r>
        <w:rPr>
          <w:rFonts w:ascii="Times New Roman" w:eastAsiaTheme="minorEastAsia" w:hAnsi="Times New Roman" w:cs="Times New Roman"/>
          <w:bCs w:val="0"/>
          <w:sz w:val="24"/>
          <w:szCs w:val="24"/>
          <w:lang w:eastAsia="ru-RU"/>
        </w:rPr>
        <w:t>Р</w:t>
      </w:r>
      <w:r w:rsidR="002B5952" w:rsidRPr="00136B94">
        <w:rPr>
          <w:rFonts w:ascii="Times New Roman" w:eastAsiaTheme="minorEastAsia" w:hAnsi="Times New Roman" w:cs="Times New Roman"/>
          <w:bCs w:val="0"/>
          <w:sz w:val="24"/>
          <w:szCs w:val="24"/>
          <w:lang w:eastAsia="ru-RU"/>
        </w:rPr>
        <w:t>абочая программа по учебному предмету "</w:t>
      </w:r>
      <w:r w:rsidR="00845714">
        <w:rPr>
          <w:rFonts w:ascii="Times New Roman" w:hAnsi="Times New Roman" w:cs="Times New Roman"/>
          <w:color w:val="auto"/>
          <w:sz w:val="24"/>
          <w:szCs w:val="24"/>
        </w:rPr>
        <w:t>О</w:t>
      </w:r>
      <w:r w:rsidR="002B5952" w:rsidRPr="00307368">
        <w:rPr>
          <w:rFonts w:ascii="Times New Roman" w:hAnsi="Times New Roman" w:cs="Times New Roman"/>
          <w:color w:val="auto"/>
          <w:sz w:val="24"/>
          <w:szCs w:val="24"/>
        </w:rPr>
        <w:t>сновы духовно-нравственной культуры народо</w:t>
      </w:r>
      <w:r w:rsidR="002B5952">
        <w:rPr>
          <w:rFonts w:ascii="Times New Roman" w:hAnsi="Times New Roman" w:cs="Times New Roman"/>
          <w:color w:val="auto"/>
          <w:sz w:val="24"/>
          <w:szCs w:val="24"/>
        </w:rPr>
        <w:t>в Р</w:t>
      </w:r>
      <w:r w:rsidR="002B5952" w:rsidRPr="00307368">
        <w:rPr>
          <w:rFonts w:ascii="Times New Roman" w:hAnsi="Times New Roman" w:cs="Times New Roman"/>
          <w:color w:val="auto"/>
          <w:sz w:val="24"/>
          <w:szCs w:val="24"/>
        </w:rPr>
        <w:t>оссии</w:t>
      </w:r>
      <w:r w:rsidR="002B5952" w:rsidRPr="00136B94">
        <w:rPr>
          <w:rFonts w:ascii="Times New Roman" w:hAnsi="Times New Roman" w:cs="Times New Roman"/>
          <w:sz w:val="24"/>
          <w:szCs w:val="24"/>
          <w:lang w:eastAsia="ru-RU" w:bidi="ru-RU"/>
        </w:rPr>
        <w:t xml:space="preserve">» </w:t>
      </w:r>
    </w:p>
    <w:p w:rsidR="009A6434" w:rsidRPr="00307368" w:rsidRDefault="009A6434" w:rsidP="009A6434">
      <w:pPr>
        <w:pStyle w:val="af0"/>
        <w:tabs>
          <w:tab w:val="right" w:leader="dot" w:pos="6335"/>
        </w:tabs>
        <w:jc w:val="both"/>
        <w:rPr>
          <w:color w:val="auto"/>
          <w:sz w:val="24"/>
          <w:szCs w:val="24"/>
        </w:rPr>
      </w:pPr>
    </w:p>
    <w:p w:rsidR="009A6434" w:rsidRPr="00307368" w:rsidRDefault="009A6434" w:rsidP="009A6434">
      <w:pPr>
        <w:pStyle w:val="15"/>
        <w:keepNext/>
        <w:keepLines/>
        <w:spacing w:after="360"/>
        <w:jc w:val="both"/>
        <w:rPr>
          <w:rFonts w:ascii="Times New Roman" w:hAnsi="Times New Roman" w:cs="Times New Roman"/>
          <w:color w:val="auto"/>
          <w:sz w:val="24"/>
          <w:szCs w:val="24"/>
        </w:rPr>
      </w:pPr>
      <w:r w:rsidRPr="00307368">
        <w:rPr>
          <w:rFonts w:ascii="Times New Roman" w:hAnsi="Times New Roman" w:cs="Times New Roman"/>
          <w:color w:val="auto"/>
          <w:sz w:val="24"/>
          <w:szCs w:val="24"/>
        </w:rPr>
        <w:t>Пояснительная записка</w:t>
      </w:r>
    </w:p>
    <w:p w:rsidR="009A6434" w:rsidRPr="00307368" w:rsidRDefault="009A6434" w:rsidP="009A6434">
      <w:pPr>
        <w:pStyle w:val="24"/>
        <w:keepNext/>
        <w:keepLines/>
        <w:spacing w:after="0" w:line="276" w:lineRule="auto"/>
        <w:jc w:val="both"/>
        <w:rPr>
          <w:color w:val="auto"/>
          <w:sz w:val="24"/>
          <w:szCs w:val="24"/>
        </w:rPr>
      </w:pPr>
      <w:r w:rsidRPr="00307368">
        <w:rPr>
          <w:color w:val="auto"/>
          <w:sz w:val="24"/>
          <w:szCs w:val="24"/>
        </w:rPr>
        <w:t>Общая характеристика учебного курса «основы духовно</w:t>
      </w:r>
      <w:r>
        <w:rPr>
          <w:color w:val="auto"/>
          <w:sz w:val="24"/>
          <w:szCs w:val="24"/>
        </w:rPr>
        <w:softHyphen/>
        <w:t>нравственной культуры народов Р</w:t>
      </w:r>
      <w:r w:rsidRPr="00307368">
        <w:rPr>
          <w:color w:val="auto"/>
          <w:sz w:val="24"/>
          <w:szCs w:val="24"/>
        </w:rPr>
        <w:t>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Программа по предметной области «Основы духовно-нрав</w:t>
      </w:r>
      <w:r w:rsidRPr="00307368">
        <w:rPr>
          <w:color w:val="auto"/>
          <w:sz w:val="24"/>
          <w:szCs w:val="24"/>
          <w:lang w:eastAsia="ru-RU" w:bidi="ru-RU"/>
        </w:rPr>
        <w:softHyphen/>
        <w:t>ственной культуры народов России» (далее — ОДНКНР) для 5—6 классов образовательных организаций составлена в соот</w:t>
      </w:r>
      <w:r w:rsidRPr="00307368">
        <w:rPr>
          <w:color w:val="auto"/>
          <w:sz w:val="24"/>
          <w:szCs w:val="24"/>
          <w:lang w:eastAsia="ru-RU" w:bidi="ru-RU"/>
        </w:rPr>
        <w:softHyphen/>
        <w:t>ветствии с:</w:t>
      </w:r>
    </w:p>
    <w:p w:rsidR="009A6434" w:rsidRPr="00307368" w:rsidRDefault="009A6434" w:rsidP="009A6434">
      <w:pPr>
        <w:pStyle w:val="13"/>
        <w:jc w:val="both"/>
        <w:rPr>
          <w:color w:val="auto"/>
          <w:sz w:val="24"/>
          <w:szCs w:val="24"/>
        </w:rPr>
      </w:pPr>
      <w:r w:rsidRPr="00307368">
        <w:rPr>
          <w:color w:val="auto"/>
          <w:sz w:val="24"/>
          <w:szCs w:val="24"/>
          <w:lang w:eastAsia="ru-RU" w:bidi="ru-RU"/>
        </w:rPr>
        <w:t>требованиями Федерального государственного образователь</w:t>
      </w:r>
      <w:r w:rsidRPr="00307368">
        <w:rPr>
          <w:color w:val="auto"/>
          <w:sz w:val="24"/>
          <w:szCs w:val="24"/>
          <w:lang w:eastAsia="ru-RU" w:bidi="ru-RU"/>
        </w:rPr>
        <w:softHyphen/>
        <w:t>ного стандарта основного общего образования (ФГОС ООО) (утверждён приказом Министерства просвещения Российской Федерации от 31 мая 2021 г. № 287);</w:t>
      </w:r>
    </w:p>
    <w:p w:rsidR="009A6434" w:rsidRPr="00307368" w:rsidRDefault="009A6434" w:rsidP="009A6434">
      <w:pPr>
        <w:pStyle w:val="13"/>
        <w:jc w:val="both"/>
        <w:rPr>
          <w:color w:val="auto"/>
          <w:sz w:val="24"/>
          <w:szCs w:val="24"/>
        </w:rPr>
      </w:pPr>
      <w:r w:rsidRPr="00307368">
        <w:rPr>
          <w:color w:val="auto"/>
          <w:sz w:val="24"/>
          <w:szCs w:val="24"/>
          <w:lang w:eastAsia="ru-RU" w:bidi="ru-RU"/>
        </w:rPr>
        <w:t>требованиями к результатам освоения программы основного общего образования (личностным, метапредметным, предмет</w:t>
      </w:r>
      <w:r w:rsidRPr="00307368">
        <w:rPr>
          <w:color w:val="auto"/>
          <w:sz w:val="24"/>
          <w:szCs w:val="24"/>
          <w:lang w:eastAsia="ru-RU" w:bidi="ru-RU"/>
        </w:rPr>
        <w:softHyphen/>
        <w:t>ным);</w:t>
      </w:r>
    </w:p>
    <w:p w:rsidR="009A6434" w:rsidRPr="00307368" w:rsidRDefault="009A6434" w:rsidP="009A6434">
      <w:pPr>
        <w:pStyle w:val="13"/>
        <w:jc w:val="both"/>
        <w:rPr>
          <w:color w:val="auto"/>
          <w:sz w:val="24"/>
          <w:szCs w:val="24"/>
        </w:rPr>
      </w:pPr>
      <w:r w:rsidRPr="00307368">
        <w:rPr>
          <w:color w:val="auto"/>
          <w:sz w:val="24"/>
          <w:szCs w:val="24"/>
          <w:lang w:eastAsia="ru-RU" w:bidi="ru-RU"/>
        </w:rPr>
        <w:t>основными подходами к развитию и формированию универ</w:t>
      </w:r>
      <w:r w:rsidRPr="00307368">
        <w:rPr>
          <w:color w:val="auto"/>
          <w:sz w:val="24"/>
          <w:szCs w:val="24"/>
          <w:lang w:eastAsia="ru-RU" w:bidi="ru-RU"/>
        </w:rPr>
        <w:softHyphen/>
        <w:t>сальных учебных действий (УУД) для основного общего образо</w:t>
      </w:r>
      <w:r w:rsidRPr="00307368">
        <w:rPr>
          <w:color w:val="auto"/>
          <w:sz w:val="24"/>
          <w:szCs w:val="24"/>
          <w:lang w:eastAsia="ru-RU" w:bidi="ru-RU"/>
        </w:rPr>
        <w:softHyphen/>
        <w:t>вания.</w:t>
      </w:r>
    </w:p>
    <w:p w:rsidR="009A6434" w:rsidRPr="00307368" w:rsidRDefault="009A6434" w:rsidP="009A6434">
      <w:pPr>
        <w:pStyle w:val="13"/>
        <w:jc w:val="both"/>
        <w:rPr>
          <w:color w:val="auto"/>
          <w:sz w:val="24"/>
          <w:szCs w:val="24"/>
        </w:rPr>
      </w:pPr>
      <w:r w:rsidRPr="00307368">
        <w:rPr>
          <w:color w:val="auto"/>
          <w:sz w:val="24"/>
          <w:szCs w:val="24"/>
          <w:lang w:eastAsia="ru-RU" w:bidi="ru-RU"/>
        </w:rPr>
        <w:t>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w:t>
      </w:r>
      <w:r w:rsidRPr="00307368">
        <w:rPr>
          <w:color w:val="auto"/>
          <w:sz w:val="24"/>
          <w:szCs w:val="24"/>
          <w:lang w:eastAsia="ru-RU" w:bidi="ru-RU"/>
        </w:rPr>
        <w:softHyphen/>
        <w:t>ные и психологические особенности обучающихся на ступени основного общего образования, необходимость формирования межпредметных связей. Также в программе учитывается, что данная дисциплина носит культурологический и воспитатель</w:t>
      </w:r>
      <w:r w:rsidRPr="00307368">
        <w:rPr>
          <w:color w:val="auto"/>
          <w:sz w:val="24"/>
          <w:szCs w:val="24"/>
          <w:lang w:eastAsia="ru-RU" w:bidi="ru-RU"/>
        </w:rPr>
        <w:softHyphen/>
        <w:t>ный характер, что позволяет утверждать, что именно духовно</w:t>
      </w:r>
      <w:r w:rsidRPr="00307368">
        <w:rPr>
          <w:color w:val="auto"/>
          <w:sz w:val="24"/>
          <w:szCs w:val="24"/>
          <w:lang w:eastAsia="ru-RU" w:bidi="ru-RU"/>
        </w:rPr>
        <w:softHyphen/>
        <w:t>нравственное развитие обучающихся в духе общероссийской гражданской идентичности на основе традиционных россий</w:t>
      </w:r>
      <w:r w:rsidRPr="00307368">
        <w:rPr>
          <w:color w:val="auto"/>
          <w:sz w:val="24"/>
          <w:szCs w:val="24"/>
          <w:lang w:eastAsia="ru-RU" w:bidi="ru-RU"/>
        </w:rPr>
        <w:softHyphen/>
        <w:t>ских духовно-нравственных ценностей — важнейший результат обучения ОДНКНР.</w:t>
      </w:r>
    </w:p>
    <w:p w:rsidR="009A6434" w:rsidRPr="00307368" w:rsidRDefault="009A6434" w:rsidP="009A6434">
      <w:pPr>
        <w:pStyle w:val="13"/>
        <w:jc w:val="both"/>
        <w:rPr>
          <w:color w:val="auto"/>
          <w:sz w:val="24"/>
          <w:szCs w:val="24"/>
        </w:rPr>
      </w:pPr>
      <w:r w:rsidRPr="00307368">
        <w:rPr>
          <w:color w:val="auto"/>
          <w:sz w:val="24"/>
          <w:szCs w:val="24"/>
          <w:lang w:eastAsia="ru-RU" w:bidi="ru-RU"/>
        </w:rPr>
        <w:t>Сохранение традиционных российских духовно-нравствен</w:t>
      </w:r>
      <w:r w:rsidRPr="00307368">
        <w:rPr>
          <w:color w:val="auto"/>
          <w:sz w:val="24"/>
          <w:szCs w:val="24"/>
          <w:lang w:eastAsia="ru-RU" w:bidi="ru-RU"/>
        </w:rPr>
        <w:softHyphen/>
        <w:t>ных ценностей как значимой части культурного и историческо</w:t>
      </w:r>
      <w:r w:rsidRPr="00307368">
        <w:rPr>
          <w:color w:val="auto"/>
          <w:sz w:val="24"/>
          <w:szCs w:val="24"/>
          <w:lang w:eastAsia="ru-RU" w:bidi="ru-RU"/>
        </w:rPr>
        <w:softHyphen/>
        <w:t>го наследия народов России — один из ключевых националь</w:t>
      </w:r>
      <w:r w:rsidRPr="00307368">
        <w:rPr>
          <w:color w:val="auto"/>
          <w:sz w:val="24"/>
          <w:szCs w:val="24"/>
          <w:lang w:eastAsia="ru-RU" w:bidi="ru-RU"/>
        </w:rPr>
        <w:softHyphen/>
        <w:t>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w:t>
      </w:r>
      <w:r w:rsidRPr="00307368">
        <w:rPr>
          <w:color w:val="auto"/>
          <w:sz w:val="24"/>
          <w:szCs w:val="24"/>
          <w:lang w:eastAsia="ru-RU" w:bidi="ru-RU"/>
        </w:rPr>
        <w:softHyphen/>
        <w:t>колений.</w:t>
      </w:r>
    </w:p>
    <w:p w:rsidR="009A6434" w:rsidRPr="00307368" w:rsidRDefault="009A6434" w:rsidP="009A6434">
      <w:pPr>
        <w:pStyle w:val="13"/>
        <w:jc w:val="both"/>
        <w:rPr>
          <w:color w:val="auto"/>
          <w:sz w:val="24"/>
          <w:szCs w:val="24"/>
        </w:rPr>
      </w:pPr>
      <w:r w:rsidRPr="00307368">
        <w:rPr>
          <w:color w:val="auto"/>
          <w:sz w:val="24"/>
          <w:szCs w:val="24"/>
          <w:lang w:eastAsia="ru-RU" w:bidi="ru-RU"/>
        </w:rPr>
        <w:t>Согласно Стратегии национальной безопасности Российской Федерации (утверждена указом Президента Российской Феде</w:t>
      </w:r>
      <w:r w:rsidRPr="00307368">
        <w:rPr>
          <w:color w:val="auto"/>
          <w:sz w:val="24"/>
          <w:szCs w:val="24"/>
          <w:lang w:eastAsia="ru-RU" w:bidi="ru-RU"/>
        </w:rPr>
        <w:softHyphen/>
        <w:t>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w:t>
      </w:r>
      <w:r w:rsidRPr="00307368">
        <w:rPr>
          <w:color w:val="auto"/>
          <w:sz w:val="24"/>
          <w:szCs w:val="24"/>
          <w:lang w:eastAsia="ru-RU" w:bidi="ru-RU"/>
        </w:rPr>
        <w:softHyphen/>
        <w:t>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w:t>
      </w:r>
      <w:r w:rsidRPr="00307368">
        <w:rPr>
          <w:color w:val="auto"/>
          <w:sz w:val="24"/>
          <w:szCs w:val="24"/>
          <w:lang w:eastAsia="ru-RU" w:bidi="ru-RU"/>
        </w:rPr>
        <w:softHyphen/>
        <w:t>сердие, справедливость, коллективизм, взаимопомощь и взаимо</w:t>
      </w:r>
      <w:r w:rsidRPr="00307368">
        <w:rPr>
          <w:color w:val="auto"/>
          <w:sz w:val="24"/>
          <w:szCs w:val="24"/>
          <w:lang w:eastAsia="ru-RU" w:bidi="ru-RU"/>
        </w:rPr>
        <w:softHyphen/>
        <w:t>уважение, историческая память и преемственность поколений, единство народов России. Именно традиционные российские ду</w:t>
      </w:r>
      <w:r w:rsidRPr="00307368">
        <w:rPr>
          <w:color w:val="auto"/>
          <w:sz w:val="24"/>
          <w:szCs w:val="24"/>
          <w:lang w:eastAsia="ru-RU" w:bidi="ru-RU"/>
        </w:rPr>
        <w:softHyphen/>
        <w:t>ховно-нравственные ценности объединяют Россию как многона</w:t>
      </w:r>
      <w:r w:rsidRPr="00307368">
        <w:rPr>
          <w:color w:val="auto"/>
          <w:sz w:val="24"/>
          <w:szCs w:val="24"/>
          <w:lang w:eastAsia="ru-RU" w:bidi="ru-RU"/>
        </w:rPr>
        <w:softHyphen/>
        <w:t>циональное и многоконфессиональное государство, лежат в ос</w:t>
      </w:r>
      <w:r w:rsidRPr="00307368">
        <w:rPr>
          <w:color w:val="auto"/>
          <w:sz w:val="24"/>
          <w:szCs w:val="24"/>
          <w:lang w:eastAsia="ru-RU" w:bidi="ru-RU"/>
        </w:rPr>
        <w:softHyphen/>
        <w:t>нове представлений о гражданской идентичности как ключевом ориентире духовно-нравственного развития обучающихся.</w:t>
      </w:r>
    </w:p>
    <w:p w:rsidR="009A6434" w:rsidRPr="00307368" w:rsidRDefault="009A6434" w:rsidP="009A6434">
      <w:pPr>
        <w:pStyle w:val="13"/>
        <w:jc w:val="both"/>
        <w:rPr>
          <w:color w:val="auto"/>
          <w:sz w:val="24"/>
          <w:szCs w:val="24"/>
        </w:rPr>
      </w:pPr>
      <w:r w:rsidRPr="00307368">
        <w:rPr>
          <w:color w:val="auto"/>
          <w:sz w:val="24"/>
          <w:szCs w:val="24"/>
          <w:lang w:eastAsia="ru-RU" w:bidi="ru-RU"/>
        </w:rPr>
        <w:t>Центральная идея гражданской идентичности — образ буду</w:t>
      </w:r>
      <w:r w:rsidRPr="00307368">
        <w:rPr>
          <w:color w:val="auto"/>
          <w:sz w:val="24"/>
          <w:szCs w:val="24"/>
          <w:lang w:eastAsia="ru-RU" w:bidi="ru-RU"/>
        </w:rPr>
        <w:softHyphen/>
        <w:t>щего нашей страны, который формируется с учётом националь</w:t>
      </w:r>
      <w:r w:rsidRPr="00307368">
        <w:rPr>
          <w:color w:val="auto"/>
          <w:sz w:val="24"/>
          <w:szCs w:val="24"/>
          <w:lang w:eastAsia="ru-RU" w:bidi="ru-RU"/>
        </w:rPr>
        <w:softHyphen/>
        <w:t>ных и стратегических приоритетов российского общества, куль</w:t>
      </w:r>
      <w:r w:rsidRPr="00307368">
        <w:rPr>
          <w:color w:val="auto"/>
          <w:sz w:val="24"/>
          <w:szCs w:val="24"/>
          <w:lang w:eastAsia="ru-RU" w:bidi="ru-RU"/>
        </w:rPr>
        <w:softHyphen/>
        <w:t>турно-исторических традиций всех народов России, духовно</w:t>
      </w:r>
      <w:r w:rsidRPr="00307368">
        <w:rPr>
          <w:color w:val="auto"/>
          <w:sz w:val="24"/>
          <w:szCs w:val="24"/>
          <w:lang w:eastAsia="ru-RU" w:bidi="ru-RU"/>
        </w:rPr>
        <w:softHyphen/>
        <w:t>нравственных ценностей, присущих ей на протяжении всей её истории.</w:t>
      </w:r>
    </w:p>
    <w:p w:rsidR="009A6434" w:rsidRPr="00307368" w:rsidRDefault="009A6434" w:rsidP="009A6434">
      <w:pPr>
        <w:pStyle w:val="13"/>
        <w:jc w:val="both"/>
        <w:rPr>
          <w:color w:val="auto"/>
          <w:sz w:val="24"/>
          <w:szCs w:val="24"/>
        </w:rPr>
      </w:pPr>
      <w:r w:rsidRPr="00307368">
        <w:rPr>
          <w:color w:val="auto"/>
          <w:sz w:val="24"/>
          <w:szCs w:val="24"/>
          <w:lang w:eastAsia="ru-RU" w:bidi="ru-RU"/>
        </w:rPr>
        <w:t>В процессе изучения курса ОДНКНР школьники получают возможность систематизировать, расширять и углублять полу</w:t>
      </w:r>
      <w:r w:rsidRPr="00307368">
        <w:rPr>
          <w:color w:val="auto"/>
          <w:sz w:val="24"/>
          <w:szCs w:val="24"/>
          <w:lang w:eastAsia="ru-RU" w:bidi="ru-RU"/>
        </w:rPr>
        <w:softHyphen/>
        <w:t>ченные в рамках общественно-научных дисциплин знания и представления о структуре и закономерностях развития социу</w:t>
      </w:r>
      <w:r w:rsidRPr="00307368">
        <w:rPr>
          <w:color w:val="auto"/>
          <w:sz w:val="24"/>
          <w:szCs w:val="24"/>
          <w:lang w:eastAsia="ru-RU" w:bidi="ru-RU"/>
        </w:rPr>
        <w:softHyphen/>
        <w:t>ма, о прошлом и настоящем родной страны, находить в истории российского общества существенные связи с традиционной ду</w:t>
      </w:r>
      <w:r w:rsidRPr="00307368">
        <w:rPr>
          <w:color w:val="auto"/>
          <w:sz w:val="24"/>
          <w:szCs w:val="24"/>
          <w:lang w:eastAsia="ru-RU" w:bidi="ru-RU"/>
        </w:rPr>
        <w:softHyphen/>
        <w:t>ховно-нравственной культурой России, определять свою иден</w:t>
      </w:r>
      <w:r w:rsidRPr="00307368">
        <w:rPr>
          <w:color w:val="auto"/>
          <w:sz w:val="24"/>
          <w:szCs w:val="24"/>
          <w:lang w:eastAsia="ru-RU" w:bidi="ru-RU"/>
        </w:rPr>
        <w:softHyphen/>
        <w:t>тичность как члена семьи, школьного коллектива, региональ</w:t>
      </w:r>
      <w:r w:rsidRPr="00307368">
        <w:rPr>
          <w:color w:val="auto"/>
          <w:sz w:val="24"/>
          <w:szCs w:val="24"/>
          <w:lang w:eastAsia="ru-RU" w:bidi="ru-RU"/>
        </w:rPr>
        <w:softHyphen/>
        <w:t>ной общности, гражданина страны с опорой на традиционные духовно-нравственные ценности.</w:t>
      </w:r>
    </w:p>
    <w:p w:rsidR="009A6434" w:rsidRPr="00307368" w:rsidRDefault="009A6434" w:rsidP="009A6434">
      <w:pPr>
        <w:pStyle w:val="13"/>
        <w:jc w:val="both"/>
        <w:rPr>
          <w:color w:val="auto"/>
          <w:sz w:val="24"/>
          <w:szCs w:val="24"/>
        </w:rPr>
      </w:pPr>
      <w:r w:rsidRPr="00307368">
        <w:rPr>
          <w:color w:val="auto"/>
          <w:sz w:val="24"/>
          <w:szCs w:val="24"/>
          <w:lang w:eastAsia="ru-RU" w:bidi="ru-RU"/>
        </w:rPr>
        <w:t>Не менее важно отметить, что данный курс формируется и преподаётся в соответствии с принципами культурологичности и культуросообразности, научности содержания и подхода к от</w:t>
      </w:r>
      <w:r w:rsidRPr="00307368">
        <w:rPr>
          <w:color w:val="auto"/>
          <w:sz w:val="24"/>
          <w:szCs w:val="24"/>
          <w:lang w:eastAsia="ru-RU" w:bidi="ru-RU"/>
        </w:rPr>
        <w:softHyphen/>
        <w:t>бору информации, соответствия требованиям возрастной педа</w:t>
      </w:r>
      <w:r w:rsidRPr="00307368">
        <w:rPr>
          <w:color w:val="auto"/>
          <w:sz w:val="24"/>
          <w:szCs w:val="24"/>
          <w:lang w:eastAsia="ru-RU" w:bidi="ru-RU"/>
        </w:rPr>
        <w:softHyphen/>
        <w:t>гогики и психологии.</w:t>
      </w:r>
    </w:p>
    <w:p w:rsidR="009A6434" w:rsidRPr="00307368" w:rsidRDefault="009A6434" w:rsidP="009A6434">
      <w:pPr>
        <w:pStyle w:val="13"/>
        <w:jc w:val="both"/>
        <w:rPr>
          <w:color w:val="auto"/>
          <w:sz w:val="24"/>
          <w:szCs w:val="24"/>
        </w:rPr>
      </w:pPr>
      <w:r w:rsidRPr="00307368">
        <w:rPr>
          <w:color w:val="auto"/>
          <w:sz w:val="24"/>
          <w:szCs w:val="24"/>
          <w:lang w:eastAsia="ru-RU" w:bidi="ru-RU"/>
        </w:rPr>
        <w:t>В процессе изучения курса обучающиеся получают представ</w:t>
      </w:r>
      <w:r w:rsidRPr="00307368">
        <w:rPr>
          <w:color w:val="auto"/>
          <w:sz w:val="24"/>
          <w:szCs w:val="24"/>
          <w:lang w:eastAsia="ru-RU" w:bidi="ru-RU"/>
        </w:rPr>
        <w:softHyphen/>
        <w:t>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Содержание курса направлено на формирование нравствен</w:t>
      </w:r>
      <w:r w:rsidRPr="00307368">
        <w:rPr>
          <w:color w:val="auto"/>
          <w:sz w:val="24"/>
          <w:szCs w:val="24"/>
          <w:lang w:eastAsia="ru-RU" w:bidi="ru-RU"/>
        </w:rPr>
        <w:softHyphen/>
        <w:t>ного идеала, гражданской идентичности личности обучающего</w:t>
      </w:r>
      <w:r w:rsidRPr="00307368">
        <w:rPr>
          <w:color w:val="auto"/>
          <w:sz w:val="24"/>
          <w:szCs w:val="24"/>
          <w:lang w:eastAsia="ru-RU" w:bidi="ru-RU"/>
        </w:rPr>
        <w:softHyphen/>
        <w:t>ся и воспитание патриотических чувств к Родине (осознание себя как гражданина своего Отечества), формирование истори</w:t>
      </w:r>
      <w:r w:rsidRPr="00307368">
        <w:rPr>
          <w:color w:val="auto"/>
          <w:sz w:val="24"/>
          <w:szCs w:val="24"/>
          <w:lang w:eastAsia="ru-RU" w:bidi="ru-RU"/>
        </w:rPr>
        <w:softHyphen/>
        <w:t>ческой памяти.</w:t>
      </w:r>
    </w:p>
    <w:p w:rsidR="009A6434" w:rsidRPr="00307368" w:rsidRDefault="009A6434" w:rsidP="009A6434">
      <w:pPr>
        <w:pStyle w:val="13"/>
        <w:jc w:val="both"/>
        <w:rPr>
          <w:color w:val="auto"/>
          <w:sz w:val="24"/>
          <w:szCs w:val="24"/>
        </w:rPr>
      </w:pPr>
      <w:r w:rsidRPr="00307368">
        <w:rPr>
          <w:color w:val="auto"/>
          <w:sz w:val="24"/>
          <w:szCs w:val="24"/>
          <w:lang w:eastAsia="ru-RU" w:bidi="ru-RU"/>
        </w:rPr>
        <w:t>Материал курса представлен через актуализацию макроуров</w:t>
      </w:r>
      <w:r w:rsidRPr="00307368">
        <w:rPr>
          <w:color w:val="auto"/>
          <w:sz w:val="24"/>
          <w:szCs w:val="24"/>
          <w:lang w:eastAsia="ru-RU" w:bidi="ru-RU"/>
        </w:rPr>
        <w:softHyphen/>
        <w:t>ня (Россия в целом как мн</w:t>
      </w:r>
      <w:r>
        <w:rPr>
          <w:color w:val="auto"/>
          <w:sz w:val="24"/>
          <w:szCs w:val="24"/>
        </w:rPr>
        <w:t>огонациональное, поликонфессио</w:t>
      </w:r>
      <w:r w:rsidRPr="00307368">
        <w:rPr>
          <w:color w:val="auto"/>
          <w:sz w:val="24"/>
          <w:szCs w:val="24"/>
          <w:lang w:eastAsia="ru-RU" w:bidi="ru-RU"/>
        </w:rPr>
        <w:t>нальное государство, с едиными для всех законами, общерос</w:t>
      </w:r>
      <w:r w:rsidRPr="00307368">
        <w:rPr>
          <w:color w:val="auto"/>
          <w:sz w:val="24"/>
          <w:szCs w:val="24"/>
          <w:lang w:eastAsia="ru-RU" w:bidi="ru-RU"/>
        </w:rPr>
        <w:softHyphen/>
        <w:t>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9A6434" w:rsidRPr="00307368" w:rsidRDefault="009A6434" w:rsidP="009A6434">
      <w:pPr>
        <w:pStyle w:val="13"/>
        <w:jc w:val="both"/>
        <w:rPr>
          <w:color w:val="auto"/>
          <w:sz w:val="24"/>
          <w:szCs w:val="24"/>
        </w:rPr>
      </w:pPr>
      <w:r w:rsidRPr="00307368">
        <w:rPr>
          <w:rFonts w:eastAsia="Courier New"/>
          <w:i/>
          <w:iCs/>
          <w:color w:val="auto"/>
          <w:sz w:val="24"/>
          <w:szCs w:val="24"/>
          <w:lang w:eastAsia="ru-RU" w:bidi="ru-RU"/>
        </w:rPr>
        <w:t>Принцип культурологичности</w:t>
      </w:r>
      <w:r w:rsidRPr="00307368">
        <w:rPr>
          <w:color w:val="auto"/>
          <w:sz w:val="24"/>
          <w:szCs w:val="24"/>
          <w:lang w:eastAsia="ru-RU" w:bidi="ru-RU"/>
        </w:rPr>
        <w:t xml:space="preserve"> в преподавании означает важность культурологического, а не конфессионального подхо</w:t>
      </w:r>
      <w:r w:rsidRPr="00307368">
        <w:rPr>
          <w:color w:val="auto"/>
          <w:sz w:val="24"/>
          <w:szCs w:val="24"/>
          <w:lang w:eastAsia="ru-RU" w:bidi="ru-RU"/>
        </w:rPr>
        <w:softHyphen/>
        <w:t>да, отсутствие культурной, этнической, религиозной ангажиро</w:t>
      </w:r>
      <w:r w:rsidRPr="00307368">
        <w:rPr>
          <w:color w:val="auto"/>
          <w:sz w:val="24"/>
          <w:szCs w:val="24"/>
          <w:lang w:eastAsia="ru-RU" w:bidi="ru-RU"/>
        </w:rPr>
        <w:softHyphen/>
        <w:t>ванности в содержании предмета и его смысловых акцентах.</w:t>
      </w:r>
    </w:p>
    <w:p w:rsidR="009A6434" w:rsidRPr="00307368" w:rsidRDefault="009A6434" w:rsidP="009A6434">
      <w:pPr>
        <w:pStyle w:val="13"/>
        <w:jc w:val="both"/>
        <w:rPr>
          <w:color w:val="auto"/>
          <w:sz w:val="24"/>
          <w:szCs w:val="24"/>
        </w:rPr>
      </w:pPr>
      <w:r w:rsidRPr="00307368">
        <w:rPr>
          <w:rFonts w:eastAsia="Courier New"/>
          <w:i/>
          <w:iCs/>
          <w:color w:val="auto"/>
          <w:sz w:val="24"/>
          <w:szCs w:val="24"/>
          <w:lang w:eastAsia="ru-RU" w:bidi="ru-RU"/>
        </w:rPr>
        <w:t>Принцип научности подходов и содержания</w:t>
      </w:r>
      <w:r w:rsidRPr="00307368">
        <w:rPr>
          <w:color w:val="auto"/>
          <w:sz w:val="24"/>
          <w:szCs w:val="24"/>
          <w:lang w:eastAsia="ru-RU" w:bidi="ru-RU"/>
        </w:rPr>
        <w:t xml:space="preserve"> в преподава</w:t>
      </w:r>
      <w:r w:rsidRPr="00307368">
        <w:rPr>
          <w:color w:val="auto"/>
          <w:sz w:val="24"/>
          <w:szCs w:val="24"/>
          <w:lang w:eastAsia="ru-RU" w:bidi="ru-RU"/>
        </w:rPr>
        <w:softHyphen/>
        <w:t>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w:t>
      </w:r>
      <w:r w:rsidRPr="00307368">
        <w:rPr>
          <w:color w:val="auto"/>
          <w:sz w:val="24"/>
          <w:szCs w:val="24"/>
          <w:lang w:eastAsia="ru-RU" w:bidi="ru-RU"/>
        </w:rPr>
        <w:softHyphen/>
        <w:t>ния познавательного интереса к этнокультурным и религиоз</w:t>
      </w:r>
      <w:r w:rsidRPr="00307368">
        <w:rPr>
          <w:color w:val="auto"/>
          <w:sz w:val="24"/>
          <w:szCs w:val="24"/>
          <w:lang w:eastAsia="ru-RU" w:bidi="ru-RU"/>
        </w:rPr>
        <w:softHyphen/>
        <w:t>ным феноменам.</w:t>
      </w:r>
    </w:p>
    <w:p w:rsidR="009A6434" w:rsidRPr="00307368" w:rsidRDefault="009A6434" w:rsidP="009A6434">
      <w:pPr>
        <w:pStyle w:val="13"/>
        <w:jc w:val="both"/>
        <w:rPr>
          <w:color w:val="auto"/>
          <w:sz w:val="24"/>
          <w:szCs w:val="24"/>
        </w:rPr>
      </w:pPr>
      <w:r w:rsidRPr="00307368">
        <w:rPr>
          <w:rFonts w:eastAsia="Courier New"/>
          <w:i/>
          <w:iCs/>
          <w:color w:val="auto"/>
          <w:sz w:val="24"/>
          <w:szCs w:val="24"/>
          <w:lang w:eastAsia="ru-RU" w:bidi="ru-RU"/>
        </w:rPr>
        <w:t>Принцип соответствия требованиям возрастной педаго</w:t>
      </w:r>
      <w:r w:rsidRPr="00307368">
        <w:rPr>
          <w:rFonts w:eastAsia="Courier New"/>
          <w:i/>
          <w:iCs/>
          <w:color w:val="auto"/>
          <w:sz w:val="24"/>
          <w:szCs w:val="24"/>
          <w:lang w:eastAsia="ru-RU" w:bidi="ru-RU"/>
        </w:rPr>
        <w:softHyphen/>
        <w:t>гики и психологии</w:t>
      </w:r>
      <w:r w:rsidRPr="00307368">
        <w:rPr>
          <w:color w:val="auto"/>
          <w:sz w:val="24"/>
          <w:szCs w:val="24"/>
          <w:lang w:eastAsia="ru-RU" w:bidi="ru-RU"/>
        </w:rPr>
        <w:t xml:space="preserve"> включает отбор тем и содержания курса согласно приоритетным зонам ближайшего развития для 5—6 классов, когнитивным способностям и социальным по</w:t>
      </w:r>
      <w:r w:rsidRPr="00307368">
        <w:rPr>
          <w:color w:val="auto"/>
          <w:sz w:val="24"/>
          <w:szCs w:val="24"/>
          <w:lang w:eastAsia="ru-RU" w:bidi="ru-RU"/>
        </w:rPr>
        <w:softHyphen/>
        <w:t>требностям обучающихся, содержанию гуманитарных и обще</w:t>
      </w:r>
      <w:r w:rsidRPr="00307368">
        <w:rPr>
          <w:color w:val="auto"/>
          <w:sz w:val="24"/>
          <w:szCs w:val="24"/>
          <w:lang w:eastAsia="ru-RU" w:bidi="ru-RU"/>
        </w:rPr>
        <w:softHyphen/>
        <w:t>ственно-научных учебных предметов.</w:t>
      </w:r>
    </w:p>
    <w:p w:rsidR="009A6434" w:rsidRPr="00307368" w:rsidRDefault="009A6434" w:rsidP="009A6434">
      <w:pPr>
        <w:pStyle w:val="13"/>
        <w:spacing w:after="300"/>
        <w:jc w:val="both"/>
        <w:rPr>
          <w:color w:val="auto"/>
          <w:sz w:val="24"/>
          <w:szCs w:val="24"/>
        </w:rPr>
      </w:pPr>
      <w:r w:rsidRPr="00307368">
        <w:rPr>
          <w:rFonts w:eastAsia="Courier New"/>
          <w:i/>
          <w:iCs/>
          <w:color w:val="auto"/>
          <w:sz w:val="24"/>
          <w:szCs w:val="24"/>
          <w:lang w:eastAsia="ru-RU" w:bidi="ru-RU"/>
        </w:rPr>
        <w:t>Принцип формирования гражданского самосознания и об</w:t>
      </w:r>
      <w:r w:rsidRPr="00307368">
        <w:rPr>
          <w:rFonts w:eastAsia="Courier New"/>
          <w:i/>
          <w:iCs/>
          <w:color w:val="auto"/>
          <w:sz w:val="24"/>
          <w:szCs w:val="24"/>
          <w:lang w:eastAsia="ru-RU" w:bidi="ru-RU"/>
        </w:rPr>
        <w:softHyphen/>
        <w:t>щероссийской гражданской идентичности</w:t>
      </w:r>
      <w:r w:rsidRPr="00307368">
        <w:rPr>
          <w:color w:val="auto"/>
          <w:sz w:val="24"/>
          <w:szCs w:val="24"/>
          <w:lang w:eastAsia="ru-RU" w:bidi="ru-RU"/>
        </w:rPr>
        <w:t xml:space="preserve"> обучающихся в процессе изучения курса предметной области ОДНКНР вклю</w:t>
      </w:r>
      <w:r w:rsidRPr="00307368">
        <w:rPr>
          <w:color w:val="auto"/>
          <w:sz w:val="24"/>
          <w:szCs w:val="24"/>
          <w:lang w:eastAsia="ru-RU" w:bidi="ru-RU"/>
        </w:rPr>
        <w:softHyphen/>
        <w:t>чает осознание важности наднационального и надконфессио</w:t>
      </w:r>
      <w:r w:rsidRPr="00307368">
        <w:rPr>
          <w:color w:val="auto"/>
          <w:sz w:val="24"/>
          <w:szCs w:val="24"/>
          <w:lang w:eastAsia="ru-RU" w:bidi="ru-RU"/>
        </w:rPr>
        <w:softHyphen/>
        <w:t>нального гражданского единства народов России как основопо</w:t>
      </w:r>
      <w:r w:rsidRPr="00307368">
        <w:rPr>
          <w:color w:val="auto"/>
          <w:sz w:val="24"/>
          <w:szCs w:val="24"/>
          <w:lang w:eastAsia="ru-RU" w:bidi="ru-RU"/>
        </w:rPr>
        <w:softHyphen/>
        <w:t>лагающего элемента в воспитании патриотизма и любви к Ро</w:t>
      </w:r>
      <w:r w:rsidRPr="00307368">
        <w:rPr>
          <w:color w:val="auto"/>
          <w:sz w:val="24"/>
          <w:szCs w:val="24"/>
          <w:lang w:eastAsia="ru-RU" w:bidi="ru-RU"/>
        </w:rPr>
        <w:softHyphen/>
        <w:t>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9A6434" w:rsidRPr="00307368" w:rsidRDefault="009A6434" w:rsidP="009A6434">
      <w:pPr>
        <w:pStyle w:val="24"/>
        <w:keepNext/>
        <w:keepLines/>
        <w:spacing w:after="0"/>
        <w:jc w:val="both"/>
        <w:rPr>
          <w:color w:val="auto"/>
          <w:sz w:val="24"/>
          <w:szCs w:val="24"/>
        </w:rPr>
      </w:pPr>
      <w:r w:rsidRPr="00307368">
        <w:rPr>
          <w:color w:val="auto"/>
          <w:sz w:val="24"/>
          <w:szCs w:val="24"/>
        </w:rPr>
        <w:t>Цели изучения учебного курса</w:t>
      </w:r>
      <w:r>
        <w:rPr>
          <w:color w:val="auto"/>
          <w:sz w:val="24"/>
          <w:szCs w:val="24"/>
        </w:rPr>
        <w:t xml:space="preserve"> </w:t>
      </w:r>
      <w:r w:rsidRPr="00307368">
        <w:rPr>
          <w:color w:val="auto"/>
          <w:sz w:val="24"/>
          <w:szCs w:val="24"/>
        </w:rPr>
        <w:t>«основы духовно-нравственной культуры народо</w:t>
      </w:r>
      <w:r>
        <w:rPr>
          <w:color w:val="auto"/>
          <w:sz w:val="24"/>
          <w:szCs w:val="24"/>
        </w:rPr>
        <w:t>в Р</w:t>
      </w:r>
      <w:r w:rsidRPr="00307368">
        <w:rPr>
          <w:color w:val="auto"/>
          <w:sz w:val="24"/>
          <w:szCs w:val="24"/>
        </w:rPr>
        <w:t>оссии»</w:t>
      </w:r>
    </w:p>
    <w:p w:rsidR="009A6434" w:rsidRPr="00307368" w:rsidRDefault="009A6434" w:rsidP="009A6434">
      <w:pPr>
        <w:pStyle w:val="13"/>
        <w:jc w:val="both"/>
        <w:rPr>
          <w:color w:val="auto"/>
          <w:sz w:val="24"/>
          <w:szCs w:val="24"/>
        </w:rPr>
      </w:pPr>
      <w:r w:rsidRPr="00307368">
        <w:rPr>
          <w:b/>
          <w:bCs/>
          <w:color w:val="auto"/>
          <w:sz w:val="24"/>
          <w:szCs w:val="24"/>
          <w:lang w:eastAsia="ru-RU" w:bidi="ru-RU"/>
        </w:rPr>
        <w:t xml:space="preserve">Целями </w:t>
      </w:r>
      <w:r w:rsidRPr="00307368">
        <w:rPr>
          <w:color w:val="auto"/>
          <w:sz w:val="24"/>
          <w:szCs w:val="24"/>
          <w:lang w:eastAsia="ru-RU" w:bidi="ru-RU"/>
        </w:rPr>
        <w:t>изучения учебного курса являются:</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формирование общероссийской гражданской идентичности обучающихся через изучение культуры (единого культурного пространства) России в кон</w:t>
      </w:r>
      <w:r w:rsidR="00E34ED5">
        <w:rPr>
          <w:color w:val="auto"/>
          <w:sz w:val="24"/>
          <w:szCs w:val="24"/>
          <w:lang w:eastAsia="ru-RU" w:bidi="ru-RU"/>
        </w:rPr>
        <w:t>тексте процессов этноконфессио</w:t>
      </w:r>
      <w:r w:rsidRPr="00307368">
        <w:rPr>
          <w:color w:val="auto"/>
          <w:sz w:val="24"/>
          <w:szCs w:val="24"/>
          <w:lang w:eastAsia="ru-RU" w:bidi="ru-RU"/>
        </w:rPr>
        <w:t>нального согласия и взаимодействия, взаимопроникновения и мирного сосуществования народов, религий, национальных культур;</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создание условий для становления у обучающихся мировоз</w:t>
      </w:r>
      <w:r w:rsidRPr="00307368">
        <w:rPr>
          <w:color w:val="auto"/>
          <w:sz w:val="24"/>
          <w:szCs w:val="24"/>
          <w:lang w:eastAsia="ru-RU" w:bidi="ru-RU"/>
        </w:rPr>
        <w:softHyphen/>
        <w:t>зрения на основе традиционных российских духовно-нрав</w:t>
      </w:r>
      <w:r w:rsidRPr="00307368">
        <w:rPr>
          <w:color w:val="auto"/>
          <w:sz w:val="24"/>
          <w:szCs w:val="24"/>
          <w:lang w:eastAsia="ru-RU" w:bidi="ru-RU"/>
        </w:rPr>
        <w:softHyphen/>
        <w:t>ственных ценностей, ведущих к осознанию своей принадлеж</w:t>
      </w:r>
      <w:r w:rsidRPr="00307368">
        <w:rPr>
          <w:color w:val="auto"/>
          <w:sz w:val="24"/>
          <w:szCs w:val="24"/>
          <w:lang w:eastAsia="ru-RU" w:bidi="ru-RU"/>
        </w:rPr>
        <w:softHyphen/>
        <w:t>ности к многонациональному народу Российской Федерации;</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формирование и сохранение уважения к ценностям и убеж</w:t>
      </w:r>
      <w:r w:rsidRPr="00307368">
        <w:rPr>
          <w:color w:val="auto"/>
          <w:sz w:val="24"/>
          <w:szCs w:val="24"/>
          <w:lang w:eastAsia="ru-RU" w:bidi="ru-RU"/>
        </w:rPr>
        <w:softHyphen/>
        <w:t>дениям представителей разных национальностей и вероиспо</w:t>
      </w:r>
      <w:r w:rsidRPr="00307368">
        <w:rPr>
          <w:color w:val="auto"/>
          <w:sz w:val="24"/>
          <w:szCs w:val="24"/>
          <w:lang w:eastAsia="ru-RU" w:bidi="ru-RU"/>
        </w:rPr>
        <w:softHyphen/>
        <w:t>веданий, а также способности к диалогу с представителями других культур и мировоззрений;</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идентификация собственной личности как полноправного субъекта культурного, исторического и цивилизационного развития страны.</w:t>
      </w:r>
    </w:p>
    <w:p w:rsidR="009A6434" w:rsidRDefault="009A6434" w:rsidP="009A6434">
      <w:pPr>
        <w:pStyle w:val="13"/>
        <w:ind w:left="284"/>
        <w:jc w:val="both"/>
        <w:rPr>
          <w:b/>
          <w:color w:val="auto"/>
          <w:sz w:val="24"/>
          <w:szCs w:val="24"/>
        </w:rPr>
      </w:pPr>
    </w:p>
    <w:p w:rsidR="00845714" w:rsidRDefault="00845714" w:rsidP="009A6434">
      <w:pPr>
        <w:pStyle w:val="13"/>
        <w:ind w:left="284" w:firstLine="0"/>
        <w:jc w:val="both"/>
        <w:rPr>
          <w:b/>
          <w:color w:val="auto"/>
          <w:sz w:val="24"/>
          <w:szCs w:val="24"/>
          <w:lang w:eastAsia="ru-RU" w:bidi="ru-RU"/>
        </w:rPr>
      </w:pPr>
    </w:p>
    <w:p w:rsidR="009A6434" w:rsidRPr="00307368" w:rsidRDefault="009A6434" w:rsidP="009A6434">
      <w:pPr>
        <w:pStyle w:val="13"/>
        <w:ind w:left="284" w:firstLine="0"/>
        <w:jc w:val="both"/>
        <w:rPr>
          <w:b/>
          <w:color w:val="auto"/>
          <w:sz w:val="24"/>
          <w:szCs w:val="24"/>
        </w:rPr>
      </w:pPr>
      <w:r w:rsidRPr="00307368">
        <w:rPr>
          <w:b/>
          <w:color w:val="auto"/>
          <w:sz w:val="24"/>
          <w:szCs w:val="24"/>
          <w:lang w:eastAsia="ru-RU" w:bidi="ru-RU"/>
        </w:rPr>
        <w:t xml:space="preserve">Цели курса определяют следующие </w:t>
      </w:r>
      <w:r w:rsidRPr="00307368">
        <w:rPr>
          <w:b/>
          <w:bCs/>
          <w:color w:val="auto"/>
          <w:sz w:val="24"/>
          <w:szCs w:val="24"/>
          <w:lang w:eastAsia="ru-RU" w:bidi="ru-RU"/>
        </w:rPr>
        <w:t>задачи</w:t>
      </w:r>
      <w:r w:rsidRPr="00307368">
        <w:rPr>
          <w:b/>
          <w:color w:val="auto"/>
          <w:sz w:val="24"/>
          <w:szCs w:val="24"/>
          <w:lang w:eastAsia="ru-RU" w:bidi="ru-RU"/>
        </w:rPr>
        <w:t>:</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овладение предметными компетенциями, имеющими преи</w:t>
      </w:r>
      <w:r w:rsidRPr="00307368">
        <w:rPr>
          <w:color w:val="auto"/>
          <w:sz w:val="24"/>
          <w:szCs w:val="24"/>
          <w:lang w:eastAsia="ru-RU" w:bidi="ru-RU"/>
        </w:rPr>
        <w:softHyphen/>
        <w:t>мущественное значение для формирования гражданской идентичности обучающегося;</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color w:val="auto"/>
          <w:sz w:val="24"/>
          <w:szCs w:val="24"/>
          <w:lang w:eastAsia="ru-RU" w:bidi="ru-RU"/>
        </w:rPr>
        <w:t>приобретение и усвоение знаний о нормах общественной мо</w:t>
      </w:r>
      <w:r w:rsidRPr="00307368">
        <w:rPr>
          <w:color w:val="auto"/>
          <w:sz w:val="24"/>
          <w:szCs w:val="24"/>
          <w:lang w:eastAsia="ru-RU" w:bidi="ru-RU"/>
        </w:rPr>
        <w:softHyphen/>
        <w:t>рали и нравственности как основополагающих элементах ду</w:t>
      </w:r>
      <w:r w:rsidRPr="00307368">
        <w:rPr>
          <w:color w:val="auto"/>
          <w:sz w:val="24"/>
          <w:szCs w:val="24"/>
          <w:lang w:eastAsia="ru-RU" w:bidi="ru-RU"/>
        </w:rPr>
        <w:softHyphen/>
        <w:t>ховной культуры современного общества;</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развитие представлений о значении духовно-нравственных ценностей и нравственных норм для достойной жизни лич</w:t>
      </w:r>
      <w:r w:rsidRPr="00307368">
        <w:rPr>
          <w:color w:val="auto"/>
          <w:sz w:val="24"/>
          <w:szCs w:val="24"/>
          <w:lang w:eastAsia="ru-RU" w:bidi="ru-RU"/>
        </w:rPr>
        <w:softHyphen/>
        <w:t>ности, семьи, общества, ответственного отношения к будуще</w:t>
      </w:r>
      <w:r w:rsidRPr="00307368">
        <w:rPr>
          <w:color w:val="auto"/>
          <w:sz w:val="24"/>
          <w:szCs w:val="24"/>
          <w:lang w:eastAsia="ru-RU" w:bidi="ru-RU"/>
        </w:rPr>
        <w:softHyphen/>
        <w:t>му отцовству и материнству;</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становление компетенций межкультурного взаимодействия как способности и готовности вести межличностный, меж</w:t>
      </w:r>
      <w:r w:rsidRPr="00307368">
        <w:rPr>
          <w:color w:val="auto"/>
          <w:sz w:val="24"/>
          <w:szCs w:val="24"/>
          <w:lang w:eastAsia="ru-RU" w:bidi="ru-RU"/>
        </w:rPr>
        <w:softHyphen/>
        <w:t>культурный, межконфессиональный диалог при осознании и сохранении собственной культурной идентичности;</w:t>
      </w:r>
    </w:p>
    <w:p w:rsidR="009A6434" w:rsidRPr="00307368" w:rsidRDefault="009A6434" w:rsidP="008A66B0">
      <w:pPr>
        <w:pStyle w:val="13"/>
        <w:numPr>
          <w:ilvl w:val="0"/>
          <w:numId w:val="201"/>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обучение рефлексии собственного поведения и оценке пове</w:t>
      </w:r>
      <w:r w:rsidRPr="00307368">
        <w:rPr>
          <w:color w:val="auto"/>
          <w:sz w:val="24"/>
          <w:szCs w:val="24"/>
          <w:lang w:eastAsia="ru-RU" w:bidi="ru-RU"/>
        </w:rPr>
        <w:softHyphen/>
        <w:t>дения окружающих через развитие навыков обоснованных нравственных суждений, оценок и выводов;</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воспитание уважительного и бережного отношения к истори</w:t>
      </w:r>
      <w:r w:rsidRPr="00307368">
        <w:rPr>
          <w:color w:val="auto"/>
          <w:sz w:val="24"/>
          <w:szCs w:val="24"/>
          <w:lang w:eastAsia="ru-RU" w:bidi="ru-RU"/>
        </w:rPr>
        <w:softHyphen/>
        <w:t>ческому, религиозному и культурному наследию народов России;</w:t>
      </w:r>
    </w:p>
    <w:p w:rsidR="009A6434" w:rsidRPr="00307368" w:rsidRDefault="009A6434" w:rsidP="008A66B0">
      <w:pPr>
        <w:pStyle w:val="13"/>
        <w:numPr>
          <w:ilvl w:val="0"/>
          <w:numId w:val="201"/>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содействие осознанному формированию мировоззренческих ориентиров, основанных на приоритете традиционных рос</w:t>
      </w:r>
      <w:r w:rsidRPr="00307368">
        <w:rPr>
          <w:color w:val="auto"/>
          <w:sz w:val="24"/>
          <w:szCs w:val="24"/>
          <w:lang w:eastAsia="ru-RU" w:bidi="ru-RU"/>
        </w:rPr>
        <w:softHyphen/>
        <w:t>сийских духовно-нравственных ценностей;</w:t>
      </w:r>
    </w:p>
    <w:p w:rsidR="009A6434" w:rsidRPr="00307368" w:rsidRDefault="009A6434" w:rsidP="008A66B0">
      <w:pPr>
        <w:pStyle w:val="13"/>
        <w:numPr>
          <w:ilvl w:val="0"/>
          <w:numId w:val="201"/>
        </w:numPr>
        <w:spacing w:line="300"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формирование патриотизма как формы гражданского самосо</w:t>
      </w:r>
      <w:r w:rsidRPr="00307368">
        <w:rPr>
          <w:color w:val="auto"/>
          <w:sz w:val="24"/>
          <w:szCs w:val="24"/>
          <w:lang w:eastAsia="ru-RU" w:bidi="ru-RU"/>
        </w:rPr>
        <w:softHyphen/>
        <w:t>знания через понимание роли личности в истории и культу</w:t>
      </w:r>
      <w:r w:rsidRPr="00307368">
        <w:rPr>
          <w:color w:val="auto"/>
          <w:sz w:val="24"/>
          <w:szCs w:val="24"/>
          <w:lang w:eastAsia="ru-RU" w:bidi="ru-RU"/>
        </w:rPr>
        <w:softHyphen/>
        <w:t>ре, осознание важности социального взаимодействия, граж</w:t>
      </w:r>
      <w:r w:rsidRPr="00307368">
        <w:rPr>
          <w:color w:val="auto"/>
          <w:sz w:val="24"/>
          <w:szCs w:val="24"/>
          <w:lang w:eastAsia="ru-RU" w:bidi="ru-RU"/>
        </w:rPr>
        <w:softHyphen/>
        <w:t>данской идентичности для процветания общества в целом.</w:t>
      </w:r>
    </w:p>
    <w:p w:rsidR="009A6434" w:rsidRPr="00307368" w:rsidRDefault="009A6434" w:rsidP="009A6434">
      <w:pPr>
        <w:pStyle w:val="13"/>
        <w:jc w:val="both"/>
        <w:rPr>
          <w:color w:val="auto"/>
          <w:sz w:val="24"/>
          <w:szCs w:val="24"/>
        </w:rPr>
      </w:pPr>
      <w:r w:rsidRPr="00307368">
        <w:rPr>
          <w:color w:val="auto"/>
          <w:sz w:val="24"/>
          <w:szCs w:val="24"/>
          <w:lang w:eastAsia="ru-RU" w:bidi="ru-RU"/>
        </w:rPr>
        <w:t>Изучение курса «Основы духовно-нравственной культуры на</w:t>
      </w:r>
      <w:r w:rsidRPr="00307368">
        <w:rPr>
          <w:color w:val="auto"/>
          <w:sz w:val="24"/>
          <w:szCs w:val="24"/>
          <w:lang w:eastAsia="ru-RU" w:bidi="ru-RU"/>
        </w:rPr>
        <w:softHyphen/>
        <w:t>родов России» вносит значительный вклад в достижение глав</w:t>
      </w:r>
      <w:r w:rsidRPr="00307368">
        <w:rPr>
          <w:color w:val="auto"/>
          <w:sz w:val="24"/>
          <w:szCs w:val="24"/>
          <w:lang w:eastAsia="ru-RU" w:bidi="ru-RU"/>
        </w:rPr>
        <w:softHyphen/>
        <w:t>ных целей основного общего образования, способствуя:</w:t>
      </w:r>
    </w:p>
    <w:p w:rsidR="009A6434" w:rsidRPr="00307368" w:rsidRDefault="009A6434" w:rsidP="008A66B0">
      <w:pPr>
        <w:pStyle w:val="13"/>
        <w:numPr>
          <w:ilvl w:val="0"/>
          <w:numId w:val="202"/>
        </w:numPr>
        <w:spacing w:line="262"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расширению и систематизации знаний и представлений школьников о культуре и духовных традициях народов Рос</w:t>
      </w:r>
      <w:r w:rsidRPr="00307368">
        <w:rPr>
          <w:color w:val="auto"/>
          <w:sz w:val="24"/>
          <w:szCs w:val="24"/>
          <w:lang w:eastAsia="ru-RU" w:bidi="ru-RU"/>
        </w:rPr>
        <w:softHyphen/>
        <w:t>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9A6434" w:rsidRPr="00307368" w:rsidRDefault="009A6434" w:rsidP="008A66B0">
      <w:pPr>
        <w:pStyle w:val="13"/>
        <w:numPr>
          <w:ilvl w:val="0"/>
          <w:numId w:val="202"/>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углублению представлений о светской этике, религиозной культуре народов России, их роли в развитии современного общества;</w:t>
      </w:r>
    </w:p>
    <w:p w:rsidR="009A6434" w:rsidRPr="00307368" w:rsidRDefault="009A6434" w:rsidP="008A66B0">
      <w:pPr>
        <w:pStyle w:val="13"/>
        <w:numPr>
          <w:ilvl w:val="0"/>
          <w:numId w:val="202"/>
        </w:numPr>
        <w:spacing w:line="26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формированию основ морали и нравственности, воплощён</w:t>
      </w:r>
      <w:r w:rsidRPr="00307368">
        <w:rPr>
          <w:color w:val="auto"/>
          <w:sz w:val="24"/>
          <w:szCs w:val="24"/>
          <w:lang w:eastAsia="ru-RU" w:bidi="ru-RU"/>
        </w:rPr>
        <w:softHyphen/>
        <w:t>ных в семейных, этнокультурных и религиозных ценностях, ориентированных на соизмерение своих поступков с нрав</w:t>
      </w:r>
      <w:r w:rsidRPr="00307368">
        <w:rPr>
          <w:color w:val="auto"/>
          <w:sz w:val="24"/>
          <w:szCs w:val="24"/>
          <w:lang w:eastAsia="ru-RU" w:bidi="ru-RU"/>
        </w:rPr>
        <w:softHyphen/>
        <w:t>ственными идеалами, на осознание своих обязанностей перед обществом и государством;</w:t>
      </w:r>
    </w:p>
    <w:p w:rsidR="009A6434" w:rsidRPr="00307368" w:rsidRDefault="009A6434" w:rsidP="008A66B0">
      <w:pPr>
        <w:pStyle w:val="13"/>
        <w:numPr>
          <w:ilvl w:val="0"/>
          <w:numId w:val="202"/>
        </w:numPr>
        <w:spacing w:line="262"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воспитанию патриотизма; уважения к истории, языку, куль</w:t>
      </w:r>
      <w:r w:rsidRPr="00307368">
        <w:rPr>
          <w:color w:val="auto"/>
          <w:sz w:val="24"/>
          <w:szCs w:val="24"/>
          <w:lang w:eastAsia="ru-RU" w:bidi="ru-RU"/>
        </w:rPr>
        <w:softHyphen/>
        <w:t>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w:t>
      </w:r>
      <w:r w:rsidRPr="00307368">
        <w:rPr>
          <w:color w:val="auto"/>
          <w:sz w:val="24"/>
          <w:szCs w:val="24"/>
          <w:lang w:eastAsia="ru-RU" w:bidi="ru-RU"/>
        </w:rPr>
        <w:softHyphen/>
        <w:t>ствующие взаимному обогащению культур;</w:t>
      </w:r>
    </w:p>
    <w:p w:rsidR="009A6434" w:rsidRPr="00307368" w:rsidRDefault="009A6434" w:rsidP="008A66B0">
      <w:pPr>
        <w:pStyle w:val="13"/>
        <w:numPr>
          <w:ilvl w:val="0"/>
          <w:numId w:val="202"/>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пробуждению интереса к культуре других народов, проявле</w:t>
      </w:r>
      <w:r w:rsidRPr="00307368">
        <w:rPr>
          <w:color w:val="auto"/>
          <w:sz w:val="24"/>
          <w:szCs w:val="24"/>
          <w:lang w:eastAsia="ru-RU" w:bidi="ru-RU"/>
        </w:rPr>
        <w:softHyphen/>
        <w:t>нию уважения, способности к сотрудничеству, взаимодей</w:t>
      </w:r>
      <w:r w:rsidRPr="00307368">
        <w:rPr>
          <w:color w:val="auto"/>
          <w:sz w:val="24"/>
          <w:szCs w:val="24"/>
          <w:lang w:eastAsia="ru-RU" w:bidi="ru-RU"/>
        </w:rPr>
        <w:softHyphen/>
        <w:t>ствию на основе</w:t>
      </w:r>
    </w:p>
    <w:p w:rsidR="009A6434" w:rsidRPr="00307368" w:rsidRDefault="009A6434" w:rsidP="008A66B0">
      <w:pPr>
        <w:pStyle w:val="13"/>
        <w:numPr>
          <w:ilvl w:val="0"/>
          <w:numId w:val="202"/>
        </w:numPr>
        <w:spacing w:line="382"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поиска общих культурных стратегий и идеалов;</w:t>
      </w:r>
    </w:p>
    <w:p w:rsidR="009A6434" w:rsidRPr="00307368" w:rsidRDefault="009A6434" w:rsidP="008A66B0">
      <w:pPr>
        <w:pStyle w:val="13"/>
        <w:numPr>
          <w:ilvl w:val="0"/>
          <w:numId w:val="202"/>
        </w:numPr>
        <w:spacing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осознанию приоритетной значимости духовно-нравственных ценностей, проявляющейся в преобладании этических, ин</w:t>
      </w:r>
      <w:r w:rsidRPr="00307368">
        <w:rPr>
          <w:color w:val="auto"/>
          <w:sz w:val="24"/>
          <w:szCs w:val="24"/>
          <w:lang w:eastAsia="ru-RU" w:bidi="ru-RU"/>
        </w:rPr>
        <w:softHyphen/>
        <w:t>теллектуальных, альтруистических мотивов над потреби</w:t>
      </w:r>
      <w:r w:rsidRPr="00307368">
        <w:rPr>
          <w:color w:val="auto"/>
          <w:sz w:val="24"/>
          <w:szCs w:val="24"/>
          <w:lang w:eastAsia="ru-RU" w:bidi="ru-RU"/>
        </w:rPr>
        <w:softHyphen/>
        <w:t>тельскими и эгоистическими;</w:t>
      </w:r>
    </w:p>
    <w:p w:rsidR="009A6434" w:rsidRPr="00307368" w:rsidRDefault="009A6434" w:rsidP="008A66B0">
      <w:pPr>
        <w:pStyle w:val="13"/>
        <w:numPr>
          <w:ilvl w:val="0"/>
          <w:numId w:val="202"/>
        </w:numPr>
        <w:spacing w:line="300"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раскрытию природы духовно-нравственных ценностей рос</w:t>
      </w:r>
      <w:r w:rsidRPr="00307368">
        <w:rPr>
          <w:color w:val="auto"/>
          <w:sz w:val="24"/>
          <w:szCs w:val="24"/>
          <w:lang w:eastAsia="ru-RU" w:bidi="ru-RU"/>
        </w:rPr>
        <w:softHyphen/>
        <w:t>сийского общества, объединяющих светскость и духовность;</w:t>
      </w:r>
    </w:p>
    <w:p w:rsidR="009A6434" w:rsidRPr="00307368" w:rsidRDefault="009A6434" w:rsidP="008A66B0">
      <w:pPr>
        <w:pStyle w:val="13"/>
        <w:numPr>
          <w:ilvl w:val="0"/>
          <w:numId w:val="202"/>
        </w:numPr>
        <w:spacing w:line="26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формирование ответственного отношения к учению и труду, готовности и способности обучающихся к саморазвитию и са</w:t>
      </w:r>
      <w:r w:rsidRPr="00307368">
        <w:rPr>
          <w:color w:val="auto"/>
          <w:sz w:val="24"/>
          <w:szCs w:val="24"/>
          <w:lang w:eastAsia="ru-RU" w:bidi="ru-RU"/>
        </w:rPr>
        <w:softHyphen/>
        <w:t>мообразованию на основе мотивации к обучению и познанию, осознанному выбору ценностных ориентаций, способствую</w:t>
      </w:r>
      <w:r w:rsidRPr="00307368">
        <w:rPr>
          <w:color w:val="auto"/>
          <w:sz w:val="24"/>
          <w:szCs w:val="24"/>
          <w:lang w:eastAsia="ru-RU" w:bidi="ru-RU"/>
        </w:rPr>
        <w:softHyphen/>
        <w:t>щих развитию общества в целом;</w:t>
      </w:r>
    </w:p>
    <w:p w:rsidR="009A6434" w:rsidRPr="00307368" w:rsidRDefault="009A6434" w:rsidP="008A66B0">
      <w:pPr>
        <w:pStyle w:val="13"/>
        <w:numPr>
          <w:ilvl w:val="0"/>
          <w:numId w:val="202"/>
        </w:numPr>
        <w:spacing w:line="276"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получению научных представлений о культуре и её функци</w:t>
      </w:r>
      <w:r w:rsidRPr="00307368">
        <w:rPr>
          <w:color w:val="auto"/>
          <w:sz w:val="24"/>
          <w:szCs w:val="24"/>
          <w:lang w:eastAsia="ru-RU" w:bidi="ru-RU"/>
        </w:rPr>
        <w:softHyphen/>
        <w:t>ях, особенностях взаимодействия с социальными института</w:t>
      </w:r>
      <w:r w:rsidRPr="00307368">
        <w:rPr>
          <w:color w:val="auto"/>
          <w:sz w:val="24"/>
          <w:szCs w:val="24"/>
          <w:lang w:eastAsia="ru-RU" w:bidi="ru-RU"/>
        </w:rPr>
        <w:softHyphen/>
        <w:t>ми, а, следовательно, способности их применять в анализе и изучении социально-культурных явлений в истории и куль</w:t>
      </w:r>
      <w:r w:rsidRPr="00307368">
        <w:rPr>
          <w:color w:val="auto"/>
          <w:sz w:val="24"/>
          <w:szCs w:val="24"/>
          <w:lang w:eastAsia="ru-RU" w:bidi="ru-RU"/>
        </w:rPr>
        <w:softHyphen/>
        <w:t>туре России и современном обществе, давать нравственные оценки поступков и событий на основе осознания главенству</w:t>
      </w:r>
      <w:r w:rsidRPr="00307368">
        <w:rPr>
          <w:color w:val="auto"/>
          <w:sz w:val="24"/>
          <w:szCs w:val="24"/>
          <w:lang w:eastAsia="ru-RU" w:bidi="ru-RU"/>
        </w:rPr>
        <w:softHyphen/>
        <w:t>ющей роли духовно-нравственных ценностей в социальных и культурно-исторических процессах;</w:t>
      </w:r>
    </w:p>
    <w:p w:rsidR="009A6434" w:rsidRPr="00307368" w:rsidRDefault="009A6434" w:rsidP="008A66B0">
      <w:pPr>
        <w:pStyle w:val="13"/>
        <w:numPr>
          <w:ilvl w:val="0"/>
          <w:numId w:val="202"/>
        </w:numPr>
        <w:spacing w:after="100" w:line="271" w:lineRule="auto"/>
        <w:ind w:left="284"/>
        <w:jc w:val="both"/>
        <w:rPr>
          <w:color w:val="auto"/>
          <w:sz w:val="24"/>
          <w:szCs w:val="24"/>
        </w:rPr>
      </w:pPr>
      <w:r w:rsidRPr="00307368">
        <w:rPr>
          <w:rFonts w:eastAsia="Arial"/>
          <w:color w:val="auto"/>
          <w:sz w:val="24"/>
          <w:szCs w:val="24"/>
          <w:lang w:eastAsia="ru-RU" w:bidi="ru-RU"/>
        </w:rPr>
        <w:t xml:space="preserve"> </w:t>
      </w:r>
      <w:r w:rsidRPr="00307368">
        <w:rPr>
          <w:color w:val="auto"/>
          <w:sz w:val="24"/>
          <w:szCs w:val="24"/>
          <w:lang w:eastAsia="ru-RU" w:bidi="ru-RU"/>
        </w:rPr>
        <w:t>развитию информационной культуры школьников, компе</w:t>
      </w:r>
      <w:r w:rsidRPr="00307368">
        <w:rPr>
          <w:color w:val="auto"/>
          <w:sz w:val="24"/>
          <w:szCs w:val="24"/>
          <w:lang w:eastAsia="ru-RU" w:bidi="ru-RU"/>
        </w:rPr>
        <w:softHyphen/>
        <w:t>тенций в отборе, использовании и структурировании инфор</w:t>
      </w:r>
      <w:r w:rsidRPr="00307368">
        <w:rPr>
          <w:color w:val="auto"/>
          <w:sz w:val="24"/>
          <w:szCs w:val="24"/>
          <w:lang w:eastAsia="ru-RU" w:bidi="ru-RU"/>
        </w:rPr>
        <w:softHyphen/>
        <w:t>мации, а также возможностей для активной самостоятельной познавательной деятельности.</w:t>
      </w:r>
    </w:p>
    <w:p w:rsidR="009A6434" w:rsidRPr="00307368" w:rsidRDefault="009A6434" w:rsidP="009A6434">
      <w:pPr>
        <w:pStyle w:val="24"/>
        <w:keepNext/>
        <w:keepLines/>
        <w:spacing w:after="0" w:line="276" w:lineRule="auto"/>
        <w:jc w:val="both"/>
        <w:rPr>
          <w:color w:val="auto"/>
          <w:sz w:val="24"/>
          <w:szCs w:val="24"/>
        </w:rPr>
      </w:pPr>
      <w:r w:rsidRPr="00307368">
        <w:rPr>
          <w:color w:val="auto"/>
          <w:sz w:val="24"/>
          <w:szCs w:val="24"/>
        </w:rPr>
        <w:t>Место курса «основы духовно</w:t>
      </w:r>
      <w:r>
        <w:rPr>
          <w:color w:val="auto"/>
          <w:sz w:val="24"/>
          <w:szCs w:val="24"/>
        </w:rPr>
        <w:t>-нравственной культуры народов Р</w:t>
      </w:r>
      <w:r w:rsidRPr="00307368">
        <w:rPr>
          <w:color w:val="auto"/>
          <w:sz w:val="24"/>
          <w:szCs w:val="24"/>
        </w:rPr>
        <w:t>оссии» в учебном плане</w:t>
      </w:r>
    </w:p>
    <w:p w:rsidR="009A6434" w:rsidRPr="00307368" w:rsidRDefault="009A6434" w:rsidP="009A6434">
      <w:pPr>
        <w:pStyle w:val="13"/>
        <w:jc w:val="both"/>
        <w:rPr>
          <w:color w:val="auto"/>
          <w:sz w:val="24"/>
          <w:szCs w:val="24"/>
        </w:rPr>
      </w:pPr>
      <w:r w:rsidRPr="00307368">
        <w:rPr>
          <w:color w:val="auto"/>
          <w:sz w:val="24"/>
          <w:szCs w:val="24"/>
          <w:lang w:eastAsia="ru-RU" w:bidi="ru-RU"/>
        </w:rPr>
        <w:t>В соответствии с Федеральным государственным образова</w:t>
      </w:r>
      <w:r w:rsidRPr="00307368">
        <w:rPr>
          <w:color w:val="auto"/>
          <w:sz w:val="24"/>
          <w:szCs w:val="24"/>
          <w:lang w:eastAsia="ru-RU" w:bidi="ru-RU"/>
        </w:rPr>
        <w:softHyphen/>
        <w:t>тельным стандартом основного общего образования предметная область «Основы духовно-нравственной культуры народов Рос</w:t>
      </w:r>
      <w:r w:rsidRPr="00307368">
        <w:rPr>
          <w:color w:val="auto"/>
          <w:sz w:val="24"/>
          <w:szCs w:val="24"/>
          <w:lang w:eastAsia="ru-RU" w:bidi="ru-RU"/>
        </w:rPr>
        <w:softHyphen/>
        <w:t>сии» является обязательной для изучения.</w:t>
      </w:r>
    </w:p>
    <w:p w:rsidR="009A6434" w:rsidRPr="00307368" w:rsidRDefault="009A6434" w:rsidP="009A6434">
      <w:pPr>
        <w:pStyle w:val="13"/>
        <w:jc w:val="both"/>
        <w:rPr>
          <w:color w:val="auto"/>
          <w:sz w:val="24"/>
          <w:szCs w:val="24"/>
        </w:rPr>
      </w:pPr>
      <w:r w:rsidRPr="00307368">
        <w:rPr>
          <w:color w:val="auto"/>
          <w:sz w:val="24"/>
          <w:szCs w:val="24"/>
          <w:lang w:eastAsia="ru-RU" w:bidi="ru-RU"/>
        </w:rPr>
        <w:t>Данная программа направлена на изучение курса «Основы духовно-нравственной культуры народов России» в 5—6 клас</w:t>
      </w:r>
      <w:r w:rsidRPr="00307368">
        <w:rPr>
          <w:color w:val="auto"/>
          <w:sz w:val="24"/>
          <w:szCs w:val="24"/>
          <w:lang w:eastAsia="ru-RU" w:bidi="ru-RU"/>
        </w:rPr>
        <w:softHyphen/>
        <w:t>сах.</w:t>
      </w:r>
    </w:p>
    <w:p w:rsidR="009A6434" w:rsidRPr="00307368" w:rsidRDefault="009A6434" w:rsidP="009A6434">
      <w:pPr>
        <w:pStyle w:val="13"/>
        <w:jc w:val="both"/>
        <w:rPr>
          <w:color w:val="auto"/>
          <w:sz w:val="24"/>
          <w:szCs w:val="24"/>
        </w:rPr>
      </w:pPr>
      <w:r w:rsidRPr="00307368">
        <w:rPr>
          <w:color w:val="auto"/>
          <w:sz w:val="24"/>
          <w:szCs w:val="24"/>
          <w:lang w:eastAsia="ru-RU" w:bidi="ru-RU"/>
        </w:rPr>
        <w:t>В целях реализации настоящей программы на изучение кур</w:t>
      </w:r>
      <w:r w:rsidRPr="00307368">
        <w:rPr>
          <w:color w:val="auto"/>
          <w:sz w:val="24"/>
          <w:szCs w:val="24"/>
          <w:lang w:eastAsia="ru-RU" w:bidi="ru-RU"/>
        </w:rPr>
        <w:softHyphen/>
        <w:t>са на уровне основного общего образования отводится 34 часа на каждый учебный год, не менее 1 учебного часа в неделю.</w:t>
      </w:r>
    </w:p>
    <w:p w:rsidR="009A6434" w:rsidRDefault="009A6434" w:rsidP="009A6434">
      <w:pPr>
        <w:pStyle w:val="15"/>
        <w:keepNext/>
        <w:keepLines/>
        <w:spacing w:after="0" w:line="240" w:lineRule="atLeast"/>
        <w:jc w:val="both"/>
        <w:rPr>
          <w:rFonts w:ascii="Times New Roman" w:hAnsi="Times New Roman" w:cs="Times New Roman"/>
          <w:color w:val="auto"/>
          <w:sz w:val="24"/>
          <w:szCs w:val="24"/>
        </w:rPr>
      </w:pPr>
    </w:p>
    <w:p w:rsidR="009A6434" w:rsidRPr="00307368" w:rsidRDefault="009A6434" w:rsidP="009A6434">
      <w:pPr>
        <w:pStyle w:val="15"/>
        <w:keepNext/>
        <w:keepLines/>
        <w:spacing w:after="0" w:line="240" w:lineRule="atLeast"/>
        <w:jc w:val="both"/>
        <w:rPr>
          <w:rFonts w:ascii="Times New Roman" w:hAnsi="Times New Roman" w:cs="Times New Roman"/>
          <w:color w:val="auto"/>
          <w:sz w:val="24"/>
          <w:szCs w:val="24"/>
        </w:rPr>
      </w:pPr>
      <w:r w:rsidRPr="00307368">
        <w:rPr>
          <w:rFonts w:ascii="Times New Roman" w:hAnsi="Times New Roman" w:cs="Times New Roman"/>
          <w:color w:val="auto"/>
          <w:sz w:val="24"/>
          <w:szCs w:val="24"/>
        </w:rPr>
        <w:t>Содержание учебного курса «основы духовно</w:t>
      </w:r>
      <w:r>
        <w:rPr>
          <w:rFonts w:ascii="Times New Roman" w:hAnsi="Times New Roman" w:cs="Times New Roman"/>
          <w:color w:val="auto"/>
          <w:sz w:val="24"/>
          <w:szCs w:val="24"/>
        </w:rPr>
        <w:softHyphen/>
        <w:t>нравственной культуры народов Р</w:t>
      </w:r>
      <w:r w:rsidRPr="00307368">
        <w:rPr>
          <w:rFonts w:ascii="Times New Roman" w:hAnsi="Times New Roman" w:cs="Times New Roman"/>
          <w:color w:val="auto"/>
          <w:sz w:val="24"/>
          <w:szCs w:val="24"/>
        </w:rPr>
        <w:t>оссии»</w:t>
      </w:r>
    </w:p>
    <w:p w:rsidR="009A6434" w:rsidRDefault="009A6434" w:rsidP="009A6434">
      <w:pPr>
        <w:pStyle w:val="24"/>
        <w:keepNext/>
        <w:keepLines/>
        <w:spacing w:after="0" w:line="240" w:lineRule="atLeast"/>
        <w:jc w:val="both"/>
        <w:rPr>
          <w:b/>
          <w:color w:val="auto"/>
          <w:sz w:val="24"/>
          <w:szCs w:val="24"/>
        </w:rPr>
      </w:pPr>
    </w:p>
    <w:p w:rsidR="009A6434" w:rsidRPr="009A6434" w:rsidRDefault="009A6434" w:rsidP="009A6434">
      <w:pPr>
        <w:pStyle w:val="24"/>
        <w:keepNext/>
        <w:keepLines/>
        <w:spacing w:after="0" w:line="240" w:lineRule="atLeast"/>
        <w:jc w:val="both"/>
        <w:rPr>
          <w:b/>
          <w:color w:val="auto"/>
          <w:sz w:val="24"/>
          <w:szCs w:val="24"/>
        </w:rPr>
      </w:pPr>
      <w:r w:rsidRPr="009A6434">
        <w:rPr>
          <w:b/>
          <w:color w:val="auto"/>
          <w:sz w:val="24"/>
          <w:szCs w:val="24"/>
        </w:rPr>
        <w:t xml:space="preserve">5 класс </w:t>
      </w:r>
      <w:r w:rsidRPr="009A6434">
        <w:rPr>
          <w:rFonts w:eastAsia="Cambria"/>
          <w:b/>
          <w:iCs/>
          <w:color w:val="auto"/>
          <w:sz w:val="24"/>
          <w:szCs w:val="24"/>
          <w:lang w:eastAsia="ru-RU" w:bidi="ru-RU"/>
        </w:rPr>
        <w:t>(34 ч)</w:t>
      </w:r>
    </w:p>
    <w:p w:rsidR="009A6434" w:rsidRPr="00307368" w:rsidRDefault="009A6434" w:rsidP="009A6434">
      <w:pPr>
        <w:pStyle w:val="24"/>
        <w:keepNext/>
        <w:keepLines/>
        <w:spacing w:after="0"/>
        <w:jc w:val="both"/>
        <w:rPr>
          <w:color w:val="auto"/>
          <w:sz w:val="24"/>
          <w:szCs w:val="24"/>
        </w:rPr>
      </w:pPr>
      <w:r w:rsidRPr="00307368">
        <w:rPr>
          <w:color w:val="auto"/>
          <w:sz w:val="24"/>
          <w:szCs w:val="24"/>
          <w:lang w:eastAsia="ru-RU" w:bidi="ru-RU"/>
        </w:rPr>
        <w:t>Тематический блок 1.</w:t>
      </w:r>
    </w:p>
    <w:p w:rsidR="009A6434" w:rsidRPr="00307368" w:rsidRDefault="009A6434" w:rsidP="009A6434">
      <w:pPr>
        <w:pStyle w:val="24"/>
        <w:keepNext/>
        <w:keepLines/>
        <w:spacing w:after="60"/>
        <w:jc w:val="both"/>
        <w:rPr>
          <w:color w:val="auto"/>
          <w:sz w:val="24"/>
          <w:szCs w:val="24"/>
        </w:rPr>
      </w:pPr>
      <w:r w:rsidRPr="00307368">
        <w:rPr>
          <w:color w:val="auto"/>
          <w:sz w:val="24"/>
          <w:szCs w:val="24"/>
          <w:lang w:eastAsia="ru-RU" w:bidi="ru-RU"/>
        </w:rPr>
        <w:t>«Россия — наш общий дом»</w:t>
      </w:r>
    </w:p>
    <w:p w:rsidR="009A6434" w:rsidRPr="00307368" w:rsidRDefault="009A6434" w:rsidP="009A6434">
      <w:pPr>
        <w:pStyle w:val="13"/>
        <w:ind w:left="240"/>
        <w:jc w:val="both"/>
        <w:rPr>
          <w:color w:val="auto"/>
          <w:sz w:val="24"/>
          <w:szCs w:val="24"/>
        </w:rPr>
      </w:pPr>
      <w:r w:rsidRPr="00307368">
        <w:rPr>
          <w:color w:val="auto"/>
          <w:sz w:val="24"/>
          <w:szCs w:val="24"/>
          <w:lang w:eastAsia="ru-RU" w:bidi="ru-RU"/>
        </w:rPr>
        <w:t>Тема 1. Зачем изучать курс «Основы духовно-нравственной культуры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Формирование и закрепление гражданского единства. Родина и Отечество. Традиционные ценности и ролевые моде</w:t>
      </w:r>
      <w:r w:rsidRPr="00307368">
        <w:rPr>
          <w:color w:val="auto"/>
          <w:sz w:val="24"/>
          <w:szCs w:val="24"/>
          <w:lang w:eastAsia="ru-RU" w:bidi="ru-RU"/>
        </w:rPr>
        <w:softHyphen/>
        <w:t>ли. Традиционная семья. Всеобщий характер морали и нрав</w:t>
      </w:r>
      <w:r w:rsidRPr="00307368">
        <w:rPr>
          <w:color w:val="auto"/>
          <w:sz w:val="24"/>
          <w:szCs w:val="24"/>
          <w:lang w:eastAsia="ru-RU" w:bidi="ru-RU"/>
        </w:rPr>
        <w:softHyphen/>
        <w:t>ственности. Русский язык и единое культурное пространство. Риски и угрозы духовно-нравственной культуре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 Наш дом — Россия.</w:t>
      </w:r>
    </w:p>
    <w:p w:rsidR="009A6434" w:rsidRPr="00307368" w:rsidRDefault="009A6434" w:rsidP="009A6434">
      <w:pPr>
        <w:pStyle w:val="13"/>
        <w:jc w:val="both"/>
        <w:rPr>
          <w:color w:val="auto"/>
          <w:sz w:val="24"/>
          <w:szCs w:val="24"/>
        </w:rPr>
      </w:pPr>
      <w:r w:rsidRPr="00307368">
        <w:rPr>
          <w:color w:val="auto"/>
          <w:sz w:val="24"/>
          <w:szCs w:val="24"/>
          <w:lang w:eastAsia="ru-RU" w:bidi="ru-RU"/>
        </w:rPr>
        <w:t>Россия — многонациональная страна. Многонациональный народ Российской Федерации. Россия как общий дом. Дружба народов.</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3. Язык и история.</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язык? Как в языке народа отражается его история? Язык как инструмент культуры. Важность коммуникации меж</w:t>
      </w:r>
      <w:r w:rsidRPr="00307368">
        <w:rPr>
          <w:color w:val="auto"/>
          <w:sz w:val="24"/>
          <w:szCs w:val="24"/>
          <w:lang w:eastAsia="ru-RU" w:bidi="ru-RU"/>
        </w:rPr>
        <w:softHyphen/>
        <w:t>ду людьми. Языки народов мира, их взаимосвязь.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4. Русский язык — язык общения и язык возможностей.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Русский язык — основа российской культуры. Как склады</w:t>
      </w:r>
      <w:r w:rsidRPr="00307368">
        <w:rPr>
          <w:color w:val="auto"/>
          <w:sz w:val="24"/>
          <w:szCs w:val="24"/>
          <w:lang w:eastAsia="ru-RU" w:bidi="ru-RU"/>
        </w:rPr>
        <w:softHyphen/>
        <w:t>вался русский язык: вклад народов России в его развитие. Рус</w:t>
      </w:r>
      <w:r w:rsidRPr="00307368">
        <w:rPr>
          <w:color w:val="auto"/>
          <w:sz w:val="24"/>
          <w:szCs w:val="24"/>
          <w:lang w:eastAsia="ru-RU" w:bidi="ru-RU"/>
        </w:rPr>
        <w:softHyphen/>
        <w:t>ский язык как культурообразующий проект и язык межнацио</w:t>
      </w:r>
      <w:r w:rsidRPr="00307368">
        <w:rPr>
          <w:color w:val="auto"/>
          <w:sz w:val="24"/>
          <w:szCs w:val="24"/>
          <w:lang w:eastAsia="ru-RU" w:bidi="ru-RU"/>
        </w:rPr>
        <w:softHyphen/>
        <w:t>нального общения. Важность общего языка для всех народов России. Возможности, которые даёт русский язык.</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5. Истоки родной культуры.</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культура. Культура и природа. Роль культуры в жизни общества. Многообразие культур и его причины. Един</w:t>
      </w:r>
      <w:r w:rsidRPr="00307368">
        <w:rPr>
          <w:color w:val="auto"/>
          <w:sz w:val="24"/>
          <w:szCs w:val="24"/>
          <w:lang w:eastAsia="ru-RU" w:bidi="ru-RU"/>
        </w:rPr>
        <w:softHyphen/>
        <w:t>ство культурного пространства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6. Материальная культура.</w:t>
      </w:r>
    </w:p>
    <w:p w:rsidR="009A6434" w:rsidRPr="00307368" w:rsidRDefault="009A6434" w:rsidP="009A6434">
      <w:pPr>
        <w:pStyle w:val="13"/>
        <w:jc w:val="both"/>
        <w:rPr>
          <w:color w:val="auto"/>
          <w:sz w:val="24"/>
          <w:szCs w:val="24"/>
        </w:rPr>
      </w:pPr>
      <w:r w:rsidRPr="00307368">
        <w:rPr>
          <w:color w:val="auto"/>
          <w:sz w:val="24"/>
          <w:szCs w:val="24"/>
          <w:lang w:eastAsia="ru-RU" w:bidi="ru-RU"/>
        </w:rPr>
        <w:t>Материальная культура: архитектура, одежда, пища, транс</w:t>
      </w:r>
      <w:r w:rsidRPr="00307368">
        <w:rPr>
          <w:color w:val="auto"/>
          <w:sz w:val="24"/>
          <w:szCs w:val="24"/>
          <w:lang w:eastAsia="ru-RU" w:bidi="ru-RU"/>
        </w:rPr>
        <w:softHyphen/>
        <w:t>порт, техника. Связь между материальной культурой и духов</w:t>
      </w:r>
      <w:r w:rsidRPr="00307368">
        <w:rPr>
          <w:color w:val="auto"/>
          <w:sz w:val="24"/>
          <w:szCs w:val="24"/>
          <w:lang w:eastAsia="ru-RU" w:bidi="ru-RU"/>
        </w:rPr>
        <w:softHyphen/>
        <w:t>но-нравственными ценностями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7. Духовная культура.</w:t>
      </w:r>
    </w:p>
    <w:p w:rsidR="009A6434" w:rsidRPr="00307368" w:rsidRDefault="009A6434" w:rsidP="009A6434">
      <w:pPr>
        <w:pStyle w:val="13"/>
        <w:jc w:val="both"/>
        <w:rPr>
          <w:color w:val="auto"/>
          <w:sz w:val="24"/>
          <w:szCs w:val="24"/>
        </w:rPr>
      </w:pPr>
      <w:r w:rsidRPr="00307368">
        <w:rPr>
          <w:color w:val="auto"/>
          <w:sz w:val="24"/>
          <w:szCs w:val="24"/>
          <w:lang w:eastAsia="ru-RU" w:bidi="ru-RU"/>
        </w:rPr>
        <w:t>Духовно-нравственная культура. Искусство, наука, духов</w:t>
      </w:r>
      <w:r w:rsidRPr="00307368">
        <w:rPr>
          <w:color w:val="auto"/>
          <w:sz w:val="24"/>
          <w:szCs w:val="24"/>
          <w:lang w:eastAsia="ru-RU" w:bidi="ru-RU"/>
        </w:rPr>
        <w:softHyphen/>
        <w:t>ность. Мораль, нравственность, ценности. Художественное ос</w:t>
      </w:r>
      <w:r w:rsidRPr="00307368">
        <w:rPr>
          <w:color w:val="auto"/>
          <w:sz w:val="24"/>
          <w:szCs w:val="24"/>
          <w:lang w:eastAsia="ru-RU" w:bidi="ru-RU"/>
        </w:rPr>
        <w:softHyphen/>
        <w:t>мысление мира. Символ и знак. Духовная культура как реали</w:t>
      </w:r>
      <w:r w:rsidRPr="00307368">
        <w:rPr>
          <w:color w:val="auto"/>
          <w:sz w:val="24"/>
          <w:szCs w:val="24"/>
          <w:lang w:eastAsia="ru-RU" w:bidi="ru-RU"/>
        </w:rPr>
        <w:softHyphen/>
        <w:t>зация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8. Культура и религия.</w:t>
      </w:r>
    </w:p>
    <w:p w:rsidR="009A6434" w:rsidRPr="00307368" w:rsidRDefault="009A6434" w:rsidP="009A6434">
      <w:pPr>
        <w:pStyle w:val="13"/>
        <w:jc w:val="both"/>
        <w:rPr>
          <w:color w:val="auto"/>
          <w:sz w:val="24"/>
          <w:szCs w:val="24"/>
        </w:rPr>
      </w:pPr>
      <w:r w:rsidRPr="00307368">
        <w:rPr>
          <w:color w:val="auto"/>
          <w:sz w:val="24"/>
          <w:szCs w:val="24"/>
          <w:lang w:eastAsia="ru-RU" w:bidi="ru-RU"/>
        </w:rPr>
        <w:t>Религия и культура. Что такое религия, её роль в жизни об</w:t>
      </w:r>
      <w:r w:rsidRPr="00307368">
        <w:rPr>
          <w:color w:val="auto"/>
          <w:sz w:val="24"/>
          <w:szCs w:val="24"/>
          <w:lang w:eastAsia="ru-RU" w:bidi="ru-RU"/>
        </w:rPr>
        <w:softHyphen/>
        <w:t>щества и человека. Государствообразующие религии России. Единство ценностей в религиях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9. Культура и образование.</w:t>
      </w:r>
    </w:p>
    <w:p w:rsidR="009A6434" w:rsidRPr="00307368" w:rsidRDefault="009A6434" w:rsidP="009A6434">
      <w:pPr>
        <w:pStyle w:val="13"/>
        <w:jc w:val="both"/>
        <w:rPr>
          <w:color w:val="auto"/>
          <w:sz w:val="24"/>
          <w:szCs w:val="24"/>
        </w:rPr>
      </w:pPr>
      <w:r w:rsidRPr="00307368">
        <w:rPr>
          <w:color w:val="auto"/>
          <w:sz w:val="24"/>
          <w:szCs w:val="24"/>
          <w:lang w:eastAsia="ru-RU" w:bidi="ru-RU"/>
        </w:rPr>
        <w:t>Зачем нужно учиться? Культура как способ получения нуж</w:t>
      </w:r>
      <w:r w:rsidRPr="00307368">
        <w:rPr>
          <w:color w:val="auto"/>
          <w:sz w:val="24"/>
          <w:szCs w:val="24"/>
          <w:lang w:eastAsia="ru-RU" w:bidi="ru-RU"/>
        </w:rPr>
        <w:softHyphen/>
        <w:t>ных знаний. Образование как ключ к социализации и духовно</w:t>
      </w:r>
      <w:r w:rsidRPr="00307368">
        <w:rPr>
          <w:color w:val="auto"/>
          <w:sz w:val="24"/>
          <w:szCs w:val="24"/>
          <w:lang w:eastAsia="ru-RU" w:bidi="ru-RU"/>
        </w:rPr>
        <w:softHyphen/>
        <w:t>нравственному развитию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10. Многообразие культур России </w:t>
      </w:r>
      <w:r w:rsidRPr="00307368">
        <w:rPr>
          <w:rFonts w:eastAsia="Courier New"/>
          <w:i/>
          <w:iCs/>
          <w:color w:val="auto"/>
          <w:sz w:val="24"/>
          <w:szCs w:val="24"/>
          <w:lang w:eastAsia="ru-RU" w:bidi="ru-RU"/>
        </w:rPr>
        <w:t>(практическое заня</w:t>
      </w:r>
      <w:r w:rsidRPr="00307368">
        <w:rPr>
          <w:rFonts w:eastAsia="Courier New"/>
          <w:i/>
          <w:iCs/>
          <w:color w:val="auto"/>
          <w:sz w:val="24"/>
          <w:szCs w:val="24"/>
          <w:lang w:eastAsia="ru-RU" w:bidi="ru-RU"/>
        </w:rPr>
        <w:softHyphen/>
        <w:t>тие)</w:t>
      </w:r>
      <w:r w:rsidRPr="00307368">
        <w:rPr>
          <w:color w:val="auto"/>
          <w:sz w:val="24"/>
          <w:szCs w:val="24"/>
          <w:lang w:eastAsia="ru-RU" w:bidi="ru-RU"/>
        </w:rPr>
        <w:t>.</w:t>
      </w:r>
    </w:p>
    <w:p w:rsidR="009A6434" w:rsidRPr="00307368" w:rsidRDefault="009A6434" w:rsidP="009A6434">
      <w:pPr>
        <w:pStyle w:val="13"/>
        <w:spacing w:after="120"/>
        <w:jc w:val="both"/>
        <w:rPr>
          <w:color w:val="auto"/>
          <w:sz w:val="24"/>
          <w:szCs w:val="24"/>
        </w:rPr>
      </w:pPr>
      <w:r w:rsidRPr="00307368">
        <w:rPr>
          <w:color w:val="auto"/>
          <w:sz w:val="24"/>
          <w:szCs w:val="24"/>
          <w:lang w:eastAsia="ru-RU" w:bidi="ru-RU"/>
        </w:rPr>
        <w:t>Единство культур народов России. Что значит быть культур</w:t>
      </w:r>
      <w:r w:rsidRPr="00307368">
        <w:rPr>
          <w:color w:val="auto"/>
          <w:sz w:val="24"/>
          <w:szCs w:val="24"/>
          <w:lang w:eastAsia="ru-RU" w:bidi="ru-RU"/>
        </w:rPr>
        <w:softHyphen/>
        <w:t>ным человеком? Знание о культуре народов России.</w:t>
      </w:r>
    </w:p>
    <w:p w:rsidR="009A6434" w:rsidRPr="00307368" w:rsidRDefault="009A6434" w:rsidP="009A6434">
      <w:pPr>
        <w:pStyle w:val="24"/>
        <w:keepNext/>
        <w:keepLines/>
        <w:spacing w:after="0" w:line="240" w:lineRule="atLeast"/>
        <w:jc w:val="both"/>
        <w:rPr>
          <w:color w:val="auto"/>
          <w:sz w:val="24"/>
          <w:szCs w:val="24"/>
        </w:rPr>
      </w:pPr>
      <w:bookmarkStart w:id="112" w:name="bookmark17"/>
      <w:r w:rsidRPr="00307368">
        <w:rPr>
          <w:color w:val="auto"/>
          <w:sz w:val="24"/>
          <w:szCs w:val="24"/>
          <w:lang w:eastAsia="ru-RU" w:bidi="ru-RU"/>
        </w:rPr>
        <w:t>Тематический блок 2.</w:t>
      </w:r>
      <w:bookmarkEnd w:id="112"/>
    </w:p>
    <w:p w:rsidR="009A6434" w:rsidRPr="00307368" w:rsidRDefault="009A6434" w:rsidP="009A6434">
      <w:pPr>
        <w:pStyle w:val="24"/>
        <w:keepNext/>
        <w:keepLines/>
        <w:spacing w:after="0" w:line="240" w:lineRule="atLeast"/>
        <w:jc w:val="both"/>
        <w:rPr>
          <w:color w:val="auto"/>
          <w:sz w:val="24"/>
          <w:szCs w:val="24"/>
        </w:rPr>
      </w:pPr>
      <w:r w:rsidRPr="00307368">
        <w:rPr>
          <w:color w:val="auto"/>
          <w:sz w:val="24"/>
          <w:szCs w:val="24"/>
          <w:lang w:eastAsia="ru-RU" w:bidi="ru-RU"/>
        </w:rPr>
        <w:t>«Семья и духовно-нравственные ценности»</w:t>
      </w:r>
    </w:p>
    <w:p w:rsidR="009A6434" w:rsidRPr="00307368" w:rsidRDefault="009A6434" w:rsidP="009A6434">
      <w:pPr>
        <w:pStyle w:val="13"/>
        <w:spacing w:line="240" w:lineRule="atLeast"/>
        <w:jc w:val="both"/>
        <w:rPr>
          <w:color w:val="auto"/>
          <w:sz w:val="24"/>
          <w:szCs w:val="24"/>
        </w:rPr>
      </w:pPr>
      <w:r w:rsidRPr="00307368">
        <w:rPr>
          <w:color w:val="auto"/>
          <w:sz w:val="24"/>
          <w:szCs w:val="24"/>
          <w:lang w:eastAsia="ru-RU" w:bidi="ru-RU"/>
        </w:rPr>
        <w:t>Тема 11. Семья — хранитель духовных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Семья — базовый элемент общества. Семейные ценности, традиции и культура. Помощь сиротам как духовно-нравствен</w:t>
      </w:r>
      <w:r w:rsidRPr="00307368">
        <w:rPr>
          <w:color w:val="auto"/>
          <w:sz w:val="24"/>
          <w:szCs w:val="24"/>
          <w:lang w:eastAsia="ru-RU" w:bidi="ru-RU"/>
        </w:rPr>
        <w:softHyphen/>
        <w:t>ный долг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12. Родина начинается с семьи.</w:t>
      </w:r>
    </w:p>
    <w:p w:rsidR="009A6434" w:rsidRPr="00307368" w:rsidRDefault="009A6434" w:rsidP="009A6434">
      <w:pPr>
        <w:pStyle w:val="13"/>
        <w:jc w:val="both"/>
        <w:rPr>
          <w:color w:val="auto"/>
          <w:sz w:val="24"/>
          <w:szCs w:val="24"/>
        </w:rPr>
      </w:pPr>
      <w:r w:rsidRPr="00307368">
        <w:rPr>
          <w:color w:val="auto"/>
          <w:sz w:val="24"/>
          <w:szCs w:val="24"/>
          <w:lang w:eastAsia="ru-RU" w:bidi="ru-RU"/>
        </w:rPr>
        <w:t>История семьи как часть истории народа, государства, чело</w:t>
      </w:r>
      <w:r w:rsidRPr="00307368">
        <w:rPr>
          <w:color w:val="auto"/>
          <w:sz w:val="24"/>
          <w:szCs w:val="24"/>
          <w:lang w:eastAsia="ru-RU" w:bidi="ru-RU"/>
        </w:rPr>
        <w:softHyphen/>
        <w:t>вечества. Как связаны Родина и семья? Что такое Родина и Отечество?</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13. Традиции семейного воспитания 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Семейные традиции народов России. Межнациональные семьи. Семейное воспитание как трансляция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14. Образ семьи в культуре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Произведения устного поэтического творчества (сказки, поговорки и т. д.) о семье и семейных обязанностях. Семья в литературе и произведениях разных видов искусства.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15. Труд в истории семьи.</w:t>
      </w:r>
    </w:p>
    <w:p w:rsidR="009A6434" w:rsidRPr="00307368" w:rsidRDefault="009A6434" w:rsidP="009A6434">
      <w:pPr>
        <w:pStyle w:val="13"/>
        <w:jc w:val="both"/>
        <w:rPr>
          <w:color w:val="auto"/>
          <w:sz w:val="24"/>
          <w:szCs w:val="24"/>
        </w:rPr>
      </w:pPr>
      <w:r w:rsidRPr="00307368">
        <w:rPr>
          <w:color w:val="auto"/>
          <w:sz w:val="24"/>
          <w:szCs w:val="24"/>
          <w:lang w:eastAsia="ru-RU" w:bidi="ru-RU"/>
        </w:rPr>
        <w:t>Социальные роли в истории семьи. Роль домашнего труда.</w:t>
      </w:r>
    </w:p>
    <w:p w:rsidR="009A6434" w:rsidRPr="00307368" w:rsidRDefault="009A6434" w:rsidP="009A6434">
      <w:pPr>
        <w:pStyle w:val="13"/>
        <w:jc w:val="both"/>
        <w:rPr>
          <w:color w:val="auto"/>
          <w:sz w:val="24"/>
          <w:szCs w:val="24"/>
        </w:rPr>
      </w:pPr>
      <w:r w:rsidRPr="00307368">
        <w:rPr>
          <w:color w:val="auto"/>
          <w:sz w:val="24"/>
          <w:szCs w:val="24"/>
          <w:lang w:eastAsia="ru-RU" w:bidi="ru-RU"/>
        </w:rPr>
        <w:t>Роль нравственных норм в благополучии семьи.</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16. Семья в современном мире </w:t>
      </w:r>
      <w:r w:rsidRPr="00307368">
        <w:rPr>
          <w:rFonts w:eastAsia="Courier New"/>
          <w:i/>
          <w:iCs/>
          <w:color w:val="auto"/>
          <w:sz w:val="24"/>
          <w:szCs w:val="24"/>
          <w:lang w:eastAsia="ru-RU" w:bidi="ru-RU"/>
        </w:rPr>
        <w:t>(практическое занятие)</w:t>
      </w:r>
      <w:r w:rsidRPr="00307368">
        <w:rPr>
          <w:color w:val="auto"/>
          <w:sz w:val="24"/>
          <w:szCs w:val="24"/>
          <w:lang w:eastAsia="ru-RU" w:bidi="ru-RU"/>
        </w:rPr>
        <w:t>.</w:t>
      </w:r>
    </w:p>
    <w:p w:rsidR="009A6434" w:rsidRPr="00307368" w:rsidRDefault="009A6434" w:rsidP="009A6434">
      <w:pPr>
        <w:pStyle w:val="13"/>
        <w:spacing w:after="120"/>
        <w:jc w:val="both"/>
        <w:rPr>
          <w:color w:val="auto"/>
          <w:sz w:val="24"/>
          <w:szCs w:val="24"/>
        </w:rPr>
      </w:pPr>
      <w:r w:rsidRPr="00307368">
        <w:rPr>
          <w:color w:val="auto"/>
          <w:sz w:val="24"/>
          <w:szCs w:val="24"/>
          <w:lang w:eastAsia="ru-RU" w:bidi="ru-RU"/>
        </w:rPr>
        <w:t>Рассказ о своей семье (с использованием фотографий, книг, писем и др.). Семейное древо. Семейные традиции.</w:t>
      </w:r>
    </w:p>
    <w:p w:rsidR="009A6434" w:rsidRPr="00307368" w:rsidRDefault="009A6434" w:rsidP="009A6434">
      <w:pPr>
        <w:pStyle w:val="24"/>
        <w:keepNext/>
        <w:keepLines/>
        <w:spacing w:after="0" w:line="240" w:lineRule="atLeast"/>
        <w:jc w:val="both"/>
        <w:rPr>
          <w:color w:val="auto"/>
          <w:sz w:val="24"/>
          <w:szCs w:val="24"/>
        </w:rPr>
      </w:pPr>
      <w:r w:rsidRPr="00307368">
        <w:rPr>
          <w:color w:val="auto"/>
          <w:sz w:val="24"/>
          <w:szCs w:val="24"/>
          <w:lang w:eastAsia="ru-RU" w:bidi="ru-RU"/>
        </w:rPr>
        <w:t>Тематический блок 3.</w:t>
      </w:r>
    </w:p>
    <w:p w:rsidR="009A6434" w:rsidRPr="00307368" w:rsidRDefault="009A6434" w:rsidP="009A6434">
      <w:pPr>
        <w:pStyle w:val="24"/>
        <w:keepNext/>
        <w:keepLines/>
        <w:spacing w:after="0" w:line="240" w:lineRule="atLeast"/>
        <w:jc w:val="both"/>
        <w:rPr>
          <w:color w:val="auto"/>
          <w:sz w:val="24"/>
          <w:szCs w:val="24"/>
        </w:rPr>
      </w:pPr>
      <w:r w:rsidRPr="00307368">
        <w:rPr>
          <w:color w:val="auto"/>
          <w:sz w:val="24"/>
          <w:szCs w:val="24"/>
          <w:lang w:eastAsia="ru-RU" w:bidi="ru-RU"/>
        </w:rPr>
        <w:t>«Духовно-нравственное богатство личности»</w:t>
      </w:r>
    </w:p>
    <w:p w:rsidR="009A6434" w:rsidRPr="00307368" w:rsidRDefault="009A6434" w:rsidP="009A6434">
      <w:pPr>
        <w:pStyle w:val="13"/>
        <w:spacing w:line="240" w:lineRule="atLeast"/>
        <w:jc w:val="both"/>
        <w:rPr>
          <w:color w:val="auto"/>
          <w:sz w:val="24"/>
          <w:szCs w:val="24"/>
        </w:rPr>
      </w:pPr>
      <w:r w:rsidRPr="00307368">
        <w:rPr>
          <w:color w:val="auto"/>
          <w:sz w:val="24"/>
          <w:szCs w:val="24"/>
          <w:lang w:eastAsia="ru-RU" w:bidi="ru-RU"/>
        </w:rPr>
        <w:t>Тема 17. Личность — общество — культура.</w:t>
      </w:r>
    </w:p>
    <w:p w:rsidR="009A6434" w:rsidRPr="00307368" w:rsidRDefault="009A6434" w:rsidP="009A6434">
      <w:pPr>
        <w:pStyle w:val="13"/>
        <w:jc w:val="both"/>
        <w:rPr>
          <w:color w:val="auto"/>
          <w:sz w:val="24"/>
          <w:szCs w:val="24"/>
        </w:rPr>
      </w:pPr>
      <w:r w:rsidRPr="00307368">
        <w:rPr>
          <w:color w:val="auto"/>
          <w:sz w:val="24"/>
          <w:szCs w:val="24"/>
          <w:lang w:eastAsia="ru-RU" w:bidi="ru-RU"/>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18. Духовный мирчеловека. Человек — творец культуры.</w:t>
      </w:r>
    </w:p>
    <w:p w:rsidR="009A6434" w:rsidRPr="00307368" w:rsidRDefault="009A6434" w:rsidP="009A6434">
      <w:pPr>
        <w:pStyle w:val="13"/>
        <w:jc w:val="both"/>
        <w:rPr>
          <w:color w:val="auto"/>
          <w:sz w:val="24"/>
          <w:szCs w:val="24"/>
        </w:rPr>
      </w:pPr>
      <w:r w:rsidRPr="00307368">
        <w:rPr>
          <w:color w:val="auto"/>
          <w:sz w:val="24"/>
          <w:szCs w:val="24"/>
          <w:lang w:eastAsia="ru-RU" w:bidi="ru-RU"/>
        </w:rPr>
        <w:t>Культура как духовный мир человека. Мораль. Нравствен</w:t>
      </w:r>
      <w:r w:rsidRPr="00307368">
        <w:rPr>
          <w:color w:val="auto"/>
          <w:sz w:val="24"/>
          <w:szCs w:val="24"/>
          <w:lang w:eastAsia="ru-RU" w:bidi="ru-RU"/>
        </w:rPr>
        <w:softHyphen/>
        <w:t>ность. Патриотизм. Реализация ценностей в культуре. Творче</w:t>
      </w:r>
      <w:r w:rsidRPr="00307368">
        <w:rPr>
          <w:color w:val="auto"/>
          <w:sz w:val="24"/>
          <w:szCs w:val="24"/>
          <w:lang w:eastAsia="ru-RU" w:bidi="ru-RU"/>
        </w:rPr>
        <w:softHyphen/>
        <w:t>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19. Личность и духовно-нравственные ценности.</w:t>
      </w:r>
    </w:p>
    <w:p w:rsidR="009A6434" w:rsidRPr="00307368" w:rsidRDefault="009A6434" w:rsidP="009A6434">
      <w:pPr>
        <w:pStyle w:val="13"/>
        <w:spacing w:after="120"/>
        <w:jc w:val="both"/>
        <w:rPr>
          <w:color w:val="auto"/>
          <w:sz w:val="24"/>
          <w:szCs w:val="24"/>
        </w:rPr>
      </w:pPr>
      <w:r w:rsidRPr="00307368">
        <w:rPr>
          <w:color w:val="auto"/>
          <w:sz w:val="24"/>
          <w:szCs w:val="24"/>
          <w:lang w:eastAsia="ru-RU" w:bidi="ru-RU"/>
        </w:rPr>
        <w:t>Мораль и нравственность в жизни человека. Взаимопомощь, сострадание, милосердие, любовь, дружба, коллективизм, па</w:t>
      </w:r>
      <w:r w:rsidRPr="00307368">
        <w:rPr>
          <w:color w:val="auto"/>
          <w:sz w:val="24"/>
          <w:szCs w:val="24"/>
          <w:lang w:eastAsia="ru-RU" w:bidi="ru-RU"/>
        </w:rPr>
        <w:softHyphen/>
        <w:t>триотизм, любовь к близким.</w:t>
      </w:r>
    </w:p>
    <w:p w:rsidR="009A6434" w:rsidRPr="00307368" w:rsidRDefault="009A6434" w:rsidP="009A6434">
      <w:pPr>
        <w:pStyle w:val="24"/>
        <w:keepNext/>
        <w:keepLines/>
        <w:spacing w:after="0" w:line="240" w:lineRule="atLeast"/>
        <w:jc w:val="both"/>
        <w:rPr>
          <w:color w:val="auto"/>
          <w:sz w:val="24"/>
          <w:szCs w:val="24"/>
        </w:rPr>
      </w:pPr>
      <w:r w:rsidRPr="00307368">
        <w:rPr>
          <w:color w:val="auto"/>
          <w:sz w:val="24"/>
          <w:szCs w:val="24"/>
          <w:lang w:eastAsia="ru-RU" w:bidi="ru-RU"/>
        </w:rPr>
        <w:t>Тематический блок 4. «Культурное единство России»</w:t>
      </w:r>
    </w:p>
    <w:p w:rsidR="009A6434" w:rsidRPr="00307368" w:rsidRDefault="009A6434" w:rsidP="009A6434">
      <w:pPr>
        <w:pStyle w:val="13"/>
        <w:spacing w:line="240" w:lineRule="atLeast"/>
        <w:jc w:val="both"/>
        <w:rPr>
          <w:color w:val="auto"/>
          <w:sz w:val="24"/>
          <w:szCs w:val="24"/>
        </w:rPr>
      </w:pPr>
      <w:r w:rsidRPr="00307368">
        <w:rPr>
          <w:color w:val="auto"/>
          <w:sz w:val="24"/>
          <w:szCs w:val="24"/>
          <w:lang w:eastAsia="ru-RU" w:bidi="ru-RU"/>
        </w:rPr>
        <w:t>Тема 20. Историческая память как духовно-нравственная ценность.</w:t>
      </w:r>
    </w:p>
    <w:p w:rsidR="009A6434" w:rsidRPr="00307368" w:rsidRDefault="009A6434" w:rsidP="009A6434">
      <w:pPr>
        <w:pStyle w:val="13"/>
        <w:spacing w:line="240" w:lineRule="atLeast"/>
        <w:jc w:val="both"/>
        <w:rPr>
          <w:color w:val="auto"/>
          <w:sz w:val="24"/>
          <w:szCs w:val="24"/>
        </w:rPr>
      </w:pPr>
      <w:r w:rsidRPr="00307368">
        <w:rPr>
          <w:color w:val="auto"/>
          <w:sz w:val="24"/>
          <w:szCs w:val="24"/>
          <w:lang w:eastAsia="ru-RU" w:bidi="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w:t>
      </w:r>
      <w:r w:rsidRPr="00307368">
        <w:rPr>
          <w:color w:val="auto"/>
          <w:sz w:val="24"/>
          <w:szCs w:val="24"/>
          <w:lang w:eastAsia="ru-RU" w:bidi="ru-RU"/>
        </w:rPr>
        <w:softHyphen/>
        <w:t>емственность поколений.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21. Литература как язык культуры.</w:t>
      </w:r>
    </w:p>
    <w:p w:rsidR="009A6434" w:rsidRPr="00307368" w:rsidRDefault="009A6434" w:rsidP="009A6434">
      <w:pPr>
        <w:pStyle w:val="13"/>
        <w:jc w:val="both"/>
        <w:rPr>
          <w:color w:val="auto"/>
          <w:sz w:val="24"/>
          <w:szCs w:val="24"/>
        </w:rPr>
      </w:pPr>
      <w:r w:rsidRPr="00307368">
        <w:rPr>
          <w:color w:val="auto"/>
          <w:sz w:val="24"/>
          <w:szCs w:val="24"/>
          <w:lang w:eastAsia="ru-RU" w:bidi="ru-RU"/>
        </w:rPr>
        <w:t>Литература как художественное осмысление действительно</w:t>
      </w:r>
      <w:r w:rsidRPr="00307368">
        <w:rPr>
          <w:color w:val="auto"/>
          <w:sz w:val="24"/>
          <w:szCs w:val="24"/>
          <w:lang w:eastAsia="ru-RU" w:bidi="ru-RU"/>
        </w:rPr>
        <w:softHyphen/>
        <w:t>сти. От сказки к роману. Зачем нужны литературные произве</w:t>
      </w:r>
      <w:r w:rsidRPr="00307368">
        <w:rPr>
          <w:color w:val="auto"/>
          <w:sz w:val="24"/>
          <w:szCs w:val="24"/>
          <w:lang w:eastAsia="ru-RU" w:bidi="ru-RU"/>
        </w:rPr>
        <w:softHyphen/>
        <w:t>дения? Внутренний мир человека и его духовность.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22. Взаимовлияние культур.</w:t>
      </w:r>
    </w:p>
    <w:p w:rsidR="009A6434" w:rsidRPr="00307368" w:rsidRDefault="009A6434" w:rsidP="009A6434">
      <w:pPr>
        <w:pStyle w:val="13"/>
        <w:jc w:val="both"/>
        <w:rPr>
          <w:color w:val="auto"/>
          <w:sz w:val="24"/>
          <w:szCs w:val="24"/>
        </w:rPr>
      </w:pPr>
      <w:r w:rsidRPr="00307368">
        <w:rPr>
          <w:color w:val="auto"/>
          <w:sz w:val="24"/>
          <w:szCs w:val="24"/>
          <w:lang w:eastAsia="ru-RU" w:bidi="ru-RU"/>
        </w:rPr>
        <w:t>Взаимодействие культур. Межпоколенная и межкультурная трансляция. Обмен ценностными установками и идеями. При</w:t>
      </w:r>
      <w:r w:rsidRPr="00307368">
        <w:rPr>
          <w:color w:val="auto"/>
          <w:sz w:val="24"/>
          <w:szCs w:val="24"/>
          <w:lang w:eastAsia="ru-RU" w:bidi="ru-RU"/>
        </w:rPr>
        <w:softHyphen/>
        <w:t>меры межкультурной коммуникации как способ формирования общих духовно-нравственных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23. Духовно-нравственные ценности российского народа.</w:t>
      </w:r>
    </w:p>
    <w:p w:rsidR="009A6434" w:rsidRPr="00307368" w:rsidRDefault="009A6434" w:rsidP="009A6434">
      <w:pPr>
        <w:pStyle w:val="13"/>
        <w:jc w:val="both"/>
        <w:rPr>
          <w:color w:val="auto"/>
          <w:sz w:val="24"/>
          <w:szCs w:val="24"/>
        </w:rPr>
      </w:pPr>
      <w:r w:rsidRPr="00307368">
        <w:rPr>
          <w:color w:val="auto"/>
          <w:sz w:val="24"/>
          <w:szCs w:val="24"/>
          <w:lang w:eastAsia="ru-RU" w:bidi="ru-RU"/>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w:t>
      </w:r>
      <w:r w:rsidRPr="00307368">
        <w:rPr>
          <w:color w:val="auto"/>
          <w:sz w:val="24"/>
          <w:szCs w:val="24"/>
          <w:lang w:eastAsia="ru-RU" w:bidi="ru-RU"/>
        </w:rPr>
        <w:softHyphen/>
        <w:t>помощь, историческая память и преемственность поколений, единство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24. Регионы России: культурное многообразие.</w:t>
      </w:r>
    </w:p>
    <w:p w:rsidR="009A6434" w:rsidRPr="00307368" w:rsidRDefault="009A6434" w:rsidP="009A6434">
      <w:pPr>
        <w:pStyle w:val="13"/>
        <w:jc w:val="both"/>
        <w:rPr>
          <w:color w:val="auto"/>
          <w:sz w:val="24"/>
          <w:szCs w:val="24"/>
        </w:rPr>
      </w:pPr>
      <w:r w:rsidRPr="00307368">
        <w:rPr>
          <w:color w:val="auto"/>
          <w:sz w:val="24"/>
          <w:szCs w:val="24"/>
          <w:lang w:eastAsia="ru-RU" w:bidi="ru-RU"/>
        </w:rPr>
        <w:t>Исторические и социальные причины культурного разно</w:t>
      </w:r>
      <w:r w:rsidRPr="00307368">
        <w:rPr>
          <w:color w:val="auto"/>
          <w:sz w:val="24"/>
          <w:szCs w:val="24"/>
          <w:lang w:eastAsia="ru-RU" w:bidi="ru-RU"/>
        </w:rPr>
        <w:softHyphen/>
        <w:t>образия. Каждый регион уникален. Малая Родина — часть общего Отечества.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25. Праздники в культуре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праздник? Почему праздники важны. Празднич</w:t>
      </w:r>
      <w:r w:rsidRPr="00307368">
        <w:rPr>
          <w:color w:val="auto"/>
          <w:sz w:val="24"/>
          <w:szCs w:val="24"/>
          <w:lang w:eastAsia="ru-RU" w:bidi="ru-RU"/>
        </w:rPr>
        <w:softHyphen/>
        <w:t>ные традиции в России. Народные праздники как память куль</w:t>
      </w:r>
      <w:r w:rsidRPr="00307368">
        <w:rPr>
          <w:color w:val="auto"/>
          <w:sz w:val="24"/>
          <w:szCs w:val="24"/>
          <w:lang w:eastAsia="ru-RU" w:bidi="ru-RU"/>
        </w:rPr>
        <w:softHyphen/>
        <w:t>туры, как воплощение духовно-нравственных идеалов.</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26. Памятники архитектуры в культуре народов Рос</w:t>
      </w:r>
      <w:r w:rsidRPr="00307368">
        <w:rPr>
          <w:color w:val="auto"/>
          <w:sz w:val="24"/>
          <w:szCs w:val="24"/>
          <w:lang w:eastAsia="ru-RU" w:bidi="ru-RU"/>
        </w:rPr>
        <w:softHyphen/>
        <w:t>сии.</w:t>
      </w:r>
    </w:p>
    <w:p w:rsidR="009A6434" w:rsidRPr="00307368" w:rsidRDefault="009A6434" w:rsidP="009A6434">
      <w:pPr>
        <w:pStyle w:val="13"/>
        <w:jc w:val="both"/>
        <w:rPr>
          <w:color w:val="auto"/>
          <w:sz w:val="24"/>
          <w:szCs w:val="24"/>
        </w:rPr>
      </w:pPr>
      <w:r w:rsidRPr="00307368">
        <w:rPr>
          <w:color w:val="auto"/>
          <w:sz w:val="24"/>
          <w:szCs w:val="24"/>
          <w:lang w:eastAsia="ru-RU" w:bidi="ru-RU"/>
        </w:rPr>
        <w:t>Памятники как часть культуры: исторические, художествен</w:t>
      </w:r>
      <w:r w:rsidRPr="00307368">
        <w:rPr>
          <w:color w:val="auto"/>
          <w:sz w:val="24"/>
          <w:szCs w:val="24"/>
          <w:lang w:eastAsia="ru-RU" w:bidi="ru-RU"/>
        </w:rPr>
        <w:softHyphen/>
        <w:t>ные, архитектурные. Культура как память. Музеи. Храмы. Дворцы. Исторические здания как свидетели истории. Архи</w:t>
      </w:r>
      <w:r w:rsidRPr="00307368">
        <w:rPr>
          <w:color w:val="auto"/>
          <w:sz w:val="24"/>
          <w:szCs w:val="24"/>
          <w:lang w:eastAsia="ru-RU" w:bidi="ru-RU"/>
        </w:rPr>
        <w:softHyphen/>
        <w:t>тектура и духовно-нравственные ценности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27. Музыкальная культура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Музыка. Музыкальные произведения. Музыка как форма выражения эмоциональных связей между людьми. Народ</w:t>
      </w:r>
      <w:r w:rsidRPr="00307368">
        <w:rPr>
          <w:color w:val="auto"/>
          <w:sz w:val="24"/>
          <w:szCs w:val="24"/>
          <w:lang w:eastAsia="ru-RU" w:bidi="ru-RU"/>
        </w:rPr>
        <w:softHyphen/>
        <w:t>ные инструменты. История народа в его музыке и инструмен</w:t>
      </w:r>
      <w:r w:rsidRPr="00307368">
        <w:rPr>
          <w:color w:val="auto"/>
          <w:sz w:val="24"/>
          <w:szCs w:val="24"/>
          <w:lang w:eastAsia="ru-RU" w:bidi="ru-RU"/>
        </w:rPr>
        <w:softHyphen/>
        <w:t>тах.</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28. Изобразительное искусство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Художественная реальность. Скульптура: от религиозных сюжетов к современному искусству. Храмовые росписи и фоль</w:t>
      </w:r>
      <w:r w:rsidRPr="00307368">
        <w:rPr>
          <w:color w:val="auto"/>
          <w:sz w:val="24"/>
          <w:szCs w:val="24"/>
          <w:lang w:eastAsia="ru-RU" w:bidi="ru-RU"/>
        </w:rPr>
        <w:softHyphen/>
        <w:t>клорные орнаменты. Живопись, графика. Выдающиеся худож</w:t>
      </w:r>
      <w:r w:rsidRPr="00307368">
        <w:rPr>
          <w:color w:val="auto"/>
          <w:sz w:val="24"/>
          <w:szCs w:val="24"/>
          <w:lang w:eastAsia="ru-RU" w:bidi="ru-RU"/>
        </w:rPr>
        <w:softHyphen/>
        <w:t>ники разных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29. Фольклор и литература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Пословицы и поговорки. Эпос и сказка. Фольклор как отра</w:t>
      </w:r>
      <w:r w:rsidRPr="00307368">
        <w:rPr>
          <w:color w:val="auto"/>
          <w:sz w:val="24"/>
          <w:szCs w:val="24"/>
          <w:lang w:eastAsia="ru-RU" w:bidi="ru-RU"/>
        </w:rPr>
        <w:softHyphen/>
        <w:t>жение истории народа и его ценностей, морали и нравствен</w:t>
      </w:r>
      <w:r w:rsidRPr="00307368">
        <w:rPr>
          <w:color w:val="auto"/>
          <w:sz w:val="24"/>
          <w:szCs w:val="24"/>
          <w:lang w:eastAsia="ru-RU" w:bidi="ru-RU"/>
        </w:rPr>
        <w:softHyphen/>
        <w:t>ности. Национальная литература. Богатство культуры народа в его литературе.</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30. Бытовые традиции народов России: пища, одежда, дом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jc w:val="both"/>
        <w:rPr>
          <w:color w:val="auto"/>
          <w:sz w:val="24"/>
          <w:szCs w:val="24"/>
        </w:rPr>
      </w:pPr>
      <w:r w:rsidRPr="00307368">
        <w:rPr>
          <w:color w:val="auto"/>
          <w:sz w:val="24"/>
          <w:szCs w:val="24"/>
          <w:lang w:eastAsia="ru-RU" w:bidi="ru-RU"/>
        </w:rPr>
        <w:t>Рассказ о бытовых традициях своей семьи, народа, региона. Доклад с использованием разнообразного зрительного ряда и других источников.</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31. Культурная карта России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jc w:val="both"/>
        <w:rPr>
          <w:color w:val="auto"/>
          <w:sz w:val="24"/>
          <w:szCs w:val="24"/>
        </w:rPr>
      </w:pPr>
      <w:r w:rsidRPr="00307368">
        <w:rPr>
          <w:color w:val="auto"/>
          <w:sz w:val="24"/>
          <w:szCs w:val="24"/>
          <w:lang w:eastAsia="ru-RU" w:bidi="ru-RU"/>
        </w:rPr>
        <w:t>География культур России. Россия как культурная карта. Описание регионов в соответствии с их особенностями.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32. Единство страны — залог будущего России.</w:t>
      </w:r>
    </w:p>
    <w:p w:rsidR="009A6434" w:rsidRPr="00307368" w:rsidRDefault="009A6434" w:rsidP="009A6434">
      <w:pPr>
        <w:pStyle w:val="13"/>
        <w:spacing w:after="240"/>
        <w:jc w:val="both"/>
        <w:rPr>
          <w:color w:val="auto"/>
          <w:sz w:val="24"/>
          <w:szCs w:val="24"/>
        </w:rPr>
      </w:pPr>
      <w:r w:rsidRPr="00307368">
        <w:rPr>
          <w:color w:val="auto"/>
          <w:sz w:val="24"/>
          <w:szCs w:val="24"/>
          <w:lang w:eastAsia="ru-RU" w:bidi="ru-RU"/>
        </w:rPr>
        <w:t>Россия — единая страна. Русский мир. Общая история, сход</w:t>
      </w:r>
      <w:r w:rsidRPr="00307368">
        <w:rPr>
          <w:color w:val="auto"/>
          <w:sz w:val="24"/>
          <w:szCs w:val="24"/>
          <w:lang w:eastAsia="ru-RU" w:bidi="ru-RU"/>
        </w:rPr>
        <w:softHyphen/>
        <w:t>ство культурных традиций, единые духовно-нравственные цен</w:t>
      </w:r>
      <w:r w:rsidRPr="00307368">
        <w:rPr>
          <w:color w:val="auto"/>
          <w:sz w:val="24"/>
          <w:szCs w:val="24"/>
          <w:lang w:eastAsia="ru-RU" w:bidi="ru-RU"/>
        </w:rPr>
        <w:softHyphen/>
        <w:t>ности народов России.</w:t>
      </w:r>
    </w:p>
    <w:p w:rsidR="009A6434" w:rsidRPr="009A6434" w:rsidRDefault="009A6434" w:rsidP="009A6434">
      <w:pPr>
        <w:pStyle w:val="24"/>
        <w:keepNext/>
        <w:keepLines/>
        <w:spacing w:after="60"/>
        <w:jc w:val="both"/>
        <w:rPr>
          <w:b/>
          <w:color w:val="auto"/>
          <w:sz w:val="24"/>
          <w:szCs w:val="24"/>
        </w:rPr>
      </w:pPr>
      <w:r w:rsidRPr="009A6434">
        <w:rPr>
          <w:b/>
          <w:color w:val="auto"/>
          <w:sz w:val="24"/>
          <w:szCs w:val="24"/>
        </w:rPr>
        <w:t xml:space="preserve">6 класс </w:t>
      </w:r>
      <w:r w:rsidRPr="009A6434">
        <w:rPr>
          <w:rFonts w:eastAsia="Cambria"/>
          <w:b/>
          <w:bCs/>
          <w:iCs/>
          <w:color w:val="auto"/>
          <w:sz w:val="24"/>
          <w:szCs w:val="24"/>
        </w:rPr>
        <w:t>(34 ч)</w:t>
      </w:r>
    </w:p>
    <w:p w:rsidR="009A6434" w:rsidRPr="00307368" w:rsidRDefault="009A6434" w:rsidP="009A6434">
      <w:pPr>
        <w:pStyle w:val="24"/>
        <w:keepNext/>
        <w:keepLines/>
        <w:spacing w:after="60"/>
        <w:jc w:val="both"/>
        <w:rPr>
          <w:color w:val="auto"/>
          <w:sz w:val="24"/>
          <w:szCs w:val="24"/>
        </w:rPr>
      </w:pPr>
      <w:r w:rsidRPr="00307368">
        <w:rPr>
          <w:color w:val="auto"/>
          <w:sz w:val="24"/>
          <w:szCs w:val="24"/>
          <w:lang w:eastAsia="ru-RU" w:bidi="ru-RU"/>
        </w:rPr>
        <w:t>Тематический блок 1. «Культура как социальность»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 Мир культуры: его структура.</w:t>
      </w:r>
    </w:p>
    <w:p w:rsidR="009A6434" w:rsidRPr="00307368" w:rsidRDefault="009A6434" w:rsidP="009A6434">
      <w:pPr>
        <w:pStyle w:val="13"/>
        <w:jc w:val="both"/>
        <w:rPr>
          <w:color w:val="auto"/>
          <w:sz w:val="24"/>
          <w:szCs w:val="24"/>
        </w:rPr>
      </w:pPr>
      <w:r w:rsidRPr="00307368">
        <w:rPr>
          <w:color w:val="auto"/>
          <w:sz w:val="24"/>
          <w:szCs w:val="24"/>
          <w:lang w:eastAsia="ru-RU" w:bidi="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w:t>
      </w:r>
      <w:r w:rsidRPr="00307368">
        <w:rPr>
          <w:color w:val="auto"/>
          <w:sz w:val="24"/>
          <w:szCs w:val="24"/>
          <w:lang w:eastAsia="ru-RU" w:bidi="ru-RU"/>
        </w:rPr>
        <w:softHyphen/>
        <w:t>ский прогресс как один из источников формирования социаль</w:t>
      </w:r>
      <w:r w:rsidRPr="00307368">
        <w:rPr>
          <w:color w:val="auto"/>
          <w:sz w:val="24"/>
          <w:szCs w:val="24"/>
          <w:lang w:eastAsia="ru-RU" w:bidi="ru-RU"/>
        </w:rPr>
        <w:softHyphen/>
        <w:t>ного облика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 Культура России: многообразие регионов.</w:t>
      </w:r>
    </w:p>
    <w:p w:rsidR="009A6434" w:rsidRPr="00307368" w:rsidRDefault="009A6434" w:rsidP="009A6434">
      <w:pPr>
        <w:pStyle w:val="13"/>
        <w:jc w:val="both"/>
        <w:rPr>
          <w:color w:val="auto"/>
          <w:sz w:val="24"/>
          <w:szCs w:val="24"/>
        </w:rPr>
      </w:pPr>
      <w:r w:rsidRPr="00307368">
        <w:rPr>
          <w:color w:val="auto"/>
          <w:sz w:val="24"/>
          <w:szCs w:val="24"/>
          <w:lang w:eastAsia="ru-RU" w:bidi="ru-RU"/>
        </w:rPr>
        <w:t>Территория России. Народы, живущие в ней. Проблемы культурного взаимодействия в обществе с многообразием куль</w:t>
      </w:r>
      <w:r w:rsidRPr="00307368">
        <w:rPr>
          <w:color w:val="auto"/>
          <w:sz w:val="24"/>
          <w:szCs w:val="24"/>
          <w:lang w:eastAsia="ru-RU" w:bidi="ru-RU"/>
        </w:rPr>
        <w:softHyphen/>
        <w:t>тур. Сохранение и поддержка принципов толерантности и ува</w:t>
      </w:r>
      <w:r w:rsidRPr="00307368">
        <w:rPr>
          <w:color w:val="auto"/>
          <w:sz w:val="24"/>
          <w:szCs w:val="24"/>
          <w:lang w:eastAsia="ru-RU" w:bidi="ru-RU"/>
        </w:rPr>
        <w:softHyphen/>
        <w:t>жения ко всем культурам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3. История быта как история культуры.</w:t>
      </w:r>
    </w:p>
    <w:p w:rsidR="009A6434" w:rsidRPr="00307368" w:rsidRDefault="009A6434" w:rsidP="009A6434">
      <w:pPr>
        <w:pStyle w:val="13"/>
        <w:jc w:val="both"/>
        <w:rPr>
          <w:color w:val="auto"/>
          <w:sz w:val="24"/>
          <w:szCs w:val="24"/>
        </w:rPr>
      </w:pPr>
      <w:r w:rsidRPr="00307368">
        <w:rPr>
          <w:color w:val="auto"/>
          <w:sz w:val="24"/>
          <w:szCs w:val="24"/>
          <w:lang w:eastAsia="ru-RU" w:bidi="ru-RU"/>
        </w:rPr>
        <w:t>Домашнее хозяйство и его типы. Хозяйственная деятель</w:t>
      </w:r>
      <w:r w:rsidRPr="00307368">
        <w:rPr>
          <w:color w:val="auto"/>
          <w:sz w:val="24"/>
          <w:szCs w:val="24"/>
          <w:lang w:eastAsia="ru-RU" w:bidi="ru-RU"/>
        </w:rPr>
        <w:softHyphen/>
        <w:t>ность народов России в разные исторические периоды. Много</w:t>
      </w:r>
      <w:r w:rsidRPr="00307368">
        <w:rPr>
          <w:color w:val="auto"/>
          <w:sz w:val="24"/>
          <w:szCs w:val="24"/>
          <w:lang w:eastAsia="ru-RU" w:bidi="ru-RU"/>
        </w:rPr>
        <w:softHyphen/>
        <w:t>образие культурных укладов как результат исторического раз</w:t>
      </w:r>
      <w:r w:rsidRPr="00307368">
        <w:rPr>
          <w:color w:val="auto"/>
          <w:sz w:val="24"/>
          <w:szCs w:val="24"/>
          <w:lang w:eastAsia="ru-RU" w:bidi="ru-RU"/>
        </w:rPr>
        <w:softHyphen/>
        <w:t>вития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4. Прогресс: технический и социальный.</w:t>
      </w:r>
    </w:p>
    <w:p w:rsidR="009A6434" w:rsidRPr="00307368" w:rsidRDefault="009A6434" w:rsidP="009A6434">
      <w:pPr>
        <w:pStyle w:val="13"/>
        <w:jc w:val="both"/>
        <w:rPr>
          <w:color w:val="auto"/>
          <w:sz w:val="24"/>
          <w:szCs w:val="24"/>
        </w:rPr>
      </w:pPr>
      <w:r w:rsidRPr="00307368">
        <w:rPr>
          <w:color w:val="auto"/>
          <w:sz w:val="24"/>
          <w:szCs w:val="24"/>
          <w:lang w:eastAsia="ru-RU" w:bidi="ru-RU"/>
        </w:rPr>
        <w:t>Производительность труда. Разделение труда. Обслуживаю</w:t>
      </w:r>
      <w:r w:rsidRPr="00307368">
        <w:rPr>
          <w:color w:val="auto"/>
          <w:sz w:val="24"/>
          <w:szCs w:val="24"/>
          <w:lang w:eastAsia="ru-RU" w:bidi="ru-RU"/>
        </w:rPr>
        <w:softHyphen/>
        <w:t>щий и производящий труд. Домашний труд и его механизация. Что такое технологии и как они влияют на культуру и ценности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5. Образование в культуре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6. Права и обязанности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Права и обязанности человека в культурной традиции наро</w:t>
      </w:r>
      <w:r w:rsidRPr="00307368">
        <w:rPr>
          <w:color w:val="auto"/>
          <w:sz w:val="24"/>
          <w:szCs w:val="24"/>
          <w:lang w:eastAsia="ru-RU" w:bidi="ru-RU"/>
        </w:rPr>
        <w:softHyphen/>
        <w:t>дов России. Права и свободы человека и гражданина, обозна</w:t>
      </w:r>
      <w:r w:rsidRPr="00307368">
        <w:rPr>
          <w:color w:val="auto"/>
          <w:sz w:val="24"/>
          <w:szCs w:val="24"/>
          <w:lang w:eastAsia="ru-RU" w:bidi="ru-RU"/>
        </w:rPr>
        <w:softHyphen/>
        <w:t>ченные в Конституции Российской Федерации.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7. Общество и религия: духовно-нравственное взаимо</w:t>
      </w:r>
      <w:r w:rsidRPr="00307368">
        <w:rPr>
          <w:color w:val="auto"/>
          <w:sz w:val="24"/>
          <w:szCs w:val="24"/>
          <w:lang w:eastAsia="ru-RU" w:bidi="ru-RU"/>
        </w:rPr>
        <w:softHyphen/>
        <w:t>действие.</w:t>
      </w:r>
    </w:p>
    <w:p w:rsidR="009A6434" w:rsidRPr="00307368" w:rsidRDefault="009A6434" w:rsidP="009A6434">
      <w:pPr>
        <w:pStyle w:val="13"/>
        <w:jc w:val="both"/>
        <w:rPr>
          <w:color w:val="auto"/>
          <w:sz w:val="24"/>
          <w:szCs w:val="24"/>
        </w:rPr>
      </w:pPr>
      <w:r w:rsidRPr="00307368">
        <w:rPr>
          <w:color w:val="auto"/>
          <w:sz w:val="24"/>
          <w:szCs w:val="24"/>
          <w:lang w:eastAsia="ru-RU" w:bidi="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8. Современный мир: самое важное </w:t>
      </w:r>
      <w:r w:rsidRPr="00307368">
        <w:rPr>
          <w:rFonts w:eastAsia="Courier New"/>
          <w:i/>
          <w:iCs/>
          <w:color w:val="auto"/>
          <w:sz w:val="24"/>
          <w:szCs w:val="24"/>
          <w:lang w:eastAsia="ru-RU" w:bidi="ru-RU"/>
        </w:rPr>
        <w:t>(практическое за</w:t>
      </w:r>
      <w:r w:rsidRPr="00307368">
        <w:rPr>
          <w:rFonts w:eastAsia="Courier New"/>
          <w:i/>
          <w:iCs/>
          <w:color w:val="auto"/>
          <w:sz w:val="24"/>
          <w:szCs w:val="24"/>
          <w:lang w:eastAsia="ru-RU" w:bidi="ru-RU"/>
        </w:rPr>
        <w:softHyphen/>
        <w:t>нятие)</w:t>
      </w:r>
      <w:r w:rsidRPr="00307368">
        <w:rPr>
          <w:color w:val="auto"/>
          <w:sz w:val="24"/>
          <w:szCs w:val="24"/>
          <w:lang w:eastAsia="ru-RU" w:bidi="ru-RU"/>
        </w:rPr>
        <w:t>.</w:t>
      </w:r>
    </w:p>
    <w:p w:rsidR="009A6434" w:rsidRPr="00307368" w:rsidRDefault="009A6434" w:rsidP="009A6434">
      <w:pPr>
        <w:pStyle w:val="13"/>
        <w:spacing w:after="140"/>
        <w:jc w:val="both"/>
        <w:rPr>
          <w:color w:val="auto"/>
          <w:sz w:val="24"/>
          <w:szCs w:val="24"/>
        </w:rPr>
      </w:pPr>
      <w:r w:rsidRPr="00307368">
        <w:rPr>
          <w:color w:val="auto"/>
          <w:sz w:val="24"/>
          <w:szCs w:val="24"/>
          <w:lang w:eastAsia="ru-RU" w:bidi="ru-RU"/>
        </w:rPr>
        <w:t>Современное общество: его портрет. Проект: описание самых важных черт современного общества с точки зрения материаль</w:t>
      </w:r>
      <w:r w:rsidRPr="00307368">
        <w:rPr>
          <w:color w:val="auto"/>
          <w:sz w:val="24"/>
          <w:szCs w:val="24"/>
          <w:lang w:eastAsia="ru-RU" w:bidi="ru-RU"/>
        </w:rPr>
        <w:softHyphen/>
        <w:t>ной и духовной культуры народов России.</w:t>
      </w:r>
    </w:p>
    <w:p w:rsidR="009A6434" w:rsidRPr="00307368" w:rsidRDefault="009A6434" w:rsidP="009A6434">
      <w:pPr>
        <w:pStyle w:val="24"/>
        <w:keepNext/>
        <w:keepLines/>
        <w:spacing w:after="0"/>
        <w:jc w:val="both"/>
        <w:rPr>
          <w:color w:val="auto"/>
          <w:sz w:val="24"/>
          <w:szCs w:val="24"/>
        </w:rPr>
      </w:pPr>
      <w:r w:rsidRPr="00307368">
        <w:rPr>
          <w:color w:val="auto"/>
          <w:sz w:val="24"/>
          <w:szCs w:val="24"/>
          <w:lang w:eastAsia="ru-RU" w:bidi="ru-RU"/>
        </w:rPr>
        <w:t>Тематический блок 2.</w:t>
      </w:r>
    </w:p>
    <w:p w:rsidR="009A6434" w:rsidRPr="00307368" w:rsidRDefault="009A6434" w:rsidP="009A6434">
      <w:pPr>
        <w:pStyle w:val="24"/>
        <w:keepNext/>
        <w:keepLines/>
        <w:spacing w:after="60"/>
        <w:jc w:val="both"/>
        <w:rPr>
          <w:color w:val="auto"/>
          <w:sz w:val="24"/>
          <w:szCs w:val="24"/>
        </w:rPr>
      </w:pPr>
      <w:r w:rsidRPr="00307368">
        <w:rPr>
          <w:color w:val="auto"/>
          <w:sz w:val="24"/>
          <w:szCs w:val="24"/>
          <w:lang w:eastAsia="ru-RU" w:bidi="ru-RU"/>
        </w:rPr>
        <w:t>«Человек и его отражение в культуре»</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9. Каким должен быть человек? Духовно-нравственный облик и идеал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10. Взросление человека в культуре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Социальное измерение человека. Детство, взросление, зре</w:t>
      </w:r>
      <w:r w:rsidRPr="00307368">
        <w:rPr>
          <w:color w:val="auto"/>
          <w:sz w:val="24"/>
          <w:szCs w:val="24"/>
          <w:lang w:eastAsia="ru-RU" w:bidi="ru-RU"/>
        </w:rPr>
        <w:softHyphen/>
        <w:t>лость, пожилой возраст. Проблема одиночества. Необходимость развития во взаимодействии с другими людьми. Самостоятель</w:t>
      </w:r>
      <w:r w:rsidRPr="00307368">
        <w:rPr>
          <w:color w:val="auto"/>
          <w:sz w:val="24"/>
          <w:szCs w:val="24"/>
          <w:lang w:eastAsia="ru-RU" w:bidi="ru-RU"/>
        </w:rPr>
        <w:softHyphen/>
        <w:t>ность как ценность.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11. Религия как источник нравственности.</w:t>
      </w:r>
    </w:p>
    <w:p w:rsidR="009A6434" w:rsidRPr="00307368" w:rsidRDefault="009A6434" w:rsidP="009A6434">
      <w:pPr>
        <w:pStyle w:val="13"/>
        <w:jc w:val="both"/>
        <w:rPr>
          <w:color w:val="auto"/>
          <w:sz w:val="24"/>
          <w:szCs w:val="24"/>
        </w:rPr>
      </w:pPr>
      <w:r w:rsidRPr="00307368">
        <w:rPr>
          <w:color w:val="auto"/>
          <w:sz w:val="24"/>
          <w:szCs w:val="24"/>
          <w:lang w:eastAsia="ru-RU" w:bidi="ru-RU"/>
        </w:rPr>
        <w:t>Религия как источник нравственности и гуманистического мышления. Нравственный идеал человека в традиционных ре</w:t>
      </w:r>
      <w:r w:rsidRPr="00307368">
        <w:rPr>
          <w:color w:val="auto"/>
          <w:sz w:val="24"/>
          <w:szCs w:val="24"/>
          <w:lang w:eastAsia="ru-RU" w:bidi="ru-RU"/>
        </w:rPr>
        <w:softHyphen/>
        <w:t>лигиях. Современное общество и религиозный идеал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12. Наука как источник знания о человеке и человече</w:t>
      </w:r>
      <w:r w:rsidRPr="00307368">
        <w:rPr>
          <w:color w:val="auto"/>
          <w:sz w:val="24"/>
          <w:szCs w:val="24"/>
          <w:lang w:eastAsia="ru-RU" w:bidi="ru-RU"/>
        </w:rPr>
        <w:softHyphen/>
        <w:t>ском.</w:t>
      </w:r>
    </w:p>
    <w:p w:rsidR="009A6434" w:rsidRPr="00307368" w:rsidRDefault="009A6434" w:rsidP="009A6434">
      <w:pPr>
        <w:pStyle w:val="13"/>
        <w:jc w:val="both"/>
        <w:rPr>
          <w:color w:val="auto"/>
          <w:sz w:val="24"/>
          <w:szCs w:val="24"/>
        </w:rPr>
      </w:pPr>
      <w:r w:rsidRPr="00307368">
        <w:rPr>
          <w:color w:val="auto"/>
          <w:sz w:val="24"/>
          <w:szCs w:val="24"/>
          <w:lang w:eastAsia="ru-RU" w:bidi="ru-RU"/>
        </w:rPr>
        <w:t>Гуманитарное знание и его особенности. Культура как само</w:t>
      </w:r>
      <w:r w:rsidRPr="00307368">
        <w:rPr>
          <w:color w:val="auto"/>
          <w:sz w:val="24"/>
          <w:szCs w:val="24"/>
          <w:lang w:eastAsia="ru-RU" w:bidi="ru-RU"/>
        </w:rPr>
        <w:softHyphen/>
        <w:t>познание. Этика. Эстетика. Право в контексте духовно-нрав</w:t>
      </w:r>
      <w:r w:rsidRPr="00307368">
        <w:rPr>
          <w:color w:val="auto"/>
          <w:sz w:val="24"/>
          <w:szCs w:val="24"/>
          <w:lang w:eastAsia="ru-RU" w:bidi="ru-RU"/>
        </w:rPr>
        <w:softHyphen/>
        <w:t>ственных ценностей.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13. Этика и нравственность как категории духовной культуры.</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этика. Добро и его проявления в реальной жизни. Что значит быть нравственным. Почему нравственность важна?</w:t>
      </w:r>
    </w:p>
    <w:p w:rsidR="009A6434" w:rsidRPr="00307368" w:rsidRDefault="009A6434" w:rsidP="009A6434">
      <w:pPr>
        <w:pStyle w:val="af2"/>
        <w:jc w:val="both"/>
        <w:rPr>
          <w:color w:val="auto"/>
          <w:sz w:val="24"/>
          <w:szCs w:val="24"/>
        </w:rPr>
      </w:pPr>
      <w:r w:rsidRPr="00307368">
        <w:rPr>
          <w:color w:val="auto"/>
          <w:sz w:val="24"/>
          <w:szCs w:val="24"/>
          <w:lang w:eastAsia="ru-RU" w:bidi="ru-RU"/>
        </w:rPr>
        <w:t xml:space="preserve">Тема 14. Самопознание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spacing w:after="120"/>
        <w:jc w:val="both"/>
        <w:rPr>
          <w:color w:val="auto"/>
          <w:sz w:val="24"/>
          <w:szCs w:val="24"/>
        </w:rPr>
      </w:pPr>
      <w:r w:rsidRPr="00307368">
        <w:rPr>
          <w:color w:val="auto"/>
          <w:sz w:val="24"/>
          <w:szCs w:val="24"/>
          <w:lang w:eastAsia="ru-RU" w:bidi="ru-RU"/>
        </w:rPr>
        <w:t>Автобиография и автопортрет: кто я и что я люблю. Как устроена моя жизнь. Выполнение проекта.</w:t>
      </w:r>
    </w:p>
    <w:p w:rsidR="009A6434" w:rsidRPr="00307368" w:rsidRDefault="009A6434" w:rsidP="009A6434">
      <w:pPr>
        <w:pStyle w:val="24"/>
        <w:keepNext/>
        <w:keepLines/>
        <w:spacing w:after="0"/>
        <w:jc w:val="both"/>
        <w:rPr>
          <w:color w:val="auto"/>
          <w:sz w:val="24"/>
          <w:szCs w:val="24"/>
        </w:rPr>
      </w:pPr>
      <w:r w:rsidRPr="00307368">
        <w:rPr>
          <w:color w:val="auto"/>
          <w:sz w:val="24"/>
          <w:szCs w:val="24"/>
          <w:lang w:eastAsia="ru-RU" w:bidi="ru-RU"/>
        </w:rPr>
        <w:t>Тематический блок 3.</w:t>
      </w:r>
    </w:p>
    <w:p w:rsidR="009A6434" w:rsidRPr="00307368" w:rsidRDefault="009A6434" w:rsidP="009A6434">
      <w:pPr>
        <w:pStyle w:val="24"/>
        <w:keepNext/>
        <w:keepLines/>
        <w:spacing w:after="60"/>
        <w:jc w:val="both"/>
        <w:rPr>
          <w:color w:val="auto"/>
          <w:sz w:val="24"/>
          <w:szCs w:val="24"/>
        </w:rPr>
      </w:pPr>
      <w:r w:rsidRPr="00307368">
        <w:rPr>
          <w:color w:val="auto"/>
          <w:sz w:val="24"/>
          <w:szCs w:val="24"/>
          <w:lang w:eastAsia="ru-RU" w:bidi="ru-RU"/>
        </w:rPr>
        <w:t>«Человек как член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15. Труд делает человека человеком.</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труд. Важность труда и его экономическая стои</w:t>
      </w:r>
      <w:r w:rsidRPr="00307368">
        <w:rPr>
          <w:color w:val="auto"/>
          <w:sz w:val="24"/>
          <w:szCs w:val="24"/>
          <w:lang w:eastAsia="ru-RU" w:bidi="ru-RU"/>
        </w:rPr>
        <w:softHyphen/>
        <w:t>мость. Безделье, лень, тунеядство. Трудолюбие, подвиг труда, ответственность. Общественная оценка труда.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16. Подвиг: как узнать героя?</w:t>
      </w:r>
    </w:p>
    <w:p w:rsidR="009A6434" w:rsidRPr="00307368" w:rsidRDefault="009A6434" w:rsidP="009A6434">
      <w:pPr>
        <w:pStyle w:val="13"/>
        <w:jc w:val="both"/>
        <w:rPr>
          <w:color w:val="auto"/>
          <w:sz w:val="24"/>
          <w:szCs w:val="24"/>
        </w:rPr>
      </w:pPr>
      <w:r w:rsidRPr="00307368">
        <w:rPr>
          <w:color w:val="auto"/>
          <w:sz w:val="24"/>
          <w:szCs w:val="24"/>
          <w:lang w:eastAsia="ru-RU" w:bidi="ru-RU"/>
        </w:rPr>
        <w:t>Что такое подвиг. Героизм как самопожертвование. Героизм на войне. Подвиг в мирное время. Милосердие, взаимопомощь.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17. Люди в обществе: духовно-нравственное взаимовли</w:t>
      </w:r>
      <w:r w:rsidRPr="00307368">
        <w:rPr>
          <w:color w:val="auto"/>
          <w:sz w:val="24"/>
          <w:szCs w:val="24"/>
          <w:lang w:eastAsia="ru-RU" w:bidi="ru-RU"/>
        </w:rPr>
        <w:softHyphen/>
        <w:t>яние.</w:t>
      </w:r>
    </w:p>
    <w:p w:rsidR="009A6434" w:rsidRPr="00307368" w:rsidRDefault="009A6434" w:rsidP="009A6434">
      <w:pPr>
        <w:pStyle w:val="13"/>
        <w:jc w:val="both"/>
        <w:rPr>
          <w:color w:val="auto"/>
          <w:sz w:val="24"/>
          <w:szCs w:val="24"/>
        </w:rPr>
      </w:pPr>
      <w:r w:rsidRPr="00307368">
        <w:rPr>
          <w:color w:val="auto"/>
          <w:sz w:val="24"/>
          <w:szCs w:val="24"/>
          <w:lang w:eastAsia="ru-RU" w:bidi="ru-RU"/>
        </w:rPr>
        <w:t>Человек в социальном измерении. Дружба, предательство. Коллектив. Личные границы Этика предпринимательства. Социальная помощь.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18. Проблемы современного общества как отражение его духовно-нравственного самосознания.</w:t>
      </w:r>
    </w:p>
    <w:p w:rsidR="009A6434" w:rsidRPr="00307368" w:rsidRDefault="009A6434" w:rsidP="009A6434">
      <w:pPr>
        <w:pStyle w:val="13"/>
        <w:jc w:val="both"/>
        <w:rPr>
          <w:color w:val="auto"/>
          <w:sz w:val="24"/>
          <w:szCs w:val="24"/>
        </w:rPr>
      </w:pPr>
      <w:r w:rsidRPr="00307368">
        <w:rPr>
          <w:color w:val="auto"/>
          <w:sz w:val="24"/>
          <w:szCs w:val="24"/>
          <w:lang w:eastAsia="ru-RU" w:bidi="ru-RU"/>
        </w:rPr>
        <w:t>Бедность. Инвалидность. Асоциальная семья. Сиротство. Отражение этих явлений в культуре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19. Духовно-нравственные ориентиры социальных отношений.</w:t>
      </w:r>
    </w:p>
    <w:p w:rsidR="009A6434" w:rsidRPr="00307368" w:rsidRDefault="009A6434" w:rsidP="009A6434">
      <w:pPr>
        <w:pStyle w:val="13"/>
        <w:jc w:val="both"/>
        <w:rPr>
          <w:color w:val="auto"/>
          <w:sz w:val="24"/>
          <w:szCs w:val="24"/>
        </w:rPr>
      </w:pPr>
      <w:r w:rsidRPr="00307368">
        <w:rPr>
          <w:color w:val="auto"/>
          <w:sz w:val="24"/>
          <w:szCs w:val="24"/>
          <w:lang w:eastAsia="ru-RU" w:bidi="ru-RU"/>
        </w:rPr>
        <w:t>Милосердие. Взаимопомощь. Социальное служение. Благо</w:t>
      </w:r>
      <w:r w:rsidRPr="00307368">
        <w:rPr>
          <w:color w:val="auto"/>
          <w:sz w:val="24"/>
          <w:szCs w:val="24"/>
          <w:lang w:eastAsia="ru-RU" w:bidi="ru-RU"/>
        </w:rPr>
        <w:softHyphen/>
        <w:t>творительность. Волонтёрство. Общественные блага.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20. Гуманизм как сущностная характеристика духовно</w:t>
      </w:r>
      <w:r w:rsidRPr="00307368">
        <w:rPr>
          <w:color w:val="auto"/>
          <w:sz w:val="24"/>
          <w:szCs w:val="24"/>
          <w:lang w:eastAsia="ru-RU" w:bidi="ru-RU"/>
        </w:rPr>
        <w:softHyphen/>
        <w:t>нравственной культуры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Гуманизм. Истоки гуманистического мышления. Философия гуманизма. Проявления гуманизма в историко-культурном на</w:t>
      </w:r>
      <w:r w:rsidRPr="00307368">
        <w:rPr>
          <w:color w:val="auto"/>
          <w:sz w:val="24"/>
          <w:szCs w:val="24"/>
          <w:lang w:eastAsia="ru-RU" w:bidi="ru-RU"/>
        </w:rPr>
        <w:softHyphen/>
        <w:t>следии народов России.</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21. Социальные профессии; их важность для сохране</w:t>
      </w:r>
      <w:r w:rsidRPr="00307368">
        <w:rPr>
          <w:color w:val="auto"/>
          <w:sz w:val="24"/>
          <w:szCs w:val="24"/>
          <w:lang w:eastAsia="ru-RU" w:bidi="ru-RU"/>
        </w:rPr>
        <w:softHyphen/>
        <w:t>ния духовно-нравственного облика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Социальные профессии: врач, учитель, пожарный, полицей</w:t>
      </w:r>
      <w:r w:rsidRPr="00307368">
        <w:rPr>
          <w:color w:val="auto"/>
          <w:sz w:val="24"/>
          <w:szCs w:val="24"/>
          <w:lang w:eastAsia="ru-RU" w:bidi="ru-RU"/>
        </w:rPr>
        <w:softHyphen/>
        <w:t>ский, социальный работник. Духовно-нравственные качества, необходимые представителям этих профессий.</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22. Выдающиеся благотворители в истории. Благотво</w:t>
      </w:r>
      <w:r w:rsidRPr="00307368">
        <w:rPr>
          <w:color w:val="auto"/>
          <w:sz w:val="24"/>
          <w:szCs w:val="24"/>
          <w:lang w:eastAsia="ru-RU" w:bidi="ru-RU"/>
        </w:rPr>
        <w:softHyphen/>
        <w:t>рительность как нравственный долг.</w:t>
      </w:r>
    </w:p>
    <w:p w:rsidR="009A6434" w:rsidRPr="00307368" w:rsidRDefault="009A6434" w:rsidP="009A6434">
      <w:pPr>
        <w:pStyle w:val="13"/>
        <w:jc w:val="both"/>
        <w:rPr>
          <w:color w:val="auto"/>
          <w:sz w:val="24"/>
          <w:szCs w:val="24"/>
        </w:rPr>
      </w:pPr>
      <w:r w:rsidRPr="00307368">
        <w:rPr>
          <w:color w:val="auto"/>
          <w:sz w:val="24"/>
          <w:szCs w:val="24"/>
          <w:lang w:eastAsia="ru-RU" w:bidi="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23. Выдающиеся учёные России. Наука как источник социального и духовного прогресса общества.</w:t>
      </w:r>
    </w:p>
    <w:p w:rsidR="009A6434" w:rsidRPr="00307368" w:rsidRDefault="009A6434" w:rsidP="009A6434">
      <w:pPr>
        <w:pStyle w:val="13"/>
        <w:jc w:val="both"/>
        <w:rPr>
          <w:color w:val="auto"/>
          <w:sz w:val="24"/>
          <w:szCs w:val="24"/>
        </w:rPr>
      </w:pPr>
      <w:r w:rsidRPr="00307368">
        <w:rPr>
          <w:color w:val="auto"/>
          <w:sz w:val="24"/>
          <w:szCs w:val="24"/>
          <w:lang w:eastAsia="ru-RU" w:bidi="ru-RU"/>
        </w:rPr>
        <w:t>Учёные России. Почему важно помнить историю науки. Вклад науки в благополучие страны. Важность морали и нрав</w:t>
      </w:r>
      <w:r w:rsidRPr="00307368">
        <w:rPr>
          <w:color w:val="auto"/>
          <w:sz w:val="24"/>
          <w:szCs w:val="24"/>
          <w:lang w:eastAsia="ru-RU" w:bidi="ru-RU"/>
        </w:rPr>
        <w:softHyphen/>
        <w:t>ственности в науке, в деятельности учёных.</w:t>
      </w:r>
    </w:p>
    <w:p w:rsidR="009A6434" w:rsidRPr="00307368" w:rsidRDefault="009A6434" w:rsidP="009A6434">
      <w:pPr>
        <w:pStyle w:val="af2"/>
        <w:jc w:val="both"/>
        <w:rPr>
          <w:color w:val="auto"/>
          <w:sz w:val="24"/>
          <w:szCs w:val="24"/>
        </w:rPr>
      </w:pPr>
      <w:r w:rsidRPr="00307368">
        <w:rPr>
          <w:color w:val="auto"/>
          <w:sz w:val="24"/>
          <w:szCs w:val="24"/>
          <w:lang w:eastAsia="ru-RU" w:bidi="ru-RU"/>
        </w:rPr>
        <w:t xml:space="preserve">Тема 24. Моя профессия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spacing w:after="140"/>
        <w:jc w:val="both"/>
        <w:rPr>
          <w:color w:val="auto"/>
          <w:sz w:val="24"/>
          <w:szCs w:val="24"/>
        </w:rPr>
      </w:pPr>
      <w:r w:rsidRPr="00307368">
        <w:rPr>
          <w:color w:val="auto"/>
          <w:sz w:val="24"/>
          <w:szCs w:val="24"/>
          <w:lang w:eastAsia="ru-RU" w:bidi="ru-RU"/>
        </w:rPr>
        <w:t>Труд как самореализация, как вклад в общество. Рассказ о своей будущей профессии.</w:t>
      </w:r>
    </w:p>
    <w:p w:rsidR="009A6434" w:rsidRPr="00307368" w:rsidRDefault="009A6434" w:rsidP="009A6434">
      <w:pPr>
        <w:pStyle w:val="24"/>
        <w:keepNext/>
        <w:keepLines/>
        <w:spacing w:after="60"/>
        <w:jc w:val="both"/>
        <w:rPr>
          <w:color w:val="auto"/>
          <w:sz w:val="24"/>
          <w:szCs w:val="24"/>
        </w:rPr>
      </w:pPr>
      <w:r w:rsidRPr="00307368">
        <w:rPr>
          <w:color w:val="auto"/>
          <w:sz w:val="24"/>
          <w:szCs w:val="24"/>
          <w:lang w:eastAsia="ru-RU" w:bidi="ru-RU"/>
        </w:rPr>
        <w:t>Тематический блок 4. «Родина и патриотизм»</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25. Гражданин.</w:t>
      </w:r>
    </w:p>
    <w:p w:rsidR="009A6434" w:rsidRPr="00307368" w:rsidRDefault="009A6434" w:rsidP="009A6434">
      <w:pPr>
        <w:pStyle w:val="13"/>
        <w:jc w:val="both"/>
        <w:rPr>
          <w:color w:val="auto"/>
          <w:sz w:val="24"/>
          <w:szCs w:val="24"/>
        </w:rPr>
      </w:pPr>
      <w:r w:rsidRPr="00307368">
        <w:rPr>
          <w:color w:val="auto"/>
          <w:sz w:val="24"/>
          <w:szCs w:val="24"/>
          <w:lang w:eastAsia="ru-RU" w:bidi="ru-RU"/>
        </w:rPr>
        <w:t>Родина и гражданство, их взаимосвязь. Что делает человека гражданином. Нравственные качества гражданина.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26. Патриотизм.</w:t>
      </w:r>
    </w:p>
    <w:p w:rsidR="009A6434" w:rsidRPr="00307368" w:rsidRDefault="009A6434" w:rsidP="009A6434">
      <w:pPr>
        <w:pStyle w:val="13"/>
        <w:jc w:val="both"/>
        <w:rPr>
          <w:color w:val="auto"/>
          <w:sz w:val="24"/>
          <w:szCs w:val="24"/>
        </w:rPr>
      </w:pPr>
      <w:r w:rsidRPr="00307368">
        <w:rPr>
          <w:color w:val="auto"/>
          <w:sz w:val="24"/>
          <w:szCs w:val="24"/>
          <w:lang w:eastAsia="ru-RU" w:bidi="ru-RU"/>
        </w:rPr>
        <w:t>Патриотизм. Толерантность. Уважение к другим народам и их истории. Важность патриотизма.</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27. Защита Родины: подвиг или долг?</w:t>
      </w:r>
    </w:p>
    <w:p w:rsidR="009A6434" w:rsidRPr="00307368" w:rsidRDefault="009A6434" w:rsidP="009A6434">
      <w:pPr>
        <w:pStyle w:val="13"/>
        <w:jc w:val="both"/>
        <w:rPr>
          <w:color w:val="auto"/>
          <w:sz w:val="24"/>
          <w:szCs w:val="24"/>
        </w:rPr>
      </w:pPr>
      <w:r w:rsidRPr="00307368">
        <w:rPr>
          <w:color w:val="auto"/>
          <w:sz w:val="24"/>
          <w:szCs w:val="24"/>
          <w:lang w:eastAsia="ru-RU" w:bidi="ru-RU"/>
        </w:rPr>
        <w:t>Война и мир. Роль знания в защите Родины. Долг граждани</w:t>
      </w:r>
      <w:r w:rsidRPr="00307368">
        <w:rPr>
          <w:color w:val="auto"/>
          <w:sz w:val="24"/>
          <w:szCs w:val="24"/>
          <w:lang w:eastAsia="ru-RU" w:bidi="ru-RU"/>
        </w:rPr>
        <w:softHyphen/>
        <w:t>на перед обществом. Военные подвиги. Честь. Доблесть.</w:t>
      </w:r>
    </w:p>
    <w:p w:rsidR="009A6434" w:rsidRPr="00307368" w:rsidRDefault="009A6434" w:rsidP="009A6434">
      <w:pPr>
        <w:pStyle w:val="13"/>
        <w:jc w:val="both"/>
        <w:rPr>
          <w:color w:val="auto"/>
          <w:sz w:val="24"/>
          <w:szCs w:val="24"/>
        </w:rPr>
      </w:pPr>
      <w:r w:rsidRPr="00307368">
        <w:rPr>
          <w:color w:val="auto"/>
          <w:sz w:val="24"/>
          <w:szCs w:val="24"/>
          <w:lang w:eastAsia="ru-RU" w:bidi="ru-RU"/>
        </w:rPr>
        <w:t>Тема 28. Государство. Россия — наша родина.</w:t>
      </w:r>
    </w:p>
    <w:p w:rsidR="009A6434" w:rsidRPr="00307368" w:rsidRDefault="009A6434" w:rsidP="009A6434">
      <w:pPr>
        <w:pStyle w:val="13"/>
        <w:rPr>
          <w:color w:val="auto"/>
          <w:sz w:val="24"/>
          <w:szCs w:val="24"/>
        </w:rPr>
        <w:sectPr w:rsidR="009A6434" w:rsidRPr="00307368" w:rsidSect="009A6434">
          <w:footerReference w:type="even" r:id="rId26"/>
          <w:footerReference w:type="default" r:id="rId27"/>
          <w:footerReference w:type="first" r:id="rId28"/>
          <w:pgSz w:w="11907" w:h="16840" w:code="9"/>
          <w:pgMar w:top="653" w:right="708" w:bottom="889" w:left="1276" w:header="0" w:footer="3" w:gutter="0"/>
          <w:cols w:space="720"/>
          <w:noEndnote/>
          <w:titlePg/>
          <w:docGrid w:linePitch="360"/>
        </w:sectPr>
      </w:pPr>
      <w:r w:rsidRPr="00307368">
        <w:rPr>
          <w:color w:val="auto"/>
          <w:sz w:val="24"/>
          <w:szCs w:val="24"/>
          <w:lang w:eastAsia="ru-RU" w:bidi="ru-RU"/>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w:t>
      </w:r>
      <w:r w:rsidRPr="00307368">
        <w:rPr>
          <w:color w:val="auto"/>
          <w:sz w:val="24"/>
          <w:szCs w:val="24"/>
          <w:lang w:eastAsia="ru-RU" w:bidi="ru-RU"/>
        </w:rPr>
        <w:softHyphen/>
        <w:t>ская гражданская идентичность.</w:t>
      </w:r>
    </w:p>
    <w:p w:rsidR="009A6434" w:rsidRPr="00307368" w:rsidRDefault="009A6434" w:rsidP="009A6434">
      <w:pPr>
        <w:pStyle w:val="13"/>
        <w:spacing w:line="228" w:lineRule="auto"/>
        <w:jc w:val="both"/>
        <w:rPr>
          <w:color w:val="auto"/>
          <w:sz w:val="24"/>
          <w:szCs w:val="24"/>
        </w:rPr>
      </w:pPr>
      <w:r w:rsidRPr="00307368">
        <w:rPr>
          <w:color w:val="auto"/>
          <w:sz w:val="24"/>
          <w:szCs w:val="24"/>
          <w:lang w:eastAsia="ru-RU" w:bidi="ru-RU"/>
        </w:rPr>
        <w:t xml:space="preserve">Тема 29. Гражданская идентичность </w:t>
      </w:r>
      <w:r w:rsidRPr="00307368">
        <w:rPr>
          <w:rFonts w:eastAsia="Courier New"/>
          <w:i/>
          <w:iCs/>
          <w:color w:val="auto"/>
          <w:sz w:val="24"/>
          <w:szCs w:val="24"/>
          <w:lang w:eastAsia="ru-RU" w:bidi="ru-RU"/>
        </w:rPr>
        <w:t>(практическое заня</w:t>
      </w:r>
      <w:r w:rsidRPr="00307368">
        <w:rPr>
          <w:rFonts w:eastAsia="Courier New"/>
          <w:i/>
          <w:iCs/>
          <w:color w:val="auto"/>
          <w:sz w:val="24"/>
          <w:szCs w:val="24"/>
          <w:lang w:eastAsia="ru-RU" w:bidi="ru-RU"/>
        </w:rPr>
        <w:softHyphen/>
        <w:t>тие).</w:t>
      </w:r>
    </w:p>
    <w:p w:rsidR="009A6434" w:rsidRPr="00307368" w:rsidRDefault="009A6434" w:rsidP="009A6434">
      <w:pPr>
        <w:pStyle w:val="13"/>
        <w:jc w:val="both"/>
        <w:rPr>
          <w:color w:val="auto"/>
          <w:sz w:val="24"/>
          <w:szCs w:val="24"/>
        </w:rPr>
      </w:pPr>
      <w:r w:rsidRPr="00307368">
        <w:rPr>
          <w:color w:val="auto"/>
          <w:sz w:val="24"/>
          <w:szCs w:val="24"/>
          <w:lang w:eastAsia="ru-RU" w:bidi="ru-RU"/>
        </w:rPr>
        <w:t>Какими качествами должен обладать человек как гражданин.</w:t>
      </w:r>
    </w:p>
    <w:p w:rsidR="009A6434" w:rsidRPr="00307368" w:rsidRDefault="009A6434" w:rsidP="009A6434">
      <w:pPr>
        <w:pStyle w:val="13"/>
        <w:spacing w:line="226" w:lineRule="auto"/>
        <w:jc w:val="both"/>
        <w:rPr>
          <w:color w:val="auto"/>
          <w:sz w:val="24"/>
          <w:szCs w:val="24"/>
        </w:rPr>
      </w:pPr>
      <w:r w:rsidRPr="00307368">
        <w:rPr>
          <w:color w:val="auto"/>
          <w:sz w:val="24"/>
          <w:szCs w:val="24"/>
          <w:lang w:eastAsia="ru-RU" w:bidi="ru-RU"/>
        </w:rPr>
        <w:t xml:space="preserve">Тема 30. Моя школа и мой класс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jc w:val="both"/>
        <w:rPr>
          <w:color w:val="auto"/>
          <w:sz w:val="24"/>
          <w:szCs w:val="24"/>
        </w:rPr>
      </w:pPr>
      <w:r w:rsidRPr="00307368">
        <w:rPr>
          <w:color w:val="auto"/>
          <w:sz w:val="24"/>
          <w:szCs w:val="24"/>
          <w:lang w:eastAsia="ru-RU" w:bidi="ru-RU"/>
        </w:rPr>
        <w:t>Портрет школы или класса через добрые дела.</w:t>
      </w:r>
    </w:p>
    <w:p w:rsidR="009A6434" w:rsidRPr="00307368" w:rsidRDefault="009A6434" w:rsidP="009A6434">
      <w:pPr>
        <w:pStyle w:val="13"/>
        <w:spacing w:line="226" w:lineRule="auto"/>
        <w:jc w:val="both"/>
        <w:rPr>
          <w:color w:val="auto"/>
          <w:sz w:val="24"/>
          <w:szCs w:val="24"/>
        </w:rPr>
      </w:pPr>
      <w:r w:rsidRPr="00307368">
        <w:rPr>
          <w:color w:val="auto"/>
          <w:sz w:val="24"/>
          <w:szCs w:val="24"/>
          <w:lang w:eastAsia="ru-RU" w:bidi="ru-RU"/>
        </w:rPr>
        <w:t xml:space="preserve">Тема 31. Человек: какой он? </w:t>
      </w:r>
      <w:r w:rsidRPr="00307368">
        <w:rPr>
          <w:rFonts w:eastAsia="Courier New"/>
          <w:i/>
          <w:iCs/>
          <w:color w:val="auto"/>
          <w:sz w:val="24"/>
          <w:szCs w:val="24"/>
          <w:lang w:eastAsia="ru-RU" w:bidi="ru-RU"/>
        </w:rPr>
        <w:t>(практическое занятие).</w:t>
      </w:r>
    </w:p>
    <w:p w:rsidR="009A6434" w:rsidRPr="00307368" w:rsidRDefault="009A6434" w:rsidP="009A6434">
      <w:pPr>
        <w:pStyle w:val="13"/>
        <w:jc w:val="both"/>
        <w:rPr>
          <w:color w:val="auto"/>
          <w:sz w:val="24"/>
          <w:szCs w:val="24"/>
        </w:rPr>
      </w:pPr>
      <w:r w:rsidRPr="00307368">
        <w:rPr>
          <w:color w:val="auto"/>
          <w:sz w:val="24"/>
          <w:szCs w:val="24"/>
          <w:lang w:eastAsia="ru-RU" w:bidi="ru-RU"/>
        </w:rPr>
        <w:t>Человек. Его образы в культуре. Духовность и нравствен</w:t>
      </w:r>
      <w:r w:rsidRPr="00307368">
        <w:rPr>
          <w:color w:val="auto"/>
          <w:sz w:val="24"/>
          <w:szCs w:val="24"/>
          <w:lang w:eastAsia="ru-RU" w:bidi="ru-RU"/>
        </w:rPr>
        <w:softHyphen/>
        <w:t>ность как важнейшие качества человека.</w:t>
      </w:r>
    </w:p>
    <w:p w:rsidR="009A6434" w:rsidRPr="00307368" w:rsidRDefault="009A6434" w:rsidP="009A6434">
      <w:pPr>
        <w:pStyle w:val="13"/>
        <w:jc w:val="both"/>
        <w:rPr>
          <w:color w:val="auto"/>
          <w:sz w:val="24"/>
          <w:szCs w:val="24"/>
        </w:rPr>
      </w:pPr>
      <w:r w:rsidRPr="00307368">
        <w:rPr>
          <w:color w:val="auto"/>
          <w:sz w:val="24"/>
          <w:szCs w:val="24"/>
          <w:lang w:eastAsia="ru-RU" w:bidi="ru-RU"/>
        </w:rPr>
        <w:t xml:space="preserve">Тема Человек и культура </w:t>
      </w:r>
      <w:r w:rsidRPr="00307368">
        <w:rPr>
          <w:rFonts w:eastAsia="Courier New"/>
          <w:i/>
          <w:iCs/>
          <w:color w:val="auto"/>
          <w:sz w:val="24"/>
          <w:szCs w:val="24"/>
          <w:lang w:eastAsia="ru-RU" w:bidi="ru-RU"/>
        </w:rPr>
        <w:t>(проект).</w:t>
      </w:r>
    </w:p>
    <w:p w:rsidR="00BA6EFE" w:rsidRDefault="009A6434" w:rsidP="00BA6EFE">
      <w:pPr>
        <w:pStyle w:val="13"/>
        <w:rPr>
          <w:color w:val="auto"/>
          <w:sz w:val="24"/>
          <w:szCs w:val="24"/>
        </w:rPr>
      </w:pPr>
      <w:r w:rsidRPr="00307368">
        <w:rPr>
          <w:color w:val="auto"/>
          <w:sz w:val="24"/>
          <w:szCs w:val="24"/>
          <w:lang w:eastAsia="ru-RU" w:bidi="ru-RU"/>
        </w:rPr>
        <w:t>Итоговый проек</w:t>
      </w:r>
      <w:r>
        <w:rPr>
          <w:color w:val="auto"/>
          <w:sz w:val="24"/>
          <w:szCs w:val="24"/>
        </w:rPr>
        <w:t>т: «Что значит быть человеком?»</w:t>
      </w:r>
    </w:p>
    <w:p w:rsidR="00BA6EFE" w:rsidRDefault="00BA6EFE" w:rsidP="00BA6EFE">
      <w:pPr>
        <w:pStyle w:val="13"/>
        <w:rPr>
          <w:color w:val="auto"/>
          <w:sz w:val="24"/>
          <w:szCs w:val="24"/>
        </w:rPr>
      </w:pPr>
    </w:p>
    <w:p w:rsidR="00BA6EFE" w:rsidRPr="00BA6EFE" w:rsidRDefault="00BA6EFE" w:rsidP="00BA6EFE">
      <w:pPr>
        <w:pStyle w:val="13"/>
        <w:rPr>
          <w:b/>
          <w:color w:val="auto"/>
          <w:sz w:val="24"/>
          <w:szCs w:val="24"/>
        </w:rPr>
      </w:pPr>
      <w:r w:rsidRPr="00BA6EFE">
        <w:rPr>
          <w:b/>
          <w:color w:val="auto"/>
          <w:sz w:val="24"/>
          <w:szCs w:val="24"/>
        </w:rPr>
        <w:t>Планируемые результаты освоения учебного курса «основы духовно-нравственной культуры народов России» на уровне основного общего образования</w:t>
      </w:r>
    </w:p>
    <w:p w:rsidR="00845714" w:rsidRDefault="00845714" w:rsidP="00BA6EFE">
      <w:pPr>
        <w:pStyle w:val="24"/>
        <w:keepNext/>
        <w:keepLines/>
        <w:spacing w:after="120"/>
        <w:jc w:val="both"/>
        <w:rPr>
          <w:b/>
          <w:color w:val="auto"/>
          <w:sz w:val="24"/>
          <w:szCs w:val="24"/>
        </w:rPr>
      </w:pPr>
    </w:p>
    <w:p w:rsidR="00BA6EFE" w:rsidRPr="00BA6EFE" w:rsidRDefault="00BA6EFE" w:rsidP="00BA6EFE">
      <w:pPr>
        <w:pStyle w:val="24"/>
        <w:keepNext/>
        <w:keepLines/>
        <w:spacing w:after="120"/>
        <w:jc w:val="both"/>
        <w:rPr>
          <w:b/>
          <w:color w:val="auto"/>
          <w:sz w:val="24"/>
          <w:szCs w:val="24"/>
        </w:rPr>
      </w:pPr>
      <w:r w:rsidRPr="00BA6EFE">
        <w:rPr>
          <w:b/>
          <w:color w:val="auto"/>
          <w:sz w:val="24"/>
          <w:szCs w:val="24"/>
        </w:rPr>
        <w:t>Личностные результаты</w:t>
      </w:r>
    </w:p>
    <w:p w:rsidR="00BA6EFE" w:rsidRPr="00307368" w:rsidRDefault="00BA6EFE" w:rsidP="00BA6EFE">
      <w:pPr>
        <w:pStyle w:val="13"/>
        <w:jc w:val="both"/>
        <w:rPr>
          <w:color w:val="auto"/>
          <w:sz w:val="24"/>
          <w:szCs w:val="24"/>
        </w:rPr>
      </w:pPr>
      <w:r w:rsidRPr="00307368">
        <w:rPr>
          <w:color w:val="auto"/>
          <w:sz w:val="24"/>
          <w:szCs w:val="24"/>
        </w:rPr>
        <w:t>Планируемые результаты освоения курса представляют со</w:t>
      </w:r>
      <w:r w:rsidRPr="00307368">
        <w:rPr>
          <w:color w:val="auto"/>
          <w:sz w:val="24"/>
          <w:szCs w:val="24"/>
        </w:rPr>
        <w:softHyphen/>
        <w:t>бой систему ведущих целевых установок и ожидаемых резуль</w:t>
      </w:r>
      <w:r w:rsidRPr="00307368">
        <w:rPr>
          <w:color w:val="auto"/>
          <w:sz w:val="24"/>
          <w:szCs w:val="24"/>
        </w:rPr>
        <w:softHyphen/>
        <w:t>татов освоения всех компонентов, составляющих содержатель</w:t>
      </w:r>
      <w:r w:rsidRPr="00307368">
        <w:rPr>
          <w:color w:val="auto"/>
          <w:sz w:val="24"/>
          <w:szCs w:val="24"/>
        </w:rPr>
        <w:softHyphen/>
        <w:t>ную основу образовательной программы.</w:t>
      </w:r>
    </w:p>
    <w:p w:rsidR="00BA6EFE" w:rsidRPr="00307368" w:rsidRDefault="00BA6EFE" w:rsidP="00BA6EFE">
      <w:pPr>
        <w:pStyle w:val="13"/>
        <w:jc w:val="both"/>
        <w:rPr>
          <w:color w:val="auto"/>
          <w:sz w:val="24"/>
          <w:szCs w:val="24"/>
        </w:rPr>
      </w:pPr>
      <w:r w:rsidRPr="00307368">
        <w:rPr>
          <w:color w:val="auto"/>
          <w:sz w:val="24"/>
          <w:szCs w:val="24"/>
        </w:rPr>
        <w:t>Личностные результаты освоения курса достигаются в един</w:t>
      </w:r>
      <w:r w:rsidRPr="00307368">
        <w:rPr>
          <w:color w:val="auto"/>
          <w:sz w:val="24"/>
          <w:szCs w:val="24"/>
        </w:rPr>
        <w:softHyphen/>
        <w:t>стве учебной и воспитательной деятельности.</w:t>
      </w:r>
    </w:p>
    <w:p w:rsidR="00BA6EFE" w:rsidRPr="00307368" w:rsidRDefault="00BA6EFE" w:rsidP="00BA6EFE">
      <w:pPr>
        <w:pStyle w:val="13"/>
        <w:spacing w:after="120"/>
        <w:jc w:val="both"/>
        <w:rPr>
          <w:color w:val="auto"/>
          <w:sz w:val="24"/>
          <w:szCs w:val="24"/>
        </w:rPr>
      </w:pPr>
      <w:r w:rsidRPr="00307368">
        <w:rPr>
          <w:rFonts w:eastAsia="Courier New"/>
          <w:i/>
          <w:iCs/>
          <w:color w:val="auto"/>
          <w:sz w:val="24"/>
          <w:szCs w:val="24"/>
        </w:rPr>
        <w:t>Личностные результаты</w:t>
      </w:r>
      <w:r w:rsidRPr="00307368">
        <w:rPr>
          <w:color w:val="auto"/>
          <w:sz w:val="24"/>
          <w:szCs w:val="24"/>
        </w:rPr>
        <w:t xml:space="preserve"> освоения курса включают осозна</w:t>
      </w:r>
      <w:r w:rsidRPr="00307368">
        <w:rPr>
          <w:color w:val="auto"/>
          <w:sz w:val="24"/>
          <w:szCs w:val="24"/>
        </w:rPr>
        <w:softHyphen/>
        <w:t>ние российской гражданской идентичности; готовность обуча</w:t>
      </w:r>
      <w:r w:rsidRPr="00307368">
        <w:rPr>
          <w:color w:val="auto"/>
          <w:sz w:val="24"/>
          <w:szCs w:val="24"/>
        </w:rPr>
        <w:softHyphen/>
        <w:t>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sidRPr="00307368">
        <w:rPr>
          <w:color w:val="auto"/>
          <w:sz w:val="24"/>
          <w:szCs w:val="24"/>
        </w:rPr>
        <w:softHyphen/>
        <w:t>сти как особого ценностного отношения к себе, окружающим людям и жизни в целом.</w:t>
      </w:r>
    </w:p>
    <w:p w:rsidR="00BA6EFE" w:rsidRPr="00307368" w:rsidRDefault="00BA6EFE" w:rsidP="008A66B0">
      <w:pPr>
        <w:pStyle w:val="13"/>
        <w:numPr>
          <w:ilvl w:val="0"/>
          <w:numId w:val="203"/>
        </w:numPr>
        <w:tabs>
          <w:tab w:val="left" w:pos="524"/>
        </w:tabs>
        <w:spacing w:line="240" w:lineRule="auto"/>
        <w:jc w:val="both"/>
        <w:rPr>
          <w:color w:val="auto"/>
          <w:sz w:val="24"/>
          <w:szCs w:val="24"/>
        </w:rPr>
      </w:pPr>
      <w:r w:rsidRPr="00307368">
        <w:rPr>
          <w:b/>
          <w:bCs/>
          <w:color w:val="auto"/>
          <w:sz w:val="24"/>
          <w:szCs w:val="24"/>
        </w:rPr>
        <w:t>Патриотическое воспитание</w:t>
      </w:r>
    </w:p>
    <w:p w:rsidR="00BA6EFE" w:rsidRPr="00307368" w:rsidRDefault="00BA6EFE" w:rsidP="00BA6EFE">
      <w:pPr>
        <w:pStyle w:val="13"/>
        <w:spacing w:after="120"/>
        <w:jc w:val="both"/>
        <w:rPr>
          <w:color w:val="auto"/>
          <w:sz w:val="24"/>
          <w:szCs w:val="24"/>
        </w:rPr>
      </w:pPr>
      <w:r w:rsidRPr="00307368">
        <w:rPr>
          <w:color w:val="auto"/>
          <w:sz w:val="24"/>
          <w:szCs w:val="24"/>
        </w:rPr>
        <w:t>Самоопределение (личностное, профессиональное, жизнен</w:t>
      </w:r>
      <w:r w:rsidRPr="00307368">
        <w:rPr>
          <w:color w:val="auto"/>
          <w:sz w:val="24"/>
          <w:szCs w:val="24"/>
        </w:rPr>
        <w:softHyphen/>
        <w:t>ное): сформированность российской гражданской идентично</w:t>
      </w:r>
      <w:r w:rsidRPr="00307368">
        <w:rPr>
          <w:color w:val="auto"/>
          <w:sz w:val="24"/>
          <w:szCs w:val="24"/>
        </w:rPr>
        <w:softHyphen/>
        <w:t>сти: патриотизма, уважения к Отечеству, прошлому и настоя</w:t>
      </w:r>
      <w:r w:rsidRPr="00307368">
        <w:rPr>
          <w:color w:val="auto"/>
          <w:sz w:val="24"/>
          <w:szCs w:val="24"/>
        </w:rPr>
        <w:softHyphen/>
        <w:t>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w:t>
      </w:r>
      <w:r w:rsidRPr="00307368">
        <w:rPr>
          <w:color w:val="auto"/>
          <w:sz w:val="24"/>
          <w:szCs w:val="24"/>
        </w:rPr>
        <w:softHyphen/>
        <w:t>сийской государственности.</w:t>
      </w:r>
    </w:p>
    <w:p w:rsidR="00BA6EFE" w:rsidRPr="00307368" w:rsidRDefault="00BA6EFE" w:rsidP="008A66B0">
      <w:pPr>
        <w:pStyle w:val="13"/>
        <w:numPr>
          <w:ilvl w:val="0"/>
          <w:numId w:val="203"/>
        </w:numPr>
        <w:tabs>
          <w:tab w:val="left" w:pos="534"/>
        </w:tabs>
        <w:spacing w:line="240" w:lineRule="auto"/>
        <w:jc w:val="both"/>
        <w:rPr>
          <w:color w:val="auto"/>
          <w:sz w:val="24"/>
          <w:szCs w:val="24"/>
        </w:rPr>
      </w:pPr>
      <w:r w:rsidRPr="00307368">
        <w:rPr>
          <w:b/>
          <w:bCs/>
          <w:color w:val="auto"/>
          <w:sz w:val="24"/>
          <w:szCs w:val="24"/>
        </w:rPr>
        <w:t>Гражданское воспитание</w:t>
      </w:r>
    </w:p>
    <w:p w:rsidR="00BA6EFE" w:rsidRPr="00307368" w:rsidRDefault="00BA6EFE" w:rsidP="00BA6EFE">
      <w:pPr>
        <w:pStyle w:val="13"/>
        <w:jc w:val="both"/>
        <w:rPr>
          <w:color w:val="auto"/>
          <w:sz w:val="24"/>
          <w:szCs w:val="24"/>
        </w:rPr>
      </w:pPr>
      <w:r w:rsidRPr="00307368">
        <w:rPr>
          <w:color w:val="auto"/>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w:t>
      </w:r>
      <w:r w:rsidRPr="00307368">
        <w:rPr>
          <w:color w:val="auto"/>
          <w:sz w:val="24"/>
          <w:szCs w:val="24"/>
        </w:rPr>
        <w:softHyphen/>
        <w:t>нимых в культурных традициях народов России, готовность на их основе к сознательному самоограничению в поступках, по</w:t>
      </w:r>
      <w:r w:rsidRPr="00307368">
        <w:rPr>
          <w:color w:val="auto"/>
          <w:sz w:val="24"/>
          <w:szCs w:val="24"/>
        </w:rPr>
        <w:softHyphen/>
        <w:t>ведении, расточительном потребительстве;</w:t>
      </w:r>
    </w:p>
    <w:p w:rsidR="00BA6EFE" w:rsidRPr="00307368" w:rsidRDefault="00BA6EFE" w:rsidP="00BA6EFE">
      <w:pPr>
        <w:pStyle w:val="13"/>
        <w:jc w:val="both"/>
        <w:rPr>
          <w:color w:val="auto"/>
          <w:sz w:val="24"/>
          <w:szCs w:val="24"/>
        </w:rPr>
      </w:pPr>
      <w:r w:rsidRPr="00307368">
        <w:rPr>
          <w:color w:val="auto"/>
          <w:sz w:val="24"/>
          <w:szCs w:val="24"/>
        </w:rPr>
        <w:t>сформированность понимания и принятия гуманистических, демократических и традиционных ценностей многонациональ</w:t>
      </w:r>
      <w:r w:rsidRPr="00307368">
        <w:rPr>
          <w:color w:val="auto"/>
          <w:sz w:val="24"/>
          <w:szCs w:val="24"/>
        </w:rPr>
        <w:softHyphen/>
        <w:t>ного российского общества с помощью воспитания способности к духовному развитию, нравственному самосовершенствова</w:t>
      </w:r>
      <w:r w:rsidRPr="00307368">
        <w:rPr>
          <w:color w:val="auto"/>
          <w:sz w:val="24"/>
          <w:szCs w:val="24"/>
        </w:rPr>
        <w:softHyphen/>
        <w:t>нию; воспитание веротерпимости, уважительного отношения к религиозным чувствам, взглядам людей или их отсутствию.</w:t>
      </w:r>
    </w:p>
    <w:p w:rsidR="00BA6EFE" w:rsidRPr="00307368" w:rsidRDefault="00BA6EFE" w:rsidP="008A66B0">
      <w:pPr>
        <w:pStyle w:val="13"/>
        <w:numPr>
          <w:ilvl w:val="0"/>
          <w:numId w:val="203"/>
        </w:numPr>
        <w:tabs>
          <w:tab w:val="left" w:pos="538"/>
        </w:tabs>
        <w:spacing w:line="240" w:lineRule="auto"/>
        <w:jc w:val="both"/>
        <w:rPr>
          <w:color w:val="auto"/>
          <w:sz w:val="24"/>
          <w:szCs w:val="24"/>
        </w:rPr>
      </w:pPr>
      <w:r w:rsidRPr="00307368">
        <w:rPr>
          <w:b/>
          <w:bCs/>
          <w:color w:val="auto"/>
          <w:sz w:val="24"/>
          <w:szCs w:val="24"/>
        </w:rPr>
        <w:t>Ценности познавательной деятельности</w:t>
      </w:r>
    </w:p>
    <w:p w:rsidR="00BA6EFE" w:rsidRPr="00307368" w:rsidRDefault="00BA6EFE" w:rsidP="00BA6EFE">
      <w:pPr>
        <w:pStyle w:val="13"/>
        <w:jc w:val="both"/>
        <w:rPr>
          <w:color w:val="auto"/>
          <w:sz w:val="24"/>
          <w:szCs w:val="24"/>
        </w:rPr>
      </w:pPr>
      <w:r w:rsidRPr="00307368">
        <w:rPr>
          <w:color w:val="auto"/>
          <w:sz w:val="24"/>
          <w:szCs w:val="24"/>
        </w:rPr>
        <w:t>Сформированность целостного мировоззрения, соответствую</w:t>
      </w:r>
      <w:r w:rsidRPr="00307368">
        <w:rPr>
          <w:color w:val="auto"/>
          <w:sz w:val="24"/>
          <w:szCs w:val="24"/>
        </w:rPr>
        <w:softHyphen/>
        <w:t>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A6EFE" w:rsidRPr="00307368" w:rsidRDefault="00BA6EFE" w:rsidP="00BA6EFE">
      <w:pPr>
        <w:pStyle w:val="13"/>
        <w:spacing w:after="120"/>
        <w:jc w:val="both"/>
        <w:rPr>
          <w:color w:val="auto"/>
          <w:sz w:val="24"/>
          <w:szCs w:val="24"/>
        </w:rPr>
      </w:pPr>
      <w:r w:rsidRPr="00307368">
        <w:rPr>
          <w:color w:val="auto"/>
          <w:sz w:val="24"/>
          <w:szCs w:val="24"/>
          <w:u w:val="single"/>
        </w:rPr>
        <w:t>Смыслообразование:</w:t>
      </w:r>
      <w:r w:rsidRPr="00307368">
        <w:rPr>
          <w:color w:val="auto"/>
          <w:sz w:val="24"/>
          <w:szCs w:val="24"/>
        </w:rPr>
        <w:t xml:space="preserve"> сформированность ответственного отно</w:t>
      </w:r>
      <w:r w:rsidRPr="00307368">
        <w:rPr>
          <w:color w:val="auto"/>
          <w:sz w:val="24"/>
          <w:szCs w:val="24"/>
        </w:rPr>
        <w:softHyphen/>
        <w:t>шения к учению, готовности и способности обучающихся к са</w:t>
      </w:r>
      <w:r w:rsidRPr="00307368">
        <w:rPr>
          <w:color w:val="auto"/>
          <w:sz w:val="24"/>
          <w:szCs w:val="24"/>
        </w:rPr>
        <w:softHyphen/>
        <w:t>моразвитию и самообразованию на основе мотивации к обуче</w:t>
      </w:r>
      <w:r w:rsidRPr="00307368">
        <w:rPr>
          <w:color w:val="auto"/>
          <w:sz w:val="24"/>
          <w:szCs w:val="24"/>
        </w:rPr>
        <w:softHyphen/>
        <w:t>нию и познанию через развитие способностей к духовному раз</w:t>
      </w:r>
      <w:r w:rsidRPr="00307368">
        <w:rPr>
          <w:color w:val="auto"/>
          <w:sz w:val="24"/>
          <w:szCs w:val="24"/>
        </w:rPr>
        <w:softHyphen/>
        <w:t>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A6EFE" w:rsidRPr="00307368" w:rsidRDefault="00BA6EFE" w:rsidP="008A66B0">
      <w:pPr>
        <w:pStyle w:val="13"/>
        <w:numPr>
          <w:ilvl w:val="0"/>
          <w:numId w:val="203"/>
        </w:numPr>
        <w:tabs>
          <w:tab w:val="left" w:pos="538"/>
        </w:tabs>
        <w:spacing w:line="240" w:lineRule="auto"/>
        <w:jc w:val="both"/>
        <w:rPr>
          <w:color w:val="auto"/>
          <w:sz w:val="24"/>
          <w:szCs w:val="24"/>
        </w:rPr>
      </w:pPr>
      <w:r w:rsidRPr="00307368">
        <w:rPr>
          <w:b/>
          <w:bCs/>
          <w:color w:val="auto"/>
          <w:sz w:val="24"/>
          <w:szCs w:val="24"/>
        </w:rPr>
        <w:t>Духовно-нравственное воспитание</w:t>
      </w:r>
    </w:p>
    <w:p w:rsidR="00BA6EFE" w:rsidRPr="00307368" w:rsidRDefault="00BA6EFE" w:rsidP="00BA6EFE">
      <w:pPr>
        <w:pStyle w:val="13"/>
        <w:jc w:val="both"/>
        <w:rPr>
          <w:color w:val="auto"/>
          <w:sz w:val="24"/>
          <w:szCs w:val="24"/>
        </w:rPr>
      </w:pPr>
      <w:r w:rsidRPr="00307368">
        <w:rPr>
          <w:color w:val="auto"/>
          <w:sz w:val="24"/>
          <w:szCs w:val="24"/>
        </w:rPr>
        <w:t>Сформированность осознанного, уважительного и доброжела</w:t>
      </w:r>
      <w:r w:rsidRPr="00307368">
        <w:rPr>
          <w:color w:val="auto"/>
          <w:sz w:val="24"/>
          <w:szCs w:val="24"/>
        </w:rPr>
        <w:softHyphen/>
        <w:t>тельного отношения к другому человеку, его мнению, мировоз</w:t>
      </w:r>
      <w:r w:rsidRPr="00307368">
        <w:rPr>
          <w:color w:val="auto"/>
          <w:sz w:val="24"/>
          <w:szCs w:val="24"/>
        </w:rPr>
        <w:softHyphen/>
        <w:t>зрению, культуре, языку, вере, гражданской позиции, к исто</w:t>
      </w:r>
      <w:r w:rsidRPr="00307368">
        <w:rPr>
          <w:color w:val="auto"/>
          <w:sz w:val="24"/>
          <w:szCs w:val="24"/>
        </w:rPr>
        <w:softHyphen/>
        <w:t>рии, культуре, религии, традициям, языкам, ценностям наро</w:t>
      </w:r>
      <w:r w:rsidRPr="00307368">
        <w:rPr>
          <w:color w:val="auto"/>
          <w:sz w:val="24"/>
          <w:szCs w:val="24"/>
        </w:rPr>
        <w:softHyphen/>
        <w:t>дов родного края, России и народов мира;</w:t>
      </w:r>
    </w:p>
    <w:p w:rsidR="00BA6EFE" w:rsidRPr="00307368" w:rsidRDefault="00BA6EFE" w:rsidP="00BA6EFE">
      <w:pPr>
        <w:pStyle w:val="13"/>
        <w:jc w:val="both"/>
        <w:rPr>
          <w:color w:val="auto"/>
          <w:sz w:val="24"/>
          <w:szCs w:val="24"/>
        </w:rPr>
      </w:pPr>
      <w:r w:rsidRPr="00307368">
        <w:rPr>
          <w:color w:val="auto"/>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BA6EFE" w:rsidRPr="00307368" w:rsidRDefault="00BA6EFE" w:rsidP="00BA6EFE">
      <w:pPr>
        <w:pStyle w:val="13"/>
        <w:jc w:val="both"/>
        <w:rPr>
          <w:color w:val="auto"/>
          <w:sz w:val="24"/>
          <w:szCs w:val="24"/>
        </w:rPr>
      </w:pPr>
      <w:r w:rsidRPr="00307368">
        <w:rPr>
          <w:color w:val="auto"/>
          <w:sz w:val="24"/>
          <w:szCs w:val="24"/>
        </w:rPr>
        <w:t>сформированность нравственной рефлексии и компетентно</w:t>
      </w:r>
      <w:r w:rsidRPr="00307368">
        <w:rPr>
          <w:color w:val="auto"/>
          <w:sz w:val="24"/>
          <w:szCs w:val="24"/>
        </w:rPr>
        <w:softHyphen/>
        <w:t>сти в решении моральных проблем на основе личностного вы</w:t>
      </w:r>
      <w:r w:rsidRPr="00307368">
        <w:rPr>
          <w:color w:val="auto"/>
          <w:sz w:val="24"/>
          <w:szCs w:val="24"/>
        </w:rPr>
        <w:softHyphen/>
        <w:t>бора, нравственных чувств и нравственного поведения, осоз</w:t>
      </w:r>
      <w:r w:rsidRPr="00307368">
        <w:rPr>
          <w:color w:val="auto"/>
          <w:sz w:val="24"/>
          <w:szCs w:val="24"/>
        </w:rPr>
        <w:softHyphen/>
        <w:t>нанного и ответственного отношения к собственным поступкам;</w:t>
      </w:r>
    </w:p>
    <w:p w:rsidR="00BA6EFE" w:rsidRPr="00307368" w:rsidRDefault="00BA6EFE" w:rsidP="00BA6EFE">
      <w:pPr>
        <w:pStyle w:val="13"/>
        <w:spacing w:after="240"/>
        <w:jc w:val="both"/>
        <w:rPr>
          <w:color w:val="auto"/>
          <w:sz w:val="24"/>
          <w:szCs w:val="24"/>
        </w:rPr>
      </w:pPr>
      <w:r w:rsidRPr="00307368">
        <w:rPr>
          <w:color w:val="auto"/>
          <w:sz w:val="24"/>
          <w:szCs w:val="24"/>
        </w:rPr>
        <w:t>осознание значения семьи в жизни человека и общества; при</w:t>
      </w:r>
      <w:r w:rsidRPr="00307368">
        <w:rPr>
          <w:color w:val="auto"/>
          <w:sz w:val="24"/>
          <w:szCs w:val="24"/>
        </w:rPr>
        <w:softHyphen/>
        <w:t>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w:t>
      </w:r>
      <w:r w:rsidRPr="00307368">
        <w:rPr>
          <w:color w:val="auto"/>
          <w:sz w:val="24"/>
          <w:szCs w:val="24"/>
        </w:rPr>
        <w:softHyphen/>
        <w:t>турных традициях народов России; готовность на их основе к сознательному самоограничению в поступках, поведении, рас</w:t>
      </w:r>
      <w:r w:rsidRPr="00307368">
        <w:rPr>
          <w:color w:val="auto"/>
          <w:sz w:val="24"/>
          <w:szCs w:val="24"/>
        </w:rPr>
        <w:softHyphen/>
        <w:t>точительном потреблении.</w:t>
      </w:r>
    </w:p>
    <w:p w:rsidR="00BA6EFE" w:rsidRPr="00BA6EFE" w:rsidRDefault="00BA6EFE" w:rsidP="00BA6EFE">
      <w:pPr>
        <w:pStyle w:val="24"/>
        <w:keepNext/>
        <w:keepLines/>
        <w:spacing w:after="120"/>
        <w:jc w:val="both"/>
        <w:rPr>
          <w:b/>
          <w:color w:val="auto"/>
          <w:sz w:val="24"/>
          <w:szCs w:val="24"/>
        </w:rPr>
      </w:pPr>
      <w:r w:rsidRPr="00BA6EFE">
        <w:rPr>
          <w:b/>
          <w:color w:val="auto"/>
          <w:sz w:val="24"/>
          <w:szCs w:val="24"/>
        </w:rPr>
        <w:t>Метапредметные результаты</w:t>
      </w:r>
    </w:p>
    <w:p w:rsidR="00BA6EFE" w:rsidRPr="00307368" w:rsidRDefault="00BA6EFE" w:rsidP="00BA6EFE">
      <w:pPr>
        <w:pStyle w:val="13"/>
        <w:spacing w:after="60"/>
        <w:jc w:val="both"/>
        <w:rPr>
          <w:color w:val="auto"/>
          <w:sz w:val="24"/>
          <w:szCs w:val="24"/>
        </w:rPr>
      </w:pPr>
      <w:r w:rsidRPr="00307368">
        <w:rPr>
          <w:rFonts w:eastAsia="Courier New"/>
          <w:i/>
          <w:iCs/>
          <w:color w:val="auto"/>
          <w:sz w:val="24"/>
          <w:szCs w:val="24"/>
        </w:rPr>
        <w:t>Метапредметные результаты</w:t>
      </w:r>
      <w:r w:rsidRPr="00307368">
        <w:rPr>
          <w:color w:val="auto"/>
          <w:sz w:val="24"/>
          <w:szCs w:val="24"/>
        </w:rPr>
        <w:t xml:space="preserve"> освоения курса включают освоение обучающимися межпредметных понятий (использу</w:t>
      </w:r>
      <w:r w:rsidRPr="00307368">
        <w:rPr>
          <w:color w:val="auto"/>
          <w:sz w:val="24"/>
          <w:szCs w:val="24"/>
        </w:rPr>
        <w:softHyphen/>
        <w:t>ются в нескольких предметных областях) и универсальные учебные действия (познавательные, коммуникативные, регуля</w:t>
      </w:r>
      <w:r w:rsidRPr="00307368">
        <w:rPr>
          <w:color w:val="auto"/>
          <w:sz w:val="24"/>
          <w:szCs w:val="24"/>
        </w:rPr>
        <w:softHyphen/>
        <w:t>тивные); способность их использовать в учебной, познаватель</w:t>
      </w:r>
      <w:r w:rsidRPr="00307368">
        <w:rPr>
          <w:color w:val="auto"/>
          <w:sz w:val="24"/>
          <w:szCs w:val="24"/>
        </w:rPr>
        <w:softHyphen/>
        <w:t>ной и социальной практике; готовность к самостоятельному планированию и осуществлению учебной деятельности и орга</w:t>
      </w:r>
      <w:r w:rsidRPr="00307368">
        <w:rPr>
          <w:color w:val="auto"/>
          <w:sz w:val="24"/>
          <w:szCs w:val="24"/>
        </w:rPr>
        <w:softHyphen/>
        <w:t>низации учебного сотрудничества с педагогом и сверстниками, к участию в построении индивидуальной образовательной тра</w:t>
      </w:r>
      <w:r w:rsidRPr="00307368">
        <w:rPr>
          <w:color w:val="auto"/>
          <w:sz w:val="24"/>
          <w:szCs w:val="24"/>
        </w:rPr>
        <w:softHyphen/>
        <w:t>ектории; овладение навыками работы с информацией: воспри</w:t>
      </w:r>
      <w:r w:rsidRPr="00307368">
        <w:rPr>
          <w:color w:val="auto"/>
          <w:sz w:val="24"/>
          <w:szCs w:val="24"/>
        </w:rPr>
        <w:softHyphen/>
        <w:t>ятие и создание информационных текстов в различных форма</w:t>
      </w:r>
      <w:r w:rsidRPr="00307368">
        <w:rPr>
          <w:color w:val="auto"/>
          <w:sz w:val="24"/>
          <w:szCs w:val="24"/>
        </w:rPr>
        <w:softHyphen/>
        <w:t>тах, в том числе цифровых, с учётом назначения информации и её аудитории.</w:t>
      </w:r>
    </w:p>
    <w:p w:rsidR="00BA6EFE" w:rsidRPr="00307368" w:rsidRDefault="00BA6EFE" w:rsidP="008A66B0">
      <w:pPr>
        <w:pStyle w:val="13"/>
        <w:numPr>
          <w:ilvl w:val="0"/>
          <w:numId w:val="204"/>
        </w:numPr>
        <w:tabs>
          <w:tab w:val="left" w:pos="524"/>
        </w:tabs>
        <w:spacing w:line="240" w:lineRule="auto"/>
        <w:jc w:val="both"/>
        <w:rPr>
          <w:color w:val="auto"/>
          <w:sz w:val="24"/>
          <w:szCs w:val="24"/>
        </w:rPr>
      </w:pPr>
      <w:r w:rsidRPr="00307368">
        <w:rPr>
          <w:b/>
          <w:bCs/>
          <w:color w:val="auto"/>
          <w:sz w:val="24"/>
          <w:szCs w:val="24"/>
        </w:rPr>
        <w:t>Познавательные универсальные учебные действия</w:t>
      </w:r>
    </w:p>
    <w:p w:rsidR="00BA6EFE" w:rsidRPr="00307368" w:rsidRDefault="00BA6EFE" w:rsidP="00BA6EFE">
      <w:pPr>
        <w:pStyle w:val="13"/>
        <w:jc w:val="both"/>
        <w:rPr>
          <w:color w:val="auto"/>
          <w:sz w:val="24"/>
          <w:szCs w:val="24"/>
        </w:rPr>
      </w:pPr>
      <w:r w:rsidRPr="00307368">
        <w:rPr>
          <w:color w:val="auto"/>
          <w:sz w:val="24"/>
          <w:szCs w:val="24"/>
        </w:rPr>
        <w:t>Познавательные универсальные учебные действия включают:</w:t>
      </w:r>
    </w:p>
    <w:p w:rsidR="00BA6EFE" w:rsidRPr="00307368" w:rsidRDefault="00BA6EFE" w:rsidP="008A66B0">
      <w:pPr>
        <w:pStyle w:val="13"/>
        <w:numPr>
          <w:ilvl w:val="0"/>
          <w:numId w:val="206"/>
        </w:numPr>
        <w:spacing w:line="240" w:lineRule="atLeast"/>
        <w:ind w:left="283" w:hanging="357"/>
        <w:jc w:val="both"/>
        <w:rPr>
          <w:color w:val="auto"/>
          <w:sz w:val="24"/>
          <w:szCs w:val="24"/>
        </w:rPr>
      </w:pPr>
      <w:r w:rsidRPr="00307368">
        <w:rPr>
          <w:rFonts w:eastAsia="Arial"/>
          <w:color w:val="auto"/>
          <w:sz w:val="24"/>
          <w:szCs w:val="24"/>
        </w:rPr>
        <w:t xml:space="preserve"> </w:t>
      </w:r>
      <w:r w:rsidRPr="00307368">
        <w:rPr>
          <w:color w:val="auto"/>
          <w:sz w:val="24"/>
          <w:szCs w:val="24"/>
        </w:rPr>
        <w:t>умение определять понятия, создавать обобщения, устанав</w:t>
      </w:r>
      <w:r w:rsidRPr="00307368">
        <w:rPr>
          <w:color w:val="auto"/>
          <w:sz w:val="24"/>
          <w:szCs w:val="24"/>
        </w:rPr>
        <w:softHyphen/>
        <w:t>ливать аналогии, классифицировать, самостоятельно выби</w:t>
      </w:r>
      <w:r w:rsidRPr="00307368">
        <w:rPr>
          <w:color w:val="auto"/>
          <w:sz w:val="24"/>
          <w:szCs w:val="24"/>
        </w:rPr>
        <w:softHyphen/>
        <w:t>рать основания и критерии для классификации, устанавли</w:t>
      </w:r>
      <w:r w:rsidRPr="00307368">
        <w:rPr>
          <w:color w:val="auto"/>
          <w:sz w:val="24"/>
          <w:szCs w:val="24"/>
        </w:rPr>
        <w:softHyphen/>
        <w:t>вать причинно-следственные связи, строить логическое рас</w:t>
      </w:r>
      <w:r w:rsidRPr="00307368">
        <w:rPr>
          <w:color w:val="auto"/>
          <w:sz w:val="24"/>
          <w:szCs w:val="24"/>
        </w:rPr>
        <w:softHyphen/>
        <w:t>суждение, умозаключение (индуктивное, дедуктивное, по аналогии) и делать выводы (логические УУД);</w:t>
      </w:r>
    </w:p>
    <w:p w:rsidR="00BA6EFE" w:rsidRPr="00307368" w:rsidRDefault="00BA6EFE" w:rsidP="008A66B0">
      <w:pPr>
        <w:pStyle w:val="13"/>
        <w:numPr>
          <w:ilvl w:val="0"/>
          <w:numId w:val="206"/>
        </w:numPr>
        <w:spacing w:line="240" w:lineRule="atLeast"/>
        <w:ind w:left="283" w:hanging="357"/>
        <w:jc w:val="both"/>
        <w:rPr>
          <w:color w:val="auto"/>
          <w:sz w:val="24"/>
          <w:szCs w:val="24"/>
        </w:rPr>
      </w:pPr>
      <w:r w:rsidRPr="00307368">
        <w:rPr>
          <w:color w:val="auto"/>
          <w:sz w:val="24"/>
          <w:szCs w:val="24"/>
        </w:rPr>
        <w:t>умение создавать, применять и преобразовывать знаки и сим</w:t>
      </w:r>
      <w:r w:rsidRPr="00307368">
        <w:rPr>
          <w:color w:val="auto"/>
          <w:sz w:val="24"/>
          <w:szCs w:val="24"/>
        </w:rPr>
        <w:softHyphen/>
        <w:t>волы, модели и схемы для решения учебных и познаватель</w:t>
      </w:r>
      <w:r w:rsidRPr="00307368">
        <w:rPr>
          <w:color w:val="auto"/>
          <w:sz w:val="24"/>
          <w:szCs w:val="24"/>
        </w:rPr>
        <w:softHyphen/>
        <w:t>ных задач (знаково- символические / моделирование);</w:t>
      </w:r>
    </w:p>
    <w:p w:rsidR="00BA6EFE" w:rsidRPr="00307368" w:rsidRDefault="00BA6EFE" w:rsidP="008A66B0">
      <w:pPr>
        <w:pStyle w:val="13"/>
        <w:numPr>
          <w:ilvl w:val="0"/>
          <w:numId w:val="206"/>
        </w:numPr>
        <w:spacing w:line="240" w:lineRule="atLeast"/>
        <w:ind w:left="283" w:hanging="357"/>
        <w:jc w:val="both"/>
        <w:rPr>
          <w:color w:val="auto"/>
          <w:sz w:val="24"/>
          <w:szCs w:val="24"/>
        </w:rPr>
      </w:pPr>
      <w:r w:rsidRPr="00307368">
        <w:rPr>
          <w:rFonts w:eastAsia="Arial"/>
          <w:color w:val="auto"/>
          <w:sz w:val="24"/>
          <w:szCs w:val="24"/>
        </w:rPr>
        <w:t xml:space="preserve"> </w:t>
      </w:r>
      <w:r w:rsidRPr="00307368">
        <w:rPr>
          <w:color w:val="auto"/>
          <w:sz w:val="24"/>
          <w:szCs w:val="24"/>
        </w:rPr>
        <w:t>смысловое чтение;</w:t>
      </w:r>
    </w:p>
    <w:p w:rsidR="00BA6EFE" w:rsidRPr="00307368" w:rsidRDefault="00BA6EFE" w:rsidP="008A66B0">
      <w:pPr>
        <w:pStyle w:val="13"/>
        <w:numPr>
          <w:ilvl w:val="0"/>
          <w:numId w:val="206"/>
        </w:numPr>
        <w:spacing w:line="240" w:lineRule="atLeast"/>
        <w:ind w:left="283" w:hanging="357"/>
        <w:jc w:val="both"/>
        <w:rPr>
          <w:color w:val="auto"/>
          <w:sz w:val="24"/>
          <w:szCs w:val="24"/>
        </w:rPr>
      </w:pPr>
      <w:r w:rsidRPr="00307368">
        <w:rPr>
          <w:rFonts w:eastAsia="Arial"/>
          <w:color w:val="auto"/>
          <w:sz w:val="24"/>
          <w:szCs w:val="24"/>
        </w:rPr>
        <w:t xml:space="preserve"> </w:t>
      </w:r>
      <w:r w:rsidRPr="00307368">
        <w:rPr>
          <w:color w:val="auto"/>
          <w:sz w:val="24"/>
          <w:szCs w:val="24"/>
        </w:rPr>
        <w:t>развитие мотивации к овладению культурой активного ис</w:t>
      </w:r>
      <w:r w:rsidRPr="00307368">
        <w:rPr>
          <w:color w:val="auto"/>
          <w:sz w:val="24"/>
          <w:szCs w:val="24"/>
        </w:rPr>
        <w:softHyphen/>
        <w:t>пользования словарей и других поисковых систем.</w:t>
      </w:r>
    </w:p>
    <w:p w:rsidR="00BA6EFE" w:rsidRPr="00307368" w:rsidRDefault="00BA6EFE" w:rsidP="008A66B0">
      <w:pPr>
        <w:pStyle w:val="13"/>
        <w:numPr>
          <w:ilvl w:val="0"/>
          <w:numId w:val="204"/>
        </w:numPr>
        <w:tabs>
          <w:tab w:val="left" w:pos="534"/>
        </w:tabs>
        <w:spacing w:line="240" w:lineRule="auto"/>
        <w:jc w:val="both"/>
        <w:rPr>
          <w:color w:val="auto"/>
          <w:sz w:val="24"/>
          <w:szCs w:val="24"/>
        </w:rPr>
      </w:pPr>
      <w:r w:rsidRPr="00307368">
        <w:rPr>
          <w:b/>
          <w:bCs/>
          <w:color w:val="auto"/>
          <w:sz w:val="24"/>
          <w:szCs w:val="24"/>
        </w:rPr>
        <w:t>Коммуникативные универсальные учебные действия</w:t>
      </w:r>
    </w:p>
    <w:p w:rsidR="00BA6EFE" w:rsidRPr="00307368" w:rsidRDefault="00BA6EFE" w:rsidP="00BA6EFE">
      <w:pPr>
        <w:pStyle w:val="13"/>
        <w:jc w:val="both"/>
        <w:rPr>
          <w:color w:val="auto"/>
          <w:sz w:val="24"/>
          <w:szCs w:val="24"/>
        </w:rPr>
      </w:pPr>
      <w:r w:rsidRPr="00307368">
        <w:rPr>
          <w:color w:val="auto"/>
          <w:sz w:val="24"/>
          <w:szCs w:val="24"/>
        </w:rPr>
        <w:t>Коммуникативные универсальные учебные действия вклю</w:t>
      </w:r>
      <w:r w:rsidRPr="00307368">
        <w:rPr>
          <w:color w:val="auto"/>
          <w:sz w:val="24"/>
          <w:szCs w:val="24"/>
        </w:rPr>
        <w:softHyphen/>
        <w:t>чают:</w:t>
      </w:r>
    </w:p>
    <w:p w:rsidR="00BA6EFE" w:rsidRPr="00307368" w:rsidRDefault="00BA6EFE" w:rsidP="008A66B0">
      <w:pPr>
        <w:pStyle w:val="13"/>
        <w:numPr>
          <w:ilvl w:val="0"/>
          <w:numId w:val="207"/>
        </w:numPr>
        <w:spacing w:line="264"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умение организовывать учебное сотрудничество и совмест</w:t>
      </w:r>
      <w:r w:rsidRPr="00307368">
        <w:rPr>
          <w:color w:val="auto"/>
          <w:sz w:val="24"/>
          <w:szCs w:val="24"/>
        </w:rPr>
        <w:softHyphen/>
        <w:t>ную деятельность с учителем и сверстниками; работать инди</w:t>
      </w:r>
      <w:r w:rsidRPr="00307368">
        <w:rPr>
          <w:color w:val="auto"/>
          <w:sz w:val="24"/>
          <w:szCs w:val="24"/>
        </w:rPr>
        <w:softHyphen/>
        <w:t>видуально и в группе: находить общее решение и разрешать конфликты на основе согласования позиций и учёта интере</w:t>
      </w:r>
      <w:r w:rsidRPr="00307368">
        <w:rPr>
          <w:color w:val="auto"/>
          <w:sz w:val="24"/>
          <w:szCs w:val="24"/>
        </w:rPr>
        <w:softHyphen/>
        <w:t>сов; формулировать, аргументировать и отстаивать своё мне</w:t>
      </w:r>
      <w:r w:rsidRPr="00307368">
        <w:rPr>
          <w:color w:val="auto"/>
          <w:sz w:val="24"/>
          <w:szCs w:val="24"/>
        </w:rPr>
        <w:softHyphen/>
        <w:t>ние (учебное сотрудничество);</w:t>
      </w:r>
    </w:p>
    <w:p w:rsidR="00BA6EFE" w:rsidRPr="00307368" w:rsidRDefault="00BA6EFE" w:rsidP="008A66B0">
      <w:pPr>
        <w:pStyle w:val="13"/>
        <w:numPr>
          <w:ilvl w:val="0"/>
          <w:numId w:val="207"/>
        </w:numPr>
        <w:spacing w:line="266" w:lineRule="auto"/>
        <w:ind w:left="284"/>
        <w:jc w:val="both"/>
        <w:rPr>
          <w:color w:val="auto"/>
          <w:sz w:val="24"/>
          <w:szCs w:val="24"/>
        </w:rPr>
      </w:pPr>
      <w:r w:rsidRPr="00307368">
        <w:rPr>
          <w:color w:val="auto"/>
          <w:sz w:val="24"/>
          <w:szCs w:val="24"/>
        </w:rPr>
        <w:t>умение осознанно использовать речевые средства в соответ</w:t>
      </w:r>
      <w:r w:rsidRPr="00307368">
        <w:rPr>
          <w:color w:val="auto"/>
          <w:sz w:val="24"/>
          <w:szCs w:val="24"/>
        </w:rPr>
        <w:softHyphen/>
        <w:t>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w:t>
      </w:r>
      <w:r w:rsidRPr="00307368">
        <w:rPr>
          <w:color w:val="auto"/>
          <w:sz w:val="24"/>
          <w:szCs w:val="24"/>
        </w:rPr>
        <w:softHyphen/>
        <w:t>логической контекстной речью (коммуникация);</w:t>
      </w:r>
    </w:p>
    <w:p w:rsidR="00BA6EFE" w:rsidRPr="00307368" w:rsidRDefault="00BA6EFE" w:rsidP="008A66B0">
      <w:pPr>
        <w:pStyle w:val="13"/>
        <w:numPr>
          <w:ilvl w:val="0"/>
          <w:numId w:val="207"/>
        </w:numPr>
        <w:spacing w:after="60"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формирование и развитие компетентности в области исполь</w:t>
      </w:r>
      <w:r w:rsidRPr="00307368">
        <w:rPr>
          <w:color w:val="auto"/>
          <w:sz w:val="24"/>
          <w:szCs w:val="24"/>
        </w:rPr>
        <w:softHyphen/>
        <w:t>зования информационно-коммуникационных технологий (ИКТ-компетентность).</w:t>
      </w:r>
    </w:p>
    <w:p w:rsidR="00BA6EFE" w:rsidRPr="00307368" w:rsidRDefault="00BA6EFE" w:rsidP="008A66B0">
      <w:pPr>
        <w:pStyle w:val="13"/>
        <w:numPr>
          <w:ilvl w:val="0"/>
          <w:numId w:val="204"/>
        </w:numPr>
        <w:tabs>
          <w:tab w:val="left" w:pos="538"/>
        </w:tabs>
        <w:spacing w:line="240" w:lineRule="auto"/>
        <w:jc w:val="both"/>
        <w:rPr>
          <w:color w:val="auto"/>
          <w:sz w:val="24"/>
          <w:szCs w:val="24"/>
        </w:rPr>
      </w:pPr>
      <w:r w:rsidRPr="00307368">
        <w:rPr>
          <w:b/>
          <w:bCs/>
          <w:color w:val="auto"/>
          <w:sz w:val="24"/>
          <w:szCs w:val="24"/>
        </w:rPr>
        <w:t>Регулятивные универсальные учебные действия</w:t>
      </w:r>
    </w:p>
    <w:p w:rsidR="00BA6EFE" w:rsidRPr="00307368" w:rsidRDefault="00BA6EFE" w:rsidP="00BA6EFE">
      <w:pPr>
        <w:pStyle w:val="13"/>
        <w:jc w:val="both"/>
        <w:rPr>
          <w:color w:val="auto"/>
          <w:sz w:val="24"/>
          <w:szCs w:val="24"/>
        </w:rPr>
      </w:pPr>
      <w:r w:rsidRPr="00307368">
        <w:rPr>
          <w:color w:val="auto"/>
          <w:sz w:val="24"/>
          <w:szCs w:val="24"/>
        </w:rPr>
        <w:t>Регулятивные универсальные учебные действия включают:</w:t>
      </w:r>
    </w:p>
    <w:p w:rsidR="00BA6EFE" w:rsidRPr="00307368" w:rsidRDefault="00BA6EFE" w:rsidP="008A66B0">
      <w:pPr>
        <w:pStyle w:val="13"/>
        <w:numPr>
          <w:ilvl w:val="0"/>
          <w:numId w:val="208"/>
        </w:numPr>
        <w:spacing w:line="271"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умение самостоятельно определять цели обучения, ставить и формулировать для себя новые задачи в учёбе и познаватель</w:t>
      </w:r>
      <w:r w:rsidRPr="00307368">
        <w:rPr>
          <w:color w:val="auto"/>
          <w:sz w:val="24"/>
          <w:szCs w:val="24"/>
        </w:rPr>
        <w:softHyphen/>
        <w:t>ной деятельности, развивать мотивы и интересы своей позна</w:t>
      </w:r>
      <w:r w:rsidRPr="00307368">
        <w:rPr>
          <w:color w:val="auto"/>
          <w:sz w:val="24"/>
          <w:szCs w:val="24"/>
        </w:rPr>
        <w:softHyphen/>
        <w:t>вательной деятельности (целеполагание);</w:t>
      </w:r>
    </w:p>
    <w:p w:rsidR="00BA6EFE" w:rsidRPr="00307368" w:rsidRDefault="00BA6EFE" w:rsidP="008A66B0">
      <w:pPr>
        <w:pStyle w:val="13"/>
        <w:numPr>
          <w:ilvl w:val="0"/>
          <w:numId w:val="20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BA6EFE" w:rsidRPr="00307368" w:rsidRDefault="00BA6EFE" w:rsidP="008A66B0">
      <w:pPr>
        <w:pStyle w:val="13"/>
        <w:numPr>
          <w:ilvl w:val="0"/>
          <w:numId w:val="20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умение соотносить свои действия с планируемыми результа</w:t>
      </w:r>
      <w:r w:rsidRPr="00307368">
        <w:rPr>
          <w:color w:val="auto"/>
          <w:sz w:val="24"/>
          <w:szCs w:val="24"/>
        </w:rPr>
        <w:softHyphen/>
        <w:t>тами, осуществлять контроль своей деятельности в процессе достижения результата, определять способы действий в рам</w:t>
      </w:r>
      <w:r w:rsidRPr="00307368">
        <w:rPr>
          <w:color w:val="auto"/>
          <w:sz w:val="24"/>
          <w:szCs w:val="24"/>
        </w:rPr>
        <w:softHyphen/>
        <w:t>ках предложенных условий и требований, корректировать свои действия в соответствии с изменяющейся ситуацией (контроль и коррекция);</w:t>
      </w:r>
    </w:p>
    <w:p w:rsidR="00BA6EFE" w:rsidRPr="00307368" w:rsidRDefault="00BA6EFE" w:rsidP="008A66B0">
      <w:pPr>
        <w:pStyle w:val="13"/>
        <w:numPr>
          <w:ilvl w:val="0"/>
          <w:numId w:val="20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умение оценивать правильность выполнения учебной задачи, собственные возможности её решения (оценка);</w:t>
      </w:r>
    </w:p>
    <w:p w:rsidR="00BA6EFE" w:rsidRPr="00307368" w:rsidRDefault="00BA6EFE" w:rsidP="008A66B0">
      <w:pPr>
        <w:pStyle w:val="13"/>
        <w:numPr>
          <w:ilvl w:val="0"/>
          <w:numId w:val="208"/>
        </w:numPr>
        <w:spacing w:after="3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владение основами самоконтроля, самооценки, принятия ре</w:t>
      </w:r>
      <w:r w:rsidRPr="00307368">
        <w:rPr>
          <w:color w:val="auto"/>
          <w:sz w:val="24"/>
          <w:szCs w:val="24"/>
        </w:rPr>
        <w:softHyphen/>
        <w:t>шений и осуществления осознанного выбора в учебной и по</w:t>
      </w:r>
      <w:r w:rsidRPr="00307368">
        <w:rPr>
          <w:color w:val="auto"/>
          <w:sz w:val="24"/>
          <w:szCs w:val="24"/>
        </w:rPr>
        <w:softHyphen/>
        <w:t>знавательной (познавательная рефлексия, саморегуляция) деятельности.</w:t>
      </w:r>
    </w:p>
    <w:p w:rsidR="00BA6EFE" w:rsidRPr="00BA6EFE" w:rsidRDefault="00BA6EFE" w:rsidP="00BA6EFE">
      <w:pPr>
        <w:pStyle w:val="24"/>
        <w:keepNext/>
        <w:keepLines/>
        <w:spacing w:after="60"/>
        <w:jc w:val="both"/>
        <w:rPr>
          <w:b/>
          <w:color w:val="auto"/>
          <w:sz w:val="24"/>
          <w:szCs w:val="24"/>
        </w:rPr>
      </w:pPr>
      <w:r w:rsidRPr="00BA6EFE">
        <w:rPr>
          <w:b/>
          <w:color w:val="auto"/>
          <w:sz w:val="24"/>
          <w:szCs w:val="24"/>
        </w:rPr>
        <w:t>Предметные результаты</w:t>
      </w:r>
    </w:p>
    <w:p w:rsidR="00BA6EFE" w:rsidRPr="00307368" w:rsidRDefault="00BA6EFE" w:rsidP="00BA6EFE">
      <w:pPr>
        <w:pStyle w:val="13"/>
        <w:spacing w:after="240"/>
        <w:jc w:val="both"/>
        <w:rPr>
          <w:color w:val="auto"/>
          <w:sz w:val="24"/>
          <w:szCs w:val="24"/>
        </w:rPr>
      </w:pPr>
      <w:r w:rsidRPr="00307368">
        <w:rPr>
          <w:rFonts w:eastAsia="Courier New"/>
          <w:i/>
          <w:iCs/>
          <w:color w:val="auto"/>
          <w:sz w:val="24"/>
          <w:szCs w:val="24"/>
        </w:rPr>
        <w:t>Предметные результаты</w:t>
      </w:r>
      <w:r w:rsidRPr="00307368">
        <w:rPr>
          <w:color w:val="auto"/>
          <w:sz w:val="24"/>
          <w:szCs w:val="24"/>
        </w:rPr>
        <w:t xml:space="preserve"> освоения курса включают освое</w:t>
      </w:r>
      <w:r w:rsidRPr="00307368">
        <w:rPr>
          <w:color w:val="auto"/>
          <w:sz w:val="24"/>
          <w:szCs w:val="24"/>
        </w:rPr>
        <w:softHyphen/>
        <w:t>ние научных знаний, умений и способов действий, специфиче</w:t>
      </w:r>
      <w:r w:rsidRPr="00307368">
        <w:rPr>
          <w:color w:val="auto"/>
          <w:sz w:val="24"/>
          <w:szCs w:val="24"/>
        </w:rPr>
        <w:softHyphen/>
        <w:t>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w:t>
      </w:r>
      <w:r w:rsidRPr="00307368">
        <w:rPr>
          <w:color w:val="auto"/>
          <w:sz w:val="24"/>
          <w:szCs w:val="24"/>
        </w:rPr>
        <w:softHyphen/>
        <w:t>нию в различных учебных ситуациях, в том числе при создании проектов.</w:t>
      </w:r>
    </w:p>
    <w:p w:rsidR="00BA6EFE" w:rsidRPr="00BA6EFE" w:rsidRDefault="00BA6EFE" w:rsidP="00BA6EFE">
      <w:pPr>
        <w:pStyle w:val="24"/>
        <w:keepNext/>
        <w:keepLines/>
        <w:spacing w:after="60"/>
        <w:jc w:val="both"/>
        <w:rPr>
          <w:b/>
          <w:color w:val="auto"/>
          <w:sz w:val="24"/>
          <w:szCs w:val="24"/>
        </w:rPr>
      </w:pPr>
      <w:r w:rsidRPr="00BA6EFE">
        <w:rPr>
          <w:b/>
          <w:color w:val="auto"/>
          <w:sz w:val="24"/>
          <w:szCs w:val="24"/>
        </w:rPr>
        <w:t>5 класс</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Тематический блок 1. «Россия — наш общий дом»</w:t>
      </w:r>
    </w:p>
    <w:p w:rsidR="00BA6EFE" w:rsidRPr="00307368" w:rsidRDefault="00BA6EFE" w:rsidP="00BA6EFE">
      <w:pPr>
        <w:pStyle w:val="13"/>
        <w:jc w:val="both"/>
        <w:rPr>
          <w:color w:val="auto"/>
          <w:sz w:val="24"/>
          <w:szCs w:val="24"/>
        </w:rPr>
      </w:pPr>
      <w:r w:rsidRPr="00307368">
        <w:rPr>
          <w:color w:val="auto"/>
          <w:sz w:val="24"/>
          <w:szCs w:val="24"/>
        </w:rPr>
        <w:t>Тема 1. Зачем изучать курс «Основы духовно-нравственной культуры народов России»?</w:t>
      </w:r>
    </w:p>
    <w:p w:rsidR="00BA6EFE" w:rsidRPr="00307368" w:rsidRDefault="00BA6EFE" w:rsidP="008A66B0">
      <w:pPr>
        <w:pStyle w:val="13"/>
        <w:numPr>
          <w:ilvl w:val="0"/>
          <w:numId w:val="20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цель и предназначение курса «Основы духовно-нрав</w:t>
      </w:r>
      <w:r w:rsidRPr="00307368">
        <w:rPr>
          <w:color w:val="auto"/>
          <w:sz w:val="24"/>
          <w:szCs w:val="24"/>
        </w:rPr>
        <w:softHyphen/>
        <w:t>ственной культуры народов России», понимать важность из</w:t>
      </w:r>
      <w:r w:rsidRPr="00307368">
        <w:rPr>
          <w:color w:val="auto"/>
          <w:sz w:val="24"/>
          <w:szCs w:val="24"/>
        </w:rPr>
        <w:softHyphen/>
        <w:t>учения культуры и гражданствообразующих религий для формирования личности гражданина России;</w:t>
      </w:r>
    </w:p>
    <w:p w:rsidR="00BA6EFE" w:rsidRPr="00307368" w:rsidRDefault="00BA6EFE" w:rsidP="008A66B0">
      <w:pPr>
        <w:pStyle w:val="13"/>
        <w:numPr>
          <w:ilvl w:val="0"/>
          <w:numId w:val="20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содержании данного курса, в том чис</w:t>
      </w:r>
      <w:r w:rsidRPr="00307368">
        <w:rPr>
          <w:color w:val="auto"/>
          <w:sz w:val="24"/>
          <w:szCs w:val="24"/>
        </w:rPr>
        <w:softHyphen/>
        <w:t>ле о понятиях «мораль и нравственность», «семья», «тради</w:t>
      </w:r>
      <w:r w:rsidRPr="00307368">
        <w:rPr>
          <w:color w:val="auto"/>
          <w:sz w:val="24"/>
          <w:szCs w:val="24"/>
        </w:rPr>
        <w:softHyphen/>
        <w:t>ционные ценности», об угрозах духовно-нравственному един</w:t>
      </w:r>
      <w:r w:rsidRPr="00307368">
        <w:rPr>
          <w:color w:val="auto"/>
          <w:sz w:val="24"/>
          <w:szCs w:val="24"/>
        </w:rPr>
        <w:softHyphen/>
        <w:t>ству страны;</w:t>
      </w:r>
    </w:p>
    <w:p w:rsidR="00BA6EFE" w:rsidRPr="00307368" w:rsidRDefault="00BA6EFE" w:rsidP="008A66B0">
      <w:pPr>
        <w:pStyle w:val="13"/>
        <w:numPr>
          <w:ilvl w:val="0"/>
          <w:numId w:val="20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между языком и культурой, духовно</w:t>
      </w:r>
      <w:r w:rsidRPr="00307368">
        <w:rPr>
          <w:color w:val="auto"/>
          <w:sz w:val="24"/>
          <w:szCs w:val="24"/>
        </w:rPr>
        <w:softHyphen/>
        <w:t>нравственным развитием личности и социальным поведе</w:t>
      </w:r>
      <w:r w:rsidRPr="00307368">
        <w:rPr>
          <w:color w:val="auto"/>
          <w:sz w:val="24"/>
          <w:szCs w:val="24"/>
        </w:rPr>
        <w:softHyphen/>
        <w:t>нием.</w:t>
      </w:r>
    </w:p>
    <w:p w:rsidR="00BA6EFE" w:rsidRPr="00307368" w:rsidRDefault="00BA6EFE" w:rsidP="00BA6EFE">
      <w:pPr>
        <w:pStyle w:val="13"/>
        <w:ind w:firstLine="160"/>
        <w:jc w:val="both"/>
        <w:rPr>
          <w:color w:val="auto"/>
          <w:sz w:val="24"/>
          <w:szCs w:val="24"/>
        </w:rPr>
      </w:pPr>
      <w:r w:rsidRPr="00307368">
        <w:rPr>
          <w:color w:val="auto"/>
          <w:sz w:val="24"/>
          <w:szCs w:val="24"/>
        </w:rPr>
        <w:t>Тема 2. Наш дом — Россия</w:t>
      </w:r>
    </w:p>
    <w:p w:rsidR="00BA6EFE" w:rsidRPr="00307368" w:rsidRDefault="00BA6EFE" w:rsidP="008A66B0">
      <w:pPr>
        <w:pStyle w:val="13"/>
        <w:numPr>
          <w:ilvl w:val="0"/>
          <w:numId w:val="21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об историческом пути формирования многонационального состава населения Российской Федера</w:t>
      </w:r>
      <w:r w:rsidRPr="00307368">
        <w:rPr>
          <w:color w:val="auto"/>
          <w:sz w:val="24"/>
          <w:szCs w:val="24"/>
        </w:rPr>
        <w:softHyphen/>
        <w:t>ции, его мирном характере и причинах его формирования;</w:t>
      </w:r>
    </w:p>
    <w:p w:rsidR="00BA6EFE" w:rsidRPr="00307368" w:rsidRDefault="00BA6EFE" w:rsidP="008A66B0">
      <w:pPr>
        <w:pStyle w:val="13"/>
        <w:numPr>
          <w:ilvl w:val="0"/>
          <w:numId w:val="21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BA6EFE" w:rsidRPr="00307368" w:rsidRDefault="00BA6EFE" w:rsidP="008A66B0">
      <w:pPr>
        <w:pStyle w:val="13"/>
        <w:numPr>
          <w:ilvl w:val="0"/>
          <w:numId w:val="210"/>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необходимость межнационального и межрелигиоз</w:t>
      </w:r>
      <w:r w:rsidRPr="00307368">
        <w:rPr>
          <w:color w:val="auto"/>
          <w:sz w:val="24"/>
          <w:szCs w:val="24"/>
        </w:rPr>
        <w:softHyphen/>
        <w:t>ного сотрудничества и взаимодействия, важность сотрудни</w:t>
      </w:r>
      <w:r w:rsidRPr="00307368">
        <w:rPr>
          <w:color w:val="auto"/>
          <w:sz w:val="24"/>
          <w:szCs w:val="24"/>
        </w:rPr>
        <w:softHyphen/>
        <w:t>чества и дружбы между народами и нациями, обосновывать их необходимость</w:t>
      </w:r>
    </w:p>
    <w:p w:rsidR="00BA6EFE" w:rsidRPr="00307368" w:rsidRDefault="00BA6EFE" w:rsidP="00BA6EFE">
      <w:pPr>
        <w:pStyle w:val="13"/>
        <w:ind w:firstLine="160"/>
        <w:jc w:val="both"/>
        <w:rPr>
          <w:color w:val="auto"/>
          <w:sz w:val="24"/>
          <w:szCs w:val="24"/>
        </w:rPr>
      </w:pPr>
      <w:r w:rsidRPr="00307368">
        <w:rPr>
          <w:color w:val="auto"/>
          <w:sz w:val="24"/>
          <w:szCs w:val="24"/>
        </w:rPr>
        <w:t>Тема 3. Язык и история</w:t>
      </w:r>
    </w:p>
    <w:p w:rsidR="00BA6EFE" w:rsidRPr="00307368" w:rsidRDefault="00BA6EFE" w:rsidP="008A66B0">
      <w:pPr>
        <w:pStyle w:val="13"/>
        <w:numPr>
          <w:ilvl w:val="0"/>
          <w:numId w:val="21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что такое язык, каковы важность его изучения и влияние на миропонимание личности;</w:t>
      </w:r>
    </w:p>
    <w:p w:rsidR="00BA6EFE" w:rsidRPr="00307368" w:rsidRDefault="00BA6EFE" w:rsidP="008A66B0">
      <w:pPr>
        <w:pStyle w:val="13"/>
        <w:numPr>
          <w:ilvl w:val="0"/>
          <w:numId w:val="21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базовые представления о формировании языка как но</w:t>
      </w:r>
      <w:r w:rsidRPr="00307368">
        <w:rPr>
          <w:color w:val="auto"/>
          <w:sz w:val="24"/>
          <w:szCs w:val="24"/>
        </w:rPr>
        <w:softHyphen/>
        <w:t>сителя духовно-нравственных смыслов культуры;</w:t>
      </w:r>
    </w:p>
    <w:p w:rsidR="00BA6EFE" w:rsidRPr="00307368" w:rsidRDefault="00BA6EFE" w:rsidP="008A66B0">
      <w:pPr>
        <w:pStyle w:val="13"/>
        <w:numPr>
          <w:ilvl w:val="0"/>
          <w:numId w:val="21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суть и смысл коммуникативной роли языка, в том числе в организации межкультурного диалога и взаимодей</w:t>
      </w:r>
      <w:r w:rsidRPr="00307368">
        <w:rPr>
          <w:color w:val="auto"/>
          <w:sz w:val="24"/>
          <w:szCs w:val="24"/>
        </w:rPr>
        <w:softHyphen/>
        <w:t>ствия;</w:t>
      </w:r>
    </w:p>
    <w:p w:rsidR="00BA6EFE" w:rsidRPr="00307368" w:rsidRDefault="00BA6EFE" w:rsidP="008A66B0">
      <w:pPr>
        <w:pStyle w:val="13"/>
        <w:numPr>
          <w:ilvl w:val="0"/>
          <w:numId w:val="211"/>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своё понимание необходимости нравственной чистоты языка, важности лингвистической гигиены, речево</w:t>
      </w:r>
      <w:r w:rsidRPr="00307368">
        <w:rPr>
          <w:color w:val="auto"/>
          <w:sz w:val="24"/>
          <w:szCs w:val="24"/>
        </w:rPr>
        <w:softHyphen/>
        <w:t>го этикета.</w:t>
      </w:r>
    </w:p>
    <w:p w:rsidR="00BA6EFE" w:rsidRPr="00307368" w:rsidRDefault="00BA6EFE" w:rsidP="00BA6EFE">
      <w:pPr>
        <w:pStyle w:val="13"/>
        <w:ind w:firstLine="160"/>
        <w:jc w:val="both"/>
        <w:rPr>
          <w:color w:val="auto"/>
          <w:sz w:val="24"/>
          <w:szCs w:val="24"/>
        </w:rPr>
      </w:pPr>
      <w:r w:rsidRPr="00307368">
        <w:rPr>
          <w:color w:val="auto"/>
          <w:sz w:val="24"/>
          <w:szCs w:val="24"/>
        </w:rPr>
        <w:t>Тема 4. Русский язык — язык общения и язык возможностей</w:t>
      </w:r>
    </w:p>
    <w:p w:rsidR="00BA6EFE" w:rsidRPr="00307368" w:rsidRDefault="00BA6EFE" w:rsidP="008A66B0">
      <w:pPr>
        <w:pStyle w:val="13"/>
        <w:numPr>
          <w:ilvl w:val="0"/>
          <w:numId w:val="21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базовые представления о происхождении и развитии русского языка, его взаимосвязи с языками других народов России;</w:t>
      </w:r>
    </w:p>
    <w:p w:rsidR="00BA6EFE" w:rsidRPr="00307368" w:rsidRDefault="00BA6EFE" w:rsidP="008A66B0">
      <w:pPr>
        <w:pStyle w:val="13"/>
        <w:numPr>
          <w:ilvl w:val="0"/>
          <w:numId w:val="21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обосновать важность русского языка как куль</w:t>
      </w:r>
      <w:r w:rsidRPr="00307368">
        <w:rPr>
          <w:color w:val="auto"/>
          <w:sz w:val="24"/>
          <w:szCs w:val="24"/>
        </w:rPr>
        <w:softHyphen/>
        <w:t>турообразующего языка народов России, важность его для существования государства и общества;</w:t>
      </w:r>
    </w:p>
    <w:p w:rsidR="00BA6EFE" w:rsidRPr="00307368" w:rsidRDefault="00BA6EFE" w:rsidP="008A66B0">
      <w:pPr>
        <w:pStyle w:val="13"/>
        <w:numPr>
          <w:ilvl w:val="0"/>
          <w:numId w:val="21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что русский язык — не только важнейший элемент национальной культуры, но и историко-культурное насле</w:t>
      </w:r>
      <w:r w:rsidRPr="00307368">
        <w:rPr>
          <w:color w:val="auto"/>
          <w:sz w:val="24"/>
          <w:szCs w:val="24"/>
        </w:rPr>
        <w:softHyphen/>
        <w:t>дие, достояние российского государства, уметь приводить примеры;</w:t>
      </w:r>
    </w:p>
    <w:p w:rsidR="00BA6EFE" w:rsidRPr="00307368" w:rsidRDefault="00BA6EFE" w:rsidP="008A66B0">
      <w:pPr>
        <w:pStyle w:val="13"/>
        <w:numPr>
          <w:ilvl w:val="0"/>
          <w:numId w:val="212"/>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нравственных категориях русского языка и их происхождении.</w:t>
      </w:r>
    </w:p>
    <w:p w:rsidR="00BA6EFE" w:rsidRPr="00307368" w:rsidRDefault="00BA6EFE" w:rsidP="00BA6EFE">
      <w:pPr>
        <w:pStyle w:val="13"/>
        <w:ind w:firstLine="160"/>
        <w:jc w:val="both"/>
        <w:rPr>
          <w:color w:val="auto"/>
          <w:sz w:val="24"/>
          <w:szCs w:val="24"/>
        </w:rPr>
      </w:pPr>
      <w:r w:rsidRPr="00307368">
        <w:rPr>
          <w:color w:val="auto"/>
          <w:sz w:val="24"/>
          <w:szCs w:val="24"/>
        </w:rPr>
        <w:t>Тема 5. Истоки родной культуры</w:t>
      </w:r>
    </w:p>
    <w:p w:rsidR="00BA6EFE" w:rsidRPr="00307368" w:rsidRDefault="00BA6EFE" w:rsidP="008A66B0">
      <w:pPr>
        <w:pStyle w:val="13"/>
        <w:numPr>
          <w:ilvl w:val="0"/>
          <w:numId w:val="21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сформированное представление о понятие «культура»;</w:t>
      </w:r>
    </w:p>
    <w:p w:rsidR="00BA6EFE" w:rsidRPr="00307368" w:rsidRDefault="00BA6EFE" w:rsidP="008A66B0">
      <w:pPr>
        <w:pStyle w:val="13"/>
        <w:numPr>
          <w:ilvl w:val="0"/>
          <w:numId w:val="21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уметь доказывать взаимосвязь культуры и при</w:t>
      </w:r>
      <w:r w:rsidRPr="00307368">
        <w:rPr>
          <w:color w:val="auto"/>
          <w:sz w:val="24"/>
          <w:szCs w:val="24"/>
        </w:rPr>
        <w:softHyphen/>
        <w:t>роды; знать основные формы репрезентации культуры, уметь их различать и соотносить с реальными проявлениями куль</w:t>
      </w:r>
      <w:r w:rsidRPr="00307368">
        <w:rPr>
          <w:color w:val="auto"/>
          <w:sz w:val="24"/>
          <w:szCs w:val="24"/>
        </w:rPr>
        <w:softHyphen/>
        <w:t>турного многообразия;</w:t>
      </w:r>
    </w:p>
    <w:p w:rsidR="00BA6EFE" w:rsidRPr="00307368" w:rsidRDefault="00BA6EFE" w:rsidP="008A66B0">
      <w:pPr>
        <w:pStyle w:val="13"/>
        <w:numPr>
          <w:ilvl w:val="0"/>
          <w:numId w:val="213"/>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выделять общие черты в культуре различных народов, обосновывать их значение и причины.</w:t>
      </w:r>
    </w:p>
    <w:p w:rsidR="00BA6EFE" w:rsidRPr="00307368" w:rsidRDefault="00BA6EFE" w:rsidP="00BA6EFE">
      <w:pPr>
        <w:pStyle w:val="13"/>
        <w:ind w:firstLine="160"/>
        <w:jc w:val="both"/>
        <w:rPr>
          <w:color w:val="auto"/>
          <w:sz w:val="24"/>
          <w:szCs w:val="24"/>
        </w:rPr>
      </w:pPr>
      <w:r w:rsidRPr="00307368">
        <w:rPr>
          <w:color w:val="auto"/>
          <w:sz w:val="24"/>
          <w:szCs w:val="24"/>
        </w:rPr>
        <w:t>Тема 6. Материальная культура</w:t>
      </w:r>
    </w:p>
    <w:p w:rsidR="00BA6EFE" w:rsidRPr="00307368" w:rsidRDefault="00BA6EFE" w:rsidP="008A66B0">
      <w:pPr>
        <w:pStyle w:val="13"/>
        <w:numPr>
          <w:ilvl w:val="0"/>
          <w:numId w:val="21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об артефактах культуры;</w:t>
      </w:r>
    </w:p>
    <w:p w:rsidR="00BA6EFE" w:rsidRPr="00307368" w:rsidRDefault="00BA6EFE" w:rsidP="008A66B0">
      <w:pPr>
        <w:pStyle w:val="13"/>
        <w:numPr>
          <w:ilvl w:val="0"/>
          <w:numId w:val="21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базовое представление о традиционных укладах хозяй</w:t>
      </w:r>
      <w:r w:rsidRPr="00307368">
        <w:rPr>
          <w:color w:val="auto"/>
          <w:sz w:val="24"/>
          <w:szCs w:val="24"/>
        </w:rPr>
        <w:softHyphen/>
        <w:t>ства: земледелии, скотоводстве, охоте, рыболовстве;</w:t>
      </w:r>
    </w:p>
    <w:p w:rsidR="00BA6EFE" w:rsidRPr="00307368" w:rsidRDefault="00BA6EFE" w:rsidP="008A66B0">
      <w:pPr>
        <w:pStyle w:val="13"/>
        <w:numPr>
          <w:ilvl w:val="0"/>
          <w:numId w:val="21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между хозяйственным укладом и про</w:t>
      </w:r>
      <w:r w:rsidRPr="00307368">
        <w:rPr>
          <w:color w:val="auto"/>
          <w:sz w:val="24"/>
          <w:szCs w:val="24"/>
        </w:rPr>
        <w:softHyphen/>
        <w:t>явлениями духовной культуры;</w:t>
      </w:r>
    </w:p>
    <w:p w:rsidR="00BA6EFE" w:rsidRPr="00307368" w:rsidRDefault="00BA6EFE" w:rsidP="008A66B0">
      <w:pPr>
        <w:pStyle w:val="13"/>
        <w:numPr>
          <w:ilvl w:val="0"/>
          <w:numId w:val="214"/>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объяснять зависимость основных культурных укладов народов России от географии их массового расселе</w:t>
      </w:r>
      <w:r w:rsidRPr="00307368">
        <w:rPr>
          <w:color w:val="auto"/>
          <w:sz w:val="24"/>
          <w:szCs w:val="24"/>
        </w:rPr>
        <w:softHyphen/>
        <w:t>ния, природных условий и взаимодействия с другими этно</w:t>
      </w:r>
      <w:r w:rsidRPr="00307368">
        <w:rPr>
          <w:color w:val="auto"/>
          <w:sz w:val="24"/>
          <w:szCs w:val="24"/>
        </w:rPr>
        <w:softHyphen/>
        <w:t>сами.</w:t>
      </w:r>
    </w:p>
    <w:p w:rsidR="00BA6EFE" w:rsidRPr="00307368" w:rsidRDefault="00BA6EFE" w:rsidP="00BA6EFE">
      <w:pPr>
        <w:pStyle w:val="13"/>
        <w:ind w:firstLine="160"/>
        <w:jc w:val="both"/>
        <w:rPr>
          <w:color w:val="auto"/>
          <w:sz w:val="24"/>
          <w:szCs w:val="24"/>
        </w:rPr>
      </w:pPr>
      <w:r w:rsidRPr="00307368">
        <w:rPr>
          <w:color w:val="auto"/>
          <w:sz w:val="24"/>
          <w:szCs w:val="24"/>
        </w:rPr>
        <w:t>Тема 7. Духовная культура</w:t>
      </w:r>
    </w:p>
    <w:p w:rsidR="00BA6EFE" w:rsidRPr="00307368" w:rsidRDefault="00BA6EFE" w:rsidP="008A66B0">
      <w:pPr>
        <w:pStyle w:val="13"/>
        <w:numPr>
          <w:ilvl w:val="0"/>
          <w:numId w:val="21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таких культурных концептах как «ис</w:t>
      </w:r>
      <w:r w:rsidRPr="00307368">
        <w:rPr>
          <w:color w:val="auto"/>
          <w:sz w:val="24"/>
          <w:szCs w:val="24"/>
        </w:rPr>
        <w:softHyphen/>
        <w:t>кусство», «наука», «религия»;</w:t>
      </w:r>
    </w:p>
    <w:p w:rsidR="00BA6EFE" w:rsidRPr="00307368" w:rsidRDefault="00BA6EFE" w:rsidP="008A66B0">
      <w:pPr>
        <w:pStyle w:val="13"/>
        <w:numPr>
          <w:ilvl w:val="0"/>
          <w:numId w:val="21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давать определения терминам «мораль», «нравствен</w:t>
      </w:r>
      <w:r w:rsidRPr="00307368">
        <w:rPr>
          <w:color w:val="auto"/>
          <w:sz w:val="24"/>
          <w:szCs w:val="24"/>
        </w:rPr>
        <w:softHyphen/>
        <w:t>ность», «духовные ценности», «духовность» на доступном для обучающихся уровне осмысления;</w:t>
      </w:r>
    </w:p>
    <w:p w:rsidR="00BA6EFE" w:rsidRPr="00307368" w:rsidRDefault="00BA6EFE" w:rsidP="008A66B0">
      <w:pPr>
        <w:pStyle w:val="13"/>
        <w:numPr>
          <w:ilvl w:val="0"/>
          <w:numId w:val="21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смысл и взаимосвязь названных терминов с форма</w:t>
      </w:r>
      <w:r w:rsidRPr="00307368">
        <w:rPr>
          <w:color w:val="auto"/>
          <w:sz w:val="24"/>
          <w:szCs w:val="24"/>
        </w:rPr>
        <w:softHyphen/>
        <w:t>ми их репрезентации в культуре;</w:t>
      </w:r>
    </w:p>
    <w:p w:rsidR="00BA6EFE" w:rsidRPr="00307368" w:rsidRDefault="00BA6EFE" w:rsidP="008A66B0">
      <w:pPr>
        <w:pStyle w:val="13"/>
        <w:numPr>
          <w:ilvl w:val="0"/>
          <w:numId w:val="21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значение культурных символов, нравственный и духовный смысл культурных артефактов;</w:t>
      </w:r>
    </w:p>
    <w:p w:rsidR="00BA6EFE" w:rsidRPr="00307368" w:rsidRDefault="00BA6EFE" w:rsidP="008A66B0">
      <w:pPr>
        <w:pStyle w:val="13"/>
        <w:numPr>
          <w:ilvl w:val="0"/>
          <w:numId w:val="215"/>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что такое знаки и символы, уметь соотносить их с культурными явлениями, с которыми они связаны.</w:t>
      </w:r>
    </w:p>
    <w:p w:rsidR="00BA6EFE" w:rsidRPr="00307368" w:rsidRDefault="00BA6EFE" w:rsidP="00BA6EFE">
      <w:pPr>
        <w:pStyle w:val="13"/>
        <w:ind w:firstLine="160"/>
        <w:jc w:val="both"/>
        <w:rPr>
          <w:color w:val="auto"/>
          <w:sz w:val="24"/>
          <w:szCs w:val="24"/>
        </w:rPr>
      </w:pPr>
      <w:r w:rsidRPr="00307368">
        <w:rPr>
          <w:color w:val="auto"/>
          <w:sz w:val="24"/>
          <w:szCs w:val="24"/>
        </w:rPr>
        <w:t>Тема 8. Культура и религия</w:t>
      </w:r>
    </w:p>
    <w:p w:rsidR="00BA6EFE" w:rsidRPr="00307368" w:rsidRDefault="00BA6EFE" w:rsidP="008A66B0">
      <w:pPr>
        <w:pStyle w:val="13"/>
        <w:numPr>
          <w:ilvl w:val="0"/>
          <w:numId w:val="21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понятии «религия», уметь пояснить её роль в жизни общества и основные социально-культурные функции;</w:t>
      </w:r>
    </w:p>
    <w:p w:rsidR="00BA6EFE" w:rsidRPr="00307368" w:rsidRDefault="00BA6EFE" w:rsidP="008A66B0">
      <w:pPr>
        <w:pStyle w:val="13"/>
        <w:numPr>
          <w:ilvl w:val="0"/>
          <w:numId w:val="216"/>
        </w:numPr>
        <w:spacing w:after="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связь религии и морали;</w:t>
      </w:r>
    </w:p>
    <w:p w:rsidR="00BA6EFE" w:rsidRPr="00307368" w:rsidRDefault="00BA6EFE" w:rsidP="008A66B0">
      <w:pPr>
        <w:pStyle w:val="13"/>
        <w:numPr>
          <w:ilvl w:val="0"/>
          <w:numId w:val="21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роль и значение духовных ценностей в религиях народов России;</w:t>
      </w:r>
    </w:p>
    <w:p w:rsidR="00BA6EFE" w:rsidRPr="00307368" w:rsidRDefault="00BA6EFE" w:rsidP="008A66B0">
      <w:pPr>
        <w:pStyle w:val="13"/>
        <w:numPr>
          <w:ilvl w:val="0"/>
          <w:numId w:val="216"/>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характеризовать государствообразующие конфессии России и их картины мира.</w:t>
      </w:r>
    </w:p>
    <w:p w:rsidR="00BA6EFE" w:rsidRPr="00307368" w:rsidRDefault="00BA6EFE" w:rsidP="00BA6EFE">
      <w:pPr>
        <w:pStyle w:val="13"/>
        <w:ind w:firstLine="160"/>
        <w:jc w:val="both"/>
        <w:rPr>
          <w:color w:val="auto"/>
          <w:sz w:val="24"/>
          <w:szCs w:val="24"/>
        </w:rPr>
      </w:pPr>
      <w:r w:rsidRPr="00307368">
        <w:rPr>
          <w:color w:val="auto"/>
          <w:sz w:val="24"/>
          <w:szCs w:val="24"/>
        </w:rPr>
        <w:t>Тема 9. Культура и образование</w:t>
      </w:r>
    </w:p>
    <w:p w:rsidR="00BA6EFE" w:rsidRPr="00307368" w:rsidRDefault="00BA6EFE" w:rsidP="008A66B0">
      <w:pPr>
        <w:pStyle w:val="13"/>
        <w:numPr>
          <w:ilvl w:val="0"/>
          <w:numId w:val="21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термин «образование» и уметь обосновать его важность для личности и общества;</w:t>
      </w:r>
    </w:p>
    <w:p w:rsidR="00BA6EFE" w:rsidRPr="00307368" w:rsidRDefault="00BA6EFE" w:rsidP="008A66B0">
      <w:pPr>
        <w:pStyle w:val="13"/>
        <w:numPr>
          <w:ilvl w:val="0"/>
          <w:numId w:val="21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об основных ступенях образования в России и их необходимости;</w:t>
      </w:r>
    </w:p>
    <w:p w:rsidR="00BA6EFE" w:rsidRPr="00307368" w:rsidRDefault="00BA6EFE" w:rsidP="008A66B0">
      <w:pPr>
        <w:pStyle w:val="13"/>
        <w:numPr>
          <w:ilvl w:val="0"/>
          <w:numId w:val="21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культуры и образованности человека;</w:t>
      </w:r>
    </w:p>
    <w:p w:rsidR="00BA6EFE" w:rsidRPr="00307368" w:rsidRDefault="00BA6EFE" w:rsidP="008A66B0">
      <w:pPr>
        <w:pStyle w:val="13"/>
        <w:numPr>
          <w:ilvl w:val="0"/>
          <w:numId w:val="21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взаимосвязи между знанием, образова</w:t>
      </w:r>
      <w:r w:rsidRPr="00307368">
        <w:rPr>
          <w:color w:val="auto"/>
          <w:sz w:val="24"/>
          <w:szCs w:val="24"/>
        </w:rPr>
        <w:softHyphen/>
        <w:t>нием и личностным и профессиональным ростом человека;</w:t>
      </w:r>
    </w:p>
    <w:p w:rsidR="00BA6EFE" w:rsidRPr="00307368" w:rsidRDefault="00BA6EFE" w:rsidP="008A66B0">
      <w:pPr>
        <w:pStyle w:val="13"/>
        <w:numPr>
          <w:ilvl w:val="0"/>
          <w:numId w:val="217"/>
        </w:numPr>
        <w:spacing w:after="1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между знанием и духовно-нравствен</w:t>
      </w:r>
      <w:r w:rsidRPr="00307368">
        <w:rPr>
          <w:color w:val="auto"/>
          <w:sz w:val="24"/>
          <w:szCs w:val="24"/>
        </w:rPr>
        <w:softHyphen/>
        <w:t>ным развитием общества, осознавать ценность знания, исти</w:t>
      </w:r>
      <w:r w:rsidRPr="00307368">
        <w:rPr>
          <w:color w:val="auto"/>
          <w:sz w:val="24"/>
          <w:szCs w:val="24"/>
        </w:rPr>
        <w:softHyphen/>
        <w:t>ны, востребованность процесса познания как получения но</w:t>
      </w:r>
      <w:r w:rsidRPr="00307368">
        <w:rPr>
          <w:color w:val="auto"/>
          <w:sz w:val="24"/>
          <w:szCs w:val="24"/>
        </w:rPr>
        <w:softHyphen/>
        <w:t>вых сведений о мире.</w:t>
      </w:r>
    </w:p>
    <w:p w:rsidR="00BA6EFE" w:rsidRPr="00307368" w:rsidRDefault="00BA6EFE" w:rsidP="00BA6EFE">
      <w:pPr>
        <w:pStyle w:val="13"/>
        <w:jc w:val="both"/>
        <w:rPr>
          <w:color w:val="auto"/>
          <w:sz w:val="24"/>
          <w:szCs w:val="24"/>
        </w:rPr>
      </w:pPr>
      <w:r w:rsidRPr="00307368">
        <w:rPr>
          <w:color w:val="auto"/>
          <w:sz w:val="24"/>
          <w:szCs w:val="24"/>
        </w:rPr>
        <w:t xml:space="preserve">Тема 10. Многообразие культур России </w:t>
      </w:r>
      <w:r w:rsidRPr="00307368">
        <w:rPr>
          <w:rFonts w:eastAsia="Courier New"/>
          <w:i/>
          <w:iCs/>
          <w:color w:val="auto"/>
          <w:sz w:val="24"/>
          <w:szCs w:val="24"/>
        </w:rPr>
        <w:t>(практическое заня</w:t>
      </w:r>
      <w:r w:rsidRPr="00307368">
        <w:rPr>
          <w:rFonts w:eastAsia="Courier New"/>
          <w:i/>
          <w:iCs/>
          <w:color w:val="auto"/>
          <w:sz w:val="24"/>
          <w:szCs w:val="24"/>
        </w:rPr>
        <w:softHyphen/>
        <w:t>тие)</w:t>
      </w:r>
    </w:p>
    <w:p w:rsidR="00BA6EFE" w:rsidRPr="00307368" w:rsidRDefault="00BA6EFE" w:rsidP="008A66B0">
      <w:pPr>
        <w:pStyle w:val="13"/>
        <w:numPr>
          <w:ilvl w:val="0"/>
          <w:numId w:val="21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сформированные представления о закономерностях развития культуры и истории народов, их культурных осо</w:t>
      </w:r>
      <w:r w:rsidRPr="00307368">
        <w:rPr>
          <w:color w:val="auto"/>
          <w:sz w:val="24"/>
          <w:szCs w:val="24"/>
        </w:rPr>
        <w:softHyphen/>
        <w:t>бенностях;</w:t>
      </w:r>
    </w:p>
    <w:p w:rsidR="00BA6EFE" w:rsidRPr="00307368" w:rsidRDefault="00BA6EFE" w:rsidP="008A66B0">
      <w:pPr>
        <w:pStyle w:val="13"/>
        <w:numPr>
          <w:ilvl w:val="0"/>
          <w:numId w:val="21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выделять общее и единичное в культуре на основе предмет</w:t>
      </w:r>
      <w:r w:rsidRPr="00307368">
        <w:rPr>
          <w:color w:val="auto"/>
          <w:sz w:val="24"/>
          <w:szCs w:val="24"/>
        </w:rPr>
        <w:softHyphen/>
        <w:t>ных знаний о культуре своего народа;</w:t>
      </w:r>
    </w:p>
    <w:p w:rsidR="00BA6EFE" w:rsidRPr="00307368" w:rsidRDefault="00BA6EFE" w:rsidP="008A66B0">
      <w:pPr>
        <w:pStyle w:val="13"/>
        <w:numPr>
          <w:ilvl w:val="0"/>
          <w:numId w:val="21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предполагать и доказывать наличие взаимосвязи между куль</w:t>
      </w:r>
      <w:r w:rsidRPr="00307368">
        <w:rPr>
          <w:color w:val="auto"/>
          <w:sz w:val="24"/>
          <w:szCs w:val="24"/>
        </w:rPr>
        <w:softHyphen/>
        <w:t>турой и духовно-нравственными ценностями на основе мест</w:t>
      </w:r>
      <w:r w:rsidRPr="00307368">
        <w:rPr>
          <w:color w:val="auto"/>
          <w:sz w:val="24"/>
          <w:szCs w:val="24"/>
        </w:rPr>
        <w:softHyphen/>
        <w:t>ной культурно-исторической специфики;</w:t>
      </w:r>
    </w:p>
    <w:p w:rsidR="00BA6EFE" w:rsidRPr="00307368" w:rsidRDefault="00BA6EFE" w:rsidP="008A66B0">
      <w:pPr>
        <w:pStyle w:val="13"/>
        <w:numPr>
          <w:ilvl w:val="0"/>
          <w:numId w:val="218"/>
        </w:numPr>
        <w:spacing w:after="1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сохранения культурного многообра</w:t>
      </w:r>
      <w:r w:rsidRPr="00307368">
        <w:rPr>
          <w:color w:val="auto"/>
          <w:sz w:val="24"/>
          <w:szCs w:val="24"/>
        </w:rPr>
        <w:softHyphen/>
        <w:t>зия как источника духовно-нравственных ценностей, морали и нравственности современного общества.</w:t>
      </w:r>
    </w:p>
    <w:p w:rsidR="00BA6EFE" w:rsidRPr="00307368" w:rsidRDefault="00BA6EFE" w:rsidP="00BA6EFE">
      <w:pPr>
        <w:pStyle w:val="24"/>
        <w:keepNext/>
        <w:keepLines/>
        <w:spacing w:after="0"/>
        <w:jc w:val="both"/>
        <w:rPr>
          <w:color w:val="auto"/>
          <w:sz w:val="24"/>
          <w:szCs w:val="24"/>
        </w:rPr>
      </w:pPr>
      <w:r w:rsidRPr="00307368">
        <w:rPr>
          <w:color w:val="auto"/>
          <w:sz w:val="24"/>
          <w:szCs w:val="24"/>
        </w:rPr>
        <w:t>Тематический блок 2.</w:t>
      </w:r>
    </w:p>
    <w:p w:rsidR="00BA6EFE" w:rsidRPr="00307368" w:rsidRDefault="00BA6EFE" w:rsidP="00BA6EFE">
      <w:pPr>
        <w:pStyle w:val="24"/>
        <w:keepNext/>
        <w:keepLines/>
        <w:spacing w:after="100"/>
        <w:jc w:val="both"/>
        <w:rPr>
          <w:color w:val="auto"/>
          <w:sz w:val="24"/>
          <w:szCs w:val="24"/>
        </w:rPr>
      </w:pPr>
      <w:r w:rsidRPr="00307368">
        <w:rPr>
          <w:color w:val="auto"/>
          <w:sz w:val="24"/>
          <w:szCs w:val="24"/>
        </w:rPr>
        <w:t>«Семья и духовно-нравственные ценности»</w:t>
      </w:r>
    </w:p>
    <w:p w:rsidR="00BA6EFE" w:rsidRPr="00307368" w:rsidRDefault="00BA6EFE" w:rsidP="00BA6EFE">
      <w:pPr>
        <w:pStyle w:val="13"/>
        <w:jc w:val="both"/>
        <w:rPr>
          <w:color w:val="auto"/>
          <w:sz w:val="24"/>
          <w:szCs w:val="24"/>
        </w:rPr>
      </w:pPr>
      <w:r w:rsidRPr="00307368">
        <w:rPr>
          <w:color w:val="auto"/>
          <w:sz w:val="24"/>
          <w:szCs w:val="24"/>
        </w:rPr>
        <w:t>Тема 11. Семья — хранитель духовных ценностей</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смысл термина «семья»;</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взаимосвязях между типом культуры и особенностями семейного быта и отношений в семье;</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значение термина «поколение» и его взаимосвязь с культурными особенностями своего времени;</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составить рассказ о своей семье в соответствии с куль</w:t>
      </w:r>
      <w:r w:rsidRPr="00307368">
        <w:rPr>
          <w:color w:val="auto"/>
          <w:sz w:val="24"/>
          <w:szCs w:val="24"/>
        </w:rPr>
        <w:softHyphen/>
        <w:t>турно-историческими условиями её существования;</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такие понятия, как «счастливая семья», «семейное счастье»;</w:t>
      </w:r>
    </w:p>
    <w:p w:rsidR="00BA6EFE" w:rsidRPr="00307368" w:rsidRDefault="00BA6EFE" w:rsidP="008A66B0">
      <w:pPr>
        <w:pStyle w:val="13"/>
        <w:numPr>
          <w:ilvl w:val="0"/>
          <w:numId w:val="21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уметь доказывать важность семьи как хранителя традиций и её воспитательную роль;</w:t>
      </w:r>
    </w:p>
    <w:p w:rsidR="00BA6EFE" w:rsidRPr="00307368" w:rsidRDefault="00BA6EFE" w:rsidP="008A66B0">
      <w:pPr>
        <w:pStyle w:val="13"/>
        <w:numPr>
          <w:ilvl w:val="0"/>
          <w:numId w:val="219"/>
        </w:numPr>
        <w:spacing w:after="1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смысл терминов «сиротство», «социальное сирот</w:t>
      </w:r>
      <w:r w:rsidRPr="00307368">
        <w:rPr>
          <w:color w:val="auto"/>
          <w:sz w:val="24"/>
          <w:szCs w:val="24"/>
        </w:rPr>
        <w:softHyphen/>
        <w:t>ство», обосновывать нравственную важность заботы о сиро</w:t>
      </w:r>
      <w:r w:rsidRPr="00307368">
        <w:rPr>
          <w:color w:val="auto"/>
          <w:sz w:val="24"/>
          <w:szCs w:val="24"/>
        </w:rPr>
        <w:softHyphen/>
        <w:t>тах, знать о формах помощи сиротам со стороны государства.</w:t>
      </w:r>
    </w:p>
    <w:p w:rsidR="00BA6EFE" w:rsidRPr="00307368" w:rsidRDefault="00BA6EFE" w:rsidP="00BA6EFE">
      <w:pPr>
        <w:pStyle w:val="13"/>
        <w:jc w:val="both"/>
        <w:rPr>
          <w:color w:val="auto"/>
          <w:sz w:val="24"/>
          <w:szCs w:val="24"/>
        </w:rPr>
      </w:pPr>
      <w:r w:rsidRPr="00307368">
        <w:rPr>
          <w:color w:val="auto"/>
          <w:sz w:val="24"/>
          <w:szCs w:val="24"/>
        </w:rPr>
        <w:t>Тема 12. Родина начинается с семьи</w:t>
      </w:r>
    </w:p>
    <w:p w:rsidR="00BA6EFE" w:rsidRPr="00307368" w:rsidRDefault="00BA6EFE" w:rsidP="008A66B0">
      <w:pPr>
        <w:pStyle w:val="13"/>
        <w:numPr>
          <w:ilvl w:val="0"/>
          <w:numId w:val="22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понятие «Родина»;</w:t>
      </w:r>
    </w:p>
    <w:p w:rsidR="00BA6EFE" w:rsidRPr="00307368" w:rsidRDefault="00BA6EFE" w:rsidP="008A66B0">
      <w:pPr>
        <w:pStyle w:val="13"/>
        <w:numPr>
          <w:ilvl w:val="0"/>
          <w:numId w:val="22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взаимосвязь и различия между концептами «От</w:t>
      </w:r>
      <w:r w:rsidRPr="00307368">
        <w:rPr>
          <w:color w:val="auto"/>
          <w:sz w:val="24"/>
          <w:szCs w:val="24"/>
        </w:rPr>
        <w:softHyphen/>
        <w:t>ечество» и «Родина»;</w:t>
      </w:r>
    </w:p>
    <w:p w:rsidR="00BA6EFE" w:rsidRPr="00307368" w:rsidRDefault="00BA6EFE" w:rsidP="008A66B0">
      <w:pPr>
        <w:pStyle w:val="13"/>
        <w:numPr>
          <w:ilvl w:val="0"/>
          <w:numId w:val="22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что такое история семьи, каковы формы её выра</w:t>
      </w:r>
      <w:r w:rsidRPr="00307368">
        <w:rPr>
          <w:color w:val="auto"/>
          <w:sz w:val="24"/>
          <w:szCs w:val="24"/>
        </w:rPr>
        <w:softHyphen/>
        <w:t>жения и сохранения;</w:t>
      </w:r>
    </w:p>
    <w:p w:rsidR="00BA6EFE" w:rsidRPr="00307368" w:rsidRDefault="00BA6EFE" w:rsidP="008A66B0">
      <w:pPr>
        <w:pStyle w:val="13"/>
        <w:numPr>
          <w:ilvl w:val="0"/>
          <w:numId w:val="220"/>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и доказывать взаимосвязь истории семьи и истории народа, государства, человечества.</w:t>
      </w:r>
    </w:p>
    <w:p w:rsidR="00BA6EFE" w:rsidRPr="00307368" w:rsidRDefault="00BA6EFE" w:rsidP="00BA6EFE">
      <w:pPr>
        <w:pStyle w:val="13"/>
        <w:jc w:val="both"/>
        <w:rPr>
          <w:color w:val="auto"/>
          <w:sz w:val="24"/>
          <w:szCs w:val="24"/>
        </w:rPr>
      </w:pPr>
      <w:r w:rsidRPr="00307368">
        <w:rPr>
          <w:color w:val="auto"/>
          <w:sz w:val="24"/>
          <w:szCs w:val="24"/>
        </w:rPr>
        <w:t>Тема 13. Традиции семейного воспитания в России</w:t>
      </w:r>
    </w:p>
    <w:p w:rsidR="00BA6EFE" w:rsidRPr="00307368" w:rsidRDefault="00BA6EFE" w:rsidP="008A66B0">
      <w:pPr>
        <w:pStyle w:val="13"/>
        <w:numPr>
          <w:ilvl w:val="0"/>
          <w:numId w:val="22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семейных традициях и обосновывать их важность как ключевых элементах семейных отношений;</w:t>
      </w:r>
    </w:p>
    <w:p w:rsidR="00BA6EFE" w:rsidRPr="00307368" w:rsidRDefault="00BA6EFE" w:rsidP="008A66B0">
      <w:pPr>
        <w:pStyle w:val="13"/>
        <w:numPr>
          <w:ilvl w:val="0"/>
          <w:numId w:val="22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взаимосвязь семейных традиций и культу</w:t>
      </w:r>
      <w:r w:rsidRPr="00307368">
        <w:rPr>
          <w:color w:val="auto"/>
          <w:sz w:val="24"/>
          <w:szCs w:val="24"/>
        </w:rPr>
        <w:softHyphen/>
        <w:t>ры собственного этноса;</w:t>
      </w:r>
    </w:p>
    <w:p w:rsidR="00BA6EFE" w:rsidRPr="00307368" w:rsidRDefault="00BA6EFE" w:rsidP="008A66B0">
      <w:pPr>
        <w:pStyle w:val="13"/>
        <w:numPr>
          <w:ilvl w:val="0"/>
          <w:numId w:val="22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рассказывать о семейных традициях своего народа и народов России, собственной семьи;</w:t>
      </w:r>
    </w:p>
    <w:p w:rsidR="00BA6EFE" w:rsidRPr="00307368" w:rsidRDefault="00BA6EFE" w:rsidP="008A66B0">
      <w:pPr>
        <w:pStyle w:val="13"/>
        <w:numPr>
          <w:ilvl w:val="0"/>
          <w:numId w:val="221"/>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роль семейных традиций в культуре общества, трансляции ценностей, духовно-нравственных идеалов.</w:t>
      </w:r>
    </w:p>
    <w:p w:rsidR="00BA6EFE" w:rsidRPr="00307368" w:rsidRDefault="00BA6EFE" w:rsidP="00BA6EFE">
      <w:pPr>
        <w:pStyle w:val="13"/>
        <w:jc w:val="both"/>
        <w:rPr>
          <w:color w:val="auto"/>
          <w:sz w:val="24"/>
          <w:szCs w:val="24"/>
        </w:rPr>
      </w:pPr>
      <w:r w:rsidRPr="00307368">
        <w:rPr>
          <w:color w:val="auto"/>
          <w:sz w:val="24"/>
          <w:szCs w:val="24"/>
        </w:rPr>
        <w:t>Тема 14. Образ семьи в культуре народов России</w:t>
      </w:r>
    </w:p>
    <w:p w:rsidR="00BA6EFE" w:rsidRPr="00307368" w:rsidRDefault="00BA6EFE" w:rsidP="008A66B0">
      <w:pPr>
        <w:pStyle w:val="13"/>
        <w:numPr>
          <w:ilvl w:val="0"/>
          <w:numId w:val="22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называть традиционные сказочные и фольклорные сюжеты о семье, семейных обязанностях;</w:t>
      </w:r>
    </w:p>
    <w:p w:rsidR="00BA6EFE" w:rsidRPr="00307368" w:rsidRDefault="00BA6EFE" w:rsidP="008A66B0">
      <w:pPr>
        <w:pStyle w:val="13"/>
        <w:numPr>
          <w:ilvl w:val="0"/>
          <w:numId w:val="22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обосновывать своё понимание семейных ценностей, вы</w:t>
      </w:r>
      <w:r w:rsidRPr="00307368">
        <w:rPr>
          <w:color w:val="auto"/>
          <w:sz w:val="24"/>
          <w:szCs w:val="24"/>
        </w:rPr>
        <w:softHyphen/>
        <w:t>раженных в фольклорных сюжетах;</w:t>
      </w:r>
    </w:p>
    <w:p w:rsidR="00BA6EFE" w:rsidRPr="00307368" w:rsidRDefault="00BA6EFE" w:rsidP="008A66B0">
      <w:pPr>
        <w:pStyle w:val="13"/>
        <w:numPr>
          <w:ilvl w:val="0"/>
          <w:numId w:val="22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морально-нравственное значение семьи в литературных произведениях, иметь представление о ключе</w:t>
      </w:r>
      <w:r w:rsidRPr="00307368">
        <w:rPr>
          <w:color w:val="auto"/>
          <w:sz w:val="24"/>
          <w:szCs w:val="24"/>
        </w:rPr>
        <w:softHyphen/>
        <w:t>вых сюжетах с участием семьи в произведениях художествен</w:t>
      </w:r>
      <w:r w:rsidRPr="00307368">
        <w:rPr>
          <w:color w:val="auto"/>
          <w:sz w:val="24"/>
          <w:szCs w:val="24"/>
        </w:rPr>
        <w:softHyphen/>
        <w:t>ной культуры;</w:t>
      </w:r>
    </w:p>
    <w:p w:rsidR="00BA6EFE" w:rsidRPr="00307368" w:rsidRDefault="00BA6EFE" w:rsidP="008A66B0">
      <w:pPr>
        <w:pStyle w:val="13"/>
        <w:numPr>
          <w:ilvl w:val="0"/>
          <w:numId w:val="222"/>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важность семейных ценностей с ис</w:t>
      </w:r>
      <w:r w:rsidRPr="00307368">
        <w:rPr>
          <w:color w:val="auto"/>
          <w:sz w:val="24"/>
          <w:szCs w:val="24"/>
        </w:rPr>
        <w:softHyphen/>
        <w:t>пользованием различного иллюстративного материала.</w:t>
      </w:r>
    </w:p>
    <w:p w:rsidR="00BA6EFE" w:rsidRPr="00307368" w:rsidRDefault="00BA6EFE" w:rsidP="00BA6EFE">
      <w:pPr>
        <w:pStyle w:val="13"/>
        <w:jc w:val="both"/>
        <w:rPr>
          <w:color w:val="auto"/>
          <w:sz w:val="24"/>
          <w:szCs w:val="24"/>
        </w:rPr>
      </w:pPr>
      <w:r w:rsidRPr="00307368">
        <w:rPr>
          <w:color w:val="auto"/>
          <w:sz w:val="24"/>
          <w:szCs w:val="24"/>
        </w:rPr>
        <w:t>Тема 15. Труд в истории семьи</w:t>
      </w:r>
    </w:p>
    <w:p w:rsidR="00BA6EFE" w:rsidRPr="00307368" w:rsidRDefault="00BA6EFE" w:rsidP="008A66B0">
      <w:pPr>
        <w:pStyle w:val="13"/>
        <w:numPr>
          <w:ilvl w:val="0"/>
          <w:numId w:val="22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что такое семейное хозяйство и домашний труд;</w:t>
      </w:r>
    </w:p>
    <w:p w:rsidR="00BA6EFE" w:rsidRPr="00307368" w:rsidRDefault="00BA6EFE" w:rsidP="008A66B0">
      <w:pPr>
        <w:pStyle w:val="13"/>
        <w:numPr>
          <w:ilvl w:val="0"/>
          <w:numId w:val="22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объяснять специфику семьи как социаль</w:t>
      </w:r>
      <w:r w:rsidRPr="00307368">
        <w:rPr>
          <w:color w:val="auto"/>
          <w:sz w:val="24"/>
          <w:szCs w:val="24"/>
        </w:rPr>
        <w:softHyphen/>
        <w:t>ного института, характеризовать роль домашнего труда и рас</w:t>
      </w:r>
      <w:r w:rsidRPr="00307368">
        <w:rPr>
          <w:color w:val="auto"/>
          <w:sz w:val="24"/>
          <w:szCs w:val="24"/>
        </w:rPr>
        <w:softHyphen/>
        <w:t>пределение экономических функций в семье;</w:t>
      </w:r>
    </w:p>
    <w:p w:rsidR="00BA6EFE" w:rsidRPr="00307368" w:rsidRDefault="00BA6EFE" w:rsidP="008A66B0">
      <w:pPr>
        <w:pStyle w:val="13"/>
        <w:numPr>
          <w:ilvl w:val="0"/>
          <w:numId w:val="22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оценивать семейный уклад и взаимосвязь с со</w:t>
      </w:r>
      <w:r w:rsidRPr="00307368">
        <w:rPr>
          <w:color w:val="auto"/>
          <w:sz w:val="24"/>
          <w:szCs w:val="24"/>
        </w:rPr>
        <w:softHyphen/>
        <w:t>циально-экономической структурой общества в форме боль</w:t>
      </w:r>
      <w:r w:rsidRPr="00307368">
        <w:rPr>
          <w:color w:val="auto"/>
          <w:sz w:val="24"/>
          <w:szCs w:val="24"/>
        </w:rPr>
        <w:softHyphen/>
        <w:t>шой и малой семей;</w:t>
      </w:r>
    </w:p>
    <w:p w:rsidR="00BA6EFE" w:rsidRPr="00307368" w:rsidRDefault="00BA6EFE" w:rsidP="008A66B0">
      <w:pPr>
        <w:pStyle w:val="13"/>
        <w:numPr>
          <w:ilvl w:val="0"/>
          <w:numId w:val="223"/>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распределение семейного труда и осознавать его важность для укрепления целостности семьи.</w:t>
      </w:r>
    </w:p>
    <w:p w:rsidR="00BA6EFE" w:rsidRPr="00307368" w:rsidRDefault="00BA6EFE" w:rsidP="00BA6EFE">
      <w:pPr>
        <w:pStyle w:val="13"/>
        <w:jc w:val="both"/>
        <w:rPr>
          <w:color w:val="auto"/>
          <w:sz w:val="24"/>
          <w:szCs w:val="24"/>
        </w:rPr>
      </w:pPr>
      <w:r w:rsidRPr="00307368">
        <w:rPr>
          <w:color w:val="auto"/>
          <w:sz w:val="24"/>
          <w:szCs w:val="24"/>
        </w:rPr>
        <w:t xml:space="preserve">Тема 16. Семья в современном мире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2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w:t>
      </w:r>
      <w:r w:rsidRPr="00307368">
        <w:rPr>
          <w:color w:val="auto"/>
          <w:sz w:val="24"/>
          <w:szCs w:val="24"/>
        </w:rPr>
        <w:softHyphen/>
        <w:t>риалах и примерах из жизни собственной семьи;</w:t>
      </w:r>
    </w:p>
    <w:p w:rsidR="00BA6EFE" w:rsidRPr="00307368" w:rsidRDefault="00BA6EFE" w:rsidP="008A66B0">
      <w:pPr>
        <w:pStyle w:val="13"/>
        <w:numPr>
          <w:ilvl w:val="0"/>
          <w:numId w:val="22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BA6EFE" w:rsidRPr="00307368" w:rsidRDefault="00BA6EFE" w:rsidP="008A66B0">
      <w:pPr>
        <w:pStyle w:val="13"/>
        <w:numPr>
          <w:ilvl w:val="0"/>
          <w:numId w:val="22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предполагать и доказывать наличие взаимосвязи между куль</w:t>
      </w:r>
      <w:r w:rsidRPr="00307368">
        <w:rPr>
          <w:color w:val="auto"/>
          <w:sz w:val="24"/>
          <w:szCs w:val="24"/>
        </w:rPr>
        <w:softHyphen/>
        <w:t>турой и духовно-нравственными ценностями семьи;</w:t>
      </w:r>
    </w:p>
    <w:p w:rsidR="00BA6EFE" w:rsidRPr="00307368" w:rsidRDefault="00BA6EFE" w:rsidP="008A66B0">
      <w:pPr>
        <w:pStyle w:val="13"/>
        <w:numPr>
          <w:ilvl w:val="0"/>
          <w:numId w:val="224"/>
        </w:numPr>
        <w:spacing w:after="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BA6EFE" w:rsidRPr="00307368" w:rsidRDefault="00BA6EFE" w:rsidP="00BA6EFE">
      <w:pPr>
        <w:pStyle w:val="24"/>
        <w:keepNext/>
        <w:keepLines/>
        <w:spacing w:after="0"/>
        <w:jc w:val="both"/>
        <w:rPr>
          <w:color w:val="auto"/>
          <w:sz w:val="24"/>
          <w:szCs w:val="24"/>
        </w:rPr>
      </w:pPr>
      <w:r w:rsidRPr="00307368">
        <w:rPr>
          <w:color w:val="auto"/>
          <w:sz w:val="24"/>
          <w:szCs w:val="24"/>
        </w:rPr>
        <w:t>Тематический блок 3.</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«Духовно-нравственное богатство личности»</w:t>
      </w:r>
    </w:p>
    <w:p w:rsidR="00BA6EFE" w:rsidRPr="00307368" w:rsidRDefault="00BA6EFE" w:rsidP="00BA6EFE">
      <w:pPr>
        <w:pStyle w:val="13"/>
        <w:jc w:val="both"/>
        <w:rPr>
          <w:color w:val="auto"/>
          <w:sz w:val="24"/>
          <w:szCs w:val="24"/>
        </w:rPr>
      </w:pPr>
      <w:r w:rsidRPr="00307368">
        <w:rPr>
          <w:color w:val="auto"/>
          <w:sz w:val="24"/>
          <w:szCs w:val="24"/>
        </w:rPr>
        <w:t>Тема 17. Личность — общество — культура</w:t>
      </w:r>
    </w:p>
    <w:p w:rsidR="00BA6EFE" w:rsidRPr="00307368" w:rsidRDefault="00BA6EFE" w:rsidP="008A66B0">
      <w:pPr>
        <w:pStyle w:val="13"/>
        <w:numPr>
          <w:ilvl w:val="0"/>
          <w:numId w:val="22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значение термина «человек» в контексте духовно-нравственной культуры;</w:t>
      </w:r>
    </w:p>
    <w:p w:rsidR="00BA6EFE" w:rsidRPr="00307368" w:rsidRDefault="00BA6EFE" w:rsidP="008A66B0">
      <w:pPr>
        <w:pStyle w:val="13"/>
        <w:numPr>
          <w:ilvl w:val="0"/>
          <w:numId w:val="22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обосновать взаимосвязь и взаимообусловленность чело</w:t>
      </w:r>
      <w:r w:rsidRPr="00307368">
        <w:rPr>
          <w:color w:val="auto"/>
          <w:sz w:val="24"/>
          <w:szCs w:val="24"/>
        </w:rPr>
        <w:softHyphen/>
        <w:t>века и общества, человека и культуры;</w:t>
      </w:r>
    </w:p>
    <w:p w:rsidR="00BA6EFE" w:rsidRPr="00307368" w:rsidRDefault="00BA6EFE" w:rsidP="008A66B0">
      <w:pPr>
        <w:pStyle w:val="13"/>
        <w:numPr>
          <w:ilvl w:val="0"/>
          <w:numId w:val="22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объяснять различия между обоснованием терми</w:t>
      </w:r>
      <w:r w:rsidRPr="00307368">
        <w:rPr>
          <w:color w:val="auto"/>
          <w:sz w:val="24"/>
          <w:szCs w:val="24"/>
        </w:rPr>
        <w:softHyphen/>
        <w:t>на «личность» в быту, в контексте культуры и творчества;</w:t>
      </w:r>
    </w:p>
    <w:p w:rsidR="00BA6EFE" w:rsidRPr="00307368" w:rsidRDefault="00BA6EFE" w:rsidP="008A66B0">
      <w:pPr>
        <w:pStyle w:val="13"/>
        <w:numPr>
          <w:ilvl w:val="0"/>
          <w:numId w:val="225"/>
        </w:numPr>
        <w:spacing w:after="60" w:line="240" w:lineRule="auto"/>
        <w:ind w:left="284"/>
        <w:jc w:val="both"/>
        <w:rPr>
          <w:color w:val="auto"/>
          <w:sz w:val="24"/>
          <w:szCs w:val="24"/>
        </w:rPr>
      </w:pPr>
      <w:r w:rsidRPr="00307368">
        <w:rPr>
          <w:color w:val="auto"/>
          <w:sz w:val="24"/>
          <w:szCs w:val="24"/>
        </w:rPr>
        <w:t>знать, что такое гуманизм, иметь представление о его источ</w:t>
      </w:r>
      <w:r w:rsidRPr="00307368">
        <w:rPr>
          <w:color w:val="auto"/>
          <w:sz w:val="24"/>
          <w:szCs w:val="24"/>
        </w:rPr>
        <w:softHyphen/>
        <w:t>никах в культуре.</w:t>
      </w:r>
    </w:p>
    <w:p w:rsidR="00BA6EFE" w:rsidRPr="00307368" w:rsidRDefault="00BA6EFE" w:rsidP="00BA6EFE">
      <w:pPr>
        <w:pStyle w:val="13"/>
        <w:jc w:val="both"/>
        <w:rPr>
          <w:color w:val="auto"/>
          <w:sz w:val="24"/>
          <w:szCs w:val="24"/>
        </w:rPr>
      </w:pPr>
      <w:r w:rsidRPr="00307368">
        <w:rPr>
          <w:color w:val="auto"/>
          <w:sz w:val="24"/>
          <w:szCs w:val="24"/>
        </w:rPr>
        <w:t>Тема 18. Духовный мир человека. Человек — творец культуры</w:t>
      </w:r>
    </w:p>
    <w:p w:rsidR="00BA6EFE" w:rsidRPr="00307368" w:rsidRDefault="00BA6EFE" w:rsidP="008A66B0">
      <w:pPr>
        <w:pStyle w:val="13"/>
        <w:numPr>
          <w:ilvl w:val="0"/>
          <w:numId w:val="22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значение термина «творчество» в нескольких аспектах и понимать границы их применимости;</w:t>
      </w:r>
    </w:p>
    <w:p w:rsidR="00BA6EFE" w:rsidRPr="00307368" w:rsidRDefault="00BA6EFE" w:rsidP="008A66B0">
      <w:pPr>
        <w:pStyle w:val="13"/>
        <w:numPr>
          <w:ilvl w:val="0"/>
          <w:numId w:val="22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доказывать важность морально- нравственных ограничений в творчестве;</w:t>
      </w:r>
    </w:p>
    <w:p w:rsidR="00BA6EFE" w:rsidRPr="00307368" w:rsidRDefault="00BA6EFE" w:rsidP="008A66B0">
      <w:pPr>
        <w:pStyle w:val="13"/>
        <w:numPr>
          <w:ilvl w:val="0"/>
          <w:numId w:val="22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творчества как реализацию духовно</w:t>
      </w:r>
      <w:r w:rsidRPr="00307368">
        <w:rPr>
          <w:color w:val="auto"/>
          <w:sz w:val="24"/>
          <w:szCs w:val="24"/>
        </w:rPr>
        <w:softHyphen/>
        <w:t>нравственных ценностей человека;</w:t>
      </w:r>
    </w:p>
    <w:p w:rsidR="00BA6EFE" w:rsidRPr="00307368" w:rsidRDefault="00BA6EFE" w:rsidP="008A66B0">
      <w:pPr>
        <w:pStyle w:val="13"/>
        <w:numPr>
          <w:ilvl w:val="0"/>
          <w:numId w:val="22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доказывать детерминированность творчества культурой свое</w:t>
      </w:r>
      <w:r w:rsidRPr="00307368">
        <w:rPr>
          <w:color w:val="auto"/>
          <w:sz w:val="24"/>
          <w:szCs w:val="24"/>
        </w:rPr>
        <w:softHyphen/>
        <w:t>го этноса;</w:t>
      </w:r>
    </w:p>
    <w:p w:rsidR="00BA6EFE" w:rsidRPr="00307368" w:rsidRDefault="00BA6EFE" w:rsidP="008A66B0">
      <w:pPr>
        <w:pStyle w:val="13"/>
        <w:numPr>
          <w:ilvl w:val="0"/>
          <w:numId w:val="226"/>
        </w:numPr>
        <w:spacing w:after="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взаимосвязь труда и творчества.</w:t>
      </w:r>
    </w:p>
    <w:p w:rsidR="00BA6EFE" w:rsidRPr="00307368" w:rsidRDefault="00BA6EFE" w:rsidP="00BA6EFE">
      <w:pPr>
        <w:pStyle w:val="13"/>
        <w:jc w:val="both"/>
        <w:rPr>
          <w:color w:val="auto"/>
          <w:sz w:val="24"/>
          <w:szCs w:val="24"/>
        </w:rPr>
      </w:pPr>
      <w:r w:rsidRPr="00307368">
        <w:rPr>
          <w:color w:val="auto"/>
          <w:sz w:val="24"/>
          <w:szCs w:val="24"/>
        </w:rPr>
        <w:t>Тема 19. Личность и духовно-нравственные ценности</w:t>
      </w:r>
    </w:p>
    <w:p w:rsidR="00BA6EFE" w:rsidRPr="00307368" w:rsidRDefault="00BA6EFE" w:rsidP="008A66B0">
      <w:pPr>
        <w:pStyle w:val="13"/>
        <w:numPr>
          <w:ilvl w:val="0"/>
          <w:numId w:val="22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значение и роль морали и нрав</w:t>
      </w:r>
      <w:r w:rsidRPr="00307368">
        <w:rPr>
          <w:color w:val="auto"/>
          <w:sz w:val="24"/>
          <w:szCs w:val="24"/>
        </w:rPr>
        <w:softHyphen/>
        <w:t>ственности в жизни человека;</w:t>
      </w:r>
    </w:p>
    <w:p w:rsidR="00BA6EFE" w:rsidRPr="00307368" w:rsidRDefault="00BA6EFE" w:rsidP="008A66B0">
      <w:pPr>
        <w:pStyle w:val="13"/>
        <w:numPr>
          <w:ilvl w:val="0"/>
          <w:numId w:val="227"/>
        </w:numPr>
        <w:spacing w:line="240" w:lineRule="auto"/>
        <w:ind w:left="284"/>
        <w:jc w:val="both"/>
        <w:rPr>
          <w:color w:val="auto"/>
          <w:sz w:val="24"/>
          <w:szCs w:val="24"/>
        </w:rPr>
      </w:pPr>
      <w:r w:rsidRPr="00307368">
        <w:rPr>
          <w:color w:val="auto"/>
          <w:sz w:val="24"/>
          <w:szCs w:val="24"/>
        </w:rPr>
        <w:t>обосновывать происхождение духовных ценностей, понима</w:t>
      </w:r>
      <w:r w:rsidRPr="00307368">
        <w:rPr>
          <w:color w:val="auto"/>
          <w:sz w:val="24"/>
          <w:szCs w:val="24"/>
        </w:rPr>
        <w:softHyphen/>
        <w:t>ние идеалов добра и зла;</w:t>
      </w:r>
    </w:p>
    <w:p w:rsidR="00BA6EFE" w:rsidRPr="00307368" w:rsidRDefault="00BA6EFE" w:rsidP="008A66B0">
      <w:pPr>
        <w:pStyle w:val="13"/>
        <w:numPr>
          <w:ilvl w:val="0"/>
          <w:numId w:val="227"/>
        </w:numPr>
        <w:spacing w:after="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показывать на примерах значение таких ценностей, как «взаимопомощь», «сострадание», «милосер</w:t>
      </w:r>
      <w:r w:rsidRPr="00307368">
        <w:rPr>
          <w:color w:val="auto"/>
          <w:sz w:val="24"/>
          <w:szCs w:val="24"/>
        </w:rPr>
        <w:softHyphen/>
        <w:t>дие», «любовь», «дружба», «коллективизм», «патриотизм», «любовь к близким».</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Тематический блок 4. «Культурное единство России»</w:t>
      </w:r>
    </w:p>
    <w:p w:rsidR="00BA6EFE" w:rsidRPr="00307368" w:rsidRDefault="00BA6EFE" w:rsidP="00BA6EFE">
      <w:pPr>
        <w:pStyle w:val="13"/>
        <w:jc w:val="both"/>
        <w:rPr>
          <w:color w:val="auto"/>
          <w:sz w:val="24"/>
          <w:szCs w:val="24"/>
        </w:rPr>
      </w:pPr>
      <w:r w:rsidRPr="00307368">
        <w:rPr>
          <w:color w:val="auto"/>
          <w:sz w:val="24"/>
          <w:szCs w:val="24"/>
        </w:rPr>
        <w:t>Тема 20. Историческая память как духовно-нравственная ценность</w:t>
      </w:r>
    </w:p>
    <w:p w:rsidR="00BA6EFE" w:rsidRPr="00307368" w:rsidRDefault="00BA6EFE" w:rsidP="008A66B0">
      <w:pPr>
        <w:pStyle w:val="13"/>
        <w:numPr>
          <w:ilvl w:val="0"/>
          <w:numId w:val="22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объяснять суть термина «история», знать основные исторические периоды и уметь выделять их сущ</w:t>
      </w:r>
      <w:r w:rsidRPr="00307368">
        <w:rPr>
          <w:color w:val="auto"/>
          <w:sz w:val="24"/>
          <w:szCs w:val="24"/>
        </w:rPr>
        <w:softHyphen/>
        <w:t>ностные черты;</w:t>
      </w:r>
    </w:p>
    <w:p w:rsidR="00BA6EFE" w:rsidRPr="00307368" w:rsidRDefault="00BA6EFE" w:rsidP="008A66B0">
      <w:pPr>
        <w:pStyle w:val="13"/>
        <w:numPr>
          <w:ilvl w:val="0"/>
          <w:numId w:val="22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значении и функциях изучения исто</w:t>
      </w:r>
      <w:r w:rsidRPr="00307368">
        <w:rPr>
          <w:color w:val="auto"/>
          <w:sz w:val="24"/>
          <w:szCs w:val="24"/>
        </w:rPr>
        <w:softHyphen/>
        <w:t>рии;</w:t>
      </w:r>
    </w:p>
    <w:p w:rsidR="00BA6EFE" w:rsidRPr="00307368" w:rsidRDefault="00BA6EFE" w:rsidP="008A66B0">
      <w:pPr>
        <w:pStyle w:val="13"/>
        <w:numPr>
          <w:ilvl w:val="0"/>
          <w:numId w:val="228"/>
        </w:numPr>
        <w:spacing w:after="1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w:t>
      </w:r>
      <w:r w:rsidRPr="00307368">
        <w:rPr>
          <w:color w:val="auto"/>
          <w:sz w:val="24"/>
          <w:szCs w:val="24"/>
        </w:rPr>
        <w:softHyphen/>
        <w:t>ность изучения истории как духовно- нравственного долга гражданина и патриота.</w:t>
      </w:r>
    </w:p>
    <w:p w:rsidR="00BA6EFE" w:rsidRPr="00307368" w:rsidRDefault="00BA6EFE" w:rsidP="00BA6EFE">
      <w:pPr>
        <w:pStyle w:val="13"/>
        <w:jc w:val="both"/>
        <w:rPr>
          <w:color w:val="auto"/>
          <w:sz w:val="24"/>
          <w:szCs w:val="24"/>
        </w:rPr>
      </w:pPr>
      <w:r w:rsidRPr="00307368">
        <w:rPr>
          <w:color w:val="auto"/>
          <w:sz w:val="24"/>
          <w:szCs w:val="24"/>
        </w:rPr>
        <w:t>Тема 21. Литература как язык культуры</w:t>
      </w:r>
    </w:p>
    <w:p w:rsidR="00BA6EFE" w:rsidRPr="00307368" w:rsidRDefault="00BA6EFE" w:rsidP="008A66B0">
      <w:pPr>
        <w:pStyle w:val="13"/>
        <w:numPr>
          <w:ilvl w:val="0"/>
          <w:numId w:val="22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отличия литературы от других видов худо</w:t>
      </w:r>
      <w:r w:rsidRPr="00307368">
        <w:rPr>
          <w:color w:val="auto"/>
          <w:sz w:val="24"/>
          <w:szCs w:val="24"/>
        </w:rPr>
        <w:softHyphen/>
        <w:t>жественного творчества;</w:t>
      </w:r>
    </w:p>
    <w:p w:rsidR="00BA6EFE" w:rsidRPr="00307368" w:rsidRDefault="00BA6EFE" w:rsidP="008A66B0">
      <w:pPr>
        <w:pStyle w:val="13"/>
        <w:numPr>
          <w:ilvl w:val="0"/>
          <w:numId w:val="22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рассказывать об особенностях литературного повествования, выделять простые выразительные средства литературного языка;</w:t>
      </w:r>
    </w:p>
    <w:p w:rsidR="00BA6EFE" w:rsidRPr="00307368" w:rsidRDefault="00BA6EFE" w:rsidP="008A66B0">
      <w:pPr>
        <w:pStyle w:val="13"/>
        <w:numPr>
          <w:ilvl w:val="0"/>
          <w:numId w:val="22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и доказывать важность литературы как куль</w:t>
      </w:r>
      <w:r w:rsidRPr="00307368">
        <w:rPr>
          <w:color w:val="auto"/>
          <w:sz w:val="24"/>
          <w:szCs w:val="24"/>
        </w:rPr>
        <w:softHyphen/>
        <w:t>турного явления, как формы трансляции культурных ценно</w:t>
      </w:r>
      <w:r w:rsidRPr="00307368">
        <w:rPr>
          <w:color w:val="auto"/>
          <w:sz w:val="24"/>
          <w:szCs w:val="24"/>
        </w:rPr>
        <w:softHyphen/>
        <w:t>стей;</w:t>
      </w:r>
    </w:p>
    <w:p w:rsidR="00BA6EFE" w:rsidRPr="00307368" w:rsidRDefault="00BA6EFE" w:rsidP="008A66B0">
      <w:pPr>
        <w:pStyle w:val="13"/>
        <w:numPr>
          <w:ilvl w:val="0"/>
          <w:numId w:val="229"/>
        </w:numPr>
        <w:spacing w:after="1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обозначать средства выражения морального и нравственного смысла в литературных произведениях.</w:t>
      </w:r>
    </w:p>
    <w:p w:rsidR="00BA6EFE" w:rsidRPr="00307368" w:rsidRDefault="00BA6EFE" w:rsidP="00BA6EFE">
      <w:pPr>
        <w:pStyle w:val="13"/>
        <w:jc w:val="both"/>
        <w:rPr>
          <w:color w:val="auto"/>
          <w:sz w:val="24"/>
          <w:szCs w:val="24"/>
        </w:rPr>
      </w:pPr>
      <w:r w:rsidRPr="00307368">
        <w:rPr>
          <w:color w:val="auto"/>
          <w:sz w:val="24"/>
          <w:szCs w:val="24"/>
        </w:rPr>
        <w:t>Тема 22. Взаимовлияние культур</w:t>
      </w:r>
    </w:p>
    <w:p w:rsidR="00BA6EFE" w:rsidRPr="00307368" w:rsidRDefault="00BA6EFE" w:rsidP="008A66B0">
      <w:pPr>
        <w:pStyle w:val="13"/>
        <w:numPr>
          <w:ilvl w:val="0"/>
          <w:numId w:val="23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BA6EFE" w:rsidRPr="00307368" w:rsidRDefault="00BA6EFE" w:rsidP="008A66B0">
      <w:pPr>
        <w:pStyle w:val="13"/>
        <w:numPr>
          <w:ilvl w:val="0"/>
          <w:numId w:val="23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важность сохранения культурного наследия;</w:t>
      </w:r>
    </w:p>
    <w:p w:rsidR="00BA6EFE" w:rsidRPr="00307368" w:rsidRDefault="00BA6EFE" w:rsidP="008A66B0">
      <w:pPr>
        <w:pStyle w:val="13"/>
        <w:numPr>
          <w:ilvl w:val="0"/>
          <w:numId w:val="230"/>
        </w:numPr>
        <w:spacing w:after="16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BA6EFE" w:rsidRDefault="00BA6EFE" w:rsidP="00BA6EFE">
      <w:pPr>
        <w:pStyle w:val="13"/>
        <w:jc w:val="both"/>
        <w:rPr>
          <w:color w:val="auto"/>
          <w:sz w:val="24"/>
          <w:szCs w:val="24"/>
        </w:rPr>
      </w:pPr>
      <w:r w:rsidRPr="00307368">
        <w:rPr>
          <w:color w:val="auto"/>
          <w:sz w:val="24"/>
          <w:szCs w:val="24"/>
        </w:rPr>
        <w:t xml:space="preserve">Тема 23. Духовно-нравственные ценности российского народа </w:t>
      </w:r>
    </w:p>
    <w:p w:rsidR="00BA6EFE" w:rsidRPr="00307368" w:rsidRDefault="00BA6EFE" w:rsidP="008A66B0">
      <w:pPr>
        <w:pStyle w:val="13"/>
        <w:numPr>
          <w:ilvl w:val="0"/>
          <w:numId w:val="23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суть и значение следующих духовно</w:t>
      </w:r>
      <w:r w:rsidRPr="00307368">
        <w:rPr>
          <w:color w:val="auto"/>
          <w:sz w:val="24"/>
          <w:szCs w:val="24"/>
        </w:rPr>
        <w:softHyphen/>
        <w:t>нравственных ценностей: жизнь, достоинство, права и свобо</w:t>
      </w:r>
      <w:r w:rsidRPr="00307368">
        <w:rPr>
          <w:color w:val="auto"/>
          <w:sz w:val="24"/>
          <w:szCs w:val="24"/>
        </w:rPr>
        <w:softHyphen/>
        <w:t>ды человека, патриотизм, гражданственность, служение От</w:t>
      </w:r>
      <w:r w:rsidRPr="00307368">
        <w:rPr>
          <w:color w:val="auto"/>
          <w:sz w:val="24"/>
          <w:szCs w:val="24"/>
        </w:rPr>
        <w:softHyphen/>
        <w:t>ечеству и ответственность за его судьбу, высокие нравствен</w:t>
      </w:r>
      <w:r w:rsidRPr="00307368">
        <w:rPr>
          <w:color w:val="auto"/>
          <w:sz w:val="24"/>
          <w:szCs w:val="24"/>
        </w:rPr>
        <w:softHyphen/>
        <w:t>ные идеалы, крепкая семья, созидательный труд, приоритет духовного над материальным, гуманизм, милосердие, спра</w:t>
      </w:r>
      <w:r w:rsidRPr="00307368">
        <w:rPr>
          <w:color w:val="auto"/>
          <w:sz w:val="24"/>
          <w:szCs w:val="24"/>
        </w:rPr>
        <w:softHyphen/>
        <w:t>ведливость, коллективизм, взаимопомощь, историческая па</w:t>
      </w:r>
      <w:r w:rsidRPr="00307368">
        <w:rPr>
          <w:color w:val="auto"/>
          <w:sz w:val="24"/>
          <w:szCs w:val="24"/>
        </w:rPr>
        <w:softHyphen/>
        <w:t>мять и преемственность поколений, единство народов России с опорой на культурные и исторические особенности россий</w:t>
      </w:r>
      <w:r w:rsidRPr="00307368">
        <w:rPr>
          <w:color w:val="auto"/>
          <w:sz w:val="24"/>
          <w:szCs w:val="24"/>
        </w:rPr>
        <w:softHyphen/>
        <w:t>ского народа:</w:t>
      </w:r>
    </w:p>
    <w:p w:rsidR="00BA6EFE" w:rsidRPr="00307368" w:rsidRDefault="00BA6EFE" w:rsidP="008A66B0">
      <w:pPr>
        <w:pStyle w:val="13"/>
        <w:numPr>
          <w:ilvl w:val="0"/>
          <w:numId w:val="23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духовно-нравственные ценности в качестве базо</w:t>
      </w:r>
      <w:r w:rsidRPr="00307368">
        <w:rPr>
          <w:color w:val="auto"/>
          <w:sz w:val="24"/>
          <w:szCs w:val="24"/>
        </w:rPr>
        <w:softHyphen/>
        <w:t>вых общегражданских ценностей российского общества и уметь доказывать это.</w:t>
      </w:r>
    </w:p>
    <w:p w:rsidR="00845714" w:rsidRDefault="00845714" w:rsidP="00BA6EFE">
      <w:pPr>
        <w:pStyle w:val="13"/>
        <w:ind w:firstLine="160"/>
        <w:jc w:val="both"/>
        <w:rPr>
          <w:color w:val="auto"/>
          <w:sz w:val="24"/>
          <w:szCs w:val="24"/>
        </w:rPr>
      </w:pPr>
    </w:p>
    <w:p w:rsidR="00BA6EFE" w:rsidRPr="00307368" w:rsidRDefault="00BA6EFE" w:rsidP="00BA6EFE">
      <w:pPr>
        <w:pStyle w:val="13"/>
        <w:ind w:firstLine="160"/>
        <w:jc w:val="both"/>
        <w:rPr>
          <w:color w:val="auto"/>
          <w:sz w:val="24"/>
          <w:szCs w:val="24"/>
        </w:rPr>
      </w:pPr>
      <w:r w:rsidRPr="00307368">
        <w:rPr>
          <w:color w:val="auto"/>
          <w:sz w:val="24"/>
          <w:szCs w:val="24"/>
        </w:rPr>
        <w:t>Тема 24. Регионы России: культурное многообразие</w:t>
      </w:r>
    </w:p>
    <w:p w:rsidR="00BA6EFE" w:rsidRPr="00307368" w:rsidRDefault="00BA6EFE" w:rsidP="008A66B0">
      <w:pPr>
        <w:pStyle w:val="13"/>
        <w:numPr>
          <w:ilvl w:val="0"/>
          <w:numId w:val="23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принципы федеративного устройства России и кон</w:t>
      </w:r>
      <w:r w:rsidRPr="00307368">
        <w:rPr>
          <w:color w:val="auto"/>
          <w:sz w:val="24"/>
          <w:szCs w:val="24"/>
        </w:rPr>
        <w:softHyphen/>
        <w:t>цепт «полиэтничность»;</w:t>
      </w:r>
    </w:p>
    <w:p w:rsidR="00BA6EFE" w:rsidRPr="00307368" w:rsidRDefault="00BA6EFE" w:rsidP="008A66B0">
      <w:pPr>
        <w:pStyle w:val="13"/>
        <w:numPr>
          <w:ilvl w:val="0"/>
          <w:numId w:val="23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называть основные этносы Российской Федерации и регионы, где они традиционно проживают;</w:t>
      </w:r>
    </w:p>
    <w:p w:rsidR="00BA6EFE" w:rsidRPr="00307368" w:rsidRDefault="00BA6EFE" w:rsidP="008A66B0">
      <w:pPr>
        <w:pStyle w:val="13"/>
        <w:numPr>
          <w:ilvl w:val="0"/>
          <w:numId w:val="23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объяснить значение словосочетаний «многонациональ</w:t>
      </w:r>
      <w:r w:rsidRPr="00307368">
        <w:rPr>
          <w:color w:val="auto"/>
          <w:sz w:val="24"/>
          <w:szCs w:val="24"/>
        </w:rPr>
        <w:softHyphen/>
        <w:t>ный народ Российской Федерации», «государствообразую</w:t>
      </w:r>
      <w:r w:rsidRPr="00307368">
        <w:rPr>
          <w:color w:val="auto"/>
          <w:sz w:val="24"/>
          <w:szCs w:val="24"/>
        </w:rPr>
        <w:softHyphen/>
        <w:t>щий народ», «титульный этнос»;</w:t>
      </w:r>
    </w:p>
    <w:p w:rsidR="00BA6EFE" w:rsidRPr="00307368" w:rsidRDefault="00BA6EFE" w:rsidP="008A66B0">
      <w:pPr>
        <w:pStyle w:val="13"/>
        <w:numPr>
          <w:ilvl w:val="0"/>
          <w:numId w:val="23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ценность многообразия культурных укладов наро</w:t>
      </w:r>
      <w:r w:rsidRPr="00307368">
        <w:rPr>
          <w:color w:val="auto"/>
          <w:sz w:val="24"/>
          <w:szCs w:val="24"/>
        </w:rPr>
        <w:softHyphen/>
        <w:t>дов Российской Федерации;</w:t>
      </w:r>
    </w:p>
    <w:p w:rsidR="00BA6EFE" w:rsidRPr="00307368" w:rsidRDefault="00BA6EFE" w:rsidP="008A66B0">
      <w:pPr>
        <w:pStyle w:val="13"/>
        <w:numPr>
          <w:ilvl w:val="0"/>
          <w:numId w:val="23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демонстрировать готовность к сохранению межнационально</w:t>
      </w:r>
      <w:r w:rsidRPr="00307368">
        <w:rPr>
          <w:color w:val="auto"/>
          <w:sz w:val="24"/>
          <w:szCs w:val="24"/>
        </w:rPr>
        <w:softHyphen/>
        <w:t>го и межрелигиозного согласия в России;</w:t>
      </w:r>
    </w:p>
    <w:p w:rsidR="00BA6EFE" w:rsidRPr="00307368" w:rsidRDefault="00BA6EFE" w:rsidP="008A66B0">
      <w:pPr>
        <w:pStyle w:val="13"/>
        <w:numPr>
          <w:ilvl w:val="0"/>
          <w:numId w:val="232"/>
        </w:numPr>
        <w:spacing w:after="2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выделять общие черты в культуре различных народов, обосновывать их значение и причины</w:t>
      </w:r>
    </w:p>
    <w:p w:rsidR="00BA6EFE" w:rsidRPr="00307368" w:rsidRDefault="00BA6EFE" w:rsidP="00BA6EFE">
      <w:pPr>
        <w:pStyle w:val="13"/>
        <w:ind w:firstLine="160"/>
        <w:jc w:val="both"/>
        <w:rPr>
          <w:color w:val="auto"/>
          <w:sz w:val="24"/>
          <w:szCs w:val="24"/>
        </w:rPr>
      </w:pPr>
      <w:r w:rsidRPr="00307368">
        <w:rPr>
          <w:color w:val="auto"/>
          <w:sz w:val="24"/>
          <w:szCs w:val="24"/>
        </w:rPr>
        <w:t>Тема 25. Праздники в культуре народов России</w:t>
      </w:r>
    </w:p>
    <w:p w:rsidR="00BA6EFE" w:rsidRPr="00307368" w:rsidRDefault="00BA6EFE" w:rsidP="008A66B0">
      <w:pPr>
        <w:pStyle w:val="13"/>
        <w:numPr>
          <w:ilvl w:val="0"/>
          <w:numId w:val="23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природе праздников и обосновывать их важность как элементов культуры;</w:t>
      </w:r>
    </w:p>
    <w:p w:rsidR="00BA6EFE" w:rsidRPr="00307368" w:rsidRDefault="00BA6EFE" w:rsidP="008A66B0">
      <w:pPr>
        <w:pStyle w:val="13"/>
        <w:numPr>
          <w:ilvl w:val="0"/>
          <w:numId w:val="233"/>
        </w:numPr>
        <w:spacing w:line="240" w:lineRule="auto"/>
        <w:ind w:left="284"/>
        <w:jc w:val="both"/>
        <w:rPr>
          <w:color w:val="auto"/>
          <w:sz w:val="24"/>
          <w:szCs w:val="24"/>
        </w:rPr>
      </w:pPr>
      <w:r w:rsidRPr="00307368">
        <w:rPr>
          <w:color w:val="auto"/>
          <w:sz w:val="24"/>
          <w:szCs w:val="24"/>
        </w:rPr>
        <w:t>устанавливать взаимосвязь праздников и культурного уклада;</w:t>
      </w:r>
    </w:p>
    <w:p w:rsidR="00BA6EFE" w:rsidRPr="00307368" w:rsidRDefault="00BA6EFE" w:rsidP="008A66B0">
      <w:pPr>
        <w:pStyle w:val="13"/>
        <w:numPr>
          <w:ilvl w:val="0"/>
          <w:numId w:val="233"/>
        </w:numPr>
        <w:spacing w:after="40" w:line="382"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различать основные типы праздников;</w:t>
      </w:r>
    </w:p>
    <w:p w:rsidR="00BA6EFE" w:rsidRPr="00307368" w:rsidRDefault="00BA6EFE" w:rsidP="008A66B0">
      <w:pPr>
        <w:pStyle w:val="13"/>
        <w:numPr>
          <w:ilvl w:val="0"/>
          <w:numId w:val="23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рассказывать о праздничных традициях народов Рос</w:t>
      </w:r>
      <w:r w:rsidRPr="00307368">
        <w:rPr>
          <w:color w:val="auto"/>
          <w:sz w:val="24"/>
          <w:szCs w:val="24"/>
        </w:rPr>
        <w:softHyphen/>
        <w:t>сии и собственной семьи;</w:t>
      </w:r>
    </w:p>
    <w:p w:rsidR="00BA6EFE" w:rsidRPr="00307368" w:rsidRDefault="00BA6EFE" w:rsidP="008A66B0">
      <w:pPr>
        <w:pStyle w:val="13"/>
        <w:numPr>
          <w:ilvl w:val="0"/>
          <w:numId w:val="23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анализировать связь праздников и истории, культуры наро</w:t>
      </w:r>
      <w:r w:rsidRPr="00307368">
        <w:rPr>
          <w:color w:val="auto"/>
          <w:sz w:val="24"/>
          <w:szCs w:val="24"/>
        </w:rPr>
        <w:softHyphen/>
        <w:t>дов России;</w:t>
      </w:r>
    </w:p>
    <w:p w:rsidR="00BA6EFE" w:rsidRPr="00307368" w:rsidRDefault="00BA6EFE" w:rsidP="008A66B0">
      <w:pPr>
        <w:pStyle w:val="13"/>
        <w:numPr>
          <w:ilvl w:val="0"/>
          <w:numId w:val="233"/>
        </w:numPr>
        <w:spacing w:line="382"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основной смысл семейных праздников:</w:t>
      </w:r>
    </w:p>
    <w:p w:rsidR="00BA6EFE" w:rsidRPr="00307368" w:rsidRDefault="00BA6EFE" w:rsidP="008A66B0">
      <w:pPr>
        <w:pStyle w:val="13"/>
        <w:numPr>
          <w:ilvl w:val="0"/>
          <w:numId w:val="23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определять нравственный смысл праздников народов России;</w:t>
      </w:r>
    </w:p>
    <w:p w:rsidR="00BA6EFE" w:rsidRPr="00307368" w:rsidRDefault="00BA6EFE" w:rsidP="008A66B0">
      <w:pPr>
        <w:pStyle w:val="13"/>
        <w:numPr>
          <w:ilvl w:val="0"/>
          <w:numId w:val="233"/>
        </w:numPr>
        <w:spacing w:after="2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значение праздников как элементов культурной памяти народов России, как воплощение духовно-нравствен</w:t>
      </w:r>
      <w:r w:rsidRPr="00307368">
        <w:rPr>
          <w:color w:val="auto"/>
          <w:sz w:val="24"/>
          <w:szCs w:val="24"/>
        </w:rPr>
        <w:softHyphen/>
        <w:t>ных идеалов.</w:t>
      </w:r>
    </w:p>
    <w:p w:rsidR="00BA6EFE" w:rsidRPr="00307368" w:rsidRDefault="00BA6EFE" w:rsidP="00BA6EFE">
      <w:pPr>
        <w:pStyle w:val="13"/>
        <w:ind w:firstLine="160"/>
        <w:jc w:val="both"/>
        <w:rPr>
          <w:color w:val="auto"/>
          <w:sz w:val="24"/>
          <w:szCs w:val="24"/>
        </w:rPr>
      </w:pPr>
      <w:r w:rsidRPr="00307368">
        <w:rPr>
          <w:color w:val="auto"/>
          <w:sz w:val="24"/>
          <w:szCs w:val="24"/>
        </w:rPr>
        <w:t>Тема 26. Памятники архитектуры народов России</w:t>
      </w:r>
    </w:p>
    <w:p w:rsidR="00BA6EFE" w:rsidRPr="00307368" w:rsidRDefault="00BA6EFE" w:rsidP="008A66B0">
      <w:pPr>
        <w:pStyle w:val="13"/>
        <w:numPr>
          <w:ilvl w:val="0"/>
          <w:numId w:val="23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что такое архитектура, уметь охарактеризовать основ</w:t>
      </w:r>
      <w:r w:rsidRPr="00307368">
        <w:rPr>
          <w:color w:val="auto"/>
          <w:sz w:val="24"/>
          <w:szCs w:val="24"/>
        </w:rPr>
        <w:softHyphen/>
        <w:t>ные типы памятников архитектуры и проследить связь меж</w:t>
      </w:r>
      <w:r w:rsidRPr="00307368">
        <w:rPr>
          <w:color w:val="auto"/>
          <w:sz w:val="24"/>
          <w:szCs w:val="24"/>
        </w:rPr>
        <w:softHyphen/>
        <w:t>ду их структурой и особенностями культуры и этапами исто</w:t>
      </w:r>
      <w:r w:rsidRPr="00307368">
        <w:rPr>
          <w:color w:val="auto"/>
          <w:sz w:val="24"/>
          <w:szCs w:val="24"/>
        </w:rPr>
        <w:softHyphen/>
        <w:t>рического развития;</w:t>
      </w:r>
    </w:p>
    <w:p w:rsidR="00BA6EFE" w:rsidRPr="00307368" w:rsidRDefault="00BA6EFE" w:rsidP="008A66B0">
      <w:pPr>
        <w:pStyle w:val="13"/>
        <w:numPr>
          <w:ilvl w:val="0"/>
          <w:numId w:val="23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между типом жилищ и типом хозяй</w:t>
      </w:r>
      <w:r w:rsidRPr="00307368">
        <w:rPr>
          <w:color w:val="auto"/>
          <w:sz w:val="24"/>
          <w:szCs w:val="24"/>
        </w:rPr>
        <w:softHyphen/>
        <w:t>ственной деятельности;</w:t>
      </w:r>
    </w:p>
    <w:p w:rsidR="00BA6EFE" w:rsidRPr="00307368" w:rsidRDefault="00BA6EFE" w:rsidP="008A66B0">
      <w:pPr>
        <w:pStyle w:val="13"/>
        <w:numPr>
          <w:ilvl w:val="0"/>
          <w:numId w:val="23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уметь охарактеризовать связь между уровнем научно-технического развития и типами жилищ;</w:t>
      </w:r>
    </w:p>
    <w:p w:rsidR="00BA6EFE" w:rsidRPr="00307368" w:rsidRDefault="00BA6EFE" w:rsidP="008A66B0">
      <w:pPr>
        <w:pStyle w:val="13"/>
        <w:numPr>
          <w:ilvl w:val="0"/>
          <w:numId w:val="23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уметь объяснять взаимосвязь между особенно</w:t>
      </w:r>
      <w:r w:rsidRPr="00307368">
        <w:rPr>
          <w:color w:val="auto"/>
          <w:sz w:val="24"/>
          <w:szCs w:val="24"/>
        </w:rPr>
        <w:softHyphen/>
        <w:t>стями архитектуры и духовно-нравственными ценностями народов России;</w:t>
      </w:r>
    </w:p>
    <w:p w:rsidR="00BA6EFE" w:rsidRPr="00307368" w:rsidRDefault="00BA6EFE" w:rsidP="008A66B0">
      <w:pPr>
        <w:pStyle w:val="13"/>
        <w:numPr>
          <w:ilvl w:val="0"/>
          <w:numId w:val="23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устанавливать связь между историей памятника и историей края, характеризовать памятники истории и культуры;</w:t>
      </w:r>
    </w:p>
    <w:p w:rsidR="00BA6EFE" w:rsidRPr="00307368" w:rsidRDefault="00BA6EFE" w:rsidP="008A66B0">
      <w:pPr>
        <w:pStyle w:val="13"/>
        <w:numPr>
          <w:ilvl w:val="0"/>
          <w:numId w:val="234"/>
        </w:numPr>
        <w:spacing w:after="80" w:line="240" w:lineRule="auto"/>
        <w:ind w:left="284"/>
        <w:jc w:val="both"/>
        <w:rPr>
          <w:color w:val="auto"/>
          <w:sz w:val="24"/>
          <w:szCs w:val="24"/>
        </w:rPr>
      </w:pPr>
      <w:r w:rsidRPr="00307368">
        <w:rPr>
          <w:color w:val="auto"/>
          <w:sz w:val="24"/>
          <w:szCs w:val="24"/>
        </w:rPr>
        <w:t>иметь представление о нравственном и научном смысле кра</w:t>
      </w:r>
      <w:r w:rsidRPr="00307368">
        <w:rPr>
          <w:color w:val="auto"/>
          <w:sz w:val="24"/>
          <w:szCs w:val="24"/>
        </w:rPr>
        <w:softHyphen/>
        <w:t>еведческой работы.</w:t>
      </w:r>
    </w:p>
    <w:p w:rsidR="00BA6EFE" w:rsidRPr="00307368" w:rsidRDefault="00BA6EFE" w:rsidP="00BA6EFE">
      <w:pPr>
        <w:pStyle w:val="13"/>
        <w:jc w:val="both"/>
        <w:rPr>
          <w:color w:val="auto"/>
          <w:sz w:val="24"/>
          <w:szCs w:val="24"/>
        </w:rPr>
      </w:pPr>
      <w:r w:rsidRPr="00307368">
        <w:rPr>
          <w:color w:val="auto"/>
          <w:sz w:val="24"/>
          <w:szCs w:val="24"/>
        </w:rPr>
        <w:t>Тема 27. Музыкальная культура народов России</w:t>
      </w:r>
    </w:p>
    <w:p w:rsidR="00BA6EFE" w:rsidRPr="00307368" w:rsidRDefault="00BA6EFE" w:rsidP="008A66B0">
      <w:pPr>
        <w:pStyle w:val="13"/>
        <w:numPr>
          <w:ilvl w:val="0"/>
          <w:numId w:val="23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отличия музыки от других видов художе</w:t>
      </w:r>
      <w:r w:rsidRPr="00307368">
        <w:rPr>
          <w:color w:val="auto"/>
          <w:sz w:val="24"/>
          <w:szCs w:val="24"/>
        </w:rPr>
        <w:softHyphen/>
        <w:t>ственного творчества, рассказывать об особенностях музы</w:t>
      </w:r>
      <w:r w:rsidRPr="00307368">
        <w:rPr>
          <w:color w:val="auto"/>
          <w:sz w:val="24"/>
          <w:szCs w:val="24"/>
        </w:rPr>
        <w:softHyphen/>
        <w:t>кального повествования, выделять простые выразительные средства музыкального языка;</w:t>
      </w:r>
    </w:p>
    <w:p w:rsidR="00BA6EFE" w:rsidRPr="00307368" w:rsidRDefault="00BA6EFE" w:rsidP="008A66B0">
      <w:pPr>
        <w:pStyle w:val="13"/>
        <w:numPr>
          <w:ilvl w:val="0"/>
          <w:numId w:val="23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и доказывать важность музыки как культурно</w:t>
      </w:r>
      <w:r w:rsidRPr="00307368">
        <w:rPr>
          <w:color w:val="auto"/>
          <w:sz w:val="24"/>
          <w:szCs w:val="24"/>
        </w:rPr>
        <w:softHyphen/>
        <w:t>го явления, как формы трансляции культурных ценностей;</w:t>
      </w:r>
    </w:p>
    <w:p w:rsidR="00BA6EFE" w:rsidRPr="00307368" w:rsidRDefault="00BA6EFE" w:rsidP="008A66B0">
      <w:pPr>
        <w:pStyle w:val="13"/>
        <w:numPr>
          <w:ilvl w:val="0"/>
          <w:numId w:val="23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обозначать средства выражения морального и нравственного смысла музыкальных произведений;</w:t>
      </w:r>
    </w:p>
    <w:p w:rsidR="00BA6EFE" w:rsidRPr="00307368" w:rsidRDefault="00BA6EFE" w:rsidP="008A66B0">
      <w:pPr>
        <w:pStyle w:val="13"/>
        <w:numPr>
          <w:ilvl w:val="0"/>
          <w:numId w:val="235"/>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основные темы музыкального творчества народов Рос</w:t>
      </w:r>
      <w:r w:rsidRPr="00307368">
        <w:rPr>
          <w:color w:val="auto"/>
          <w:sz w:val="24"/>
          <w:szCs w:val="24"/>
        </w:rPr>
        <w:softHyphen/>
        <w:t>сии, народные инструменты</w:t>
      </w:r>
    </w:p>
    <w:p w:rsidR="00BA6EFE" w:rsidRPr="00307368" w:rsidRDefault="00BA6EFE" w:rsidP="00BA6EFE">
      <w:pPr>
        <w:pStyle w:val="13"/>
        <w:jc w:val="both"/>
        <w:rPr>
          <w:color w:val="auto"/>
          <w:sz w:val="24"/>
          <w:szCs w:val="24"/>
        </w:rPr>
      </w:pPr>
      <w:r w:rsidRPr="00307368">
        <w:rPr>
          <w:color w:val="auto"/>
          <w:sz w:val="24"/>
          <w:szCs w:val="24"/>
        </w:rPr>
        <w:t>Тема 28. Изобразительное искусство народов России</w:t>
      </w:r>
    </w:p>
    <w:p w:rsidR="00BA6EFE" w:rsidRPr="00307368" w:rsidRDefault="00BA6EFE" w:rsidP="008A66B0">
      <w:pPr>
        <w:pStyle w:val="13"/>
        <w:numPr>
          <w:ilvl w:val="0"/>
          <w:numId w:val="23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BA6EFE" w:rsidRPr="00307368" w:rsidRDefault="00BA6EFE" w:rsidP="008A66B0">
      <w:pPr>
        <w:pStyle w:val="13"/>
        <w:numPr>
          <w:ilvl w:val="0"/>
          <w:numId w:val="23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объяснить, что такое скульптура, живопись, графика, фольклорные орнаменты;</w:t>
      </w:r>
    </w:p>
    <w:p w:rsidR="00BA6EFE" w:rsidRPr="00307368" w:rsidRDefault="00BA6EFE" w:rsidP="008A66B0">
      <w:pPr>
        <w:pStyle w:val="13"/>
        <w:numPr>
          <w:ilvl w:val="0"/>
          <w:numId w:val="23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и доказывать важность изобразительного ис</w:t>
      </w:r>
      <w:r w:rsidRPr="00307368">
        <w:rPr>
          <w:color w:val="auto"/>
          <w:sz w:val="24"/>
          <w:szCs w:val="24"/>
        </w:rPr>
        <w:softHyphen/>
        <w:t>кусства как культурного явления, как формы трансляции культурных ценностей;</w:t>
      </w:r>
    </w:p>
    <w:p w:rsidR="00BA6EFE" w:rsidRPr="00307368" w:rsidRDefault="00BA6EFE" w:rsidP="008A66B0">
      <w:pPr>
        <w:pStyle w:val="13"/>
        <w:numPr>
          <w:ilvl w:val="0"/>
          <w:numId w:val="23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обозначать средства выражения морального и нравственного смысла изобразительного искусства;</w:t>
      </w:r>
    </w:p>
    <w:p w:rsidR="00BA6EFE" w:rsidRPr="00307368" w:rsidRDefault="00BA6EFE" w:rsidP="008A66B0">
      <w:pPr>
        <w:pStyle w:val="13"/>
        <w:numPr>
          <w:ilvl w:val="0"/>
          <w:numId w:val="236"/>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основные темы изобразительного искусства народов России.</w:t>
      </w:r>
    </w:p>
    <w:p w:rsidR="00BA6EFE" w:rsidRPr="00307368" w:rsidRDefault="00BA6EFE" w:rsidP="00BA6EFE">
      <w:pPr>
        <w:pStyle w:val="13"/>
        <w:jc w:val="both"/>
        <w:rPr>
          <w:color w:val="auto"/>
          <w:sz w:val="24"/>
          <w:szCs w:val="24"/>
        </w:rPr>
      </w:pPr>
      <w:r w:rsidRPr="00307368">
        <w:rPr>
          <w:color w:val="auto"/>
          <w:sz w:val="24"/>
          <w:szCs w:val="24"/>
        </w:rPr>
        <w:t>Тема 29. Фольклор и литература народов России</w:t>
      </w:r>
    </w:p>
    <w:p w:rsidR="00BA6EFE" w:rsidRPr="00307368" w:rsidRDefault="00BA6EFE" w:rsidP="008A66B0">
      <w:pPr>
        <w:pStyle w:val="13"/>
        <w:numPr>
          <w:ilvl w:val="0"/>
          <w:numId w:val="23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что такое пословицы и поговорки, обосно</w:t>
      </w:r>
      <w:r w:rsidRPr="00307368">
        <w:rPr>
          <w:color w:val="auto"/>
          <w:sz w:val="24"/>
          <w:szCs w:val="24"/>
        </w:rPr>
        <w:softHyphen/>
        <w:t>вывать важность и нужность этих языковых выразительных средств;</w:t>
      </w:r>
    </w:p>
    <w:p w:rsidR="00BA6EFE" w:rsidRPr="00307368" w:rsidRDefault="00BA6EFE" w:rsidP="008A66B0">
      <w:pPr>
        <w:pStyle w:val="13"/>
        <w:numPr>
          <w:ilvl w:val="0"/>
          <w:numId w:val="23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объяснять, что такое эпос, миф, сказка, былина, песня;</w:t>
      </w:r>
    </w:p>
    <w:p w:rsidR="00BA6EFE" w:rsidRPr="00307368" w:rsidRDefault="00BA6EFE" w:rsidP="008A66B0">
      <w:pPr>
        <w:pStyle w:val="13"/>
        <w:numPr>
          <w:ilvl w:val="0"/>
          <w:numId w:val="23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BA6EFE" w:rsidRPr="00307368" w:rsidRDefault="00BA6EFE" w:rsidP="008A66B0">
      <w:pPr>
        <w:pStyle w:val="13"/>
        <w:numPr>
          <w:ilvl w:val="0"/>
          <w:numId w:val="23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что такое национальная литература и каковы её вы</w:t>
      </w:r>
      <w:r w:rsidRPr="00307368">
        <w:rPr>
          <w:color w:val="auto"/>
          <w:sz w:val="24"/>
          <w:szCs w:val="24"/>
        </w:rPr>
        <w:softHyphen/>
        <w:t>разительные средства;</w:t>
      </w:r>
    </w:p>
    <w:p w:rsidR="00BA6EFE" w:rsidRPr="00307368" w:rsidRDefault="00BA6EFE" w:rsidP="008A66B0">
      <w:pPr>
        <w:pStyle w:val="13"/>
        <w:numPr>
          <w:ilvl w:val="0"/>
          <w:numId w:val="23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оценивать морально-нравственный потенциал национальной литературы.</w:t>
      </w:r>
    </w:p>
    <w:p w:rsidR="00BA6EFE" w:rsidRPr="00307368" w:rsidRDefault="00BA6EFE" w:rsidP="00BA6EFE">
      <w:pPr>
        <w:pStyle w:val="13"/>
        <w:jc w:val="both"/>
        <w:rPr>
          <w:color w:val="auto"/>
          <w:sz w:val="24"/>
          <w:szCs w:val="24"/>
        </w:rPr>
      </w:pPr>
      <w:r w:rsidRPr="00307368">
        <w:rPr>
          <w:color w:val="auto"/>
          <w:sz w:val="24"/>
          <w:szCs w:val="24"/>
        </w:rPr>
        <w:t>Тема 30. Бытовые традиции народов России: пища, одежда, дом</w:t>
      </w:r>
    </w:p>
    <w:p w:rsidR="00BA6EFE" w:rsidRPr="00307368" w:rsidRDefault="00BA6EFE" w:rsidP="008A66B0">
      <w:pPr>
        <w:pStyle w:val="13"/>
        <w:numPr>
          <w:ilvl w:val="0"/>
          <w:numId w:val="238"/>
        </w:numPr>
        <w:spacing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взаимосвязь между бытом и при</w:t>
      </w:r>
      <w:r w:rsidRPr="00307368">
        <w:rPr>
          <w:color w:val="auto"/>
          <w:sz w:val="24"/>
          <w:szCs w:val="24"/>
        </w:rPr>
        <w:softHyphen/>
        <w:t>родными условиями проживания народа на примерах из истории и культуры своего региона;</w:t>
      </w:r>
    </w:p>
    <w:p w:rsidR="00BA6EFE" w:rsidRPr="00307368" w:rsidRDefault="00BA6EFE" w:rsidP="008A66B0">
      <w:pPr>
        <w:pStyle w:val="13"/>
        <w:numPr>
          <w:ilvl w:val="0"/>
          <w:numId w:val="238"/>
        </w:numPr>
        <w:spacing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доказывать и отстаивать важность сохранения и раз</w:t>
      </w:r>
      <w:r w:rsidRPr="00307368">
        <w:rPr>
          <w:color w:val="auto"/>
          <w:sz w:val="24"/>
          <w:szCs w:val="24"/>
        </w:rPr>
        <w:softHyphen/>
        <w:t>вития культурных, духовно-нравственных, семейных и этни</w:t>
      </w:r>
      <w:r w:rsidRPr="00307368">
        <w:rPr>
          <w:color w:val="auto"/>
          <w:sz w:val="24"/>
          <w:szCs w:val="24"/>
        </w:rPr>
        <w:softHyphen/>
        <w:t>ческих традиций, многообразия культур;</w:t>
      </w:r>
    </w:p>
    <w:p w:rsidR="00BA6EFE" w:rsidRPr="00307368" w:rsidRDefault="00BA6EFE" w:rsidP="008A66B0">
      <w:pPr>
        <w:pStyle w:val="13"/>
        <w:numPr>
          <w:ilvl w:val="0"/>
          <w:numId w:val="238"/>
        </w:numPr>
        <w:spacing w:line="271"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оценивать и устанавливать границы и приоритеты вза</w:t>
      </w:r>
      <w:r w:rsidRPr="00307368">
        <w:rPr>
          <w:color w:val="auto"/>
          <w:sz w:val="24"/>
          <w:szCs w:val="24"/>
        </w:rPr>
        <w:softHyphen/>
        <w:t>имодействия между людьми разной этнической, религиозной и гражданской идентичности на доступном для шестикласс</w:t>
      </w:r>
      <w:r w:rsidRPr="00307368">
        <w:rPr>
          <w:color w:val="auto"/>
          <w:sz w:val="24"/>
          <w:szCs w:val="24"/>
        </w:rPr>
        <w:softHyphen/>
        <w:t>ников уровне (с учётом их возрастных особенностей);</w:t>
      </w:r>
    </w:p>
    <w:p w:rsidR="00BA6EFE" w:rsidRPr="00307368" w:rsidRDefault="00BA6EFE" w:rsidP="008A66B0">
      <w:pPr>
        <w:pStyle w:val="13"/>
        <w:numPr>
          <w:ilvl w:val="0"/>
          <w:numId w:val="238"/>
        </w:numPr>
        <w:spacing w:after="60" w:line="271"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показывать на примерах значение таких ценностей, как взаимопомощь, сострадание, милосердие, лю</w:t>
      </w:r>
      <w:r w:rsidRPr="00307368">
        <w:rPr>
          <w:color w:val="auto"/>
          <w:sz w:val="24"/>
          <w:szCs w:val="24"/>
        </w:rPr>
        <w:softHyphen/>
        <w:t>бовь, дружба, коллективизм, патриотизм, любовь к близким через бытовые традиции народов своего края.</w:t>
      </w:r>
    </w:p>
    <w:p w:rsidR="00BA6EFE" w:rsidRPr="00307368" w:rsidRDefault="00BA6EFE" w:rsidP="00BA6EFE">
      <w:pPr>
        <w:pStyle w:val="13"/>
        <w:jc w:val="both"/>
        <w:rPr>
          <w:color w:val="auto"/>
          <w:sz w:val="24"/>
          <w:szCs w:val="24"/>
        </w:rPr>
      </w:pPr>
      <w:r w:rsidRPr="00307368">
        <w:rPr>
          <w:color w:val="auto"/>
          <w:sz w:val="24"/>
          <w:szCs w:val="24"/>
        </w:rPr>
        <w:t xml:space="preserve">Тема 31. Культурная карта России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39"/>
        </w:numPr>
        <w:spacing w:line="298"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отличия культурной географии от физической и политической географии;</w:t>
      </w:r>
    </w:p>
    <w:p w:rsidR="00BA6EFE" w:rsidRPr="00307368" w:rsidRDefault="00BA6EFE" w:rsidP="008A66B0">
      <w:pPr>
        <w:pStyle w:val="13"/>
        <w:numPr>
          <w:ilvl w:val="0"/>
          <w:numId w:val="239"/>
        </w:numPr>
        <w:spacing w:line="379"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что такое культурная карта народов России;</w:t>
      </w:r>
    </w:p>
    <w:p w:rsidR="00BA6EFE" w:rsidRPr="00307368" w:rsidRDefault="00BA6EFE" w:rsidP="008A66B0">
      <w:pPr>
        <w:pStyle w:val="13"/>
        <w:numPr>
          <w:ilvl w:val="0"/>
          <w:numId w:val="239"/>
        </w:numPr>
        <w:spacing w:line="298"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описывать отдельные области культурной карты в соответ</w:t>
      </w:r>
      <w:r w:rsidRPr="00307368">
        <w:rPr>
          <w:color w:val="auto"/>
          <w:sz w:val="24"/>
          <w:szCs w:val="24"/>
        </w:rPr>
        <w:softHyphen/>
        <w:t>ствии с их особенностями.</w:t>
      </w:r>
    </w:p>
    <w:p w:rsidR="00BA6EFE" w:rsidRPr="00307368" w:rsidRDefault="00BA6EFE" w:rsidP="00BA6EFE">
      <w:pPr>
        <w:pStyle w:val="13"/>
        <w:jc w:val="both"/>
        <w:rPr>
          <w:color w:val="auto"/>
          <w:sz w:val="24"/>
          <w:szCs w:val="24"/>
        </w:rPr>
      </w:pPr>
      <w:r w:rsidRPr="00307368">
        <w:rPr>
          <w:color w:val="auto"/>
          <w:sz w:val="24"/>
          <w:szCs w:val="24"/>
        </w:rPr>
        <w:t>Тема 32. Единство страны — залог будущего России</w:t>
      </w:r>
    </w:p>
    <w:p w:rsidR="00BA6EFE" w:rsidRPr="00307368" w:rsidRDefault="00BA6EFE" w:rsidP="008A66B0">
      <w:pPr>
        <w:pStyle w:val="13"/>
        <w:numPr>
          <w:ilvl w:val="0"/>
          <w:numId w:val="240"/>
        </w:numPr>
        <w:spacing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значение и роль общих элементов в культуре народов России для обоснования её территориаль</w:t>
      </w:r>
      <w:r w:rsidRPr="00307368">
        <w:rPr>
          <w:color w:val="auto"/>
          <w:sz w:val="24"/>
          <w:szCs w:val="24"/>
        </w:rPr>
        <w:softHyphen/>
        <w:t>ного, политического и экономического единства;</w:t>
      </w:r>
    </w:p>
    <w:p w:rsidR="00BA6EFE" w:rsidRPr="00307368" w:rsidRDefault="00BA6EFE" w:rsidP="008A66B0">
      <w:pPr>
        <w:pStyle w:val="13"/>
        <w:numPr>
          <w:ilvl w:val="0"/>
          <w:numId w:val="240"/>
        </w:numPr>
        <w:spacing w:after="100"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доказывать важность и преимущества этого един</w:t>
      </w:r>
      <w:r w:rsidRPr="00307368">
        <w:rPr>
          <w:color w:val="auto"/>
          <w:sz w:val="24"/>
          <w:szCs w:val="24"/>
        </w:rPr>
        <w:softHyphen/>
        <w:t>ства перед требованиями национального самоопределения от</w:t>
      </w:r>
      <w:r w:rsidRPr="00307368">
        <w:rPr>
          <w:color w:val="auto"/>
          <w:sz w:val="24"/>
          <w:szCs w:val="24"/>
        </w:rPr>
        <w:softHyphen/>
        <w:t>дельных этносов.</w:t>
      </w:r>
    </w:p>
    <w:p w:rsidR="00BA6EFE" w:rsidRPr="00BA6EFE" w:rsidRDefault="00BA6EFE" w:rsidP="00BA6EFE">
      <w:pPr>
        <w:pStyle w:val="24"/>
        <w:keepNext/>
        <w:keepLines/>
        <w:spacing w:after="0"/>
        <w:jc w:val="both"/>
        <w:rPr>
          <w:b/>
          <w:color w:val="auto"/>
          <w:sz w:val="24"/>
          <w:szCs w:val="24"/>
        </w:rPr>
      </w:pPr>
      <w:r w:rsidRPr="00BA6EFE">
        <w:rPr>
          <w:b/>
          <w:color w:val="auto"/>
          <w:sz w:val="24"/>
          <w:szCs w:val="24"/>
        </w:rPr>
        <w:t>6 класс</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Тематический блок 1. «Культура как социальность»</w:t>
      </w:r>
    </w:p>
    <w:p w:rsidR="00BA6EFE" w:rsidRPr="00307368" w:rsidRDefault="00BA6EFE" w:rsidP="00BA6EFE">
      <w:pPr>
        <w:pStyle w:val="13"/>
        <w:jc w:val="both"/>
        <w:rPr>
          <w:color w:val="auto"/>
          <w:sz w:val="24"/>
          <w:szCs w:val="24"/>
        </w:rPr>
      </w:pPr>
      <w:r w:rsidRPr="00307368">
        <w:rPr>
          <w:color w:val="auto"/>
          <w:sz w:val="24"/>
          <w:szCs w:val="24"/>
        </w:rPr>
        <w:t>Тема 1. Мир культуры: его структура</w:t>
      </w:r>
    </w:p>
    <w:p w:rsidR="00BA6EFE" w:rsidRPr="00307368" w:rsidRDefault="00BA6EFE" w:rsidP="008A66B0">
      <w:pPr>
        <w:pStyle w:val="13"/>
        <w:numPr>
          <w:ilvl w:val="0"/>
          <w:numId w:val="241"/>
        </w:numPr>
        <w:spacing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объяснить структуру культуры как социально</w:t>
      </w:r>
      <w:r w:rsidRPr="00307368">
        <w:rPr>
          <w:color w:val="auto"/>
          <w:sz w:val="24"/>
          <w:szCs w:val="24"/>
        </w:rPr>
        <w:softHyphen/>
        <w:t>го явления;</w:t>
      </w:r>
    </w:p>
    <w:p w:rsidR="00BA6EFE" w:rsidRPr="00307368" w:rsidRDefault="00BA6EFE" w:rsidP="008A66B0">
      <w:pPr>
        <w:pStyle w:val="13"/>
        <w:numPr>
          <w:ilvl w:val="0"/>
          <w:numId w:val="241"/>
        </w:numPr>
        <w:spacing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специфику социальных явлений, их ключевые от</w:t>
      </w:r>
      <w:r w:rsidRPr="00307368">
        <w:rPr>
          <w:color w:val="auto"/>
          <w:sz w:val="24"/>
          <w:szCs w:val="24"/>
        </w:rPr>
        <w:softHyphen/>
        <w:t>личия от природных явлений;</w:t>
      </w:r>
    </w:p>
    <w:p w:rsidR="00BA6EFE" w:rsidRPr="00307368" w:rsidRDefault="00BA6EFE" w:rsidP="008A66B0">
      <w:pPr>
        <w:pStyle w:val="13"/>
        <w:numPr>
          <w:ilvl w:val="0"/>
          <w:numId w:val="241"/>
        </w:numPr>
        <w:spacing w:line="276"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доказывать связь между этапом развития материаль</w:t>
      </w:r>
      <w:r w:rsidRPr="00307368">
        <w:rPr>
          <w:color w:val="auto"/>
          <w:sz w:val="24"/>
          <w:szCs w:val="24"/>
        </w:rPr>
        <w:softHyphen/>
        <w:t>ной культуры и социальной структурой общества, их взаи</w:t>
      </w:r>
      <w:r w:rsidRPr="00307368">
        <w:rPr>
          <w:color w:val="auto"/>
          <w:sz w:val="24"/>
          <w:szCs w:val="24"/>
        </w:rPr>
        <w:softHyphen/>
        <w:t>мосвязь с духовно- нравственным состоянием общества;</w:t>
      </w:r>
    </w:p>
    <w:p w:rsidR="00BA6EFE" w:rsidRPr="00307368" w:rsidRDefault="00BA6EFE" w:rsidP="008A66B0">
      <w:pPr>
        <w:pStyle w:val="13"/>
        <w:numPr>
          <w:ilvl w:val="0"/>
          <w:numId w:val="241"/>
        </w:numPr>
        <w:spacing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зависимость социальных процессов от культурно</w:t>
      </w:r>
      <w:r w:rsidRPr="00307368">
        <w:rPr>
          <w:color w:val="auto"/>
          <w:sz w:val="24"/>
          <w:szCs w:val="24"/>
        </w:rPr>
        <w:softHyphen/>
        <w:t>исторических процессов;</w:t>
      </w:r>
    </w:p>
    <w:p w:rsidR="00BA6EFE" w:rsidRPr="00307368" w:rsidRDefault="00BA6EFE" w:rsidP="008A66B0">
      <w:pPr>
        <w:pStyle w:val="13"/>
        <w:numPr>
          <w:ilvl w:val="0"/>
          <w:numId w:val="241"/>
        </w:numPr>
        <w:spacing w:after="2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объяснить взаимосвязь между научно-техническим прогрессом и этапами развития социума.</w:t>
      </w:r>
    </w:p>
    <w:p w:rsidR="00BA6EFE" w:rsidRPr="00307368" w:rsidRDefault="00BA6EFE" w:rsidP="00BA6EFE">
      <w:pPr>
        <w:pStyle w:val="13"/>
        <w:ind w:firstLine="160"/>
        <w:jc w:val="both"/>
        <w:rPr>
          <w:color w:val="auto"/>
          <w:sz w:val="24"/>
          <w:szCs w:val="24"/>
        </w:rPr>
      </w:pPr>
      <w:r w:rsidRPr="00307368">
        <w:rPr>
          <w:color w:val="auto"/>
          <w:sz w:val="24"/>
          <w:szCs w:val="24"/>
        </w:rPr>
        <w:t>Тема 2. Культура России: многообразие регионов</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административно-территориальное деление России;</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количество регионов, различать субъекты и федераль</w:t>
      </w:r>
      <w:r w:rsidRPr="00307368">
        <w:rPr>
          <w:color w:val="auto"/>
          <w:sz w:val="24"/>
          <w:szCs w:val="24"/>
        </w:rPr>
        <w:softHyphen/>
        <w:t>ные округа, уметь показать их на административной карте России;</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объяснить необходимость федеративного устройства в полиэтничном государстве, важность сохране</w:t>
      </w:r>
      <w:r w:rsidRPr="00307368">
        <w:rPr>
          <w:color w:val="auto"/>
          <w:sz w:val="24"/>
          <w:szCs w:val="24"/>
        </w:rPr>
        <w:softHyphen/>
        <w:t>ния исторической памяти отдельных этносов;</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объяснять принцип равенства прав каждого человека, вне за</w:t>
      </w:r>
      <w:r w:rsidRPr="00307368">
        <w:rPr>
          <w:color w:val="auto"/>
          <w:sz w:val="24"/>
          <w:szCs w:val="24"/>
        </w:rPr>
        <w:softHyphen/>
        <w:t>висимости от его принадлежности к тому или иному народу;</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ценность многообразия культурных укладов наро</w:t>
      </w:r>
      <w:r w:rsidRPr="00307368">
        <w:rPr>
          <w:color w:val="auto"/>
          <w:sz w:val="24"/>
          <w:szCs w:val="24"/>
        </w:rPr>
        <w:softHyphen/>
        <w:t>дов Российской Федерации;</w:t>
      </w:r>
    </w:p>
    <w:p w:rsidR="00BA6EFE" w:rsidRPr="00307368" w:rsidRDefault="00BA6EFE" w:rsidP="008A66B0">
      <w:pPr>
        <w:pStyle w:val="13"/>
        <w:numPr>
          <w:ilvl w:val="0"/>
          <w:numId w:val="24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демонстрировать готовность к сохранению межнационально</w:t>
      </w:r>
      <w:r w:rsidRPr="00307368">
        <w:rPr>
          <w:color w:val="auto"/>
          <w:sz w:val="24"/>
          <w:szCs w:val="24"/>
        </w:rPr>
        <w:softHyphen/>
        <w:t>го и межрелигиозного согласия в России;</w:t>
      </w:r>
    </w:p>
    <w:p w:rsidR="00BA6EFE" w:rsidRPr="00307368" w:rsidRDefault="00BA6EFE" w:rsidP="008A66B0">
      <w:pPr>
        <w:pStyle w:val="13"/>
        <w:numPr>
          <w:ilvl w:val="0"/>
          <w:numId w:val="242"/>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духовную культуру всех народов России как общее достояние и богатство нашей многонациональной Ро</w:t>
      </w:r>
      <w:r w:rsidRPr="00307368">
        <w:rPr>
          <w:color w:val="auto"/>
          <w:sz w:val="24"/>
          <w:szCs w:val="24"/>
        </w:rPr>
        <w:softHyphen/>
        <w:t>дины.</w:t>
      </w:r>
    </w:p>
    <w:p w:rsidR="00BA6EFE" w:rsidRPr="00307368" w:rsidRDefault="00BA6EFE" w:rsidP="00BA6EFE">
      <w:pPr>
        <w:pStyle w:val="13"/>
        <w:ind w:firstLine="160"/>
        <w:jc w:val="both"/>
        <w:rPr>
          <w:color w:val="auto"/>
          <w:sz w:val="24"/>
          <w:szCs w:val="24"/>
        </w:rPr>
      </w:pPr>
      <w:r w:rsidRPr="00307368">
        <w:rPr>
          <w:color w:val="auto"/>
          <w:sz w:val="24"/>
          <w:szCs w:val="24"/>
        </w:rPr>
        <w:t>Тема 3. История быта как история культуры</w:t>
      </w:r>
    </w:p>
    <w:p w:rsidR="00BA6EFE" w:rsidRPr="00307368" w:rsidRDefault="00BA6EFE" w:rsidP="008A66B0">
      <w:pPr>
        <w:pStyle w:val="13"/>
        <w:numPr>
          <w:ilvl w:val="0"/>
          <w:numId w:val="24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смысл понятия «домашнее хозяйство» и характе</w:t>
      </w:r>
      <w:r w:rsidRPr="00307368">
        <w:rPr>
          <w:color w:val="auto"/>
          <w:sz w:val="24"/>
          <w:szCs w:val="24"/>
        </w:rPr>
        <w:softHyphen/>
        <w:t>ризовать его типы;</w:t>
      </w:r>
    </w:p>
    <w:p w:rsidR="00BA6EFE" w:rsidRPr="00307368" w:rsidRDefault="00BA6EFE" w:rsidP="008A66B0">
      <w:pPr>
        <w:pStyle w:val="13"/>
        <w:numPr>
          <w:ilvl w:val="0"/>
          <w:numId w:val="24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взаимосвязь между хозяйственной деятельностью народов России и особенностями исторического периода;</w:t>
      </w:r>
    </w:p>
    <w:p w:rsidR="00BA6EFE" w:rsidRPr="00307368" w:rsidRDefault="00BA6EFE" w:rsidP="008A66B0">
      <w:pPr>
        <w:pStyle w:val="13"/>
        <w:numPr>
          <w:ilvl w:val="0"/>
          <w:numId w:val="243"/>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объяснять зависимость ценностных ориентиров народов России от их локализации в конкретных климатиче</w:t>
      </w:r>
      <w:r w:rsidRPr="00307368">
        <w:rPr>
          <w:color w:val="auto"/>
          <w:sz w:val="24"/>
          <w:szCs w:val="24"/>
        </w:rPr>
        <w:softHyphen/>
        <w:t>ских, географических и культурно-исторических условиях.</w:t>
      </w:r>
    </w:p>
    <w:p w:rsidR="00BA6EFE" w:rsidRPr="00307368" w:rsidRDefault="00BA6EFE" w:rsidP="00BA6EFE">
      <w:pPr>
        <w:pStyle w:val="13"/>
        <w:ind w:firstLine="160"/>
        <w:jc w:val="both"/>
        <w:rPr>
          <w:color w:val="auto"/>
          <w:sz w:val="24"/>
          <w:szCs w:val="24"/>
        </w:rPr>
      </w:pPr>
      <w:r w:rsidRPr="00307368">
        <w:rPr>
          <w:color w:val="auto"/>
          <w:sz w:val="24"/>
          <w:szCs w:val="24"/>
        </w:rPr>
        <w:t>Тема 4. Прогресс: технический и социальный</w:t>
      </w:r>
    </w:p>
    <w:p w:rsidR="00BA6EFE" w:rsidRPr="00307368" w:rsidRDefault="00BA6EFE" w:rsidP="008A66B0">
      <w:pPr>
        <w:pStyle w:val="13"/>
        <w:numPr>
          <w:ilvl w:val="0"/>
          <w:numId w:val="24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что такое труд, производительность труда и разделе</w:t>
      </w:r>
      <w:r w:rsidRPr="00307368">
        <w:rPr>
          <w:color w:val="auto"/>
          <w:sz w:val="24"/>
          <w:szCs w:val="24"/>
        </w:rPr>
        <w:softHyphen/>
        <w:t>ние труда, характеризовать их роль и значение в истории и современном обществе;</w:t>
      </w:r>
    </w:p>
    <w:p w:rsidR="00BA6EFE" w:rsidRPr="00307368" w:rsidRDefault="00BA6EFE" w:rsidP="008A66B0">
      <w:pPr>
        <w:pStyle w:val="13"/>
        <w:numPr>
          <w:ilvl w:val="0"/>
          <w:numId w:val="24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BA6EFE" w:rsidRPr="00307368" w:rsidRDefault="00BA6EFE" w:rsidP="008A66B0">
      <w:pPr>
        <w:pStyle w:val="13"/>
        <w:numPr>
          <w:ilvl w:val="0"/>
          <w:numId w:val="24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демонстрировать понимание роли обслуживающего труда, его социальной и духовно-нравственной важности;</w:t>
      </w:r>
    </w:p>
    <w:p w:rsidR="00BA6EFE" w:rsidRPr="00307368" w:rsidRDefault="00BA6EFE" w:rsidP="008A66B0">
      <w:pPr>
        <w:pStyle w:val="13"/>
        <w:numPr>
          <w:ilvl w:val="0"/>
          <w:numId w:val="24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взаимосвязи между механизацией домашнего тру</w:t>
      </w:r>
      <w:r w:rsidRPr="00307368">
        <w:rPr>
          <w:color w:val="auto"/>
          <w:sz w:val="24"/>
          <w:szCs w:val="24"/>
        </w:rPr>
        <w:softHyphen/>
        <w:t>да и изменениями социальных взаимосвязей в обществе;</w:t>
      </w:r>
    </w:p>
    <w:p w:rsidR="00BA6EFE" w:rsidRPr="00307368" w:rsidRDefault="00BA6EFE" w:rsidP="008A66B0">
      <w:pPr>
        <w:pStyle w:val="13"/>
        <w:numPr>
          <w:ilvl w:val="0"/>
          <w:numId w:val="24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обосновывать влияние технологий на культуру и ценности общества.</w:t>
      </w:r>
    </w:p>
    <w:p w:rsidR="00BA6EFE" w:rsidRPr="00307368" w:rsidRDefault="00BA6EFE" w:rsidP="00BA6EFE">
      <w:pPr>
        <w:pStyle w:val="13"/>
        <w:jc w:val="both"/>
        <w:rPr>
          <w:color w:val="auto"/>
          <w:sz w:val="24"/>
          <w:szCs w:val="24"/>
        </w:rPr>
      </w:pPr>
      <w:r w:rsidRPr="00307368">
        <w:rPr>
          <w:color w:val="auto"/>
          <w:sz w:val="24"/>
          <w:szCs w:val="24"/>
        </w:rPr>
        <w:t>Тема 5. Образование в культуре народов России</w:t>
      </w:r>
    </w:p>
    <w:p w:rsidR="00BA6EFE" w:rsidRPr="00307368" w:rsidRDefault="00BA6EFE" w:rsidP="008A66B0">
      <w:pPr>
        <w:pStyle w:val="13"/>
        <w:numPr>
          <w:ilvl w:val="0"/>
          <w:numId w:val="24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об истории образования и его роли в обществе на различных этапах его развития;</w:t>
      </w:r>
    </w:p>
    <w:p w:rsidR="00BA6EFE" w:rsidRPr="00307368" w:rsidRDefault="00BA6EFE" w:rsidP="008A66B0">
      <w:pPr>
        <w:pStyle w:val="13"/>
        <w:numPr>
          <w:ilvl w:val="0"/>
          <w:numId w:val="24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роль ценностей в обществе, их за</w:t>
      </w:r>
      <w:r w:rsidRPr="00307368">
        <w:rPr>
          <w:color w:val="auto"/>
          <w:sz w:val="24"/>
          <w:szCs w:val="24"/>
        </w:rPr>
        <w:softHyphen/>
        <w:t>висимость от процесса познания;</w:t>
      </w:r>
    </w:p>
    <w:p w:rsidR="00BA6EFE" w:rsidRPr="00307368" w:rsidRDefault="00BA6EFE" w:rsidP="008A66B0">
      <w:pPr>
        <w:pStyle w:val="13"/>
        <w:numPr>
          <w:ilvl w:val="0"/>
          <w:numId w:val="24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специфику каждой ступени образования, её роль в современных общественных процессах;</w:t>
      </w:r>
    </w:p>
    <w:p w:rsidR="00BA6EFE" w:rsidRPr="00307368" w:rsidRDefault="00BA6EFE" w:rsidP="008A66B0">
      <w:pPr>
        <w:pStyle w:val="13"/>
        <w:numPr>
          <w:ilvl w:val="0"/>
          <w:numId w:val="24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образования в современном мире и ценность знания;</w:t>
      </w:r>
    </w:p>
    <w:p w:rsidR="00BA6EFE" w:rsidRPr="00307368" w:rsidRDefault="00BA6EFE" w:rsidP="008A66B0">
      <w:pPr>
        <w:pStyle w:val="13"/>
        <w:numPr>
          <w:ilvl w:val="0"/>
          <w:numId w:val="245"/>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образование как часть процесса формирова</w:t>
      </w:r>
      <w:r w:rsidRPr="00307368">
        <w:rPr>
          <w:color w:val="auto"/>
          <w:sz w:val="24"/>
          <w:szCs w:val="24"/>
        </w:rPr>
        <w:softHyphen/>
        <w:t>ния духовно-нравственных ориентиров человека.</w:t>
      </w:r>
    </w:p>
    <w:p w:rsidR="00BA6EFE" w:rsidRPr="00307368" w:rsidRDefault="00BA6EFE" w:rsidP="00BA6EFE">
      <w:pPr>
        <w:pStyle w:val="13"/>
        <w:jc w:val="both"/>
        <w:rPr>
          <w:color w:val="auto"/>
          <w:sz w:val="24"/>
          <w:szCs w:val="24"/>
        </w:rPr>
      </w:pPr>
      <w:r w:rsidRPr="00307368">
        <w:rPr>
          <w:color w:val="auto"/>
          <w:sz w:val="24"/>
          <w:szCs w:val="24"/>
        </w:rPr>
        <w:t>Тема 6. Права и обязанности человека</w:t>
      </w:r>
    </w:p>
    <w:p w:rsidR="00BA6EFE" w:rsidRPr="00307368" w:rsidRDefault="00BA6EFE" w:rsidP="008A66B0">
      <w:pPr>
        <w:pStyle w:val="13"/>
        <w:numPr>
          <w:ilvl w:val="0"/>
          <w:numId w:val="24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термины «права человека», «естественные права чело</w:t>
      </w:r>
      <w:r w:rsidRPr="00307368">
        <w:rPr>
          <w:color w:val="auto"/>
          <w:sz w:val="24"/>
          <w:szCs w:val="24"/>
        </w:rPr>
        <w:softHyphen/>
        <w:t>века», «правовая культура»:</w:t>
      </w:r>
    </w:p>
    <w:p w:rsidR="00BA6EFE" w:rsidRPr="00307368" w:rsidRDefault="00BA6EFE" w:rsidP="008A66B0">
      <w:pPr>
        <w:pStyle w:val="13"/>
        <w:numPr>
          <w:ilvl w:val="0"/>
          <w:numId w:val="246"/>
        </w:numPr>
        <w:spacing w:line="240" w:lineRule="auto"/>
        <w:ind w:left="284"/>
        <w:jc w:val="both"/>
        <w:rPr>
          <w:color w:val="auto"/>
          <w:sz w:val="24"/>
          <w:szCs w:val="24"/>
        </w:rPr>
      </w:pPr>
      <w:r w:rsidRPr="00307368">
        <w:rPr>
          <w:color w:val="auto"/>
          <w:sz w:val="24"/>
          <w:szCs w:val="24"/>
        </w:rPr>
        <w:t>характеризовать историю формирования комплекса понятий, связанных с правами;</w:t>
      </w:r>
    </w:p>
    <w:p w:rsidR="00BA6EFE" w:rsidRPr="00307368" w:rsidRDefault="00BA6EFE" w:rsidP="008A66B0">
      <w:pPr>
        <w:pStyle w:val="13"/>
        <w:numPr>
          <w:ilvl w:val="0"/>
          <w:numId w:val="24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важность прав человека как при</w:t>
      </w:r>
      <w:r w:rsidRPr="00307368">
        <w:rPr>
          <w:color w:val="auto"/>
          <w:sz w:val="24"/>
          <w:szCs w:val="24"/>
        </w:rPr>
        <w:softHyphen/>
        <w:t>вилегии и обязанности человека;</w:t>
      </w:r>
    </w:p>
    <w:p w:rsidR="00BA6EFE" w:rsidRPr="00307368" w:rsidRDefault="00BA6EFE" w:rsidP="008A66B0">
      <w:pPr>
        <w:pStyle w:val="13"/>
        <w:numPr>
          <w:ilvl w:val="0"/>
          <w:numId w:val="24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необходимость соблюдения прав человека;</w:t>
      </w:r>
    </w:p>
    <w:p w:rsidR="00BA6EFE" w:rsidRPr="00307368" w:rsidRDefault="00BA6EFE" w:rsidP="008A66B0">
      <w:pPr>
        <w:pStyle w:val="13"/>
        <w:numPr>
          <w:ilvl w:val="0"/>
          <w:numId w:val="24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объяснить необходимость сохранения па</w:t>
      </w:r>
      <w:r w:rsidRPr="00307368">
        <w:rPr>
          <w:color w:val="auto"/>
          <w:sz w:val="24"/>
          <w:szCs w:val="24"/>
        </w:rPr>
        <w:softHyphen/>
        <w:t>ритета между правами и обязанностями человека в обществе;</w:t>
      </w:r>
    </w:p>
    <w:p w:rsidR="00BA6EFE" w:rsidRPr="00307368" w:rsidRDefault="00BA6EFE" w:rsidP="008A66B0">
      <w:pPr>
        <w:pStyle w:val="13"/>
        <w:numPr>
          <w:ilvl w:val="0"/>
          <w:numId w:val="246"/>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формирования правовой культуры из истории народов России.</w:t>
      </w:r>
    </w:p>
    <w:p w:rsidR="00BA6EFE" w:rsidRPr="00307368" w:rsidRDefault="00BA6EFE" w:rsidP="00BA6EFE">
      <w:pPr>
        <w:pStyle w:val="13"/>
        <w:jc w:val="both"/>
        <w:rPr>
          <w:color w:val="auto"/>
          <w:sz w:val="24"/>
          <w:szCs w:val="24"/>
        </w:rPr>
      </w:pPr>
      <w:r w:rsidRPr="00307368">
        <w:rPr>
          <w:color w:val="auto"/>
          <w:sz w:val="24"/>
          <w:szCs w:val="24"/>
        </w:rPr>
        <w:t>Тема 7. Общество и религия: духовно-нравственное взаимо</w:t>
      </w:r>
      <w:r w:rsidRPr="00307368">
        <w:rPr>
          <w:color w:val="auto"/>
          <w:sz w:val="24"/>
          <w:szCs w:val="24"/>
        </w:rPr>
        <w:softHyphen/>
        <w:t>действие</w:t>
      </w:r>
    </w:p>
    <w:p w:rsidR="00BA6EFE" w:rsidRPr="00307368" w:rsidRDefault="00BA6EFE" w:rsidP="008A66B0">
      <w:pPr>
        <w:pStyle w:val="13"/>
        <w:numPr>
          <w:ilvl w:val="0"/>
          <w:numId w:val="24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смысл терминов «религия», «конфессия», «атеизм», «свободомыслие»;</w:t>
      </w:r>
    </w:p>
    <w:p w:rsidR="00BA6EFE" w:rsidRPr="00307368" w:rsidRDefault="00BA6EFE" w:rsidP="008A66B0">
      <w:pPr>
        <w:pStyle w:val="13"/>
        <w:numPr>
          <w:ilvl w:val="0"/>
          <w:numId w:val="24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основные культурообразующие конфессии;</w:t>
      </w:r>
    </w:p>
    <w:p w:rsidR="00BA6EFE" w:rsidRPr="00307368" w:rsidRDefault="00BA6EFE" w:rsidP="008A66B0">
      <w:pPr>
        <w:pStyle w:val="13"/>
        <w:numPr>
          <w:ilvl w:val="0"/>
          <w:numId w:val="24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объяснять роль религии в истории и на совре</w:t>
      </w:r>
      <w:r w:rsidRPr="00307368">
        <w:rPr>
          <w:color w:val="auto"/>
          <w:sz w:val="24"/>
          <w:szCs w:val="24"/>
        </w:rPr>
        <w:softHyphen/>
        <w:t>менном этапе общественного развития;</w:t>
      </w:r>
    </w:p>
    <w:p w:rsidR="00BA6EFE" w:rsidRPr="00307368" w:rsidRDefault="00BA6EFE" w:rsidP="008A66B0">
      <w:pPr>
        <w:pStyle w:val="13"/>
        <w:numPr>
          <w:ilvl w:val="0"/>
          <w:numId w:val="247"/>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обосновывать роль религий как источника куль</w:t>
      </w:r>
      <w:r w:rsidRPr="00307368">
        <w:rPr>
          <w:color w:val="auto"/>
          <w:sz w:val="24"/>
          <w:szCs w:val="24"/>
        </w:rPr>
        <w:softHyphen/>
        <w:t>турного развития общества.</w:t>
      </w:r>
    </w:p>
    <w:p w:rsidR="00BA6EFE" w:rsidRPr="00307368" w:rsidRDefault="00BA6EFE" w:rsidP="00BA6EFE">
      <w:pPr>
        <w:pStyle w:val="13"/>
        <w:spacing w:line="228" w:lineRule="auto"/>
        <w:jc w:val="both"/>
        <w:rPr>
          <w:color w:val="auto"/>
          <w:sz w:val="24"/>
          <w:szCs w:val="24"/>
        </w:rPr>
      </w:pPr>
      <w:r w:rsidRPr="00307368">
        <w:rPr>
          <w:color w:val="auto"/>
          <w:sz w:val="24"/>
          <w:szCs w:val="24"/>
        </w:rPr>
        <w:t xml:space="preserve">Тема 8. Современный мир: самое важное </w:t>
      </w:r>
      <w:r w:rsidRPr="00307368">
        <w:rPr>
          <w:rFonts w:eastAsia="Courier New"/>
          <w:i/>
          <w:iCs/>
          <w:color w:val="auto"/>
          <w:sz w:val="24"/>
          <w:szCs w:val="24"/>
        </w:rPr>
        <w:t>(практическое за</w:t>
      </w:r>
      <w:r w:rsidRPr="00307368">
        <w:rPr>
          <w:rFonts w:eastAsia="Courier New"/>
          <w:i/>
          <w:iCs/>
          <w:color w:val="auto"/>
          <w:sz w:val="24"/>
          <w:szCs w:val="24"/>
        </w:rPr>
        <w:softHyphen/>
        <w:t>нятие)</w:t>
      </w:r>
    </w:p>
    <w:p w:rsidR="00BA6EFE" w:rsidRPr="00307368" w:rsidRDefault="00BA6EFE" w:rsidP="008A66B0">
      <w:pPr>
        <w:pStyle w:val="13"/>
        <w:numPr>
          <w:ilvl w:val="0"/>
          <w:numId w:val="24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основные процессы, протекающие в совре</w:t>
      </w:r>
      <w:r w:rsidRPr="00307368">
        <w:rPr>
          <w:color w:val="auto"/>
          <w:sz w:val="24"/>
          <w:szCs w:val="24"/>
        </w:rPr>
        <w:softHyphen/>
        <w:t>менном обществе, его духовно-нравственные ориентиры;</w:t>
      </w:r>
    </w:p>
    <w:p w:rsidR="00BA6EFE" w:rsidRPr="00307368" w:rsidRDefault="00BA6EFE" w:rsidP="008A66B0">
      <w:pPr>
        <w:pStyle w:val="13"/>
        <w:numPr>
          <w:ilvl w:val="0"/>
          <w:numId w:val="24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доказать важность духовно-нравственного развития человека и общества в целом для сохранения соци</w:t>
      </w:r>
      <w:r w:rsidRPr="00307368">
        <w:rPr>
          <w:color w:val="auto"/>
          <w:sz w:val="24"/>
          <w:szCs w:val="24"/>
        </w:rPr>
        <w:softHyphen/>
        <w:t>ально-экономического благополучия;</w:t>
      </w:r>
    </w:p>
    <w:p w:rsidR="00BA6EFE" w:rsidRPr="00307368" w:rsidRDefault="00BA6EFE" w:rsidP="008A66B0">
      <w:pPr>
        <w:pStyle w:val="13"/>
        <w:numPr>
          <w:ilvl w:val="0"/>
          <w:numId w:val="24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называть и характеризовать основные источники этого про</w:t>
      </w:r>
      <w:r w:rsidRPr="00307368">
        <w:rPr>
          <w:color w:val="auto"/>
          <w:sz w:val="24"/>
          <w:szCs w:val="24"/>
        </w:rPr>
        <w:softHyphen/>
        <w:t>цесса; уметь доказывать теоретические положения, выдвину</w:t>
      </w:r>
      <w:r w:rsidRPr="00307368">
        <w:rPr>
          <w:color w:val="auto"/>
          <w:sz w:val="24"/>
          <w:szCs w:val="24"/>
        </w:rPr>
        <w:softHyphen/>
        <w:t>тые ранее на примерах из истории и культуры России.</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Тематический блок 2. «Человек и его отражение в культуре»</w:t>
      </w:r>
    </w:p>
    <w:p w:rsidR="00BA6EFE" w:rsidRPr="00307368" w:rsidRDefault="00BA6EFE" w:rsidP="00BA6EFE">
      <w:pPr>
        <w:pStyle w:val="13"/>
        <w:jc w:val="both"/>
        <w:rPr>
          <w:color w:val="auto"/>
          <w:sz w:val="24"/>
          <w:szCs w:val="24"/>
        </w:rPr>
      </w:pPr>
      <w:r w:rsidRPr="00307368">
        <w:rPr>
          <w:color w:val="auto"/>
          <w:sz w:val="24"/>
          <w:szCs w:val="24"/>
        </w:rPr>
        <w:t>Тема 9. Духовно-нравственный облик и идеал человека</w:t>
      </w:r>
    </w:p>
    <w:p w:rsidR="00BA6EFE" w:rsidRPr="00307368" w:rsidRDefault="00BA6EFE" w:rsidP="008A66B0">
      <w:pPr>
        <w:pStyle w:val="13"/>
        <w:numPr>
          <w:ilvl w:val="0"/>
          <w:numId w:val="24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Объяснять, как проявляется мораль и нравственность через описание личных качеств человека;</w:t>
      </w:r>
    </w:p>
    <w:p w:rsidR="00BA6EFE" w:rsidRPr="00307368" w:rsidRDefault="00BA6EFE" w:rsidP="008A66B0">
      <w:pPr>
        <w:pStyle w:val="13"/>
        <w:numPr>
          <w:ilvl w:val="0"/>
          <w:numId w:val="24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какие личностные качества соотносятся с теми или иными моральными и нравственными ценностями;</w:t>
      </w:r>
    </w:p>
    <w:p w:rsidR="00BA6EFE" w:rsidRPr="00307368" w:rsidRDefault="00BA6EFE" w:rsidP="008A66B0">
      <w:pPr>
        <w:pStyle w:val="13"/>
        <w:numPr>
          <w:ilvl w:val="0"/>
          <w:numId w:val="249"/>
        </w:numPr>
        <w:spacing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различия между этикой и этикетом и их взаимос</w:t>
      </w:r>
      <w:r w:rsidRPr="00307368">
        <w:rPr>
          <w:color w:val="auto"/>
          <w:sz w:val="24"/>
          <w:szCs w:val="24"/>
        </w:rPr>
        <w:softHyphen/>
        <w:t>вязь;</w:t>
      </w:r>
    </w:p>
    <w:p w:rsidR="00BA6EFE" w:rsidRPr="00307368" w:rsidRDefault="00BA6EFE" w:rsidP="008A66B0">
      <w:pPr>
        <w:pStyle w:val="13"/>
        <w:numPr>
          <w:ilvl w:val="0"/>
          <w:numId w:val="24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и доказывать ценность свободы как залога бла</w:t>
      </w:r>
      <w:r w:rsidRPr="00307368">
        <w:rPr>
          <w:color w:val="auto"/>
          <w:sz w:val="24"/>
          <w:szCs w:val="24"/>
        </w:rPr>
        <w:softHyphen/>
        <w:t>гополучия общества, уважения к правам человека, его месту и роли в общественных процессах;</w:t>
      </w:r>
    </w:p>
    <w:p w:rsidR="00BA6EFE" w:rsidRPr="00307368" w:rsidRDefault="00BA6EFE" w:rsidP="008A66B0">
      <w:pPr>
        <w:pStyle w:val="13"/>
        <w:numPr>
          <w:ilvl w:val="0"/>
          <w:numId w:val="24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взаимосвязь таких понятий как «свобода», «ответственность», «право» и «долг»;</w:t>
      </w:r>
    </w:p>
    <w:p w:rsidR="00BA6EFE" w:rsidRPr="00307368" w:rsidRDefault="00BA6EFE" w:rsidP="008A66B0">
      <w:pPr>
        <w:pStyle w:val="13"/>
        <w:numPr>
          <w:ilvl w:val="0"/>
          <w:numId w:val="24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важность коллективизма как ценности современной России и его приоритет перед идеологией индивидуализма;</w:t>
      </w:r>
    </w:p>
    <w:p w:rsidR="00BA6EFE" w:rsidRPr="00307368" w:rsidRDefault="00BA6EFE" w:rsidP="008A66B0">
      <w:pPr>
        <w:pStyle w:val="13"/>
        <w:numPr>
          <w:ilvl w:val="0"/>
          <w:numId w:val="249"/>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идеалов человека в историко-культурном пространстве современной России.</w:t>
      </w:r>
    </w:p>
    <w:p w:rsidR="00BA6EFE" w:rsidRPr="00307368" w:rsidRDefault="00BA6EFE" w:rsidP="00BA6EFE">
      <w:pPr>
        <w:pStyle w:val="13"/>
        <w:jc w:val="both"/>
        <w:rPr>
          <w:color w:val="auto"/>
          <w:sz w:val="24"/>
          <w:szCs w:val="24"/>
        </w:rPr>
      </w:pPr>
      <w:r w:rsidRPr="00307368">
        <w:rPr>
          <w:color w:val="auto"/>
          <w:sz w:val="24"/>
          <w:szCs w:val="24"/>
        </w:rPr>
        <w:t>Тема 10. Взросление человека в культуре народов России</w:t>
      </w:r>
    </w:p>
    <w:p w:rsidR="00BA6EFE" w:rsidRPr="00307368" w:rsidRDefault="00BA6EFE" w:rsidP="008A66B0">
      <w:pPr>
        <w:pStyle w:val="13"/>
        <w:numPr>
          <w:ilvl w:val="0"/>
          <w:numId w:val="250"/>
        </w:numPr>
        <w:spacing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различие между процессами антропогенеза и ан</w:t>
      </w:r>
      <w:r w:rsidRPr="00307368">
        <w:rPr>
          <w:color w:val="auto"/>
          <w:sz w:val="24"/>
          <w:szCs w:val="24"/>
        </w:rPr>
        <w:softHyphen/>
        <w:t>тропосоциогенеза;</w:t>
      </w:r>
    </w:p>
    <w:p w:rsidR="00BA6EFE" w:rsidRPr="00307368" w:rsidRDefault="00BA6EFE" w:rsidP="008A66B0">
      <w:pPr>
        <w:pStyle w:val="13"/>
        <w:numPr>
          <w:ilvl w:val="0"/>
          <w:numId w:val="25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процесс взросления человека и его основные этапы, а также потребности человека для гармоничного раз</w:t>
      </w:r>
      <w:r w:rsidRPr="00307368">
        <w:rPr>
          <w:color w:val="auto"/>
          <w:sz w:val="24"/>
          <w:szCs w:val="24"/>
        </w:rPr>
        <w:softHyphen/>
        <w:t>вития и существования на каждом из этапов;</w:t>
      </w:r>
    </w:p>
    <w:p w:rsidR="00BA6EFE" w:rsidRPr="00307368" w:rsidRDefault="00BA6EFE" w:rsidP="008A66B0">
      <w:pPr>
        <w:pStyle w:val="13"/>
        <w:numPr>
          <w:ilvl w:val="0"/>
          <w:numId w:val="25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взаимодействия человека и общества, характеризовать негативные эффекты социальной изоляции;</w:t>
      </w:r>
    </w:p>
    <w:p w:rsidR="00BA6EFE" w:rsidRPr="00307368" w:rsidRDefault="00BA6EFE" w:rsidP="008A66B0">
      <w:pPr>
        <w:pStyle w:val="13"/>
        <w:numPr>
          <w:ilvl w:val="0"/>
          <w:numId w:val="250"/>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уметь демонстрировать своё понимание самостоятель</w:t>
      </w:r>
      <w:r w:rsidRPr="00307368">
        <w:rPr>
          <w:color w:val="auto"/>
          <w:sz w:val="24"/>
          <w:szCs w:val="24"/>
        </w:rPr>
        <w:softHyphen/>
        <w:t>ности, её роли в развитии личности, во взаимодействии с другими людьми.</w:t>
      </w:r>
    </w:p>
    <w:p w:rsidR="00BA6EFE" w:rsidRPr="00307368" w:rsidRDefault="00BA6EFE" w:rsidP="00BA6EFE">
      <w:pPr>
        <w:pStyle w:val="13"/>
        <w:jc w:val="both"/>
        <w:rPr>
          <w:color w:val="auto"/>
          <w:sz w:val="24"/>
          <w:szCs w:val="24"/>
        </w:rPr>
      </w:pPr>
      <w:r w:rsidRPr="00307368">
        <w:rPr>
          <w:color w:val="auto"/>
          <w:sz w:val="24"/>
          <w:szCs w:val="24"/>
        </w:rPr>
        <w:t>Тема 11. Религия как источник нравственности</w:t>
      </w:r>
    </w:p>
    <w:p w:rsidR="00BA6EFE" w:rsidRPr="00307368" w:rsidRDefault="00BA6EFE" w:rsidP="008A66B0">
      <w:pPr>
        <w:pStyle w:val="13"/>
        <w:numPr>
          <w:ilvl w:val="0"/>
          <w:numId w:val="251"/>
        </w:numPr>
        <w:spacing w:line="382"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нравственный потенциал религии;</w:t>
      </w:r>
    </w:p>
    <w:p w:rsidR="00BA6EFE" w:rsidRPr="00307368" w:rsidRDefault="00BA6EFE" w:rsidP="008A66B0">
      <w:pPr>
        <w:pStyle w:val="13"/>
        <w:numPr>
          <w:ilvl w:val="0"/>
          <w:numId w:val="251"/>
        </w:numPr>
        <w:spacing w:line="240" w:lineRule="auto"/>
        <w:ind w:left="284"/>
        <w:jc w:val="both"/>
        <w:rPr>
          <w:color w:val="auto"/>
          <w:sz w:val="24"/>
          <w:szCs w:val="24"/>
        </w:rPr>
      </w:pPr>
      <w:r w:rsidRPr="00307368">
        <w:rPr>
          <w:rFonts w:eastAsia="Arial"/>
          <w:color w:val="auto"/>
          <w:sz w:val="24"/>
          <w:szCs w:val="24"/>
        </w:rPr>
        <w:t xml:space="preserve">6 </w:t>
      </w:r>
      <w:r w:rsidRPr="00307368">
        <w:rPr>
          <w:color w:val="auto"/>
          <w:sz w:val="24"/>
          <w:szCs w:val="24"/>
        </w:rPr>
        <w:t>знать и уметь излагать нравственные принципы государство</w:t>
      </w:r>
      <w:r w:rsidRPr="00307368">
        <w:rPr>
          <w:color w:val="auto"/>
          <w:sz w:val="24"/>
          <w:szCs w:val="24"/>
        </w:rPr>
        <w:softHyphen/>
        <w:t>образующих конфессий России;</w:t>
      </w:r>
    </w:p>
    <w:p w:rsidR="00BA6EFE" w:rsidRPr="00307368" w:rsidRDefault="00BA6EFE" w:rsidP="008A66B0">
      <w:pPr>
        <w:pStyle w:val="13"/>
        <w:numPr>
          <w:ilvl w:val="0"/>
          <w:numId w:val="25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основные требования к нравственному идеалу человека в государствообразующих религиях современной России;</w:t>
      </w:r>
    </w:p>
    <w:p w:rsidR="00BA6EFE" w:rsidRPr="00307368" w:rsidRDefault="00BA6EFE" w:rsidP="008A66B0">
      <w:pPr>
        <w:pStyle w:val="13"/>
        <w:numPr>
          <w:ilvl w:val="0"/>
          <w:numId w:val="251"/>
        </w:numPr>
        <w:spacing w:after="60" w:line="30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обосновывать важность религиозных моральных и нравственных ценностей для современного общества.</w:t>
      </w:r>
    </w:p>
    <w:p w:rsidR="00BA6EFE" w:rsidRPr="00307368" w:rsidRDefault="00BA6EFE" w:rsidP="00BA6EFE">
      <w:pPr>
        <w:pStyle w:val="13"/>
        <w:jc w:val="both"/>
        <w:rPr>
          <w:color w:val="auto"/>
          <w:sz w:val="24"/>
          <w:szCs w:val="24"/>
        </w:rPr>
      </w:pPr>
      <w:r w:rsidRPr="00307368">
        <w:rPr>
          <w:color w:val="auto"/>
          <w:sz w:val="24"/>
          <w:szCs w:val="24"/>
        </w:rPr>
        <w:t>Тема 12. Наука как источник знания о человеке</w:t>
      </w:r>
    </w:p>
    <w:p w:rsidR="00BA6EFE" w:rsidRPr="00307368" w:rsidRDefault="00BA6EFE" w:rsidP="008A66B0">
      <w:pPr>
        <w:pStyle w:val="13"/>
        <w:numPr>
          <w:ilvl w:val="0"/>
          <w:numId w:val="252"/>
        </w:numPr>
        <w:spacing w:line="298"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характеризовать смысл понятия «гуманитарное знание»;</w:t>
      </w:r>
    </w:p>
    <w:p w:rsidR="00BA6EFE" w:rsidRPr="00307368" w:rsidRDefault="00BA6EFE" w:rsidP="008A66B0">
      <w:pPr>
        <w:pStyle w:val="13"/>
        <w:numPr>
          <w:ilvl w:val="0"/>
          <w:numId w:val="252"/>
        </w:numPr>
        <w:spacing w:line="298"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определять нравственный смысл гуманитарного знания, его системообразующую роль в современной культуре;</w:t>
      </w:r>
    </w:p>
    <w:p w:rsidR="00BA6EFE" w:rsidRPr="00307368" w:rsidRDefault="00BA6EFE" w:rsidP="008A66B0">
      <w:pPr>
        <w:pStyle w:val="13"/>
        <w:numPr>
          <w:ilvl w:val="0"/>
          <w:numId w:val="25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«культура» как процесс самопозна</w:t>
      </w:r>
      <w:r w:rsidRPr="00307368">
        <w:rPr>
          <w:color w:val="auto"/>
          <w:sz w:val="24"/>
          <w:szCs w:val="24"/>
        </w:rPr>
        <w:softHyphen/>
        <w:t>ния общества, как его внутреннюю самоактуализацию;</w:t>
      </w:r>
    </w:p>
    <w:p w:rsidR="00BA6EFE" w:rsidRPr="00307368" w:rsidRDefault="00BA6EFE" w:rsidP="008A66B0">
      <w:pPr>
        <w:pStyle w:val="13"/>
        <w:numPr>
          <w:ilvl w:val="0"/>
          <w:numId w:val="252"/>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доказывать взаимосвязь различных областей гу</w:t>
      </w:r>
      <w:r w:rsidRPr="00307368">
        <w:rPr>
          <w:color w:val="auto"/>
          <w:sz w:val="24"/>
          <w:szCs w:val="24"/>
        </w:rPr>
        <w:softHyphen/>
        <w:t>манитарного знания.</w:t>
      </w:r>
    </w:p>
    <w:p w:rsidR="00BA6EFE" w:rsidRPr="00307368" w:rsidRDefault="00BA6EFE" w:rsidP="00BA6EFE">
      <w:pPr>
        <w:pStyle w:val="13"/>
        <w:jc w:val="both"/>
        <w:rPr>
          <w:color w:val="auto"/>
          <w:sz w:val="24"/>
          <w:szCs w:val="24"/>
        </w:rPr>
      </w:pPr>
      <w:r w:rsidRPr="00307368">
        <w:rPr>
          <w:color w:val="auto"/>
          <w:sz w:val="24"/>
          <w:szCs w:val="24"/>
        </w:rPr>
        <w:t>Тема 13. Этика и нравственность как категории духовной культуры</w:t>
      </w:r>
    </w:p>
    <w:p w:rsidR="00BA6EFE" w:rsidRPr="00307368" w:rsidRDefault="00BA6EFE" w:rsidP="008A66B0">
      <w:pPr>
        <w:pStyle w:val="13"/>
        <w:numPr>
          <w:ilvl w:val="0"/>
          <w:numId w:val="25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многосторонность понятия «этика»;</w:t>
      </w:r>
    </w:p>
    <w:p w:rsidR="00BA6EFE" w:rsidRPr="00307368" w:rsidRDefault="00BA6EFE" w:rsidP="008A66B0">
      <w:pPr>
        <w:pStyle w:val="13"/>
        <w:numPr>
          <w:ilvl w:val="0"/>
          <w:numId w:val="25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особенности этики как науки;</w:t>
      </w:r>
    </w:p>
    <w:p w:rsidR="00BA6EFE" w:rsidRPr="00307368" w:rsidRDefault="00BA6EFE" w:rsidP="008A66B0">
      <w:pPr>
        <w:pStyle w:val="13"/>
        <w:numPr>
          <w:ilvl w:val="0"/>
          <w:numId w:val="25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объяснять понятия «добро» и «зло» с помощью примеров в истории и культуре народов России и соотносить их с личным опытом;</w:t>
      </w:r>
    </w:p>
    <w:p w:rsidR="00BA6EFE" w:rsidRPr="00307368" w:rsidRDefault="00BA6EFE" w:rsidP="008A66B0">
      <w:pPr>
        <w:pStyle w:val="13"/>
        <w:numPr>
          <w:ilvl w:val="0"/>
          <w:numId w:val="253"/>
        </w:numPr>
        <w:spacing w:after="120" w:line="240" w:lineRule="auto"/>
        <w:ind w:left="284"/>
        <w:jc w:val="both"/>
        <w:rPr>
          <w:color w:val="auto"/>
          <w:sz w:val="24"/>
          <w:szCs w:val="24"/>
        </w:rPr>
      </w:pPr>
      <w:r w:rsidRPr="00307368">
        <w:rPr>
          <w:color w:val="auto"/>
          <w:sz w:val="24"/>
          <w:szCs w:val="24"/>
        </w:rPr>
        <w:t>обосновывать важность и необходимость нравственности для социального благополучия общества и личности.</w:t>
      </w:r>
    </w:p>
    <w:p w:rsidR="00BA6EFE" w:rsidRPr="00307368" w:rsidRDefault="00BA6EFE" w:rsidP="00BA6EFE">
      <w:pPr>
        <w:pStyle w:val="af2"/>
        <w:jc w:val="both"/>
        <w:rPr>
          <w:color w:val="auto"/>
          <w:sz w:val="24"/>
          <w:szCs w:val="24"/>
        </w:rPr>
      </w:pPr>
      <w:r w:rsidRPr="00307368">
        <w:rPr>
          <w:color w:val="auto"/>
          <w:sz w:val="24"/>
          <w:szCs w:val="24"/>
        </w:rPr>
        <w:t xml:space="preserve">Тема 14. Самопознание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5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«самопознание», «автобиогра</w:t>
      </w:r>
      <w:r w:rsidRPr="00307368">
        <w:rPr>
          <w:color w:val="auto"/>
          <w:sz w:val="24"/>
          <w:szCs w:val="24"/>
        </w:rPr>
        <w:softHyphen/>
        <w:t>фия», «автопортрет», «рефлексия»;</w:t>
      </w:r>
    </w:p>
    <w:p w:rsidR="00BA6EFE" w:rsidRPr="00307368" w:rsidRDefault="00BA6EFE" w:rsidP="008A66B0">
      <w:pPr>
        <w:pStyle w:val="13"/>
        <w:numPr>
          <w:ilvl w:val="0"/>
          <w:numId w:val="25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соотносить понятия «мораль», «нравственность», «цен</w:t>
      </w:r>
      <w:r w:rsidRPr="00307368">
        <w:rPr>
          <w:color w:val="auto"/>
          <w:sz w:val="24"/>
          <w:szCs w:val="24"/>
        </w:rPr>
        <w:softHyphen/>
        <w:t>ности» с самопознанием и рефлексией на доступном для об</w:t>
      </w:r>
      <w:r w:rsidRPr="00307368">
        <w:rPr>
          <w:color w:val="auto"/>
          <w:sz w:val="24"/>
          <w:szCs w:val="24"/>
        </w:rPr>
        <w:softHyphen/>
        <w:t>учающихся уровне;</w:t>
      </w:r>
    </w:p>
    <w:p w:rsidR="00BA6EFE" w:rsidRPr="00307368" w:rsidRDefault="00BA6EFE" w:rsidP="008A66B0">
      <w:pPr>
        <w:pStyle w:val="13"/>
        <w:numPr>
          <w:ilvl w:val="0"/>
          <w:numId w:val="254"/>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доказывать и обосновывать свои нравственные убеждения.</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Тематический блок 3. «Человек как член общества»</w:t>
      </w:r>
    </w:p>
    <w:p w:rsidR="00BA6EFE" w:rsidRPr="00307368" w:rsidRDefault="00BA6EFE" w:rsidP="00BA6EFE">
      <w:pPr>
        <w:pStyle w:val="13"/>
        <w:jc w:val="both"/>
        <w:rPr>
          <w:color w:val="auto"/>
          <w:sz w:val="24"/>
          <w:szCs w:val="24"/>
        </w:rPr>
      </w:pPr>
      <w:r w:rsidRPr="00307368">
        <w:rPr>
          <w:color w:val="auto"/>
          <w:sz w:val="24"/>
          <w:szCs w:val="24"/>
        </w:rPr>
        <w:t>Тема 15. Труд делает человека человеком</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важность труда и его роль в современном обществе;</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соотносить понятия «добросовестный труд» и «экономиче</w:t>
      </w:r>
      <w:r w:rsidRPr="00307368">
        <w:rPr>
          <w:color w:val="auto"/>
          <w:sz w:val="24"/>
          <w:szCs w:val="24"/>
        </w:rPr>
        <w:softHyphen/>
        <w:t>ское благополучие»;</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объяснять понятия «безделье», «лень», «тунеядство»; пони</w:t>
      </w:r>
      <w:r w:rsidRPr="00307368">
        <w:rPr>
          <w:color w:val="auto"/>
          <w:sz w:val="24"/>
          <w:szCs w:val="24"/>
        </w:rPr>
        <w:softHyphen/>
        <w:t>мать важность и уметь обосновать необходимость их преодо</w:t>
      </w:r>
      <w:r w:rsidRPr="00307368">
        <w:rPr>
          <w:color w:val="auto"/>
          <w:sz w:val="24"/>
          <w:szCs w:val="24"/>
        </w:rPr>
        <w:softHyphen/>
        <w:t>ления для самого себя;</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оценивать общественные процессы в области общественной оценки труда;</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демонстрировать значимость трудолюбия, тру</w:t>
      </w:r>
      <w:r w:rsidRPr="00307368">
        <w:rPr>
          <w:color w:val="auto"/>
          <w:sz w:val="24"/>
          <w:szCs w:val="24"/>
        </w:rPr>
        <w:softHyphen/>
        <w:t>довых подвигов, социальной ответственности за свой труд;</w:t>
      </w:r>
    </w:p>
    <w:p w:rsidR="00BA6EFE" w:rsidRPr="00307368" w:rsidRDefault="00BA6EFE" w:rsidP="008A66B0">
      <w:pPr>
        <w:pStyle w:val="13"/>
        <w:numPr>
          <w:ilvl w:val="0"/>
          <w:numId w:val="25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объяснять важность труда и его экономической стоимости;</w:t>
      </w:r>
    </w:p>
    <w:p w:rsidR="00BA6EFE" w:rsidRPr="00307368" w:rsidRDefault="00BA6EFE" w:rsidP="008A66B0">
      <w:pPr>
        <w:pStyle w:val="13"/>
        <w:numPr>
          <w:ilvl w:val="0"/>
          <w:numId w:val="255"/>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объяснять понятия «безделье», «лень», «тунеядство», с одной стороны, и «трудолюбие», «подвиг труда», «ответ</w:t>
      </w:r>
      <w:r w:rsidRPr="00307368">
        <w:rPr>
          <w:color w:val="auto"/>
          <w:sz w:val="24"/>
          <w:szCs w:val="24"/>
        </w:rPr>
        <w:softHyphen/>
        <w:t>ственность», с другой стороны, а также «общественная оцен</w:t>
      </w:r>
      <w:r w:rsidRPr="00307368">
        <w:rPr>
          <w:color w:val="auto"/>
          <w:sz w:val="24"/>
          <w:szCs w:val="24"/>
        </w:rPr>
        <w:softHyphen/>
        <w:t>ка труда».</w:t>
      </w:r>
    </w:p>
    <w:p w:rsidR="00BA6EFE" w:rsidRPr="00307368" w:rsidRDefault="00BA6EFE" w:rsidP="00BA6EFE">
      <w:pPr>
        <w:pStyle w:val="13"/>
        <w:jc w:val="both"/>
        <w:rPr>
          <w:color w:val="auto"/>
          <w:sz w:val="24"/>
          <w:szCs w:val="24"/>
        </w:rPr>
      </w:pPr>
      <w:r w:rsidRPr="00307368">
        <w:rPr>
          <w:color w:val="auto"/>
          <w:sz w:val="24"/>
          <w:szCs w:val="24"/>
        </w:rPr>
        <w:t>Тема 16. Подвиг: как узнать героя?</w:t>
      </w:r>
    </w:p>
    <w:p w:rsidR="00BA6EFE" w:rsidRPr="00307368" w:rsidRDefault="00BA6EFE" w:rsidP="008A66B0">
      <w:pPr>
        <w:pStyle w:val="13"/>
        <w:numPr>
          <w:ilvl w:val="0"/>
          <w:numId w:val="25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«подвиг», «героизм», «самопо</w:t>
      </w:r>
      <w:r w:rsidRPr="00307368">
        <w:rPr>
          <w:color w:val="auto"/>
          <w:sz w:val="24"/>
          <w:szCs w:val="24"/>
        </w:rPr>
        <w:softHyphen/>
        <w:t>жертвование»;</w:t>
      </w:r>
    </w:p>
    <w:p w:rsidR="00BA6EFE" w:rsidRPr="00307368" w:rsidRDefault="00BA6EFE" w:rsidP="008A66B0">
      <w:pPr>
        <w:pStyle w:val="13"/>
        <w:numPr>
          <w:ilvl w:val="0"/>
          <w:numId w:val="25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отличия подвига на войне и в мирное время;</w:t>
      </w:r>
    </w:p>
    <w:p w:rsidR="00BA6EFE" w:rsidRPr="00307368" w:rsidRDefault="00BA6EFE" w:rsidP="008A66B0">
      <w:pPr>
        <w:pStyle w:val="13"/>
        <w:numPr>
          <w:ilvl w:val="0"/>
          <w:numId w:val="25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доказывать важность героических примеров для жизни общества;</w:t>
      </w:r>
    </w:p>
    <w:p w:rsidR="00BA6EFE" w:rsidRPr="00307368" w:rsidRDefault="00BA6EFE" w:rsidP="008A66B0">
      <w:pPr>
        <w:pStyle w:val="13"/>
        <w:numPr>
          <w:ilvl w:val="0"/>
          <w:numId w:val="25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называть героев современного общества и историче</w:t>
      </w:r>
      <w:r w:rsidRPr="00307368">
        <w:rPr>
          <w:color w:val="auto"/>
          <w:sz w:val="24"/>
          <w:szCs w:val="24"/>
        </w:rPr>
        <w:softHyphen/>
        <w:t>ских личностей;</w:t>
      </w:r>
    </w:p>
    <w:p w:rsidR="00BA6EFE" w:rsidRPr="00307368" w:rsidRDefault="00BA6EFE" w:rsidP="008A66B0">
      <w:pPr>
        <w:pStyle w:val="13"/>
        <w:numPr>
          <w:ilvl w:val="0"/>
          <w:numId w:val="256"/>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разграничение понятий «героизм» и «псевдоге</w:t>
      </w:r>
      <w:r w:rsidRPr="00307368">
        <w:rPr>
          <w:color w:val="auto"/>
          <w:sz w:val="24"/>
          <w:szCs w:val="24"/>
        </w:rPr>
        <w:softHyphen/>
        <w:t>роизм» через значимость для общества и понимание послед</w:t>
      </w:r>
      <w:r w:rsidRPr="00307368">
        <w:rPr>
          <w:color w:val="auto"/>
          <w:sz w:val="24"/>
          <w:szCs w:val="24"/>
        </w:rPr>
        <w:softHyphen/>
        <w:t>ствий.</w:t>
      </w:r>
    </w:p>
    <w:p w:rsidR="00BA6EFE" w:rsidRPr="00307368" w:rsidRDefault="00BA6EFE" w:rsidP="00BA6EFE">
      <w:pPr>
        <w:pStyle w:val="13"/>
        <w:jc w:val="both"/>
        <w:rPr>
          <w:color w:val="auto"/>
          <w:sz w:val="24"/>
          <w:szCs w:val="24"/>
        </w:rPr>
      </w:pPr>
      <w:r w:rsidRPr="00307368">
        <w:rPr>
          <w:color w:val="auto"/>
          <w:sz w:val="24"/>
          <w:szCs w:val="24"/>
        </w:rPr>
        <w:t>Тема 17. Люди в обществе: духовно-нравственное взаимовли</w:t>
      </w:r>
      <w:r w:rsidRPr="00307368">
        <w:rPr>
          <w:color w:val="auto"/>
          <w:sz w:val="24"/>
          <w:szCs w:val="24"/>
        </w:rPr>
        <w:softHyphen/>
        <w:t>яние</w:t>
      </w:r>
    </w:p>
    <w:p w:rsidR="00BA6EFE" w:rsidRPr="00307368" w:rsidRDefault="00BA6EFE" w:rsidP="008A66B0">
      <w:pPr>
        <w:pStyle w:val="13"/>
        <w:numPr>
          <w:ilvl w:val="0"/>
          <w:numId w:val="25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«социальные отношения»;</w:t>
      </w:r>
    </w:p>
    <w:p w:rsidR="00BA6EFE" w:rsidRPr="00307368" w:rsidRDefault="00BA6EFE" w:rsidP="008A66B0">
      <w:pPr>
        <w:pStyle w:val="13"/>
        <w:numPr>
          <w:ilvl w:val="0"/>
          <w:numId w:val="25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смысл понятия «человек как субъект социальных отношений» в приложении к его нравственному и духовному развитию;</w:t>
      </w:r>
    </w:p>
    <w:p w:rsidR="00BA6EFE" w:rsidRPr="00307368" w:rsidRDefault="00BA6EFE" w:rsidP="008A66B0">
      <w:pPr>
        <w:pStyle w:val="13"/>
        <w:numPr>
          <w:ilvl w:val="0"/>
          <w:numId w:val="25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роль малых и больших социальных групп в нрав</w:t>
      </w:r>
      <w:r w:rsidRPr="00307368">
        <w:rPr>
          <w:color w:val="auto"/>
          <w:sz w:val="24"/>
          <w:szCs w:val="24"/>
        </w:rPr>
        <w:softHyphen/>
        <w:t>ственном состоянии личности;</w:t>
      </w:r>
    </w:p>
    <w:p w:rsidR="00BA6EFE" w:rsidRPr="00307368" w:rsidRDefault="00BA6EFE" w:rsidP="008A66B0">
      <w:pPr>
        <w:pStyle w:val="13"/>
        <w:numPr>
          <w:ilvl w:val="0"/>
          <w:numId w:val="25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понятия «дружба», «предательство», «честь», «коллективизм» и приводить примеры из истории, культуры и литературы;</w:t>
      </w:r>
    </w:p>
    <w:p w:rsidR="00BA6EFE" w:rsidRPr="00307368" w:rsidRDefault="00BA6EFE" w:rsidP="008A66B0">
      <w:pPr>
        <w:pStyle w:val="13"/>
        <w:numPr>
          <w:ilvl w:val="0"/>
          <w:numId w:val="25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и находить нравственные основания социальной взаимопомощи, в том числе благотворительно</w:t>
      </w:r>
      <w:r w:rsidRPr="00307368">
        <w:rPr>
          <w:color w:val="auto"/>
          <w:sz w:val="24"/>
          <w:szCs w:val="24"/>
        </w:rPr>
        <w:softHyphen/>
        <w:t>сти;</w:t>
      </w:r>
    </w:p>
    <w:p w:rsidR="00BA6EFE" w:rsidRPr="00307368" w:rsidRDefault="00BA6EFE" w:rsidP="008A66B0">
      <w:pPr>
        <w:pStyle w:val="13"/>
        <w:numPr>
          <w:ilvl w:val="0"/>
          <w:numId w:val="257"/>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характеризовать понятие «этика предпринима</w:t>
      </w:r>
      <w:r w:rsidRPr="00307368">
        <w:rPr>
          <w:color w:val="auto"/>
          <w:sz w:val="24"/>
          <w:szCs w:val="24"/>
        </w:rPr>
        <w:softHyphen/>
        <w:t>тельства» в социальном аспекте.</w:t>
      </w:r>
    </w:p>
    <w:p w:rsidR="00BA6EFE" w:rsidRPr="00307368" w:rsidRDefault="00BA6EFE" w:rsidP="00BA6EFE">
      <w:pPr>
        <w:pStyle w:val="13"/>
        <w:jc w:val="both"/>
        <w:rPr>
          <w:color w:val="auto"/>
          <w:sz w:val="24"/>
          <w:szCs w:val="24"/>
        </w:rPr>
      </w:pPr>
      <w:r w:rsidRPr="00307368">
        <w:rPr>
          <w:color w:val="auto"/>
          <w:sz w:val="24"/>
          <w:szCs w:val="24"/>
        </w:rPr>
        <w:t>Тема 18. Проблемы современного общества как отражение его духовно-нравственного самосознания</w:t>
      </w:r>
    </w:p>
    <w:p w:rsidR="00BA6EFE" w:rsidRPr="00307368" w:rsidRDefault="00BA6EFE" w:rsidP="008A66B0">
      <w:pPr>
        <w:pStyle w:val="13"/>
        <w:numPr>
          <w:ilvl w:val="0"/>
          <w:numId w:val="25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«социальные проблемы современ</w:t>
      </w:r>
      <w:r w:rsidRPr="00307368">
        <w:rPr>
          <w:color w:val="auto"/>
          <w:sz w:val="24"/>
          <w:szCs w:val="24"/>
        </w:rPr>
        <w:softHyphen/>
        <w:t>ного общества» как многостороннее явление, в том числе об</w:t>
      </w:r>
      <w:r w:rsidRPr="00307368">
        <w:rPr>
          <w:color w:val="auto"/>
          <w:sz w:val="24"/>
          <w:szCs w:val="24"/>
        </w:rPr>
        <w:softHyphen/>
        <w:t>условленное несовершенством духовно-нравственных идеа</w:t>
      </w:r>
      <w:r w:rsidRPr="00307368">
        <w:rPr>
          <w:color w:val="auto"/>
          <w:sz w:val="24"/>
          <w:szCs w:val="24"/>
        </w:rPr>
        <w:softHyphen/>
        <w:t>лов и ценностей;</w:t>
      </w:r>
    </w:p>
    <w:p w:rsidR="00BA6EFE" w:rsidRPr="00307368" w:rsidRDefault="00BA6EFE" w:rsidP="008A66B0">
      <w:pPr>
        <w:pStyle w:val="13"/>
        <w:numPr>
          <w:ilvl w:val="0"/>
          <w:numId w:val="25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таких понятий как «бедность», «асоци</w:t>
      </w:r>
      <w:r w:rsidRPr="00307368">
        <w:rPr>
          <w:color w:val="auto"/>
          <w:sz w:val="24"/>
          <w:szCs w:val="24"/>
        </w:rPr>
        <w:softHyphen/>
        <w:t>альная семья», «сиротство»; знать и уметь обосновывать пу</w:t>
      </w:r>
      <w:r w:rsidRPr="00307368">
        <w:rPr>
          <w:color w:val="auto"/>
          <w:sz w:val="24"/>
          <w:szCs w:val="24"/>
        </w:rPr>
        <w:softHyphen/>
        <w:t>ти преодоления их последствий на доступном для понимания уровне;</w:t>
      </w:r>
    </w:p>
    <w:p w:rsidR="00BA6EFE" w:rsidRPr="00307368" w:rsidRDefault="00BA6EFE" w:rsidP="008A66B0">
      <w:pPr>
        <w:pStyle w:val="13"/>
        <w:numPr>
          <w:ilvl w:val="0"/>
          <w:numId w:val="258"/>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понимания роли государства в прео</w:t>
      </w:r>
      <w:r w:rsidRPr="00307368">
        <w:rPr>
          <w:color w:val="auto"/>
          <w:sz w:val="24"/>
          <w:szCs w:val="24"/>
        </w:rPr>
        <w:softHyphen/>
        <w:t>долении этих проблем, а также необходимость помощи в пре</w:t>
      </w:r>
      <w:r w:rsidRPr="00307368">
        <w:rPr>
          <w:color w:val="auto"/>
          <w:sz w:val="24"/>
          <w:szCs w:val="24"/>
        </w:rPr>
        <w:softHyphen/>
        <w:t>одолении этих состояний со стороны общества.</w:t>
      </w:r>
    </w:p>
    <w:p w:rsidR="00BA6EFE" w:rsidRPr="00307368" w:rsidRDefault="00BA6EFE" w:rsidP="00BA6EFE">
      <w:pPr>
        <w:pStyle w:val="13"/>
        <w:jc w:val="both"/>
        <w:rPr>
          <w:color w:val="auto"/>
          <w:sz w:val="24"/>
          <w:szCs w:val="24"/>
        </w:rPr>
      </w:pPr>
      <w:r w:rsidRPr="00307368">
        <w:rPr>
          <w:color w:val="auto"/>
          <w:sz w:val="24"/>
          <w:szCs w:val="24"/>
        </w:rPr>
        <w:t>Тема 19. Духовно-нравственные ориентиры социальных от</w:t>
      </w:r>
      <w:r w:rsidRPr="00307368">
        <w:rPr>
          <w:color w:val="auto"/>
          <w:sz w:val="24"/>
          <w:szCs w:val="24"/>
        </w:rPr>
        <w:softHyphen/>
        <w:t>ношений</w:t>
      </w:r>
    </w:p>
    <w:p w:rsidR="00BA6EFE" w:rsidRPr="00307368" w:rsidRDefault="00BA6EFE" w:rsidP="008A66B0">
      <w:pPr>
        <w:pStyle w:val="13"/>
        <w:numPr>
          <w:ilvl w:val="0"/>
          <w:numId w:val="25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«благотворительность», «меценат</w:t>
      </w:r>
      <w:r w:rsidRPr="00307368">
        <w:rPr>
          <w:color w:val="auto"/>
          <w:sz w:val="24"/>
          <w:szCs w:val="24"/>
        </w:rPr>
        <w:softHyphen/>
        <w:t>ство», «милосердие», «волонтерство», «социальный проект», «гражданская и социальная ответственность», «обществен</w:t>
      </w:r>
      <w:r w:rsidRPr="00307368">
        <w:rPr>
          <w:color w:val="auto"/>
          <w:sz w:val="24"/>
          <w:szCs w:val="24"/>
        </w:rPr>
        <w:softHyphen/>
        <w:t>ные блага», «коллективизм» в их взаимосвязи;</w:t>
      </w:r>
    </w:p>
    <w:p w:rsidR="00BA6EFE" w:rsidRPr="00307368" w:rsidRDefault="00BA6EFE" w:rsidP="008A66B0">
      <w:pPr>
        <w:pStyle w:val="13"/>
        <w:numPr>
          <w:ilvl w:val="0"/>
          <w:numId w:val="25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анализировать и выявлять общие черты традиций благотво</w:t>
      </w:r>
      <w:r w:rsidRPr="00307368">
        <w:rPr>
          <w:color w:val="auto"/>
          <w:sz w:val="24"/>
          <w:szCs w:val="24"/>
        </w:rPr>
        <w:softHyphen/>
        <w:t>рительности, милосердия, добровольной помощи, взаимовы</w:t>
      </w:r>
      <w:r w:rsidRPr="00307368">
        <w:rPr>
          <w:color w:val="auto"/>
          <w:sz w:val="24"/>
          <w:szCs w:val="24"/>
        </w:rPr>
        <w:softHyphen/>
        <w:t>ручки у представителей разных этносов и религий;</w:t>
      </w:r>
    </w:p>
    <w:p w:rsidR="00BA6EFE" w:rsidRPr="00307368" w:rsidRDefault="00BA6EFE" w:rsidP="008A66B0">
      <w:pPr>
        <w:pStyle w:val="13"/>
        <w:numPr>
          <w:ilvl w:val="0"/>
          <w:numId w:val="259"/>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самостоятельно находить информацию о благотвори</w:t>
      </w:r>
      <w:r w:rsidRPr="00307368">
        <w:rPr>
          <w:color w:val="auto"/>
          <w:sz w:val="24"/>
          <w:szCs w:val="24"/>
        </w:rPr>
        <w:softHyphen/>
        <w:t>тельных, волонтёрских и социальных проектах в регионе сво</w:t>
      </w:r>
      <w:r w:rsidRPr="00307368">
        <w:rPr>
          <w:color w:val="auto"/>
          <w:sz w:val="24"/>
          <w:szCs w:val="24"/>
        </w:rPr>
        <w:softHyphen/>
        <w:t>его проживания.</w:t>
      </w:r>
    </w:p>
    <w:p w:rsidR="00BA6EFE" w:rsidRPr="00307368" w:rsidRDefault="00BA6EFE" w:rsidP="00BA6EFE">
      <w:pPr>
        <w:pStyle w:val="13"/>
        <w:jc w:val="both"/>
        <w:rPr>
          <w:color w:val="auto"/>
          <w:sz w:val="24"/>
          <w:szCs w:val="24"/>
        </w:rPr>
      </w:pPr>
      <w:r w:rsidRPr="00307368">
        <w:rPr>
          <w:color w:val="auto"/>
          <w:sz w:val="24"/>
          <w:szCs w:val="24"/>
        </w:rPr>
        <w:t>Тема 20. Гуманизм как сущностная характеристика духовно</w:t>
      </w:r>
      <w:r w:rsidRPr="00307368">
        <w:rPr>
          <w:color w:val="auto"/>
          <w:sz w:val="24"/>
          <w:szCs w:val="24"/>
        </w:rPr>
        <w:softHyphen/>
        <w:t>нравственной культуры народов России</w:t>
      </w:r>
    </w:p>
    <w:p w:rsidR="00BA6EFE" w:rsidRPr="00307368" w:rsidRDefault="00BA6EFE" w:rsidP="008A66B0">
      <w:pPr>
        <w:pStyle w:val="13"/>
        <w:numPr>
          <w:ilvl w:val="0"/>
          <w:numId w:val="26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«гуманизм» как источник духовно</w:t>
      </w:r>
      <w:r w:rsidRPr="00307368">
        <w:rPr>
          <w:color w:val="auto"/>
          <w:sz w:val="24"/>
          <w:szCs w:val="24"/>
        </w:rPr>
        <w:softHyphen/>
        <w:t>нравственных ценностей российского народа;</w:t>
      </w:r>
    </w:p>
    <w:p w:rsidR="00BA6EFE" w:rsidRPr="00307368" w:rsidRDefault="00BA6EFE" w:rsidP="008A66B0">
      <w:pPr>
        <w:pStyle w:val="13"/>
        <w:numPr>
          <w:ilvl w:val="0"/>
          <w:numId w:val="26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обосновывать проявления гуманизма в историко</w:t>
      </w:r>
      <w:r w:rsidRPr="00307368">
        <w:rPr>
          <w:color w:val="auto"/>
          <w:sz w:val="24"/>
          <w:szCs w:val="24"/>
        </w:rPr>
        <w:softHyphen/>
        <w:t>культурном наследии народов России;</w:t>
      </w:r>
    </w:p>
    <w:p w:rsidR="00BA6EFE" w:rsidRPr="00307368" w:rsidRDefault="00BA6EFE" w:rsidP="008A66B0">
      <w:pPr>
        <w:pStyle w:val="13"/>
        <w:numPr>
          <w:ilvl w:val="0"/>
          <w:numId w:val="26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знать и понимать важность гуманизма для формирования вы</w:t>
      </w:r>
      <w:r w:rsidRPr="00307368">
        <w:rPr>
          <w:color w:val="auto"/>
          <w:sz w:val="24"/>
          <w:szCs w:val="24"/>
        </w:rPr>
        <w:softHyphen/>
        <w:t>соконравственной личности, государственной политики, вза</w:t>
      </w:r>
      <w:r w:rsidRPr="00307368">
        <w:rPr>
          <w:color w:val="auto"/>
          <w:sz w:val="24"/>
          <w:szCs w:val="24"/>
        </w:rPr>
        <w:softHyphen/>
        <w:t>имоотношений в обществе;</w:t>
      </w:r>
    </w:p>
    <w:p w:rsidR="00BA6EFE" w:rsidRPr="00307368" w:rsidRDefault="00BA6EFE" w:rsidP="008A66B0">
      <w:pPr>
        <w:pStyle w:val="13"/>
        <w:numPr>
          <w:ilvl w:val="0"/>
          <w:numId w:val="260"/>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и объяснять гуманистические проявления в совре</w:t>
      </w:r>
      <w:r w:rsidRPr="00307368">
        <w:rPr>
          <w:color w:val="auto"/>
          <w:sz w:val="24"/>
          <w:szCs w:val="24"/>
        </w:rPr>
        <w:softHyphen/>
        <w:t>менной культуре.</w:t>
      </w:r>
    </w:p>
    <w:p w:rsidR="00BA6EFE" w:rsidRPr="00307368" w:rsidRDefault="00BA6EFE" w:rsidP="00BA6EFE">
      <w:pPr>
        <w:pStyle w:val="13"/>
        <w:jc w:val="both"/>
        <w:rPr>
          <w:color w:val="auto"/>
          <w:sz w:val="24"/>
          <w:szCs w:val="24"/>
        </w:rPr>
      </w:pPr>
      <w:r w:rsidRPr="00307368">
        <w:rPr>
          <w:color w:val="auto"/>
          <w:sz w:val="24"/>
          <w:szCs w:val="24"/>
        </w:rPr>
        <w:t>Тема 21. Социальные профессии; их важность для сохране</w:t>
      </w:r>
      <w:r w:rsidRPr="00307368">
        <w:rPr>
          <w:color w:val="auto"/>
          <w:sz w:val="24"/>
          <w:szCs w:val="24"/>
        </w:rPr>
        <w:softHyphen/>
        <w:t>ния духовно-нравственного облика общества</w:t>
      </w:r>
    </w:p>
    <w:p w:rsidR="00BA6EFE" w:rsidRPr="00307368" w:rsidRDefault="00BA6EFE" w:rsidP="008A66B0">
      <w:pPr>
        <w:pStyle w:val="13"/>
        <w:numPr>
          <w:ilvl w:val="0"/>
          <w:numId w:val="26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«социальные профессии», «помо</w:t>
      </w:r>
      <w:r w:rsidRPr="00307368">
        <w:rPr>
          <w:color w:val="auto"/>
          <w:sz w:val="24"/>
          <w:szCs w:val="24"/>
        </w:rPr>
        <w:softHyphen/>
        <w:t>гающие профессии»;</w:t>
      </w:r>
    </w:p>
    <w:p w:rsidR="00BA6EFE" w:rsidRPr="00307368" w:rsidRDefault="00BA6EFE" w:rsidP="008A66B0">
      <w:pPr>
        <w:pStyle w:val="13"/>
        <w:numPr>
          <w:ilvl w:val="0"/>
          <w:numId w:val="26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иметь представление о духовно-нравственных качествах, не</w:t>
      </w:r>
      <w:r w:rsidRPr="00307368">
        <w:rPr>
          <w:color w:val="auto"/>
          <w:sz w:val="24"/>
          <w:szCs w:val="24"/>
        </w:rPr>
        <w:softHyphen/>
        <w:t>обходимых представителям социальных профессий;</w:t>
      </w:r>
    </w:p>
    <w:p w:rsidR="00BA6EFE" w:rsidRPr="00307368" w:rsidRDefault="00BA6EFE" w:rsidP="008A66B0">
      <w:pPr>
        <w:pStyle w:val="13"/>
        <w:numPr>
          <w:ilvl w:val="0"/>
          <w:numId w:val="26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осознавать и обосновывать ответственность личности при вы</w:t>
      </w:r>
      <w:r w:rsidRPr="00307368">
        <w:rPr>
          <w:color w:val="auto"/>
          <w:sz w:val="24"/>
          <w:szCs w:val="24"/>
        </w:rPr>
        <w:softHyphen/>
        <w:t>боре социальных профессий;</w:t>
      </w:r>
    </w:p>
    <w:p w:rsidR="00BA6EFE" w:rsidRPr="00307368" w:rsidRDefault="00BA6EFE" w:rsidP="008A66B0">
      <w:pPr>
        <w:pStyle w:val="13"/>
        <w:numPr>
          <w:ilvl w:val="0"/>
          <w:numId w:val="261"/>
        </w:numPr>
        <w:spacing w:after="8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из литературы и истории, современной жизни, подтверждающие данную точку зрения.</w:t>
      </w:r>
    </w:p>
    <w:p w:rsidR="00BA6EFE" w:rsidRPr="00307368" w:rsidRDefault="00BA6EFE" w:rsidP="00BA6EFE">
      <w:pPr>
        <w:pStyle w:val="13"/>
        <w:jc w:val="both"/>
        <w:rPr>
          <w:color w:val="auto"/>
          <w:sz w:val="24"/>
          <w:szCs w:val="24"/>
        </w:rPr>
      </w:pPr>
      <w:r w:rsidRPr="00307368">
        <w:rPr>
          <w:color w:val="auto"/>
          <w:sz w:val="24"/>
          <w:szCs w:val="24"/>
        </w:rPr>
        <w:t>Тема 22. Выдающиеся благотворители в истории. Благотво</w:t>
      </w:r>
      <w:r w:rsidRPr="00307368">
        <w:rPr>
          <w:color w:val="auto"/>
          <w:sz w:val="24"/>
          <w:szCs w:val="24"/>
        </w:rPr>
        <w:softHyphen/>
        <w:t>рительность как нравственный долг</w:t>
      </w:r>
    </w:p>
    <w:p w:rsidR="00BA6EFE" w:rsidRPr="00307368" w:rsidRDefault="00BA6EFE" w:rsidP="008A66B0">
      <w:pPr>
        <w:pStyle w:val="13"/>
        <w:numPr>
          <w:ilvl w:val="0"/>
          <w:numId w:val="26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«благотворительность» и его эво</w:t>
      </w:r>
      <w:r w:rsidRPr="00307368">
        <w:rPr>
          <w:color w:val="auto"/>
          <w:sz w:val="24"/>
          <w:szCs w:val="24"/>
        </w:rPr>
        <w:softHyphen/>
        <w:t>люцию в истории России;</w:t>
      </w:r>
    </w:p>
    <w:p w:rsidR="00BA6EFE" w:rsidRPr="00307368" w:rsidRDefault="00BA6EFE" w:rsidP="008A66B0">
      <w:pPr>
        <w:pStyle w:val="13"/>
        <w:numPr>
          <w:ilvl w:val="0"/>
          <w:numId w:val="26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BA6EFE" w:rsidRPr="00307368" w:rsidRDefault="00BA6EFE" w:rsidP="008A66B0">
      <w:pPr>
        <w:pStyle w:val="13"/>
        <w:numPr>
          <w:ilvl w:val="0"/>
          <w:numId w:val="26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«социальный долг», обосновывать его важную роль в жизни общества;</w:t>
      </w:r>
    </w:p>
    <w:p w:rsidR="00BA6EFE" w:rsidRPr="00307368" w:rsidRDefault="00BA6EFE" w:rsidP="008A66B0">
      <w:pPr>
        <w:pStyle w:val="13"/>
        <w:numPr>
          <w:ilvl w:val="0"/>
          <w:numId w:val="26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выдающихся благотворителей в истории и современной России;</w:t>
      </w:r>
    </w:p>
    <w:p w:rsidR="00BA6EFE" w:rsidRPr="00307368" w:rsidRDefault="00BA6EFE" w:rsidP="008A66B0">
      <w:pPr>
        <w:pStyle w:val="13"/>
        <w:numPr>
          <w:ilvl w:val="0"/>
          <w:numId w:val="262"/>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смысл внеэкономической благотворительности: во</w:t>
      </w:r>
      <w:r w:rsidRPr="00307368">
        <w:rPr>
          <w:color w:val="auto"/>
          <w:sz w:val="24"/>
          <w:szCs w:val="24"/>
        </w:rPr>
        <w:softHyphen/>
        <w:t>лонтёрской деятельности, аргументированно объяснять её важность.</w:t>
      </w:r>
    </w:p>
    <w:p w:rsidR="00BA6EFE" w:rsidRPr="00307368" w:rsidRDefault="00BA6EFE" w:rsidP="00BA6EFE">
      <w:pPr>
        <w:pStyle w:val="13"/>
        <w:jc w:val="both"/>
        <w:rPr>
          <w:color w:val="auto"/>
          <w:sz w:val="24"/>
          <w:szCs w:val="24"/>
        </w:rPr>
      </w:pPr>
      <w:r w:rsidRPr="00307368">
        <w:rPr>
          <w:color w:val="auto"/>
          <w:sz w:val="24"/>
          <w:szCs w:val="24"/>
        </w:rPr>
        <w:t>Тема 23. Выдающиеся учёные России. Наука как источник социального и духовного прогресса общества</w:t>
      </w:r>
    </w:p>
    <w:p w:rsidR="00BA6EFE" w:rsidRPr="00307368" w:rsidRDefault="00BA6EFE" w:rsidP="008A66B0">
      <w:pPr>
        <w:pStyle w:val="13"/>
        <w:numPr>
          <w:ilvl w:val="0"/>
          <w:numId w:val="26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«наука»;</w:t>
      </w:r>
    </w:p>
    <w:p w:rsidR="00BA6EFE" w:rsidRPr="00307368" w:rsidRDefault="00BA6EFE" w:rsidP="008A66B0">
      <w:pPr>
        <w:pStyle w:val="13"/>
        <w:numPr>
          <w:ilvl w:val="0"/>
          <w:numId w:val="26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аргументированно обосновывать важность науки в со</w:t>
      </w:r>
      <w:r w:rsidRPr="00307368">
        <w:rPr>
          <w:color w:val="auto"/>
          <w:sz w:val="24"/>
          <w:szCs w:val="24"/>
        </w:rPr>
        <w:softHyphen/>
        <w:t>временном обществе, прослеживать её связь с научно-техни</w:t>
      </w:r>
      <w:r w:rsidRPr="00307368">
        <w:rPr>
          <w:color w:val="auto"/>
          <w:sz w:val="24"/>
          <w:szCs w:val="24"/>
        </w:rPr>
        <w:softHyphen/>
        <w:t>ческим и социальным прогрессом;</w:t>
      </w:r>
    </w:p>
    <w:p w:rsidR="00BA6EFE" w:rsidRPr="00307368" w:rsidRDefault="00BA6EFE" w:rsidP="008A66B0">
      <w:pPr>
        <w:pStyle w:val="13"/>
        <w:numPr>
          <w:ilvl w:val="0"/>
          <w:numId w:val="26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называть имена выдающихся учёных России;</w:t>
      </w:r>
    </w:p>
    <w:p w:rsidR="00BA6EFE" w:rsidRPr="00307368" w:rsidRDefault="00BA6EFE" w:rsidP="008A66B0">
      <w:pPr>
        <w:pStyle w:val="13"/>
        <w:numPr>
          <w:ilvl w:val="0"/>
          <w:numId w:val="26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понимания истории науки, получе</w:t>
      </w:r>
      <w:r w:rsidRPr="00307368">
        <w:rPr>
          <w:color w:val="auto"/>
          <w:sz w:val="24"/>
          <w:szCs w:val="24"/>
        </w:rPr>
        <w:softHyphen/>
        <w:t>ния и обоснования научного знания;</w:t>
      </w:r>
    </w:p>
    <w:p w:rsidR="00BA6EFE" w:rsidRPr="00307368" w:rsidRDefault="00BA6EFE" w:rsidP="008A66B0">
      <w:pPr>
        <w:pStyle w:val="13"/>
        <w:numPr>
          <w:ilvl w:val="0"/>
          <w:numId w:val="263"/>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и доказывать важность науки для благопо</w:t>
      </w:r>
      <w:r w:rsidRPr="00307368">
        <w:rPr>
          <w:color w:val="auto"/>
          <w:sz w:val="24"/>
          <w:szCs w:val="24"/>
        </w:rPr>
        <w:softHyphen/>
        <w:t>лучия общества, страны и государства;</w:t>
      </w:r>
    </w:p>
    <w:p w:rsidR="00BA6EFE" w:rsidRPr="00307368" w:rsidRDefault="00BA6EFE" w:rsidP="008A66B0">
      <w:pPr>
        <w:pStyle w:val="13"/>
        <w:numPr>
          <w:ilvl w:val="0"/>
          <w:numId w:val="263"/>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морали и нравственности в науке, её роль и вклад в доказательство этих понятий.</w:t>
      </w:r>
    </w:p>
    <w:p w:rsidR="00BA6EFE" w:rsidRPr="00307368" w:rsidRDefault="00BA6EFE" w:rsidP="00BA6EFE">
      <w:pPr>
        <w:pStyle w:val="13"/>
        <w:jc w:val="both"/>
        <w:rPr>
          <w:color w:val="auto"/>
          <w:sz w:val="24"/>
          <w:szCs w:val="24"/>
        </w:rPr>
      </w:pPr>
      <w:r w:rsidRPr="00307368">
        <w:rPr>
          <w:color w:val="auto"/>
          <w:sz w:val="24"/>
          <w:szCs w:val="24"/>
        </w:rPr>
        <w:t xml:space="preserve">Тема 24. Моя профессия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64"/>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«профессия», предполагать харак</w:t>
      </w:r>
      <w:r w:rsidRPr="00307368">
        <w:rPr>
          <w:color w:val="auto"/>
          <w:sz w:val="24"/>
          <w:szCs w:val="24"/>
        </w:rPr>
        <w:softHyphen/>
        <w:t>тер и цель труда в определённой профессии;</w:t>
      </w:r>
    </w:p>
    <w:p w:rsidR="00BA6EFE" w:rsidRPr="00307368" w:rsidRDefault="00BA6EFE" w:rsidP="008A66B0">
      <w:pPr>
        <w:pStyle w:val="13"/>
        <w:numPr>
          <w:ilvl w:val="0"/>
          <w:numId w:val="264"/>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преимущества выбранной профессии, характе</w:t>
      </w:r>
      <w:r w:rsidRPr="00307368">
        <w:rPr>
          <w:color w:val="auto"/>
          <w:sz w:val="24"/>
          <w:szCs w:val="24"/>
        </w:rPr>
        <w:softHyphen/>
        <w:t>ризовать её вклад в общество; называть духовно-нравствен</w:t>
      </w:r>
      <w:r w:rsidRPr="00307368">
        <w:rPr>
          <w:color w:val="auto"/>
          <w:sz w:val="24"/>
          <w:szCs w:val="24"/>
        </w:rPr>
        <w:softHyphen/>
        <w:t>ные качества человека, необходимые в этом виде труда.</w:t>
      </w:r>
    </w:p>
    <w:p w:rsidR="00BA6EFE" w:rsidRPr="00307368" w:rsidRDefault="00BA6EFE" w:rsidP="00BA6EFE">
      <w:pPr>
        <w:pStyle w:val="24"/>
        <w:keepNext/>
        <w:keepLines/>
        <w:spacing w:after="0" w:line="240" w:lineRule="atLeast"/>
        <w:jc w:val="both"/>
        <w:rPr>
          <w:color w:val="auto"/>
          <w:sz w:val="24"/>
          <w:szCs w:val="24"/>
        </w:rPr>
      </w:pPr>
      <w:r w:rsidRPr="00307368">
        <w:rPr>
          <w:color w:val="auto"/>
          <w:sz w:val="24"/>
          <w:szCs w:val="24"/>
        </w:rPr>
        <w:t>Тематический блок 4. «Родина и патриотизм»</w:t>
      </w:r>
    </w:p>
    <w:p w:rsidR="00BA6EFE" w:rsidRPr="00307368" w:rsidRDefault="00BA6EFE" w:rsidP="00BA6EFE">
      <w:pPr>
        <w:pStyle w:val="13"/>
        <w:spacing w:line="240" w:lineRule="atLeast"/>
        <w:jc w:val="both"/>
        <w:rPr>
          <w:color w:val="auto"/>
          <w:sz w:val="24"/>
          <w:szCs w:val="24"/>
        </w:rPr>
      </w:pPr>
      <w:r w:rsidRPr="00307368">
        <w:rPr>
          <w:color w:val="auto"/>
          <w:sz w:val="24"/>
          <w:szCs w:val="24"/>
        </w:rPr>
        <w:t>Тема 25. Гражданин</w:t>
      </w:r>
    </w:p>
    <w:p w:rsidR="00BA6EFE" w:rsidRPr="00307368" w:rsidRDefault="00BA6EFE" w:rsidP="008A66B0">
      <w:pPr>
        <w:pStyle w:val="13"/>
        <w:numPr>
          <w:ilvl w:val="0"/>
          <w:numId w:val="265"/>
        </w:numPr>
        <w:spacing w:line="240" w:lineRule="atLeast"/>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«Родина» и «гражданство», объяс</w:t>
      </w:r>
      <w:r w:rsidRPr="00307368">
        <w:rPr>
          <w:color w:val="auto"/>
          <w:sz w:val="24"/>
          <w:szCs w:val="24"/>
        </w:rPr>
        <w:softHyphen/>
        <w:t>нять их взаимосвязь;</w:t>
      </w:r>
    </w:p>
    <w:p w:rsidR="00BA6EFE" w:rsidRPr="00307368" w:rsidRDefault="00BA6EFE" w:rsidP="008A66B0">
      <w:pPr>
        <w:pStyle w:val="13"/>
        <w:numPr>
          <w:ilvl w:val="0"/>
          <w:numId w:val="265"/>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духовно-нравственный характер патриотизма, цен</w:t>
      </w:r>
      <w:r w:rsidRPr="00307368">
        <w:rPr>
          <w:color w:val="auto"/>
          <w:sz w:val="24"/>
          <w:szCs w:val="24"/>
        </w:rPr>
        <w:softHyphen/>
        <w:t>ностей гражданского самосознания;</w:t>
      </w:r>
    </w:p>
    <w:p w:rsidR="00BA6EFE" w:rsidRPr="00307368" w:rsidRDefault="00BA6EFE" w:rsidP="008A66B0">
      <w:pPr>
        <w:pStyle w:val="13"/>
        <w:numPr>
          <w:ilvl w:val="0"/>
          <w:numId w:val="265"/>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и уметь обосновывать нравственные качества граж</w:t>
      </w:r>
      <w:r w:rsidRPr="00307368">
        <w:rPr>
          <w:color w:val="auto"/>
          <w:sz w:val="24"/>
          <w:szCs w:val="24"/>
        </w:rPr>
        <w:softHyphen/>
        <w:t>данина.</w:t>
      </w:r>
    </w:p>
    <w:p w:rsidR="00BA6EFE" w:rsidRPr="00307368" w:rsidRDefault="00BA6EFE" w:rsidP="00BA6EFE">
      <w:pPr>
        <w:pStyle w:val="13"/>
        <w:jc w:val="both"/>
        <w:rPr>
          <w:color w:val="auto"/>
          <w:sz w:val="24"/>
          <w:szCs w:val="24"/>
        </w:rPr>
      </w:pPr>
      <w:r w:rsidRPr="00307368">
        <w:rPr>
          <w:color w:val="auto"/>
          <w:sz w:val="24"/>
          <w:szCs w:val="24"/>
        </w:rPr>
        <w:t>Тема 26. Патриотизм</w:t>
      </w:r>
    </w:p>
    <w:p w:rsidR="00BA6EFE" w:rsidRPr="00307368" w:rsidRDefault="00BA6EFE" w:rsidP="008A66B0">
      <w:pPr>
        <w:pStyle w:val="13"/>
        <w:numPr>
          <w:ilvl w:val="0"/>
          <w:numId w:val="26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«патриотизм»;</w:t>
      </w:r>
    </w:p>
    <w:p w:rsidR="00BA6EFE" w:rsidRPr="00307368" w:rsidRDefault="00BA6EFE" w:rsidP="008A66B0">
      <w:pPr>
        <w:pStyle w:val="13"/>
        <w:numPr>
          <w:ilvl w:val="0"/>
          <w:numId w:val="26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патриотизма в истории и современном обществе;</w:t>
      </w:r>
    </w:p>
    <w:p w:rsidR="00BA6EFE" w:rsidRPr="00307368" w:rsidRDefault="00BA6EFE" w:rsidP="008A66B0">
      <w:pPr>
        <w:pStyle w:val="13"/>
        <w:numPr>
          <w:ilvl w:val="0"/>
          <w:numId w:val="266"/>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различать истинный и ложный патриотизм через ориентиро</w:t>
      </w:r>
      <w:r w:rsidRPr="00307368">
        <w:rPr>
          <w:color w:val="auto"/>
          <w:sz w:val="24"/>
          <w:szCs w:val="24"/>
        </w:rPr>
        <w:softHyphen/>
        <w:t>ванность на ценности толерантности, уважения к другим на</w:t>
      </w:r>
      <w:r w:rsidRPr="00307368">
        <w:rPr>
          <w:color w:val="auto"/>
          <w:sz w:val="24"/>
          <w:szCs w:val="24"/>
        </w:rPr>
        <w:softHyphen/>
        <w:t>родам, их истории и культуре;</w:t>
      </w:r>
    </w:p>
    <w:p w:rsidR="00BA6EFE" w:rsidRPr="00307368" w:rsidRDefault="00BA6EFE" w:rsidP="008A66B0">
      <w:pPr>
        <w:pStyle w:val="13"/>
        <w:numPr>
          <w:ilvl w:val="0"/>
          <w:numId w:val="266"/>
        </w:numPr>
        <w:spacing w:after="12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обосновывать важность патриотизма.</w:t>
      </w:r>
    </w:p>
    <w:p w:rsidR="00BA6EFE" w:rsidRPr="00307368" w:rsidRDefault="00BA6EFE" w:rsidP="00BA6EFE">
      <w:pPr>
        <w:pStyle w:val="13"/>
        <w:jc w:val="both"/>
        <w:rPr>
          <w:color w:val="auto"/>
          <w:sz w:val="24"/>
          <w:szCs w:val="24"/>
        </w:rPr>
      </w:pPr>
      <w:r w:rsidRPr="00307368">
        <w:rPr>
          <w:color w:val="auto"/>
          <w:sz w:val="24"/>
          <w:szCs w:val="24"/>
        </w:rPr>
        <w:t>Тема 27. Защита Родины: подвиг или долг?</w:t>
      </w:r>
    </w:p>
    <w:p w:rsidR="00BA6EFE" w:rsidRPr="00307368" w:rsidRDefault="00BA6EFE" w:rsidP="008A66B0">
      <w:pPr>
        <w:pStyle w:val="13"/>
        <w:numPr>
          <w:ilvl w:val="0"/>
          <w:numId w:val="26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«война» и «мир»;</w:t>
      </w:r>
    </w:p>
    <w:p w:rsidR="00BA6EFE" w:rsidRPr="00307368" w:rsidRDefault="00BA6EFE" w:rsidP="008A66B0">
      <w:pPr>
        <w:pStyle w:val="13"/>
        <w:numPr>
          <w:ilvl w:val="0"/>
          <w:numId w:val="267"/>
        </w:numPr>
        <w:spacing w:after="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доказывать важность сохранения мира и согласия;</w:t>
      </w:r>
    </w:p>
    <w:p w:rsidR="00BA6EFE" w:rsidRPr="00307368" w:rsidRDefault="00BA6EFE" w:rsidP="008A66B0">
      <w:pPr>
        <w:pStyle w:val="13"/>
        <w:numPr>
          <w:ilvl w:val="0"/>
          <w:numId w:val="26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роль защиты Отечества, её важность для граж</w:t>
      </w:r>
      <w:r w:rsidRPr="00307368">
        <w:rPr>
          <w:color w:val="auto"/>
          <w:sz w:val="24"/>
          <w:szCs w:val="24"/>
        </w:rPr>
        <w:softHyphen/>
        <w:t>данина;</w:t>
      </w:r>
    </w:p>
    <w:p w:rsidR="00BA6EFE" w:rsidRPr="00307368" w:rsidRDefault="00BA6EFE" w:rsidP="008A66B0">
      <w:pPr>
        <w:pStyle w:val="13"/>
        <w:numPr>
          <w:ilvl w:val="0"/>
          <w:numId w:val="267"/>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понимать особенности защиты чести Отечества в спорте, на</w:t>
      </w:r>
      <w:r w:rsidRPr="00307368">
        <w:rPr>
          <w:color w:val="auto"/>
          <w:sz w:val="24"/>
          <w:szCs w:val="24"/>
        </w:rPr>
        <w:softHyphen/>
        <w:t>уке, культуре;</w:t>
      </w:r>
    </w:p>
    <w:p w:rsidR="00BA6EFE" w:rsidRPr="00307368" w:rsidRDefault="00BA6EFE" w:rsidP="008A66B0">
      <w:pPr>
        <w:pStyle w:val="13"/>
        <w:numPr>
          <w:ilvl w:val="0"/>
          <w:numId w:val="267"/>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понятия «военный подвиг», «честь», «до</w:t>
      </w:r>
      <w:r w:rsidRPr="00307368">
        <w:rPr>
          <w:color w:val="auto"/>
          <w:sz w:val="24"/>
          <w:szCs w:val="24"/>
        </w:rPr>
        <w:softHyphen/>
        <w:t>блесть»; обосновывать их важность, приводить примеры их проявлений.</w:t>
      </w:r>
    </w:p>
    <w:p w:rsidR="00BA6EFE" w:rsidRPr="00307368" w:rsidRDefault="00BA6EFE" w:rsidP="00BA6EFE">
      <w:pPr>
        <w:pStyle w:val="13"/>
        <w:ind w:firstLine="160"/>
        <w:jc w:val="both"/>
        <w:rPr>
          <w:color w:val="auto"/>
          <w:sz w:val="24"/>
          <w:szCs w:val="24"/>
        </w:rPr>
      </w:pPr>
      <w:r w:rsidRPr="00307368">
        <w:rPr>
          <w:color w:val="auto"/>
          <w:sz w:val="24"/>
          <w:szCs w:val="24"/>
        </w:rPr>
        <w:t>Тема 28. Государство. Россия — наша родина</w:t>
      </w:r>
    </w:p>
    <w:p w:rsidR="00BA6EFE" w:rsidRPr="00307368" w:rsidRDefault="00BA6EFE" w:rsidP="008A66B0">
      <w:pPr>
        <w:pStyle w:val="13"/>
        <w:numPr>
          <w:ilvl w:val="0"/>
          <w:numId w:val="26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«государство»;</w:t>
      </w:r>
    </w:p>
    <w:p w:rsidR="00BA6EFE" w:rsidRPr="00307368" w:rsidRDefault="00BA6EFE" w:rsidP="008A66B0">
      <w:pPr>
        <w:pStyle w:val="13"/>
        <w:numPr>
          <w:ilvl w:val="0"/>
          <w:numId w:val="26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выделять и формулировать основные особенности Рос</w:t>
      </w:r>
      <w:r w:rsidRPr="00307368">
        <w:rPr>
          <w:color w:val="auto"/>
          <w:sz w:val="24"/>
          <w:szCs w:val="24"/>
        </w:rPr>
        <w:softHyphen/>
        <w:t>сийского государства с опорой на исторические факты и ду</w:t>
      </w:r>
      <w:r w:rsidRPr="00307368">
        <w:rPr>
          <w:color w:val="auto"/>
          <w:sz w:val="24"/>
          <w:szCs w:val="24"/>
        </w:rPr>
        <w:softHyphen/>
        <w:t>ховно-нравственные ценности;</w:t>
      </w:r>
    </w:p>
    <w:p w:rsidR="00BA6EFE" w:rsidRPr="00307368" w:rsidRDefault="00BA6EFE" w:rsidP="008A66B0">
      <w:pPr>
        <w:pStyle w:val="13"/>
        <w:numPr>
          <w:ilvl w:val="0"/>
          <w:numId w:val="268"/>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хаактеризовать понятие «закон» как существенную часть гражданской идентичности человека;</w:t>
      </w:r>
    </w:p>
    <w:p w:rsidR="00BA6EFE" w:rsidRPr="00307368" w:rsidRDefault="00BA6EFE" w:rsidP="008A66B0">
      <w:pPr>
        <w:pStyle w:val="13"/>
        <w:numPr>
          <w:ilvl w:val="0"/>
          <w:numId w:val="268"/>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«гражданская идентичность», соот</w:t>
      </w:r>
      <w:r w:rsidRPr="00307368">
        <w:rPr>
          <w:color w:val="auto"/>
          <w:sz w:val="24"/>
          <w:szCs w:val="24"/>
        </w:rPr>
        <w:softHyphen/>
        <w:t>носить это понятие с необходимыми нравственными каче</w:t>
      </w:r>
      <w:r w:rsidRPr="00307368">
        <w:rPr>
          <w:color w:val="auto"/>
          <w:sz w:val="24"/>
          <w:szCs w:val="24"/>
        </w:rPr>
        <w:softHyphen/>
        <w:t>ствами человека.</w:t>
      </w:r>
    </w:p>
    <w:p w:rsidR="00BA6EFE" w:rsidRDefault="00BA6EFE" w:rsidP="00BA6EFE">
      <w:pPr>
        <w:pStyle w:val="13"/>
        <w:ind w:firstLine="160"/>
        <w:jc w:val="both"/>
        <w:rPr>
          <w:rFonts w:eastAsia="Courier New"/>
          <w:i/>
          <w:iCs/>
          <w:color w:val="auto"/>
          <w:sz w:val="24"/>
          <w:szCs w:val="24"/>
        </w:rPr>
      </w:pPr>
      <w:r w:rsidRPr="00307368">
        <w:rPr>
          <w:color w:val="auto"/>
          <w:sz w:val="24"/>
          <w:szCs w:val="24"/>
        </w:rPr>
        <w:t xml:space="preserve">Тема 29. Гражданская идентичность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69"/>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Охарактеризовать свою гражданскую идентичность, её со</w:t>
      </w:r>
      <w:r w:rsidRPr="00307368">
        <w:rPr>
          <w:color w:val="auto"/>
          <w:sz w:val="24"/>
          <w:szCs w:val="24"/>
        </w:rPr>
        <w:softHyphen/>
        <w:t>ставляющие: этническую, религиозную, гендерную идентич</w:t>
      </w:r>
      <w:r w:rsidRPr="00307368">
        <w:rPr>
          <w:color w:val="auto"/>
          <w:sz w:val="24"/>
          <w:szCs w:val="24"/>
        </w:rPr>
        <w:softHyphen/>
        <w:t>ности;</w:t>
      </w:r>
    </w:p>
    <w:p w:rsidR="00BA6EFE" w:rsidRPr="00307368" w:rsidRDefault="00BA6EFE" w:rsidP="008A66B0">
      <w:pPr>
        <w:pStyle w:val="13"/>
        <w:numPr>
          <w:ilvl w:val="0"/>
          <w:numId w:val="269"/>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обосновывать важность духовно-нравственных качеств граж</w:t>
      </w:r>
      <w:r w:rsidRPr="00307368">
        <w:rPr>
          <w:color w:val="auto"/>
          <w:sz w:val="24"/>
          <w:szCs w:val="24"/>
        </w:rPr>
        <w:softHyphen/>
        <w:t>данина, указывать их источники.</w:t>
      </w:r>
    </w:p>
    <w:p w:rsidR="00BA6EFE" w:rsidRDefault="00BA6EFE" w:rsidP="00BA6EFE">
      <w:pPr>
        <w:pStyle w:val="13"/>
        <w:ind w:firstLine="160"/>
        <w:jc w:val="both"/>
        <w:rPr>
          <w:rFonts w:eastAsia="Courier New"/>
          <w:i/>
          <w:iCs/>
          <w:color w:val="auto"/>
          <w:sz w:val="24"/>
          <w:szCs w:val="24"/>
        </w:rPr>
      </w:pPr>
      <w:r w:rsidRPr="00307368">
        <w:rPr>
          <w:color w:val="auto"/>
          <w:sz w:val="24"/>
          <w:szCs w:val="24"/>
        </w:rPr>
        <w:t xml:space="preserve">Тема 30. Моя школа и мой класс </w:t>
      </w:r>
      <w:r w:rsidRPr="00307368">
        <w:rPr>
          <w:rFonts w:eastAsia="Courier New"/>
          <w:i/>
          <w:iCs/>
          <w:color w:val="auto"/>
          <w:sz w:val="24"/>
          <w:szCs w:val="24"/>
        </w:rPr>
        <w:t xml:space="preserve">(практическое занятие) </w:t>
      </w:r>
    </w:p>
    <w:p w:rsidR="00BA6EFE" w:rsidRPr="00307368" w:rsidRDefault="00BA6EFE" w:rsidP="008A66B0">
      <w:pPr>
        <w:pStyle w:val="13"/>
        <w:numPr>
          <w:ilvl w:val="0"/>
          <w:numId w:val="270"/>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«добрые дела» в контексте оценки собственных действий, их нравственного характера;</w:t>
      </w:r>
    </w:p>
    <w:p w:rsidR="00BA6EFE" w:rsidRPr="00307368" w:rsidRDefault="00BA6EFE" w:rsidP="008A66B0">
      <w:pPr>
        <w:pStyle w:val="13"/>
        <w:numPr>
          <w:ilvl w:val="0"/>
          <w:numId w:val="270"/>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находить примеры добрых дел в реальности и уметь адапти</w:t>
      </w:r>
      <w:r w:rsidRPr="00307368">
        <w:rPr>
          <w:color w:val="auto"/>
          <w:sz w:val="24"/>
          <w:szCs w:val="24"/>
        </w:rPr>
        <w:softHyphen/>
        <w:t>ровать их к потребностям класса.</w:t>
      </w:r>
    </w:p>
    <w:p w:rsidR="00BA6EFE" w:rsidRPr="00307368" w:rsidRDefault="00BA6EFE" w:rsidP="00BA6EFE">
      <w:pPr>
        <w:pStyle w:val="13"/>
        <w:spacing w:line="223" w:lineRule="auto"/>
        <w:ind w:firstLine="160"/>
        <w:jc w:val="both"/>
        <w:rPr>
          <w:color w:val="auto"/>
          <w:sz w:val="24"/>
          <w:szCs w:val="24"/>
        </w:rPr>
      </w:pPr>
      <w:r w:rsidRPr="00307368">
        <w:rPr>
          <w:color w:val="auto"/>
          <w:sz w:val="24"/>
          <w:szCs w:val="24"/>
        </w:rPr>
        <w:t xml:space="preserve">Тема 31. Человек: какой он? </w:t>
      </w:r>
      <w:r w:rsidRPr="00307368">
        <w:rPr>
          <w:rFonts w:eastAsia="Courier New"/>
          <w:i/>
          <w:iCs/>
          <w:color w:val="auto"/>
          <w:sz w:val="24"/>
          <w:szCs w:val="24"/>
        </w:rPr>
        <w:t>(практическое занятие)</w:t>
      </w:r>
    </w:p>
    <w:p w:rsidR="00BA6EFE" w:rsidRPr="00307368" w:rsidRDefault="00BA6EFE" w:rsidP="008A66B0">
      <w:pPr>
        <w:pStyle w:val="13"/>
        <w:numPr>
          <w:ilvl w:val="0"/>
          <w:numId w:val="271"/>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понятие «человек» как духовно-нравствен</w:t>
      </w:r>
      <w:r w:rsidRPr="00307368">
        <w:rPr>
          <w:color w:val="auto"/>
          <w:sz w:val="24"/>
          <w:szCs w:val="24"/>
        </w:rPr>
        <w:softHyphen/>
        <w:t>ный идеал;</w:t>
      </w:r>
    </w:p>
    <w:p w:rsidR="00BA6EFE" w:rsidRPr="00307368" w:rsidRDefault="00BA6EFE" w:rsidP="008A66B0">
      <w:pPr>
        <w:pStyle w:val="13"/>
        <w:numPr>
          <w:ilvl w:val="0"/>
          <w:numId w:val="271"/>
        </w:numPr>
        <w:spacing w:after="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приводить примеры духовно-нравственного идеала в культуре;</w:t>
      </w:r>
    </w:p>
    <w:p w:rsidR="00BA6EFE" w:rsidRPr="00307368" w:rsidRDefault="00BA6EFE" w:rsidP="008A66B0">
      <w:pPr>
        <w:pStyle w:val="13"/>
        <w:numPr>
          <w:ilvl w:val="0"/>
          <w:numId w:val="271"/>
        </w:numPr>
        <w:spacing w:after="140" w:line="240" w:lineRule="auto"/>
        <w:ind w:left="284"/>
        <w:jc w:val="both"/>
        <w:rPr>
          <w:color w:val="auto"/>
          <w:sz w:val="24"/>
          <w:szCs w:val="24"/>
        </w:rPr>
      </w:pPr>
      <w:r w:rsidRPr="00307368">
        <w:rPr>
          <w:color w:val="auto"/>
          <w:sz w:val="24"/>
          <w:szCs w:val="24"/>
        </w:rPr>
        <w:t>формулировать свой идеал человека и нравственные каче</w:t>
      </w:r>
      <w:r w:rsidRPr="00307368">
        <w:rPr>
          <w:color w:val="auto"/>
          <w:sz w:val="24"/>
          <w:szCs w:val="24"/>
        </w:rPr>
        <w:softHyphen/>
        <w:t>ства, которые ему присущи.</w:t>
      </w:r>
    </w:p>
    <w:p w:rsidR="00BA6EFE" w:rsidRPr="00307368" w:rsidRDefault="00BA6EFE" w:rsidP="00BA6EFE">
      <w:pPr>
        <w:pStyle w:val="13"/>
        <w:ind w:firstLine="160"/>
        <w:jc w:val="both"/>
        <w:rPr>
          <w:color w:val="auto"/>
          <w:sz w:val="24"/>
          <w:szCs w:val="24"/>
        </w:rPr>
      </w:pPr>
      <w:r w:rsidRPr="00307368">
        <w:rPr>
          <w:color w:val="auto"/>
          <w:sz w:val="24"/>
          <w:szCs w:val="24"/>
        </w:rPr>
        <w:t xml:space="preserve">Тема 32. Человек и культура </w:t>
      </w:r>
      <w:r w:rsidRPr="00307368">
        <w:rPr>
          <w:rFonts w:eastAsia="Courier New"/>
          <w:i/>
          <w:iCs/>
          <w:color w:val="auto"/>
          <w:sz w:val="24"/>
          <w:szCs w:val="24"/>
        </w:rPr>
        <w:t>(проект)</w:t>
      </w:r>
    </w:p>
    <w:p w:rsidR="00BA6EFE" w:rsidRPr="00307368" w:rsidRDefault="00BA6EFE" w:rsidP="008A66B0">
      <w:pPr>
        <w:pStyle w:val="13"/>
        <w:numPr>
          <w:ilvl w:val="0"/>
          <w:numId w:val="27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грани взаимодействия человека и культуры;</w:t>
      </w:r>
    </w:p>
    <w:p w:rsidR="00BA6EFE" w:rsidRPr="00307368" w:rsidRDefault="00BA6EFE" w:rsidP="008A66B0">
      <w:pPr>
        <w:pStyle w:val="13"/>
        <w:numPr>
          <w:ilvl w:val="0"/>
          <w:numId w:val="27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уметь описать в выбранном направлении с помощью извест</w:t>
      </w:r>
      <w:r w:rsidRPr="00307368">
        <w:rPr>
          <w:color w:val="auto"/>
          <w:sz w:val="24"/>
          <w:szCs w:val="24"/>
        </w:rPr>
        <w:softHyphen/>
        <w:t>ных примеров образ человека, создаваемый произведениями культуры;</w:t>
      </w:r>
    </w:p>
    <w:p w:rsidR="00BA6EFE" w:rsidRPr="00307368" w:rsidRDefault="00BA6EFE" w:rsidP="008A66B0">
      <w:pPr>
        <w:pStyle w:val="13"/>
        <w:numPr>
          <w:ilvl w:val="0"/>
          <w:numId w:val="272"/>
        </w:numPr>
        <w:spacing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показать взаимосвязь человека и культуры через их взаимов</w:t>
      </w:r>
      <w:r w:rsidRPr="00307368">
        <w:rPr>
          <w:color w:val="auto"/>
          <w:sz w:val="24"/>
          <w:szCs w:val="24"/>
        </w:rPr>
        <w:softHyphen/>
        <w:t>лияние;</w:t>
      </w:r>
    </w:p>
    <w:p w:rsidR="00BA6EFE" w:rsidRPr="00307368" w:rsidRDefault="00BA6EFE" w:rsidP="008A66B0">
      <w:pPr>
        <w:pStyle w:val="13"/>
        <w:numPr>
          <w:ilvl w:val="0"/>
          <w:numId w:val="272"/>
        </w:numPr>
        <w:spacing w:after="140" w:line="240" w:lineRule="auto"/>
        <w:ind w:left="284"/>
        <w:jc w:val="both"/>
        <w:rPr>
          <w:color w:val="auto"/>
          <w:sz w:val="24"/>
          <w:szCs w:val="24"/>
        </w:rPr>
      </w:pPr>
      <w:r w:rsidRPr="00307368">
        <w:rPr>
          <w:rFonts w:eastAsia="Arial"/>
          <w:color w:val="auto"/>
          <w:sz w:val="24"/>
          <w:szCs w:val="24"/>
        </w:rPr>
        <w:t xml:space="preserve"> </w:t>
      </w:r>
      <w:r w:rsidRPr="00307368">
        <w:rPr>
          <w:color w:val="auto"/>
          <w:sz w:val="24"/>
          <w:szCs w:val="24"/>
        </w:rPr>
        <w:t>характеризовать основные признаки понятия «человек» с опорой на исторические и культурные примеры, их осмысле</w:t>
      </w:r>
      <w:r w:rsidRPr="00307368">
        <w:rPr>
          <w:color w:val="auto"/>
          <w:sz w:val="24"/>
          <w:szCs w:val="24"/>
        </w:rPr>
        <w:softHyphen/>
        <w:t>ние и оценку, как с положительной, так и с отрицательной стороны.</w:t>
      </w:r>
    </w:p>
    <w:p w:rsidR="00BA6EFE" w:rsidRPr="00307368" w:rsidRDefault="00BA6EFE" w:rsidP="00BA6EFE">
      <w:pPr>
        <w:pStyle w:val="24"/>
        <w:keepNext/>
        <w:keepLines/>
        <w:spacing w:after="60"/>
        <w:jc w:val="both"/>
        <w:rPr>
          <w:color w:val="auto"/>
          <w:sz w:val="24"/>
          <w:szCs w:val="24"/>
        </w:rPr>
      </w:pPr>
      <w:r w:rsidRPr="00307368">
        <w:rPr>
          <w:color w:val="auto"/>
          <w:sz w:val="24"/>
          <w:szCs w:val="24"/>
        </w:rPr>
        <w:t>Система оценки результатов обучения</w:t>
      </w:r>
    </w:p>
    <w:p w:rsidR="00BA6EFE" w:rsidRPr="00307368" w:rsidRDefault="00BA6EFE" w:rsidP="00BA6EFE">
      <w:pPr>
        <w:pStyle w:val="13"/>
        <w:jc w:val="both"/>
        <w:rPr>
          <w:color w:val="auto"/>
          <w:sz w:val="24"/>
          <w:szCs w:val="24"/>
        </w:rPr>
      </w:pPr>
      <w:r w:rsidRPr="00307368">
        <w:rPr>
          <w:color w:val="auto"/>
          <w:sz w:val="24"/>
          <w:szCs w:val="24"/>
        </w:rPr>
        <w:t>Оценка результатов обучения должна быть основана на по</w:t>
      </w:r>
      <w:r w:rsidRPr="00307368">
        <w:rPr>
          <w:color w:val="auto"/>
          <w:sz w:val="24"/>
          <w:szCs w:val="24"/>
        </w:rPr>
        <w:softHyphen/>
        <w:t>нятных, прозрачных и структурированных принципах, обеспе</w:t>
      </w:r>
      <w:r w:rsidRPr="00307368">
        <w:rPr>
          <w:color w:val="auto"/>
          <w:sz w:val="24"/>
          <w:szCs w:val="24"/>
        </w:rPr>
        <w:softHyphen/>
        <w:t>чивающих оценивание различных компетенций обучающихся. Принципы оценки следующие.</w:t>
      </w:r>
    </w:p>
    <w:p w:rsidR="00BA6EFE" w:rsidRPr="00307368" w:rsidRDefault="00BA6EFE" w:rsidP="008A66B0">
      <w:pPr>
        <w:pStyle w:val="13"/>
        <w:numPr>
          <w:ilvl w:val="0"/>
          <w:numId w:val="205"/>
        </w:numPr>
        <w:tabs>
          <w:tab w:val="left" w:pos="534"/>
        </w:tabs>
        <w:spacing w:line="240" w:lineRule="auto"/>
        <w:jc w:val="both"/>
        <w:rPr>
          <w:color w:val="auto"/>
          <w:sz w:val="24"/>
          <w:szCs w:val="24"/>
        </w:rPr>
      </w:pPr>
      <w:r w:rsidRPr="00307368">
        <w:rPr>
          <w:color w:val="auto"/>
          <w:sz w:val="24"/>
          <w:szCs w:val="24"/>
        </w:rPr>
        <w:t>Личностные компетенции обучающихся не подлежат не</w:t>
      </w:r>
      <w:r w:rsidRPr="00307368">
        <w:rPr>
          <w:color w:val="auto"/>
          <w:sz w:val="24"/>
          <w:szCs w:val="24"/>
        </w:rPr>
        <w:softHyphen/>
        <w:t>посредственной оценке, не являются непосредственным основа</w:t>
      </w:r>
      <w:r w:rsidRPr="00307368">
        <w:rPr>
          <w:color w:val="auto"/>
          <w:sz w:val="24"/>
          <w:szCs w:val="24"/>
        </w:rPr>
        <w:softHyphen/>
        <w:t>нием оценки как итогового, так и промежуточного уровня ду</w:t>
      </w:r>
      <w:r w:rsidRPr="00307368">
        <w:rPr>
          <w:color w:val="auto"/>
          <w:sz w:val="24"/>
          <w:szCs w:val="24"/>
        </w:rPr>
        <w:softHyphen/>
        <w:t>ховно-нравственного развития детей, не являются непосред</w:t>
      </w:r>
      <w:r w:rsidRPr="00307368">
        <w:rPr>
          <w:color w:val="auto"/>
          <w:sz w:val="24"/>
          <w:szCs w:val="24"/>
        </w:rPr>
        <w:softHyphen/>
        <w:t>ственным основанием при оценке качества образования.</w:t>
      </w:r>
    </w:p>
    <w:p w:rsidR="00BA6EFE" w:rsidRPr="00307368" w:rsidRDefault="00BA6EFE" w:rsidP="008A66B0">
      <w:pPr>
        <w:pStyle w:val="13"/>
        <w:numPr>
          <w:ilvl w:val="0"/>
          <w:numId w:val="205"/>
        </w:numPr>
        <w:tabs>
          <w:tab w:val="left" w:pos="534"/>
        </w:tabs>
        <w:spacing w:line="240" w:lineRule="auto"/>
        <w:jc w:val="both"/>
        <w:rPr>
          <w:color w:val="auto"/>
          <w:sz w:val="24"/>
          <w:szCs w:val="24"/>
        </w:rPr>
      </w:pPr>
      <w:r w:rsidRPr="00307368">
        <w:rPr>
          <w:color w:val="auto"/>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w:t>
      </w:r>
      <w:r w:rsidRPr="00307368">
        <w:rPr>
          <w:color w:val="auto"/>
          <w:sz w:val="24"/>
          <w:szCs w:val="24"/>
        </w:rPr>
        <w:softHyphen/>
        <w:t>ности педагогических действий с целью их дальнейшей опти</w:t>
      </w:r>
      <w:r w:rsidRPr="00307368">
        <w:rPr>
          <w:color w:val="auto"/>
          <w:sz w:val="24"/>
          <w:szCs w:val="24"/>
        </w:rPr>
        <w:softHyphen/>
        <w:t>мизации; проектные работы обучающихся, фиксирующие их достижения в ходе образовательной деятельности и взаимодей</w:t>
      </w:r>
      <w:r w:rsidRPr="00307368">
        <w:rPr>
          <w:color w:val="auto"/>
          <w:sz w:val="24"/>
          <w:szCs w:val="24"/>
        </w:rPr>
        <w:softHyphen/>
        <w:t>ствия в социуме (классе); мониторинги сформированности духовно-нравственных ценностей личности, включающие тра</w:t>
      </w:r>
      <w:r w:rsidRPr="00307368">
        <w:rPr>
          <w:color w:val="auto"/>
          <w:sz w:val="24"/>
          <w:szCs w:val="24"/>
        </w:rPr>
        <w:softHyphen/>
        <w:t>диционные ценности как опорные элементы ценностных ориен</w:t>
      </w:r>
      <w:r w:rsidRPr="00307368">
        <w:rPr>
          <w:color w:val="auto"/>
          <w:sz w:val="24"/>
          <w:szCs w:val="24"/>
        </w:rPr>
        <w:softHyphen/>
        <w:t>таций обучающихся.</w:t>
      </w:r>
    </w:p>
    <w:p w:rsidR="00BA6EFE" w:rsidRPr="00307368" w:rsidRDefault="00BA6EFE" w:rsidP="008A66B0">
      <w:pPr>
        <w:pStyle w:val="13"/>
        <w:numPr>
          <w:ilvl w:val="0"/>
          <w:numId w:val="205"/>
        </w:numPr>
        <w:tabs>
          <w:tab w:val="left" w:pos="529"/>
        </w:tabs>
        <w:spacing w:line="240" w:lineRule="auto"/>
        <w:jc w:val="both"/>
        <w:rPr>
          <w:color w:val="auto"/>
          <w:sz w:val="24"/>
          <w:szCs w:val="24"/>
        </w:rPr>
        <w:sectPr w:rsidR="00BA6EFE" w:rsidRPr="00307368" w:rsidSect="00BA6EFE">
          <w:footerReference w:type="even" r:id="rId29"/>
          <w:footerReference w:type="default" r:id="rId30"/>
          <w:type w:val="continuous"/>
          <w:pgSz w:w="11907" w:h="16840" w:code="9"/>
          <w:pgMar w:top="426" w:right="708" w:bottom="879" w:left="1276" w:header="0" w:footer="3" w:gutter="0"/>
          <w:cols w:space="720"/>
          <w:noEndnote/>
          <w:docGrid w:linePitch="360"/>
        </w:sectPr>
      </w:pPr>
      <w:r w:rsidRPr="00307368">
        <w:rPr>
          <w:color w:val="auto"/>
          <w:sz w:val="24"/>
          <w:szCs w:val="24"/>
        </w:rPr>
        <w:t>При этом непосредственное оценивание остаётся прерога</w:t>
      </w:r>
      <w:r w:rsidRPr="00307368">
        <w:rPr>
          <w:color w:val="auto"/>
          <w:sz w:val="24"/>
          <w:szCs w:val="24"/>
        </w:rPr>
        <w:softHyphen/>
        <w:t>тивной образовательного учреждения с учётом обозначенных в программе предметных, личностных и метапредметных резуль</w:t>
      </w:r>
      <w:r w:rsidRPr="00307368">
        <w:rPr>
          <w:color w:val="auto"/>
          <w:sz w:val="24"/>
          <w:szCs w:val="24"/>
        </w:rPr>
        <w:softHyphen/>
        <w:t>татов.</w:t>
      </w:r>
    </w:p>
    <w:p w:rsidR="00E34ED5" w:rsidRDefault="00E34ED5" w:rsidP="009A6434">
      <w:pPr>
        <w:pStyle w:val="13"/>
        <w:rPr>
          <w:color w:val="auto"/>
          <w:sz w:val="24"/>
          <w:szCs w:val="24"/>
        </w:rPr>
      </w:pPr>
    </w:p>
    <w:p w:rsidR="00812888" w:rsidRPr="00136B94" w:rsidRDefault="005564C7" w:rsidP="00812888">
      <w:pPr>
        <w:pStyle w:val="40"/>
        <w:ind w:right="-143" w:firstLine="284"/>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E34ED5" w:rsidRPr="00136B94">
        <w:rPr>
          <w:rFonts w:ascii="Times New Roman" w:eastAsiaTheme="minorEastAsia" w:hAnsi="Times New Roman" w:cs="Times New Roman"/>
          <w:bCs w:val="0"/>
          <w:sz w:val="24"/>
          <w:szCs w:val="24"/>
          <w:lang w:eastAsia="ru-RU"/>
        </w:rPr>
        <w:t>абочая программа по учебному предмету "</w:t>
      </w:r>
      <w:r w:rsidR="00845714">
        <w:rPr>
          <w:rFonts w:ascii="Times New Roman" w:hAnsi="Times New Roman" w:cs="Times New Roman"/>
          <w:color w:val="auto"/>
          <w:sz w:val="24"/>
          <w:szCs w:val="24"/>
        </w:rPr>
        <w:t>Ф</w:t>
      </w:r>
      <w:r w:rsidR="00812888">
        <w:rPr>
          <w:rFonts w:ascii="Times New Roman" w:hAnsi="Times New Roman" w:cs="Times New Roman"/>
          <w:color w:val="auto"/>
          <w:sz w:val="24"/>
          <w:szCs w:val="24"/>
        </w:rPr>
        <w:t>изика</w:t>
      </w:r>
      <w:r w:rsidR="00E34ED5" w:rsidRPr="00136B94">
        <w:rPr>
          <w:rFonts w:ascii="Times New Roman" w:hAnsi="Times New Roman" w:cs="Times New Roman"/>
          <w:sz w:val="24"/>
          <w:szCs w:val="24"/>
          <w:lang w:eastAsia="ru-RU" w:bidi="ru-RU"/>
        </w:rPr>
        <w:t xml:space="preserve">» </w:t>
      </w:r>
    </w:p>
    <w:p w:rsidR="00812888" w:rsidRPr="00317D5B" w:rsidRDefault="00812888" w:rsidP="00812888">
      <w:pPr>
        <w:pStyle w:val="13"/>
        <w:spacing w:before="160" w:after="100" w:line="240" w:lineRule="auto"/>
        <w:ind w:firstLine="284"/>
        <w:jc w:val="both"/>
        <w:rPr>
          <w:sz w:val="24"/>
          <w:szCs w:val="24"/>
        </w:rPr>
      </w:pPr>
      <w:r w:rsidRPr="00317D5B">
        <w:rPr>
          <w:color w:val="000000"/>
          <w:sz w:val="24"/>
          <w:szCs w:val="24"/>
          <w:lang w:eastAsia="ru-RU" w:bidi="ru-RU"/>
        </w:rPr>
        <w:t>Рабочая программа по физике на уровне основного общего об</w:t>
      </w:r>
      <w:r w:rsidRPr="00317D5B">
        <w:rPr>
          <w:color w:val="000000"/>
          <w:sz w:val="24"/>
          <w:szCs w:val="24"/>
          <w:lang w:eastAsia="ru-RU" w:bidi="ru-RU"/>
        </w:rPr>
        <w:softHyphen/>
        <w:t>разования составлена на основе положений и требований к ре</w:t>
      </w:r>
      <w:r w:rsidRPr="00317D5B">
        <w:rPr>
          <w:color w:val="000000"/>
          <w:sz w:val="24"/>
          <w:szCs w:val="24"/>
          <w:lang w:eastAsia="ru-RU" w:bidi="ru-RU"/>
        </w:rPr>
        <w:softHyphen/>
        <w:t>зультатам освоения на базовом уровне основной образовательной программы, представленных в Федеральном государственном об</w:t>
      </w:r>
      <w:r w:rsidRPr="00317D5B">
        <w:rPr>
          <w:color w:val="000000"/>
          <w:sz w:val="24"/>
          <w:szCs w:val="24"/>
          <w:lang w:eastAsia="ru-RU" w:bidi="ru-RU"/>
        </w:rPr>
        <w:softHyphen/>
        <w:t>разовательном стандарте основного общего образования (ФГОС ООО), а также с учётом Федеральной рабочей программы воспи</w:t>
      </w:r>
      <w:r w:rsidRPr="00317D5B">
        <w:rPr>
          <w:color w:val="000000"/>
          <w:sz w:val="24"/>
          <w:szCs w:val="24"/>
          <w:lang w:eastAsia="ru-RU" w:bidi="ru-RU"/>
        </w:rPr>
        <w:softHyphen/>
        <w:t>тания и Концепции преподавания учебного предмета «Физика» в образовательных организациях Российской Федерации, реализу</w:t>
      </w:r>
      <w:r w:rsidRPr="00317D5B">
        <w:rPr>
          <w:color w:val="000000"/>
          <w:sz w:val="24"/>
          <w:szCs w:val="24"/>
          <w:lang w:eastAsia="ru-RU" w:bidi="ru-RU"/>
        </w:rPr>
        <w:softHyphen/>
        <w:t>ющих основные общеобразовательные программы.</w:t>
      </w:r>
    </w:p>
    <w:p w:rsidR="00812888" w:rsidRPr="00317D5B" w:rsidRDefault="00812888" w:rsidP="00812888">
      <w:pPr>
        <w:pStyle w:val="32"/>
        <w:keepNext/>
        <w:keepLines/>
        <w:spacing w:after="100"/>
        <w:ind w:firstLine="284"/>
        <w:jc w:val="both"/>
        <w:rPr>
          <w:rFonts w:ascii="Times New Roman" w:hAnsi="Times New Roman" w:cs="Times New Roman"/>
          <w:sz w:val="24"/>
          <w:szCs w:val="24"/>
        </w:rPr>
      </w:pPr>
      <w:r w:rsidRPr="00317D5B">
        <w:rPr>
          <w:rFonts w:ascii="Times New Roman" w:hAnsi="Times New Roman" w:cs="Times New Roman"/>
          <w:sz w:val="24"/>
          <w:szCs w:val="24"/>
        </w:rPr>
        <w:t>Пояснительная записка</w:t>
      </w:r>
    </w:p>
    <w:p w:rsidR="00812888" w:rsidRPr="00317D5B" w:rsidRDefault="00812888" w:rsidP="00812888">
      <w:pPr>
        <w:pStyle w:val="13"/>
        <w:spacing w:line="233" w:lineRule="auto"/>
        <w:ind w:firstLine="284"/>
        <w:jc w:val="both"/>
        <w:rPr>
          <w:sz w:val="24"/>
          <w:szCs w:val="24"/>
        </w:rPr>
      </w:pPr>
      <w:r w:rsidRPr="00317D5B">
        <w:rPr>
          <w:color w:val="000000"/>
          <w:sz w:val="24"/>
          <w:szCs w:val="24"/>
          <w:lang w:eastAsia="ru-RU" w:bidi="ru-RU"/>
        </w:rPr>
        <w:t>Содержание Программы направлено на формирование есте</w:t>
      </w:r>
      <w:r w:rsidRPr="00317D5B">
        <w:rPr>
          <w:color w:val="000000"/>
          <w:sz w:val="24"/>
          <w:szCs w:val="24"/>
          <w:lang w:eastAsia="ru-RU" w:bidi="ru-RU"/>
        </w:rPr>
        <w:softHyphen/>
        <w:t>ственно-научной грамотности учащихся и организацию изу</w:t>
      </w:r>
      <w:r w:rsidRPr="00317D5B">
        <w:rPr>
          <w:color w:val="000000"/>
          <w:sz w:val="24"/>
          <w:szCs w:val="24"/>
          <w:lang w:eastAsia="ru-RU" w:bidi="ru-RU"/>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12888" w:rsidRPr="00317D5B" w:rsidRDefault="00812888" w:rsidP="00812888">
      <w:pPr>
        <w:pStyle w:val="13"/>
        <w:spacing w:line="233" w:lineRule="auto"/>
        <w:ind w:firstLine="284"/>
        <w:jc w:val="both"/>
        <w:rPr>
          <w:sz w:val="24"/>
          <w:szCs w:val="24"/>
        </w:rPr>
      </w:pPr>
      <w:r w:rsidRPr="00317D5B">
        <w:rPr>
          <w:color w:val="000000"/>
          <w:sz w:val="24"/>
          <w:szCs w:val="24"/>
          <w:lang w:eastAsia="ru-RU" w:bidi="ru-RU"/>
        </w:rPr>
        <w:t>В программе определяются основные цели изучения физики на уровне основного общего образования, планируемые резуль</w:t>
      </w:r>
      <w:r w:rsidRPr="00317D5B">
        <w:rPr>
          <w:color w:val="000000"/>
          <w:sz w:val="24"/>
          <w:szCs w:val="24"/>
          <w:lang w:eastAsia="ru-RU" w:bidi="ru-RU"/>
        </w:rPr>
        <w:softHyphen/>
        <w:t>таты освоения курса физики: личностные, метапредметные, предметные (на базовом уровне).</w:t>
      </w:r>
    </w:p>
    <w:p w:rsidR="00812888" w:rsidRPr="00317D5B" w:rsidRDefault="00812888" w:rsidP="00812888">
      <w:pPr>
        <w:pStyle w:val="13"/>
        <w:spacing w:line="233" w:lineRule="auto"/>
        <w:ind w:firstLine="284"/>
        <w:jc w:val="both"/>
        <w:rPr>
          <w:sz w:val="24"/>
          <w:szCs w:val="24"/>
        </w:rPr>
      </w:pPr>
      <w:r w:rsidRPr="00317D5B">
        <w:rPr>
          <w:color w:val="000000"/>
          <w:sz w:val="24"/>
          <w:szCs w:val="24"/>
          <w:lang w:eastAsia="ru-RU" w:bidi="ru-RU"/>
        </w:rPr>
        <w:t>Программа устанавливает распределение учебного материала по годам обучения (по классам), предлагает примерную последо</w:t>
      </w:r>
      <w:r w:rsidRPr="00317D5B">
        <w:rPr>
          <w:color w:val="000000"/>
          <w:sz w:val="24"/>
          <w:szCs w:val="24"/>
          <w:lang w:eastAsia="ru-RU" w:bidi="ru-RU"/>
        </w:rPr>
        <w:softHyphen/>
        <w:t>вательность изучения тем, основанную на логике развития пред</w:t>
      </w:r>
      <w:r w:rsidRPr="00317D5B">
        <w:rPr>
          <w:color w:val="000000"/>
          <w:sz w:val="24"/>
          <w:szCs w:val="24"/>
          <w:lang w:eastAsia="ru-RU" w:bidi="ru-RU"/>
        </w:rPr>
        <w:softHyphen/>
        <w:t>метного содержания и учёте возрастных особенностей учащихся, а также примерное тематическое планирование с указанием ко</w:t>
      </w:r>
      <w:r w:rsidRPr="00317D5B">
        <w:rPr>
          <w:color w:val="000000"/>
          <w:sz w:val="24"/>
          <w:szCs w:val="24"/>
          <w:lang w:eastAsia="ru-RU" w:bidi="ru-RU"/>
        </w:rPr>
        <w:softHyphen/>
        <w:t>личества часов на изучение каждой темы и примерной характери</w:t>
      </w:r>
      <w:r w:rsidRPr="00317D5B">
        <w:rPr>
          <w:color w:val="000000"/>
          <w:sz w:val="24"/>
          <w:szCs w:val="24"/>
          <w:lang w:eastAsia="ru-RU" w:bidi="ru-RU"/>
        </w:rPr>
        <w:softHyphen/>
        <w:t>стикой учебной деятельности учащихся, реализуемой при изу</w:t>
      </w:r>
      <w:r w:rsidRPr="00317D5B">
        <w:rPr>
          <w:color w:val="000000"/>
          <w:sz w:val="24"/>
          <w:szCs w:val="24"/>
          <w:lang w:eastAsia="ru-RU" w:bidi="ru-RU"/>
        </w:rPr>
        <w:softHyphen/>
        <w:t>чении этих тем.</w:t>
      </w:r>
    </w:p>
    <w:p w:rsidR="00812888" w:rsidRPr="00317D5B" w:rsidRDefault="00812888" w:rsidP="00812888">
      <w:pPr>
        <w:pStyle w:val="13"/>
        <w:spacing w:line="233" w:lineRule="auto"/>
        <w:ind w:firstLine="284"/>
        <w:jc w:val="both"/>
        <w:rPr>
          <w:sz w:val="24"/>
          <w:szCs w:val="24"/>
        </w:rPr>
      </w:pPr>
      <w:r w:rsidRPr="00317D5B">
        <w:rPr>
          <w:color w:val="000000"/>
          <w:sz w:val="24"/>
          <w:szCs w:val="24"/>
          <w:lang w:eastAsia="ru-RU" w:bidi="ru-RU"/>
        </w:rPr>
        <w:t>Программа может быть использована учителями как основа для составления своих рабочих программ. При разработке рабо</w:t>
      </w:r>
      <w:r w:rsidRPr="00317D5B">
        <w:rPr>
          <w:color w:val="000000"/>
          <w:sz w:val="24"/>
          <w:szCs w:val="24"/>
          <w:lang w:eastAsia="ru-RU" w:bidi="ru-RU"/>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sidRPr="00317D5B">
        <w:rPr>
          <w:color w:val="000000"/>
          <w:sz w:val="24"/>
          <w:szCs w:val="24"/>
          <w:lang w:eastAsia="ru-RU" w:bidi="ru-RU"/>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sidRPr="00317D5B">
        <w:rPr>
          <w:color w:val="000000"/>
          <w:sz w:val="24"/>
          <w:szCs w:val="24"/>
          <w:lang w:eastAsia="ru-RU" w:bidi="ru-RU"/>
        </w:rPr>
        <w:softHyphen/>
        <w:t>зовательных ресурсов), реализующих дидактические возмож</w:t>
      </w:r>
      <w:r w:rsidRPr="00317D5B">
        <w:rPr>
          <w:color w:val="000000"/>
          <w:sz w:val="24"/>
          <w:szCs w:val="24"/>
          <w:lang w:eastAsia="ru-RU" w:bidi="ru-RU"/>
        </w:rPr>
        <w:softHyphen/>
        <w:t>ности ИКТ, содержание которых соответствует законодатель</w:t>
      </w:r>
      <w:r w:rsidRPr="00317D5B">
        <w:rPr>
          <w:color w:val="000000"/>
          <w:sz w:val="24"/>
          <w:szCs w:val="24"/>
          <w:lang w:eastAsia="ru-RU" w:bidi="ru-RU"/>
        </w:rPr>
        <w:softHyphen/>
        <w:t>ству об образовании.</w:t>
      </w:r>
    </w:p>
    <w:p w:rsidR="00812888" w:rsidRPr="00317D5B" w:rsidRDefault="00812888" w:rsidP="00812888">
      <w:pPr>
        <w:pStyle w:val="13"/>
        <w:spacing w:after="100" w:line="233" w:lineRule="auto"/>
        <w:ind w:firstLine="284"/>
        <w:jc w:val="both"/>
        <w:rPr>
          <w:sz w:val="24"/>
          <w:szCs w:val="24"/>
        </w:rPr>
      </w:pPr>
      <w:r w:rsidRPr="00317D5B">
        <w:rPr>
          <w:color w:val="000000"/>
          <w:sz w:val="24"/>
          <w:szCs w:val="24"/>
          <w:lang w:eastAsia="ru-RU" w:bidi="ru-RU"/>
        </w:rPr>
        <w:t>Рабочая программа не сковывает творческую инициативу учи</w:t>
      </w:r>
      <w:r w:rsidRPr="00317D5B">
        <w:rPr>
          <w:color w:val="000000"/>
          <w:sz w:val="24"/>
          <w:szCs w:val="24"/>
          <w:lang w:eastAsia="ru-RU" w:bidi="ru-RU"/>
        </w:rPr>
        <w:softHyphen/>
        <w:t>телей и предоставляет возможности для реализации различных методических подходов к преподаванию физики при условии со</w:t>
      </w:r>
      <w:r w:rsidRPr="00317D5B">
        <w:rPr>
          <w:color w:val="000000"/>
          <w:sz w:val="24"/>
          <w:szCs w:val="24"/>
          <w:lang w:eastAsia="ru-RU" w:bidi="ru-RU"/>
        </w:rPr>
        <w:softHyphen/>
        <w:t>хранения обязательной части содержания курса.</w:t>
      </w:r>
    </w:p>
    <w:p w:rsidR="00812888" w:rsidRPr="00812888" w:rsidRDefault="00812888" w:rsidP="00812888">
      <w:pPr>
        <w:pStyle w:val="42"/>
        <w:keepNext/>
        <w:keepLines/>
        <w:ind w:firstLine="284"/>
        <w:jc w:val="both"/>
        <w:rPr>
          <w:rFonts w:ascii="Times New Roman" w:hAnsi="Times New Roman" w:cs="Times New Roman"/>
          <w:i w:val="0"/>
          <w:sz w:val="24"/>
          <w:szCs w:val="24"/>
        </w:rPr>
      </w:pPr>
      <w:r w:rsidRPr="00812888">
        <w:rPr>
          <w:rFonts w:ascii="Times New Roman" w:hAnsi="Times New Roman" w:cs="Times New Roman"/>
          <w:i w:val="0"/>
          <w:sz w:val="24"/>
          <w:szCs w:val="24"/>
        </w:rPr>
        <w:t>Общая характеристика учебного предмета «физика»</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Курс физики — системообразующий для естественно-научных учебных предметов, поскольку физические законы лежат в осно</w:t>
      </w:r>
      <w:r w:rsidRPr="00317D5B">
        <w:rPr>
          <w:color w:val="000000"/>
          <w:sz w:val="24"/>
          <w:szCs w:val="24"/>
          <w:lang w:eastAsia="ru-RU" w:bidi="ru-RU"/>
        </w:rPr>
        <w:softHyphen/>
        <w:t>ве процессов и явлений, изучаемых химией, биологией, астроно</w:t>
      </w:r>
      <w:r w:rsidRPr="00317D5B">
        <w:rPr>
          <w:color w:val="000000"/>
          <w:sz w:val="24"/>
          <w:szCs w:val="24"/>
          <w:lang w:eastAsia="ru-RU" w:bidi="ru-RU"/>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sidRPr="00317D5B">
        <w:rPr>
          <w:color w:val="000000"/>
          <w:sz w:val="24"/>
          <w:szCs w:val="24"/>
          <w:lang w:eastAsia="ru-RU" w:bidi="ru-RU"/>
        </w:rPr>
        <w:softHyphen/>
        <w:t>дования и радости самостоятельного открытия нового знания.</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Одна из главных задач физического образования в структуре общего образования состоит в формировании естественно-науч</w:t>
      </w:r>
      <w:r w:rsidRPr="00317D5B">
        <w:rPr>
          <w:color w:val="000000"/>
          <w:sz w:val="24"/>
          <w:szCs w:val="24"/>
          <w:lang w:eastAsia="ru-RU" w:bidi="ru-RU"/>
        </w:rPr>
        <w:softHyphen/>
        <w:t>ной грамотности и интереса к науке у основной массы обучаю</w:t>
      </w:r>
      <w:r w:rsidRPr="00317D5B">
        <w:rPr>
          <w:color w:val="000000"/>
          <w:sz w:val="24"/>
          <w:szCs w:val="24"/>
          <w:lang w:eastAsia="ru-RU" w:bidi="ru-RU"/>
        </w:rPr>
        <w:softHyphen/>
        <w:t>щихся, которые в дальнейшем будут заняты в самых разно</w:t>
      </w:r>
      <w:r w:rsidRPr="00317D5B">
        <w:rPr>
          <w:color w:val="000000"/>
          <w:sz w:val="24"/>
          <w:szCs w:val="24"/>
          <w:lang w:eastAsia="ru-RU" w:bidi="ru-RU"/>
        </w:rPr>
        <w:softHyphen/>
        <w:t>образных сферах деятельности. Но не менее важной задачей яв</w:t>
      </w:r>
      <w:r w:rsidRPr="00317D5B">
        <w:rPr>
          <w:color w:val="000000"/>
          <w:sz w:val="24"/>
          <w:szCs w:val="24"/>
          <w:lang w:eastAsia="ru-RU" w:bidi="ru-RU"/>
        </w:rPr>
        <w:softHyphen/>
        <w:t>ляется выявление и подготовка талантливых молодых людей для продолжения образования и дальнейшей профессиональ</w:t>
      </w:r>
      <w:r w:rsidRPr="00317D5B">
        <w:rPr>
          <w:color w:val="000000"/>
          <w:sz w:val="24"/>
          <w:szCs w:val="24"/>
          <w:lang w:eastAsia="ru-RU" w:bidi="ru-RU"/>
        </w:rPr>
        <w:softHyphen/>
        <w:t>ной деятельности в области естественно-научных исследований и создании новых технологий. Согласно принятому в междуна</w:t>
      </w:r>
      <w:r w:rsidRPr="00317D5B">
        <w:rPr>
          <w:color w:val="000000"/>
          <w:sz w:val="24"/>
          <w:szCs w:val="24"/>
          <w:lang w:eastAsia="ru-RU" w:bidi="ru-RU"/>
        </w:rPr>
        <w:softHyphen/>
        <w:t>родном сообществе определению, «Естественно-научная гра</w:t>
      </w:r>
      <w:r w:rsidRPr="00317D5B">
        <w:rPr>
          <w:color w:val="000000"/>
          <w:sz w:val="24"/>
          <w:szCs w:val="24"/>
          <w:lang w:eastAsia="ru-RU" w:bidi="ru-RU"/>
        </w:rPr>
        <w:softHyphen/>
        <w:t>мотность - это способность человека занимать активную граж</w:t>
      </w:r>
      <w:r w:rsidRPr="00317D5B">
        <w:rPr>
          <w:color w:val="000000"/>
          <w:sz w:val="24"/>
          <w:szCs w:val="24"/>
          <w:lang w:eastAsia="ru-RU" w:bidi="ru-RU"/>
        </w:rPr>
        <w:softHyphen/>
        <w:t>данскую позицию по общественно значимым вопросам, связан</w:t>
      </w:r>
      <w:r w:rsidRPr="00317D5B">
        <w:rPr>
          <w:color w:val="000000"/>
          <w:sz w:val="24"/>
          <w:szCs w:val="24"/>
          <w:lang w:eastAsia="ru-RU" w:bidi="ru-RU"/>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sidRPr="00317D5B">
        <w:rPr>
          <w:color w:val="000000"/>
          <w:sz w:val="24"/>
          <w:szCs w:val="24"/>
          <w:lang w:eastAsia="ru-RU" w:bidi="ru-RU"/>
        </w:rPr>
        <w:softHyphen/>
        <w:t>блем, относящихся к естественным наукам и технологиям, что требует от него следующих компетентностей:</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—научно объяснять явления,</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—оценивать и понимать особенности научного исследования, —интерпретировать данные и использовать научные доказа</w:t>
      </w:r>
      <w:r w:rsidRPr="00317D5B">
        <w:rPr>
          <w:color w:val="000000"/>
          <w:sz w:val="24"/>
          <w:szCs w:val="24"/>
          <w:lang w:eastAsia="ru-RU" w:bidi="ru-RU"/>
        </w:rPr>
        <w:softHyphen/>
        <w:t>тельства для получения выводов.»</w:t>
      </w:r>
    </w:p>
    <w:p w:rsidR="00812888" w:rsidRPr="00317D5B" w:rsidRDefault="00812888" w:rsidP="00812888">
      <w:pPr>
        <w:pStyle w:val="13"/>
        <w:spacing w:after="160" w:line="240" w:lineRule="auto"/>
        <w:ind w:firstLine="284"/>
        <w:jc w:val="both"/>
        <w:rPr>
          <w:sz w:val="24"/>
          <w:szCs w:val="24"/>
        </w:rPr>
      </w:pPr>
      <w:r w:rsidRPr="00317D5B">
        <w:rPr>
          <w:color w:val="000000"/>
          <w:sz w:val="24"/>
          <w:szCs w:val="24"/>
          <w:lang w:eastAsia="ru-RU" w:bidi="ru-RU"/>
        </w:rPr>
        <w:t>Изучение физики способно внести решающий вклад в форми</w:t>
      </w:r>
      <w:r w:rsidRPr="00317D5B">
        <w:rPr>
          <w:color w:val="000000"/>
          <w:sz w:val="24"/>
          <w:szCs w:val="24"/>
          <w:lang w:eastAsia="ru-RU" w:bidi="ru-RU"/>
        </w:rPr>
        <w:softHyphen/>
        <w:t>рование естественно-научной грамотности обучающихся.</w:t>
      </w:r>
    </w:p>
    <w:p w:rsidR="00812888" w:rsidRPr="00812888" w:rsidRDefault="00812888" w:rsidP="00812888">
      <w:pPr>
        <w:pStyle w:val="42"/>
        <w:keepNext/>
        <w:keepLines/>
        <w:ind w:firstLine="284"/>
        <w:jc w:val="both"/>
        <w:rPr>
          <w:rFonts w:ascii="Times New Roman" w:hAnsi="Times New Roman" w:cs="Times New Roman"/>
          <w:i w:val="0"/>
          <w:sz w:val="24"/>
          <w:szCs w:val="24"/>
        </w:rPr>
      </w:pPr>
      <w:r w:rsidRPr="00812888">
        <w:rPr>
          <w:rFonts w:ascii="Times New Roman" w:hAnsi="Times New Roman" w:cs="Times New Roman"/>
          <w:i w:val="0"/>
          <w:sz w:val="24"/>
          <w:szCs w:val="24"/>
        </w:rPr>
        <w:t>Цели изучения учебного предмета «физика»</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Цели изучения физики на уровне основного общего образова</w:t>
      </w:r>
      <w:r w:rsidRPr="00317D5B">
        <w:rPr>
          <w:color w:val="000000"/>
          <w:sz w:val="24"/>
          <w:szCs w:val="24"/>
          <w:lang w:eastAsia="ru-RU" w:bidi="ru-RU"/>
        </w:rPr>
        <w:softHyphen/>
        <w:t>ния определены в Концепции преподавания учебного предмета «Физика» в образовательных организациях Российской Федера</w:t>
      </w:r>
      <w:r w:rsidRPr="00317D5B">
        <w:rPr>
          <w:color w:val="000000"/>
          <w:sz w:val="24"/>
          <w:szCs w:val="24"/>
          <w:lang w:eastAsia="ru-RU" w:bidi="ru-RU"/>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Цели изучения физики: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—приобретение интереса и стремления обучающихся к науч</w:t>
      </w:r>
      <w:r w:rsidRPr="00317D5B">
        <w:rPr>
          <w:color w:val="000000"/>
          <w:sz w:val="24"/>
          <w:szCs w:val="24"/>
          <w:lang w:eastAsia="ru-RU" w:bidi="ru-RU"/>
        </w:rPr>
        <w:softHyphen/>
        <w:t>ному изучению природы, развитие их интеллектуальных и творческих способностей;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—развитие представлений о научном методе познания и форми</w:t>
      </w:r>
      <w:r w:rsidRPr="00317D5B">
        <w:rPr>
          <w:color w:val="000000"/>
          <w:sz w:val="24"/>
          <w:szCs w:val="24"/>
          <w:lang w:eastAsia="ru-RU" w:bidi="ru-RU"/>
        </w:rPr>
        <w:softHyphen/>
        <w:t>рование исследовательского отношения к окружающим явле</w:t>
      </w:r>
      <w:r w:rsidRPr="00317D5B">
        <w:rPr>
          <w:color w:val="000000"/>
          <w:sz w:val="24"/>
          <w:szCs w:val="24"/>
          <w:lang w:eastAsia="ru-RU" w:bidi="ru-RU"/>
        </w:rPr>
        <w:softHyphen/>
        <w:t>ниям;</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—формирование научного мировоззрения как результата изу</w:t>
      </w:r>
      <w:r w:rsidRPr="00317D5B">
        <w:rPr>
          <w:color w:val="000000"/>
          <w:sz w:val="24"/>
          <w:szCs w:val="24"/>
          <w:lang w:eastAsia="ru-RU" w:bidi="ru-RU"/>
        </w:rPr>
        <w:softHyphen/>
        <w:t>чения основ строения материи и фундаментальных законов физики;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—формирование представлений о роли физики для развития других естественных наук, техники и технологий;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—развитие представлений о возможных сферах будущей про</w:t>
      </w:r>
      <w:r w:rsidRPr="00317D5B">
        <w:rPr>
          <w:color w:val="000000"/>
          <w:sz w:val="24"/>
          <w:szCs w:val="24"/>
          <w:lang w:eastAsia="ru-RU" w:bidi="ru-RU"/>
        </w:rPr>
        <w:softHyphen/>
        <w:t>фессиональной деятельности, связанной с физикой, подго</w:t>
      </w:r>
      <w:r w:rsidRPr="00317D5B">
        <w:rPr>
          <w:color w:val="000000"/>
          <w:sz w:val="24"/>
          <w:szCs w:val="24"/>
          <w:lang w:eastAsia="ru-RU" w:bidi="ru-RU"/>
        </w:rPr>
        <w:softHyphen/>
        <w:t>товка к дальнейшему обучению в этом направлении.</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Достижение этих целей на уровне основного общего образова</w:t>
      </w:r>
      <w:r w:rsidRPr="00317D5B">
        <w:rPr>
          <w:color w:val="000000"/>
          <w:sz w:val="24"/>
          <w:szCs w:val="24"/>
          <w:lang w:eastAsia="ru-RU" w:bidi="ru-RU"/>
        </w:rPr>
        <w:softHyphen/>
        <w:t>ния обеспечивается решением следующих задач:</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—приобретение знаний о дискретном строении вещества, о ме</w:t>
      </w:r>
      <w:r w:rsidRPr="00317D5B">
        <w:rPr>
          <w:color w:val="000000"/>
          <w:sz w:val="24"/>
          <w:szCs w:val="24"/>
          <w:lang w:eastAsia="ru-RU" w:bidi="ru-RU"/>
        </w:rPr>
        <w:softHyphen/>
        <w:t>ханических, тепловых, электрических, магнитных и кванто</w:t>
      </w:r>
      <w:r w:rsidRPr="00317D5B">
        <w:rPr>
          <w:color w:val="000000"/>
          <w:sz w:val="24"/>
          <w:szCs w:val="24"/>
          <w:lang w:eastAsia="ru-RU" w:bidi="ru-RU"/>
        </w:rPr>
        <w:softHyphen/>
        <w:t>вых явлениях;</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—приобретение умений описывать и объяснять физические яв</w:t>
      </w:r>
      <w:r w:rsidRPr="00317D5B">
        <w:rPr>
          <w:color w:val="000000"/>
          <w:sz w:val="24"/>
          <w:szCs w:val="24"/>
          <w:lang w:eastAsia="ru-RU" w:bidi="ru-RU"/>
        </w:rPr>
        <w:softHyphen/>
        <w:t>ления с использованием полученных знаний;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—освоение методов решения простейших расчётных задач с ис</w:t>
      </w:r>
      <w:r w:rsidRPr="00317D5B">
        <w:rPr>
          <w:color w:val="000000"/>
          <w:sz w:val="24"/>
          <w:szCs w:val="24"/>
          <w:lang w:eastAsia="ru-RU" w:bidi="ru-RU"/>
        </w:rPr>
        <w:softHyphen/>
        <w:t>пользованием физических моделей, творческих и практи</w:t>
      </w:r>
      <w:r w:rsidRPr="00317D5B">
        <w:rPr>
          <w:color w:val="000000"/>
          <w:sz w:val="24"/>
          <w:szCs w:val="24"/>
          <w:lang w:eastAsia="ru-RU" w:bidi="ru-RU"/>
        </w:rPr>
        <w:softHyphen/>
        <w:t>ко-ориентированных задач;</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—развитие умений наблюдать природные явления и выполнять опыты, лабораторные работы и экспериментальные исследо</w:t>
      </w:r>
      <w:r w:rsidRPr="00317D5B">
        <w:rPr>
          <w:color w:val="000000"/>
          <w:sz w:val="24"/>
          <w:szCs w:val="24"/>
          <w:lang w:eastAsia="ru-RU" w:bidi="ru-RU"/>
        </w:rPr>
        <w:softHyphen/>
        <w:t>вания с использованием измерительных приборов;</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—освоение приёмов работы с информацией физического содер</w:t>
      </w:r>
      <w:r w:rsidRPr="00317D5B">
        <w:rPr>
          <w:color w:val="000000"/>
          <w:sz w:val="24"/>
          <w:szCs w:val="24"/>
          <w:lang w:eastAsia="ru-RU" w:bidi="ru-RU"/>
        </w:rPr>
        <w:softHyphen/>
        <w:t>жания, включая информацию о современных достижениях физики; анализ и критическое оценивание информации;</w:t>
      </w:r>
    </w:p>
    <w:p w:rsidR="00812888" w:rsidRPr="00317D5B" w:rsidRDefault="00812888" w:rsidP="00812888">
      <w:pPr>
        <w:pStyle w:val="13"/>
        <w:spacing w:after="100" w:line="240" w:lineRule="auto"/>
        <w:ind w:left="240" w:firstLine="284"/>
        <w:jc w:val="both"/>
        <w:rPr>
          <w:sz w:val="24"/>
          <w:szCs w:val="24"/>
        </w:rPr>
      </w:pPr>
      <w:r w:rsidRPr="00317D5B">
        <w:rPr>
          <w:color w:val="000000"/>
          <w:sz w:val="24"/>
          <w:szCs w:val="24"/>
          <w:lang w:eastAsia="ru-RU" w:bidi="ru-RU"/>
        </w:rPr>
        <w:t>—знакомство со сферами профессиональной деятельности, свя</w:t>
      </w:r>
      <w:r w:rsidRPr="00317D5B">
        <w:rPr>
          <w:color w:val="000000"/>
          <w:sz w:val="24"/>
          <w:szCs w:val="24"/>
          <w:lang w:eastAsia="ru-RU" w:bidi="ru-RU"/>
        </w:rPr>
        <w:softHyphen/>
        <w:t>занными с физикой, и современными технологиями, осно</w:t>
      </w:r>
      <w:r w:rsidRPr="00317D5B">
        <w:rPr>
          <w:color w:val="000000"/>
          <w:sz w:val="24"/>
          <w:szCs w:val="24"/>
          <w:lang w:eastAsia="ru-RU" w:bidi="ru-RU"/>
        </w:rPr>
        <w:softHyphen/>
        <w:t>ванными на достижениях физической науки.</w:t>
      </w:r>
    </w:p>
    <w:p w:rsidR="00812888" w:rsidRPr="00812888" w:rsidRDefault="00812888" w:rsidP="00812888">
      <w:pPr>
        <w:pStyle w:val="42"/>
        <w:keepNext/>
        <w:keepLines/>
        <w:ind w:firstLine="284"/>
        <w:jc w:val="both"/>
        <w:rPr>
          <w:rFonts w:ascii="Times New Roman" w:hAnsi="Times New Roman" w:cs="Times New Roman"/>
          <w:i w:val="0"/>
          <w:sz w:val="24"/>
          <w:szCs w:val="24"/>
        </w:rPr>
      </w:pPr>
      <w:r w:rsidRPr="00812888">
        <w:rPr>
          <w:rFonts w:ascii="Times New Roman" w:hAnsi="Times New Roman" w:cs="Times New Roman"/>
          <w:i w:val="0"/>
          <w:sz w:val="24"/>
          <w:szCs w:val="24"/>
        </w:rPr>
        <w:t>Место учебного предмета «физика» в учебном плане</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r>
      <w:r w:rsidRPr="00317D5B">
        <w:rPr>
          <w:color w:val="000000"/>
          <w:sz w:val="24"/>
          <w:szCs w:val="24"/>
          <w:lang w:eastAsia="ru-RU" w:bidi="ru-RU"/>
        </w:rPr>
        <w:softHyphen/>
        <w:t>не в объёме 238 ч за три года обучения по 2 ч в неделю в 7 и 8 классах и по 3 ч в неделю в 9 классе. В тематическом пла</w:t>
      </w:r>
      <w:r w:rsidRPr="00317D5B">
        <w:rPr>
          <w:color w:val="000000"/>
          <w:sz w:val="24"/>
          <w:szCs w:val="24"/>
          <w:lang w:eastAsia="ru-RU" w:bidi="ru-RU"/>
        </w:rPr>
        <w:softHyphen/>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812888" w:rsidRDefault="00812888" w:rsidP="00812888">
      <w:pPr>
        <w:pStyle w:val="32"/>
        <w:keepNext/>
        <w:keepLines/>
        <w:spacing w:after="0" w:line="240" w:lineRule="atLeast"/>
        <w:ind w:firstLine="284"/>
        <w:jc w:val="both"/>
        <w:rPr>
          <w:rFonts w:ascii="Times New Roman" w:hAnsi="Times New Roman" w:cs="Times New Roman"/>
          <w:color w:val="auto"/>
          <w:sz w:val="24"/>
          <w:szCs w:val="24"/>
        </w:rPr>
      </w:pPr>
    </w:p>
    <w:p w:rsidR="00812888" w:rsidRPr="00812888" w:rsidRDefault="00812888" w:rsidP="00812888">
      <w:pPr>
        <w:pStyle w:val="32"/>
        <w:keepNext/>
        <w:keepLines/>
        <w:spacing w:after="0" w:line="240" w:lineRule="atLeast"/>
        <w:ind w:firstLine="284"/>
        <w:jc w:val="both"/>
        <w:rPr>
          <w:rFonts w:ascii="Times New Roman" w:hAnsi="Times New Roman" w:cs="Times New Roman"/>
          <w:color w:val="auto"/>
          <w:sz w:val="24"/>
          <w:szCs w:val="24"/>
        </w:rPr>
      </w:pPr>
      <w:r w:rsidRPr="00812888">
        <w:rPr>
          <w:rFonts w:ascii="Times New Roman" w:hAnsi="Times New Roman" w:cs="Times New Roman"/>
          <w:color w:val="auto"/>
          <w:sz w:val="24"/>
          <w:szCs w:val="24"/>
        </w:rPr>
        <w:t>Содержание учебного предмета «физика»</w:t>
      </w:r>
    </w:p>
    <w:p w:rsidR="00812888" w:rsidRDefault="00812888" w:rsidP="00812888">
      <w:pPr>
        <w:pStyle w:val="32"/>
        <w:keepNext/>
        <w:keepLines/>
        <w:spacing w:after="0" w:line="240" w:lineRule="atLeast"/>
        <w:ind w:firstLine="284"/>
        <w:jc w:val="both"/>
        <w:rPr>
          <w:rFonts w:ascii="Times New Roman" w:hAnsi="Times New Roman" w:cs="Times New Roman"/>
          <w:color w:val="auto"/>
          <w:sz w:val="24"/>
          <w:szCs w:val="24"/>
          <w:lang w:eastAsia="ru-RU" w:bidi="ru-RU"/>
        </w:rPr>
      </w:pPr>
    </w:p>
    <w:p w:rsidR="00812888" w:rsidRPr="00812888" w:rsidRDefault="00812888" w:rsidP="00812888">
      <w:pPr>
        <w:pStyle w:val="32"/>
        <w:keepNext/>
        <w:keepLines/>
        <w:spacing w:after="0" w:line="240" w:lineRule="atLeast"/>
        <w:ind w:firstLine="284"/>
        <w:jc w:val="both"/>
        <w:rPr>
          <w:rFonts w:ascii="Times New Roman" w:hAnsi="Times New Roman" w:cs="Times New Roman"/>
          <w:color w:val="auto"/>
          <w:sz w:val="24"/>
          <w:szCs w:val="24"/>
        </w:rPr>
      </w:pPr>
      <w:r w:rsidRPr="00812888">
        <w:rPr>
          <w:rFonts w:ascii="Times New Roman" w:hAnsi="Times New Roman" w:cs="Times New Roman"/>
          <w:color w:val="auto"/>
          <w:sz w:val="24"/>
          <w:szCs w:val="24"/>
          <w:lang w:eastAsia="ru-RU" w:bidi="ru-RU"/>
        </w:rPr>
        <w:t>7 класс</w:t>
      </w:r>
    </w:p>
    <w:p w:rsidR="00812888" w:rsidRDefault="00812888" w:rsidP="00812888">
      <w:pPr>
        <w:pStyle w:val="13"/>
        <w:spacing w:line="240" w:lineRule="atLeast"/>
        <w:ind w:firstLine="284"/>
        <w:jc w:val="both"/>
        <w:rPr>
          <w:b/>
          <w:bCs/>
          <w:color w:val="auto"/>
          <w:sz w:val="24"/>
          <w:szCs w:val="24"/>
          <w:lang w:eastAsia="ru-RU" w:bidi="ru-RU"/>
        </w:rPr>
      </w:pPr>
    </w:p>
    <w:p w:rsidR="00812888" w:rsidRPr="00812888" w:rsidRDefault="00812888" w:rsidP="00812888">
      <w:pPr>
        <w:pStyle w:val="13"/>
        <w:spacing w:line="240" w:lineRule="atLeast"/>
        <w:ind w:firstLine="284"/>
        <w:jc w:val="both"/>
        <w:rPr>
          <w:color w:val="auto"/>
          <w:sz w:val="24"/>
          <w:szCs w:val="24"/>
        </w:rPr>
      </w:pPr>
      <w:r w:rsidRPr="00812888">
        <w:rPr>
          <w:b/>
          <w:bCs/>
          <w:color w:val="auto"/>
          <w:sz w:val="24"/>
          <w:szCs w:val="24"/>
          <w:lang w:eastAsia="ru-RU" w:bidi="ru-RU"/>
        </w:rPr>
        <w:t>Раздел 1. Физика и её роль в познании окружающего мира</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Физика — наука о природе. Явления природы (МС</w:t>
      </w:r>
      <w:r w:rsidRPr="00317D5B">
        <w:rPr>
          <w:color w:val="000000"/>
          <w:sz w:val="24"/>
          <w:szCs w:val="24"/>
          <w:vertAlign w:val="superscript"/>
          <w:lang w:eastAsia="ru-RU" w:bidi="ru-RU"/>
        </w:rPr>
        <w:t>1</w:t>
      </w:r>
      <w:r w:rsidRPr="00317D5B">
        <w:rPr>
          <w:color w:val="000000"/>
          <w:sz w:val="24"/>
          <w:szCs w:val="24"/>
          <w:lang w:eastAsia="ru-RU" w:bidi="ru-RU"/>
        </w:rPr>
        <w:t>). Физиче</w:t>
      </w:r>
      <w:r w:rsidRPr="00317D5B">
        <w:rPr>
          <w:color w:val="000000"/>
          <w:sz w:val="24"/>
          <w:szCs w:val="24"/>
          <w:lang w:eastAsia="ru-RU" w:bidi="ru-RU"/>
        </w:rPr>
        <w:softHyphen/>
        <w:t>ские явления: механические, тепловые, электрические, маг</w:t>
      </w:r>
      <w:r w:rsidRPr="00317D5B">
        <w:rPr>
          <w:color w:val="000000"/>
          <w:sz w:val="24"/>
          <w:szCs w:val="24"/>
          <w:lang w:eastAsia="ru-RU" w:bidi="ru-RU"/>
        </w:rPr>
        <w:softHyphen/>
        <w:t>нитные, световые, звуковые.</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Физические величины. Измерение физических величин. Фи</w:t>
      </w:r>
      <w:r w:rsidRPr="00317D5B">
        <w:rPr>
          <w:color w:val="000000"/>
          <w:sz w:val="24"/>
          <w:szCs w:val="24"/>
          <w:lang w:eastAsia="ru-RU" w:bidi="ru-RU"/>
        </w:rPr>
        <w:softHyphen/>
        <w:t>зические приборы. Погрешность измерений. Международная система единиц.</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sidRPr="00317D5B">
        <w:rPr>
          <w:color w:val="000000"/>
          <w:sz w:val="24"/>
          <w:szCs w:val="24"/>
          <w:lang w:eastAsia="ru-RU" w:bidi="ru-RU"/>
        </w:rPr>
        <w:softHyphen/>
        <w:t>верке гипотез, объяснение наблюдаемого явления. Описание физических явлений с помощью моделей.</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73"/>
        </w:numPr>
        <w:tabs>
          <w:tab w:val="left" w:pos="502"/>
        </w:tabs>
        <w:spacing w:line="257" w:lineRule="auto"/>
        <w:ind w:left="400" w:firstLine="284"/>
        <w:jc w:val="both"/>
        <w:rPr>
          <w:sz w:val="24"/>
          <w:szCs w:val="24"/>
        </w:rPr>
      </w:pPr>
      <w:r w:rsidRPr="00317D5B">
        <w:rPr>
          <w:color w:val="000000"/>
          <w:sz w:val="24"/>
          <w:szCs w:val="24"/>
          <w:lang w:eastAsia="ru-RU" w:bidi="ru-RU"/>
        </w:rPr>
        <w:t>Механические, тепловые, электрические, магнитные, све</w:t>
      </w:r>
      <w:r w:rsidRPr="00317D5B">
        <w:rPr>
          <w:color w:val="000000"/>
          <w:sz w:val="24"/>
          <w:szCs w:val="24"/>
          <w:lang w:eastAsia="ru-RU" w:bidi="ru-RU"/>
        </w:rPr>
        <w:softHyphen/>
        <w:t>товые явления.</w:t>
      </w:r>
    </w:p>
    <w:p w:rsidR="00812888" w:rsidRPr="00317D5B" w:rsidRDefault="00812888" w:rsidP="00812888">
      <w:pPr>
        <w:pStyle w:val="13"/>
        <w:numPr>
          <w:ilvl w:val="0"/>
          <w:numId w:val="273"/>
        </w:numPr>
        <w:tabs>
          <w:tab w:val="left" w:pos="512"/>
        </w:tabs>
        <w:spacing w:line="257" w:lineRule="auto"/>
        <w:ind w:left="400" w:firstLine="284"/>
        <w:jc w:val="both"/>
        <w:rPr>
          <w:sz w:val="24"/>
          <w:szCs w:val="24"/>
        </w:rPr>
      </w:pPr>
      <w:r w:rsidRPr="00317D5B">
        <w:rPr>
          <w:color w:val="000000"/>
          <w:sz w:val="24"/>
          <w:szCs w:val="24"/>
          <w:lang w:eastAsia="ru-RU" w:bidi="ru-RU"/>
        </w:rPr>
        <w:t>Физические приборы и процедура прямых измерений ана</w:t>
      </w:r>
      <w:r w:rsidRPr="00317D5B">
        <w:rPr>
          <w:color w:val="000000"/>
          <w:sz w:val="24"/>
          <w:szCs w:val="24"/>
          <w:lang w:eastAsia="ru-RU" w:bidi="ru-RU"/>
        </w:rPr>
        <w:softHyphen/>
        <w:t>логовым и цифровым прибором.</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Лабораторные работы и опыты</w:t>
      </w:r>
      <w:r w:rsidRPr="00317D5B">
        <w:rPr>
          <w:color w:val="000000"/>
          <w:sz w:val="24"/>
          <w:szCs w:val="24"/>
          <w:vertAlign w:val="superscript"/>
          <w:lang w:eastAsia="ru-RU" w:bidi="ru-RU"/>
        </w:rPr>
        <w:t>2</w:t>
      </w:r>
    </w:p>
    <w:p w:rsidR="00812888" w:rsidRPr="00317D5B" w:rsidRDefault="00812888" w:rsidP="00812888">
      <w:pPr>
        <w:pStyle w:val="13"/>
        <w:numPr>
          <w:ilvl w:val="0"/>
          <w:numId w:val="274"/>
        </w:numPr>
        <w:tabs>
          <w:tab w:val="left" w:pos="502"/>
        </w:tabs>
        <w:spacing w:line="257" w:lineRule="auto"/>
        <w:ind w:left="400" w:firstLine="284"/>
        <w:jc w:val="both"/>
        <w:rPr>
          <w:sz w:val="24"/>
          <w:szCs w:val="24"/>
        </w:rPr>
      </w:pPr>
      <w:r w:rsidRPr="00317D5B">
        <w:rPr>
          <w:color w:val="000000"/>
          <w:sz w:val="24"/>
          <w:szCs w:val="24"/>
          <w:lang w:eastAsia="ru-RU" w:bidi="ru-RU"/>
        </w:rPr>
        <w:t>Определение цены деления шкалы измерительного при</w:t>
      </w:r>
      <w:r w:rsidRPr="00317D5B">
        <w:rPr>
          <w:color w:val="000000"/>
          <w:sz w:val="24"/>
          <w:szCs w:val="24"/>
          <w:lang w:eastAsia="ru-RU" w:bidi="ru-RU"/>
        </w:rPr>
        <w:softHyphen/>
        <w:t>бора.</w:t>
      </w:r>
    </w:p>
    <w:p w:rsidR="00812888" w:rsidRPr="00317D5B" w:rsidRDefault="00812888" w:rsidP="00812888">
      <w:pPr>
        <w:pStyle w:val="13"/>
        <w:numPr>
          <w:ilvl w:val="0"/>
          <w:numId w:val="274"/>
        </w:numPr>
        <w:tabs>
          <w:tab w:val="left" w:pos="512"/>
        </w:tabs>
        <w:spacing w:line="257" w:lineRule="auto"/>
        <w:ind w:firstLine="284"/>
        <w:jc w:val="both"/>
        <w:rPr>
          <w:sz w:val="24"/>
          <w:szCs w:val="24"/>
        </w:rPr>
      </w:pPr>
      <w:r w:rsidRPr="00317D5B">
        <w:rPr>
          <w:color w:val="000000"/>
          <w:sz w:val="24"/>
          <w:szCs w:val="24"/>
          <w:lang w:eastAsia="ru-RU" w:bidi="ru-RU"/>
        </w:rPr>
        <w:t>Измерение расстояний.</w:t>
      </w:r>
    </w:p>
    <w:p w:rsidR="00812888" w:rsidRPr="00317D5B" w:rsidRDefault="00812888" w:rsidP="00812888">
      <w:pPr>
        <w:pStyle w:val="13"/>
        <w:numPr>
          <w:ilvl w:val="0"/>
          <w:numId w:val="274"/>
        </w:numPr>
        <w:tabs>
          <w:tab w:val="left" w:pos="512"/>
        </w:tabs>
        <w:spacing w:line="257" w:lineRule="auto"/>
        <w:ind w:firstLine="284"/>
        <w:jc w:val="both"/>
        <w:rPr>
          <w:sz w:val="24"/>
          <w:szCs w:val="24"/>
        </w:rPr>
      </w:pPr>
      <w:r w:rsidRPr="00317D5B">
        <w:rPr>
          <w:color w:val="000000"/>
          <w:sz w:val="24"/>
          <w:szCs w:val="24"/>
          <w:lang w:eastAsia="ru-RU" w:bidi="ru-RU"/>
        </w:rPr>
        <w:t>Измерение объёма жидкости и твёрдого тела.</w:t>
      </w:r>
    </w:p>
    <w:p w:rsidR="00812888" w:rsidRPr="00317D5B" w:rsidRDefault="00812888" w:rsidP="00812888">
      <w:pPr>
        <w:pStyle w:val="13"/>
        <w:numPr>
          <w:ilvl w:val="0"/>
          <w:numId w:val="274"/>
        </w:numPr>
        <w:tabs>
          <w:tab w:val="left" w:pos="512"/>
        </w:tabs>
        <w:spacing w:line="257" w:lineRule="auto"/>
        <w:ind w:firstLine="284"/>
        <w:jc w:val="both"/>
        <w:rPr>
          <w:sz w:val="24"/>
          <w:szCs w:val="24"/>
        </w:rPr>
      </w:pPr>
      <w:r w:rsidRPr="00317D5B">
        <w:rPr>
          <w:color w:val="000000"/>
          <w:sz w:val="24"/>
          <w:szCs w:val="24"/>
          <w:lang w:eastAsia="ru-RU" w:bidi="ru-RU"/>
        </w:rPr>
        <w:t>Определение размеров малых тел.</w:t>
      </w:r>
    </w:p>
    <w:p w:rsidR="00812888" w:rsidRPr="00317D5B" w:rsidRDefault="00812888" w:rsidP="00812888">
      <w:pPr>
        <w:pStyle w:val="13"/>
        <w:numPr>
          <w:ilvl w:val="0"/>
          <w:numId w:val="274"/>
        </w:numPr>
        <w:tabs>
          <w:tab w:val="left" w:pos="507"/>
        </w:tabs>
        <w:spacing w:line="257" w:lineRule="auto"/>
        <w:ind w:left="400" w:firstLine="284"/>
        <w:jc w:val="both"/>
        <w:rPr>
          <w:sz w:val="24"/>
          <w:szCs w:val="24"/>
        </w:rPr>
      </w:pPr>
      <w:r w:rsidRPr="00317D5B">
        <w:rPr>
          <w:color w:val="000000"/>
          <w:sz w:val="24"/>
          <w:szCs w:val="24"/>
          <w:lang w:eastAsia="ru-RU" w:bidi="ru-RU"/>
        </w:rPr>
        <w:t>Измерение температуры при помощи жидкостного термо</w:t>
      </w:r>
      <w:r w:rsidRPr="00317D5B">
        <w:rPr>
          <w:color w:val="000000"/>
          <w:sz w:val="24"/>
          <w:szCs w:val="24"/>
          <w:lang w:eastAsia="ru-RU" w:bidi="ru-RU"/>
        </w:rPr>
        <w:softHyphen/>
        <w:t>метра и датчика температуры.</w:t>
      </w:r>
    </w:p>
    <w:p w:rsidR="00812888" w:rsidRPr="00317D5B" w:rsidRDefault="00812888" w:rsidP="00812888">
      <w:pPr>
        <w:pStyle w:val="13"/>
        <w:numPr>
          <w:ilvl w:val="0"/>
          <w:numId w:val="274"/>
        </w:numPr>
        <w:tabs>
          <w:tab w:val="left" w:pos="512"/>
        </w:tabs>
        <w:spacing w:after="100" w:line="257" w:lineRule="auto"/>
        <w:ind w:left="400" w:firstLine="284"/>
        <w:jc w:val="both"/>
        <w:rPr>
          <w:sz w:val="24"/>
          <w:szCs w:val="24"/>
        </w:rPr>
      </w:pPr>
      <w:r w:rsidRPr="00317D5B">
        <w:rPr>
          <w:color w:val="000000"/>
          <w:sz w:val="24"/>
          <w:szCs w:val="24"/>
          <w:lang w:eastAsia="ru-RU" w:bidi="ru-RU"/>
        </w:rPr>
        <w:t>Проведение исследования по проверке гипотезы: дальность полёта шарика, пущенного горизонтально, тем больше, чем больше высота пуска.</w:t>
      </w:r>
    </w:p>
    <w:p w:rsidR="00812888" w:rsidRPr="00317D5B" w:rsidRDefault="00812888" w:rsidP="00812888">
      <w:pPr>
        <w:pStyle w:val="52"/>
        <w:keepNext/>
        <w:keepLines/>
        <w:ind w:firstLine="284"/>
        <w:jc w:val="both"/>
        <w:rPr>
          <w:sz w:val="24"/>
          <w:szCs w:val="24"/>
        </w:rPr>
      </w:pPr>
      <w:r w:rsidRPr="00317D5B">
        <w:rPr>
          <w:color w:val="000000"/>
          <w:sz w:val="24"/>
          <w:szCs w:val="24"/>
          <w:lang w:eastAsia="ru-RU" w:bidi="ru-RU"/>
        </w:rPr>
        <w:t>Раздел 2. Первоначальные сведения о строении вещества</w:t>
      </w:r>
    </w:p>
    <w:p w:rsidR="00812888" w:rsidRPr="00317D5B" w:rsidRDefault="00812888" w:rsidP="00812888">
      <w:pPr>
        <w:pStyle w:val="13"/>
        <w:spacing w:after="300" w:line="257" w:lineRule="auto"/>
        <w:ind w:firstLine="284"/>
        <w:jc w:val="both"/>
        <w:rPr>
          <w:sz w:val="24"/>
          <w:szCs w:val="24"/>
        </w:rPr>
      </w:pPr>
      <w:r w:rsidRPr="00317D5B">
        <w:rPr>
          <w:color w:val="000000"/>
          <w:sz w:val="24"/>
          <w:szCs w:val="24"/>
          <w:lang w:eastAsia="ru-RU" w:bidi="ru-RU"/>
        </w:rPr>
        <w:t>Строение вещества: атомы и молекулы, их размеры. Опыты, доказывающие дискретное строение вещества.</w:t>
      </w:r>
    </w:p>
    <w:p w:rsidR="00812888" w:rsidRPr="00685F7A" w:rsidRDefault="00812888" w:rsidP="00812888">
      <w:pPr>
        <w:pStyle w:val="22"/>
        <w:numPr>
          <w:ilvl w:val="0"/>
          <w:numId w:val="275"/>
        </w:numPr>
        <w:tabs>
          <w:tab w:val="left" w:pos="360"/>
        </w:tabs>
        <w:spacing w:line="233" w:lineRule="auto"/>
        <w:ind w:left="240" w:firstLine="284"/>
        <w:jc w:val="both"/>
        <w:rPr>
          <w:rFonts w:ascii="Times New Roman" w:hAnsi="Times New Roman" w:cs="Times New Roman"/>
          <w:b w:val="0"/>
          <w:i w:val="0"/>
          <w:sz w:val="24"/>
          <w:szCs w:val="24"/>
        </w:rPr>
      </w:pPr>
      <w:r w:rsidRPr="00685F7A">
        <w:rPr>
          <w:rFonts w:ascii="Times New Roman" w:hAnsi="Times New Roman" w:cs="Times New Roman"/>
          <w:b w:val="0"/>
          <w:i w:val="0"/>
          <w:color w:val="000000"/>
          <w:sz w:val="24"/>
          <w:szCs w:val="24"/>
          <w:lang w:eastAsia="ru-RU" w:bidi="ru-RU"/>
        </w:rPr>
        <w:t>МС — элементы содержания, включающие межпредметные связи, которые подробнее раскрыты в тематическом планировании.</w:t>
      </w:r>
    </w:p>
    <w:p w:rsidR="00812888" w:rsidRPr="00685F7A" w:rsidRDefault="00812888" w:rsidP="00812888">
      <w:pPr>
        <w:pStyle w:val="22"/>
        <w:numPr>
          <w:ilvl w:val="0"/>
          <w:numId w:val="275"/>
        </w:numPr>
        <w:tabs>
          <w:tab w:val="left" w:pos="360"/>
        </w:tabs>
        <w:spacing w:line="233" w:lineRule="auto"/>
        <w:ind w:left="240" w:firstLine="284"/>
        <w:jc w:val="both"/>
        <w:rPr>
          <w:rFonts w:ascii="Times New Roman" w:hAnsi="Times New Roman" w:cs="Times New Roman"/>
          <w:b w:val="0"/>
          <w:i w:val="0"/>
          <w:sz w:val="24"/>
          <w:szCs w:val="24"/>
        </w:rPr>
      </w:pPr>
      <w:r w:rsidRPr="00685F7A">
        <w:rPr>
          <w:rFonts w:ascii="Times New Roman" w:hAnsi="Times New Roman" w:cs="Times New Roman"/>
          <w:b w:val="0"/>
          <w:i w:val="0"/>
          <w:color w:val="000000"/>
          <w:sz w:val="24"/>
          <w:szCs w:val="24"/>
          <w:lang w:eastAsia="ru-RU" w:bidi="ru-RU"/>
        </w:rPr>
        <w:t>Здесь и далее приводится расширенный перечень лабораторных ра</w:t>
      </w:r>
      <w:r w:rsidRPr="00685F7A">
        <w:rPr>
          <w:rFonts w:ascii="Times New Roman" w:hAnsi="Times New Roman" w:cs="Times New Roman"/>
          <w:b w:val="0"/>
          <w:i w:val="0"/>
          <w:color w:val="000000"/>
          <w:sz w:val="24"/>
          <w:szCs w:val="24"/>
          <w:lang w:eastAsia="ru-RU" w:bidi="ru-RU"/>
        </w:rPr>
        <w:softHyphen/>
        <w:t>бот и опытов, из которого учитель делает выбор по своему усмотре</w:t>
      </w:r>
      <w:r w:rsidRPr="00685F7A">
        <w:rPr>
          <w:rFonts w:ascii="Times New Roman" w:hAnsi="Times New Roman" w:cs="Times New Roman"/>
          <w:b w:val="0"/>
          <w:i w:val="0"/>
          <w:color w:val="000000"/>
          <w:sz w:val="24"/>
          <w:szCs w:val="24"/>
          <w:lang w:eastAsia="ru-RU" w:bidi="ru-RU"/>
        </w:rPr>
        <w:softHyphen/>
        <w:t>нию и с учётом списка экспериментальных заданий, предлагаемых в рамках ОГЭ по физике.</w:t>
      </w:r>
    </w:p>
    <w:p w:rsidR="00812888" w:rsidRPr="00317D5B" w:rsidRDefault="00812888" w:rsidP="00812888">
      <w:pPr>
        <w:pStyle w:val="13"/>
        <w:ind w:firstLine="284"/>
        <w:jc w:val="both"/>
        <w:rPr>
          <w:sz w:val="24"/>
          <w:szCs w:val="24"/>
        </w:rPr>
      </w:pPr>
      <w:r w:rsidRPr="00317D5B">
        <w:rPr>
          <w:color w:val="000000"/>
          <w:sz w:val="24"/>
          <w:szCs w:val="24"/>
          <w:lang w:eastAsia="ru-RU" w:bidi="ru-RU"/>
        </w:rPr>
        <w:t>Движение частиц вещества. Связь скорости движения частиц с температурой. Броуновское движение, диффузия. Взаимодей</w:t>
      </w:r>
      <w:r w:rsidRPr="00317D5B">
        <w:rPr>
          <w:color w:val="000000"/>
          <w:sz w:val="24"/>
          <w:szCs w:val="24"/>
          <w:lang w:eastAsia="ru-RU" w:bidi="ru-RU"/>
        </w:rPr>
        <w:softHyphen/>
        <w:t>ствие частиц вещества: притяжение и отталкивание.</w:t>
      </w:r>
    </w:p>
    <w:p w:rsidR="00812888" w:rsidRPr="00317D5B" w:rsidRDefault="00812888" w:rsidP="00812888">
      <w:pPr>
        <w:pStyle w:val="13"/>
        <w:ind w:firstLine="284"/>
        <w:jc w:val="both"/>
        <w:rPr>
          <w:sz w:val="24"/>
          <w:szCs w:val="24"/>
        </w:rPr>
      </w:pPr>
      <w:r w:rsidRPr="00317D5B">
        <w:rPr>
          <w:color w:val="000000"/>
          <w:sz w:val="24"/>
          <w:szCs w:val="24"/>
          <w:lang w:eastAsia="ru-RU" w:bidi="ru-RU"/>
        </w:rPr>
        <w:t>Агрегатные состояния вещества: строение газов, жидкостей и твёрдых (кристаллических) тел. Взаимосвязь между свой</w:t>
      </w:r>
      <w:r w:rsidRPr="00317D5B">
        <w:rPr>
          <w:color w:val="000000"/>
          <w:sz w:val="24"/>
          <w:szCs w:val="24"/>
          <w:lang w:eastAsia="ru-RU" w:bidi="ru-RU"/>
        </w:rPr>
        <w:softHyphen/>
        <w:t>ствами веществ в разных агрегатных состояниях и их атом</w:t>
      </w:r>
      <w:r w:rsidRPr="00317D5B">
        <w:rPr>
          <w:color w:val="000000"/>
          <w:sz w:val="24"/>
          <w:szCs w:val="24"/>
          <w:lang w:eastAsia="ru-RU" w:bidi="ru-RU"/>
        </w:rPr>
        <w:softHyphen/>
        <w:t>но-молекулярным строением. Особенности агрегатных состоя</w:t>
      </w:r>
      <w:r w:rsidRPr="00317D5B">
        <w:rPr>
          <w:color w:val="000000"/>
          <w:sz w:val="24"/>
          <w:szCs w:val="24"/>
          <w:lang w:eastAsia="ru-RU" w:bidi="ru-RU"/>
        </w:rPr>
        <w:softHyphen/>
        <w:t>ний воды.</w:t>
      </w:r>
    </w:p>
    <w:p w:rsidR="00812888" w:rsidRPr="00317D5B" w:rsidRDefault="00812888" w:rsidP="00812888">
      <w:pPr>
        <w:pStyle w:val="13"/>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76"/>
        </w:numPr>
        <w:tabs>
          <w:tab w:val="left" w:pos="499"/>
        </w:tabs>
        <w:ind w:firstLine="284"/>
        <w:jc w:val="both"/>
        <w:rPr>
          <w:sz w:val="24"/>
          <w:szCs w:val="24"/>
        </w:rPr>
      </w:pPr>
      <w:r w:rsidRPr="00317D5B">
        <w:rPr>
          <w:color w:val="000000"/>
          <w:sz w:val="24"/>
          <w:szCs w:val="24"/>
          <w:lang w:eastAsia="ru-RU" w:bidi="ru-RU"/>
        </w:rPr>
        <w:t>Наблюдение броуновского движения.</w:t>
      </w:r>
    </w:p>
    <w:p w:rsidR="00812888" w:rsidRPr="00317D5B" w:rsidRDefault="00812888" w:rsidP="00812888">
      <w:pPr>
        <w:pStyle w:val="13"/>
        <w:numPr>
          <w:ilvl w:val="0"/>
          <w:numId w:val="276"/>
        </w:numPr>
        <w:tabs>
          <w:tab w:val="left" w:pos="508"/>
        </w:tabs>
        <w:ind w:firstLine="284"/>
        <w:jc w:val="both"/>
        <w:rPr>
          <w:sz w:val="24"/>
          <w:szCs w:val="24"/>
        </w:rPr>
      </w:pPr>
      <w:r w:rsidRPr="00317D5B">
        <w:rPr>
          <w:color w:val="000000"/>
          <w:sz w:val="24"/>
          <w:szCs w:val="24"/>
          <w:lang w:eastAsia="ru-RU" w:bidi="ru-RU"/>
        </w:rPr>
        <w:t>Наблюдение диффузии.</w:t>
      </w:r>
    </w:p>
    <w:p w:rsidR="00812888" w:rsidRPr="00317D5B" w:rsidRDefault="00812888" w:rsidP="00812888">
      <w:pPr>
        <w:pStyle w:val="13"/>
        <w:numPr>
          <w:ilvl w:val="0"/>
          <w:numId w:val="276"/>
        </w:numPr>
        <w:tabs>
          <w:tab w:val="left" w:pos="508"/>
        </w:tabs>
        <w:ind w:left="420" w:firstLine="284"/>
        <w:jc w:val="both"/>
        <w:rPr>
          <w:sz w:val="24"/>
          <w:szCs w:val="24"/>
        </w:rPr>
      </w:pPr>
      <w:r w:rsidRPr="00317D5B">
        <w:rPr>
          <w:color w:val="000000"/>
          <w:sz w:val="24"/>
          <w:szCs w:val="24"/>
          <w:lang w:eastAsia="ru-RU" w:bidi="ru-RU"/>
        </w:rPr>
        <w:t>Наблюдение явлений, объясняющихся притяжением или отталкиванием частиц вещества.</w:t>
      </w:r>
    </w:p>
    <w:p w:rsidR="00812888" w:rsidRPr="00317D5B" w:rsidRDefault="00812888" w:rsidP="00812888">
      <w:pPr>
        <w:pStyle w:val="13"/>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12888">
      <w:pPr>
        <w:pStyle w:val="13"/>
        <w:numPr>
          <w:ilvl w:val="0"/>
          <w:numId w:val="277"/>
        </w:numPr>
        <w:tabs>
          <w:tab w:val="left" w:pos="499"/>
        </w:tabs>
        <w:ind w:left="420" w:firstLine="284"/>
        <w:jc w:val="both"/>
        <w:rPr>
          <w:sz w:val="24"/>
          <w:szCs w:val="24"/>
        </w:rPr>
      </w:pPr>
      <w:r w:rsidRPr="00317D5B">
        <w:rPr>
          <w:color w:val="000000"/>
          <w:sz w:val="24"/>
          <w:szCs w:val="24"/>
          <w:lang w:eastAsia="ru-RU" w:bidi="ru-RU"/>
        </w:rPr>
        <w:t>Оценка диаметра атома методом рядов (с использованием фотографий).</w:t>
      </w:r>
    </w:p>
    <w:p w:rsidR="00812888" w:rsidRPr="00317D5B" w:rsidRDefault="00812888" w:rsidP="00812888">
      <w:pPr>
        <w:pStyle w:val="13"/>
        <w:numPr>
          <w:ilvl w:val="0"/>
          <w:numId w:val="277"/>
        </w:numPr>
        <w:tabs>
          <w:tab w:val="left" w:pos="508"/>
        </w:tabs>
        <w:ind w:firstLine="284"/>
        <w:jc w:val="both"/>
        <w:rPr>
          <w:sz w:val="24"/>
          <w:szCs w:val="24"/>
        </w:rPr>
      </w:pPr>
      <w:r w:rsidRPr="00317D5B">
        <w:rPr>
          <w:color w:val="000000"/>
          <w:sz w:val="24"/>
          <w:szCs w:val="24"/>
          <w:lang w:eastAsia="ru-RU" w:bidi="ru-RU"/>
        </w:rPr>
        <w:t>Опыты по наблюдению теплового расширения газов.</w:t>
      </w:r>
    </w:p>
    <w:p w:rsidR="00812888" w:rsidRPr="00317D5B" w:rsidRDefault="00812888" w:rsidP="00812888">
      <w:pPr>
        <w:pStyle w:val="13"/>
        <w:numPr>
          <w:ilvl w:val="0"/>
          <w:numId w:val="277"/>
        </w:numPr>
        <w:tabs>
          <w:tab w:val="left" w:pos="508"/>
        </w:tabs>
        <w:spacing w:after="100"/>
        <w:ind w:left="420" w:firstLine="284"/>
        <w:jc w:val="both"/>
        <w:rPr>
          <w:sz w:val="24"/>
          <w:szCs w:val="24"/>
        </w:rPr>
      </w:pPr>
      <w:r w:rsidRPr="00317D5B">
        <w:rPr>
          <w:color w:val="000000"/>
          <w:sz w:val="24"/>
          <w:szCs w:val="24"/>
          <w:lang w:eastAsia="ru-RU" w:bidi="ru-RU"/>
        </w:rPr>
        <w:t>Опыты по обнаружению действия сил молекулярного при</w:t>
      </w:r>
      <w:r w:rsidRPr="00317D5B">
        <w:rPr>
          <w:color w:val="000000"/>
          <w:sz w:val="24"/>
          <w:szCs w:val="24"/>
          <w:lang w:eastAsia="ru-RU" w:bidi="ru-RU"/>
        </w:rPr>
        <w:softHyphen/>
        <w:t>тяжения.</w:t>
      </w:r>
    </w:p>
    <w:p w:rsidR="00812888" w:rsidRPr="00317D5B" w:rsidRDefault="00812888" w:rsidP="00812888">
      <w:pPr>
        <w:pStyle w:val="52"/>
        <w:keepNext/>
        <w:keepLines/>
        <w:ind w:firstLine="284"/>
        <w:jc w:val="both"/>
        <w:rPr>
          <w:sz w:val="24"/>
          <w:szCs w:val="24"/>
        </w:rPr>
      </w:pPr>
      <w:r w:rsidRPr="00317D5B">
        <w:rPr>
          <w:color w:val="000000"/>
          <w:sz w:val="24"/>
          <w:szCs w:val="24"/>
          <w:lang w:eastAsia="ru-RU" w:bidi="ru-RU"/>
        </w:rPr>
        <w:t>Раздел 3. Движение и взаимодействие тел</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Механическое движение. Равномерное и неравномерное дви</w:t>
      </w:r>
      <w:r w:rsidRPr="00317D5B">
        <w:rPr>
          <w:color w:val="000000"/>
          <w:sz w:val="24"/>
          <w:szCs w:val="24"/>
          <w:lang w:eastAsia="ru-RU" w:bidi="ru-RU"/>
        </w:rPr>
        <w:softHyphen/>
        <w:t>жение. Скорость. Средняя скорость при неравномерном движе</w:t>
      </w:r>
      <w:r w:rsidRPr="00317D5B">
        <w:rPr>
          <w:color w:val="000000"/>
          <w:sz w:val="24"/>
          <w:szCs w:val="24"/>
          <w:lang w:eastAsia="ru-RU" w:bidi="ru-RU"/>
        </w:rPr>
        <w:softHyphen/>
        <w:t>нии. Расчёт пути и времени движения.</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317D5B">
        <w:rPr>
          <w:color w:val="000000"/>
          <w:sz w:val="24"/>
          <w:szCs w:val="24"/>
          <w:lang w:eastAsia="ru-RU" w:bidi="ru-RU"/>
        </w:rPr>
        <w:softHyphen/>
        <w:t>чеством молекул в единице объёма вещества.</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Сила как характеристика взаимодействия тел. Сила упруго</w:t>
      </w:r>
      <w:r w:rsidRPr="00317D5B">
        <w:rPr>
          <w:color w:val="000000"/>
          <w:sz w:val="24"/>
          <w:szCs w:val="24"/>
          <w:lang w:eastAsia="ru-RU" w:bidi="ru-RU"/>
        </w:rPr>
        <w:softHyphen/>
        <w:t>сти и закон Гука. Измерение силы с помощью динамометра. Яв</w:t>
      </w:r>
      <w:r w:rsidRPr="00317D5B">
        <w:rPr>
          <w:color w:val="000000"/>
          <w:sz w:val="24"/>
          <w:szCs w:val="24"/>
          <w:lang w:eastAsia="ru-RU" w:bidi="ru-RU"/>
        </w:rPr>
        <w:softHyphen/>
        <w:t>ление тяготения и сила тяжести. Сила тяжести на других пла</w:t>
      </w:r>
      <w:r w:rsidRPr="00317D5B">
        <w:rPr>
          <w:color w:val="000000"/>
          <w:sz w:val="24"/>
          <w:szCs w:val="24"/>
          <w:lang w:eastAsia="ru-RU" w:bidi="ru-RU"/>
        </w:rPr>
        <w:softHyphen/>
        <w:t>нетах (МС). Вес тела. Невесомость. Сложение сил, направлен</w:t>
      </w:r>
      <w:r w:rsidRPr="00317D5B">
        <w:rPr>
          <w:color w:val="000000"/>
          <w:sz w:val="24"/>
          <w:szCs w:val="24"/>
          <w:lang w:eastAsia="ru-RU" w:bidi="ru-RU"/>
        </w:rPr>
        <w:softHyphen/>
        <w:t>ных по одной прямой. Равнодействующая сил. Сила трения. Трение скольжения и трение покоя. Трение в природе и технике (МС).</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78"/>
        </w:numPr>
        <w:tabs>
          <w:tab w:val="left" w:pos="499"/>
        </w:tabs>
        <w:spacing w:line="257" w:lineRule="auto"/>
        <w:ind w:firstLine="284"/>
        <w:jc w:val="both"/>
        <w:rPr>
          <w:sz w:val="24"/>
          <w:szCs w:val="24"/>
        </w:rPr>
      </w:pPr>
      <w:r w:rsidRPr="00317D5B">
        <w:rPr>
          <w:color w:val="000000"/>
          <w:sz w:val="24"/>
          <w:szCs w:val="24"/>
          <w:lang w:eastAsia="ru-RU" w:bidi="ru-RU"/>
        </w:rPr>
        <w:t>Наблюдение механического движения тела.</w:t>
      </w:r>
    </w:p>
    <w:p w:rsidR="00812888" w:rsidRPr="00317D5B" w:rsidRDefault="00812888" w:rsidP="00812888">
      <w:pPr>
        <w:pStyle w:val="13"/>
        <w:numPr>
          <w:ilvl w:val="0"/>
          <w:numId w:val="278"/>
        </w:numPr>
        <w:tabs>
          <w:tab w:val="left" w:pos="508"/>
        </w:tabs>
        <w:spacing w:line="257" w:lineRule="auto"/>
        <w:ind w:firstLine="284"/>
        <w:jc w:val="both"/>
        <w:rPr>
          <w:sz w:val="24"/>
          <w:szCs w:val="24"/>
        </w:rPr>
      </w:pPr>
      <w:r w:rsidRPr="00317D5B">
        <w:rPr>
          <w:color w:val="000000"/>
          <w:sz w:val="24"/>
          <w:szCs w:val="24"/>
          <w:lang w:eastAsia="ru-RU" w:bidi="ru-RU"/>
        </w:rPr>
        <w:t>Измерение скорости прямолинейного движения.</w:t>
      </w:r>
    </w:p>
    <w:p w:rsidR="00812888" w:rsidRPr="00317D5B" w:rsidRDefault="00812888" w:rsidP="00812888">
      <w:pPr>
        <w:pStyle w:val="13"/>
        <w:numPr>
          <w:ilvl w:val="0"/>
          <w:numId w:val="278"/>
        </w:numPr>
        <w:tabs>
          <w:tab w:val="left" w:pos="508"/>
        </w:tabs>
        <w:spacing w:line="257" w:lineRule="auto"/>
        <w:ind w:firstLine="284"/>
        <w:jc w:val="both"/>
        <w:rPr>
          <w:sz w:val="24"/>
          <w:szCs w:val="24"/>
        </w:rPr>
      </w:pPr>
      <w:r w:rsidRPr="00317D5B">
        <w:rPr>
          <w:color w:val="000000"/>
          <w:sz w:val="24"/>
          <w:szCs w:val="24"/>
          <w:lang w:eastAsia="ru-RU" w:bidi="ru-RU"/>
        </w:rPr>
        <w:t>Наблюдение явления инерции.</w:t>
      </w:r>
    </w:p>
    <w:p w:rsidR="00812888" w:rsidRPr="00317D5B" w:rsidRDefault="00812888" w:rsidP="00812888">
      <w:pPr>
        <w:pStyle w:val="13"/>
        <w:numPr>
          <w:ilvl w:val="0"/>
          <w:numId w:val="278"/>
        </w:numPr>
        <w:tabs>
          <w:tab w:val="left" w:pos="513"/>
        </w:tabs>
        <w:spacing w:line="257" w:lineRule="auto"/>
        <w:ind w:firstLine="284"/>
        <w:jc w:val="both"/>
        <w:rPr>
          <w:sz w:val="24"/>
          <w:szCs w:val="24"/>
        </w:rPr>
      </w:pPr>
      <w:r w:rsidRPr="00317D5B">
        <w:rPr>
          <w:color w:val="000000"/>
          <w:sz w:val="24"/>
          <w:szCs w:val="24"/>
          <w:lang w:eastAsia="ru-RU" w:bidi="ru-RU"/>
        </w:rPr>
        <w:t>Наблюдение изменения скорости при взаимодействии тел.</w:t>
      </w:r>
    </w:p>
    <w:p w:rsidR="00812888" w:rsidRPr="00317D5B" w:rsidRDefault="00812888" w:rsidP="00812888">
      <w:pPr>
        <w:pStyle w:val="13"/>
        <w:numPr>
          <w:ilvl w:val="0"/>
          <w:numId w:val="278"/>
        </w:numPr>
        <w:tabs>
          <w:tab w:val="left" w:pos="503"/>
        </w:tabs>
        <w:spacing w:line="257" w:lineRule="auto"/>
        <w:ind w:firstLine="284"/>
        <w:jc w:val="both"/>
        <w:rPr>
          <w:sz w:val="24"/>
          <w:szCs w:val="24"/>
        </w:rPr>
      </w:pPr>
      <w:r w:rsidRPr="00317D5B">
        <w:rPr>
          <w:color w:val="000000"/>
          <w:sz w:val="24"/>
          <w:szCs w:val="24"/>
          <w:lang w:eastAsia="ru-RU" w:bidi="ru-RU"/>
        </w:rPr>
        <w:t>Сравнение масс по взаимодействию тел.</w:t>
      </w:r>
    </w:p>
    <w:p w:rsidR="00812888" w:rsidRPr="00317D5B" w:rsidRDefault="00812888" w:rsidP="00812888">
      <w:pPr>
        <w:pStyle w:val="13"/>
        <w:numPr>
          <w:ilvl w:val="0"/>
          <w:numId w:val="278"/>
        </w:numPr>
        <w:tabs>
          <w:tab w:val="left" w:pos="508"/>
        </w:tabs>
        <w:spacing w:line="257" w:lineRule="auto"/>
        <w:ind w:firstLine="284"/>
        <w:jc w:val="both"/>
        <w:rPr>
          <w:sz w:val="24"/>
          <w:szCs w:val="24"/>
        </w:rPr>
      </w:pPr>
      <w:r w:rsidRPr="00317D5B">
        <w:rPr>
          <w:color w:val="000000"/>
          <w:sz w:val="24"/>
          <w:szCs w:val="24"/>
          <w:lang w:eastAsia="ru-RU" w:bidi="ru-RU"/>
        </w:rPr>
        <w:t>Сложение сил, направленных по одной прямой.</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45714">
      <w:pPr>
        <w:pStyle w:val="13"/>
        <w:numPr>
          <w:ilvl w:val="0"/>
          <w:numId w:val="279"/>
        </w:numPr>
        <w:tabs>
          <w:tab w:val="left" w:pos="498"/>
        </w:tabs>
        <w:spacing w:line="257" w:lineRule="auto"/>
        <w:ind w:left="420" w:firstLine="6"/>
        <w:jc w:val="both"/>
        <w:rPr>
          <w:sz w:val="24"/>
          <w:szCs w:val="24"/>
        </w:rPr>
      </w:pPr>
      <w:r w:rsidRPr="00317D5B">
        <w:rPr>
          <w:color w:val="000000"/>
          <w:sz w:val="24"/>
          <w:szCs w:val="24"/>
          <w:lang w:eastAsia="ru-RU" w:bidi="ru-RU"/>
        </w:rPr>
        <w:t>Определение скорости равномерного движения (шарика в жидкости, модели электрического автомобиля и т. п.).</w:t>
      </w:r>
    </w:p>
    <w:p w:rsidR="00812888" w:rsidRPr="00317D5B" w:rsidRDefault="00812888" w:rsidP="00845714">
      <w:pPr>
        <w:pStyle w:val="13"/>
        <w:numPr>
          <w:ilvl w:val="0"/>
          <w:numId w:val="279"/>
        </w:numPr>
        <w:tabs>
          <w:tab w:val="left" w:pos="498"/>
        </w:tabs>
        <w:spacing w:line="257" w:lineRule="auto"/>
        <w:ind w:left="420" w:firstLine="6"/>
        <w:jc w:val="both"/>
        <w:rPr>
          <w:sz w:val="24"/>
          <w:szCs w:val="24"/>
        </w:rPr>
      </w:pPr>
      <w:r w:rsidRPr="00317D5B">
        <w:rPr>
          <w:color w:val="000000"/>
          <w:sz w:val="24"/>
          <w:szCs w:val="24"/>
          <w:lang w:eastAsia="ru-RU" w:bidi="ru-RU"/>
        </w:rPr>
        <w:t>Определение средней скорости скольжения бруска или ша</w:t>
      </w:r>
      <w:r w:rsidRPr="00317D5B">
        <w:rPr>
          <w:color w:val="000000"/>
          <w:sz w:val="24"/>
          <w:szCs w:val="24"/>
          <w:lang w:eastAsia="ru-RU" w:bidi="ru-RU"/>
        </w:rPr>
        <w:softHyphen/>
        <w:t>рика по наклонной плоскости.</w:t>
      </w:r>
    </w:p>
    <w:p w:rsidR="00812888" w:rsidRPr="00317D5B" w:rsidRDefault="00812888" w:rsidP="00845714">
      <w:pPr>
        <w:pStyle w:val="13"/>
        <w:numPr>
          <w:ilvl w:val="0"/>
          <w:numId w:val="279"/>
        </w:numPr>
        <w:tabs>
          <w:tab w:val="left" w:pos="498"/>
        </w:tabs>
        <w:spacing w:line="257" w:lineRule="auto"/>
        <w:ind w:left="420" w:firstLine="6"/>
        <w:jc w:val="both"/>
        <w:rPr>
          <w:sz w:val="24"/>
          <w:szCs w:val="24"/>
        </w:rPr>
      </w:pPr>
      <w:r w:rsidRPr="00317D5B">
        <w:rPr>
          <w:color w:val="000000"/>
          <w:sz w:val="24"/>
          <w:szCs w:val="24"/>
          <w:lang w:eastAsia="ru-RU" w:bidi="ru-RU"/>
        </w:rPr>
        <w:t>Определение плотности твёрдого тела.</w:t>
      </w:r>
    </w:p>
    <w:p w:rsidR="00812888" w:rsidRPr="00317D5B" w:rsidRDefault="00812888" w:rsidP="00845714">
      <w:pPr>
        <w:pStyle w:val="13"/>
        <w:numPr>
          <w:ilvl w:val="0"/>
          <w:numId w:val="279"/>
        </w:numPr>
        <w:tabs>
          <w:tab w:val="left" w:pos="498"/>
        </w:tabs>
        <w:spacing w:line="257" w:lineRule="auto"/>
        <w:ind w:left="420" w:firstLine="6"/>
        <w:jc w:val="both"/>
        <w:rPr>
          <w:sz w:val="24"/>
          <w:szCs w:val="24"/>
        </w:rPr>
      </w:pPr>
      <w:r w:rsidRPr="00317D5B">
        <w:rPr>
          <w:color w:val="000000"/>
          <w:sz w:val="24"/>
          <w:szCs w:val="24"/>
          <w:lang w:eastAsia="ru-RU" w:bidi="ru-RU"/>
        </w:rPr>
        <w:t>Опыты, демонстрирующие зависимость растяжения (де</w:t>
      </w:r>
      <w:r w:rsidRPr="00317D5B">
        <w:rPr>
          <w:color w:val="000000"/>
          <w:sz w:val="24"/>
          <w:szCs w:val="24"/>
          <w:lang w:eastAsia="ru-RU" w:bidi="ru-RU"/>
        </w:rPr>
        <w:softHyphen/>
        <w:t>формации) пружины от приложенной силы.</w:t>
      </w:r>
    </w:p>
    <w:p w:rsidR="00812888" w:rsidRPr="00317D5B" w:rsidRDefault="00812888" w:rsidP="00845714">
      <w:pPr>
        <w:pStyle w:val="13"/>
        <w:numPr>
          <w:ilvl w:val="0"/>
          <w:numId w:val="279"/>
        </w:numPr>
        <w:tabs>
          <w:tab w:val="left" w:pos="498"/>
        </w:tabs>
        <w:spacing w:after="160" w:line="257" w:lineRule="auto"/>
        <w:ind w:left="420" w:firstLine="6"/>
        <w:jc w:val="both"/>
        <w:rPr>
          <w:sz w:val="24"/>
          <w:szCs w:val="24"/>
        </w:rPr>
      </w:pPr>
      <w:r w:rsidRPr="00317D5B">
        <w:rPr>
          <w:color w:val="000000"/>
          <w:sz w:val="24"/>
          <w:szCs w:val="24"/>
          <w:lang w:eastAsia="ru-RU" w:bidi="ru-RU"/>
        </w:rPr>
        <w:t>Опыты, демонстрирующие зависимость силы трения сколь</w:t>
      </w:r>
      <w:r w:rsidRPr="00317D5B">
        <w:rPr>
          <w:color w:val="000000"/>
          <w:sz w:val="24"/>
          <w:szCs w:val="24"/>
          <w:lang w:eastAsia="ru-RU" w:bidi="ru-RU"/>
        </w:rPr>
        <w:softHyphen/>
        <w:t>жения от силы давления и характера соприкасающихся по</w:t>
      </w:r>
      <w:r w:rsidRPr="00317D5B">
        <w:rPr>
          <w:color w:val="000000"/>
          <w:sz w:val="24"/>
          <w:szCs w:val="24"/>
          <w:lang w:eastAsia="ru-RU" w:bidi="ru-RU"/>
        </w:rPr>
        <w:softHyphen/>
        <w:t>верхностей.</w:t>
      </w:r>
    </w:p>
    <w:p w:rsidR="00812888" w:rsidRPr="00317D5B" w:rsidRDefault="00812888" w:rsidP="00812888">
      <w:pPr>
        <w:pStyle w:val="52"/>
        <w:keepNext/>
        <w:keepLines/>
        <w:ind w:firstLine="284"/>
        <w:jc w:val="both"/>
        <w:rPr>
          <w:sz w:val="24"/>
          <w:szCs w:val="24"/>
        </w:rPr>
      </w:pPr>
      <w:r w:rsidRPr="00317D5B">
        <w:rPr>
          <w:color w:val="000000"/>
          <w:sz w:val="24"/>
          <w:szCs w:val="24"/>
          <w:lang w:eastAsia="ru-RU" w:bidi="ru-RU"/>
        </w:rPr>
        <w:t>Раздел 4. Давление твёрдых тел, жидкостей и газов</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Давление. Способы уменьшения и увеличения давления. Дав</w:t>
      </w:r>
      <w:r w:rsidRPr="00317D5B">
        <w:rPr>
          <w:color w:val="000000"/>
          <w:sz w:val="24"/>
          <w:szCs w:val="24"/>
          <w:lang w:eastAsia="ru-RU" w:bidi="ru-RU"/>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sidRPr="00317D5B">
        <w:rPr>
          <w:color w:val="000000"/>
          <w:sz w:val="24"/>
          <w:szCs w:val="24"/>
          <w:lang w:eastAsia="ru-RU" w:bidi="ru-RU"/>
        </w:rPr>
        <w:softHyphen/>
        <w:t>ния жидкости от глубины. Гидростатический парадокс. Сооб</w:t>
      </w:r>
      <w:r w:rsidRPr="00317D5B">
        <w:rPr>
          <w:color w:val="000000"/>
          <w:sz w:val="24"/>
          <w:szCs w:val="24"/>
          <w:lang w:eastAsia="ru-RU" w:bidi="ru-RU"/>
        </w:rPr>
        <w:softHyphen/>
        <w:t>щающиеся сосуды. Гидравлические механизмы.</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Атмосфера Земли и атмосферное давление. Причины суще</w:t>
      </w:r>
      <w:r w:rsidRPr="00317D5B">
        <w:rPr>
          <w:color w:val="000000"/>
          <w:sz w:val="24"/>
          <w:szCs w:val="24"/>
          <w:lang w:eastAsia="ru-RU" w:bidi="ru-RU"/>
        </w:rPr>
        <w:softHyphen/>
        <w:t>ствования воздушной оболочки Земли. Опыт Торричелли. Из</w:t>
      </w:r>
      <w:r w:rsidRPr="00317D5B">
        <w:rPr>
          <w:color w:val="000000"/>
          <w:sz w:val="24"/>
          <w:szCs w:val="24"/>
          <w:lang w:eastAsia="ru-RU" w:bidi="ru-RU"/>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Действие жидкости и газа на погружённое в них тело. Вытал</w:t>
      </w:r>
      <w:r w:rsidRPr="00317D5B">
        <w:rPr>
          <w:color w:val="000000"/>
          <w:sz w:val="24"/>
          <w:szCs w:val="24"/>
          <w:lang w:eastAsia="ru-RU" w:bidi="ru-RU"/>
        </w:rPr>
        <w:softHyphen/>
        <w:t>кивающая (архимедова) сила. Закон Архимеда. Плавание тел. Воздухоплавание.</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Зависимость давления газа от температуры.</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Передача давления жидкостью и газом.</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Сообщающиеся сосуды.</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Гидравлический пресс.</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Проявление действия атмосферного давления.</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Зависимость выталкивающей силы от объёма погружённой части тела и плотности жидкости.</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Равенство выталкивающей силы весу вытесненной жидко</w:t>
      </w:r>
      <w:r w:rsidRPr="00317D5B">
        <w:rPr>
          <w:color w:val="000000"/>
          <w:sz w:val="24"/>
          <w:szCs w:val="24"/>
          <w:lang w:eastAsia="ru-RU" w:bidi="ru-RU"/>
        </w:rPr>
        <w:softHyphen/>
        <w:t>сти.</w:t>
      </w:r>
    </w:p>
    <w:p w:rsidR="00812888" w:rsidRPr="00317D5B" w:rsidRDefault="00812888" w:rsidP="00845714">
      <w:pPr>
        <w:pStyle w:val="13"/>
        <w:numPr>
          <w:ilvl w:val="0"/>
          <w:numId w:val="280"/>
        </w:numPr>
        <w:tabs>
          <w:tab w:val="left" w:pos="426"/>
        </w:tabs>
        <w:spacing w:line="257" w:lineRule="auto"/>
        <w:ind w:left="142" w:firstLine="142"/>
        <w:jc w:val="both"/>
        <w:rPr>
          <w:sz w:val="24"/>
          <w:szCs w:val="24"/>
        </w:rPr>
      </w:pPr>
      <w:r w:rsidRPr="00317D5B">
        <w:rPr>
          <w:color w:val="000000"/>
          <w:sz w:val="24"/>
          <w:szCs w:val="24"/>
          <w:lang w:eastAsia="ru-RU" w:bidi="ru-RU"/>
        </w:rPr>
        <w:t>Условие плавания тел: плавание или погружение тел в за</w:t>
      </w:r>
      <w:r w:rsidRPr="00317D5B">
        <w:rPr>
          <w:color w:val="000000"/>
          <w:sz w:val="24"/>
          <w:szCs w:val="24"/>
          <w:lang w:eastAsia="ru-RU" w:bidi="ru-RU"/>
        </w:rPr>
        <w:softHyphen/>
        <w:t>висимости от соотношения плотностей тела и жидкости.</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45714">
      <w:pPr>
        <w:pStyle w:val="13"/>
        <w:numPr>
          <w:ilvl w:val="0"/>
          <w:numId w:val="281"/>
        </w:numPr>
        <w:tabs>
          <w:tab w:val="left" w:pos="426"/>
        </w:tabs>
        <w:spacing w:line="257" w:lineRule="auto"/>
        <w:ind w:left="420" w:firstLine="6"/>
        <w:jc w:val="both"/>
        <w:rPr>
          <w:sz w:val="24"/>
          <w:szCs w:val="24"/>
        </w:rPr>
      </w:pPr>
      <w:r w:rsidRPr="00317D5B">
        <w:rPr>
          <w:color w:val="000000"/>
          <w:sz w:val="24"/>
          <w:szCs w:val="24"/>
          <w:lang w:eastAsia="ru-RU" w:bidi="ru-RU"/>
        </w:rPr>
        <w:t>Исследование зависимости веса тела в воде от объёма погру</w:t>
      </w:r>
      <w:r w:rsidRPr="00317D5B">
        <w:rPr>
          <w:color w:val="000000"/>
          <w:sz w:val="24"/>
          <w:szCs w:val="24"/>
          <w:lang w:eastAsia="ru-RU" w:bidi="ru-RU"/>
        </w:rPr>
        <w:softHyphen/>
        <w:t>жённой в жидкость части тела.</w:t>
      </w:r>
    </w:p>
    <w:p w:rsidR="00812888" w:rsidRPr="00317D5B" w:rsidRDefault="00812888" w:rsidP="00845714">
      <w:pPr>
        <w:pStyle w:val="13"/>
        <w:numPr>
          <w:ilvl w:val="0"/>
          <w:numId w:val="281"/>
        </w:numPr>
        <w:tabs>
          <w:tab w:val="left" w:pos="426"/>
        </w:tabs>
        <w:spacing w:line="262" w:lineRule="auto"/>
        <w:ind w:left="420" w:firstLine="6"/>
        <w:jc w:val="both"/>
        <w:rPr>
          <w:sz w:val="24"/>
          <w:szCs w:val="24"/>
        </w:rPr>
      </w:pPr>
      <w:r w:rsidRPr="00317D5B">
        <w:rPr>
          <w:color w:val="000000"/>
          <w:sz w:val="24"/>
          <w:szCs w:val="24"/>
          <w:lang w:eastAsia="ru-RU" w:bidi="ru-RU"/>
        </w:rPr>
        <w:t>Определение выталкивающей силы, действующей на тело, погружённое в жидкость.</w:t>
      </w:r>
    </w:p>
    <w:p w:rsidR="00812888" w:rsidRPr="00317D5B" w:rsidRDefault="00812888" w:rsidP="00845714">
      <w:pPr>
        <w:pStyle w:val="13"/>
        <w:numPr>
          <w:ilvl w:val="0"/>
          <w:numId w:val="281"/>
        </w:numPr>
        <w:tabs>
          <w:tab w:val="left" w:pos="426"/>
        </w:tabs>
        <w:spacing w:line="262" w:lineRule="auto"/>
        <w:ind w:left="420" w:firstLine="6"/>
        <w:jc w:val="both"/>
        <w:rPr>
          <w:sz w:val="24"/>
          <w:szCs w:val="24"/>
        </w:rPr>
      </w:pPr>
      <w:r w:rsidRPr="00317D5B">
        <w:rPr>
          <w:color w:val="000000"/>
          <w:sz w:val="24"/>
          <w:szCs w:val="24"/>
          <w:lang w:eastAsia="ru-RU" w:bidi="ru-RU"/>
        </w:rPr>
        <w:t>Проверка независимости выталкивающей силы, действую</w:t>
      </w:r>
      <w:r w:rsidRPr="00317D5B">
        <w:rPr>
          <w:color w:val="000000"/>
          <w:sz w:val="24"/>
          <w:szCs w:val="24"/>
          <w:lang w:eastAsia="ru-RU" w:bidi="ru-RU"/>
        </w:rPr>
        <w:softHyphen/>
        <w:t>щей на тело в жидкости, от массы тела.</w:t>
      </w:r>
    </w:p>
    <w:p w:rsidR="00812888" w:rsidRPr="00317D5B" w:rsidRDefault="00812888" w:rsidP="00845714">
      <w:pPr>
        <w:pStyle w:val="13"/>
        <w:numPr>
          <w:ilvl w:val="0"/>
          <w:numId w:val="281"/>
        </w:numPr>
        <w:tabs>
          <w:tab w:val="left" w:pos="426"/>
        </w:tabs>
        <w:spacing w:line="262" w:lineRule="auto"/>
        <w:ind w:left="420" w:firstLine="6"/>
        <w:jc w:val="both"/>
        <w:rPr>
          <w:sz w:val="24"/>
          <w:szCs w:val="24"/>
        </w:rPr>
      </w:pPr>
      <w:r w:rsidRPr="00317D5B">
        <w:rPr>
          <w:color w:val="000000"/>
          <w:sz w:val="24"/>
          <w:szCs w:val="24"/>
          <w:lang w:eastAsia="ru-RU" w:bidi="ru-RU"/>
        </w:rPr>
        <w:t>Опыты, демонстрирующие зависимость выталкивающей силы, действующей на тело в жидкости, от объёма погру</w:t>
      </w:r>
      <w:r w:rsidRPr="00317D5B">
        <w:rPr>
          <w:color w:val="000000"/>
          <w:sz w:val="24"/>
          <w:szCs w:val="24"/>
          <w:lang w:eastAsia="ru-RU" w:bidi="ru-RU"/>
        </w:rPr>
        <w:softHyphen/>
        <w:t>жённой в жидкость части тела и от плотности жидкости.</w:t>
      </w:r>
    </w:p>
    <w:p w:rsidR="00812888" w:rsidRPr="00317D5B" w:rsidRDefault="00812888" w:rsidP="00845714">
      <w:pPr>
        <w:pStyle w:val="13"/>
        <w:numPr>
          <w:ilvl w:val="0"/>
          <w:numId w:val="281"/>
        </w:numPr>
        <w:tabs>
          <w:tab w:val="left" w:pos="426"/>
        </w:tabs>
        <w:spacing w:after="160" w:line="262" w:lineRule="auto"/>
        <w:ind w:left="420" w:firstLine="6"/>
        <w:jc w:val="both"/>
        <w:rPr>
          <w:sz w:val="24"/>
          <w:szCs w:val="24"/>
        </w:rPr>
      </w:pPr>
      <w:r w:rsidRPr="00317D5B">
        <w:rPr>
          <w:color w:val="000000"/>
          <w:sz w:val="24"/>
          <w:szCs w:val="24"/>
          <w:lang w:eastAsia="ru-RU" w:bidi="ru-RU"/>
        </w:rPr>
        <w:t>Конструирование ареометра или конструирование лодки и определение её грузоподъёмности.</w:t>
      </w:r>
    </w:p>
    <w:p w:rsidR="00812888" w:rsidRPr="00317D5B" w:rsidRDefault="00812888" w:rsidP="00812888">
      <w:pPr>
        <w:pStyle w:val="52"/>
        <w:keepNext/>
        <w:keepLines/>
        <w:spacing w:line="259" w:lineRule="auto"/>
        <w:ind w:firstLine="284"/>
        <w:jc w:val="both"/>
        <w:rPr>
          <w:sz w:val="24"/>
          <w:szCs w:val="24"/>
        </w:rPr>
      </w:pPr>
      <w:r w:rsidRPr="00317D5B">
        <w:rPr>
          <w:color w:val="000000"/>
          <w:sz w:val="24"/>
          <w:szCs w:val="24"/>
          <w:lang w:eastAsia="ru-RU" w:bidi="ru-RU"/>
        </w:rPr>
        <w:t>Раздел 5. Работа и мощность. Энергия</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Механическая работа. Мощность.</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Механическая энергия. Кинетическая и потенциальная энер</w:t>
      </w:r>
      <w:r w:rsidRPr="00317D5B">
        <w:rPr>
          <w:color w:val="000000"/>
          <w:sz w:val="24"/>
          <w:szCs w:val="24"/>
          <w:lang w:eastAsia="ru-RU" w:bidi="ru-RU"/>
        </w:rPr>
        <w:softHyphen/>
        <w:t>гия. Превращение одного вида механической энергии в другой. Закон сохранения энергии в механике.</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1. Примеры простых механизмов.</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45714">
      <w:pPr>
        <w:pStyle w:val="13"/>
        <w:numPr>
          <w:ilvl w:val="0"/>
          <w:numId w:val="282"/>
        </w:numPr>
        <w:tabs>
          <w:tab w:val="left" w:pos="567"/>
        </w:tabs>
        <w:spacing w:line="259" w:lineRule="auto"/>
        <w:ind w:left="420" w:firstLine="289"/>
        <w:jc w:val="both"/>
        <w:rPr>
          <w:sz w:val="24"/>
          <w:szCs w:val="24"/>
        </w:rPr>
      </w:pPr>
      <w:r w:rsidRPr="00317D5B">
        <w:rPr>
          <w:color w:val="000000"/>
          <w:sz w:val="24"/>
          <w:szCs w:val="24"/>
          <w:lang w:eastAsia="ru-RU" w:bidi="ru-RU"/>
        </w:rPr>
        <w:t>Определение работы силы трения при равномерном движе</w:t>
      </w:r>
      <w:r w:rsidRPr="00317D5B">
        <w:rPr>
          <w:color w:val="000000"/>
          <w:sz w:val="24"/>
          <w:szCs w:val="24"/>
          <w:lang w:eastAsia="ru-RU" w:bidi="ru-RU"/>
        </w:rPr>
        <w:softHyphen/>
        <w:t>нии тела по горизонтальной поверхности.</w:t>
      </w:r>
    </w:p>
    <w:p w:rsidR="00812888" w:rsidRPr="00317D5B" w:rsidRDefault="00812888" w:rsidP="00845714">
      <w:pPr>
        <w:pStyle w:val="13"/>
        <w:numPr>
          <w:ilvl w:val="0"/>
          <w:numId w:val="282"/>
        </w:numPr>
        <w:tabs>
          <w:tab w:val="left" w:pos="567"/>
        </w:tabs>
        <w:spacing w:line="259" w:lineRule="auto"/>
        <w:ind w:firstLine="289"/>
        <w:jc w:val="both"/>
        <w:rPr>
          <w:sz w:val="24"/>
          <w:szCs w:val="24"/>
        </w:rPr>
      </w:pPr>
      <w:r w:rsidRPr="00317D5B">
        <w:rPr>
          <w:color w:val="000000"/>
          <w:sz w:val="24"/>
          <w:szCs w:val="24"/>
          <w:lang w:eastAsia="ru-RU" w:bidi="ru-RU"/>
        </w:rPr>
        <w:t>Исследование условий равновесия рычага.</w:t>
      </w:r>
    </w:p>
    <w:p w:rsidR="00812888" w:rsidRPr="00317D5B" w:rsidRDefault="00812888" w:rsidP="00845714">
      <w:pPr>
        <w:pStyle w:val="13"/>
        <w:numPr>
          <w:ilvl w:val="0"/>
          <w:numId w:val="282"/>
        </w:numPr>
        <w:tabs>
          <w:tab w:val="left" w:pos="567"/>
        </w:tabs>
        <w:spacing w:line="259" w:lineRule="auto"/>
        <w:ind w:firstLine="289"/>
        <w:jc w:val="both"/>
        <w:rPr>
          <w:sz w:val="24"/>
          <w:szCs w:val="24"/>
        </w:rPr>
      </w:pPr>
      <w:r w:rsidRPr="00317D5B">
        <w:rPr>
          <w:color w:val="000000"/>
          <w:sz w:val="24"/>
          <w:szCs w:val="24"/>
          <w:lang w:eastAsia="ru-RU" w:bidi="ru-RU"/>
        </w:rPr>
        <w:t>Измерение КПД наклонной плоскости.</w:t>
      </w:r>
    </w:p>
    <w:p w:rsidR="00812888" w:rsidRPr="00317D5B" w:rsidRDefault="00812888" w:rsidP="00845714">
      <w:pPr>
        <w:pStyle w:val="13"/>
        <w:numPr>
          <w:ilvl w:val="0"/>
          <w:numId w:val="282"/>
        </w:numPr>
        <w:tabs>
          <w:tab w:val="left" w:pos="567"/>
        </w:tabs>
        <w:spacing w:after="240" w:line="259" w:lineRule="auto"/>
        <w:ind w:firstLine="289"/>
        <w:jc w:val="both"/>
        <w:rPr>
          <w:sz w:val="24"/>
          <w:szCs w:val="24"/>
        </w:rPr>
      </w:pPr>
      <w:r w:rsidRPr="00317D5B">
        <w:rPr>
          <w:color w:val="000000"/>
          <w:sz w:val="24"/>
          <w:szCs w:val="24"/>
          <w:lang w:eastAsia="ru-RU" w:bidi="ru-RU"/>
        </w:rPr>
        <w:t>Изучение закона сохранения механической энергии.</w:t>
      </w:r>
    </w:p>
    <w:p w:rsidR="00812888" w:rsidRPr="00317D5B" w:rsidRDefault="00812888" w:rsidP="00812888">
      <w:pPr>
        <w:pStyle w:val="32"/>
        <w:keepNext/>
        <w:keepLines/>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8 класс</w:t>
      </w:r>
    </w:p>
    <w:p w:rsidR="00812888" w:rsidRPr="00317D5B" w:rsidRDefault="00812888" w:rsidP="00812888">
      <w:pPr>
        <w:pStyle w:val="13"/>
        <w:spacing w:line="259" w:lineRule="auto"/>
        <w:ind w:firstLine="284"/>
        <w:jc w:val="both"/>
        <w:rPr>
          <w:sz w:val="24"/>
          <w:szCs w:val="24"/>
        </w:rPr>
      </w:pPr>
      <w:r w:rsidRPr="00317D5B">
        <w:rPr>
          <w:b/>
          <w:bCs/>
          <w:color w:val="000000"/>
          <w:sz w:val="24"/>
          <w:szCs w:val="24"/>
          <w:lang w:eastAsia="ru-RU" w:bidi="ru-RU"/>
        </w:rPr>
        <w:t>Раздел 6. Тепловые явления</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sidRPr="00317D5B">
        <w:rPr>
          <w:color w:val="000000"/>
          <w:sz w:val="24"/>
          <w:szCs w:val="24"/>
          <w:lang w:eastAsia="ru-RU" w:bidi="ru-RU"/>
        </w:rPr>
        <w:softHyphen/>
        <w:t>ской теории.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Модели твёрдого, жидкого и газообразного состояний веще</w:t>
      </w:r>
      <w:r w:rsidRPr="00317D5B">
        <w:rPr>
          <w:color w:val="000000"/>
          <w:sz w:val="24"/>
          <w:szCs w:val="24"/>
          <w:lang w:eastAsia="ru-RU" w:bidi="ru-RU"/>
        </w:rPr>
        <w:softHyphen/>
        <w:t>ства. Кристаллические и аморфные тела. Объяснение свойств газов, жидкостей и твёрдых тел на основе положений молеку</w:t>
      </w:r>
      <w:r w:rsidRPr="00317D5B">
        <w:rPr>
          <w:color w:val="000000"/>
          <w:sz w:val="24"/>
          <w:szCs w:val="24"/>
          <w:lang w:eastAsia="ru-RU" w:bidi="ru-RU"/>
        </w:rPr>
        <w:softHyphen/>
        <w:t>лярно-кинетической теории. Смачивание и капиллярные явле</w:t>
      </w:r>
      <w:r w:rsidRPr="00317D5B">
        <w:rPr>
          <w:color w:val="000000"/>
          <w:sz w:val="24"/>
          <w:szCs w:val="24"/>
          <w:lang w:eastAsia="ru-RU" w:bidi="ru-RU"/>
        </w:rPr>
        <w:softHyphen/>
        <w:t>ния. Тепловое расширение и сжатие.</w:t>
      </w:r>
    </w:p>
    <w:p w:rsidR="00812888" w:rsidRPr="00317D5B" w:rsidRDefault="00812888" w:rsidP="00812888">
      <w:pPr>
        <w:pStyle w:val="13"/>
        <w:spacing w:after="160" w:line="259" w:lineRule="auto"/>
        <w:ind w:firstLine="284"/>
        <w:jc w:val="both"/>
        <w:rPr>
          <w:sz w:val="24"/>
          <w:szCs w:val="24"/>
        </w:rPr>
      </w:pPr>
      <w:r w:rsidRPr="00317D5B">
        <w:rPr>
          <w:color w:val="000000"/>
          <w:sz w:val="24"/>
          <w:szCs w:val="24"/>
          <w:lang w:eastAsia="ru-RU" w:bidi="ru-RU"/>
        </w:rPr>
        <w:t>Температура. Связь температуры со скоростью теплового дви</w:t>
      </w:r>
      <w:r w:rsidRPr="00317D5B">
        <w:rPr>
          <w:color w:val="000000"/>
          <w:sz w:val="24"/>
          <w:szCs w:val="24"/>
          <w:lang w:eastAsia="ru-RU" w:bidi="ru-RU"/>
        </w:rPr>
        <w:softHyphen/>
        <w:t>жения частиц.</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Внутренняя энергия. Способы изменения внутренней энер</w:t>
      </w:r>
      <w:r w:rsidRPr="00317D5B">
        <w:rPr>
          <w:color w:val="000000"/>
          <w:sz w:val="24"/>
          <w:szCs w:val="24"/>
          <w:lang w:eastAsia="ru-RU" w:bidi="ru-RU"/>
        </w:rPr>
        <w:softHyphen/>
        <w:t>гии: теплопередача и совершение работы. Виды теплопередачи: теплопроводность, конвекция, излучение.</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Количество теплоты. Удельная теплоёмкость вещества. Те</w:t>
      </w:r>
      <w:r w:rsidRPr="00317D5B">
        <w:rPr>
          <w:color w:val="000000"/>
          <w:sz w:val="24"/>
          <w:szCs w:val="24"/>
          <w:lang w:eastAsia="ru-RU" w:bidi="ru-RU"/>
        </w:rPr>
        <w:softHyphen/>
        <w:t>плообмен и тепловое равновесие. Уравнение теплового баланса.</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Плавление и отвердевание кристаллических веществ. Удель</w:t>
      </w:r>
      <w:r w:rsidRPr="00317D5B">
        <w:rPr>
          <w:color w:val="000000"/>
          <w:sz w:val="24"/>
          <w:szCs w:val="24"/>
          <w:lang w:eastAsia="ru-RU" w:bidi="ru-RU"/>
        </w:rPr>
        <w:softHyphen/>
        <w:t>ная теплота плавления. Парообразование и конденсация. Испа</w:t>
      </w:r>
      <w:r w:rsidRPr="00317D5B">
        <w:rPr>
          <w:color w:val="000000"/>
          <w:sz w:val="24"/>
          <w:szCs w:val="24"/>
          <w:lang w:eastAsia="ru-RU" w:bidi="ru-RU"/>
        </w:rPr>
        <w:softHyphen/>
        <w:t>рение (МС). Кипение. Удельная теплота парообразования. Зави</w:t>
      </w:r>
      <w:r w:rsidRPr="00317D5B">
        <w:rPr>
          <w:color w:val="000000"/>
          <w:sz w:val="24"/>
          <w:szCs w:val="24"/>
          <w:lang w:eastAsia="ru-RU" w:bidi="ru-RU"/>
        </w:rPr>
        <w:softHyphen/>
        <w:t>симость температуры кипения от атмосферного давления. Влажность воздуха.</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Энергия топлива. Удельная теплота сгорания.</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Принципы работы тепловых двигателей. КПД теплового двигателя. Тепловые двигатели и защита окружающей среды (МС).</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Закон сохранения и превращения энергии в тепловых про</w:t>
      </w:r>
      <w:r w:rsidRPr="00317D5B">
        <w:rPr>
          <w:color w:val="000000"/>
          <w:sz w:val="24"/>
          <w:szCs w:val="24"/>
          <w:lang w:eastAsia="ru-RU" w:bidi="ru-RU"/>
        </w:rPr>
        <w:softHyphen/>
        <w:t>цессах (МС).</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Наблюдение броуновского движения.</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Наблюдение диффузии.</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Наблюдение явлений смачивания и капиллярных явле</w:t>
      </w:r>
      <w:r w:rsidRPr="00317D5B">
        <w:rPr>
          <w:color w:val="000000"/>
          <w:sz w:val="24"/>
          <w:szCs w:val="24"/>
          <w:lang w:eastAsia="ru-RU" w:bidi="ru-RU"/>
        </w:rPr>
        <w:softHyphen/>
        <w:t>ний.</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Наблюдение теплового расширения тел.</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Изменение давления газа при изменении объёма и нагрева</w:t>
      </w:r>
      <w:r w:rsidRPr="00317D5B">
        <w:rPr>
          <w:color w:val="000000"/>
          <w:sz w:val="24"/>
          <w:szCs w:val="24"/>
          <w:lang w:eastAsia="ru-RU" w:bidi="ru-RU"/>
        </w:rPr>
        <w:softHyphen/>
        <w:t>нии или охлаждении.</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Правила измерения температуры.</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Виды теплопередачи.</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Охлаждение при совершении работы.</w:t>
      </w:r>
    </w:p>
    <w:p w:rsidR="00812888" w:rsidRPr="00317D5B" w:rsidRDefault="00812888" w:rsidP="00685F7A">
      <w:pPr>
        <w:pStyle w:val="13"/>
        <w:numPr>
          <w:ilvl w:val="0"/>
          <w:numId w:val="283"/>
        </w:numPr>
        <w:tabs>
          <w:tab w:val="left" w:pos="509"/>
        </w:tabs>
        <w:spacing w:line="252" w:lineRule="auto"/>
        <w:ind w:firstLine="284"/>
        <w:jc w:val="both"/>
        <w:rPr>
          <w:sz w:val="24"/>
          <w:szCs w:val="24"/>
        </w:rPr>
      </w:pPr>
      <w:r w:rsidRPr="00317D5B">
        <w:rPr>
          <w:color w:val="000000"/>
          <w:sz w:val="24"/>
          <w:szCs w:val="24"/>
          <w:lang w:eastAsia="ru-RU" w:bidi="ru-RU"/>
        </w:rPr>
        <w:t>Нагревание при совершении работы внешними силами.</w:t>
      </w:r>
    </w:p>
    <w:p w:rsidR="00812888" w:rsidRPr="00317D5B" w:rsidRDefault="00812888" w:rsidP="00685F7A">
      <w:pPr>
        <w:pStyle w:val="13"/>
        <w:numPr>
          <w:ilvl w:val="0"/>
          <w:numId w:val="283"/>
        </w:numPr>
        <w:tabs>
          <w:tab w:val="left" w:pos="469"/>
          <w:tab w:val="left" w:pos="509"/>
        </w:tabs>
        <w:spacing w:line="252" w:lineRule="auto"/>
        <w:ind w:firstLine="284"/>
        <w:jc w:val="both"/>
        <w:rPr>
          <w:sz w:val="24"/>
          <w:szCs w:val="24"/>
        </w:rPr>
      </w:pPr>
      <w:r w:rsidRPr="00317D5B">
        <w:rPr>
          <w:color w:val="000000"/>
          <w:sz w:val="24"/>
          <w:szCs w:val="24"/>
          <w:lang w:eastAsia="ru-RU" w:bidi="ru-RU"/>
        </w:rPr>
        <w:t>Сравнение теплоёмкостей различных веществ.</w:t>
      </w:r>
    </w:p>
    <w:p w:rsidR="00812888" w:rsidRPr="00317D5B" w:rsidRDefault="00812888" w:rsidP="00685F7A">
      <w:pPr>
        <w:pStyle w:val="13"/>
        <w:numPr>
          <w:ilvl w:val="0"/>
          <w:numId w:val="283"/>
        </w:numPr>
        <w:tabs>
          <w:tab w:val="left" w:pos="469"/>
          <w:tab w:val="left" w:pos="509"/>
        </w:tabs>
        <w:spacing w:line="252" w:lineRule="auto"/>
        <w:ind w:firstLine="284"/>
        <w:jc w:val="both"/>
        <w:rPr>
          <w:sz w:val="24"/>
          <w:szCs w:val="24"/>
        </w:rPr>
      </w:pPr>
      <w:r w:rsidRPr="00317D5B">
        <w:rPr>
          <w:color w:val="000000"/>
          <w:sz w:val="24"/>
          <w:szCs w:val="24"/>
          <w:lang w:eastAsia="ru-RU" w:bidi="ru-RU"/>
        </w:rPr>
        <w:t>Наблюдение кипения.</w:t>
      </w:r>
    </w:p>
    <w:p w:rsidR="00812888" w:rsidRPr="00317D5B" w:rsidRDefault="00812888" w:rsidP="00685F7A">
      <w:pPr>
        <w:pStyle w:val="13"/>
        <w:numPr>
          <w:ilvl w:val="0"/>
          <w:numId w:val="283"/>
        </w:numPr>
        <w:tabs>
          <w:tab w:val="left" w:pos="469"/>
          <w:tab w:val="left" w:pos="509"/>
        </w:tabs>
        <w:spacing w:line="252" w:lineRule="auto"/>
        <w:ind w:firstLine="284"/>
        <w:jc w:val="both"/>
        <w:rPr>
          <w:sz w:val="24"/>
          <w:szCs w:val="24"/>
        </w:rPr>
      </w:pPr>
      <w:r w:rsidRPr="00317D5B">
        <w:rPr>
          <w:color w:val="000000"/>
          <w:sz w:val="24"/>
          <w:szCs w:val="24"/>
          <w:lang w:eastAsia="ru-RU" w:bidi="ru-RU"/>
        </w:rPr>
        <w:t>Наблюдение постоянства температуры при плавлении.</w:t>
      </w:r>
    </w:p>
    <w:p w:rsidR="00812888" w:rsidRPr="00317D5B" w:rsidRDefault="00812888" w:rsidP="00685F7A">
      <w:pPr>
        <w:pStyle w:val="13"/>
        <w:numPr>
          <w:ilvl w:val="0"/>
          <w:numId w:val="283"/>
        </w:numPr>
        <w:tabs>
          <w:tab w:val="left" w:pos="469"/>
          <w:tab w:val="left" w:pos="509"/>
        </w:tabs>
        <w:spacing w:line="252" w:lineRule="auto"/>
        <w:ind w:firstLine="284"/>
        <w:jc w:val="both"/>
        <w:rPr>
          <w:sz w:val="24"/>
          <w:szCs w:val="24"/>
        </w:rPr>
      </w:pPr>
      <w:r w:rsidRPr="00317D5B">
        <w:rPr>
          <w:color w:val="000000"/>
          <w:sz w:val="24"/>
          <w:szCs w:val="24"/>
          <w:lang w:eastAsia="ru-RU" w:bidi="ru-RU"/>
        </w:rPr>
        <w:t>Модели тепловых двигателей.</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685F7A">
      <w:pPr>
        <w:pStyle w:val="13"/>
        <w:numPr>
          <w:ilvl w:val="0"/>
          <w:numId w:val="284"/>
        </w:numPr>
        <w:tabs>
          <w:tab w:val="left" w:pos="709"/>
        </w:tabs>
        <w:spacing w:line="252" w:lineRule="auto"/>
        <w:ind w:left="400" w:firstLine="26"/>
        <w:jc w:val="both"/>
        <w:rPr>
          <w:sz w:val="24"/>
          <w:szCs w:val="24"/>
        </w:rPr>
      </w:pPr>
      <w:r w:rsidRPr="00317D5B">
        <w:rPr>
          <w:color w:val="000000"/>
          <w:sz w:val="24"/>
          <w:szCs w:val="24"/>
          <w:lang w:eastAsia="ru-RU" w:bidi="ru-RU"/>
        </w:rPr>
        <w:t>Опыты по обнаружению действия сил молекулярного при</w:t>
      </w:r>
      <w:r w:rsidRPr="00317D5B">
        <w:rPr>
          <w:color w:val="000000"/>
          <w:sz w:val="24"/>
          <w:szCs w:val="24"/>
          <w:lang w:eastAsia="ru-RU" w:bidi="ru-RU"/>
        </w:rPr>
        <w:softHyphen/>
        <w:t>тяжения.</w:t>
      </w:r>
    </w:p>
    <w:p w:rsidR="00812888" w:rsidRPr="00317D5B" w:rsidRDefault="00812888" w:rsidP="00685F7A">
      <w:pPr>
        <w:pStyle w:val="13"/>
        <w:numPr>
          <w:ilvl w:val="0"/>
          <w:numId w:val="284"/>
        </w:numPr>
        <w:tabs>
          <w:tab w:val="left" w:pos="709"/>
        </w:tabs>
        <w:spacing w:line="252" w:lineRule="auto"/>
        <w:ind w:left="400" w:firstLine="26"/>
        <w:jc w:val="both"/>
        <w:rPr>
          <w:sz w:val="24"/>
          <w:szCs w:val="24"/>
        </w:rPr>
      </w:pPr>
      <w:r w:rsidRPr="00317D5B">
        <w:rPr>
          <w:color w:val="000000"/>
          <w:sz w:val="24"/>
          <w:szCs w:val="24"/>
          <w:lang w:eastAsia="ru-RU" w:bidi="ru-RU"/>
        </w:rPr>
        <w:t>Опыты по выращиванию кристаллов поваренной соли или сахара.</w:t>
      </w:r>
    </w:p>
    <w:p w:rsidR="00812888" w:rsidRPr="00317D5B" w:rsidRDefault="00812888" w:rsidP="00685F7A">
      <w:pPr>
        <w:pStyle w:val="13"/>
        <w:numPr>
          <w:ilvl w:val="0"/>
          <w:numId w:val="284"/>
        </w:numPr>
        <w:tabs>
          <w:tab w:val="left" w:pos="709"/>
        </w:tabs>
        <w:spacing w:line="252" w:lineRule="auto"/>
        <w:ind w:left="400" w:firstLine="26"/>
        <w:jc w:val="both"/>
        <w:rPr>
          <w:sz w:val="24"/>
          <w:szCs w:val="24"/>
        </w:rPr>
      </w:pPr>
      <w:r w:rsidRPr="00317D5B">
        <w:rPr>
          <w:color w:val="000000"/>
          <w:sz w:val="24"/>
          <w:szCs w:val="24"/>
          <w:lang w:eastAsia="ru-RU" w:bidi="ru-RU"/>
        </w:rPr>
        <w:t>Опыты по наблюдению теплового расширения газов, жид</w:t>
      </w:r>
      <w:r w:rsidRPr="00317D5B">
        <w:rPr>
          <w:color w:val="000000"/>
          <w:sz w:val="24"/>
          <w:szCs w:val="24"/>
          <w:lang w:eastAsia="ru-RU" w:bidi="ru-RU"/>
        </w:rPr>
        <w:softHyphen/>
        <w:t>костей и твёрдых тел.</w:t>
      </w:r>
    </w:p>
    <w:p w:rsidR="00812888" w:rsidRPr="00317D5B" w:rsidRDefault="00812888" w:rsidP="00685F7A">
      <w:pPr>
        <w:pStyle w:val="13"/>
        <w:numPr>
          <w:ilvl w:val="0"/>
          <w:numId w:val="284"/>
        </w:numPr>
        <w:tabs>
          <w:tab w:val="left" w:pos="709"/>
        </w:tabs>
        <w:spacing w:line="252" w:lineRule="auto"/>
        <w:ind w:left="400" w:firstLine="26"/>
        <w:jc w:val="both"/>
        <w:rPr>
          <w:sz w:val="24"/>
          <w:szCs w:val="24"/>
        </w:rPr>
      </w:pPr>
      <w:r w:rsidRPr="00317D5B">
        <w:rPr>
          <w:color w:val="000000"/>
          <w:sz w:val="24"/>
          <w:szCs w:val="24"/>
          <w:lang w:eastAsia="ru-RU" w:bidi="ru-RU"/>
        </w:rPr>
        <w:t>Определение давления воздуха в баллоне шприца.</w:t>
      </w:r>
    </w:p>
    <w:p w:rsidR="00812888" w:rsidRPr="00317D5B" w:rsidRDefault="00812888" w:rsidP="00685F7A">
      <w:pPr>
        <w:pStyle w:val="13"/>
        <w:numPr>
          <w:ilvl w:val="0"/>
          <w:numId w:val="284"/>
        </w:numPr>
        <w:tabs>
          <w:tab w:val="left" w:pos="709"/>
        </w:tabs>
        <w:spacing w:line="252" w:lineRule="auto"/>
        <w:ind w:left="400" w:firstLine="26"/>
        <w:jc w:val="both"/>
        <w:rPr>
          <w:sz w:val="24"/>
          <w:szCs w:val="24"/>
        </w:rPr>
      </w:pPr>
      <w:r w:rsidRPr="00317D5B">
        <w:rPr>
          <w:color w:val="000000"/>
          <w:sz w:val="24"/>
          <w:szCs w:val="24"/>
          <w:lang w:eastAsia="ru-RU" w:bidi="ru-RU"/>
        </w:rPr>
        <w:t>Опыты, демонстрирующие зависимость давления воздуха от его объёма и нагревания или охлаждения.</w:t>
      </w:r>
    </w:p>
    <w:p w:rsidR="00812888" w:rsidRPr="00317D5B" w:rsidRDefault="00812888" w:rsidP="00685F7A">
      <w:pPr>
        <w:pStyle w:val="13"/>
        <w:numPr>
          <w:ilvl w:val="0"/>
          <w:numId w:val="284"/>
        </w:numPr>
        <w:tabs>
          <w:tab w:val="left" w:pos="464"/>
          <w:tab w:val="left" w:pos="709"/>
        </w:tabs>
        <w:spacing w:line="257" w:lineRule="auto"/>
        <w:ind w:left="400" w:firstLine="26"/>
        <w:jc w:val="both"/>
        <w:rPr>
          <w:sz w:val="24"/>
          <w:szCs w:val="24"/>
        </w:rPr>
      </w:pPr>
      <w:r w:rsidRPr="00317D5B">
        <w:rPr>
          <w:color w:val="000000"/>
          <w:sz w:val="24"/>
          <w:szCs w:val="24"/>
          <w:lang w:eastAsia="ru-RU" w:bidi="ru-RU"/>
        </w:rPr>
        <w:t>Проверка гипотезы линейной зависимости длины столбика жидкости в термометрической трубке от температуры.</w:t>
      </w:r>
    </w:p>
    <w:p w:rsidR="00812888" w:rsidRPr="00317D5B" w:rsidRDefault="00812888" w:rsidP="00685F7A">
      <w:pPr>
        <w:pStyle w:val="13"/>
        <w:numPr>
          <w:ilvl w:val="0"/>
          <w:numId w:val="284"/>
        </w:numPr>
        <w:tabs>
          <w:tab w:val="left" w:pos="454"/>
          <w:tab w:val="left" w:pos="709"/>
        </w:tabs>
        <w:spacing w:line="257" w:lineRule="auto"/>
        <w:ind w:left="400" w:firstLine="26"/>
        <w:jc w:val="both"/>
        <w:rPr>
          <w:sz w:val="24"/>
          <w:szCs w:val="24"/>
        </w:rPr>
      </w:pPr>
      <w:r w:rsidRPr="00317D5B">
        <w:rPr>
          <w:color w:val="000000"/>
          <w:sz w:val="24"/>
          <w:szCs w:val="24"/>
          <w:lang w:eastAsia="ru-RU" w:bidi="ru-RU"/>
        </w:rPr>
        <w:t>Наблюдение изменения внутренней энергии тела в резуль</w:t>
      </w:r>
      <w:r w:rsidRPr="00317D5B">
        <w:rPr>
          <w:color w:val="000000"/>
          <w:sz w:val="24"/>
          <w:szCs w:val="24"/>
          <w:lang w:eastAsia="ru-RU" w:bidi="ru-RU"/>
        </w:rPr>
        <w:softHyphen/>
        <w:t>тате теплопередачи и работы внешних сил.</w:t>
      </w:r>
    </w:p>
    <w:p w:rsidR="00812888" w:rsidRPr="00317D5B" w:rsidRDefault="00812888" w:rsidP="00685F7A">
      <w:pPr>
        <w:pStyle w:val="13"/>
        <w:numPr>
          <w:ilvl w:val="0"/>
          <w:numId w:val="284"/>
        </w:numPr>
        <w:tabs>
          <w:tab w:val="left" w:pos="464"/>
          <w:tab w:val="left" w:pos="709"/>
        </w:tabs>
        <w:spacing w:line="257" w:lineRule="auto"/>
        <w:ind w:left="400" w:firstLine="26"/>
        <w:jc w:val="both"/>
        <w:rPr>
          <w:sz w:val="24"/>
          <w:szCs w:val="24"/>
        </w:rPr>
      </w:pPr>
      <w:r w:rsidRPr="00317D5B">
        <w:rPr>
          <w:color w:val="000000"/>
          <w:sz w:val="24"/>
          <w:szCs w:val="24"/>
          <w:lang w:eastAsia="ru-RU" w:bidi="ru-RU"/>
        </w:rPr>
        <w:t>Исследование явления теплообмена при смешивании хо</w:t>
      </w:r>
      <w:r w:rsidRPr="00317D5B">
        <w:rPr>
          <w:color w:val="000000"/>
          <w:sz w:val="24"/>
          <w:szCs w:val="24"/>
          <w:lang w:eastAsia="ru-RU" w:bidi="ru-RU"/>
        </w:rPr>
        <w:softHyphen/>
        <w:t>лодной и горячей воды.</w:t>
      </w:r>
    </w:p>
    <w:p w:rsidR="00812888" w:rsidRPr="00317D5B" w:rsidRDefault="00812888" w:rsidP="00685F7A">
      <w:pPr>
        <w:pStyle w:val="13"/>
        <w:numPr>
          <w:ilvl w:val="0"/>
          <w:numId w:val="284"/>
        </w:numPr>
        <w:tabs>
          <w:tab w:val="left" w:pos="464"/>
          <w:tab w:val="left" w:pos="709"/>
        </w:tabs>
        <w:spacing w:line="257" w:lineRule="auto"/>
        <w:ind w:left="400" w:firstLine="26"/>
        <w:jc w:val="both"/>
        <w:rPr>
          <w:sz w:val="24"/>
          <w:szCs w:val="24"/>
        </w:rPr>
      </w:pPr>
      <w:r w:rsidRPr="00317D5B">
        <w:rPr>
          <w:color w:val="000000"/>
          <w:sz w:val="24"/>
          <w:szCs w:val="24"/>
          <w:lang w:eastAsia="ru-RU" w:bidi="ru-RU"/>
        </w:rPr>
        <w:t>Определение количества теплоты, полученного водой при теплообмене с нагретым металлическим цилиндром.</w:t>
      </w:r>
    </w:p>
    <w:p w:rsidR="00812888" w:rsidRPr="00317D5B" w:rsidRDefault="00812888" w:rsidP="00685F7A">
      <w:pPr>
        <w:pStyle w:val="13"/>
        <w:numPr>
          <w:ilvl w:val="0"/>
          <w:numId w:val="284"/>
        </w:numPr>
        <w:tabs>
          <w:tab w:val="left" w:pos="414"/>
          <w:tab w:val="left" w:pos="709"/>
        </w:tabs>
        <w:spacing w:line="257" w:lineRule="auto"/>
        <w:ind w:left="400" w:firstLine="26"/>
        <w:jc w:val="both"/>
        <w:rPr>
          <w:sz w:val="24"/>
          <w:szCs w:val="24"/>
        </w:rPr>
      </w:pPr>
      <w:r w:rsidRPr="00317D5B">
        <w:rPr>
          <w:color w:val="000000"/>
          <w:sz w:val="24"/>
          <w:szCs w:val="24"/>
          <w:lang w:eastAsia="ru-RU" w:bidi="ru-RU"/>
        </w:rPr>
        <w:t>Определение удельной теплоёмкости вещества.</w:t>
      </w:r>
    </w:p>
    <w:p w:rsidR="00812888" w:rsidRPr="00317D5B" w:rsidRDefault="00812888" w:rsidP="00685F7A">
      <w:pPr>
        <w:pStyle w:val="13"/>
        <w:numPr>
          <w:ilvl w:val="0"/>
          <w:numId w:val="284"/>
        </w:numPr>
        <w:tabs>
          <w:tab w:val="left" w:pos="414"/>
          <w:tab w:val="left" w:pos="709"/>
        </w:tabs>
        <w:spacing w:line="257" w:lineRule="auto"/>
        <w:ind w:left="400" w:firstLine="26"/>
        <w:jc w:val="both"/>
        <w:rPr>
          <w:sz w:val="24"/>
          <w:szCs w:val="24"/>
        </w:rPr>
      </w:pPr>
      <w:r w:rsidRPr="00317D5B">
        <w:rPr>
          <w:color w:val="000000"/>
          <w:sz w:val="24"/>
          <w:szCs w:val="24"/>
          <w:lang w:eastAsia="ru-RU" w:bidi="ru-RU"/>
        </w:rPr>
        <w:t>Исследование процесса испарения.</w:t>
      </w:r>
    </w:p>
    <w:p w:rsidR="00812888" w:rsidRPr="00317D5B" w:rsidRDefault="00812888" w:rsidP="00685F7A">
      <w:pPr>
        <w:pStyle w:val="13"/>
        <w:numPr>
          <w:ilvl w:val="0"/>
          <w:numId w:val="284"/>
        </w:numPr>
        <w:tabs>
          <w:tab w:val="left" w:pos="414"/>
          <w:tab w:val="left" w:pos="709"/>
        </w:tabs>
        <w:spacing w:line="257" w:lineRule="auto"/>
        <w:ind w:left="400" w:firstLine="26"/>
        <w:jc w:val="both"/>
        <w:rPr>
          <w:sz w:val="24"/>
          <w:szCs w:val="24"/>
        </w:rPr>
      </w:pPr>
      <w:r w:rsidRPr="00317D5B">
        <w:rPr>
          <w:color w:val="000000"/>
          <w:sz w:val="24"/>
          <w:szCs w:val="24"/>
          <w:lang w:eastAsia="ru-RU" w:bidi="ru-RU"/>
        </w:rPr>
        <w:t>Определение относительной влажности воздуха.</w:t>
      </w:r>
    </w:p>
    <w:p w:rsidR="00812888" w:rsidRPr="00317D5B" w:rsidRDefault="00812888" w:rsidP="00685F7A">
      <w:pPr>
        <w:pStyle w:val="13"/>
        <w:numPr>
          <w:ilvl w:val="0"/>
          <w:numId w:val="284"/>
        </w:numPr>
        <w:tabs>
          <w:tab w:val="left" w:pos="414"/>
          <w:tab w:val="left" w:pos="709"/>
        </w:tabs>
        <w:spacing w:after="100" w:line="257" w:lineRule="auto"/>
        <w:ind w:left="400" w:firstLine="26"/>
        <w:jc w:val="both"/>
        <w:rPr>
          <w:sz w:val="24"/>
          <w:szCs w:val="24"/>
        </w:rPr>
      </w:pPr>
      <w:r w:rsidRPr="00317D5B">
        <w:rPr>
          <w:color w:val="000000"/>
          <w:sz w:val="24"/>
          <w:szCs w:val="24"/>
          <w:lang w:eastAsia="ru-RU" w:bidi="ru-RU"/>
        </w:rPr>
        <w:t>Определение удельной теплоты плавления льда.</w:t>
      </w:r>
    </w:p>
    <w:p w:rsidR="00812888" w:rsidRPr="00317D5B" w:rsidRDefault="00812888" w:rsidP="00812888">
      <w:pPr>
        <w:pStyle w:val="52"/>
        <w:keepNext/>
        <w:keepLines/>
        <w:ind w:firstLine="284"/>
        <w:jc w:val="both"/>
        <w:rPr>
          <w:sz w:val="24"/>
          <w:szCs w:val="24"/>
        </w:rPr>
      </w:pPr>
      <w:r w:rsidRPr="00317D5B">
        <w:rPr>
          <w:color w:val="000000"/>
          <w:sz w:val="24"/>
          <w:szCs w:val="24"/>
          <w:lang w:eastAsia="ru-RU" w:bidi="ru-RU"/>
        </w:rPr>
        <w:t>Раздел 7. Электрические и магнитные явления</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Электризация тел. Два рода электрических зарядов. Взаимо</w:t>
      </w:r>
      <w:r w:rsidRPr="00317D5B">
        <w:rPr>
          <w:color w:val="000000"/>
          <w:sz w:val="24"/>
          <w:szCs w:val="24"/>
          <w:lang w:eastAsia="ru-RU" w:bidi="ru-RU"/>
        </w:rPr>
        <w:softHyphen/>
        <w:t>действие заряженных тел. Закон Кулона (зависимость силы взаимодействия заряженных тел от величины зарядов и рассто</w:t>
      </w:r>
      <w:r w:rsidRPr="00317D5B">
        <w:rPr>
          <w:color w:val="000000"/>
          <w:sz w:val="24"/>
          <w:szCs w:val="24"/>
          <w:lang w:eastAsia="ru-RU" w:bidi="ru-RU"/>
        </w:rPr>
        <w:softHyphen/>
        <w:t>яния между телами).</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Электрическое поле. Напряжённость электрического поля. Принцип суперпозиции электрических полей (на качественном уровне).</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Носители электрических зарядов. Элементарный электриче</w:t>
      </w:r>
      <w:r w:rsidRPr="00317D5B">
        <w:rPr>
          <w:color w:val="000000"/>
          <w:sz w:val="24"/>
          <w:szCs w:val="24"/>
          <w:lang w:eastAsia="ru-RU" w:bidi="ru-RU"/>
        </w:rPr>
        <w:softHyphen/>
        <w:t>ский заряд. Строение атома. Проводники и диэлектрики. Закон сохранения электрического заряда.</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Работа и мощность электрического тока. Закон Джоуля— Ленца. Электрические цепи и потребители электрической энер</w:t>
      </w:r>
      <w:r w:rsidRPr="00317D5B">
        <w:rPr>
          <w:color w:val="000000"/>
          <w:sz w:val="24"/>
          <w:szCs w:val="24"/>
          <w:lang w:eastAsia="ru-RU" w:bidi="ru-RU"/>
        </w:rPr>
        <w:softHyphen/>
        <w:t>гии в быту. Короткое замыкание.</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Постоянные магниты. Взаимодействие постоянных магни</w:t>
      </w:r>
      <w:r w:rsidRPr="00317D5B">
        <w:rPr>
          <w:color w:val="000000"/>
          <w:sz w:val="24"/>
          <w:szCs w:val="24"/>
          <w:lang w:eastAsia="ru-RU" w:bidi="ru-RU"/>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sidRPr="00317D5B">
        <w:rPr>
          <w:color w:val="000000"/>
          <w:sz w:val="24"/>
          <w:szCs w:val="24"/>
          <w:lang w:eastAsia="ru-RU" w:bidi="ru-RU"/>
        </w:rPr>
        <w:softHyphen/>
        <w:t>нитного поля на проводник с током. Электродвигатель постоян</w:t>
      </w:r>
      <w:r w:rsidRPr="00317D5B">
        <w:rPr>
          <w:color w:val="000000"/>
          <w:sz w:val="24"/>
          <w:szCs w:val="24"/>
          <w:lang w:eastAsia="ru-RU" w:bidi="ru-RU"/>
        </w:rPr>
        <w:softHyphen/>
        <w:t>ного тока. Использование электродвигателей в технических устройствах и на транспорте.</w:t>
      </w:r>
    </w:p>
    <w:p w:rsidR="00812888" w:rsidRPr="00317D5B" w:rsidRDefault="00812888" w:rsidP="00812888">
      <w:pPr>
        <w:pStyle w:val="13"/>
        <w:spacing w:line="257" w:lineRule="auto"/>
        <w:ind w:firstLine="284"/>
        <w:jc w:val="both"/>
        <w:rPr>
          <w:sz w:val="24"/>
          <w:szCs w:val="24"/>
        </w:rPr>
      </w:pPr>
      <w:r w:rsidRPr="00317D5B">
        <w:rPr>
          <w:color w:val="000000"/>
          <w:sz w:val="24"/>
          <w:szCs w:val="24"/>
          <w:lang w:eastAsia="ru-RU" w:bidi="ru-RU"/>
        </w:rPr>
        <w:t>Опыты Фарадея. Явление электромагнитной индукции. Пра</w:t>
      </w:r>
      <w:r w:rsidRPr="00317D5B">
        <w:rPr>
          <w:color w:val="000000"/>
          <w:sz w:val="24"/>
          <w:szCs w:val="24"/>
          <w:lang w:eastAsia="ru-RU" w:bidi="ru-RU"/>
        </w:rPr>
        <w:softHyphen/>
        <w:t>вило Ленца. Электрогенератор. Способы получения электриче</w:t>
      </w:r>
      <w:r w:rsidRPr="00317D5B">
        <w:rPr>
          <w:color w:val="000000"/>
          <w:sz w:val="24"/>
          <w:szCs w:val="24"/>
          <w:lang w:eastAsia="ru-RU" w:bidi="ru-RU"/>
        </w:rPr>
        <w:softHyphen/>
        <w:t>ской энергии. Электростанции на возобновляемых источниках энергии.</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Электризация тел.</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Два рода электрических зарядов и взаимодействие заря</w:t>
      </w:r>
      <w:r w:rsidRPr="00317D5B">
        <w:rPr>
          <w:color w:val="000000"/>
          <w:sz w:val="24"/>
          <w:szCs w:val="24"/>
          <w:lang w:eastAsia="ru-RU" w:bidi="ru-RU"/>
        </w:rPr>
        <w:softHyphen/>
        <w:t>женных тел.</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Устройство и действие электроскопа.</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Электростатическая индукция.</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Закон сохранения электрических зарядов.</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Проводники и диэлектрики.</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Моделирование силовых линий электрического поля.</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Источники постоянного тока.</w:t>
      </w:r>
    </w:p>
    <w:p w:rsidR="00812888" w:rsidRPr="00317D5B" w:rsidRDefault="00812888" w:rsidP="00685F7A">
      <w:pPr>
        <w:pStyle w:val="13"/>
        <w:numPr>
          <w:ilvl w:val="0"/>
          <w:numId w:val="285"/>
        </w:numPr>
        <w:spacing w:line="257" w:lineRule="auto"/>
        <w:ind w:left="142" w:firstLine="284"/>
        <w:jc w:val="both"/>
        <w:rPr>
          <w:sz w:val="24"/>
          <w:szCs w:val="24"/>
        </w:rPr>
      </w:pPr>
      <w:r w:rsidRPr="00317D5B">
        <w:rPr>
          <w:color w:val="000000"/>
          <w:sz w:val="24"/>
          <w:szCs w:val="24"/>
          <w:lang w:eastAsia="ru-RU" w:bidi="ru-RU"/>
        </w:rPr>
        <w:t>Действия электрического тока.</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Электрический ток в жидкости.</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Газовый разряд.</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Измерение силы тока амперметром.</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Измерение электрического напряжения вольтметром.</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Реостат и магазин сопротивлений.</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Взаимодействие постоянных магнитов.</w:t>
      </w:r>
    </w:p>
    <w:p w:rsidR="00812888" w:rsidRPr="00317D5B" w:rsidRDefault="00812888" w:rsidP="00685F7A">
      <w:pPr>
        <w:pStyle w:val="13"/>
        <w:numPr>
          <w:ilvl w:val="0"/>
          <w:numId w:val="285"/>
        </w:numPr>
        <w:tabs>
          <w:tab w:val="left" w:pos="709"/>
        </w:tabs>
        <w:spacing w:line="257" w:lineRule="auto"/>
        <w:ind w:left="142" w:firstLine="284"/>
        <w:jc w:val="both"/>
        <w:rPr>
          <w:sz w:val="24"/>
          <w:szCs w:val="24"/>
        </w:rPr>
      </w:pPr>
      <w:r w:rsidRPr="00317D5B">
        <w:rPr>
          <w:color w:val="000000"/>
          <w:sz w:val="24"/>
          <w:szCs w:val="24"/>
          <w:lang w:eastAsia="ru-RU" w:bidi="ru-RU"/>
        </w:rPr>
        <w:t>Моделирование невозможности разделения полюсов маг</w:t>
      </w:r>
      <w:r w:rsidRPr="00317D5B">
        <w:rPr>
          <w:color w:val="000000"/>
          <w:sz w:val="24"/>
          <w:szCs w:val="24"/>
          <w:lang w:eastAsia="ru-RU" w:bidi="ru-RU"/>
        </w:rPr>
        <w:softHyphen/>
        <w:t>нита.</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Моделирование магнитных полей постоянных магнитов.</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Опыт Эрстеда.</w:t>
      </w:r>
    </w:p>
    <w:p w:rsidR="00812888" w:rsidRPr="00317D5B" w:rsidRDefault="00812888" w:rsidP="00685F7A">
      <w:pPr>
        <w:pStyle w:val="13"/>
        <w:numPr>
          <w:ilvl w:val="0"/>
          <w:numId w:val="285"/>
        </w:numPr>
        <w:tabs>
          <w:tab w:val="left" w:pos="469"/>
        </w:tabs>
        <w:spacing w:line="257" w:lineRule="auto"/>
        <w:ind w:left="142" w:firstLine="284"/>
        <w:jc w:val="both"/>
        <w:rPr>
          <w:sz w:val="24"/>
          <w:szCs w:val="24"/>
        </w:rPr>
      </w:pPr>
      <w:r w:rsidRPr="00317D5B">
        <w:rPr>
          <w:color w:val="000000"/>
          <w:sz w:val="24"/>
          <w:szCs w:val="24"/>
          <w:lang w:eastAsia="ru-RU" w:bidi="ru-RU"/>
        </w:rPr>
        <w:t>Магнитное поле тока. Электромагнит.</w:t>
      </w:r>
    </w:p>
    <w:p w:rsidR="00812888" w:rsidRPr="00317D5B" w:rsidRDefault="00812888" w:rsidP="00685F7A">
      <w:pPr>
        <w:pStyle w:val="13"/>
        <w:numPr>
          <w:ilvl w:val="0"/>
          <w:numId w:val="285"/>
        </w:numPr>
        <w:tabs>
          <w:tab w:val="left" w:pos="478"/>
        </w:tabs>
        <w:spacing w:line="257" w:lineRule="auto"/>
        <w:ind w:left="142" w:firstLine="284"/>
        <w:jc w:val="both"/>
        <w:rPr>
          <w:sz w:val="24"/>
          <w:szCs w:val="24"/>
        </w:rPr>
      </w:pPr>
      <w:r w:rsidRPr="00317D5B">
        <w:rPr>
          <w:color w:val="000000"/>
          <w:sz w:val="24"/>
          <w:szCs w:val="24"/>
          <w:lang w:eastAsia="ru-RU" w:bidi="ru-RU"/>
        </w:rPr>
        <w:t>Действие магнитного поля на проводник с током.</w:t>
      </w:r>
    </w:p>
    <w:p w:rsidR="00812888" w:rsidRPr="00317D5B" w:rsidRDefault="00812888" w:rsidP="00685F7A">
      <w:pPr>
        <w:pStyle w:val="13"/>
        <w:numPr>
          <w:ilvl w:val="0"/>
          <w:numId w:val="285"/>
        </w:numPr>
        <w:tabs>
          <w:tab w:val="left" w:pos="478"/>
        </w:tabs>
        <w:spacing w:line="257" w:lineRule="auto"/>
        <w:ind w:left="142" w:firstLine="284"/>
        <w:jc w:val="both"/>
        <w:rPr>
          <w:sz w:val="24"/>
          <w:szCs w:val="24"/>
        </w:rPr>
      </w:pPr>
      <w:r w:rsidRPr="00317D5B">
        <w:rPr>
          <w:color w:val="000000"/>
          <w:sz w:val="24"/>
          <w:szCs w:val="24"/>
          <w:lang w:eastAsia="ru-RU" w:bidi="ru-RU"/>
        </w:rPr>
        <w:t>Электродвигатель постоянного тока.</w:t>
      </w:r>
    </w:p>
    <w:p w:rsidR="00812888" w:rsidRPr="00317D5B" w:rsidRDefault="00812888" w:rsidP="00685F7A">
      <w:pPr>
        <w:pStyle w:val="13"/>
        <w:numPr>
          <w:ilvl w:val="0"/>
          <w:numId w:val="285"/>
        </w:numPr>
        <w:tabs>
          <w:tab w:val="left" w:pos="478"/>
        </w:tabs>
        <w:spacing w:line="257" w:lineRule="auto"/>
        <w:ind w:left="142" w:firstLine="284"/>
        <w:jc w:val="both"/>
        <w:rPr>
          <w:sz w:val="24"/>
          <w:szCs w:val="24"/>
        </w:rPr>
      </w:pPr>
      <w:r w:rsidRPr="00317D5B">
        <w:rPr>
          <w:color w:val="000000"/>
          <w:sz w:val="24"/>
          <w:szCs w:val="24"/>
          <w:lang w:eastAsia="ru-RU" w:bidi="ru-RU"/>
        </w:rPr>
        <w:t>Исследование явления электромагнитной индукции</w:t>
      </w:r>
      <w:r w:rsidRPr="00317D5B">
        <w:rPr>
          <w:i/>
          <w:iCs/>
          <w:color w:val="000000"/>
          <w:sz w:val="24"/>
          <w:szCs w:val="24"/>
          <w:lang w:eastAsia="ru-RU" w:bidi="ru-RU"/>
        </w:rPr>
        <w:t>.</w:t>
      </w:r>
    </w:p>
    <w:p w:rsidR="00812888" w:rsidRPr="00317D5B" w:rsidRDefault="00812888" w:rsidP="00685F7A">
      <w:pPr>
        <w:pStyle w:val="13"/>
        <w:numPr>
          <w:ilvl w:val="0"/>
          <w:numId w:val="285"/>
        </w:numPr>
        <w:tabs>
          <w:tab w:val="left" w:pos="478"/>
        </w:tabs>
        <w:spacing w:line="257" w:lineRule="auto"/>
        <w:ind w:left="142" w:firstLine="284"/>
        <w:jc w:val="both"/>
        <w:rPr>
          <w:sz w:val="24"/>
          <w:szCs w:val="24"/>
        </w:rPr>
      </w:pPr>
      <w:r w:rsidRPr="00317D5B">
        <w:rPr>
          <w:color w:val="000000"/>
          <w:sz w:val="24"/>
          <w:szCs w:val="24"/>
          <w:lang w:eastAsia="ru-RU" w:bidi="ru-RU"/>
        </w:rPr>
        <w:t>Опыты Фарадея.</w:t>
      </w:r>
    </w:p>
    <w:p w:rsidR="00812888" w:rsidRPr="00317D5B" w:rsidRDefault="00812888" w:rsidP="00685F7A">
      <w:pPr>
        <w:pStyle w:val="13"/>
        <w:numPr>
          <w:ilvl w:val="0"/>
          <w:numId w:val="285"/>
        </w:numPr>
        <w:tabs>
          <w:tab w:val="left" w:pos="567"/>
        </w:tabs>
        <w:spacing w:line="257" w:lineRule="auto"/>
        <w:ind w:left="142" w:firstLine="284"/>
        <w:jc w:val="both"/>
        <w:rPr>
          <w:sz w:val="24"/>
          <w:szCs w:val="24"/>
        </w:rPr>
      </w:pPr>
      <w:r>
        <w:rPr>
          <w:color w:val="000000"/>
          <w:sz w:val="24"/>
          <w:szCs w:val="24"/>
          <w:lang w:eastAsia="ru-RU" w:bidi="ru-RU"/>
        </w:rPr>
        <w:t xml:space="preserve">  </w:t>
      </w:r>
      <w:r w:rsidRPr="00317D5B">
        <w:rPr>
          <w:color w:val="000000"/>
          <w:sz w:val="24"/>
          <w:szCs w:val="24"/>
          <w:lang w:eastAsia="ru-RU" w:bidi="ru-RU"/>
        </w:rPr>
        <w:t>Зависимость направления индукционного тока от условий его возникновения.</w:t>
      </w:r>
    </w:p>
    <w:p w:rsidR="00812888" w:rsidRPr="00317D5B" w:rsidRDefault="00812888" w:rsidP="00685F7A">
      <w:pPr>
        <w:pStyle w:val="13"/>
        <w:numPr>
          <w:ilvl w:val="0"/>
          <w:numId w:val="285"/>
        </w:numPr>
        <w:tabs>
          <w:tab w:val="left" w:pos="478"/>
        </w:tabs>
        <w:spacing w:line="257" w:lineRule="auto"/>
        <w:ind w:left="142" w:firstLine="284"/>
        <w:jc w:val="both"/>
        <w:rPr>
          <w:sz w:val="24"/>
          <w:szCs w:val="24"/>
        </w:rPr>
      </w:pPr>
      <w:r w:rsidRPr="00317D5B">
        <w:rPr>
          <w:color w:val="000000"/>
          <w:sz w:val="24"/>
          <w:szCs w:val="24"/>
          <w:lang w:eastAsia="ru-RU" w:bidi="ru-RU"/>
        </w:rPr>
        <w:t>Электрогенератор постоянного тока.</w:t>
      </w:r>
    </w:p>
    <w:p w:rsidR="00812888" w:rsidRPr="00317D5B" w:rsidRDefault="00812888" w:rsidP="00812888">
      <w:pPr>
        <w:pStyle w:val="13"/>
        <w:spacing w:line="257"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Опыты по наблюдению электризации тел индукцией и при соприкосновении.</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Исследование действия электрического поля на проводни</w:t>
      </w:r>
      <w:r w:rsidRPr="00317D5B">
        <w:rPr>
          <w:color w:val="000000"/>
          <w:sz w:val="24"/>
          <w:szCs w:val="24"/>
          <w:lang w:eastAsia="ru-RU" w:bidi="ru-RU"/>
        </w:rPr>
        <w:softHyphen/>
        <w:t>ки и диэлектрики.</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Сборка и проверка работы электрической цепи постоянного тока.</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Измерение и регулирование силы тока.</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Измерение и регулирование напряжения.</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Исследование зависимости силы тока, идущего через ре</w:t>
      </w:r>
      <w:r w:rsidRPr="00317D5B">
        <w:rPr>
          <w:color w:val="000000"/>
          <w:sz w:val="24"/>
          <w:szCs w:val="24"/>
          <w:lang w:eastAsia="ru-RU" w:bidi="ru-RU"/>
        </w:rPr>
        <w:softHyphen/>
        <w:t>зистор, от сопротивления резистора и напряжения на рези</w:t>
      </w:r>
      <w:r w:rsidRPr="00317D5B">
        <w:rPr>
          <w:color w:val="000000"/>
          <w:sz w:val="24"/>
          <w:szCs w:val="24"/>
          <w:lang w:eastAsia="ru-RU" w:bidi="ru-RU"/>
        </w:rPr>
        <w:softHyphen/>
        <w:t>сторе.</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Опыты, демонстрирующие зависимость электрического со</w:t>
      </w:r>
      <w:r w:rsidRPr="00317D5B">
        <w:rPr>
          <w:color w:val="000000"/>
          <w:sz w:val="24"/>
          <w:szCs w:val="24"/>
          <w:lang w:eastAsia="ru-RU" w:bidi="ru-RU"/>
        </w:rPr>
        <w:softHyphen/>
        <w:t>противления проводника от его длины, площади попереч</w:t>
      </w:r>
      <w:r w:rsidRPr="00317D5B">
        <w:rPr>
          <w:color w:val="000000"/>
          <w:sz w:val="24"/>
          <w:szCs w:val="24"/>
          <w:lang w:eastAsia="ru-RU" w:bidi="ru-RU"/>
        </w:rPr>
        <w:softHyphen/>
        <w:t>ного сечения и материала.</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Проверка правила сложения напряжений при последова</w:t>
      </w:r>
      <w:r w:rsidRPr="00317D5B">
        <w:rPr>
          <w:color w:val="000000"/>
          <w:sz w:val="24"/>
          <w:szCs w:val="24"/>
          <w:lang w:eastAsia="ru-RU" w:bidi="ru-RU"/>
        </w:rPr>
        <w:softHyphen/>
        <w:t>тельном соединении двух резисторов.</w:t>
      </w:r>
    </w:p>
    <w:p w:rsidR="00812888" w:rsidRPr="00317D5B" w:rsidRDefault="00812888" w:rsidP="00685F7A">
      <w:pPr>
        <w:pStyle w:val="13"/>
        <w:numPr>
          <w:ilvl w:val="0"/>
          <w:numId w:val="286"/>
        </w:numPr>
        <w:tabs>
          <w:tab w:val="left" w:pos="284"/>
        </w:tabs>
        <w:spacing w:line="257" w:lineRule="auto"/>
        <w:ind w:left="426" w:firstLine="0"/>
        <w:jc w:val="both"/>
        <w:rPr>
          <w:sz w:val="24"/>
          <w:szCs w:val="24"/>
        </w:rPr>
      </w:pPr>
      <w:r w:rsidRPr="00317D5B">
        <w:rPr>
          <w:color w:val="000000"/>
          <w:sz w:val="24"/>
          <w:szCs w:val="24"/>
          <w:lang w:eastAsia="ru-RU" w:bidi="ru-RU"/>
        </w:rPr>
        <w:t>Проверка правила для силы тока при параллельном соеди</w:t>
      </w:r>
      <w:r w:rsidRPr="00317D5B">
        <w:rPr>
          <w:color w:val="000000"/>
          <w:sz w:val="24"/>
          <w:szCs w:val="24"/>
          <w:lang w:eastAsia="ru-RU" w:bidi="ru-RU"/>
        </w:rPr>
        <w:softHyphen/>
        <w:t>нении резисторов.</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Определение работы электрического тока, идущего через резистор.</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Определение мощности электрического тока, выделяемой на резисторе.</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Исследование зависимости силы тока, идущего через лам</w:t>
      </w:r>
      <w:r w:rsidRPr="00317D5B">
        <w:rPr>
          <w:color w:val="000000"/>
          <w:sz w:val="24"/>
          <w:szCs w:val="24"/>
          <w:lang w:eastAsia="ru-RU" w:bidi="ru-RU"/>
        </w:rPr>
        <w:softHyphen/>
        <w:t>почку, от напряжения на ней.</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Определение КПД нагревателя.</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Исследование магнитного взаимодействия постоянных маг</w:t>
      </w:r>
      <w:r w:rsidRPr="00317D5B">
        <w:rPr>
          <w:color w:val="000000"/>
          <w:sz w:val="24"/>
          <w:szCs w:val="24"/>
          <w:lang w:eastAsia="ru-RU" w:bidi="ru-RU"/>
        </w:rPr>
        <w:softHyphen/>
        <w:t>нитов.</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Изучение магнитного поля постоянных магнитов при их объединении и разделении.</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Исследование действия электрического тока на магнитную стрелку.</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Опыты, демонстрирующие зависимость силы взаимодей</w:t>
      </w:r>
      <w:r w:rsidRPr="00317D5B">
        <w:rPr>
          <w:color w:val="000000"/>
          <w:sz w:val="24"/>
          <w:szCs w:val="24"/>
          <w:lang w:eastAsia="ru-RU" w:bidi="ru-RU"/>
        </w:rPr>
        <w:softHyphen/>
        <w:t>ствия катушки с током и магнита от силы тока и направле</w:t>
      </w:r>
      <w:r w:rsidRPr="00317D5B">
        <w:rPr>
          <w:color w:val="000000"/>
          <w:sz w:val="24"/>
          <w:szCs w:val="24"/>
          <w:lang w:eastAsia="ru-RU" w:bidi="ru-RU"/>
        </w:rPr>
        <w:softHyphen/>
        <w:t>ния тока в катушке.</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Изучение действия магнитного поля на проводник с током.</w:t>
      </w:r>
    </w:p>
    <w:p w:rsidR="00812888" w:rsidRPr="00317D5B" w:rsidRDefault="00812888" w:rsidP="00685F7A">
      <w:pPr>
        <w:pStyle w:val="13"/>
        <w:numPr>
          <w:ilvl w:val="0"/>
          <w:numId w:val="286"/>
        </w:numPr>
        <w:tabs>
          <w:tab w:val="left" w:pos="284"/>
          <w:tab w:val="left" w:pos="457"/>
        </w:tabs>
        <w:spacing w:line="257" w:lineRule="auto"/>
        <w:ind w:left="426" w:firstLine="0"/>
        <w:jc w:val="both"/>
        <w:rPr>
          <w:sz w:val="24"/>
          <w:szCs w:val="24"/>
        </w:rPr>
      </w:pPr>
      <w:r w:rsidRPr="00317D5B">
        <w:rPr>
          <w:color w:val="000000"/>
          <w:sz w:val="24"/>
          <w:szCs w:val="24"/>
          <w:lang w:eastAsia="ru-RU" w:bidi="ru-RU"/>
        </w:rPr>
        <w:t>Конструирование и изучение работы электродвигателя.</w:t>
      </w:r>
    </w:p>
    <w:p w:rsidR="00812888" w:rsidRPr="00317D5B" w:rsidRDefault="00812888" w:rsidP="00685F7A">
      <w:pPr>
        <w:pStyle w:val="13"/>
        <w:numPr>
          <w:ilvl w:val="0"/>
          <w:numId w:val="286"/>
        </w:numPr>
        <w:tabs>
          <w:tab w:val="left" w:pos="284"/>
          <w:tab w:val="left" w:pos="461"/>
        </w:tabs>
        <w:spacing w:line="257" w:lineRule="auto"/>
        <w:ind w:left="426" w:firstLine="0"/>
        <w:jc w:val="both"/>
        <w:rPr>
          <w:sz w:val="24"/>
          <w:szCs w:val="24"/>
        </w:rPr>
      </w:pPr>
      <w:r w:rsidRPr="00317D5B">
        <w:rPr>
          <w:color w:val="000000"/>
          <w:sz w:val="24"/>
          <w:szCs w:val="24"/>
          <w:lang w:eastAsia="ru-RU" w:bidi="ru-RU"/>
        </w:rPr>
        <w:t>Измерение КПД электродвигательной установки.</w:t>
      </w:r>
    </w:p>
    <w:p w:rsidR="00812888" w:rsidRPr="00317D5B" w:rsidRDefault="00812888" w:rsidP="00685F7A">
      <w:pPr>
        <w:pStyle w:val="13"/>
        <w:numPr>
          <w:ilvl w:val="0"/>
          <w:numId w:val="286"/>
        </w:numPr>
        <w:tabs>
          <w:tab w:val="left" w:pos="284"/>
          <w:tab w:val="left" w:pos="461"/>
        </w:tabs>
        <w:spacing w:after="200" w:line="257" w:lineRule="auto"/>
        <w:ind w:left="426" w:firstLine="0"/>
        <w:jc w:val="both"/>
        <w:rPr>
          <w:sz w:val="24"/>
          <w:szCs w:val="24"/>
        </w:rPr>
      </w:pPr>
      <w:r w:rsidRPr="00317D5B">
        <w:rPr>
          <w:color w:val="000000"/>
          <w:sz w:val="24"/>
          <w:szCs w:val="24"/>
          <w:lang w:eastAsia="ru-RU" w:bidi="ru-RU"/>
        </w:rPr>
        <w:t>Опыты по исследованию явления электромагнитной индук</w:t>
      </w:r>
      <w:r w:rsidRPr="00317D5B">
        <w:rPr>
          <w:color w:val="000000"/>
          <w:sz w:val="24"/>
          <w:szCs w:val="24"/>
          <w:lang w:eastAsia="ru-RU" w:bidi="ru-RU"/>
        </w:rPr>
        <w:softHyphen/>
        <w:t>ции: исследование изменений значения и направления ин</w:t>
      </w:r>
      <w:r w:rsidRPr="00317D5B">
        <w:rPr>
          <w:color w:val="000000"/>
          <w:sz w:val="24"/>
          <w:szCs w:val="24"/>
          <w:lang w:eastAsia="ru-RU" w:bidi="ru-RU"/>
        </w:rPr>
        <w:softHyphen/>
        <w:t>дукционного тока.</w:t>
      </w:r>
    </w:p>
    <w:p w:rsidR="00812888" w:rsidRPr="00317D5B" w:rsidRDefault="00812888" w:rsidP="00812888">
      <w:pPr>
        <w:pStyle w:val="32"/>
        <w:keepNext/>
        <w:keepLines/>
        <w:spacing w:after="40"/>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9 класс</w:t>
      </w:r>
    </w:p>
    <w:p w:rsidR="00812888" w:rsidRPr="00317D5B" w:rsidRDefault="00812888" w:rsidP="00812888">
      <w:pPr>
        <w:pStyle w:val="13"/>
        <w:spacing w:line="259" w:lineRule="auto"/>
        <w:ind w:firstLine="284"/>
        <w:jc w:val="both"/>
        <w:rPr>
          <w:sz w:val="24"/>
          <w:szCs w:val="24"/>
        </w:rPr>
      </w:pPr>
      <w:r w:rsidRPr="00317D5B">
        <w:rPr>
          <w:b/>
          <w:bCs/>
          <w:color w:val="000000"/>
          <w:sz w:val="24"/>
          <w:szCs w:val="24"/>
          <w:lang w:eastAsia="ru-RU" w:bidi="ru-RU"/>
        </w:rPr>
        <w:t>Раздел 8. Механические явления</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Механическое движение. Материальная точка. Система от</w:t>
      </w:r>
      <w:r w:rsidRPr="00317D5B">
        <w:rPr>
          <w:color w:val="000000"/>
          <w:sz w:val="24"/>
          <w:szCs w:val="24"/>
          <w:lang w:eastAsia="ru-RU" w:bidi="ru-RU"/>
        </w:rPr>
        <w:softHyphen/>
        <w:t>счёта. Относительность механического движения. Равномерное прямолинейное движение. Неравномерное прямолинейное дви</w:t>
      </w:r>
      <w:r w:rsidRPr="00317D5B">
        <w:rPr>
          <w:color w:val="000000"/>
          <w:sz w:val="24"/>
          <w:szCs w:val="24"/>
          <w:lang w:eastAsia="ru-RU" w:bidi="ru-RU"/>
        </w:rPr>
        <w:softHyphen/>
        <w:t>жение. Средняя и мгновенная скорость тела при неравномер</w:t>
      </w:r>
      <w:r w:rsidRPr="00317D5B">
        <w:rPr>
          <w:color w:val="000000"/>
          <w:sz w:val="24"/>
          <w:szCs w:val="24"/>
          <w:lang w:eastAsia="ru-RU" w:bidi="ru-RU"/>
        </w:rPr>
        <w:softHyphen/>
        <w:t>ном движении.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Ускорение. Равноускоренное прямолинейное движение. Сво</w:t>
      </w:r>
      <w:r w:rsidRPr="00317D5B">
        <w:rPr>
          <w:color w:val="000000"/>
          <w:sz w:val="24"/>
          <w:szCs w:val="24"/>
          <w:lang w:eastAsia="ru-RU" w:bidi="ru-RU"/>
        </w:rPr>
        <w:softHyphen/>
        <w:t>бодное падение. Опыты Галилея.</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Равномерное движение по окружности. Период и частота об</w:t>
      </w:r>
      <w:r w:rsidRPr="00317D5B">
        <w:rPr>
          <w:color w:val="000000"/>
          <w:sz w:val="24"/>
          <w:szCs w:val="24"/>
          <w:lang w:eastAsia="ru-RU" w:bidi="ru-RU"/>
        </w:rPr>
        <w:softHyphen/>
        <w:t>ращения. Линейная и угловая скорости. Центростремительное ускорение.</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Первый закон Ньютона. Второй закон Ньютона. Третий за</w:t>
      </w:r>
      <w:r w:rsidRPr="00317D5B">
        <w:rPr>
          <w:color w:val="000000"/>
          <w:sz w:val="24"/>
          <w:szCs w:val="24"/>
          <w:lang w:eastAsia="ru-RU" w:bidi="ru-RU"/>
        </w:rPr>
        <w:softHyphen/>
        <w:t>кон Ньютона. Принцип суперпозиции сил.</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Сила упругости. Закон Гука. Сила трения: сила трения сколь</w:t>
      </w:r>
      <w:r w:rsidRPr="00317D5B">
        <w:rPr>
          <w:color w:val="000000"/>
          <w:sz w:val="24"/>
          <w:szCs w:val="24"/>
          <w:lang w:eastAsia="ru-RU" w:bidi="ru-RU"/>
        </w:rPr>
        <w:softHyphen/>
        <w:t>жения, сила трения покоя, другие виды трения.</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Сила тяжести и закон всемирного тяготения. Ускорение сво</w:t>
      </w:r>
      <w:r w:rsidRPr="00317D5B">
        <w:rPr>
          <w:color w:val="000000"/>
          <w:sz w:val="24"/>
          <w:szCs w:val="24"/>
          <w:lang w:eastAsia="ru-RU" w:bidi="ru-RU"/>
        </w:rPr>
        <w:softHyphen/>
        <w:t>бодного падения. Движение планет вокруг Солнца (МС). Первая космическая скорость. Невесомость и перегрузки.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Равновесие материальной точки. Абсолютно твёрдое тело. Равновесие твёрдого тела с закреплённой осью вращения. Мо</w:t>
      </w:r>
      <w:r w:rsidRPr="00317D5B">
        <w:rPr>
          <w:color w:val="000000"/>
          <w:sz w:val="24"/>
          <w:szCs w:val="24"/>
          <w:lang w:eastAsia="ru-RU" w:bidi="ru-RU"/>
        </w:rPr>
        <w:softHyphen/>
        <w:t>мент силы. Центр тяжести.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Импульс тела. Изменение импульса. Импульс силы. Закон сохранения импульса. Реактивное движение (МС).</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Механическая работа и мощность. Работа сил тяжести, упру</w:t>
      </w:r>
      <w:r w:rsidRPr="00317D5B">
        <w:rPr>
          <w:color w:val="000000"/>
          <w:sz w:val="24"/>
          <w:szCs w:val="24"/>
          <w:lang w:eastAsia="ru-RU" w:bidi="ru-RU"/>
        </w:rPr>
        <w:softHyphen/>
        <w:t>гости, трения. Связь энергии и работы. Потенциальная энергия тела, поднятого над поверхностью земли. Потенциальная энер</w:t>
      </w:r>
      <w:r w:rsidRPr="00317D5B">
        <w:rPr>
          <w:color w:val="000000"/>
          <w:sz w:val="24"/>
          <w:szCs w:val="24"/>
          <w:lang w:eastAsia="ru-RU" w:bidi="ru-RU"/>
        </w:rPr>
        <w:softHyphen/>
        <w:t>гия сжатой пружины. Кинетическая энергия. Теорема о кине</w:t>
      </w:r>
      <w:r w:rsidRPr="00317D5B">
        <w:rPr>
          <w:color w:val="000000"/>
          <w:sz w:val="24"/>
          <w:szCs w:val="24"/>
          <w:lang w:eastAsia="ru-RU" w:bidi="ru-RU"/>
        </w:rPr>
        <w:softHyphen/>
        <w:t>тической энергии. Закон сохранения механической энергии.</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Наблюдение механического движения тела относительно разных тел отсчёта.</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Сравнение путей и траекторий движения одного и того же тела относительно разных тел отсчёта.</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Измерение скорости и ускорения прямолинейного движе</w:t>
      </w:r>
      <w:r w:rsidRPr="00317D5B">
        <w:rPr>
          <w:color w:val="000000"/>
          <w:sz w:val="24"/>
          <w:szCs w:val="24"/>
          <w:lang w:eastAsia="ru-RU" w:bidi="ru-RU"/>
        </w:rPr>
        <w:softHyphen/>
        <w:t>ния.</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Исследование признаков равноускоренного движения.</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Наблюдение движения тела по окружности.</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Наблюдение механических явлений, происходящих в си</w:t>
      </w:r>
      <w:r w:rsidRPr="00317D5B">
        <w:rPr>
          <w:color w:val="000000"/>
          <w:sz w:val="24"/>
          <w:szCs w:val="24"/>
          <w:lang w:eastAsia="ru-RU" w:bidi="ru-RU"/>
        </w:rPr>
        <w:softHyphen/>
        <w:t>стеме отсчёта «Тележка» при её равномерном и ускоренном движении относительно кабинета физики.</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Зависимость ускорения тела от массы тела и действующей на него силы.</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Наблюдение равенства сил при взаимодействии тел.</w:t>
      </w:r>
    </w:p>
    <w:p w:rsidR="00812888" w:rsidRPr="00317D5B" w:rsidRDefault="00812888" w:rsidP="00812888">
      <w:pPr>
        <w:pStyle w:val="13"/>
        <w:numPr>
          <w:ilvl w:val="0"/>
          <w:numId w:val="287"/>
        </w:numPr>
        <w:spacing w:line="259" w:lineRule="auto"/>
        <w:ind w:left="709" w:firstLine="284"/>
        <w:jc w:val="both"/>
        <w:rPr>
          <w:sz w:val="24"/>
          <w:szCs w:val="24"/>
        </w:rPr>
      </w:pPr>
      <w:r w:rsidRPr="00317D5B">
        <w:rPr>
          <w:color w:val="000000"/>
          <w:sz w:val="24"/>
          <w:szCs w:val="24"/>
          <w:lang w:eastAsia="ru-RU" w:bidi="ru-RU"/>
        </w:rPr>
        <w:t>Изменение веса тела при ускоренном движении.</w:t>
      </w:r>
    </w:p>
    <w:p w:rsidR="00812888" w:rsidRPr="00317D5B" w:rsidRDefault="00812888" w:rsidP="00812888">
      <w:pPr>
        <w:pStyle w:val="13"/>
        <w:numPr>
          <w:ilvl w:val="0"/>
          <w:numId w:val="287"/>
        </w:numPr>
        <w:tabs>
          <w:tab w:val="left" w:pos="459"/>
        </w:tabs>
        <w:spacing w:line="259" w:lineRule="auto"/>
        <w:ind w:left="709" w:firstLine="284"/>
        <w:jc w:val="both"/>
        <w:rPr>
          <w:sz w:val="24"/>
          <w:szCs w:val="24"/>
        </w:rPr>
      </w:pPr>
      <w:r w:rsidRPr="00317D5B">
        <w:rPr>
          <w:color w:val="000000"/>
          <w:sz w:val="24"/>
          <w:szCs w:val="24"/>
          <w:lang w:eastAsia="ru-RU" w:bidi="ru-RU"/>
        </w:rPr>
        <w:t>Передача импульса при взаимодействии тел.</w:t>
      </w:r>
    </w:p>
    <w:p w:rsidR="00812888" w:rsidRPr="00317D5B" w:rsidRDefault="00812888" w:rsidP="00812888">
      <w:pPr>
        <w:pStyle w:val="13"/>
        <w:numPr>
          <w:ilvl w:val="0"/>
          <w:numId w:val="287"/>
        </w:numPr>
        <w:tabs>
          <w:tab w:val="left" w:pos="459"/>
        </w:tabs>
        <w:spacing w:line="259" w:lineRule="auto"/>
        <w:ind w:left="709" w:firstLine="284"/>
        <w:jc w:val="both"/>
        <w:rPr>
          <w:sz w:val="24"/>
          <w:szCs w:val="24"/>
        </w:rPr>
      </w:pPr>
      <w:r w:rsidRPr="00317D5B">
        <w:rPr>
          <w:color w:val="000000"/>
          <w:sz w:val="24"/>
          <w:szCs w:val="24"/>
          <w:lang w:eastAsia="ru-RU" w:bidi="ru-RU"/>
        </w:rPr>
        <w:t>Преобразования энергии при взаимодействии тел.</w:t>
      </w:r>
    </w:p>
    <w:p w:rsidR="00812888" w:rsidRPr="00317D5B" w:rsidRDefault="00812888" w:rsidP="00812888">
      <w:pPr>
        <w:pStyle w:val="13"/>
        <w:numPr>
          <w:ilvl w:val="0"/>
          <w:numId w:val="287"/>
        </w:numPr>
        <w:tabs>
          <w:tab w:val="left" w:pos="459"/>
        </w:tabs>
        <w:spacing w:line="259" w:lineRule="auto"/>
        <w:ind w:left="709" w:firstLine="284"/>
        <w:jc w:val="both"/>
        <w:rPr>
          <w:sz w:val="24"/>
          <w:szCs w:val="24"/>
        </w:rPr>
      </w:pPr>
      <w:r w:rsidRPr="00317D5B">
        <w:rPr>
          <w:color w:val="000000"/>
          <w:sz w:val="24"/>
          <w:szCs w:val="24"/>
          <w:lang w:eastAsia="ru-RU" w:bidi="ru-RU"/>
        </w:rPr>
        <w:t>Сохранение импульса при неупругом взаимодействии.</w:t>
      </w:r>
    </w:p>
    <w:p w:rsidR="00812888" w:rsidRPr="00317D5B" w:rsidRDefault="00812888" w:rsidP="00812888">
      <w:pPr>
        <w:pStyle w:val="13"/>
        <w:numPr>
          <w:ilvl w:val="0"/>
          <w:numId w:val="287"/>
        </w:numPr>
        <w:tabs>
          <w:tab w:val="left" w:pos="463"/>
        </w:tabs>
        <w:spacing w:line="259" w:lineRule="auto"/>
        <w:ind w:left="709" w:firstLine="284"/>
        <w:jc w:val="both"/>
        <w:rPr>
          <w:sz w:val="24"/>
          <w:szCs w:val="24"/>
        </w:rPr>
      </w:pPr>
      <w:r w:rsidRPr="00317D5B">
        <w:rPr>
          <w:color w:val="000000"/>
          <w:sz w:val="24"/>
          <w:szCs w:val="24"/>
          <w:lang w:eastAsia="ru-RU" w:bidi="ru-RU"/>
        </w:rPr>
        <w:t>Сохранение импульса при абсолютно упругом взаимодей</w:t>
      </w:r>
      <w:r w:rsidRPr="00317D5B">
        <w:rPr>
          <w:color w:val="000000"/>
          <w:sz w:val="24"/>
          <w:szCs w:val="24"/>
          <w:lang w:eastAsia="ru-RU" w:bidi="ru-RU"/>
        </w:rPr>
        <w:softHyphen/>
        <w:t>ствии.</w:t>
      </w:r>
    </w:p>
    <w:p w:rsidR="00812888" w:rsidRPr="00317D5B" w:rsidRDefault="00812888" w:rsidP="00812888">
      <w:pPr>
        <w:pStyle w:val="13"/>
        <w:numPr>
          <w:ilvl w:val="0"/>
          <w:numId w:val="287"/>
        </w:numPr>
        <w:tabs>
          <w:tab w:val="left" w:pos="463"/>
        </w:tabs>
        <w:spacing w:line="259" w:lineRule="auto"/>
        <w:ind w:left="709" w:firstLine="284"/>
        <w:jc w:val="both"/>
        <w:rPr>
          <w:sz w:val="24"/>
          <w:szCs w:val="24"/>
        </w:rPr>
      </w:pPr>
      <w:r w:rsidRPr="00317D5B">
        <w:rPr>
          <w:color w:val="000000"/>
          <w:sz w:val="24"/>
          <w:szCs w:val="24"/>
          <w:lang w:eastAsia="ru-RU" w:bidi="ru-RU"/>
        </w:rPr>
        <w:t>Наблюдение реактивного движения.</w:t>
      </w:r>
    </w:p>
    <w:p w:rsidR="00812888" w:rsidRPr="00317D5B" w:rsidRDefault="00812888" w:rsidP="00812888">
      <w:pPr>
        <w:pStyle w:val="13"/>
        <w:numPr>
          <w:ilvl w:val="0"/>
          <w:numId w:val="287"/>
        </w:numPr>
        <w:tabs>
          <w:tab w:val="left" w:pos="463"/>
        </w:tabs>
        <w:spacing w:line="259" w:lineRule="auto"/>
        <w:ind w:left="709" w:firstLine="284"/>
        <w:jc w:val="both"/>
        <w:rPr>
          <w:sz w:val="24"/>
          <w:szCs w:val="24"/>
        </w:rPr>
      </w:pPr>
      <w:r w:rsidRPr="00317D5B">
        <w:rPr>
          <w:color w:val="000000"/>
          <w:sz w:val="24"/>
          <w:szCs w:val="24"/>
          <w:lang w:eastAsia="ru-RU" w:bidi="ru-RU"/>
        </w:rPr>
        <w:t>Сохранение механической энергии при свободном падении.</w:t>
      </w:r>
    </w:p>
    <w:p w:rsidR="00812888" w:rsidRPr="00317D5B" w:rsidRDefault="00812888" w:rsidP="00812888">
      <w:pPr>
        <w:pStyle w:val="13"/>
        <w:numPr>
          <w:ilvl w:val="0"/>
          <w:numId w:val="287"/>
        </w:numPr>
        <w:tabs>
          <w:tab w:val="left" w:pos="463"/>
        </w:tabs>
        <w:spacing w:line="259" w:lineRule="auto"/>
        <w:ind w:left="709" w:firstLine="284"/>
        <w:jc w:val="both"/>
        <w:rPr>
          <w:sz w:val="24"/>
          <w:szCs w:val="24"/>
        </w:rPr>
      </w:pPr>
      <w:r w:rsidRPr="00317D5B">
        <w:rPr>
          <w:color w:val="000000"/>
          <w:sz w:val="24"/>
          <w:szCs w:val="24"/>
          <w:lang w:eastAsia="ru-RU" w:bidi="ru-RU"/>
        </w:rPr>
        <w:t>Сохранение механической энергии при движении тела под действием пружины.</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Конструирование тракта для разгона и дальнейшего равно</w:t>
      </w:r>
      <w:r w:rsidRPr="00317D5B">
        <w:rPr>
          <w:color w:val="000000"/>
          <w:sz w:val="24"/>
          <w:szCs w:val="24"/>
          <w:lang w:eastAsia="ru-RU" w:bidi="ru-RU"/>
        </w:rPr>
        <w:softHyphen/>
        <w:t>мерного движения шарика или тележки.</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Определение средней скорости скольжения бруска или дви</w:t>
      </w:r>
      <w:r w:rsidRPr="00317D5B">
        <w:rPr>
          <w:color w:val="000000"/>
          <w:sz w:val="24"/>
          <w:szCs w:val="24"/>
          <w:lang w:eastAsia="ru-RU" w:bidi="ru-RU"/>
        </w:rPr>
        <w:softHyphen/>
        <w:t>жения шарика по наклонной плоскости.</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Определение ускорения тела при равноускоренном движе</w:t>
      </w:r>
      <w:r w:rsidRPr="00317D5B">
        <w:rPr>
          <w:color w:val="000000"/>
          <w:sz w:val="24"/>
          <w:szCs w:val="24"/>
          <w:lang w:eastAsia="ru-RU" w:bidi="ru-RU"/>
        </w:rPr>
        <w:softHyphen/>
        <w:t>нии по наклонной плоскости.</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Исследование зависимости пути от времени при равноуско</w:t>
      </w:r>
      <w:r w:rsidRPr="00317D5B">
        <w:rPr>
          <w:color w:val="000000"/>
          <w:sz w:val="24"/>
          <w:szCs w:val="24"/>
          <w:lang w:eastAsia="ru-RU" w:bidi="ru-RU"/>
        </w:rPr>
        <w:softHyphen/>
        <w:t>ренном движении без начальной скорости.</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sidRPr="00317D5B">
        <w:rPr>
          <w:color w:val="000000"/>
          <w:sz w:val="24"/>
          <w:szCs w:val="24"/>
          <w:lang w:eastAsia="ru-RU" w:bidi="ru-RU"/>
        </w:rPr>
        <w:softHyphen/>
        <w:t>ковы.</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Исследование зависимости силы трения скольжения от си</w:t>
      </w:r>
      <w:r w:rsidRPr="00317D5B">
        <w:rPr>
          <w:color w:val="000000"/>
          <w:sz w:val="24"/>
          <w:szCs w:val="24"/>
          <w:lang w:eastAsia="ru-RU" w:bidi="ru-RU"/>
        </w:rPr>
        <w:softHyphen/>
        <w:t>лы нормального давления.</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Определение коэффициента трения скольжения.</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Определение жёсткости пружины.</w:t>
      </w:r>
    </w:p>
    <w:p w:rsidR="00812888" w:rsidRPr="00317D5B" w:rsidRDefault="00812888" w:rsidP="00812888">
      <w:pPr>
        <w:pStyle w:val="13"/>
        <w:numPr>
          <w:ilvl w:val="0"/>
          <w:numId w:val="288"/>
        </w:numPr>
        <w:tabs>
          <w:tab w:val="left" w:pos="567"/>
        </w:tabs>
        <w:spacing w:line="259" w:lineRule="auto"/>
        <w:ind w:left="567" w:firstLine="284"/>
        <w:jc w:val="both"/>
        <w:rPr>
          <w:sz w:val="24"/>
          <w:szCs w:val="24"/>
        </w:rPr>
      </w:pPr>
      <w:r w:rsidRPr="00317D5B">
        <w:rPr>
          <w:color w:val="000000"/>
          <w:sz w:val="24"/>
          <w:szCs w:val="24"/>
          <w:lang w:eastAsia="ru-RU" w:bidi="ru-RU"/>
        </w:rPr>
        <w:t>Определение работы силы трения при равномерном движе</w:t>
      </w:r>
      <w:r w:rsidRPr="00317D5B">
        <w:rPr>
          <w:color w:val="000000"/>
          <w:sz w:val="24"/>
          <w:szCs w:val="24"/>
          <w:lang w:eastAsia="ru-RU" w:bidi="ru-RU"/>
        </w:rPr>
        <w:softHyphen/>
        <w:t>нии тела по горизонтальной поверхности.</w:t>
      </w:r>
    </w:p>
    <w:p w:rsidR="00812888" w:rsidRPr="00317D5B" w:rsidRDefault="00812888" w:rsidP="00812888">
      <w:pPr>
        <w:pStyle w:val="13"/>
        <w:numPr>
          <w:ilvl w:val="0"/>
          <w:numId w:val="288"/>
        </w:numPr>
        <w:tabs>
          <w:tab w:val="left" w:pos="463"/>
          <w:tab w:val="left" w:pos="567"/>
        </w:tabs>
        <w:spacing w:line="259" w:lineRule="auto"/>
        <w:ind w:left="567" w:firstLine="284"/>
        <w:jc w:val="both"/>
        <w:rPr>
          <w:sz w:val="24"/>
          <w:szCs w:val="24"/>
        </w:rPr>
      </w:pPr>
      <w:r w:rsidRPr="00317D5B">
        <w:rPr>
          <w:color w:val="000000"/>
          <w:sz w:val="24"/>
          <w:szCs w:val="24"/>
          <w:lang w:eastAsia="ru-RU" w:bidi="ru-RU"/>
        </w:rPr>
        <w:t>Определение работы силы упругости при подъёме груза с использованием неподвижного и подвижного блоков.</w:t>
      </w:r>
    </w:p>
    <w:p w:rsidR="00812888" w:rsidRPr="00317D5B" w:rsidRDefault="00812888" w:rsidP="00812888">
      <w:pPr>
        <w:pStyle w:val="13"/>
        <w:numPr>
          <w:ilvl w:val="0"/>
          <w:numId w:val="288"/>
        </w:numPr>
        <w:tabs>
          <w:tab w:val="left" w:pos="463"/>
          <w:tab w:val="left" w:pos="567"/>
        </w:tabs>
        <w:spacing w:after="160" w:line="259" w:lineRule="auto"/>
        <w:ind w:left="567" w:firstLine="284"/>
        <w:jc w:val="both"/>
        <w:rPr>
          <w:sz w:val="24"/>
          <w:szCs w:val="24"/>
        </w:rPr>
      </w:pPr>
      <w:r w:rsidRPr="00317D5B">
        <w:rPr>
          <w:color w:val="000000"/>
          <w:sz w:val="24"/>
          <w:szCs w:val="24"/>
          <w:lang w:eastAsia="ru-RU" w:bidi="ru-RU"/>
        </w:rPr>
        <w:t>Изучение закона сохранения энергии.</w:t>
      </w:r>
    </w:p>
    <w:p w:rsidR="00812888" w:rsidRPr="00317D5B" w:rsidRDefault="00812888" w:rsidP="00812888">
      <w:pPr>
        <w:pStyle w:val="52"/>
        <w:keepNext/>
        <w:keepLines/>
        <w:spacing w:line="259" w:lineRule="auto"/>
        <w:ind w:firstLine="284"/>
        <w:jc w:val="both"/>
        <w:rPr>
          <w:sz w:val="24"/>
          <w:szCs w:val="24"/>
        </w:rPr>
      </w:pPr>
      <w:r w:rsidRPr="00317D5B">
        <w:rPr>
          <w:color w:val="000000"/>
          <w:sz w:val="24"/>
          <w:szCs w:val="24"/>
          <w:lang w:eastAsia="ru-RU" w:bidi="ru-RU"/>
        </w:rPr>
        <w:t>Раздел 9. Механические колебания и волны</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Колебательное движение. Основные характеристики колеба</w:t>
      </w:r>
      <w:r w:rsidRPr="00317D5B">
        <w:rPr>
          <w:color w:val="000000"/>
          <w:sz w:val="24"/>
          <w:szCs w:val="24"/>
          <w:lang w:eastAsia="ru-RU" w:bidi="ru-RU"/>
        </w:rPr>
        <w:softHyphen/>
        <w:t>ний: период, частота, амплитуда. Математический и пружин</w:t>
      </w:r>
      <w:r w:rsidRPr="00317D5B">
        <w:rPr>
          <w:color w:val="000000"/>
          <w:sz w:val="24"/>
          <w:szCs w:val="24"/>
          <w:lang w:eastAsia="ru-RU" w:bidi="ru-RU"/>
        </w:rPr>
        <w:softHyphen/>
        <w:t>ный маятники. Превращение энергии при колебательном дви</w:t>
      </w:r>
      <w:r w:rsidRPr="00317D5B">
        <w:rPr>
          <w:color w:val="000000"/>
          <w:sz w:val="24"/>
          <w:szCs w:val="24"/>
          <w:lang w:eastAsia="ru-RU" w:bidi="ru-RU"/>
        </w:rPr>
        <w:softHyphen/>
        <w:t>жении.</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Затухающие колебания. Вынужденные колебания. Резонанс.</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Механические волны. Свойства механических волн. Про</w:t>
      </w:r>
      <w:r w:rsidRPr="00317D5B">
        <w:rPr>
          <w:color w:val="000000"/>
          <w:sz w:val="24"/>
          <w:szCs w:val="24"/>
          <w:lang w:eastAsia="ru-RU" w:bidi="ru-RU"/>
        </w:rPr>
        <w:softHyphen/>
        <w:t>дольные и поперечные волны. Длина волны и скорость её рас</w:t>
      </w:r>
      <w:r w:rsidRPr="00317D5B">
        <w:rPr>
          <w:color w:val="000000"/>
          <w:sz w:val="24"/>
          <w:szCs w:val="24"/>
          <w:lang w:eastAsia="ru-RU" w:bidi="ru-RU"/>
        </w:rPr>
        <w:softHyphen/>
        <w:t>пространения. Механические волны в твёрдом теле, сейсмиче</w:t>
      </w:r>
      <w:r w:rsidRPr="00317D5B">
        <w:rPr>
          <w:color w:val="000000"/>
          <w:sz w:val="24"/>
          <w:szCs w:val="24"/>
          <w:lang w:eastAsia="ru-RU" w:bidi="ru-RU"/>
        </w:rPr>
        <w:softHyphen/>
        <w:t>ские волны (МС).</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Звук. Громкость звука и высота тона. Отражение звука. Ин</w:t>
      </w:r>
      <w:r w:rsidRPr="00317D5B">
        <w:rPr>
          <w:color w:val="000000"/>
          <w:sz w:val="24"/>
          <w:szCs w:val="24"/>
          <w:lang w:eastAsia="ru-RU" w:bidi="ru-RU"/>
        </w:rPr>
        <w:softHyphen/>
        <w:t>фразвук и ультразвук.</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Наблюдение колебаний тел под действием силы тяжести и силы упругости.</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Наблюдение колебаний груза на нити и на пружине.</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Наблюдение вынужденных колебаний и резонанса.</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Распространение продольных и поперечных волн (на моде</w:t>
      </w:r>
      <w:r w:rsidRPr="00317D5B">
        <w:rPr>
          <w:color w:val="000000"/>
          <w:sz w:val="24"/>
          <w:szCs w:val="24"/>
          <w:lang w:eastAsia="ru-RU" w:bidi="ru-RU"/>
        </w:rPr>
        <w:softHyphen/>
        <w:t>ли).</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Наблюдение зависимости высоты звука от частоты.</w:t>
      </w:r>
    </w:p>
    <w:p w:rsidR="00812888" w:rsidRPr="00317D5B" w:rsidRDefault="00812888" w:rsidP="00685F7A">
      <w:pPr>
        <w:pStyle w:val="13"/>
        <w:numPr>
          <w:ilvl w:val="0"/>
          <w:numId w:val="289"/>
        </w:numPr>
        <w:spacing w:line="252" w:lineRule="auto"/>
        <w:ind w:left="567" w:firstLine="0"/>
        <w:jc w:val="both"/>
        <w:rPr>
          <w:sz w:val="24"/>
          <w:szCs w:val="24"/>
        </w:rPr>
      </w:pPr>
      <w:r w:rsidRPr="00317D5B">
        <w:rPr>
          <w:color w:val="000000"/>
          <w:sz w:val="24"/>
          <w:szCs w:val="24"/>
          <w:lang w:eastAsia="ru-RU" w:bidi="ru-RU"/>
        </w:rPr>
        <w:t>Акустический резонанс.</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Определение частоты и периода колебаний математическо</w:t>
      </w:r>
      <w:r w:rsidRPr="00317D5B">
        <w:rPr>
          <w:color w:val="000000"/>
          <w:sz w:val="24"/>
          <w:szCs w:val="24"/>
          <w:lang w:eastAsia="ru-RU" w:bidi="ru-RU"/>
        </w:rPr>
        <w:softHyphen/>
        <w:t>го маятника.</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Определение частоты и периода колебаний пружинного ма</w:t>
      </w:r>
      <w:r w:rsidRPr="00317D5B">
        <w:rPr>
          <w:color w:val="000000"/>
          <w:sz w:val="24"/>
          <w:szCs w:val="24"/>
          <w:lang w:eastAsia="ru-RU" w:bidi="ru-RU"/>
        </w:rPr>
        <w:softHyphen/>
        <w:t>ятника.</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Исследование зависимости периода колебаний подвешенно</w:t>
      </w:r>
      <w:r w:rsidRPr="00317D5B">
        <w:rPr>
          <w:color w:val="000000"/>
          <w:sz w:val="24"/>
          <w:szCs w:val="24"/>
          <w:lang w:eastAsia="ru-RU" w:bidi="ru-RU"/>
        </w:rPr>
        <w:softHyphen/>
        <w:t>го к нити груза от длины нити.</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Исследование зависимости периода колебаний пружинного маятника от массы груза.</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Проверка независимости периода колебаний груза, подве</w:t>
      </w:r>
      <w:r w:rsidRPr="00317D5B">
        <w:rPr>
          <w:color w:val="000000"/>
          <w:sz w:val="24"/>
          <w:szCs w:val="24"/>
          <w:lang w:eastAsia="ru-RU" w:bidi="ru-RU"/>
        </w:rPr>
        <w:softHyphen/>
        <w:t>шенного к нити, от массы груза.</w:t>
      </w:r>
    </w:p>
    <w:p w:rsidR="00812888" w:rsidRPr="00317D5B" w:rsidRDefault="00812888" w:rsidP="00F35D07">
      <w:pPr>
        <w:pStyle w:val="13"/>
        <w:numPr>
          <w:ilvl w:val="0"/>
          <w:numId w:val="290"/>
        </w:numPr>
        <w:tabs>
          <w:tab w:val="left" w:pos="1418"/>
        </w:tabs>
        <w:spacing w:line="252" w:lineRule="auto"/>
        <w:ind w:left="567" w:firstLine="26"/>
        <w:jc w:val="both"/>
        <w:rPr>
          <w:sz w:val="24"/>
          <w:szCs w:val="24"/>
        </w:rPr>
      </w:pPr>
      <w:r w:rsidRPr="00317D5B">
        <w:rPr>
          <w:color w:val="000000"/>
          <w:sz w:val="24"/>
          <w:szCs w:val="24"/>
          <w:lang w:eastAsia="ru-RU" w:bidi="ru-RU"/>
        </w:rPr>
        <w:t>Опыты, демонстрирующие зависимость периода колебаний пружинного маятника от массы груза и жёсткости пру</w:t>
      </w:r>
      <w:r w:rsidRPr="00317D5B">
        <w:rPr>
          <w:color w:val="000000"/>
          <w:sz w:val="24"/>
          <w:szCs w:val="24"/>
          <w:lang w:eastAsia="ru-RU" w:bidi="ru-RU"/>
        </w:rPr>
        <w:softHyphen/>
        <w:t>жины.</w:t>
      </w:r>
    </w:p>
    <w:p w:rsidR="00812888" w:rsidRPr="00317D5B" w:rsidRDefault="00812888" w:rsidP="00F35D07">
      <w:pPr>
        <w:pStyle w:val="13"/>
        <w:numPr>
          <w:ilvl w:val="0"/>
          <w:numId w:val="290"/>
        </w:numPr>
        <w:tabs>
          <w:tab w:val="left" w:pos="1418"/>
        </w:tabs>
        <w:spacing w:after="100" w:line="252" w:lineRule="auto"/>
        <w:ind w:left="567" w:firstLine="26"/>
        <w:jc w:val="both"/>
        <w:rPr>
          <w:sz w:val="24"/>
          <w:szCs w:val="24"/>
        </w:rPr>
      </w:pPr>
      <w:r w:rsidRPr="00317D5B">
        <w:rPr>
          <w:color w:val="000000"/>
          <w:sz w:val="24"/>
          <w:szCs w:val="24"/>
          <w:lang w:eastAsia="ru-RU" w:bidi="ru-RU"/>
        </w:rPr>
        <w:t>Измерение ускорения свободного падения.</w:t>
      </w:r>
    </w:p>
    <w:p w:rsidR="00812888" w:rsidRPr="00317D5B" w:rsidRDefault="00812888" w:rsidP="00812888">
      <w:pPr>
        <w:pStyle w:val="52"/>
        <w:keepNext/>
        <w:keepLines/>
        <w:spacing w:line="252" w:lineRule="auto"/>
        <w:ind w:firstLine="284"/>
        <w:jc w:val="both"/>
        <w:rPr>
          <w:sz w:val="24"/>
          <w:szCs w:val="24"/>
        </w:rPr>
      </w:pPr>
      <w:r w:rsidRPr="00317D5B">
        <w:rPr>
          <w:color w:val="000000"/>
          <w:sz w:val="24"/>
          <w:szCs w:val="24"/>
          <w:lang w:eastAsia="ru-RU" w:bidi="ru-RU"/>
        </w:rPr>
        <w:t>Раздел 10. Электромагнитное поле и электромагнитные волны</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Электромагнитное поле. Электромагнитные волны. Свойства электромагнитных волн. Шкала электромагнитных волн. Ис</w:t>
      </w:r>
      <w:r w:rsidRPr="00317D5B">
        <w:rPr>
          <w:color w:val="000000"/>
          <w:sz w:val="24"/>
          <w:szCs w:val="24"/>
          <w:lang w:eastAsia="ru-RU" w:bidi="ru-RU"/>
        </w:rPr>
        <w:softHyphen/>
        <w:t>пользование электромагнитных волн для сотовой связи.</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Электромагнитная природа света. Скорость света. Волновые свойства света.</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91"/>
        </w:numPr>
        <w:tabs>
          <w:tab w:val="left" w:pos="509"/>
        </w:tabs>
        <w:spacing w:line="252" w:lineRule="auto"/>
        <w:ind w:firstLine="284"/>
        <w:jc w:val="both"/>
        <w:rPr>
          <w:sz w:val="24"/>
          <w:szCs w:val="24"/>
        </w:rPr>
      </w:pPr>
      <w:r w:rsidRPr="00317D5B">
        <w:rPr>
          <w:color w:val="000000"/>
          <w:sz w:val="24"/>
          <w:szCs w:val="24"/>
          <w:lang w:eastAsia="ru-RU" w:bidi="ru-RU"/>
        </w:rPr>
        <w:t>Свойства электромагнитных волн.</w:t>
      </w:r>
    </w:p>
    <w:p w:rsidR="00812888" w:rsidRPr="00317D5B" w:rsidRDefault="00812888" w:rsidP="00812888">
      <w:pPr>
        <w:pStyle w:val="13"/>
        <w:numPr>
          <w:ilvl w:val="0"/>
          <w:numId w:val="291"/>
        </w:numPr>
        <w:tabs>
          <w:tab w:val="left" w:pos="518"/>
        </w:tabs>
        <w:spacing w:line="252" w:lineRule="auto"/>
        <w:ind w:firstLine="284"/>
        <w:jc w:val="both"/>
        <w:rPr>
          <w:sz w:val="24"/>
          <w:szCs w:val="24"/>
        </w:rPr>
      </w:pPr>
      <w:r w:rsidRPr="00317D5B">
        <w:rPr>
          <w:color w:val="000000"/>
          <w:sz w:val="24"/>
          <w:szCs w:val="24"/>
          <w:lang w:eastAsia="ru-RU" w:bidi="ru-RU"/>
        </w:rPr>
        <w:t>Волновые свойства света.</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12888">
      <w:pPr>
        <w:pStyle w:val="13"/>
        <w:spacing w:after="100" w:line="252" w:lineRule="auto"/>
        <w:ind w:left="400" w:firstLine="284"/>
        <w:jc w:val="both"/>
        <w:rPr>
          <w:sz w:val="24"/>
          <w:szCs w:val="24"/>
        </w:rPr>
      </w:pPr>
      <w:r w:rsidRPr="00317D5B">
        <w:rPr>
          <w:color w:val="000000"/>
          <w:sz w:val="24"/>
          <w:szCs w:val="24"/>
          <w:lang w:eastAsia="ru-RU" w:bidi="ru-RU"/>
        </w:rPr>
        <w:t>1. Изучение свойств электромагнитных волн с помощью мо</w:t>
      </w:r>
      <w:r w:rsidRPr="00317D5B">
        <w:rPr>
          <w:color w:val="000000"/>
          <w:sz w:val="24"/>
          <w:szCs w:val="24"/>
          <w:lang w:eastAsia="ru-RU" w:bidi="ru-RU"/>
        </w:rPr>
        <w:softHyphen/>
        <w:t>бильного телефона.</w:t>
      </w:r>
    </w:p>
    <w:p w:rsidR="00812888" w:rsidRPr="00317D5B" w:rsidRDefault="00812888" w:rsidP="00812888">
      <w:pPr>
        <w:pStyle w:val="52"/>
        <w:keepNext/>
        <w:keepLines/>
        <w:spacing w:line="252" w:lineRule="auto"/>
        <w:ind w:firstLine="284"/>
        <w:jc w:val="both"/>
        <w:rPr>
          <w:sz w:val="24"/>
          <w:szCs w:val="24"/>
        </w:rPr>
      </w:pPr>
      <w:r w:rsidRPr="00317D5B">
        <w:rPr>
          <w:color w:val="000000"/>
          <w:sz w:val="24"/>
          <w:szCs w:val="24"/>
          <w:lang w:eastAsia="ru-RU" w:bidi="ru-RU"/>
        </w:rPr>
        <w:t>Раздел 11. Световые явления</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Лучевая модель света. Источники света. Прямолинейное рас</w:t>
      </w:r>
      <w:r w:rsidRPr="00317D5B">
        <w:rPr>
          <w:color w:val="000000"/>
          <w:sz w:val="24"/>
          <w:szCs w:val="24"/>
          <w:lang w:eastAsia="ru-RU" w:bidi="ru-RU"/>
        </w:rPr>
        <w:softHyphen/>
        <w:t>пространение света. Затмения Солнца и Луны. Отражение све</w:t>
      </w:r>
      <w:r w:rsidRPr="00317D5B">
        <w:rPr>
          <w:color w:val="000000"/>
          <w:sz w:val="24"/>
          <w:szCs w:val="24"/>
          <w:lang w:eastAsia="ru-RU" w:bidi="ru-RU"/>
        </w:rPr>
        <w:softHyphen/>
        <w:t>та. Плоское зеркало. Закон отражения света.</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Преломление света. Закон преломления света. Полное вну</w:t>
      </w:r>
      <w:r w:rsidRPr="00317D5B">
        <w:rPr>
          <w:color w:val="000000"/>
          <w:sz w:val="24"/>
          <w:szCs w:val="24"/>
          <w:lang w:eastAsia="ru-RU" w:bidi="ru-RU"/>
        </w:rPr>
        <w:softHyphen/>
        <w:t>треннее отражение света. Использование полного внутреннего отражения в оптических световодах.</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Линза. Ход лучей в линзе. Оптическая система фотоаппара</w:t>
      </w:r>
      <w:r w:rsidRPr="00317D5B">
        <w:rPr>
          <w:color w:val="000000"/>
          <w:sz w:val="24"/>
          <w:szCs w:val="24"/>
          <w:lang w:eastAsia="ru-RU" w:bidi="ru-RU"/>
        </w:rPr>
        <w:softHyphen/>
        <w:t>та, микроскопа и телескопа (МС). Глаз как оптическая система. Близорукость и дальнозоркость.</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Разложение белого света в спектр. Опыты Ньютона. Сложе</w:t>
      </w:r>
      <w:r w:rsidRPr="00317D5B">
        <w:rPr>
          <w:color w:val="000000"/>
          <w:sz w:val="24"/>
          <w:szCs w:val="24"/>
          <w:lang w:eastAsia="ru-RU" w:bidi="ru-RU"/>
        </w:rPr>
        <w:softHyphen/>
        <w:t>ние спектральных цветов. Дисперсия света.</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92"/>
        </w:numPr>
        <w:tabs>
          <w:tab w:val="left" w:pos="509"/>
        </w:tabs>
        <w:spacing w:line="252" w:lineRule="auto"/>
        <w:ind w:left="426" w:firstLine="284"/>
        <w:jc w:val="both"/>
        <w:rPr>
          <w:sz w:val="24"/>
          <w:szCs w:val="24"/>
        </w:rPr>
      </w:pPr>
      <w:r w:rsidRPr="00317D5B">
        <w:rPr>
          <w:color w:val="000000"/>
          <w:sz w:val="24"/>
          <w:szCs w:val="24"/>
          <w:lang w:eastAsia="ru-RU" w:bidi="ru-RU"/>
        </w:rPr>
        <w:t>Прямолинейное распространение света.</w:t>
      </w:r>
    </w:p>
    <w:p w:rsidR="00812888" w:rsidRPr="00317D5B" w:rsidRDefault="00812888" w:rsidP="00812888">
      <w:pPr>
        <w:pStyle w:val="13"/>
        <w:numPr>
          <w:ilvl w:val="0"/>
          <w:numId w:val="292"/>
        </w:numPr>
        <w:tabs>
          <w:tab w:val="left" w:pos="518"/>
        </w:tabs>
        <w:spacing w:line="252" w:lineRule="auto"/>
        <w:ind w:left="426" w:firstLine="284"/>
        <w:jc w:val="both"/>
        <w:rPr>
          <w:sz w:val="24"/>
          <w:szCs w:val="24"/>
        </w:rPr>
      </w:pPr>
      <w:r w:rsidRPr="00317D5B">
        <w:rPr>
          <w:color w:val="000000"/>
          <w:sz w:val="24"/>
          <w:szCs w:val="24"/>
          <w:lang w:eastAsia="ru-RU" w:bidi="ru-RU"/>
        </w:rPr>
        <w:t>Отражение света.</w:t>
      </w:r>
    </w:p>
    <w:p w:rsidR="00812888" w:rsidRPr="00317D5B" w:rsidRDefault="00812888" w:rsidP="00812888">
      <w:pPr>
        <w:pStyle w:val="13"/>
        <w:numPr>
          <w:ilvl w:val="0"/>
          <w:numId w:val="292"/>
        </w:numPr>
        <w:tabs>
          <w:tab w:val="left" w:pos="518"/>
        </w:tabs>
        <w:spacing w:line="252" w:lineRule="auto"/>
        <w:ind w:left="426" w:firstLine="284"/>
        <w:jc w:val="both"/>
        <w:rPr>
          <w:sz w:val="24"/>
          <w:szCs w:val="24"/>
        </w:rPr>
      </w:pPr>
      <w:r w:rsidRPr="00317D5B">
        <w:rPr>
          <w:color w:val="000000"/>
          <w:sz w:val="24"/>
          <w:szCs w:val="24"/>
          <w:lang w:eastAsia="ru-RU" w:bidi="ru-RU"/>
        </w:rPr>
        <w:t>Получение изображений в плоском, вогнутом и выпуклом зеркалах.</w:t>
      </w:r>
    </w:p>
    <w:p w:rsidR="00812888" w:rsidRPr="00317D5B" w:rsidRDefault="00812888" w:rsidP="00812888">
      <w:pPr>
        <w:pStyle w:val="13"/>
        <w:numPr>
          <w:ilvl w:val="0"/>
          <w:numId w:val="292"/>
        </w:numPr>
        <w:tabs>
          <w:tab w:val="left" w:pos="523"/>
        </w:tabs>
        <w:spacing w:line="252" w:lineRule="auto"/>
        <w:ind w:left="426" w:firstLine="284"/>
        <w:jc w:val="both"/>
        <w:rPr>
          <w:sz w:val="24"/>
          <w:szCs w:val="24"/>
        </w:rPr>
      </w:pPr>
      <w:r w:rsidRPr="00317D5B">
        <w:rPr>
          <w:color w:val="000000"/>
          <w:sz w:val="24"/>
          <w:szCs w:val="24"/>
          <w:lang w:eastAsia="ru-RU" w:bidi="ru-RU"/>
        </w:rPr>
        <w:t>Преломление света.</w:t>
      </w:r>
    </w:p>
    <w:p w:rsidR="00812888" w:rsidRPr="00317D5B" w:rsidRDefault="00812888" w:rsidP="00812888">
      <w:pPr>
        <w:pStyle w:val="13"/>
        <w:numPr>
          <w:ilvl w:val="0"/>
          <w:numId w:val="292"/>
        </w:numPr>
        <w:tabs>
          <w:tab w:val="left" w:pos="514"/>
        </w:tabs>
        <w:spacing w:line="252" w:lineRule="auto"/>
        <w:ind w:left="426" w:firstLine="284"/>
        <w:jc w:val="both"/>
        <w:rPr>
          <w:sz w:val="24"/>
          <w:szCs w:val="24"/>
        </w:rPr>
      </w:pPr>
      <w:r w:rsidRPr="00317D5B">
        <w:rPr>
          <w:color w:val="000000"/>
          <w:sz w:val="24"/>
          <w:szCs w:val="24"/>
          <w:lang w:eastAsia="ru-RU" w:bidi="ru-RU"/>
        </w:rPr>
        <w:t>Оптический световод.</w:t>
      </w:r>
    </w:p>
    <w:p w:rsidR="00812888" w:rsidRPr="00317D5B" w:rsidRDefault="00812888" w:rsidP="00812888">
      <w:pPr>
        <w:pStyle w:val="13"/>
        <w:numPr>
          <w:ilvl w:val="0"/>
          <w:numId w:val="292"/>
        </w:numPr>
        <w:tabs>
          <w:tab w:val="left" w:pos="518"/>
        </w:tabs>
        <w:spacing w:line="252" w:lineRule="auto"/>
        <w:ind w:left="426" w:firstLine="284"/>
        <w:jc w:val="both"/>
        <w:rPr>
          <w:sz w:val="24"/>
          <w:szCs w:val="24"/>
        </w:rPr>
      </w:pPr>
      <w:r w:rsidRPr="00317D5B">
        <w:rPr>
          <w:color w:val="000000"/>
          <w:sz w:val="24"/>
          <w:szCs w:val="24"/>
          <w:lang w:eastAsia="ru-RU" w:bidi="ru-RU"/>
        </w:rPr>
        <w:t>Ход лучей в собирающей линзе.</w:t>
      </w:r>
    </w:p>
    <w:p w:rsidR="00812888" w:rsidRPr="00317D5B" w:rsidRDefault="00812888" w:rsidP="00812888">
      <w:pPr>
        <w:pStyle w:val="13"/>
        <w:numPr>
          <w:ilvl w:val="0"/>
          <w:numId w:val="292"/>
        </w:numPr>
        <w:tabs>
          <w:tab w:val="left" w:pos="509"/>
        </w:tabs>
        <w:spacing w:line="252" w:lineRule="auto"/>
        <w:ind w:left="426" w:firstLine="284"/>
        <w:jc w:val="both"/>
        <w:rPr>
          <w:sz w:val="24"/>
          <w:szCs w:val="24"/>
        </w:rPr>
      </w:pPr>
      <w:r w:rsidRPr="00317D5B">
        <w:rPr>
          <w:color w:val="000000"/>
          <w:sz w:val="24"/>
          <w:szCs w:val="24"/>
          <w:lang w:eastAsia="ru-RU" w:bidi="ru-RU"/>
        </w:rPr>
        <w:t>Ход лучей в рассеивающей линзе.</w:t>
      </w:r>
    </w:p>
    <w:p w:rsidR="00812888" w:rsidRPr="00317D5B" w:rsidRDefault="00812888" w:rsidP="00812888">
      <w:pPr>
        <w:pStyle w:val="13"/>
        <w:numPr>
          <w:ilvl w:val="0"/>
          <w:numId w:val="292"/>
        </w:numPr>
        <w:tabs>
          <w:tab w:val="left" w:pos="518"/>
        </w:tabs>
        <w:spacing w:line="252" w:lineRule="auto"/>
        <w:ind w:left="426" w:firstLine="284"/>
        <w:jc w:val="both"/>
        <w:rPr>
          <w:sz w:val="24"/>
          <w:szCs w:val="24"/>
        </w:rPr>
      </w:pPr>
      <w:r w:rsidRPr="00317D5B">
        <w:rPr>
          <w:color w:val="000000"/>
          <w:sz w:val="24"/>
          <w:szCs w:val="24"/>
          <w:lang w:eastAsia="ru-RU" w:bidi="ru-RU"/>
        </w:rPr>
        <w:t>Получение изображений с помощью линз.</w:t>
      </w:r>
    </w:p>
    <w:p w:rsidR="00812888" w:rsidRPr="00317D5B" w:rsidRDefault="00812888" w:rsidP="00812888">
      <w:pPr>
        <w:pStyle w:val="13"/>
        <w:numPr>
          <w:ilvl w:val="0"/>
          <w:numId w:val="292"/>
        </w:numPr>
        <w:tabs>
          <w:tab w:val="left" w:pos="518"/>
        </w:tabs>
        <w:spacing w:line="252" w:lineRule="auto"/>
        <w:ind w:left="426" w:firstLine="284"/>
        <w:jc w:val="both"/>
        <w:rPr>
          <w:sz w:val="24"/>
          <w:szCs w:val="24"/>
        </w:rPr>
      </w:pPr>
      <w:r w:rsidRPr="00317D5B">
        <w:rPr>
          <w:color w:val="000000"/>
          <w:sz w:val="24"/>
          <w:szCs w:val="24"/>
          <w:lang w:eastAsia="ru-RU" w:bidi="ru-RU"/>
        </w:rPr>
        <w:t>Принцип действия фотоаппарата, микроскопа и телеско</w:t>
      </w:r>
      <w:r w:rsidRPr="00317D5B">
        <w:rPr>
          <w:color w:val="000000"/>
          <w:sz w:val="24"/>
          <w:szCs w:val="24"/>
          <w:lang w:eastAsia="ru-RU" w:bidi="ru-RU"/>
        </w:rPr>
        <w:softHyphen/>
        <w:t>па.</w:t>
      </w:r>
    </w:p>
    <w:p w:rsidR="00812888" w:rsidRPr="00317D5B" w:rsidRDefault="00812888" w:rsidP="00812888">
      <w:pPr>
        <w:pStyle w:val="13"/>
        <w:numPr>
          <w:ilvl w:val="0"/>
          <w:numId w:val="292"/>
        </w:numPr>
        <w:tabs>
          <w:tab w:val="left" w:pos="469"/>
        </w:tabs>
        <w:spacing w:line="252" w:lineRule="auto"/>
        <w:ind w:left="426" w:firstLine="284"/>
        <w:jc w:val="both"/>
        <w:rPr>
          <w:sz w:val="24"/>
          <w:szCs w:val="24"/>
        </w:rPr>
      </w:pPr>
      <w:r w:rsidRPr="00317D5B">
        <w:rPr>
          <w:color w:val="000000"/>
          <w:sz w:val="24"/>
          <w:szCs w:val="24"/>
          <w:lang w:eastAsia="ru-RU" w:bidi="ru-RU"/>
        </w:rPr>
        <w:t>Модель глаза.</w:t>
      </w:r>
    </w:p>
    <w:p w:rsidR="00812888" w:rsidRPr="00317D5B" w:rsidRDefault="00812888" w:rsidP="00812888">
      <w:pPr>
        <w:pStyle w:val="13"/>
        <w:numPr>
          <w:ilvl w:val="0"/>
          <w:numId w:val="292"/>
        </w:numPr>
        <w:tabs>
          <w:tab w:val="left" w:pos="469"/>
        </w:tabs>
        <w:spacing w:line="252" w:lineRule="auto"/>
        <w:ind w:left="426" w:firstLine="284"/>
        <w:jc w:val="both"/>
        <w:rPr>
          <w:sz w:val="24"/>
          <w:szCs w:val="24"/>
        </w:rPr>
      </w:pPr>
      <w:r w:rsidRPr="00317D5B">
        <w:rPr>
          <w:color w:val="000000"/>
          <w:sz w:val="24"/>
          <w:szCs w:val="24"/>
          <w:lang w:eastAsia="ru-RU" w:bidi="ru-RU"/>
        </w:rPr>
        <w:t>Разложение белого света в спектр.</w:t>
      </w:r>
    </w:p>
    <w:p w:rsidR="00812888" w:rsidRPr="00317D5B" w:rsidRDefault="00812888" w:rsidP="00812888">
      <w:pPr>
        <w:pStyle w:val="13"/>
        <w:numPr>
          <w:ilvl w:val="0"/>
          <w:numId w:val="292"/>
        </w:numPr>
        <w:tabs>
          <w:tab w:val="left" w:pos="469"/>
        </w:tabs>
        <w:spacing w:line="252" w:lineRule="auto"/>
        <w:ind w:left="426" w:firstLine="284"/>
        <w:jc w:val="both"/>
        <w:rPr>
          <w:sz w:val="24"/>
          <w:szCs w:val="24"/>
        </w:rPr>
      </w:pPr>
      <w:r w:rsidRPr="00317D5B">
        <w:rPr>
          <w:color w:val="000000"/>
          <w:sz w:val="24"/>
          <w:szCs w:val="24"/>
          <w:lang w:eastAsia="ru-RU" w:bidi="ru-RU"/>
        </w:rPr>
        <w:t>Получение белого света при сложении света разных цветов.</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Исследование зависимости угла отражения светового луча от угла падения.</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Изучение характеристик изображения предмета в плоском зеркале.</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Исследование зависимости угла преломления светового лу</w:t>
      </w:r>
      <w:r w:rsidRPr="00317D5B">
        <w:rPr>
          <w:color w:val="000000"/>
          <w:sz w:val="24"/>
          <w:szCs w:val="24"/>
          <w:lang w:eastAsia="ru-RU" w:bidi="ru-RU"/>
        </w:rPr>
        <w:softHyphen/>
        <w:t>ча от угла падения на границе «воздух—стекло».</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Получение изображений с помощью собирающей линзы.</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Определение фокусного расстояния и оптической силы со</w:t>
      </w:r>
      <w:r w:rsidRPr="00317D5B">
        <w:rPr>
          <w:color w:val="000000"/>
          <w:sz w:val="24"/>
          <w:szCs w:val="24"/>
          <w:lang w:eastAsia="ru-RU" w:bidi="ru-RU"/>
        </w:rPr>
        <w:softHyphen/>
        <w:t>бирающей линзы.</w:t>
      </w:r>
    </w:p>
    <w:p w:rsidR="00812888" w:rsidRPr="00317D5B" w:rsidRDefault="00812888" w:rsidP="00812888">
      <w:pPr>
        <w:pStyle w:val="13"/>
        <w:numPr>
          <w:ilvl w:val="0"/>
          <w:numId w:val="293"/>
        </w:numPr>
        <w:tabs>
          <w:tab w:val="left" w:pos="709"/>
        </w:tabs>
        <w:spacing w:line="252" w:lineRule="auto"/>
        <w:ind w:left="426" w:firstLine="284"/>
        <w:jc w:val="both"/>
        <w:rPr>
          <w:sz w:val="24"/>
          <w:szCs w:val="24"/>
        </w:rPr>
      </w:pPr>
      <w:r w:rsidRPr="00317D5B">
        <w:rPr>
          <w:color w:val="000000"/>
          <w:sz w:val="24"/>
          <w:szCs w:val="24"/>
          <w:lang w:eastAsia="ru-RU" w:bidi="ru-RU"/>
        </w:rPr>
        <w:t>Опыты по разложению белого света в спектр.</w:t>
      </w:r>
    </w:p>
    <w:p w:rsidR="00812888" w:rsidRPr="00317D5B" w:rsidRDefault="00812888" w:rsidP="00812888">
      <w:pPr>
        <w:pStyle w:val="13"/>
        <w:numPr>
          <w:ilvl w:val="0"/>
          <w:numId w:val="293"/>
        </w:numPr>
        <w:tabs>
          <w:tab w:val="left" w:pos="709"/>
        </w:tabs>
        <w:spacing w:after="100" w:line="252" w:lineRule="auto"/>
        <w:ind w:left="426" w:firstLine="284"/>
        <w:jc w:val="both"/>
        <w:rPr>
          <w:sz w:val="24"/>
          <w:szCs w:val="24"/>
        </w:rPr>
      </w:pPr>
      <w:r w:rsidRPr="00317D5B">
        <w:rPr>
          <w:color w:val="000000"/>
          <w:sz w:val="24"/>
          <w:szCs w:val="24"/>
          <w:lang w:eastAsia="ru-RU" w:bidi="ru-RU"/>
        </w:rPr>
        <w:t>Опыты по восприятию цвета предметов при их наблюдении через цветовые фильтры.</w:t>
      </w:r>
    </w:p>
    <w:p w:rsidR="00812888" w:rsidRPr="00317D5B" w:rsidRDefault="00812888" w:rsidP="00812888">
      <w:pPr>
        <w:pStyle w:val="52"/>
        <w:keepNext/>
        <w:keepLines/>
        <w:spacing w:line="240" w:lineRule="auto"/>
        <w:ind w:firstLine="284"/>
        <w:jc w:val="both"/>
        <w:rPr>
          <w:sz w:val="24"/>
          <w:szCs w:val="24"/>
        </w:rPr>
      </w:pPr>
      <w:r w:rsidRPr="00317D5B">
        <w:rPr>
          <w:color w:val="000000"/>
          <w:sz w:val="24"/>
          <w:szCs w:val="24"/>
          <w:lang w:eastAsia="ru-RU" w:bidi="ru-RU"/>
        </w:rPr>
        <w:t>Раздел 12. Квантовые явления</w:t>
      </w:r>
    </w:p>
    <w:p w:rsidR="00812888" w:rsidRPr="00317D5B" w:rsidRDefault="00812888" w:rsidP="00812888">
      <w:pPr>
        <w:pStyle w:val="13"/>
        <w:spacing w:line="240" w:lineRule="auto"/>
        <w:ind w:firstLine="284"/>
        <w:jc w:val="both"/>
        <w:rPr>
          <w:sz w:val="24"/>
          <w:szCs w:val="24"/>
        </w:rPr>
      </w:pPr>
      <w:r w:rsidRPr="00317D5B">
        <w:rPr>
          <w:color w:val="000000"/>
          <w:sz w:val="24"/>
          <w:szCs w:val="24"/>
          <w:lang w:eastAsia="ru-RU" w:bidi="ru-RU"/>
        </w:rPr>
        <w:t>Опыты Резерфорда и планетарная модель атома. Модель ато</w:t>
      </w:r>
      <w:r w:rsidRPr="00317D5B">
        <w:rPr>
          <w:color w:val="000000"/>
          <w:sz w:val="24"/>
          <w:szCs w:val="24"/>
          <w:lang w:eastAsia="ru-RU" w:bidi="ru-RU"/>
        </w:rPr>
        <w:softHyphen/>
        <w:t>ма Бора. Испускание и поглощение света атомом. Кванты. Ли</w:t>
      </w:r>
      <w:r w:rsidRPr="00317D5B">
        <w:rPr>
          <w:color w:val="000000"/>
          <w:sz w:val="24"/>
          <w:szCs w:val="24"/>
          <w:lang w:eastAsia="ru-RU" w:bidi="ru-RU"/>
        </w:rPr>
        <w:softHyphen/>
        <w:t>нейчатые спектры.</w:t>
      </w:r>
    </w:p>
    <w:p w:rsidR="00812888" w:rsidRPr="00317D5B" w:rsidRDefault="00812888" w:rsidP="00812888">
      <w:pPr>
        <w:pStyle w:val="13"/>
        <w:spacing w:after="60" w:line="240" w:lineRule="auto"/>
        <w:ind w:firstLine="284"/>
        <w:jc w:val="both"/>
        <w:rPr>
          <w:sz w:val="24"/>
          <w:szCs w:val="24"/>
        </w:rPr>
      </w:pPr>
      <w:r w:rsidRPr="00317D5B">
        <w:rPr>
          <w:color w:val="000000"/>
          <w:sz w:val="24"/>
          <w:szCs w:val="24"/>
          <w:lang w:eastAsia="ru-RU" w:bidi="ru-RU"/>
        </w:rPr>
        <w:t>Радиоактивность. Альфа-, бета- и гамма-излучения. Строе</w:t>
      </w:r>
      <w:r w:rsidRPr="00317D5B">
        <w:rPr>
          <w:color w:val="000000"/>
          <w:sz w:val="24"/>
          <w:szCs w:val="24"/>
          <w:lang w:eastAsia="ru-RU" w:bidi="ru-RU"/>
        </w:rPr>
        <w:softHyphen/>
        <w:t>ние атомного ядра. Нуклонная модель атомного ядра. Изотопы.</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Радиоактивные превращения. Период полураспада атомных ядер.</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Ядерные реакции. Законы сохранения зарядового и массово</w:t>
      </w:r>
      <w:r w:rsidRPr="00317D5B">
        <w:rPr>
          <w:color w:val="000000"/>
          <w:sz w:val="24"/>
          <w:szCs w:val="24"/>
          <w:lang w:eastAsia="ru-RU" w:bidi="ru-RU"/>
        </w:rPr>
        <w:softHyphen/>
        <w:t>го чисел. Энергия связи атомных ядер. Связь массы и энергии. Реакции синтеза и деления ядер. Источники энергии Солнца и звёзд (МС).</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Ядерная энергетика. Действия радиоактивных излучений на живые организмы (МС).</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Демонстрации</w:t>
      </w:r>
    </w:p>
    <w:p w:rsidR="00812888" w:rsidRPr="00317D5B" w:rsidRDefault="00812888" w:rsidP="00812888">
      <w:pPr>
        <w:pStyle w:val="13"/>
        <w:numPr>
          <w:ilvl w:val="0"/>
          <w:numId w:val="294"/>
        </w:numPr>
        <w:tabs>
          <w:tab w:val="left" w:pos="475"/>
        </w:tabs>
        <w:spacing w:line="259" w:lineRule="auto"/>
        <w:ind w:firstLine="284"/>
        <w:jc w:val="both"/>
        <w:rPr>
          <w:sz w:val="24"/>
          <w:szCs w:val="24"/>
        </w:rPr>
      </w:pPr>
      <w:r w:rsidRPr="00317D5B">
        <w:rPr>
          <w:color w:val="000000"/>
          <w:sz w:val="24"/>
          <w:szCs w:val="24"/>
          <w:lang w:eastAsia="ru-RU" w:bidi="ru-RU"/>
        </w:rPr>
        <w:t>Спектры излучения и поглощения.</w:t>
      </w:r>
    </w:p>
    <w:p w:rsidR="00812888" w:rsidRPr="00317D5B" w:rsidRDefault="00812888" w:rsidP="00812888">
      <w:pPr>
        <w:pStyle w:val="13"/>
        <w:numPr>
          <w:ilvl w:val="0"/>
          <w:numId w:val="294"/>
        </w:numPr>
        <w:tabs>
          <w:tab w:val="left" w:pos="485"/>
        </w:tabs>
        <w:spacing w:line="259" w:lineRule="auto"/>
        <w:ind w:firstLine="284"/>
        <w:jc w:val="both"/>
        <w:rPr>
          <w:sz w:val="24"/>
          <w:szCs w:val="24"/>
        </w:rPr>
      </w:pPr>
      <w:r w:rsidRPr="00317D5B">
        <w:rPr>
          <w:color w:val="000000"/>
          <w:sz w:val="24"/>
          <w:szCs w:val="24"/>
          <w:lang w:eastAsia="ru-RU" w:bidi="ru-RU"/>
        </w:rPr>
        <w:t>Спектры различных газов.</w:t>
      </w:r>
    </w:p>
    <w:p w:rsidR="00812888" w:rsidRPr="00317D5B" w:rsidRDefault="00812888" w:rsidP="00812888">
      <w:pPr>
        <w:pStyle w:val="13"/>
        <w:numPr>
          <w:ilvl w:val="0"/>
          <w:numId w:val="294"/>
        </w:numPr>
        <w:tabs>
          <w:tab w:val="left" w:pos="485"/>
        </w:tabs>
        <w:spacing w:line="259" w:lineRule="auto"/>
        <w:ind w:firstLine="284"/>
        <w:jc w:val="both"/>
        <w:rPr>
          <w:sz w:val="24"/>
          <w:szCs w:val="24"/>
        </w:rPr>
      </w:pPr>
      <w:r w:rsidRPr="00317D5B">
        <w:rPr>
          <w:color w:val="000000"/>
          <w:sz w:val="24"/>
          <w:szCs w:val="24"/>
          <w:lang w:eastAsia="ru-RU" w:bidi="ru-RU"/>
        </w:rPr>
        <w:t>Спектр водорода.</w:t>
      </w:r>
    </w:p>
    <w:p w:rsidR="00812888" w:rsidRPr="00317D5B" w:rsidRDefault="00812888" w:rsidP="00812888">
      <w:pPr>
        <w:pStyle w:val="13"/>
        <w:numPr>
          <w:ilvl w:val="0"/>
          <w:numId w:val="294"/>
        </w:numPr>
        <w:tabs>
          <w:tab w:val="left" w:pos="485"/>
        </w:tabs>
        <w:spacing w:line="259" w:lineRule="auto"/>
        <w:ind w:firstLine="284"/>
        <w:jc w:val="both"/>
        <w:rPr>
          <w:sz w:val="24"/>
          <w:szCs w:val="24"/>
        </w:rPr>
      </w:pPr>
      <w:r w:rsidRPr="00317D5B">
        <w:rPr>
          <w:color w:val="000000"/>
          <w:sz w:val="24"/>
          <w:szCs w:val="24"/>
          <w:lang w:eastAsia="ru-RU" w:bidi="ru-RU"/>
        </w:rPr>
        <w:t>Наблюдение треков в камере Вильсона.</w:t>
      </w:r>
    </w:p>
    <w:p w:rsidR="00812888" w:rsidRPr="00317D5B" w:rsidRDefault="00812888" w:rsidP="00812888">
      <w:pPr>
        <w:pStyle w:val="13"/>
        <w:numPr>
          <w:ilvl w:val="0"/>
          <w:numId w:val="294"/>
        </w:numPr>
        <w:tabs>
          <w:tab w:val="left" w:pos="480"/>
        </w:tabs>
        <w:spacing w:line="259" w:lineRule="auto"/>
        <w:ind w:firstLine="284"/>
        <w:jc w:val="both"/>
        <w:rPr>
          <w:sz w:val="24"/>
          <w:szCs w:val="24"/>
        </w:rPr>
      </w:pPr>
      <w:r w:rsidRPr="00317D5B">
        <w:rPr>
          <w:color w:val="000000"/>
          <w:sz w:val="24"/>
          <w:szCs w:val="24"/>
          <w:lang w:eastAsia="ru-RU" w:bidi="ru-RU"/>
        </w:rPr>
        <w:t>Работа счётчика ионизирующих излучений.</w:t>
      </w:r>
    </w:p>
    <w:p w:rsidR="00812888" w:rsidRPr="00317D5B" w:rsidRDefault="00812888" w:rsidP="00812888">
      <w:pPr>
        <w:pStyle w:val="13"/>
        <w:numPr>
          <w:ilvl w:val="0"/>
          <w:numId w:val="294"/>
        </w:numPr>
        <w:tabs>
          <w:tab w:val="left" w:pos="485"/>
        </w:tabs>
        <w:spacing w:line="259" w:lineRule="auto"/>
        <w:ind w:left="420" w:firstLine="284"/>
        <w:jc w:val="both"/>
        <w:rPr>
          <w:sz w:val="24"/>
          <w:szCs w:val="24"/>
        </w:rPr>
      </w:pPr>
      <w:r w:rsidRPr="00317D5B">
        <w:rPr>
          <w:color w:val="000000"/>
          <w:sz w:val="24"/>
          <w:szCs w:val="24"/>
          <w:lang w:eastAsia="ru-RU" w:bidi="ru-RU"/>
        </w:rPr>
        <w:t>Регистрация излучения природных минералов и продук</w:t>
      </w:r>
      <w:r w:rsidRPr="00317D5B">
        <w:rPr>
          <w:color w:val="000000"/>
          <w:sz w:val="24"/>
          <w:szCs w:val="24"/>
          <w:lang w:eastAsia="ru-RU" w:bidi="ru-RU"/>
        </w:rPr>
        <w:softHyphen/>
        <w:t>тов.</w:t>
      </w:r>
    </w:p>
    <w:p w:rsidR="00812888" w:rsidRPr="00317D5B" w:rsidRDefault="00812888" w:rsidP="00812888">
      <w:pPr>
        <w:pStyle w:val="13"/>
        <w:spacing w:line="259" w:lineRule="auto"/>
        <w:ind w:firstLine="284"/>
        <w:jc w:val="both"/>
        <w:rPr>
          <w:sz w:val="24"/>
          <w:szCs w:val="24"/>
        </w:rPr>
      </w:pPr>
      <w:r w:rsidRPr="00317D5B">
        <w:rPr>
          <w:b/>
          <w:bCs/>
          <w:i/>
          <w:iCs/>
          <w:color w:val="000000"/>
          <w:sz w:val="24"/>
          <w:szCs w:val="24"/>
          <w:lang w:eastAsia="ru-RU" w:bidi="ru-RU"/>
        </w:rPr>
        <w:t>Лабораторные работы и опыты</w:t>
      </w:r>
    </w:p>
    <w:p w:rsidR="00812888" w:rsidRPr="00317D5B" w:rsidRDefault="00812888" w:rsidP="00812888">
      <w:pPr>
        <w:pStyle w:val="13"/>
        <w:numPr>
          <w:ilvl w:val="0"/>
          <w:numId w:val="295"/>
        </w:numPr>
        <w:tabs>
          <w:tab w:val="left" w:pos="475"/>
        </w:tabs>
        <w:spacing w:line="259" w:lineRule="auto"/>
        <w:ind w:left="420" w:firstLine="284"/>
        <w:jc w:val="both"/>
        <w:rPr>
          <w:sz w:val="24"/>
          <w:szCs w:val="24"/>
        </w:rPr>
      </w:pPr>
      <w:r w:rsidRPr="00317D5B">
        <w:rPr>
          <w:color w:val="000000"/>
          <w:sz w:val="24"/>
          <w:szCs w:val="24"/>
          <w:lang w:eastAsia="ru-RU" w:bidi="ru-RU"/>
        </w:rPr>
        <w:t>Наблюдение сплошных и линейчатых спектров излуче</w:t>
      </w:r>
      <w:r w:rsidRPr="00317D5B">
        <w:rPr>
          <w:color w:val="000000"/>
          <w:sz w:val="24"/>
          <w:szCs w:val="24"/>
          <w:lang w:eastAsia="ru-RU" w:bidi="ru-RU"/>
        </w:rPr>
        <w:softHyphen/>
        <w:t>ния.</w:t>
      </w:r>
    </w:p>
    <w:p w:rsidR="00812888" w:rsidRPr="00317D5B" w:rsidRDefault="00812888" w:rsidP="00812888">
      <w:pPr>
        <w:pStyle w:val="13"/>
        <w:numPr>
          <w:ilvl w:val="0"/>
          <w:numId w:val="295"/>
        </w:numPr>
        <w:tabs>
          <w:tab w:val="left" w:pos="485"/>
        </w:tabs>
        <w:spacing w:line="259" w:lineRule="auto"/>
        <w:ind w:left="420" w:firstLine="284"/>
        <w:jc w:val="both"/>
        <w:rPr>
          <w:sz w:val="24"/>
          <w:szCs w:val="24"/>
        </w:rPr>
      </w:pPr>
      <w:r w:rsidRPr="00317D5B">
        <w:rPr>
          <w:color w:val="000000"/>
          <w:sz w:val="24"/>
          <w:szCs w:val="24"/>
          <w:lang w:eastAsia="ru-RU" w:bidi="ru-RU"/>
        </w:rPr>
        <w:t>Исследование треков: измерение энергии частицы по тор</w:t>
      </w:r>
      <w:r w:rsidRPr="00317D5B">
        <w:rPr>
          <w:color w:val="000000"/>
          <w:sz w:val="24"/>
          <w:szCs w:val="24"/>
          <w:lang w:eastAsia="ru-RU" w:bidi="ru-RU"/>
        </w:rPr>
        <w:softHyphen/>
        <w:t>мозному пути (по фотографиям).</w:t>
      </w:r>
    </w:p>
    <w:p w:rsidR="00812888" w:rsidRPr="00317D5B" w:rsidRDefault="00812888" w:rsidP="00812888">
      <w:pPr>
        <w:pStyle w:val="13"/>
        <w:numPr>
          <w:ilvl w:val="0"/>
          <w:numId w:val="295"/>
        </w:numPr>
        <w:tabs>
          <w:tab w:val="left" w:pos="485"/>
        </w:tabs>
        <w:spacing w:after="100" w:line="259" w:lineRule="auto"/>
        <w:ind w:firstLine="284"/>
        <w:jc w:val="both"/>
        <w:rPr>
          <w:sz w:val="24"/>
          <w:szCs w:val="24"/>
        </w:rPr>
      </w:pPr>
      <w:r w:rsidRPr="00317D5B">
        <w:rPr>
          <w:color w:val="000000"/>
          <w:sz w:val="24"/>
          <w:szCs w:val="24"/>
          <w:lang w:eastAsia="ru-RU" w:bidi="ru-RU"/>
        </w:rPr>
        <w:t>Измерение радиоактивного фона.</w:t>
      </w:r>
    </w:p>
    <w:p w:rsidR="00812888" w:rsidRPr="00317D5B" w:rsidRDefault="00812888" w:rsidP="00812888">
      <w:pPr>
        <w:pStyle w:val="52"/>
        <w:keepNext/>
        <w:keepLines/>
        <w:spacing w:line="262" w:lineRule="auto"/>
        <w:ind w:firstLine="284"/>
        <w:jc w:val="both"/>
        <w:rPr>
          <w:sz w:val="24"/>
          <w:szCs w:val="24"/>
        </w:rPr>
      </w:pPr>
      <w:r w:rsidRPr="00317D5B">
        <w:rPr>
          <w:color w:val="000000"/>
          <w:sz w:val="24"/>
          <w:szCs w:val="24"/>
          <w:lang w:eastAsia="ru-RU" w:bidi="ru-RU"/>
        </w:rPr>
        <w:t>Повторительно-обобщающий модуль</w:t>
      </w:r>
    </w:p>
    <w:p w:rsidR="00812888" w:rsidRPr="00317D5B" w:rsidRDefault="00812888" w:rsidP="00812888">
      <w:pPr>
        <w:pStyle w:val="13"/>
        <w:spacing w:after="100" w:line="262" w:lineRule="auto"/>
        <w:ind w:firstLine="284"/>
        <w:jc w:val="both"/>
        <w:rPr>
          <w:sz w:val="24"/>
          <w:szCs w:val="24"/>
        </w:rPr>
      </w:pPr>
      <w:r w:rsidRPr="00317D5B">
        <w:rPr>
          <w:color w:val="000000"/>
          <w:sz w:val="24"/>
          <w:szCs w:val="24"/>
          <w:lang w:eastAsia="ru-RU" w:bidi="ru-RU"/>
        </w:rPr>
        <w:t>Повторительно-обобщающий модуль предназначен для си</w:t>
      </w:r>
      <w:r w:rsidRPr="00317D5B">
        <w:rPr>
          <w:color w:val="000000"/>
          <w:sz w:val="24"/>
          <w:szCs w:val="24"/>
          <w:lang w:eastAsia="ru-RU" w:bidi="ru-RU"/>
        </w:rPr>
        <w:softHyphen/>
        <w:t>стематизации и обобщения предметного содержания и опыта деятельности, приобретённого при изучении всего курса физи</w:t>
      </w:r>
      <w:r w:rsidRPr="00317D5B">
        <w:rPr>
          <w:color w:val="000000"/>
          <w:sz w:val="24"/>
          <w:szCs w:val="24"/>
          <w:lang w:eastAsia="ru-RU" w:bidi="ru-RU"/>
        </w:rPr>
        <w:softHyphen/>
        <w:t>ки, а также для подготовки к Основному государственному эк</w:t>
      </w:r>
      <w:r w:rsidRPr="00317D5B">
        <w:rPr>
          <w:color w:val="000000"/>
          <w:sz w:val="24"/>
          <w:szCs w:val="24"/>
          <w:lang w:eastAsia="ru-RU" w:bidi="ru-RU"/>
        </w:rPr>
        <w:softHyphen/>
        <w:t>замену по физике для обучающихся, выбравших этот учебный предмет.</w:t>
      </w:r>
    </w:p>
    <w:p w:rsidR="00812888" w:rsidRPr="00317D5B" w:rsidRDefault="00812888" w:rsidP="00812888">
      <w:pPr>
        <w:pStyle w:val="13"/>
        <w:spacing w:line="259" w:lineRule="auto"/>
        <w:ind w:firstLine="284"/>
        <w:jc w:val="both"/>
        <w:rPr>
          <w:sz w:val="24"/>
          <w:szCs w:val="24"/>
        </w:rPr>
      </w:pPr>
      <w:r w:rsidRPr="00317D5B">
        <w:rPr>
          <w:color w:val="000000"/>
          <w:sz w:val="24"/>
          <w:szCs w:val="24"/>
          <w:lang w:eastAsia="ru-RU" w:bidi="ru-RU"/>
        </w:rPr>
        <w:t>При изучении данного модуля реализуются и систематизи</w:t>
      </w:r>
      <w:r w:rsidRPr="00317D5B">
        <w:rPr>
          <w:color w:val="000000"/>
          <w:sz w:val="24"/>
          <w:szCs w:val="24"/>
          <w:lang w:eastAsia="ru-RU" w:bidi="ru-RU"/>
        </w:rPr>
        <w:softHyphen/>
        <w:t>руются виды деятельности, на основе которых обеспечивается достижение предметных и метапредметных планируемых ре</w:t>
      </w:r>
      <w:r w:rsidRPr="00317D5B">
        <w:rPr>
          <w:color w:val="000000"/>
          <w:sz w:val="24"/>
          <w:szCs w:val="24"/>
          <w:lang w:eastAsia="ru-RU" w:bidi="ru-RU"/>
        </w:rPr>
        <w:softHyphen/>
        <w:t>зультатов обучения, формируется естественно-научная грамот</w:t>
      </w:r>
      <w:r w:rsidRPr="00317D5B">
        <w:rPr>
          <w:color w:val="000000"/>
          <w:sz w:val="24"/>
          <w:szCs w:val="24"/>
          <w:lang w:eastAsia="ru-RU" w:bidi="ru-RU"/>
        </w:rPr>
        <w:softHyphen/>
        <w:t>ность: освоение научных методов исследования явлений приро</w:t>
      </w:r>
      <w:r w:rsidRPr="00317D5B">
        <w:rPr>
          <w:color w:val="000000"/>
          <w:sz w:val="24"/>
          <w:szCs w:val="24"/>
          <w:lang w:eastAsia="ru-RU" w:bidi="ru-RU"/>
        </w:rPr>
        <w:softHyphen/>
        <w:t>ды и техники, овладение умениями объяснять физические яв</w:t>
      </w:r>
      <w:r w:rsidRPr="00317D5B">
        <w:rPr>
          <w:color w:val="000000"/>
          <w:sz w:val="24"/>
          <w:szCs w:val="24"/>
          <w:lang w:eastAsia="ru-RU" w:bidi="ru-RU"/>
        </w:rPr>
        <w:softHyphen/>
        <w:t>ления, применяя полученные знания, решать задачи, в том числе качественные и экспериментальные.</w:t>
      </w:r>
    </w:p>
    <w:p w:rsidR="00812888" w:rsidRPr="00317D5B" w:rsidRDefault="00812888" w:rsidP="00812888">
      <w:pPr>
        <w:pStyle w:val="13"/>
        <w:spacing w:after="100" w:line="259" w:lineRule="auto"/>
        <w:ind w:firstLine="284"/>
        <w:jc w:val="both"/>
        <w:rPr>
          <w:sz w:val="24"/>
          <w:szCs w:val="24"/>
        </w:rPr>
      </w:pPr>
      <w:r w:rsidRPr="00317D5B">
        <w:rPr>
          <w:color w:val="000000"/>
          <w:sz w:val="24"/>
          <w:szCs w:val="24"/>
          <w:lang w:eastAsia="ru-RU" w:bidi="ru-RU"/>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812888" w:rsidRPr="00317D5B" w:rsidRDefault="00812888" w:rsidP="00812888">
      <w:pPr>
        <w:pStyle w:val="13"/>
        <w:numPr>
          <w:ilvl w:val="0"/>
          <w:numId w:val="297"/>
        </w:numPr>
        <w:spacing w:line="257" w:lineRule="auto"/>
        <w:ind w:left="284" w:firstLine="284"/>
        <w:jc w:val="both"/>
        <w:rPr>
          <w:sz w:val="24"/>
          <w:szCs w:val="24"/>
        </w:rPr>
      </w:pPr>
      <w:r w:rsidRPr="00317D5B">
        <w:rPr>
          <w:color w:val="000000"/>
          <w:sz w:val="24"/>
          <w:szCs w:val="24"/>
          <w:lang w:eastAsia="ru-RU" w:bidi="ru-RU"/>
        </w:rPr>
        <w:t>на основе полученных знаний распознавать и научно объяс</w:t>
      </w:r>
      <w:r w:rsidRPr="00317D5B">
        <w:rPr>
          <w:color w:val="000000"/>
          <w:sz w:val="24"/>
          <w:szCs w:val="24"/>
          <w:lang w:eastAsia="ru-RU" w:bidi="ru-RU"/>
        </w:rPr>
        <w:softHyphen/>
        <w:t>нять физические явления в окружающей природе и повсед</w:t>
      </w:r>
      <w:r w:rsidRPr="00317D5B">
        <w:rPr>
          <w:color w:val="000000"/>
          <w:sz w:val="24"/>
          <w:szCs w:val="24"/>
          <w:lang w:eastAsia="ru-RU" w:bidi="ru-RU"/>
        </w:rPr>
        <w:softHyphen/>
        <w:t>невной жизни;</w:t>
      </w:r>
    </w:p>
    <w:p w:rsidR="00812888" w:rsidRPr="00317D5B" w:rsidRDefault="00812888" w:rsidP="00812888">
      <w:pPr>
        <w:pStyle w:val="13"/>
        <w:numPr>
          <w:ilvl w:val="0"/>
          <w:numId w:val="297"/>
        </w:numPr>
        <w:spacing w:line="257" w:lineRule="auto"/>
        <w:ind w:left="284" w:firstLine="284"/>
        <w:jc w:val="both"/>
        <w:rPr>
          <w:sz w:val="24"/>
          <w:szCs w:val="24"/>
        </w:rPr>
      </w:pPr>
      <w:r w:rsidRPr="00317D5B">
        <w:rPr>
          <w:color w:val="000000"/>
          <w:sz w:val="24"/>
          <w:szCs w:val="24"/>
          <w:lang w:eastAsia="ru-RU" w:bidi="ru-RU"/>
        </w:rPr>
        <w:t>использовать научные методы исследования физических яв</w:t>
      </w:r>
      <w:r w:rsidRPr="00317D5B">
        <w:rPr>
          <w:color w:val="000000"/>
          <w:sz w:val="24"/>
          <w:szCs w:val="24"/>
          <w:lang w:eastAsia="ru-RU" w:bidi="ru-RU"/>
        </w:rPr>
        <w:softHyphen/>
        <w:t>лений, в том числе для проверки гипотез и получения теоре</w:t>
      </w:r>
      <w:r w:rsidRPr="00317D5B">
        <w:rPr>
          <w:color w:val="000000"/>
          <w:sz w:val="24"/>
          <w:szCs w:val="24"/>
          <w:lang w:eastAsia="ru-RU" w:bidi="ru-RU"/>
        </w:rPr>
        <w:softHyphen/>
        <w:t>тических выводов;</w:t>
      </w:r>
    </w:p>
    <w:p w:rsidR="00812888" w:rsidRPr="00317D5B" w:rsidRDefault="00812888" w:rsidP="00812888">
      <w:pPr>
        <w:pStyle w:val="13"/>
        <w:numPr>
          <w:ilvl w:val="0"/>
          <w:numId w:val="297"/>
        </w:numPr>
        <w:spacing w:line="257" w:lineRule="auto"/>
        <w:ind w:left="284" w:firstLine="284"/>
        <w:jc w:val="both"/>
        <w:rPr>
          <w:sz w:val="24"/>
          <w:szCs w:val="24"/>
        </w:rPr>
      </w:pPr>
      <w:r w:rsidRPr="00317D5B">
        <w:rPr>
          <w:color w:val="000000"/>
          <w:sz w:val="24"/>
          <w:szCs w:val="24"/>
          <w:lang w:eastAsia="ru-RU" w:bidi="ru-RU"/>
        </w:rPr>
        <w:t>объяснять научные основы наиболее важных достижений со</w:t>
      </w:r>
      <w:r w:rsidRPr="00317D5B">
        <w:rPr>
          <w:color w:val="000000"/>
          <w:sz w:val="24"/>
          <w:szCs w:val="24"/>
          <w:lang w:eastAsia="ru-RU" w:bidi="ru-RU"/>
        </w:rPr>
        <w:softHyphen/>
        <w:t>временных технологий, например, практического использо</w:t>
      </w:r>
      <w:r w:rsidRPr="00317D5B">
        <w:rPr>
          <w:color w:val="000000"/>
          <w:sz w:val="24"/>
          <w:szCs w:val="24"/>
          <w:lang w:eastAsia="ru-RU" w:bidi="ru-RU"/>
        </w:rPr>
        <w:softHyphen/>
        <w:t>вания различных источников энергии на основе закона пре</w:t>
      </w:r>
      <w:r w:rsidRPr="00317D5B">
        <w:rPr>
          <w:color w:val="000000"/>
          <w:sz w:val="24"/>
          <w:szCs w:val="24"/>
          <w:lang w:eastAsia="ru-RU" w:bidi="ru-RU"/>
        </w:rPr>
        <w:softHyphen/>
        <w:t>вращения и сохранения всех известных видов энергии.</w:t>
      </w:r>
    </w:p>
    <w:p w:rsidR="00812888" w:rsidRDefault="00812888" w:rsidP="00812888">
      <w:pPr>
        <w:pStyle w:val="13"/>
        <w:spacing w:line="259" w:lineRule="auto"/>
        <w:ind w:firstLine="284"/>
        <w:jc w:val="both"/>
        <w:rPr>
          <w:sz w:val="24"/>
          <w:szCs w:val="24"/>
        </w:rPr>
      </w:pPr>
      <w:r w:rsidRPr="00317D5B">
        <w:rPr>
          <w:color w:val="000000"/>
          <w:sz w:val="24"/>
          <w:szCs w:val="24"/>
          <w:lang w:eastAsia="ru-RU" w:bidi="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sidRPr="00317D5B">
        <w:rPr>
          <w:color w:val="000000"/>
          <w:sz w:val="24"/>
          <w:szCs w:val="24"/>
          <w:lang w:eastAsia="ru-RU" w:bidi="ru-RU"/>
        </w:rPr>
        <w:softHyphen/>
        <w:t>новной школы.</w:t>
      </w:r>
    </w:p>
    <w:p w:rsidR="00812888" w:rsidRDefault="00812888" w:rsidP="00812888">
      <w:pPr>
        <w:pStyle w:val="13"/>
        <w:spacing w:line="259" w:lineRule="auto"/>
        <w:ind w:firstLine="284"/>
        <w:jc w:val="both"/>
        <w:rPr>
          <w:sz w:val="24"/>
          <w:szCs w:val="24"/>
        </w:rPr>
      </w:pPr>
    </w:p>
    <w:p w:rsidR="00812888" w:rsidRPr="00317D5B" w:rsidRDefault="00812888" w:rsidP="00812888">
      <w:pPr>
        <w:pStyle w:val="13"/>
        <w:spacing w:line="259" w:lineRule="auto"/>
        <w:ind w:firstLine="284"/>
        <w:jc w:val="both"/>
        <w:rPr>
          <w:b/>
          <w:sz w:val="24"/>
          <w:szCs w:val="24"/>
        </w:rPr>
      </w:pPr>
      <w:r w:rsidRPr="00317D5B">
        <w:rPr>
          <w:b/>
          <w:sz w:val="24"/>
          <w:szCs w:val="24"/>
        </w:rPr>
        <w:t>Планируемые результаты освоения учебного предмета «физика» на уровне основного общего образования</w:t>
      </w:r>
    </w:p>
    <w:p w:rsidR="00812888" w:rsidRPr="00317D5B" w:rsidRDefault="00812888" w:rsidP="00812888">
      <w:pPr>
        <w:pStyle w:val="13"/>
        <w:spacing w:after="160" w:line="240" w:lineRule="auto"/>
        <w:ind w:firstLine="284"/>
        <w:jc w:val="both"/>
        <w:rPr>
          <w:sz w:val="24"/>
          <w:szCs w:val="24"/>
        </w:rPr>
      </w:pPr>
      <w:r w:rsidRPr="00317D5B">
        <w:rPr>
          <w:color w:val="000000"/>
          <w:sz w:val="24"/>
          <w:szCs w:val="24"/>
          <w:lang w:eastAsia="ru-RU" w:bidi="ru-RU"/>
        </w:rPr>
        <w:t>Изучение учебного предмета «Физика» на уровне основного общего образования должно обеспечивать достижение следую</w:t>
      </w:r>
      <w:r w:rsidRPr="00317D5B">
        <w:rPr>
          <w:color w:val="000000"/>
          <w:sz w:val="24"/>
          <w:szCs w:val="24"/>
          <w:lang w:eastAsia="ru-RU" w:bidi="ru-RU"/>
        </w:rPr>
        <w:softHyphen/>
        <w:t>щих личностных, метапредметных и предметных образователь</w:t>
      </w:r>
      <w:r w:rsidRPr="00317D5B">
        <w:rPr>
          <w:color w:val="000000"/>
          <w:sz w:val="24"/>
          <w:szCs w:val="24"/>
          <w:lang w:eastAsia="ru-RU" w:bidi="ru-RU"/>
        </w:rPr>
        <w:softHyphen/>
        <w:t>ных результатов.</w:t>
      </w:r>
    </w:p>
    <w:p w:rsidR="00812888" w:rsidRPr="00317D5B" w:rsidRDefault="00812888" w:rsidP="00812888">
      <w:pPr>
        <w:pStyle w:val="42"/>
        <w:keepNext/>
        <w:keepLines/>
        <w:ind w:firstLine="284"/>
        <w:jc w:val="both"/>
        <w:rPr>
          <w:rFonts w:ascii="Times New Roman" w:hAnsi="Times New Roman" w:cs="Times New Roman"/>
          <w:sz w:val="24"/>
          <w:szCs w:val="24"/>
        </w:rPr>
      </w:pPr>
      <w:r w:rsidRPr="00317D5B">
        <w:rPr>
          <w:rFonts w:ascii="Times New Roman" w:hAnsi="Times New Roman" w:cs="Times New Roman"/>
          <w:sz w:val="24"/>
          <w:szCs w:val="24"/>
        </w:rPr>
        <w:t>Личностные результаты</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Патриотическое воспитание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—проявление интереса к истории и современному состоянию российской физической науки;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—ценностное отношение к достижениям российских учё</w:t>
      </w:r>
      <w:r w:rsidRPr="00317D5B">
        <w:rPr>
          <w:color w:val="000000"/>
          <w:sz w:val="24"/>
          <w:szCs w:val="24"/>
          <w:lang w:eastAsia="ru-RU" w:bidi="ru-RU"/>
        </w:rPr>
        <w:softHyphen/>
        <w:t>ных-физиков.</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Гражданское и духовно-нравственное воспитание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—готовность к активному участию в обсуждении общественно</w:t>
      </w:r>
      <w:r w:rsidRPr="00317D5B">
        <w:rPr>
          <w:color w:val="000000"/>
          <w:sz w:val="24"/>
          <w:szCs w:val="24"/>
          <w:lang w:eastAsia="ru-RU" w:bidi="ru-RU"/>
        </w:rPr>
        <w:softHyphen/>
        <w:t>значимых и этических проблем, связанных с практическим применением достижений физики;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—осознание важности морально-этических принципов в дея</w:t>
      </w:r>
      <w:r w:rsidRPr="00317D5B">
        <w:rPr>
          <w:color w:val="000000"/>
          <w:sz w:val="24"/>
          <w:szCs w:val="24"/>
          <w:lang w:eastAsia="ru-RU" w:bidi="ru-RU"/>
        </w:rPr>
        <w:softHyphen/>
        <w:t>тельности учёного.</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Эстетическое воспитание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—восприятие эстетических качеств физической науки: её гар</w:t>
      </w:r>
      <w:r w:rsidRPr="00317D5B">
        <w:rPr>
          <w:color w:val="000000"/>
          <w:sz w:val="24"/>
          <w:szCs w:val="24"/>
          <w:lang w:eastAsia="ru-RU" w:bidi="ru-RU"/>
        </w:rPr>
        <w:softHyphen/>
        <w:t>моничного построения, строгости, точности, лаконичности.</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Ценности научного познания</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—осознание ценности физической науки как мощного инстру</w:t>
      </w:r>
      <w:r w:rsidRPr="00317D5B">
        <w:rPr>
          <w:color w:val="000000"/>
          <w:sz w:val="24"/>
          <w:szCs w:val="24"/>
          <w:lang w:eastAsia="ru-RU" w:bidi="ru-RU"/>
        </w:rPr>
        <w:softHyphen/>
        <w:t>мента познания мира, основы развития технологий, важней</w:t>
      </w:r>
      <w:r w:rsidRPr="00317D5B">
        <w:rPr>
          <w:color w:val="000000"/>
          <w:sz w:val="24"/>
          <w:szCs w:val="24"/>
          <w:lang w:eastAsia="ru-RU" w:bidi="ru-RU"/>
        </w:rPr>
        <w:softHyphen/>
        <w:t>шей составляющей культуры;</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—развитие научной любознательности, интереса к исследова</w:t>
      </w:r>
      <w:r w:rsidRPr="00317D5B">
        <w:rPr>
          <w:color w:val="000000"/>
          <w:sz w:val="24"/>
          <w:szCs w:val="24"/>
          <w:lang w:eastAsia="ru-RU" w:bidi="ru-RU"/>
        </w:rPr>
        <w:softHyphen/>
        <w:t>тельской деятельности.</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Формирование культуры здоровья и эмоционального благополучия</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—осознание ценности безопасного образа жизни в современном технологическом мире, важности правил безопасного поведе</w:t>
      </w:r>
      <w:r w:rsidRPr="00317D5B">
        <w:rPr>
          <w:color w:val="000000"/>
          <w:sz w:val="24"/>
          <w:szCs w:val="24"/>
          <w:lang w:eastAsia="ru-RU" w:bidi="ru-RU"/>
        </w:rPr>
        <w:softHyphen/>
        <w:t>ния на транспорте, на дорогах, с электрическим и тепловым оборудованием в домашних условиях;</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—сформированность навыка рефлексии, признание своего пра</w:t>
      </w:r>
      <w:r w:rsidRPr="00317D5B">
        <w:rPr>
          <w:color w:val="000000"/>
          <w:sz w:val="24"/>
          <w:szCs w:val="24"/>
          <w:lang w:eastAsia="ru-RU" w:bidi="ru-RU"/>
        </w:rPr>
        <w:softHyphen/>
        <w:t>ва на ошибку и такого же права у другого человека.</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Трудовое воспитание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sidRPr="00317D5B">
        <w:rPr>
          <w:color w:val="000000"/>
          <w:sz w:val="24"/>
          <w:szCs w:val="24"/>
          <w:lang w:eastAsia="ru-RU" w:bidi="ru-RU"/>
        </w:rPr>
        <w:softHyphen/>
        <w:t>ний;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—интерес к практическому изучению профессий, связанных с физикой.</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Экологическое воспитание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—осознание глобального характера экологических проблем и путей их решения.</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Адаптация обучающегося к изменяющимся услови</w:t>
      </w:r>
      <w:r w:rsidRPr="00317D5B">
        <w:rPr>
          <w:b/>
          <w:bCs/>
          <w:i/>
          <w:iCs/>
          <w:color w:val="000000"/>
          <w:sz w:val="24"/>
          <w:szCs w:val="24"/>
          <w:lang w:eastAsia="ru-RU" w:bidi="ru-RU"/>
        </w:rPr>
        <w:softHyphen/>
        <w:t>ям социальной и природной среды</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—потребность во взаимодействии при выполнении исследова</w:t>
      </w:r>
      <w:r w:rsidRPr="00317D5B">
        <w:rPr>
          <w:color w:val="000000"/>
          <w:sz w:val="24"/>
          <w:szCs w:val="24"/>
          <w:lang w:eastAsia="ru-RU" w:bidi="ru-RU"/>
        </w:rPr>
        <w:softHyphen/>
        <w:t>ний и проектов физической направленности, открытость опыту и знаниям других;</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—повышение уровня своей компетентности через практиче</w:t>
      </w:r>
      <w:r w:rsidRPr="00317D5B">
        <w:rPr>
          <w:color w:val="000000"/>
          <w:sz w:val="24"/>
          <w:szCs w:val="24"/>
          <w:lang w:eastAsia="ru-RU" w:bidi="ru-RU"/>
        </w:rPr>
        <w:softHyphen/>
        <w:t>скую деятельность;</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—потребность в формировании новых знаний, в том числе фор</w:t>
      </w:r>
      <w:r w:rsidRPr="00317D5B">
        <w:rPr>
          <w:color w:val="000000"/>
          <w:sz w:val="24"/>
          <w:szCs w:val="24"/>
          <w:lang w:eastAsia="ru-RU" w:bidi="ru-RU"/>
        </w:rPr>
        <w:softHyphen/>
        <w:t>мулировать идеи, понятия, гипотезы о физических объектах и явлениях;</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—осознание дефицитов собственных знаний и компетентностей в области физики;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—планирование своего развития в приобретении новых физи</w:t>
      </w:r>
      <w:r w:rsidRPr="00317D5B">
        <w:rPr>
          <w:color w:val="000000"/>
          <w:sz w:val="24"/>
          <w:szCs w:val="24"/>
          <w:lang w:eastAsia="ru-RU" w:bidi="ru-RU"/>
        </w:rPr>
        <w:softHyphen/>
        <w:t>ческих знаний;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—стремление анализировать и выявлять взаимосвязи приро</w:t>
      </w:r>
      <w:r w:rsidRPr="00317D5B">
        <w:rPr>
          <w:color w:val="000000"/>
          <w:sz w:val="24"/>
          <w:szCs w:val="24"/>
          <w:lang w:eastAsia="ru-RU" w:bidi="ru-RU"/>
        </w:rPr>
        <w:softHyphen/>
        <w:t>ды, общества и экономики, в том числе с использованием фи</w:t>
      </w:r>
      <w:r w:rsidRPr="00317D5B">
        <w:rPr>
          <w:color w:val="000000"/>
          <w:sz w:val="24"/>
          <w:szCs w:val="24"/>
          <w:lang w:eastAsia="ru-RU" w:bidi="ru-RU"/>
        </w:rPr>
        <w:softHyphen/>
        <w:t>зических знаний;</w:t>
      </w:r>
    </w:p>
    <w:p w:rsidR="00812888" w:rsidRPr="00317D5B" w:rsidRDefault="00812888" w:rsidP="00812888">
      <w:pPr>
        <w:pStyle w:val="13"/>
        <w:spacing w:after="200" w:line="240" w:lineRule="auto"/>
        <w:ind w:left="240" w:firstLine="284"/>
        <w:jc w:val="both"/>
        <w:rPr>
          <w:sz w:val="24"/>
          <w:szCs w:val="24"/>
        </w:rPr>
      </w:pPr>
      <w:r w:rsidRPr="00317D5B">
        <w:rPr>
          <w:color w:val="000000"/>
          <w:sz w:val="24"/>
          <w:szCs w:val="24"/>
          <w:lang w:eastAsia="ru-RU" w:bidi="ru-RU"/>
        </w:rPr>
        <w:t>—оценка своих действий с учётом влияния на окружающую среду, возможных глобальных последствий.</w:t>
      </w:r>
    </w:p>
    <w:p w:rsidR="00812888" w:rsidRPr="00317D5B" w:rsidRDefault="00812888" w:rsidP="00812888">
      <w:pPr>
        <w:pStyle w:val="42"/>
        <w:keepNext/>
        <w:keepLines/>
        <w:spacing w:after="120"/>
        <w:ind w:firstLine="284"/>
        <w:jc w:val="both"/>
        <w:rPr>
          <w:rFonts w:ascii="Times New Roman" w:hAnsi="Times New Roman" w:cs="Times New Roman"/>
          <w:sz w:val="24"/>
          <w:szCs w:val="24"/>
        </w:rPr>
      </w:pPr>
      <w:r w:rsidRPr="00317D5B">
        <w:rPr>
          <w:rFonts w:ascii="Times New Roman" w:hAnsi="Times New Roman" w:cs="Times New Roman"/>
          <w:sz w:val="24"/>
          <w:szCs w:val="24"/>
        </w:rPr>
        <w:t>Метапредметные результаты</w:t>
      </w:r>
    </w:p>
    <w:p w:rsidR="00812888" w:rsidRPr="00317D5B" w:rsidRDefault="00812888" w:rsidP="00812888">
      <w:pPr>
        <w:pStyle w:val="34"/>
        <w:spacing w:after="0"/>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Универсальные познавательные действия</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Базовые логические действия</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—выявлять и характеризовать существенные признаки объек</w:t>
      </w:r>
      <w:r w:rsidRPr="00317D5B">
        <w:rPr>
          <w:color w:val="000000"/>
          <w:sz w:val="24"/>
          <w:szCs w:val="24"/>
          <w:lang w:eastAsia="ru-RU" w:bidi="ru-RU"/>
        </w:rPr>
        <w:softHyphen/>
        <w:t>тов (явлений);</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—устанавливать существенный признак классификации, осно</w:t>
      </w:r>
      <w:r w:rsidRPr="00317D5B">
        <w:rPr>
          <w:color w:val="000000"/>
          <w:sz w:val="24"/>
          <w:szCs w:val="24"/>
          <w:lang w:eastAsia="ru-RU" w:bidi="ru-RU"/>
        </w:rPr>
        <w:softHyphen/>
        <w:t>вания для обобщения и сравнения;</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—выявлять закономерности и противоречия в рассматривае</w:t>
      </w:r>
      <w:r w:rsidRPr="00317D5B">
        <w:rPr>
          <w:color w:val="000000"/>
          <w:sz w:val="24"/>
          <w:szCs w:val="24"/>
          <w:lang w:eastAsia="ru-RU" w:bidi="ru-RU"/>
        </w:rPr>
        <w:softHyphen/>
        <w:t>мых фактах, данных и наблюдениях, относящихся к физиче</w:t>
      </w:r>
      <w:r w:rsidRPr="00317D5B">
        <w:rPr>
          <w:color w:val="000000"/>
          <w:sz w:val="24"/>
          <w:szCs w:val="24"/>
          <w:lang w:eastAsia="ru-RU" w:bidi="ru-RU"/>
        </w:rPr>
        <w:softHyphen/>
        <w:t>ским явлениям;</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—выявлять причинно-следственные связи при изучении физи</w:t>
      </w:r>
      <w:r w:rsidRPr="00317D5B">
        <w:rPr>
          <w:color w:val="000000"/>
          <w:sz w:val="24"/>
          <w:szCs w:val="24"/>
          <w:lang w:eastAsia="ru-RU" w:bidi="ru-RU"/>
        </w:rPr>
        <w:softHyphen/>
        <w:t>ческих явлений и процессов; делать выводы с использовани</w:t>
      </w:r>
      <w:r w:rsidRPr="00317D5B">
        <w:rPr>
          <w:color w:val="000000"/>
          <w:sz w:val="24"/>
          <w:szCs w:val="24"/>
          <w:lang w:eastAsia="ru-RU" w:bidi="ru-RU"/>
        </w:rPr>
        <w:softHyphen/>
        <w:t>ем дедуктивных и индуктивных умозаключений, выдвигать гипотезы о взаимосвязях физических величин;</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—самостоятельно выбирать способ решения учебной физиче</w:t>
      </w:r>
      <w:r w:rsidRPr="00317D5B">
        <w:rPr>
          <w:color w:val="000000"/>
          <w:sz w:val="24"/>
          <w:szCs w:val="24"/>
          <w:lang w:eastAsia="ru-RU" w:bidi="ru-RU"/>
        </w:rPr>
        <w:softHyphen/>
        <w:t>ской задачи (сравнение нескольких вариантов решения, вы</w:t>
      </w:r>
      <w:r w:rsidRPr="00317D5B">
        <w:rPr>
          <w:color w:val="000000"/>
          <w:sz w:val="24"/>
          <w:szCs w:val="24"/>
          <w:lang w:eastAsia="ru-RU" w:bidi="ru-RU"/>
        </w:rPr>
        <w:softHyphen/>
        <w:t>бор наиболее подходящего с учётом самостоятельно выделен</w:t>
      </w:r>
      <w:r w:rsidRPr="00317D5B">
        <w:rPr>
          <w:color w:val="000000"/>
          <w:sz w:val="24"/>
          <w:szCs w:val="24"/>
          <w:lang w:eastAsia="ru-RU" w:bidi="ru-RU"/>
        </w:rPr>
        <w:softHyphen/>
        <w:t>ных критериев).</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Базовые исследовательские действия</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—использовать вопросы как исследовательский инструмент познания;</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—проводить по самостоятельно составленному плану опыт, не</w:t>
      </w:r>
      <w:r w:rsidRPr="00317D5B">
        <w:rPr>
          <w:color w:val="000000"/>
          <w:sz w:val="24"/>
          <w:szCs w:val="24"/>
          <w:lang w:eastAsia="ru-RU" w:bidi="ru-RU"/>
        </w:rPr>
        <w:softHyphen/>
        <w:t>сложный физический эксперимент, небольшое исследование физического явления;</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—оценивать на применимость и достоверность информацию, полученную в ходе исследования или эксперимента;</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—самостоятельно формулировать обобщения и выводы по ре</w:t>
      </w:r>
      <w:r w:rsidRPr="00317D5B">
        <w:rPr>
          <w:color w:val="000000"/>
          <w:sz w:val="24"/>
          <w:szCs w:val="24"/>
          <w:lang w:eastAsia="ru-RU" w:bidi="ru-RU"/>
        </w:rPr>
        <w:softHyphen/>
        <w:t>зультатам проведённого наблюдения, опыта, исследования;</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Работа с информацией</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—применять различные методы, инструменты и запросы при поиске и отборе информации или данных с учётом предло</w:t>
      </w:r>
      <w:r w:rsidRPr="00317D5B">
        <w:rPr>
          <w:color w:val="000000"/>
          <w:sz w:val="24"/>
          <w:szCs w:val="24"/>
          <w:lang w:eastAsia="ru-RU" w:bidi="ru-RU"/>
        </w:rPr>
        <w:softHyphen/>
        <w:t>женной учебной физической задачи;</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—анализировать, систематизировать и интерпретировать ин</w:t>
      </w:r>
      <w:r w:rsidRPr="00317D5B">
        <w:rPr>
          <w:color w:val="000000"/>
          <w:sz w:val="24"/>
          <w:szCs w:val="24"/>
          <w:lang w:eastAsia="ru-RU" w:bidi="ru-RU"/>
        </w:rPr>
        <w:softHyphen/>
        <w:t>формацию различных видов и форм представления;</w:t>
      </w:r>
    </w:p>
    <w:p w:rsidR="00812888" w:rsidRPr="00317D5B" w:rsidRDefault="00812888" w:rsidP="00812888">
      <w:pPr>
        <w:pStyle w:val="13"/>
        <w:spacing w:after="180" w:line="240" w:lineRule="auto"/>
        <w:ind w:left="240" w:firstLine="284"/>
        <w:jc w:val="both"/>
        <w:rPr>
          <w:sz w:val="24"/>
          <w:szCs w:val="24"/>
        </w:rPr>
      </w:pPr>
      <w:r w:rsidRPr="00317D5B">
        <w:rPr>
          <w:color w:val="000000"/>
          <w:sz w:val="24"/>
          <w:szCs w:val="24"/>
          <w:lang w:eastAsia="ru-RU" w:bidi="ru-RU"/>
        </w:rPr>
        <w:t>—самостоятельно выбирать оптимальную форму представле</w:t>
      </w:r>
      <w:r w:rsidRPr="00317D5B">
        <w:rPr>
          <w:color w:val="000000"/>
          <w:sz w:val="24"/>
          <w:szCs w:val="24"/>
          <w:lang w:eastAsia="ru-RU" w:bidi="ru-RU"/>
        </w:rPr>
        <w:softHyphen/>
        <w:t>ния информации и иллюстрировать решаемые задачи не</w:t>
      </w:r>
      <w:r w:rsidRPr="00317D5B">
        <w:rPr>
          <w:color w:val="000000"/>
          <w:sz w:val="24"/>
          <w:szCs w:val="24"/>
          <w:lang w:eastAsia="ru-RU" w:bidi="ru-RU"/>
        </w:rPr>
        <w:softHyphen/>
        <w:t>сложными схемами, диаграммами, иной графикой и их ком</w:t>
      </w:r>
      <w:r w:rsidRPr="00317D5B">
        <w:rPr>
          <w:color w:val="000000"/>
          <w:sz w:val="24"/>
          <w:szCs w:val="24"/>
          <w:lang w:eastAsia="ru-RU" w:bidi="ru-RU"/>
        </w:rPr>
        <w:softHyphen/>
        <w:t>бинациями.</w:t>
      </w:r>
    </w:p>
    <w:p w:rsidR="00812888" w:rsidRPr="00317D5B" w:rsidRDefault="00812888" w:rsidP="00812888">
      <w:pPr>
        <w:pStyle w:val="34"/>
        <w:spacing w:after="0" w:line="307" w:lineRule="auto"/>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Универсальные коммуникативные действия</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Общение</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—в ходе обсуждения учебного материала, результатов лабора</w:t>
      </w:r>
      <w:r w:rsidRPr="00317D5B">
        <w:rPr>
          <w:color w:val="000000"/>
          <w:sz w:val="24"/>
          <w:szCs w:val="24"/>
          <w:lang w:eastAsia="ru-RU" w:bidi="ru-RU"/>
        </w:rPr>
        <w:softHyphen/>
        <w:t>торных работ и проектов задавать вопросы по существу об</w:t>
      </w:r>
      <w:r w:rsidRPr="00317D5B">
        <w:rPr>
          <w:color w:val="000000"/>
          <w:sz w:val="24"/>
          <w:szCs w:val="24"/>
          <w:lang w:eastAsia="ru-RU" w:bidi="ru-RU"/>
        </w:rPr>
        <w:softHyphen/>
        <w:t>суждаемой темы и высказывать идеи, нацеленные на реше</w:t>
      </w:r>
      <w:r w:rsidRPr="00317D5B">
        <w:rPr>
          <w:color w:val="000000"/>
          <w:sz w:val="24"/>
          <w:szCs w:val="24"/>
          <w:lang w:eastAsia="ru-RU" w:bidi="ru-RU"/>
        </w:rPr>
        <w:softHyphen/>
        <w:t>ние задачи и поддержание благожелательности общения;</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—сопоставлять свои суждения с суждениями других участни</w:t>
      </w:r>
      <w:r w:rsidRPr="00317D5B">
        <w:rPr>
          <w:color w:val="000000"/>
          <w:sz w:val="24"/>
          <w:szCs w:val="24"/>
          <w:lang w:eastAsia="ru-RU" w:bidi="ru-RU"/>
        </w:rPr>
        <w:softHyphen/>
        <w:t>ков диалога, обнаруживать различие и сходство позиций;</w:t>
      </w:r>
    </w:p>
    <w:p w:rsidR="00812888" w:rsidRPr="00317D5B" w:rsidRDefault="00812888" w:rsidP="00812888">
      <w:pPr>
        <w:pStyle w:val="13"/>
        <w:spacing w:after="40" w:line="240" w:lineRule="auto"/>
        <w:ind w:firstLine="284"/>
        <w:jc w:val="both"/>
        <w:rPr>
          <w:sz w:val="24"/>
          <w:szCs w:val="24"/>
        </w:rPr>
      </w:pPr>
      <w:r w:rsidRPr="00317D5B">
        <w:rPr>
          <w:color w:val="000000"/>
          <w:sz w:val="24"/>
          <w:szCs w:val="24"/>
          <w:lang w:eastAsia="ru-RU" w:bidi="ru-RU"/>
        </w:rPr>
        <w:t>—выражать свою точку зрения в устных и письменных текстах;</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—публично представлять результаты выполненного физическо</w:t>
      </w:r>
      <w:r w:rsidRPr="00317D5B">
        <w:rPr>
          <w:color w:val="000000"/>
          <w:sz w:val="24"/>
          <w:szCs w:val="24"/>
          <w:lang w:eastAsia="ru-RU" w:bidi="ru-RU"/>
        </w:rPr>
        <w:softHyphen/>
        <w:t>го опыта (эксперимента, исследования, проекта).</w:t>
      </w:r>
    </w:p>
    <w:p w:rsidR="00812888" w:rsidRPr="00317D5B" w:rsidRDefault="00812888" w:rsidP="00812888">
      <w:pPr>
        <w:pStyle w:val="13"/>
        <w:spacing w:line="240" w:lineRule="auto"/>
        <w:ind w:firstLine="284"/>
        <w:jc w:val="both"/>
        <w:rPr>
          <w:sz w:val="24"/>
          <w:szCs w:val="24"/>
        </w:rPr>
      </w:pPr>
      <w:r w:rsidRPr="00317D5B">
        <w:rPr>
          <w:b/>
          <w:bCs/>
          <w:i/>
          <w:iCs/>
          <w:color w:val="000000"/>
          <w:sz w:val="24"/>
          <w:szCs w:val="24"/>
          <w:lang w:eastAsia="ru-RU" w:bidi="ru-RU"/>
        </w:rPr>
        <w:t>Совместная деятельность</w:t>
      </w:r>
      <w:r w:rsidRPr="00317D5B">
        <w:rPr>
          <w:b/>
          <w:bCs/>
          <w:color w:val="000000"/>
          <w:sz w:val="24"/>
          <w:szCs w:val="24"/>
          <w:lang w:eastAsia="ru-RU" w:bidi="ru-RU"/>
        </w:rPr>
        <w:t xml:space="preserve"> (</w:t>
      </w:r>
      <w:r w:rsidRPr="00317D5B">
        <w:rPr>
          <w:b/>
          <w:bCs/>
          <w:i/>
          <w:iCs/>
          <w:color w:val="000000"/>
          <w:sz w:val="24"/>
          <w:szCs w:val="24"/>
          <w:lang w:eastAsia="ru-RU" w:bidi="ru-RU"/>
        </w:rPr>
        <w:t>сотрудничество</w:t>
      </w:r>
      <w:r w:rsidRPr="00317D5B">
        <w:rPr>
          <w:b/>
          <w:bCs/>
          <w:color w:val="000000"/>
          <w:sz w:val="24"/>
          <w:szCs w:val="24"/>
          <w:lang w:eastAsia="ru-RU" w:bidi="ru-RU"/>
        </w:rPr>
        <w:t>):</w:t>
      </w:r>
    </w:p>
    <w:p w:rsidR="00812888" w:rsidRPr="00317D5B" w:rsidRDefault="00812888" w:rsidP="00812888">
      <w:pPr>
        <w:pStyle w:val="13"/>
        <w:spacing w:line="240" w:lineRule="auto"/>
        <w:ind w:left="240" w:firstLine="284"/>
        <w:jc w:val="both"/>
        <w:rPr>
          <w:sz w:val="24"/>
          <w:szCs w:val="24"/>
        </w:rPr>
      </w:pPr>
      <w:r w:rsidRPr="00317D5B">
        <w:rPr>
          <w:color w:val="000000"/>
          <w:sz w:val="24"/>
          <w:szCs w:val="24"/>
          <w:lang w:eastAsia="ru-RU" w:bidi="ru-RU"/>
        </w:rPr>
        <w:t>—понимать и использовать преимущества командной и инди</w:t>
      </w:r>
      <w:r w:rsidRPr="00317D5B">
        <w:rPr>
          <w:color w:val="000000"/>
          <w:sz w:val="24"/>
          <w:szCs w:val="24"/>
          <w:lang w:eastAsia="ru-RU" w:bidi="ru-RU"/>
        </w:rPr>
        <w:softHyphen/>
        <w:t>видуальной работы при решении конкретной физической проблемы;</w:t>
      </w:r>
    </w:p>
    <w:p w:rsidR="00812888" w:rsidRPr="00317D5B" w:rsidRDefault="00812888" w:rsidP="00812888">
      <w:pPr>
        <w:pStyle w:val="13"/>
        <w:ind w:left="240" w:firstLine="284"/>
        <w:jc w:val="both"/>
        <w:rPr>
          <w:sz w:val="24"/>
          <w:szCs w:val="24"/>
        </w:rPr>
      </w:pPr>
      <w:r w:rsidRPr="00317D5B">
        <w:rPr>
          <w:color w:val="000000"/>
          <w:sz w:val="24"/>
          <w:szCs w:val="24"/>
          <w:lang w:eastAsia="ru-RU" w:bidi="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12888" w:rsidRPr="00317D5B" w:rsidRDefault="00812888" w:rsidP="00812888">
      <w:pPr>
        <w:pStyle w:val="13"/>
        <w:ind w:left="240" w:firstLine="284"/>
        <w:jc w:val="both"/>
        <w:rPr>
          <w:sz w:val="24"/>
          <w:szCs w:val="24"/>
        </w:rPr>
      </w:pPr>
      <w:r w:rsidRPr="00317D5B">
        <w:rPr>
          <w:color w:val="000000"/>
          <w:sz w:val="24"/>
          <w:szCs w:val="24"/>
          <w:lang w:eastAsia="ru-RU" w:bidi="ru-RU"/>
        </w:rPr>
        <w:t>—выполнять свою часть работы, достигая качественного ре</w:t>
      </w:r>
      <w:r w:rsidRPr="00317D5B">
        <w:rPr>
          <w:color w:val="000000"/>
          <w:sz w:val="24"/>
          <w:szCs w:val="24"/>
          <w:lang w:eastAsia="ru-RU" w:bidi="ru-RU"/>
        </w:rPr>
        <w:softHyphen/>
        <w:t>зультата по своему направлению и координируя свои дей</w:t>
      </w:r>
      <w:r w:rsidRPr="00317D5B">
        <w:rPr>
          <w:color w:val="000000"/>
          <w:sz w:val="24"/>
          <w:szCs w:val="24"/>
          <w:lang w:eastAsia="ru-RU" w:bidi="ru-RU"/>
        </w:rPr>
        <w:softHyphen/>
        <w:t>ствия с другими членами команды;</w:t>
      </w:r>
    </w:p>
    <w:p w:rsidR="00812888" w:rsidRPr="00317D5B" w:rsidRDefault="00812888" w:rsidP="00812888">
      <w:pPr>
        <w:pStyle w:val="13"/>
        <w:spacing w:after="180"/>
        <w:ind w:left="240" w:firstLine="284"/>
        <w:jc w:val="both"/>
        <w:rPr>
          <w:sz w:val="24"/>
          <w:szCs w:val="24"/>
        </w:rPr>
      </w:pPr>
      <w:r w:rsidRPr="00317D5B">
        <w:rPr>
          <w:color w:val="000000"/>
          <w:sz w:val="24"/>
          <w:szCs w:val="24"/>
          <w:lang w:eastAsia="ru-RU" w:bidi="ru-RU"/>
        </w:rPr>
        <w:t>—оценивать качество своего вклада в общий продукт по крите</w:t>
      </w:r>
      <w:r w:rsidRPr="00317D5B">
        <w:rPr>
          <w:color w:val="000000"/>
          <w:sz w:val="24"/>
          <w:szCs w:val="24"/>
          <w:lang w:eastAsia="ru-RU" w:bidi="ru-RU"/>
        </w:rPr>
        <w:softHyphen/>
        <w:t>риям, самостоятельно сформулированным участниками вза</w:t>
      </w:r>
      <w:r w:rsidRPr="00317D5B">
        <w:rPr>
          <w:color w:val="000000"/>
          <w:sz w:val="24"/>
          <w:szCs w:val="24"/>
          <w:lang w:eastAsia="ru-RU" w:bidi="ru-RU"/>
        </w:rPr>
        <w:softHyphen/>
        <w:t>имодействия.</w:t>
      </w:r>
    </w:p>
    <w:p w:rsidR="00812888" w:rsidRPr="00317D5B" w:rsidRDefault="00812888" w:rsidP="00812888">
      <w:pPr>
        <w:pStyle w:val="34"/>
        <w:spacing w:after="0" w:line="317" w:lineRule="auto"/>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Универсальные регулятивные действия</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Самоорганизация:</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—выявлять проблемы в жизненных и учебных ситуациях, тре</w:t>
      </w:r>
      <w:r w:rsidRPr="00317D5B">
        <w:rPr>
          <w:color w:val="000000"/>
          <w:sz w:val="24"/>
          <w:szCs w:val="24"/>
          <w:lang w:eastAsia="ru-RU" w:bidi="ru-RU"/>
        </w:rPr>
        <w:softHyphen/>
        <w:t>бующих для решения физических знаний;</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—ориентироваться в различных подходах принятия решений (индивидуальное, принятие решения в группе, принятие ре</w:t>
      </w:r>
      <w:r w:rsidRPr="00317D5B">
        <w:rPr>
          <w:color w:val="000000"/>
          <w:sz w:val="24"/>
          <w:szCs w:val="24"/>
          <w:lang w:eastAsia="ru-RU" w:bidi="ru-RU"/>
        </w:rPr>
        <w:softHyphen/>
        <w:t>шений группой);</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—самостоятельно составлять алгоритм решения физической задачи или плана исследования с учётом имеющихся ресур</w:t>
      </w:r>
      <w:r w:rsidRPr="00317D5B">
        <w:rPr>
          <w:color w:val="000000"/>
          <w:sz w:val="24"/>
          <w:szCs w:val="24"/>
          <w:lang w:eastAsia="ru-RU" w:bidi="ru-RU"/>
        </w:rPr>
        <w:softHyphen/>
        <w:t>сов и собственных возможностей, аргументировать предлага</w:t>
      </w:r>
      <w:r w:rsidRPr="00317D5B">
        <w:rPr>
          <w:color w:val="000000"/>
          <w:sz w:val="24"/>
          <w:szCs w:val="24"/>
          <w:lang w:eastAsia="ru-RU" w:bidi="ru-RU"/>
        </w:rPr>
        <w:softHyphen/>
        <w:t>емые варианты решений;</w:t>
      </w:r>
    </w:p>
    <w:p w:rsidR="00812888" w:rsidRPr="00317D5B" w:rsidRDefault="00812888" w:rsidP="00812888">
      <w:pPr>
        <w:pStyle w:val="13"/>
        <w:spacing w:line="252" w:lineRule="auto"/>
        <w:ind w:firstLine="284"/>
        <w:jc w:val="both"/>
        <w:rPr>
          <w:sz w:val="24"/>
          <w:szCs w:val="24"/>
        </w:rPr>
      </w:pPr>
      <w:r w:rsidRPr="00317D5B">
        <w:rPr>
          <w:color w:val="000000"/>
          <w:sz w:val="24"/>
          <w:szCs w:val="24"/>
          <w:lang w:eastAsia="ru-RU" w:bidi="ru-RU"/>
        </w:rPr>
        <w:t>—делать выбор и брать ответственность за решение.</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Самоконтроль</w:t>
      </w:r>
      <w:r w:rsidRPr="00317D5B">
        <w:rPr>
          <w:b/>
          <w:bCs/>
          <w:color w:val="000000"/>
          <w:sz w:val="24"/>
          <w:szCs w:val="24"/>
          <w:lang w:eastAsia="ru-RU" w:bidi="ru-RU"/>
        </w:rPr>
        <w:t xml:space="preserve"> (</w:t>
      </w:r>
      <w:r w:rsidRPr="00317D5B">
        <w:rPr>
          <w:b/>
          <w:bCs/>
          <w:i/>
          <w:iCs/>
          <w:color w:val="000000"/>
          <w:sz w:val="24"/>
          <w:szCs w:val="24"/>
          <w:lang w:eastAsia="ru-RU" w:bidi="ru-RU"/>
        </w:rPr>
        <w:t>рефлексия</w:t>
      </w:r>
      <w:r w:rsidRPr="00317D5B">
        <w:rPr>
          <w:b/>
          <w:bCs/>
          <w:color w:val="000000"/>
          <w:sz w:val="24"/>
          <w:szCs w:val="24"/>
          <w:lang w:eastAsia="ru-RU" w:bidi="ru-RU"/>
        </w:rPr>
        <w:t>):</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—давать адекватную оценку ситуации и предлагать план её из</w:t>
      </w:r>
      <w:r w:rsidRPr="00317D5B">
        <w:rPr>
          <w:color w:val="000000"/>
          <w:sz w:val="24"/>
          <w:szCs w:val="24"/>
          <w:lang w:eastAsia="ru-RU" w:bidi="ru-RU"/>
        </w:rPr>
        <w:softHyphen/>
        <w:t>менения;</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—объяснять причины достижения (недостижения) результатов деятельности, давать оценку приобретённому опыту;</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—вносить коррективы в деятельность (в том числе в ход выпол</w:t>
      </w:r>
      <w:r w:rsidRPr="00317D5B">
        <w:rPr>
          <w:color w:val="000000"/>
          <w:sz w:val="24"/>
          <w:szCs w:val="24"/>
          <w:lang w:eastAsia="ru-RU" w:bidi="ru-RU"/>
        </w:rPr>
        <w:softHyphen/>
        <w:t>нения физического исследования или проекта) на основе но</w:t>
      </w:r>
      <w:r w:rsidRPr="00317D5B">
        <w:rPr>
          <w:color w:val="000000"/>
          <w:sz w:val="24"/>
          <w:szCs w:val="24"/>
          <w:lang w:eastAsia="ru-RU" w:bidi="ru-RU"/>
        </w:rPr>
        <w:softHyphen/>
        <w:t>вых обстоятельств, изменившихся ситуаций, установленных ошибок, возникших трудностей;</w:t>
      </w:r>
    </w:p>
    <w:p w:rsidR="00812888" w:rsidRPr="00317D5B" w:rsidRDefault="00812888" w:rsidP="00812888">
      <w:pPr>
        <w:pStyle w:val="13"/>
        <w:spacing w:after="40" w:line="252" w:lineRule="auto"/>
        <w:ind w:firstLine="284"/>
        <w:jc w:val="both"/>
        <w:rPr>
          <w:sz w:val="24"/>
          <w:szCs w:val="24"/>
        </w:rPr>
      </w:pPr>
      <w:r w:rsidRPr="00317D5B">
        <w:rPr>
          <w:color w:val="000000"/>
          <w:sz w:val="24"/>
          <w:szCs w:val="24"/>
          <w:lang w:eastAsia="ru-RU" w:bidi="ru-RU"/>
        </w:rPr>
        <w:t>—оценивать соответствие результата цели и условиям.</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Эмоциональный интеллект</w:t>
      </w:r>
      <w:r w:rsidRPr="00317D5B">
        <w:rPr>
          <w:b/>
          <w:bCs/>
          <w:color w:val="000000"/>
          <w:sz w:val="24"/>
          <w:szCs w:val="24"/>
          <w:lang w:eastAsia="ru-RU" w:bidi="ru-RU"/>
        </w:rPr>
        <w:t>:</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—ставить себя на место другого человека в ходе спора или дис</w:t>
      </w:r>
      <w:r w:rsidRPr="00317D5B">
        <w:rPr>
          <w:color w:val="000000"/>
          <w:sz w:val="24"/>
          <w:szCs w:val="24"/>
          <w:lang w:eastAsia="ru-RU" w:bidi="ru-RU"/>
        </w:rPr>
        <w:softHyphen/>
        <w:t>куссии на научную тему, понимать мотивы, намерения и ло</w:t>
      </w:r>
      <w:r w:rsidRPr="00317D5B">
        <w:rPr>
          <w:color w:val="000000"/>
          <w:sz w:val="24"/>
          <w:szCs w:val="24"/>
          <w:lang w:eastAsia="ru-RU" w:bidi="ru-RU"/>
        </w:rPr>
        <w:softHyphen/>
        <w:t>гику другого.</w:t>
      </w:r>
    </w:p>
    <w:p w:rsidR="00812888" w:rsidRPr="00317D5B" w:rsidRDefault="00812888" w:rsidP="00812888">
      <w:pPr>
        <w:pStyle w:val="13"/>
        <w:spacing w:line="252" w:lineRule="auto"/>
        <w:ind w:firstLine="284"/>
        <w:jc w:val="both"/>
        <w:rPr>
          <w:sz w:val="24"/>
          <w:szCs w:val="24"/>
        </w:rPr>
      </w:pPr>
      <w:r w:rsidRPr="00317D5B">
        <w:rPr>
          <w:b/>
          <w:bCs/>
          <w:i/>
          <w:iCs/>
          <w:color w:val="000000"/>
          <w:sz w:val="24"/>
          <w:szCs w:val="24"/>
          <w:lang w:eastAsia="ru-RU" w:bidi="ru-RU"/>
        </w:rPr>
        <w:t>Принятие себя и других</w:t>
      </w:r>
      <w:r w:rsidRPr="00317D5B">
        <w:rPr>
          <w:b/>
          <w:bCs/>
          <w:color w:val="000000"/>
          <w:sz w:val="24"/>
          <w:szCs w:val="24"/>
          <w:lang w:eastAsia="ru-RU" w:bidi="ru-RU"/>
        </w:rPr>
        <w:t>:</w:t>
      </w:r>
    </w:p>
    <w:p w:rsidR="00812888" w:rsidRPr="00317D5B" w:rsidRDefault="00812888" w:rsidP="00812888">
      <w:pPr>
        <w:pStyle w:val="13"/>
        <w:spacing w:line="252" w:lineRule="auto"/>
        <w:ind w:left="240" w:firstLine="284"/>
        <w:jc w:val="both"/>
        <w:rPr>
          <w:sz w:val="24"/>
          <w:szCs w:val="24"/>
        </w:rPr>
      </w:pPr>
      <w:r w:rsidRPr="00317D5B">
        <w:rPr>
          <w:color w:val="000000"/>
          <w:sz w:val="24"/>
          <w:szCs w:val="24"/>
          <w:lang w:eastAsia="ru-RU" w:bidi="ru-RU"/>
        </w:rPr>
        <w:t>—признавать своё право на ошибку при решении физических задач или в утверждениях на научные темы и такое же право другого.</w:t>
      </w:r>
    </w:p>
    <w:p w:rsidR="00812888" w:rsidRDefault="00812888" w:rsidP="00812888">
      <w:pPr>
        <w:pStyle w:val="42"/>
        <w:keepNext/>
        <w:keepLines/>
        <w:spacing w:after="120"/>
        <w:ind w:firstLine="284"/>
        <w:jc w:val="both"/>
        <w:rPr>
          <w:rFonts w:ascii="Times New Roman" w:hAnsi="Times New Roman" w:cs="Times New Roman"/>
          <w:sz w:val="24"/>
          <w:szCs w:val="24"/>
        </w:rPr>
      </w:pPr>
    </w:p>
    <w:p w:rsidR="00812888" w:rsidRPr="00845714" w:rsidRDefault="00812888" w:rsidP="00C45EBD">
      <w:pPr>
        <w:pStyle w:val="42"/>
        <w:keepNext/>
        <w:keepLines/>
        <w:spacing w:after="120"/>
        <w:ind w:firstLine="284"/>
        <w:jc w:val="both"/>
        <w:rPr>
          <w:rFonts w:ascii="Times New Roman" w:hAnsi="Times New Roman" w:cs="Times New Roman"/>
          <w:i w:val="0"/>
          <w:sz w:val="24"/>
          <w:szCs w:val="24"/>
        </w:rPr>
      </w:pPr>
      <w:r w:rsidRPr="00845714">
        <w:rPr>
          <w:rFonts w:ascii="Times New Roman" w:hAnsi="Times New Roman" w:cs="Times New Roman"/>
          <w:i w:val="0"/>
          <w:sz w:val="24"/>
          <w:szCs w:val="24"/>
        </w:rPr>
        <w:t>Предметные результаты</w:t>
      </w:r>
    </w:p>
    <w:p w:rsidR="00812888" w:rsidRPr="00317D5B" w:rsidRDefault="00812888" w:rsidP="00C45EBD">
      <w:pPr>
        <w:pStyle w:val="50"/>
        <w:numPr>
          <w:ilvl w:val="0"/>
          <w:numId w:val="296"/>
        </w:numPr>
        <w:tabs>
          <w:tab w:val="left" w:pos="226"/>
        </w:tabs>
        <w:spacing w:before="0" w:after="60" w:line="240" w:lineRule="auto"/>
        <w:ind w:firstLine="284"/>
        <w:jc w:val="both"/>
        <w:rPr>
          <w:sz w:val="24"/>
          <w:szCs w:val="24"/>
        </w:rPr>
      </w:pPr>
      <w:r w:rsidRPr="00317D5B">
        <w:rPr>
          <w:color w:val="000000"/>
          <w:sz w:val="24"/>
          <w:szCs w:val="24"/>
          <w:lang w:eastAsia="ru-RU" w:bidi="ru-RU"/>
        </w:rPr>
        <w:t>класс</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Предметные результаты на базовом уровне должны отражать сформированность у обучающихся умений:</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—использовать понятия: физические и химические явления; наблюдение, эксперимент, модель, гипотеза; единицы физи</w:t>
      </w:r>
      <w:r w:rsidRPr="00317D5B">
        <w:rPr>
          <w:color w:val="000000"/>
          <w:sz w:val="24"/>
          <w:szCs w:val="24"/>
          <w:lang w:eastAsia="ru-RU" w:bidi="ru-RU"/>
        </w:rPr>
        <w:softHyphen/>
        <w:t>ческих величин; атом, молекула, агрегатные состояния веще</w:t>
      </w:r>
      <w:r w:rsidRPr="00317D5B">
        <w:rPr>
          <w:color w:val="000000"/>
          <w:sz w:val="24"/>
          <w:szCs w:val="24"/>
          <w:lang w:eastAsia="ru-RU" w:bidi="ru-RU"/>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—различать явления (диффузия; тепловое движение частиц ве</w:t>
      </w:r>
      <w:r w:rsidRPr="00317D5B">
        <w:rPr>
          <w:color w:val="000000"/>
          <w:sz w:val="24"/>
          <w:szCs w:val="24"/>
          <w:lang w:eastAsia="ru-RU" w:bidi="ru-RU"/>
        </w:rPr>
        <w:softHyphen/>
        <w:t>щества; равномерное движение; неравномерное движение; инерция; взаимодействие тел; равновесие твёрдых тел с за</w:t>
      </w:r>
      <w:r w:rsidRPr="00317D5B">
        <w:rPr>
          <w:color w:val="000000"/>
          <w:sz w:val="24"/>
          <w:szCs w:val="24"/>
          <w:lang w:eastAsia="ru-RU" w:bidi="ru-RU"/>
        </w:rPr>
        <w:softHyphen/>
        <w:t>креплённой осью вращения; передача давления твёрдыми те</w:t>
      </w:r>
      <w:r w:rsidRPr="00317D5B">
        <w:rPr>
          <w:color w:val="000000"/>
          <w:sz w:val="24"/>
          <w:szCs w:val="24"/>
          <w:lang w:eastAsia="ru-RU" w:bidi="ru-RU"/>
        </w:rPr>
        <w:softHyphen/>
        <w:t>лами, жидкостями и газами; атмосферное давление; плава</w:t>
      </w:r>
      <w:r w:rsidRPr="00317D5B">
        <w:rPr>
          <w:color w:val="000000"/>
          <w:sz w:val="24"/>
          <w:szCs w:val="24"/>
          <w:lang w:eastAsia="ru-RU" w:bidi="ru-RU"/>
        </w:rPr>
        <w:softHyphen/>
        <w:t>ние тел; превращения механической энергии) по описанию их характерных свойств и на основе опытов, демонстрирую</w:t>
      </w:r>
      <w:r w:rsidRPr="00317D5B">
        <w:rPr>
          <w:color w:val="000000"/>
          <w:sz w:val="24"/>
          <w:szCs w:val="24"/>
          <w:lang w:eastAsia="ru-RU" w:bidi="ru-RU"/>
        </w:rPr>
        <w:softHyphen/>
        <w:t>щих данное физическое явление;</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—распознавать проявление изученных физических явлений в окружающем мире, в том числе физические явления в при</w:t>
      </w:r>
      <w:r w:rsidRPr="00317D5B">
        <w:rPr>
          <w:color w:val="000000"/>
          <w:sz w:val="24"/>
          <w:szCs w:val="24"/>
          <w:lang w:eastAsia="ru-RU" w:bidi="ru-RU"/>
        </w:rPr>
        <w:softHyphen/>
        <w:t>роде: примеры движения с различными скоростями в живой и неживой природе; действие силы трения в природе и техни</w:t>
      </w:r>
      <w:r w:rsidRPr="00317D5B">
        <w:rPr>
          <w:color w:val="000000"/>
          <w:sz w:val="24"/>
          <w:szCs w:val="24"/>
          <w:lang w:eastAsia="ru-RU" w:bidi="ru-RU"/>
        </w:rPr>
        <w:softHyphen/>
        <w:t>ке; влияние атмосферного давления на живой организм; пла</w:t>
      </w:r>
      <w:r w:rsidRPr="00317D5B">
        <w:rPr>
          <w:color w:val="000000"/>
          <w:sz w:val="24"/>
          <w:szCs w:val="24"/>
          <w:lang w:eastAsia="ru-RU" w:bidi="ru-RU"/>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—описывать изученные свойства тел и физические явления, ис</w:t>
      </w:r>
      <w:r w:rsidRPr="00317D5B">
        <w:rPr>
          <w:color w:val="000000"/>
          <w:sz w:val="24"/>
          <w:szCs w:val="24"/>
          <w:lang w:eastAsia="ru-RU" w:bidi="ru-RU"/>
        </w:rPr>
        <w:softHyphen/>
        <w:t>пользуя физические величины (масса, объём, плотность ве</w:t>
      </w:r>
      <w:r w:rsidRPr="00317D5B">
        <w:rPr>
          <w:color w:val="000000"/>
          <w:sz w:val="24"/>
          <w:szCs w:val="24"/>
          <w:lang w:eastAsia="ru-RU" w:bidi="ru-RU"/>
        </w:rPr>
        <w:softHyphen/>
        <w:t>щества, время, путь, скорость, средняя скорость, сила упру</w:t>
      </w:r>
      <w:r w:rsidRPr="00317D5B">
        <w:rPr>
          <w:color w:val="000000"/>
          <w:sz w:val="24"/>
          <w:szCs w:val="24"/>
          <w:lang w:eastAsia="ru-RU" w:bidi="ru-RU"/>
        </w:rPr>
        <w:softHyphen/>
        <w:t>гости, сила тяжести, вес тела, сила трения, давление (твёрдо</w:t>
      </w:r>
      <w:r w:rsidRPr="00317D5B">
        <w:rPr>
          <w:color w:val="000000"/>
          <w:sz w:val="24"/>
          <w:szCs w:val="24"/>
          <w:lang w:eastAsia="ru-RU" w:bidi="ru-RU"/>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sidRPr="00317D5B">
        <w:rPr>
          <w:color w:val="000000"/>
          <w:sz w:val="24"/>
          <w:szCs w:val="24"/>
          <w:lang w:eastAsia="ru-RU" w:bidi="ru-RU"/>
        </w:rPr>
        <w:softHyphen/>
        <w:t>альная энергия); при описании правильно трактовать физи</w:t>
      </w:r>
      <w:r w:rsidRPr="00317D5B">
        <w:rPr>
          <w:color w:val="000000"/>
          <w:sz w:val="24"/>
          <w:szCs w:val="24"/>
          <w:lang w:eastAsia="ru-RU" w:bidi="ru-RU"/>
        </w:rPr>
        <w:softHyphen/>
        <w:t>ческий смысл используемых величин, их обозначения и еди</w:t>
      </w:r>
      <w:r w:rsidRPr="00317D5B">
        <w:rPr>
          <w:color w:val="000000"/>
          <w:sz w:val="24"/>
          <w:szCs w:val="24"/>
          <w:lang w:eastAsia="ru-RU" w:bidi="ru-RU"/>
        </w:rPr>
        <w:softHyphen/>
        <w:t>ницы физических величин, находить формулы, связываю</w:t>
      </w:r>
      <w:r w:rsidRPr="00317D5B">
        <w:rPr>
          <w:color w:val="000000"/>
          <w:sz w:val="24"/>
          <w:szCs w:val="24"/>
          <w:lang w:eastAsia="ru-RU" w:bidi="ru-RU"/>
        </w:rPr>
        <w:softHyphen/>
        <w:t>щие данную физическую величину с другими величинами, строить графики изученных зависимостей физических вели</w:t>
      </w:r>
      <w:r w:rsidRPr="00317D5B">
        <w:rPr>
          <w:color w:val="000000"/>
          <w:sz w:val="24"/>
          <w:szCs w:val="24"/>
          <w:lang w:eastAsia="ru-RU" w:bidi="ru-RU"/>
        </w:rPr>
        <w:softHyphen/>
        <w:t>чин;</w:t>
      </w:r>
    </w:p>
    <w:p w:rsidR="00812888" w:rsidRPr="00317D5B" w:rsidRDefault="00812888" w:rsidP="00C45EBD">
      <w:pPr>
        <w:pStyle w:val="13"/>
        <w:spacing w:line="240" w:lineRule="auto"/>
        <w:ind w:firstLine="284"/>
        <w:jc w:val="both"/>
        <w:rPr>
          <w:sz w:val="24"/>
          <w:szCs w:val="24"/>
        </w:rPr>
      </w:pPr>
      <w:r w:rsidRPr="00317D5B">
        <w:rPr>
          <w:color w:val="000000"/>
          <w:sz w:val="24"/>
          <w:szCs w:val="24"/>
          <w:lang w:eastAsia="ru-RU" w:bidi="ru-RU"/>
        </w:rPr>
        <w:t>—характеризовать свойства тел, физические явления и процес</w:t>
      </w:r>
      <w:r w:rsidRPr="00317D5B">
        <w:rPr>
          <w:color w:val="000000"/>
          <w:sz w:val="24"/>
          <w:szCs w:val="24"/>
          <w:lang w:eastAsia="ru-RU" w:bidi="ru-RU"/>
        </w:rPr>
        <w:softHyphen/>
        <w:t>сы, используя правила сложения сил (вдоль одной прямой), закон Гука, закон Паскаля, закон Архимеда, правило равно</w:t>
      </w:r>
      <w:r w:rsidRPr="00317D5B">
        <w:rPr>
          <w:color w:val="000000"/>
          <w:sz w:val="24"/>
          <w:szCs w:val="24"/>
          <w:lang w:eastAsia="ru-RU" w:bidi="ru-RU"/>
        </w:rPr>
        <w:softHyphen/>
        <w:t>весия рычага (блока), «золотое правило» механики, закон со</w:t>
      </w:r>
      <w:r w:rsidRPr="00317D5B">
        <w:rPr>
          <w:color w:val="000000"/>
          <w:sz w:val="24"/>
          <w:szCs w:val="24"/>
          <w:lang w:eastAsia="ru-RU" w:bidi="ru-RU"/>
        </w:rPr>
        <w:softHyphen/>
        <w:t>хранения механической энергии; при этом давать словесную формулировку закона и записывать его математическое вы</w:t>
      </w:r>
      <w:r w:rsidRPr="00317D5B">
        <w:rPr>
          <w:color w:val="000000"/>
          <w:sz w:val="24"/>
          <w:szCs w:val="24"/>
          <w:lang w:eastAsia="ru-RU" w:bidi="ru-RU"/>
        </w:rPr>
        <w:softHyphen/>
        <w:t>ражение;</w:t>
      </w:r>
    </w:p>
    <w:p w:rsidR="00812888" w:rsidRPr="00317D5B" w:rsidRDefault="00812888" w:rsidP="00C45EBD">
      <w:pPr>
        <w:pStyle w:val="13"/>
        <w:ind w:firstLine="284"/>
        <w:jc w:val="both"/>
        <w:rPr>
          <w:sz w:val="24"/>
          <w:szCs w:val="24"/>
        </w:rPr>
      </w:pPr>
      <w:r w:rsidRPr="00317D5B">
        <w:rPr>
          <w:color w:val="000000"/>
          <w:sz w:val="24"/>
          <w:szCs w:val="24"/>
          <w:lang w:eastAsia="ru-RU" w:bidi="ru-RU"/>
        </w:rPr>
        <w:t>—объяснять физические явления, процессы и свойства тел, в том числе и в контексте ситуаций практико-ориентирован</w:t>
      </w:r>
      <w:r w:rsidRPr="00317D5B">
        <w:rPr>
          <w:color w:val="000000"/>
          <w:sz w:val="24"/>
          <w:szCs w:val="24"/>
          <w:lang w:eastAsia="ru-RU" w:bidi="ru-RU"/>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12888" w:rsidRPr="00317D5B" w:rsidRDefault="00812888" w:rsidP="00C45EBD">
      <w:pPr>
        <w:pStyle w:val="13"/>
        <w:ind w:firstLine="284"/>
        <w:jc w:val="both"/>
        <w:rPr>
          <w:sz w:val="24"/>
          <w:szCs w:val="24"/>
        </w:rPr>
      </w:pPr>
      <w:r w:rsidRPr="00317D5B">
        <w:rPr>
          <w:color w:val="000000"/>
          <w:sz w:val="24"/>
          <w:szCs w:val="24"/>
          <w:lang w:eastAsia="ru-RU" w:bidi="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317D5B">
        <w:rPr>
          <w:color w:val="000000"/>
          <w:sz w:val="24"/>
          <w:szCs w:val="24"/>
          <w:lang w:eastAsia="ru-RU" w:bidi="ru-RU"/>
        </w:rPr>
        <w:softHyphen/>
        <w:t>ставлять физические величины в формулы и проводить рас</w:t>
      </w:r>
      <w:r w:rsidRPr="00317D5B">
        <w:rPr>
          <w:color w:val="000000"/>
          <w:sz w:val="24"/>
          <w:szCs w:val="24"/>
          <w:lang w:eastAsia="ru-RU" w:bidi="ru-RU"/>
        </w:rPr>
        <w:softHyphen/>
        <w:t>чёты, находить справочные данные, необходимые для реше</w:t>
      </w:r>
      <w:r w:rsidRPr="00317D5B">
        <w:rPr>
          <w:color w:val="000000"/>
          <w:sz w:val="24"/>
          <w:szCs w:val="24"/>
          <w:lang w:eastAsia="ru-RU" w:bidi="ru-RU"/>
        </w:rPr>
        <w:softHyphen/>
        <w:t>ния задач, оценивать реалистичность полученной физиче</w:t>
      </w:r>
      <w:r w:rsidRPr="00317D5B">
        <w:rPr>
          <w:color w:val="000000"/>
          <w:sz w:val="24"/>
          <w:szCs w:val="24"/>
          <w:lang w:eastAsia="ru-RU" w:bidi="ru-RU"/>
        </w:rPr>
        <w:softHyphen/>
        <w:t>ской величины;</w:t>
      </w:r>
    </w:p>
    <w:p w:rsidR="00812888" w:rsidRPr="00317D5B" w:rsidRDefault="00812888" w:rsidP="00C45EBD">
      <w:pPr>
        <w:pStyle w:val="13"/>
        <w:ind w:firstLine="284"/>
        <w:jc w:val="both"/>
        <w:rPr>
          <w:sz w:val="24"/>
          <w:szCs w:val="24"/>
        </w:rPr>
      </w:pPr>
      <w:r w:rsidRPr="00317D5B">
        <w:rPr>
          <w:color w:val="000000"/>
          <w:sz w:val="24"/>
          <w:szCs w:val="24"/>
          <w:lang w:eastAsia="ru-RU" w:bidi="ru-RU"/>
        </w:rPr>
        <w:t>—распознавать проблемы, которые можно решить при помощи физических методов; в описании исследования выделять про</w:t>
      </w:r>
      <w:r w:rsidRPr="00317D5B">
        <w:rPr>
          <w:color w:val="000000"/>
          <w:sz w:val="24"/>
          <w:szCs w:val="24"/>
          <w:lang w:eastAsia="ru-RU" w:bidi="ru-RU"/>
        </w:rPr>
        <w:softHyphen/>
        <w:t>веряемое предположение (гипотезу), различать и интерпре</w:t>
      </w:r>
      <w:r w:rsidRPr="00317D5B">
        <w:rPr>
          <w:color w:val="000000"/>
          <w:sz w:val="24"/>
          <w:szCs w:val="24"/>
          <w:lang w:eastAsia="ru-RU" w:bidi="ru-RU"/>
        </w:rPr>
        <w:softHyphen/>
        <w:t>тировать полученный результат, находить ошибки в ходе опыта, делать выводы по его результатам;</w:t>
      </w:r>
    </w:p>
    <w:p w:rsidR="00812888" w:rsidRPr="00317D5B" w:rsidRDefault="00812888" w:rsidP="00C45EBD">
      <w:pPr>
        <w:pStyle w:val="13"/>
        <w:ind w:firstLine="284"/>
        <w:jc w:val="both"/>
        <w:rPr>
          <w:sz w:val="24"/>
          <w:szCs w:val="24"/>
        </w:rPr>
      </w:pPr>
      <w:r w:rsidRPr="00317D5B">
        <w:rPr>
          <w:color w:val="000000"/>
          <w:sz w:val="24"/>
          <w:szCs w:val="24"/>
          <w:lang w:eastAsia="ru-RU" w:bidi="ru-RU"/>
        </w:rPr>
        <w:t>—проводить опыты по наблюдению физических явлений или физических свойств тел: формулировать проверяемые пред</w:t>
      </w:r>
      <w:r w:rsidRPr="00317D5B">
        <w:rPr>
          <w:color w:val="000000"/>
          <w:sz w:val="24"/>
          <w:szCs w:val="24"/>
          <w:lang w:eastAsia="ru-RU" w:bidi="ru-RU"/>
        </w:rPr>
        <w:softHyphen/>
        <w:t>положения, собирать установку из предложенного оборудова</w:t>
      </w:r>
      <w:r w:rsidRPr="00317D5B">
        <w:rPr>
          <w:color w:val="000000"/>
          <w:sz w:val="24"/>
          <w:szCs w:val="24"/>
          <w:lang w:eastAsia="ru-RU" w:bidi="ru-RU"/>
        </w:rPr>
        <w:softHyphen/>
        <w:t>ния, записывать ход опыта и формулировать выводы;</w:t>
      </w:r>
    </w:p>
    <w:p w:rsidR="00812888" w:rsidRPr="00317D5B" w:rsidRDefault="00812888" w:rsidP="00C45EBD">
      <w:pPr>
        <w:pStyle w:val="13"/>
        <w:ind w:firstLine="284"/>
        <w:jc w:val="both"/>
        <w:rPr>
          <w:sz w:val="24"/>
          <w:szCs w:val="24"/>
        </w:rPr>
      </w:pPr>
      <w:r w:rsidRPr="00317D5B">
        <w:rPr>
          <w:color w:val="000000"/>
          <w:sz w:val="24"/>
          <w:szCs w:val="24"/>
          <w:lang w:eastAsia="ru-RU" w:bidi="ru-RU"/>
        </w:rPr>
        <w:t>—выполнять прямые измерения расстояния, времени, массы тела, объёма, силы и температуры с использованием аналого</w:t>
      </w:r>
      <w:r w:rsidRPr="00317D5B">
        <w:rPr>
          <w:color w:val="000000"/>
          <w:sz w:val="24"/>
          <w:szCs w:val="24"/>
          <w:lang w:eastAsia="ru-RU" w:bidi="ru-RU"/>
        </w:rPr>
        <w:softHyphen/>
        <w:t>вых и цифровых приборов; записывать показания приборов с учётом заданной абсолютной погрешности измерений;</w:t>
      </w:r>
    </w:p>
    <w:p w:rsidR="00812888" w:rsidRPr="00317D5B" w:rsidRDefault="00812888" w:rsidP="00C45EBD">
      <w:pPr>
        <w:pStyle w:val="13"/>
        <w:ind w:firstLine="284"/>
        <w:jc w:val="both"/>
        <w:rPr>
          <w:sz w:val="24"/>
          <w:szCs w:val="24"/>
        </w:rPr>
      </w:pPr>
      <w:r w:rsidRPr="00317D5B">
        <w:rPr>
          <w:color w:val="000000"/>
          <w:sz w:val="24"/>
          <w:szCs w:val="24"/>
          <w:lang w:eastAsia="ru-RU" w:bidi="ru-RU"/>
        </w:rPr>
        <w:t>—проводить исследование зависимости одной физической ве</w:t>
      </w:r>
      <w:r w:rsidRPr="00317D5B">
        <w:rPr>
          <w:color w:val="000000"/>
          <w:sz w:val="24"/>
          <w:szCs w:val="24"/>
          <w:lang w:eastAsia="ru-RU" w:bidi="ru-RU"/>
        </w:rPr>
        <w:softHyphen/>
        <w:t>личины от другой с использованием прямых измерений (за</w:t>
      </w:r>
      <w:r w:rsidRPr="00317D5B">
        <w:rPr>
          <w:color w:val="000000"/>
          <w:sz w:val="24"/>
          <w:szCs w:val="24"/>
          <w:lang w:eastAsia="ru-RU" w:bidi="ru-RU"/>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sidRPr="00317D5B">
        <w:rPr>
          <w:color w:val="000000"/>
          <w:sz w:val="24"/>
          <w:szCs w:val="24"/>
          <w:lang w:eastAsia="ru-RU" w:bidi="ru-RU"/>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sidRPr="00317D5B">
        <w:rPr>
          <w:color w:val="000000"/>
          <w:sz w:val="24"/>
          <w:szCs w:val="24"/>
          <w:lang w:eastAsia="ru-RU" w:bidi="ru-RU"/>
        </w:rPr>
        <w:softHyphen/>
        <w:t>рать установку и выполнять измерения, следуя предложен</w:t>
      </w:r>
      <w:r w:rsidRPr="00317D5B">
        <w:rPr>
          <w:color w:val="000000"/>
          <w:sz w:val="24"/>
          <w:szCs w:val="24"/>
          <w:lang w:eastAsia="ru-RU" w:bidi="ru-RU"/>
        </w:rPr>
        <w:softHyphen/>
        <w:t>ному плану, фиксировать результаты полученной зависимо</w:t>
      </w:r>
      <w:r w:rsidRPr="00317D5B">
        <w:rPr>
          <w:color w:val="000000"/>
          <w:sz w:val="24"/>
          <w:szCs w:val="24"/>
          <w:lang w:eastAsia="ru-RU" w:bidi="ru-RU"/>
        </w:rPr>
        <w:softHyphen/>
        <w:t>сти физических величин в виде предложенных таблиц и гра</w:t>
      </w:r>
      <w:r w:rsidRPr="00317D5B">
        <w:rPr>
          <w:color w:val="000000"/>
          <w:sz w:val="24"/>
          <w:szCs w:val="24"/>
          <w:lang w:eastAsia="ru-RU" w:bidi="ru-RU"/>
        </w:rPr>
        <w:softHyphen/>
        <w:t>фиков, делать выводы по результатам исследования;</w:t>
      </w:r>
    </w:p>
    <w:p w:rsidR="00812888" w:rsidRPr="00317D5B" w:rsidRDefault="00812888" w:rsidP="00C45EBD">
      <w:pPr>
        <w:pStyle w:val="13"/>
        <w:ind w:firstLine="284"/>
        <w:jc w:val="both"/>
        <w:rPr>
          <w:sz w:val="24"/>
          <w:szCs w:val="24"/>
        </w:rPr>
      </w:pPr>
      <w:r w:rsidRPr="00317D5B">
        <w:rPr>
          <w:color w:val="000000"/>
          <w:sz w:val="24"/>
          <w:szCs w:val="24"/>
          <w:lang w:eastAsia="ru-RU" w:bidi="ru-RU"/>
        </w:rPr>
        <w:t>—проводить косвенные измерения физических величин (плот</w:t>
      </w:r>
      <w:r w:rsidRPr="00317D5B">
        <w:rPr>
          <w:color w:val="000000"/>
          <w:sz w:val="24"/>
          <w:szCs w:val="24"/>
          <w:lang w:eastAsia="ru-RU" w:bidi="ru-RU"/>
        </w:rPr>
        <w:softHyphen/>
        <w:t>ность вещества жидкости и твёрдого тела; сила трения сколь</w:t>
      </w:r>
      <w:r w:rsidRPr="00317D5B">
        <w:rPr>
          <w:color w:val="000000"/>
          <w:sz w:val="24"/>
          <w:szCs w:val="24"/>
          <w:lang w:eastAsia="ru-RU" w:bidi="ru-RU"/>
        </w:rPr>
        <w:softHyphen/>
        <w:t>жения; давление воздуха; выталкивающая сила, действую</w:t>
      </w:r>
      <w:r w:rsidRPr="00317D5B">
        <w:rPr>
          <w:color w:val="000000"/>
          <w:sz w:val="24"/>
          <w:szCs w:val="24"/>
          <w:lang w:eastAsia="ru-RU" w:bidi="ru-RU"/>
        </w:rPr>
        <w:softHyphen/>
        <w:t>щая на погружённое в жидкость тело; коэффициент полезно</w:t>
      </w:r>
      <w:r w:rsidRPr="00317D5B">
        <w:rPr>
          <w:color w:val="000000"/>
          <w:sz w:val="24"/>
          <w:szCs w:val="24"/>
          <w:lang w:eastAsia="ru-RU" w:bidi="ru-RU"/>
        </w:rPr>
        <w:softHyphen/>
        <w:t>го действия простых механизмов), следуя предложенной инструкции: при выполнении измерений собирать экспери</w:t>
      </w:r>
      <w:r w:rsidRPr="00317D5B">
        <w:rPr>
          <w:color w:val="000000"/>
          <w:sz w:val="24"/>
          <w:szCs w:val="24"/>
          <w:lang w:eastAsia="ru-RU" w:bidi="ru-RU"/>
        </w:rPr>
        <w:softHyphen/>
        <w:t>ментальную установку и вычислять значение искомой вели</w:t>
      </w:r>
      <w:r w:rsidRPr="00317D5B">
        <w:rPr>
          <w:color w:val="000000"/>
          <w:sz w:val="24"/>
          <w:szCs w:val="24"/>
          <w:lang w:eastAsia="ru-RU" w:bidi="ru-RU"/>
        </w:rPr>
        <w:softHyphen/>
        <w:t>чины;</w:t>
      </w:r>
    </w:p>
    <w:p w:rsidR="00812888" w:rsidRPr="00317D5B" w:rsidRDefault="00812888" w:rsidP="00C45EBD">
      <w:pPr>
        <w:pStyle w:val="13"/>
        <w:ind w:firstLine="284"/>
        <w:jc w:val="both"/>
        <w:rPr>
          <w:sz w:val="24"/>
          <w:szCs w:val="24"/>
        </w:rPr>
      </w:pPr>
      <w:r w:rsidRPr="00317D5B">
        <w:rPr>
          <w:color w:val="000000"/>
          <w:sz w:val="24"/>
          <w:szCs w:val="24"/>
          <w:lang w:eastAsia="ru-RU" w:bidi="ru-RU"/>
        </w:rPr>
        <w:t>—соблюдать правила техники безопасности при работе с лабо</w:t>
      </w:r>
      <w:r w:rsidRPr="00317D5B">
        <w:rPr>
          <w:color w:val="000000"/>
          <w:sz w:val="24"/>
          <w:szCs w:val="24"/>
          <w:lang w:eastAsia="ru-RU" w:bidi="ru-RU"/>
        </w:rPr>
        <w:softHyphen/>
        <w:t>раторным оборудованием;</w:t>
      </w:r>
    </w:p>
    <w:p w:rsidR="00812888" w:rsidRPr="00317D5B" w:rsidRDefault="00812888" w:rsidP="00C45EBD">
      <w:pPr>
        <w:pStyle w:val="13"/>
        <w:ind w:firstLine="284"/>
        <w:jc w:val="both"/>
        <w:rPr>
          <w:sz w:val="24"/>
          <w:szCs w:val="24"/>
        </w:rPr>
      </w:pPr>
      <w:r w:rsidRPr="00317D5B">
        <w:rPr>
          <w:color w:val="000000"/>
          <w:sz w:val="24"/>
          <w:szCs w:val="24"/>
          <w:lang w:eastAsia="ru-RU" w:bidi="ru-RU"/>
        </w:rPr>
        <w:t>—указывать принципы действия приборов и технических устройств: весы, термометр, динамометр, сообщающиеся со</w:t>
      </w:r>
      <w:r w:rsidRPr="00317D5B">
        <w:rPr>
          <w:color w:val="000000"/>
          <w:sz w:val="24"/>
          <w:szCs w:val="24"/>
          <w:lang w:eastAsia="ru-RU" w:bidi="ru-RU"/>
        </w:rPr>
        <w:softHyphen/>
        <w:t>суды, барометр, рычаг, подвижный и неподвижный блок, на</w:t>
      </w:r>
      <w:r w:rsidRPr="00317D5B">
        <w:rPr>
          <w:color w:val="000000"/>
          <w:sz w:val="24"/>
          <w:szCs w:val="24"/>
          <w:lang w:eastAsia="ru-RU" w:bidi="ru-RU"/>
        </w:rPr>
        <w:softHyphen/>
        <w:t>клонная плоскость;</w:t>
      </w:r>
    </w:p>
    <w:p w:rsidR="00812888" w:rsidRPr="00317D5B" w:rsidRDefault="00812888" w:rsidP="00C45EBD">
      <w:pPr>
        <w:pStyle w:val="13"/>
        <w:ind w:firstLine="284"/>
        <w:jc w:val="both"/>
        <w:rPr>
          <w:sz w:val="24"/>
          <w:szCs w:val="24"/>
        </w:rPr>
      </w:pPr>
      <w:r w:rsidRPr="00317D5B">
        <w:rPr>
          <w:color w:val="000000"/>
          <w:sz w:val="24"/>
          <w:szCs w:val="24"/>
          <w:lang w:eastAsia="ru-RU" w:bidi="ru-RU"/>
        </w:rPr>
        <w:t>—характеризовать принципы действия изученных приборов и технических устройств с опорой на их описания (в том чис</w:t>
      </w:r>
      <w:r w:rsidRPr="00317D5B">
        <w:rPr>
          <w:color w:val="000000"/>
          <w:sz w:val="24"/>
          <w:szCs w:val="24"/>
          <w:lang w:eastAsia="ru-RU" w:bidi="ru-RU"/>
        </w:rPr>
        <w:softHyphen/>
        <w:t>ле: подшипники, устройство водопровода, гидравлический пресс, манометр, высотомер, поршневой насос, ареометр), ис</w:t>
      </w:r>
      <w:r w:rsidRPr="00317D5B">
        <w:rPr>
          <w:color w:val="000000"/>
          <w:sz w:val="24"/>
          <w:szCs w:val="24"/>
          <w:lang w:eastAsia="ru-RU" w:bidi="ru-RU"/>
        </w:rPr>
        <w:softHyphen/>
        <w:t>пользуя знания о свойствах физических явлений и необходи</w:t>
      </w:r>
      <w:r w:rsidRPr="00317D5B">
        <w:rPr>
          <w:color w:val="000000"/>
          <w:sz w:val="24"/>
          <w:szCs w:val="24"/>
          <w:lang w:eastAsia="ru-RU" w:bidi="ru-RU"/>
        </w:rPr>
        <w:softHyphen/>
        <w:t>мые физические законы и закономерности;</w:t>
      </w:r>
    </w:p>
    <w:p w:rsidR="00812888" w:rsidRPr="00317D5B" w:rsidRDefault="00812888" w:rsidP="00C45EBD">
      <w:pPr>
        <w:pStyle w:val="13"/>
        <w:ind w:firstLine="284"/>
        <w:jc w:val="both"/>
        <w:rPr>
          <w:sz w:val="24"/>
          <w:szCs w:val="24"/>
        </w:rPr>
      </w:pPr>
      <w:r w:rsidRPr="00317D5B">
        <w:rPr>
          <w:color w:val="000000"/>
          <w:sz w:val="24"/>
          <w:szCs w:val="24"/>
          <w:lang w:eastAsia="ru-RU" w:bidi="ru-RU"/>
        </w:rPr>
        <w:t>—приводить примеры / находить информацию о примерах практического использования физических знаний в повсед</w:t>
      </w:r>
      <w:r w:rsidRPr="00317D5B">
        <w:rPr>
          <w:color w:val="000000"/>
          <w:sz w:val="24"/>
          <w:szCs w:val="24"/>
          <w:lang w:eastAsia="ru-RU" w:bidi="ru-RU"/>
        </w:rPr>
        <w:softHyphen/>
        <w:t>невной жизни для обеспечения безопасности при обращении с приборами и техническими устройствами, сохранения здо</w:t>
      </w:r>
      <w:r w:rsidRPr="00317D5B">
        <w:rPr>
          <w:color w:val="000000"/>
          <w:sz w:val="24"/>
          <w:szCs w:val="24"/>
          <w:lang w:eastAsia="ru-RU" w:bidi="ru-RU"/>
        </w:rPr>
        <w:softHyphen/>
        <w:t>ровья и соблюдения норм экологического поведения в окру</w:t>
      </w:r>
      <w:r w:rsidRPr="00317D5B">
        <w:rPr>
          <w:color w:val="000000"/>
          <w:sz w:val="24"/>
          <w:szCs w:val="24"/>
          <w:lang w:eastAsia="ru-RU" w:bidi="ru-RU"/>
        </w:rPr>
        <w:softHyphen/>
        <w:t>жающей среде;</w:t>
      </w:r>
    </w:p>
    <w:p w:rsidR="00812888" w:rsidRPr="00317D5B" w:rsidRDefault="00812888" w:rsidP="00C45EBD">
      <w:pPr>
        <w:pStyle w:val="13"/>
        <w:ind w:firstLine="284"/>
        <w:jc w:val="both"/>
        <w:rPr>
          <w:sz w:val="24"/>
          <w:szCs w:val="24"/>
        </w:rPr>
      </w:pPr>
      <w:r w:rsidRPr="00317D5B">
        <w:rPr>
          <w:color w:val="000000"/>
          <w:sz w:val="24"/>
          <w:szCs w:val="24"/>
          <w:lang w:eastAsia="ru-RU" w:bidi="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317D5B">
        <w:rPr>
          <w:color w:val="000000"/>
          <w:sz w:val="24"/>
          <w:szCs w:val="24"/>
          <w:lang w:eastAsia="ru-RU" w:bidi="ru-RU"/>
        </w:rPr>
        <w:softHyphen/>
        <w:t>ков выделять информацию, которая является противоречи</w:t>
      </w:r>
      <w:r w:rsidRPr="00317D5B">
        <w:rPr>
          <w:color w:val="000000"/>
          <w:sz w:val="24"/>
          <w:szCs w:val="24"/>
          <w:lang w:eastAsia="ru-RU" w:bidi="ru-RU"/>
        </w:rPr>
        <w:softHyphen/>
        <w:t>вой или может быть недостоверной;</w:t>
      </w:r>
    </w:p>
    <w:p w:rsidR="00812888" w:rsidRPr="00317D5B" w:rsidRDefault="00812888" w:rsidP="00C45EBD">
      <w:pPr>
        <w:pStyle w:val="13"/>
        <w:ind w:firstLine="284"/>
        <w:jc w:val="both"/>
        <w:rPr>
          <w:sz w:val="24"/>
          <w:szCs w:val="24"/>
        </w:rPr>
      </w:pPr>
      <w:r w:rsidRPr="00317D5B">
        <w:rPr>
          <w:color w:val="000000"/>
          <w:sz w:val="24"/>
          <w:szCs w:val="24"/>
          <w:lang w:eastAsia="ru-RU" w:bidi="ru-RU"/>
        </w:rPr>
        <w:t>—использовать при выполнении учебных заданий научно-по</w:t>
      </w:r>
      <w:r w:rsidRPr="00317D5B">
        <w:rPr>
          <w:color w:val="000000"/>
          <w:sz w:val="24"/>
          <w:szCs w:val="24"/>
          <w:lang w:eastAsia="ru-RU" w:bidi="ru-RU"/>
        </w:rPr>
        <w:softHyphen/>
        <w:t>пулярную литературу физического содержания, справочные материалы, ресурсы сети Интернет; владеть приёмами кон</w:t>
      </w:r>
      <w:r w:rsidRPr="00317D5B">
        <w:rPr>
          <w:color w:val="000000"/>
          <w:sz w:val="24"/>
          <w:szCs w:val="24"/>
          <w:lang w:eastAsia="ru-RU" w:bidi="ru-RU"/>
        </w:rPr>
        <w:softHyphen/>
        <w:t>спектирования текста, преобразования информации из одной знаковой системы в другую;</w:t>
      </w:r>
    </w:p>
    <w:p w:rsidR="00812888" w:rsidRPr="00317D5B" w:rsidRDefault="00812888" w:rsidP="00C45EBD">
      <w:pPr>
        <w:pStyle w:val="13"/>
        <w:ind w:firstLine="284"/>
        <w:jc w:val="both"/>
        <w:rPr>
          <w:sz w:val="24"/>
          <w:szCs w:val="24"/>
        </w:rPr>
      </w:pPr>
      <w:r w:rsidRPr="00317D5B">
        <w:rPr>
          <w:color w:val="000000"/>
          <w:sz w:val="24"/>
          <w:szCs w:val="24"/>
          <w:lang w:eastAsia="ru-RU" w:bidi="ru-RU"/>
        </w:rPr>
        <w:t>—создавать собственные краткие письменные и устные сообще</w:t>
      </w:r>
      <w:r w:rsidRPr="00317D5B">
        <w:rPr>
          <w:color w:val="000000"/>
          <w:sz w:val="24"/>
          <w:szCs w:val="24"/>
          <w:lang w:eastAsia="ru-RU" w:bidi="ru-RU"/>
        </w:rPr>
        <w:softHyphen/>
        <w:t>ния на основе 2—3 источников информации физического со</w:t>
      </w:r>
      <w:r w:rsidRPr="00317D5B">
        <w:rPr>
          <w:color w:val="000000"/>
          <w:sz w:val="24"/>
          <w:szCs w:val="24"/>
          <w:lang w:eastAsia="ru-RU" w:bidi="ru-RU"/>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sidRPr="00317D5B">
        <w:rPr>
          <w:color w:val="000000"/>
          <w:sz w:val="24"/>
          <w:szCs w:val="24"/>
          <w:lang w:eastAsia="ru-RU" w:bidi="ru-RU"/>
        </w:rPr>
        <w:softHyphen/>
        <w:t>са физики, сопровождать выступление презентацией;</w:t>
      </w:r>
    </w:p>
    <w:p w:rsidR="00812888" w:rsidRPr="00317D5B" w:rsidRDefault="00812888" w:rsidP="00C45EBD">
      <w:pPr>
        <w:pStyle w:val="13"/>
        <w:spacing w:after="140" w:line="252" w:lineRule="auto"/>
        <w:ind w:firstLine="284"/>
        <w:jc w:val="both"/>
        <w:rPr>
          <w:sz w:val="24"/>
          <w:szCs w:val="24"/>
        </w:rPr>
      </w:pPr>
      <w:r w:rsidRPr="00317D5B">
        <w:rPr>
          <w:color w:val="000000"/>
          <w:sz w:val="24"/>
          <w:szCs w:val="24"/>
          <w:lang w:eastAsia="ru-RU" w:bidi="ru-RU"/>
        </w:rPr>
        <w:t>—при выполнении учебных проектов и исследований распреде</w:t>
      </w:r>
      <w:r w:rsidRPr="00317D5B">
        <w:rPr>
          <w:color w:val="000000"/>
          <w:sz w:val="24"/>
          <w:szCs w:val="24"/>
          <w:lang w:eastAsia="ru-RU" w:bidi="ru-RU"/>
        </w:rPr>
        <w:softHyphen/>
        <w:t>лять обязанности в группе в соответствии с поставленными задачами, следить за выполнением плана действий, адекват</w:t>
      </w:r>
      <w:r w:rsidRPr="00317D5B">
        <w:rPr>
          <w:color w:val="000000"/>
          <w:sz w:val="24"/>
          <w:szCs w:val="24"/>
          <w:lang w:eastAsia="ru-RU" w:bidi="ru-RU"/>
        </w:rPr>
        <w:softHyphen/>
        <w:t>но оценивать собственный вклад в деятельность группы; вы</w:t>
      </w:r>
      <w:r w:rsidRPr="00317D5B">
        <w:rPr>
          <w:color w:val="000000"/>
          <w:sz w:val="24"/>
          <w:szCs w:val="24"/>
          <w:lang w:eastAsia="ru-RU" w:bidi="ru-RU"/>
        </w:rPr>
        <w:softHyphen/>
        <w:t>страивать коммуникативное взаимодействие, учитывая мне</w:t>
      </w:r>
      <w:r w:rsidRPr="00317D5B">
        <w:rPr>
          <w:color w:val="000000"/>
          <w:sz w:val="24"/>
          <w:szCs w:val="24"/>
          <w:lang w:eastAsia="ru-RU" w:bidi="ru-RU"/>
        </w:rPr>
        <w:softHyphen/>
        <w:t>ние окружающих.</w:t>
      </w:r>
    </w:p>
    <w:p w:rsidR="00812888" w:rsidRPr="00317D5B" w:rsidRDefault="00812888" w:rsidP="00C45EBD">
      <w:pPr>
        <w:pStyle w:val="32"/>
        <w:keepNext/>
        <w:keepLines/>
        <w:numPr>
          <w:ilvl w:val="0"/>
          <w:numId w:val="296"/>
        </w:numPr>
        <w:tabs>
          <w:tab w:val="left" w:pos="246"/>
        </w:tabs>
        <w:spacing w:after="40"/>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класс</w:t>
      </w:r>
    </w:p>
    <w:p w:rsidR="00812888" w:rsidRPr="00317D5B" w:rsidRDefault="00812888" w:rsidP="00C45EBD">
      <w:pPr>
        <w:pStyle w:val="13"/>
        <w:ind w:firstLine="284"/>
        <w:jc w:val="both"/>
        <w:rPr>
          <w:sz w:val="24"/>
          <w:szCs w:val="24"/>
        </w:rPr>
      </w:pPr>
      <w:r w:rsidRPr="00317D5B">
        <w:rPr>
          <w:color w:val="000000"/>
          <w:sz w:val="24"/>
          <w:szCs w:val="24"/>
          <w:lang w:eastAsia="ru-RU" w:bidi="ru-RU"/>
        </w:rPr>
        <w:t>Предметные результаты на базовом уровне должны отражать сформированность у обучающихся умений:</w:t>
      </w:r>
    </w:p>
    <w:p w:rsidR="00812888" w:rsidRPr="00317D5B" w:rsidRDefault="00812888" w:rsidP="00C45EBD">
      <w:pPr>
        <w:pStyle w:val="13"/>
        <w:ind w:firstLine="284"/>
        <w:jc w:val="both"/>
        <w:rPr>
          <w:sz w:val="24"/>
          <w:szCs w:val="24"/>
        </w:rPr>
      </w:pPr>
      <w:r w:rsidRPr="00317D5B">
        <w:rPr>
          <w:color w:val="000000"/>
          <w:sz w:val="24"/>
          <w:szCs w:val="24"/>
          <w:lang w:eastAsia="ru-RU" w:bidi="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317D5B">
        <w:rPr>
          <w:color w:val="000000"/>
          <w:sz w:val="24"/>
          <w:szCs w:val="24"/>
          <w:lang w:eastAsia="ru-RU" w:bidi="ru-RU"/>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317D5B">
        <w:rPr>
          <w:color w:val="000000"/>
          <w:sz w:val="24"/>
          <w:szCs w:val="24"/>
          <w:lang w:eastAsia="ru-RU" w:bidi="ru-RU"/>
        </w:rPr>
        <w:softHyphen/>
        <w:t>стоянный электрический ток, магнитное поле;</w:t>
      </w:r>
    </w:p>
    <w:p w:rsidR="00812888" w:rsidRPr="00317D5B" w:rsidRDefault="00812888" w:rsidP="00C45EBD">
      <w:pPr>
        <w:pStyle w:val="13"/>
        <w:ind w:firstLine="284"/>
        <w:jc w:val="both"/>
        <w:rPr>
          <w:sz w:val="24"/>
          <w:szCs w:val="24"/>
        </w:rPr>
      </w:pPr>
      <w:r w:rsidRPr="00317D5B">
        <w:rPr>
          <w:color w:val="000000"/>
          <w:sz w:val="24"/>
          <w:szCs w:val="24"/>
          <w:lang w:eastAsia="ru-RU" w:bidi="ru-RU"/>
        </w:rPr>
        <w:t>—различать явления (тепловое расширение/сжатие, теплопе</w:t>
      </w:r>
      <w:r w:rsidRPr="00317D5B">
        <w:rPr>
          <w:color w:val="000000"/>
          <w:sz w:val="24"/>
          <w:szCs w:val="24"/>
          <w:lang w:eastAsia="ru-RU" w:bidi="ru-RU"/>
        </w:rPr>
        <w:softHyphen/>
        <w:t>редача, тепловое равновесие, смачивание, капиллярные яв</w:t>
      </w:r>
      <w:r w:rsidRPr="00317D5B">
        <w:rPr>
          <w:color w:val="000000"/>
          <w:sz w:val="24"/>
          <w:szCs w:val="24"/>
          <w:lang w:eastAsia="ru-RU" w:bidi="ru-RU"/>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317D5B">
        <w:rPr>
          <w:color w:val="000000"/>
          <w:sz w:val="24"/>
          <w:szCs w:val="24"/>
          <w:lang w:eastAsia="ru-RU" w:bidi="ru-RU"/>
        </w:rPr>
        <w:softHyphen/>
        <w:t>ние, взаимодействие магнитов, действие магнитного поля на проводник с током, электромагнитная индукция) по опи</w:t>
      </w:r>
      <w:r w:rsidRPr="00317D5B">
        <w:rPr>
          <w:color w:val="000000"/>
          <w:sz w:val="24"/>
          <w:szCs w:val="24"/>
          <w:lang w:eastAsia="ru-RU" w:bidi="ru-RU"/>
        </w:rPr>
        <w:softHyphen/>
        <w:t>санию их характерных свойств и на основе опытов, демон</w:t>
      </w:r>
      <w:r w:rsidRPr="00317D5B">
        <w:rPr>
          <w:color w:val="000000"/>
          <w:sz w:val="24"/>
          <w:szCs w:val="24"/>
          <w:lang w:eastAsia="ru-RU" w:bidi="ru-RU"/>
        </w:rPr>
        <w:softHyphen/>
        <w:t>стрирующих данное физическое явление;</w:t>
      </w:r>
    </w:p>
    <w:p w:rsidR="00812888" w:rsidRPr="00317D5B" w:rsidRDefault="00812888" w:rsidP="00C45EBD">
      <w:pPr>
        <w:pStyle w:val="13"/>
        <w:spacing w:after="100"/>
        <w:ind w:firstLine="284"/>
        <w:jc w:val="both"/>
        <w:rPr>
          <w:sz w:val="24"/>
          <w:szCs w:val="24"/>
        </w:rPr>
      </w:pPr>
      <w:r w:rsidRPr="00317D5B">
        <w:rPr>
          <w:color w:val="000000"/>
          <w:sz w:val="24"/>
          <w:szCs w:val="24"/>
          <w:lang w:eastAsia="ru-RU" w:bidi="ru-RU"/>
        </w:rPr>
        <w:t>—распознавать проявление изученных физических явлений в окружающем мире, в том числе физические явления в при</w:t>
      </w:r>
      <w:r w:rsidRPr="00317D5B">
        <w:rPr>
          <w:color w:val="000000"/>
          <w:sz w:val="24"/>
          <w:szCs w:val="24"/>
          <w:lang w:eastAsia="ru-RU" w:bidi="ru-RU"/>
        </w:rPr>
        <w:softHyphen/>
        <w:t>роде: поверхностное натяжение и капиллярные явления в природе, кристаллы в природе, излучение Солнца, замерза</w:t>
      </w:r>
      <w:r w:rsidRPr="00317D5B">
        <w:rPr>
          <w:color w:val="000000"/>
          <w:sz w:val="24"/>
          <w:szCs w:val="24"/>
          <w:lang w:eastAsia="ru-RU" w:bidi="ru-RU"/>
        </w:rPr>
        <w:softHyphen/>
        <w:t>ние водоёмов, морские бризы, образование росы, тумана, инея, снега; электрические явления в атмосфере, электриче</w:t>
      </w:r>
      <w:r w:rsidRPr="00317D5B">
        <w:rPr>
          <w:color w:val="000000"/>
          <w:sz w:val="24"/>
          <w:szCs w:val="24"/>
          <w:lang w:eastAsia="ru-RU" w:bidi="ru-RU"/>
        </w:rPr>
        <w:softHyphen/>
        <w:t>ство живых организмов; магнитное поле Земли, дрейф полю</w:t>
      </w:r>
      <w:r w:rsidRPr="00317D5B">
        <w:rPr>
          <w:color w:val="000000"/>
          <w:sz w:val="24"/>
          <w:szCs w:val="24"/>
          <w:lang w:eastAsia="ru-RU" w:bidi="ru-RU"/>
        </w:rPr>
        <w:softHyphen/>
        <w:t>сов, роль магнитного поля для жизни на Земле, полярное си</w:t>
      </w:r>
      <w:r w:rsidRPr="00317D5B">
        <w:rPr>
          <w:color w:val="000000"/>
          <w:sz w:val="24"/>
          <w:szCs w:val="24"/>
          <w:lang w:eastAsia="ru-RU" w:bidi="ru-RU"/>
        </w:rPr>
        <w:softHyphen/>
        <w:t>яние; при этом переводить практическую задачу в учебную, выделять существенные свойства/признаки физических яв</w:t>
      </w:r>
      <w:r w:rsidRPr="00317D5B">
        <w:rPr>
          <w:color w:val="000000"/>
          <w:sz w:val="24"/>
          <w:szCs w:val="24"/>
          <w:lang w:eastAsia="ru-RU" w:bidi="ru-RU"/>
        </w:rPr>
        <w:softHyphen/>
        <w:t>лений;</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—описывать изученные свойства тел и физические явления, ис</w:t>
      </w:r>
      <w:r w:rsidRPr="00317D5B">
        <w:rPr>
          <w:color w:val="000000"/>
          <w:sz w:val="24"/>
          <w:szCs w:val="24"/>
          <w:lang w:eastAsia="ru-RU" w:bidi="ru-RU"/>
        </w:rPr>
        <w:softHyphen/>
        <w:t>пользуя физические величины (температура, внутренняя энергия, количество теплоты, удельная теплоёмкость веще</w:t>
      </w:r>
      <w:r w:rsidRPr="00317D5B">
        <w:rPr>
          <w:color w:val="000000"/>
          <w:sz w:val="24"/>
          <w:szCs w:val="24"/>
          <w:lang w:eastAsia="ru-RU" w:bidi="ru-RU"/>
        </w:rPr>
        <w:softHyphen/>
        <w:t>ства, удельная теплота плавления, удельная теплота парооб</w:t>
      </w:r>
      <w:r w:rsidRPr="00317D5B">
        <w:rPr>
          <w:color w:val="000000"/>
          <w:sz w:val="24"/>
          <w:szCs w:val="24"/>
          <w:lang w:eastAsia="ru-RU" w:bidi="ru-RU"/>
        </w:rPr>
        <w:softHyphen/>
        <w:t>разования, удельная теплота сгорания топлива, коэффици</w:t>
      </w:r>
      <w:r w:rsidRPr="00317D5B">
        <w:rPr>
          <w:color w:val="000000"/>
          <w:sz w:val="24"/>
          <w:szCs w:val="24"/>
          <w:lang w:eastAsia="ru-RU" w:bidi="ru-RU"/>
        </w:rPr>
        <w:softHyphen/>
        <w:t>ент полезного действия тепловой машины, относительная влажность воздуха, электрический заряд, сила тока, элек</w:t>
      </w:r>
      <w:r w:rsidRPr="00317D5B">
        <w:rPr>
          <w:color w:val="000000"/>
          <w:sz w:val="24"/>
          <w:szCs w:val="24"/>
          <w:lang w:eastAsia="ru-RU" w:bidi="ru-RU"/>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317D5B">
        <w:rPr>
          <w:color w:val="000000"/>
          <w:sz w:val="24"/>
          <w:szCs w:val="24"/>
          <w:lang w:eastAsia="ru-RU" w:bidi="ru-RU"/>
        </w:rPr>
        <w:softHyphen/>
        <w:t>ческих величин, находить формулы, связывающие данную физическую величину с другими величинами, строить графи</w:t>
      </w:r>
      <w:r w:rsidRPr="00317D5B">
        <w:rPr>
          <w:color w:val="000000"/>
          <w:sz w:val="24"/>
          <w:szCs w:val="24"/>
          <w:lang w:eastAsia="ru-RU" w:bidi="ru-RU"/>
        </w:rPr>
        <w:softHyphen/>
        <w:t>ки изученных зависимостей физических величин;</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—характеризовать свойства тел, физические явления и про</w:t>
      </w:r>
      <w:r w:rsidRPr="00317D5B">
        <w:rPr>
          <w:color w:val="000000"/>
          <w:sz w:val="24"/>
          <w:szCs w:val="24"/>
          <w:lang w:eastAsia="ru-RU" w:bidi="ru-RU"/>
        </w:rPr>
        <w:softHyphen/>
        <w:t>цессы, используя основные положения молекулярно-кинети</w:t>
      </w:r>
      <w:r w:rsidRPr="00317D5B">
        <w:rPr>
          <w:color w:val="000000"/>
          <w:sz w:val="24"/>
          <w:szCs w:val="24"/>
          <w:lang w:eastAsia="ru-RU" w:bidi="ru-RU"/>
        </w:rPr>
        <w:softHyphen/>
        <w:t>ческой теории строения вещества, принцип суперпозиции по</w:t>
      </w:r>
      <w:r w:rsidRPr="00317D5B">
        <w:rPr>
          <w:color w:val="000000"/>
          <w:sz w:val="24"/>
          <w:szCs w:val="24"/>
          <w:lang w:eastAsia="ru-RU" w:bidi="ru-RU"/>
        </w:rPr>
        <w:softHyphen/>
        <w:t>лей (на качественном уровне), закон сохранения заряда, за</w:t>
      </w:r>
      <w:r w:rsidRPr="00317D5B">
        <w:rPr>
          <w:color w:val="000000"/>
          <w:sz w:val="24"/>
          <w:szCs w:val="24"/>
          <w:lang w:eastAsia="ru-RU" w:bidi="ru-RU"/>
        </w:rPr>
        <w:softHyphen/>
        <w:t>кон Ома для участка цепи, закон Джоуля—Ленца, закон сохранения энергии; при этом давать словесную формулиров</w:t>
      </w:r>
      <w:r w:rsidRPr="00317D5B">
        <w:rPr>
          <w:color w:val="000000"/>
          <w:sz w:val="24"/>
          <w:szCs w:val="24"/>
          <w:lang w:eastAsia="ru-RU" w:bidi="ru-RU"/>
        </w:rPr>
        <w:softHyphen/>
        <w:t>ку закона и записывать его математическое выражение;</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—объяснять физические процессы и свойства тел, в том числе и в контексте ситуаций практико-ориентированного характе</w:t>
      </w:r>
      <w:r w:rsidRPr="00317D5B">
        <w:rPr>
          <w:color w:val="000000"/>
          <w:sz w:val="24"/>
          <w:szCs w:val="24"/>
          <w:lang w:eastAsia="ru-RU" w:bidi="ru-RU"/>
        </w:rPr>
        <w:softHyphen/>
        <w:t>ра: выявлять причинно-следственные связи, строить объяс</w:t>
      </w:r>
      <w:r w:rsidRPr="00317D5B">
        <w:rPr>
          <w:color w:val="000000"/>
          <w:sz w:val="24"/>
          <w:szCs w:val="24"/>
          <w:lang w:eastAsia="ru-RU" w:bidi="ru-RU"/>
        </w:rPr>
        <w:softHyphen/>
        <w:t>нение из 1—2 логических шагов с опорой на 1—2 изученных свойства физических явлений, физических законов или зако</w:t>
      </w:r>
      <w:r w:rsidRPr="00317D5B">
        <w:rPr>
          <w:color w:val="000000"/>
          <w:sz w:val="24"/>
          <w:szCs w:val="24"/>
          <w:lang w:eastAsia="ru-RU" w:bidi="ru-RU"/>
        </w:rPr>
        <w:softHyphen/>
        <w:t>номерностей;</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sidRPr="00317D5B">
        <w:rPr>
          <w:color w:val="000000"/>
          <w:sz w:val="24"/>
          <w:szCs w:val="24"/>
          <w:lang w:eastAsia="ru-RU" w:bidi="ru-RU"/>
        </w:rPr>
        <w:softHyphen/>
        <w:t>лять недостаток данных для решения задачи, выбирать зако</w:t>
      </w:r>
      <w:r w:rsidRPr="00317D5B">
        <w:rPr>
          <w:color w:val="000000"/>
          <w:sz w:val="24"/>
          <w:szCs w:val="24"/>
          <w:lang w:eastAsia="ru-RU" w:bidi="ru-RU"/>
        </w:rPr>
        <w:softHyphen/>
        <w:t>ны и формулы, необходимые для её решения, проводить рас</w:t>
      </w:r>
      <w:r w:rsidRPr="00317D5B">
        <w:rPr>
          <w:color w:val="000000"/>
          <w:sz w:val="24"/>
          <w:szCs w:val="24"/>
          <w:lang w:eastAsia="ru-RU" w:bidi="ru-RU"/>
        </w:rPr>
        <w:softHyphen/>
        <w:t>чёты и сравнивать полученное значение физической величи</w:t>
      </w:r>
      <w:r w:rsidRPr="00317D5B">
        <w:rPr>
          <w:color w:val="000000"/>
          <w:sz w:val="24"/>
          <w:szCs w:val="24"/>
          <w:lang w:eastAsia="ru-RU" w:bidi="ru-RU"/>
        </w:rPr>
        <w:softHyphen/>
        <w:t>ны с известными данными;</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—распознавать проблемы, которые можно решить при помощи физических методов; используя описание исследования, вы</w:t>
      </w:r>
      <w:r w:rsidRPr="00317D5B">
        <w:rPr>
          <w:color w:val="000000"/>
          <w:sz w:val="24"/>
          <w:szCs w:val="24"/>
          <w:lang w:eastAsia="ru-RU" w:bidi="ru-RU"/>
        </w:rPr>
        <w:softHyphen/>
        <w:t>делять проверяемое предположение, оценивать правильность порядка проведения исследования, делать выводы;</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317D5B">
        <w:rPr>
          <w:color w:val="000000"/>
          <w:sz w:val="24"/>
          <w:szCs w:val="24"/>
          <w:lang w:eastAsia="ru-RU" w:bidi="ru-RU"/>
        </w:rPr>
        <w:softHyphen/>
        <w:t>цесса остывания/нагревания при излучении от цвета излу- чающей/поглощающей поверхности; скорость испарения во</w:t>
      </w:r>
      <w:r w:rsidRPr="00317D5B">
        <w:rPr>
          <w:color w:val="000000"/>
          <w:sz w:val="24"/>
          <w:szCs w:val="24"/>
          <w:lang w:eastAsia="ru-RU" w:bidi="ru-RU"/>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sidRPr="00317D5B">
        <w:rPr>
          <w:color w:val="000000"/>
          <w:sz w:val="24"/>
          <w:szCs w:val="24"/>
          <w:lang w:eastAsia="ru-RU" w:bidi="ru-RU"/>
        </w:rPr>
        <w:softHyphen/>
        <w:t>нитных полей постоянных магнитов; действия магнитного поля на проводник с током, свойства электромагнита, свой</w:t>
      </w:r>
      <w:r w:rsidRPr="00317D5B">
        <w:rPr>
          <w:color w:val="000000"/>
          <w:sz w:val="24"/>
          <w:szCs w:val="24"/>
          <w:lang w:eastAsia="ru-RU" w:bidi="ru-RU"/>
        </w:rPr>
        <w:softHyphen/>
        <w:t>ства электродвигателя постоянного тока): формулировать проверяемые предположения, собирать установку из предло</w:t>
      </w:r>
      <w:r w:rsidRPr="00317D5B">
        <w:rPr>
          <w:color w:val="000000"/>
          <w:sz w:val="24"/>
          <w:szCs w:val="24"/>
          <w:lang w:eastAsia="ru-RU" w:bidi="ru-RU"/>
        </w:rPr>
        <w:softHyphen/>
        <w:t>женного оборудования; описывать ход опыта и формулиро</w:t>
      </w:r>
      <w:r w:rsidRPr="00317D5B">
        <w:rPr>
          <w:color w:val="000000"/>
          <w:sz w:val="24"/>
          <w:szCs w:val="24"/>
          <w:lang w:eastAsia="ru-RU" w:bidi="ru-RU"/>
        </w:rPr>
        <w:softHyphen/>
        <w:t>вать выводы;</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—выполнять прямые измерения температуры, относительной влажности воздуха, силы тока, напряжения с использовани</w:t>
      </w:r>
      <w:r w:rsidRPr="00317D5B">
        <w:rPr>
          <w:color w:val="000000"/>
          <w:sz w:val="24"/>
          <w:szCs w:val="24"/>
          <w:lang w:eastAsia="ru-RU" w:bidi="ru-RU"/>
        </w:rPr>
        <w:softHyphen/>
        <w:t>ем аналоговых приборов и датчиков физических величин; сравнивать результаты измерений с учётом заданной абсо</w:t>
      </w:r>
      <w:r w:rsidRPr="00317D5B">
        <w:rPr>
          <w:color w:val="000000"/>
          <w:sz w:val="24"/>
          <w:szCs w:val="24"/>
          <w:lang w:eastAsia="ru-RU" w:bidi="ru-RU"/>
        </w:rPr>
        <w:softHyphen/>
        <w:t>лютной погрешности;</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—проводить исследование зависимости одной физической ве</w:t>
      </w:r>
      <w:r w:rsidRPr="00317D5B">
        <w:rPr>
          <w:color w:val="000000"/>
          <w:sz w:val="24"/>
          <w:szCs w:val="24"/>
          <w:lang w:eastAsia="ru-RU" w:bidi="ru-RU"/>
        </w:rPr>
        <w:softHyphen/>
        <w:t>личины от другой с использованием прямых измерений (за</w:t>
      </w:r>
      <w:r w:rsidRPr="00317D5B">
        <w:rPr>
          <w:color w:val="000000"/>
          <w:sz w:val="24"/>
          <w:szCs w:val="24"/>
          <w:lang w:eastAsia="ru-RU" w:bidi="ru-RU"/>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sidRPr="00317D5B">
        <w:rPr>
          <w:color w:val="000000"/>
          <w:sz w:val="24"/>
          <w:szCs w:val="24"/>
          <w:lang w:eastAsia="ru-RU" w:bidi="ru-RU"/>
        </w:rPr>
        <w:softHyphen/>
        <w:t>жения на проводнике; исследование последовательного и па</w:t>
      </w:r>
      <w:r w:rsidRPr="00317D5B">
        <w:rPr>
          <w:color w:val="000000"/>
          <w:sz w:val="24"/>
          <w:szCs w:val="24"/>
          <w:lang w:eastAsia="ru-RU" w:bidi="ru-RU"/>
        </w:rPr>
        <w:softHyphen/>
        <w:t>раллельного соединений проводников): планировать исследо</w:t>
      </w:r>
      <w:r w:rsidRPr="00317D5B">
        <w:rPr>
          <w:color w:val="000000"/>
          <w:sz w:val="24"/>
          <w:szCs w:val="24"/>
          <w:lang w:eastAsia="ru-RU" w:bidi="ru-RU"/>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317D5B">
        <w:rPr>
          <w:color w:val="000000"/>
          <w:sz w:val="24"/>
          <w:szCs w:val="24"/>
          <w:lang w:eastAsia="ru-RU" w:bidi="ru-RU"/>
        </w:rPr>
        <w:softHyphen/>
        <w:t>зультатам исследования;</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—проводить косвенные измерения физических величин (удель</w:t>
      </w:r>
      <w:r w:rsidRPr="00317D5B">
        <w:rPr>
          <w:color w:val="000000"/>
          <w:sz w:val="24"/>
          <w:szCs w:val="24"/>
          <w:lang w:eastAsia="ru-RU" w:bidi="ru-RU"/>
        </w:rPr>
        <w:softHyphen/>
        <w:t>ная теплоёмкость вещества, сопротивление проводника, ра</w:t>
      </w:r>
      <w:r w:rsidRPr="00317D5B">
        <w:rPr>
          <w:color w:val="000000"/>
          <w:sz w:val="24"/>
          <w:szCs w:val="24"/>
          <w:lang w:eastAsia="ru-RU" w:bidi="ru-RU"/>
        </w:rPr>
        <w:softHyphen/>
        <w:t>бота и мощность электрического тока): планировать измере</w:t>
      </w:r>
      <w:r w:rsidRPr="00317D5B">
        <w:rPr>
          <w:color w:val="000000"/>
          <w:sz w:val="24"/>
          <w:szCs w:val="24"/>
          <w:lang w:eastAsia="ru-RU" w:bidi="ru-RU"/>
        </w:rPr>
        <w:softHyphen/>
        <w:t>ния, собирать экспериментальную установку, следуя предло</w:t>
      </w:r>
      <w:r w:rsidRPr="00317D5B">
        <w:rPr>
          <w:color w:val="000000"/>
          <w:sz w:val="24"/>
          <w:szCs w:val="24"/>
          <w:lang w:eastAsia="ru-RU" w:bidi="ru-RU"/>
        </w:rPr>
        <w:softHyphen/>
        <w:t>женной инструкции, и вычислять значение величины;</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—соблюдать правила техники безопасности при работе с лабо</w:t>
      </w:r>
      <w:r w:rsidRPr="00317D5B">
        <w:rPr>
          <w:color w:val="000000"/>
          <w:sz w:val="24"/>
          <w:szCs w:val="24"/>
          <w:lang w:eastAsia="ru-RU" w:bidi="ru-RU"/>
        </w:rPr>
        <w:softHyphen/>
        <w:t>раторным оборудованием;</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—характеризовать принципы действия изученных приборов и технических устройств с опорой на их описания (в том чис</w:t>
      </w:r>
      <w:r w:rsidRPr="00317D5B">
        <w:rPr>
          <w:color w:val="000000"/>
          <w:sz w:val="24"/>
          <w:szCs w:val="24"/>
          <w:lang w:eastAsia="ru-RU" w:bidi="ru-RU"/>
        </w:rPr>
        <w:softHyphen/>
        <w:t>ле: система отопления домов, гигрометр, паровая турбина, амперметр, вольтметр, счётчик электрической энергии, элек</w:t>
      </w:r>
      <w:r w:rsidRPr="00317D5B">
        <w:rPr>
          <w:color w:val="000000"/>
          <w:sz w:val="24"/>
          <w:szCs w:val="24"/>
          <w:lang w:eastAsia="ru-RU" w:bidi="ru-RU"/>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—распознавать простые технические устройства и измеритель</w:t>
      </w:r>
      <w:r w:rsidRPr="00317D5B">
        <w:rPr>
          <w:color w:val="000000"/>
          <w:sz w:val="24"/>
          <w:szCs w:val="24"/>
          <w:lang w:eastAsia="ru-RU" w:bidi="ru-RU"/>
        </w:rPr>
        <w:softHyphen/>
        <w:t>ные приборы по схемам и схематичным рисункам (жидкост</w:t>
      </w:r>
      <w:r w:rsidRPr="00317D5B">
        <w:rPr>
          <w:color w:val="000000"/>
          <w:sz w:val="24"/>
          <w:szCs w:val="24"/>
          <w:lang w:eastAsia="ru-RU" w:bidi="ru-RU"/>
        </w:rPr>
        <w:softHyphen/>
        <w:t>ный термометр, термос, психрометр, гигрометр, двигатель внутреннего сгорания, электроскоп, реостат); составлять схе</w:t>
      </w:r>
      <w:r w:rsidRPr="00317D5B">
        <w:rPr>
          <w:color w:val="000000"/>
          <w:sz w:val="24"/>
          <w:szCs w:val="24"/>
          <w:lang w:eastAsia="ru-RU" w:bidi="ru-RU"/>
        </w:rPr>
        <w:softHyphen/>
        <w:t>мы электрических цепей с последовательным и параллель</w:t>
      </w:r>
      <w:r w:rsidRPr="00317D5B">
        <w:rPr>
          <w:color w:val="000000"/>
          <w:sz w:val="24"/>
          <w:szCs w:val="24"/>
          <w:lang w:eastAsia="ru-RU" w:bidi="ru-RU"/>
        </w:rPr>
        <w:softHyphen/>
        <w:t>ным соединением элементов, различая условные обозначения элементов электрических цепей;</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—приводить примеры/находить информацию о примерах прак</w:t>
      </w:r>
      <w:r w:rsidRPr="00317D5B">
        <w:rPr>
          <w:color w:val="000000"/>
          <w:sz w:val="24"/>
          <w:szCs w:val="24"/>
          <w:lang w:eastAsia="ru-RU" w:bidi="ru-RU"/>
        </w:rPr>
        <w:softHyphen/>
        <w:t>тического использования физических знаний в повседневной жизни для обеспечения безопасности при обращении с прибо</w:t>
      </w:r>
      <w:r w:rsidRPr="00317D5B">
        <w:rPr>
          <w:color w:val="000000"/>
          <w:sz w:val="24"/>
          <w:szCs w:val="24"/>
          <w:lang w:eastAsia="ru-RU" w:bidi="ru-RU"/>
        </w:rPr>
        <w:softHyphen/>
        <w:t>рами и техническими устройствами, сохранения здоровья и соблюдения норм экологического поведения в окружающей среде;</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—осуществлять поиск информации физического содержания в сети Интернет, на основе имеющихся знаний и путём срав</w:t>
      </w:r>
      <w:r w:rsidRPr="00317D5B">
        <w:rPr>
          <w:color w:val="000000"/>
          <w:sz w:val="24"/>
          <w:szCs w:val="24"/>
          <w:lang w:eastAsia="ru-RU" w:bidi="ru-RU"/>
        </w:rPr>
        <w:softHyphen/>
        <w:t>нения дополнительных источников выделять информацию, которая является противоречивой или может быть недосто</w:t>
      </w:r>
      <w:r w:rsidRPr="00317D5B">
        <w:rPr>
          <w:color w:val="000000"/>
          <w:sz w:val="24"/>
          <w:szCs w:val="24"/>
          <w:lang w:eastAsia="ru-RU" w:bidi="ru-RU"/>
        </w:rPr>
        <w:softHyphen/>
        <w:t>верной;</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—использовать при выполнении учебных заданий научно-по</w:t>
      </w:r>
      <w:r w:rsidRPr="00317D5B">
        <w:rPr>
          <w:color w:val="000000"/>
          <w:sz w:val="24"/>
          <w:szCs w:val="24"/>
          <w:lang w:eastAsia="ru-RU" w:bidi="ru-RU"/>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—создавать собственные письменные и краткие устные сообще</w:t>
      </w:r>
      <w:r w:rsidRPr="00317D5B">
        <w:rPr>
          <w:color w:val="000000"/>
          <w:sz w:val="24"/>
          <w:szCs w:val="24"/>
          <w:lang w:eastAsia="ru-RU" w:bidi="ru-RU"/>
        </w:rPr>
        <w:softHyphen/>
        <w:t>ния, обобщая информацию из нескольких источников физи</w:t>
      </w:r>
      <w:r w:rsidRPr="00317D5B">
        <w:rPr>
          <w:color w:val="000000"/>
          <w:sz w:val="24"/>
          <w:szCs w:val="24"/>
          <w:lang w:eastAsia="ru-RU" w:bidi="ru-RU"/>
        </w:rPr>
        <w:softHyphen/>
        <w:t>ческого содержания, в том числе публично представлять ре</w:t>
      </w:r>
      <w:r w:rsidRPr="00317D5B">
        <w:rPr>
          <w:color w:val="000000"/>
          <w:sz w:val="24"/>
          <w:szCs w:val="24"/>
          <w:lang w:eastAsia="ru-RU" w:bidi="ru-RU"/>
        </w:rPr>
        <w:softHyphen/>
        <w:t>зультаты проектной или исследовательской деятельности; при этом грамотно использовать изученный понятийный ап</w:t>
      </w:r>
      <w:r w:rsidRPr="00317D5B">
        <w:rPr>
          <w:color w:val="000000"/>
          <w:sz w:val="24"/>
          <w:szCs w:val="24"/>
          <w:lang w:eastAsia="ru-RU" w:bidi="ru-RU"/>
        </w:rPr>
        <w:softHyphen/>
        <w:t>парат курса физики, сопровождать выступление презента</w:t>
      </w:r>
      <w:r w:rsidRPr="00317D5B">
        <w:rPr>
          <w:color w:val="000000"/>
          <w:sz w:val="24"/>
          <w:szCs w:val="24"/>
          <w:lang w:eastAsia="ru-RU" w:bidi="ru-RU"/>
        </w:rPr>
        <w:softHyphen/>
        <w:t>цией;</w:t>
      </w:r>
    </w:p>
    <w:p w:rsidR="00812888" w:rsidRPr="00317D5B" w:rsidRDefault="00812888" w:rsidP="00C45EBD">
      <w:pPr>
        <w:pStyle w:val="13"/>
        <w:spacing w:line="259" w:lineRule="auto"/>
        <w:ind w:firstLine="284"/>
        <w:jc w:val="both"/>
        <w:rPr>
          <w:sz w:val="24"/>
          <w:szCs w:val="24"/>
        </w:rPr>
      </w:pPr>
      <w:r w:rsidRPr="00317D5B">
        <w:rPr>
          <w:color w:val="000000"/>
          <w:sz w:val="24"/>
          <w:szCs w:val="24"/>
          <w:lang w:eastAsia="ru-RU" w:bidi="ru-RU"/>
        </w:rPr>
        <w:t>—при выполнении учебных проектов и исследований физиче</w:t>
      </w:r>
      <w:r w:rsidRPr="00317D5B">
        <w:rPr>
          <w:color w:val="000000"/>
          <w:sz w:val="24"/>
          <w:szCs w:val="24"/>
          <w:lang w:eastAsia="ru-RU" w:bidi="ru-RU"/>
        </w:rPr>
        <w:softHyphen/>
        <w:t>ских процессов распределять обязанности в группе в соответ</w:t>
      </w:r>
      <w:r w:rsidRPr="00317D5B">
        <w:rPr>
          <w:color w:val="000000"/>
          <w:sz w:val="24"/>
          <w:szCs w:val="24"/>
          <w:lang w:eastAsia="ru-RU" w:bidi="ru-RU"/>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317D5B">
        <w:rPr>
          <w:color w:val="000000"/>
          <w:sz w:val="24"/>
          <w:szCs w:val="24"/>
          <w:lang w:eastAsia="ru-RU" w:bidi="ru-RU"/>
        </w:rPr>
        <w:softHyphen/>
        <w:t>муникативное взаимодействие, проявляя готовность разре</w:t>
      </w:r>
      <w:r w:rsidRPr="00317D5B">
        <w:rPr>
          <w:color w:val="000000"/>
          <w:sz w:val="24"/>
          <w:szCs w:val="24"/>
          <w:lang w:eastAsia="ru-RU" w:bidi="ru-RU"/>
        </w:rPr>
        <w:softHyphen/>
        <w:t>шать конфликты.</w:t>
      </w:r>
    </w:p>
    <w:p w:rsidR="00812888" w:rsidRPr="00317D5B" w:rsidRDefault="00812888" w:rsidP="00C45EBD">
      <w:pPr>
        <w:pStyle w:val="32"/>
        <w:keepNext/>
        <w:keepLines/>
        <w:numPr>
          <w:ilvl w:val="0"/>
          <w:numId w:val="296"/>
        </w:numPr>
        <w:tabs>
          <w:tab w:val="left" w:pos="241"/>
        </w:tabs>
        <w:spacing w:after="40"/>
        <w:ind w:firstLine="284"/>
        <w:jc w:val="both"/>
        <w:rPr>
          <w:rFonts w:ascii="Times New Roman" w:hAnsi="Times New Roman" w:cs="Times New Roman"/>
          <w:sz w:val="24"/>
          <w:szCs w:val="24"/>
        </w:rPr>
      </w:pPr>
      <w:r w:rsidRPr="00317D5B">
        <w:rPr>
          <w:rFonts w:ascii="Times New Roman" w:hAnsi="Times New Roman" w:cs="Times New Roman"/>
          <w:color w:val="000000"/>
          <w:sz w:val="24"/>
          <w:szCs w:val="24"/>
          <w:lang w:eastAsia="ru-RU" w:bidi="ru-RU"/>
        </w:rPr>
        <w:t>класс</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Предметные результаты на базовом уровне должны отражать сформированность у обучающихся умений:</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—использовать понятия: система отсчёта, материальная точка, траектория, относительность механического движения, де</w:t>
      </w:r>
      <w:r w:rsidRPr="00317D5B">
        <w:rPr>
          <w:color w:val="000000"/>
          <w:sz w:val="24"/>
          <w:szCs w:val="24"/>
          <w:lang w:eastAsia="ru-RU" w:bidi="ru-RU"/>
        </w:rPr>
        <w:softHyphen/>
        <w:t>формация (упругая, пластическая), трение, центростреми</w:t>
      </w:r>
      <w:r w:rsidRPr="00317D5B">
        <w:rPr>
          <w:color w:val="000000"/>
          <w:sz w:val="24"/>
          <w:szCs w:val="24"/>
          <w:lang w:eastAsia="ru-RU" w:bidi="ru-RU"/>
        </w:rPr>
        <w:softHyphen/>
        <w:t>тельное ускорение, невесомость и перегрузки; центр тяже</w:t>
      </w:r>
      <w:r w:rsidRPr="00317D5B">
        <w:rPr>
          <w:color w:val="000000"/>
          <w:sz w:val="24"/>
          <w:szCs w:val="24"/>
          <w:lang w:eastAsia="ru-RU" w:bidi="ru-RU"/>
        </w:rPr>
        <w:softHyphen/>
        <w:t>сти; абсолютно твёрдое тело, центр тяжести твёрдого тела, равновесие; механические колебания и волны, звук, инфраз</w:t>
      </w:r>
      <w:r w:rsidRPr="00317D5B">
        <w:rPr>
          <w:color w:val="000000"/>
          <w:sz w:val="24"/>
          <w:szCs w:val="24"/>
          <w:lang w:eastAsia="ru-RU" w:bidi="ru-RU"/>
        </w:rPr>
        <w:softHyphen/>
        <w:t>вук и ультразвук; электромагнитные волны, шкала электро</w:t>
      </w:r>
      <w:r w:rsidRPr="00317D5B">
        <w:rPr>
          <w:color w:val="000000"/>
          <w:sz w:val="24"/>
          <w:szCs w:val="24"/>
          <w:lang w:eastAsia="ru-RU" w:bidi="ru-RU"/>
        </w:rPr>
        <w:softHyphen/>
        <w:t>магнитных волн, свет, близорукость и дальнозоркость, спек</w:t>
      </w:r>
      <w:r w:rsidRPr="00317D5B">
        <w:rPr>
          <w:color w:val="000000"/>
          <w:sz w:val="24"/>
          <w:szCs w:val="24"/>
          <w:lang w:eastAsia="ru-RU" w:bidi="ru-RU"/>
        </w:rPr>
        <w:softHyphen/>
        <w:t>тры испускания и поглощения; альфа-, бета- и гамма-излуче</w:t>
      </w:r>
      <w:r w:rsidRPr="00317D5B">
        <w:rPr>
          <w:color w:val="000000"/>
          <w:sz w:val="24"/>
          <w:szCs w:val="24"/>
          <w:lang w:eastAsia="ru-RU" w:bidi="ru-RU"/>
        </w:rPr>
        <w:softHyphen/>
        <w:t>ния, изотопы, ядерная энергетика;</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—различать явления (равномерное и неравномерное прямоли</w:t>
      </w:r>
      <w:r w:rsidRPr="00317D5B">
        <w:rPr>
          <w:color w:val="000000"/>
          <w:sz w:val="24"/>
          <w:szCs w:val="24"/>
          <w:lang w:eastAsia="ru-RU" w:bidi="ru-RU"/>
        </w:rPr>
        <w:softHyphen/>
        <w:t>нейное движение, равноускоренное прямолинейное движе</w:t>
      </w:r>
      <w:r w:rsidRPr="00317D5B">
        <w:rPr>
          <w:color w:val="000000"/>
          <w:sz w:val="24"/>
          <w:szCs w:val="24"/>
          <w:lang w:eastAsia="ru-RU" w:bidi="ru-RU"/>
        </w:rPr>
        <w:softHyphen/>
        <w:t>ние, свободное падение тел, равномерное движение по окруж</w:t>
      </w:r>
      <w:r w:rsidRPr="00317D5B">
        <w:rPr>
          <w:color w:val="000000"/>
          <w:sz w:val="24"/>
          <w:szCs w:val="24"/>
          <w:lang w:eastAsia="ru-RU" w:bidi="ru-RU"/>
        </w:rPr>
        <w:softHyphen/>
        <w:t>ности, взаимодействие тел, реактивное движение, колеба</w:t>
      </w:r>
      <w:r w:rsidRPr="00317D5B">
        <w:rPr>
          <w:color w:val="000000"/>
          <w:sz w:val="24"/>
          <w:szCs w:val="24"/>
          <w:lang w:eastAsia="ru-RU" w:bidi="ru-RU"/>
        </w:rPr>
        <w:softHyphen/>
        <w:t>тельное движение (затухающие и вынужденные колебания), резонанс, волновое движение, отражение звука, прямолиней</w:t>
      </w:r>
      <w:r w:rsidRPr="00317D5B">
        <w:rPr>
          <w:color w:val="000000"/>
          <w:sz w:val="24"/>
          <w:szCs w:val="24"/>
          <w:lang w:eastAsia="ru-RU" w:bidi="ru-RU"/>
        </w:rPr>
        <w:softHyphen/>
        <w:t>ное распространение, отражение и преломление света, пол</w:t>
      </w:r>
      <w:r w:rsidRPr="00317D5B">
        <w:rPr>
          <w:color w:val="000000"/>
          <w:sz w:val="24"/>
          <w:szCs w:val="24"/>
          <w:lang w:eastAsia="ru-RU" w:bidi="ru-RU"/>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sidRPr="00317D5B">
        <w:rPr>
          <w:color w:val="000000"/>
          <w:sz w:val="24"/>
          <w:szCs w:val="24"/>
          <w:lang w:eastAsia="ru-RU" w:bidi="ru-RU"/>
        </w:rPr>
        <w:softHyphen/>
        <w:t>ление;</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—распознавать проявление изученных физических явлений в окружающем мире (в том числе физические явления в при</w:t>
      </w:r>
      <w:r w:rsidRPr="00317D5B">
        <w:rPr>
          <w:color w:val="000000"/>
          <w:sz w:val="24"/>
          <w:szCs w:val="24"/>
          <w:lang w:eastAsia="ru-RU" w:bidi="ru-RU"/>
        </w:rPr>
        <w:softHyphen/>
        <w:t>роде: приливы и отливы, движение планет Солнечной систе</w:t>
      </w:r>
      <w:r w:rsidRPr="00317D5B">
        <w:rPr>
          <w:color w:val="000000"/>
          <w:sz w:val="24"/>
          <w:szCs w:val="24"/>
          <w:lang w:eastAsia="ru-RU" w:bidi="ru-RU"/>
        </w:rPr>
        <w:softHyphen/>
        <w:t>мы, реактивное движение живых организмов, восприятие звуков животными, землетрясение, сейсмические волны, цу</w:t>
      </w:r>
      <w:r w:rsidRPr="00317D5B">
        <w:rPr>
          <w:color w:val="000000"/>
          <w:sz w:val="24"/>
          <w:szCs w:val="24"/>
          <w:lang w:eastAsia="ru-RU" w:bidi="ru-RU"/>
        </w:rPr>
        <w:softHyphen/>
        <w:t>нами, эхо, цвета тел, оптические явления в природе, биоло</w:t>
      </w:r>
      <w:r w:rsidRPr="00317D5B">
        <w:rPr>
          <w:color w:val="000000"/>
          <w:sz w:val="24"/>
          <w:szCs w:val="24"/>
          <w:lang w:eastAsia="ru-RU" w:bidi="ru-RU"/>
        </w:rPr>
        <w:softHyphen/>
        <w:t>гическое действие видимого, ультрафиолетового и рент</w:t>
      </w:r>
      <w:r w:rsidRPr="00317D5B">
        <w:rPr>
          <w:color w:val="000000"/>
          <w:sz w:val="24"/>
          <w:szCs w:val="24"/>
          <w:lang w:eastAsia="ru-RU" w:bidi="ru-RU"/>
        </w:rPr>
        <w:softHyphen/>
        <w:t>геновского излучений; естественный радиоактивный фон, космические лучи, радиоактивное излучение природных ми</w:t>
      </w:r>
      <w:r w:rsidRPr="00317D5B">
        <w:rPr>
          <w:color w:val="000000"/>
          <w:sz w:val="24"/>
          <w:szCs w:val="24"/>
          <w:lang w:eastAsia="ru-RU" w:bidi="ru-RU"/>
        </w:rPr>
        <w:softHyphen/>
        <w:t>нералов; действие радиоактивных излучений на организм че</w:t>
      </w:r>
      <w:r w:rsidRPr="00317D5B">
        <w:rPr>
          <w:color w:val="000000"/>
          <w:sz w:val="24"/>
          <w:szCs w:val="24"/>
          <w:lang w:eastAsia="ru-RU" w:bidi="ru-RU"/>
        </w:rPr>
        <w:softHyphen/>
        <w:t>ловека), при этом переводить практическую задачу в учеб</w:t>
      </w:r>
      <w:r w:rsidRPr="00317D5B">
        <w:rPr>
          <w:color w:val="000000"/>
          <w:sz w:val="24"/>
          <w:szCs w:val="24"/>
          <w:lang w:eastAsia="ru-RU" w:bidi="ru-RU"/>
        </w:rPr>
        <w:softHyphen/>
        <w:t>ную, выделять существенные свойства/признаки физиче</w:t>
      </w:r>
      <w:r w:rsidRPr="00317D5B">
        <w:rPr>
          <w:color w:val="000000"/>
          <w:sz w:val="24"/>
          <w:szCs w:val="24"/>
          <w:lang w:eastAsia="ru-RU" w:bidi="ru-RU"/>
        </w:rPr>
        <w:softHyphen/>
        <w:t>ских явлений;</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—описывать изученные свойства тел и физические явления, ис</w:t>
      </w:r>
      <w:r w:rsidRPr="00317D5B">
        <w:rPr>
          <w:color w:val="000000"/>
          <w:sz w:val="24"/>
          <w:szCs w:val="24"/>
          <w:lang w:eastAsia="ru-RU" w:bidi="ru-RU"/>
        </w:rPr>
        <w:softHyphen/>
        <w:t>пользуя физические величины (средняя и мгновенная ско</w:t>
      </w:r>
      <w:r w:rsidRPr="00317D5B">
        <w:rPr>
          <w:color w:val="000000"/>
          <w:sz w:val="24"/>
          <w:szCs w:val="24"/>
          <w:lang w:eastAsia="ru-RU" w:bidi="ru-RU"/>
        </w:rPr>
        <w:softHyphen/>
        <w:t>рость тела при неравномерном движении, ускорение, переме</w:t>
      </w:r>
      <w:r w:rsidRPr="00317D5B">
        <w:rPr>
          <w:color w:val="000000"/>
          <w:sz w:val="24"/>
          <w:szCs w:val="24"/>
          <w:lang w:eastAsia="ru-RU" w:bidi="ru-RU"/>
        </w:rPr>
        <w:softHyphen/>
        <w:t>щение, путь, угловая скорость, сила трения, сила упругости, сила тяжести, ускорение свободного падения, вес тела, им</w:t>
      </w:r>
      <w:r w:rsidRPr="00317D5B">
        <w:rPr>
          <w:color w:val="000000"/>
          <w:sz w:val="24"/>
          <w:szCs w:val="24"/>
          <w:lang w:eastAsia="ru-RU" w:bidi="ru-RU"/>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317D5B">
        <w:rPr>
          <w:color w:val="000000"/>
          <w:sz w:val="24"/>
          <w:szCs w:val="24"/>
          <w:lang w:eastAsia="ru-RU" w:bidi="ru-RU"/>
        </w:rPr>
        <w:softHyphen/>
        <w:t>ская энергия, полная механическая энергия, период и частота колебаний, длина волны, громкость звука и высота тона, ско</w:t>
      </w:r>
      <w:r w:rsidRPr="00317D5B">
        <w:rPr>
          <w:color w:val="000000"/>
          <w:sz w:val="24"/>
          <w:szCs w:val="24"/>
          <w:lang w:eastAsia="ru-RU" w:bidi="ru-RU"/>
        </w:rPr>
        <w:softHyphen/>
        <w:t>рость света, показатель преломления среды); при описании правильно трактовать физический смысл используемых вели</w:t>
      </w:r>
      <w:r w:rsidRPr="00317D5B">
        <w:rPr>
          <w:color w:val="000000"/>
          <w:sz w:val="24"/>
          <w:szCs w:val="24"/>
          <w:lang w:eastAsia="ru-RU" w:bidi="ru-RU"/>
        </w:rPr>
        <w:softHyphen/>
        <w:t>чин, обозначения и единицы физических величин, находить формулы, связывающие данную физическую величину с дру</w:t>
      </w:r>
      <w:r w:rsidRPr="00317D5B">
        <w:rPr>
          <w:color w:val="000000"/>
          <w:sz w:val="24"/>
          <w:szCs w:val="24"/>
          <w:lang w:eastAsia="ru-RU" w:bidi="ru-RU"/>
        </w:rPr>
        <w:softHyphen/>
        <w:t>гими величинами, строить графики изученных зависимостей физических величин;</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—характеризовать свойства тел, физические явления и процес</w:t>
      </w:r>
      <w:r w:rsidRPr="00317D5B">
        <w:rPr>
          <w:color w:val="000000"/>
          <w:sz w:val="24"/>
          <w:szCs w:val="24"/>
          <w:lang w:eastAsia="ru-RU" w:bidi="ru-RU"/>
        </w:rPr>
        <w:softHyphen/>
        <w:t>сы, используя закон сохранения энергии, закон всемирного тяготения, принцип суперпозиции сил, принцип относитель</w:t>
      </w:r>
      <w:r w:rsidRPr="00317D5B">
        <w:rPr>
          <w:color w:val="000000"/>
          <w:sz w:val="24"/>
          <w:szCs w:val="24"/>
          <w:lang w:eastAsia="ru-RU" w:bidi="ru-RU"/>
        </w:rPr>
        <w:softHyphen/>
        <w:t>ности Галилея, законы Ньютона, закон сохранения импуль</w:t>
      </w:r>
      <w:r w:rsidRPr="00317D5B">
        <w:rPr>
          <w:color w:val="000000"/>
          <w:sz w:val="24"/>
          <w:szCs w:val="24"/>
          <w:lang w:eastAsia="ru-RU" w:bidi="ru-RU"/>
        </w:rPr>
        <w:softHyphen/>
        <w:t>са, законы отражения и преломления света, законы сохране</w:t>
      </w:r>
      <w:r w:rsidRPr="00317D5B">
        <w:rPr>
          <w:color w:val="000000"/>
          <w:sz w:val="24"/>
          <w:szCs w:val="24"/>
          <w:lang w:eastAsia="ru-RU" w:bidi="ru-RU"/>
        </w:rPr>
        <w:softHyphen/>
        <w:t>ния зарядового и массового чисел при ядерных реакциях; при этом давать словесную формулировку закона и записы</w:t>
      </w:r>
      <w:r w:rsidRPr="00317D5B">
        <w:rPr>
          <w:color w:val="000000"/>
          <w:sz w:val="24"/>
          <w:szCs w:val="24"/>
          <w:lang w:eastAsia="ru-RU" w:bidi="ru-RU"/>
        </w:rPr>
        <w:softHyphen/>
        <w:t>вать его математическое выражение;</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—объяснять физические процессы и свойства тел, в том числе и в контексте ситуаций практико-ориентированного характе</w:t>
      </w:r>
      <w:r w:rsidRPr="00317D5B">
        <w:rPr>
          <w:color w:val="000000"/>
          <w:sz w:val="24"/>
          <w:szCs w:val="24"/>
          <w:lang w:eastAsia="ru-RU" w:bidi="ru-RU"/>
        </w:rPr>
        <w:softHyphen/>
        <w:t>ра: выявлять причинно-следственные связи, строить объяс</w:t>
      </w:r>
      <w:r w:rsidRPr="00317D5B">
        <w:rPr>
          <w:color w:val="000000"/>
          <w:sz w:val="24"/>
          <w:szCs w:val="24"/>
          <w:lang w:eastAsia="ru-RU" w:bidi="ru-RU"/>
        </w:rPr>
        <w:softHyphen/>
        <w:t>нение из 2—3 логических шагов с опорой на 2—3 изученных свойства физических явлений, физических законов или зако</w:t>
      </w:r>
      <w:r w:rsidRPr="00317D5B">
        <w:rPr>
          <w:color w:val="000000"/>
          <w:sz w:val="24"/>
          <w:szCs w:val="24"/>
          <w:lang w:eastAsia="ru-RU" w:bidi="ru-RU"/>
        </w:rPr>
        <w:softHyphen/>
        <w:t>номерностей;</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317D5B">
        <w:rPr>
          <w:color w:val="000000"/>
          <w:sz w:val="24"/>
          <w:szCs w:val="24"/>
          <w:lang w:eastAsia="ru-RU" w:bidi="ru-RU"/>
        </w:rPr>
        <w:softHyphen/>
        <w:t>писывать краткое условие, выявлять недостающие или избы</w:t>
      </w:r>
      <w:r w:rsidRPr="00317D5B">
        <w:rPr>
          <w:color w:val="000000"/>
          <w:sz w:val="24"/>
          <w:szCs w:val="24"/>
          <w:lang w:eastAsia="ru-RU" w:bidi="ru-RU"/>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—распознавать проблемы, которые можно решить при помощи физических методов; используя описание исследования, вы</w:t>
      </w:r>
      <w:r w:rsidRPr="00317D5B">
        <w:rPr>
          <w:color w:val="000000"/>
          <w:sz w:val="24"/>
          <w:szCs w:val="24"/>
          <w:lang w:eastAsia="ru-RU" w:bidi="ru-RU"/>
        </w:rPr>
        <w:softHyphen/>
        <w:t>делять проверяемое предположение, оценивать правильность порядка проведения исследования, делать выводы, интерпре</w:t>
      </w:r>
      <w:r w:rsidRPr="00317D5B">
        <w:rPr>
          <w:color w:val="000000"/>
          <w:sz w:val="24"/>
          <w:szCs w:val="24"/>
          <w:lang w:eastAsia="ru-RU" w:bidi="ru-RU"/>
        </w:rPr>
        <w:softHyphen/>
        <w:t>тировать результаты наблюдений и опытов;</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пружинного маятника от массы груза и жёсткости пружины и независимость от амплитуды малых колебаний; прямоли</w:t>
      </w:r>
      <w:r w:rsidRPr="00317D5B">
        <w:rPr>
          <w:color w:val="000000"/>
          <w:sz w:val="24"/>
          <w:szCs w:val="24"/>
          <w:lang w:eastAsia="ru-RU" w:bidi="ru-RU"/>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317D5B">
        <w:rPr>
          <w:color w:val="000000"/>
          <w:sz w:val="24"/>
          <w:szCs w:val="24"/>
          <w:lang w:eastAsia="ru-RU" w:bidi="ru-RU"/>
        </w:rPr>
        <w:softHyphen/>
        <w:t>блюдение сплошных и линейчатых спектров излучения): са</w:t>
      </w:r>
      <w:r w:rsidRPr="00317D5B">
        <w:rPr>
          <w:color w:val="000000"/>
          <w:sz w:val="24"/>
          <w:szCs w:val="24"/>
          <w:lang w:eastAsia="ru-RU" w:bidi="ru-RU"/>
        </w:rPr>
        <w:softHyphen/>
        <w:t>мостоятельно собирать установку из избыточного набора обо</w:t>
      </w:r>
      <w:r w:rsidRPr="00317D5B">
        <w:rPr>
          <w:color w:val="000000"/>
          <w:sz w:val="24"/>
          <w:szCs w:val="24"/>
          <w:lang w:eastAsia="ru-RU" w:bidi="ru-RU"/>
        </w:rPr>
        <w:softHyphen/>
        <w:t>рудования; описывать ход опыта и его результаты, формули</w:t>
      </w:r>
      <w:r w:rsidRPr="00317D5B">
        <w:rPr>
          <w:color w:val="000000"/>
          <w:sz w:val="24"/>
          <w:szCs w:val="24"/>
          <w:lang w:eastAsia="ru-RU" w:bidi="ru-RU"/>
        </w:rPr>
        <w:softHyphen/>
        <w:t>ровать выводы;</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317D5B">
        <w:rPr>
          <w:color w:val="000000"/>
          <w:sz w:val="24"/>
          <w:szCs w:val="24"/>
          <w:lang w:eastAsia="ru-RU" w:bidi="ru-RU"/>
        </w:rPr>
        <w:softHyphen/>
        <w:t>рости; периода колебаний математического маятника от дли</w:t>
      </w:r>
      <w:r w:rsidRPr="00317D5B">
        <w:rPr>
          <w:color w:val="000000"/>
          <w:sz w:val="24"/>
          <w:szCs w:val="24"/>
          <w:lang w:eastAsia="ru-RU" w:bidi="ru-RU"/>
        </w:rPr>
        <w:softHyphen/>
        <w:t>ны нити; зависимости угла отражения света от угла падения и угла преломления от угла падения): планировать исследо</w:t>
      </w:r>
      <w:r w:rsidRPr="00317D5B">
        <w:rPr>
          <w:color w:val="000000"/>
          <w:sz w:val="24"/>
          <w:szCs w:val="24"/>
          <w:lang w:eastAsia="ru-RU" w:bidi="ru-RU"/>
        </w:rPr>
        <w:softHyphen/>
        <w:t>вание, самостоятельно собирать установку, фиксировать ре</w:t>
      </w:r>
      <w:r w:rsidRPr="00317D5B">
        <w:rPr>
          <w:color w:val="000000"/>
          <w:sz w:val="24"/>
          <w:szCs w:val="24"/>
          <w:lang w:eastAsia="ru-RU" w:bidi="ru-RU"/>
        </w:rPr>
        <w:softHyphen/>
        <w:t>зультаты полученной зависимости физических величин с учётом заданной погрешности измерений в виде таблиц и гра</w:t>
      </w:r>
      <w:r w:rsidRPr="00317D5B">
        <w:rPr>
          <w:color w:val="000000"/>
          <w:sz w:val="24"/>
          <w:szCs w:val="24"/>
          <w:lang w:eastAsia="ru-RU" w:bidi="ru-RU"/>
        </w:rPr>
        <w:softHyphen/>
        <w:t>фиков, делать выводы по результатам исследования;</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—проводить косвенные измерения физических величин (сред</w:t>
      </w:r>
      <w:r w:rsidRPr="00317D5B">
        <w:rPr>
          <w:color w:val="000000"/>
          <w:sz w:val="24"/>
          <w:szCs w:val="24"/>
          <w:lang w:eastAsia="ru-RU" w:bidi="ru-RU"/>
        </w:rPr>
        <w:softHyphen/>
        <w:t>няя скорость и ускорение тела при равноускоренном дви</w:t>
      </w:r>
      <w:r w:rsidRPr="00317D5B">
        <w:rPr>
          <w:color w:val="000000"/>
          <w:sz w:val="24"/>
          <w:szCs w:val="24"/>
          <w:lang w:eastAsia="ru-RU" w:bidi="ru-RU"/>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317D5B">
        <w:rPr>
          <w:color w:val="000000"/>
          <w:sz w:val="24"/>
          <w:szCs w:val="24"/>
          <w:lang w:eastAsia="ru-RU" w:bidi="ru-RU"/>
        </w:rPr>
        <w:softHyphen/>
        <w:t>зы, радиоактивный фон): планировать измерения; собирать экспериментальную установку и выполнять измерения, сле</w:t>
      </w:r>
      <w:r w:rsidRPr="00317D5B">
        <w:rPr>
          <w:color w:val="000000"/>
          <w:sz w:val="24"/>
          <w:szCs w:val="24"/>
          <w:lang w:eastAsia="ru-RU" w:bidi="ru-RU"/>
        </w:rPr>
        <w:softHyphen/>
        <w:t>дуя предложенной инструкции; вычислять значение величи</w:t>
      </w:r>
      <w:r w:rsidRPr="00317D5B">
        <w:rPr>
          <w:color w:val="000000"/>
          <w:sz w:val="24"/>
          <w:szCs w:val="24"/>
          <w:lang w:eastAsia="ru-RU" w:bidi="ru-RU"/>
        </w:rPr>
        <w:softHyphen/>
        <w:t>ны и анализировать полученные результаты;</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—соблюдать правила техники безопасности при работе с лабо</w:t>
      </w:r>
      <w:r w:rsidRPr="00317D5B">
        <w:rPr>
          <w:color w:val="000000"/>
          <w:sz w:val="24"/>
          <w:szCs w:val="24"/>
          <w:lang w:eastAsia="ru-RU" w:bidi="ru-RU"/>
        </w:rPr>
        <w:softHyphen/>
        <w:t>раторным оборудованием;</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—различать основные признаки изученных физических моде</w:t>
      </w:r>
      <w:r w:rsidRPr="00317D5B">
        <w:rPr>
          <w:color w:val="000000"/>
          <w:sz w:val="24"/>
          <w:szCs w:val="24"/>
          <w:lang w:eastAsia="ru-RU" w:bidi="ru-RU"/>
        </w:rPr>
        <w:softHyphen/>
        <w:t>лей: материальная точка, абсолютно твёрдое тело, точечный источник света, луч, тонкая линза, планетарная модель ато</w:t>
      </w:r>
      <w:r w:rsidRPr="00317D5B">
        <w:rPr>
          <w:color w:val="000000"/>
          <w:sz w:val="24"/>
          <w:szCs w:val="24"/>
          <w:lang w:eastAsia="ru-RU" w:bidi="ru-RU"/>
        </w:rPr>
        <w:softHyphen/>
        <w:t>ма, нуклонная модель атомного ядра;</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—характеризовать принципы действия изученных приборов и технических устройств с опорой на их описания (в том чис</w:t>
      </w:r>
      <w:r w:rsidRPr="00317D5B">
        <w:rPr>
          <w:color w:val="000000"/>
          <w:sz w:val="24"/>
          <w:szCs w:val="24"/>
          <w:lang w:eastAsia="ru-RU" w:bidi="ru-RU"/>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317D5B">
        <w:rPr>
          <w:color w:val="000000"/>
          <w:sz w:val="24"/>
          <w:szCs w:val="24"/>
          <w:lang w:eastAsia="ru-RU" w:bidi="ru-RU"/>
        </w:rPr>
        <w:softHyphen/>
        <w:t>пользуя знания о свойствах физических явлений и необходи</w:t>
      </w:r>
      <w:r w:rsidRPr="00317D5B">
        <w:rPr>
          <w:color w:val="000000"/>
          <w:sz w:val="24"/>
          <w:szCs w:val="24"/>
          <w:lang w:eastAsia="ru-RU" w:bidi="ru-RU"/>
        </w:rPr>
        <w:softHyphen/>
        <w:t>мые физические закономерности;</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—использовать схемы и схематичные рисунки изученных тех</w:t>
      </w:r>
      <w:r w:rsidRPr="00317D5B">
        <w:rPr>
          <w:color w:val="000000"/>
          <w:sz w:val="24"/>
          <w:szCs w:val="24"/>
          <w:lang w:eastAsia="ru-RU" w:bidi="ru-RU"/>
        </w:rPr>
        <w:softHyphen/>
        <w:t>нических устройств, измерительных приборов и технологи</w:t>
      </w:r>
      <w:r w:rsidRPr="00317D5B">
        <w:rPr>
          <w:color w:val="000000"/>
          <w:sz w:val="24"/>
          <w:szCs w:val="24"/>
          <w:lang w:eastAsia="ru-RU" w:bidi="ru-RU"/>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—приводить примеры/находить информацию о примерах прак</w:t>
      </w:r>
      <w:r w:rsidRPr="00317D5B">
        <w:rPr>
          <w:color w:val="000000"/>
          <w:sz w:val="24"/>
          <w:szCs w:val="24"/>
          <w:lang w:eastAsia="ru-RU" w:bidi="ru-RU"/>
        </w:rPr>
        <w:softHyphen/>
        <w:t>тического использования физических знаний в повседневной жизни для обеспечения безопасности при обращении с прибо</w:t>
      </w:r>
      <w:r w:rsidRPr="00317D5B">
        <w:rPr>
          <w:color w:val="000000"/>
          <w:sz w:val="24"/>
          <w:szCs w:val="24"/>
          <w:lang w:eastAsia="ru-RU" w:bidi="ru-RU"/>
        </w:rPr>
        <w:softHyphen/>
        <w:t>рами и техническими устройствами, сохранения здоровья и соблюдения норм экологического поведения в окружающей среде;</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—осуществлять поиск информации физического содержания в сети Интернет, самостоятельно формулируя поисковый за</w:t>
      </w:r>
      <w:r w:rsidRPr="00317D5B">
        <w:rPr>
          <w:color w:val="000000"/>
          <w:sz w:val="24"/>
          <w:szCs w:val="24"/>
          <w:lang w:eastAsia="ru-RU" w:bidi="ru-RU"/>
        </w:rPr>
        <w:softHyphen/>
        <w:t>прос, находить пути определения достоверности полученной информации на основе имеющихся знаний и дополнитель</w:t>
      </w:r>
      <w:r w:rsidRPr="00317D5B">
        <w:rPr>
          <w:color w:val="000000"/>
          <w:sz w:val="24"/>
          <w:szCs w:val="24"/>
          <w:lang w:eastAsia="ru-RU" w:bidi="ru-RU"/>
        </w:rPr>
        <w:softHyphen/>
        <w:t>ных источников;</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—использовать при выполнении учебных заданий научно-по</w:t>
      </w:r>
      <w:r w:rsidRPr="00317D5B">
        <w:rPr>
          <w:color w:val="000000"/>
          <w:sz w:val="24"/>
          <w:szCs w:val="24"/>
          <w:lang w:eastAsia="ru-RU" w:bidi="ru-RU"/>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12888" w:rsidRPr="00317D5B" w:rsidRDefault="00812888" w:rsidP="00C45EBD">
      <w:pPr>
        <w:pStyle w:val="13"/>
        <w:spacing w:line="252" w:lineRule="auto"/>
        <w:ind w:firstLine="284"/>
        <w:jc w:val="both"/>
        <w:rPr>
          <w:sz w:val="24"/>
          <w:szCs w:val="24"/>
        </w:rPr>
      </w:pPr>
      <w:r w:rsidRPr="00317D5B">
        <w:rPr>
          <w:color w:val="000000"/>
          <w:sz w:val="24"/>
          <w:szCs w:val="24"/>
          <w:lang w:eastAsia="ru-RU" w:bidi="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sidRPr="00317D5B">
        <w:rPr>
          <w:color w:val="000000"/>
          <w:sz w:val="24"/>
          <w:szCs w:val="24"/>
          <w:lang w:eastAsia="ru-RU" w:bidi="ru-RU"/>
        </w:rPr>
        <w:softHyphen/>
        <w:t>пользовать изученный понятийный аппарат изучаемого раз</w:t>
      </w:r>
      <w:r w:rsidRPr="00317D5B">
        <w:rPr>
          <w:color w:val="000000"/>
          <w:sz w:val="24"/>
          <w:szCs w:val="24"/>
          <w:lang w:eastAsia="ru-RU" w:bidi="ru-RU"/>
        </w:rPr>
        <w:softHyphen/>
        <w:t>дела физики и сопровождать выступление презентацией с учётом особенностей аудитории сверстников.</w:t>
      </w:r>
    </w:p>
    <w:p w:rsidR="00E34ED5" w:rsidRDefault="00E34ED5" w:rsidP="009A6434">
      <w:pPr>
        <w:pStyle w:val="13"/>
        <w:rPr>
          <w:color w:val="auto"/>
          <w:sz w:val="24"/>
          <w:szCs w:val="24"/>
        </w:rPr>
      </w:pPr>
    </w:p>
    <w:p w:rsidR="00C45EBD" w:rsidRDefault="00C45EBD" w:rsidP="009A6434">
      <w:pPr>
        <w:pStyle w:val="13"/>
        <w:rPr>
          <w:color w:val="auto"/>
          <w:sz w:val="24"/>
          <w:szCs w:val="24"/>
        </w:rPr>
      </w:pPr>
    </w:p>
    <w:p w:rsidR="00C45EBD" w:rsidRPr="00685F7A" w:rsidRDefault="005564C7" w:rsidP="00685F7A">
      <w:pPr>
        <w:pStyle w:val="40"/>
        <w:ind w:right="-143" w:firstLine="284"/>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C45EBD" w:rsidRPr="00136B94">
        <w:rPr>
          <w:rFonts w:ascii="Times New Roman" w:eastAsiaTheme="minorEastAsia" w:hAnsi="Times New Roman" w:cs="Times New Roman"/>
          <w:bCs w:val="0"/>
          <w:sz w:val="24"/>
          <w:szCs w:val="24"/>
          <w:lang w:eastAsia="ru-RU"/>
        </w:rPr>
        <w:t>абочая программа по учебному предмету "</w:t>
      </w:r>
      <w:r w:rsidR="00275DE9">
        <w:rPr>
          <w:rFonts w:ascii="Times New Roman" w:hAnsi="Times New Roman" w:cs="Times New Roman"/>
          <w:color w:val="auto"/>
          <w:sz w:val="24"/>
          <w:szCs w:val="24"/>
        </w:rPr>
        <w:t>Б</w:t>
      </w:r>
      <w:r w:rsidR="00C45EBD">
        <w:rPr>
          <w:rFonts w:ascii="Times New Roman" w:hAnsi="Times New Roman" w:cs="Times New Roman"/>
          <w:color w:val="auto"/>
          <w:sz w:val="24"/>
          <w:szCs w:val="24"/>
        </w:rPr>
        <w:t>иология</w:t>
      </w:r>
      <w:r w:rsidR="00C45EBD" w:rsidRPr="00136B94">
        <w:rPr>
          <w:rFonts w:ascii="Times New Roman" w:hAnsi="Times New Roman" w:cs="Times New Roman"/>
          <w:sz w:val="24"/>
          <w:szCs w:val="24"/>
          <w:lang w:eastAsia="ru-RU" w:bidi="ru-RU"/>
        </w:rPr>
        <w:t xml:space="preserve">» </w:t>
      </w:r>
    </w:p>
    <w:p w:rsidR="00685F7A" w:rsidRPr="00CF4104" w:rsidRDefault="00685F7A" w:rsidP="00685F7A">
      <w:pPr>
        <w:pStyle w:val="13"/>
        <w:spacing w:before="80" w:after="260"/>
        <w:jc w:val="both"/>
        <w:rPr>
          <w:sz w:val="24"/>
          <w:szCs w:val="24"/>
        </w:rPr>
      </w:pPr>
      <w:r w:rsidRPr="00CF4104">
        <w:rPr>
          <w:sz w:val="24"/>
          <w:szCs w:val="24"/>
          <w:lang w:eastAsia="ru-RU" w:bidi="ru-RU"/>
        </w:rPr>
        <w:t>Примерная рабочая программа по биологии на уровне основ</w:t>
      </w:r>
      <w:r w:rsidRPr="00CF4104">
        <w:rPr>
          <w:sz w:val="24"/>
          <w:szCs w:val="24"/>
          <w:lang w:eastAsia="ru-RU" w:bidi="ru-RU"/>
        </w:rPr>
        <w:softHyphen/>
        <w:t>ного общего образования составлена на основе Требований к ре</w:t>
      </w:r>
      <w:r w:rsidRPr="00CF4104">
        <w:rPr>
          <w:sz w:val="24"/>
          <w:szCs w:val="24"/>
          <w:lang w:eastAsia="ru-RU" w:bidi="ru-RU"/>
        </w:rPr>
        <w:softHyphen/>
        <w:t>зультатам освоения основной образовательной программы основ</w:t>
      </w:r>
      <w:r w:rsidRPr="00CF4104">
        <w:rPr>
          <w:sz w:val="24"/>
          <w:szCs w:val="24"/>
          <w:lang w:eastAsia="ru-RU" w:bidi="ru-RU"/>
        </w:rPr>
        <w:softHyphen/>
        <w:t>ного общего образования, представленных в Федеральном госу</w:t>
      </w:r>
      <w:r w:rsidRPr="00CF4104">
        <w:rPr>
          <w:sz w:val="24"/>
          <w:szCs w:val="24"/>
          <w:lang w:eastAsia="ru-RU" w:bidi="ru-RU"/>
        </w:rPr>
        <w:softHyphen/>
        <w:t>дарственном образовательном стандарте основного общего образования, а также Примерной программы воспитания.</w:t>
      </w:r>
    </w:p>
    <w:p w:rsidR="00685F7A" w:rsidRPr="00CF4104" w:rsidRDefault="00685F7A" w:rsidP="00685F7A">
      <w:pPr>
        <w:pStyle w:val="af2"/>
        <w:spacing w:after="260"/>
        <w:ind w:firstLine="0"/>
        <w:rPr>
          <w:sz w:val="24"/>
          <w:szCs w:val="24"/>
        </w:rPr>
      </w:pPr>
      <w:r w:rsidRPr="00CF4104">
        <w:rPr>
          <w:rFonts w:eastAsia="Arial"/>
          <w:b/>
          <w:bCs/>
          <w:sz w:val="24"/>
          <w:szCs w:val="24"/>
        </w:rPr>
        <w:t>Пояснительная записка</w:t>
      </w:r>
    </w:p>
    <w:p w:rsidR="00685F7A" w:rsidRPr="00CF4104" w:rsidRDefault="00685F7A" w:rsidP="00685F7A">
      <w:pPr>
        <w:pStyle w:val="13"/>
        <w:jc w:val="both"/>
        <w:rPr>
          <w:sz w:val="24"/>
          <w:szCs w:val="24"/>
        </w:rPr>
      </w:pPr>
      <w:r w:rsidRPr="00CF4104">
        <w:rPr>
          <w:sz w:val="24"/>
          <w:szCs w:val="24"/>
          <w:lang w:eastAsia="ru-RU" w:bidi="ru-RU"/>
        </w:rPr>
        <w:t>Данная программа по биологии основного общего образования разработана в соответствии с требованиями обновлённого Феде</w:t>
      </w:r>
      <w:r w:rsidRPr="00CF4104">
        <w:rPr>
          <w:sz w:val="24"/>
          <w:szCs w:val="24"/>
          <w:lang w:eastAsia="ru-RU" w:bidi="ru-RU"/>
        </w:rPr>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685F7A" w:rsidRPr="00CF4104" w:rsidRDefault="00685F7A" w:rsidP="00685F7A">
      <w:pPr>
        <w:pStyle w:val="13"/>
        <w:jc w:val="both"/>
        <w:rPr>
          <w:sz w:val="24"/>
          <w:szCs w:val="24"/>
        </w:rPr>
      </w:pPr>
      <w:r w:rsidRPr="00CF4104">
        <w:rPr>
          <w:sz w:val="24"/>
          <w:szCs w:val="24"/>
          <w:lang w:eastAsia="ru-RU" w:bidi="ru-RU"/>
        </w:rPr>
        <w:t>Программа направлена на формирование естественно-научной грамотности учащихся и организацию изучения биологии на де</w:t>
      </w:r>
      <w:r w:rsidRPr="00CF4104">
        <w:rPr>
          <w:sz w:val="24"/>
          <w:szCs w:val="24"/>
          <w:lang w:eastAsia="ru-RU" w:bidi="ru-RU"/>
        </w:rPr>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r>
      <w:r w:rsidRPr="00CF4104">
        <w:rPr>
          <w:sz w:val="24"/>
          <w:szCs w:val="24"/>
          <w:lang w:eastAsia="ru-RU" w:bidi="ru-RU"/>
        </w:rPr>
        <w:softHyphen/>
        <w:t>ных предметов на уровне основного общего образования.</w:t>
      </w:r>
    </w:p>
    <w:p w:rsidR="00685F7A" w:rsidRPr="00CF4104" w:rsidRDefault="00685F7A" w:rsidP="00685F7A">
      <w:pPr>
        <w:pStyle w:val="13"/>
        <w:jc w:val="both"/>
        <w:rPr>
          <w:sz w:val="24"/>
          <w:szCs w:val="24"/>
        </w:rPr>
      </w:pPr>
      <w:r w:rsidRPr="00CF4104">
        <w:rPr>
          <w:sz w:val="24"/>
          <w:szCs w:val="24"/>
          <w:lang w:eastAsia="ru-RU" w:bidi="ru-RU"/>
        </w:rPr>
        <w:t>Программа включает распределение содержания учебного ма</w:t>
      </w:r>
      <w:r w:rsidRPr="00CF4104">
        <w:rPr>
          <w:sz w:val="24"/>
          <w:szCs w:val="24"/>
          <w:lang w:eastAsia="ru-RU" w:bidi="ru-RU"/>
        </w:rPr>
        <w:softHyphen/>
        <w:t>териала по классам и примерный объём учебных часов для изуче</w:t>
      </w:r>
      <w:r w:rsidRPr="00CF4104">
        <w:rPr>
          <w:sz w:val="24"/>
          <w:szCs w:val="24"/>
          <w:lang w:eastAsia="ru-RU" w:bidi="ru-RU"/>
        </w:rPr>
        <w:softHyphen/>
        <w:t>ния разделов и тем курса, а также рекомендуемую последователь</w:t>
      </w:r>
      <w:r w:rsidRPr="00CF4104">
        <w:rPr>
          <w:sz w:val="24"/>
          <w:szCs w:val="24"/>
          <w:lang w:eastAsia="ru-RU" w:bidi="ru-RU"/>
        </w:rPr>
        <w:softHyphen/>
        <w:t>ность изучения тем, основанную на логике развития предметного содержания с учётом возрастных особенностей обучающихся.</w:t>
      </w:r>
    </w:p>
    <w:p w:rsidR="00685F7A" w:rsidRPr="00CF4104" w:rsidRDefault="00685F7A" w:rsidP="00685F7A">
      <w:pPr>
        <w:pStyle w:val="13"/>
        <w:jc w:val="both"/>
        <w:rPr>
          <w:sz w:val="24"/>
          <w:szCs w:val="24"/>
        </w:rPr>
      </w:pPr>
      <w:r w:rsidRPr="00CF4104">
        <w:rPr>
          <w:sz w:val="24"/>
          <w:szCs w:val="24"/>
          <w:lang w:eastAsia="ru-RU" w:bidi="ru-RU"/>
        </w:rPr>
        <w:t>Программа имеет примерный характер и может стать основой для составления учителями биологии своих рабочих программ и орга</w:t>
      </w:r>
      <w:r w:rsidRPr="00CF4104">
        <w:rPr>
          <w:sz w:val="24"/>
          <w:szCs w:val="24"/>
          <w:lang w:eastAsia="ru-RU" w:bidi="ru-RU"/>
        </w:rPr>
        <w:softHyphen/>
        <w:t>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685F7A" w:rsidRPr="00CF4104" w:rsidRDefault="00685F7A" w:rsidP="00685F7A">
      <w:pPr>
        <w:pStyle w:val="13"/>
        <w:jc w:val="both"/>
        <w:rPr>
          <w:sz w:val="24"/>
          <w:szCs w:val="24"/>
        </w:rPr>
      </w:pPr>
      <w:r w:rsidRPr="00CF4104">
        <w:rPr>
          <w:sz w:val="24"/>
          <w:szCs w:val="24"/>
          <w:lang w:eastAsia="ru-RU" w:bidi="ru-RU"/>
        </w:rPr>
        <w:t>В программе определяются основные цели изучения биологии на уровне основного общего образования, планируемые результа</w:t>
      </w:r>
      <w:r w:rsidRPr="00CF4104">
        <w:rPr>
          <w:sz w:val="24"/>
          <w:szCs w:val="24"/>
          <w:lang w:eastAsia="ru-RU" w:bidi="ru-RU"/>
        </w:rPr>
        <w:softHyphen/>
        <w:t>ты освоения курса биологии: личностные, метапредметные, пред</w:t>
      </w:r>
      <w:r w:rsidRPr="00CF4104">
        <w:rPr>
          <w:sz w:val="24"/>
          <w:szCs w:val="24"/>
          <w:lang w:eastAsia="ru-RU" w:bidi="ru-RU"/>
        </w:rPr>
        <w:softHyphen/>
        <w:t>метные. Предметные планируемые результаты даны для каждого года изучения биологии.</w:t>
      </w:r>
    </w:p>
    <w:p w:rsidR="00685F7A" w:rsidRPr="00CF4104" w:rsidRDefault="00685F7A" w:rsidP="00685F7A">
      <w:pPr>
        <w:pStyle w:val="13"/>
        <w:spacing w:line="295" w:lineRule="auto"/>
        <w:jc w:val="both"/>
        <w:rPr>
          <w:sz w:val="24"/>
          <w:szCs w:val="24"/>
        </w:rPr>
      </w:pPr>
      <w:r w:rsidRPr="00CF4104">
        <w:rPr>
          <w:b/>
          <w:bCs/>
          <w:sz w:val="24"/>
          <w:szCs w:val="24"/>
          <w:lang w:eastAsia="ru-RU" w:bidi="ru-RU"/>
        </w:rPr>
        <w:t>Программа имеет следующую структуру:</w:t>
      </w:r>
    </w:p>
    <w:p w:rsidR="00685F7A" w:rsidRPr="00CF4104" w:rsidRDefault="00685F7A" w:rsidP="00685F7A">
      <w:pPr>
        <w:pStyle w:val="22"/>
        <w:numPr>
          <w:ilvl w:val="0"/>
          <w:numId w:val="346"/>
        </w:numPr>
        <w:tabs>
          <w:tab w:val="left" w:pos="183"/>
        </w:tabs>
        <w:ind w:left="240" w:hanging="24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планируемые результаты освоения учебного предмета «Био</w:t>
      </w:r>
      <w:r w:rsidRPr="00CF4104">
        <w:rPr>
          <w:rFonts w:ascii="Times New Roman" w:hAnsi="Times New Roman" w:cs="Times New Roman"/>
          <w:sz w:val="24"/>
          <w:szCs w:val="24"/>
          <w:lang w:eastAsia="ru-RU" w:bidi="ru-RU"/>
        </w:rPr>
        <w:softHyphen/>
        <w:t>логия» по годам обучения;</w:t>
      </w:r>
    </w:p>
    <w:p w:rsidR="00685F7A" w:rsidRPr="00CF4104" w:rsidRDefault="00685F7A" w:rsidP="00685F7A">
      <w:pPr>
        <w:pStyle w:val="22"/>
        <w:numPr>
          <w:ilvl w:val="0"/>
          <w:numId w:val="346"/>
        </w:numPr>
        <w:tabs>
          <w:tab w:val="left" w:pos="183"/>
        </w:tabs>
        <w:spacing w:after="260"/>
        <w:ind w:left="240" w:hanging="24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содержание учебного предмета «Биология» по годам обуче</w:t>
      </w:r>
      <w:r w:rsidRPr="00CF4104">
        <w:rPr>
          <w:rFonts w:ascii="Times New Roman" w:hAnsi="Times New Roman" w:cs="Times New Roman"/>
          <w:sz w:val="24"/>
          <w:szCs w:val="24"/>
          <w:lang w:eastAsia="ru-RU" w:bidi="ru-RU"/>
        </w:rPr>
        <w:softHyphen/>
        <w:t>ния;</w:t>
      </w:r>
    </w:p>
    <w:p w:rsidR="00685F7A" w:rsidRPr="00CF4104" w:rsidRDefault="00685F7A" w:rsidP="00685F7A">
      <w:pPr>
        <w:pStyle w:val="22"/>
        <w:numPr>
          <w:ilvl w:val="0"/>
          <w:numId w:val="346"/>
        </w:numPr>
        <w:tabs>
          <w:tab w:val="left" w:pos="183"/>
        </w:tabs>
        <w:spacing w:after="140"/>
        <w:ind w:left="240" w:hanging="24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тематическое планирование с указанием количества часов на освоение каждой темы и примерной характеристикой учеб</w:t>
      </w:r>
      <w:r w:rsidRPr="00CF4104">
        <w:rPr>
          <w:rFonts w:ascii="Times New Roman" w:hAnsi="Times New Roman" w:cs="Times New Roman"/>
          <w:sz w:val="24"/>
          <w:szCs w:val="24"/>
          <w:lang w:eastAsia="ru-RU" w:bidi="ru-RU"/>
        </w:rPr>
        <w:softHyphen/>
        <w:t>ной деятельности, реализуемой при изучении этих тем.</w:t>
      </w:r>
    </w:p>
    <w:p w:rsidR="00685F7A" w:rsidRPr="00CF4104" w:rsidRDefault="00685F7A" w:rsidP="00685F7A">
      <w:pPr>
        <w:pStyle w:val="32"/>
        <w:keepNext/>
        <w:keepLines/>
        <w:jc w:val="both"/>
        <w:rPr>
          <w:rFonts w:ascii="Times New Roman" w:hAnsi="Times New Roman" w:cs="Times New Roman"/>
          <w:sz w:val="24"/>
          <w:szCs w:val="24"/>
        </w:rPr>
      </w:pPr>
      <w:r w:rsidRPr="00CF4104">
        <w:rPr>
          <w:rFonts w:ascii="Times New Roman" w:hAnsi="Times New Roman" w:cs="Times New Roman"/>
          <w:sz w:val="24"/>
          <w:szCs w:val="24"/>
        </w:rPr>
        <w:t>Общая характеристика учебного предмета «биология»</w:t>
      </w:r>
    </w:p>
    <w:p w:rsidR="00685F7A" w:rsidRPr="00CF4104" w:rsidRDefault="00685F7A" w:rsidP="00685F7A">
      <w:pPr>
        <w:pStyle w:val="13"/>
        <w:jc w:val="both"/>
        <w:rPr>
          <w:sz w:val="24"/>
          <w:szCs w:val="24"/>
        </w:rPr>
      </w:pPr>
      <w:r w:rsidRPr="00CF4104">
        <w:rPr>
          <w:sz w:val="24"/>
          <w:szCs w:val="24"/>
          <w:lang w:eastAsia="ru-RU" w:bidi="ru-RU"/>
        </w:rPr>
        <w:t>Учебный предмет «Биология» развивает представления о позна</w:t>
      </w:r>
      <w:r w:rsidRPr="00CF4104">
        <w:rPr>
          <w:sz w:val="24"/>
          <w:szCs w:val="24"/>
          <w:lang w:eastAsia="ru-RU" w:bidi="ru-RU"/>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685F7A" w:rsidRPr="00CF4104" w:rsidRDefault="00685F7A" w:rsidP="00685F7A">
      <w:pPr>
        <w:pStyle w:val="13"/>
        <w:spacing w:after="140"/>
        <w:jc w:val="both"/>
        <w:rPr>
          <w:sz w:val="24"/>
          <w:szCs w:val="24"/>
        </w:rPr>
      </w:pPr>
      <w:r w:rsidRPr="00CF4104">
        <w:rPr>
          <w:sz w:val="24"/>
          <w:szCs w:val="24"/>
          <w:lang w:eastAsia="ru-RU" w:bidi="ru-RU"/>
        </w:rPr>
        <w:t>Биологическая подготовка обеспечивает понимание обучающи</w:t>
      </w:r>
      <w:r w:rsidRPr="00CF4104">
        <w:rPr>
          <w:sz w:val="24"/>
          <w:szCs w:val="24"/>
          <w:lang w:eastAsia="ru-RU" w:bidi="ru-RU"/>
        </w:rPr>
        <w:softHyphen/>
        <w:t>мися научных принципов человеческой деятельности в природе, закладывает основы экологической культуры, здорового образа жизни.</w:t>
      </w:r>
    </w:p>
    <w:p w:rsidR="00685F7A" w:rsidRPr="00CF4104" w:rsidRDefault="00685F7A" w:rsidP="00685F7A">
      <w:pPr>
        <w:pStyle w:val="32"/>
        <w:keepNext/>
        <w:keepLines/>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Ц</w:t>
      </w:r>
      <w:r w:rsidRPr="00CF4104">
        <w:rPr>
          <w:rFonts w:ascii="Times New Roman" w:hAnsi="Times New Roman" w:cs="Times New Roman"/>
          <w:sz w:val="24"/>
          <w:szCs w:val="24"/>
        </w:rPr>
        <w:t>ели изучения учебного предмета «биология»</w:t>
      </w:r>
    </w:p>
    <w:p w:rsidR="00685F7A" w:rsidRPr="00CF4104" w:rsidRDefault="00685F7A" w:rsidP="00685F7A">
      <w:pPr>
        <w:pStyle w:val="13"/>
        <w:jc w:val="both"/>
        <w:rPr>
          <w:sz w:val="24"/>
          <w:szCs w:val="24"/>
        </w:rPr>
      </w:pPr>
      <w:r w:rsidRPr="00CF4104">
        <w:rPr>
          <w:sz w:val="24"/>
          <w:szCs w:val="24"/>
          <w:lang w:eastAsia="ru-RU" w:bidi="ru-RU"/>
        </w:rPr>
        <w:t>Целями изучения биологии на уровне основного общего обра</w:t>
      </w:r>
      <w:r w:rsidRPr="00CF4104">
        <w:rPr>
          <w:sz w:val="24"/>
          <w:szCs w:val="24"/>
          <w:lang w:eastAsia="ru-RU" w:bidi="ru-RU"/>
        </w:rPr>
        <w:softHyphen/>
        <w:t>зования являются:</w:t>
      </w:r>
    </w:p>
    <w:p w:rsidR="00685F7A" w:rsidRPr="00CF4104" w:rsidRDefault="00685F7A" w:rsidP="00685F7A">
      <w:pPr>
        <w:pStyle w:val="13"/>
        <w:numPr>
          <w:ilvl w:val="0"/>
          <w:numId w:val="298"/>
        </w:numPr>
        <w:tabs>
          <w:tab w:val="left" w:pos="182"/>
        </w:tabs>
        <w:spacing w:line="276" w:lineRule="auto"/>
        <w:ind w:left="240" w:hanging="240"/>
        <w:jc w:val="both"/>
        <w:rPr>
          <w:sz w:val="24"/>
          <w:szCs w:val="24"/>
        </w:rPr>
      </w:pPr>
      <w:r w:rsidRPr="00CF4104">
        <w:rPr>
          <w:sz w:val="24"/>
          <w:szCs w:val="24"/>
          <w:lang w:eastAsia="ru-RU" w:bidi="ru-RU"/>
        </w:rPr>
        <w:t>формирование системы знаний о признаках и процессах жиз</w:t>
      </w:r>
      <w:r w:rsidRPr="00CF4104">
        <w:rPr>
          <w:sz w:val="24"/>
          <w:szCs w:val="24"/>
          <w:lang w:eastAsia="ru-RU" w:bidi="ru-RU"/>
        </w:rPr>
        <w:softHyphen/>
        <w:t>недеятельности биологических систем разного уровня органи</w:t>
      </w:r>
      <w:r w:rsidRPr="00CF4104">
        <w:rPr>
          <w:sz w:val="24"/>
          <w:szCs w:val="24"/>
          <w:lang w:eastAsia="ru-RU" w:bidi="ru-RU"/>
        </w:rPr>
        <w:softHyphen/>
        <w:t>зации;</w:t>
      </w:r>
    </w:p>
    <w:p w:rsidR="00685F7A" w:rsidRPr="00CF4104" w:rsidRDefault="00685F7A" w:rsidP="00685F7A">
      <w:pPr>
        <w:pStyle w:val="13"/>
        <w:numPr>
          <w:ilvl w:val="0"/>
          <w:numId w:val="298"/>
        </w:numPr>
        <w:tabs>
          <w:tab w:val="left" w:pos="182"/>
        </w:tabs>
        <w:spacing w:line="276" w:lineRule="auto"/>
        <w:ind w:left="240" w:hanging="240"/>
        <w:jc w:val="both"/>
        <w:rPr>
          <w:sz w:val="24"/>
          <w:szCs w:val="24"/>
        </w:rPr>
      </w:pPr>
      <w:r w:rsidRPr="00CF4104">
        <w:rPr>
          <w:sz w:val="24"/>
          <w:szCs w:val="24"/>
          <w:lang w:eastAsia="ru-RU" w:bidi="ru-RU"/>
        </w:rPr>
        <w:t>формирование системы знаний об особенностях строения, жиз</w:t>
      </w:r>
      <w:r w:rsidRPr="00CF4104">
        <w:rPr>
          <w:sz w:val="24"/>
          <w:szCs w:val="24"/>
          <w:lang w:eastAsia="ru-RU" w:bidi="ru-RU"/>
        </w:rPr>
        <w:softHyphen/>
        <w:t>недеятельности организма человека, условиях сохранения его здоровья;</w:t>
      </w:r>
    </w:p>
    <w:p w:rsidR="00685F7A" w:rsidRPr="00CF4104" w:rsidRDefault="00685F7A" w:rsidP="00685F7A">
      <w:pPr>
        <w:pStyle w:val="13"/>
        <w:numPr>
          <w:ilvl w:val="0"/>
          <w:numId w:val="298"/>
        </w:numPr>
        <w:tabs>
          <w:tab w:val="left" w:pos="182"/>
        </w:tabs>
        <w:spacing w:line="276" w:lineRule="auto"/>
        <w:ind w:left="240" w:hanging="240"/>
        <w:jc w:val="both"/>
        <w:rPr>
          <w:sz w:val="24"/>
          <w:szCs w:val="24"/>
        </w:rPr>
      </w:pPr>
      <w:r w:rsidRPr="00CF4104">
        <w:rPr>
          <w:sz w:val="24"/>
          <w:szCs w:val="24"/>
          <w:lang w:eastAsia="ru-RU" w:bidi="ru-RU"/>
        </w:rPr>
        <w:t>формирование умений применять методы биологической науки для изучения биологических систем, в том числе и организма человека;</w:t>
      </w:r>
    </w:p>
    <w:p w:rsidR="00685F7A" w:rsidRPr="00CF4104" w:rsidRDefault="00685F7A" w:rsidP="00685F7A">
      <w:pPr>
        <w:pStyle w:val="13"/>
        <w:numPr>
          <w:ilvl w:val="0"/>
          <w:numId w:val="298"/>
        </w:numPr>
        <w:tabs>
          <w:tab w:val="left" w:pos="182"/>
        </w:tabs>
        <w:spacing w:line="276" w:lineRule="auto"/>
        <w:ind w:left="240" w:hanging="240"/>
        <w:jc w:val="both"/>
        <w:rPr>
          <w:sz w:val="24"/>
          <w:szCs w:val="24"/>
        </w:rPr>
      </w:pPr>
      <w:r w:rsidRPr="00CF4104">
        <w:rPr>
          <w:sz w:val="24"/>
          <w:szCs w:val="24"/>
          <w:lang w:eastAsia="ru-RU" w:bidi="ru-RU"/>
        </w:rPr>
        <w:t>формирование умений использовать информацию о современ</w:t>
      </w:r>
      <w:r w:rsidRPr="00CF4104">
        <w:rPr>
          <w:sz w:val="24"/>
          <w:szCs w:val="24"/>
          <w:lang w:eastAsia="ru-RU" w:bidi="ru-RU"/>
        </w:rPr>
        <w:softHyphen/>
        <w:t>ных достижениях в области биологии для объяснения процес</w:t>
      </w:r>
      <w:r w:rsidRPr="00CF4104">
        <w:rPr>
          <w:sz w:val="24"/>
          <w:szCs w:val="24"/>
          <w:lang w:eastAsia="ru-RU" w:bidi="ru-RU"/>
        </w:rPr>
        <w:softHyphen/>
        <w:t>сов и явлений живой природы и жизнедеятельности собствен</w:t>
      </w:r>
      <w:r w:rsidRPr="00CF4104">
        <w:rPr>
          <w:sz w:val="24"/>
          <w:szCs w:val="24"/>
          <w:lang w:eastAsia="ru-RU" w:bidi="ru-RU"/>
        </w:rPr>
        <w:softHyphen/>
        <w:t>ного организма;</w:t>
      </w:r>
    </w:p>
    <w:p w:rsidR="00685F7A" w:rsidRPr="00CF4104" w:rsidRDefault="00685F7A" w:rsidP="00685F7A">
      <w:pPr>
        <w:pStyle w:val="13"/>
        <w:numPr>
          <w:ilvl w:val="0"/>
          <w:numId w:val="298"/>
        </w:numPr>
        <w:tabs>
          <w:tab w:val="left" w:pos="182"/>
        </w:tabs>
        <w:spacing w:line="276" w:lineRule="auto"/>
        <w:ind w:left="240" w:hanging="240"/>
        <w:jc w:val="both"/>
        <w:rPr>
          <w:sz w:val="24"/>
          <w:szCs w:val="24"/>
        </w:rPr>
      </w:pPr>
      <w:r w:rsidRPr="00CF4104">
        <w:rPr>
          <w:sz w:val="24"/>
          <w:szCs w:val="24"/>
          <w:lang w:eastAsia="ru-RU" w:bidi="ru-RU"/>
        </w:rPr>
        <w:t>формирование умений объяснять роль биологии в практи</w:t>
      </w:r>
      <w:r w:rsidRPr="00CF4104">
        <w:rPr>
          <w:sz w:val="24"/>
          <w:szCs w:val="24"/>
          <w:lang w:eastAsia="ru-RU" w:bidi="ru-RU"/>
        </w:rPr>
        <w:softHyphen/>
        <w:t>ческой деятельности людей, значение биологического разно</w:t>
      </w:r>
      <w:r w:rsidRPr="00CF4104">
        <w:rPr>
          <w:sz w:val="24"/>
          <w:szCs w:val="24"/>
          <w:lang w:eastAsia="ru-RU" w:bidi="ru-RU"/>
        </w:rPr>
        <w:softHyphen/>
        <w:t>образия для сохранения биосферы, последствия деятельности человека в природе;</w:t>
      </w:r>
    </w:p>
    <w:p w:rsidR="00685F7A" w:rsidRPr="00CF4104" w:rsidRDefault="00685F7A" w:rsidP="00685F7A">
      <w:pPr>
        <w:pStyle w:val="13"/>
        <w:numPr>
          <w:ilvl w:val="0"/>
          <w:numId w:val="298"/>
        </w:numPr>
        <w:tabs>
          <w:tab w:val="left" w:pos="182"/>
        </w:tabs>
        <w:spacing w:after="60" w:line="276" w:lineRule="auto"/>
        <w:ind w:left="240" w:hanging="240"/>
        <w:jc w:val="both"/>
        <w:rPr>
          <w:sz w:val="24"/>
          <w:szCs w:val="24"/>
        </w:rPr>
      </w:pPr>
      <w:r w:rsidRPr="00CF4104">
        <w:rPr>
          <w:sz w:val="24"/>
          <w:szCs w:val="24"/>
          <w:lang w:eastAsia="ru-RU" w:bidi="ru-RU"/>
        </w:rPr>
        <w:t>формирование экологической культуры в целях сохранения собственного здоровья и охраны окружающей среды.</w:t>
      </w:r>
    </w:p>
    <w:p w:rsidR="00685F7A" w:rsidRPr="00CF4104" w:rsidRDefault="00685F7A" w:rsidP="00685F7A">
      <w:pPr>
        <w:pStyle w:val="13"/>
        <w:jc w:val="both"/>
        <w:rPr>
          <w:sz w:val="24"/>
          <w:szCs w:val="24"/>
        </w:rPr>
      </w:pPr>
      <w:r w:rsidRPr="00CF4104">
        <w:rPr>
          <w:sz w:val="24"/>
          <w:szCs w:val="24"/>
          <w:lang w:eastAsia="ru-RU" w:bidi="ru-RU"/>
        </w:rPr>
        <w:t>Достижение целей обеспечивается решением следующих ЗАДАЧ:</w:t>
      </w:r>
    </w:p>
    <w:p w:rsidR="00685F7A" w:rsidRPr="00CF4104" w:rsidRDefault="00685F7A" w:rsidP="00685F7A">
      <w:pPr>
        <w:pStyle w:val="13"/>
        <w:numPr>
          <w:ilvl w:val="0"/>
          <w:numId w:val="298"/>
        </w:numPr>
        <w:tabs>
          <w:tab w:val="left" w:pos="182"/>
        </w:tabs>
        <w:spacing w:after="100" w:line="276" w:lineRule="auto"/>
        <w:ind w:left="240" w:hanging="240"/>
        <w:jc w:val="both"/>
        <w:rPr>
          <w:sz w:val="24"/>
          <w:szCs w:val="24"/>
        </w:rPr>
      </w:pPr>
      <w:r w:rsidRPr="00CF4104">
        <w:rPr>
          <w:sz w:val="24"/>
          <w:szCs w:val="24"/>
          <w:lang w:eastAsia="ru-RU" w:bidi="ru-RU"/>
        </w:rPr>
        <w:t>приобретение знаний обучающимися о живой природе, зако</w:t>
      </w:r>
      <w:r w:rsidRPr="00CF4104">
        <w:rPr>
          <w:sz w:val="24"/>
          <w:szCs w:val="24"/>
          <w:lang w:eastAsia="ru-RU" w:bidi="ru-RU"/>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85F7A" w:rsidRPr="00CF4104" w:rsidRDefault="00685F7A" w:rsidP="00685F7A">
      <w:pPr>
        <w:pStyle w:val="13"/>
        <w:numPr>
          <w:ilvl w:val="0"/>
          <w:numId w:val="298"/>
        </w:numPr>
        <w:tabs>
          <w:tab w:val="left" w:pos="196"/>
        </w:tabs>
        <w:spacing w:line="276" w:lineRule="auto"/>
        <w:ind w:left="240" w:hanging="240"/>
        <w:jc w:val="both"/>
        <w:rPr>
          <w:sz w:val="24"/>
          <w:szCs w:val="24"/>
        </w:rPr>
      </w:pPr>
      <w:r w:rsidRPr="00CF4104">
        <w:rPr>
          <w:sz w:val="24"/>
          <w:szCs w:val="24"/>
          <w:lang w:eastAsia="ru-RU" w:bidi="ru-RU"/>
        </w:rPr>
        <w:t>овладение умениями проводить исследования с использовани</w:t>
      </w:r>
      <w:r w:rsidRPr="00CF4104">
        <w:rPr>
          <w:sz w:val="24"/>
          <w:szCs w:val="24"/>
          <w:lang w:eastAsia="ru-RU" w:bidi="ru-RU"/>
        </w:rPr>
        <w:softHyphen/>
        <w:t>ем биологического оборудования и наблюдения за состоянием собственного организма;</w:t>
      </w:r>
    </w:p>
    <w:p w:rsidR="00685F7A" w:rsidRPr="00CF4104" w:rsidRDefault="00685F7A" w:rsidP="00685F7A">
      <w:pPr>
        <w:pStyle w:val="13"/>
        <w:numPr>
          <w:ilvl w:val="0"/>
          <w:numId w:val="298"/>
        </w:numPr>
        <w:tabs>
          <w:tab w:val="left" w:pos="196"/>
        </w:tabs>
        <w:spacing w:line="276" w:lineRule="auto"/>
        <w:ind w:left="240" w:hanging="240"/>
        <w:jc w:val="both"/>
        <w:rPr>
          <w:sz w:val="24"/>
          <w:szCs w:val="24"/>
        </w:rPr>
      </w:pPr>
      <w:r w:rsidRPr="00CF4104">
        <w:rPr>
          <w:sz w:val="24"/>
          <w:szCs w:val="24"/>
          <w:lang w:eastAsia="ru-RU" w:bidi="ru-RU"/>
        </w:rPr>
        <w:t>освоение приёмов работы с биологической информацией, в том числе о современных достижениях в области биологии, её ана</w:t>
      </w:r>
      <w:r w:rsidRPr="00CF4104">
        <w:rPr>
          <w:sz w:val="24"/>
          <w:szCs w:val="24"/>
          <w:lang w:eastAsia="ru-RU" w:bidi="ru-RU"/>
        </w:rPr>
        <w:softHyphen/>
        <w:t>лиз и критическое оценивание;</w:t>
      </w:r>
    </w:p>
    <w:p w:rsidR="00685F7A" w:rsidRPr="00CF4104" w:rsidRDefault="00685F7A" w:rsidP="00685F7A">
      <w:pPr>
        <w:pStyle w:val="13"/>
        <w:numPr>
          <w:ilvl w:val="0"/>
          <w:numId w:val="298"/>
        </w:numPr>
        <w:tabs>
          <w:tab w:val="left" w:pos="196"/>
        </w:tabs>
        <w:spacing w:after="180" w:line="276" w:lineRule="auto"/>
        <w:ind w:left="240" w:hanging="240"/>
        <w:jc w:val="both"/>
        <w:rPr>
          <w:sz w:val="24"/>
          <w:szCs w:val="24"/>
        </w:rPr>
      </w:pPr>
      <w:r w:rsidRPr="00CF4104">
        <w:rPr>
          <w:sz w:val="24"/>
          <w:szCs w:val="24"/>
          <w:lang w:eastAsia="ru-RU" w:bidi="ru-RU"/>
        </w:rPr>
        <w:t>воспитание биологически и экологически грамотной личности, готовой к сохранению собственного здоровья и охраны окружа</w:t>
      </w:r>
      <w:r w:rsidRPr="00CF4104">
        <w:rPr>
          <w:sz w:val="24"/>
          <w:szCs w:val="24"/>
          <w:lang w:eastAsia="ru-RU" w:bidi="ru-RU"/>
        </w:rPr>
        <w:softHyphen/>
        <w:t>ющей среды.</w:t>
      </w:r>
    </w:p>
    <w:p w:rsidR="00685F7A" w:rsidRPr="00CF4104" w:rsidRDefault="00685F7A" w:rsidP="00685F7A">
      <w:pPr>
        <w:pStyle w:val="32"/>
        <w:keepNext/>
        <w:keepLines/>
        <w:spacing w:after="0"/>
        <w:jc w:val="both"/>
        <w:rPr>
          <w:rFonts w:ascii="Times New Roman" w:hAnsi="Times New Roman" w:cs="Times New Roman"/>
          <w:sz w:val="24"/>
          <w:szCs w:val="24"/>
        </w:rPr>
      </w:pPr>
      <w:r w:rsidRPr="00CF4104">
        <w:rPr>
          <w:rFonts w:ascii="Times New Roman" w:hAnsi="Times New Roman" w:cs="Times New Roman"/>
          <w:sz w:val="24"/>
          <w:szCs w:val="24"/>
        </w:rPr>
        <w:t>Место учебного предмета «биология»</w:t>
      </w:r>
    </w:p>
    <w:p w:rsidR="00685F7A" w:rsidRPr="00CF4104" w:rsidRDefault="00685F7A" w:rsidP="00685F7A">
      <w:pPr>
        <w:pStyle w:val="32"/>
        <w:keepNext/>
        <w:keepLines/>
        <w:spacing w:after="40"/>
        <w:jc w:val="both"/>
        <w:rPr>
          <w:rFonts w:ascii="Times New Roman" w:hAnsi="Times New Roman" w:cs="Times New Roman"/>
          <w:sz w:val="24"/>
          <w:szCs w:val="24"/>
        </w:rPr>
      </w:pPr>
      <w:r w:rsidRPr="00CF4104">
        <w:rPr>
          <w:rFonts w:ascii="Times New Roman" w:hAnsi="Times New Roman" w:cs="Times New Roman"/>
          <w:sz w:val="24"/>
          <w:szCs w:val="24"/>
        </w:rPr>
        <w:t>В учебном плане</w:t>
      </w:r>
    </w:p>
    <w:p w:rsidR="00685F7A" w:rsidRPr="00CF4104" w:rsidRDefault="00685F7A" w:rsidP="00685F7A">
      <w:pPr>
        <w:pStyle w:val="13"/>
        <w:spacing w:after="180"/>
        <w:jc w:val="both"/>
        <w:rPr>
          <w:sz w:val="24"/>
          <w:szCs w:val="24"/>
        </w:rPr>
      </w:pPr>
      <w:r w:rsidRPr="00CF4104">
        <w:rPr>
          <w:sz w:val="24"/>
          <w:szCs w:val="24"/>
          <w:lang w:eastAsia="ru-RU" w:bidi="ru-RU"/>
        </w:rPr>
        <w:t>В соответствии с ФГОС ООО биология является обязательным предметом на уровне основного общего образования. Данная про</w:t>
      </w:r>
      <w:r w:rsidRPr="00CF4104">
        <w:rPr>
          <w:sz w:val="24"/>
          <w:szCs w:val="24"/>
          <w:lang w:eastAsia="ru-RU" w:bidi="ru-RU"/>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sidRPr="00CF4104">
        <w:rPr>
          <w:sz w:val="24"/>
          <w:szCs w:val="24"/>
          <w:lang w:eastAsia="ru-RU" w:bidi="ru-RU"/>
        </w:rPr>
        <w:softHyphen/>
        <w:t>тель может использовать по своему усмотрению, в том числе для контрольных, самостоятельных работ и обобщающих уроков.</w:t>
      </w:r>
    </w:p>
    <w:p w:rsidR="00685F7A" w:rsidRPr="00CF4104" w:rsidRDefault="00685F7A" w:rsidP="00685F7A">
      <w:pPr>
        <w:pStyle w:val="af2"/>
        <w:spacing w:after="180"/>
        <w:ind w:firstLine="0"/>
        <w:rPr>
          <w:sz w:val="24"/>
          <w:szCs w:val="24"/>
        </w:rPr>
      </w:pPr>
      <w:r w:rsidRPr="00CF4104">
        <w:rPr>
          <w:rFonts w:eastAsia="Arial"/>
          <w:b/>
          <w:bCs/>
          <w:sz w:val="24"/>
          <w:szCs w:val="24"/>
        </w:rPr>
        <w:t>Содержание учебного предмета «биология»</w:t>
      </w:r>
    </w:p>
    <w:p w:rsidR="00685F7A" w:rsidRPr="00CF4104" w:rsidRDefault="00685F7A" w:rsidP="00685F7A">
      <w:pPr>
        <w:pStyle w:val="32"/>
        <w:keepNext/>
        <w:keepLines/>
        <w:spacing w:after="40"/>
        <w:rPr>
          <w:rFonts w:ascii="Times New Roman" w:hAnsi="Times New Roman" w:cs="Times New Roman"/>
          <w:sz w:val="24"/>
          <w:szCs w:val="24"/>
        </w:rPr>
      </w:pPr>
      <w:r w:rsidRPr="00CF4104">
        <w:rPr>
          <w:rFonts w:ascii="Times New Roman" w:hAnsi="Times New Roman" w:cs="Times New Roman"/>
          <w:sz w:val="24"/>
          <w:szCs w:val="24"/>
        </w:rPr>
        <w:t>5 класс</w:t>
      </w:r>
    </w:p>
    <w:p w:rsidR="00685F7A" w:rsidRPr="00CF4104" w:rsidRDefault="00685F7A" w:rsidP="00685F7A">
      <w:pPr>
        <w:pStyle w:val="42"/>
        <w:keepNext/>
        <w:keepLines/>
        <w:numPr>
          <w:ilvl w:val="0"/>
          <w:numId w:val="299"/>
        </w:numPr>
        <w:tabs>
          <w:tab w:val="left" w:pos="298"/>
        </w:tabs>
        <w:spacing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Биология — наука о живой природе</w:t>
      </w:r>
    </w:p>
    <w:p w:rsidR="00685F7A" w:rsidRPr="00CF4104" w:rsidRDefault="00685F7A" w:rsidP="00685F7A">
      <w:pPr>
        <w:pStyle w:val="13"/>
        <w:jc w:val="both"/>
        <w:rPr>
          <w:sz w:val="24"/>
          <w:szCs w:val="24"/>
        </w:rPr>
      </w:pPr>
      <w:r w:rsidRPr="00CF4104">
        <w:rPr>
          <w:sz w:val="24"/>
          <w:szCs w:val="24"/>
          <w:lang w:eastAsia="ru-RU" w:bidi="ru-RU"/>
        </w:rPr>
        <w:t>Понятие о жизни. Признаки живого (клеточное строение, пи</w:t>
      </w:r>
      <w:r w:rsidRPr="00CF4104">
        <w:rPr>
          <w:sz w:val="24"/>
          <w:szCs w:val="24"/>
          <w:lang w:eastAsia="ru-RU" w:bidi="ru-RU"/>
        </w:rPr>
        <w:softHyphen/>
        <w:t>тание, дыхание, выделение, рост и др.). Объекты живой и нежи</w:t>
      </w:r>
      <w:r w:rsidRPr="00CF4104">
        <w:rPr>
          <w:sz w:val="24"/>
          <w:szCs w:val="24"/>
          <w:lang w:eastAsia="ru-RU" w:bidi="ru-RU"/>
        </w:rPr>
        <w:softHyphen/>
        <w:t>вой природы, их сравнение. Живая и неживая природа — единое целое.</w:t>
      </w:r>
    </w:p>
    <w:p w:rsidR="00685F7A" w:rsidRPr="00CF4104" w:rsidRDefault="00685F7A" w:rsidP="00685F7A">
      <w:pPr>
        <w:pStyle w:val="13"/>
        <w:jc w:val="both"/>
        <w:rPr>
          <w:sz w:val="24"/>
          <w:szCs w:val="24"/>
        </w:rPr>
      </w:pPr>
      <w:r w:rsidRPr="00CF4104">
        <w:rPr>
          <w:sz w:val="24"/>
          <w:szCs w:val="24"/>
          <w:lang w:eastAsia="ru-RU" w:bidi="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sidRPr="00CF4104">
        <w:rPr>
          <w:sz w:val="24"/>
          <w:szCs w:val="24"/>
          <w:lang w:eastAsia="ru-RU" w:bidi="ru-RU"/>
        </w:rPr>
        <w:softHyphen/>
        <w:t>теринар, психолог, агроном, животновод и др. (4—5). Связь био</w:t>
      </w:r>
      <w:r w:rsidRPr="00CF4104">
        <w:rPr>
          <w:sz w:val="24"/>
          <w:szCs w:val="24"/>
          <w:lang w:eastAsia="ru-RU" w:bidi="ru-RU"/>
        </w:rPr>
        <w:softHyphen/>
        <w:t>логии с другими науками (математика, география и др.). Роль биологии в познании окружающего мира и практической деятель</w:t>
      </w:r>
      <w:r w:rsidRPr="00CF4104">
        <w:rPr>
          <w:sz w:val="24"/>
          <w:szCs w:val="24"/>
          <w:lang w:eastAsia="ru-RU" w:bidi="ru-RU"/>
        </w:rPr>
        <w:softHyphen/>
        <w:t>ности современного человека.</w:t>
      </w:r>
    </w:p>
    <w:p w:rsidR="00685F7A" w:rsidRPr="00CF4104" w:rsidRDefault="00685F7A" w:rsidP="00685F7A">
      <w:pPr>
        <w:pStyle w:val="13"/>
        <w:jc w:val="both"/>
        <w:rPr>
          <w:sz w:val="24"/>
          <w:szCs w:val="24"/>
        </w:rPr>
      </w:pPr>
      <w:r w:rsidRPr="00CF4104">
        <w:rPr>
          <w:sz w:val="24"/>
          <w:szCs w:val="24"/>
          <w:lang w:eastAsia="ru-RU" w:bidi="ru-RU"/>
        </w:rPr>
        <w:t>Кабинет биологии. Правила поведения и работы в кабинете с биологическими приборами и инструментами.</w:t>
      </w:r>
    </w:p>
    <w:p w:rsidR="00685F7A" w:rsidRPr="00CF4104" w:rsidRDefault="00685F7A" w:rsidP="00685F7A">
      <w:pPr>
        <w:pStyle w:val="13"/>
        <w:spacing w:after="120"/>
        <w:jc w:val="both"/>
        <w:rPr>
          <w:sz w:val="24"/>
          <w:szCs w:val="24"/>
        </w:rPr>
      </w:pPr>
      <w:r w:rsidRPr="00CF4104">
        <w:rPr>
          <w:sz w:val="24"/>
          <w:szCs w:val="24"/>
          <w:lang w:eastAsia="ru-RU" w:bidi="ru-RU"/>
        </w:rPr>
        <w:t>Биологические термины, понятия, символы. Источники био</w:t>
      </w:r>
      <w:r w:rsidRPr="00CF4104">
        <w:rPr>
          <w:sz w:val="24"/>
          <w:szCs w:val="24"/>
          <w:lang w:eastAsia="ru-RU" w:bidi="ru-RU"/>
        </w:rPr>
        <w:softHyphen/>
        <w:t>логических знаний. Поиск информации с использованием раз</w:t>
      </w:r>
      <w:r w:rsidRPr="00CF4104">
        <w:rPr>
          <w:sz w:val="24"/>
          <w:szCs w:val="24"/>
          <w:lang w:eastAsia="ru-RU" w:bidi="ru-RU"/>
        </w:rPr>
        <w:softHyphen/>
        <w:t>личных источников (научно-популярная литература, справочни</w:t>
      </w:r>
      <w:r w:rsidRPr="00CF4104">
        <w:rPr>
          <w:sz w:val="24"/>
          <w:szCs w:val="24"/>
          <w:lang w:eastAsia="ru-RU" w:bidi="ru-RU"/>
        </w:rPr>
        <w:softHyphen/>
        <w:t>ки, Интернет).</w:t>
      </w:r>
    </w:p>
    <w:p w:rsidR="00685F7A" w:rsidRPr="00CF4104" w:rsidRDefault="00685F7A" w:rsidP="00685F7A">
      <w:pPr>
        <w:pStyle w:val="42"/>
        <w:keepNext/>
        <w:keepLines/>
        <w:numPr>
          <w:ilvl w:val="0"/>
          <w:numId w:val="299"/>
        </w:numPr>
        <w:tabs>
          <w:tab w:val="left" w:pos="330"/>
        </w:tabs>
        <w:spacing w:after="60" w:line="262"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Методы изучения живой природы</w:t>
      </w:r>
    </w:p>
    <w:p w:rsidR="00685F7A" w:rsidRPr="00CF4104" w:rsidRDefault="00685F7A" w:rsidP="00685F7A">
      <w:pPr>
        <w:pStyle w:val="13"/>
        <w:jc w:val="both"/>
        <w:rPr>
          <w:sz w:val="24"/>
          <w:szCs w:val="24"/>
        </w:rPr>
      </w:pPr>
      <w:r w:rsidRPr="00CF4104">
        <w:rPr>
          <w:sz w:val="24"/>
          <w:szCs w:val="24"/>
          <w:lang w:eastAsia="ru-RU" w:bidi="ru-RU"/>
        </w:rPr>
        <w:t>Научные методы изучения живой природы: наблюдение, экс</w:t>
      </w:r>
      <w:r w:rsidRPr="00CF4104">
        <w:rPr>
          <w:sz w:val="24"/>
          <w:szCs w:val="24"/>
          <w:lang w:eastAsia="ru-RU" w:bidi="ru-RU"/>
        </w:rPr>
        <w:softHyphen/>
        <w:t>перимент, описание, измерение, классификация. Устройство уве</w:t>
      </w:r>
      <w:r w:rsidRPr="00CF4104">
        <w:rPr>
          <w:sz w:val="24"/>
          <w:szCs w:val="24"/>
          <w:lang w:eastAsia="ru-RU" w:bidi="ru-RU"/>
        </w:rPr>
        <w:softHyphen/>
        <w:t>личительных приборов: лупы и микроскопа. Правила работы с увеличительными приборами.</w:t>
      </w:r>
    </w:p>
    <w:p w:rsidR="00685F7A" w:rsidRPr="00CF4104" w:rsidRDefault="00685F7A" w:rsidP="00685F7A">
      <w:pPr>
        <w:pStyle w:val="13"/>
        <w:jc w:val="both"/>
        <w:rPr>
          <w:sz w:val="24"/>
          <w:szCs w:val="24"/>
        </w:rPr>
      </w:pPr>
      <w:r w:rsidRPr="00CF4104">
        <w:rPr>
          <w:sz w:val="24"/>
          <w:szCs w:val="24"/>
          <w:lang w:eastAsia="ru-RU" w:bidi="ru-RU"/>
        </w:rPr>
        <w:t>Метод описания в биологии (наглядный, словесный, схематиче</w:t>
      </w:r>
      <w:r w:rsidRPr="00CF4104">
        <w:rPr>
          <w:sz w:val="24"/>
          <w:szCs w:val="24"/>
          <w:lang w:eastAsia="ru-RU" w:bidi="ru-RU"/>
        </w:rPr>
        <w:softHyphen/>
        <w:t>ский). Метод измерения (инструменты измерения). Метод класси</w:t>
      </w:r>
      <w:r w:rsidRPr="00CF4104">
        <w:rPr>
          <w:sz w:val="24"/>
          <w:szCs w:val="24"/>
          <w:lang w:eastAsia="ru-RU" w:bidi="ru-RU"/>
        </w:rPr>
        <w:softHyphen/>
        <w:t>фикации организмов, применение двойных названий организмов. Наблюдение и эксперимент как ведущие методы биологии.</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r w:rsidRPr="00CF4104">
        <w:rPr>
          <w:rFonts w:ascii="Times New Roman" w:hAnsi="Times New Roman" w:cs="Times New Roman"/>
          <w:sz w:val="24"/>
          <w:szCs w:val="24"/>
          <w:vertAlign w:val="superscript"/>
          <w:lang w:eastAsia="ru-RU" w:bidi="ru-RU"/>
        </w:rPr>
        <w:footnoteReference w:id="6"/>
      </w:r>
    </w:p>
    <w:p w:rsidR="00685F7A" w:rsidRPr="00CF4104" w:rsidRDefault="00685F7A" w:rsidP="00685F7A">
      <w:pPr>
        <w:pStyle w:val="13"/>
        <w:numPr>
          <w:ilvl w:val="0"/>
          <w:numId w:val="300"/>
        </w:numPr>
        <w:tabs>
          <w:tab w:val="left" w:pos="551"/>
        </w:tabs>
        <w:spacing w:line="276" w:lineRule="auto"/>
        <w:jc w:val="both"/>
        <w:rPr>
          <w:sz w:val="24"/>
          <w:szCs w:val="24"/>
        </w:rPr>
      </w:pPr>
      <w:r w:rsidRPr="00CF4104">
        <w:rPr>
          <w:sz w:val="24"/>
          <w:szCs w:val="24"/>
          <w:lang w:eastAsia="ru-RU" w:bidi="ru-RU"/>
        </w:rPr>
        <w:t>Изучение лабораторного оборудования: термометры, весы, чашки Петри, пробирки, мензурки. Правила работы с оборудова</w:t>
      </w:r>
      <w:r w:rsidRPr="00CF4104">
        <w:rPr>
          <w:sz w:val="24"/>
          <w:szCs w:val="24"/>
          <w:lang w:eastAsia="ru-RU" w:bidi="ru-RU"/>
        </w:rPr>
        <w:softHyphen/>
        <w:t>нием в школьном кабинете.</w:t>
      </w:r>
    </w:p>
    <w:p w:rsidR="00685F7A" w:rsidRPr="00CF4104" w:rsidRDefault="00685F7A" w:rsidP="00685F7A">
      <w:pPr>
        <w:pStyle w:val="13"/>
        <w:numPr>
          <w:ilvl w:val="0"/>
          <w:numId w:val="300"/>
        </w:numPr>
        <w:tabs>
          <w:tab w:val="left" w:pos="546"/>
        </w:tabs>
        <w:spacing w:line="276" w:lineRule="auto"/>
        <w:jc w:val="both"/>
        <w:rPr>
          <w:sz w:val="24"/>
          <w:szCs w:val="24"/>
        </w:rPr>
      </w:pPr>
      <w:r w:rsidRPr="00CF4104">
        <w:rPr>
          <w:sz w:val="24"/>
          <w:szCs w:val="24"/>
          <w:lang w:eastAsia="ru-RU" w:bidi="ru-RU"/>
        </w:rPr>
        <w:t>Ознакомление с устройством лупы, светового микроскопа, правила работы с ними.</w:t>
      </w:r>
    </w:p>
    <w:p w:rsidR="00685F7A" w:rsidRPr="00CF4104" w:rsidRDefault="00685F7A" w:rsidP="00685F7A">
      <w:pPr>
        <w:pStyle w:val="13"/>
        <w:numPr>
          <w:ilvl w:val="0"/>
          <w:numId w:val="300"/>
        </w:numPr>
        <w:tabs>
          <w:tab w:val="left" w:pos="546"/>
        </w:tabs>
        <w:spacing w:line="276" w:lineRule="auto"/>
        <w:jc w:val="both"/>
        <w:rPr>
          <w:sz w:val="24"/>
          <w:szCs w:val="24"/>
        </w:rPr>
      </w:pPr>
      <w:r w:rsidRPr="00CF4104">
        <w:rPr>
          <w:sz w:val="24"/>
          <w:szCs w:val="24"/>
          <w:lang w:eastAsia="ru-RU" w:bidi="ru-RU"/>
        </w:rPr>
        <w:t>Ознакомление с растительными и животными клетками: то</w:t>
      </w:r>
      <w:r w:rsidRPr="00CF4104">
        <w:rPr>
          <w:sz w:val="24"/>
          <w:szCs w:val="24"/>
          <w:lang w:eastAsia="ru-RU" w:bidi="ru-RU"/>
        </w:rPr>
        <w:softHyphen/>
        <w:t>мата и арбуза (натуральные препараты), инфузории туфельки и гидры (готовые микропрепараты) с помощью лупы и светового микроскопа.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spacing w:after="60"/>
        <w:jc w:val="both"/>
        <w:rPr>
          <w:sz w:val="24"/>
          <w:szCs w:val="24"/>
        </w:rPr>
      </w:pPr>
      <w:r w:rsidRPr="00CF4104">
        <w:rPr>
          <w:sz w:val="24"/>
          <w:szCs w:val="24"/>
          <w:lang w:eastAsia="ru-RU" w:bidi="ru-RU"/>
        </w:rPr>
        <w:t>Овладение методами изучения живой природы — наблюдением и экспериментом.</w:t>
      </w:r>
    </w:p>
    <w:p w:rsidR="00685F7A" w:rsidRPr="00CF4104" w:rsidRDefault="00685F7A" w:rsidP="00685F7A">
      <w:pPr>
        <w:pStyle w:val="42"/>
        <w:keepNext/>
        <w:keepLines/>
        <w:numPr>
          <w:ilvl w:val="0"/>
          <w:numId w:val="299"/>
        </w:numPr>
        <w:tabs>
          <w:tab w:val="left" w:pos="330"/>
        </w:tabs>
        <w:spacing w:after="60" w:line="262"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Организмы — тела живой природы</w:t>
      </w:r>
    </w:p>
    <w:p w:rsidR="00685F7A" w:rsidRPr="00CF4104" w:rsidRDefault="00685F7A" w:rsidP="00685F7A">
      <w:pPr>
        <w:pStyle w:val="13"/>
        <w:jc w:val="both"/>
        <w:rPr>
          <w:sz w:val="24"/>
          <w:szCs w:val="24"/>
        </w:rPr>
      </w:pPr>
      <w:r w:rsidRPr="00CF4104">
        <w:rPr>
          <w:sz w:val="24"/>
          <w:szCs w:val="24"/>
          <w:lang w:eastAsia="ru-RU" w:bidi="ru-RU"/>
        </w:rPr>
        <w:t>Понятие об организме. Доядерные и ядерные организмы.</w:t>
      </w:r>
    </w:p>
    <w:p w:rsidR="00685F7A" w:rsidRPr="00CF4104" w:rsidRDefault="00685F7A" w:rsidP="00685F7A">
      <w:pPr>
        <w:pStyle w:val="13"/>
        <w:jc w:val="both"/>
        <w:rPr>
          <w:sz w:val="24"/>
          <w:szCs w:val="24"/>
        </w:rPr>
      </w:pPr>
      <w:r w:rsidRPr="00CF4104">
        <w:rPr>
          <w:sz w:val="24"/>
          <w:szCs w:val="24"/>
          <w:lang w:eastAsia="ru-RU" w:bidi="ru-RU"/>
        </w:rPr>
        <w:t>Клетка и её открытие. Клеточное строение организмов. Цито</w:t>
      </w:r>
      <w:r w:rsidRPr="00CF4104">
        <w:rPr>
          <w:sz w:val="24"/>
          <w:szCs w:val="24"/>
          <w:lang w:eastAsia="ru-RU" w:bidi="ru-RU"/>
        </w:rPr>
        <w:softHyphen/>
        <w:t>логия — наука о клетке. Клетка — наименьшая единица строе</w:t>
      </w:r>
      <w:r w:rsidRPr="00CF4104">
        <w:rPr>
          <w:sz w:val="24"/>
          <w:szCs w:val="24"/>
          <w:lang w:eastAsia="ru-RU" w:bidi="ru-RU"/>
        </w:rPr>
        <w:softHyphen/>
        <w:t>ния и жизнедеятельности организмов. Строение клетки под све</w:t>
      </w:r>
      <w:r w:rsidRPr="00CF4104">
        <w:rPr>
          <w:sz w:val="24"/>
          <w:szCs w:val="24"/>
          <w:lang w:eastAsia="ru-RU" w:bidi="ru-RU"/>
        </w:rPr>
        <w:softHyphen/>
        <w:t>товым микроскопом: клеточная оболочка, цитоплазма, ядро.</w:t>
      </w:r>
    </w:p>
    <w:p w:rsidR="00685F7A" w:rsidRPr="00CF4104" w:rsidRDefault="00685F7A" w:rsidP="00685F7A">
      <w:pPr>
        <w:pStyle w:val="13"/>
        <w:jc w:val="both"/>
        <w:rPr>
          <w:sz w:val="24"/>
          <w:szCs w:val="24"/>
        </w:rPr>
      </w:pPr>
      <w:r w:rsidRPr="00CF4104">
        <w:rPr>
          <w:sz w:val="24"/>
          <w:szCs w:val="24"/>
          <w:lang w:eastAsia="ru-RU" w:bidi="ru-RU"/>
        </w:rPr>
        <w:t>Одноклеточные и многоклеточные организмы. Клетки, ткани, органы, системы органов.</w:t>
      </w:r>
    </w:p>
    <w:p w:rsidR="00685F7A" w:rsidRPr="00CF4104" w:rsidRDefault="00685F7A" w:rsidP="00685F7A">
      <w:pPr>
        <w:pStyle w:val="13"/>
        <w:jc w:val="both"/>
        <w:rPr>
          <w:sz w:val="24"/>
          <w:szCs w:val="24"/>
        </w:rPr>
      </w:pPr>
      <w:r w:rsidRPr="00CF4104">
        <w:rPr>
          <w:sz w:val="24"/>
          <w:szCs w:val="24"/>
          <w:lang w:eastAsia="ru-RU" w:bidi="ru-RU"/>
        </w:rPr>
        <w:t>Жизнедеятельность организмов. Особенности строения и про</w:t>
      </w:r>
      <w:r w:rsidRPr="00CF4104">
        <w:rPr>
          <w:sz w:val="24"/>
          <w:szCs w:val="24"/>
          <w:lang w:eastAsia="ru-RU" w:bidi="ru-RU"/>
        </w:rPr>
        <w:softHyphen/>
        <w:t>цессов жизнедеятельности у растений, животных, бактерий и грибов.</w:t>
      </w:r>
    </w:p>
    <w:p w:rsidR="00685F7A" w:rsidRPr="00CF4104" w:rsidRDefault="00685F7A" w:rsidP="00685F7A">
      <w:pPr>
        <w:pStyle w:val="13"/>
        <w:jc w:val="both"/>
        <w:rPr>
          <w:sz w:val="24"/>
          <w:szCs w:val="24"/>
        </w:rPr>
      </w:pPr>
      <w:r w:rsidRPr="00CF4104">
        <w:rPr>
          <w:sz w:val="24"/>
          <w:szCs w:val="24"/>
          <w:lang w:eastAsia="ru-RU" w:bidi="ru-RU"/>
        </w:rPr>
        <w:t>Свойства организмов: питание, дыхание, выделение, движе</w:t>
      </w:r>
      <w:r w:rsidRPr="00CF4104">
        <w:rPr>
          <w:sz w:val="24"/>
          <w:szCs w:val="24"/>
          <w:lang w:eastAsia="ru-RU" w:bidi="ru-RU"/>
        </w:rPr>
        <w:softHyphen/>
        <w:t>ние, размножение, развитие, раздражимость, приспособленность. Организм — единое целое.</w:t>
      </w:r>
    </w:p>
    <w:p w:rsidR="00685F7A" w:rsidRPr="00CF4104" w:rsidRDefault="00685F7A" w:rsidP="00685F7A">
      <w:pPr>
        <w:pStyle w:val="13"/>
        <w:jc w:val="both"/>
        <w:rPr>
          <w:sz w:val="24"/>
          <w:szCs w:val="24"/>
        </w:rPr>
      </w:pPr>
      <w:r w:rsidRPr="00CF4104">
        <w:rPr>
          <w:sz w:val="24"/>
          <w:szCs w:val="24"/>
          <w:lang w:eastAsia="ru-RU" w:bidi="ru-RU"/>
        </w:rPr>
        <w:t>Разнообразие организмов и их классификация (таксоны в био</w:t>
      </w:r>
      <w:r w:rsidRPr="00CF4104">
        <w:rPr>
          <w:sz w:val="24"/>
          <w:szCs w:val="24"/>
          <w:lang w:eastAsia="ru-RU" w:bidi="ru-RU"/>
        </w:rPr>
        <w:softHyphen/>
        <w:t>логии: царства, типы (отделы), классы, отряды (порядки), семей</w:t>
      </w:r>
      <w:r w:rsidRPr="00CF4104">
        <w:rPr>
          <w:sz w:val="24"/>
          <w:szCs w:val="24"/>
          <w:lang w:eastAsia="ru-RU" w:bidi="ru-RU"/>
        </w:rPr>
        <w:softHyphen/>
        <w:t>ства, роды, виды. Бактерии и вирусы как формы жизни. Значе</w:t>
      </w:r>
      <w:r w:rsidRPr="00CF4104">
        <w:rPr>
          <w:sz w:val="24"/>
          <w:szCs w:val="24"/>
          <w:lang w:eastAsia="ru-RU" w:bidi="ru-RU"/>
        </w:rPr>
        <w:softHyphen/>
        <w:t>ние бактерий и вирусов в природе и в жизни человека.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1"/>
        </w:numPr>
        <w:tabs>
          <w:tab w:val="left" w:pos="584"/>
        </w:tabs>
        <w:spacing w:line="276" w:lineRule="auto"/>
        <w:jc w:val="both"/>
        <w:rPr>
          <w:sz w:val="24"/>
          <w:szCs w:val="24"/>
        </w:rPr>
      </w:pPr>
      <w:r w:rsidRPr="00CF4104">
        <w:rPr>
          <w:sz w:val="24"/>
          <w:szCs w:val="24"/>
          <w:lang w:eastAsia="ru-RU" w:bidi="ru-RU"/>
        </w:rPr>
        <w:t>Изучение клеток кожицы чешуи лука под лупой и микро</w:t>
      </w:r>
      <w:r w:rsidRPr="00CF4104">
        <w:rPr>
          <w:sz w:val="24"/>
          <w:szCs w:val="24"/>
          <w:lang w:eastAsia="ru-RU" w:bidi="ru-RU"/>
        </w:rPr>
        <w:softHyphen/>
        <w:t>скопом (на примере самостоятельно приготовленного микропре</w:t>
      </w:r>
      <w:r w:rsidRPr="00CF4104">
        <w:rPr>
          <w:sz w:val="24"/>
          <w:szCs w:val="24"/>
          <w:lang w:eastAsia="ru-RU" w:bidi="ru-RU"/>
        </w:rPr>
        <w:softHyphen/>
        <w:t>парата).</w:t>
      </w:r>
    </w:p>
    <w:p w:rsidR="00685F7A" w:rsidRPr="00CF4104" w:rsidRDefault="00685F7A" w:rsidP="00685F7A">
      <w:pPr>
        <w:pStyle w:val="13"/>
        <w:numPr>
          <w:ilvl w:val="0"/>
          <w:numId w:val="301"/>
        </w:numPr>
        <w:tabs>
          <w:tab w:val="left" w:pos="747"/>
        </w:tabs>
        <w:spacing w:line="276" w:lineRule="auto"/>
        <w:jc w:val="both"/>
        <w:rPr>
          <w:sz w:val="24"/>
          <w:szCs w:val="24"/>
        </w:rPr>
      </w:pPr>
      <w:r w:rsidRPr="00CF4104">
        <w:rPr>
          <w:sz w:val="24"/>
          <w:szCs w:val="24"/>
          <w:lang w:eastAsia="ru-RU" w:bidi="ru-RU"/>
        </w:rPr>
        <w:t>Ознакомление с принципами систематики организмов.</w:t>
      </w:r>
    </w:p>
    <w:p w:rsidR="00685F7A" w:rsidRPr="00CF4104" w:rsidRDefault="00685F7A" w:rsidP="00685F7A">
      <w:pPr>
        <w:pStyle w:val="13"/>
        <w:numPr>
          <w:ilvl w:val="0"/>
          <w:numId w:val="301"/>
        </w:numPr>
        <w:tabs>
          <w:tab w:val="left" w:pos="747"/>
        </w:tabs>
        <w:spacing w:after="80" w:line="276" w:lineRule="auto"/>
        <w:jc w:val="both"/>
        <w:rPr>
          <w:sz w:val="24"/>
          <w:szCs w:val="24"/>
        </w:rPr>
      </w:pPr>
      <w:r w:rsidRPr="00CF4104">
        <w:rPr>
          <w:sz w:val="24"/>
          <w:szCs w:val="24"/>
          <w:lang w:eastAsia="ru-RU" w:bidi="ru-RU"/>
        </w:rPr>
        <w:t>Наблюдение за потреблением воды растением.</w:t>
      </w:r>
    </w:p>
    <w:p w:rsidR="00685F7A" w:rsidRPr="00CF4104" w:rsidRDefault="00685F7A" w:rsidP="00685F7A">
      <w:pPr>
        <w:pStyle w:val="42"/>
        <w:keepNext/>
        <w:keepLines/>
        <w:numPr>
          <w:ilvl w:val="0"/>
          <w:numId w:val="299"/>
        </w:numPr>
        <w:tabs>
          <w:tab w:val="left" w:pos="368"/>
        </w:tabs>
        <w:spacing w:line="259"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Организмы и среда обитания</w:t>
      </w:r>
    </w:p>
    <w:p w:rsidR="00685F7A" w:rsidRPr="00CF4104" w:rsidRDefault="00685F7A" w:rsidP="00685F7A">
      <w:pPr>
        <w:pStyle w:val="13"/>
        <w:ind w:firstLine="340"/>
        <w:jc w:val="both"/>
        <w:rPr>
          <w:sz w:val="24"/>
          <w:szCs w:val="24"/>
        </w:rPr>
      </w:pPr>
      <w:r w:rsidRPr="00CF4104">
        <w:rPr>
          <w:sz w:val="24"/>
          <w:szCs w:val="24"/>
          <w:lang w:eastAsia="ru-RU" w:bidi="ru-RU"/>
        </w:rPr>
        <w:t>Понятие о среде обитания. Водная, наземно-воздушная, по</w:t>
      </w:r>
      <w:r w:rsidRPr="00CF4104">
        <w:rPr>
          <w:sz w:val="24"/>
          <w:szCs w:val="24"/>
          <w:lang w:eastAsia="ru-RU" w:bidi="ru-RU"/>
        </w:rPr>
        <w:softHyphen/>
        <w:t>чвенная, внутриорганизменная среды обитания. Представители сред обитания. Особенности сред обитания организмов. Приспо</w:t>
      </w:r>
      <w:r w:rsidRPr="00CF4104">
        <w:rPr>
          <w:sz w:val="24"/>
          <w:szCs w:val="24"/>
          <w:lang w:eastAsia="ru-RU" w:bidi="ru-RU"/>
        </w:rPr>
        <w:softHyphen/>
        <w:t>собления организмов к среде обитания. Сезонные изменения в жизни организмов.</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jc w:val="both"/>
        <w:rPr>
          <w:sz w:val="24"/>
          <w:szCs w:val="24"/>
        </w:rPr>
      </w:pPr>
      <w:r w:rsidRPr="00CF4104">
        <w:rPr>
          <w:sz w:val="24"/>
          <w:szCs w:val="24"/>
          <w:lang w:eastAsia="ru-RU" w:bidi="ru-RU"/>
        </w:rPr>
        <w:t>Выявление приспособлений организмов к среде обитания (на конкретных примерах).</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spacing w:after="80"/>
        <w:jc w:val="both"/>
        <w:rPr>
          <w:sz w:val="24"/>
          <w:szCs w:val="24"/>
        </w:rPr>
      </w:pPr>
      <w:r w:rsidRPr="00CF4104">
        <w:rPr>
          <w:sz w:val="24"/>
          <w:szCs w:val="24"/>
          <w:lang w:eastAsia="ru-RU" w:bidi="ru-RU"/>
        </w:rPr>
        <w:t>Растительный и животный мир родного края (краеведение).</w:t>
      </w:r>
    </w:p>
    <w:p w:rsidR="00685F7A" w:rsidRPr="00CF4104" w:rsidRDefault="00685F7A" w:rsidP="00685F7A">
      <w:pPr>
        <w:pStyle w:val="42"/>
        <w:keepNext/>
        <w:keepLines/>
        <w:numPr>
          <w:ilvl w:val="0"/>
          <w:numId w:val="299"/>
        </w:numPr>
        <w:tabs>
          <w:tab w:val="left" w:pos="363"/>
        </w:tabs>
        <w:spacing w:line="259"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Природные сообщества</w:t>
      </w:r>
    </w:p>
    <w:p w:rsidR="00685F7A" w:rsidRPr="00CF4104" w:rsidRDefault="00685F7A" w:rsidP="00685F7A">
      <w:pPr>
        <w:pStyle w:val="13"/>
        <w:jc w:val="both"/>
        <w:rPr>
          <w:sz w:val="24"/>
          <w:szCs w:val="24"/>
        </w:rPr>
      </w:pPr>
      <w:r w:rsidRPr="00CF4104">
        <w:rPr>
          <w:sz w:val="24"/>
          <w:szCs w:val="24"/>
          <w:lang w:eastAsia="ru-RU" w:bidi="ru-RU"/>
        </w:rPr>
        <w:t>Понятие о природном сообществе. Взаимосвязи организмов в природных сообществах. Пищевые связи в сообществах. Пище</w:t>
      </w:r>
      <w:r w:rsidRPr="00CF4104">
        <w:rPr>
          <w:sz w:val="24"/>
          <w:szCs w:val="24"/>
          <w:lang w:eastAsia="ru-RU" w:bidi="ru-RU"/>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685F7A" w:rsidRPr="00CF4104" w:rsidRDefault="00685F7A" w:rsidP="00685F7A">
      <w:pPr>
        <w:pStyle w:val="13"/>
        <w:jc w:val="both"/>
        <w:rPr>
          <w:sz w:val="24"/>
          <w:szCs w:val="24"/>
        </w:rPr>
      </w:pPr>
      <w:r w:rsidRPr="00CF4104">
        <w:rPr>
          <w:sz w:val="24"/>
          <w:szCs w:val="24"/>
          <w:lang w:eastAsia="ru-RU" w:bidi="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85F7A" w:rsidRPr="00CF4104" w:rsidRDefault="00685F7A" w:rsidP="00685F7A">
      <w:pPr>
        <w:pStyle w:val="13"/>
        <w:jc w:val="both"/>
        <w:rPr>
          <w:sz w:val="24"/>
          <w:szCs w:val="24"/>
        </w:rPr>
      </w:pPr>
      <w:r w:rsidRPr="00CF4104">
        <w:rPr>
          <w:sz w:val="24"/>
          <w:szCs w:val="24"/>
          <w:lang w:eastAsia="ru-RU" w:bidi="ru-RU"/>
        </w:rPr>
        <w:t>Природные зоны Земли, их обитатели. Флора и фауна природ</w:t>
      </w:r>
      <w:r w:rsidRPr="00CF4104">
        <w:rPr>
          <w:sz w:val="24"/>
          <w:szCs w:val="24"/>
          <w:lang w:eastAsia="ru-RU" w:bidi="ru-RU"/>
        </w:rPr>
        <w:softHyphen/>
        <w:t>ных зон. Ландшафты: природные и культурные.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jc w:val="both"/>
        <w:rPr>
          <w:sz w:val="24"/>
          <w:szCs w:val="24"/>
        </w:rPr>
      </w:pPr>
      <w:r w:rsidRPr="00CF4104">
        <w:rPr>
          <w:sz w:val="24"/>
          <w:szCs w:val="24"/>
          <w:lang w:eastAsia="ru-RU" w:bidi="ru-RU"/>
        </w:rPr>
        <w:t>Изучение искусственных сообществ и их обитателей (на при</w:t>
      </w:r>
      <w:r w:rsidRPr="00CF4104">
        <w:rPr>
          <w:sz w:val="24"/>
          <w:szCs w:val="24"/>
          <w:lang w:eastAsia="ru-RU" w:bidi="ru-RU"/>
        </w:rPr>
        <w:softHyphen/>
        <w:t>мере аквариума и др.).</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numPr>
          <w:ilvl w:val="0"/>
          <w:numId w:val="302"/>
        </w:numPr>
        <w:tabs>
          <w:tab w:val="left" w:pos="584"/>
        </w:tabs>
        <w:spacing w:line="276" w:lineRule="auto"/>
        <w:jc w:val="both"/>
        <w:rPr>
          <w:sz w:val="24"/>
          <w:szCs w:val="24"/>
        </w:rPr>
      </w:pPr>
      <w:r w:rsidRPr="00CF4104">
        <w:rPr>
          <w:sz w:val="24"/>
          <w:szCs w:val="24"/>
          <w:lang w:eastAsia="ru-RU" w:bidi="ru-RU"/>
        </w:rPr>
        <w:t>Изучение природных сообществ (на примере леса, озера, пруда, луга и др.).</w:t>
      </w:r>
    </w:p>
    <w:p w:rsidR="00685F7A" w:rsidRPr="00CF4104" w:rsidRDefault="00685F7A" w:rsidP="00685F7A">
      <w:pPr>
        <w:pStyle w:val="13"/>
        <w:numPr>
          <w:ilvl w:val="0"/>
          <w:numId w:val="302"/>
        </w:numPr>
        <w:tabs>
          <w:tab w:val="left" w:pos="747"/>
        </w:tabs>
        <w:spacing w:after="80" w:line="276" w:lineRule="auto"/>
        <w:jc w:val="both"/>
        <w:rPr>
          <w:sz w:val="24"/>
          <w:szCs w:val="24"/>
        </w:rPr>
      </w:pPr>
      <w:r w:rsidRPr="00CF4104">
        <w:rPr>
          <w:sz w:val="24"/>
          <w:szCs w:val="24"/>
          <w:lang w:eastAsia="ru-RU" w:bidi="ru-RU"/>
        </w:rPr>
        <w:t>Изучение сезонных явлений в жизни природных сообществ.</w:t>
      </w:r>
    </w:p>
    <w:p w:rsidR="00685F7A" w:rsidRPr="00CF4104" w:rsidRDefault="00685F7A" w:rsidP="00685F7A">
      <w:pPr>
        <w:pStyle w:val="42"/>
        <w:keepNext/>
        <w:keepLines/>
        <w:numPr>
          <w:ilvl w:val="0"/>
          <w:numId w:val="299"/>
        </w:numPr>
        <w:tabs>
          <w:tab w:val="left" w:pos="363"/>
        </w:tabs>
        <w:spacing w:line="259"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Живая природа и человек</w:t>
      </w:r>
    </w:p>
    <w:p w:rsidR="00685F7A" w:rsidRPr="00CF4104" w:rsidRDefault="00685F7A" w:rsidP="00685F7A">
      <w:pPr>
        <w:pStyle w:val="13"/>
        <w:jc w:val="both"/>
        <w:rPr>
          <w:sz w:val="24"/>
          <w:szCs w:val="24"/>
        </w:rPr>
      </w:pPr>
      <w:r w:rsidRPr="00CF4104">
        <w:rPr>
          <w:sz w:val="24"/>
          <w:szCs w:val="24"/>
          <w:lang w:eastAsia="ru-RU" w:bidi="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w:t>
      </w:r>
      <w:r w:rsidRPr="00CF4104">
        <w:rPr>
          <w:sz w:val="24"/>
          <w:szCs w:val="24"/>
          <w:lang w:eastAsia="ru-RU" w:bidi="ru-RU"/>
        </w:rPr>
        <w:softHyphen/>
        <w:t>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Практические работы</w:t>
      </w:r>
    </w:p>
    <w:p w:rsidR="00685F7A" w:rsidRPr="00CF4104" w:rsidRDefault="00685F7A" w:rsidP="00685F7A">
      <w:pPr>
        <w:pStyle w:val="13"/>
        <w:spacing w:after="100"/>
        <w:jc w:val="both"/>
        <w:rPr>
          <w:sz w:val="24"/>
          <w:szCs w:val="24"/>
        </w:rPr>
      </w:pPr>
      <w:r w:rsidRPr="00CF4104">
        <w:rPr>
          <w:sz w:val="24"/>
          <w:szCs w:val="24"/>
          <w:lang w:eastAsia="ru-RU" w:bidi="ru-RU"/>
        </w:rPr>
        <w:t>Проведение акции по уборке мусора в ближайшем лесу, парке, сквере или на пришкольной территории.</w:t>
      </w:r>
    </w:p>
    <w:p w:rsidR="00685F7A" w:rsidRPr="00CF4104" w:rsidRDefault="00685F7A" w:rsidP="00685F7A">
      <w:pPr>
        <w:pStyle w:val="32"/>
        <w:keepNext/>
        <w:keepLines/>
        <w:spacing w:after="100"/>
        <w:rPr>
          <w:rFonts w:ascii="Times New Roman" w:hAnsi="Times New Roman" w:cs="Times New Roman"/>
          <w:sz w:val="24"/>
          <w:szCs w:val="24"/>
        </w:rPr>
      </w:pPr>
      <w:r w:rsidRPr="00CF4104">
        <w:rPr>
          <w:rFonts w:ascii="Times New Roman" w:hAnsi="Times New Roman" w:cs="Times New Roman"/>
          <w:sz w:val="24"/>
          <w:szCs w:val="24"/>
        </w:rPr>
        <w:t>6 класс</w:t>
      </w:r>
    </w:p>
    <w:p w:rsidR="00685F7A" w:rsidRPr="00CF4104" w:rsidRDefault="00685F7A" w:rsidP="00685F7A">
      <w:pPr>
        <w:pStyle w:val="42"/>
        <w:keepNext/>
        <w:keepLines/>
        <w:numPr>
          <w:ilvl w:val="0"/>
          <w:numId w:val="303"/>
        </w:numPr>
        <w:tabs>
          <w:tab w:val="left" w:pos="343"/>
        </w:tabs>
        <w:spacing w:after="10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Растительный организм</w:t>
      </w:r>
    </w:p>
    <w:p w:rsidR="00685F7A" w:rsidRPr="00CF4104" w:rsidRDefault="00685F7A" w:rsidP="00685F7A">
      <w:pPr>
        <w:pStyle w:val="13"/>
        <w:jc w:val="both"/>
        <w:rPr>
          <w:sz w:val="24"/>
          <w:szCs w:val="24"/>
        </w:rPr>
      </w:pPr>
      <w:r w:rsidRPr="00CF4104">
        <w:rPr>
          <w:sz w:val="24"/>
          <w:szCs w:val="24"/>
          <w:lang w:eastAsia="ru-RU" w:bidi="ru-RU"/>
        </w:rPr>
        <w:t>Ботаника — наука о растениях. Разделы ботаники. Связь бо</w:t>
      </w:r>
      <w:r w:rsidRPr="00CF4104">
        <w:rPr>
          <w:sz w:val="24"/>
          <w:szCs w:val="24"/>
          <w:lang w:eastAsia="ru-RU" w:bidi="ru-RU"/>
        </w:rPr>
        <w:softHyphen/>
        <w:t>таники с другими науками и техникой. Общие признаки расте</w:t>
      </w:r>
      <w:r w:rsidRPr="00CF4104">
        <w:rPr>
          <w:sz w:val="24"/>
          <w:szCs w:val="24"/>
          <w:lang w:eastAsia="ru-RU" w:bidi="ru-RU"/>
        </w:rPr>
        <w:softHyphen/>
        <w:t>ний.</w:t>
      </w:r>
    </w:p>
    <w:p w:rsidR="00685F7A" w:rsidRPr="00CF4104" w:rsidRDefault="00685F7A" w:rsidP="00685F7A">
      <w:pPr>
        <w:pStyle w:val="13"/>
        <w:jc w:val="both"/>
        <w:rPr>
          <w:sz w:val="24"/>
          <w:szCs w:val="24"/>
        </w:rPr>
      </w:pPr>
      <w:r w:rsidRPr="00CF4104">
        <w:rPr>
          <w:sz w:val="24"/>
          <w:szCs w:val="24"/>
          <w:lang w:eastAsia="ru-RU" w:bidi="ru-RU"/>
        </w:rPr>
        <w:t>Разнообразие растений. Уровни организации растительного ор</w:t>
      </w:r>
      <w:r w:rsidRPr="00CF4104">
        <w:rPr>
          <w:sz w:val="24"/>
          <w:szCs w:val="24"/>
          <w:lang w:eastAsia="ru-RU" w:bidi="ru-RU"/>
        </w:rPr>
        <w:softHyphen/>
        <w:t>ганизма. Высшие и низшие растения. Споровые и семенные рас</w:t>
      </w:r>
      <w:r w:rsidRPr="00CF4104">
        <w:rPr>
          <w:sz w:val="24"/>
          <w:szCs w:val="24"/>
          <w:lang w:eastAsia="ru-RU" w:bidi="ru-RU"/>
        </w:rPr>
        <w:softHyphen/>
        <w:t>тения.</w:t>
      </w:r>
    </w:p>
    <w:p w:rsidR="00685F7A" w:rsidRPr="00CF4104" w:rsidRDefault="00685F7A" w:rsidP="00685F7A">
      <w:pPr>
        <w:pStyle w:val="13"/>
        <w:jc w:val="both"/>
        <w:rPr>
          <w:sz w:val="24"/>
          <w:szCs w:val="24"/>
        </w:rPr>
      </w:pPr>
      <w:r w:rsidRPr="00CF4104">
        <w:rPr>
          <w:sz w:val="24"/>
          <w:szCs w:val="24"/>
          <w:lang w:eastAsia="ru-RU" w:bidi="ru-RU"/>
        </w:rPr>
        <w:t>Растительная клетка. Изучение растительной клетки под све</w:t>
      </w:r>
      <w:r w:rsidRPr="00CF4104">
        <w:rPr>
          <w:sz w:val="24"/>
          <w:szCs w:val="24"/>
          <w:lang w:eastAsia="ru-RU" w:bidi="ru-RU"/>
        </w:rPr>
        <w:softHyphen/>
        <w:t>товым микроскопом: клеточная оболочка, ядро, цитоплазма (пла</w:t>
      </w:r>
      <w:r w:rsidRPr="00CF4104">
        <w:rPr>
          <w:sz w:val="24"/>
          <w:szCs w:val="24"/>
          <w:lang w:eastAsia="ru-RU" w:bidi="ru-RU"/>
        </w:rPr>
        <w:softHyphen/>
        <w:t>стиды, митохондрии, вакуоли с клеточным соком). Растительные ткани. Функции растительных тканей.</w:t>
      </w:r>
    </w:p>
    <w:p w:rsidR="00685F7A" w:rsidRPr="00CF4104" w:rsidRDefault="00685F7A" w:rsidP="00685F7A">
      <w:pPr>
        <w:pStyle w:val="13"/>
        <w:jc w:val="both"/>
        <w:rPr>
          <w:sz w:val="24"/>
          <w:szCs w:val="24"/>
        </w:rPr>
      </w:pPr>
      <w:r w:rsidRPr="00CF4104">
        <w:rPr>
          <w:sz w:val="24"/>
          <w:szCs w:val="24"/>
          <w:lang w:eastAsia="ru-RU" w:bidi="ru-RU"/>
        </w:rPr>
        <w:t>Органы и системы органов растений. Строение органов расти</w:t>
      </w:r>
      <w:r w:rsidRPr="00CF4104">
        <w:rPr>
          <w:sz w:val="24"/>
          <w:szCs w:val="24"/>
          <w:lang w:eastAsia="ru-RU" w:bidi="ru-RU"/>
        </w:rPr>
        <w:softHyphen/>
        <w:t>тельного организма, их роль и связь между собой.</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4"/>
        </w:numPr>
        <w:tabs>
          <w:tab w:val="left" w:pos="568"/>
        </w:tabs>
        <w:spacing w:line="276" w:lineRule="auto"/>
        <w:jc w:val="both"/>
        <w:rPr>
          <w:sz w:val="24"/>
          <w:szCs w:val="24"/>
        </w:rPr>
      </w:pPr>
      <w:r w:rsidRPr="00CF4104">
        <w:rPr>
          <w:sz w:val="24"/>
          <w:szCs w:val="24"/>
          <w:lang w:eastAsia="ru-RU" w:bidi="ru-RU"/>
        </w:rPr>
        <w:t>Изучение микроскопического строения листа водного рас</w:t>
      </w:r>
      <w:r w:rsidRPr="00CF4104">
        <w:rPr>
          <w:sz w:val="24"/>
          <w:szCs w:val="24"/>
          <w:lang w:eastAsia="ru-RU" w:bidi="ru-RU"/>
        </w:rPr>
        <w:softHyphen/>
        <w:t>тения элодеи.</w:t>
      </w:r>
    </w:p>
    <w:p w:rsidR="00685F7A" w:rsidRPr="00CF4104" w:rsidRDefault="00685F7A" w:rsidP="00685F7A">
      <w:pPr>
        <w:pStyle w:val="13"/>
        <w:numPr>
          <w:ilvl w:val="0"/>
          <w:numId w:val="304"/>
        </w:numPr>
        <w:tabs>
          <w:tab w:val="left" w:pos="568"/>
        </w:tabs>
        <w:spacing w:line="276" w:lineRule="auto"/>
        <w:jc w:val="both"/>
        <w:rPr>
          <w:sz w:val="24"/>
          <w:szCs w:val="24"/>
        </w:rPr>
      </w:pPr>
      <w:r w:rsidRPr="00CF4104">
        <w:rPr>
          <w:sz w:val="24"/>
          <w:szCs w:val="24"/>
          <w:lang w:eastAsia="ru-RU" w:bidi="ru-RU"/>
        </w:rPr>
        <w:t>Изучение строения растительных тканей (использование микропрепаратов).</w:t>
      </w:r>
    </w:p>
    <w:p w:rsidR="00685F7A" w:rsidRPr="00CF4104" w:rsidRDefault="00685F7A" w:rsidP="00685F7A">
      <w:pPr>
        <w:pStyle w:val="13"/>
        <w:numPr>
          <w:ilvl w:val="0"/>
          <w:numId w:val="304"/>
        </w:numPr>
        <w:tabs>
          <w:tab w:val="left" w:pos="568"/>
        </w:tabs>
        <w:spacing w:line="276" w:lineRule="auto"/>
        <w:jc w:val="both"/>
        <w:rPr>
          <w:sz w:val="24"/>
          <w:szCs w:val="24"/>
        </w:rPr>
      </w:pPr>
      <w:r w:rsidRPr="00CF4104">
        <w:rPr>
          <w:sz w:val="24"/>
          <w:szCs w:val="24"/>
          <w:lang w:eastAsia="ru-RU" w:bidi="ru-RU"/>
        </w:rPr>
        <w:t>Изучение внешнего строения травянистого цветкового рас</w:t>
      </w:r>
      <w:r w:rsidRPr="00CF4104">
        <w:rPr>
          <w:sz w:val="24"/>
          <w:szCs w:val="24"/>
          <w:lang w:eastAsia="ru-RU" w:bidi="ru-RU"/>
        </w:rPr>
        <w:softHyphen/>
        <w:t>тения (на живых или гербарных экземплярах растений): пасту</w:t>
      </w:r>
      <w:r w:rsidRPr="00CF4104">
        <w:rPr>
          <w:sz w:val="24"/>
          <w:szCs w:val="24"/>
          <w:lang w:eastAsia="ru-RU" w:bidi="ru-RU"/>
        </w:rPr>
        <w:softHyphen/>
        <w:t>шья сумка, редька дикая, лютик едкий и др.).</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spacing w:after="100"/>
        <w:jc w:val="both"/>
        <w:rPr>
          <w:sz w:val="24"/>
          <w:szCs w:val="24"/>
        </w:rPr>
      </w:pPr>
      <w:r w:rsidRPr="00CF4104">
        <w:rPr>
          <w:sz w:val="24"/>
          <w:szCs w:val="24"/>
          <w:lang w:eastAsia="ru-RU" w:bidi="ru-RU"/>
        </w:rPr>
        <w:t>Ознакомление в природе с цветковыми растениями.</w:t>
      </w:r>
    </w:p>
    <w:p w:rsidR="00685F7A" w:rsidRPr="00CF4104" w:rsidRDefault="00685F7A" w:rsidP="00685F7A">
      <w:pPr>
        <w:pStyle w:val="af2"/>
        <w:numPr>
          <w:ilvl w:val="0"/>
          <w:numId w:val="303"/>
        </w:numPr>
        <w:tabs>
          <w:tab w:val="left" w:pos="352"/>
        </w:tabs>
        <w:spacing w:line="266" w:lineRule="auto"/>
        <w:ind w:firstLine="0"/>
        <w:rPr>
          <w:sz w:val="24"/>
          <w:szCs w:val="24"/>
        </w:rPr>
      </w:pPr>
      <w:r w:rsidRPr="00CF4104">
        <w:rPr>
          <w:rFonts w:eastAsia="Tahoma"/>
          <w:b/>
          <w:bCs/>
          <w:sz w:val="24"/>
          <w:szCs w:val="24"/>
          <w:lang w:eastAsia="ru-RU" w:bidi="ru-RU"/>
        </w:rPr>
        <w:t>Строение и жизнедеятельность</w:t>
      </w:r>
    </w:p>
    <w:p w:rsidR="00685F7A" w:rsidRPr="00CF4104" w:rsidRDefault="00685F7A" w:rsidP="00685F7A">
      <w:pPr>
        <w:pStyle w:val="af2"/>
        <w:spacing w:after="100" w:line="266" w:lineRule="auto"/>
        <w:ind w:firstLine="0"/>
        <w:rPr>
          <w:sz w:val="24"/>
          <w:szCs w:val="24"/>
        </w:rPr>
      </w:pPr>
      <w:r w:rsidRPr="00CF4104">
        <w:rPr>
          <w:rFonts w:eastAsia="Tahoma"/>
          <w:b/>
          <w:bCs/>
          <w:sz w:val="24"/>
          <w:szCs w:val="24"/>
          <w:lang w:eastAsia="ru-RU" w:bidi="ru-RU"/>
        </w:rPr>
        <w:t>растительного организма</w:t>
      </w:r>
    </w:p>
    <w:p w:rsidR="00685F7A" w:rsidRPr="00CF4104" w:rsidRDefault="00685F7A" w:rsidP="00685F7A">
      <w:pPr>
        <w:pStyle w:val="13"/>
        <w:spacing w:line="295" w:lineRule="auto"/>
        <w:jc w:val="both"/>
        <w:rPr>
          <w:sz w:val="24"/>
          <w:szCs w:val="24"/>
        </w:rPr>
      </w:pPr>
      <w:r w:rsidRPr="00CF4104">
        <w:rPr>
          <w:b/>
          <w:bCs/>
          <w:i/>
          <w:iCs/>
          <w:sz w:val="24"/>
          <w:szCs w:val="24"/>
          <w:lang w:eastAsia="ru-RU" w:bidi="ru-RU"/>
        </w:rPr>
        <w:t>Питание растения</w:t>
      </w:r>
    </w:p>
    <w:p w:rsidR="00685F7A" w:rsidRPr="00CF4104" w:rsidRDefault="00685F7A" w:rsidP="00685F7A">
      <w:pPr>
        <w:pStyle w:val="13"/>
        <w:jc w:val="both"/>
        <w:rPr>
          <w:sz w:val="24"/>
          <w:szCs w:val="24"/>
        </w:rPr>
      </w:pPr>
      <w:r w:rsidRPr="00CF4104">
        <w:rPr>
          <w:sz w:val="24"/>
          <w:szCs w:val="24"/>
          <w:lang w:eastAsia="ru-RU" w:bidi="ru-RU"/>
        </w:rPr>
        <w:t>Корень — орган почвенного (минерального) питания. Корни и корневые системы. Виды корней и типы корневых систем. Внеш</w:t>
      </w:r>
      <w:r w:rsidRPr="00CF4104">
        <w:rPr>
          <w:sz w:val="24"/>
          <w:szCs w:val="24"/>
          <w:lang w:eastAsia="ru-RU" w:bidi="ru-RU"/>
        </w:rPr>
        <w:softHyphen/>
        <w:t>нее и внутреннее строение корня в связи с его функциями. Кор</w:t>
      </w:r>
      <w:r w:rsidRPr="00CF4104">
        <w:rPr>
          <w:sz w:val="24"/>
          <w:szCs w:val="24"/>
          <w:lang w:eastAsia="ru-RU" w:bidi="ru-RU"/>
        </w:rPr>
        <w:softHyphen/>
        <w:t>невой чехлик. Зоны корня. Корневые волоски. Рост корня. По</w:t>
      </w:r>
      <w:r w:rsidRPr="00CF4104">
        <w:rPr>
          <w:sz w:val="24"/>
          <w:szCs w:val="24"/>
          <w:lang w:eastAsia="ru-RU" w:bidi="ru-RU"/>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sidRPr="00CF4104">
        <w:rPr>
          <w:sz w:val="24"/>
          <w:szCs w:val="24"/>
          <w:lang w:eastAsia="ru-RU" w:bidi="ru-RU"/>
        </w:rPr>
        <w:softHyphen/>
        <w:t>ни культурных растений. Гидропоника.</w:t>
      </w:r>
    </w:p>
    <w:p w:rsidR="00685F7A" w:rsidRPr="00CF4104" w:rsidRDefault="00685F7A" w:rsidP="00685F7A">
      <w:pPr>
        <w:pStyle w:val="13"/>
        <w:jc w:val="both"/>
        <w:rPr>
          <w:sz w:val="24"/>
          <w:szCs w:val="24"/>
        </w:rPr>
      </w:pPr>
      <w:r w:rsidRPr="00CF4104">
        <w:rPr>
          <w:sz w:val="24"/>
          <w:szCs w:val="24"/>
          <w:lang w:eastAsia="ru-RU" w:bidi="ru-RU"/>
        </w:rPr>
        <w:t>Побег и почки. Листорасположение и листовая мозаика. Стро</w:t>
      </w:r>
      <w:r w:rsidRPr="00CF4104">
        <w:rPr>
          <w:sz w:val="24"/>
          <w:szCs w:val="24"/>
          <w:lang w:eastAsia="ru-RU" w:bidi="ru-RU"/>
        </w:rPr>
        <w:softHyphen/>
        <w:t>ение и функции листа. Простые и сложные листья. Видоизмене</w:t>
      </w:r>
      <w:r w:rsidRPr="00CF4104">
        <w:rPr>
          <w:sz w:val="24"/>
          <w:szCs w:val="24"/>
          <w:lang w:eastAsia="ru-RU" w:bidi="ru-RU"/>
        </w:rPr>
        <w:softHyphen/>
        <w:t>ния листьев. Особенности внутреннего строения листа в связи с его функциями (кожица и устьица, основная ткань листа, прово</w:t>
      </w:r>
      <w:r w:rsidRPr="00CF4104">
        <w:rPr>
          <w:sz w:val="24"/>
          <w:szCs w:val="24"/>
          <w:lang w:eastAsia="ru-RU" w:bidi="ru-RU"/>
        </w:rPr>
        <w:softHyphen/>
        <w:t>дящие пучки). Лист — орган воздушного питания. Фотосинтез. Значение фотосинтеза в природе и в жизни человека.</w:t>
      </w:r>
    </w:p>
    <w:p w:rsidR="00685F7A" w:rsidRPr="00CF4104" w:rsidRDefault="00685F7A" w:rsidP="00685F7A">
      <w:pPr>
        <w:pStyle w:val="22"/>
        <w:spacing w:line="252"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5"/>
        </w:numPr>
        <w:tabs>
          <w:tab w:val="left" w:pos="524"/>
        </w:tabs>
        <w:spacing w:line="276" w:lineRule="auto"/>
        <w:jc w:val="both"/>
        <w:rPr>
          <w:sz w:val="24"/>
          <w:szCs w:val="24"/>
        </w:rPr>
      </w:pPr>
      <w:r w:rsidRPr="00CF4104">
        <w:rPr>
          <w:sz w:val="24"/>
          <w:szCs w:val="24"/>
          <w:lang w:eastAsia="ru-RU" w:bidi="ru-RU"/>
        </w:rPr>
        <w:t>Изучение строения корневых систем (стержневой и мочко</w:t>
      </w:r>
      <w:r w:rsidRPr="00CF4104">
        <w:rPr>
          <w:sz w:val="24"/>
          <w:szCs w:val="24"/>
          <w:lang w:eastAsia="ru-RU" w:bidi="ru-RU"/>
        </w:rPr>
        <w:softHyphen/>
        <w:t>ватой) на примере гербарных экземпляров или живых растений.</w:t>
      </w:r>
    </w:p>
    <w:p w:rsidR="00685F7A" w:rsidRPr="00CF4104" w:rsidRDefault="00685F7A" w:rsidP="00685F7A">
      <w:pPr>
        <w:pStyle w:val="13"/>
        <w:numPr>
          <w:ilvl w:val="0"/>
          <w:numId w:val="305"/>
        </w:numPr>
        <w:tabs>
          <w:tab w:val="left" w:pos="734"/>
        </w:tabs>
        <w:spacing w:line="276" w:lineRule="auto"/>
        <w:jc w:val="both"/>
        <w:rPr>
          <w:sz w:val="24"/>
          <w:szCs w:val="24"/>
        </w:rPr>
      </w:pPr>
      <w:r w:rsidRPr="00CF4104">
        <w:rPr>
          <w:sz w:val="24"/>
          <w:szCs w:val="24"/>
          <w:lang w:eastAsia="ru-RU" w:bidi="ru-RU"/>
        </w:rPr>
        <w:t>Изучение микропрепарата клеток корня.</w:t>
      </w:r>
    </w:p>
    <w:p w:rsidR="00685F7A" w:rsidRPr="00CF4104" w:rsidRDefault="00685F7A" w:rsidP="00685F7A">
      <w:pPr>
        <w:pStyle w:val="13"/>
        <w:numPr>
          <w:ilvl w:val="0"/>
          <w:numId w:val="305"/>
        </w:numPr>
        <w:tabs>
          <w:tab w:val="left" w:pos="524"/>
        </w:tabs>
        <w:spacing w:line="276" w:lineRule="auto"/>
        <w:jc w:val="both"/>
        <w:rPr>
          <w:sz w:val="24"/>
          <w:szCs w:val="24"/>
        </w:rPr>
      </w:pPr>
      <w:r w:rsidRPr="00CF4104">
        <w:rPr>
          <w:sz w:val="24"/>
          <w:szCs w:val="24"/>
          <w:lang w:eastAsia="ru-RU" w:bidi="ru-RU"/>
        </w:rPr>
        <w:t>Изучение строения вегетативных и генеративных почек (на примере сирени, тополя и др.).</w:t>
      </w:r>
    </w:p>
    <w:p w:rsidR="00685F7A" w:rsidRPr="00CF4104" w:rsidRDefault="00685F7A" w:rsidP="00685F7A">
      <w:pPr>
        <w:pStyle w:val="13"/>
        <w:numPr>
          <w:ilvl w:val="0"/>
          <w:numId w:val="305"/>
        </w:numPr>
        <w:tabs>
          <w:tab w:val="left" w:pos="529"/>
        </w:tabs>
        <w:spacing w:line="276" w:lineRule="auto"/>
        <w:jc w:val="both"/>
        <w:rPr>
          <w:sz w:val="24"/>
          <w:szCs w:val="24"/>
        </w:rPr>
      </w:pPr>
      <w:r w:rsidRPr="00CF4104">
        <w:rPr>
          <w:sz w:val="24"/>
          <w:szCs w:val="24"/>
          <w:lang w:eastAsia="ru-RU" w:bidi="ru-RU"/>
        </w:rPr>
        <w:t>Ознакомление с внешним строением листьев и листораспо</w:t>
      </w:r>
      <w:r w:rsidRPr="00CF4104">
        <w:rPr>
          <w:sz w:val="24"/>
          <w:szCs w:val="24"/>
          <w:lang w:eastAsia="ru-RU" w:bidi="ru-RU"/>
        </w:rPr>
        <w:softHyphen/>
        <w:t>ложением (на комнатных растениях).</w:t>
      </w:r>
    </w:p>
    <w:p w:rsidR="00685F7A" w:rsidRPr="00CF4104" w:rsidRDefault="00685F7A" w:rsidP="00685F7A">
      <w:pPr>
        <w:pStyle w:val="13"/>
        <w:numPr>
          <w:ilvl w:val="0"/>
          <w:numId w:val="305"/>
        </w:numPr>
        <w:tabs>
          <w:tab w:val="left" w:pos="524"/>
        </w:tabs>
        <w:spacing w:line="276" w:lineRule="auto"/>
        <w:jc w:val="both"/>
        <w:rPr>
          <w:sz w:val="24"/>
          <w:szCs w:val="24"/>
        </w:rPr>
      </w:pPr>
      <w:r w:rsidRPr="00CF4104">
        <w:rPr>
          <w:sz w:val="24"/>
          <w:szCs w:val="24"/>
          <w:lang w:eastAsia="ru-RU" w:bidi="ru-RU"/>
        </w:rPr>
        <w:t>Изучение микроскопического строения листа (на готовых микропрепаратах).</w:t>
      </w:r>
    </w:p>
    <w:p w:rsidR="00685F7A" w:rsidRPr="00CF4104" w:rsidRDefault="00685F7A" w:rsidP="00685F7A">
      <w:pPr>
        <w:pStyle w:val="13"/>
        <w:numPr>
          <w:ilvl w:val="0"/>
          <w:numId w:val="305"/>
        </w:numPr>
        <w:tabs>
          <w:tab w:val="left" w:pos="529"/>
        </w:tabs>
        <w:spacing w:after="100" w:line="276" w:lineRule="auto"/>
        <w:jc w:val="both"/>
        <w:rPr>
          <w:sz w:val="24"/>
          <w:szCs w:val="24"/>
        </w:rPr>
      </w:pPr>
      <w:r w:rsidRPr="00CF4104">
        <w:rPr>
          <w:sz w:val="24"/>
          <w:szCs w:val="24"/>
          <w:lang w:eastAsia="ru-RU" w:bidi="ru-RU"/>
        </w:rPr>
        <w:t>Наблюдение процесса выделения кислорода на свету аквари</w:t>
      </w:r>
      <w:r w:rsidRPr="00CF4104">
        <w:rPr>
          <w:sz w:val="24"/>
          <w:szCs w:val="24"/>
          <w:lang w:eastAsia="ru-RU" w:bidi="ru-RU"/>
        </w:rPr>
        <w:softHyphen/>
        <w:t>умными растениями.</w:t>
      </w:r>
    </w:p>
    <w:p w:rsidR="00685F7A" w:rsidRPr="00CF4104" w:rsidRDefault="00685F7A" w:rsidP="00685F7A">
      <w:pPr>
        <w:pStyle w:val="13"/>
        <w:spacing w:line="298" w:lineRule="auto"/>
        <w:jc w:val="both"/>
        <w:rPr>
          <w:sz w:val="24"/>
          <w:szCs w:val="24"/>
        </w:rPr>
      </w:pPr>
      <w:r w:rsidRPr="00CF4104">
        <w:rPr>
          <w:b/>
          <w:bCs/>
          <w:i/>
          <w:iCs/>
          <w:sz w:val="24"/>
          <w:szCs w:val="24"/>
          <w:lang w:eastAsia="ru-RU" w:bidi="ru-RU"/>
        </w:rPr>
        <w:t>Дыхание растения</w:t>
      </w:r>
    </w:p>
    <w:p w:rsidR="00685F7A" w:rsidRPr="00CF4104" w:rsidRDefault="00685F7A" w:rsidP="00685F7A">
      <w:pPr>
        <w:pStyle w:val="13"/>
        <w:jc w:val="both"/>
        <w:rPr>
          <w:sz w:val="24"/>
          <w:szCs w:val="24"/>
        </w:rPr>
      </w:pPr>
      <w:r w:rsidRPr="00CF4104">
        <w:rPr>
          <w:sz w:val="24"/>
          <w:szCs w:val="24"/>
          <w:lang w:eastAsia="ru-RU" w:bidi="ru-RU"/>
        </w:rPr>
        <w:t>Дыхание корня. Рыхление почвы для улучшения дыхания кор</w:t>
      </w:r>
      <w:r w:rsidRPr="00CF4104">
        <w:rPr>
          <w:sz w:val="24"/>
          <w:szCs w:val="24"/>
          <w:lang w:eastAsia="ru-RU" w:bidi="ru-RU"/>
        </w:rPr>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r>
      <w:r w:rsidRPr="00CF4104">
        <w:rPr>
          <w:sz w:val="24"/>
          <w:szCs w:val="24"/>
          <w:lang w:eastAsia="ru-RU" w:bidi="ru-RU"/>
        </w:rPr>
        <w:softHyphen/>
        <w:t>хания листьев. Стебель как орган дыхания (наличие устьиц в ко</w:t>
      </w:r>
      <w:r w:rsidRPr="00CF4104">
        <w:rPr>
          <w:sz w:val="24"/>
          <w:szCs w:val="24"/>
          <w:lang w:eastAsia="ru-RU" w:bidi="ru-RU"/>
        </w:rPr>
        <w:softHyphen/>
        <w:t>жице, чечевичек). Особенности дыхания растений. Взаимосвязь дыхания растения с фотосинтезом.</w:t>
      </w:r>
    </w:p>
    <w:p w:rsidR="00685F7A" w:rsidRPr="00CF4104" w:rsidRDefault="00685F7A" w:rsidP="00685F7A">
      <w:pPr>
        <w:pStyle w:val="22"/>
        <w:spacing w:line="252"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spacing w:after="100"/>
        <w:jc w:val="both"/>
        <w:rPr>
          <w:sz w:val="24"/>
          <w:szCs w:val="24"/>
        </w:rPr>
      </w:pPr>
      <w:r w:rsidRPr="00CF4104">
        <w:rPr>
          <w:sz w:val="24"/>
          <w:szCs w:val="24"/>
          <w:lang w:eastAsia="ru-RU" w:bidi="ru-RU"/>
        </w:rPr>
        <w:t>Изучение роли рыхления для дыхания корней.</w:t>
      </w:r>
    </w:p>
    <w:p w:rsidR="00685F7A" w:rsidRPr="00CF4104" w:rsidRDefault="00685F7A" w:rsidP="00685F7A">
      <w:pPr>
        <w:pStyle w:val="13"/>
        <w:spacing w:line="298" w:lineRule="auto"/>
        <w:jc w:val="both"/>
        <w:rPr>
          <w:sz w:val="24"/>
          <w:szCs w:val="24"/>
        </w:rPr>
      </w:pPr>
      <w:r w:rsidRPr="00CF4104">
        <w:rPr>
          <w:b/>
          <w:bCs/>
          <w:i/>
          <w:iCs/>
          <w:sz w:val="24"/>
          <w:szCs w:val="24"/>
          <w:lang w:eastAsia="ru-RU" w:bidi="ru-RU"/>
        </w:rPr>
        <w:t>Транспорт веществ в растении</w:t>
      </w:r>
    </w:p>
    <w:p w:rsidR="00685F7A" w:rsidRPr="00CF4104" w:rsidRDefault="00685F7A" w:rsidP="00685F7A">
      <w:pPr>
        <w:pStyle w:val="13"/>
        <w:jc w:val="both"/>
        <w:rPr>
          <w:sz w:val="24"/>
          <w:szCs w:val="24"/>
        </w:rPr>
      </w:pPr>
      <w:r w:rsidRPr="00CF4104">
        <w:rPr>
          <w:sz w:val="24"/>
          <w:szCs w:val="24"/>
          <w:lang w:eastAsia="ru-RU" w:bidi="ru-RU"/>
        </w:rPr>
        <w:t>Неорганические (вода, минеральные соли) и органические ве</w:t>
      </w:r>
      <w:r w:rsidRPr="00CF4104">
        <w:rPr>
          <w:sz w:val="24"/>
          <w:szCs w:val="24"/>
          <w:lang w:eastAsia="ru-RU" w:bidi="ru-RU"/>
        </w:rPr>
        <w:softHyphen/>
        <w:t>щества (белки, жиры, углеводы, нуклеиновые кислоты, витами</w:t>
      </w:r>
      <w:r w:rsidRPr="00CF4104">
        <w:rPr>
          <w:sz w:val="24"/>
          <w:szCs w:val="24"/>
          <w:lang w:eastAsia="ru-RU" w:bidi="ru-RU"/>
        </w:rPr>
        <w:softHyphen/>
        <w:t>ны и др.) растения. Связь клеточного строения стебля с его функ</w:t>
      </w:r>
      <w:r w:rsidRPr="00CF4104">
        <w:rPr>
          <w:sz w:val="24"/>
          <w:szCs w:val="24"/>
          <w:lang w:eastAsia="ru-RU" w:bidi="ru-RU"/>
        </w:rPr>
        <w:softHyphen/>
        <w:t>циями. Рост стебля в длину. Клеточное строение стебля травяни</w:t>
      </w:r>
      <w:r w:rsidRPr="00CF4104">
        <w:rPr>
          <w:sz w:val="24"/>
          <w:szCs w:val="24"/>
          <w:lang w:eastAsia="ru-RU" w:bidi="ru-RU"/>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w:t>
      </w:r>
      <w:r w:rsidRPr="00CF4104">
        <w:rPr>
          <w:sz w:val="24"/>
          <w:szCs w:val="24"/>
          <w:lang w:eastAsia="ru-RU" w:bidi="ru-RU"/>
        </w:rPr>
        <w:softHyphen/>
        <w:t>ральных веществ в растении (сосуды древесины) — восходящий ток. Испарение воды через стебель и листья (транспирация). Ре</w:t>
      </w:r>
      <w:r w:rsidRPr="00CF4104">
        <w:rPr>
          <w:sz w:val="24"/>
          <w:szCs w:val="24"/>
          <w:lang w:eastAsia="ru-RU" w:bidi="ru-RU"/>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sidRPr="00CF4104">
        <w:rPr>
          <w:sz w:val="24"/>
          <w:szCs w:val="24"/>
          <w:lang w:eastAsia="ru-RU" w:bidi="ru-RU"/>
        </w:rPr>
        <w:softHyphen/>
        <w:t>ние и запасание веществ в растении. Видоизменённые побеги: корневище, клубень, луковица. Их строение; биологическое и хо</w:t>
      </w:r>
      <w:r w:rsidRPr="00CF4104">
        <w:rPr>
          <w:sz w:val="24"/>
          <w:szCs w:val="24"/>
          <w:lang w:eastAsia="ru-RU" w:bidi="ru-RU"/>
        </w:rPr>
        <w:softHyphen/>
        <w:t>зяйственное значение.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6"/>
        </w:numPr>
        <w:tabs>
          <w:tab w:val="left" w:pos="524"/>
        </w:tabs>
        <w:spacing w:line="271" w:lineRule="auto"/>
        <w:jc w:val="both"/>
        <w:rPr>
          <w:sz w:val="24"/>
          <w:szCs w:val="24"/>
        </w:rPr>
      </w:pPr>
      <w:r w:rsidRPr="00CF4104">
        <w:rPr>
          <w:sz w:val="24"/>
          <w:szCs w:val="24"/>
          <w:lang w:eastAsia="ru-RU" w:bidi="ru-RU"/>
        </w:rPr>
        <w:t>Обнаружение неорганических и органических веществ в рас</w:t>
      </w:r>
      <w:r w:rsidRPr="00CF4104">
        <w:rPr>
          <w:sz w:val="24"/>
          <w:szCs w:val="24"/>
          <w:lang w:eastAsia="ru-RU" w:bidi="ru-RU"/>
        </w:rPr>
        <w:softHyphen/>
        <w:t>тении.</w:t>
      </w:r>
    </w:p>
    <w:p w:rsidR="00685F7A" w:rsidRPr="00CF4104" w:rsidRDefault="00685F7A" w:rsidP="00685F7A">
      <w:pPr>
        <w:pStyle w:val="13"/>
        <w:numPr>
          <w:ilvl w:val="0"/>
          <w:numId w:val="306"/>
        </w:numPr>
        <w:tabs>
          <w:tab w:val="left" w:pos="524"/>
        </w:tabs>
        <w:spacing w:line="271" w:lineRule="auto"/>
        <w:jc w:val="both"/>
        <w:rPr>
          <w:sz w:val="24"/>
          <w:szCs w:val="24"/>
        </w:rPr>
      </w:pPr>
      <w:r w:rsidRPr="00CF4104">
        <w:rPr>
          <w:sz w:val="24"/>
          <w:szCs w:val="24"/>
          <w:lang w:eastAsia="ru-RU" w:bidi="ru-RU"/>
        </w:rPr>
        <w:t>Рассматривание микроскопического строения ветки дерева (на готовом микропрепарате).</w:t>
      </w:r>
    </w:p>
    <w:p w:rsidR="00685F7A" w:rsidRPr="00CF4104" w:rsidRDefault="00685F7A" w:rsidP="00685F7A">
      <w:pPr>
        <w:pStyle w:val="13"/>
        <w:numPr>
          <w:ilvl w:val="0"/>
          <w:numId w:val="306"/>
        </w:numPr>
        <w:tabs>
          <w:tab w:val="left" w:pos="529"/>
        </w:tabs>
        <w:spacing w:line="271" w:lineRule="auto"/>
        <w:jc w:val="both"/>
        <w:rPr>
          <w:sz w:val="24"/>
          <w:szCs w:val="24"/>
        </w:rPr>
      </w:pPr>
      <w:r w:rsidRPr="00CF4104">
        <w:rPr>
          <w:sz w:val="24"/>
          <w:szCs w:val="24"/>
          <w:lang w:eastAsia="ru-RU" w:bidi="ru-RU"/>
        </w:rPr>
        <w:t>Выявление передвижения воды и минеральных веществ по древесине.</w:t>
      </w:r>
    </w:p>
    <w:p w:rsidR="00685F7A" w:rsidRPr="00CF4104" w:rsidRDefault="00685F7A" w:rsidP="00685F7A">
      <w:pPr>
        <w:pStyle w:val="13"/>
        <w:numPr>
          <w:ilvl w:val="0"/>
          <w:numId w:val="306"/>
        </w:numPr>
        <w:tabs>
          <w:tab w:val="left" w:pos="710"/>
        </w:tabs>
        <w:spacing w:after="80" w:line="271" w:lineRule="auto"/>
        <w:jc w:val="both"/>
        <w:rPr>
          <w:sz w:val="24"/>
          <w:szCs w:val="24"/>
        </w:rPr>
      </w:pPr>
      <w:r w:rsidRPr="00CF4104">
        <w:rPr>
          <w:sz w:val="24"/>
          <w:szCs w:val="24"/>
          <w:lang w:eastAsia="ru-RU" w:bidi="ru-RU"/>
        </w:rPr>
        <w:t>Исследование строения корневища, клубня, луковицы.</w:t>
      </w:r>
    </w:p>
    <w:p w:rsidR="00685F7A" w:rsidRPr="00CF4104" w:rsidRDefault="00685F7A" w:rsidP="00685F7A">
      <w:pPr>
        <w:pStyle w:val="13"/>
        <w:spacing w:line="288" w:lineRule="auto"/>
        <w:jc w:val="both"/>
        <w:rPr>
          <w:sz w:val="24"/>
          <w:szCs w:val="24"/>
        </w:rPr>
      </w:pPr>
      <w:r w:rsidRPr="00CF4104">
        <w:rPr>
          <w:b/>
          <w:bCs/>
          <w:i/>
          <w:iCs/>
          <w:sz w:val="24"/>
          <w:szCs w:val="24"/>
          <w:lang w:eastAsia="ru-RU" w:bidi="ru-RU"/>
        </w:rPr>
        <w:t>Рост растения</w:t>
      </w:r>
    </w:p>
    <w:p w:rsidR="00685F7A" w:rsidRPr="00CF4104" w:rsidRDefault="00685F7A" w:rsidP="00685F7A">
      <w:pPr>
        <w:pStyle w:val="13"/>
        <w:spacing w:line="271" w:lineRule="auto"/>
        <w:jc w:val="both"/>
        <w:rPr>
          <w:sz w:val="24"/>
          <w:szCs w:val="24"/>
        </w:rPr>
      </w:pPr>
      <w:r w:rsidRPr="00CF4104">
        <w:rPr>
          <w:sz w:val="24"/>
          <w:szCs w:val="24"/>
          <w:lang w:eastAsia="ru-RU" w:bidi="ru-RU"/>
        </w:rPr>
        <w:t>Образовательные ткани. Конус нарастания побега, рост кончи</w:t>
      </w:r>
      <w:r w:rsidRPr="00CF4104">
        <w:rPr>
          <w:sz w:val="24"/>
          <w:szCs w:val="24"/>
          <w:lang w:eastAsia="ru-RU" w:bidi="ru-RU"/>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sidRPr="00CF4104">
        <w:rPr>
          <w:sz w:val="24"/>
          <w:szCs w:val="24"/>
          <w:lang w:eastAsia="ru-RU" w:bidi="ru-RU"/>
        </w:rPr>
        <w:softHyphen/>
        <w:t>гов. Управление ростом растения. Формирование кроны. Приме</w:t>
      </w:r>
      <w:r w:rsidRPr="00CF4104">
        <w:rPr>
          <w:sz w:val="24"/>
          <w:szCs w:val="24"/>
          <w:lang w:eastAsia="ru-RU" w:bidi="ru-RU"/>
        </w:rPr>
        <w:softHyphen/>
        <w:t>нение знаний о росте растения в сельском хозяйстве. Развитие боковых побегов.</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7"/>
        </w:numPr>
        <w:tabs>
          <w:tab w:val="left" w:pos="524"/>
        </w:tabs>
        <w:spacing w:line="271" w:lineRule="auto"/>
        <w:jc w:val="both"/>
        <w:rPr>
          <w:sz w:val="24"/>
          <w:szCs w:val="24"/>
        </w:rPr>
      </w:pPr>
      <w:r w:rsidRPr="00CF4104">
        <w:rPr>
          <w:sz w:val="24"/>
          <w:szCs w:val="24"/>
          <w:lang w:eastAsia="ru-RU" w:bidi="ru-RU"/>
        </w:rPr>
        <w:t>Наблюдение за ростом корня.</w:t>
      </w:r>
    </w:p>
    <w:p w:rsidR="00685F7A" w:rsidRPr="00CF4104" w:rsidRDefault="00685F7A" w:rsidP="00685F7A">
      <w:pPr>
        <w:pStyle w:val="13"/>
        <w:numPr>
          <w:ilvl w:val="0"/>
          <w:numId w:val="307"/>
        </w:numPr>
        <w:tabs>
          <w:tab w:val="left" w:pos="534"/>
        </w:tabs>
        <w:spacing w:line="271" w:lineRule="auto"/>
        <w:jc w:val="both"/>
        <w:rPr>
          <w:sz w:val="24"/>
          <w:szCs w:val="24"/>
        </w:rPr>
      </w:pPr>
      <w:r w:rsidRPr="00CF4104">
        <w:rPr>
          <w:sz w:val="24"/>
          <w:szCs w:val="24"/>
          <w:lang w:eastAsia="ru-RU" w:bidi="ru-RU"/>
        </w:rPr>
        <w:t>Наблюдение за ростом побега.</w:t>
      </w:r>
    </w:p>
    <w:p w:rsidR="00685F7A" w:rsidRPr="00CF4104" w:rsidRDefault="00685F7A" w:rsidP="00685F7A">
      <w:pPr>
        <w:pStyle w:val="13"/>
        <w:numPr>
          <w:ilvl w:val="0"/>
          <w:numId w:val="307"/>
        </w:numPr>
        <w:tabs>
          <w:tab w:val="left" w:pos="534"/>
        </w:tabs>
        <w:spacing w:after="80" w:line="271" w:lineRule="auto"/>
        <w:jc w:val="both"/>
        <w:rPr>
          <w:sz w:val="24"/>
          <w:szCs w:val="24"/>
        </w:rPr>
      </w:pPr>
      <w:r w:rsidRPr="00CF4104">
        <w:rPr>
          <w:sz w:val="24"/>
          <w:szCs w:val="24"/>
          <w:lang w:eastAsia="ru-RU" w:bidi="ru-RU"/>
        </w:rPr>
        <w:t>Определение возраста дерева по спилу.</w:t>
      </w:r>
    </w:p>
    <w:p w:rsidR="00685F7A" w:rsidRPr="00CF4104" w:rsidRDefault="00685F7A" w:rsidP="00685F7A">
      <w:pPr>
        <w:pStyle w:val="13"/>
        <w:spacing w:line="288" w:lineRule="auto"/>
        <w:jc w:val="both"/>
        <w:rPr>
          <w:sz w:val="24"/>
          <w:szCs w:val="24"/>
        </w:rPr>
      </w:pPr>
      <w:r w:rsidRPr="00CF4104">
        <w:rPr>
          <w:b/>
          <w:bCs/>
          <w:i/>
          <w:iCs/>
          <w:sz w:val="24"/>
          <w:szCs w:val="24"/>
          <w:lang w:eastAsia="ru-RU" w:bidi="ru-RU"/>
        </w:rPr>
        <w:t>Размножение растения</w:t>
      </w:r>
    </w:p>
    <w:p w:rsidR="00685F7A" w:rsidRPr="00CF4104" w:rsidRDefault="00685F7A" w:rsidP="00685F7A">
      <w:pPr>
        <w:pStyle w:val="13"/>
        <w:spacing w:after="40" w:line="271" w:lineRule="auto"/>
        <w:jc w:val="both"/>
        <w:rPr>
          <w:sz w:val="24"/>
          <w:szCs w:val="24"/>
        </w:rPr>
      </w:pPr>
      <w:r w:rsidRPr="00CF4104">
        <w:rPr>
          <w:sz w:val="24"/>
          <w:szCs w:val="24"/>
          <w:lang w:eastAsia="ru-RU" w:bidi="ru-RU"/>
        </w:rPr>
        <w:t>Вегетативное размножение цветковых растений в природе. Ве</w:t>
      </w:r>
      <w:r w:rsidRPr="00CF4104">
        <w:rPr>
          <w:sz w:val="24"/>
          <w:szCs w:val="24"/>
          <w:lang w:eastAsia="ru-RU" w:bidi="ru-RU"/>
        </w:rPr>
        <w:softHyphen/>
        <w:t>гетативное размножение культурных растений. Клоны. Сохране</w:t>
      </w:r>
      <w:r w:rsidRPr="00CF4104">
        <w:rPr>
          <w:sz w:val="24"/>
          <w:szCs w:val="24"/>
          <w:lang w:eastAsia="ru-RU" w:bidi="ru-RU"/>
        </w:rPr>
        <w:softHyphen/>
        <w:t>ние признаков материнского растения. Хозяйственное значение вегетативного размножения. Семенное (генеративное) размноже</w:t>
      </w:r>
      <w:r w:rsidRPr="00CF4104">
        <w:rPr>
          <w:sz w:val="24"/>
          <w:szCs w:val="24"/>
          <w:lang w:eastAsia="ru-RU" w:bidi="ru-RU"/>
        </w:rPr>
        <w:softHyphen/>
        <w:t>ние растений. Цветки и соцветия. Опыление. Перекрёстное опы</w:t>
      </w:r>
      <w:r w:rsidRPr="00CF4104">
        <w:rPr>
          <w:sz w:val="24"/>
          <w:szCs w:val="24"/>
          <w:lang w:eastAsia="ru-RU" w:bidi="ru-RU"/>
        </w:rPr>
        <w:softHyphen/>
        <w:t>ление (ветром, животными, водой) и самоопыление. Двойное оплодотворение. Наследование признаков обоих растений. Обра</w:t>
      </w:r>
      <w:r w:rsidRPr="00CF4104">
        <w:rPr>
          <w:sz w:val="24"/>
          <w:szCs w:val="24"/>
          <w:lang w:eastAsia="ru-RU" w:bidi="ru-RU"/>
        </w:rPr>
        <w:softHyphen/>
        <w:t>зование плодов и семян. Типы плодов. Распространение плодов и семян в природе. Состав и строение семян. Условия прораста</w:t>
      </w:r>
      <w:r w:rsidRPr="00CF4104">
        <w:rPr>
          <w:sz w:val="24"/>
          <w:szCs w:val="24"/>
          <w:lang w:eastAsia="ru-RU" w:bidi="ru-RU"/>
        </w:rPr>
        <w:softHyphen/>
        <w:t>ния семян. Подготовка семян к посеву. Развитие проростков.</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8"/>
        </w:numPr>
        <w:tabs>
          <w:tab w:val="left" w:pos="550"/>
        </w:tabs>
        <w:spacing w:line="276" w:lineRule="auto"/>
        <w:jc w:val="both"/>
        <w:rPr>
          <w:sz w:val="24"/>
          <w:szCs w:val="24"/>
        </w:rPr>
      </w:pPr>
      <w:r w:rsidRPr="00CF4104">
        <w:rPr>
          <w:sz w:val="24"/>
          <w:szCs w:val="24"/>
          <w:lang w:eastAsia="ru-RU" w:bidi="ru-RU"/>
        </w:rPr>
        <w:t>Овладение приёмами вегетативного размножения растений (черенкование побегов, черенкование листьев и др.) на примере комнатных растений (традеска</w:t>
      </w:r>
      <w:r>
        <w:rPr>
          <w:sz w:val="24"/>
          <w:szCs w:val="24"/>
        </w:rPr>
        <w:t>нция, сенполия, бегония, сансе</w:t>
      </w:r>
      <w:r w:rsidRPr="00CF4104">
        <w:rPr>
          <w:sz w:val="24"/>
          <w:szCs w:val="24"/>
          <w:lang w:eastAsia="ru-RU" w:bidi="ru-RU"/>
        </w:rPr>
        <w:t>вьера и др.).</w:t>
      </w:r>
    </w:p>
    <w:p w:rsidR="00685F7A" w:rsidRPr="00CF4104" w:rsidRDefault="00685F7A" w:rsidP="00685F7A">
      <w:pPr>
        <w:pStyle w:val="13"/>
        <w:numPr>
          <w:ilvl w:val="0"/>
          <w:numId w:val="308"/>
        </w:numPr>
        <w:tabs>
          <w:tab w:val="left" w:pos="732"/>
        </w:tabs>
        <w:spacing w:line="276" w:lineRule="auto"/>
        <w:jc w:val="both"/>
        <w:rPr>
          <w:sz w:val="24"/>
          <w:szCs w:val="24"/>
        </w:rPr>
      </w:pPr>
      <w:r w:rsidRPr="00CF4104">
        <w:rPr>
          <w:sz w:val="24"/>
          <w:szCs w:val="24"/>
          <w:lang w:eastAsia="ru-RU" w:bidi="ru-RU"/>
        </w:rPr>
        <w:t>Изучение строения цветков.</w:t>
      </w:r>
    </w:p>
    <w:p w:rsidR="00685F7A" w:rsidRPr="00CF4104" w:rsidRDefault="00685F7A" w:rsidP="00685F7A">
      <w:pPr>
        <w:pStyle w:val="13"/>
        <w:numPr>
          <w:ilvl w:val="0"/>
          <w:numId w:val="308"/>
        </w:numPr>
        <w:tabs>
          <w:tab w:val="left" w:pos="732"/>
        </w:tabs>
        <w:spacing w:line="276" w:lineRule="auto"/>
        <w:jc w:val="both"/>
        <w:rPr>
          <w:sz w:val="24"/>
          <w:szCs w:val="24"/>
        </w:rPr>
      </w:pPr>
      <w:r w:rsidRPr="00CF4104">
        <w:rPr>
          <w:sz w:val="24"/>
          <w:szCs w:val="24"/>
          <w:lang w:eastAsia="ru-RU" w:bidi="ru-RU"/>
        </w:rPr>
        <w:t>Ознакомление с различными типами соцветий.</w:t>
      </w:r>
    </w:p>
    <w:p w:rsidR="00685F7A" w:rsidRPr="00CF4104" w:rsidRDefault="00685F7A" w:rsidP="00685F7A">
      <w:pPr>
        <w:pStyle w:val="13"/>
        <w:numPr>
          <w:ilvl w:val="0"/>
          <w:numId w:val="308"/>
        </w:numPr>
        <w:tabs>
          <w:tab w:val="left" w:pos="732"/>
        </w:tabs>
        <w:spacing w:line="276" w:lineRule="auto"/>
        <w:jc w:val="both"/>
        <w:rPr>
          <w:sz w:val="24"/>
          <w:szCs w:val="24"/>
        </w:rPr>
      </w:pPr>
      <w:r w:rsidRPr="00CF4104">
        <w:rPr>
          <w:sz w:val="24"/>
          <w:szCs w:val="24"/>
          <w:lang w:eastAsia="ru-RU" w:bidi="ru-RU"/>
        </w:rPr>
        <w:t>Изучение строения семян двудольных растений.</w:t>
      </w:r>
    </w:p>
    <w:p w:rsidR="00685F7A" w:rsidRPr="00CF4104" w:rsidRDefault="00685F7A" w:rsidP="00685F7A">
      <w:pPr>
        <w:pStyle w:val="13"/>
        <w:numPr>
          <w:ilvl w:val="0"/>
          <w:numId w:val="308"/>
        </w:numPr>
        <w:tabs>
          <w:tab w:val="left" w:pos="732"/>
        </w:tabs>
        <w:spacing w:line="276" w:lineRule="auto"/>
        <w:jc w:val="both"/>
        <w:rPr>
          <w:sz w:val="24"/>
          <w:szCs w:val="24"/>
        </w:rPr>
      </w:pPr>
      <w:r w:rsidRPr="00CF4104">
        <w:rPr>
          <w:sz w:val="24"/>
          <w:szCs w:val="24"/>
          <w:lang w:eastAsia="ru-RU" w:bidi="ru-RU"/>
        </w:rPr>
        <w:t>Изучение строения семян однодольных растений.</w:t>
      </w:r>
    </w:p>
    <w:p w:rsidR="00685F7A" w:rsidRPr="00CF4104" w:rsidRDefault="00685F7A" w:rsidP="00685F7A">
      <w:pPr>
        <w:pStyle w:val="13"/>
        <w:numPr>
          <w:ilvl w:val="0"/>
          <w:numId w:val="308"/>
        </w:numPr>
        <w:tabs>
          <w:tab w:val="left" w:pos="550"/>
        </w:tabs>
        <w:spacing w:after="140" w:line="276" w:lineRule="auto"/>
        <w:jc w:val="both"/>
        <w:rPr>
          <w:sz w:val="24"/>
          <w:szCs w:val="24"/>
        </w:rPr>
      </w:pPr>
      <w:r w:rsidRPr="00CF4104">
        <w:rPr>
          <w:sz w:val="24"/>
          <w:szCs w:val="24"/>
          <w:lang w:eastAsia="ru-RU" w:bidi="ru-RU"/>
        </w:rPr>
        <w:t>Определение всхожести семян культурных растений и посев их в грунт.</w:t>
      </w:r>
    </w:p>
    <w:p w:rsidR="00685F7A" w:rsidRPr="00CF4104" w:rsidRDefault="00685F7A" w:rsidP="00685F7A">
      <w:pPr>
        <w:pStyle w:val="13"/>
        <w:spacing w:line="295" w:lineRule="auto"/>
        <w:jc w:val="both"/>
        <w:rPr>
          <w:sz w:val="24"/>
          <w:szCs w:val="24"/>
        </w:rPr>
      </w:pPr>
      <w:r w:rsidRPr="00CF4104">
        <w:rPr>
          <w:b/>
          <w:bCs/>
          <w:i/>
          <w:iCs/>
          <w:sz w:val="24"/>
          <w:szCs w:val="24"/>
          <w:lang w:eastAsia="ru-RU" w:bidi="ru-RU"/>
        </w:rPr>
        <w:t>Развитие растения</w:t>
      </w:r>
    </w:p>
    <w:p w:rsidR="00685F7A" w:rsidRPr="00CF4104" w:rsidRDefault="00685F7A" w:rsidP="00685F7A">
      <w:pPr>
        <w:pStyle w:val="13"/>
        <w:jc w:val="both"/>
        <w:rPr>
          <w:sz w:val="24"/>
          <w:szCs w:val="24"/>
        </w:rPr>
      </w:pPr>
      <w:r w:rsidRPr="00CF4104">
        <w:rPr>
          <w:sz w:val="24"/>
          <w:szCs w:val="24"/>
          <w:lang w:eastAsia="ru-RU" w:bidi="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sidRPr="00CF4104">
        <w:rPr>
          <w:sz w:val="24"/>
          <w:szCs w:val="24"/>
          <w:lang w:eastAsia="ru-RU" w:bidi="ru-RU"/>
        </w:rPr>
        <w:softHyphen/>
        <w:t>ковых растений.</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09"/>
        </w:numPr>
        <w:tabs>
          <w:tab w:val="left" w:pos="550"/>
        </w:tabs>
        <w:spacing w:line="276" w:lineRule="auto"/>
        <w:jc w:val="both"/>
        <w:rPr>
          <w:sz w:val="24"/>
          <w:szCs w:val="24"/>
        </w:rPr>
      </w:pPr>
      <w:r w:rsidRPr="00CF4104">
        <w:rPr>
          <w:sz w:val="24"/>
          <w:szCs w:val="24"/>
          <w:lang w:eastAsia="ru-RU" w:bidi="ru-RU"/>
        </w:rPr>
        <w:t>Наблюдение за ростом и развитием цветкового растения в комнатных условиях (на примере фасоли или посевного гороха).</w:t>
      </w:r>
    </w:p>
    <w:p w:rsidR="00685F7A" w:rsidRPr="00CF4104" w:rsidRDefault="00685F7A" w:rsidP="00685F7A">
      <w:pPr>
        <w:pStyle w:val="13"/>
        <w:numPr>
          <w:ilvl w:val="0"/>
          <w:numId w:val="309"/>
        </w:numPr>
        <w:tabs>
          <w:tab w:val="left" w:pos="732"/>
        </w:tabs>
        <w:spacing w:after="300" w:line="276" w:lineRule="auto"/>
        <w:jc w:val="both"/>
        <w:rPr>
          <w:sz w:val="24"/>
          <w:szCs w:val="24"/>
        </w:rPr>
      </w:pPr>
      <w:r w:rsidRPr="00CF4104">
        <w:rPr>
          <w:sz w:val="24"/>
          <w:szCs w:val="24"/>
          <w:lang w:eastAsia="ru-RU" w:bidi="ru-RU"/>
        </w:rPr>
        <w:t>Определение условий прорастания семян.</w:t>
      </w:r>
    </w:p>
    <w:p w:rsidR="00685F7A" w:rsidRPr="00CF4104" w:rsidRDefault="00685F7A" w:rsidP="00685F7A">
      <w:pPr>
        <w:pStyle w:val="32"/>
        <w:keepNext/>
        <w:keepLines/>
        <w:rPr>
          <w:rFonts w:ascii="Times New Roman" w:hAnsi="Times New Roman" w:cs="Times New Roman"/>
          <w:sz w:val="24"/>
          <w:szCs w:val="24"/>
        </w:rPr>
      </w:pPr>
      <w:r w:rsidRPr="00CF4104">
        <w:rPr>
          <w:rFonts w:ascii="Times New Roman" w:hAnsi="Times New Roman" w:cs="Times New Roman"/>
          <w:sz w:val="24"/>
          <w:szCs w:val="24"/>
        </w:rPr>
        <w:t>7 класс</w:t>
      </w:r>
    </w:p>
    <w:p w:rsidR="00685F7A" w:rsidRPr="00CF4104" w:rsidRDefault="00685F7A" w:rsidP="00685F7A">
      <w:pPr>
        <w:pStyle w:val="42"/>
        <w:keepNext/>
        <w:keepLines/>
        <w:numPr>
          <w:ilvl w:val="0"/>
          <w:numId w:val="310"/>
        </w:numPr>
        <w:tabs>
          <w:tab w:val="left" w:pos="324"/>
        </w:tabs>
        <w:spacing w:after="60" w:line="262"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Систематические группы растений</w:t>
      </w:r>
    </w:p>
    <w:p w:rsidR="00685F7A" w:rsidRPr="00CF4104" w:rsidRDefault="00685F7A" w:rsidP="00685F7A">
      <w:pPr>
        <w:pStyle w:val="13"/>
        <w:jc w:val="both"/>
        <w:rPr>
          <w:sz w:val="24"/>
          <w:szCs w:val="24"/>
        </w:rPr>
      </w:pPr>
      <w:r w:rsidRPr="00CF4104">
        <w:rPr>
          <w:b/>
          <w:bCs/>
          <w:i/>
          <w:iCs/>
          <w:sz w:val="24"/>
          <w:szCs w:val="24"/>
          <w:lang w:eastAsia="ru-RU" w:bidi="ru-RU"/>
        </w:rPr>
        <w:t>Классификация растений.</w:t>
      </w:r>
      <w:r w:rsidRPr="00CF4104">
        <w:rPr>
          <w:sz w:val="24"/>
          <w:szCs w:val="24"/>
          <w:lang w:eastAsia="ru-RU" w:bidi="ru-RU"/>
        </w:rPr>
        <w:t xml:space="preserve"> Вид как основная систематическая категория. Система растительного мира. Низшие, высшие споро</w:t>
      </w:r>
      <w:r w:rsidRPr="00CF4104">
        <w:rPr>
          <w:sz w:val="24"/>
          <w:szCs w:val="24"/>
          <w:lang w:eastAsia="ru-RU" w:bidi="ru-RU"/>
        </w:rPr>
        <w:softHyphen/>
        <w:t>вые, высшие семенные растения. Основные таксоны (категории) систематики растений (царство, отдел, класс, порядок, семей</w:t>
      </w:r>
      <w:r w:rsidRPr="00CF4104">
        <w:rPr>
          <w:sz w:val="24"/>
          <w:szCs w:val="24"/>
          <w:lang w:eastAsia="ru-RU" w:bidi="ru-RU"/>
        </w:rPr>
        <w:softHyphen/>
        <w:t>ство, род, вид). История развития систематики, описание видов, открытие новых видов. Роль систематики в биологии.</w:t>
      </w:r>
    </w:p>
    <w:p w:rsidR="00685F7A" w:rsidRPr="00CF4104" w:rsidRDefault="00685F7A" w:rsidP="00685F7A">
      <w:pPr>
        <w:pStyle w:val="13"/>
        <w:jc w:val="both"/>
        <w:rPr>
          <w:sz w:val="24"/>
          <w:szCs w:val="24"/>
        </w:rPr>
      </w:pPr>
      <w:r w:rsidRPr="00CF4104">
        <w:rPr>
          <w:b/>
          <w:bCs/>
          <w:i/>
          <w:iCs/>
          <w:sz w:val="24"/>
          <w:szCs w:val="24"/>
          <w:lang w:eastAsia="ru-RU" w:bidi="ru-RU"/>
        </w:rPr>
        <w:t>Низшие растения. Водоросли.</w:t>
      </w:r>
      <w:r w:rsidRPr="00CF4104">
        <w:rPr>
          <w:sz w:val="24"/>
          <w:szCs w:val="24"/>
          <w:lang w:eastAsia="ru-RU" w:bidi="ru-RU"/>
        </w:rPr>
        <w:t xml:space="preserve"> Общая характеристика водо</w:t>
      </w:r>
      <w:r w:rsidRPr="00CF4104">
        <w:rPr>
          <w:sz w:val="24"/>
          <w:szCs w:val="24"/>
          <w:lang w:eastAsia="ru-RU" w:bidi="ru-RU"/>
        </w:rPr>
        <w:softHyphen/>
        <w:t>рослей. Одноклеточные и многоклеточные зелёные водоросли. Строение и жизнедеятельность зелёных водорослей. Размноже</w:t>
      </w:r>
      <w:r w:rsidRPr="00CF4104">
        <w:rPr>
          <w:sz w:val="24"/>
          <w:szCs w:val="24"/>
          <w:lang w:eastAsia="ru-RU" w:bidi="ru-RU"/>
        </w:rPr>
        <w:softHyphen/>
        <w:t>ние зелёных водорослей (бесполое и половое). Бурые и красные водоросли, их строение и жизнедеятельность. Значение водорос</w:t>
      </w:r>
      <w:r w:rsidRPr="00CF4104">
        <w:rPr>
          <w:sz w:val="24"/>
          <w:szCs w:val="24"/>
          <w:lang w:eastAsia="ru-RU" w:bidi="ru-RU"/>
        </w:rPr>
        <w:softHyphen/>
        <w:t>лей в природе и жизни человека.</w:t>
      </w:r>
    </w:p>
    <w:p w:rsidR="00685F7A" w:rsidRPr="00CF4104" w:rsidRDefault="00685F7A" w:rsidP="00685F7A">
      <w:pPr>
        <w:pStyle w:val="13"/>
        <w:jc w:val="both"/>
        <w:rPr>
          <w:sz w:val="24"/>
          <w:szCs w:val="24"/>
        </w:rPr>
      </w:pPr>
      <w:r w:rsidRPr="00CF4104">
        <w:rPr>
          <w:b/>
          <w:bCs/>
          <w:i/>
          <w:iCs/>
          <w:sz w:val="24"/>
          <w:szCs w:val="24"/>
          <w:lang w:eastAsia="ru-RU" w:bidi="ru-RU"/>
        </w:rPr>
        <w:t>Высшие споровые растения. Моховидные (Мхи).</w:t>
      </w:r>
      <w:r w:rsidRPr="00CF4104">
        <w:rPr>
          <w:sz w:val="24"/>
          <w:szCs w:val="24"/>
          <w:lang w:eastAsia="ru-RU" w:bidi="ru-RU"/>
        </w:rPr>
        <w:t xml:space="preserve"> Общая ха</w:t>
      </w:r>
      <w:r w:rsidRPr="00CF4104">
        <w:rPr>
          <w:sz w:val="24"/>
          <w:szCs w:val="24"/>
          <w:lang w:eastAsia="ru-RU" w:bidi="ru-RU"/>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sidRPr="00CF4104">
        <w:rPr>
          <w:sz w:val="24"/>
          <w:szCs w:val="24"/>
          <w:lang w:eastAsia="ru-RU" w:bidi="ru-RU"/>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85F7A" w:rsidRPr="00CF4104" w:rsidRDefault="00685F7A" w:rsidP="00685F7A">
      <w:pPr>
        <w:pStyle w:val="13"/>
        <w:spacing w:line="283" w:lineRule="auto"/>
        <w:ind w:firstLine="260"/>
        <w:jc w:val="both"/>
        <w:rPr>
          <w:sz w:val="24"/>
          <w:szCs w:val="24"/>
        </w:rPr>
      </w:pPr>
      <w:r w:rsidRPr="00CF4104">
        <w:rPr>
          <w:b/>
          <w:bCs/>
          <w:i/>
          <w:iCs/>
          <w:sz w:val="24"/>
          <w:szCs w:val="24"/>
          <w:lang w:eastAsia="ru-RU" w:bidi="ru-RU"/>
        </w:rPr>
        <w:t>Плауновидные (Плауны). Хвощевидные (Хвощи), Папо</w:t>
      </w:r>
      <w:r w:rsidRPr="00CF4104">
        <w:rPr>
          <w:b/>
          <w:bCs/>
          <w:i/>
          <w:iCs/>
          <w:sz w:val="24"/>
          <w:szCs w:val="24"/>
          <w:lang w:eastAsia="ru-RU" w:bidi="ru-RU"/>
        </w:rPr>
        <w:softHyphen/>
        <w:t>ротниковидные (Папоротники).</w:t>
      </w:r>
      <w:r w:rsidRPr="00CF4104">
        <w:rPr>
          <w:sz w:val="24"/>
          <w:szCs w:val="24"/>
          <w:lang w:eastAsia="ru-RU" w:bidi="ru-RU"/>
        </w:rPr>
        <w:t xml:space="preserve"> Общая характеристика. Усложнение строения папоротникообразных растений по сравне</w:t>
      </w:r>
      <w:r w:rsidRPr="00CF4104">
        <w:rPr>
          <w:sz w:val="24"/>
          <w:szCs w:val="24"/>
          <w:lang w:eastAsia="ru-RU" w:bidi="ru-RU"/>
        </w:rPr>
        <w:softHyphen/>
        <w:t>нию с мхами. Особенности строения и жизнедеятельности плау</w:t>
      </w:r>
      <w:r w:rsidRPr="00CF4104">
        <w:rPr>
          <w:sz w:val="24"/>
          <w:szCs w:val="24"/>
          <w:lang w:eastAsia="ru-RU" w:bidi="ru-RU"/>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85F7A" w:rsidRPr="00CF4104" w:rsidRDefault="00685F7A" w:rsidP="00685F7A">
      <w:pPr>
        <w:pStyle w:val="13"/>
        <w:ind w:firstLine="260"/>
        <w:jc w:val="both"/>
        <w:rPr>
          <w:sz w:val="24"/>
          <w:szCs w:val="24"/>
        </w:rPr>
      </w:pPr>
      <w:r w:rsidRPr="00CF4104">
        <w:rPr>
          <w:b/>
          <w:bCs/>
          <w:i/>
          <w:iCs/>
          <w:sz w:val="24"/>
          <w:szCs w:val="24"/>
          <w:lang w:eastAsia="ru-RU" w:bidi="ru-RU"/>
        </w:rPr>
        <w:t>Высшие семенные растения. Голосеменные</w:t>
      </w:r>
      <w:r w:rsidRPr="00CF4104">
        <w:rPr>
          <w:b/>
          <w:bCs/>
          <w:sz w:val="24"/>
          <w:szCs w:val="24"/>
          <w:lang w:eastAsia="ru-RU" w:bidi="ru-RU"/>
        </w:rPr>
        <w:t xml:space="preserve">. </w:t>
      </w:r>
      <w:r w:rsidRPr="00CF4104">
        <w:rPr>
          <w:sz w:val="24"/>
          <w:szCs w:val="24"/>
          <w:lang w:eastAsia="ru-RU" w:bidi="ru-RU"/>
        </w:rPr>
        <w:t>Общая характе</w:t>
      </w:r>
      <w:r w:rsidRPr="00CF4104">
        <w:rPr>
          <w:sz w:val="24"/>
          <w:szCs w:val="24"/>
          <w:lang w:eastAsia="ru-RU" w:bidi="ru-RU"/>
        </w:rPr>
        <w:softHyphen/>
        <w:t>ристика. Хвойные растения, их разнообразие. Строение и жизне</w:t>
      </w:r>
      <w:r w:rsidRPr="00CF4104">
        <w:rPr>
          <w:sz w:val="24"/>
          <w:szCs w:val="24"/>
          <w:lang w:eastAsia="ru-RU" w:bidi="ru-RU"/>
        </w:rPr>
        <w:softHyphen/>
        <w:t>деятельность хвойных. Размножение хвойных, цикл развития на примере сосны. Значение хвойных растений в природе и жизни человека.</w:t>
      </w:r>
    </w:p>
    <w:p w:rsidR="00685F7A" w:rsidRPr="00CF4104" w:rsidRDefault="00685F7A" w:rsidP="00685F7A">
      <w:pPr>
        <w:pStyle w:val="13"/>
        <w:ind w:firstLine="260"/>
        <w:jc w:val="both"/>
        <w:rPr>
          <w:sz w:val="24"/>
          <w:szCs w:val="24"/>
        </w:rPr>
      </w:pPr>
      <w:r w:rsidRPr="00CF4104">
        <w:rPr>
          <w:b/>
          <w:bCs/>
          <w:i/>
          <w:iCs/>
          <w:sz w:val="24"/>
          <w:szCs w:val="24"/>
          <w:lang w:eastAsia="ru-RU" w:bidi="ru-RU"/>
        </w:rPr>
        <w:t>Покрытосеменные (цветковые) растения.</w:t>
      </w:r>
      <w:r w:rsidRPr="00CF4104">
        <w:rPr>
          <w:sz w:val="24"/>
          <w:szCs w:val="24"/>
          <w:lang w:eastAsia="ru-RU" w:bidi="ru-RU"/>
        </w:rPr>
        <w:t xml:space="preserve"> Общая характе</w:t>
      </w:r>
      <w:r w:rsidRPr="00CF4104">
        <w:rPr>
          <w:sz w:val="24"/>
          <w:szCs w:val="24"/>
          <w:lang w:eastAsia="ru-RU" w:bidi="ru-RU"/>
        </w:rPr>
        <w:softHyphen/>
        <w:t>ристика. Особенности строения и жизнедеятельности покрытосе</w:t>
      </w:r>
      <w:r w:rsidRPr="00CF4104">
        <w:rPr>
          <w:sz w:val="24"/>
          <w:szCs w:val="24"/>
          <w:lang w:eastAsia="ru-RU" w:bidi="ru-RU"/>
        </w:rPr>
        <w:softHyphen/>
        <w:t>менных как наиболее высокоорганизованной группы растений, их господство на Земле. Классификация покрытосеменных рас</w:t>
      </w:r>
      <w:r w:rsidRPr="00CF4104">
        <w:rPr>
          <w:sz w:val="24"/>
          <w:szCs w:val="24"/>
          <w:lang w:eastAsia="ru-RU" w:bidi="ru-RU"/>
        </w:rPr>
        <w:softHyphen/>
        <w:t>тений: класс Двудольные и класс Однодольные. Признаки клас</w:t>
      </w:r>
      <w:r w:rsidRPr="00CF4104">
        <w:rPr>
          <w:sz w:val="24"/>
          <w:szCs w:val="24"/>
          <w:lang w:eastAsia="ru-RU" w:bidi="ru-RU"/>
        </w:rPr>
        <w:softHyphen/>
        <w:t>сов. Цикл развития покрытосеменного растения.</w:t>
      </w:r>
    </w:p>
    <w:p w:rsidR="00685F7A" w:rsidRPr="00CF4104" w:rsidRDefault="00685F7A" w:rsidP="00685F7A">
      <w:pPr>
        <w:pStyle w:val="13"/>
        <w:ind w:firstLine="260"/>
        <w:jc w:val="both"/>
        <w:rPr>
          <w:sz w:val="24"/>
          <w:szCs w:val="24"/>
        </w:rPr>
      </w:pPr>
      <w:r w:rsidRPr="00CF4104">
        <w:rPr>
          <w:b/>
          <w:bCs/>
          <w:i/>
          <w:iCs/>
          <w:sz w:val="24"/>
          <w:szCs w:val="24"/>
          <w:lang w:eastAsia="ru-RU" w:bidi="ru-RU"/>
        </w:rPr>
        <w:t>Семейства покрытосеменных* (цветковых) растений.</w:t>
      </w:r>
      <w:r w:rsidRPr="00CF4104">
        <w:rPr>
          <w:sz w:val="24"/>
          <w:szCs w:val="24"/>
          <w:lang w:eastAsia="ru-RU" w:bidi="ru-RU"/>
        </w:rPr>
        <w:t xml:space="preserve"> Ха</w:t>
      </w:r>
      <w:r w:rsidRPr="00CF4104">
        <w:rPr>
          <w:sz w:val="24"/>
          <w:szCs w:val="24"/>
          <w:lang w:eastAsia="ru-RU" w:bidi="ru-RU"/>
        </w:rPr>
        <w:softHyphen/>
        <w:t>рактерные признаки семейств класса Двудольные (Крестоцвет</w:t>
      </w:r>
      <w:r w:rsidRPr="00CF4104">
        <w:rPr>
          <w:sz w:val="24"/>
          <w:szCs w:val="24"/>
          <w:lang w:eastAsia="ru-RU" w:bidi="ru-RU"/>
        </w:rPr>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sidRPr="00CF4104">
        <w:rPr>
          <w:sz w:val="24"/>
          <w:szCs w:val="24"/>
          <w:lang w:eastAsia="ru-RU" w:bidi="ru-RU"/>
        </w:rPr>
        <w:softHyphen/>
        <w:t>ком.</w:t>
      </w:r>
    </w:p>
    <w:p w:rsidR="00685F7A" w:rsidRPr="00CF4104" w:rsidRDefault="00685F7A" w:rsidP="00685F7A">
      <w:pPr>
        <w:pStyle w:val="13"/>
        <w:numPr>
          <w:ilvl w:val="0"/>
          <w:numId w:val="311"/>
        </w:numPr>
        <w:tabs>
          <w:tab w:val="left" w:pos="466"/>
        </w:tabs>
        <w:spacing w:line="276" w:lineRule="auto"/>
        <w:ind w:firstLine="260"/>
        <w:jc w:val="both"/>
        <w:rPr>
          <w:sz w:val="24"/>
          <w:szCs w:val="24"/>
        </w:rPr>
      </w:pPr>
      <w:r w:rsidRPr="00CF4104">
        <w:rPr>
          <w:sz w:val="24"/>
          <w:szCs w:val="24"/>
          <w:lang w:eastAsia="ru-RU" w:bidi="ru-RU"/>
        </w:rPr>
        <w:t>— Изучаются три семейства растений по выбору учителя с учётом местных условий. Можно использовать семейства, не во</w:t>
      </w:r>
      <w:r w:rsidRPr="00CF4104">
        <w:rPr>
          <w:sz w:val="24"/>
          <w:szCs w:val="24"/>
          <w:lang w:eastAsia="ru-RU" w:bidi="ru-RU"/>
        </w:rPr>
        <w:softHyphen/>
        <w:t>шедшие в перечень, если они являются наиболее распространён</w:t>
      </w:r>
      <w:r w:rsidRPr="00CF4104">
        <w:rPr>
          <w:sz w:val="24"/>
          <w:szCs w:val="24"/>
          <w:lang w:eastAsia="ru-RU" w:bidi="ru-RU"/>
        </w:rPr>
        <w:softHyphen/>
        <w:t>ными в данном регионе.</w:t>
      </w:r>
    </w:p>
    <w:p w:rsidR="00685F7A" w:rsidRPr="00CF4104" w:rsidRDefault="00685F7A" w:rsidP="00685F7A">
      <w:pPr>
        <w:pStyle w:val="13"/>
        <w:numPr>
          <w:ilvl w:val="0"/>
          <w:numId w:val="311"/>
        </w:numPr>
        <w:tabs>
          <w:tab w:val="left" w:pos="636"/>
        </w:tabs>
        <w:spacing w:line="276" w:lineRule="auto"/>
        <w:ind w:firstLine="260"/>
        <w:jc w:val="both"/>
        <w:rPr>
          <w:sz w:val="24"/>
          <w:szCs w:val="24"/>
        </w:rPr>
      </w:pPr>
      <w:r w:rsidRPr="00CF4104">
        <w:rPr>
          <w:sz w:val="24"/>
          <w:szCs w:val="24"/>
          <w:lang w:eastAsia="ru-RU" w:bidi="ru-RU"/>
        </w:rPr>
        <w:t>— Морфологическая характеристика и определение се</w:t>
      </w:r>
      <w:r w:rsidRPr="00CF4104">
        <w:rPr>
          <w:sz w:val="24"/>
          <w:szCs w:val="24"/>
          <w:lang w:eastAsia="ru-RU" w:bidi="ru-RU"/>
        </w:rPr>
        <w:softHyphen/>
        <w:t>мейств класса Двудольные и семейств класса Однодольные осу</w:t>
      </w:r>
      <w:r w:rsidRPr="00CF4104">
        <w:rPr>
          <w:sz w:val="24"/>
          <w:szCs w:val="24"/>
          <w:lang w:eastAsia="ru-RU" w:bidi="ru-RU"/>
        </w:rPr>
        <w:softHyphen/>
        <w:t>ществляется на лабораторных и практических работах.</w:t>
      </w:r>
    </w:p>
    <w:p w:rsidR="00685F7A" w:rsidRPr="00CF4104" w:rsidRDefault="00685F7A" w:rsidP="00685F7A">
      <w:pPr>
        <w:pStyle w:val="22"/>
        <w:ind w:firstLine="26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1"/>
        </w:numPr>
        <w:tabs>
          <w:tab w:val="left" w:pos="529"/>
        </w:tabs>
        <w:spacing w:line="276" w:lineRule="auto"/>
        <w:ind w:firstLine="260"/>
        <w:jc w:val="both"/>
        <w:rPr>
          <w:sz w:val="24"/>
          <w:szCs w:val="24"/>
        </w:rPr>
      </w:pPr>
      <w:r w:rsidRPr="00CF4104">
        <w:rPr>
          <w:sz w:val="24"/>
          <w:szCs w:val="24"/>
          <w:lang w:eastAsia="ru-RU" w:bidi="ru-RU"/>
        </w:rPr>
        <w:t>Изучение строения одноклеточных водорослей (на примере хламидомонады и хлореллы).</w:t>
      </w:r>
    </w:p>
    <w:p w:rsidR="00685F7A" w:rsidRPr="00CF4104" w:rsidRDefault="00685F7A" w:rsidP="00685F7A">
      <w:pPr>
        <w:pStyle w:val="13"/>
        <w:numPr>
          <w:ilvl w:val="0"/>
          <w:numId w:val="311"/>
        </w:numPr>
        <w:tabs>
          <w:tab w:val="left" w:pos="524"/>
        </w:tabs>
        <w:spacing w:line="276" w:lineRule="auto"/>
        <w:ind w:firstLine="260"/>
        <w:jc w:val="both"/>
        <w:rPr>
          <w:sz w:val="24"/>
          <w:szCs w:val="24"/>
        </w:rPr>
      </w:pPr>
      <w:r w:rsidRPr="00CF4104">
        <w:rPr>
          <w:sz w:val="24"/>
          <w:szCs w:val="24"/>
          <w:lang w:eastAsia="ru-RU" w:bidi="ru-RU"/>
        </w:rPr>
        <w:t>Изучение строения многоклеточных нитчатых водорослей (на примере спирогиры и улотрикса).</w:t>
      </w:r>
    </w:p>
    <w:p w:rsidR="00685F7A" w:rsidRPr="00CF4104" w:rsidRDefault="00685F7A" w:rsidP="00685F7A">
      <w:pPr>
        <w:pStyle w:val="13"/>
        <w:numPr>
          <w:ilvl w:val="0"/>
          <w:numId w:val="311"/>
        </w:numPr>
        <w:tabs>
          <w:tab w:val="left" w:pos="636"/>
        </w:tabs>
        <w:spacing w:line="276" w:lineRule="auto"/>
        <w:ind w:firstLine="260"/>
        <w:jc w:val="both"/>
        <w:rPr>
          <w:sz w:val="24"/>
          <w:szCs w:val="24"/>
        </w:rPr>
      </w:pPr>
      <w:r w:rsidRPr="00CF4104">
        <w:rPr>
          <w:sz w:val="24"/>
          <w:szCs w:val="24"/>
          <w:lang w:eastAsia="ru-RU" w:bidi="ru-RU"/>
        </w:rPr>
        <w:t>Изучение внешнего строения мхов (на местных видах).</w:t>
      </w:r>
    </w:p>
    <w:p w:rsidR="00685F7A" w:rsidRPr="00CF4104" w:rsidRDefault="00685F7A" w:rsidP="00685F7A">
      <w:pPr>
        <w:pStyle w:val="13"/>
        <w:numPr>
          <w:ilvl w:val="0"/>
          <w:numId w:val="311"/>
        </w:numPr>
        <w:tabs>
          <w:tab w:val="left" w:pos="687"/>
        </w:tabs>
        <w:spacing w:line="276" w:lineRule="auto"/>
        <w:ind w:firstLine="260"/>
        <w:jc w:val="both"/>
        <w:rPr>
          <w:sz w:val="24"/>
          <w:szCs w:val="24"/>
        </w:rPr>
      </w:pPr>
      <w:r w:rsidRPr="00CF4104">
        <w:rPr>
          <w:sz w:val="24"/>
          <w:szCs w:val="24"/>
          <w:lang w:eastAsia="ru-RU" w:bidi="ru-RU"/>
        </w:rPr>
        <w:t>Изучение внешнего строения папоротника или хвоща.</w:t>
      </w:r>
    </w:p>
    <w:p w:rsidR="00685F7A" w:rsidRPr="00CF4104" w:rsidRDefault="00685F7A" w:rsidP="00685F7A">
      <w:pPr>
        <w:pStyle w:val="13"/>
        <w:numPr>
          <w:ilvl w:val="0"/>
          <w:numId w:val="311"/>
        </w:numPr>
        <w:tabs>
          <w:tab w:val="left" w:pos="525"/>
        </w:tabs>
        <w:spacing w:line="276" w:lineRule="auto"/>
        <w:ind w:firstLine="260"/>
        <w:jc w:val="both"/>
        <w:rPr>
          <w:sz w:val="24"/>
          <w:szCs w:val="24"/>
        </w:rPr>
      </w:pPr>
      <w:r w:rsidRPr="00CF4104">
        <w:rPr>
          <w:sz w:val="24"/>
          <w:szCs w:val="24"/>
          <w:lang w:eastAsia="ru-RU" w:bidi="ru-RU"/>
        </w:rPr>
        <w:t>Изучение внешнего строения веток, хвои, шишек и семян голосеменных растений (на примере ели, сосны или лиственни</w:t>
      </w:r>
      <w:r w:rsidRPr="00CF4104">
        <w:rPr>
          <w:sz w:val="24"/>
          <w:szCs w:val="24"/>
          <w:lang w:eastAsia="ru-RU" w:bidi="ru-RU"/>
        </w:rPr>
        <w:softHyphen/>
        <w:t>цы).</w:t>
      </w:r>
    </w:p>
    <w:p w:rsidR="00685F7A" w:rsidRPr="00CF4104" w:rsidRDefault="00685F7A" w:rsidP="00685F7A">
      <w:pPr>
        <w:pStyle w:val="13"/>
        <w:numPr>
          <w:ilvl w:val="0"/>
          <w:numId w:val="311"/>
        </w:numPr>
        <w:tabs>
          <w:tab w:val="left" w:pos="687"/>
        </w:tabs>
        <w:spacing w:line="276" w:lineRule="auto"/>
        <w:ind w:firstLine="260"/>
        <w:jc w:val="both"/>
        <w:rPr>
          <w:sz w:val="24"/>
          <w:szCs w:val="24"/>
        </w:rPr>
      </w:pPr>
      <w:r w:rsidRPr="00CF4104">
        <w:rPr>
          <w:sz w:val="24"/>
          <w:szCs w:val="24"/>
          <w:lang w:eastAsia="ru-RU" w:bidi="ru-RU"/>
        </w:rPr>
        <w:t>Изучение внешнего строения покрытосеменных растений.</w:t>
      </w:r>
    </w:p>
    <w:p w:rsidR="00685F7A" w:rsidRPr="00CF4104" w:rsidRDefault="00685F7A" w:rsidP="00685F7A">
      <w:pPr>
        <w:pStyle w:val="13"/>
        <w:numPr>
          <w:ilvl w:val="0"/>
          <w:numId w:val="311"/>
        </w:numPr>
        <w:tabs>
          <w:tab w:val="left" w:pos="525"/>
        </w:tabs>
        <w:spacing w:line="276" w:lineRule="auto"/>
        <w:ind w:firstLine="260"/>
        <w:jc w:val="both"/>
        <w:rPr>
          <w:sz w:val="24"/>
          <w:szCs w:val="24"/>
        </w:rPr>
      </w:pPr>
      <w:r w:rsidRPr="00CF4104">
        <w:rPr>
          <w:sz w:val="24"/>
          <w:szCs w:val="24"/>
          <w:lang w:eastAsia="ru-RU" w:bidi="ru-RU"/>
        </w:rPr>
        <w:t>Изучение признаков представителей семейств: Крестоцвет</w:t>
      </w:r>
      <w:r w:rsidRPr="00CF4104">
        <w:rPr>
          <w:sz w:val="24"/>
          <w:szCs w:val="24"/>
          <w:lang w:eastAsia="ru-RU" w:bidi="ru-RU"/>
        </w:rPr>
        <w:softHyphen/>
        <w:t>ные (Капустные), Розоцветные (Розовые), Мотыльковые (Бобо</w:t>
      </w:r>
      <w:r w:rsidRPr="00CF4104">
        <w:rPr>
          <w:sz w:val="24"/>
          <w:szCs w:val="24"/>
          <w:lang w:eastAsia="ru-RU" w:bidi="ru-RU"/>
        </w:rPr>
        <w:softHyphen/>
        <w:t>вые), Паслёновые, Сложноцветные (Астровые), Лилейные, Злаки (Мятликовые) на гербарных и натуральных образцах.</w:t>
      </w:r>
    </w:p>
    <w:p w:rsidR="00685F7A" w:rsidRPr="00CF4104" w:rsidRDefault="00685F7A" w:rsidP="00685F7A">
      <w:pPr>
        <w:pStyle w:val="13"/>
        <w:numPr>
          <w:ilvl w:val="0"/>
          <w:numId w:val="311"/>
        </w:numPr>
        <w:tabs>
          <w:tab w:val="left" w:pos="525"/>
        </w:tabs>
        <w:spacing w:after="80" w:line="276" w:lineRule="auto"/>
        <w:ind w:firstLine="260"/>
        <w:jc w:val="both"/>
        <w:rPr>
          <w:sz w:val="24"/>
          <w:szCs w:val="24"/>
        </w:rPr>
      </w:pPr>
      <w:r w:rsidRPr="00CF4104">
        <w:rPr>
          <w:sz w:val="24"/>
          <w:szCs w:val="24"/>
          <w:lang w:eastAsia="ru-RU" w:bidi="ru-RU"/>
        </w:rPr>
        <w:t>Определение видов растений (на примере трёх семейств) с использованием определителей растений или определительных карточек.</w:t>
      </w:r>
    </w:p>
    <w:p w:rsidR="00685F7A" w:rsidRPr="00CF4104" w:rsidRDefault="00685F7A" w:rsidP="00685F7A">
      <w:pPr>
        <w:pStyle w:val="42"/>
        <w:keepNext/>
        <w:keepLines/>
        <w:numPr>
          <w:ilvl w:val="0"/>
          <w:numId w:val="310"/>
        </w:numPr>
        <w:tabs>
          <w:tab w:val="left" w:pos="309"/>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Развитие растительного мира на Земле</w:t>
      </w:r>
    </w:p>
    <w:p w:rsidR="00685F7A" w:rsidRPr="00CF4104" w:rsidRDefault="00685F7A" w:rsidP="00685F7A">
      <w:pPr>
        <w:pStyle w:val="13"/>
        <w:ind w:firstLine="260"/>
        <w:jc w:val="both"/>
        <w:rPr>
          <w:sz w:val="24"/>
          <w:szCs w:val="24"/>
        </w:rPr>
      </w:pPr>
      <w:r w:rsidRPr="00CF4104">
        <w:rPr>
          <w:sz w:val="24"/>
          <w:szCs w:val="24"/>
          <w:lang w:eastAsia="ru-RU" w:bidi="ru-RU"/>
        </w:rPr>
        <w:t>Эволюционное развитие растительного мира на Земле. Сохра</w:t>
      </w:r>
      <w:r w:rsidRPr="00CF4104">
        <w:rPr>
          <w:sz w:val="24"/>
          <w:szCs w:val="24"/>
          <w:lang w:eastAsia="ru-RU" w:bidi="ru-RU"/>
        </w:rPr>
        <w:softHyphen/>
        <w:t>нение в земной коре растительных остатков, их изучение. «Жи</w:t>
      </w:r>
      <w:r w:rsidRPr="00CF4104">
        <w:rPr>
          <w:sz w:val="24"/>
          <w:szCs w:val="24"/>
          <w:lang w:eastAsia="ru-RU" w:bidi="ru-RU"/>
        </w:rPr>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85F7A" w:rsidRPr="00CF4104" w:rsidRDefault="00685F7A" w:rsidP="00685F7A">
      <w:pPr>
        <w:pStyle w:val="22"/>
        <w:ind w:firstLine="26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spacing w:after="80"/>
        <w:ind w:firstLine="260"/>
        <w:jc w:val="both"/>
        <w:rPr>
          <w:sz w:val="24"/>
          <w:szCs w:val="24"/>
        </w:rPr>
      </w:pPr>
      <w:r w:rsidRPr="00CF4104">
        <w:rPr>
          <w:sz w:val="24"/>
          <w:szCs w:val="24"/>
          <w:lang w:eastAsia="ru-RU" w:bidi="ru-RU"/>
        </w:rPr>
        <w:t>Развитие растительного мира на Земле (экскурсия в палеонто</w:t>
      </w:r>
      <w:r w:rsidRPr="00CF4104">
        <w:rPr>
          <w:sz w:val="24"/>
          <w:szCs w:val="24"/>
          <w:lang w:eastAsia="ru-RU" w:bidi="ru-RU"/>
        </w:rPr>
        <w:softHyphen/>
        <w:t>логический или краеведческий музей).</w:t>
      </w:r>
    </w:p>
    <w:p w:rsidR="00685F7A" w:rsidRPr="00CF4104" w:rsidRDefault="00685F7A" w:rsidP="00685F7A">
      <w:pPr>
        <w:pStyle w:val="42"/>
        <w:keepNext/>
        <w:keepLines/>
        <w:numPr>
          <w:ilvl w:val="0"/>
          <w:numId w:val="310"/>
        </w:numPr>
        <w:tabs>
          <w:tab w:val="left" w:pos="309"/>
        </w:tabs>
        <w:spacing w:after="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Растения в природных сообществах</w:t>
      </w:r>
    </w:p>
    <w:p w:rsidR="00685F7A" w:rsidRPr="00CF4104" w:rsidRDefault="00685F7A" w:rsidP="00685F7A">
      <w:pPr>
        <w:pStyle w:val="13"/>
        <w:ind w:firstLine="260"/>
        <w:jc w:val="both"/>
        <w:rPr>
          <w:sz w:val="24"/>
          <w:szCs w:val="24"/>
        </w:rPr>
      </w:pPr>
      <w:r w:rsidRPr="00CF4104">
        <w:rPr>
          <w:sz w:val="24"/>
          <w:szCs w:val="24"/>
          <w:lang w:eastAsia="ru-RU" w:bidi="ru-RU"/>
        </w:rPr>
        <w:t>Растения и среда обитания. Экологические факторы. Растения и условия неживой природы: свет, температура, влага, атмосфер</w:t>
      </w:r>
      <w:r w:rsidRPr="00CF4104">
        <w:rPr>
          <w:sz w:val="24"/>
          <w:szCs w:val="24"/>
          <w:lang w:eastAsia="ru-RU" w:bidi="ru-RU"/>
        </w:rPr>
        <w:softHyphen/>
        <w:t>ный воздух. Растения и условия живой природы: прямое и кос</w:t>
      </w:r>
      <w:r w:rsidRPr="00CF4104">
        <w:rPr>
          <w:sz w:val="24"/>
          <w:szCs w:val="24"/>
          <w:lang w:eastAsia="ru-RU" w:bidi="ru-RU"/>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85F7A" w:rsidRPr="00CF4104" w:rsidRDefault="00685F7A" w:rsidP="00685F7A">
      <w:pPr>
        <w:pStyle w:val="13"/>
        <w:spacing w:after="80"/>
        <w:ind w:firstLine="260"/>
        <w:jc w:val="both"/>
        <w:rPr>
          <w:sz w:val="24"/>
          <w:szCs w:val="24"/>
        </w:rPr>
      </w:pPr>
      <w:r w:rsidRPr="00CF4104">
        <w:rPr>
          <w:sz w:val="24"/>
          <w:szCs w:val="24"/>
          <w:lang w:eastAsia="ru-RU" w:bidi="ru-RU"/>
        </w:rPr>
        <w:t>Растительные сообщества. Видовой состав растительных сооб</w:t>
      </w:r>
      <w:r w:rsidRPr="00CF4104">
        <w:rPr>
          <w:sz w:val="24"/>
          <w:szCs w:val="24"/>
          <w:lang w:eastAsia="ru-RU" w:bidi="ru-RU"/>
        </w:rPr>
        <w:softHyphen/>
        <w:t>ществ, преобладающие в них растения. Распределение видов в растительных сообществах. Сезонные изменения в жизни расти</w:t>
      </w:r>
      <w:r w:rsidRPr="00CF4104">
        <w:rPr>
          <w:sz w:val="24"/>
          <w:szCs w:val="24"/>
          <w:lang w:eastAsia="ru-RU" w:bidi="ru-RU"/>
        </w:rPr>
        <w:softHyphen/>
        <w:t>тельного сообщества. Смена растительных сообществ. Раститель</w:t>
      </w:r>
      <w:r w:rsidRPr="00CF4104">
        <w:rPr>
          <w:sz w:val="24"/>
          <w:szCs w:val="24"/>
          <w:lang w:eastAsia="ru-RU" w:bidi="ru-RU"/>
        </w:rPr>
        <w:softHyphen/>
        <w:t>ность (растительный покров) природных зон Земли. Флора.</w:t>
      </w:r>
    </w:p>
    <w:p w:rsidR="00685F7A" w:rsidRPr="00CF4104" w:rsidRDefault="00685F7A" w:rsidP="00685F7A">
      <w:pPr>
        <w:pStyle w:val="42"/>
        <w:keepNext/>
        <w:keepLines/>
        <w:numPr>
          <w:ilvl w:val="0"/>
          <w:numId w:val="310"/>
        </w:numPr>
        <w:tabs>
          <w:tab w:val="left" w:pos="309"/>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Растения и человек</w:t>
      </w:r>
    </w:p>
    <w:p w:rsidR="00685F7A" w:rsidRPr="00CF4104" w:rsidRDefault="00685F7A" w:rsidP="00685F7A">
      <w:pPr>
        <w:pStyle w:val="13"/>
        <w:ind w:firstLine="260"/>
        <w:jc w:val="both"/>
        <w:rPr>
          <w:sz w:val="24"/>
          <w:szCs w:val="24"/>
        </w:rPr>
      </w:pPr>
      <w:r w:rsidRPr="00CF4104">
        <w:rPr>
          <w:sz w:val="24"/>
          <w:szCs w:val="24"/>
          <w:lang w:eastAsia="ru-RU" w:bidi="ru-RU"/>
        </w:rPr>
        <w:t>Культурные растения и их происхождение. Центры многооб</w:t>
      </w:r>
      <w:r w:rsidRPr="00CF4104">
        <w:rPr>
          <w:sz w:val="24"/>
          <w:szCs w:val="24"/>
          <w:lang w:eastAsia="ru-RU" w:bidi="ru-RU"/>
        </w:rPr>
        <w:softHyphen/>
        <w:t>разия и происхождения культурных растений. Земледелие. Куль</w:t>
      </w:r>
      <w:r w:rsidRPr="00CF4104">
        <w:rPr>
          <w:sz w:val="24"/>
          <w:szCs w:val="24"/>
          <w:lang w:eastAsia="ru-RU" w:bidi="ru-RU"/>
        </w:rPr>
        <w:softHyphen/>
        <w:t>турные растения сельскохозяйственных угодий: овощные, плодо</w:t>
      </w:r>
      <w:r w:rsidRPr="00CF4104">
        <w:rPr>
          <w:sz w:val="24"/>
          <w:szCs w:val="24"/>
          <w:lang w:eastAsia="ru-RU" w:bidi="ru-RU"/>
        </w:rPr>
        <w:softHyphen/>
        <w:t>во-ягодные, полевые. Растения города, особенность городской флоры. Парки, лесопарки, скверы, ботанические сады. Декора</w:t>
      </w:r>
      <w:r w:rsidRPr="00CF4104">
        <w:rPr>
          <w:sz w:val="24"/>
          <w:szCs w:val="24"/>
          <w:lang w:eastAsia="ru-RU" w:bidi="ru-RU"/>
        </w:rPr>
        <w:softHyphen/>
        <w:t>тивное цветоводство. Комнатные растения, комнатное цветовод</w:t>
      </w:r>
      <w:r w:rsidRPr="00CF4104">
        <w:rPr>
          <w:sz w:val="24"/>
          <w:szCs w:val="24"/>
          <w:lang w:eastAsia="ru-RU" w:bidi="ru-RU"/>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Экскурсии или видеоэкскурсии</w:t>
      </w:r>
    </w:p>
    <w:p w:rsidR="00685F7A" w:rsidRPr="00CF4104" w:rsidRDefault="00685F7A" w:rsidP="00685F7A">
      <w:pPr>
        <w:pStyle w:val="13"/>
        <w:numPr>
          <w:ilvl w:val="0"/>
          <w:numId w:val="312"/>
        </w:numPr>
        <w:tabs>
          <w:tab w:val="left" w:pos="533"/>
        </w:tabs>
        <w:spacing w:line="276" w:lineRule="auto"/>
        <w:jc w:val="both"/>
        <w:rPr>
          <w:sz w:val="24"/>
          <w:szCs w:val="24"/>
        </w:rPr>
      </w:pPr>
      <w:r w:rsidRPr="00CF4104">
        <w:rPr>
          <w:sz w:val="24"/>
          <w:szCs w:val="24"/>
          <w:lang w:eastAsia="ru-RU" w:bidi="ru-RU"/>
        </w:rPr>
        <w:t>Изучение сельскохозяйственных растений региона.</w:t>
      </w:r>
    </w:p>
    <w:p w:rsidR="00685F7A" w:rsidRPr="00CF4104" w:rsidRDefault="00685F7A" w:rsidP="00685F7A">
      <w:pPr>
        <w:pStyle w:val="13"/>
        <w:numPr>
          <w:ilvl w:val="0"/>
          <w:numId w:val="312"/>
        </w:numPr>
        <w:tabs>
          <w:tab w:val="left" w:pos="543"/>
        </w:tabs>
        <w:spacing w:after="100" w:line="276" w:lineRule="auto"/>
        <w:jc w:val="both"/>
        <w:rPr>
          <w:sz w:val="24"/>
          <w:szCs w:val="24"/>
        </w:rPr>
      </w:pPr>
      <w:r w:rsidRPr="00CF4104">
        <w:rPr>
          <w:sz w:val="24"/>
          <w:szCs w:val="24"/>
          <w:lang w:eastAsia="ru-RU" w:bidi="ru-RU"/>
        </w:rPr>
        <w:t>Изучение сорных растений региона.</w:t>
      </w:r>
    </w:p>
    <w:p w:rsidR="00685F7A" w:rsidRPr="00CF4104" w:rsidRDefault="00685F7A" w:rsidP="00685F7A">
      <w:pPr>
        <w:pStyle w:val="42"/>
        <w:keepNext/>
        <w:keepLines/>
        <w:numPr>
          <w:ilvl w:val="0"/>
          <w:numId w:val="310"/>
        </w:numPr>
        <w:tabs>
          <w:tab w:val="left" w:pos="312"/>
        </w:tabs>
        <w:spacing w:after="10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Грибы. Лишайники. Бактерии</w:t>
      </w:r>
    </w:p>
    <w:p w:rsidR="00685F7A" w:rsidRPr="00CF4104" w:rsidRDefault="00685F7A" w:rsidP="00685F7A">
      <w:pPr>
        <w:pStyle w:val="13"/>
        <w:jc w:val="both"/>
        <w:rPr>
          <w:sz w:val="24"/>
          <w:szCs w:val="24"/>
        </w:rPr>
      </w:pPr>
      <w:r w:rsidRPr="00CF4104">
        <w:rPr>
          <w:sz w:val="24"/>
          <w:szCs w:val="24"/>
          <w:lang w:eastAsia="ru-RU" w:bidi="ru-RU"/>
        </w:rPr>
        <w:t>Грибы. Общая характеристика. Шляпочные грибы, их строе</w:t>
      </w:r>
      <w:r w:rsidRPr="00CF4104">
        <w:rPr>
          <w:sz w:val="24"/>
          <w:szCs w:val="24"/>
          <w:lang w:eastAsia="ru-RU" w:bidi="ru-RU"/>
        </w:rPr>
        <w:softHyphen/>
        <w:t>ние, питание, рост, размножение. Съедобные и ядовитые грибы. Меры профилактики заболеваний, связанных с грибами. Значе</w:t>
      </w:r>
      <w:r w:rsidRPr="00CF4104">
        <w:rPr>
          <w:sz w:val="24"/>
          <w:szCs w:val="24"/>
          <w:lang w:eastAsia="ru-RU" w:bidi="ru-RU"/>
        </w:rPr>
        <w:softHyphen/>
        <w:t>ние шляпочных грибов в природных сообществах и жизни чело</w:t>
      </w:r>
      <w:r w:rsidRPr="00CF4104">
        <w:rPr>
          <w:sz w:val="24"/>
          <w:szCs w:val="24"/>
          <w:lang w:eastAsia="ru-RU" w:bidi="ru-RU"/>
        </w:rPr>
        <w:softHyphen/>
        <w:t>века. Промышленное выращивание шляпочных грибов (шам</w:t>
      </w:r>
      <w:r w:rsidRPr="00CF4104">
        <w:rPr>
          <w:sz w:val="24"/>
          <w:szCs w:val="24"/>
          <w:lang w:eastAsia="ru-RU" w:bidi="ru-RU"/>
        </w:rPr>
        <w:softHyphen/>
        <w:t>пиньоны).</w:t>
      </w:r>
    </w:p>
    <w:p w:rsidR="00685F7A" w:rsidRPr="00CF4104" w:rsidRDefault="00685F7A" w:rsidP="00685F7A">
      <w:pPr>
        <w:pStyle w:val="13"/>
        <w:jc w:val="both"/>
        <w:rPr>
          <w:sz w:val="24"/>
          <w:szCs w:val="24"/>
        </w:rPr>
      </w:pPr>
      <w:r w:rsidRPr="00CF4104">
        <w:rPr>
          <w:sz w:val="24"/>
          <w:szCs w:val="24"/>
          <w:lang w:eastAsia="ru-RU" w:bidi="ru-RU"/>
        </w:rPr>
        <w:t>Плесневые грибы. Дрожжевые грибы. Значение плесневых и дрожжевых грибов в природе и жизни человека (пищевая и фар</w:t>
      </w:r>
      <w:r w:rsidRPr="00CF4104">
        <w:rPr>
          <w:sz w:val="24"/>
          <w:szCs w:val="24"/>
          <w:lang w:eastAsia="ru-RU" w:bidi="ru-RU"/>
        </w:rPr>
        <w:softHyphen/>
        <w:t>мацевтическая промышленность и др.).</w:t>
      </w:r>
    </w:p>
    <w:p w:rsidR="00685F7A" w:rsidRPr="00CF4104" w:rsidRDefault="00685F7A" w:rsidP="00685F7A">
      <w:pPr>
        <w:pStyle w:val="13"/>
        <w:jc w:val="both"/>
        <w:rPr>
          <w:sz w:val="24"/>
          <w:szCs w:val="24"/>
        </w:rPr>
      </w:pPr>
      <w:r w:rsidRPr="00CF4104">
        <w:rPr>
          <w:sz w:val="24"/>
          <w:szCs w:val="24"/>
          <w:lang w:eastAsia="ru-RU" w:bidi="ru-RU"/>
        </w:rPr>
        <w:t>Паразитические грибы. Разнообразие и значение паразитиче</w:t>
      </w:r>
      <w:r w:rsidRPr="00CF4104">
        <w:rPr>
          <w:sz w:val="24"/>
          <w:szCs w:val="24"/>
          <w:lang w:eastAsia="ru-RU" w:bidi="ru-RU"/>
        </w:rPr>
        <w:softHyphen/>
        <w:t>ских грибов (головня, спорынья, фитофтора, трутовик и др.). Борь</w:t>
      </w:r>
      <w:r w:rsidRPr="00CF4104">
        <w:rPr>
          <w:sz w:val="24"/>
          <w:szCs w:val="24"/>
          <w:lang w:eastAsia="ru-RU" w:bidi="ru-RU"/>
        </w:rPr>
        <w:softHyphen/>
        <w:t>ба с заболеваниями, вызываемыми паразитическими грибами.</w:t>
      </w:r>
    </w:p>
    <w:p w:rsidR="00685F7A" w:rsidRPr="00CF4104" w:rsidRDefault="00685F7A" w:rsidP="00685F7A">
      <w:pPr>
        <w:pStyle w:val="13"/>
        <w:jc w:val="both"/>
        <w:rPr>
          <w:sz w:val="24"/>
          <w:szCs w:val="24"/>
        </w:rPr>
      </w:pPr>
      <w:r w:rsidRPr="00CF4104">
        <w:rPr>
          <w:sz w:val="24"/>
          <w:szCs w:val="24"/>
          <w:lang w:eastAsia="ru-RU" w:bidi="ru-RU"/>
        </w:rPr>
        <w:t>Лишайники — комплексные организмы. Строение лишайни</w:t>
      </w:r>
      <w:r w:rsidRPr="00CF4104">
        <w:rPr>
          <w:sz w:val="24"/>
          <w:szCs w:val="24"/>
          <w:lang w:eastAsia="ru-RU" w:bidi="ru-RU"/>
        </w:rPr>
        <w:softHyphen/>
        <w:t>ков. Питание, рост и размножение лишайников. Значение ли</w:t>
      </w:r>
      <w:r w:rsidRPr="00CF4104">
        <w:rPr>
          <w:sz w:val="24"/>
          <w:szCs w:val="24"/>
          <w:lang w:eastAsia="ru-RU" w:bidi="ru-RU"/>
        </w:rPr>
        <w:softHyphen/>
        <w:t>шайников в природе и жизни человека.</w:t>
      </w:r>
    </w:p>
    <w:p w:rsidR="00685F7A" w:rsidRPr="00CF4104" w:rsidRDefault="00685F7A" w:rsidP="00685F7A">
      <w:pPr>
        <w:pStyle w:val="13"/>
        <w:jc w:val="both"/>
        <w:rPr>
          <w:sz w:val="24"/>
          <w:szCs w:val="24"/>
        </w:rPr>
      </w:pPr>
      <w:r w:rsidRPr="00CF4104">
        <w:rPr>
          <w:sz w:val="24"/>
          <w:szCs w:val="24"/>
          <w:lang w:eastAsia="ru-RU" w:bidi="ru-RU"/>
        </w:rPr>
        <w:t>Бактерии — доядерные организмы. Общая характеристика бак</w:t>
      </w:r>
      <w:r w:rsidRPr="00CF4104">
        <w:rPr>
          <w:sz w:val="24"/>
          <w:szCs w:val="24"/>
          <w:lang w:eastAsia="ru-RU" w:bidi="ru-RU"/>
        </w:rPr>
        <w:softHyphen/>
        <w:t>терий. Бактериальная клетка. Размножение бактерий. Распро</w:t>
      </w:r>
      <w:r w:rsidRPr="00CF4104">
        <w:rPr>
          <w:sz w:val="24"/>
          <w:szCs w:val="24"/>
          <w:lang w:eastAsia="ru-RU" w:bidi="ru-RU"/>
        </w:rPr>
        <w:softHyphen/>
        <w:t>странение бактерий. Разнообразие бактерий. Значение бактерий в природных сообществах. Болезнетворные бактерии и меры про</w:t>
      </w:r>
      <w:r w:rsidRPr="00CF4104">
        <w:rPr>
          <w:sz w:val="24"/>
          <w:szCs w:val="24"/>
          <w:lang w:eastAsia="ru-RU" w:bidi="ru-RU"/>
        </w:rPr>
        <w:softHyphen/>
        <w:t>филактики заболеваний, вызываемых бактериями. Бактерии на службе у человека (в сельском хозяйстве, промышленности).</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3"/>
        </w:numPr>
        <w:tabs>
          <w:tab w:val="left" w:pos="533"/>
        </w:tabs>
        <w:spacing w:line="276" w:lineRule="auto"/>
        <w:jc w:val="both"/>
        <w:rPr>
          <w:sz w:val="24"/>
          <w:szCs w:val="24"/>
        </w:rPr>
      </w:pPr>
      <w:r w:rsidRPr="00CF4104">
        <w:rPr>
          <w:sz w:val="24"/>
          <w:szCs w:val="24"/>
          <w:lang w:eastAsia="ru-RU" w:bidi="ru-RU"/>
        </w:rPr>
        <w:t>Изучение строения одноклеточных (мукор) и многоклеточ</w:t>
      </w:r>
      <w:r w:rsidRPr="00CF4104">
        <w:rPr>
          <w:sz w:val="24"/>
          <w:szCs w:val="24"/>
          <w:lang w:eastAsia="ru-RU" w:bidi="ru-RU"/>
        </w:rPr>
        <w:softHyphen/>
        <w:t>ных (пеницилл) плесневых грибов.</w:t>
      </w:r>
    </w:p>
    <w:p w:rsidR="00685F7A" w:rsidRPr="00CF4104" w:rsidRDefault="00685F7A" w:rsidP="00685F7A">
      <w:pPr>
        <w:pStyle w:val="13"/>
        <w:numPr>
          <w:ilvl w:val="0"/>
          <w:numId w:val="313"/>
        </w:numPr>
        <w:tabs>
          <w:tab w:val="left" w:pos="533"/>
        </w:tabs>
        <w:spacing w:line="276" w:lineRule="auto"/>
        <w:jc w:val="both"/>
        <w:rPr>
          <w:sz w:val="24"/>
          <w:szCs w:val="24"/>
        </w:rPr>
      </w:pPr>
      <w:r w:rsidRPr="00CF4104">
        <w:rPr>
          <w:sz w:val="24"/>
          <w:szCs w:val="24"/>
          <w:lang w:eastAsia="ru-RU" w:bidi="ru-RU"/>
        </w:rPr>
        <w:t>Изучение строения плодовых тел шляпочных грибов (или изучение шляпочных грибов на муляжах).</w:t>
      </w:r>
    </w:p>
    <w:p w:rsidR="00685F7A" w:rsidRPr="00CF4104" w:rsidRDefault="00685F7A" w:rsidP="00685F7A">
      <w:pPr>
        <w:pStyle w:val="13"/>
        <w:numPr>
          <w:ilvl w:val="0"/>
          <w:numId w:val="313"/>
        </w:numPr>
        <w:tabs>
          <w:tab w:val="left" w:pos="739"/>
        </w:tabs>
        <w:spacing w:line="276" w:lineRule="auto"/>
        <w:jc w:val="both"/>
        <w:rPr>
          <w:sz w:val="24"/>
          <w:szCs w:val="24"/>
        </w:rPr>
      </w:pPr>
      <w:r w:rsidRPr="00CF4104">
        <w:rPr>
          <w:sz w:val="24"/>
          <w:szCs w:val="24"/>
          <w:lang w:eastAsia="ru-RU" w:bidi="ru-RU"/>
        </w:rPr>
        <w:t>Изучение строения лишайников.</w:t>
      </w:r>
    </w:p>
    <w:p w:rsidR="00685F7A" w:rsidRPr="00CF4104" w:rsidRDefault="00685F7A" w:rsidP="00685F7A">
      <w:pPr>
        <w:pStyle w:val="13"/>
        <w:numPr>
          <w:ilvl w:val="0"/>
          <w:numId w:val="313"/>
        </w:numPr>
        <w:tabs>
          <w:tab w:val="left" w:pos="739"/>
        </w:tabs>
        <w:spacing w:after="40" w:line="276" w:lineRule="auto"/>
        <w:jc w:val="both"/>
        <w:rPr>
          <w:sz w:val="24"/>
          <w:szCs w:val="24"/>
        </w:rPr>
      </w:pPr>
      <w:r w:rsidRPr="00CF4104">
        <w:rPr>
          <w:sz w:val="24"/>
          <w:szCs w:val="24"/>
          <w:lang w:eastAsia="ru-RU" w:bidi="ru-RU"/>
        </w:rPr>
        <w:t>Изучение строения бактерий (на готовых микропрепаратах).</w:t>
      </w:r>
    </w:p>
    <w:p w:rsidR="00685F7A" w:rsidRPr="00CF4104" w:rsidRDefault="00685F7A" w:rsidP="00685F7A">
      <w:pPr>
        <w:pStyle w:val="32"/>
        <w:keepNext/>
        <w:keepLines/>
        <w:spacing w:after="80"/>
        <w:jc w:val="both"/>
        <w:rPr>
          <w:rFonts w:ascii="Times New Roman" w:hAnsi="Times New Roman" w:cs="Times New Roman"/>
          <w:sz w:val="24"/>
          <w:szCs w:val="24"/>
        </w:rPr>
      </w:pPr>
      <w:r w:rsidRPr="00CF4104">
        <w:rPr>
          <w:rFonts w:ascii="Times New Roman" w:hAnsi="Times New Roman" w:cs="Times New Roman"/>
          <w:sz w:val="24"/>
          <w:szCs w:val="24"/>
        </w:rPr>
        <w:t>8 класс</w:t>
      </w:r>
    </w:p>
    <w:p w:rsidR="00685F7A" w:rsidRPr="00CF4104" w:rsidRDefault="00685F7A" w:rsidP="00685F7A">
      <w:pPr>
        <w:pStyle w:val="42"/>
        <w:keepNext/>
        <w:keepLines/>
        <w:numPr>
          <w:ilvl w:val="0"/>
          <w:numId w:val="314"/>
        </w:numPr>
        <w:tabs>
          <w:tab w:val="left" w:pos="298"/>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Животный организм</w:t>
      </w:r>
    </w:p>
    <w:p w:rsidR="00685F7A" w:rsidRPr="00CF4104" w:rsidRDefault="00685F7A" w:rsidP="00685F7A">
      <w:pPr>
        <w:pStyle w:val="13"/>
        <w:jc w:val="both"/>
        <w:rPr>
          <w:sz w:val="24"/>
          <w:szCs w:val="24"/>
        </w:rPr>
      </w:pPr>
      <w:r w:rsidRPr="00CF4104">
        <w:rPr>
          <w:sz w:val="24"/>
          <w:szCs w:val="24"/>
          <w:lang w:eastAsia="ru-RU" w:bidi="ru-RU"/>
        </w:rPr>
        <w:t>Зоология — наука о животных. Разделы зоологии. Связь зоо</w:t>
      </w:r>
      <w:r w:rsidRPr="00CF4104">
        <w:rPr>
          <w:sz w:val="24"/>
          <w:szCs w:val="24"/>
          <w:lang w:eastAsia="ru-RU" w:bidi="ru-RU"/>
        </w:rPr>
        <w:softHyphen/>
        <w:t>логии с другими науками и техникой.</w:t>
      </w:r>
    </w:p>
    <w:p w:rsidR="00685F7A" w:rsidRPr="00CF4104" w:rsidRDefault="00685F7A" w:rsidP="00685F7A">
      <w:pPr>
        <w:pStyle w:val="13"/>
        <w:jc w:val="both"/>
        <w:rPr>
          <w:sz w:val="24"/>
          <w:szCs w:val="24"/>
        </w:rPr>
      </w:pPr>
      <w:r w:rsidRPr="00CF4104">
        <w:rPr>
          <w:sz w:val="24"/>
          <w:szCs w:val="24"/>
          <w:lang w:eastAsia="ru-RU" w:bidi="ru-RU"/>
        </w:rPr>
        <w:t>Общие признаки животных. Отличия животных от растений. Многообразие животного мира. Одноклеточные и многоклеточ</w:t>
      </w:r>
      <w:r w:rsidRPr="00CF4104">
        <w:rPr>
          <w:sz w:val="24"/>
          <w:szCs w:val="24"/>
          <w:lang w:eastAsia="ru-RU" w:bidi="ru-RU"/>
        </w:rPr>
        <w:softHyphen/>
        <w:t>ные животные. Форма тела животного, симметрия, размеры тела и др.</w:t>
      </w:r>
    </w:p>
    <w:p w:rsidR="00685F7A" w:rsidRPr="00CF4104" w:rsidRDefault="00685F7A" w:rsidP="00685F7A">
      <w:pPr>
        <w:pStyle w:val="13"/>
        <w:jc w:val="both"/>
        <w:rPr>
          <w:sz w:val="24"/>
          <w:szCs w:val="24"/>
        </w:rPr>
      </w:pPr>
      <w:r w:rsidRPr="00CF4104">
        <w:rPr>
          <w:sz w:val="24"/>
          <w:szCs w:val="24"/>
          <w:lang w:eastAsia="ru-RU" w:bidi="ru-RU"/>
        </w:rPr>
        <w:t>Животная клетка. Открытие животной клетки (А. Левенгук). Строение животной клетки: клеточная мембрана, органоиды пе</w:t>
      </w:r>
      <w:r w:rsidRPr="00CF4104">
        <w:rPr>
          <w:sz w:val="24"/>
          <w:szCs w:val="24"/>
          <w:lang w:eastAsia="ru-RU" w:bidi="ru-RU"/>
        </w:rPr>
        <w:softHyphen/>
        <w:t>редвижения, ядро с ядрышком, цитоплазма (митохондрии, пище</w:t>
      </w:r>
      <w:r w:rsidRPr="00CF4104">
        <w:rPr>
          <w:sz w:val="24"/>
          <w:szCs w:val="24"/>
          <w:lang w:eastAsia="ru-RU" w:bidi="ru-RU"/>
        </w:rPr>
        <w:softHyphen/>
        <w:t>варительные и сократительные вакуоли, лизосомы, клеточный центр). Процессы, происходящие в клетке. Деление клетки. Тка</w:t>
      </w:r>
      <w:r w:rsidRPr="00CF4104">
        <w:rPr>
          <w:sz w:val="24"/>
          <w:szCs w:val="24"/>
          <w:lang w:eastAsia="ru-RU" w:bidi="ru-RU"/>
        </w:rPr>
        <w:softHyphen/>
        <w:t>ни животных, их разнообразие. Органы и системы органов жи</w:t>
      </w:r>
      <w:r w:rsidRPr="00CF4104">
        <w:rPr>
          <w:sz w:val="24"/>
          <w:szCs w:val="24"/>
          <w:lang w:eastAsia="ru-RU" w:bidi="ru-RU"/>
        </w:rPr>
        <w:softHyphen/>
        <w:t>вотных. Организм — единое целое.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spacing w:after="80"/>
        <w:jc w:val="both"/>
        <w:rPr>
          <w:sz w:val="24"/>
          <w:szCs w:val="24"/>
        </w:rPr>
      </w:pPr>
      <w:r w:rsidRPr="00CF4104">
        <w:rPr>
          <w:sz w:val="24"/>
          <w:szCs w:val="24"/>
          <w:lang w:eastAsia="ru-RU" w:bidi="ru-RU"/>
        </w:rPr>
        <w:t>Исследование под микроскопом готовых микропрепаратов кле</w:t>
      </w:r>
      <w:r w:rsidRPr="00CF4104">
        <w:rPr>
          <w:sz w:val="24"/>
          <w:szCs w:val="24"/>
          <w:lang w:eastAsia="ru-RU" w:bidi="ru-RU"/>
        </w:rPr>
        <w:softHyphen/>
        <w:t>ток и тканей животных.</w:t>
      </w:r>
    </w:p>
    <w:p w:rsidR="00685F7A" w:rsidRPr="00CF4104" w:rsidRDefault="00685F7A" w:rsidP="00685F7A">
      <w:pPr>
        <w:pStyle w:val="42"/>
        <w:keepNext/>
        <w:keepLines/>
        <w:numPr>
          <w:ilvl w:val="0"/>
          <w:numId w:val="314"/>
        </w:numPr>
        <w:tabs>
          <w:tab w:val="left" w:pos="308"/>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Строение и жизнедеятельность организма животного*</w:t>
      </w:r>
    </w:p>
    <w:p w:rsidR="00685F7A" w:rsidRPr="00CF4104" w:rsidRDefault="00685F7A" w:rsidP="00685F7A">
      <w:pPr>
        <w:pStyle w:val="22"/>
        <w:spacing w:after="24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*(Темы 2 и 3 возможно менять местами по усмотрению учи</w:t>
      </w:r>
      <w:r w:rsidRPr="00CF4104">
        <w:rPr>
          <w:rFonts w:ascii="Times New Roman" w:hAnsi="Times New Roman" w:cs="Times New Roman"/>
          <w:sz w:val="24"/>
          <w:szCs w:val="24"/>
          <w:lang w:eastAsia="ru-RU" w:bidi="ru-RU"/>
        </w:rPr>
        <w:softHyphen/>
        <w:t>теля, рассматривая содержание темы 2 в качестве обобщения учебного материала)</w:t>
      </w:r>
    </w:p>
    <w:p w:rsidR="00685F7A" w:rsidRPr="00CF4104" w:rsidRDefault="00685F7A" w:rsidP="00685F7A">
      <w:pPr>
        <w:pStyle w:val="13"/>
        <w:jc w:val="both"/>
        <w:rPr>
          <w:sz w:val="24"/>
          <w:szCs w:val="24"/>
        </w:rPr>
      </w:pPr>
      <w:r w:rsidRPr="00CF4104">
        <w:rPr>
          <w:b/>
          <w:bCs/>
          <w:i/>
          <w:iCs/>
          <w:sz w:val="24"/>
          <w:szCs w:val="24"/>
          <w:lang w:eastAsia="ru-RU" w:bidi="ru-RU"/>
        </w:rPr>
        <w:t>Опора и движение животных.</w:t>
      </w:r>
      <w:r w:rsidRPr="00CF4104">
        <w:rPr>
          <w:sz w:val="24"/>
          <w:szCs w:val="24"/>
          <w:lang w:eastAsia="ru-RU" w:bidi="ru-RU"/>
        </w:rPr>
        <w:t xml:space="preserve"> Особенности гидростатическо</w:t>
      </w:r>
      <w:r w:rsidRPr="00CF4104">
        <w:rPr>
          <w:sz w:val="24"/>
          <w:szCs w:val="24"/>
          <w:lang w:eastAsia="ru-RU" w:bidi="ru-RU"/>
        </w:rPr>
        <w:softHyphen/>
        <w:t>го, наружного и внутреннего скелета у животных. Передвижение у одноклеточных (амёбовидное, жгутиковое). Мышечные движе</w:t>
      </w:r>
      <w:r w:rsidRPr="00CF4104">
        <w:rPr>
          <w:sz w:val="24"/>
          <w:szCs w:val="24"/>
          <w:lang w:eastAsia="ru-RU" w:bidi="ru-RU"/>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rsidR="00685F7A" w:rsidRPr="00CF4104" w:rsidRDefault="00685F7A" w:rsidP="00685F7A">
      <w:pPr>
        <w:pStyle w:val="13"/>
        <w:jc w:val="both"/>
        <w:rPr>
          <w:sz w:val="24"/>
          <w:szCs w:val="24"/>
        </w:rPr>
      </w:pPr>
      <w:r w:rsidRPr="00CF4104">
        <w:rPr>
          <w:b/>
          <w:bCs/>
          <w:i/>
          <w:iCs/>
          <w:sz w:val="24"/>
          <w:szCs w:val="24"/>
          <w:lang w:eastAsia="ru-RU" w:bidi="ru-RU"/>
        </w:rPr>
        <w:t>Питание и пищеварение у животных.</w:t>
      </w:r>
      <w:r w:rsidRPr="00CF4104">
        <w:rPr>
          <w:sz w:val="24"/>
          <w:szCs w:val="24"/>
          <w:lang w:eastAsia="ru-RU" w:bidi="ru-RU"/>
        </w:rPr>
        <w:t xml:space="preserve"> Значение питания. Питание и пищеварение у простейших. Внутриполостное и вну</w:t>
      </w:r>
      <w:r w:rsidRPr="00CF4104">
        <w:rPr>
          <w:sz w:val="24"/>
          <w:szCs w:val="24"/>
          <w:lang w:eastAsia="ru-RU" w:bidi="ru-RU"/>
        </w:rPr>
        <w:softHyphen/>
        <w:t>триклеточное пищеварение, замкнутая и сквозная пищеваритель</w:t>
      </w:r>
      <w:r w:rsidRPr="00CF4104">
        <w:rPr>
          <w:sz w:val="24"/>
          <w:szCs w:val="24"/>
          <w:lang w:eastAsia="ru-RU" w:bidi="ru-RU"/>
        </w:rPr>
        <w:softHyphen/>
        <w:t>ная система у беспозвоночных. Пищеварительный тракт у позво</w:t>
      </w:r>
      <w:r w:rsidRPr="00CF4104">
        <w:rPr>
          <w:sz w:val="24"/>
          <w:szCs w:val="24"/>
          <w:lang w:eastAsia="ru-RU" w:bidi="ru-RU"/>
        </w:rPr>
        <w:softHyphen/>
        <w:t>ночных, пищеварительные железы. Ферменты. Особенности пищеварительной системы у представителей отрядов млекопита</w:t>
      </w:r>
      <w:r w:rsidRPr="00CF4104">
        <w:rPr>
          <w:sz w:val="24"/>
          <w:szCs w:val="24"/>
          <w:lang w:eastAsia="ru-RU" w:bidi="ru-RU"/>
        </w:rPr>
        <w:softHyphen/>
        <w:t>ющих.</w:t>
      </w:r>
    </w:p>
    <w:p w:rsidR="00685F7A" w:rsidRPr="00CF4104" w:rsidRDefault="00685F7A" w:rsidP="00685F7A">
      <w:pPr>
        <w:pStyle w:val="13"/>
        <w:spacing w:after="80"/>
        <w:jc w:val="both"/>
        <w:rPr>
          <w:sz w:val="24"/>
          <w:szCs w:val="24"/>
        </w:rPr>
      </w:pPr>
      <w:r w:rsidRPr="00CF4104">
        <w:rPr>
          <w:b/>
          <w:bCs/>
          <w:i/>
          <w:iCs/>
          <w:sz w:val="24"/>
          <w:szCs w:val="24"/>
          <w:lang w:eastAsia="ru-RU" w:bidi="ru-RU"/>
        </w:rPr>
        <w:t>Дыхание животных.</w:t>
      </w:r>
      <w:r w:rsidRPr="00CF4104">
        <w:rPr>
          <w:sz w:val="24"/>
          <w:szCs w:val="24"/>
          <w:lang w:eastAsia="ru-RU" w:bidi="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85F7A" w:rsidRPr="00CF4104" w:rsidRDefault="00685F7A" w:rsidP="00685F7A">
      <w:pPr>
        <w:pStyle w:val="13"/>
        <w:jc w:val="both"/>
        <w:rPr>
          <w:sz w:val="24"/>
          <w:szCs w:val="24"/>
        </w:rPr>
      </w:pPr>
      <w:r w:rsidRPr="00CF4104">
        <w:rPr>
          <w:b/>
          <w:bCs/>
          <w:i/>
          <w:iCs/>
          <w:sz w:val="24"/>
          <w:szCs w:val="24"/>
          <w:lang w:eastAsia="ru-RU" w:bidi="ru-RU"/>
        </w:rPr>
        <w:t>Транспорт веществ у животных.</w:t>
      </w:r>
      <w:r w:rsidRPr="00CF4104">
        <w:rPr>
          <w:sz w:val="24"/>
          <w:szCs w:val="24"/>
          <w:lang w:eastAsia="ru-RU" w:bidi="ru-RU"/>
        </w:rPr>
        <w:t xml:space="preserve"> Роль транспорта веществ в организме животных. Замкнутая и незамкнутая кровеносные си</w:t>
      </w:r>
      <w:r w:rsidRPr="00CF4104">
        <w:rPr>
          <w:sz w:val="24"/>
          <w:szCs w:val="24"/>
          <w:lang w:eastAsia="ru-RU" w:bidi="ru-RU"/>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sidRPr="00CF4104">
        <w:rPr>
          <w:sz w:val="24"/>
          <w:szCs w:val="24"/>
          <w:lang w:eastAsia="ru-RU" w:bidi="ru-RU"/>
        </w:rPr>
        <w:softHyphen/>
        <w:t>щения.</w:t>
      </w:r>
    </w:p>
    <w:p w:rsidR="00685F7A" w:rsidRPr="00CF4104" w:rsidRDefault="00685F7A" w:rsidP="00685F7A">
      <w:pPr>
        <w:pStyle w:val="13"/>
        <w:jc w:val="both"/>
        <w:rPr>
          <w:sz w:val="24"/>
          <w:szCs w:val="24"/>
        </w:rPr>
      </w:pPr>
      <w:r w:rsidRPr="00CF4104">
        <w:rPr>
          <w:b/>
          <w:bCs/>
          <w:i/>
          <w:iCs/>
          <w:sz w:val="24"/>
          <w:szCs w:val="24"/>
          <w:lang w:eastAsia="ru-RU" w:bidi="ru-RU"/>
        </w:rPr>
        <w:t>Выделение у животных.</w:t>
      </w:r>
      <w:r w:rsidRPr="00CF4104">
        <w:rPr>
          <w:sz w:val="24"/>
          <w:szCs w:val="24"/>
          <w:lang w:eastAsia="ru-RU" w:bidi="ru-RU"/>
        </w:rPr>
        <w:t xml:space="preserve"> Значение выделения конечных про</w:t>
      </w:r>
      <w:r w:rsidRPr="00CF4104">
        <w:rPr>
          <w:sz w:val="24"/>
          <w:szCs w:val="24"/>
          <w:lang w:eastAsia="ru-RU" w:bidi="ru-RU"/>
        </w:rPr>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r>
      <w:r w:rsidRPr="00CF4104">
        <w:rPr>
          <w:sz w:val="24"/>
          <w:szCs w:val="24"/>
          <w:lang w:eastAsia="ru-RU" w:bidi="ru-RU"/>
        </w:rPr>
        <w:softHyphen/>
        <w:t>вой пузырь у позвоночных животных. Особенности выделения у птиц, связанные с полётом.</w:t>
      </w:r>
    </w:p>
    <w:p w:rsidR="00685F7A" w:rsidRPr="00CF4104" w:rsidRDefault="00685F7A" w:rsidP="00685F7A">
      <w:pPr>
        <w:pStyle w:val="13"/>
        <w:jc w:val="both"/>
        <w:rPr>
          <w:sz w:val="24"/>
          <w:szCs w:val="24"/>
        </w:rPr>
      </w:pPr>
      <w:r w:rsidRPr="00CF4104">
        <w:rPr>
          <w:b/>
          <w:bCs/>
          <w:i/>
          <w:iCs/>
          <w:sz w:val="24"/>
          <w:szCs w:val="24"/>
          <w:lang w:eastAsia="ru-RU" w:bidi="ru-RU"/>
        </w:rPr>
        <w:t>Покровы тела у животных.</w:t>
      </w:r>
      <w:r w:rsidRPr="00CF4104">
        <w:rPr>
          <w:sz w:val="24"/>
          <w:szCs w:val="24"/>
          <w:lang w:eastAsia="ru-RU" w:bidi="ru-RU"/>
        </w:rPr>
        <w:t xml:space="preserve"> Покровы у беспозвоночных. Усложнение строения кожи у позвоночных. Кожа как орган вы</w:t>
      </w:r>
      <w:r w:rsidRPr="00CF4104">
        <w:rPr>
          <w:sz w:val="24"/>
          <w:szCs w:val="24"/>
          <w:lang w:eastAsia="ru-RU" w:bidi="ru-RU"/>
        </w:rPr>
        <w:softHyphen/>
        <w:t>деления. Роль кожи в теплоотдаче. Производные кожи. Средства пассивной и активной защиты у животных.</w:t>
      </w:r>
    </w:p>
    <w:p w:rsidR="00685F7A" w:rsidRPr="00CF4104" w:rsidRDefault="00685F7A" w:rsidP="00685F7A">
      <w:pPr>
        <w:pStyle w:val="13"/>
        <w:jc w:val="both"/>
        <w:rPr>
          <w:sz w:val="24"/>
          <w:szCs w:val="24"/>
        </w:rPr>
      </w:pPr>
      <w:r w:rsidRPr="00CF4104">
        <w:rPr>
          <w:b/>
          <w:bCs/>
          <w:i/>
          <w:iCs/>
          <w:sz w:val="24"/>
          <w:szCs w:val="24"/>
          <w:lang w:eastAsia="ru-RU" w:bidi="ru-RU"/>
        </w:rPr>
        <w:t>Координация и регуляция жизнедеятельности у живот</w:t>
      </w:r>
      <w:r w:rsidRPr="00CF4104">
        <w:rPr>
          <w:b/>
          <w:bCs/>
          <w:i/>
          <w:iCs/>
          <w:sz w:val="24"/>
          <w:szCs w:val="24"/>
          <w:lang w:eastAsia="ru-RU" w:bidi="ru-RU"/>
        </w:rPr>
        <w:softHyphen/>
        <w:t>ных.</w:t>
      </w:r>
      <w:r w:rsidRPr="00CF4104">
        <w:rPr>
          <w:sz w:val="24"/>
          <w:szCs w:val="24"/>
          <w:lang w:eastAsia="ru-RU" w:bidi="ru-RU"/>
        </w:rPr>
        <w:t xml:space="preserve"> Раздражимость у одноклеточных животных. Таксисы (фото</w:t>
      </w:r>
      <w:r w:rsidRPr="00CF4104">
        <w:rPr>
          <w:sz w:val="24"/>
          <w:szCs w:val="24"/>
          <w:lang w:eastAsia="ru-RU" w:bidi="ru-RU"/>
        </w:rPr>
        <w:softHyphen/>
        <w:t>таксис, трофотаксис, хемотаксис и др.). Нервная регуляция. Нервная система, её значение. Нервная система у беспозвоноч</w:t>
      </w:r>
      <w:r w:rsidRPr="00CF4104">
        <w:rPr>
          <w:sz w:val="24"/>
          <w:szCs w:val="24"/>
          <w:lang w:eastAsia="ru-RU" w:bidi="ru-RU"/>
        </w:rPr>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r>
      <w:r w:rsidRPr="00CF4104">
        <w:rPr>
          <w:sz w:val="24"/>
          <w:szCs w:val="24"/>
          <w:lang w:eastAsia="ru-RU" w:bidi="ru-RU"/>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sidRPr="00CF4104">
        <w:rPr>
          <w:sz w:val="24"/>
          <w:szCs w:val="24"/>
          <w:lang w:eastAsia="ru-RU" w:bidi="ru-RU"/>
        </w:rPr>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rsidR="00685F7A" w:rsidRPr="00CF4104" w:rsidRDefault="00685F7A" w:rsidP="00685F7A">
      <w:pPr>
        <w:pStyle w:val="13"/>
        <w:jc w:val="both"/>
        <w:rPr>
          <w:sz w:val="24"/>
          <w:szCs w:val="24"/>
        </w:rPr>
      </w:pPr>
      <w:r w:rsidRPr="00CF4104">
        <w:rPr>
          <w:b/>
          <w:bCs/>
          <w:i/>
          <w:iCs/>
          <w:sz w:val="24"/>
          <w:szCs w:val="24"/>
          <w:lang w:eastAsia="ru-RU" w:bidi="ru-RU"/>
        </w:rPr>
        <w:t>Поведение животных.</w:t>
      </w:r>
      <w:r w:rsidRPr="00CF4104">
        <w:rPr>
          <w:sz w:val="24"/>
          <w:szCs w:val="24"/>
          <w:lang w:eastAsia="ru-RU" w:bidi="ru-RU"/>
        </w:rPr>
        <w:t xml:space="preserve"> Врождённое и приобретённое поведе</w:t>
      </w:r>
      <w:r w:rsidRPr="00CF4104">
        <w:rPr>
          <w:sz w:val="24"/>
          <w:szCs w:val="24"/>
          <w:lang w:eastAsia="ru-RU" w:bidi="ru-RU"/>
        </w:rPr>
        <w:softHyphen/>
        <w:t>ние (инстинкт и научение). Научение: условные рефлексы, им</w:t>
      </w:r>
      <w:r w:rsidRPr="00CF4104">
        <w:rPr>
          <w:sz w:val="24"/>
          <w:szCs w:val="24"/>
          <w:lang w:eastAsia="ru-RU" w:bidi="ru-RU"/>
        </w:rPr>
        <w:softHyphen/>
        <w:t>принтинг (запечатление), инсайт (постижение). Поведение: пи</w:t>
      </w:r>
      <w:r w:rsidRPr="00CF4104">
        <w:rPr>
          <w:sz w:val="24"/>
          <w:szCs w:val="24"/>
          <w:lang w:eastAsia="ru-RU" w:bidi="ru-RU"/>
        </w:rPr>
        <w:softHyphen/>
        <w:t>щевое, оборонительное, территориальное, брачное, исследова</w:t>
      </w:r>
      <w:r w:rsidRPr="00CF4104">
        <w:rPr>
          <w:sz w:val="24"/>
          <w:szCs w:val="24"/>
          <w:lang w:eastAsia="ru-RU" w:bidi="ru-RU"/>
        </w:rPr>
        <w:softHyphen/>
        <w:t>тельское. Стимулы поведения.</w:t>
      </w:r>
    </w:p>
    <w:p w:rsidR="00685F7A" w:rsidRPr="00CF4104" w:rsidRDefault="00685F7A" w:rsidP="00685F7A">
      <w:pPr>
        <w:pStyle w:val="13"/>
        <w:spacing w:line="283" w:lineRule="auto"/>
        <w:jc w:val="both"/>
        <w:rPr>
          <w:sz w:val="24"/>
          <w:szCs w:val="24"/>
        </w:rPr>
      </w:pPr>
      <w:r w:rsidRPr="00CF4104">
        <w:rPr>
          <w:b/>
          <w:bCs/>
          <w:i/>
          <w:iCs/>
          <w:sz w:val="24"/>
          <w:szCs w:val="24"/>
          <w:lang w:eastAsia="ru-RU" w:bidi="ru-RU"/>
        </w:rPr>
        <w:t>Размножение и развитие животных.</w:t>
      </w:r>
      <w:r w:rsidRPr="00CF4104">
        <w:rPr>
          <w:sz w:val="24"/>
          <w:szCs w:val="24"/>
          <w:lang w:eastAsia="ru-RU" w:bidi="ru-RU"/>
        </w:rPr>
        <w:t xml:space="preserve"> Бесполое размноже</w:t>
      </w:r>
      <w:r w:rsidRPr="00CF4104">
        <w:rPr>
          <w:sz w:val="24"/>
          <w:szCs w:val="24"/>
          <w:lang w:eastAsia="ru-RU" w:bidi="ru-RU"/>
        </w:rPr>
        <w:softHyphen/>
        <w:t>ние: деление клетки одноклеточного организма на две, почкова</w:t>
      </w:r>
      <w:r w:rsidRPr="00CF4104">
        <w:rPr>
          <w:sz w:val="24"/>
          <w:szCs w:val="24"/>
          <w:lang w:eastAsia="ru-RU" w:bidi="ru-RU"/>
        </w:rPr>
        <w:softHyphen/>
        <w:t>ние, фрагментация. Половое размножение. Преимущество поло</w:t>
      </w:r>
      <w:r w:rsidRPr="00CF4104">
        <w:rPr>
          <w:sz w:val="24"/>
          <w:szCs w:val="24"/>
          <w:lang w:eastAsia="ru-RU" w:bidi="ru-RU"/>
        </w:rPr>
        <w:softHyphen/>
        <w:t>вого размножения. Половые железы. Яичники и семенники. По</w:t>
      </w:r>
      <w:r w:rsidRPr="00CF4104">
        <w:rPr>
          <w:sz w:val="24"/>
          <w:szCs w:val="24"/>
          <w:lang w:eastAsia="ru-RU" w:bidi="ru-RU"/>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sidRPr="00CF4104">
        <w:rPr>
          <w:sz w:val="24"/>
          <w:szCs w:val="24"/>
          <w:lang w:eastAsia="ru-RU" w:bidi="ru-RU"/>
        </w:rPr>
        <w:softHyphen/>
        <w:t>ное развитие: прямое, непрямое. Метаморфоз (развитие с превра</w:t>
      </w:r>
      <w:r w:rsidRPr="00CF4104">
        <w:rPr>
          <w:sz w:val="24"/>
          <w:szCs w:val="24"/>
          <w:lang w:eastAsia="ru-RU" w:bidi="ru-RU"/>
        </w:rPr>
        <w:softHyphen/>
        <w:t>щением): полный и неполный.</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5"/>
        </w:numPr>
        <w:tabs>
          <w:tab w:val="left" w:pos="548"/>
        </w:tabs>
        <w:spacing w:line="276" w:lineRule="auto"/>
        <w:jc w:val="both"/>
        <w:rPr>
          <w:sz w:val="24"/>
          <w:szCs w:val="24"/>
        </w:rPr>
      </w:pPr>
      <w:r w:rsidRPr="00CF4104">
        <w:rPr>
          <w:sz w:val="24"/>
          <w:szCs w:val="24"/>
          <w:lang w:eastAsia="ru-RU" w:bidi="ru-RU"/>
        </w:rPr>
        <w:t>Ознакомление с органами опоры и движения у животных.</w:t>
      </w:r>
    </w:p>
    <w:p w:rsidR="00685F7A" w:rsidRPr="00CF4104" w:rsidRDefault="00685F7A" w:rsidP="00685F7A">
      <w:pPr>
        <w:pStyle w:val="13"/>
        <w:numPr>
          <w:ilvl w:val="0"/>
          <w:numId w:val="315"/>
        </w:numPr>
        <w:tabs>
          <w:tab w:val="left" w:pos="558"/>
        </w:tabs>
        <w:spacing w:line="276" w:lineRule="auto"/>
        <w:jc w:val="both"/>
        <w:rPr>
          <w:sz w:val="24"/>
          <w:szCs w:val="24"/>
        </w:rPr>
      </w:pPr>
      <w:r w:rsidRPr="00CF4104">
        <w:rPr>
          <w:sz w:val="24"/>
          <w:szCs w:val="24"/>
          <w:lang w:eastAsia="ru-RU" w:bidi="ru-RU"/>
        </w:rPr>
        <w:t>Изучение способов поглощения пищи у животных.</w:t>
      </w:r>
    </w:p>
    <w:p w:rsidR="00685F7A" w:rsidRPr="00CF4104" w:rsidRDefault="00685F7A" w:rsidP="00685F7A">
      <w:pPr>
        <w:pStyle w:val="13"/>
        <w:numPr>
          <w:ilvl w:val="0"/>
          <w:numId w:val="315"/>
        </w:numPr>
        <w:tabs>
          <w:tab w:val="left" w:pos="558"/>
        </w:tabs>
        <w:spacing w:line="276" w:lineRule="auto"/>
        <w:jc w:val="both"/>
        <w:rPr>
          <w:sz w:val="24"/>
          <w:szCs w:val="24"/>
        </w:rPr>
      </w:pPr>
      <w:r w:rsidRPr="00CF4104">
        <w:rPr>
          <w:sz w:val="24"/>
          <w:szCs w:val="24"/>
          <w:lang w:eastAsia="ru-RU" w:bidi="ru-RU"/>
        </w:rPr>
        <w:t>Изучение способов дыхания у животных.</w:t>
      </w:r>
    </w:p>
    <w:p w:rsidR="00685F7A" w:rsidRPr="00CF4104" w:rsidRDefault="00685F7A" w:rsidP="00685F7A">
      <w:pPr>
        <w:pStyle w:val="13"/>
        <w:numPr>
          <w:ilvl w:val="0"/>
          <w:numId w:val="315"/>
        </w:numPr>
        <w:tabs>
          <w:tab w:val="left" w:pos="553"/>
        </w:tabs>
        <w:spacing w:line="276" w:lineRule="auto"/>
        <w:jc w:val="both"/>
        <w:rPr>
          <w:sz w:val="24"/>
          <w:szCs w:val="24"/>
        </w:rPr>
      </w:pPr>
      <w:r w:rsidRPr="00CF4104">
        <w:rPr>
          <w:sz w:val="24"/>
          <w:szCs w:val="24"/>
          <w:lang w:eastAsia="ru-RU" w:bidi="ru-RU"/>
        </w:rPr>
        <w:t>Ознакомление с системами органов транспорта веществ у животных.</w:t>
      </w:r>
    </w:p>
    <w:p w:rsidR="00685F7A" w:rsidRPr="00CF4104" w:rsidRDefault="00685F7A" w:rsidP="00685F7A">
      <w:pPr>
        <w:pStyle w:val="13"/>
        <w:numPr>
          <w:ilvl w:val="0"/>
          <w:numId w:val="315"/>
        </w:numPr>
        <w:tabs>
          <w:tab w:val="left" w:pos="553"/>
        </w:tabs>
        <w:spacing w:line="276" w:lineRule="auto"/>
        <w:jc w:val="both"/>
        <w:rPr>
          <w:sz w:val="24"/>
          <w:szCs w:val="24"/>
        </w:rPr>
      </w:pPr>
      <w:r w:rsidRPr="00CF4104">
        <w:rPr>
          <w:sz w:val="24"/>
          <w:szCs w:val="24"/>
          <w:lang w:eastAsia="ru-RU" w:bidi="ru-RU"/>
        </w:rPr>
        <w:t>Изучение покровов тела у животных.</w:t>
      </w:r>
    </w:p>
    <w:p w:rsidR="00685F7A" w:rsidRPr="00CF4104" w:rsidRDefault="00685F7A" w:rsidP="00685F7A">
      <w:pPr>
        <w:pStyle w:val="13"/>
        <w:numPr>
          <w:ilvl w:val="0"/>
          <w:numId w:val="315"/>
        </w:numPr>
        <w:tabs>
          <w:tab w:val="left" w:pos="558"/>
        </w:tabs>
        <w:spacing w:line="276" w:lineRule="auto"/>
        <w:jc w:val="both"/>
        <w:rPr>
          <w:sz w:val="24"/>
          <w:szCs w:val="24"/>
        </w:rPr>
      </w:pPr>
      <w:r w:rsidRPr="00CF4104">
        <w:rPr>
          <w:sz w:val="24"/>
          <w:szCs w:val="24"/>
          <w:lang w:eastAsia="ru-RU" w:bidi="ru-RU"/>
        </w:rPr>
        <w:t>Изучение органов чувств у животных.</w:t>
      </w:r>
    </w:p>
    <w:p w:rsidR="00685F7A" w:rsidRPr="00CF4104" w:rsidRDefault="00685F7A" w:rsidP="00685F7A">
      <w:pPr>
        <w:pStyle w:val="13"/>
        <w:numPr>
          <w:ilvl w:val="0"/>
          <w:numId w:val="315"/>
        </w:numPr>
        <w:tabs>
          <w:tab w:val="left" w:pos="548"/>
        </w:tabs>
        <w:spacing w:line="276" w:lineRule="auto"/>
        <w:jc w:val="both"/>
        <w:rPr>
          <w:sz w:val="24"/>
          <w:szCs w:val="24"/>
        </w:rPr>
      </w:pPr>
      <w:r w:rsidRPr="00CF4104">
        <w:rPr>
          <w:sz w:val="24"/>
          <w:szCs w:val="24"/>
          <w:lang w:eastAsia="ru-RU" w:bidi="ru-RU"/>
        </w:rPr>
        <w:t>Формирование условных рефлексов у аквариумных рыб.</w:t>
      </w:r>
    </w:p>
    <w:p w:rsidR="00685F7A" w:rsidRPr="00CF4104" w:rsidRDefault="00685F7A" w:rsidP="00685F7A">
      <w:pPr>
        <w:pStyle w:val="13"/>
        <w:numPr>
          <w:ilvl w:val="0"/>
          <w:numId w:val="315"/>
        </w:numPr>
        <w:tabs>
          <w:tab w:val="left" w:pos="558"/>
        </w:tabs>
        <w:spacing w:after="100" w:line="276" w:lineRule="auto"/>
        <w:jc w:val="both"/>
        <w:rPr>
          <w:sz w:val="24"/>
          <w:szCs w:val="24"/>
        </w:rPr>
      </w:pPr>
      <w:r w:rsidRPr="00CF4104">
        <w:rPr>
          <w:sz w:val="24"/>
          <w:szCs w:val="24"/>
          <w:lang w:eastAsia="ru-RU" w:bidi="ru-RU"/>
        </w:rPr>
        <w:t>Строение яйца и развитие зародыша птицы (курицы).</w:t>
      </w:r>
    </w:p>
    <w:p w:rsidR="00685F7A" w:rsidRPr="00CF4104" w:rsidRDefault="00685F7A" w:rsidP="00685F7A">
      <w:pPr>
        <w:pStyle w:val="42"/>
        <w:keepNext/>
        <w:keepLines/>
        <w:spacing w:after="100"/>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3. Систематические группы животных</w:t>
      </w:r>
    </w:p>
    <w:p w:rsidR="00685F7A" w:rsidRPr="00CF4104" w:rsidRDefault="00685F7A" w:rsidP="00685F7A">
      <w:pPr>
        <w:pStyle w:val="13"/>
        <w:jc w:val="both"/>
        <w:rPr>
          <w:sz w:val="24"/>
          <w:szCs w:val="24"/>
        </w:rPr>
      </w:pPr>
      <w:r w:rsidRPr="00CF4104">
        <w:rPr>
          <w:b/>
          <w:bCs/>
          <w:i/>
          <w:iCs/>
          <w:sz w:val="24"/>
          <w:szCs w:val="24"/>
          <w:lang w:eastAsia="ru-RU" w:bidi="ru-RU"/>
        </w:rPr>
        <w:t>Основные категории систематики животных.</w:t>
      </w:r>
      <w:r w:rsidRPr="00CF4104">
        <w:rPr>
          <w:sz w:val="24"/>
          <w:szCs w:val="24"/>
          <w:lang w:eastAsia="ru-RU" w:bidi="ru-RU"/>
        </w:rPr>
        <w:t xml:space="preserve"> Вид как ос</w:t>
      </w:r>
      <w:r w:rsidRPr="00CF4104">
        <w:rPr>
          <w:sz w:val="24"/>
          <w:szCs w:val="24"/>
          <w:lang w:eastAsia="ru-RU" w:bidi="ru-RU"/>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85F7A" w:rsidRPr="00CF4104" w:rsidRDefault="00685F7A" w:rsidP="00685F7A">
      <w:pPr>
        <w:pStyle w:val="13"/>
        <w:jc w:val="both"/>
        <w:rPr>
          <w:sz w:val="24"/>
          <w:szCs w:val="24"/>
        </w:rPr>
      </w:pPr>
      <w:r w:rsidRPr="00CF4104">
        <w:rPr>
          <w:b/>
          <w:bCs/>
          <w:i/>
          <w:iCs/>
          <w:sz w:val="24"/>
          <w:szCs w:val="24"/>
          <w:lang w:eastAsia="ru-RU" w:bidi="ru-RU"/>
        </w:rPr>
        <w:t>Одноклеточные животные — простейшие.</w:t>
      </w:r>
      <w:r w:rsidRPr="00CF4104">
        <w:rPr>
          <w:sz w:val="24"/>
          <w:szCs w:val="24"/>
          <w:lang w:eastAsia="ru-RU" w:bidi="ru-RU"/>
        </w:rPr>
        <w:t xml:space="preserve"> Строение и жиз</w:t>
      </w:r>
      <w:r w:rsidRPr="00CF4104">
        <w:rPr>
          <w:sz w:val="24"/>
          <w:szCs w:val="24"/>
          <w:lang w:eastAsia="ru-RU" w:bidi="ru-RU"/>
        </w:rPr>
        <w:softHyphen/>
        <w:t>недеятельность простейших. Местообитание и образ жизни. Об</w:t>
      </w:r>
      <w:r w:rsidRPr="00CF4104">
        <w:rPr>
          <w:sz w:val="24"/>
          <w:szCs w:val="24"/>
          <w:lang w:eastAsia="ru-RU" w:bidi="ru-RU"/>
        </w:rPr>
        <w:softHyphen/>
        <w:t>разование цисты при неблагоприятных условиях среды. Много</w:t>
      </w:r>
      <w:r w:rsidRPr="00CF4104">
        <w:rPr>
          <w:sz w:val="24"/>
          <w:szCs w:val="24"/>
          <w:lang w:eastAsia="ru-RU" w:bidi="ru-RU"/>
        </w:rPr>
        <w:softHyphen/>
        <w:t>образие простейших. Значение простейших в природе и жизни человека (образование осадочных пород, возбудители заболева</w:t>
      </w:r>
      <w:r w:rsidRPr="00CF4104">
        <w:rPr>
          <w:sz w:val="24"/>
          <w:szCs w:val="24"/>
          <w:lang w:eastAsia="ru-RU" w:bidi="ru-RU"/>
        </w:rPr>
        <w:softHyphen/>
        <w:t>ний, симбиотические виды). Пути заражения человека и меры профилактики, вызываемые одноклеточными животными (маля</w:t>
      </w:r>
      <w:r w:rsidRPr="00CF4104">
        <w:rPr>
          <w:sz w:val="24"/>
          <w:szCs w:val="24"/>
          <w:lang w:eastAsia="ru-RU" w:bidi="ru-RU"/>
        </w:rPr>
        <w:softHyphen/>
        <w:t>рийный плазмодий).</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6"/>
        </w:numPr>
        <w:tabs>
          <w:tab w:val="left" w:pos="548"/>
        </w:tabs>
        <w:spacing w:line="276" w:lineRule="auto"/>
        <w:jc w:val="both"/>
        <w:rPr>
          <w:sz w:val="24"/>
          <w:szCs w:val="24"/>
        </w:rPr>
      </w:pPr>
      <w:r w:rsidRPr="00CF4104">
        <w:rPr>
          <w:sz w:val="24"/>
          <w:szCs w:val="24"/>
          <w:lang w:eastAsia="ru-RU" w:bidi="ru-RU"/>
        </w:rPr>
        <w:t>Исследование строения инфузории-туфельки и наблюдение за её передвижением. Изучение хемотаксиса.</w:t>
      </w:r>
    </w:p>
    <w:p w:rsidR="00685F7A" w:rsidRPr="00CF4104" w:rsidRDefault="00685F7A" w:rsidP="00685F7A">
      <w:pPr>
        <w:pStyle w:val="13"/>
        <w:numPr>
          <w:ilvl w:val="0"/>
          <w:numId w:val="316"/>
        </w:numPr>
        <w:tabs>
          <w:tab w:val="left" w:pos="730"/>
        </w:tabs>
        <w:spacing w:line="276" w:lineRule="auto"/>
        <w:jc w:val="both"/>
        <w:rPr>
          <w:sz w:val="24"/>
          <w:szCs w:val="24"/>
        </w:rPr>
      </w:pPr>
      <w:r w:rsidRPr="00CF4104">
        <w:rPr>
          <w:sz w:val="24"/>
          <w:szCs w:val="24"/>
          <w:lang w:eastAsia="ru-RU" w:bidi="ru-RU"/>
        </w:rPr>
        <w:t>Многообразие простейших (на готовых препаратах).</w:t>
      </w:r>
    </w:p>
    <w:p w:rsidR="00685F7A" w:rsidRPr="00CF4104" w:rsidRDefault="00685F7A" w:rsidP="00685F7A">
      <w:pPr>
        <w:pStyle w:val="13"/>
        <w:numPr>
          <w:ilvl w:val="0"/>
          <w:numId w:val="316"/>
        </w:numPr>
        <w:tabs>
          <w:tab w:val="left" w:pos="548"/>
        </w:tabs>
        <w:spacing w:line="276" w:lineRule="auto"/>
        <w:jc w:val="both"/>
        <w:rPr>
          <w:sz w:val="24"/>
          <w:szCs w:val="24"/>
        </w:rPr>
      </w:pPr>
      <w:r w:rsidRPr="00CF4104">
        <w:rPr>
          <w:sz w:val="24"/>
          <w:szCs w:val="24"/>
          <w:lang w:eastAsia="ru-RU" w:bidi="ru-RU"/>
        </w:rPr>
        <w:t>Изготовление модели клетки простейшего (амёбы, инфузо</w:t>
      </w:r>
      <w:r w:rsidRPr="00CF4104">
        <w:rPr>
          <w:sz w:val="24"/>
          <w:szCs w:val="24"/>
          <w:lang w:eastAsia="ru-RU" w:bidi="ru-RU"/>
        </w:rPr>
        <w:softHyphen/>
        <w:t>рии-туфельки и др.).</w:t>
      </w:r>
    </w:p>
    <w:p w:rsidR="00685F7A" w:rsidRPr="00CF4104" w:rsidRDefault="00685F7A" w:rsidP="00685F7A">
      <w:pPr>
        <w:pStyle w:val="13"/>
        <w:spacing w:line="283" w:lineRule="auto"/>
        <w:jc w:val="both"/>
        <w:rPr>
          <w:sz w:val="24"/>
          <w:szCs w:val="24"/>
        </w:rPr>
      </w:pPr>
      <w:r w:rsidRPr="00CF4104">
        <w:rPr>
          <w:b/>
          <w:bCs/>
          <w:i/>
          <w:iCs/>
          <w:sz w:val="24"/>
          <w:szCs w:val="24"/>
          <w:lang w:eastAsia="ru-RU" w:bidi="ru-RU"/>
        </w:rPr>
        <w:t>Многоклеточные животные. Кишечнополостные.</w:t>
      </w:r>
      <w:r w:rsidRPr="00CF4104">
        <w:rPr>
          <w:sz w:val="24"/>
          <w:szCs w:val="24"/>
          <w:lang w:eastAsia="ru-RU" w:bidi="ru-RU"/>
        </w:rPr>
        <w:t xml:space="preserve"> Общая характеристика. Местообитание. Особенности строения и жизне</w:t>
      </w:r>
      <w:r w:rsidRPr="00CF4104">
        <w:rPr>
          <w:sz w:val="24"/>
          <w:szCs w:val="24"/>
          <w:lang w:eastAsia="ru-RU" w:bidi="ru-RU"/>
        </w:rPr>
        <w:softHyphen/>
        <w:t>деятельности. Эктодерма и энтодерма. Внутриполостное и кле</w:t>
      </w:r>
      <w:r w:rsidRPr="00CF4104">
        <w:rPr>
          <w:sz w:val="24"/>
          <w:szCs w:val="24"/>
          <w:lang w:eastAsia="ru-RU" w:bidi="ru-RU"/>
        </w:rPr>
        <w:softHyphen/>
        <w:t>точное переваривание пищи. Регенерация. Рефлекс. Бесполое размножение (почкование). Половое размножение. Гермафроди</w:t>
      </w:r>
      <w:r w:rsidRPr="00CF4104">
        <w:rPr>
          <w:sz w:val="24"/>
          <w:szCs w:val="24"/>
          <w:lang w:eastAsia="ru-RU" w:bidi="ru-RU"/>
        </w:rPr>
        <w:softHyphen/>
        <w:t>тизм. Раздельнополые кишечнополостные. Многообразие кишеч</w:t>
      </w:r>
      <w:r w:rsidRPr="00CF4104">
        <w:rPr>
          <w:sz w:val="24"/>
          <w:szCs w:val="24"/>
          <w:lang w:eastAsia="ru-RU" w:bidi="ru-RU"/>
        </w:rPr>
        <w:softHyphen/>
        <w:t>нополостных. Значение кишечнополостных в природе и жизни человека. Коралловые полипы и их роль в рифообразовании.</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7"/>
        </w:numPr>
        <w:tabs>
          <w:tab w:val="left" w:pos="524"/>
        </w:tabs>
        <w:spacing w:line="276" w:lineRule="auto"/>
        <w:jc w:val="both"/>
        <w:rPr>
          <w:sz w:val="24"/>
          <w:szCs w:val="24"/>
        </w:rPr>
      </w:pPr>
      <w:r w:rsidRPr="00CF4104">
        <w:rPr>
          <w:sz w:val="24"/>
          <w:szCs w:val="24"/>
          <w:lang w:eastAsia="ru-RU" w:bidi="ru-RU"/>
        </w:rPr>
        <w:t>Исследование строения пресноводной гидры и её передвиже</w:t>
      </w:r>
      <w:r w:rsidRPr="00CF4104">
        <w:rPr>
          <w:sz w:val="24"/>
          <w:szCs w:val="24"/>
          <w:lang w:eastAsia="ru-RU" w:bidi="ru-RU"/>
        </w:rPr>
        <w:softHyphen/>
        <w:t>ния (школьный аквариум).</w:t>
      </w:r>
    </w:p>
    <w:p w:rsidR="00685F7A" w:rsidRPr="00CF4104" w:rsidRDefault="00685F7A" w:rsidP="00685F7A">
      <w:pPr>
        <w:pStyle w:val="13"/>
        <w:numPr>
          <w:ilvl w:val="0"/>
          <w:numId w:val="317"/>
        </w:numPr>
        <w:tabs>
          <w:tab w:val="left" w:pos="524"/>
        </w:tabs>
        <w:spacing w:line="276" w:lineRule="auto"/>
        <w:jc w:val="both"/>
        <w:rPr>
          <w:sz w:val="24"/>
          <w:szCs w:val="24"/>
        </w:rPr>
      </w:pPr>
      <w:r w:rsidRPr="00CF4104">
        <w:rPr>
          <w:sz w:val="24"/>
          <w:szCs w:val="24"/>
          <w:lang w:eastAsia="ru-RU" w:bidi="ru-RU"/>
        </w:rPr>
        <w:t>Исследование питания гидры дафниями и циклопами (школьный аквариум).</w:t>
      </w:r>
    </w:p>
    <w:p w:rsidR="00685F7A" w:rsidRPr="00CF4104" w:rsidRDefault="00685F7A" w:rsidP="00685F7A">
      <w:pPr>
        <w:pStyle w:val="13"/>
        <w:numPr>
          <w:ilvl w:val="0"/>
          <w:numId w:val="317"/>
        </w:numPr>
        <w:tabs>
          <w:tab w:val="left" w:pos="706"/>
        </w:tabs>
        <w:spacing w:line="276" w:lineRule="auto"/>
        <w:jc w:val="both"/>
        <w:rPr>
          <w:sz w:val="24"/>
          <w:szCs w:val="24"/>
        </w:rPr>
      </w:pPr>
      <w:r w:rsidRPr="00CF4104">
        <w:rPr>
          <w:sz w:val="24"/>
          <w:szCs w:val="24"/>
          <w:lang w:eastAsia="ru-RU" w:bidi="ru-RU"/>
        </w:rPr>
        <w:t>Изготовление модели пресноводной гидры.</w:t>
      </w:r>
    </w:p>
    <w:p w:rsidR="00685F7A" w:rsidRPr="00CF4104" w:rsidRDefault="00685F7A" w:rsidP="00685F7A">
      <w:pPr>
        <w:pStyle w:val="13"/>
        <w:jc w:val="both"/>
        <w:rPr>
          <w:sz w:val="24"/>
          <w:szCs w:val="24"/>
        </w:rPr>
      </w:pPr>
      <w:r w:rsidRPr="00CF4104">
        <w:rPr>
          <w:b/>
          <w:bCs/>
          <w:i/>
          <w:iCs/>
          <w:sz w:val="24"/>
          <w:szCs w:val="24"/>
          <w:lang w:eastAsia="ru-RU" w:bidi="ru-RU"/>
        </w:rPr>
        <w:t>Плоские, круглые, кольчатые черви.</w:t>
      </w:r>
      <w:r w:rsidRPr="00CF4104">
        <w:rPr>
          <w:sz w:val="24"/>
          <w:szCs w:val="24"/>
          <w:lang w:eastAsia="ru-RU" w:bidi="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sidRPr="00CF4104">
        <w:rPr>
          <w:sz w:val="24"/>
          <w:szCs w:val="24"/>
          <w:lang w:eastAsia="ru-RU" w:bidi="ru-RU"/>
        </w:rPr>
        <w:softHyphen/>
        <w:t>ские и круглые черви. Циклы развития печёночного сосальщика, бычьего цепня, человеческой аскариды. Черви, их приспособле</w:t>
      </w:r>
      <w:r w:rsidRPr="00CF4104">
        <w:rPr>
          <w:sz w:val="24"/>
          <w:szCs w:val="24"/>
          <w:lang w:eastAsia="ru-RU" w:bidi="ru-RU"/>
        </w:rPr>
        <w:softHyphen/>
        <w:t>ния к паразитизму, вред, наносимый человеку, сельскохозяй</w:t>
      </w:r>
      <w:r w:rsidRPr="00CF4104">
        <w:rPr>
          <w:sz w:val="24"/>
          <w:szCs w:val="24"/>
          <w:lang w:eastAsia="ru-RU" w:bidi="ru-RU"/>
        </w:rPr>
        <w:softHyphen/>
        <w:t>ственным растениям и животным. Меры по предупреждению за</w:t>
      </w:r>
      <w:r w:rsidRPr="00CF4104">
        <w:rPr>
          <w:sz w:val="24"/>
          <w:szCs w:val="24"/>
          <w:lang w:eastAsia="ru-RU" w:bidi="ru-RU"/>
        </w:rPr>
        <w:softHyphen/>
        <w:t>ражения паразитическими червями. Роль червей как почвообра- зователей.</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8"/>
        </w:numPr>
        <w:tabs>
          <w:tab w:val="left" w:pos="529"/>
        </w:tabs>
        <w:spacing w:line="276" w:lineRule="auto"/>
        <w:jc w:val="both"/>
        <w:rPr>
          <w:sz w:val="24"/>
          <w:szCs w:val="24"/>
        </w:rPr>
      </w:pPr>
      <w:r w:rsidRPr="00CF4104">
        <w:rPr>
          <w:sz w:val="24"/>
          <w:szCs w:val="24"/>
          <w:lang w:eastAsia="ru-RU" w:bidi="ru-RU"/>
        </w:rPr>
        <w:t>Исследование внешнего строения дождевого червя. Наблю</w:t>
      </w:r>
      <w:r w:rsidRPr="00CF4104">
        <w:rPr>
          <w:sz w:val="24"/>
          <w:szCs w:val="24"/>
          <w:lang w:eastAsia="ru-RU" w:bidi="ru-RU"/>
        </w:rPr>
        <w:softHyphen/>
        <w:t>дение за реакцией дождевого червя на раздражители.</w:t>
      </w:r>
    </w:p>
    <w:p w:rsidR="00685F7A" w:rsidRPr="00CF4104" w:rsidRDefault="00685F7A" w:rsidP="00685F7A">
      <w:pPr>
        <w:pStyle w:val="13"/>
        <w:numPr>
          <w:ilvl w:val="0"/>
          <w:numId w:val="318"/>
        </w:numPr>
        <w:tabs>
          <w:tab w:val="left" w:pos="524"/>
        </w:tabs>
        <w:spacing w:line="276" w:lineRule="auto"/>
        <w:jc w:val="both"/>
        <w:rPr>
          <w:sz w:val="24"/>
          <w:szCs w:val="24"/>
        </w:rPr>
      </w:pPr>
      <w:r w:rsidRPr="00CF4104">
        <w:rPr>
          <w:sz w:val="24"/>
          <w:szCs w:val="24"/>
          <w:lang w:eastAsia="ru-RU" w:bidi="ru-RU"/>
        </w:rPr>
        <w:t>Исследование внутреннего строения дождевого червя (на го</w:t>
      </w:r>
      <w:r w:rsidRPr="00CF4104">
        <w:rPr>
          <w:sz w:val="24"/>
          <w:szCs w:val="24"/>
          <w:lang w:eastAsia="ru-RU" w:bidi="ru-RU"/>
        </w:rPr>
        <w:softHyphen/>
        <w:t>товом влажном препарате и микропрепарате).</w:t>
      </w:r>
    </w:p>
    <w:p w:rsidR="00685F7A" w:rsidRPr="00CF4104" w:rsidRDefault="00685F7A" w:rsidP="00685F7A">
      <w:pPr>
        <w:pStyle w:val="13"/>
        <w:numPr>
          <w:ilvl w:val="0"/>
          <w:numId w:val="318"/>
        </w:numPr>
        <w:tabs>
          <w:tab w:val="left" w:pos="524"/>
        </w:tabs>
        <w:spacing w:line="276" w:lineRule="auto"/>
        <w:jc w:val="both"/>
        <w:rPr>
          <w:sz w:val="24"/>
          <w:szCs w:val="24"/>
        </w:rPr>
      </w:pPr>
      <w:r w:rsidRPr="00CF4104">
        <w:rPr>
          <w:sz w:val="24"/>
          <w:szCs w:val="24"/>
          <w:lang w:eastAsia="ru-RU" w:bidi="ru-RU"/>
        </w:rPr>
        <w:t>Изучение приспособлений паразитических червей к парази</w:t>
      </w:r>
      <w:r w:rsidRPr="00CF4104">
        <w:rPr>
          <w:sz w:val="24"/>
          <w:szCs w:val="24"/>
          <w:lang w:eastAsia="ru-RU" w:bidi="ru-RU"/>
        </w:rPr>
        <w:softHyphen/>
        <w:t>тизму (на готовых влажных и микропрепаратах).</w:t>
      </w:r>
    </w:p>
    <w:p w:rsidR="00685F7A" w:rsidRPr="00CF4104" w:rsidRDefault="00685F7A" w:rsidP="00685F7A">
      <w:pPr>
        <w:pStyle w:val="13"/>
        <w:spacing w:line="283" w:lineRule="auto"/>
        <w:jc w:val="both"/>
        <w:rPr>
          <w:sz w:val="24"/>
          <w:szCs w:val="24"/>
        </w:rPr>
      </w:pPr>
      <w:r w:rsidRPr="00CF4104">
        <w:rPr>
          <w:b/>
          <w:bCs/>
          <w:i/>
          <w:iCs/>
          <w:sz w:val="24"/>
          <w:szCs w:val="24"/>
          <w:lang w:eastAsia="ru-RU" w:bidi="ru-RU"/>
        </w:rPr>
        <w:t>Членистоногие.</w:t>
      </w:r>
      <w:r w:rsidRPr="00CF4104">
        <w:rPr>
          <w:sz w:val="24"/>
          <w:szCs w:val="24"/>
          <w:lang w:eastAsia="ru-RU" w:bidi="ru-RU"/>
        </w:rPr>
        <w:t xml:space="preserve"> Общая характеристика. Среды жизни. Внеш</w:t>
      </w:r>
      <w:r w:rsidRPr="00CF4104">
        <w:rPr>
          <w:sz w:val="24"/>
          <w:szCs w:val="24"/>
          <w:lang w:eastAsia="ru-RU" w:bidi="ru-RU"/>
        </w:rPr>
        <w:softHyphen/>
        <w:t>нее и внутреннее строение членистоногих. Многообразие члени</w:t>
      </w:r>
      <w:r w:rsidRPr="00CF4104">
        <w:rPr>
          <w:sz w:val="24"/>
          <w:szCs w:val="24"/>
          <w:lang w:eastAsia="ru-RU" w:bidi="ru-RU"/>
        </w:rPr>
        <w:softHyphen/>
        <w:t>стоногих. Представители классов.</w:t>
      </w:r>
    </w:p>
    <w:p w:rsidR="00685F7A" w:rsidRPr="00CF4104" w:rsidRDefault="00685F7A" w:rsidP="00685F7A">
      <w:pPr>
        <w:pStyle w:val="13"/>
        <w:spacing w:line="264" w:lineRule="auto"/>
        <w:jc w:val="both"/>
        <w:rPr>
          <w:sz w:val="24"/>
          <w:szCs w:val="24"/>
        </w:rPr>
      </w:pPr>
      <w:r w:rsidRPr="00CF4104">
        <w:rPr>
          <w:i/>
          <w:iCs/>
          <w:sz w:val="24"/>
          <w:szCs w:val="24"/>
          <w:lang w:eastAsia="ru-RU" w:bidi="ru-RU"/>
        </w:rPr>
        <w:t>Ракообразные.</w:t>
      </w:r>
      <w:r w:rsidRPr="00CF4104">
        <w:rPr>
          <w:sz w:val="24"/>
          <w:szCs w:val="24"/>
          <w:lang w:eastAsia="ru-RU" w:bidi="ru-RU"/>
        </w:rPr>
        <w:t xml:space="preserve"> Особенности строения и жизнедеятельности. Значение ракообразных в природе и жизни человека.</w:t>
      </w:r>
    </w:p>
    <w:p w:rsidR="00685F7A" w:rsidRPr="00CF4104" w:rsidRDefault="00685F7A" w:rsidP="00685F7A">
      <w:pPr>
        <w:pStyle w:val="13"/>
        <w:jc w:val="both"/>
        <w:rPr>
          <w:sz w:val="24"/>
          <w:szCs w:val="24"/>
        </w:rPr>
      </w:pPr>
      <w:r w:rsidRPr="00CF4104">
        <w:rPr>
          <w:i/>
          <w:iCs/>
          <w:sz w:val="24"/>
          <w:szCs w:val="24"/>
          <w:lang w:eastAsia="ru-RU" w:bidi="ru-RU"/>
        </w:rPr>
        <w:t>Паукообразные.</w:t>
      </w:r>
      <w:r w:rsidRPr="00CF4104">
        <w:rPr>
          <w:sz w:val="24"/>
          <w:szCs w:val="24"/>
          <w:lang w:eastAsia="ru-RU" w:bidi="ru-RU"/>
        </w:rPr>
        <w:t xml:space="preserve"> Особенности строения и жизнедеятельности в связи с жизнью на суше. Клещи — вредители культурных рас</w:t>
      </w:r>
      <w:r w:rsidRPr="00CF4104">
        <w:rPr>
          <w:sz w:val="24"/>
          <w:szCs w:val="24"/>
          <w:lang w:eastAsia="ru-RU" w:bidi="ru-RU"/>
        </w:rPr>
        <w:softHyphen/>
        <w:t>тений и меры борьбы с ними. Паразитические клещи — возбуди</w:t>
      </w:r>
      <w:r w:rsidRPr="00CF4104">
        <w:rPr>
          <w:sz w:val="24"/>
          <w:szCs w:val="24"/>
          <w:lang w:eastAsia="ru-RU" w:bidi="ru-RU"/>
        </w:rPr>
        <w:softHyphen/>
        <w:t>тели и переносчики опасных болезней. Меры защиты от клещей. Роль клещей в почвообразовании.</w:t>
      </w:r>
    </w:p>
    <w:p w:rsidR="00685F7A" w:rsidRPr="00CF4104" w:rsidRDefault="00685F7A" w:rsidP="00685F7A">
      <w:pPr>
        <w:pStyle w:val="13"/>
        <w:jc w:val="both"/>
        <w:rPr>
          <w:sz w:val="24"/>
          <w:szCs w:val="24"/>
        </w:rPr>
      </w:pPr>
      <w:r w:rsidRPr="00CF4104">
        <w:rPr>
          <w:i/>
          <w:iCs/>
          <w:sz w:val="24"/>
          <w:szCs w:val="24"/>
          <w:lang w:eastAsia="ru-RU" w:bidi="ru-RU"/>
        </w:rPr>
        <w:t>Насекомые.</w:t>
      </w:r>
      <w:r w:rsidRPr="00CF4104">
        <w:rPr>
          <w:sz w:val="24"/>
          <w:szCs w:val="24"/>
          <w:lang w:eastAsia="ru-RU" w:bidi="ru-RU"/>
        </w:rPr>
        <w:t xml:space="preserve"> Особенности строения и жизнедеятельности. Раз</w:t>
      </w:r>
      <w:r w:rsidRPr="00CF4104">
        <w:rPr>
          <w:sz w:val="24"/>
          <w:szCs w:val="24"/>
          <w:lang w:eastAsia="ru-RU" w:bidi="ru-RU"/>
        </w:rPr>
        <w:softHyphen/>
        <w:t>множение насекомых и типы развития. Отряды насекомых*: Прямокрылые, Равнокрылые, Полужесткокрылые, Чешуекры</w:t>
      </w:r>
      <w:r w:rsidRPr="00CF4104">
        <w:rPr>
          <w:sz w:val="24"/>
          <w:szCs w:val="24"/>
          <w:lang w:eastAsia="ru-RU" w:bidi="ru-RU"/>
        </w:rPr>
        <w:softHyphen/>
        <w:t>лые, Жесткокрылые, Перепончатокрылые, Двукрылые и др. На</w:t>
      </w:r>
      <w:r w:rsidRPr="00CF4104">
        <w:rPr>
          <w:sz w:val="24"/>
          <w:szCs w:val="24"/>
          <w:lang w:eastAsia="ru-RU" w:bidi="ru-RU"/>
        </w:rPr>
        <w:softHyphen/>
        <w:t>секомые — переносчики возбудителей и паразиты человека и до</w:t>
      </w:r>
      <w:r w:rsidRPr="00CF4104">
        <w:rPr>
          <w:sz w:val="24"/>
          <w:szCs w:val="24"/>
          <w:lang w:eastAsia="ru-RU" w:bidi="ru-RU"/>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sidRPr="00CF4104">
        <w:rPr>
          <w:sz w:val="24"/>
          <w:szCs w:val="24"/>
          <w:lang w:eastAsia="ru-RU" w:bidi="ru-RU"/>
        </w:rPr>
        <w:softHyphen/>
        <w:t>ности насекомых-вредителей. Значение насекомых в природе и жизни человека.</w:t>
      </w:r>
    </w:p>
    <w:p w:rsidR="00685F7A" w:rsidRPr="00CF4104" w:rsidRDefault="00685F7A" w:rsidP="00685F7A">
      <w:pPr>
        <w:pStyle w:val="13"/>
        <w:jc w:val="both"/>
        <w:rPr>
          <w:sz w:val="24"/>
          <w:szCs w:val="24"/>
        </w:rPr>
      </w:pPr>
      <w:r w:rsidRPr="00CF4104">
        <w:rPr>
          <w:sz w:val="24"/>
          <w:szCs w:val="24"/>
          <w:lang w:eastAsia="ru-RU" w:bidi="ru-RU"/>
        </w:rPr>
        <w:t>*Отряды насекомых изучаются обзорно по усмотрению учите</w:t>
      </w:r>
      <w:r w:rsidRPr="00CF4104">
        <w:rPr>
          <w:sz w:val="24"/>
          <w:szCs w:val="24"/>
          <w:lang w:eastAsia="ru-RU" w:bidi="ru-RU"/>
        </w:rPr>
        <w:softHyphen/>
        <w:t>ля в зависимости от местных условий. Более подробно изучаются на примере двух местных отрядов.</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19"/>
        </w:numPr>
        <w:tabs>
          <w:tab w:val="left" w:pos="524"/>
        </w:tabs>
        <w:spacing w:line="276" w:lineRule="auto"/>
        <w:jc w:val="both"/>
        <w:rPr>
          <w:sz w:val="24"/>
          <w:szCs w:val="24"/>
        </w:rPr>
      </w:pPr>
      <w:r w:rsidRPr="00CF4104">
        <w:rPr>
          <w:sz w:val="24"/>
          <w:szCs w:val="24"/>
          <w:lang w:eastAsia="ru-RU" w:bidi="ru-RU"/>
        </w:rPr>
        <w:t>Исследование внешнего строения насекомого (на примере майского жука или других крупных насекомых-вредителей).</w:t>
      </w:r>
    </w:p>
    <w:p w:rsidR="00685F7A" w:rsidRPr="00CF4104" w:rsidRDefault="00685F7A" w:rsidP="00685F7A">
      <w:pPr>
        <w:pStyle w:val="13"/>
        <w:numPr>
          <w:ilvl w:val="0"/>
          <w:numId w:val="319"/>
        </w:numPr>
        <w:tabs>
          <w:tab w:val="left" w:pos="524"/>
        </w:tabs>
        <w:spacing w:line="276" w:lineRule="auto"/>
        <w:jc w:val="both"/>
        <w:rPr>
          <w:sz w:val="24"/>
          <w:szCs w:val="24"/>
        </w:rPr>
      </w:pPr>
      <w:r w:rsidRPr="00CF4104">
        <w:rPr>
          <w:sz w:val="24"/>
          <w:szCs w:val="24"/>
          <w:lang w:eastAsia="ru-RU" w:bidi="ru-RU"/>
        </w:rPr>
        <w:t>Ознакомление с различными типами развития насекомых (на примере коллекций).</w:t>
      </w:r>
    </w:p>
    <w:p w:rsidR="00685F7A" w:rsidRPr="00CF4104" w:rsidRDefault="00685F7A" w:rsidP="00685F7A">
      <w:pPr>
        <w:pStyle w:val="13"/>
        <w:jc w:val="both"/>
        <w:rPr>
          <w:sz w:val="24"/>
          <w:szCs w:val="24"/>
        </w:rPr>
      </w:pPr>
      <w:r w:rsidRPr="00CF4104">
        <w:rPr>
          <w:b/>
          <w:bCs/>
          <w:i/>
          <w:iCs/>
          <w:sz w:val="24"/>
          <w:szCs w:val="24"/>
          <w:lang w:eastAsia="ru-RU" w:bidi="ru-RU"/>
        </w:rPr>
        <w:t>Моллюски.</w:t>
      </w:r>
      <w:r w:rsidRPr="00CF4104">
        <w:rPr>
          <w:sz w:val="24"/>
          <w:szCs w:val="24"/>
          <w:lang w:eastAsia="ru-RU" w:bidi="ru-RU"/>
        </w:rPr>
        <w:t xml:space="preserve"> Общая характеристика. Местообитание моллю</w:t>
      </w:r>
      <w:r w:rsidRPr="00CF4104">
        <w:rPr>
          <w:sz w:val="24"/>
          <w:szCs w:val="24"/>
          <w:lang w:eastAsia="ru-RU" w:bidi="ru-RU"/>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jc w:val="both"/>
        <w:rPr>
          <w:sz w:val="24"/>
          <w:szCs w:val="24"/>
        </w:rPr>
      </w:pPr>
      <w:r w:rsidRPr="00CF4104">
        <w:rPr>
          <w:sz w:val="24"/>
          <w:szCs w:val="24"/>
          <w:lang w:eastAsia="ru-RU" w:bidi="ru-RU"/>
        </w:rPr>
        <w:t>Исследование внешнего строения раковин пресноводных и морских моллюсков (раковины беззубки, перловицы, прудовика, катушки и др.).</w:t>
      </w:r>
    </w:p>
    <w:p w:rsidR="00685F7A" w:rsidRPr="00CF4104" w:rsidRDefault="00685F7A" w:rsidP="00685F7A">
      <w:pPr>
        <w:pStyle w:val="13"/>
        <w:spacing w:line="283" w:lineRule="auto"/>
        <w:jc w:val="both"/>
        <w:rPr>
          <w:sz w:val="24"/>
          <w:szCs w:val="24"/>
        </w:rPr>
      </w:pPr>
      <w:r w:rsidRPr="00CF4104">
        <w:rPr>
          <w:b/>
          <w:bCs/>
          <w:i/>
          <w:iCs/>
          <w:sz w:val="24"/>
          <w:szCs w:val="24"/>
          <w:lang w:eastAsia="ru-RU" w:bidi="ru-RU"/>
        </w:rPr>
        <w:t>Хордовые.</w:t>
      </w:r>
      <w:r w:rsidRPr="00CF4104">
        <w:rPr>
          <w:sz w:val="24"/>
          <w:szCs w:val="24"/>
          <w:lang w:eastAsia="ru-RU" w:bidi="ru-RU"/>
        </w:rPr>
        <w:t xml:space="preserve"> Общая характеристика. Зародышевое развитие хор</w:t>
      </w:r>
      <w:r w:rsidRPr="00CF4104">
        <w:rPr>
          <w:sz w:val="24"/>
          <w:szCs w:val="24"/>
          <w:lang w:eastAsia="ru-RU" w:bidi="ru-RU"/>
        </w:rPr>
        <w:softHyphen/>
        <w:t>довых. Систематические группы хордовых. Подтип Бесчерепные (ланцетник). Подтип Черепные, или Позвоночные.</w:t>
      </w:r>
    </w:p>
    <w:p w:rsidR="00685F7A" w:rsidRPr="00CF4104" w:rsidRDefault="00685F7A" w:rsidP="00685F7A">
      <w:pPr>
        <w:pStyle w:val="13"/>
        <w:jc w:val="both"/>
        <w:rPr>
          <w:sz w:val="24"/>
          <w:szCs w:val="24"/>
        </w:rPr>
      </w:pPr>
      <w:r w:rsidRPr="00CF4104">
        <w:rPr>
          <w:b/>
          <w:bCs/>
          <w:i/>
          <w:iCs/>
          <w:sz w:val="24"/>
          <w:szCs w:val="24"/>
          <w:lang w:eastAsia="ru-RU" w:bidi="ru-RU"/>
        </w:rPr>
        <w:t>Рыбы.</w:t>
      </w:r>
      <w:r w:rsidRPr="00CF4104">
        <w:rPr>
          <w:sz w:val="24"/>
          <w:szCs w:val="24"/>
          <w:lang w:eastAsia="ru-RU" w:bidi="ru-RU"/>
        </w:rPr>
        <w:t xml:space="preserve"> Общая характеристика. Местообитание и внешнее строе</w:t>
      </w:r>
      <w:r w:rsidRPr="00CF4104">
        <w:rPr>
          <w:sz w:val="24"/>
          <w:szCs w:val="24"/>
          <w:lang w:eastAsia="ru-RU" w:bidi="ru-RU"/>
        </w:rPr>
        <w:softHyphen/>
        <w:t>ние рыб. Особенности внутреннего строения и процессов жизне</w:t>
      </w:r>
      <w:r w:rsidRPr="00CF4104">
        <w:rPr>
          <w:sz w:val="24"/>
          <w:szCs w:val="24"/>
          <w:lang w:eastAsia="ru-RU" w:bidi="ru-RU"/>
        </w:rPr>
        <w:softHyphen/>
        <w:t>деятельности. Приспособленность рыб к условиям обитания. От</w:t>
      </w:r>
      <w:r w:rsidRPr="00CF4104">
        <w:rPr>
          <w:sz w:val="24"/>
          <w:szCs w:val="24"/>
          <w:lang w:eastAsia="ru-RU" w:bidi="ru-RU"/>
        </w:rPr>
        <w:softHyphen/>
        <w:t>личия хрящевых рыб от костных рыб. Размножение, развитие и миграция рыб в природе. Многообразие рыб, основные система</w:t>
      </w:r>
      <w:r w:rsidRPr="00CF4104">
        <w:rPr>
          <w:sz w:val="24"/>
          <w:szCs w:val="24"/>
          <w:lang w:eastAsia="ru-RU" w:bidi="ru-RU"/>
        </w:rPr>
        <w:softHyphen/>
        <w:t>тические группы рыб. Значение рыб в природе и жизни человека. Хозяйственное значение рыб.</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0"/>
        </w:numPr>
        <w:tabs>
          <w:tab w:val="left" w:pos="524"/>
        </w:tabs>
        <w:spacing w:line="276" w:lineRule="auto"/>
        <w:jc w:val="both"/>
        <w:rPr>
          <w:sz w:val="24"/>
          <w:szCs w:val="24"/>
        </w:rPr>
      </w:pPr>
      <w:r w:rsidRPr="00CF4104">
        <w:rPr>
          <w:sz w:val="24"/>
          <w:szCs w:val="24"/>
          <w:lang w:eastAsia="ru-RU" w:bidi="ru-RU"/>
        </w:rPr>
        <w:t>Исследование внешнего строения и особенностей передвиже</w:t>
      </w:r>
      <w:r w:rsidRPr="00CF4104">
        <w:rPr>
          <w:sz w:val="24"/>
          <w:szCs w:val="24"/>
          <w:lang w:eastAsia="ru-RU" w:bidi="ru-RU"/>
        </w:rPr>
        <w:softHyphen/>
        <w:t>ния рыбы (на примере живой рыбы в банке с водой).</w:t>
      </w:r>
    </w:p>
    <w:p w:rsidR="00685F7A" w:rsidRPr="00CF4104" w:rsidRDefault="00685F7A" w:rsidP="00685F7A">
      <w:pPr>
        <w:pStyle w:val="13"/>
        <w:numPr>
          <w:ilvl w:val="0"/>
          <w:numId w:val="320"/>
        </w:numPr>
        <w:tabs>
          <w:tab w:val="left" w:pos="524"/>
        </w:tabs>
        <w:spacing w:line="276" w:lineRule="auto"/>
        <w:jc w:val="both"/>
        <w:rPr>
          <w:sz w:val="24"/>
          <w:szCs w:val="24"/>
        </w:rPr>
      </w:pPr>
      <w:r w:rsidRPr="00CF4104">
        <w:rPr>
          <w:sz w:val="24"/>
          <w:szCs w:val="24"/>
          <w:lang w:eastAsia="ru-RU" w:bidi="ru-RU"/>
        </w:rPr>
        <w:t>Исследование внутреннего строения рыбы (на примере гото</w:t>
      </w:r>
      <w:r w:rsidRPr="00CF4104">
        <w:rPr>
          <w:sz w:val="24"/>
          <w:szCs w:val="24"/>
          <w:lang w:eastAsia="ru-RU" w:bidi="ru-RU"/>
        </w:rPr>
        <w:softHyphen/>
        <w:t>вого влажного препарата).</w:t>
      </w:r>
    </w:p>
    <w:p w:rsidR="00685F7A" w:rsidRPr="00CF4104" w:rsidRDefault="00685F7A" w:rsidP="00685F7A">
      <w:pPr>
        <w:pStyle w:val="13"/>
        <w:jc w:val="both"/>
        <w:rPr>
          <w:sz w:val="24"/>
          <w:szCs w:val="24"/>
        </w:rPr>
      </w:pPr>
      <w:r w:rsidRPr="00CF4104">
        <w:rPr>
          <w:b/>
          <w:bCs/>
          <w:i/>
          <w:iCs/>
          <w:sz w:val="24"/>
          <w:szCs w:val="24"/>
          <w:lang w:eastAsia="ru-RU" w:bidi="ru-RU"/>
        </w:rPr>
        <w:t>Земноводные.</w:t>
      </w:r>
      <w:r w:rsidRPr="00CF4104">
        <w:rPr>
          <w:sz w:val="24"/>
          <w:szCs w:val="24"/>
          <w:lang w:eastAsia="ru-RU" w:bidi="ru-RU"/>
        </w:rPr>
        <w:t xml:space="preserve"> Общая характеристика. Местообитание земно</w:t>
      </w:r>
      <w:r w:rsidRPr="00CF4104">
        <w:rPr>
          <w:sz w:val="24"/>
          <w:szCs w:val="24"/>
          <w:lang w:eastAsia="ru-RU" w:bidi="ru-RU"/>
        </w:rPr>
        <w:softHyphen/>
        <w:t>водных. Особенности внешнего и внутреннего строения, процес</w:t>
      </w:r>
      <w:r w:rsidRPr="00CF4104">
        <w:rPr>
          <w:sz w:val="24"/>
          <w:szCs w:val="24"/>
          <w:lang w:eastAsia="ru-RU" w:bidi="ru-RU"/>
        </w:rPr>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685F7A" w:rsidRPr="00CF4104" w:rsidRDefault="00685F7A" w:rsidP="00685F7A">
      <w:pPr>
        <w:pStyle w:val="13"/>
        <w:jc w:val="both"/>
        <w:rPr>
          <w:sz w:val="24"/>
          <w:szCs w:val="24"/>
        </w:rPr>
      </w:pPr>
      <w:r w:rsidRPr="00CF4104">
        <w:rPr>
          <w:sz w:val="24"/>
          <w:szCs w:val="24"/>
          <w:lang w:eastAsia="ru-RU" w:bidi="ru-RU"/>
        </w:rPr>
        <w:t>Многообразие земноводных и их охрана. Значение земновод</w:t>
      </w:r>
      <w:r w:rsidRPr="00CF4104">
        <w:rPr>
          <w:sz w:val="24"/>
          <w:szCs w:val="24"/>
          <w:lang w:eastAsia="ru-RU" w:bidi="ru-RU"/>
        </w:rPr>
        <w:softHyphen/>
        <w:t>ных в природе и жизни человека.</w:t>
      </w:r>
    </w:p>
    <w:p w:rsidR="00685F7A" w:rsidRPr="00CF4104" w:rsidRDefault="00685F7A" w:rsidP="00685F7A">
      <w:pPr>
        <w:pStyle w:val="13"/>
        <w:jc w:val="both"/>
        <w:rPr>
          <w:sz w:val="24"/>
          <w:szCs w:val="24"/>
        </w:rPr>
      </w:pPr>
      <w:r w:rsidRPr="00CF4104">
        <w:rPr>
          <w:b/>
          <w:bCs/>
          <w:i/>
          <w:iCs/>
          <w:sz w:val="24"/>
          <w:szCs w:val="24"/>
          <w:lang w:eastAsia="ru-RU" w:bidi="ru-RU"/>
        </w:rPr>
        <w:t>Пресмыкающиеся.</w:t>
      </w:r>
      <w:r w:rsidRPr="00CF4104">
        <w:rPr>
          <w:sz w:val="24"/>
          <w:szCs w:val="24"/>
          <w:lang w:eastAsia="ru-RU" w:bidi="ru-RU"/>
        </w:rPr>
        <w:t xml:space="preserve"> Общая характеристика. Местообитание пресмыкающихся. Особенности внешнего и внутреннего строе</w:t>
      </w:r>
      <w:r w:rsidRPr="00CF4104">
        <w:rPr>
          <w:sz w:val="24"/>
          <w:szCs w:val="24"/>
          <w:lang w:eastAsia="ru-RU" w:bidi="ru-RU"/>
        </w:rPr>
        <w:softHyphen/>
        <w:t>ния пресмыкающихся. Процессы жизнедеятельности. Приспосо</w:t>
      </w:r>
      <w:r w:rsidRPr="00CF4104">
        <w:rPr>
          <w:sz w:val="24"/>
          <w:szCs w:val="24"/>
          <w:lang w:eastAsia="ru-RU" w:bidi="ru-RU"/>
        </w:rPr>
        <w:softHyphen/>
        <w:t>бленность пресмыкающихся к жизни на суше. Размножение и развитие пресмыкающихся. Регенерация. Многообразие пресмы</w:t>
      </w:r>
      <w:r w:rsidRPr="00CF4104">
        <w:rPr>
          <w:sz w:val="24"/>
          <w:szCs w:val="24"/>
          <w:lang w:eastAsia="ru-RU" w:bidi="ru-RU"/>
        </w:rPr>
        <w:softHyphen/>
        <w:t>кающихся и их охрана. Значение пресмыкающихся в природе и жизни человека.</w:t>
      </w:r>
    </w:p>
    <w:p w:rsidR="00685F7A" w:rsidRPr="00CF4104" w:rsidRDefault="00685F7A" w:rsidP="00685F7A">
      <w:pPr>
        <w:pStyle w:val="13"/>
        <w:jc w:val="both"/>
        <w:rPr>
          <w:sz w:val="24"/>
          <w:szCs w:val="24"/>
        </w:rPr>
      </w:pPr>
      <w:r w:rsidRPr="00CF4104">
        <w:rPr>
          <w:b/>
          <w:bCs/>
          <w:i/>
          <w:iCs/>
          <w:sz w:val="24"/>
          <w:szCs w:val="24"/>
          <w:lang w:eastAsia="ru-RU" w:bidi="ru-RU"/>
        </w:rPr>
        <w:t>Птицы.</w:t>
      </w:r>
      <w:r w:rsidRPr="00CF4104">
        <w:rPr>
          <w:sz w:val="24"/>
          <w:szCs w:val="24"/>
          <w:lang w:eastAsia="ru-RU" w:bidi="ru-RU"/>
        </w:rPr>
        <w:t xml:space="preserve"> Общая характеристика. Особенности внешнего строе</w:t>
      </w:r>
      <w:r w:rsidRPr="00CF4104">
        <w:rPr>
          <w:sz w:val="24"/>
          <w:szCs w:val="24"/>
          <w:lang w:eastAsia="ru-RU" w:bidi="ru-RU"/>
        </w:rPr>
        <w:softHyphen/>
        <w:t>ния птиц. Особенности внутреннего строения и процессов жизне</w:t>
      </w:r>
      <w:r w:rsidRPr="00CF4104">
        <w:rPr>
          <w:sz w:val="24"/>
          <w:szCs w:val="24"/>
          <w:lang w:eastAsia="ru-RU" w:bidi="ru-RU"/>
        </w:rPr>
        <w:softHyphen/>
        <w:t>деятельности птиц. Приспособления птиц к полёту. Поведение. Размножение и развитие птиц. Забота о потомстве. Сезонные яв</w:t>
      </w:r>
      <w:r w:rsidRPr="00CF4104">
        <w:rPr>
          <w:sz w:val="24"/>
          <w:szCs w:val="24"/>
          <w:lang w:eastAsia="ru-RU" w:bidi="ru-RU"/>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685F7A" w:rsidRPr="00CF4104" w:rsidRDefault="00685F7A" w:rsidP="00685F7A">
      <w:pPr>
        <w:pStyle w:val="13"/>
        <w:spacing w:line="266" w:lineRule="auto"/>
        <w:jc w:val="both"/>
        <w:rPr>
          <w:sz w:val="24"/>
          <w:szCs w:val="24"/>
        </w:rPr>
      </w:pPr>
      <w:r w:rsidRPr="00CF4104">
        <w:rPr>
          <w:i/>
          <w:iCs/>
          <w:sz w:val="24"/>
          <w:szCs w:val="24"/>
          <w:lang w:eastAsia="ru-RU" w:bidi="ru-RU"/>
        </w:rPr>
        <w:t>*</w:t>
      </w:r>
      <w:r w:rsidRPr="00CF4104">
        <w:rPr>
          <w:sz w:val="24"/>
          <w:szCs w:val="24"/>
          <w:lang w:eastAsia="ru-RU" w:bidi="ru-RU"/>
        </w:rPr>
        <w:t>Многообразие птиц изучается по выбору учителя на примере трёх экологических групп с учётом распространения птиц в своём регионе.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1"/>
        </w:numPr>
        <w:tabs>
          <w:tab w:val="left" w:pos="524"/>
        </w:tabs>
        <w:spacing w:line="276" w:lineRule="auto"/>
        <w:jc w:val="both"/>
        <w:rPr>
          <w:sz w:val="24"/>
          <w:szCs w:val="24"/>
        </w:rPr>
      </w:pPr>
      <w:r w:rsidRPr="00CF4104">
        <w:rPr>
          <w:sz w:val="24"/>
          <w:szCs w:val="24"/>
          <w:lang w:eastAsia="ru-RU" w:bidi="ru-RU"/>
        </w:rPr>
        <w:t>Исследование внешнего строения и перьевого покрова птиц (на примере чучела птиц и набора перьев: контурных, пуховых и пуха).</w:t>
      </w:r>
    </w:p>
    <w:p w:rsidR="00685F7A" w:rsidRPr="00CF4104" w:rsidRDefault="00685F7A" w:rsidP="00685F7A">
      <w:pPr>
        <w:pStyle w:val="13"/>
        <w:numPr>
          <w:ilvl w:val="0"/>
          <w:numId w:val="321"/>
        </w:numPr>
        <w:tabs>
          <w:tab w:val="left" w:pos="696"/>
        </w:tabs>
        <w:spacing w:line="276" w:lineRule="auto"/>
        <w:jc w:val="both"/>
        <w:rPr>
          <w:sz w:val="24"/>
          <w:szCs w:val="24"/>
        </w:rPr>
      </w:pPr>
      <w:r w:rsidRPr="00CF4104">
        <w:rPr>
          <w:sz w:val="24"/>
          <w:szCs w:val="24"/>
          <w:lang w:eastAsia="ru-RU" w:bidi="ru-RU"/>
        </w:rPr>
        <w:t>Исследование особенностей скелета птицы.</w:t>
      </w:r>
    </w:p>
    <w:p w:rsidR="00685F7A" w:rsidRPr="00CF4104" w:rsidRDefault="00685F7A" w:rsidP="00685F7A">
      <w:pPr>
        <w:pStyle w:val="13"/>
        <w:jc w:val="both"/>
        <w:rPr>
          <w:sz w:val="24"/>
          <w:szCs w:val="24"/>
        </w:rPr>
      </w:pPr>
      <w:r w:rsidRPr="00CF4104">
        <w:rPr>
          <w:b/>
          <w:bCs/>
          <w:i/>
          <w:iCs/>
          <w:sz w:val="24"/>
          <w:szCs w:val="24"/>
          <w:lang w:eastAsia="ru-RU" w:bidi="ru-RU"/>
        </w:rPr>
        <w:t>Млекопитающие.</w:t>
      </w:r>
      <w:r w:rsidRPr="00CF4104">
        <w:rPr>
          <w:sz w:val="24"/>
          <w:szCs w:val="24"/>
          <w:lang w:eastAsia="ru-RU" w:bidi="ru-RU"/>
        </w:rPr>
        <w:t xml:space="preserve"> Общая характеристика. Среды жизни мле</w:t>
      </w:r>
      <w:r w:rsidRPr="00CF4104">
        <w:rPr>
          <w:sz w:val="24"/>
          <w:szCs w:val="24"/>
          <w:lang w:eastAsia="ru-RU" w:bidi="ru-RU"/>
        </w:rPr>
        <w:softHyphen/>
        <w:t>копитающих. Особенности внешнего строения, скелета и муску</w:t>
      </w:r>
      <w:r w:rsidRPr="00CF4104">
        <w:rPr>
          <w:sz w:val="24"/>
          <w:szCs w:val="24"/>
          <w:lang w:eastAsia="ru-RU" w:bidi="ru-RU"/>
        </w:rPr>
        <w:softHyphen/>
        <w:t>латуры, внутреннего строения. Процессы жизнедеятельности. Усложнение нервной системы. Поведение млекопитающих. Раз</w:t>
      </w:r>
      <w:r w:rsidRPr="00CF4104">
        <w:rPr>
          <w:sz w:val="24"/>
          <w:szCs w:val="24"/>
          <w:lang w:eastAsia="ru-RU" w:bidi="ru-RU"/>
        </w:rPr>
        <w:softHyphen/>
        <w:t>множение и развитие. Забота о потомстве.</w:t>
      </w:r>
    </w:p>
    <w:p w:rsidR="00685F7A" w:rsidRPr="00CF4104" w:rsidRDefault="00685F7A" w:rsidP="00685F7A">
      <w:pPr>
        <w:pStyle w:val="13"/>
        <w:jc w:val="both"/>
        <w:rPr>
          <w:sz w:val="24"/>
          <w:szCs w:val="24"/>
        </w:rPr>
      </w:pPr>
      <w:r w:rsidRPr="00CF4104">
        <w:rPr>
          <w:sz w:val="24"/>
          <w:szCs w:val="24"/>
          <w:lang w:eastAsia="ru-RU" w:bidi="ru-RU"/>
        </w:rPr>
        <w:t>Первозвери. Однопроходные (яйцекладущие) и Сумчатые (низ</w:t>
      </w:r>
      <w:r w:rsidRPr="00CF4104">
        <w:rPr>
          <w:sz w:val="24"/>
          <w:szCs w:val="24"/>
          <w:lang w:eastAsia="ru-RU" w:bidi="ru-RU"/>
        </w:rPr>
        <w:softHyphen/>
        <w:t>шие звери). Плацентарные млекопитающие. Многообразие мле</w:t>
      </w:r>
      <w:r w:rsidRPr="00CF4104">
        <w:rPr>
          <w:sz w:val="24"/>
          <w:szCs w:val="24"/>
          <w:lang w:eastAsia="ru-RU" w:bidi="ru-RU"/>
        </w:rPr>
        <w:softHyphen/>
        <w:t>копитающих. Насекомоядные и Рукокрылые. Грызуны, Зайце</w:t>
      </w:r>
      <w:r w:rsidRPr="00CF4104">
        <w:rPr>
          <w:sz w:val="24"/>
          <w:szCs w:val="24"/>
          <w:lang w:eastAsia="ru-RU" w:bidi="ru-RU"/>
        </w:rPr>
        <w:softHyphen/>
        <w:t>образные. Хищные. Ластоногие и Китообразные. Парнокопыт</w:t>
      </w:r>
      <w:r w:rsidRPr="00CF4104">
        <w:rPr>
          <w:sz w:val="24"/>
          <w:szCs w:val="24"/>
          <w:lang w:eastAsia="ru-RU" w:bidi="ru-RU"/>
        </w:rPr>
        <w:softHyphen/>
        <w:t>ные и Непарнокопытные. Приматы*. Семейства отряда Хищные: собачьи, кошачьи, куньи, медвежьи.</w:t>
      </w:r>
    </w:p>
    <w:p w:rsidR="00685F7A" w:rsidRPr="00CF4104" w:rsidRDefault="00685F7A" w:rsidP="00685F7A">
      <w:pPr>
        <w:pStyle w:val="13"/>
        <w:jc w:val="both"/>
        <w:rPr>
          <w:sz w:val="24"/>
          <w:szCs w:val="24"/>
        </w:rPr>
      </w:pPr>
      <w:r w:rsidRPr="00CF4104">
        <w:rPr>
          <w:sz w:val="24"/>
          <w:szCs w:val="24"/>
          <w:lang w:eastAsia="ru-RU" w:bidi="ru-RU"/>
        </w:rPr>
        <w:t>Значение млекопитающих в природе и жизни человека. Мле</w:t>
      </w:r>
      <w:r w:rsidRPr="00CF4104">
        <w:rPr>
          <w:sz w:val="24"/>
          <w:szCs w:val="24"/>
          <w:lang w:eastAsia="ru-RU" w:bidi="ru-RU"/>
        </w:rPr>
        <w:softHyphen/>
        <w:t>копитающие — переносчики возбудителей опасных заболеваний. Меры борьбы с грызунами. Многообразие млекопитающих родно</w:t>
      </w:r>
      <w:r w:rsidRPr="00CF4104">
        <w:rPr>
          <w:sz w:val="24"/>
          <w:szCs w:val="24"/>
          <w:lang w:eastAsia="ru-RU" w:bidi="ru-RU"/>
        </w:rPr>
        <w:softHyphen/>
        <w:t>го края.</w:t>
      </w:r>
    </w:p>
    <w:p w:rsidR="00685F7A" w:rsidRPr="00CF4104" w:rsidRDefault="00685F7A" w:rsidP="00685F7A">
      <w:pPr>
        <w:pStyle w:val="13"/>
        <w:jc w:val="both"/>
        <w:rPr>
          <w:sz w:val="24"/>
          <w:szCs w:val="24"/>
        </w:rPr>
      </w:pPr>
      <w:r w:rsidRPr="00CF4104">
        <w:rPr>
          <w:sz w:val="24"/>
          <w:szCs w:val="24"/>
          <w:lang w:eastAsia="ru-RU" w:bidi="ru-RU"/>
        </w:rPr>
        <w:t>*Изучаются 6 отрядов млекопитающих на примере двух видов из каждого отряда по выбору учителя.</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2"/>
        </w:numPr>
        <w:tabs>
          <w:tab w:val="left" w:pos="544"/>
        </w:tabs>
        <w:spacing w:line="276" w:lineRule="auto"/>
        <w:jc w:val="both"/>
        <w:rPr>
          <w:sz w:val="24"/>
          <w:szCs w:val="24"/>
        </w:rPr>
      </w:pPr>
      <w:r w:rsidRPr="00CF4104">
        <w:rPr>
          <w:sz w:val="24"/>
          <w:szCs w:val="24"/>
          <w:lang w:eastAsia="ru-RU" w:bidi="ru-RU"/>
        </w:rPr>
        <w:t>Исследование особенностей скелета млекопитающих.</w:t>
      </w:r>
    </w:p>
    <w:p w:rsidR="00685F7A" w:rsidRPr="00CF4104" w:rsidRDefault="00685F7A" w:rsidP="00685F7A">
      <w:pPr>
        <w:pStyle w:val="13"/>
        <w:numPr>
          <w:ilvl w:val="0"/>
          <w:numId w:val="322"/>
        </w:numPr>
        <w:tabs>
          <w:tab w:val="left" w:pos="544"/>
        </w:tabs>
        <w:spacing w:after="80" w:line="276" w:lineRule="auto"/>
        <w:jc w:val="both"/>
        <w:rPr>
          <w:sz w:val="24"/>
          <w:szCs w:val="24"/>
        </w:rPr>
      </w:pPr>
      <w:r w:rsidRPr="00CF4104">
        <w:rPr>
          <w:sz w:val="24"/>
          <w:szCs w:val="24"/>
          <w:lang w:eastAsia="ru-RU" w:bidi="ru-RU"/>
        </w:rPr>
        <w:t>Исследование особенностей зубной системы млекопитаю</w:t>
      </w:r>
      <w:r w:rsidRPr="00CF4104">
        <w:rPr>
          <w:sz w:val="24"/>
          <w:szCs w:val="24"/>
          <w:lang w:eastAsia="ru-RU" w:bidi="ru-RU"/>
        </w:rPr>
        <w:softHyphen/>
        <w:t>щих.</w:t>
      </w:r>
    </w:p>
    <w:p w:rsidR="00685F7A" w:rsidRPr="00CF4104" w:rsidRDefault="00685F7A" w:rsidP="00685F7A">
      <w:pPr>
        <w:pStyle w:val="42"/>
        <w:keepNext/>
        <w:keepLines/>
        <w:numPr>
          <w:ilvl w:val="0"/>
          <w:numId w:val="323"/>
        </w:numPr>
        <w:tabs>
          <w:tab w:val="left" w:pos="328"/>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Развитие животного мира на Земле</w:t>
      </w:r>
    </w:p>
    <w:p w:rsidR="00685F7A" w:rsidRPr="00CF4104" w:rsidRDefault="00685F7A" w:rsidP="00685F7A">
      <w:pPr>
        <w:pStyle w:val="13"/>
        <w:jc w:val="both"/>
        <w:rPr>
          <w:sz w:val="24"/>
          <w:szCs w:val="24"/>
        </w:rPr>
      </w:pPr>
      <w:r w:rsidRPr="00CF4104">
        <w:rPr>
          <w:sz w:val="24"/>
          <w:szCs w:val="24"/>
          <w:lang w:eastAsia="ru-RU" w:bidi="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r>
      <w:r w:rsidRPr="00CF4104">
        <w:rPr>
          <w:sz w:val="24"/>
          <w:szCs w:val="24"/>
          <w:lang w:eastAsia="ru-RU" w:bidi="ru-RU"/>
        </w:rPr>
        <w:softHyphen/>
        <w:t>го мира.</w:t>
      </w:r>
    </w:p>
    <w:p w:rsidR="00685F7A" w:rsidRPr="00CF4104" w:rsidRDefault="00685F7A" w:rsidP="00685F7A">
      <w:pPr>
        <w:pStyle w:val="13"/>
        <w:jc w:val="both"/>
        <w:rPr>
          <w:sz w:val="24"/>
          <w:szCs w:val="24"/>
        </w:rPr>
      </w:pPr>
      <w:r w:rsidRPr="00CF4104">
        <w:rPr>
          <w:sz w:val="24"/>
          <w:szCs w:val="24"/>
          <w:lang w:eastAsia="ru-RU" w:bidi="ru-RU"/>
        </w:rPr>
        <w:t>Жизнь животных в воде. Одноклеточные животные. Проис</w:t>
      </w:r>
      <w:r w:rsidRPr="00CF4104">
        <w:rPr>
          <w:sz w:val="24"/>
          <w:szCs w:val="24"/>
          <w:lang w:eastAsia="ru-RU" w:bidi="ru-RU"/>
        </w:rPr>
        <w:softHyphen/>
        <w:t>хождение многоклеточных животных. Основные этапы эволюции беспозвоночных. Основные этапы эволюции позвоночных живот</w:t>
      </w:r>
      <w:r w:rsidRPr="00CF4104">
        <w:rPr>
          <w:sz w:val="24"/>
          <w:szCs w:val="24"/>
          <w:lang w:eastAsia="ru-RU" w:bidi="ru-RU"/>
        </w:rPr>
        <w:softHyphen/>
        <w:t>ных. Вымершие животные.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spacing w:after="80"/>
        <w:jc w:val="both"/>
        <w:rPr>
          <w:sz w:val="24"/>
          <w:szCs w:val="24"/>
        </w:rPr>
      </w:pPr>
      <w:r w:rsidRPr="00CF4104">
        <w:rPr>
          <w:sz w:val="24"/>
          <w:szCs w:val="24"/>
          <w:lang w:eastAsia="ru-RU" w:bidi="ru-RU"/>
        </w:rPr>
        <w:t>Исследование ископаемых остатков вымерших животных.</w:t>
      </w:r>
    </w:p>
    <w:p w:rsidR="00685F7A" w:rsidRPr="00CF4104" w:rsidRDefault="00685F7A" w:rsidP="00685F7A">
      <w:pPr>
        <w:pStyle w:val="42"/>
        <w:keepNext/>
        <w:keepLines/>
        <w:numPr>
          <w:ilvl w:val="0"/>
          <w:numId w:val="323"/>
        </w:numPr>
        <w:tabs>
          <w:tab w:val="left" w:pos="323"/>
        </w:tabs>
        <w:spacing w:after="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Животные в природных сообществах</w:t>
      </w:r>
    </w:p>
    <w:p w:rsidR="00685F7A" w:rsidRPr="00CF4104" w:rsidRDefault="00685F7A" w:rsidP="00685F7A">
      <w:pPr>
        <w:pStyle w:val="13"/>
        <w:jc w:val="both"/>
        <w:rPr>
          <w:sz w:val="24"/>
          <w:szCs w:val="24"/>
        </w:rPr>
      </w:pPr>
      <w:r w:rsidRPr="00CF4104">
        <w:rPr>
          <w:sz w:val="24"/>
          <w:szCs w:val="24"/>
          <w:lang w:eastAsia="ru-RU" w:bidi="ru-RU"/>
        </w:rPr>
        <w:t>Животные и среда обитания. Влияние света, температуры и влажности на животных. Приспособленность животных к усло</w:t>
      </w:r>
      <w:r w:rsidRPr="00CF4104">
        <w:rPr>
          <w:sz w:val="24"/>
          <w:szCs w:val="24"/>
          <w:lang w:eastAsia="ru-RU" w:bidi="ru-RU"/>
        </w:rPr>
        <w:softHyphen/>
        <w:t>виям среды обитания.</w:t>
      </w:r>
    </w:p>
    <w:p w:rsidR="00685F7A" w:rsidRPr="00CF4104" w:rsidRDefault="00685F7A" w:rsidP="00685F7A">
      <w:pPr>
        <w:pStyle w:val="13"/>
        <w:jc w:val="both"/>
        <w:rPr>
          <w:sz w:val="24"/>
          <w:szCs w:val="24"/>
        </w:rPr>
      </w:pPr>
      <w:r w:rsidRPr="00CF4104">
        <w:rPr>
          <w:sz w:val="24"/>
          <w:szCs w:val="24"/>
          <w:lang w:eastAsia="ru-RU" w:bidi="ru-RU"/>
        </w:rPr>
        <w:t>Популяции животных, их характеристики. Одиночный и груп</w:t>
      </w:r>
      <w:r w:rsidRPr="00CF4104">
        <w:rPr>
          <w:sz w:val="24"/>
          <w:szCs w:val="24"/>
          <w:lang w:eastAsia="ru-RU" w:bidi="ru-RU"/>
        </w:rPr>
        <w:softHyphen/>
        <w:t>повой образ жизни. Взаимосвязи животных между собой и с дру</w:t>
      </w:r>
      <w:r w:rsidRPr="00CF4104">
        <w:rPr>
          <w:sz w:val="24"/>
          <w:szCs w:val="24"/>
          <w:lang w:eastAsia="ru-RU" w:bidi="ru-RU"/>
        </w:rPr>
        <w:softHyphen/>
        <w:t>гими организмами. Пищевые связи в природном сообществе. Пи</w:t>
      </w:r>
      <w:r w:rsidRPr="00CF4104">
        <w:rPr>
          <w:sz w:val="24"/>
          <w:szCs w:val="24"/>
          <w:lang w:eastAsia="ru-RU" w:bidi="ru-RU"/>
        </w:rPr>
        <w:softHyphen/>
        <w:t>щевые уровни, экологическая пирамида. Экосистема.</w:t>
      </w:r>
    </w:p>
    <w:p w:rsidR="00685F7A" w:rsidRPr="00CF4104" w:rsidRDefault="00685F7A" w:rsidP="00685F7A">
      <w:pPr>
        <w:pStyle w:val="13"/>
        <w:spacing w:after="80"/>
        <w:jc w:val="both"/>
        <w:rPr>
          <w:sz w:val="24"/>
          <w:szCs w:val="24"/>
        </w:rPr>
      </w:pPr>
      <w:r w:rsidRPr="00CF4104">
        <w:rPr>
          <w:sz w:val="24"/>
          <w:szCs w:val="24"/>
          <w:lang w:eastAsia="ru-RU" w:bidi="ru-RU"/>
        </w:rPr>
        <w:t>Животный мир природных зон Земли. Основные закономер</w:t>
      </w:r>
      <w:r w:rsidRPr="00CF4104">
        <w:rPr>
          <w:sz w:val="24"/>
          <w:szCs w:val="24"/>
          <w:lang w:eastAsia="ru-RU" w:bidi="ru-RU"/>
        </w:rPr>
        <w:softHyphen/>
        <w:t>ности распределения животных на планете. Фауна.</w:t>
      </w:r>
    </w:p>
    <w:p w:rsidR="00685F7A" w:rsidRPr="00CF4104" w:rsidRDefault="00685F7A" w:rsidP="00685F7A">
      <w:pPr>
        <w:pStyle w:val="42"/>
        <w:keepNext/>
        <w:keepLines/>
        <w:numPr>
          <w:ilvl w:val="0"/>
          <w:numId w:val="323"/>
        </w:numPr>
        <w:tabs>
          <w:tab w:val="left" w:pos="323"/>
        </w:tabs>
        <w:spacing w:after="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Животные и человек</w:t>
      </w:r>
    </w:p>
    <w:p w:rsidR="00685F7A" w:rsidRPr="00CF4104" w:rsidRDefault="00685F7A" w:rsidP="00685F7A">
      <w:pPr>
        <w:pStyle w:val="13"/>
        <w:jc w:val="both"/>
        <w:rPr>
          <w:sz w:val="24"/>
          <w:szCs w:val="24"/>
        </w:rPr>
      </w:pPr>
      <w:r w:rsidRPr="00CF4104">
        <w:rPr>
          <w:sz w:val="24"/>
          <w:szCs w:val="24"/>
          <w:lang w:eastAsia="ru-RU" w:bidi="ru-RU"/>
        </w:rPr>
        <w:t>Воздействие человека на животных в природе: прямое и кос</w:t>
      </w:r>
      <w:r w:rsidRPr="00CF4104">
        <w:rPr>
          <w:sz w:val="24"/>
          <w:szCs w:val="24"/>
          <w:lang w:eastAsia="ru-RU" w:bidi="ru-RU"/>
        </w:rPr>
        <w:softHyphen/>
        <w:t>венное. Промысловые животные (рыболовство, охота). Ведение промысла животных на основе научного подхода. Загрязнение окружающей среды.</w:t>
      </w:r>
    </w:p>
    <w:p w:rsidR="00685F7A" w:rsidRPr="00CF4104" w:rsidRDefault="00685F7A" w:rsidP="00685F7A">
      <w:pPr>
        <w:pStyle w:val="13"/>
        <w:jc w:val="both"/>
        <w:rPr>
          <w:sz w:val="24"/>
          <w:szCs w:val="24"/>
        </w:rPr>
      </w:pPr>
      <w:r w:rsidRPr="00CF4104">
        <w:rPr>
          <w:sz w:val="24"/>
          <w:szCs w:val="24"/>
          <w:lang w:eastAsia="ru-RU" w:bidi="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85F7A" w:rsidRPr="00CF4104" w:rsidRDefault="00685F7A" w:rsidP="00685F7A">
      <w:pPr>
        <w:pStyle w:val="13"/>
        <w:spacing w:after="120"/>
        <w:jc w:val="both"/>
        <w:rPr>
          <w:sz w:val="24"/>
          <w:szCs w:val="24"/>
        </w:rPr>
      </w:pPr>
      <w:r w:rsidRPr="00CF4104">
        <w:rPr>
          <w:sz w:val="24"/>
          <w:szCs w:val="24"/>
          <w:lang w:eastAsia="ru-RU" w:bidi="ru-RU"/>
        </w:rPr>
        <w:t>Город как особая искусственная среда, созданная человеком. Синантропные виды животных. Условия их обитания. Беспозво</w:t>
      </w:r>
      <w:r w:rsidRPr="00CF4104">
        <w:rPr>
          <w:sz w:val="24"/>
          <w:szCs w:val="24"/>
          <w:lang w:eastAsia="ru-RU" w:bidi="ru-RU"/>
        </w:rPr>
        <w:softHyphen/>
        <w:t>ночные и позвоночные животные города. Адаптация животных к новым условиям. Рекреационный пресс на животных диких ви</w:t>
      </w:r>
      <w:r w:rsidRPr="00CF4104">
        <w:rPr>
          <w:sz w:val="24"/>
          <w:szCs w:val="24"/>
          <w:lang w:eastAsia="ru-RU" w:bidi="ru-RU"/>
        </w:rPr>
        <w:softHyphen/>
        <w:t>дов в условиях города. Безнадзорные домашние животные. Пи</w:t>
      </w:r>
      <w:r w:rsidRPr="00CF4104">
        <w:rPr>
          <w:sz w:val="24"/>
          <w:szCs w:val="24"/>
          <w:lang w:eastAsia="ru-RU" w:bidi="ru-RU"/>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685F7A" w:rsidRPr="00CF4104" w:rsidRDefault="00685F7A" w:rsidP="00685F7A">
      <w:pPr>
        <w:pStyle w:val="32"/>
        <w:keepNext/>
        <w:keepLines/>
        <w:spacing w:after="80"/>
        <w:jc w:val="both"/>
        <w:rPr>
          <w:rFonts w:ascii="Times New Roman" w:hAnsi="Times New Roman" w:cs="Times New Roman"/>
          <w:sz w:val="24"/>
          <w:szCs w:val="24"/>
        </w:rPr>
      </w:pPr>
      <w:r w:rsidRPr="00CF4104">
        <w:rPr>
          <w:rFonts w:ascii="Times New Roman" w:hAnsi="Times New Roman" w:cs="Times New Roman"/>
          <w:sz w:val="24"/>
          <w:szCs w:val="24"/>
        </w:rPr>
        <w:t>9 класс</w:t>
      </w:r>
    </w:p>
    <w:p w:rsidR="00685F7A" w:rsidRPr="00CF4104" w:rsidRDefault="00685F7A" w:rsidP="00685F7A">
      <w:pPr>
        <w:pStyle w:val="42"/>
        <w:keepNext/>
        <w:keepLines/>
        <w:numPr>
          <w:ilvl w:val="0"/>
          <w:numId w:val="324"/>
        </w:numPr>
        <w:tabs>
          <w:tab w:val="left" w:pos="320"/>
        </w:tabs>
        <w:spacing w:after="8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Человек — биосоциальный вид</w:t>
      </w:r>
    </w:p>
    <w:p w:rsidR="00685F7A" w:rsidRPr="00CF4104" w:rsidRDefault="00685F7A" w:rsidP="00685F7A">
      <w:pPr>
        <w:pStyle w:val="13"/>
        <w:jc w:val="both"/>
        <w:rPr>
          <w:sz w:val="24"/>
          <w:szCs w:val="24"/>
        </w:rPr>
      </w:pPr>
      <w:r w:rsidRPr="00CF4104">
        <w:rPr>
          <w:sz w:val="24"/>
          <w:szCs w:val="24"/>
          <w:lang w:eastAsia="ru-RU" w:bidi="ru-RU"/>
        </w:rPr>
        <w:t>Науки о человеке (анатомия, физиология, психология, антро</w:t>
      </w:r>
      <w:r w:rsidRPr="00CF4104">
        <w:rPr>
          <w:sz w:val="24"/>
          <w:szCs w:val="24"/>
          <w:lang w:eastAsia="ru-RU" w:bidi="ru-RU"/>
        </w:rPr>
        <w:softHyphen/>
        <w:t>пология, гигиена, санитария, экология человека). Методы изуче</w:t>
      </w:r>
      <w:r w:rsidRPr="00CF4104">
        <w:rPr>
          <w:sz w:val="24"/>
          <w:szCs w:val="24"/>
          <w:lang w:eastAsia="ru-RU" w:bidi="ru-RU"/>
        </w:rPr>
        <w:softHyphen/>
        <w:t>ния организма человека. Значение знаний о человеке для само</w:t>
      </w:r>
      <w:r w:rsidRPr="00CF4104">
        <w:rPr>
          <w:sz w:val="24"/>
          <w:szCs w:val="24"/>
          <w:lang w:eastAsia="ru-RU" w:bidi="ru-RU"/>
        </w:rPr>
        <w:softHyphen/>
        <w:t>познания и сохранения здоровья. Особенности человека как био</w:t>
      </w:r>
      <w:r w:rsidRPr="00CF4104">
        <w:rPr>
          <w:sz w:val="24"/>
          <w:szCs w:val="24"/>
          <w:lang w:eastAsia="ru-RU" w:bidi="ru-RU"/>
        </w:rPr>
        <w:softHyphen/>
        <w:t>социального существа.</w:t>
      </w:r>
    </w:p>
    <w:p w:rsidR="00685F7A" w:rsidRPr="00CF4104" w:rsidRDefault="00685F7A" w:rsidP="00685F7A">
      <w:pPr>
        <w:pStyle w:val="13"/>
        <w:spacing w:after="80"/>
        <w:jc w:val="both"/>
        <w:rPr>
          <w:sz w:val="24"/>
          <w:szCs w:val="24"/>
        </w:rPr>
      </w:pPr>
      <w:r w:rsidRPr="00CF4104">
        <w:rPr>
          <w:sz w:val="24"/>
          <w:szCs w:val="24"/>
          <w:lang w:eastAsia="ru-RU" w:bidi="ru-RU"/>
        </w:rPr>
        <w:t>Место человека в системе органического мира. Человек как часть природы. Систематическое положение современного чело</w:t>
      </w:r>
      <w:r w:rsidRPr="00CF4104">
        <w:rPr>
          <w:sz w:val="24"/>
          <w:szCs w:val="24"/>
          <w:lang w:eastAsia="ru-RU" w:bidi="ru-RU"/>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685F7A" w:rsidRPr="00CF4104" w:rsidRDefault="00685F7A" w:rsidP="00685F7A">
      <w:pPr>
        <w:pStyle w:val="42"/>
        <w:keepNext/>
        <w:keepLines/>
        <w:numPr>
          <w:ilvl w:val="0"/>
          <w:numId w:val="324"/>
        </w:numPr>
        <w:tabs>
          <w:tab w:val="left" w:pos="329"/>
        </w:tabs>
        <w:spacing w:after="8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Структура организма человека</w:t>
      </w:r>
    </w:p>
    <w:p w:rsidR="00685F7A" w:rsidRPr="00CF4104" w:rsidRDefault="00685F7A" w:rsidP="00685F7A">
      <w:pPr>
        <w:pStyle w:val="13"/>
        <w:jc w:val="both"/>
        <w:rPr>
          <w:sz w:val="24"/>
          <w:szCs w:val="24"/>
        </w:rPr>
      </w:pPr>
      <w:r w:rsidRPr="00CF4104">
        <w:rPr>
          <w:sz w:val="24"/>
          <w:szCs w:val="24"/>
          <w:lang w:eastAsia="ru-RU" w:bidi="ru-RU"/>
        </w:rPr>
        <w:t>Строение и химический состав клетки. Обмен веществ и пре</w:t>
      </w:r>
      <w:r w:rsidRPr="00CF4104">
        <w:rPr>
          <w:sz w:val="24"/>
          <w:szCs w:val="24"/>
          <w:lang w:eastAsia="ru-RU" w:bidi="ru-RU"/>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685F7A" w:rsidRPr="00CF4104" w:rsidRDefault="00685F7A" w:rsidP="00685F7A">
      <w:pPr>
        <w:pStyle w:val="13"/>
        <w:jc w:val="both"/>
        <w:rPr>
          <w:sz w:val="24"/>
          <w:szCs w:val="24"/>
        </w:rPr>
      </w:pPr>
      <w:r w:rsidRPr="00CF4104">
        <w:rPr>
          <w:sz w:val="24"/>
          <w:szCs w:val="24"/>
          <w:lang w:eastAsia="ru-RU" w:bidi="ru-RU"/>
        </w:rPr>
        <w:t>Типы тканей организма человека: эпителиальные, соедини</w:t>
      </w:r>
      <w:r w:rsidRPr="00CF4104">
        <w:rPr>
          <w:sz w:val="24"/>
          <w:szCs w:val="24"/>
          <w:lang w:eastAsia="ru-RU" w:bidi="ru-RU"/>
        </w:rPr>
        <w:softHyphen/>
        <w:t>тельные, мышечные, нервная. Свойства тканей, их функции. Ор</w:t>
      </w:r>
      <w:r w:rsidRPr="00CF4104">
        <w:rPr>
          <w:sz w:val="24"/>
          <w:szCs w:val="24"/>
          <w:lang w:eastAsia="ru-RU" w:bidi="ru-RU"/>
        </w:rPr>
        <w:softHyphen/>
        <w:t>ганы и системы органов. Организм как единое целое. Взаимо</w:t>
      </w:r>
      <w:r w:rsidRPr="00CF4104">
        <w:rPr>
          <w:sz w:val="24"/>
          <w:szCs w:val="24"/>
          <w:lang w:eastAsia="ru-RU" w:bidi="ru-RU"/>
        </w:rPr>
        <w:softHyphen/>
        <w:t>связь органов и систем как основа гомеостаза.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5"/>
        </w:numPr>
        <w:tabs>
          <w:tab w:val="left" w:pos="545"/>
        </w:tabs>
        <w:spacing w:line="276" w:lineRule="auto"/>
        <w:jc w:val="both"/>
        <w:rPr>
          <w:sz w:val="24"/>
          <w:szCs w:val="24"/>
        </w:rPr>
      </w:pPr>
      <w:r w:rsidRPr="00CF4104">
        <w:rPr>
          <w:sz w:val="24"/>
          <w:szCs w:val="24"/>
          <w:lang w:eastAsia="ru-RU" w:bidi="ru-RU"/>
        </w:rPr>
        <w:t>Изучение клеток слизистой оболочки полости рта человека.</w:t>
      </w:r>
    </w:p>
    <w:p w:rsidR="00685F7A" w:rsidRPr="00CF4104" w:rsidRDefault="00685F7A" w:rsidP="00685F7A">
      <w:pPr>
        <w:pStyle w:val="13"/>
        <w:numPr>
          <w:ilvl w:val="0"/>
          <w:numId w:val="325"/>
        </w:numPr>
        <w:tabs>
          <w:tab w:val="left" w:pos="545"/>
        </w:tabs>
        <w:spacing w:line="276" w:lineRule="auto"/>
        <w:jc w:val="both"/>
        <w:rPr>
          <w:sz w:val="24"/>
          <w:szCs w:val="24"/>
        </w:rPr>
      </w:pPr>
      <w:r w:rsidRPr="00CF4104">
        <w:rPr>
          <w:sz w:val="24"/>
          <w:szCs w:val="24"/>
          <w:lang w:eastAsia="ru-RU" w:bidi="ru-RU"/>
        </w:rPr>
        <w:t>Изучение микроскопического строения тканей (на готовых микропрепаратах).</w:t>
      </w:r>
    </w:p>
    <w:p w:rsidR="00685F7A" w:rsidRPr="00CF4104" w:rsidRDefault="00685F7A" w:rsidP="00685F7A">
      <w:pPr>
        <w:pStyle w:val="13"/>
        <w:numPr>
          <w:ilvl w:val="0"/>
          <w:numId w:val="325"/>
        </w:numPr>
        <w:tabs>
          <w:tab w:val="left" w:pos="545"/>
        </w:tabs>
        <w:spacing w:after="80" w:line="276" w:lineRule="auto"/>
        <w:jc w:val="both"/>
        <w:rPr>
          <w:sz w:val="24"/>
          <w:szCs w:val="24"/>
        </w:rPr>
      </w:pPr>
      <w:r w:rsidRPr="00CF4104">
        <w:rPr>
          <w:sz w:val="24"/>
          <w:szCs w:val="24"/>
          <w:lang w:eastAsia="ru-RU" w:bidi="ru-RU"/>
        </w:rPr>
        <w:t>Распознавание органов и систем органов человека (по табли</w:t>
      </w:r>
      <w:r w:rsidRPr="00CF4104">
        <w:rPr>
          <w:sz w:val="24"/>
          <w:szCs w:val="24"/>
          <w:lang w:eastAsia="ru-RU" w:bidi="ru-RU"/>
        </w:rPr>
        <w:softHyphen/>
        <w:t>цам).</w:t>
      </w:r>
    </w:p>
    <w:p w:rsidR="00685F7A" w:rsidRPr="00CF4104" w:rsidRDefault="00685F7A" w:rsidP="00685F7A">
      <w:pPr>
        <w:pStyle w:val="42"/>
        <w:keepNext/>
        <w:keepLines/>
        <w:numPr>
          <w:ilvl w:val="0"/>
          <w:numId w:val="324"/>
        </w:numPr>
        <w:tabs>
          <w:tab w:val="left" w:pos="329"/>
        </w:tabs>
        <w:spacing w:after="8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Нейрогуморальная регуляция</w:t>
      </w:r>
    </w:p>
    <w:p w:rsidR="00685F7A" w:rsidRPr="00CF4104" w:rsidRDefault="00685F7A" w:rsidP="00685F7A">
      <w:pPr>
        <w:pStyle w:val="13"/>
        <w:jc w:val="both"/>
        <w:rPr>
          <w:sz w:val="24"/>
          <w:szCs w:val="24"/>
        </w:rPr>
      </w:pPr>
      <w:r w:rsidRPr="00CF4104">
        <w:rPr>
          <w:sz w:val="24"/>
          <w:szCs w:val="24"/>
          <w:lang w:eastAsia="ru-RU" w:bidi="ru-RU"/>
        </w:rPr>
        <w:t>Нервная система человека, её организация и значение.</w:t>
      </w:r>
    </w:p>
    <w:p w:rsidR="00685F7A" w:rsidRPr="00CF4104" w:rsidRDefault="00685F7A" w:rsidP="00685F7A">
      <w:pPr>
        <w:pStyle w:val="13"/>
        <w:jc w:val="both"/>
        <w:rPr>
          <w:sz w:val="24"/>
          <w:szCs w:val="24"/>
        </w:rPr>
      </w:pPr>
      <w:r w:rsidRPr="00CF4104">
        <w:rPr>
          <w:sz w:val="24"/>
          <w:szCs w:val="24"/>
          <w:lang w:eastAsia="ru-RU" w:bidi="ru-RU"/>
        </w:rPr>
        <w:t>Нейроны, нервы, нервные узлы. Рефлекс. Рефлекторная дуга. Рецепторы. Двухнейронные и трёхнейронные рефлекторные дуги.</w:t>
      </w:r>
    </w:p>
    <w:p w:rsidR="00685F7A" w:rsidRPr="00CF4104" w:rsidRDefault="00685F7A" w:rsidP="00685F7A">
      <w:pPr>
        <w:pStyle w:val="13"/>
        <w:jc w:val="both"/>
        <w:rPr>
          <w:sz w:val="24"/>
          <w:szCs w:val="24"/>
        </w:rPr>
      </w:pPr>
      <w:r w:rsidRPr="00CF4104">
        <w:rPr>
          <w:sz w:val="24"/>
          <w:szCs w:val="24"/>
          <w:lang w:eastAsia="ru-RU" w:bidi="ru-RU"/>
        </w:rPr>
        <w:t>Спинной мозг, его строение и функции. Рефлексы спинного мозга. Головной мозг, его строение и функции. Большие полу</w:t>
      </w:r>
      <w:r w:rsidRPr="00CF4104">
        <w:rPr>
          <w:sz w:val="24"/>
          <w:szCs w:val="24"/>
          <w:lang w:eastAsia="ru-RU" w:bidi="ru-RU"/>
        </w:rPr>
        <w:softHyphen/>
        <w:t>шария. Рефлексы головного мозга. Безусловные (врождённые) и условные (приобретённые) рефлексы.</w:t>
      </w:r>
    </w:p>
    <w:p w:rsidR="00685F7A" w:rsidRPr="00CF4104" w:rsidRDefault="00685F7A" w:rsidP="00685F7A">
      <w:pPr>
        <w:pStyle w:val="13"/>
        <w:jc w:val="both"/>
        <w:rPr>
          <w:sz w:val="24"/>
          <w:szCs w:val="24"/>
        </w:rPr>
      </w:pPr>
      <w:r w:rsidRPr="00CF4104">
        <w:rPr>
          <w:sz w:val="24"/>
          <w:szCs w:val="24"/>
          <w:lang w:eastAsia="ru-RU" w:bidi="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685F7A" w:rsidRPr="00CF4104" w:rsidRDefault="00685F7A" w:rsidP="00685F7A">
      <w:pPr>
        <w:pStyle w:val="13"/>
        <w:jc w:val="both"/>
        <w:rPr>
          <w:sz w:val="24"/>
          <w:szCs w:val="24"/>
        </w:rPr>
      </w:pPr>
      <w:r w:rsidRPr="00CF4104">
        <w:rPr>
          <w:sz w:val="24"/>
          <w:szCs w:val="24"/>
          <w:lang w:eastAsia="ru-RU" w:bidi="ru-RU"/>
        </w:rPr>
        <w:t>Гуморальная регуляция функций. Эндокринная система. Желе</w:t>
      </w:r>
      <w:r w:rsidRPr="00CF4104">
        <w:rPr>
          <w:sz w:val="24"/>
          <w:szCs w:val="24"/>
          <w:lang w:eastAsia="ru-RU" w:bidi="ru-RU"/>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6"/>
        </w:numPr>
        <w:tabs>
          <w:tab w:val="left" w:pos="567"/>
        </w:tabs>
        <w:spacing w:line="276" w:lineRule="auto"/>
        <w:jc w:val="both"/>
        <w:rPr>
          <w:sz w:val="24"/>
          <w:szCs w:val="24"/>
        </w:rPr>
      </w:pPr>
      <w:r w:rsidRPr="00CF4104">
        <w:rPr>
          <w:sz w:val="24"/>
          <w:szCs w:val="24"/>
          <w:lang w:eastAsia="ru-RU" w:bidi="ru-RU"/>
        </w:rPr>
        <w:t>Изучение головного мозга человека (по муляжам).</w:t>
      </w:r>
    </w:p>
    <w:p w:rsidR="00685F7A" w:rsidRPr="00CF4104" w:rsidRDefault="00685F7A" w:rsidP="00685F7A">
      <w:pPr>
        <w:pStyle w:val="13"/>
        <w:numPr>
          <w:ilvl w:val="0"/>
          <w:numId w:val="326"/>
        </w:numPr>
        <w:tabs>
          <w:tab w:val="left" w:pos="567"/>
        </w:tabs>
        <w:spacing w:after="100" w:line="276" w:lineRule="auto"/>
        <w:jc w:val="both"/>
        <w:rPr>
          <w:sz w:val="24"/>
          <w:szCs w:val="24"/>
        </w:rPr>
      </w:pPr>
      <w:r w:rsidRPr="00CF4104">
        <w:rPr>
          <w:sz w:val="24"/>
          <w:szCs w:val="24"/>
          <w:lang w:eastAsia="ru-RU" w:bidi="ru-RU"/>
        </w:rPr>
        <w:t>Изучение изменения размера зрачка в зависимости от осве</w:t>
      </w:r>
      <w:r w:rsidRPr="00CF4104">
        <w:rPr>
          <w:sz w:val="24"/>
          <w:szCs w:val="24"/>
          <w:lang w:eastAsia="ru-RU" w:bidi="ru-RU"/>
        </w:rPr>
        <w:softHyphen/>
        <w:t>щённости.</w:t>
      </w:r>
    </w:p>
    <w:p w:rsidR="00685F7A" w:rsidRPr="00CF4104" w:rsidRDefault="00685F7A" w:rsidP="00685F7A">
      <w:pPr>
        <w:pStyle w:val="42"/>
        <w:keepNext/>
        <w:keepLines/>
        <w:numPr>
          <w:ilvl w:val="0"/>
          <w:numId w:val="324"/>
        </w:numPr>
        <w:tabs>
          <w:tab w:val="left" w:pos="351"/>
        </w:tabs>
        <w:spacing w:after="10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Опора и движение</w:t>
      </w:r>
    </w:p>
    <w:p w:rsidR="00685F7A" w:rsidRPr="00CF4104" w:rsidRDefault="00685F7A" w:rsidP="00685F7A">
      <w:pPr>
        <w:pStyle w:val="13"/>
        <w:jc w:val="both"/>
        <w:rPr>
          <w:sz w:val="24"/>
          <w:szCs w:val="24"/>
        </w:rPr>
      </w:pPr>
      <w:r w:rsidRPr="00CF4104">
        <w:rPr>
          <w:sz w:val="24"/>
          <w:szCs w:val="24"/>
          <w:lang w:eastAsia="ru-RU" w:bidi="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r>
      <w:r w:rsidRPr="00CF4104">
        <w:rPr>
          <w:sz w:val="24"/>
          <w:szCs w:val="24"/>
          <w:lang w:eastAsia="ru-RU" w:bidi="ru-RU"/>
        </w:rPr>
        <w:softHyphen/>
        <w:t>нение костей. Скелет головы. Скелет туловища. Скелет конечно</w:t>
      </w:r>
      <w:r w:rsidRPr="00CF4104">
        <w:rPr>
          <w:sz w:val="24"/>
          <w:szCs w:val="24"/>
          <w:lang w:eastAsia="ru-RU" w:bidi="ru-RU"/>
        </w:rPr>
        <w:softHyphen/>
        <w:t>стей и их поясов. Особенности скелета человека, связанные с прямохождением и трудовой деятельностью.</w:t>
      </w:r>
    </w:p>
    <w:p w:rsidR="00685F7A" w:rsidRPr="00CF4104" w:rsidRDefault="00685F7A" w:rsidP="00685F7A">
      <w:pPr>
        <w:pStyle w:val="13"/>
        <w:jc w:val="both"/>
        <w:rPr>
          <w:sz w:val="24"/>
          <w:szCs w:val="24"/>
        </w:rPr>
      </w:pPr>
      <w:r w:rsidRPr="00CF4104">
        <w:rPr>
          <w:sz w:val="24"/>
          <w:szCs w:val="24"/>
          <w:lang w:eastAsia="ru-RU" w:bidi="ru-RU"/>
        </w:rPr>
        <w:t>Мышечная система. Строение и функции скелетных мышц. Ра</w:t>
      </w:r>
      <w:r w:rsidRPr="00CF4104">
        <w:rPr>
          <w:sz w:val="24"/>
          <w:szCs w:val="24"/>
          <w:lang w:eastAsia="ru-RU" w:bidi="ru-RU"/>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85F7A" w:rsidRPr="00CF4104" w:rsidRDefault="00685F7A" w:rsidP="00685F7A">
      <w:pPr>
        <w:pStyle w:val="13"/>
        <w:jc w:val="both"/>
        <w:rPr>
          <w:sz w:val="24"/>
          <w:szCs w:val="24"/>
        </w:rPr>
      </w:pPr>
      <w:r w:rsidRPr="00CF4104">
        <w:rPr>
          <w:sz w:val="24"/>
          <w:szCs w:val="24"/>
          <w:lang w:eastAsia="ru-RU" w:bidi="ru-RU"/>
        </w:rPr>
        <w:t>Нарушения опорно-двигательной системы. Возрастные измене</w:t>
      </w:r>
      <w:r w:rsidRPr="00CF4104">
        <w:rPr>
          <w:sz w:val="24"/>
          <w:szCs w:val="24"/>
          <w:lang w:eastAsia="ru-RU" w:bidi="ru-RU"/>
        </w:rPr>
        <w:softHyphen/>
        <w:t>ния в строении костей. Нарушение осанки. Предупреждение ис</w:t>
      </w:r>
      <w:r w:rsidRPr="00CF4104">
        <w:rPr>
          <w:sz w:val="24"/>
          <w:szCs w:val="24"/>
          <w:lang w:eastAsia="ru-RU" w:bidi="ru-RU"/>
        </w:rPr>
        <w:softHyphen/>
        <w:t>кривления позвоночника и развития плоскостопия. Профилакти</w:t>
      </w:r>
      <w:r w:rsidRPr="00CF4104">
        <w:rPr>
          <w:sz w:val="24"/>
          <w:szCs w:val="24"/>
          <w:lang w:eastAsia="ru-RU" w:bidi="ru-RU"/>
        </w:rPr>
        <w:softHyphen/>
        <w:t>ка травматизма. Первая помощь при травмах опорно-двигатель</w:t>
      </w:r>
      <w:r w:rsidRPr="00CF4104">
        <w:rPr>
          <w:sz w:val="24"/>
          <w:szCs w:val="24"/>
          <w:lang w:eastAsia="ru-RU" w:bidi="ru-RU"/>
        </w:rPr>
        <w:softHyphen/>
        <w:t>ного аппарата.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7"/>
        </w:numPr>
        <w:tabs>
          <w:tab w:val="left" w:pos="567"/>
        </w:tabs>
        <w:spacing w:line="276" w:lineRule="auto"/>
        <w:jc w:val="both"/>
        <w:rPr>
          <w:sz w:val="24"/>
          <w:szCs w:val="24"/>
        </w:rPr>
      </w:pPr>
      <w:r w:rsidRPr="00CF4104">
        <w:rPr>
          <w:sz w:val="24"/>
          <w:szCs w:val="24"/>
          <w:lang w:eastAsia="ru-RU" w:bidi="ru-RU"/>
        </w:rPr>
        <w:t>Исследование свойств кости.</w:t>
      </w:r>
    </w:p>
    <w:p w:rsidR="00685F7A" w:rsidRPr="00CF4104" w:rsidRDefault="00685F7A" w:rsidP="00685F7A">
      <w:pPr>
        <w:pStyle w:val="13"/>
        <w:numPr>
          <w:ilvl w:val="0"/>
          <w:numId w:val="327"/>
        </w:numPr>
        <w:tabs>
          <w:tab w:val="left" w:pos="577"/>
        </w:tabs>
        <w:spacing w:line="276" w:lineRule="auto"/>
        <w:jc w:val="both"/>
        <w:rPr>
          <w:sz w:val="24"/>
          <w:szCs w:val="24"/>
        </w:rPr>
      </w:pPr>
      <w:r w:rsidRPr="00CF4104">
        <w:rPr>
          <w:sz w:val="24"/>
          <w:szCs w:val="24"/>
          <w:lang w:eastAsia="ru-RU" w:bidi="ru-RU"/>
        </w:rPr>
        <w:t>Изучение строения костей (на муляжах).</w:t>
      </w:r>
    </w:p>
    <w:p w:rsidR="00685F7A" w:rsidRPr="00CF4104" w:rsidRDefault="00685F7A" w:rsidP="00685F7A">
      <w:pPr>
        <w:pStyle w:val="13"/>
        <w:numPr>
          <w:ilvl w:val="0"/>
          <w:numId w:val="327"/>
        </w:numPr>
        <w:tabs>
          <w:tab w:val="left" w:pos="577"/>
        </w:tabs>
        <w:spacing w:line="276" w:lineRule="auto"/>
        <w:jc w:val="both"/>
        <w:rPr>
          <w:sz w:val="24"/>
          <w:szCs w:val="24"/>
        </w:rPr>
      </w:pPr>
      <w:r w:rsidRPr="00CF4104">
        <w:rPr>
          <w:sz w:val="24"/>
          <w:szCs w:val="24"/>
          <w:lang w:eastAsia="ru-RU" w:bidi="ru-RU"/>
        </w:rPr>
        <w:t>Изучение строения позвонков (на муляжах).</w:t>
      </w:r>
    </w:p>
    <w:p w:rsidR="00685F7A" w:rsidRPr="00CF4104" w:rsidRDefault="00685F7A" w:rsidP="00685F7A">
      <w:pPr>
        <w:pStyle w:val="13"/>
        <w:numPr>
          <w:ilvl w:val="0"/>
          <w:numId w:val="327"/>
        </w:numPr>
        <w:tabs>
          <w:tab w:val="left" w:pos="577"/>
        </w:tabs>
        <w:spacing w:line="276" w:lineRule="auto"/>
        <w:jc w:val="both"/>
        <w:rPr>
          <w:sz w:val="24"/>
          <w:szCs w:val="24"/>
        </w:rPr>
      </w:pPr>
      <w:r w:rsidRPr="00CF4104">
        <w:rPr>
          <w:sz w:val="24"/>
          <w:szCs w:val="24"/>
          <w:lang w:eastAsia="ru-RU" w:bidi="ru-RU"/>
        </w:rPr>
        <w:t>Определение гибкости позвоночника.</w:t>
      </w:r>
    </w:p>
    <w:p w:rsidR="00685F7A" w:rsidRPr="00CF4104" w:rsidRDefault="00685F7A" w:rsidP="00685F7A">
      <w:pPr>
        <w:pStyle w:val="13"/>
        <w:numPr>
          <w:ilvl w:val="0"/>
          <w:numId w:val="327"/>
        </w:numPr>
        <w:tabs>
          <w:tab w:val="left" w:pos="572"/>
        </w:tabs>
        <w:spacing w:line="276" w:lineRule="auto"/>
        <w:jc w:val="both"/>
        <w:rPr>
          <w:sz w:val="24"/>
          <w:szCs w:val="24"/>
        </w:rPr>
      </w:pPr>
      <w:r w:rsidRPr="00CF4104">
        <w:rPr>
          <w:sz w:val="24"/>
          <w:szCs w:val="24"/>
          <w:lang w:eastAsia="ru-RU" w:bidi="ru-RU"/>
        </w:rPr>
        <w:t>Измерение массы и роста своего организма.</w:t>
      </w:r>
    </w:p>
    <w:p w:rsidR="00685F7A" w:rsidRPr="00CF4104" w:rsidRDefault="00685F7A" w:rsidP="00685F7A">
      <w:pPr>
        <w:pStyle w:val="13"/>
        <w:numPr>
          <w:ilvl w:val="0"/>
          <w:numId w:val="327"/>
        </w:numPr>
        <w:tabs>
          <w:tab w:val="left" w:pos="572"/>
        </w:tabs>
        <w:spacing w:line="276" w:lineRule="auto"/>
        <w:jc w:val="both"/>
        <w:rPr>
          <w:sz w:val="24"/>
          <w:szCs w:val="24"/>
        </w:rPr>
      </w:pPr>
      <w:r w:rsidRPr="00CF4104">
        <w:rPr>
          <w:sz w:val="24"/>
          <w:szCs w:val="24"/>
          <w:lang w:eastAsia="ru-RU" w:bidi="ru-RU"/>
        </w:rPr>
        <w:t>Изучение влияния статической и динамической нагрузки на утомление мышц.</w:t>
      </w:r>
    </w:p>
    <w:p w:rsidR="00685F7A" w:rsidRPr="00CF4104" w:rsidRDefault="00685F7A" w:rsidP="00685F7A">
      <w:pPr>
        <w:pStyle w:val="13"/>
        <w:numPr>
          <w:ilvl w:val="0"/>
          <w:numId w:val="327"/>
        </w:numPr>
        <w:tabs>
          <w:tab w:val="left" w:pos="567"/>
        </w:tabs>
        <w:spacing w:line="276" w:lineRule="auto"/>
        <w:jc w:val="both"/>
        <w:rPr>
          <w:sz w:val="24"/>
          <w:szCs w:val="24"/>
        </w:rPr>
      </w:pPr>
      <w:r w:rsidRPr="00CF4104">
        <w:rPr>
          <w:sz w:val="24"/>
          <w:szCs w:val="24"/>
          <w:lang w:eastAsia="ru-RU" w:bidi="ru-RU"/>
        </w:rPr>
        <w:t>Выявление нарушения осанки.</w:t>
      </w:r>
    </w:p>
    <w:p w:rsidR="00685F7A" w:rsidRPr="00CF4104" w:rsidRDefault="00685F7A" w:rsidP="00685F7A">
      <w:pPr>
        <w:pStyle w:val="13"/>
        <w:numPr>
          <w:ilvl w:val="0"/>
          <w:numId w:val="327"/>
        </w:numPr>
        <w:tabs>
          <w:tab w:val="left" w:pos="577"/>
        </w:tabs>
        <w:spacing w:line="276" w:lineRule="auto"/>
        <w:jc w:val="both"/>
        <w:rPr>
          <w:sz w:val="24"/>
          <w:szCs w:val="24"/>
        </w:rPr>
      </w:pPr>
      <w:r w:rsidRPr="00CF4104">
        <w:rPr>
          <w:sz w:val="24"/>
          <w:szCs w:val="24"/>
          <w:lang w:eastAsia="ru-RU" w:bidi="ru-RU"/>
        </w:rPr>
        <w:t>Определение признаков плоскостопия.</w:t>
      </w:r>
    </w:p>
    <w:p w:rsidR="00685F7A" w:rsidRPr="00CF4104" w:rsidRDefault="00685F7A" w:rsidP="00685F7A">
      <w:pPr>
        <w:pStyle w:val="13"/>
        <w:numPr>
          <w:ilvl w:val="0"/>
          <w:numId w:val="327"/>
        </w:numPr>
        <w:tabs>
          <w:tab w:val="left" w:pos="577"/>
        </w:tabs>
        <w:spacing w:after="40" w:line="276" w:lineRule="auto"/>
        <w:jc w:val="both"/>
        <w:rPr>
          <w:sz w:val="24"/>
          <w:szCs w:val="24"/>
        </w:rPr>
      </w:pPr>
      <w:r w:rsidRPr="00CF4104">
        <w:rPr>
          <w:sz w:val="24"/>
          <w:szCs w:val="24"/>
          <w:lang w:eastAsia="ru-RU" w:bidi="ru-RU"/>
        </w:rPr>
        <w:t>Оказание первой помощи при повреждении скелета и мышц.</w:t>
      </w:r>
    </w:p>
    <w:p w:rsidR="00685F7A" w:rsidRPr="00CF4104" w:rsidRDefault="00685F7A" w:rsidP="00685F7A">
      <w:pPr>
        <w:pStyle w:val="42"/>
        <w:keepNext/>
        <w:keepLines/>
        <w:numPr>
          <w:ilvl w:val="0"/>
          <w:numId w:val="324"/>
        </w:numPr>
        <w:tabs>
          <w:tab w:val="left" w:pos="308"/>
        </w:tabs>
        <w:spacing w:after="8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Внутренняя среда организма</w:t>
      </w:r>
    </w:p>
    <w:p w:rsidR="00685F7A" w:rsidRPr="00CF4104" w:rsidRDefault="00685F7A" w:rsidP="00685F7A">
      <w:pPr>
        <w:pStyle w:val="13"/>
        <w:jc w:val="both"/>
        <w:rPr>
          <w:sz w:val="24"/>
          <w:szCs w:val="24"/>
        </w:rPr>
      </w:pPr>
      <w:r w:rsidRPr="00CF4104">
        <w:rPr>
          <w:sz w:val="24"/>
          <w:szCs w:val="24"/>
          <w:lang w:eastAsia="ru-RU" w:bidi="ru-RU"/>
        </w:rPr>
        <w:t>Внутренняя среда и её функции. Форменные элементы крови: эритроциты, лейкоциты и тромбоциты. Малокровие, его причи</w:t>
      </w:r>
      <w:r w:rsidRPr="00CF4104">
        <w:rPr>
          <w:sz w:val="24"/>
          <w:szCs w:val="24"/>
          <w:lang w:eastAsia="ru-RU" w:bidi="ru-RU"/>
        </w:rPr>
        <w:softHyphen/>
        <w:t>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85F7A" w:rsidRPr="00CF4104" w:rsidRDefault="00685F7A" w:rsidP="00685F7A">
      <w:pPr>
        <w:pStyle w:val="13"/>
        <w:jc w:val="both"/>
        <w:rPr>
          <w:sz w:val="24"/>
          <w:szCs w:val="24"/>
        </w:rPr>
      </w:pPr>
      <w:r w:rsidRPr="00CF4104">
        <w:rPr>
          <w:sz w:val="24"/>
          <w:szCs w:val="24"/>
          <w:lang w:eastAsia="ru-RU" w:bidi="ru-RU"/>
        </w:rPr>
        <w:t>Иммунитет и его виды. Факторы, влияющие на иммунитет (приобретённые иммунодефициты): радиационное облучение, хи</w:t>
      </w:r>
      <w:r w:rsidRPr="00CF4104">
        <w:rPr>
          <w:sz w:val="24"/>
          <w:szCs w:val="24"/>
          <w:lang w:eastAsia="ru-RU" w:bidi="ru-RU"/>
        </w:rPr>
        <w:softHyphen/>
        <w:t>мическое отравление, голодание, воспаление, вирусные заболева</w:t>
      </w:r>
      <w:r w:rsidRPr="00CF4104">
        <w:rPr>
          <w:sz w:val="24"/>
          <w:szCs w:val="24"/>
          <w:lang w:eastAsia="ru-RU" w:bidi="ru-RU"/>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spacing w:after="80"/>
        <w:jc w:val="both"/>
        <w:rPr>
          <w:sz w:val="24"/>
          <w:szCs w:val="24"/>
        </w:rPr>
      </w:pPr>
      <w:r w:rsidRPr="00CF4104">
        <w:rPr>
          <w:sz w:val="24"/>
          <w:szCs w:val="24"/>
          <w:lang w:eastAsia="ru-RU" w:bidi="ru-RU"/>
        </w:rPr>
        <w:t>Изучение микроскопического строения крови человека и ля</w:t>
      </w:r>
      <w:r w:rsidRPr="00CF4104">
        <w:rPr>
          <w:sz w:val="24"/>
          <w:szCs w:val="24"/>
          <w:lang w:eastAsia="ru-RU" w:bidi="ru-RU"/>
        </w:rPr>
        <w:softHyphen/>
        <w:t>гушки (сравнение).</w:t>
      </w:r>
    </w:p>
    <w:p w:rsidR="00685F7A" w:rsidRPr="00CF4104" w:rsidRDefault="00685F7A" w:rsidP="00685F7A">
      <w:pPr>
        <w:pStyle w:val="42"/>
        <w:keepNext/>
        <w:keepLines/>
        <w:numPr>
          <w:ilvl w:val="0"/>
          <w:numId w:val="324"/>
        </w:numPr>
        <w:tabs>
          <w:tab w:val="left" w:pos="308"/>
        </w:tabs>
        <w:spacing w:after="8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Кровообращение</w:t>
      </w:r>
    </w:p>
    <w:p w:rsidR="00685F7A" w:rsidRPr="00CF4104" w:rsidRDefault="00685F7A" w:rsidP="00685F7A">
      <w:pPr>
        <w:pStyle w:val="13"/>
        <w:jc w:val="both"/>
        <w:rPr>
          <w:sz w:val="24"/>
          <w:szCs w:val="24"/>
        </w:rPr>
      </w:pPr>
      <w:r w:rsidRPr="00CF4104">
        <w:rPr>
          <w:sz w:val="24"/>
          <w:szCs w:val="24"/>
          <w:lang w:eastAsia="ru-RU" w:bidi="ru-RU"/>
        </w:rPr>
        <w:t>Органы кровообращения. Строение и работа сердца. Автома</w:t>
      </w:r>
      <w:r w:rsidRPr="00CF4104">
        <w:rPr>
          <w:sz w:val="24"/>
          <w:szCs w:val="24"/>
          <w:lang w:eastAsia="ru-RU" w:bidi="ru-RU"/>
        </w:rPr>
        <w:softHyphen/>
        <w:t>тизм сердца. Сердечный цикл, его длительность. Большой и ма</w:t>
      </w:r>
      <w:r w:rsidRPr="00CF4104">
        <w:rPr>
          <w:sz w:val="24"/>
          <w:szCs w:val="24"/>
          <w:lang w:eastAsia="ru-RU" w:bidi="ru-RU"/>
        </w:rPr>
        <w:softHyphen/>
        <w:t>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w:t>
      </w:r>
      <w:r w:rsidRPr="00CF4104">
        <w:rPr>
          <w:sz w:val="24"/>
          <w:szCs w:val="24"/>
          <w:lang w:eastAsia="ru-RU" w:bidi="ru-RU"/>
        </w:rPr>
        <w:softHyphen/>
        <w:t>лактика сердечно-сосудистых заболеваний. Первая помощь при кровотечениях.</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8"/>
        </w:numPr>
        <w:tabs>
          <w:tab w:val="left" w:pos="529"/>
        </w:tabs>
        <w:spacing w:line="276" w:lineRule="auto"/>
        <w:jc w:val="both"/>
        <w:rPr>
          <w:sz w:val="24"/>
          <w:szCs w:val="24"/>
        </w:rPr>
      </w:pPr>
      <w:r w:rsidRPr="00CF4104">
        <w:rPr>
          <w:sz w:val="24"/>
          <w:szCs w:val="24"/>
          <w:lang w:eastAsia="ru-RU" w:bidi="ru-RU"/>
        </w:rPr>
        <w:t>Измерение кровяного давления.</w:t>
      </w:r>
    </w:p>
    <w:p w:rsidR="00685F7A" w:rsidRPr="00CF4104" w:rsidRDefault="00685F7A" w:rsidP="00685F7A">
      <w:pPr>
        <w:pStyle w:val="13"/>
        <w:numPr>
          <w:ilvl w:val="0"/>
          <w:numId w:val="328"/>
        </w:numPr>
        <w:tabs>
          <w:tab w:val="left" w:pos="529"/>
        </w:tabs>
        <w:spacing w:line="276" w:lineRule="auto"/>
        <w:jc w:val="both"/>
        <w:rPr>
          <w:sz w:val="24"/>
          <w:szCs w:val="24"/>
        </w:rPr>
      </w:pPr>
      <w:r w:rsidRPr="00CF4104">
        <w:rPr>
          <w:sz w:val="24"/>
          <w:szCs w:val="24"/>
          <w:lang w:eastAsia="ru-RU" w:bidi="ru-RU"/>
        </w:rPr>
        <w:t>Определение пульса и числа сердечных сокращений в покое и после дозированных физических нагрузок у человека.</w:t>
      </w:r>
    </w:p>
    <w:p w:rsidR="00685F7A" w:rsidRPr="00CF4104" w:rsidRDefault="00685F7A" w:rsidP="00685F7A">
      <w:pPr>
        <w:pStyle w:val="13"/>
        <w:numPr>
          <w:ilvl w:val="0"/>
          <w:numId w:val="328"/>
        </w:numPr>
        <w:tabs>
          <w:tab w:val="left" w:pos="538"/>
        </w:tabs>
        <w:spacing w:after="80" w:line="276" w:lineRule="auto"/>
        <w:jc w:val="both"/>
        <w:rPr>
          <w:sz w:val="24"/>
          <w:szCs w:val="24"/>
        </w:rPr>
      </w:pPr>
      <w:r w:rsidRPr="00CF4104">
        <w:rPr>
          <w:sz w:val="24"/>
          <w:szCs w:val="24"/>
          <w:lang w:eastAsia="ru-RU" w:bidi="ru-RU"/>
        </w:rPr>
        <w:t>Первая помощь при кровотечениях.</w:t>
      </w:r>
    </w:p>
    <w:p w:rsidR="00685F7A" w:rsidRPr="00CF4104" w:rsidRDefault="00685F7A" w:rsidP="00685F7A">
      <w:pPr>
        <w:pStyle w:val="42"/>
        <w:keepNext/>
        <w:keepLines/>
        <w:numPr>
          <w:ilvl w:val="0"/>
          <w:numId w:val="324"/>
        </w:numPr>
        <w:tabs>
          <w:tab w:val="left" w:pos="289"/>
        </w:tabs>
        <w:spacing w:after="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Дыхание</w:t>
      </w:r>
    </w:p>
    <w:p w:rsidR="00685F7A" w:rsidRPr="00CF4104" w:rsidRDefault="00685F7A" w:rsidP="00685F7A">
      <w:pPr>
        <w:pStyle w:val="13"/>
        <w:jc w:val="both"/>
        <w:rPr>
          <w:sz w:val="24"/>
          <w:szCs w:val="24"/>
        </w:rPr>
      </w:pPr>
      <w:r w:rsidRPr="00CF4104">
        <w:rPr>
          <w:sz w:val="24"/>
          <w:szCs w:val="24"/>
          <w:lang w:eastAsia="ru-RU" w:bidi="ru-RU"/>
        </w:rPr>
        <w:t>Дыхание и его значение. Органы дыхания. Лёгкие. Взаимо</w:t>
      </w:r>
      <w:r w:rsidRPr="00CF4104">
        <w:rPr>
          <w:sz w:val="24"/>
          <w:szCs w:val="24"/>
          <w:lang w:eastAsia="ru-RU" w:bidi="ru-RU"/>
        </w:rPr>
        <w:softHyphen/>
        <w:t>связь строения и функций органов дыхания. Газообмен в лёгких и тканях. Жизненная ёмкость лёгких. Механизмы дыхания. Ды</w:t>
      </w:r>
      <w:r w:rsidRPr="00CF4104">
        <w:rPr>
          <w:sz w:val="24"/>
          <w:szCs w:val="24"/>
          <w:lang w:eastAsia="ru-RU" w:bidi="ru-RU"/>
        </w:rPr>
        <w:softHyphen/>
        <w:t>хательные движения. Регуляция дыхания.</w:t>
      </w:r>
    </w:p>
    <w:p w:rsidR="00685F7A" w:rsidRPr="00CF4104" w:rsidRDefault="00685F7A" w:rsidP="00685F7A">
      <w:pPr>
        <w:pStyle w:val="13"/>
        <w:spacing w:after="80"/>
        <w:jc w:val="both"/>
        <w:rPr>
          <w:sz w:val="24"/>
          <w:szCs w:val="24"/>
        </w:rPr>
      </w:pPr>
      <w:r w:rsidRPr="00CF4104">
        <w:rPr>
          <w:sz w:val="24"/>
          <w:szCs w:val="24"/>
          <w:lang w:eastAsia="ru-RU" w:bidi="ru-RU"/>
        </w:rPr>
        <w:t>Инфекционные болезни, передающиеся через воздух, преду</w:t>
      </w:r>
      <w:r w:rsidRPr="00CF4104">
        <w:rPr>
          <w:sz w:val="24"/>
          <w:szCs w:val="24"/>
          <w:lang w:eastAsia="ru-RU" w:bidi="ru-RU"/>
        </w:rPr>
        <w:softHyphen/>
        <w:t>преждение воздушно-капельных инфекций. Вред табакокурения, употребления наркотических и психотропных веществ. Реанима</w:t>
      </w:r>
      <w:r w:rsidRPr="00CF4104">
        <w:rPr>
          <w:sz w:val="24"/>
          <w:szCs w:val="24"/>
          <w:lang w:eastAsia="ru-RU" w:bidi="ru-RU"/>
        </w:rPr>
        <w:softHyphen/>
        <w:t>ция. Охрана воздушной среды. Оказание первой помощи при по</w:t>
      </w:r>
      <w:r w:rsidRPr="00CF4104">
        <w:rPr>
          <w:sz w:val="24"/>
          <w:szCs w:val="24"/>
          <w:lang w:eastAsia="ru-RU" w:bidi="ru-RU"/>
        </w:rPr>
        <w:softHyphen/>
        <w:t>ражении органов дыхания.</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29"/>
        </w:numPr>
        <w:tabs>
          <w:tab w:val="left" w:pos="578"/>
        </w:tabs>
        <w:spacing w:line="276" w:lineRule="auto"/>
        <w:jc w:val="both"/>
        <w:rPr>
          <w:sz w:val="24"/>
          <w:szCs w:val="24"/>
        </w:rPr>
      </w:pPr>
      <w:r w:rsidRPr="00CF4104">
        <w:rPr>
          <w:sz w:val="24"/>
          <w:szCs w:val="24"/>
          <w:lang w:eastAsia="ru-RU" w:bidi="ru-RU"/>
        </w:rPr>
        <w:t>Измерение обхвата грудной клетки в состоянии вдоха и выдоха.</w:t>
      </w:r>
    </w:p>
    <w:p w:rsidR="00685F7A" w:rsidRPr="00CF4104" w:rsidRDefault="00685F7A" w:rsidP="00685F7A">
      <w:pPr>
        <w:pStyle w:val="13"/>
        <w:numPr>
          <w:ilvl w:val="0"/>
          <w:numId w:val="329"/>
        </w:numPr>
        <w:tabs>
          <w:tab w:val="left" w:pos="583"/>
        </w:tabs>
        <w:spacing w:after="100" w:line="276" w:lineRule="auto"/>
        <w:jc w:val="both"/>
        <w:rPr>
          <w:sz w:val="24"/>
          <w:szCs w:val="24"/>
        </w:rPr>
      </w:pPr>
      <w:r w:rsidRPr="00CF4104">
        <w:rPr>
          <w:sz w:val="24"/>
          <w:szCs w:val="24"/>
          <w:lang w:eastAsia="ru-RU" w:bidi="ru-RU"/>
        </w:rPr>
        <w:t>Определение частоты дыхания. Влияние различных факто</w:t>
      </w:r>
      <w:r w:rsidRPr="00CF4104">
        <w:rPr>
          <w:sz w:val="24"/>
          <w:szCs w:val="24"/>
          <w:lang w:eastAsia="ru-RU" w:bidi="ru-RU"/>
        </w:rPr>
        <w:softHyphen/>
        <w:t>ров на частоту дыхания.</w:t>
      </w:r>
    </w:p>
    <w:p w:rsidR="00685F7A" w:rsidRPr="00CF4104" w:rsidRDefault="00685F7A" w:rsidP="00685F7A">
      <w:pPr>
        <w:pStyle w:val="42"/>
        <w:keepNext/>
        <w:keepLines/>
        <w:numPr>
          <w:ilvl w:val="0"/>
          <w:numId w:val="324"/>
        </w:numPr>
        <w:tabs>
          <w:tab w:val="left" w:pos="367"/>
        </w:tabs>
        <w:spacing w:after="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Питание и пищеварение</w:t>
      </w:r>
    </w:p>
    <w:p w:rsidR="00685F7A" w:rsidRPr="00CF4104" w:rsidRDefault="00685F7A" w:rsidP="00685F7A">
      <w:pPr>
        <w:pStyle w:val="13"/>
        <w:jc w:val="both"/>
        <w:rPr>
          <w:sz w:val="24"/>
          <w:szCs w:val="24"/>
        </w:rPr>
      </w:pPr>
      <w:r w:rsidRPr="00CF4104">
        <w:rPr>
          <w:sz w:val="24"/>
          <w:szCs w:val="24"/>
          <w:lang w:eastAsia="ru-RU" w:bidi="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sidRPr="00CF4104">
        <w:rPr>
          <w:sz w:val="24"/>
          <w:szCs w:val="24"/>
          <w:lang w:eastAsia="ru-RU" w:bidi="ru-RU"/>
        </w:rPr>
        <w:softHyphen/>
        <w:t>товой полости. Зубы и уход за ними. Пищеварение в желудке, в тонком и в толстом кишечнике. Всасывание питательных ве</w:t>
      </w:r>
      <w:r w:rsidRPr="00CF4104">
        <w:rPr>
          <w:sz w:val="24"/>
          <w:szCs w:val="24"/>
          <w:lang w:eastAsia="ru-RU" w:bidi="ru-RU"/>
        </w:rPr>
        <w:softHyphen/>
        <w:t>ществ. Всасывание воды. Пищеварительные железы: печень и поджелудочная железа, их роль в пищеварении.</w:t>
      </w:r>
    </w:p>
    <w:p w:rsidR="00685F7A" w:rsidRPr="00CF4104" w:rsidRDefault="00685F7A" w:rsidP="00685F7A">
      <w:pPr>
        <w:pStyle w:val="13"/>
        <w:jc w:val="both"/>
        <w:rPr>
          <w:sz w:val="24"/>
          <w:szCs w:val="24"/>
        </w:rPr>
      </w:pPr>
      <w:r w:rsidRPr="00CF4104">
        <w:rPr>
          <w:sz w:val="24"/>
          <w:szCs w:val="24"/>
          <w:lang w:eastAsia="ru-RU" w:bidi="ru-RU"/>
        </w:rPr>
        <w:t>Микробиом человека — совокупность микроорганизмов, насе</w:t>
      </w:r>
      <w:r w:rsidRPr="00CF4104">
        <w:rPr>
          <w:sz w:val="24"/>
          <w:szCs w:val="24"/>
          <w:lang w:eastAsia="ru-RU" w:bidi="ru-RU"/>
        </w:rPr>
        <w:softHyphen/>
        <w:t>ляющих организм человека. Регуляция пищеварения. Методы изучения органов пищеварения. Работы И. П. Павлова.</w:t>
      </w:r>
    </w:p>
    <w:p w:rsidR="00685F7A" w:rsidRPr="00CF4104" w:rsidRDefault="00685F7A" w:rsidP="00685F7A">
      <w:pPr>
        <w:pStyle w:val="13"/>
        <w:jc w:val="both"/>
        <w:rPr>
          <w:sz w:val="24"/>
          <w:szCs w:val="24"/>
        </w:rPr>
      </w:pPr>
      <w:r w:rsidRPr="00CF4104">
        <w:rPr>
          <w:sz w:val="24"/>
          <w:szCs w:val="24"/>
          <w:lang w:eastAsia="ru-RU" w:bidi="ru-RU"/>
        </w:rPr>
        <w:t>Гигиена питания. Предупреждение глистных и желудочно-ки</w:t>
      </w:r>
      <w:r w:rsidRPr="00CF4104">
        <w:rPr>
          <w:sz w:val="24"/>
          <w:szCs w:val="24"/>
          <w:lang w:eastAsia="ru-RU" w:bidi="ru-RU"/>
        </w:rPr>
        <w:softHyphen/>
        <w:t>шечных заболеваний, пищевых отравлений. Влияние курения и алкоголя на пищеварение.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0"/>
        </w:numPr>
        <w:tabs>
          <w:tab w:val="left" w:pos="583"/>
        </w:tabs>
        <w:spacing w:line="276" w:lineRule="auto"/>
        <w:jc w:val="both"/>
        <w:rPr>
          <w:sz w:val="24"/>
          <w:szCs w:val="24"/>
        </w:rPr>
      </w:pPr>
      <w:r w:rsidRPr="00CF4104">
        <w:rPr>
          <w:sz w:val="24"/>
          <w:szCs w:val="24"/>
          <w:lang w:eastAsia="ru-RU" w:bidi="ru-RU"/>
        </w:rPr>
        <w:t>Исследование действия ферментов слюны на крахмал.</w:t>
      </w:r>
    </w:p>
    <w:p w:rsidR="00685F7A" w:rsidRPr="00CF4104" w:rsidRDefault="00685F7A" w:rsidP="00685F7A">
      <w:pPr>
        <w:pStyle w:val="13"/>
        <w:numPr>
          <w:ilvl w:val="0"/>
          <w:numId w:val="330"/>
        </w:numPr>
        <w:tabs>
          <w:tab w:val="left" w:pos="592"/>
        </w:tabs>
        <w:spacing w:after="100" w:line="276" w:lineRule="auto"/>
        <w:jc w:val="both"/>
        <w:rPr>
          <w:sz w:val="24"/>
          <w:szCs w:val="24"/>
        </w:rPr>
      </w:pPr>
      <w:r w:rsidRPr="00CF4104">
        <w:rPr>
          <w:sz w:val="24"/>
          <w:szCs w:val="24"/>
          <w:lang w:eastAsia="ru-RU" w:bidi="ru-RU"/>
        </w:rPr>
        <w:t>Наблюдение действия желудочного сока на белки.</w:t>
      </w:r>
    </w:p>
    <w:p w:rsidR="00685F7A" w:rsidRPr="00CF4104" w:rsidRDefault="00685F7A" w:rsidP="00685F7A">
      <w:pPr>
        <w:pStyle w:val="42"/>
        <w:keepNext/>
        <w:keepLines/>
        <w:numPr>
          <w:ilvl w:val="0"/>
          <w:numId w:val="324"/>
        </w:numPr>
        <w:tabs>
          <w:tab w:val="left" w:pos="367"/>
        </w:tabs>
        <w:spacing w:after="10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Обмен веществ и превращение энергии</w:t>
      </w:r>
    </w:p>
    <w:p w:rsidR="00685F7A" w:rsidRPr="00CF4104" w:rsidRDefault="00685F7A" w:rsidP="00685F7A">
      <w:pPr>
        <w:pStyle w:val="13"/>
        <w:jc w:val="both"/>
        <w:rPr>
          <w:sz w:val="24"/>
          <w:szCs w:val="24"/>
        </w:rPr>
      </w:pPr>
      <w:r w:rsidRPr="00CF4104">
        <w:rPr>
          <w:sz w:val="24"/>
          <w:szCs w:val="24"/>
          <w:lang w:eastAsia="ru-RU" w:bidi="ru-RU"/>
        </w:rPr>
        <w:t>Обмен веществ и превращение энергии в организме человека. Пластический и энергетический обмен. Обмен воды и минераль</w:t>
      </w:r>
      <w:r w:rsidRPr="00CF4104">
        <w:rPr>
          <w:sz w:val="24"/>
          <w:szCs w:val="24"/>
          <w:lang w:eastAsia="ru-RU" w:bidi="ru-RU"/>
        </w:rPr>
        <w:softHyphen/>
        <w:t>ных солей. Обмен белков, углеводов и жиров в организме. Регу</w:t>
      </w:r>
      <w:r w:rsidRPr="00CF4104">
        <w:rPr>
          <w:sz w:val="24"/>
          <w:szCs w:val="24"/>
          <w:lang w:eastAsia="ru-RU" w:bidi="ru-RU"/>
        </w:rPr>
        <w:softHyphen/>
        <w:t>ляция обмена веществ и превращения энергии.</w:t>
      </w:r>
    </w:p>
    <w:p w:rsidR="00685F7A" w:rsidRPr="00CF4104" w:rsidRDefault="00685F7A" w:rsidP="00685F7A">
      <w:pPr>
        <w:pStyle w:val="13"/>
        <w:jc w:val="both"/>
        <w:rPr>
          <w:sz w:val="24"/>
          <w:szCs w:val="24"/>
        </w:rPr>
      </w:pPr>
      <w:r w:rsidRPr="00CF4104">
        <w:rPr>
          <w:sz w:val="24"/>
          <w:szCs w:val="24"/>
          <w:lang w:eastAsia="ru-RU" w:bidi="ru-RU"/>
        </w:rPr>
        <w:t>Витамины и их роль для организма. Поступление витаминов с пищей. Синтез витаминов в организме. Авитаминозы и гипови</w:t>
      </w:r>
      <w:r w:rsidRPr="00CF4104">
        <w:rPr>
          <w:sz w:val="24"/>
          <w:szCs w:val="24"/>
          <w:lang w:eastAsia="ru-RU" w:bidi="ru-RU"/>
        </w:rPr>
        <w:softHyphen/>
        <w:t>таминозы. Сохранение витаминов в пище.</w:t>
      </w:r>
    </w:p>
    <w:p w:rsidR="00685F7A" w:rsidRPr="00CF4104" w:rsidRDefault="00685F7A" w:rsidP="00685F7A">
      <w:pPr>
        <w:pStyle w:val="13"/>
        <w:jc w:val="both"/>
        <w:rPr>
          <w:sz w:val="24"/>
          <w:szCs w:val="24"/>
        </w:rPr>
      </w:pPr>
      <w:r w:rsidRPr="00CF4104">
        <w:rPr>
          <w:sz w:val="24"/>
          <w:szCs w:val="24"/>
          <w:lang w:eastAsia="ru-RU" w:bidi="ru-RU"/>
        </w:rPr>
        <w:t>Нормы и режим питания. Рациональное питание — фактор укрепления здоровья. Нарушение обмена веществ.</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1"/>
        </w:numPr>
        <w:tabs>
          <w:tab w:val="left" w:pos="583"/>
        </w:tabs>
        <w:spacing w:line="276" w:lineRule="auto"/>
        <w:jc w:val="both"/>
        <w:rPr>
          <w:sz w:val="24"/>
          <w:szCs w:val="24"/>
        </w:rPr>
      </w:pPr>
      <w:r w:rsidRPr="00CF4104">
        <w:rPr>
          <w:sz w:val="24"/>
          <w:szCs w:val="24"/>
          <w:lang w:eastAsia="ru-RU" w:bidi="ru-RU"/>
        </w:rPr>
        <w:t>Исследование состава продуктов питания.</w:t>
      </w:r>
    </w:p>
    <w:p w:rsidR="00685F7A" w:rsidRPr="00CF4104" w:rsidRDefault="00685F7A" w:rsidP="00685F7A">
      <w:pPr>
        <w:pStyle w:val="13"/>
        <w:numPr>
          <w:ilvl w:val="0"/>
          <w:numId w:val="331"/>
        </w:numPr>
        <w:tabs>
          <w:tab w:val="left" w:pos="592"/>
        </w:tabs>
        <w:spacing w:line="276" w:lineRule="auto"/>
        <w:jc w:val="both"/>
        <w:rPr>
          <w:sz w:val="24"/>
          <w:szCs w:val="24"/>
        </w:rPr>
      </w:pPr>
      <w:r w:rsidRPr="00CF4104">
        <w:rPr>
          <w:sz w:val="24"/>
          <w:szCs w:val="24"/>
          <w:lang w:eastAsia="ru-RU" w:bidi="ru-RU"/>
        </w:rPr>
        <w:t>Составление меню в зависимости от калорийности пищи.</w:t>
      </w:r>
    </w:p>
    <w:p w:rsidR="00685F7A" w:rsidRPr="00CF4104" w:rsidRDefault="00685F7A" w:rsidP="00685F7A">
      <w:pPr>
        <w:pStyle w:val="13"/>
        <w:numPr>
          <w:ilvl w:val="0"/>
          <w:numId w:val="331"/>
        </w:numPr>
        <w:tabs>
          <w:tab w:val="left" w:pos="592"/>
        </w:tabs>
        <w:spacing w:after="100" w:line="276" w:lineRule="auto"/>
        <w:jc w:val="both"/>
        <w:rPr>
          <w:sz w:val="24"/>
          <w:szCs w:val="24"/>
        </w:rPr>
      </w:pPr>
      <w:r w:rsidRPr="00CF4104">
        <w:rPr>
          <w:sz w:val="24"/>
          <w:szCs w:val="24"/>
          <w:lang w:eastAsia="ru-RU" w:bidi="ru-RU"/>
        </w:rPr>
        <w:t>Способы сохранения витаминов в пищевых продуктах.</w:t>
      </w:r>
    </w:p>
    <w:p w:rsidR="00685F7A" w:rsidRPr="00CF4104" w:rsidRDefault="00685F7A" w:rsidP="00685F7A">
      <w:pPr>
        <w:pStyle w:val="42"/>
        <w:keepNext/>
        <w:keepLines/>
        <w:numPr>
          <w:ilvl w:val="0"/>
          <w:numId w:val="324"/>
        </w:numPr>
        <w:tabs>
          <w:tab w:val="left" w:pos="472"/>
        </w:tabs>
        <w:spacing w:after="100" w:line="266" w:lineRule="auto"/>
        <w:rPr>
          <w:rFonts w:ascii="Times New Roman" w:hAnsi="Times New Roman" w:cs="Times New Roman"/>
          <w:sz w:val="24"/>
          <w:szCs w:val="24"/>
        </w:rPr>
      </w:pPr>
      <w:r w:rsidRPr="00CF4104">
        <w:rPr>
          <w:rFonts w:ascii="Times New Roman" w:hAnsi="Times New Roman" w:cs="Times New Roman"/>
          <w:sz w:val="24"/>
          <w:szCs w:val="24"/>
          <w:lang w:eastAsia="ru-RU" w:bidi="ru-RU"/>
        </w:rPr>
        <w:t>Кожа</w:t>
      </w:r>
    </w:p>
    <w:p w:rsidR="00685F7A" w:rsidRPr="00CF4104" w:rsidRDefault="00685F7A" w:rsidP="00685F7A">
      <w:pPr>
        <w:pStyle w:val="13"/>
        <w:spacing w:after="100"/>
        <w:jc w:val="both"/>
        <w:rPr>
          <w:sz w:val="24"/>
          <w:szCs w:val="24"/>
        </w:rPr>
      </w:pPr>
      <w:r w:rsidRPr="00CF4104">
        <w:rPr>
          <w:sz w:val="24"/>
          <w:szCs w:val="24"/>
          <w:lang w:eastAsia="ru-RU" w:bidi="ru-RU"/>
        </w:rPr>
        <w:t>Строение и функции кожи. Кожа и её производные. Кожа и терморегуляция. Влияние на кожу факторов окружающей сре</w:t>
      </w:r>
      <w:r w:rsidRPr="00CF4104">
        <w:rPr>
          <w:sz w:val="24"/>
          <w:szCs w:val="24"/>
          <w:lang w:eastAsia="ru-RU" w:bidi="ru-RU"/>
        </w:rPr>
        <w:softHyphen/>
        <w:t>ды.</w:t>
      </w:r>
    </w:p>
    <w:p w:rsidR="00685F7A" w:rsidRPr="00CF4104" w:rsidRDefault="00685F7A" w:rsidP="00685F7A">
      <w:pPr>
        <w:pStyle w:val="13"/>
        <w:jc w:val="both"/>
        <w:rPr>
          <w:sz w:val="24"/>
          <w:szCs w:val="24"/>
        </w:rPr>
      </w:pPr>
      <w:r w:rsidRPr="00CF4104">
        <w:rPr>
          <w:sz w:val="24"/>
          <w:szCs w:val="24"/>
          <w:lang w:eastAsia="ru-RU" w:bidi="ru-RU"/>
        </w:rPr>
        <w:t>Закаливание и его роль. Способы закаливания организма. Ги</w:t>
      </w:r>
      <w:r w:rsidRPr="00CF4104">
        <w:rPr>
          <w:sz w:val="24"/>
          <w:szCs w:val="24"/>
          <w:lang w:eastAsia="ru-RU" w:bidi="ru-RU"/>
        </w:rPr>
        <w:softHyphen/>
        <w:t>гиена кожи, гигиенические требования к одежде и обуви. Забо</w:t>
      </w:r>
      <w:r w:rsidRPr="00CF4104">
        <w:rPr>
          <w:sz w:val="24"/>
          <w:szCs w:val="24"/>
          <w:lang w:eastAsia="ru-RU" w:bidi="ru-RU"/>
        </w:rPr>
        <w:softHyphen/>
        <w:t>левания кожи и их предупреждения. Профилактика и первая помощь при тепловом и солнечном ударах, ожогах и обмороже</w:t>
      </w:r>
      <w:r w:rsidRPr="00CF4104">
        <w:rPr>
          <w:sz w:val="24"/>
          <w:szCs w:val="24"/>
          <w:lang w:eastAsia="ru-RU" w:bidi="ru-RU"/>
        </w:rPr>
        <w:softHyphen/>
        <w:t>ниях.</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2"/>
        </w:numPr>
        <w:tabs>
          <w:tab w:val="left" w:pos="553"/>
        </w:tabs>
        <w:spacing w:line="276" w:lineRule="auto"/>
        <w:jc w:val="both"/>
        <w:rPr>
          <w:sz w:val="24"/>
          <w:szCs w:val="24"/>
        </w:rPr>
      </w:pPr>
      <w:r w:rsidRPr="00CF4104">
        <w:rPr>
          <w:sz w:val="24"/>
          <w:szCs w:val="24"/>
          <w:lang w:eastAsia="ru-RU" w:bidi="ru-RU"/>
        </w:rPr>
        <w:t>Исследование с помощью лупы тыльной и ладонной стороны кисти.</w:t>
      </w:r>
    </w:p>
    <w:p w:rsidR="00685F7A" w:rsidRPr="00CF4104" w:rsidRDefault="00685F7A" w:rsidP="00685F7A">
      <w:pPr>
        <w:pStyle w:val="13"/>
        <w:numPr>
          <w:ilvl w:val="0"/>
          <w:numId w:val="332"/>
        </w:numPr>
        <w:tabs>
          <w:tab w:val="left" w:pos="706"/>
        </w:tabs>
        <w:spacing w:line="276" w:lineRule="auto"/>
        <w:jc w:val="both"/>
        <w:rPr>
          <w:sz w:val="24"/>
          <w:szCs w:val="24"/>
        </w:rPr>
      </w:pPr>
      <w:r w:rsidRPr="00CF4104">
        <w:rPr>
          <w:sz w:val="24"/>
          <w:szCs w:val="24"/>
          <w:lang w:eastAsia="ru-RU" w:bidi="ru-RU"/>
        </w:rPr>
        <w:t>Определение жирности различных участков кожи лица.</w:t>
      </w:r>
    </w:p>
    <w:p w:rsidR="00685F7A" w:rsidRPr="00CF4104" w:rsidRDefault="00685F7A" w:rsidP="00685F7A">
      <w:pPr>
        <w:pStyle w:val="13"/>
        <w:numPr>
          <w:ilvl w:val="0"/>
          <w:numId w:val="332"/>
        </w:numPr>
        <w:tabs>
          <w:tab w:val="left" w:pos="553"/>
        </w:tabs>
        <w:spacing w:line="276" w:lineRule="auto"/>
        <w:jc w:val="both"/>
        <w:rPr>
          <w:sz w:val="24"/>
          <w:szCs w:val="24"/>
        </w:rPr>
      </w:pPr>
      <w:r w:rsidRPr="00CF4104">
        <w:rPr>
          <w:sz w:val="24"/>
          <w:szCs w:val="24"/>
          <w:lang w:eastAsia="ru-RU" w:bidi="ru-RU"/>
        </w:rPr>
        <w:t>Описание мер по уходу за кожей лица и волосами в зависи</w:t>
      </w:r>
      <w:r w:rsidRPr="00CF4104">
        <w:rPr>
          <w:sz w:val="24"/>
          <w:szCs w:val="24"/>
          <w:lang w:eastAsia="ru-RU" w:bidi="ru-RU"/>
        </w:rPr>
        <w:softHyphen/>
        <w:t>мости от типа кожи.</w:t>
      </w:r>
    </w:p>
    <w:p w:rsidR="00685F7A" w:rsidRPr="00CF4104" w:rsidRDefault="00685F7A" w:rsidP="00685F7A">
      <w:pPr>
        <w:pStyle w:val="13"/>
        <w:numPr>
          <w:ilvl w:val="0"/>
          <w:numId w:val="332"/>
        </w:numPr>
        <w:tabs>
          <w:tab w:val="left" w:pos="553"/>
        </w:tabs>
        <w:spacing w:after="80" w:line="276" w:lineRule="auto"/>
        <w:jc w:val="both"/>
        <w:rPr>
          <w:sz w:val="24"/>
          <w:szCs w:val="24"/>
        </w:rPr>
      </w:pPr>
      <w:r w:rsidRPr="00CF4104">
        <w:rPr>
          <w:sz w:val="24"/>
          <w:szCs w:val="24"/>
          <w:lang w:eastAsia="ru-RU" w:bidi="ru-RU"/>
        </w:rPr>
        <w:t>Описание основных гигиенических требований к одежде и обуви.</w:t>
      </w:r>
    </w:p>
    <w:p w:rsidR="00685F7A" w:rsidRPr="00CF4104" w:rsidRDefault="00685F7A" w:rsidP="00685F7A">
      <w:pPr>
        <w:pStyle w:val="42"/>
        <w:keepNext/>
        <w:keepLines/>
        <w:numPr>
          <w:ilvl w:val="0"/>
          <w:numId w:val="324"/>
        </w:numPr>
        <w:tabs>
          <w:tab w:val="left" w:pos="433"/>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Выделение</w:t>
      </w:r>
    </w:p>
    <w:p w:rsidR="00685F7A" w:rsidRPr="00CF4104" w:rsidRDefault="00685F7A" w:rsidP="00685F7A">
      <w:pPr>
        <w:pStyle w:val="13"/>
        <w:jc w:val="both"/>
        <w:rPr>
          <w:sz w:val="24"/>
          <w:szCs w:val="24"/>
        </w:rPr>
      </w:pPr>
      <w:r w:rsidRPr="00CF4104">
        <w:rPr>
          <w:sz w:val="24"/>
          <w:szCs w:val="24"/>
          <w:lang w:eastAsia="ru-RU" w:bidi="ru-RU"/>
        </w:rPr>
        <w:t>Значение выделения. Органы выделения. Органы мочевыдели</w:t>
      </w:r>
      <w:r w:rsidRPr="00CF4104">
        <w:rPr>
          <w:sz w:val="24"/>
          <w:szCs w:val="24"/>
          <w:lang w:eastAsia="ru-RU" w:bidi="ru-RU"/>
        </w:rPr>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r>
      <w:r w:rsidRPr="00CF4104">
        <w:rPr>
          <w:sz w:val="24"/>
          <w:szCs w:val="24"/>
          <w:lang w:eastAsia="ru-RU" w:bidi="ru-RU"/>
        </w:rPr>
        <w:softHyphen/>
        <w:t>лительной системы, их предупреждение.</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3"/>
        </w:numPr>
        <w:tabs>
          <w:tab w:val="left" w:pos="553"/>
        </w:tabs>
        <w:spacing w:line="276" w:lineRule="auto"/>
        <w:jc w:val="both"/>
        <w:rPr>
          <w:sz w:val="24"/>
          <w:szCs w:val="24"/>
        </w:rPr>
      </w:pPr>
      <w:r w:rsidRPr="00CF4104">
        <w:rPr>
          <w:sz w:val="24"/>
          <w:szCs w:val="24"/>
          <w:lang w:eastAsia="ru-RU" w:bidi="ru-RU"/>
        </w:rPr>
        <w:t>Определение местоположения почек (на муляже).</w:t>
      </w:r>
    </w:p>
    <w:p w:rsidR="00685F7A" w:rsidRPr="00CF4104" w:rsidRDefault="00685F7A" w:rsidP="00685F7A">
      <w:pPr>
        <w:pStyle w:val="13"/>
        <w:numPr>
          <w:ilvl w:val="0"/>
          <w:numId w:val="333"/>
        </w:numPr>
        <w:tabs>
          <w:tab w:val="left" w:pos="563"/>
        </w:tabs>
        <w:spacing w:after="80" w:line="276" w:lineRule="auto"/>
        <w:jc w:val="both"/>
        <w:rPr>
          <w:sz w:val="24"/>
          <w:szCs w:val="24"/>
        </w:rPr>
      </w:pPr>
      <w:r w:rsidRPr="00CF4104">
        <w:rPr>
          <w:sz w:val="24"/>
          <w:szCs w:val="24"/>
          <w:lang w:eastAsia="ru-RU" w:bidi="ru-RU"/>
        </w:rPr>
        <w:t>Описание мер профилактики болезней почек.</w:t>
      </w:r>
    </w:p>
    <w:p w:rsidR="00685F7A" w:rsidRPr="00CF4104" w:rsidRDefault="00685F7A" w:rsidP="00685F7A">
      <w:pPr>
        <w:pStyle w:val="42"/>
        <w:keepNext/>
        <w:keepLines/>
        <w:numPr>
          <w:ilvl w:val="0"/>
          <w:numId w:val="324"/>
        </w:numPr>
        <w:tabs>
          <w:tab w:val="left" w:pos="448"/>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Размножение и развитие</w:t>
      </w:r>
    </w:p>
    <w:p w:rsidR="00685F7A" w:rsidRPr="00CF4104" w:rsidRDefault="00685F7A" w:rsidP="00685F7A">
      <w:pPr>
        <w:pStyle w:val="13"/>
        <w:jc w:val="both"/>
        <w:rPr>
          <w:sz w:val="24"/>
          <w:szCs w:val="24"/>
        </w:rPr>
      </w:pPr>
      <w:r w:rsidRPr="00CF4104">
        <w:rPr>
          <w:sz w:val="24"/>
          <w:szCs w:val="24"/>
          <w:lang w:eastAsia="ru-RU" w:bidi="ru-RU"/>
        </w:rPr>
        <w:t>Органы репродукции, строение и функции. Половые железы. Половые клетки. Оплодотворение. Внутриутробное развитие. Вли</w:t>
      </w:r>
      <w:r w:rsidRPr="00CF4104">
        <w:rPr>
          <w:sz w:val="24"/>
          <w:szCs w:val="24"/>
          <w:lang w:eastAsia="ru-RU" w:bidi="ru-RU"/>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sidRPr="00CF4104">
        <w:rPr>
          <w:sz w:val="24"/>
          <w:szCs w:val="24"/>
          <w:lang w:eastAsia="ru-RU" w:bidi="ru-RU"/>
        </w:rPr>
        <w:softHyphen/>
        <w:t>мы, гены. Роль генетических знаний для планирования семьи. Инфекции, передающиеся половым путём, их профилактика.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spacing w:after="80"/>
        <w:jc w:val="both"/>
        <w:rPr>
          <w:sz w:val="24"/>
          <w:szCs w:val="24"/>
        </w:rPr>
      </w:pPr>
      <w:r w:rsidRPr="00CF4104">
        <w:rPr>
          <w:sz w:val="24"/>
          <w:szCs w:val="24"/>
          <w:lang w:eastAsia="ru-RU" w:bidi="ru-RU"/>
        </w:rPr>
        <w:t>Описание основных мер по профилактике инфекционных ви</w:t>
      </w:r>
      <w:r w:rsidRPr="00CF4104">
        <w:rPr>
          <w:sz w:val="24"/>
          <w:szCs w:val="24"/>
          <w:lang w:eastAsia="ru-RU" w:bidi="ru-RU"/>
        </w:rPr>
        <w:softHyphen/>
        <w:t>русных заболеваний: СПИД и гепатит.</w:t>
      </w:r>
    </w:p>
    <w:p w:rsidR="00685F7A" w:rsidRPr="00CF4104" w:rsidRDefault="00685F7A" w:rsidP="00685F7A">
      <w:pPr>
        <w:pStyle w:val="42"/>
        <w:keepNext/>
        <w:keepLines/>
        <w:numPr>
          <w:ilvl w:val="0"/>
          <w:numId w:val="324"/>
        </w:numPr>
        <w:tabs>
          <w:tab w:val="left" w:pos="448"/>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Органы чувств и сенсорные системы</w:t>
      </w:r>
    </w:p>
    <w:p w:rsidR="00685F7A" w:rsidRPr="00CF4104" w:rsidRDefault="00685F7A" w:rsidP="00685F7A">
      <w:pPr>
        <w:pStyle w:val="13"/>
        <w:spacing w:after="80"/>
        <w:jc w:val="both"/>
        <w:rPr>
          <w:sz w:val="24"/>
          <w:szCs w:val="24"/>
        </w:rPr>
      </w:pPr>
      <w:r w:rsidRPr="00CF4104">
        <w:rPr>
          <w:sz w:val="24"/>
          <w:szCs w:val="24"/>
          <w:lang w:eastAsia="ru-RU" w:bidi="ru-RU"/>
        </w:rPr>
        <w:t>Органы чувств и их значение. Анализаторы. Сенсорные систе</w:t>
      </w:r>
      <w:r w:rsidRPr="00CF4104">
        <w:rPr>
          <w:sz w:val="24"/>
          <w:szCs w:val="24"/>
          <w:lang w:eastAsia="ru-RU" w:bidi="ru-RU"/>
        </w:rPr>
        <w:softHyphen/>
        <w:t>мы. Глаз и зрение. Оптическая система глаза. Сетчатка. Зритель</w:t>
      </w:r>
      <w:r w:rsidRPr="00CF4104">
        <w:rPr>
          <w:sz w:val="24"/>
          <w:szCs w:val="24"/>
          <w:lang w:eastAsia="ru-RU" w:bidi="ru-RU"/>
        </w:rPr>
        <w:softHyphen/>
        <w:t>ные рецепторы. Зрительное восприятие. Нарушения зрения и их причины. Гигиена зрения.</w:t>
      </w:r>
    </w:p>
    <w:p w:rsidR="00685F7A" w:rsidRPr="00CF4104" w:rsidRDefault="00685F7A" w:rsidP="00685F7A">
      <w:pPr>
        <w:pStyle w:val="13"/>
        <w:jc w:val="both"/>
        <w:rPr>
          <w:sz w:val="24"/>
          <w:szCs w:val="24"/>
        </w:rPr>
      </w:pPr>
      <w:r w:rsidRPr="00CF4104">
        <w:rPr>
          <w:sz w:val="24"/>
          <w:szCs w:val="24"/>
          <w:lang w:eastAsia="ru-RU" w:bidi="ru-RU"/>
        </w:rPr>
        <w:t>Ухо и слух. Строение и функции органа слуха. Механизм рабо</w:t>
      </w:r>
      <w:r w:rsidRPr="00CF4104">
        <w:rPr>
          <w:sz w:val="24"/>
          <w:szCs w:val="24"/>
          <w:lang w:eastAsia="ru-RU" w:bidi="ru-RU"/>
        </w:rPr>
        <w:softHyphen/>
        <w:t>ты слухового анализатора. Слуховое восприятие. Нарушения слу</w:t>
      </w:r>
      <w:r w:rsidRPr="00CF4104">
        <w:rPr>
          <w:sz w:val="24"/>
          <w:szCs w:val="24"/>
          <w:lang w:eastAsia="ru-RU" w:bidi="ru-RU"/>
        </w:rPr>
        <w:softHyphen/>
        <w:t>ха и их причины. Гигиена слуха.</w:t>
      </w:r>
    </w:p>
    <w:p w:rsidR="00685F7A" w:rsidRPr="00CF4104" w:rsidRDefault="00685F7A" w:rsidP="00685F7A">
      <w:pPr>
        <w:pStyle w:val="13"/>
        <w:jc w:val="both"/>
        <w:rPr>
          <w:sz w:val="24"/>
          <w:szCs w:val="24"/>
        </w:rPr>
      </w:pPr>
      <w:r w:rsidRPr="00CF4104">
        <w:rPr>
          <w:sz w:val="24"/>
          <w:szCs w:val="24"/>
          <w:lang w:eastAsia="ru-RU" w:bidi="ru-RU"/>
        </w:rPr>
        <w:t>Органы равновесия, мышечного чувства, осязания, обоняния и вкуса. Взаимодействие сенсорных систем организма.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4"/>
        </w:numPr>
        <w:tabs>
          <w:tab w:val="left" w:pos="537"/>
        </w:tabs>
        <w:spacing w:line="276" w:lineRule="auto"/>
        <w:jc w:val="both"/>
        <w:rPr>
          <w:sz w:val="24"/>
          <w:szCs w:val="24"/>
        </w:rPr>
      </w:pPr>
      <w:r w:rsidRPr="00CF4104">
        <w:rPr>
          <w:sz w:val="24"/>
          <w:szCs w:val="24"/>
          <w:lang w:eastAsia="ru-RU" w:bidi="ru-RU"/>
        </w:rPr>
        <w:t>Определение остроты зрения у человека.</w:t>
      </w:r>
    </w:p>
    <w:p w:rsidR="00685F7A" w:rsidRPr="00CF4104" w:rsidRDefault="00685F7A" w:rsidP="00685F7A">
      <w:pPr>
        <w:pStyle w:val="13"/>
        <w:numPr>
          <w:ilvl w:val="0"/>
          <w:numId w:val="334"/>
        </w:numPr>
        <w:tabs>
          <w:tab w:val="left" w:pos="537"/>
        </w:tabs>
        <w:spacing w:line="276" w:lineRule="auto"/>
        <w:jc w:val="both"/>
        <w:rPr>
          <w:sz w:val="24"/>
          <w:szCs w:val="24"/>
        </w:rPr>
      </w:pPr>
      <w:r w:rsidRPr="00CF4104">
        <w:rPr>
          <w:sz w:val="24"/>
          <w:szCs w:val="24"/>
          <w:lang w:eastAsia="ru-RU" w:bidi="ru-RU"/>
        </w:rPr>
        <w:t>Изучение строения органа зрения (на муляже и влажном препарате).</w:t>
      </w:r>
    </w:p>
    <w:p w:rsidR="00685F7A" w:rsidRPr="00CF4104" w:rsidRDefault="00685F7A" w:rsidP="00685F7A">
      <w:pPr>
        <w:pStyle w:val="13"/>
        <w:numPr>
          <w:ilvl w:val="0"/>
          <w:numId w:val="334"/>
        </w:numPr>
        <w:tabs>
          <w:tab w:val="left" w:pos="547"/>
        </w:tabs>
        <w:spacing w:after="80" w:line="276" w:lineRule="auto"/>
        <w:jc w:val="both"/>
        <w:rPr>
          <w:sz w:val="24"/>
          <w:szCs w:val="24"/>
        </w:rPr>
      </w:pPr>
      <w:r w:rsidRPr="00CF4104">
        <w:rPr>
          <w:sz w:val="24"/>
          <w:szCs w:val="24"/>
          <w:lang w:eastAsia="ru-RU" w:bidi="ru-RU"/>
        </w:rPr>
        <w:t>Изучение строения органа слуха (на муляже).</w:t>
      </w:r>
    </w:p>
    <w:p w:rsidR="00685F7A" w:rsidRPr="00CF4104" w:rsidRDefault="00685F7A" w:rsidP="00685F7A">
      <w:pPr>
        <w:pStyle w:val="42"/>
        <w:keepNext/>
        <w:keepLines/>
        <w:numPr>
          <w:ilvl w:val="0"/>
          <w:numId w:val="324"/>
        </w:numPr>
        <w:tabs>
          <w:tab w:val="left" w:pos="452"/>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Поведение и психика</w:t>
      </w:r>
    </w:p>
    <w:p w:rsidR="00685F7A" w:rsidRPr="00CF4104" w:rsidRDefault="00685F7A" w:rsidP="00685F7A">
      <w:pPr>
        <w:pStyle w:val="13"/>
        <w:jc w:val="both"/>
        <w:rPr>
          <w:sz w:val="24"/>
          <w:szCs w:val="24"/>
        </w:rPr>
      </w:pPr>
      <w:r w:rsidRPr="00CF4104">
        <w:rPr>
          <w:sz w:val="24"/>
          <w:szCs w:val="24"/>
          <w:lang w:eastAsia="ru-RU" w:bidi="ru-RU"/>
        </w:rPr>
        <w:t>Психика и поведение человека. Потребности и мотивы поведе</w:t>
      </w:r>
      <w:r w:rsidRPr="00CF4104">
        <w:rPr>
          <w:sz w:val="24"/>
          <w:szCs w:val="24"/>
          <w:lang w:eastAsia="ru-RU" w:bidi="ru-RU"/>
        </w:rPr>
        <w:softHyphen/>
        <w:t>ния. Социальная обусловленность поведения человека. Рефлек</w:t>
      </w:r>
      <w:r w:rsidRPr="00CF4104">
        <w:rPr>
          <w:sz w:val="24"/>
          <w:szCs w:val="24"/>
          <w:lang w:eastAsia="ru-RU" w:bidi="ru-RU"/>
        </w:rPr>
        <w:softHyphen/>
        <w:t>торная теория поведения. Высшая нервная деятельность челове</w:t>
      </w:r>
      <w:r w:rsidRPr="00CF4104">
        <w:rPr>
          <w:sz w:val="24"/>
          <w:szCs w:val="24"/>
          <w:lang w:eastAsia="ru-RU" w:bidi="ru-RU"/>
        </w:rPr>
        <w:softHyphen/>
        <w:t>ка, работы И. М. Сеченова, И. П. Павлова. Механизм образова</w:t>
      </w:r>
      <w:r w:rsidRPr="00CF4104">
        <w:rPr>
          <w:sz w:val="24"/>
          <w:szCs w:val="24"/>
          <w:lang w:eastAsia="ru-RU" w:bidi="ru-RU"/>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85F7A" w:rsidRPr="00CF4104" w:rsidRDefault="00685F7A" w:rsidP="00685F7A">
      <w:pPr>
        <w:pStyle w:val="13"/>
        <w:jc w:val="both"/>
        <w:rPr>
          <w:sz w:val="24"/>
          <w:szCs w:val="24"/>
        </w:rPr>
      </w:pPr>
      <w:r w:rsidRPr="00CF4104">
        <w:rPr>
          <w:sz w:val="24"/>
          <w:szCs w:val="24"/>
          <w:lang w:eastAsia="ru-RU" w:bidi="ru-RU"/>
        </w:rPr>
        <w:t>Первая и вторая сигнальные системы. Познавательная дея</w:t>
      </w:r>
      <w:r w:rsidRPr="00CF4104">
        <w:rPr>
          <w:sz w:val="24"/>
          <w:szCs w:val="24"/>
          <w:lang w:eastAsia="ru-RU" w:bidi="ru-RU"/>
        </w:rPr>
        <w:softHyphen/>
        <w:t>тельность мозга. Речь и мышление. Память и внимание. Эмоции. Индивидуальные особенности личности: способности, темпера</w:t>
      </w:r>
      <w:r w:rsidRPr="00CF4104">
        <w:rPr>
          <w:sz w:val="24"/>
          <w:szCs w:val="24"/>
          <w:lang w:eastAsia="ru-RU" w:bidi="ru-RU"/>
        </w:rPr>
        <w:softHyphen/>
        <w:t>мент, характер, одарённость. Типы высшей нервной деятельности и темперамента. Особенности психики человека. Гигиена физи</w:t>
      </w:r>
      <w:r w:rsidRPr="00CF4104">
        <w:rPr>
          <w:sz w:val="24"/>
          <w:szCs w:val="24"/>
          <w:lang w:eastAsia="ru-RU" w:bidi="ru-RU"/>
        </w:rPr>
        <w:softHyphen/>
        <w:t>ческого и умственного труда. Режим труда и отдыха. Сон и его значение. Гигиена сна.</w:t>
      </w:r>
    </w:p>
    <w:p w:rsidR="00685F7A" w:rsidRPr="00CF4104" w:rsidRDefault="00685F7A" w:rsidP="00685F7A">
      <w:pPr>
        <w:pStyle w:val="22"/>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Лабораторные и практические работы</w:t>
      </w:r>
    </w:p>
    <w:p w:rsidR="00685F7A" w:rsidRPr="00CF4104" w:rsidRDefault="00685F7A" w:rsidP="00685F7A">
      <w:pPr>
        <w:pStyle w:val="13"/>
        <w:numPr>
          <w:ilvl w:val="0"/>
          <w:numId w:val="335"/>
        </w:numPr>
        <w:tabs>
          <w:tab w:val="left" w:pos="537"/>
        </w:tabs>
        <w:spacing w:line="276" w:lineRule="auto"/>
        <w:jc w:val="both"/>
        <w:rPr>
          <w:sz w:val="24"/>
          <w:szCs w:val="24"/>
        </w:rPr>
      </w:pPr>
      <w:r w:rsidRPr="00CF4104">
        <w:rPr>
          <w:sz w:val="24"/>
          <w:szCs w:val="24"/>
          <w:lang w:eastAsia="ru-RU" w:bidi="ru-RU"/>
        </w:rPr>
        <w:t>Изучение кратковременной памяти.</w:t>
      </w:r>
    </w:p>
    <w:p w:rsidR="00685F7A" w:rsidRPr="00CF4104" w:rsidRDefault="00685F7A" w:rsidP="00685F7A">
      <w:pPr>
        <w:pStyle w:val="13"/>
        <w:numPr>
          <w:ilvl w:val="0"/>
          <w:numId w:val="335"/>
        </w:numPr>
        <w:tabs>
          <w:tab w:val="left" w:pos="547"/>
        </w:tabs>
        <w:spacing w:line="276" w:lineRule="auto"/>
        <w:jc w:val="both"/>
        <w:rPr>
          <w:sz w:val="24"/>
          <w:szCs w:val="24"/>
        </w:rPr>
      </w:pPr>
      <w:r w:rsidRPr="00CF4104">
        <w:rPr>
          <w:sz w:val="24"/>
          <w:szCs w:val="24"/>
          <w:lang w:eastAsia="ru-RU" w:bidi="ru-RU"/>
        </w:rPr>
        <w:t>Определение объёма механической и логической памяти.</w:t>
      </w:r>
    </w:p>
    <w:p w:rsidR="00685F7A" w:rsidRPr="00CF4104" w:rsidRDefault="00685F7A" w:rsidP="00685F7A">
      <w:pPr>
        <w:pStyle w:val="13"/>
        <w:numPr>
          <w:ilvl w:val="0"/>
          <w:numId w:val="335"/>
        </w:numPr>
        <w:tabs>
          <w:tab w:val="left" w:pos="547"/>
        </w:tabs>
        <w:spacing w:after="80" w:line="276" w:lineRule="auto"/>
        <w:jc w:val="both"/>
        <w:rPr>
          <w:sz w:val="24"/>
          <w:szCs w:val="24"/>
        </w:rPr>
      </w:pPr>
      <w:r w:rsidRPr="00CF4104">
        <w:rPr>
          <w:sz w:val="24"/>
          <w:szCs w:val="24"/>
          <w:lang w:eastAsia="ru-RU" w:bidi="ru-RU"/>
        </w:rPr>
        <w:t>Оценка сформированности навыков логического мышления.</w:t>
      </w:r>
    </w:p>
    <w:p w:rsidR="00685F7A" w:rsidRPr="00CF4104" w:rsidRDefault="00685F7A" w:rsidP="00685F7A">
      <w:pPr>
        <w:pStyle w:val="42"/>
        <w:keepNext/>
        <w:keepLines/>
        <w:numPr>
          <w:ilvl w:val="0"/>
          <w:numId w:val="324"/>
        </w:numPr>
        <w:tabs>
          <w:tab w:val="left" w:pos="452"/>
        </w:tabs>
        <w:spacing w:after="80" w:line="266" w:lineRule="auto"/>
        <w:jc w:val="both"/>
        <w:rPr>
          <w:rFonts w:ascii="Times New Roman" w:hAnsi="Times New Roman" w:cs="Times New Roman"/>
          <w:sz w:val="24"/>
          <w:szCs w:val="24"/>
        </w:rPr>
      </w:pPr>
      <w:r w:rsidRPr="00CF4104">
        <w:rPr>
          <w:rFonts w:ascii="Times New Roman" w:hAnsi="Times New Roman" w:cs="Times New Roman"/>
          <w:sz w:val="24"/>
          <w:szCs w:val="24"/>
          <w:lang w:eastAsia="ru-RU" w:bidi="ru-RU"/>
        </w:rPr>
        <w:t>Человек и окружающая среда</w:t>
      </w:r>
    </w:p>
    <w:p w:rsidR="00685F7A" w:rsidRPr="00CF4104" w:rsidRDefault="00685F7A" w:rsidP="00685F7A">
      <w:pPr>
        <w:pStyle w:val="13"/>
        <w:jc w:val="both"/>
        <w:rPr>
          <w:sz w:val="24"/>
          <w:szCs w:val="24"/>
        </w:rPr>
      </w:pPr>
      <w:r w:rsidRPr="00CF4104">
        <w:rPr>
          <w:sz w:val="24"/>
          <w:szCs w:val="24"/>
          <w:lang w:eastAsia="ru-RU" w:bidi="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r>
      <w:r w:rsidRPr="00CF4104">
        <w:rPr>
          <w:sz w:val="24"/>
          <w:szCs w:val="24"/>
          <w:lang w:eastAsia="ru-RU" w:bidi="ru-RU"/>
        </w:rPr>
        <w:softHyphen/>
        <w:t>ний. Соблюдение правил поведения в окружающей среде, в опас</w:t>
      </w:r>
      <w:r w:rsidRPr="00CF4104">
        <w:rPr>
          <w:sz w:val="24"/>
          <w:szCs w:val="24"/>
          <w:lang w:eastAsia="ru-RU" w:bidi="ru-RU"/>
        </w:rPr>
        <w:softHyphen/>
        <w:t>ных и чрезвычайных ситуациях.</w:t>
      </w:r>
    </w:p>
    <w:p w:rsidR="00685F7A" w:rsidRPr="00CF4104" w:rsidRDefault="00685F7A" w:rsidP="00685F7A">
      <w:pPr>
        <w:pStyle w:val="13"/>
        <w:jc w:val="both"/>
        <w:rPr>
          <w:sz w:val="24"/>
          <w:szCs w:val="24"/>
        </w:rPr>
      </w:pPr>
      <w:r w:rsidRPr="00CF4104">
        <w:rPr>
          <w:sz w:val="24"/>
          <w:szCs w:val="24"/>
          <w:lang w:eastAsia="ru-RU" w:bidi="ru-RU"/>
        </w:rPr>
        <w:t>Здоровье человека как социальная ценность. Факторы, наруша</w:t>
      </w:r>
      <w:r w:rsidRPr="00CF4104">
        <w:rPr>
          <w:sz w:val="24"/>
          <w:szCs w:val="24"/>
          <w:lang w:eastAsia="ru-RU" w:bidi="ru-RU"/>
        </w:rPr>
        <w:softHyphen/>
        <w:t>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sidRPr="00CF4104">
        <w:rPr>
          <w:sz w:val="24"/>
          <w:szCs w:val="24"/>
          <w:lang w:eastAsia="ru-RU" w:bidi="ru-RU"/>
        </w:rPr>
        <w:softHyphen/>
        <w:t>воохранения.</w:t>
      </w:r>
    </w:p>
    <w:p w:rsidR="00685F7A" w:rsidRPr="00CF4104" w:rsidRDefault="00685F7A" w:rsidP="00685F7A">
      <w:pPr>
        <w:pStyle w:val="13"/>
        <w:spacing w:after="400"/>
        <w:jc w:val="both"/>
        <w:rPr>
          <w:sz w:val="24"/>
          <w:szCs w:val="24"/>
        </w:rPr>
      </w:pPr>
      <w:r w:rsidRPr="00CF4104">
        <w:rPr>
          <w:sz w:val="24"/>
          <w:szCs w:val="24"/>
          <w:lang w:eastAsia="ru-RU" w:bidi="ru-RU"/>
        </w:rPr>
        <w:t>Человек как часть биосферы Земли. Антропогенные воздей</w:t>
      </w:r>
      <w:r w:rsidRPr="00CF4104">
        <w:rPr>
          <w:sz w:val="24"/>
          <w:szCs w:val="24"/>
          <w:lang w:eastAsia="ru-RU" w:bidi="ru-RU"/>
        </w:rPr>
        <w:softHyphen/>
        <w:t>ствия на природу. Урбанизация. Цивилизация. Техногенные из</w:t>
      </w:r>
      <w:r w:rsidRPr="00CF4104">
        <w:rPr>
          <w:sz w:val="24"/>
          <w:szCs w:val="24"/>
          <w:lang w:eastAsia="ru-RU" w:bidi="ru-RU"/>
        </w:rPr>
        <w:softHyphen/>
        <w:t>менения в окружающей среде. Современные глобальные экологи</w:t>
      </w:r>
      <w:r w:rsidRPr="00CF4104">
        <w:rPr>
          <w:sz w:val="24"/>
          <w:szCs w:val="24"/>
          <w:lang w:eastAsia="ru-RU" w:bidi="ru-RU"/>
        </w:rPr>
        <w:softHyphen/>
        <w:t>ческие проблемы. Значение охраны окружающей среды для со</w:t>
      </w:r>
      <w:r w:rsidRPr="00CF4104">
        <w:rPr>
          <w:sz w:val="24"/>
          <w:szCs w:val="24"/>
          <w:lang w:eastAsia="ru-RU" w:bidi="ru-RU"/>
        </w:rPr>
        <w:softHyphen/>
        <w:t>хранения человечества.</w:t>
      </w:r>
    </w:p>
    <w:p w:rsidR="00685F7A" w:rsidRPr="00CF4104" w:rsidRDefault="00685F7A" w:rsidP="00685F7A">
      <w:pPr>
        <w:pStyle w:val="af2"/>
        <w:spacing w:after="240" w:line="252" w:lineRule="auto"/>
        <w:ind w:firstLine="0"/>
        <w:rPr>
          <w:sz w:val="24"/>
          <w:szCs w:val="24"/>
        </w:rPr>
      </w:pPr>
      <w:r w:rsidRPr="00CF4104">
        <w:rPr>
          <w:rFonts w:eastAsia="Arial"/>
          <w:b/>
          <w:bCs/>
          <w:sz w:val="24"/>
          <w:szCs w:val="24"/>
        </w:rPr>
        <w:t>Планируемые результаты освоения учебного предмета «биология» на уровне основного общего образования</w:t>
      </w:r>
    </w:p>
    <w:p w:rsidR="00685F7A" w:rsidRPr="00CF4104" w:rsidRDefault="00685F7A" w:rsidP="00685F7A">
      <w:pPr>
        <w:pStyle w:val="13"/>
        <w:spacing w:after="100"/>
        <w:jc w:val="both"/>
        <w:rPr>
          <w:sz w:val="24"/>
          <w:szCs w:val="24"/>
        </w:rPr>
      </w:pPr>
      <w:r w:rsidRPr="00CF4104">
        <w:rPr>
          <w:sz w:val="24"/>
          <w:szCs w:val="24"/>
          <w:lang w:eastAsia="ru-RU" w:bidi="ru-RU"/>
        </w:rPr>
        <w:t>Освоение учебного предмета «Биология» на уровне основного общего образования должно обеспечивать достижение следую</w:t>
      </w:r>
      <w:r w:rsidRPr="00CF4104">
        <w:rPr>
          <w:sz w:val="24"/>
          <w:szCs w:val="24"/>
          <w:lang w:eastAsia="ru-RU" w:bidi="ru-RU"/>
        </w:rPr>
        <w:softHyphen/>
        <w:t>щих личностных, метапредметных и предметных образователь</w:t>
      </w:r>
      <w:r w:rsidRPr="00CF4104">
        <w:rPr>
          <w:sz w:val="24"/>
          <w:szCs w:val="24"/>
          <w:lang w:eastAsia="ru-RU" w:bidi="ru-RU"/>
        </w:rPr>
        <w:softHyphen/>
        <w:t>ных результатов:</w:t>
      </w:r>
    </w:p>
    <w:p w:rsidR="00685F7A" w:rsidRPr="00CF4104" w:rsidRDefault="00685F7A" w:rsidP="00685F7A">
      <w:pPr>
        <w:pStyle w:val="af2"/>
        <w:spacing w:after="100" w:line="264" w:lineRule="auto"/>
        <w:ind w:firstLine="0"/>
        <w:rPr>
          <w:sz w:val="24"/>
          <w:szCs w:val="24"/>
        </w:rPr>
      </w:pPr>
      <w:r w:rsidRPr="00CF4104">
        <w:rPr>
          <w:rFonts w:eastAsia="Tahoma"/>
          <w:b/>
          <w:bCs/>
          <w:sz w:val="24"/>
          <w:szCs w:val="24"/>
        </w:rPr>
        <w:t>Личностные результаты</w:t>
      </w:r>
    </w:p>
    <w:p w:rsidR="00685F7A" w:rsidRPr="00685F7A" w:rsidRDefault="00685F7A" w:rsidP="00685F7A">
      <w:pPr>
        <w:pStyle w:val="13"/>
        <w:spacing w:line="293" w:lineRule="auto"/>
        <w:rPr>
          <w:sz w:val="24"/>
          <w:szCs w:val="24"/>
        </w:rPr>
      </w:pPr>
      <w:r w:rsidRPr="00685F7A">
        <w:rPr>
          <w:bCs/>
          <w:sz w:val="24"/>
          <w:szCs w:val="24"/>
          <w:lang w:eastAsia="ru-RU" w:bidi="ru-RU"/>
        </w:rPr>
        <w:t>Патриотическое воспитание:</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85F7A" w:rsidRPr="00685F7A" w:rsidRDefault="00685F7A" w:rsidP="00685F7A">
      <w:pPr>
        <w:pStyle w:val="13"/>
        <w:spacing w:line="293" w:lineRule="auto"/>
        <w:rPr>
          <w:sz w:val="24"/>
          <w:szCs w:val="24"/>
        </w:rPr>
      </w:pPr>
      <w:r w:rsidRPr="00685F7A">
        <w:rPr>
          <w:bCs/>
          <w:sz w:val="24"/>
          <w:szCs w:val="24"/>
          <w:lang w:eastAsia="ru-RU" w:bidi="ru-RU"/>
        </w:rPr>
        <w:t>Гражданское воспитание:</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готовность к конструктивной совместной деятельности при выполнении исследований и проектов, стремление к взаимо</w:t>
      </w:r>
      <w:r w:rsidRPr="00685F7A">
        <w:rPr>
          <w:rFonts w:ascii="Times New Roman" w:hAnsi="Times New Roman" w:cs="Times New Roman"/>
          <w:b w:val="0"/>
          <w:i w:val="0"/>
          <w:sz w:val="24"/>
          <w:szCs w:val="24"/>
          <w:lang w:eastAsia="ru-RU" w:bidi="ru-RU"/>
        </w:rPr>
        <w:softHyphen/>
        <w:t>пониманию и взаимопомощи.</w:t>
      </w:r>
    </w:p>
    <w:p w:rsidR="00685F7A" w:rsidRPr="00685F7A" w:rsidRDefault="00685F7A" w:rsidP="00685F7A">
      <w:pPr>
        <w:pStyle w:val="13"/>
        <w:spacing w:line="293" w:lineRule="auto"/>
        <w:rPr>
          <w:sz w:val="24"/>
          <w:szCs w:val="24"/>
        </w:rPr>
      </w:pPr>
      <w:r w:rsidRPr="00685F7A">
        <w:rPr>
          <w:bCs/>
          <w:sz w:val="24"/>
          <w:szCs w:val="24"/>
          <w:lang w:eastAsia="ru-RU" w:bidi="ru-RU"/>
        </w:rPr>
        <w:t>Духовно-нравственное воспитание:</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готовность оценивать поведение и поступки с позиции нрав</w:t>
      </w:r>
      <w:r w:rsidRPr="00685F7A">
        <w:rPr>
          <w:rFonts w:ascii="Times New Roman" w:hAnsi="Times New Roman" w:cs="Times New Roman"/>
          <w:b w:val="0"/>
          <w:i w:val="0"/>
          <w:sz w:val="24"/>
          <w:szCs w:val="24"/>
          <w:lang w:eastAsia="ru-RU" w:bidi="ru-RU"/>
        </w:rPr>
        <w:softHyphen/>
        <w:t>ственных норм и норм экологической культуры;</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понимание значимости нравственного аспекта деятельности человека в медицине и биологии.</w:t>
      </w:r>
    </w:p>
    <w:p w:rsidR="00685F7A" w:rsidRPr="00685F7A" w:rsidRDefault="00685F7A" w:rsidP="00685F7A">
      <w:pPr>
        <w:pStyle w:val="13"/>
        <w:spacing w:line="293" w:lineRule="auto"/>
        <w:rPr>
          <w:sz w:val="24"/>
          <w:szCs w:val="24"/>
        </w:rPr>
      </w:pPr>
      <w:r w:rsidRPr="00685F7A">
        <w:rPr>
          <w:bCs/>
          <w:sz w:val="24"/>
          <w:szCs w:val="24"/>
          <w:lang w:eastAsia="ru-RU" w:bidi="ru-RU"/>
        </w:rPr>
        <w:t>Эстетическое воспитание:</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понимание роли биологии в формировании эстетической культуры личности.</w:t>
      </w:r>
    </w:p>
    <w:p w:rsidR="00685F7A" w:rsidRPr="00685F7A" w:rsidRDefault="00685F7A" w:rsidP="00685F7A">
      <w:pPr>
        <w:pStyle w:val="13"/>
        <w:spacing w:line="293" w:lineRule="auto"/>
        <w:rPr>
          <w:sz w:val="24"/>
          <w:szCs w:val="24"/>
        </w:rPr>
      </w:pPr>
      <w:r w:rsidRPr="00685F7A">
        <w:rPr>
          <w:bCs/>
          <w:sz w:val="24"/>
          <w:szCs w:val="24"/>
          <w:lang w:eastAsia="ru-RU" w:bidi="ru-RU"/>
        </w:rPr>
        <w:t>Ценности научного познания:</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85F7A" w:rsidRPr="00685F7A" w:rsidRDefault="00685F7A" w:rsidP="00685F7A">
      <w:pPr>
        <w:pStyle w:val="22"/>
        <w:numPr>
          <w:ilvl w:val="0"/>
          <w:numId w:val="336"/>
        </w:numPr>
        <w:tabs>
          <w:tab w:val="left" w:pos="215"/>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понимание роли биологической науки в формировании на</w:t>
      </w:r>
      <w:r w:rsidRPr="00685F7A">
        <w:rPr>
          <w:rFonts w:ascii="Times New Roman" w:hAnsi="Times New Roman" w:cs="Times New Roman"/>
          <w:b w:val="0"/>
          <w:i w:val="0"/>
          <w:sz w:val="24"/>
          <w:szCs w:val="24"/>
          <w:lang w:eastAsia="ru-RU" w:bidi="ru-RU"/>
        </w:rPr>
        <w:softHyphen/>
        <w:t>учного мировоззрения;</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развитие научной любознательности, интереса к биологиче</w:t>
      </w:r>
      <w:r w:rsidRPr="00685F7A">
        <w:rPr>
          <w:rFonts w:ascii="Times New Roman" w:hAnsi="Times New Roman" w:cs="Times New Roman"/>
          <w:b w:val="0"/>
          <w:i w:val="0"/>
          <w:sz w:val="24"/>
          <w:szCs w:val="24"/>
          <w:lang w:eastAsia="ru-RU" w:bidi="ru-RU"/>
        </w:rPr>
        <w:softHyphen/>
        <w:t>ской науке, навыков исследовательской деятельности.</w:t>
      </w:r>
    </w:p>
    <w:p w:rsidR="00685F7A" w:rsidRPr="00685F7A" w:rsidRDefault="00685F7A" w:rsidP="00685F7A">
      <w:pPr>
        <w:pStyle w:val="13"/>
        <w:spacing w:line="293" w:lineRule="auto"/>
        <w:jc w:val="both"/>
        <w:rPr>
          <w:sz w:val="24"/>
          <w:szCs w:val="24"/>
        </w:rPr>
      </w:pPr>
      <w:r w:rsidRPr="00685F7A">
        <w:rPr>
          <w:bCs/>
          <w:sz w:val="24"/>
          <w:szCs w:val="24"/>
          <w:lang w:eastAsia="ru-RU" w:bidi="ru-RU"/>
        </w:rPr>
        <w:t>Формирование культуры здоровья:</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ответственное отношение к своему здоровью и установка на здоровый образ жизни (здоровое питание, соблюдение гигие</w:t>
      </w:r>
      <w:r w:rsidRPr="00685F7A">
        <w:rPr>
          <w:rFonts w:ascii="Times New Roman" w:hAnsi="Times New Roman" w:cs="Times New Roman"/>
          <w:b w:val="0"/>
          <w:i w:val="0"/>
          <w:sz w:val="24"/>
          <w:szCs w:val="24"/>
          <w:lang w:eastAsia="ru-RU" w:bidi="ru-RU"/>
        </w:rPr>
        <w:softHyphen/>
        <w:t>нических правил и норм, сбалансированный режим занятий и отдыха, регулярная физическая активность);</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осознание последствий и неприятие вредных привычек (упо</w:t>
      </w:r>
      <w:r w:rsidRPr="00685F7A">
        <w:rPr>
          <w:rFonts w:ascii="Times New Roman" w:hAnsi="Times New Roman" w:cs="Times New Roman"/>
          <w:b w:val="0"/>
          <w:i w:val="0"/>
          <w:sz w:val="24"/>
          <w:szCs w:val="24"/>
          <w:lang w:eastAsia="ru-RU" w:bidi="ru-RU"/>
        </w:rPr>
        <w:softHyphen/>
        <w:t>требление алкоголя, наркотиков, курение) и иных форм вре</w:t>
      </w:r>
      <w:r w:rsidRPr="00685F7A">
        <w:rPr>
          <w:rFonts w:ascii="Times New Roman" w:hAnsi="Times New Roman" w:cs="Times New Roman"/>
          <w:b w:val="0"/>
          <w:i w:val="0"/>
          <w:sz w:val="24"/>
          <w:szCs w:val="24"/>
          <w:lang w:eastAsia="ru-RU" w:bidi="ru-RU"/>
        </w:rPr>
        <w:softHyphen/>
        <w:t>да для физического и психического здоровья;</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соблюдение правил безопасности, в том числе навыки без</w:t>
      </w:r>
      <w:r w:rsidRPr="00685F7A">
        <w:rPr>
          <w:rFonts w:ascii="Times New Roman" w:hAnsi="Times New Roman" w:cs="Times New Roman"/>
          <w:b w:val="0"/>
          <w:i w:val="0"/>
          <w:sz w:val="24"/>
          <w:szCs w:val="24"/>
          <w:lang w:eastAsia="ru-RU" w:bidi="ru-RU"/>
        </w:rPr>
        <w:softHyphen/>
        <w:t>опасного поведения в природной среде;</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сформированность навыка рефлексии, управление собствен</w:t>
      </w:r>
      <w:r w:rsidRPr="00685F7A">
        <w:rPr>
          <w:rFonts w:ascii="Times New Roman" w:hAnsi="Times New Roman" w:cs="Times New Roman"/>
          <w:b w:val="0"/>
          <w:i w:val="0"/>
          <w:sz w:val="24"/>
          <w:szCs w:val="24"/>
          <w:lang w:eastAsia="ru-RU" w:bidi="ru-RU"/>
        </w:rPr>
        <w:softHyphen/>
        <w:t>ным эмоциональным состоянием.</w:t>
      </w:r>
    </w:p>
    <w:p w:rsidR="00685F7A" w:rsidRPr="00685F7A" w:rsidRDefault="00685F7A" w:rsidP="00685F7A">
      <w:pPr>
        <w:pStyle w:val="13"/>
        <w:spacing w:line="293" w:lineRule="auto"/>
        <w:jc w:val="both"/>
        <w:rPr>
          <w:sz w:val="24"/>
          <w:szCs w:val="24"/>
        </w:rPr>
      </w:pPr>
      <w:r w:rsidRPr="00685F7A">
        <w:rPr>
          <w:bCs/>
          <w:sz w:val="24"/>
          <w:szCs w:val="24"/>
          <w:lang w:eastAsia="ru-RU" w:bidi="ru-RU"/>
        </w:rPr>
        <w:t>Трудовое воспитание:</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sidRPr="00685F7A">
        <w:rPr>
          <w:rFonts w:ascii="Times New Roman" w:hAnsi="Times New Roman" w:cs="Times New Roman"/>
          <w:b w:val="0"/>
          <w:i w:val="0"/>
          <w:sz w:val="24"/>
          <w:szCs w:val="24"/>
          <w:lang w:eastAsia="ru-RU" w:bidi="ru-RU"/>
        </w:rPr>
        <w:softHyphen/>
        <w:t>сий, связанных с биологией.</w:t>
      </w:r>
    </w:p>
    <w:p w:rsidR="00685F7A" w:rsidRPr="00685F7A" w:rsidRDefault="00685F7A" w:rsidP="00685F7A">
      <w:pPr>
        <w:pStyle w:val="13"/>
        <w:spacing w:line="293" w:lineRule="auto"/>
        <w:jc w:val="both"/>
        <w:rPr>
          <w:sz w:val="24"/>
          <w:szCs w:val="24"/>
        </w:rPr>
      </w:pPr>
      <w:r w:rsidRPr="00685F7A">
        <w:rPr>
          <w:bCs/>
          <w:sz w:val="24"/>
          <w:szCs w:val="24"/>
          <w:lang w:eastAsia="ru-RU" w:bidi="ru-RU"/>
        </w:rPr>
        <w:t>Экологическое воспитание:</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ориентация на применение биологических знаний при реше</w:t>
      </w:r>
      <w:r w:rsidRPr="00685F7A">
        <w:rPr>
          <w:rFonts w:ascii="Times New Roman" w:hAnsi="Times New Roman" w:cs="Times New Roman"/>
          <w:b w:val="0"/>
          <w:i w:val="0"/>
          <w:sz w:val="24"/>
          <w:szCs w:val="24"/>
          <w:lang w:eastAsia="ru-RU" w:bidi="ru-RU"/>
        </w:rPr>
        <w:softHyphen/>
        <w:t>нии задач в области окружающей среды;</w:t>
      </w:r>
    </w:p>
    <w:p w:rsidR="00685F7A" w:rsidRPr="00685F7A" w:rsidRDefault="00685F7A" w:rsidP="00685F7A">
      <w:pPr>
        <w:pStyle w:val="22"/>
        <w:numPr>
          <w:ilvl w:val="0"/>
          <w:numId w:val="336"/>
        </w:numPr>
        <w:tabs>
          <w:tab w:val="left" w:pos="23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осознание экологических проблем и путей их решения;</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готовность к участию в практической деятельности экологи</w:t>
      </w:r>
      <w:r w:rsidRPr="00685F7A">
        <w:rPr>
          <w:rFonts w:ascii="Times New Roman" w:hAnsi="Times New Roman" w:cs="Times New Roman"/>
          <w:b w:val="0"/>
          <w:i w:val="0"/>
          <w:sz w:val="24"/>
          <w:szCs w:val="24"/>
          <w:lang w:eastAsia="ru-RU" w:bidi="ru-RU"/>
        </w:rPr>
        <w:softHyphen/>
        <w:t>ческой направленности.</w:t>
      </w:r>
    </w:p>
    <w:p w:rsidR="00685F7A" w:rsidRPr="00685F7A" w:rsidRDefault="00685F7A" w:rsidP="00685F7A">
      <w:pPr>
        <w:pStyle w:val="13"/>
        <w:spacing w:line="293" w:lineRule="auto"/>
        <w:jc w:val="both"/>
        <w:rPr>
          <w:sz w:val="24"/>
          <w:szCs w:val="24"/>
        </w:rPr>
      </w:pPr>
      <w:r w:rsidRPr="00685F7A">
        <w:rPr>
          <w:bCs/>
          <w:sz w:val="24"/>
          <w:szCs w:val="24"/>
          <w:lang w:eastAsia="ru-RU" w:bidi="ru-RU"/>
        </w:rPr>
        <w:t>Адаптация обучающегося к изменяющимся условиям со</w:t>
      </w:r>
      <w:r w:rsidRPr="00685F7A">
        <w:rPr>
          <w:bCs/>
          <w:sz w:val="24"/>
          <w:szCs w:val="24"/>
          <w:lang w:eastAsia="ru-RU" w:bidi="ru-RU"/>
        </w:rPr>
        <w:softHyphen/>
        <w:t>циальной и природной среды:</w:t>
      </w:r>
    </w:p>
    <w:p w:rsidR="00685F7A" w:rsidRPr="00685F7A" w:rsidRDefault="00685F7A" w:rsidP="00685F7A">
      <w:pPr>
        <w:pStyle w:val="22"/>
        <w:numPr>
          <w:ilvl w:val="0"/>
          <w:numId w:val="336"/>
        </w:numPr>
        <w:tabs>
          <w:tab w:val="left" w:pos="23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адекватная оценка изменяющихся условий;</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принятие решения (индивидуальное, в группе) в изменяю</w:t>
      </w:r>
      <w:r w:rsidRPr="00685F7A">
        <w:rPr>
          <w:rFonts w:ascii="Times New Roman" w:hAnsi="Times New Roman" w:cs="Times New Roman"/>
          <w:b w:val="0"/>
          <w:i w:val="0"/>
          <w:sz w:val="24"/>
          <w:szCs w:val="24"/>
          <w:lang w:eastAsia="ru-RU" w:bidi="ru-RU"/>
        </w:rPr>
        <w:softHyphen/>
        <w:t>щихся условиях на основании анализа биологической инфор</w:t>
      </w:r>
      <w:r w:rsidRPr="00685F7A">
        <w:rPr>
          <w:rFonts w:ascii="Times New Roman" w:hAnsi="Times New Roman" w:cs="Times New Roman"/>
          <w:b w:val="0"/>
          <w:i w:val="0"/>
          <w:sz w:val="24"/>
          <w:szCs w:val="24"/>
          <w:lang w:eastAsia="ru-RU" w:bidi="ru-RU"/>
        </w:rPr>
        <w:softHyphen/>
        <w:t>мации;</w:t>
      </w:r>
    </w:p>
    <w:p w:rsidR="00685F7A" w:rsidRPr="00685F7A" w:rsidRDefault="00685F7A" w:rsidP="00685F7A">
      <w:pPr>
        <w:pStyle w:val="22"/>
        <w:numPr>
          <w:ilvl w:val="0"/>
          <w:numId w:val="336"/>
        </w:numPr>
        <w:tabs>
          <w:tab w:val="left" w:pos="233"/>
        </w:tabs>
        <w:spacing w:after="100"/>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планирование действий в новой ситуации на основании зна</w:t>
      </w:r>
      <w:r w:rsidRPr="00685F7A">
        <w:rPr>
          <w:rFonts w:ascii="Times New Roman" w:hAnsi="Times New Roman" w:cs="Times New Roman"/>
          <w:b w:val="0"/>
          <w:i w:val="0"/>
          <w:sz w:val="24"/>
          <w:szCs w:val="24"/>
          <w:lang w:eastAsia="ru-RU" w:bidi="ru-RU"/>
        </w:rPr>
        <w:softHyphen/>
        <w:t>ний биологических закономерностей.</w:t>
      </w:r>
    </w:p>
    <w:p w:rsidR="00685F7A" w:rsidRPr="00685F7A" w:rsidRDefault="00685F7A" w:rsidP="00685F7A">
      <w:pPr>
        <w:pStyle w:val="af2"/>
        <w:spacing w:after="100" w:line="264" w:lineRule="auto"/>
        <w:ind w:firstLine="0"/>
        <w:jc w:val="both"/>
        <w:rPr>
          <w:b/>
          <w:sz w:val="24"/>
          <w:szCs w:val="24"/>
        </w:rPr>
      </w:pPr>
      <w:r w:rsidRPr="00685F7A">
        <w:rPr>
          <w:rFonts w:eastAsia="Tahoma"/>
          <w:b/>
          <w:bCs/>
          <w:sz w:val="24"/>
          <w:szCs w:val="24"/>
        </w:rPr>
        <w:t>Метапредметные результаты</w:t>
      </w:r>
    </w:p>
    <w:p w:rsidR="00685F7A" w:rsidRPr="00685F7A" w:rsidRDefault="00685F7A" w:rsidP="00685F7A">
      <w:pPr>
        <w:pStyle w:val="13"/>
        <w:spacing w:line="295" w:lineRule="auto"/>
        <w:jc w:val="both"/>
        <w:rPr>
          <w:b/>
          <w:sz w:val="24"/>
          <w:szCs w:val="24"/>
        </w:rPr>
      </w:pPr>
      <w:r w:rsidRPr="00685F7A">
        <w:rPr>
          <w:b/>
          <w:bCs/>
          <w:sz w:val="24"/>
          <w:szCs w:val="24"/>
          <w:lang w:eastAsia="ru-RU" w:bidi="ru-RU"/>
        </w:rPr>
        <w:t>Универсальные познавательные действия</w:t>
      </w:r>
    </w:p>
    <w:p w:rsidR="00685F7A" w:rsidRPr="00685F7A" w:rsidRDefault="00685F7A" w:rsidP="00685F7A">
      <w:pPr>
        <w:pStyle w:val="13"/>
        <w:spacing w:line="295" w:lineRule="auto"/>
        <w:jc w:val="both"/>
        <w:rPr>
          <w:sz w:val="24"/>
          <w:szCs w:val="24"/>
        </w:rPr>
      </w:pPr>
      <w:r w:rsidRPr="00685F7A">
        <w:rPr>
          <w:bCs/>
          <w:iCs/>
          <w:sz w:val="24"/>
          <w:szCs w:val="24"/>
          <w:lang w:eastAsia="ru-RU" w:bidi="ru-RU"/>
        </w:rPr>
        <w:t>Базовые логические действия:</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и характеризовать существенные признаки биоло</w:t>
      </w:r>
      <w:r w:rsidRPr="00685F7A">
        <w:rPr>
          <w:rFonts w:ascii="Times New Roman" w:hAnsi="Times New Roman" w:cs="Times New Roman"/>
          <w:b w:val="0"/>
          <w:i w:val="0"/>
          <w:sz w:val="24"/>
          <w:szCs w:val="24"/>
          <w:lang w:eastAsia="ru-RU" w:bidi="ru-RU"/>
        </w:rPr>
        <w:softHyphen/>
        <w:t>гических объектов (явлений);</w:t>
      </w:r>
    </w:p>
    <w:p w:rsidR="00685F7A" w:rsidRPr="00685F7A" w:rsidRDefault="00685F7A" w:rsidP="00685F7A">
      <w:pPr>
        <w:pStyle w:val="22"/>
        <w:numPr>
          <w:ilvl w:val="0"/>
          <w:numId w:val="336"/>
        </w:numPr>
        <w:tabs>
          <w:tab w:val="left" w:pos="23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устанавливать существенный признак классификации биоло</w:t>
      </w:r>
      <w:r w:rsidRPr="00685F7A">
        <w:rPr>
          <w:rFonts w:ascii="Times New Roman" w:hAnsi="Times New Roman" w:cs="Times New Roman"/>
          <w:b w:val="0"/>
          <w:i w:val="0"/>
          <w:sz w:val="24"/>
          <w:szCs w:val="24"/>
          <w:lang w:eastAsia="ru-RU" w:bidi="ru-RU"/>
        </w:rPr>
        <w:softHyphen/>
        <w:t>гических объектов (явлений, процессов), основания для обоб</w:t>
      </w:r>
      <w:r w:rsidRPr="00685F7A">
        <w:rPr>
          <w:rFonts w:ascii="Times New Roman" w:hAnsi="Times New Roman" w:cs="Times New Roman"/>
          <w:b w:val="0"/>
          <w:i w:val="0"/>
          <w:sz w:val="24"/>
          <w:szCs w:val="24"/>
          <w:lang w:eastAsia="ru-RU" w:bidi="ru-RU"/>
        </w:rPr>
        <w:softHyphen/>
        <w:t>щения и сравнения, критерии проводимого анализа;</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 учётом предложенной биологической задачи выявлять за</w:t>
      </w:r>
      <w:r w:rsidRPr="00685F7A">
        <w:rPr>
          <w:rFonts w:ascii="Times New Roman" w:hAnsi="Times New Roman" w:cs="Times New Roman"/>
          <w:b w:val="0"/>
          <w:i w:val="0"/>
          <w:sz w:val="24"/>
          <w:szCs w:val="24"/>
          <w:lang w:eastAsia="ru-RU" w:bidi="ru-RU"/>
        </w:rPr>
        <w:softHyphen/>
        <w:t>кономерности и противоречия в рассматриваемых фактах и наблюдениях; предлагать критерии для выявления законо</w:t>
      </w:r>
      <w:r w:rsidRPr="00685F7A">
        <w:rPr>
          <w:rFonts w:ascii="Times New Roman" w:hAnsi="Times New Roman" w:cs="Times New Roman"/>
          <w:b w:val="0"/>
          <w:i w:val="0"/>
          <w:sz w:val="24"/>
          <w:szCs w:val="24"/>
          <w:lang w:eastAsia="ru-RU" w:bidi="ru-RU"/>
        </w:rPr>
        <w:softHyphen/>
        <w:t>мерностей и противоречий;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дефициты информации, данных, необходимых для решения поставленной задачи;</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причинно-следственные связи при изучении био</w:t>
      </w:r>
      <w:r w:rsidRPr="00685F7A">
        <w:rPr>
          <w:rFonts w:ascii="Times New Roman" w:hAnsi="Times New Roman" w:cs="Times New Roman"/>
          <w:b w:val="0"/>
          <w:i w:val="0"/>
          <w:sz w:val="24"/>
          <w:szCs w:val="24"/>
          <w:lang w:eastAsia="ru-RU" w:bidi="ru-RU"/>
        </w:rPr>
        <w:softHyphen/>
        <w:t>логических явлений и процессов; делать выводы с исполь</w:t>
      </w:r>
      <w:r w:rsidRPr="00685F7A">
        <w:rPr>
          <w:rFonts w:ascii="Times New Roman" w:hAnsi="Times New Roman" w:cs="Times New Roman"/>
          <w:b w:val="0"/>
          <w:i w:val="0"/>
          <w:sz w:val="24"/>
          <w:szCs w:val="24"/>
          <w:lang w:eastAsia="ru-RU" w:bidi="ru-RU"/>
        </w:rPr>
        <w:softHyphen/>
        <w:t>зованием дедуктивных и индуктивных умозаключений, умозаключений по аналогии, формулировать гипотезы о взаимосвязях;</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самостоятельно выбирать способ решения учебной биологи</w:t>
      </w:r>
      <w:r w:rsidRPr="00685F7A">
        <w:rPr>
          <w:rFonts w:ascii="Times New Roman" w:hAnsi="Times New Roman" w:cs="Times New Roman"/>
          <w:b w:val="0"/>
          <w:i w:val="0"/>
          <w:sz w:val="24"/>
          <w:szCs w:val="24"/>
          <w:lang w:eastAsia="ru-RU" w:bidi="ru-RU"/>
        </w:rPr>
        <w:softHyphen/>
        <w:t>ческой задачи (сравнивать несколько вариантов решения, выбирать наиболее подходящий с учётом самостоятельно вы</w:t>
      </w:r>
      <w:r w:rsidRPr="00685F7A">
        <w:rPr>
          <w:rFonts w:ascii="Times New Roman" w:hAnsi="Times New Roman" w:cs="Times New Roman"/>
          <w:b w:val="0"/>
          <w:i w:val="0"/>
          <w:sz w:val="24"/>
          <w:szCs w:val="24"/>
          <w:lang w:eastAsia="ru-RU" w:bidi="ru-RU"/>
        </w:rPr>
        <w:softHyphen/>
        <w:t>деленных критериев).</w:t>
      </w:r>
    </w:p>
    <w:p w:rsidR="00685F7A" w:rsidRPr="00685F7A" w:rsidRDefault="00685F7A" w:rsidP="00685F7A">
      <w:pPr>
        <w:pStyle w:val="13"/>
        <w:spacing w:line="293" w:lineRule="auto"/>
        <w:ind w:firstLine="220"/>
        <w:jc w:val="both"/>
        <w:rPr>
          <w:sz w:val="24"/>
          <w:szCs w:val="24"/>
        </w:rPr>
      </w:pPr>
      <w:r w:rsidRPr="00685F7A">
        <w:rPr>
          <w:bCs/>
          <w:iCs/>
          <w:sz w:val="24"/>
          <w:szCs w:val="24"/>
          <w:lang w:eastAsia="ru-RU" w:bidi="ru-RU"/>
        </w:rPr>
        <w:t>Базовые исследовательские действия: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вопросы как исследовательский инструмент по</w:t>
      </w:r>
      <w:r w:rsidRPr="00685F7A">
        <w:rPr>
          <w:rFonts w:ascii="Times New Roman" w:hAnsi="Times New Roman" w:cs="Times New Roman"/>
          <w:b w:val="0"/>
          <w:i w:val="0"/>
          <w:sz w:val="24"/>
          <w:szCs w:val="24"/>
          <w:lang w:eastAsia="ru-RU" w:bidi="ru-RU"/>
        </w:rPr>
        <w:softHyphen/>
        <w:t>знания;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формулировать вопросы, фиксирующие разрыв между реаль</w:t>
      </w:r>
      <w:r w:rsidRPr="00685F7A">
        <w:rPr>
          <w:rFonts w:ascii="Times New Roman" w:hAnsi="Times New Roman" w:cs="Times New Roman"/>
          <w:b w:val="0"/>
          <w:i w:val="0"/>
          <w:sz w:val="24"/>
          <w:szCs w:val="24"/>
          <w:lang w:eastAsia="ru-RU" w:bidi="ru-RU"/>
        </w:rPr>
        <w:softHyphen/>
        <w:t>ным и желательным состоянием ситуации, объекта, и само</w:t>
      </w:r>
      <w:r w:rsidRPr="00685F7A">
        <w:rPr>
          <w:rFonts w:ascii="Times New Roman" w:hAnsi="Times New Roman" w:cs="Times New Roman"/>
          <w:b w:val="0"/>
          <w:i w:val="0"/>
          <w:sz w:val="24"/>
          <w:szCs w:val="24"/>
          <w:lang w:eastAsia="ru-RU" w:bidi="ru-RU"/>
        </w:rPr>
        <w:softHyphen/>
        <w:t>стоятельно устанавливать искомое и данное;</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формировать гипотезу об истинности собственных суждений, аргументировать свою позицию, мнение;</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проводить по самостоятельно составленному плану наблю</w:t>
      </w:r>
      <w:r w:rsidRPr="00685F7A">
        <w:rPr>
          <w:rFonts w:ascii="Times New Roman" w:hAnsi="Times New Roman" w:cs="Times New Roman"/>
          <w:b w:val="0"/>
          <w:i w:val="0"/>
          <w:sz w:val="24"/>
          <w:szCs w:val="24"/>
          <w:lang w:eastAsia="ru-RU" w:bidi="ru-RU"/>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оценивать на применимость и достоверность информацию, полученную в ходе наблюдения и эксперимента;</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самостоятельно формулировать обобщения и выводы по ре</w:t>
      </w:r>
      <w:r w:rsidRPr="00685F7A">
        <w:rPr>
          <w:rFonts w:ascii="Times New Roman" w:hAnsi="Times New Roman" w:cs="Times New Roman"/>
          <w:b w:val="0"/>
          <w:i w:val="0"/>
          <w:sz w:val="24"/>
          <w:szCs w:val="24"/>
          <w:lang w:eastAsia="ru-RU" w:bidi="ru-RU"/>
        </w:rPr>
        <w:softHyphen/>
        <w:t>зультатам проведённого наблюдения, эксперимента, владеть инструментами оценки достоверности полученных выводов и обобщений;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прогнозировать возможное дальнейшее развитие биологиче</w:t>
      </w:r>
      <w:r w:rsidRPr="00685F7A">
        <w:rPr>
          <w:rFonts w:ascii="Times New Roman" w:hAnsi="Times New Roman" w:cs="Times New Roman"/>
          <w:b w:val="0"/>
          <w:i w:val="0"/>
          <w:sz w:val="24"/>
          <w:szCs w:val="24"/>
          <w:lang w:eastAsia="ru-RU" w:bidi="ru-RU"/>
        </w:rPr>
        <w:softHyphen/>
        <w:t>ских процессов и их последствия в аналогичных или сходных ситуациях, а также выдвигать предположения об их разви</w:t>
      </w:r>
      <w:r w:rsidRPr="00685F7A">
        <w:rPr>
          <w:rFonts w:ascii="Times New Roman" w:hAnsi="Times New Roman" w:cs="Times New Roman"/>
          <w:b w:val="0"/>
          <w:i w:val="0"/>
          <w:sz w:val="24"/>
          <w:szCs w:val="24"/>
          <w:lang w:eastAsia="ru-RU" w:bidi="ru-RU"/>
        </w:rPr>
        <w:softHyphen/>
        <w:t>тии в новых условиях и контекстах.</w:t>
      </w:r>
    </w:p>
    <w:p w:rsidR="00685F7A" w:rsidRPr="00685F7A" w:rsidRDefault="00685F7A" w:rsidP="00685F7A">
      <w:pPr>
        <w:pStyle w:val="13"/>
        <w:spacing w:line="293" w:lineRule="auto"/>
        <w:ind w:firstLine="220"/>
        <w:jc w:val="both"/>
        <w:rPr>
          <w:sz w:val="24"/>
          <w:szCs w:val="24"/>
        </w:rPr>
      </w:pPr>
      <w:r w:rsidRPr="00685F7A">
        <w:rPr>
          <w:bCs/>
          <w:iCs/>
          <w:sz w:val="24"/>
          <w:szCs w:val="24"/>
          <w:lang w:eastAsia="ru-RU" w:bidi="ru-RU"/>
        </w:rPr>
        <w:t>Работа с информацией: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выбирать, анализировать, систематизировать и интерпрети</w:t>
      </w:r>
      <w:r w:rsidRPr="00685F7A">
        <w:rPr>
          <w:rFonts w:ascii="Times New Roman" w:hAnsi="Times New Roman" w:cs="Times New Roman"/>
          <w:b w:val="0"/>
          <w:i w:val="0"/>
          <w:sz w:val="24"/>
          <w:szCs w:val="24"/>
          <w:lang w:eastAsia="ru-RU" w:bidi="ru-RU"/>
        </w:rPr>
        <w:softHyphen/>
        <w:t>ровать биологическую информацию различных видов и форм представления;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находить сходные аргументы (подтверждающие или опровер</w:t>
      </w:r>
      <w:r w:rsidRPr="00685F7A">
        <w:rPr>
          <w:rFonts w:ascii="Times New Roman" w:hAnsi="Times New Roman" w:cs="Times New Roman"/>
          <w:b w:val="0"/>
          <w:i w:val="0"/>
          <w:sz w:val="24"/>
          <w:szCs w:val="24"/>
          <w:lang w:eastAsia="ru-RU" w:bidi="ru-RU"/>
        </w:rPr>
        <w:softHyphen/>
        <w:t>гающие одну и ту же идею, версию) в различных информа</w:t>
      </w:r>
      <w:r w:rsidRPr="00685F7A">
        <w:rPr>
          <w:rFonts w:ascii="Times New Roman" w:hAnsi="Times New Roman" w:cs="Times New Roman"/>
          <w:b w:val="0"/>
          <w:i w:val="0"/>
          <w:sz w:val="24"/>
          <w:szCs w:val="24"/>
          <w:lang w:eastAsia="ru-RU" w:bidi="ru-RU"/>
        </w:rPr>
        <w:softHyphen/>
        <w:t>ционных источниках;</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самостоятельно выбирать оптимальную форму представле</w:t>
      </w:r>
      <w:r w:rsidRPr="00685F7A">
        <w:rPr>
          <w:rFonts w:ascii="Times New Roman" w:hAnsi="Times New Roman" w:cs="Times New Roman"/>
          <w:b w:val="0"/>
          <w:i w:val="0"/>
          <w:sz w:val="24"/>
          <w:szCs w:val="24"/>
          <w:lang w:eastAsia="ru-RU" w:bidi="ru-RU"/>
        </w:rPr>
        <w:softHyphen/>
        <w:t>ния информации и иллюстрировать решаемые задачи не</w:t>
      </w:r>
      <w:r w:rsidRPr="00685F7A">
        <w:rPr>
          <w:rFonts w:ascii="Times New Roman" w:hAnsi="Times New Roman" w:cs="Times New Roman"/>
          <w:b w:val="0"/>
          <w:i w:val="0"/>
          <w:sz w:val="24"/>
          <w:szCs w:val="24"/>
          <w:lang w:eastAsia="ru-RU" w:bidi="ru-RU"/>
        </w:rPr>
        <w:softHyphen/>
        <w:t>сложными схемами, диаграммами, иной графикой и их ком</w:t>
      </w:r>
      <w:r w:rsidRPr="00685F7A">
        <w:rPr>
          <w:rFonts w:ascii="Times New Roman" w:hAnsi="Times New Roman" w:cs="Times New Roman"/>
          <w:b w:val="0"/>
          <w:i w:val="0"/>
          <w:sz w:val="24"/>
          <w:szCs w:val="24"/>
          <w:lang w:eastAsia="ru-RU" w:bidi="ru-RU"/>
        </w:rPr>
        <w:softHyphen/>
        <w:t>бинациями;</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оценивать надёжность биологической информации по крите</w:t>
      </w:r>
      <w:r w:rsidRPr="00685F7A">
        <w:rPr>
          <w:rFonts w:ascii="Times New Roman" w:hAnsi="Times New Roman" w:cs="Times New Roman"/>
          <w:b w:val="0"/>
          <w:i w:val="0"/>
          <w:sz w:val="24"/>
          <w:szCs w:val="24"/>
          <w:lang w:eastAsia="ru-RU" w:bidi="ru-RU"/>
        </w:rPr>
        <w:softHyphen/>
        <w:t>риям, предложенным учителем или сформулированным са</w:t>
      </w:r>
      <w:r w:rsidRPr="00685F7A">
        <w:rPr>
          <w:rFonts w:ascii="Times New Roman" w:hAnsi="Times New Roman" w:cs="Times New Roman"/>
          <w:b w:val="0"/>
          <w:i w:val="0"/>
          <w:sz w:val="24"/>
          <w:szCs w:val="24"/>
          <w:lang w:eastAsia="ru-RU" w:bidi="ru-RU"/>
        </w:rPr>
        <w:softHyphen/>
        <w:t>мостоятельно;</w:t>
      </w:r>
    </w:p>
    <w:p w:rsidR="00685F7A" w:rsidRPr="00685F7A" w:rsidRDefault="00685F7A" w:rsidP="00685F7A">
      <w:pPr>
        <w:pStyle w:val="22"/>
        <w:numPr>
          <w:ilvl w:val="0"/>
          <w:numId w:val="336"/>
        </w:numPr>
        <w:tabs>
          <w:tab w:val="left" w:pos="183"/>
        </w:tabs>
        <w:spacing w:line="271" w:lineRule="auto"/>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запоминать и систематизировать биологическую информацию. Универсальные коммуникативные действия</w:t>
      </w:r>
    </w:p>
    <w:p w:rsidR="00685F7A" w:rsidRPr="00685F7A" w:rsidRDefault="00685F7A" w:rsidP="00685F7A">
      <w:pPr>
        <w:pStyle w:val="13"/>
        <w:spacing w:line="295" w:lineRule="auto"/>
        <w:ind w:firstLine="220"/>
        <w:jc w:val="both"/>
        <w:rPr>
          <w:sz w:val="24"/>
          <w:szCs w:val="24"/>
        </w:rPr>
      </w:pPr>
      <w:r w:rsidRPr="00685F7A">
        <w:rPr>
          <w:bCs/>
          <w:iCs/>
          <w:sz w:val="24"/>
          <w:szCs w:val="24"/>
          <w:lang w:eastAsia="ru-RU" w:bidi="ru-RU"/>
        </w:rPr>
        <w:t>Общение:</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воспринимать и формулировать суждения, выражать эмоции в процессе выполнения практических и лабораторных работ;</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выражать себя (свою точку зрения) в устных и письменных текстах;</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распознавать невербальные средства общения, понимать зна</w:t>
      </w:r>
      <w:r w:rsidRPr="00685F7A">
        <w:rPr>
          <w:rFonts w:ascii="Times New Roman" w:hAnsi="Times New Roman" w:cs="Times New Roman"/>
          <w:b w:val="0"/>
          <w:i w:val="0"/>
          <w:sz w:val="24"/>
          <w:szCs w:val="24"/>
          <w:lang w:eastAsia="ru-RU" w:bidi="ru-RU"/>
        </w:rPr>
        <w:softHyphen/>
        <w:t>чение социальных знаков, знать и распознавать предпосылки конфликтных ситуаций и смягчать конфликты, вести пере</w:t>
      </w:r>
      <w:r w:rsidRPr="00685F7A">
        <w:rPr>
          <w:rFonts w:ascii="Times New Roman" w:hAnsi="Times New Roman" w:cs="Times New Roman"/>
          <w:b w:val="0"/>
          <w:i w:val="0"/>
          <w:sz w:val="24"/>
          <w:szCs w:val="24"/>
          <w:lang w:eastAsia="ru-RU" w:bidi="ru-RU"/>
        </w:rPr>
        <w:softHyphen/>
        <w:t>говоры;</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понимать намерения других, проявлять уважительное отно</w:t>
      </w:r>
      <w:r w:rsidRPr="00685F7A">
        <w:rPr>
          <w:rFonts w:ascii="Times New Roman" w:hAnsi="Times New Roman" w:cs="Times New Roman"/>
          <w:b w:val="0"/>
          <w:i w:val="0"/>
          <w:sz w:val="24"/>
          <w:szCs w:val="24"/>
          <w:lang w:eastAsia="ru-RU" w:bidi="ru-RU"/>
        </w:rPr>
        <w:softHyphen/>
        <w:t>шение к собеседнику и в корректной форме формулировать свои возражения;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 ходе диалога и/или дискуссии задавать вопросы по суще</w:t>
      </w:r>
      <w:r w:rsidRPr="00685F7A">
        <w:rPr>
          <w:rFonts w:ascii="Times New Roman" w:hAnsi="Times New Roman" w:cs="Times New Roman"/>
          <w:b w:val="0"/>
          <w:i w:val="0"/>
          <w:sz w:val="24"/>
          <w:szCs w:val="24"/>
          <w:lang w:eastAsia="ru-RU" w:bidi="ru-RU"/>
        </w:rPr>
        <w:softHyphen/>
        <w:t>ству обсуждаемой биологической темы и высказывать идеи, нацеленные на решение биологической задачи и поддержа</w:t>
      </w:r>
      <w:r w:rsidRPr="00685F7A">
        <w:rPr>
          <w:rFonts w:ascii="Times New Roman" w:hAnsi="Times New Roman" w:cs="Times New Roman"/>
          <w:b w:val="0"/>
          <w:i w:val="0"/>
          <w:sz w:val="24"/>
          <w:szCs w:val="24"/>
          <w:lang w:eastAsia="ru-RU" w:bidi="ru-RU"/>
        </w:rPr>
        <w:softHyphen/>
        <w:t>ние благожелательности общения;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сопоставлять свои суждения с суждениями других участни</w:t>
      </w:r>
      <w:r w:rsidRPr="00685F7A">
        <w:rPr>
          <w:rFonts w:ascii="Times New Roman" w:hAnsi="Times New Roman" w:cs="Times New Roman"/>
          <w:b w:val="0"/>
          <w:i w:val="0"/>
          <w:sz w:val="24"/>
          <w:szCs w:val="24"/>
          <w:lang w:eastAsia="ru-RU" w:bidi="ru-RU"/>
        </w:rPr>
        <w:softHyphen/>
        <w:t>ков диалога, обнаруживать различие и сходство позиций;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публично представлять результаты выполненного биологиче</w:t>
      </w:r>
      <w:r w:rsidRPr="00685F7A">
        <w:rPr>
          <w:rFonts w:ascii="Times New Roman" w:hAnsi="Times New Roman" w:cs="Times New Roman"/>
          <w:b w:val="0"/>
          <w:i w:val="0"/>
          <w:sz w:val="24"/>
          <w:szCs w:val="24"/>
          <w:lang w:eastAsia="ru-RU" w:bidi="ru-RU"/>
        </w:rPr>
        <w:softHyphen/>
        <w:t>ского опыта (эксперимента, исследования, проекта);</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самостоятельно выбирать формат выступления с учётом за</w:t>
      </w:r>
      <w:r w:rsidRPr="00685F7A">
        <w:rPr>
          <w:rFonts w:ascii="Times New Roman" w:hAnsi="Times New Roman" w:cs="Times New Roman"/>
          <w:b w:val="0"/>
          <w:i w:val="0"/>
          <w:sz w:val="24"/>
          <w:szCs w:val="24"/>
          <w:lang w:eastAsia="ru-RU" w:bidi="ru-RU"/>
        </w:rPr>
        <w:softHyphen/>
        <w:t>дач презентации и особенностей аудитории и в соответствии с ним составлять устные и письменные тексты с использова</w:t>
      </w:r>
      <w:r w:rsidRPr="00685F7A">
        <w:rPr>
          <w:rFonts w:ascii="Times New Roman" w:hAnsi="Times New Roman" w:cs="Times New Roman"/>
          <w:b w:val="0"/>
          <w:i w:val="0"/>
          <w:sz w:val="24"/>
          <w:szCs w:val="24"/>
          <w:lang w:eastAsia="ru-RU" w:bidi="ru-RU"/>
        </w:rPr>
        <w:softHyphen/>
        <w:t>нием иллюстративных материалов.</w:t>
      </w:r>
    </w:p>
    <w:p w:rsidR="00685F7A" w:rsidRPr="00685F7A" w:rsidRDefault="00685F7A" w:rsidP="00685F7A">
      <w:pPr>
        <w:pStyle w:val="13"/>
        <w:spacing w:line="295" w:lineRule="auto"/>
        <w:ind w:firstLine="220"/>
        <w:jc w:val="both"/>
        <w:rPr>
          <w:sz w:val="24"/>
          <w:szCs w:val="24"/>
        </w:rPr>
      </w:pPr>
      <w:r w:rsidRPr="00685F7A">
        <w:rPr>
          <w:bCs/>
          <w:iCs/>
          <w:sz w:val="24"/>
          <w:szCs w:val="24"/>
          <w:lang w:eastAsia="ru-RU" w:bidi="ru-RU"/>
        </w:rPr>
        <w:t>Совместная деятельность (сотрудничество):</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понимать и использовать преимущества командной и инди</w:t>
      </w:r>
      <w:r w:rsidRPr="00685F7A">
        <w:rPr>
          <w:rFonts w:ascii="Times New Roman" w:hAnsi="Times New Roman" w:cs="Times New Roman"/>
          <w:b w:val="0"/>
          <w:i w:val="0"/>
          <w:sz w:val="24"/>
          <w:szCs w:val="24"/>
          <w:lang w:eastAsia="ru-RU" w:bidi="ru-RU"/>
        </w:rPr>
        <w:softHyphen/>
        <w:t>видуальной работы при решении конкретной биологической проблемы, обосновывать необходимость применения группо</w:t>
      </w:r>
      <w:r w:rsidRPr="00685F7A">
        <w:rPr>
          <w:rFonts w:ascii="Times New Roman" w:hAnsi="Times New Roman" w:cs="Times New Roman"/>
          <w:b w:val="0"/>
          <w:i w:val="0"/>
          <w:sz w:val="24"/>
          <w:szCs w:val="24"/>
          <w:lang w:eastAsia="ru-RU" w:bidi="ru-RU"/>
        </w:rPr>
        <w:softHyphen/>
        <w:t>вых форм взаимодействия при решении поставленной учеб</w:t>
      </w:r>
      <w:r w:rsidRPr="00685F7A">
        <w:rPr>
          <w:rFonts w:ascii="Times New Roman" w:hAnsi="Times New Roman" w:cs="Times New Roman"/>
          <w:b w:val="0"/>
          <w:i w:val="0"/>
          <w:sz w:val="24"/>
          <w:szCs w:val="24"/>
          <w:lang w:eastAsia="ru-RU" w:bidi="ru-RU"/>
        </w:rPr>
        <w:softHyphen/>
        <w:t>ной задачи;</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принимать цель совместной деятельности, коллективно стро</w:t>
      </w:r>
      <w:r w:rsidRPr="00685F7A">
        <w:rPr>
          <w:rFonts w:ascii="Times New Roman" w:hAnsi="Times New Roman" w:cs="Times New Roman"/>
          <w:b w:val="0"/>
          <w:i w:val="0"/>
          <w:sz w:val="24"/>
          <w:szCs w:val="24"/>
          <w:lang w:eastAsia="ru-RU" w:bidi="ru-RU"/>
        </w:rPr>
        <w:softHyphen/>
        <w:t>ить действия по её достижению: распределять роли, догова</w:t>
      </w:r>
      <w:r w:rsidRPr="00685F7A">
        <w:rPr>
          <w:rFonts w:ascii="Times New Roman" w:hAnsi="Times New Roman" w:cs="Times New Roman"/>
          <w:b w:val="0"/>
          <w:i w:val="0"/>
          <w:sz w:val="24"/>
          <w:szCs w:val="24"/>
          <w:lang w:eastAsia="ru-RU" w:bidi="ru-RU"/>
        </w:rPr>
        <w:softHyphen/>
        <w:t>риваться, обсуждать процесс и результат совместной работы; уметь обобщать мнения нескольких людей, проявлять готов</w:t>
      </w:r>
      <w:r w:rsidRPr="00685F7A">
        <w:rPr>
          <w:rFonts w:ascii="Times New Roman" w:hAnsi="Times New Roman" w:cs="Times New Roman"/>
          <w:b w:val="0"/>
          <w:i w:val="0"/>
          <w:sz w:val="24"/>
          <w:szCs w:val="24"/>
          <w:lang w:eastAsia="ru-RU" w:bidi="ru-RU"/>
        </w:rPr>
        <w:softHyphen/>
        <w:t>ность руководить, выполнять поручения, подчиняться;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планировать организацию совместной работы, определять свою роль (с учётом предпочтений и возможностей всех участ</w:t>
      </w:r>
      <w:r w:rsidRPr="00685F7A">
        <w:rPr>
          <w:rFonts w:ascii="Times New Roman" w:hAnsi="Times New Roman" w:cs="Times New Roman"/>
          <w:b w:val="0"/>
          <w:i w:val="0"/>
          <w:sz w:val="24"/>
          <w:szCs w:val="24"/>
          <w:lang w:eastAsia="ru-RU" w:bidi="ru-RU"/>
        </w:rPr>
        <w:softHyphen/>
        <w:t>ников взаимодействия), распределять задачи между членами команды, участвовать в групповых формах работы (обсужде</w:t>
      </w:r>
      <w:r w:rsidRPr="00685F7A">
        <w:rPr>
          <w:rFonts w:ascii="Times New Roman" w:hAnsi="Times New Roman" w:cs="Times New Roman"/>
          <w:b w:val="0"/>
          <w:i w:val="0"/>
          <w:sz w:val="24"/>
          <w:szCs w:val="24"/>
          <w:lang w:eastAsia="ru-RU" w:bidi="ru-RU"/>
        </w:rPr>
        <w:softHyphen/>
        <w:t>ния, обмен мнениями, мозговые штурмы и иные);</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свою часть работы, достигать качественного ре</w:t>
      </w:r>
      <w:r w:rsidRPr="00685F7A">
        <w:rPr>
          <w:rFonts w:ascii="Times New Roman" w:hAnsi="Times New Roman" w:cs="Times New Roman"/>
          <w:b w:val="0"/>
          <w:i w:val="0"/>
          <w:sz w:val="24"/>
          <w:szCs w:val="24"/>
          <w:lang w:eastAsia="ru-RU" w:bidi="ru-RU"/>
        </w:rPr>
        <w:softHyphen/>
        <w:t>зультата по своему направлению и координировать свои дей</w:t>
      </w:r>
      <w:r w:rsidRPr="00685F7A">
        <w:rPr>
          <w:rFonts w:ascii="Times New Roman" w:hAnsi="Times New Roman" w:cs="Times New Roman"/>
          <w:b w:val="0"/>
          <w:i w:val="0"/>
          <w:sz w:val="24"/>
          <w:szCs w:val="24"/>
          <w:lang w:eastAsia="ru-RU" w:bidi="ru-RU"/>
        </w:rPr>
        <w:softHyphen/>
        <w:t>ствия с другими членами команды;</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оценивать качество своего вклада в общий продукт по кри</w:t>
      </w:r>
      <w:r w:rsidRPr="00685F7A">
        <w:rPr>
          <w:rFonts w:ascii="Times New Roman" w:hAnsi="Times New Roman" w:cs="Times New Roman"/>
          <w:b w:val="0"/>
          <w:i w:val="0"/>
          <w:sz w:val="24"/>
          <w:szCs w:val="24"/>
          <w:lang w:eastAsia="ru-RU" w:bidi="ru-RU"/>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овладеть системой универсальных коммуникативных дей</w:t>
      </w:r>
      <w:r w:rsidRPr="00685F7A">
        <w:rPr>
          <w:rFonts w:ascii="Times New Roman" w:hAnsi="Times New Roman" w:cs="Times New Roman"/>
          <w:b w:val="0"/>
          <w:i w:val="0"/>
          <w:sz w:val="24"/>
          <w:szCs w:val="24"/>
          <w:lang w:eastAsia="ru-RU" w:bidi="ru-RU"/>
        </w:rPr>
        <w:softHyphen/>
        <w:t>ствий, которая обеспечивает сформированность социальных навыков и эмоционального интеллекта обучающихся.</w:t>
      </w:r>
    </w:p>
    <w:p w:rsidR="00685F7A" w:rsidRPr="00685F7A" w:rsidRDefault="00685F7A" w:rsidP="00685F7A">
      <w:pPr>
        <w:pStyle w:val="13"/>
        <w:spacing w:line="295" w:lineRule="auto"/>
        <w:ind w:firstLine="0"/>
        <w:jc w:val="both"/>
        <w:rPr>
          <w:sz w:val="24"/>
          <w:szCs w:val="24"/>
        </w:rPr>
      </w:pPr>
      <w:r w:rsidRPr="00685F7A">
        <w:rPr>
          <w:bCs/>
          <w:sz w:val="24"/>
          <w:szCs w:val="24"/>
          <w:lang w:eastAsia="ru-RU" w:bidi="ru-RU"/>
        </w:rPr>
        <w:t>Универсальные регулятивные действия</w:t>
      </w:r>
    </w:p>
    <w:p w:rsidR="00685F7A" w:rsidRPr="00685F7A" w:rsidRDefault="00685F7A" w:rsidP="00685F7A">
      <w:pPr>
        <w:pStyle w:val="13"/>
        <w:spacing w:line="295" w:lineRule="auto"/>
        <w:ind w:firstLine="220"/>
        <w:jc w:val="both"/>
        <w:rPr>
          <w:sz w:val="24"/>
          <w:szCs w:val="24"/>
        </w:rPr>
      </w:pPr>
      <w:r w:rsidRPr="00685F7A">
        <w:rPr>
          <w:bCs/>
          <w:iCs/>
          <w:sz w:val="24"/>
          <w:szCs w:val="24"/>
          <w:lang w:eastAsia="ru-RU" w:bidi="ru-RU"/>
        </w:rPr>
        <w:t>Самоорганизация: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проблемы для решения в жизненных и учебных ситуациях, используя биологические знания;</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ориентироваться в различных подходах принятия решений (индивидуальное, принятие решения в группе, принятие ре</w:t>
      </w:r>
      <w:r w:rsidRPr="00685F7A">
        <w:rPr>
          <w:rFonts w:ascii="Times New Roman" w:hAnsi="Times New Roman" w:cs="Times New Roman"/>
          <w:b w:val="0"/>
          <w:i w:val="0"/>
          <w:sz w:val="24"/>
          <w:szCs w:val="24"/>
          <w:lang w:eastAsia="ru-RU" w:bidi="ru-RU"/>
        </w:rPr>
        <w:softHyphen/>
        <w:t>шений группой);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r>
      <w:r w:rsidRPr="00685F7A">
        <w:rPr>
          <w:rFonts w:ascii="Times New Roman" w:hAnsi="Times New Roman" w:cs="Times New Roman"/>
          <w:b w:val="0"/>
          <w:i w:val="0"/>
          <w:sz w:val="24"/>
          <w:szCs w:val="24"/>
          <w:lang w:eastAsia="ru-RU" w:bidi="ru-RU"/>
        </w:rPr>
        <w:softHyphen/>
        <w:t>ностей, аргументировать предлагаемые варианты решений;</w:t>
      </w:r>
    </w:p>
    <w:p w:rsidR="00685F7A" w:rsidRPr="00685F7A" w:rsidRDefault="00685F7A" w:rsidP="00685F7A">
      <w:pPr>
        <w:pStyle w:val="22"/>
        <w:numPr>
          <w:ilvl w:val="0"/>
          <w:numId w:val="336"/>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составлять план действий (план реализации намеченного ал</w:t>
      </w:r>
      <w:r w:rsidRPr="00685F7A">
        <w:rPr>
          <w:rFonts w:ascii="Times New Roman" w:hAnsi="Times New Roman" w:cs="Times New Roman"/>
          <w:b w:val="0"/>
          <w:i w:val="0"/>
          <w:sz w:val="24"/>
          <w:szCs w:val="24"/>
          <w:lang w:eastAsia="ru-RU" w:bidi="ru-RU"/>
        </w:rPr>
        <w:softHyphen/>
        <w:t>горитма решения), корректировать предложенный алгоритм с учётом получения новых биологических знаний об изучае</w:t>
      </w:r>
      <w:r w:rsidRPr="00685F7A">
        <w:rPr>
          <w:rFonts w:ascii="Times New Roman" w:hAnsi="Times New Roman" w:cs="Times New Roman"/>
          <w:b w:val="0"/>
          <w:i w:val="0"/>
          <w:sz w:val="24"/>
          <w:szCs w:val="24"/>
          <w:lang w:eastAsia="ru-RU" w:bidi="ru-RU"/>
        </w:rPr>
        <w:softHyphen/>
        <w:t>мом биологическом объекте;</w:t>
      </w:r>
    </w:p>
    <w:p w:rsidR="00685F7A" w:rsidRPr="00685F7A" w:rsidRDefault="00685F7A" w:rsidP="00685F7A">
      <w:pPr>
        <w:pStyle w:val="22"/>
        <w:numPr>
          <w:ilvl w:val="0"/>
          <w:numId w:val="336"/>
        </w:numPr>
        <w:tabs>
          <w:tab w:val="left" w:pos="183"/>
        </w:tabs>
        <w:ind w:firstLine="0"/>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делать выбор и брать ответственность за решение.</w:t>
      </w:r>
    </w:p>
    <w:p w:rsidR="00685F7A" w:rsidRPr="00685F7A" w:rsidRDefault="00685F7A" w:rsidP="00685F7A">
      <w:pPr>
        <w:pStyle w:val="13"/>
        <w:spacing w:line="295" w:lineRule="auto"/>
        <w:jc w:val="both"/>
        <w:rPr>
          <w:sz w:val="24"/>
          <w:szCs w:val="24"/>
        </w:rPr>
      </w:pPr>
      <w:r w:rsidRPr="00685F7A">
        <w:rPr>
          <w:bCs/>
          <w:iCs/>
          <w:sz w:val="24"/>
          <w:szCs w:val="24"/>
          <w:lang w:eastAsia="ru-RU" w:bidi="ru-RU"/>
        </w:rPr>
        <w:t>Самоконтроль (рефлексия):</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способами самоконтроля, самомотивации и рефлек</w:t>
      </w:r>
      <w:r w:rsidRPr="00685F7A">
        <w:rPr>
          <w:rFonts w:ascii="Times New Roman" w:hAnsi="Times New Roman" w:cs="Times New Roman"/>
          <w:b w:val="0"/>
          <w:i w:val="0"/>
          <w:sz w:val="24"/>
          <w:szCs w:val="24"/>
          <w:lang w:eastAsia="ru-RU" w:bidi="ru-RU"/>
        </w:rPr>
        <w:softHyphen/>
        <w:t>сии;</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давать адекватную оценку ситуации и предлагать план её из</w:t>
      </w:r>
      <w:r w:rsidRPr="00685F7A">
        <w:rPr>
          <w:rFonts w:ascii="Times New Roman" w:hAnsi="Times New Roman" w:cs="Times New Roman"/>
          <w:b w:val="0"/>
          <w:i w:val="0"/>
          <w:sz w:val="24"/>
          <w:szCs w:val="24"/>
          <w:lang w:eastAsia="ru-RU" w:bidi="ru-RU"/>
        </w:rPr>
        <w:softHyphen/>
        <w:t>менения;</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вносить коррективы в деятельность на основе новых обсто</w:t>
      </w:r>
      <w:r w:rsidRPr="00685F7A">
        <w:rPr>
          <w:rFonts w:ascii="Times New Roman" w:hAnsi="Times New Roman" w:cs="Times New Roman"/>
          <w:b w:val="0"/>
          <w:i w:val="0"/>
          <w:sz w:val="24"/>
          <w:szCs w:val="24"/>
          <w:lang w:eastAsia="ru-RU" w:bidi="ru-RU"/>
        </w:rPr>
        <w:softHyphen/>
        <w:t>ятельств, изменившихся ситуаций, установленных ошибок, возникших трудностей;</w:t>
      </w:r>
    </w:p>
    <w:p w:rsidR="00685F7A" w:rsidRPr="00685F7A" w:rsidRDefault="00685F7A" w:rsidP="00685F7A">
      <w:pPr>
        <w:pStyle w:val="22"/>
        <w:numPr>
          <w:ilvl w:val="0"/>
          <w:numId w:val="336"/>
        </w:numPr>
        <w:tabs>
          <w:tab w:val="left" w:pos="243"/>
        </w:tabs>
        <w:spacing w:after="40"/>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оценивать соответствие результата цели и условиям.</w:t>
      </w:r>
    </w:p>
    <w:p w:rsidR="00685F7A" w:rsidRPr="00685F7A" w:rsidRDefault="00685F7A" w:rsidP="00685F7A">
      <w:pPr>
        <w:pStyle w:val="af2"/>
        <w:numPr>
          <w:ilvl w:val="0"/>
          <w:numId w:val="336"/>
        </w:numPr>
        <w:tabs>
          <w:tab w:val="left" w:pos="243"/>
        </w:tabs>
        <w:spacing w:line="233" w:lineRule="auto"/>
        <w:ind w:firstLine="0"/>
        <w:jc w:val="both"/>
        <w:rPr>
          <w:sz w:val="24"/>
          <w:szCs w:val="24"/>
        </w:rPr>
      </w:pPr>
      <w:r w:rsidRPr="00685F7A">
        <w:rPr>
          <w:rFonts w:eastAsia="Courier New"/>
          <w:bCs/>
          <w:iCs/>
          <w:sz w:val="24"/>
          <w:szCs w:val="24"/>
          <w:lang w:eastAsia="ru-RU" w:bidi="ru-RU"/>
        </w:rPr>
        <w:t>Эмоциональный интеллект:</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называть и управлять собственными эмоциями и эмоциями других;</w:t>
      </w:r>
    </w:p>
    <w:p w:rsidR="00685F7A" w:rsidRPr="00685F7A" w:rsidRDefault="00685F7A" w:rsidP="00685F7A">
      <w:pPr>
        <w:pStyle w:val="22"/>
        <w:numPr>
          <w:ilvl w:val="0"/>
          <w:numId w:val="336"/>
        </w:numPr>
        <w:tabs>
          <w:tab w:val="left" w:pos="24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и анализировать причины эмоций;</w:t>
      </w:r>
    </w:p>
    <w:p w:rsidR="00685F7A" w:rsidRPr="00685F7A" w:rsidRDefault="00685F7A" w:rsidP="00685F7A">
      <w:pPr>
        <w:pStyle w:val="22"/>
        <w:numPr>
          <w:ilvl w:val="0"/>
          <w:numId w:val="336"/>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ставить себя на место другого человека, понимать мотивы и намерения другого;</w:t>
      </w:r>
    </w:p>
    <w:p w:rsidR="00685F7A" w:rsidRPr="00685F7A" w:rsidRDefault="00685F7A" w:rsidP="00685F7A">
      <w:pPr>
        <w:pStyle w:val="22"/>
        <w:numPr>
          <w:ilvl w:val="0"/>
          <w:numId w:val="336"/>
        </w:numPr>
        <w:tabs>
          <w:tab w:val="left" w:pos="24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регулировать способ выражения эмоций.</w:t>
      </w:r>
    </w:p>
    <w:p w:rsidR="00685F7A" w:rsidRPr="00685F7A" w:rsidRDefault="00685F7A" w:rsidP="00685F7A">
      <w:pPr>
        <w:pStyle w:val="13"/>
        <w:spacing w:line="295" w:lineRule="auto"/>
        <w:jc w:val="both"/>
        <w:rPr>
          <w:sz w:val="24"/>
          <w:szCs w:val="24"/>
        </w:rPr>
      </w:pPr>
      <w:r w:rsidRPr="00685F7A">
        <w:rPr>
          <w:bCs/>
          <w:iCs/>
          <w:sz w:val="24"/>
          <w:szCs w:val="24"/>
          <w:lang w:eastAsia="ru-RU" w:bidi="ru-RU"/>
        </w:rPr>
        <w:t>Принятие себя и других:</w:t>
      </w:r>
    </w:p>
    <w:p w:rsidR="00685F7A" w:rsidRPr="00685F7A" w:rsidRDefault="00685F7A" w:rsidP="00685F7A">
      <w:pPr>
        <w:pStyle w:val="22"/>
        <w:numPr>
          <w:ilvl w:val="0"/>
          <w:numId w:val="336"/>
        </w:numPr>
        <w:tabs>
          <w:tab w:val="left" w:pos="243"/>
        </w:tabs>
        <w:spacing w:after="40"/>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осознанно относиться к другому человеку, его мнению;</w:t>
      </w:r>
    </w:p>
    <w:p w:rsidR="00685F7A" w:rsidRPr="00685F7A" w:rsidRDefault="00685F7A" w:rsidP="00685F7A">
      <w:pPr>
        <w:pStyle w:val="22"/>
        <w:numPr>
          <w:ilvl w:val="0"/>
          <w:numId w:val="336"/>
        </w:numPr>
        <w:tabs>
          <w:tab w:val="left" w:pos="24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признавать своё право на ошибку и такое же право другого;</w:t>
      </w:r>
    </w:p>
    <w:p w:rsidR="00685F7A" w:rsidRPr="00685F7A" w:rsidRDefault="00685F7A" w:rsidP="00685F7A">
      <w:pPr>
        <w:pStyle w:val="22"/>
        <w:numPr>
          <w:ilvl w:val="0"/>
          <w:numId w:val="336"/>
        </w:numPr>
        <w:tabs>
          <w:tab w:val="left" w:pos="24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открытость себе и другим;</w:t>
      </w:r>
    </w:p>
    <w:p w:rsidR="00685F7A" w:rsidRPr="00685F7A" w:rsidRDefault="00685F7A" w:rsidP="00685F7A">
      <w:pPr>
        <w:pStyle w:val="22"/>
        <w:numPr>
          <w:ilvl w:val="0"/>
          <w:numId w:val="336"/>
        </w:numPr>
        <w:tabs>
          <w:tab w:val="left" w:pos="24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осознавать невозможность контролировать всё вокруг;</w:t>
      </w:r>
    </w:p>
    <w:p w:rsidR="00685F7A" w:rsidRPr="00685F7A" w:rsidRDefault="00685F7A" w:rsidP="00685F7A">
      <w:pPr>
        <w:pStyle w:val="22"/>
        <w:numPr>
          <w:ilvl w:val="0"/>
          <w:numId w:val="336"/>
        </w:numPr>
        <w:tabs>
          <w:tab w:val="left" w:pos="243"/>
        </w:tabs>
        <w:spacing w:after="200"/>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sidRPr="00685F7A">
        <w:rPr>
          <w:rFonts w:ascii="Times New Roman" w:hAnsi="Times New Roman" w:cs="Times New Roman"/>
          <w:b w:val="0"/>
          <w:i w:val="0"/>
          <w:sz w:val="24"/>
          <w:szCs w:val="24"/>
          <w:lang w:eastAsia="ru-RU" w:bidi="ru-RU"/>
        </w:rPr>
        <w:softHyphen/>
        <w:t>ненных навыков личности (управления собой, самодисци</w:t>
      </w:r>
      <w:r w:rsidRPr="00685F7A">
        <w:rPr>
          <w:rFonts w:ascii="Times New Roman" w:hAnsi="Times New Roman" w:cs="Times New Roman"/>
          <w:b w:val="0"/>
          <w:i w:val="0"/>
          <w:sz w:val="24"/>
          <w:szCs w:val="24"/>
          <w:lang w:eastAsia="ru-RU" w:bidi="ru-RU"/>
        </w:rPr>
        <w:softHyphen/>
        <w:t>плины, устойчивого поведения).</w:t>
      </w:r>
    </w:p>
    <w:p w:rsidR="00685F7A" w:rsidRPr="00685F7A" w:rsidRDefault="00685F7A" w:rsidP="00685F7A">
      <w:pPr>
        <w:pStyle w:val="af2"/>
        <w:spacing w:after="100" w:line="266" w:lineRule="auto"/>
        <w:ind w:firstLine="0"/>
        <w:jc w:val="both"/>
        <w:rPr>
          <w:b/>
          <w:sz w:val="24"/>
          <w:szCs w:val="24"/>
        </w:rPr>
      </w:pPr>
      <w:r w:rsidRPr="00685F7A">
        <w:rPr>
          <w:rFonts w:eastAsia="Tahoma"/>
          <w:b/>
          <w:bCs/>
          <w:sz w:val="24"/>
          <w:szCs w:val="24"/>
        </w:rPr>
        <w:t>Предметные результаты</w:t>
      </w:r>
    </w:p>
    <w:p w:rsidR="00685F7A" w:rsidRPr="00685F7A" w:rsidRDefault="00685F7A" w:rsidP="00685F7A">
      <w:pPr>
        <w:pStyle w:val="42"/>
        <w:keepNext/>
        <w:keepLines/>
        <w:numPr>
          <w:ilvl w:val="0"/>
          <w:numId w:val="337"/>
        </w:numPr>
        <w:tabs>
          <w:tab w:val="left" w:pos="286"/>
        </w:tabs>
        <w:spacing w:after="100" w:line="252" w:lineRule="auto"/>
        <w:jc w:val="both"/>
        <w:rPr>
          <w:rFonts w:ascii="Times New Roman" w:hAnsi="Times New Roman" w:cs="Times New Roman"/>
          <w:i w:val="0"/>
          <w:sz w:val="24"/>
          <w:szCs w:val="24"/>
        </w:rPr>
      </w:pPr>
      <w:r w:rsidRPr="00685F7A">
        <w:rPr>
          <w:rFonts w:ascii="Times New Roman" w:hAnsi="Times New Roman" w:cs="Times New Roman"/>
          <w:i w:val="0"/>
          <w:sz w:val="24"/>
          <w:szCs w:val="24"/>
          <w:lang w:eastAsia="ru-RU" w:bidi="ru-RU"/>
        </w:rPr>
        <w:t>класс:</w:t>
      </w:r>
    </w:p>
    <w:p w:rsidR="00685F7A" w:rsidRPr="00685F7A" w:rsidRDefault="00685F7A" w:rsidP="00685F7A">
      <w:pPr>
        <w:pStyle w:val="22"/>
        <w:numPr>
          <w:ilvl w:val="0"/>
          <w:numId w:val="338"/>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биологию как науку о живой природе; на</w:t>
      </w:r>
      <w:r w:rsidRPr="00685F7A">
        <w:rPr>
          <w:rFonts w:ascii="Times New Roman" w:hAnsi="Times New Roman" w:cs="Times New Roman"/>
          <w:b w:val="0"/>
          <w:i w:val="0"/>
          <w:sz w:val="24"/>
          <w:szCs w:val="24"/>
          <w:lang w:eastAsia="ru-RU" w:bidi="ru-RU"/>
        </w:rPr>
        <w:softHyphen/>
        <w:t>зывать признаки живого, сравнивать объекты живой и не</w:t>
      </w:r>
      <w:r w:rsidRPr="00685F7A">
        <w:rPr>
          <w:rFonts w:ascii="Times New Roman" w:hAnsi="Times New Roman" w:cs="Times New Roman"/>
          <w:b w:val="0"/>
          <w:i w:val="0"/>
          <w:sz w:val="24"/>
          <w:szCs w:val="24"/>
          <w:lang w:eastAsia="ru-RU" w:bidi="ru-RU"/>
        </w:rPr>
        <w:softHyphen/>
        <w:t>живой природы;</w:t>
      </w:r>
    </w:p>
    <w:p w:rsidR="00685F7A" w:rsidRPr="00685F7A" w:rsidRDefault="00685F7A" w:rsidP="00685F7A">
      <w:pPr>
        <w:pStyle w:val="22"/>
        <w:numPr>
          <w:ilvl w:val="0"/>
          <w:numId w:val="338"/>
        </w:numPr>
        <w:tabs>
          <w:tab w:val="left" w:pos="24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перечислять источники биологических знаний; характеризо</w:t>
      </w:r>
      <w:r w:rsidRPr="00685F7A">
        <w:rPr>
          <w:rFonts w:ascii="Times New Roman" w:hAnsi="Times New Roman" w:cs="Times New Roman"/>
          <w:b w:val="0"/>
          <w:i w:val="0"/>
          <w:sz w:val="24"/>
          <w:szCs w:val="24"/>
          <w:lang w:eastAsia="ru-RU" w:bidi="ru-RU"/>
        </w:rPr>
        <w:softHyphen/>
        <w:t>вать значение биологических знаний для современного чело</w:t>
      </w:r>
      <w:r w:rsidRPr="00685F7A">
        <w:rPr>
          <w:rFonts w:ascii="Times New Roman" w:hAnsi="Times New Roman" w:cs="Times New Roman"/>
          <w:b w:val="0"/>
          <w:i w:val="0"/>
          <w:sz w:val="24"/>
          <w:szCs w:val="24"/>
          <w:lang w:eastAsia="ru-RU" w:bidi="ru-RU"/>
        </w:rPr>
        <w:softHyphen/>
        <w:t>века; профессии, связанные с биологией (4—5);</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иметь представление о важнейших биологических процессах и явлениях: питание, дыхание, транспорт веществ, раздра</w:t>
      </w:r>
      <w:r w:rsidRPr="00685F7A">
        <w:rPr>
          <w:rFonts w:ascii="Times New Roman" w:hAnsi="Times New Roman" w:cs="Times New Roman"/>
          <w:b w:val="0"/>
          <w:i w:val="0"/>
          <w:sz w:val="24"/>
          <w:szCs w:val="24"/>
          <w:lang w:eastAsia="ru-RU" w:bidi="ru-RU"/>
        </w:rPr>
        <w:softHyphen/>
        <w:t>жимость, рост, развитие, движение, размножение;</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термины и понятия (в том чис</w:t>
      </w:r>
      <w:r w:rsidRPr="00685F7A">
        <w:rPr>
          <w:rFonts w:ascii="Times New Roman" w:hAnsi="Times New Roman" w:cs="Times New Roman"/>
          <w:b w:val="0"/>
          <w:i w:val="0"/>
          <w:sz w:val="24"/>
          <w:szCs w:val="24"/>
          <w:lang w:eastAsia="ru-RU" w:bidi="ru-RU"/>
        </w:rPr>
        <w:softHyphen/>
        <w:t>ле: живые тела, биология, экология, цитология, анатомия, физиология, биологическая систематика, клетка, ткань, ор</w:t>
      </w:r>
      <w:r w:rsidRPr="00685F7A">
        <w:rPr>
          <w:rFonts w:ascii="Times New Roman" w:hAnsi="Times New Roman" w:cs="Times New Roman"/>
          <w:b w:val="0"/>
          <w:i w:val="0"/>
          <w:sz w:val="24"/>
          <w:szCs w:val="24"/>
          <w:lang w:eastAsia="ru-RU" w:bidi="ru-RU"/>
        </w:rPr>
        <w:softHyphen/>
        <w:t>ган, система органов, организм, вирус, движение, питание, фотосинтез, дыхание, выделение, раздражимость, рост, раз</w:t>
      </w:r>
      <w:r w:rsidRPr="00685F7A">
        <w:rPr>
          <w:rFonts w:ascii="Times New Roman" w:hAnsi="Times New Roman" w:cs="Times New Roman"/>
          <w:b w:val="0"/>
          <w:i w:val="0"/>
          <w:sz w:val="24"/>
          <w:szCs w:val="24"/>
          <w:lang w:eastAsia="ru-RU" w:bidi="ru-RU"/>
        </w:rPr>
        <w:softHyphen/>
        <w:t>множение, развитие, среда обитания, природное сообщество, искусственное сообщество) в соответствии с поставленной за</w:t>
      </w:r>
      <w:r w:rsidRPr="00685F7A">
        <w:rPr>
          <w:rFonts w:ascii="Times New Roman" w:hAnsi="Times New Roman" w:cs="Times New Roman"/>
          <w:b w:val="0"/>
          <w:i w:val="0"/>
          <w:sz w:val="24"/>
          <w:szCs w:val="24"/>
          <w:lang w:eastAsia="ru-RU" w:bidi="ru-RU"/>
        </w:rPr>
        <w:softHyphen/>
        <w:t>дачей и в контексте;</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по внешнему виду (изображениям), схемам и опи</w:t>
      </w:r>
      <w:r w:rsidRPr="00685F7A">
        <w:rPr>
          <w:rFonts w:ascii="Times New Roman" w:hAnsi="Times New Roman" w:cs="Times New Roman"/>
          <w:b w:val="0"/>
          <w:i w:val="0"/>
          <w:sz w:val="24"/>
          <w:szCs w:val="24"/>
          <w:lang w:eastAsia="ru-RU" w:bidi="ru-RU"/>
        </w:rPr>
        <w:softHyphen/>
        <w:t>саниям доядерные и ядерные организмы; различные биоло</w:t>
      </w:r>
      <w:r w:rsidRPr="00685F7A">
        <w:rPr>
          <w:rFonts w:ascii="Times New Roman" w:hAnsi="Times New Roman" w:cs="Times New Roman"/>
          <w:b w:val="0"/>
          <w:i w:val="0"/>
          <w:sz w:val="24"/>
          <w:szCs w:val="24"/>
          <w:lang w:eastAsia="ru-RU" w:bidi="ru-RU"/>
        </w:rPr>
        <w:softHyphen/>
        <w:t>гические объекты: растения, животных, грибы, лишайники, бактерии; природные и искусственные сообщества, взаимо</w:t>
      </w:r>
      <w:r w:rsidRPr="00685F7A">
        <w:rPr>
          <w:rFonts w:ascii="Times New Roman" w:hAnsi="Times New Roman" w:cs="Times New Roman"/>
          <w:b w:val="0"/>
          <w:i w:val="0"/>
          <w:sz w:val="24"/>
          <w:szCs w:val="24"/>
          <w:lang w:eastAsia="ru-RU" w:bidi="ru-RU"/>
        </w:rPr>
        <w:softHyphen/>
        <w:t>связи организмов в природном и искусственном сообществах; представителей флоры и фауны природных зон Земли; ланд</w:t>
      </w:r>
      <w:r w:rsidRPr="00685F7A">
        <w:rPr>
          <w:rFonts w:ascii="Times New Roman" w:hAnsi="Times New Roman" w:cs="Times New Roman"/>
          <w:b w:val="0"/>
          <w:i w:val="0"/>
          <w:sz w:val="24"/>
          <w:szCs w:val="24"/>
          <w:lang w:eastAsia="ru-RU" w:bidi="ru-RU"/>
        </w:rPr>
        <w:softHyphen/>
        <w:t>шафты природные и культурные;</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проводить описание организма (растения, животного) по за</w:t>
      </w:r>
      <w:r w:rsidRPr="00685F7A">
        <w:rPr>
          <w:rFonts w:ascii="Times New Roman" w:hAnsi="Times New Roman" w:cs="Times New Roman"/>
          <w:b w:val="0"/>
          <w:i w:val="0"/>
          <w:sz w:val="24"/>
          <w:szCs w:val="24"/>
          <w:lang w:eastAsia="ru-RU" w:bidi="ru-RU"/>
        </w:rPr>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sidRPr="00685F7A">
        <w:rPr>
          <w:rFonts w:ascii="Times New Roman" w:hAnsi="Times New Roman" w:cs="Times New Roman"/>
          <w:b w:val="0"/>
          <w:i w:val="0"/>
          <w:sz w:val="24"/>
          <w:szCs w:val="24"/>
          <w:lang w:eastAsia="ru-RU" w:bidi="ru-RU"/>
        </w:rPr>
        <w:softHyphen/>
        <w:t>сти растений, животных, грибов, лишайников, бактерий и вирусов;</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понятие о среде обитания (водной, наземно-воз</w:t>
      </w:r>
      <w:r w:rsidRPr="00685F7A">
        <w:rPr>
          <w:rFonts w:ascii="Times New Roman" w:hAnsi="Times New Roman" w:cs="Times New Roman"/>
          <w:b w:val="0"/>
          <w:i w:val="0"/>
          <w:sz w:val="24"/>
          <w:szCs w:val="24"/>
          <w:lang w:eastAsia="ru-RU" w:bidi="ru-RU"/>
        </w:rPr>
        <w:softHyphen/>
        <w:t>душной, почвенной, внутриорганизменной), условиях среды обитания;</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характеризующие приспособленность организмов к среде обитания, взаимосвязи организмов в со</w:t>
      </w:r>
      <w:r w:rsidRPr="00685F7A">
        <w:rPr>
          <w:rFonts w:ascii="Times New Roman" w:hAnsi="Times New Roman" w:cs="Times New Roman"/>
          <w:b w:val="0"/>
          <w:i w:val="0"/>
          <w:sz w:val="24"/>
          <w:szCs w:val="24"/>
          <w:lang w:eastAsia="ru-RU" w:bidi="ru-RU"/>
        </w:rPr>
        <w:softHyphen/>
        <w:t>обществах;</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выделять отличительные признаки природных и искусствен</w:t>
      </w:r>
      <w:r w:rsidRPr="00685F7A">
        <w:rPr>
          <w:rFonts w:ascii="Times New Roman" w:hAnsi="Times New Roman" w:cs="Times New Roman"/>
          <w:b w:val="0"/>
          <w:i w:val="0"/>
          <w:sz w:val="24"/>
          <w:szCs w:val="24"/>
          <w:lang w:eastAsia="ru-RU" w:bidi="ru-RU"/>
        </w:rPr>
        <w:softHyphen/>
        <w:t>ных сообществ;</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аргументировать основные правила поведения человека в природе и объяснять значение природоохранной деятельно</w:t>
      </w:r>
      <w:r w:rsidRPr="00685F7A">
        <w:rPr>
          <w:rFonts w:ascii="Times New Roman" w:hAnsi="Times New Roman" w:cs="Times New Roman"/>
          <w:b w:val="0"/>
          <w:i w:val="0"/>
          <w:sz w:val="24"/>
          <w:szCs w:val="24"/>
          <w:lang w:eastAsia="ru-RU" w:bidi="ru-RU"/>
        </w:rPr>
        <w:softHyphen/>
        <w:t>сти человека; анализировать глобальные экологические про</w:t>
      </w:r>
      <w:r w:rsidRPr="00685F7A">
        <w:rPr>
          <w:rFonts w:ascii="Times New Roman" w:hAnsi="Times New Roman" w:cs="Times New Roman"/>
          <w:b w:val="0"/>
          <w:i w:val="0"/>
          <w:sz w:val="24"/>
          <w:szCs w:val="24"/>
          <w:lang w:eastAsia="ru-RU" w:bidi="ru-RU"/>
        </w:rPr>
        <w:softHyphen/>
        <w:t>блемы;</w:t>
      </w:r>
    </w:p>
    <w:p w:rsidR="00685F7A" w:rsidRPr="00685F7A" w:rsidRDefault="00685F7A" w:rsidP="00685F7A">
      <w:pPr>
        <w:pStyle w:val="22"/>
        <w:numPr>
          <w:ilvl w:val="0"/>
          <w:numId w:val="338"/>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роль биологии в практической деятельности че</w:t>
      </w:r>
      <w:r w:rsidRPr="00685F7A">
        <w:rPr>
          <w:rFonts w:ascii="Times New Roman" w:hAnsi="Times New Roman" w:cs="Times New Roman"/>
          <w:b w:val="0"/>
          <w:i w:val="0"/>
          <w:sz w:val="24"/>
          <w:szCs w:val="24"/>
          <w:lang w:eastAsia="ru-RU" w:bidi="ru-RU"/>
        </w:rPr>
        <w:softHyphen/>
        <w:t>ловека;</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демонстрировать на конкретных примерах связь знаний био</w:t>
      </w:r>
      <w:r w:rsidRPr="00685F7A">
        <w:rPr>
          <w:rFonts w:ascii="Times New Roman" w:hAnsi="Times New Roman" w:cs="Times New Roman"/>
          <w:b w:val="0"/>
          <w:i w:val="0"/>
          <w:sz w:val="24"/>
          <w:szCs w:val="24"/>
          <w:lang w:eastAsia="ru-RU" w:bidi="ru-RU"/>
        </w:rPr>
        <w:softHyphen/>
        <w:t>логии со знаниями по математике, предметов гуманитарного цикла, различными видами искусства;</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практические работы (поиск информации с ис</w:t>
      </w:r>
      <w:r w:rsidRPr="00685F7A">
        <w:rPr>
          <w:rFonts w:ascii="Times New Roman" w:hAnsi="Times New Roman" w:cs="Times New Roman"/>
          <w:b w:val="0"/>
          <w:i w:val="0"/>
          <w:sz w:val="24"/>
          <w:szCs w:val="24"/>
          <w:lang w:eastAsia="ru-RU" w:bidi="ru-RU"/>
        </w:rPr>
        <w:softHyphen/>
        <w:t>пользованием различных источников; описание организма по заданному плану) и лабораторные работы (работа с ми</w:t>
      </w:r>
      <w:r w:rsidRPr="00685F7A">
        <w:rPr>
          <w:rFonts w:ascii="Times New Roman" w:hAnsi="Times New Roman" w:cs="Times New Roman"/>
          <w:b w:val="0"/>
          <w:i w:val="0"/>
          <w:sz w:val="24"/>
          <w:szCs w:val="24"/>
          <w:lang w:eastAsia="ru-RU" w:bidi="ru-RU"/>
        </w:rPr>
        <w:softHyphen/>
        <w:t>кроскопом; знакомство с различными способами измерения и сравнения живых объектов);</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методы биологии (наблюдение, описание, класси</w:t>
      </w:r>
      <w:r w:rsidRPr="00685F7A">
        <w:rPr>
          <w:rFonts w:ascii="Times New Roman" w:hAnsi="Times New Roman" w:cs="Times New Roman"/>
          <w:b w:val="0"/>
          <w:i w:val="0"/>
          <w:sz w:val="24"/>
          <w:szCs w:val="24"/>
          <w:lang w:eastAsia="ru-RU" w:bidi="ru-RU"/>
        </w:rPr>
        <w:softHyphen/>
        <w:t>фикация, измерение, эксперимент): проводить наблюдения за организмами, описывать биологические объекты, процес</w:t>
      </w:r>
      <w:r w:rsidRPr="00685F7A">
        <w:rPr>
          <w:rFonts w:ascii="Times New Roman" w:hAnsi="Times New Roman" w:cs="Times New Roman"/>
          <w:b w:val="0"/>
          <w:i w:val="0"/>
          <w:sz w:val="24"/>
          <w:szCs w:val="24"/>
          <w:lang w:eastAsia="ru-RU" w:bidi="ru-RU"/>
        </w:rPr>
        <w:softHyphen/>
        <w:t>сы и явления; выполнять биологический рисунок и измере</w:t>
      </w:r>
      <w:r w:rsidRPr="00685F7A">
        <w:rPr>
          <w:rFonts w:ascii="Times New Roman" w:hAnsi="Times New Roman" w:cs="Times New Roman"/>
          <w:b w:val="0"/>
          <w:i w:val="0"/>
          <w:sz w:val="24"/>
          <w:szCs w:val="24"/>
          <w:lang w:eastAsia="ru-RU" w:bidi="ru-RU"/>
        </w:rPr>
        <w:softHyphen/>
        <w:t>ние биологических объектов;</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работы с лупой, световым и цифровым микроскопами при рассматривании биологических объектов;</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соблюдать правила безопасного труда при работе с учебным и лабораторным оборудованием, химической посудой в соот</w:t>
      </w:r>
      <w:r w:rsidRPr="00685F7A">
        <w:rPr>
          <w:rFonts w:ascii="Times New Roman" w:hAnsi="Times New Roman" w:cs="Times New Roman"/>
          <w:b w:val="0"/>
          <w:i w:val="0"/>
          <w:sz w:val="24"/>
          <w:szCs w:val="24"/>
          <w:lang w:eastAsia="ru-RU" w:bidi="ru-RU"/>
        </w:rPr>
        <w:softHyphen/>
        <w:t>ветствии с инструкциями на уроке, во внеурочной деятель</w:t>
      </w:r>
      <w:r w:rsidRPr="00685F7A">
        <w:rPr>
          <w:rFonts w:ascii="Times New Roman" w:hAnsi="Times New Roman" w:cs="Times New Roman"/>
          <w:b w:val="0"/>
          <w:i w:val="0"/>
          <w:sz w:val="24"/>
          <w:szCs w:val="24"/>
          <w:lang w:eastAsia="ru-RU" w:bidi="ru-RU"/>
        </w:rPr>
        <w:softHyphen/>
        <w:t>ности;</w:t>
      </w:r>
    </w:p>
    <w:p w:rsidR="00685F7A" w:rsidRPr="00685F7A" w:rsidRDefault="00685F7A" w:rsidP="00685F7A">
      <w:pPr>
        <w:pStyle w:val="22"/>
        <w:numPr>
          <w:ilvl w:val="0"/>
          <w:numId w:val="338"/>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при выполнении учебных заданий научно-по</w:t>
      </w:r>
      <w:r w:rsidRPr="00685F7A">
        <w:rPr>
          <w:rFonts w:ascii="Times New Roman" w:hAnsi="Times New Roman" w:cs="Times New Roman"/>
          <w:b w:val="0"/>
          <w:i w:val="0"/>
          <w:sz w:val="24"/>
          <w:szCs w:val="24"/>
          <w:lang w:eastAsia="ru-RU" w:bidi="ru-RU"/>
        </w:rPr>
        <w:softHyphen/>
        <w:t>пулярную литературу по биологии, справочные материалы, ресурсы Интернета;</w:t>
      </w:r>
    </w:p>
    <w:p w:rsidR="00685F7A" w:rsidRPr="00685F7A" w:rsidRDefault="00685F7A" w:rsidP="00685F7A">
      <w:pPr>
        <w:pStyle w:val="22"/>
        <w:numPr>
          <w:ilvl w:val="0"/>
          <w:numId w:val="338"/>
        </w:numPr>
        <w:tabs>
          <w:tab w:val="left" w:pos="183"/>
        </w:tabs>
        <w:spacing w:after="160"/>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создавать письменные и устные сообщения, грамотно исполь</w:t>
      </w:r>
      <w:r w:rsidRPr="00685F7A">
        <w:rPr>
          <w:rFonts w:ascii="Times New Roman" w:hAnsi="Times New Roman" w:cs="Times New Roman"/>
          <w:b w:val="0"/>
          <w:i w:val="0"/>
          <w:sz w:val="24"/>
          <w:szCs w:val="24"/>
          <w:lang w:eastAsia="ru-RU" w:bidi="ru-RU"/>
        </w:rPr>
        <w:softHyphen/>
        <w:t>зуя понятийный аппарат изучаемого раздела биологии.</w:t>
      </w:r>
    </w:p>
    <w:p w:rsidR="00685F7A" w:rsidRPr="00685F7A" w:rsidRDefault="00685F7A" w:rsidP="00685F7A">
      <w:pPr>
        <w:pStyle w:val="42"/>
        <w:keepNext/>
        <w:keepLines/>
        <w:numPr>
          <w:ilvl w:val="0"/>
          <w:numId w:val="337"/>
        </w:numPr>
        <w:tabs>
          <w:tab w:val="left" w:pos="226"/>
        </w:tabs>
        <w:spacing w:after="100" w:line="252" w:lineRule="auto"/>
        <w:jc w:val="both"/>
        <w:rPr>
          <w:rFonts w:ascii="Times New Roman" w:hAnsi="Times New Roman" w:cs="Times New Roman"/>
          <w:i w:val="0"/>
          <w:sz w:val="24"/>
          <w:szCs w:val="24"/>
        </w:rPr>
      </w:pPr>
      <w:r w:rsidRPr="00685F7A">
        <w:rPr>
          <w:rFonts w:ascii="Times New Roman" w:hAnsi="Times New Roman" w:cs="Times New Roman"/>
          <w:i w:val="0"/>
          <w:sz w:val="24"/>
          <w:szCs w:val="24"/>
          <w:lang w:eastAsia="ru-RU" w:bidi="ru-RU"/>
        </w:rPr>
        <w:t>класс:</w:t>
      </w:r>
    </w:p>
    <w:p w:rsidR="00685F7A" w:rsidRPr="00685F7A" w:rsidRDefault="00685F7A" w:rsidP="00685F7A">
      <w:pPr>
        <w:pStyle w:val="22"/>
        <w:numPr>
          <w:ilvl w:val="0"/>
          <w:numId w:val="339"/>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ботанику как биологическую науку, её раз</w:t>
      </w:r>
      <w:r w:rsidRPr="00685F7A">
        <w:rPr>
          <w:rFonts w:ascii="Times New Roman" w:hAnsi="Times New Roman" w:cs="Times New Roman"/>
          <w:b w:val="0"/>
          <w:i w:val="0"/>
          <w:sz w:val="24"/>
          <w:szCs w:val="24"/>
          <w:lang w:eastAsia="ru-RU" w:bidi="ru-RU"/>
        </w:rPr>
        <w:softHyphen/>
        <w:t>делы и связи с другими науками и техникой;</w:t>
      </w:r>
    </w:p>
    <w:p w:rsidR="00685F7A" w:rsidRPr="00685F7A" w:rsidRDefault="00685F7A" w:rsidP="00685F7A">
      <w:pPr>
        <w:pStyle w:val="22"/>
        <w:numPr>
          <w:ilvl w:val="0"/>
          <w:numId w:val="339"/>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вклада российских (в том числе В. В. До</w:t>
      </w:r>
      <w:r w:rsidRPr="00685F7A">
        <w:rPr>
          <w:rFonts w:ascii="Times New Roman" w:hAnsi="Times New Roman" w:cs="Times New Roman"/>
          <w:b w:val="0"/>
          <w:i w:val="0"/>
          <w:sz w:val="24"/>
          <w:szCs w:val="24"/>
          <w:lang w:eastAsia="ru-RU" w:bidi="ru-RU"/>
        </w:rPr>
        <w:softHyphen/>
        <w:t>кучаев, К. А. Тимирязев, С. Г. Навашин) и зарубежных учё</w:t>
      </w:r>
      <w:r w:rsidRPr="00685F7A">
        <w:rPr>
          <w:rFonts w:ascii="Times New Roman" w:hAnsi="Times New Roman" w:cs="Times New Roman"/>
          <w:b w:val="0"/>
          <w:i w:val="0"/>
          <w:sz w:val="24"/>
          <w:szCs w:val="24"/>
          <w:lang w:eastAsia="ru-RU" w:bidi="ru-RU"/>
        </w:rPr>
        <w:softHyphen/>
        <w:t>ных (в том числе Р. Гук, М. Мальпиги) в развитие наук о растениях;</w:t>
      </w:r>
    </w:p>
    <w:p w:rsidR="00685F7A" w:rsidRPr="00685F7A" w:rsidRDefault="00685F7A" w:rsidP="00685F7A">
      <w:pPr>
        <w:pStyle w:val="22"/>
        <w:numPr>
          <w:ilvl w:val="0"/>
          <w:numId w:val="339"/>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sidRPr="00685F7A">
        <w:rPr>
          <w:rFonts w:ascii="Times New Roman" w:hAnsi="Times New Roman" w:cs="Times New Roman"/>
          <w:b w:val="0"/>
          <w:i w:val="0"/>
          <w:sz w:val="24"/>
          <w:szCs w:val="24"/>
          <w:lang w:eastAsia="ru-RU" w:bidi="ru-RU"/>
        </w:rPr>
        <w:softHyphen/>
        <w:t>тельный организм, минеральное питание, фотосинтез, дыха</w:t>
      </w:r>
      <w:r w:rsidRPr="00685F7A">
        <w:rPr>
          <w:rFonts w:ascii="Times New Roman" w:hAnsi="Times New Roman" w:cs="Times New Roman"/>
          <w:b w:val="0"/>
          <w:i w:val="0"/>
          <w:sz w:val="24"/>
          <w:szCs w:val="24"/>
          <w:lang w:eastAsia="ru-RU" w:bidi="ru-RU"/>
        </w:rPr>
        <w:softHyphen/>
        <w:t>ние, рост, развитие, размножение, клон, раздражимость) в соответствии с поставленной задачей и в контексте;</w:t>
      </w:r>
    </w:p>
    <w:p w:rsidR="00685F7A" w:rsidRPr="00685F7A" w:rsidRDefault="00685F7A" w:rsidP="00685F7A">
      <w:pPr>
        <w:pStyle w:val="22"/>
        <w:numPr>
          <w:ilvl w:val="0"/>
          <w:numId w:val="339"/>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описывать строение и жизнедеятельность растительного ор</w:t>
      </w:r>
      <w:r w:rsidRPr="00685F7A">
        <w:rPr>
          <w:rFonts w:ascii="Times New Roman" w:hAnsi="Times New Roman" w:cs="Times New Roman"/>
          <w:b w:val="0"/>
          <w:i w:val="0"/>
          <w:sz w:val="24"/>
          <w:szCs w:val="24"/>
          <w:lang w:eastAsia="ru-RU" w:bidi="ru-RU"/>
        </w:rPr>
        <w:softHyphen/>
        <w:t>ганизма (на примере покрытосеменных или цветковых): по</w:t>
      </w:r>
      <w:r w:rsidRPr="00685F7A">
        <w:rPr>
          <w:rFonts w:ascii="Times New Roman" w:hAnsi="Times New Roman" w:cs="Times New Roman"/>
          <w:b w:val="0"/>
          <w:i w:val="0"/>
          <w:sz w:val="24"/>
          <w:szCs w:val="24"/>
          <w:lang w:eastAsia="ru-RU" w:bidi="ru-RU"/>
        </w:rPr>
        <w:softHyphen/>
        <w:t>глощение воды и минеральное питание, фотосинтез, дыха</w:t>
      </w:r>
      <w:r w:rsidRPr="00685F7A">
        <w:rPr>
          <w:rFonts w:ascii="Times New Roman" w:hAnsi="Times New Roman" w:cs="Times New Roman"/>
          <w:b w:val="0"/>
          <w:i w:val="0"/>
          <w:sz w:val="24"/>
          <w:szCs w:val="24"/>
          <w:lang w:eastAsia="ru-RU" w:bidi="ru-RU"/>
        </w:rPr>
        <w:softHyphen/>
        <w:t>ние, транспорт веществ, рост, размножение, развитие; связь строения вегетативных и генеративных органов растений с их функциями;</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и описывать живые и гербарные экземпляры рас</w:t>
      </w:r>
      <w:r w:rsidRPr="00685F7A">
        <w:rPr>
          <w:rFonts w:ascii="Times New Roman" w:hAnsi="Times New Roman" w:cs="Times New Roman"/>
          <w:b w:val="0"/>
          <w:i w:val="0"/>
          <w:sz w:val="24"/>
          <w:szCs w:val="24"/>
          <w:lang w:eastAsia="ru-RU" w:bidi="ru-RU"/>
        </w:rPr>
        <w:softHyphen/>
        <w:t>тений по заданному плану, части растений по изображениям, схемам, моделям, муляжам, рельефным таблицам;</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сравнивать растительные ткани и органы растений между собой;</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практические и лабораторные работы по морфоло</w:t>
      </w:r>
      <w:r w:rsidRPr="00685F7A">
        <w:rPr>
          <w:rFonts w:ascii="Times New Roman" w:hAnsi="Times New Roman" w:cs="Times New Roman"/>
          <w:b w:val="0"/>
          <w:i w:val="0"/>
          <w:sz w:val="24"/>
          <w:szCs w:val="24"/>
          <w:lang w:eastAsia="ru-RU" w:bidi="ru-RU"/>
        </w:rPr>
        <w:softHyphen/>
        <w:t>гии и физиологии растений, в том числе работы с микроско</w:t>
      </w:r>
      <w:r w:rsidRPr="00685F7A">
        <w:rPr>
          <w:rFonts w:ascii="Times New Roman" w:hAnsi="Times New Roman" w:cs="Times New Roman"/>
          <w:b w:val="0"/>
          <w:i w:val="0"/>
          <w:sz w:val="24"/>
          <w:szCs w:val="24"/>
          <w:lang w:eastAsia="ru-RU" w:bidi="ru-RU"/>
        </w:rPr>
        <w:softHyphen/>
        <w:t>пом с постоянными (фиксированными) и временными микро</w:t>
      </w:r>
      <w:r w:rsidRPr="00685F7A">
        <w:rPr>
          <w:rFonts w:ascii="Times New Roman" w:hAnsi="Times New Roman" w:cs="Times New Roman"/>
          <w:b w:val="0"/>
          <w:i w:val="0"/>
          <w:sz w:val="24"/>
          <w:szCs w:val="24"/>
          <w:lang w:eastAsia="ru-RU" w:bidi="ru-RU"/>
        </w:rPr>
        <w:softHyphen/>
        <w:t>препаратами, исследовательские работы с использованием приборов и инструментов цифровой лаборатории;</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процессы жизнедеятельности растений: по</w:t>
      </w:r>
      <w:r w:rsidRPr="00685F7A">
        <w:rPr>
          <w:rFonts w:ascii="Times New Roman" w:hAnsi="Times New Roman" w:cs="Times New Roman"/>
          <w:b w:val="0"/>
          <w:i w:val="0"/>
          <w:sz w:val="24"/>
          <w:szCs w:val="24"/>
          <w:lang w:eastAsia="ru-RU" w:bidi="ru-RU"/>
        </w:rPr>
        <w:softHyphen/>
        <w:t>глощение воды и минеральное питание, фотосинтез, дыха</w:t>
      </w:r>
      <w:r w:rsidRPr="00685F7A">
        <w:rPr>
          <w:rFonts w:ascii="Times New Roman" w:hAnsi="Times New Roman" w:cs="Times New Roman"/>
          <w:b w:val="0"/>
          <w:i w:val="0"/>
          <w:sz w:val="24"/>
          <w:szCs w:val="24"/>
          <w:lang w:eastAsia="ru-RU" w:bidi="ru-RU"/>
        </w:rPr>
        <w:softHyphen/>
        <w:t>ние, рост, развитие, способы естественного и искусственного вегетативного размножения; семенное размножение (на при</w:t>
      </w:r>
      <w:r w:rsidRPr="00685F7A">
        <w:rPr>
          <w:rFonts w:ascii="Times New Roman" w:hAnsi="Times New Roman" w:cs="Times New Roman"/>
          <w:b w:val="0"/>
          <w:i w:val="0"/>
          <w:sz w:val="24"/>
          <w:szCs w:val="24"/>
          <w:lang w:eastAsia="ru-RU" w:bidi="ru-RU"/>
        </w:rPr>
        <w:softHyphen/>
        <w:t>мере покрытосеменных, или цветковых);</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причинно-следственные связи между строением и функциями тканей и органов растений, строением и жизне</w:t>
      </w:r>
      <w:r w:rsidRPr="00685F7A">
        <w:rPr>
          <w:rFonts w:ascii="Times New Roman" w:hAnsi="Times New Roman" w:cs="Times New Roman"/>
          <w:b w:val="0"/>
          <w:i w:val="0"/>
          <w:sz w:val="24"/>
          <w:szCs w:val="24"/>
          <w:lang w:eastAsia="ru-RU" w:bidi="ru-RU"/>
        </w:rPr>
        <w:softHyphen/>
        <w:t>деятельностью растений;</w:t>
      </w:r>
    </w:p>
    <w:p w:rsidR="00685F7A" w:rsidRPr="00685F7A" w:rsidRDefault="00685F7A" w:rsidP="00685F7A">
      <w:pPr>
        <w:pStyle w:val="22"/>
        <w:numPr>
          <w:ilvl w:val="0"/>
          <w:numId w:val="340"/>
        </w:numPr>
        <w:tabs>
          <w:tab w:val="left" w:pos="18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классифицировать растения и их части по разным основаниям;</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объяснять роль растений в природе и жизни человека: зна</w:t>
      </w:r>
      <w:r w:rsidRPr="00685F7A">
        <w:rPr>
          <w:rFonts w:ascii="Times New Roman" w:hAnsi="Times New Roman" w:cs="Times New Roman"/>
          <w:b w:val="0"/>
          <w:i w:val="0"/>
          <w:sz w:val="24"/>
          <w:szCs w:val="24"/>
          <w:lang w:eastAsia="ru-RU" w:bidi="ru-RU"/>
        </w:rPr>
        <w:softHyphen/>
        <w:t>чение фотосинтеза в природе и в жизни человека; биологи</w:t>
      </w:r>
      <w:r w:rsidRPr="00685F7A">
        <w:rPr>
          <w:rFonts w:ascii="Times New Roman" w:hAnsi="Times New Roman" w:cs="Times New Roman"/>
          <w:b w:val="0"/>
          <w:i w:val="0"/>
          <w:sz w:val="24"/>
          <w:szCs w:val="24"/>
          <w:lang w:eastAsia="ru-RU" w:bidi="ru-RU"/>
        </w:rPr>
        <w:softHyphen/>
        <w:t>ческое и хозяйственное значение видоизменённых побегов; хозяйственное значение вегетативного размножения;</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полученные знания для выращивания и размно</w:t>
      </w:r>
      <w:r w:rsidRPr="00685F7A">
        <w:rPr>
          <w:rFonts w:ascii="Times New Roman" w:hAnsi="Times New Roman" w:cs="Times New Roman"/>
          <w:b w:val="0"/>
          <w:i w:val="0"/>
          <w:sz w:val="24"/>
          <w:szCs w:val="24"/>
          <w:lang w:eastAsia="ru-RU" w:bidi="ru-RU"/>
        </w:rPr>
        <w:softHyphen/>
        <w:t>жения культурных растений;</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методы биологии: проводить наблюдения за растениями, описывать растения и их части, ставить про</w:t>
      </w:r>
      <w:r w:rsidRPr="00685F7A">
        <w:rPr>
          <w:rFonts w:ascii="Times New Roman" w:hAnsi="Times New Roman" w:cs="Times New Roman"/>
          <w:b w:val="0"/>
          <w:i w:val="0"/>
          <w:sz w:val="24"/>
          <w:szCs w:val="24"/>
          <w:lang w:eastAsia="ru-RU" w:bidi="ru-RU"/>
        </w:rPr>
        <w:softHyphen/>
        <w:t>стейшие биологические опыты и эксперименты;</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соблюдать правила безопасного труда при работе с учебным и лабораторным оборудованием, химической посудой в соот</w:t>
      </w:r>
      <w:r w:rsidRPr="00685F7A">
        <w:rPr>
          <w:rFonts w:ascii="Times New Roman" w:hAnsi="Times New Roman" w:cs="Times New Roman"/>
          <w:b w:val="0"/>
          <w:i w:val="0"/>
          <w:sz w:val="24"/>
          <w:szCs w:val="24"/>
          <w:lang w:eastAsia="ru-RU" w:bidi="ru-RU"/>
        </w:rPr>
        <w:softHyphen/>
        <w:t>ветствии с инструкциями на уроке и во внеурочной деятель</w:t>
      </w:r>
      <w:r w:rsidRPr="00685F7A">
        <w:rPr>
          <w:rFonts w:ascii="Times New Roman" w:hAnsi="Times New Roman" w:cs="Times New Roman"/>
          <w:b w:val="0"/>
          <w:i w:val="0"/>
          <w:sz w:val="24"/>
          <w:szCs w:val="24"/>
          <w:lang w:eastAsia="ru-RU" w:bidi="ru-RU"/>
        </w:rPr>
        <w:softHyphen/>
        <w:t>ности;</w:t>
      </w:r>
    </w:p>
    <w:p w:rsidR="00685F7A" w:rsidRPr="00685F7A" w:rsidRDefault="00685F7A" w:rsidP="00685F7A">
      <w:pPr>
        <w:pStyle w:val="22"/>
        <w:numPr>
          <w:ilvl w:val="0"/>
          <w:numId w:val="340"/>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демонстрировать на конкретных примерах связь знаний био</w:t>
      </w:r>
      <w:r w:rsidRPr="00685F7A">
        <w:rPr>
          <w:rFonts w:ascii="Times New Roman" w:hAnsi="Times New Roman" w:cs="Times New Roman"/>
          <w:b w:val="0"/>
          <w:i w:val="0"/>
          <w:sz w:val="24"/>
          <w:szCs w:val="24"/>
          <w:lang w:eastAsia="ru-RU" w:bidi="ru-RU"/>
        </w:rPr>
        <w:softHyphen/>
        <w:t>логии со знаниями по математике, географии, технологии, предметов гуманитарного цикла, различными видами искус</w:t>
      </w:r>
      <w:r w:rsidRPr="00685F7A">
        <w:rPr>
          <w:rFonts w:ascii="Times New Roman" w:hAnsi="Times New Roman" w:cs="Times New Roman"/>
          <w:b w:val="0"/>
          <w:i w:val="0"/>
          <w:sz w:val="24"/>
          <w:szCs w:val="24"/>
          <w:lang w:eastAsia="ru-RU" w:bidi="ru-RU"/>
        </w:rPr>
        <w:softHyphen/>
        <w:t>ства;</w:t>
      </w:r>
    </w:p>
    <w:p w:rsidR="00685F7A" w:rsidRPr="00685F7A" w:rsidRDefault="00685F7A" w:rsidP="00685F7A">
      <w:pPr>
        <w:pStyle w:val="22"/>
        <w:numPr>
          <w:ilvl w:val="0"/>
          <w:numId w:val="340"/>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работы с биологической информацией: формулировать основания для извлечения и обобщения ин</w:t>
      </w:r>
      <w:r w:rsidRPr="00685F7A">
        <w:rPr>
          <w:rFonts w:ascii="Times New Roman" w:hAnsi="Times New Roman" w:cs="Times New Roman"/>
          <w:b w:val="0"/>
          <w:i w:val="0"/>
          <w:sz w:val="24"/>
          <w:szCs w:val="24"/>
          <w:lang w:eastAsia="ru-RU" w:bidi="ru-RU"/>
        </w:rPr>
        <w:softHyphen/>
        <w:t>формации из двух источников; преобразовывать информа</w:t>
      </w:r>
      <w:r w:rsidRPr="00685F7A">
        <w:rPr>
          <w:rFonts w:ascii="Times New Roman" w:hAnsi="Times New Roman" w:cs="Times New Roman"/>
          <w:b w:val="0"/>
          <w:i w:val="0"/>
          <w:sz w:val="24"/>
          <w:szCs w:val="24"/>
          <w:lang w:eastAsia="ru-RU" w:bidi="ru-RU"/>
        </w:rPr>
        <w:softHyphen/>
        <w:t>цию из одной знаковой системы в другую;</w:t>
      </w:r>
    </w:p>
    <w:p w:rsidR="00685F7A" w:rsidRPr="00685F7A" w:rsidRDefault="00685F7A" w:rsidP="00685F7A">
      <w:pPr>
        <w:pStyle w:val="22"/>
        <w:numPr>
          <w:ilvl w:val="0"/>
          <w:numId w:val="340"/>
        </w:numPr>
        <w:tabs>
          <w:tab w:val="left" w:pos="183"/>
        </w:tabs>
        <w:spacing w:after="160"/>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создавать письменные и устные сообщения, грамотно исполь</w:t>
      </w:r>
      <w:r w:rsidRPr="00685F7A">
        <w:rPr>
          <w:rFonts w:ascii="Times New Roman" w:hAnsi="Times New Roman" w:cs="Times New Roman"/>
          <w:b w:val="0"/>
          <w:i w:val="0"/>
          <w:sz w:val="24"/>
          <w:szCs w:val="24"/>
          <w:lang w:eastAsia="ru-RU" w:bidi="ru-RU"/>
        </w:rPr>
        <w:softHyphen/>
        <w:t>зуя понятийный аппарат изучаемого раздела биологии.</w:t>
      </w:r>
    </w:p>
    <w:p w:rsidR="00685F7A" w:rsidRPr="00685F7A" w:rsidRDefault="00685F7A" w:rsidP="00685F7A">
      <w:pPr>
        <w:pStyle w:val="42"/>
        <w:keepNext/>
        <w:keepLines/>
        <w:numPr>
          <w:ilvl w:val="0"/>
          <w:numId w:val="341"/>
        </w:numPr>
        <w:tabs>
          <w:tab w:val="left" w:pos="222"/>
        </w:tabs>
        <w:spacing w:after="100" w:line="252" w:lineRule="auto"/>
        <w:jc w:val="both"/>
        <w:rPr>
          <w:rFonts w:ascii="Times New Roman" w:hAnsi="Times New Roman" w:cs="Times New Roman"/>
          <w:i w:val="0"/>
          <w:sz w:val="24"/>
          <w:szCs w:val="24"/>
        </w:rPr>
      </w:pPr>
      <w:r w:rsidRPr="00685F7A">
        <w:rPr>
          <w:rFonts w:ascii="Times New Roman" w:hAnsi="Times New Roman" w:cs="Times New Roman"/>
          <w:i w:val="0"/>
          <w:sz w:val="24"/>
          <w:szCs w:val="24"/>
          <w:lang w:eastAsia="ru-RU" w:bidi="ru-RU"/>
        </w:rPr>
        <w:t>класс:</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принципы классификации растений, основ</w:t>
      </w:r>
      <w:r w:rsidRPr="00685F7A">
        <w:rPr>
          <w:rFonts w:ascii="Times New Roman" w:hAnsi="Times New Roman" w:cs="Times New Roman"/>
          <w:b w:val="0"/>
          <w:i w:val="0"/>
          <w:sz w:val="24"/>
          <w:szCs w:val="24"/>
          <w:lang w:eastAsia="ru-RU" w:bidi="ru-RU"/>
        </w:rPr>
        <w:softHyphen/>
        <w:t>ные систематические группы растений (водоросли, мхи, пла</w:t>
      </w:r>
      <w:r w:rsidRPr="00685F7A">
        <w:rPr>
          <w:rFonts w:ascii="Times New Roman" w:hAnsi="Times New Roman" w:cs="Times New Roman"/>
          <w:b w:val="0"/>
          <w:i w:val="0"/>
          <w:sz w:val="24"/>
          <w:szCs w:val="24"/>
          <w:lang w:eastAsia="ru-RU" w:bidi="ru-RU"/>
        </w:rPr>
        <w:softHyphen/>
        <w:t>уны, хвощи, папоротники, голосеменные, покрытосеменные или цветковые);</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вклада российских (в том числе Н. И. Ва</w:t>
      </w:r>
      <w:r w:rsidRPr="00685F7A">
        <w:rPr>
          <w:rFonts w:ascii="Times New Roman" w:hAnsi="Times New Roman" w:cs="Times New Roman"/>
          <w:b w:val="0"/>
          <w:i w:val="0"/>
          <w:sz w:val="24"/>
          <w:szCs w:val="24"/>
          <w:lang w:eastAsia="ru-RU" w:bidi="ru-RU"/>
        </w:rPr>
        <w:softHyphen/>
        <w:t>вилов, И. В. Мичурин) и зарубежных (в том числе К. Линней, Л. Пастер) учёных в развитие наук о растениях, грибах, ли</w:t>
      </w:r>
      <w:r w:rsidRPr="00685F7A">
        <w:rPr>
          <w:rFonts w:ascii="Times New Roman" w:hAnsi="Times New Roman" w:cs="Times New Roman"/>
          <w:b w:val="0"/>
          <w:i w:val="0"/>
          <w:sz w:val="24"/>
          <w:szCs w:val="24"/>
          <w:lang w:eastAsia="ru-RU" w:bidi="ru-RU"/>
        </w:rPr>
        <w:softHyphen/>
        <w:t>шайниках, бактериях;</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sidRPr="00685F7A">
        <w:rPr>
          <w:rFonts w:ascii="Times New Roman" w:hAnsi="Times New Roman" w:cs="Times New Roman"/>
          <w:b w:val="0"/>
          <w:i w:val="0"/>
          <w:sz w:val="24"/>
          <w:szCs w:val="24"/>
          <w:lang w:eastAsia="ru-RU" w:bidi="ru-RU"/>
        </w:rPr>
        <w:softHyphen/>
        <w:t>щи, папоротники, голосеменные, покрытосеменные, бакте</w:t>
      </w:r>
      <w:r w:rsidRPr="00685F7A">
        <w:rPr>
          <w:rFonts w:ascii="Times New Roman" w:hAnsi="Times New Roman" w:cs="Times New Roman"/>
          <w:b w:val="0"/>
          <w:i w:val="0"/>
          <w:sz w:val="24"/>
          <w:szCs w:val="24"/>
          <w:lang w:eastAsia="ru-RU" w:bidi="ru-RU"/>
        </w:rPr>
        <w:softHyphen/>
        <w:t>рии, грибы, лишайники) в соответствии с поставленной за</w:t>
      </w:r>
      <w:r w:rsidRPr="00685F7A">
        <w:rPr>
          <w:rFonts w:ascii="Times New Roman" w:hAnsi="Times New Roman" w:cs="Times New Roman"/>
          <w:b w:val="0"/>
          <w:i w:val="0"/>
          <w:sz w:val="24"/>
          <w:szCs w:val="24"/>
          <w:lang w:eastAsia="ru-RU" w:bidi="ru-RU"/>
        </w:rPr>
        <w:softHyphen/>
        <w:t>дачей и в контексте;</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и описывать живые и гербарные экземпляры рас</w:t>
      </w:r>
      <w:r w:rsidRPr="00685F7A">
        <w:rPr>
          <w:rFonts w:ascii="Times New Roman" w:hAnsi="Times New Roman" w:cs="Times New Roman"/>
          <w:b w:val="0"/>
          <w:i w:val="0"/>
          <w:sz w:val="24"/>
          <w:szCs w:val="24"/>
          <w:lang w:eastAsia="ru-RU" w:bidi="ru-RU"/>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признаки классов покрытосеменных или цветко</w:t>
      </w:r>
      <w:r w:rsidRPr="00685F7A">
        <w:rPr>
          <w:rFonts w:ascii="Times New Roman" w:hAnsi="Times New Roman" w:cs="Times New Roman"/>
          <w:b w:val="0"/>
          <w:i w:val="0"/>
          <w:sz w:val="24"/>
          <w:szCs w:val="24"/>
          <w:lang w:eastAsia="ru-RU" w:bidi="ru-RU"/>
        </w:rPr>
        <w:softHyphen/>
        <w:t>вых, семейств двудольных и однодольных растений;</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определять систематическое положение растительного орга</w:t>
      </w:r>
      <w:r w:rsidRPr="00685F7A">
        <w:rPr>
          <w:rFonts w:ascii="Times New Roman" w:hAnsi="Times New Roman" w:cs="Times New Roman"/>
          <w:b w:val="0"/>
          <w:i w:val="0"/>
          <w:sz w:val="24"/>
          <w:szCs w:val="24"/>
          <w:lang w:eastAsia="ru-RU" w:bidi="ru-RU"/>
        </w:rPr>
        <w:softHyphen/>
        <w:t>низма (на примере покрытосеменных, или цветковых) с по</w:t>
      </w:r>
      <w:r w:rsidRPr="00685F7A">
        <w:rPr>
          <w:rFonts w:ascii="Times New Roman" w:hAnsi="Times New Roman" w:cs="Times New Roman"/>
          <w:b w:val="0"/>
          <w:i w:val="0"/>
          <w:sz w:val="24"/>
          <w:szCs w:val="24"/>
          <w:lang w:eastAsia="ru-RU" w:bidi="ru-RU"/>
        </w:rPr>
        <w:softHyphen/>
        <w:t>мощью определительной карточки;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практические и лабораторные работы по систе</w:t>
      </w:r>
      <w:r w:rsidRPr="00685F7A">
        <w:rPr>
          <w:rFonts w:ascii="Times New Roman" w:hAnsi="Times New Roman" w:cs="Times New Roman"/>
          <w:b w:val="0"/>
          <w:i w:val="0"/>
          <w:sz w:val="24"/>
          <w:szCs w:val="24"/>
          <w:lang w:eastAsia="ru-RU" w:bidi="ru-RU"/>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sidRPr="00685F7A">
        <w:rPr>
          <w:rFonts w:ascii="Times New Roman" w:hAnsi="Times New Roman" w:cs="Times New Roman"/>
          <w:b w:val="0"/>
          <w:i w:val="0"/>
          <w:sz w:val="24"/>
          <w:szCs w:val="24"/>
          <w:lang w:eastAsia="ru-RU" w:bidi="ru-RU"/>
        </w:rPr>
        <w:softHyphen/>
        <w:t>тории;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выделять существенные признаки строения и жизнедеятель</w:t>
      </w:r>
      <w:r w:rsidRPr="00685F7A">
        <w:rPr>
          <w:rFonts w:ascii="Times New Roman" w:hAnsi="Times New Roman" w:cs="Times New Roman"/>
          <w:b w:val="0"/>
          <w:i w:val="0"/>
          <w:sz w:val="24"/>
          <w:szCs w:val="24"/>
          <w:lang w:eastAsia="ru-RU" w:bidi="ru-RU"/>
        </w:rPr>
        <w:softHyphen/>
        <w:t>ности растений, бактерий, грибов, лишайников;</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проводить описание и сравнивать между собой растения, гри</w:t>
      </w:r>
      <w:r w:rsidRPr="00685F7A">
        <w:rPr>
          <w:rFonts w:ascii="Times New Roman" w:hAnsi="Times New Roman" w:cs="Times New Roman"/>
          <w:b w:val="0"/>
          <w:i w:val="0"/>
          <w:sz w:val="24"/>
          <w:szCs w:val="24"/>
          <w:lang w:eastAsia="ru-RU" w:bidi="ru-RU"/>
        </w:rPr>
        <w:softHyphen/>
        <w:t>бы, лишайники, бактерии по заданному плану; делать выво</w:t>
      </w:r>
      <w:r w:rsidRPr="00685F7A">
        <w:rPr>
          <w:rFonts w:ascii="Times New Roman" w:hAnsi="Times New Roman" w:cs="Times New Roman"/>
          <w:b w:val="0"/>
          <w:i w:val="0"/>
          <w:sz w:val="24"/>
          <w:szCs w:val="24"/>
          <w:lang w:eastAsia="ru-RU" w:bidi="ru-RU"/>
        </w:rPr>
        <w:softHyphen/>
        <w:t>ды на основе сравнения;</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описывать усложнение организации растений в ходе эволю</w:t>
      </w:r>
      <w:r w:rsidRPr="00685F7A">
        <w:rPr>
          <w:rFonts w:ascii="Times New Roman" w:hAnsi="Times New Roman" w:cs="Times New Roman"/>
          <w:b w:val="0"/>
          <w:i w:val="0"/>
          <w:sz w:val="24"/>
          <w:szCs w:val="24"/>
          <w:lang w:eastAsia="ru-RU" w:bidi="ru-RU"/>
        </w:rPr>
        <w:softHyphen/>
        <w:t>ции растительного мира на Земле;</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черты приспособленности растений к среде обита</w:t>
      </w:r>
      <w:r w:rsidRPr="00685F7A">
        <w:rPr>
          <w:rFonts w:ascii="Times New Roman" w:hAnsi="Times New Roman" w:cs="Times New Roman"/>
          <w:b w:val="0"/>
          <w:i w:val="0"/>
          <w:sz w:val="24"/>
          <w:szCs w:val="24"/>
          <w:lang w:eastAsia="ru-RU" w:bidi="ru-RU"/>
        </w:rPr>
        <w:softHyphen/>
        <w:t>ния, значение экологических факторов для растений;</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растительные сообщества, сезонные и посту</w:t>
      </w:r>
      <w:r w:rsidRPr="00685F7A">
        <w:rPr>
          <w:rFonts w:ascii="Times New Roman" w:hAnsi="Times New Roman" w:cs="Times New Roman"/>
          <w:b w:val="0"/>
          <w:i w:val="0"/>
          <w:sz w:val="24"/>
          <w:szCs w:val="24"/>
          <w:lang w:eastAsia="ru-RU" w:bidi="ru-RU"/>
        </w:rPr>
        <w:softHyphen/>
        <w:t>пательные изменения растительных сообществ, раститель</w:t>
      </w:r>
      <w:r w:rsidRPr="00685F7A">
        <w:rPr>
          <w:rFonts w:ascii="Times New Roman" w:hAnsi="Times New Roman" w:cs="Times New Roman"/>
          <w:b w:val="0"/>
          <w:i w:val="0"/>
          <w:sz w:val="24"/>
          <w:szCs w:val="24"/>
          <w:lang w:eastAsia="ru-RU" w:bidi="ru-RU"/>
        </w:rPr>
        <w:softHyphen/>
        <w:t>ность (растительный покров) природных зон Земли;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культурных растений и их значение в жизни человека; понимать причины и знать меры охраны растительного мира Земли;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роль растений, грибов, лишайников, бактерий в природных сообществах, в хозяйственной деятельности чело</w:t>
      </w:r>
      <w:r w:rsidRPr="00685F7A">
        <w:rPr>
          <w:rFonts w:ascii="Times New Roman" w:hAnsi="Times New Roman" w:cs="Times New Roman"/>
          <w:b w:val="0"/>
          <w:i w:val="0"/>
          <w:sz w:val="24"/>
          <w:szCs w:val="24"/>
          <w:lang w:eastAsia="ru-RU" w:bidi="ru-RU"/>
        </w:rPr>
        <w:softHyphen/>
        <w:t>века и его повседневной жизни;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демонстрировать на конкретных примерах связь знаний био</w:t>
      </w:r>
      <w:r w:rsidRPr="00685F7A">
        <w:rPr>
          <w:rFonts w:ascii="Times New Roman" w:hAnsi="Times New Roman" w:cs="Times New Roman"/>
          <w:b w:val="0"/>
          <w:i w:val="0"/>
          <w:sz w:val="24"/>
          <w:szCs w:val="24"/>
          <w:lang w:eastAsia="ru-RU" w:bidi="ru-RU"/>
        </w:rPr>
        <w:softHyphen/>
        <w:t>логии со знаниями по математике, физике, географии, техно</w:t>
      </w:r>
      <w:r w:rsidRPr="00685F7A">
        <w:rPr>
          <w:rFonts w:ascii="Times New Roman" w:hAnsi="Times New Roman" w:cs="Times New Roman"/>
          <w:b w:val="0"/>
          <w:i w:val="0"/>
          <w:sz w:val="24"/>
          <w:szCs w:val="24"/>
          <w:lang w:eastAsia="ru-RU" w:bidi="ru-RU"/>
        </w:rPr>
        <w:softHyphen/>
        <w:t>логии, литературе, и технологии, предметов гуманитарного цикла, различными видами искусства;</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методы биологии: проводить наблюдения за растениями, бактериями, грибами, лишайниками, описы</w:t>
      </w:r>
      <w:r w:rsidRPr="00685F7A">
        <w:rPr>
          <w:rFonts w:ascii="Times New Roman" w:hAnsi="Times New Roman" w:cs="Times New Roman"/>
          <w:b w:val="0"/>
          <w:i w:val="0"/>
          <w:sz w:val="24"/>
          <w:szCs w:val="24"/>
          <w:lang w:eastAsia="ru-RU" w:bidi="ru-RU"/>
        </w:rPr>
        <w:softHyphen/>
        <w:t>вать их; ставить простейшие биологические опыты и экспе</w:t>
      </w:r>
      <w:r w:rsidRPr="00685F7A">
        <w:rPr>
          <w:rFonts w:ascii="Times New Roman" w:hAnsi="Times New Roman" w:cs="Times New Roman"/>
          <w:b w:val="0"/>
          <w:i w:val="0"/>
          <w:sz w:val="24"/>
          <w:szCs w:val="24"/>
          <w:lang w:eastAsia="ru-RU" w:bidi="ru-RU"/>
        </w:rPr>
        <w:softHyphen/>
        <w:t>рименты;</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соблюдать правила безопасного труда при работе с учебным и лабораторным оборудованием, химической посудой в соот</w:t>
      </w:r>
      <w:r w:rsidRPr="00685F7A">
        <w:rPr>
          <w:rFonts w:ascii="Times New Roman" w:hAnsi="Times New Roman" w:cs="Times New Roman"/>
          <w:b w:val="0"/>
          <w:i w:val="0"/>
          <w:sz w:val="24"/>
          <w:szCs w:val="24"/>
          <w:lang w:eastAsia="ru-RU" w:bidi="ru-RU"/>
        </w:rPr>
        <w:softHyphen/>
        <w:t>ветствии с инструкциями на уроке и во внеурочной деятель</w:t>
      </w:r>
      <w:r w:rsidRPr="00685F7A">
        <w:rPr>
          <w:rFonts w:ascii="Times New Roman" w:hAnsi="Times New Roman" w:cs="Times New Roman"/>
          <w:b w:val="0"/>
          <w:i w:val="0"/>
          <w:sz w:val="24"/>
          <w:szCs w:val="24"/>
          <w:lang w:eastAsia="ru-RU" w:bidi="ru-RU"/>
        </w:rPr>
        <w:softHyphen/>
        <w:t>ности;</w:t>
      </w:r>
    </w:p>
    <w:p w:rsidR="00685F7A" w:rsidRPr="00685F7A" w:rsidRDefault="00685F7A" w:rsidP="00685F7A">
      <w:pPr>
        <w:pStyle w:val="22"/>
        <w:numPr>
          <w:ilvl w:val="0"/>
          <w:numId w:val="342"/>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работы с биологической информацией: формулировать основания для извлечения и обобщения ин</w:t>
      </w:r>
      <w:r w:rsidRPr="00685F7A">
        <w:rPr>
          <w:rFonts w:ascii="Times New Roman" w:hAnsi="Times New Roman" w:cs="Times New Roman"/>
          <w:b w:val="0"/>
          <w:i w:val="0"/>
          <w:sz w:val="24"/>
          <w:szCs w:val="24"/>
          <w:lang w:eastAsia="ru-RU" w:bidi="ru-RU"/>
        </w:rPr>
        <w:softHyphen/>
        <w:t>формации из нескольких (2—3) источников; преобразовы</w:t>
      </w:r>
      <w:r w:rsidRPr="00685F7A">
        <w:rPr>
          <w:rFonts w:ascii="Times New Roman" w:hAnsi="Times New Roman" w:cs="Times New Roman"/>
          <w:b w:val="0"/>
          <w:i w:val="0"/>
          <w:sz w:val="24"/>
          <w:szCs w:val="24"/>
          <w:lang w:eastAsia="ru-RU" w:bidi="ru-RU"/>
        </w:rPr>
        <w:softHyphen/>
        <w:t>вать информацию из одной знаковой системы в другую;</w:t>
      </w:r>
    </w:p>
    <w:p w:rsidR="00685F7A" w:rsidRPr="00685F7A" w:rsidRDefault="00685F7A" w:rsidP="00685F7A">
      <w:pPr>
        <w:pStyle w:val="22"/>
        <w:numPr>
          <w:ilvl w:val="0"/>
          <w:numId w:val="342"/>
        </w:numPr>
        <w:tabs>
          <w:tab w:val="left" w:pos="183"/>
        </w:tabs>
        <w:spacing w:after="160"/>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создавать письменные и устные сообщения, грамотно ис</w:t>
      </w:r>
      <w:r w:rsidRPr="00685F7A">
        <w:rPr>
          <w:rFonts w:ascii="Times New Roman" w:hAnsi="Times New Roman" w:cs="Times New Roman"/>
          <w:b w:val="0"/>
          <w:i w:val="0"/>
          <w:sz w:val="24"/>
          <w:szCs w:val="24"/>
          <w:lang w:eastAsia="ru-RU" w:bidi="ru-RU"/>
        </w:rPr>
        <w:softHyphen/>
        <w:t>пользуя понятийный аппарат изучаемого раздела биологии, сопровождать выступление презентацией с учётом особенно</w:t>
      </w:r>
      <w:r w:rsidRPr="00685F7A">
        <w:rPr>
          <w:rFonts w:ascii="Times New Roman" w:hAnsi="Times New Roman" w:cs="Times New Roman"/>
          <w:b w:val="0"/>
          <w:i w:val="0"/>
          <w:sz w:val="24"/>
          <w:szCs w:val="24"/>
          <w:lang w:eastAsia="ru-RU" w:bidi="ru-RU"/>
        </w:rPr>
        <w:softHyphen/>
        <w:t>стей аудитории сверстников.</w:t>
      </w:r>
    </w:p>
    <w:p w:rsidR="00685F7A" w:rsidRPr="00685F7A" w:rsidRDefault="00685F7A" w:rsidP="00685F7A">
      <w:pPr>
        <w:pStyle w:val="42"/>
        <w:keepNext/>
        <w:keepLines/>
        <w:numPr>
          <w:ilvl w:val="0"/>
          <w:numId w:val="341"/>
        </w:numPr>
        <w:tabs>
          <w:tab w:val="left" w:pos="236"/>
        </w:tabs>
        <w:spacing w:after="100" w:line="252" w:lineRule="auto"/>
        <w:jc w:val="both"/>
        <w:rPr>
          <w:rFonts w:ascii="Times New Roman" w:hAnsi="Times New Roman" w:cs="Times New Roman"/>
          <w:i w:val="0"/>
          <w:sz w:val="24"/>
          <w:szCs w:val="24"/>
        </w:rPr>
      </w:pPr>
      <w:r w:rsidRPr="00685F7A">
        <w:rPr>
          <w:rFonts w:ascii="Times New Roman" w:hAnsi="Times New Roman" w:cs="Times New Roman"/>
          <w:i w:val="0"/>
          <w:sz w:val="24"/>
          <w:szCs w:val="24"/>
          <w:lang w:eastAsia="ru-RU" w:bidi="ru-RU"/>
        </w:rPr>
        <w:t>класс:</w:t>
      </w:r>
    </w:p>
    <w:p w:rsidR="00685F7A" w:rsidRPr="00685F7A" w:rsidRDefault="00685F7A" w:rsidP="00685F7A">
      <w:pPr>
        <w:pStyle w:val="22"/>
        <w:numPr>
          <w:ilvl w:val="0"/>
          <w:numId w:val="343"/>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зоологию как биологическую науку, её раз</w:t>
      </w:r>
      <w:r w:rsidRPr="00685F7A">
        <w:rPr>
          <w:rFonts w:ascii="Times New Roman" w:hAnsi="Times New Roman" w:cs="Times New Roman"/>
          <w:b w:val="0"/>
          <w:i w:val="0"/>
          <w:sz w:val="24"/>
          <w:szCs w:val="24"/>
          <w:lang w:eastAsia="ru-RU" w:bidi="ru-RU"/>
        </w:rPr>
        <w:softHyphen/>
        <w:t>делы и связь с другими науками и техникой;</w:t>
      </w:r>
    </w:p>
    <w:p w:rsidR="00685F7A" w:rsidRPr="00685F7A" w:rsidRDefault="00685F7A" w:rsidP="00685F7A">
      <w:pPr>
        <w:pStyle w:val="22"/>
        <w:numPr>
          <w:ilvl w:val="0"/>
          <w:numId w:val="343"/>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принципы классификации животных, вид как основную систематическую категорию, основные систе</w:t>
      </w:r>
      <w:r w:rsidRPr="00685F7A">
        <w:rPr>
          <w:rFonts w:ascii="Times New Roman" w:hAnsi="Times New Roman" w:cs="Times New Roman"/>
          <w:b w:val="0"/>
          <w:i w:val="0"/>
          <w:sz w:val="24"/>
          <w:szCs w:val="24"/>
          <w:lang w:eastAsia="ru-RU" w:bidi="ru-RU"/>
        </w:rPr>
        <w:softHyphen/>
        <w:t>матические группы животных (простейшие, кишечнополост</w:t>
      </w:r>
      <w:r w:rsidRPr="00685F7A">
        <w:rPr>
          <w:rFonts w:ascii="Times New Roman" w:hAnsi="Times New Roman" w:cs="Times New Roman"/>
          <w:b w:val="0"/>
          <w:i w:val="0"/>
          <w:sz w:val="24"/>
          <w:szCs w:val="24"/>
          <w:lang w:eastAsia="ru-RU" w:bidi="ru-RU"/>
        </w:rPr>
        <w:softHyphen/>
        <w:t>ные, плоские, круглые и кольчатые черви; членистоногие, моллюски, хордовые);</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вклада российских (в том числе А. О. Ко</w:t>
      </w:r>
      <w:r w:rsidRPr="00685F7A">
        <w:rPr>
          <w:rFonts w:ascii="Times New Roman" w:hAnsi="Times New Roman" w:cs="Times New Roman"/>
          <w:b w:val="0"/>
          <w:i w:val="0"/>
          <w:sz w:val="24"/>
          <w:szCs w:val="24"/>
          <w:lang w:eastAsia="ru-RU" w:bidi="ru-RU"/>
        </w:rPr>
        <w:softHyphen/>
        <w:t>валевский, К. И. Скрябин) и зарубежных (в том числе А. Ле</w:t>
      </w:r>
      <w:r w:rsidRPr="00685F7A">
        <w:rPr>
          <w:rFonts w:ascii="Times New Roman" w:hAnsi="Times New Roman" w:cs="Times New Roman"/>
          <w:b w:val="0"/>
          <w:i w:val="0"/>
          <w:sz w:val="24"/>
          <w:szCs w:val="24"/>
          <w:lang w:eastAsia="ru-RU" w:bidi="ru-RU"/>
        </w:rPr>
        <w:softHyphen/>
        <w:t>венгук, Ж. Кювье, Э. Геккель) учёных в развитие наук о жи</w:t>
      </w:r>
      <w:r w:rsidRPr="00685F7A">
        <w:rPr>
          <w:rFonts w:ascii="Times New Roman" w:hAnsi="Times New Roman" w:cs="Times New Roman"/>
          <w:b w:val="0"/>
          <w:i w:val="0"/>
          <w:sz w:val="24"/>
          <w:szCs w:val="24"/>
          <w:lang w:eastAsia="ru-RU" w:bidi="ru-RU"/>
        </w:rPr>
        <w:softHyphen/>
        <w:t>вотных;</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термины и понятия (в том чис</w:t>
      </w:r>
      <w:r w:rsidRPr="00685F7A">
        <w:rPr>
          <w:rFonts w:ascii="Times New Roman" w:hAnsi="Times New Roman" w:cs="Times New Roman"/>
          <w:b w:val="0"/>
          <w:i w:val="0"/>
          <w:sz w:val="24"/>
          <w:szCs w:val="24"/>
          <w:lang w:eastAsia="ru-RU" w:bidi="ru-RU"/>
        </w:rPr>
        <w:softHyphen/>
        <w:t>ле: зоология, экология животных, этология, палеозоология, систематика, царство, тип, отряд, семейство, род, вид, жи</w:t>
      </w:r>
      <w:r w:rsidRPr="00685F7A">
        <w:rPr>
          <w:rFonts w:ascii="Times New Roman" w:hAnsi="Times New Roman" w:cs="Times New Roman"/>
          <w:b w:val="0"/>
          <w:i w:val="0"/>
          <w:sz w:val="24"/>
          <w:szCs w:val="24"/>
          <w:lang w:eastAsia="ru-RU" w:bidi="ru-RU"/>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sidRPr="00685F7A">
        <w:rPr>
          <w:rFonts w:ascii="Times New Roman" w:hAnsi="Times New Roman" w:cs="Times New Roman"/>
          <w:b w:val="0"/>
          <w:i w:val="0"/>
          <w:sz w:val="24"/>
          <w:szCs w:val="24"/>
          <w:lang w:eastAsia="ru-RU" w:bidi="ru-RU"/>
        </w:rPr>
        <w:softHyphen/>
        <w:t>ние, размножение, партеногенез, раздражимость, рефлекс, органы чувств, поведение, среда обитания, природное сооб</w:t>
      </w:r>
      <w:r w:rsidRPr="00685F7A">
        <w:rPr>
          <w:rFonts w:ascii="Times New Roman" w:hAnsi="Times New Roman" w:cs="Times New Roman"/>
          <w:b w:val="0"/>
          <w:i w:val="0"/>
          <w:sz w:val="24"/>
          <w:szCs w:val="24"/>
          <w:lang w:eastAsia="ru-RU" w:bidi="ru-RU"/>
        </w:rPr>
        <w:softHyphen/>
        <w:t>щество) в соответствии с поставленной задачей и в контексте;</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общие признаки животных, уровни организации животного организма: клетки, ткани, органы, системы орга</w:t>
      </w:r>
      <w:r w:rsidRPr="00685F7A">
        <w:rPr>
          <w:rFonts w:ascii="Times New Roman" w:hAnsi="Times New Roman" w:cs="Times New Roman"/>
          <w:b w:val="0"/>
          <w:i w:val="0"/>
          <w:sz w:val="24"/>
          <w:szCs w:val="24"/>
          <w:lang w:eastAsia="ru-RU" w:bidi="ru-RU"/>
        </w:rPr>
        <w:softHyphen/>
        <w:t>нов, организм;</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сравнивать животные ткани и органы животных между со</w:t>
      </w:r>
      <w:r w:rsidRPr="00685F7A">
        <w:rPr>
          <w:rFonts w:ascii="Times New Roman" w:hAnsi="Times New Roman" w:cs="Times New Roman"/>
          <w:b w:val="0"/>
          <w:i w:val="0"/>
          <w:sz w:val="24"/>
          <w:szCs w:val="24"/>
          <w:lang w:eastAsia="ru-RU" w:bidi="ru-RU"/>
        </w:rPr>
        <w:softHyphen/>
        <w:t>бой;</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описывать строение и жизнедеятельность животного орга</w:t>
      </w:r>
      <w:r w:rsidRPr="00685F7A">
        <w:rPr>
          <w:rFonts w:ascii="Times New Roman" w:hAnsi="Times New Roman" w:cs="Times New Roman"/>
          <w:b w:val="0"/>
          <w:i w:val="0"/>
          <w:sz w:val="24"/>
          <w:szCs w:val="24"/>
          <w:lang w:eastAsia="ru-RU" w:bidi="ru-RU"/>
        </w:rPr>
        <w:softHyphen/>
        <w:t>низма: опору и движение, питание и пищеварение, дыхание и транспорт веществ, выделение, регуляцию и поведение, рост, размножение и развитие;</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процессы жизнедеятельности животных из</w:t>
      </w:r>
      <w:r w:rsidRPr="00685F7A">
        <w:rPr>
          <w:rFonts w:ascii="Times New Roman" w:hAnsi="Times New Roman" w:cs="Times New Roman"/>
          <w:b w:val="0"/>
          <w:i w:val="0"/>
          <w:sz w:val="24"/>
          <w:szCs w:val="24"/>
          <w:lang w:eastAsia="ru-RU" w:bidi="ru-RU"/>
        </w:rPr>
        <w:softHyphen/>
        <w:t>учаемых систематических групп: движение, питание, дыха</w:t>
      </w:r>
      <w:r w:rsidRPr="00685F7A">
        <w:rPr>
          <w:rFonts w:ascii="Times New Roman" w:hAnsi="Times New Roman" w:cs="Times New Roman"/>
          <w:b w:val="0"/>
          <w:i w:val="0"/>
          <w:sz w:val="24"/>
          <w:szCs w:val="24"/>
          <w:lang w:eastAsia="ru-RU" w:bidi="ru-RU"/>
        </w:rPr>
        <w:softHyphen/>
        <w:t>ние, транспорт веществ, выделение, регуляцию, поведение, рост, развитие, размножение;</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причинно-следственные связи между строением, жизнедеятельностью и средой обитания животных изучае</w:t>
      </w:r>
      <w:r w:rsidRPr="00685F7A">
        <w:rPr>
          <w:rFonts w:ascii="Times New Roman" w:hAnsi="Times New Roman" w:cs="Times New Roman"/>
          <w:b w:val="0"/>
          <w:i w:val="0"/>
          <w:sz w:val="24"/>
          <w:szCs w:val="24"/>
          <w:lang w:eastAsia="ru-RU" w:bidi="ru-RU"/>
        </w:rPr>
        <w:softHyphen/>
        <w:t>мых систематических групп;</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и описывать животных изучаемых систематиче</w:t>
      </w:r>
      <w:r w:rsidRPr="00685F7A">
        <w:rPr>
          <w:rFonts w:ascii="Times New Roman" w:hAnsi="Times New Roman" w:cs="Times New Roman"/>
          <w:b w:val="0"/>
          <w:i w:val="0"/>
          <w:sz w:val="24"/>
          <w:szCs w:val="24"/>
          <w:lang w:eastAsia="ru-RU" w:bidi="ru-RU"/>
        </w:rPr>
        <w:softHyphen/>
        <w:t>ских групп, отдельные органы и системы органов по схемам, моделям, муляжам, рельефным таблицам; простейших — по изображениям;</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признаки классов членистоногих и хордовых; от</w:t>
      </w:r>
      <w:r w:rsidRPr="00685F7A">
        <w:rPr>
          <w:rFonts w:ascii="Times New Roman" w:hAnsi="Times New Roman" w:cs="Times New Roman"/>
          <w:b w:val="0"/>
          <w:i w:val="0"/>
          <w:sz w:val="24"/>
          <w:szCs w:val="24"/>
          <w:lang w:eastAsia="ru-RU" w:bidi="ru-RU"/>
        </w:rPr>
        <w:softHyphen/>
        <w:t>рядов насекомых и млекопитающих;</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практические и лабораторные работы по морфо</w:t>
      </w:r>
      <w:r w:rsidRPr="00685F7A">
        <w:rPr>
          <w:rFonts w:ascii="Times New Roman" w:hAnsi="Times New Roman" w:cs="Times New Roman"/>
          <w:b w:val="0"/>
          <w:i w:val="0"/>
          <w:sz w:val="24"/>
          <w:szCs w:val="24"/>
          <w:lang w:eastAsia="ru-RU" w:bidi="ru-RU"/>
        </w:rPr>
        <w:softHyphen/>
        <w:t>логии, анатомии, физиологии и поведению животных, в том числе работы с микроскопом с постоянными (фиксирован</w:t>
      </w:r>
      <w:r w:rsidRPr="00685F7A">
        <w:rPr>
          <w:rFonts w:ascii="Times New Roman" w:hAnsi="Times New Roman" w:cs="Times New Roman"/>
          <w:b w:val="0"/>
          <w:i w:val="0"/>
          <w:sz w:val="24"/>
          <w:szCs w:val="24"/>
          <w:lang w:eastAsia="ru-RU" w:bidi="ru-RU"/>
        </w:rPr>
        <w:softHyphen/>
        <w:t>ными) и временными микропрепаратами, исследовательские работы с использованием приборов и инструментов цифровой лаборатории;</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сравнивать представителей отдельных систематических групп животных и делать выводы на основе сравнения;</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классифицировать животных на основании особенностей строения;</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описывать усложнение организации животных в ходе эволю</w:t>
      </w:r>
      <w:r w:rsidRPr="00685F7A">
        <w:rPr>
          <w:rFonts w:ascii="Times New Roman" w:hAnsi="Times New Roman" w:cs="Times New Roman"/>
          <w:b w:val="0"/>
          <w:i w:val="0"/>
          <w:sz w:val="24"/>
          <w:szCs w:val="24"/>
          <w:lang w:eastAsia="ru-RU" w:bidi="ru-RU"/>
        </w:rPr>
        <w:softHyphen/>
        <w:t>ции животного мира на Земле;</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черты приспособленности животных к среде обита</w:t>
      </w:r>
      <w:r w:rsidRPr="00685F7A">
        <w:rPr>
          <w:rFonts w:ascii="Times New Roman" w:hAnsi="Times New Roman" w:cs="Times New Roman"/>
          <w:b w:val="0"/>
          <w:i w:val="0"/>
          <w:sz w:val="24"/>
          <w:szCs w:val="24"/>
          <w:lang w:eastAsia="ru-RU" w:bidi="ru-RU"/>
        </w:rPr>
        <w:softHyphen/>
        <w:t>ния, значение экологических факторов для животных;</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взаимосвязи животных в природных сообществах, цепи питания;</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устанавливать взаимосвязи животных с растениями, гриба</w:t>
      </w:r>
      <w:r w:rsidRPr="00685F7A">
        <w:rPr>
          <w:rFonts w:ascii="Times New Roman" w:hAnsi="Times New Roman" w:cs="Times New Roman"/>
          <w:b w:val="0"/>
          <w:i w:val="0"/>
          <w:sz w:val="24"/>
          <w:szCs w:val="24"/>
          <w:lang w:eastAsia="ru-RU" w:bidi="ru-RU"/>
        </w:rPr>
        <w:softHyphen/>
        <w:t>ми, лишайниками и бактериями в природных сообществах;</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животных природных зон Земли, основные закономерности распространения животных по планете;</w:t>
      </w:r>
    </w:p>
    <w:p w:rsidR="00685F7A" w:rsidRPr="00685F7A" w:rsidRDefault="00685F7A" w:rsidP="00685F7A">
      <w:pPr>
        <w:pStyle w:val="22"/>
        <w:numPr>
          <w:ilvl w:val="0"/>
          <w:numId w:val="344"/>
        </w:numPr>
        <w:tabs>
          <w:tab w:val="left" w:pos="183"/>
        </w:tabs>
        <w:ind w:firstLine="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роль животных в природных сообществах;</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раскрывать роль домашних и непродуктивных животных в жизни человека; роль промысловых животных в хозяйствен</w:t>
      </w:r>
      <w:r w:rsidRPr="00685F7A">
        <w:rPr>
          <w:rFonts w:ascii="Times New Roman" w:hAnsi="Times New Roman" w:cs="Times New Roman"/>
          <w:b w:val="0"/>
          <w:i w:val="0"/>
          <w:sz w:val="24"/>
          <w:szCs w:val="24"/>
          <w:lang w:eastAsia="ru-RU" w:bidi="ru-RU"/>
        </w:rPr>
        <w:softHyphen/>
        <w:t>ной деятельности человека и его повседневной жизни; объяс</w:t>
      </w:r>
      <w:r w:rsidRPr="00685F7A">
        <w:rPr>
          <w:rFonts w:ascii="Times New Roman" w:hAnsi="Times New Roman" w:cs="Times New Roman"/>
          <w:b w:val="0"/>
          <w:i w:val="0"/>
          <w:sz w:val="24"/>
          <w:szCs w:val="24"/>
          <w:lang w:eastAsia="ru-RU" w:bidi="ru-RU"/>
        </w:rPr>
        <w:softHyphen/>
        <w:t>нять значение животных в природе и жизни человека;</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понимать причины и знать меры охраны животного мира Земли;</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демонстрировать на конкретных примерах связь знаний био</w:t>
      </w:r>
      <w:r w:rsidRPr="00685F7A">
        <w:rPr>
          <w:rFonts w:ascii="Times New Roman" w:hAnsi="Times New Roman" w:cs="Times New Roman"/>
          <w:b w:val="0"/>
          <w:i w:val="0"/>
          <w:sz w:val="24"/>
          <w:szCs w:val="24"/>
          <w:lang w:eastAsia="ru-RU" w:bidi="ru-RU"/>
        </w:rPr>
        <w:softHyphen/>
        <w:t>логии со знаниями по математике, физике, химии, геогра</w:t>
      </w:r>
      <w:r w:rsidRPr="00685F7A">
        <w:rPr>
          <w:rFonts w:ascii="Times New Roman" w:hAnsi="Times New Roman" w:cs="Times New Roman"/>
          <w:b w:val="0"/>
          <w:i w:val="0"/>
          <w:sz w:val="24"/>
          <w:szCs w:val="24"/>
          <w:lang w:eastAsia="ru-RU" w:bidi="ru-RU"/>
        </w:rPr>
        <w:softHyphen/>
        <w:t>фии, технологии, предметов гуманитарного циклов, различ</w:t>
      </w:r>
      <w:r w:rsidRPr="00685F7A">
        <w:rPr>
          <w:rFonts w:ascii="Times New Roman" w:hAnsi="Times New Roman" w:cs="Times New Roman"/>
          <w:b w:val="0"/>
          <w:i w:val="0"/>
          <w:sz w:val="24"/>
          <w:szCs w:val="24"/>
          <w:lang w:eastAsia="ru-RU" w:bidi="ru-RU"/>
        </w:rPr>
        <w:softHyphen/>
        <w:t>ными видами искусства;</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методы биологии: проводить наблюдения за животными, описывать животных, их органы и системы ор</w:t>
      </w:r>
      <w:r w:rsidRPr="00685F7A">
        <w:rPr>
          <w:rFonts w:ascii="Times New Roman" w:hAnsi="Times New Roman" w:cs="Times New Roman"/>
          <w:b w:val="0"/>
          <w:i w:val="0"/>
          <w:sz w:val="24"/>
          <w:szCs w:val="24"/>
          <w:lang w:eastAsia="ru-RU" w:bidi="ru-RU"/>
        </w:rPr>
        <w:softHyphen/>
        <w:t>ганов; ставить простейшие биологические опыты и экспери</w:t>
      </w:r>
      <w:r w:rsidRPr="00685F7A">
        <w:rPr>
          <w:rFonts w:ascii="Times New Roman" w:hAnsi="Times New Roman" w:cs="Times New Roman"/>
          <w:b w:val="0"/>
          <w:i w:val="0"/>
          <w:sz w:val="24"/>
          <w:szCs w:val="24"/>
          <w:lang w:eastAsia="ru-RU" w:bidi="ru-RU"/>
        </w:rPr>
        <w:softHyphen/>
        <w:t>менты;</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соблюдать правила безопасного труда при работе с учебным и лабораторным оборудованием, химической посудой в соот</w:t>
      </w:r>
      <w:r w:rsidRPr="00685F7A">
        <w:rPr>
          <w:rFonts w:ascii="Times New Roman" w:hAnsi="Times New Roman" w:cs="Times New Roman"/>
          <w:b w:val="0"/>
          <w:i w:val="0"/>
          <w:sz w:val="24"/>
          <w:szCs w:val="24"/>
          <w:lang w:eastAsia="ru-RU" w:bidi="ru-RU"/>
        </w:rPr>
        <w:softHyphen/>
        <w:t>ветствии с инструкциями на уроке и во внеурочной деятель</w:t>
      </w:r>
      <w:r w:rsidRPr="00685F7A">
        <w:rPr>
          <w:rFonts w:ascii="Times New Roman" w:hAnsi="Times New Roman" w:cs="Times New Roman"/>
          <w:b w:val="0"/>
          <w:i w:val="0"/>
          <w:sz w:val="24"/>
          <w:szCs w:val="24"/>
          <w:lang w:eastAsia="ru-RU" w:bidi="ru-RU"/>
        </w:rPr>
        <w:softHyphen/>
        <w:t>ности;</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работы с биологической информацией: формулировать основания для извлечения и обобщения ин</w:t>
      </w:r>
      <w:r w:rsidRPr="00685F7A">
        <w:rPr>
          <w:rFonts w:ascii="Times New Roman" w:hAnsi="Times New Roman" w:cs="Times New Roman"/>
          <w:b w:val="0"/>
          <w:i w:val="0"/>
          <w:sz w:val="24"/>
          <w:szCs w:val="24"/>
          <w:lang w:eastAsia="ru-RU" w:bidi="ru-RU"/>
        </w:rPr>
        <w:softHyphen/>
        <w:t>формации из нескольких (3—4) источников; преобразовы</w:t>
      </w:r>
      <w:r w:rsidRPr="00685F7A">
        <w:rPr>
          <w:rFonts w:ascii="Times New Roman" w:hAnsi="Times New Roman" w:cs="Times New Roman"/>
          <w:b w:val="0"/>
          <w:i w:val="0"/>
          <w:sz w:val="24"/>
          <w:szCs w:val="24"/>
          <w:lang w:eastAsia="ru-RU" w:bidi="ru-RU"/>
        </w:rPr>
        <w:softHyphen/>
        <w:t>вать информацию из одной знаковой системы в другую;</w:t>
      </w:r>
    </w:p>
    <w:p w:rsidR="00685F7A" w:rsidRPr="00685F7A" w:rsidRDefault="00685F7A" w:rsidP="00685F7A">
      <w:pPr>
        <w:pStyle w:val="22"/>
        <w:numPr>
          <w:ilvl w:val="0"/>
          <w:numId w:val="344"/>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создавать письменные и устные сообщения, грамотно ис</w:t>
      </w:r>
      <w:r w:rsidRPr="00685F7A">
        <w:rPr>
          <w:rFonts w:ascii="Times New Roman" w:hAnsi="Times New Roman" w:cs="Times New Roman"/>
          <w:b w:val="0"/>
          <w:i w:val="0"/>
          <w:sz w:val="24"/>
          <w:szCs w:val="24"/>
          <w:lang w:eastAsia="ru-RU" w:bidi="ru-RU"/>
        </w:rPr>
        <w:softHyphen/>
        <w:t>пользуя понятийный аппарат изучаемого раздела биологии, сопровождать выступление презентацией с учётом особенно</w:t>
      </w:r>
      <w:r w:rsidRPr="00685F7A">
        <w:rPr>
          <w:rFonts w:ascii="Times New Roman" w:hAnsi="Times New Roman" w:cs="Times New Roman"/>
          <w:b w:val="0"/>
          <w:i w:val="0"/>
          <w:sz w:val="24"/>
          <w:szCs w:val="24"/>
          <w:lang w:eastAsia="ru-RU" w:bidi="ru-RU"/>
        </w:rPr>
        <w:softHyphen/>
        <w:t>стей аудитории сверстников.</w:t>
      </w:r>
    </w:p>
    <w:p w:rsidR="00685F7A" w:rsidRPr="00685F7A" w:rsidRDefault="00685F7A" w:rsidP="00685F7A">
      <w:pPr>
        <w:pStyle w:val="42"/>
        <w:keepNext/>
        <w:keepLines/>
        <w:spacing w:after="120" w:line="240" w:lineRule="auto"/>
        <w:jc w:val="both"/>
        <w:rPr>
          <w:rFonts w:ascii="Times New Roman" w:hAnsi="Times New Roman" w:cs="Times New Roman"/>
          <w:i w:val="0"/>
          <w:sz w:val="24"/>
          <w:szCs w:val="24"/>
        </w:rPr>
      </w:pPr>
      <w:r w:rsidRPr="00685F7A">
        <w:rPr>
          <w:rFonts w:ascii="Times New Roman" w:hAnsi="Times New Roman" w:cs="Times New Roman"/>
          <w:i w:val="0"/>
          <w:sz w:val="24"/>
          <w:szCs w:val="24"/>
          <w:lang w:eastAsia="ru-RU" w:bidi="ru-RU"/>
        </w:rPr>
        <w:t>9 класс:</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науки о человеке (антропологию, анатомию, физиологию, медицину, гигиену, экологию человека, психо</w:t>
      </w:r>
      <w:r w:rsidRPr="00685F7A">
        <w:rPr>
          <w:rFonts w:ascii="Times New Roman" w:hAnsi="Times New Roman" w:cs="Times New Roman"/>
          <w:b w:val="0"/>
          <w:i w:val="0"/>
          <w:sz w:val="24"/>
          <w:szCs w:val="24"/>
          <w:lang w:eastAsia="ru-RU" w:bidi="ru-RU"/>
        </w:rPr>
        <w:softHyphen/>
        <w:t>логию) и их связи с другими науками и техникой;</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sidRPr="00685F7A">
        <w:rPr>
          <w:rFonts w:ascii="Times New Roman" w:hAnsi="Times New Roman" w:cs="Times New Roman"/>
          <w:b w:val="0"/>
          <w:i w:val="0"/>
          <w:sz w:val="24"/>
          <w:szCs w:val="24"/>
          <w:lang w:eastAsia="ru-RU" w:bidi="ru-RU"/>
        </w:rPr>
        <w:softHyphen/>
        <w:t>ловеческих рас;</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приводить примеры вклада российских (в том числе И. М. Се</w:t>
      </w:r>
      <w:r w:rsidRPr="00685F7A">
        <w:rPr>
          <w:rFonts w:ascii="Times New Roman" w:hAnsi="Times New Roman" w:cs="Times New Roman"/>
          <w:b w:val="0"/>
          <w:i w:val="0"/>
          <w:sz w:val="24"/>
          <w:szCs w:val="24"/>
          <w:lang w:eastAsia="ru-RU" w:bidi="ru-RU"/>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термины и понятия (в том числе: цитология, гистология, анатомия человека, физиология че</w:t>
      </w:r>
      <w:r w:rsidRPr="00685F7A">
        <w:rPr>
          <w:rFonts w:ascii="Times New Roman" w:hAnsi="Times New Roman" w:cs="Times New Roman"/>
          <w:b w:val="0"/>
          <w:i w:val="0"/>
          <w:sz w:val="24"/>
          <w:szCs w:val="24"/>
          <w:lang w:eastAsia="ru-RU" w:bidi="ru-RU"/>
        </w:rPr>
        <w:softHyphen/>
        <w:t>ловека, гигиена, антропология, экология человека, клетка, ткань, орган, система органов, питание, дыхание, кровообра</w:t>
      </w:r>
      <w:r w:rsidRPr="00685F7A">
        <w:rPr>
          <w:rFonts w:ascii="Times New Roman" w:hAnsi="Times New Roman" w:cs="Times New Roman"/>
          <w:b w:val="0"/>
          <w:i w:val="0"/>
          <w:sz w:val="24"/>
          <w:szCs w:val="24"/>
          <w:lang w:eastAsia="ru-RU" w:bidi="ru-RU"/>
        </w:rPr>
        <w:softHyphen/>
        <w:t>щение, обмен веществ и превращение энергии, движение, вы</w:t>
      </w:r>
      <w:r w:rsidRPr="00685F7A">
        <w:rPr>
          <w:rFonts w:ascii="Times New Roman" w:hAnsi="Times New Roman" w:cs="Times New Roman"/>
          <w:b w:val="0"/>
          <w:i w:val="0"/>
          <w:sz w:val="24"/>
          <w:szCs w:val="24"/>
          <w:lang w:eastAsia="ru-RU" w:bidi="ru-RU"/>
        </w:rPr>
        <w:softHyphen/>
        <w:t>деление, рост, развитие, поведение, размножение, раздражи</w:t>
      </w:r>
      <w:r w:rsidRPr="00685F7A">
        <w:rPr>
          <w:rFonts w:ascii="Times New Roman" w:hAnsi="Times New Roman" w:cs="Times New Roman"/>
          <w:b w:val="0"/>
          <w:i w:val="0"/>
          <w:sz w:val="24"/>
          <w:szCs w:val="24"/>
          <w:lang w:eastAsia="ru-RU" w:bidi="ru-RU"/>
        </w:rPr>
        <w:softHyphen/>
        <w:t>мость, регуляция, гомеостаз, внутренняя среда, иммунитет) в соответствии с поставленной задачей и в контексте;</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проводить описание по внешнему виду (изображению), схе</w:t>
      </w:r>
      <w:r w:rsidRPr="00685F7A">
        <w:rPr>
          <w:rFonts w:ascii="Times New Roman" w:hAnsi="Times New Roman" w:cs="Times New Roman"/>
          <w:b w:val="0"/>
          <w:i w:val="0"/>
          <w:sz w:val="24"/>
          <w:szCs w:val="24"/>
          <w:lang w:eastAsia="ru-RU" w:bidi="ru-RU"/>
        </w:rPr>
        <w:softHyphen/>
        <w:t>мам общих признаков организма человека, уровней его орга</w:t>
      </w:r>
      <w:r w:rsidRPr="00685F7A">
        <w:rPr>
          <w:rFonts w:ascii="Times New Roman" w:hAnsi="Times New Roman" w:cs="Times New Roman"/>
          <w:b w:val="0"/>
          <w:i w:val="0"/>
          <w:sz w:val="24"/>
          <w:szCs w:val="24"/>
          <w:lang w:eastAsia="ru-RU" w:bidi="ru-RU"/>
        </w:rPr>
        <w:softHyphen/>
        <w:t>низации: клетки, ткани, органы, системы органов, организм;</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сравнивать клетки разных тканей, групп тканей, органы, си</w:t>
      </w:r>
      <w:r w:rsidRPr="00685F7A">
        <w:rPr>
          <w:rFonts w:ascii="Times New Roman" w:hAnsi="Times New Roman" w:cs="Times New Roman"/>
          <w:b w:val="0"/>
          <w:i w:val="0"/>
          <w:sz w:val="24"/>
          <w:szCs w:val="24"/>
          <w:lang w:eastAsia="ru-RU" w:bidi="ru-RU"/>
        </w:rPr>
        <w:softHyphen/>
        <w:t>стемы органов человека; процессы жизнедеятельности орга</w:t>
      </w:r>
      <w:r w:rsidRPr="00685F7A">
        <w:rPr>
          <w:rFonts w:ascii="Times New Roman" w:hAnsi="Times New Roman" w:cs="Times New Roman"/>
          <w:b w:val="0"/>
          <w:i w:val="0"/>
          <w:sz w:val="24"/>
          <w:szCs w:val="24"/>
          <w:lang w:eastAsia="ru-RU" w:bidi="ru-RU"/>
        </w:rPr>
        <w:softHyphen/>
        <w:t>низма человека, делать выводы на основе сравнения;</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биологически активные вещества (витамины, фер</w:t>
      </w:r>
      <w:r w:rsidRPr="00685F7A">
        <w:rPr>
          <w:rFonts w:ascii="Times New Roman" w:hAnsi="Times New Roman" w:cs="Times New Roman"/>
          <w:b w:val="0"/>
          <w:i w:val="0"/>
          <w:sz w:val="24"/>
          <w:szCs w:val="24"/>
          <w:lang w:eastAsia="ru-RU" w:bidi="ru-RU"/>
        </w:rPr>
        <w:softHyphen/>
        <w:t>менты, гормоны), выявлять их роль в процессе обмена ве</w:t>
      </w:r>
      <w:r w:rsidRPr="00685F7A">
        <w:rPr>
          <w:rFonts w:ascii="Times New Roman" w:hAnsi="Times New Roman" w:cs="Times New Roman"/>
          <w:b w:val="0"/>
          <w:i w:val="0"/>
          <w:sz w:val="24"/>
          <w:szCs w:val="24"/>
          <w:lang w:eastAsia="ru-RU" w:bidi="ru-RU"/>
        </w:rPr>
        <w:softHyphen/>
        <w:t>ществ и превращения энергии;</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биологические процессы: обмен веществ и превращение энергии, питание, дыхание, выделение, транс</w:t>
      </w:r>
      <w:r w:rsidRPr="00685F7A">
        <w:rPr>
          <w:rFonts w:ascii="Times New Roman" w:hAnsi="Times New Roman" w:cs="Times New Roman"/>
          <w:b w:val="0"/>
          <w:i w:val="0"/>
          <w:sz w:val="24"/>
          <w:szCs w:val="24"/>
          <w:lang w:eastAsia="ru-RU" w:bidi="ru-RU"/>
        </w:rPr>
        <w:softHyphen/>
        <w:t>порт веществ, движение, рост, регуляция функций, иммуни</w:t>
      </w:r>
      <w:r w:rsidRPr="00685F7A">
        <w:rPr>
          <w:rFonts w:ascii="Times New Roman" w:hAnsi="Times New Roman" w:cs="Times New Roman"/>
          <w:b w:val="0"/>
          <w:i w:val="0"/>
          <w:sz w:val="24"/>
          <w:szCs w:val="24"/>
          <w:lang w:eastAsia="ru-RU" w:bidi="ru-RU"/>
        </w:rPr>
        <w:softHyphen/>
        <w:t>тет, поведение, развитие, размножение человека;</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85F7A" w:rsidRPr="00685F7A" w:rsidRDefault="00685F7A" w:rsidP="00685F7A">
      <w:pPr>
        <w:pStyle w:val="22"/>
        <w:numPr>
          <w:ilvl w:val="0"/>
          <w:numId w:val="345"/>
        </w:numPr>
        <w:tabs>
          <w:tab w:val="left" w:pos="183"/>
        </w:tabs>
        <w:ind w:left="240" w:hanging="24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применять биологические модели для выявления особенно</w:t>
      </w:r>
      <w:r w:rsidRPr="00685F7A">
        <w:rPr>
          <w:rFonts w:ascii="Times New Roman" w:hAnsi="Times New Roman" w:cs="Times New Roman"/>
          <w:b w:val="0"/>
          <w:i w:val="0"/>
          <w:sz w:val="24"/>
          <w:szCs w:val="24"/>
          <w:lang w:eastAsia="ru-RU" w:bidi="ru-RU"/>
        </w:rPr>
        <w:softHyphen/>
        <w:t>стей строения и функционирования органов и систем органов человека;</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объяснять нейрогуморальную регуляцию процессов жизнеде</w:t>
      </w:r>
      <w:r w:rsidRPr="00685F7A">
        <w:rPr>
          <w:rFonts w:ascii="Times New Roman" w:hAnsi="Times New Roman" w:cs="Times New Roman"/>
          <w:b w:val="0"/>
          <w:i w:val="0"/>
          <w:sz w:val="24"/>
          <w:szCs w:val="24"/>
          <w:lang w:eastAsia="ru-RU" w:bidi="ru-RU"/>
        </w:rPr>
        <w:softHyphen/>
        <w:t>ятельности организма человека;</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характеризовать и сравнивать безусловные и условные реф</w:t>
      </w:r>
      <w:r w:rsidRPr="00685F7A">
        <w:rPr>
          <w:rFonts w:ascii="Times New Roman" w:hAnsi="Times New Roman" w:cs="Times New Roman"/>
          <w:b w:val="0"/>
          <w:i w:val="0"/>
          <w:sz w:val="24"/>
          <w:szCs w:val="24"/>
          <w:lang w:eastAsia="ru-RU" w:bidi="ru-RU"/>
        </w:rPr>
        <w:softHyphen/>
        <w:t>лексы; наследственные и ненаследственные программы пове</w:t>
      </w:r>
      <w:r w:rsidRPr="00685F7A">
        <w:rPr>
          <w:rFonts w:ascii="Times New Roman" w:hAnsi="Times New Roman" w:cs="Times New Roman"/>
          <w:b w:val="0"/>
          <w:i w:val="0"/>
          <w:sz w:val="24"/>
          <w:szCs w:val="24"/>
          <w:lang w:eastAsia="ru-RU" w:bidi="ru-RU"/>
        </w:rPr>
        <w:softHyphen/>
        <w:t>дения; особенности высшей нервной деятельности человека; виды потребностей, памяти, мышления, речи, темперамен</w:t>
      </w:r>
      <w:r w:rsidRPr="00685F7A">
        <w:rPr>
          <w:rFonts w:ascii="Times New Roman" w:hAnsi="Times New Roman" w:cs="Times New Roman"/>
          <w:b w:val="0"/>
          <w:i w:val="0"/>
          <w:sz w:val="24"/>
          <w:szCs w:val="24"/>
          <w:lang w:eastAsia="ru-RU" w:bidi="ru-RU"/>
        </w:rPr>
        <w:softHyphen/>
        <w:t>тов, эмоций, сна; структуру функциональных систем орга</w:t>
      </w:r>
      <w:r w:rsidRPr="00685F7A">
        <w:rPr>
          <w:rFonts w:ascii="Times New Roman" w:hAnsi="Times New Roman" w:cs="Times New Roman"/>
          <w:b w:val="0"/>
          <w:i w:val="0"/>
          <w:sz w:val="24"/>
          <w:szCs w:val="24"/>
          <w:lang w:eastAsia="ru-RU" w:bidi="ru-RU"/>
        </w:rPr>
        <w:softHyphen/>
        <w:t>низма, направленных на достижение полезных приспособи</w:t>
      </w:r>
      <w:r w:rsidRPr="00685F7A">
        <w:rPr>
          <w:rFonts w:ascii="Times New Roman" w:hAnsi="Times New Roman" w:cs="Times New Roman"/>
          <w:b w:val="0"/>
          <w:i w:val="0"/>
          <w:sz w:val="24"/>
          <w:szCs w:val="24"/>
          <w:lang w:eastAsia="ru-RU" w:bidi="ru-RU"/>
        </w:rPr>
        <w:softHyphen/>
        <w:t>тельных результатов;</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различать наследственные и ненаследственные (инфекци</w:t>
      </w:r>
      <w:r w:rsidRPr="00685F7A">
        <w:rPr>
          <w:rFonts w:ascii="Times New Roman" w:hAnsi="Times New Roman" w:cs="Times New Roman"/>
          <w:b w:val="0"/>
          <w:i w:val="0"/>
          <w:sz w:val="24"/>
          <w:szCs w:val="24"/>
          <w:lang w:eastAsia="ru-RU" w:bidi="ru-RU"/>
        </w:rPr>
        <w:softHyphen/>
        <w:t>онные, неинфекционные) заболевания человека; объяснять значение мер профилактики в предупреждении заболеваний человека;</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выполнять практические и лабораторные работы по морфо</w:t>
      </w:r>
      <w:r w:rsidRPr="00685F7A">
        <w:rPr>
          <w:rFonts w:ascii="Times New Roman" w:hAnsi="Times New Roman" w:cs="Times New Roman"/>
          <w:b w:val="0"/>
          <w:i w:val="0"/>
          <w:sz w:val="24"/>
          <w:szCs w:val="24"/>
          <w:lang w:eastAsia="ru-RU" w:bidi="ru-RU"/>
        </w:rPr>
        <w:softHyphen/>
        <w:t>логии, анатомии, физиологии и поведению человека, в том числе работы с микроскопом с постоянными (фиксирован</w:t>
      </w:r>
      <w:r w:rsidRPr="00685F7A">
        <w:rPr>
          <w:rFonts w:ascii="Times New Roman" w:hAnsi="Times New Roman" w:cs="Times New Roman"/>
          <w:b w:val="0"/>
          <w:i w:val="0"/>
          <w:sz w:val="24"/>
          <w:szCs w:val="24"/>
          <w:lang w:eastAsia="ru-RU" w:bidi="ru-RU"/>
        </w:rPr>
        <w:softHyphen/>
        <w:t>ными) и временными микропрепаратами, исследовательские работы с использованием приборов и инструментов цифровой лаборатории;</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называть и аргументировать основные принципы здорового образа жизни, методы защиты и укрепления здоровья чело</w:t>
      </w:r>
      <w:r w:rsidRPr="00685F7A">
        <w:rPr>
          <w:rFonts w:ascii="Times New Roman" w:hAnsi="Times New Roman" w:cs="Times New Roman"/>
          <w:b w:val="0"/>
          <w:i w:val="0"/>
          <w:sz w:val="24"/>
          <w:szCs w:val="24"/>
          <w:lang w:eastAsia="ru-RU" w:bidi="ru-RU"/>
        </w:rPr>
        <w:softHyphen/>
        <w:t>века: сбалансированное питание, соблюдение правил личной гигиены, занятия физкультурой и спортом, рациональная ор</w:t>
      </w:r>
      <w:r w:rsidRPr="00685F7A">
        <w:rPr>
          <w:rFonts w:ascii="Times New Roman" w:hAnsi="Times New Roman" w:cs="Times New Roman"/>
          <w:b w:val="0"/>
          <w:i w:val="0"/>
          <w:sz w:val="24"/>
          <w:szCs w:val="24"/>
          <w:lang w:eastAsia="ru-RU" w:bidi="ru-RU"/>
        </w:rPr>
        <w:softHyphen/>
        <w:t>ганизация труда и полноценного отдыха, позитивное эмоцио</w:t>
      </w:r>
      <w:r w:rsidRPr="00685F7A">
        <w:rPr>
          <w:rFonts w:ascii="Times New Roman" w:hAnsi="Times New Roman" w:cs="Times New Roman"/>
          <w:b w:val="0"/>
          <w:i w:val="0"/>
          <w:sz w:val="24"/>
          <w:szCs w:val="24"/>
          <w:lang w:eastAsia="ru-RU" w:bidi="ru-RU"/>
        </w:rPr>
        <w:softHyphen/>
        <w:t>нально-психическое состояние;</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приобретённые знания и умения для соблюде</w:t>
      </w:r>
      <w:r w:rsidRPr="00685F7A">
        <w:rPr>
          <w:rFonts w:ascii="Times New Roman" w:hAnsi="Times New Roman" w:cs="Times New Roman"/>
          <w:b w:val="0"/>
          <w:i w:val="0"/>
          <w:sz w:val="24"/>
          <w:szCs w:val="24"/>
          <w:lang w:eastAsia="ru-RU" w:bidi="ru-RU"/>
        </w:rPr>
        <w:softHyphen/>
        <w:t>ния здорового образа жизни, сбалансированного питания, физической активности, стрессоустойчивости, для исключе</w:t>
      </w:r>
      <w:r w:rsidRPr="00685F7A">
        <w:rPr>
          <w:rFonts w:ascii="Times New Roman" w:hAnsi="Times New Roman" w:cs="Times New Roman"/>
          <w:b w:val="0"/>
          <w:i w:val="0"/>
          <w:sz w:val="24"/>
          <w:szCs w:val="24"/>
          <w:lang w:eastAsia="ru-RU" w:bidi="ru-RU"/>
        </w:rPr>
        <w:softHyphen/>
        <w:t>ния вредных привычек, зависимостей;</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sidRPr="00685F7A">
        <w:rPr>
          <w:rFonts w:ascii="Times New Roman" w:hAnsi="Times New Roman" w:cs="Times New Roman"/>
          <w:b w:val="0"/>
          <w:i w:val="0"/>
          <w:sz w:val="24"/>
          <w:szCs w:val="24"/>
          <w:lang w:eastAsia="ru-RU" w:bidi="ru-RU"/>
        </w:rPr>
        <w:softHyphen/>
        <w:t>логии, ОБЖ, физической культуры;</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использовать методы биологии: наблюдать, измерять, описы</w:t>
      </w:r>
      <w:r w:rsidRPr="00685F7A">
        <w:rPr>
          <w:rFonts w:ascii="Times New Roman" w:hAnsi="Times New Roman" w:cs="Times New Roman"/>
          <w:b w:val="0"/>
          <w:i w:val="0"/>
          <w:sz w:val="24"/>
          <w:szCs w:val="24"/>
          <w:lang w:eastAsia="ru-RU" w:bidi="ru-RU"/>
        </w:rPr>
        <w:softHyphen/>
        <w:t>вать организм человека и процессы его жизнедеятельности; проводить простейшие исследования организма человека и объяснять их результаты;</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соблюдать правила безопасного труда при работе с учебным и лабораторным оборудованием, химической посудой в соот</w:t>
      </w:r>
      <w:r w:rsidRPr="00685F7A">
        <w:rPr>
          <w:rFonts w:ascii="Times New Roman" w:hAnsi="Times New Roman" w:cs="Times New Roman"/>
          <w:b w:val="0"/>
          <w:i w:val="0"/>
          <w:sz w:val="24"/>
          <w:szCs w:val="24"/>
          <w:lang w:eastAsia="ru-RU" w:bidi="ru-RU"/>
        </w:rPr>
        <w:softHyphen/>
        <w:t>ветствии с инструкциями на уроке и во внеурочной деятель</w:t>
      </w:r>
      <w:r w:rsidRPr="00685F7A">
        <w:rPr>
          <w:rFonts w:ascii="Times New Roman" w:hAnsi="Times New Roman" w:cs="Times New Roman"/>
          <w:b w:val="0"/>
          <w:i w:val="0"/>
          <w:sz w:val="24"/>
          <w:szCs w:val="24"/>
          <w:lang w:eastAsia="ru-RU" w:bidi="ru-RU"/>
        </w:rPr>
        <w:softHyphen/>
        <w:t>ности;</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владеть приёмами работы с биологической информацией: формулировать основания для извлечения и обобщения ин</w:t>
      </w:r>
      <w:r w:rsidRPr="00685F7A">
        <w:rPr>
          <w:rFonts w:ascii="Times New Roman" w:hAnsi="Times New Roman" w:cs="Times New Roman"/>
          <w:b w:val="0"/>
          <w:i w:val="0"/>
          <w:sz w:val="24"/>
          <w:szCs w:val="24"/>
          <w:lang w:eastAsia="ru-RU" w:bidi="ru-RU"/>
        </w:rPr>
        <w:softHyphen/>
        <w:t>формации из нескольких (4—5) источников; преобразовы</w:t>
      </w:r>
      <w:r w:rsidRPr="00685F7A">
        <w:rPr>
          <w:rFonts w:ascii="Times New Roman" w:hAnsi="Times New Roman" w:cs="Times New Roman"/>
          <w:b w:val="0"/>
          <w:i w:val="0"/>
          <w:sz w:val="24"/>
          <w:szCs w:val="24"/>
          <w:lang w:eastAsia="ru-RU" w:bidi="ru-RU"/>
        </w:rPr>
        <w:softHyphen/>
        <w:t>вать информацию из одной знаковой системы в другую;</w:t>
      </w:r>
    </w:p>
    <w:p w:rsidR="00685F7A" w:rsidRPr="00685F7A" w:rsidRDefault="00685F7A" w:rsidP="00685F7A">
      <w:pPr>
        <w:pStyle w:val="22"/>
        <w:numPr>
          <w:ilvl w:val="0"/>
          <w:numId w:val="345"/>
        </w:numPr>
        <w:tabs>
          <w:tab w:val="left" w:pos="183"/>
        </w:tabs>
        <w:ind w:left="220" w:hanging="220"/>
        <w:jc w:val="both"/>
        <w:rPr>
          <w:rFonts w:ascii="Times New Roman" w:hAnsi="Times New Roman" w:cs="Times New Roman"/>
          <w:b w:val="0"/>
          <w:i w:val="0"/>
          <w:sz w:val="24"/>
          <w:szCs w:val="24"/>
        </w:rPr>
      </w:pPr>
      <w:r w:rsidRPr="00685F7A">
        <w:rPr>
          <w:rFonts w:ascii="Times New Roman" w:hAnsi="Times New Roman" w:cs="Times New Roman"/>
          <w:b w:val="0"/>
          <w:i w:val="0"/>
          <w:sz w:val="24"/>
          <w:szCs w:val="24"/>
          <w:lang w:eastAsia="ru-RU" w:bidi="ru-RU"/>
        </w:rPr>
        <w:t>создавать письменные и устные сообщения, грамотно ис</w:t>
      </w:r>
      <w:r w:rsidRPr="00685F7A">
        <w:rPr>
          <w:rFonts w:ascii="Times New Roman" w:hAnsi="Times New Roman" w:cs="Times New Roman"/>
          <w:b w:val="0"/>
          <w:i w:val="0"/>
          <w:sz w:val="24"/>
          <w:szCs w:val="24"/>
          <w:lang w:eastAsia="ru-RU" w:bidi="ru-RU"/>
        </w:rPr>
        <w:softHyphen/>
        <w:t>пользуя понятийный аппарат изученного раздела биологии, сопровождать выступление презентацией с учётом особенно</w:t>
      </w:r>
      <w:r w:rsidRPr="00685F7A">
        <w:rPr>
          <w:rFonts w:ascii="Times New Roman" w:hAnsi="Times New Roman" w:cs="Times New Roman"/>
          <w:b w:val="0"/>
          <w:i w:val="0"/>
          <w:sz w:val="24"/>
          <w:szCs w:val="24"/>
          <w:lang w:eastAsia="ru-RU" w:bidi="ru-RU"/>
        </w:rPr>
        <w:softHyphen/>
        <w:t>стей аудитории сверстников.</w:t>
      </w:r>
    </w:p>
    <w:p w:rsidR="00275DE9" w:rsidRDefault="00275DE9" w:rsidP="00F35D07">
      <w:pPr>
        <w:pStyle w:val="40"/>
        <w:ind w:right="-143" w:firstLine="284"/>
        <w:jc w:val="both"/>
        <w:rPr>
          <w:rFonts w:ascii="Times New Roman" w:eastAsiaTheme="minorEastAsia" w:hAnsi="Times New Roman" w:cs="Times New Roman"/>
          <w:bCs w:val="0"/>
          <w:sz w:val="24"/>
          <w:szCs w:val="24"/>
          <w:lang w:eastAsia="ru-RU"/>
        </w:rPr>
      </w:pPr>
    </w:p>
    <w:p w:rsidR="00275DE9" w:rsidRDefault="00275DE9" w:rsidP="00F35D07">
      <w:pPr>
        <w:pStyle w:val="40"/>
        <w:ind w:right="-143" w:firstLine="284"/>
        <w:jc w:val="both"/>
        <w:rPr>
          <w:rFonts w:ascii="Times New Roman" w:eastAsiaTheme="minorEastAsia" w:hAnsi="Times New Roman" w:cs="Times New Roman"/>
          <w:bCs w:val="0"/>
          <w:sz w:val="24"/>
          <w:szCs w:val="24"/>
          <w:lang w:eastAsia="ru-RU"/>
        </w:rPr>
      </w:pPr>
    </w:p>
    <w:p w:rsidR="00F35D07" w:rsidRDefault="00224293" w:rsidP="00F35D07">
      <w:pPr>
        <w:pStyle w:val="40"/>
        <w:ind w:right="-143" w:firstLine="284"/>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F35D07" w:rsidRPr="00136B94">
        <w:rPr>
          <w:rFonts w:ascii="Times New Roman" w:eastAsiaTheme="minorEastAsia" w:hAnsi="Times New Roman" w:cs="Times New Roman"/>
          <w:bCs w:val="0"/>
          <w:sz w:val="24"/>
          <w:szCs w:val="24"/>
          <w:lang w:eastAsia="ru-RU"/>
        </w:rPr>
        <w:t>абочая программа по учебному предмету "</w:t>
      </w:r>
      <w:r w:rsidR="00275DE9">
        <w:rPr>
          <w:rFonts w:ascii="Times New Roman" w:hAnsi="Times New Roman" w:cs="Times New Roman"/>
          <w:color w:val="auto"/>
          <w:sz w:val="24"/>
          <w:szCs w:val="24"/>
        </w:rPr>
        <w:t>Х</w:t>
      </w:r>
      <w:r w:rsidR="00F35D07">
        <w:rPr>
          <w:rFonts w:ascii="Times New Roman" w:hAnsi="Times New Roman" w:cs="Times New Roman"/>
          <w:color w:val="auto"/>
          <w:sz w:val="24"/>
          <w:szCs w:val="24"/>
        </w:rPr>
        <w:t>имия</w:t>
      </w:r>
      <w:r w:rsidR="00F35D07" w:rsidRPr="00136B94">
        <w:rPr>
          <w:rFonts w:ascii="Times New Roman" w:hAnsi="Times New Roman" w:cs="Times New Roman"/>
          <w:sz w:val="24"/>
          <w:szCs w:val="24"/>
          <w:lang w:eastAsia="ru-RU" w:bidi="ru-RU"/>
        </w:rPr>
        <w:t xml:space="preserve">» </w:t>
      </w:r>
    </w:p>
    <w:p w:rsidR="00361144" w:rsidRPr="00122288" w:rsidRDefault="00361144" w:rsidP="00361144">
      <w:pPr>
        <w:pStyle w:val="13"/>
        <w:spacing w:before="100" w:after="360" w:line="240" w:lineRule="auto"/>
        <w:ind w:firstLine="260"/>
        <w:rPr>
          <w:sz w:val="24"/>
          <w:szCs w:val="24"/>
        </w:rPr>
      </w:pPr>
      <w:r w:rsidRPr="00122288">
        <w:rPr>
          <w:sz w:val="24"/>
          <w:szCs w:val="24"/>
          <w:lang w:eastAsia="ru-RU" w:bidi="ru-RU"/>
        </w:rPr>
        <w:t>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w:t>
      </w:r>
      <w:r w:rsidRPr="00122288">
        <w:rPr>
          <w:sz w:val="24"/>
          <w:szCs w:val="24"/>
          <w:lang w:eastAsia="ru-RU" w:bidi="ru-RU"/>
        </w:rPr>
        <w:softHyphen/>
        <w:t>сударственном образовательном стандарте основного общего образования, с учётом распределённых по классам проверяе</w:t>
      </w:r>
      <w:r w:rsidRPr="00122288">
        <w:rPr>
          <w:sz w:val="24"/>
          <w:szCs w:val="24"/>
          <w:lang w:eastAsia="ru-RU" w:bidi="ru-RU"/>
        </w:rPr>
        <w:softHyphen/>
        <w:t>мых требований к результатам освоения основной образова</w:t>
      </w:r>
      <w:r w:rsidRPr="00122288">
        <w:rPr>
          <w:sz w:val="24"/>
          <w:szCs w:val="24"/>
          <w:lang w:eastAsia="ru-RU" w:bidi="ru-RU"/>
        </w:rPr>
        <w:softHyphen/>
        <w:t xml:space="preserve">тельной программы основного общего образования и элементов содержания, представленных в Универсальном кодификаторе по химии, а также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122288">
        <w:rPr>
          <w:sz w:val="24"/>
          <w:szCs w:val="24"/>
          <w:lang w:val="en-US" w:bidi="en-US"/>
        </w:rPr>
        <w:t>N</w:t>
      </w:r>
      <w:r w:rsidRPr="00122288">
        <w:rPr>
          <w:sz w:val="24"/>
          <w:szCs w:val="24"/>
          <w:lang w:bidi="en-US"/>
        </w:rPr>
        <w:t xml:space="preserve"> </w:t>
      </w:r>
      <w:r w:rsidRPr="00122288">
        <w:rPr>
          <w:sz w:val="24"/>
          <w:szCs w:val="24"/>
          <w:lang w:eastAsia="ru-RU" w:bidi="ru-RU"/>
        </w:rPr>
        <w:t>ПК-4вн).</w:t>
      </w:r>
    </w:p>
    <w:p w:rsidR="00361144" w:rsidRPr="00361144" w:rsidRDefault="00361144" w:rsidP="00361144">
      <w:pPr>
        <w:pStyle w:val="42"/>
        <w:keepNext/>
        <w:keepLines/>
        <w:spacing w:after="240" w:line="240" w:lineRule="auto"/>
        <w:rPr>
          <w:rFonts w:ascii="Times New Roman" w:hAnsi="Times New Roman" w:cs="Times New Roman"/>
          <w:i w:val="0"/>
          <w:sz w:val="24"/>
          <w:szCs w:val="24"/>
        </w:rPr>
      </w:pPr>
      <w:r w:rsidRPr="00361144">
        <w:rPr>
          <w:rFonts w:ascii="Times New Roman" w:hAnsi="Times New Roman" w:cs="Times New Roman"/>
          <w:i w:val="0"/>
          <w:sz w:val="24"/>
          <w:szCs w:val="24"/>
        </w:rPr>
        <w:t>Пояснительная записка</w:t>
      </w:r>
    </w:p>
    <w:p w:rsidR="00361144" w:rsidRPr="00122288" w:rsidRDefault="00361144" w:rsidP="00361144">
      <w:pPr>
        <w:pStyle w:val="13"/>
        <w:spacing w:after="160" w:line="240" w:lineRule="auto"/>
        <w:ind w:firstLine="260"/>
        <w:jc w:val="both"/>
        <w:rPr>
          <w:sz w:val="24"/>
          <w:szCs w:val="24"/>
        </w:rPr>
      </w:pPr>
      <w:r w:rsidRPr="00122288">
        <w:rPr>
          <w:sz w:val="24"/>
          <w:szCs w:val="24"/>
          <w:lang w:eastAsia="ru-RU" w:bidi="ru-RU"/>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w:t>
      </w:r>
      <w:r w:rsidRPr="00122288">
        <w:rPr>
          <w:sz w:val="24"/>
          <w:szCs w:val="24"/>
          <w:lang w:eastAsia="ru-RU" w:bidi="ru-RU"/>
        </w:rPr>
        <w:softHyphen/>
        <w:t>держание, предусматривает распределение его по классам и структурирование его по разделам и темам курса, определяет ко</w:t>
      </w:r>
      <w:r w:rsidRPr="00122288">
        <w:rPr>
          <w:sz w:val="24"/>
          <w:szCs w:val="24"/>
          <w:lang w:eastAsia="ru-RU" w:bidi="ru-RU"/>
        </w:rPr>
        <w:softHyphen/>
        <w:t>личественные и качественные характеристики содержания; даёт примерное распределение учебных часов по тематическим разде</w:t>
      </w:r>
      <w:r w:rsidRPr="00122288">
        <w:rPr>
          <w:sz w:val="24"/>
          <w:szCs w:val="24"/>
          <w:lang w:eastAsia="ru-RU" w:bidi="ru-RU"/>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w:t>
      </w:r>
      <w:r w:rsidRPr="00122288">
        <w:rPr>
          <w:sz w:val="24"/>
          <w:szCs w:val="24"/>
          <w:lang w:eastAsia="ru-RU" w:bidi="ru-RU"/>
        </w:rPr>
        <w:softHyphen/>
        <w:t>ся; определяет возможности предмета для реализации требова</w:t>
      </w:r>
      <w:r w:rsidRPr="00122288">
        <w:rPr>
          <w:sz w:val="24"/>
          <w:szCs w:val="24"/>
          <w:lang w:eastAsia="ru-RU" w:bidi="ru-RU"/>
        </w:rPr>
        <w:softHyphen/>
        <w:t>ний к результатам освоения основной образовательной програм</w:t>
      </w:r>
      <w:r w:rsidRPr="00122288">
        <w:rPr>
          <w:sz w:val="24"/>
          <w:szCs w:val="24"/>
          <w:lang w:eastAsia="ru-RU" w:bidi="ru-RU"/>
        </w:rPr>
        <w:softHyphen/>
        <w:t>мы на уровне основного общего образования, а также требований к результатам обучения химии на уровне целей изучения пред</w:t>
      </w:r>
      <w:r w:rsidRPr="00122288">
        <w:rPr>
          <w:sz w:val="24"/>
          <w:szCs w:val="24"/>
          <w:lang w:eastAsia="ru-RU" w:bidi="ru-RU"/>
        </w:rPr>
        <w:softHyphen/>
        <w:t>мета и основных видов учебно-познавательной деятельности/ учебных действий ученика по освоению учебного содержания.</w:t>
      </w:r>
    </w:p>
    <w:p w:rsidR="00361144" w:rsidRPr="00122288" w:rsidRDefault="00361144" w:rsidP="00361144">
      <w:pPr>
        <w:pStyle w:val="32"/>
        <w:keepNext/>
        <w:keepLines/>
        <w:spacing w:after="40"/>
        <w:rPr>
          <w:rFonts w:ascii="Times New Roman" w:hAnsi="Times New Roman" w:cs="Times New Roman"/>
          <w:sz w:val="24"/>
          <w:szCs w:val="24"/>
        </w:rPr>
      </w:pPr>
      <w:r w:rsidRPr="00122288">
        <w:rPr>
          <w:rFonts w:ascii="Times New Roman" w:hAnsi="Times New Roman" w:cs="Times New Roman"/>
          <w:sz w:val="24"/>
          <w:szCs w:val="24"/>
        </w:rPr>
        <w:t>Общая характеристика учебного предмета «химия»</w:t>
      </w:r>
    </w:p>
    <w:p w:rsidR="00361144" w:rsidRPr="00122288" w:rsidRDefault="00361144" w:rsidP="00361144">
      <w:pPr>
        <w:pStyle w:val="13"/>
        <w:spacing w:line="240" w:lineRule="auto"/>
        <w:ind w:firstLine="260"/>
        <w:jc w:val="both"/>
        <w:rPr>
          <w:sz w:val="24"/>
          <w:szCs w:val="24"/>
        </w:rPr>
      </w:pPr>
      <w:r w:rsidRPr="00122288">
        <w:rPr>
          <w:sz w:val="24"/>
          <w:szCs w:val="24"/>
          <w:lang w:eastAsia="ru-RU" w:bidi="ru-RU"/>
        </w:rPr>
        <w:t>Вклад учебного предмета «Химия» в достижение целей ос</w:t>
      </w:r>
      <w:r w:rsidRPr="00122288">
        <w:rPr>
          <w:sz w:val="24"/>
          <w:szCs w:val="24"/>
          <w:lang w:eastAsia="ru-RU" w:bidi="ru-RU"/>
        </w:rPr>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r>
      <w:r w:rsidRPr="00122288">
        <w:rPr>
          <w:sz w:val="24"/>
          <w:szCs w:val="24"/>
          <w:lang w:eastAsia="ru-RU" w:bidi="ru-RU"/>
        </w:rPr>
        <w:softHyphen/>
        <w:t>альной культуры.</w:t>
      </w:r>
    </w:p>
    <w:p w:rsidR="00361144" w:rsidRPr="00122288" w:rsidRDefault="00361144" w:rsidP="00361144">
      <w:pPr>
        <w:pStyle w:val="13"/>
        <w:jc w:val="both"/>
        <w:rPr>
          <w:sz w:val="24"/>
          <w:szCs w:val="24"/>
        </w:rPr>
      </w:pPr>
      <w:r w:rsidRPr="00122288">
        <w:rPr>
          <w:sz w:val="24"/>
          <w:szCs w:val="24"/>
          <w:lang w:eastAsia="ru-RU" w:bidi="ru-RU"/>
        </w:rPr>
        <w:t>Химия как элемент системы естественных наук распростра</w:t>
      </w:r>
      <w:r w:rsidRPr="00122288">
        <w:rPr>
          <w:sz w:val="24"/>
          <w:szCs w:val="24"/>
          <w:lang w:eastAsia="ru-RU" w:bidi="ru-RU"/>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sidRPr="00122288">
        <w:rPr>
          <w:sz w:val="24"/>
          <w:szCs w:val="24"/>
          <w:lang w:eastAsia="ru-RU" w:bidi="ru-RU"/>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sidRPr="00122288">
        <w:rPr>
          <w:sz w:val="24"/>
          <w:szCs w:val="24"/>
          <w:lang w:eastAsia="ru-RU" w:bidi="ru-RU"/>
        </w:rPr>
        <w:softHyphen/>
        <w:t>де; современная химия направлена на решение глобальных про</w:t>
      </w:r>
      <w:r w:rsidRPr="00122288">
        <w:rPr>
          <w:sz w:val="24"/>
          <w:szCs w:val="24"/>
          <w:lang w:eastAsia="ru-RU" w:bidi="ru-RU"/>
        </w:rPr>
        <w:softHyphen/>
        <w:t>блем устойчивого развития человечества — сырьевой, энергети</w:t>
      </w:r>
      <w:r w:rsidRPr="00122288">
        <w:rPr>
          <w:sz w:val="24"/>
          <w:szCs w:val="24"/>
          <w:lang w:eastAsia="ru-RU" w:bidi="ru-RU"/>
        </w:rPr>
        <w:softHyphen/>
        <w:t>ческой, пищевой и экологической безопасности, проблем здра</w:t>
      </w:r>
      <w:r w:rsidRPr="00122288">
        <w:rPr>
          <w:sz w:val="24"/>
          <w:szCs w:val="24"/>
          <w:lang w:eastAsia="ru-RU" w:bidi="ru-RU"/>
        </w:rPr>
        <w:softHyphen/>
        <w:t>воохранения.</w:t>
      </w:r>
    </w:p>
    <w:p w:rsidR="00361144" w:rsidRPr="00122288" w:rsidRDefault="00361144" w:rsidP="00361144">
      <w:pPr>
        <w:pStyle w:val="13"/>
        <w:jc w:val="both"/>
        <w:rPr>
          <w:sz w:val="24"/>
          <w:szCs w:val="24"/>
        </w:rPr>
      </w:pPr>
      <w:r w:rsidRPr="00122288">
        <w:rPr>
          <w:sz w:val="24"/>
          <w:szCs w:val="24"/>
          <w:lang w:eastAsia="ru-RU" w:bidi="ru-RU"/>
        </w:rPr>
        <w:t>В условиях возрастающего значения химии в жизни обще</w:t>
      </w:r>
      <w:r w:rsidRPr="00122288">
        <w:rPr>
          <w:sz w:val="24"/>
          <w:szCs w:val="24"/>
          <w:lang w:eastAsia="ru-RU" w:bidi="ru-RU"/>
        </w:rPr>
        <w:softHyphen/>
        <w:t>ства существенно повысилась роль химического образования. В плане социализации оно является одним из условий формиро</w:t>
      </w:r>
      <w:r w:rsidRPr="00122288">
        <w:rPr>
          <w:sz w:val="24"/>
          <w:szCs w:val="24"/>
          <w:lang w:eastAsia="ru-RU" w:bidi="ru-RU"/>
        </w:rPr>
        <w:softHyphen/>
        <w:t>вания интеллекта личности и гармоничного её развития.</w:t>
      </w:r>
    </w:p>
    <w:p w:rsidR="00361144" w:rsidRPr="00122288" w:rsidRDefault="00361144" w:rsidP="00361144">
      <w:pPr>
        <w:pStyle w:val="13"/>
        <w:jc w:val="both"/>
        <w:rPr>
          <w:sz w:val="24"/>
          <w:szCs w:val="24"/>
        </w:rPr>
      </w:pPr>
      <w:r w:rsidRPr="00122288">
        <w:rPr>
          <w:sz w:val="24"/>
          <w:szCs w:val="24"/>
          <w:lang w:eastAsia="ru-RU" w:bidi="ru-RU"/>
        </w:rPr>
        <w:t>Современному человеку химические знания необходимы для приобретения общекультурного уровня, позволяющего уверен</w:t>
      </w:r>
      <w:r w:rsidRPr="00122288">
        <w:rPr>
          <w:sz w:val="24"/>
          <w:szCs w:val="24"/>
          <w:lang w:eastAsia="ru-RU" w:bidi="ru-RU"/>
        </w:rPr>
        <w:softHyphen/>
        <w:t>но трудиться в социуме и ответственно участвовать в многооб</w:t>
      </w:r>
      <w:r w:rsidRPr="00122288">
        <w:rPr>
          <w:sz w:val="24"/>
          <w:szCs w:val="24"/>
          <w:lang w:eastAsia="ru-RU" w:bidi="ru-RU"/>
        </w:rPr>
        <w:softHyphen/>
        <w:t>разной жизни общества, для осознания важности разумного от</w:t>
      </w:r>
      <w:r w:rsidRPr="00122288">
        <w:rPr>
          <w:sz w:val="24"/>
          <w:szCs w:val="24"/>
          <w:lang w:eastAsia="ru-RU" w:bidi="ru-RU"/>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361144" w:rsidRPr="00122288" w:rsidRDefault="00361144" w:rsidP="00361144">
      <w:pPr>
        <w:pStyle w:val="13"/>
        <w:jc w:val="both"/>
        <w:rPr>
          <w:sz w:val="24"/>
          <w:szCs w:val="24"/>
        </w:rPr>
      </w:pPr>
      <w:r w:rsidRPr="00122288">
        <w:rPr>
          <w:sz w:val="24"/>
          <w:szCs w:val="24"/>
          <w:lang w:eastAsia="ru-RU" w:bidi="ru-RU"/>
        </w:rPr>
        <w:t>Химическое образование в основной школе является базовым по отношению к системе общего химического образования. Поэ</w:t>
      </w:r>
      <w:r w:rsidRPr="00122288">
        <w:rPr>
          <w:sz w:val="24"/>
          <w:szCs w:val="24"/>
          <w:lang w:eastAsia="ru-RU" w:bidi="ru-RU"/>
        </w:rPr>
        <w:softHyphen/>
        <w:t>тому на соответствующем ему уровне оно реализует присущие общему химическому образованию ключевые ценности, кото</w:t>
      </w:r>
      <w:r w:rsidRPr="00122288">
        <w:rPr>
          <w:sz w:val="24"/>
          <w:szCs w:val="24"/>
          <w:lang w:eastAsia="ru-RU" w:bidi="ru-RU"/>
        </w:rPr>
        <w:softHyphen/>
        <w:t>рые отражают государственные, общественные и индивидуаль</w:t>
      </w:r>
      <w:r w:rsidRPr="00122288">
        <w:rPr>
          <w:sz w:val="24"/>
          <w:szCs w:val="24"/>
          <w:lang w:eastAsia="ru-RU" w:bidi="ru-RU"/>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rsidR="00361144" w:rsidRPr="00122288" w:rsidRDefault="00361144" w:rsidP="00361144">
      <w:pPr>
        <w:pStyle w:val="13"/>
        <w:jc w:val="both"/>
        <w:rPr>
          <w:sz w:val="24"/>
          <w:szCs w:val="24"/>
        </w:rPr>
      </w:pPr>
      <w:r w:rsidRPr="00122288">
        <w:rPr>
          <w:sz w:val="24"/>
          <w:szCs w:val="24"/>
          <w:lang w:eastAsia="ru-RU" w:bidi="ru-RU"/>
        </w:rPr>
        <w:t>Изучение предмета: 1) способствует реализации возможно</w:t>
      </w:r>
      <w:r w:rsidRPr="00122288">
        <w:rPr>
          <w:sz w:val="24"/>
          <w:szCs w:val="24"/>
          <w:lang w:eastAsia="ru-RU" w:bidi="ru-RU"/>
        </w:rPr>
        <w:softHyphen/>
        <w:t>стей для саморазвития и формирования культуры личности, её общей и функциональной грамотности; 2) вносит вклад в фор</w:t>
      </w:r>
      <w:r w:rsidRPr="00122288">
        <w:rPr>
          <w:sz w:val="24"/>
          <w:szCs w:val="24"/>
          <w:lang w:eastAsia="ru-RU" w:bidi="ru-RU"/>
        </w:rPr>
        <w:softHyphen/>
        <w:t>мирование мышления и творческих способностей подростков, навыков их самостоятельной учебной деятельности, экспери</w:t>
      </w:r>
      <w:r w:rsidRPr="00122288">
        <w:rPr>
          <w:sz w:val="24"/>
          <w:szCs w:val="24"/>
          <w:lang w:eastAsia="ru-RU" w:bidi="ru-RU"/>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sidRPr="00122288">
        <w:rPr>
          <w:sz w:val="24"/>
          <w:szCs w:val="24"/>
          <w:lang w:eastAsia="ru-RU" w:bidi="ru-RU"/>
        </w:rPr>
        <w:softHyphen/>
        <w:t>ляется ответственным этапом в формировании естественно-на</w:t>
      </w:r>
      <w:r w:rsidRPr="00122288">
        <w:rPr>
          <w:sz w:val="24"/>
          <w:szCs w:val="24"/>
          <w:lang w:eastAsia="ru-RU" w:bidi="ru-RU"/>
        </w:rPr>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r>
      <w:r w:rsidRPr="00122288">
        <w:rPr>
          <w:sz w:val="24"/>
          <w:szCs w:val="24"/>
          <w:lang w:eastAsia="ru-RU" w:bidi="ru-RU"/>
        </w:rPr>
        <w:softHyphen/>
        <w:t>вание школьников.</w:t>
      </w:r>
    </w:p>
    <w:p w:rsidR="00361144" w:rsidRPr="00122288" w:rsidRDefault="00361144" w:rsidP="00361144">
      <w:pPr>
        <w:pStyle w:val="13"/>
        <w:spacing w:line="240" w:lineRule="auto"/>
        <w:jc w:val="both"/>
        <w:rPr>
          <w:sz w:val="24"/>
          <w:szCs w:val="24"/>
        </w:rPr>
      </w:pPr>
      <w:r w:rsidRPr="00122288">
        <w:rPr>
          <w:sz w:val="24"/>
          <w:szCs w:val="24"/>
          <w:lang w:eastAsia="ru-RU" w:bidi="ru-RU"/>
        </w:rPr>
        <w:t>Названные направления в обучении химии обеспечиваются спецификой содержания предмета, который является педагоги</w:t>
      </w:r>
      <w:r w:rsidRPr="00122288">
        <w:rPr>
          <w:sz w:val="24"/>
          <w:szCs w:val="24"/>
          <w:lang w:eastAsia="ru-RU" w:bidi="ru-RU"/>
        </w:rPr>
        <w:softHyphen/>
        <w:t>чески адаптированным отражением базовой науки химии на определённом этапе её развития.</w:t>
      </w:r>
    </w:p>
    <w:p w:rsidR="00361144" w:rsidRPr="00122288" w:rsidRDefault="00361144" w:rsidP="00361144">
      <w:pPr>
        <w:pStyle w:val="13"/>
        <w:spacing w:line="240" w:lineRule="auto"/>
        <w:jc w:val="both"/>
        <w:rPr>
          <w:sz w:val="24"/>
          <w:szCs w:val="24"/>
        </w:rPr>
      </w:pPr>
      <w:r w:rsidRPr="00122288">
        <w:rPr>
          <w:sz w:val="24"/>
          <w:szCs w:val="24"/>
          <w:lang w:eastAsia="ru-RU" w:bidi="ru-RU"/>
        </w:rPr>
        <w:t>Курс химии основной школы ориентирован на освоение обу</w:t>
      </w:r>
      <w:r w:rsidRPr="00122288">
        <w:rPr>
          <w:sz w:val="24"/>
          <w:szCs w:val="24"/>
          <w:lang w:eastAsia="ru-RU" w:bidi="ru-RU"/>
        </w:rPr>
        <w:softHyphen/>
        <w:t>чающимися основ неорганической химии и некоторых понятий и сведений об отдельных объектах органической химии.</w:t>
      </w:r>
    </w:p>
    <w:p w:rsidR="00361144" w:rsidRPr="00122288" w:rsidRDefault="00361144" w:rsidP="00361144">
      <w:pPr>
        <w:pStyle w:val="13"/>
        <w:spacing w:line="240" w:lineRule="auto"/>
        <w:jc w:val="both"/>
        <w:rPr>
          <w:sz w:val="24"/>
          <w:szCs w:val="24"/>
        </w:rPr>
      </w:pPr>
      <w:r w:rsidRPr="00122288">
        <w:rPr>
          <w:sz w:val="24"/>
          <w:szCs w:val="24"/>
          <w:lang w:eastAsia="ru-RU" w:bidi="ru-RU"/>
        </w:rPr>
        <w:t>Структура содержания предмета сформирована на основе си</w:t>
      </w:r>
      <w:r w:rsidRPr="00122288">
        <w:rPr>
          <w:sz w:val="24"/>
          <w:szCs w:val="24"/>
          <w:lang w:eastAsia="ru-RU" w:bidi="ru-RU"/>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sidRPr="00122288">
        <w:rPr>
          <w:sz w:val="24"/>
          <w:szCs w:val="24"/>
          <w:lang w:eastAsia="ru-RU" w:bidi="ru-RU"/>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sidRPr="00122288">
        <w:rPr>
          <w:sz w:val="24"/>
          <w:szCs w:val="24"/>
          <w:lang w:eastAsia="ru-RU" w:bidi="ru-RU"/>
        </w:rPr>
        <w:softHyphen/>
        <w:t>ции объяснения и прогнозирования свойств, строения и воз</w:t>
      </w:r>
      <w:r w:rsidRPr="00122288">
        <w:rPr>
          <w:sz w:val="24"/>
          <w:szCs w:val="24"/>
          <w:lang w:eastAsia="ru-RU" w:bidi="ru-RU"/>
        </w:rPr>
        <w:softHyphen/>
        <w:t>можностей практического применения и получения изучаемых веществ.</w:t>
      </w:r>
    </w:p>
    <w:p w:rsidR="00361144" w:rsidRPr="00122288" w:rsidRDefault="00361144" w:rsidP="00361144">
      <w:pPr>
        <w:pStyle w:val="13"/>
        <w:spacing w:after="260" w:line="240" w:lineRule="auto"/>
        <w:jc w:val="both"/>
        <w:rPr>
          <w:sz w:val="24"/>
          <w:szCs w:val="24"/>
        </w:rPr>
      </w:pPr>
      <w:r w:rsidRPr="00122288">
        <w:rPr>
          <w:sz w:val="24"/>
          <w:szCs w:val="24"/>
          <w:lang w:eastAsia="ru-RU" w:bidi="ru-RU"/>
        </w:rPr>
        <w:t>Такая организация содержания курса способствует представ</w:t>
      </w:r>
      <w:r w:rsidRPr="00122288">
        <w:rPr>
          <w:sz w:val="24"/>
          <w:szCs w:val="24"/>
          <w:lang w:eastAsia="ru-RU" w:bidi="ru-RU"/>
        </w:rPr>
        <w:softHyphen/>
        <w:t>лению химической составляющей научной картины мира в ло</w:t>
      </w:r>
      <w:r w:rsidRPr="00122288">
        <w:rPr>
          <w:sz w:val="24"/>
          <w:szCs w:val="24"/>
          <w:lang w:eastAsia="ru-RU" w:bidi="ru-RU"/>
        </w:rPr>
        <w:softHyphen/>
        <w:t>гике её системной природы. Тем самым обеспечивается возмож</w:t>
      </w:r>
      <w:r w:rsidRPr="00122288">
        <w:rPr>
          <w:sz w:val="24"/>
          <w:szCs w:val="24"/>
          <w:lang w:eastAsia="ru-RU" w:bidi="ru-RU"/>
        </w:rPr>
        <w:softHyphen/>
        <w:t>ность формирования у обучающихся ценностного отношения к научному знанию и методам познания в науке. Важно также за</w:t>
      </w:r>
      <w:r w:rsidRPr="00122288">
        <w:rPr>
          <w:sz w:val="24"/>
          <w:szCs w:val="24"/>
          <w:lang w:eastAsia="ru-RU" w:bidi="ru-RU"/>
        </w:rPr>
        <w:softHyphen/>
        <w:t>метить, что освоение содержания курса происходит с привлече</w:t>
      </w:r>
      <w:r w:rsidRPr="00122288">
        <w:rPr>
          <w:sz w:val="24"/>
          <w:szCs w:val="24"/>
          <w:lang w:eastAsia="ru-RU" w:bidi="ru-RU"/>
        </w:rPr>
        <w:softHyphen/>
        <w:t>нием знаний из ранее изученных курсов: «Окружающий мир», «Биология. 5—7 классы» и «Физика. 7 класс».</w:t>
      </w:r>
    </w:p>
    <w:p w:rsidR="00361144" w:rsidRPr="00122288" w:rsidRDefault="00361144" w:rsidP="00361144">
      <w:pPr>
        <w:pStyle w:val="32"/>
        <w:keepNext/>
        <w:keepLines/>
        <w:jc w:val="both"/>
        <w:rPr>
          <w:rFonts w:ascii="Times New Roman" w:hAnsi="Times New Roman" w:cs="Times New Roman"/>
          <w:sz w:val="24"/>
          <w:szCs w:val="24"/>
        </w:rPr>
      </w:pPr>
      <w:r w:rsidRPr="00122288">
        <w:rPr>
          <w:rFonts w:ascii="Times New Roman" w:hAnsi="Times New Roman" w:cs="Times New Roman"/>
          <w:sz w:val="24"/>
          <w:szCs w:val="24"/>
        </w:rPr>
        <w:t>Цели изучения учебного предмета «химия»</w:t>
      </w:r>
    </w:p>
    <w:p w:rsidR="00361144" w:rsidRPr="00122288" w:rsidRDefault="00361144" w:rsidP="00361144">
      <w:pPr>
        <w:pStyle w:val="13"/>
        <w:spacing w:line="240" w:lineRule="auto"/>
        <w:jc w:val="both"/>
        <w:rPr>
          <w:sz w:val="24"/>
          <w:szCs w:val="24"/>
        </w:rPr>
      </w:pPr>
      <w:r w:rsidRPr="00122288">
        <w:rPr>
          <w:sz w:val="24"/>
          <w:szCs w:val="24"/>
          <w:lang w:eastAsia="ru-RU" w:bidi="ru-RU"/>
        </w:rPr>
        <w:t>К направлению первостепенной значимости при реализации образовательных функций предмета «Химия» традиционно от</w:t>
      </w:r>
      <w:r w:rsidRPr="00122288">
        <w:rPr>
          <w:sz w:val="24"/>
          <w:szCs w:val="24"/>
          <w:lang w:eastAsia="ru-RU" w:bidi="ru-RU"/>
        </w:rPr>
        <w:softHyphen/>
        <w:t>носят формирование знаний основ химической науки как обла</w:t>
      </w:r>
      <w:r w:rsidRPr="00122288">
        <w:rPr>
          <w:sz w:val="24"/>
          <w:szCs w:val="24"/>
          <w:lang w:eastAsia="ru-RU" w:bidi="ru-RU"/>
        </w:rPr>
        <w:softHyphen/>
        <w:t>сти современного естествознания, практической деятельности человека и как одного из компонентов мировой культуры. Зада</w:t>
      </w:r>
      <w:r w:rsidRPr="00122288">
        <w:rPr>
          <w:sz w:val="24"/>
          <w:szCs w:val="24"/>
          <w:lang w:eastAsia="ru-RU" w:bidi="ru-RU"/>
        </w:rPr>
        <w:softHyphen/>
        <w:t>ча предмета состоит в формировании системы химических зна</w:t>
      </w:r>
      <w:r w:rsidRPr="00122288">
        <w:rPr>
          <w:sz w:val="24"/>
          <w:szCs w:val="24"/>
          <w:lang w:eastAsia="ru-RU" w:bidi="ru-RU"/>
        </w:rPr>
        <w:softHyphen/>
        <w:t>ний — важнейших фактов, понятий, законов и теоретических положений, доступных обобщений мировоззренческого харак</w:t>
      </w:r>
      <w:r w:rsidRPr="00122288">
        <w:rPr>
          <w:sz w:val="24"/>
          <w:szCs w:val="24"/>
          <w:lang w:eastAsia="ru-RU" w:bidi="ru-RU"/>
        </w:rPr>
        <w:softHyphen/>
        <w:t>тера, языка науки, знаний о научных методах изучения ве</w:t>
      </w:r>
      <w:r w:rsidRPr="00122288">
        <w:rPr>
          <w:sz w:val="24"/>
          <w:szCs w:val="24"/>
          <w:lang w:eastAsia="ru-RU" w:bidi="ru-RU"/>
        </w:rPr>
        <w:softHyphen/>
        <w:t>ществ и химических реакций, а также в формировании и разви</w:t>
      </w:r>
      <w:r w:rsidRPr="00122288">
        <w:rPr>
          <w:sz w:val="24"/>
          <w:szCs w:val="24"/>
          <w:lang w:eastAsia="ru-RU" w:bidi="ru-RU"/>
        </w:rPr>
        <w:softHyphen/>
        <w:t>тии умений и способов деятельности, связанных с планирова</w:t>
      </w:r>
      <w:r w:rsidRPr="00122288">
        <w:rPr>
          <w:sz w:val="24"/>
          <w:szCs w:val="24"/>
          <w:lang w:eastAsia="ru-RU" w:bidi="ru-RU"/>
        </w:rPr>
        <w:softHyphen/>
        <w:t>нием, наблюдением и проведением химического эксперимента, соблюдением правил безопасного обращения с веществами в по</w:t>
      </w:r>
      <w:r w:rsidRPr="00122288">
        <w:rPr>
          <w:sz w:val="24"/>
          <w:szCs w:val="24"/>
          <w:lang w:eastAsia="ru-RU" w:bidi="ru-RU"/>
        </w:rPr>
        <w:softHyphen/>
        <w:t>вседневной жизни.</w:t>
      </w:r>
    </w:p>
    <w:p w:rsidR="00361144" w:rsidRPr="00122288" w:rsidRDefault="00361144" w:rsidP="00361144">
      <w:pPr>
        <w:pStyle w:val="13"/>
        <w:jc w:val="both"/>
        <w:rPr>
          <w:sz w:val="24"/>
          <w:szCs w:val="24"/>
        </w:rPr>
      </w:pPr>
      <w:r w:rsidRPr="00122288">
        <w:rPr>
          <w:sz w:val="24"/>
          <w:szCs w:val="24"/>
          <w:lang w:eastAsia="ru-RU" w:bidi="ru-RU"/>
        </w:rPr>
        <w:t>Наряду с этим цели изучения предмета в программе уточне</w:t>
      </w:r>
      <w:r w:rsidRPr="00122288">
        <w:rPr>
          <w:sz w:val="24"/>
          <w:szCs w:val="24"/>
          <w:lang w:eastAsia="ru-RU" w:bidi="ru-RU"/>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sidRPr="00122288">
        <w:rPr>
          <w:sz w:val="24"/>
          <w:szCs w:val="24"/>
          <w:lang w:eastAsia="ru-RU" w:bidi="ru-RU"/>
        </w:rPr>
        <w:softHyphen/>
        <w:t>вание самостоятельно становится одной из важнейших функ</w:t>
      </w:r>
      <w:r w:rsidRPr="00122288">
        <w:rPr>
          <w:sz w:val="24"/>
          <w:szCs w:val="24"/>
          <w:lang w:eastAsia="ru-RU" w:bidi="ru-RU"/>
        </w:rPr>
        <w:softHyphen/>
        <w:t>ций учебных предметов.</w:t>
      </w:r>
    </w:p>
    <w:p w:rsidR="00361144" w:rsidRPr="00122288" w:rsidRDefault="00361144" w:rsidP="00361144">
      <w:pPr>
        <w:pStyle w:val="13"/>
        <w:jc w:val="both"/>
        <w:rPr>
          <w:sz w:val="24"/>
          <w:szCs w:val="24"/>
        </w:rPr>
      </w:pPr>
      <w:r w:rsidRPr="00122288">
        <w:rPr>
          <w:sz w:val="24"/>
          <w:szCs w:val="24"/>
          <w:lang w:eastAsia="ru-RU" w:bidi="ru-RU"/>
        </w:rPr>
        <w:t>В связи с этим при изучении предмета в основной школе до</w:t>
      </w:r>
      <w:r w:rsidRPr="00122288">
        <w:rPr>
          <w:sz w:val="24"/>
          <w:szCs w:val="24"/>
          <w:lang w:eastAsia="ru-RU" w:bidi="ru-RU"/>
        </w:rPr>
        <w:softHyphen/>
        <w:t>минирующее значение приобрели такие цели, как:</w:t>
      </w:r>
    </w:p>
    <w:p w:rsidR="00361144" w:rsidRPr="00122288" w:rsidRDefault="00361144" w:rsidP="00361144">
      <w:pPr>
        <w:pStyle w:val="13"/>
        <w:numPr>
          <w:ilvl w:val="0"/>
          <w:numId w:val="353"/>
        </w:numPr>
        <w:spacing w:line="276"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формирование интеллектуально развитой личности, готовой к самообразованию, сотрудничеству, самостоятельному при</w:t>
      </w:r>
      <w:r w:rsidRPr="00122288">
        <w:rPr>
          <w:sz w:val="24"/>
          <w:szCs w:val="24"/>
          <w:lang w:eastAsia="ru-RU" w:bidi="ru-RU"/>
        </w:rPr>
        <w:softHyphen/>
        <w:t>нятию решений, способной адаптироваться к быстро меняю</w:t>
      </w:r>
      <w:r w:rsidRPr="00122288">
        <w:rPr>
          <w:sz w:val="24"/>
          <w:szCs w:val="24"/>
          <w:lang w:eastAsia="ru-RU" w:bidi="ru-RU"/>
        </w:rPr>
        <w:softHyphen/>
        <w:t>щимся условиям жизни;</w:t>
      </w:r>
    </w:p>
    <w:p w:rsidR="00361144" w:rsidRPr="00122288" w:rsidRDefault="00361144" w:rsidP="00361144">
      <w:pPr>
        <w:pStyle w:val="13"/>
        <w:numPr>
          <w:ilvl w:val="0"/>
          <w:numId w:val="353"/>
        </w:numPr>
        <w:spacing w:line="276"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361144" w:rsidRPr="00122288" w:rsidRDefault="00361144" w:rsidP="00361144">
      <w:pPr>
        <w:pStyle w:val="13"/>
        <w:numPr>
          <w:ilvl w:val="0"/>
          <w:numId w:val="353"/>
        </w:numPr>
        <w:spacing w:line="269"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обеспечение условий, способствующих приобретению обуча</w:t>
      </w:r>
      <w:r w:rsidRPr="00122288">
        <w:rPr>
          <w:sz w:val="24"/>
          <w:szCs w:val="24"/>
          <w:lang w:eastAsia="ru-RU" w:bidi="ru-RU"/>
        </w:rPr>
        <w:softHyphen/>
        <w:t>ющимися опыта разнообразной деятельности, познания и са</w:t>
      </w:r>
      <w:r w:rsidRPr="00122288">
        <w:rPr>
          <w:sz w:val="24"/>
          <w:szCs w:val="24"/>
          <w:lang w:eastAsia="ru-RU" w:bidi="ru-RU"/>
        </w:rPr>
        <w:softHyphen/>
        <w:t>мопознания, ключевых навыков (ключевых компетенций), имеющих универсальное значение для различных видов дея</w:t>
      </w:r>
      <w:r w:rsidRPr="00122288">
        <w:rPr>
          <w:sz w:val="24"/>
          <w:szCs w:val="24"/>
          <w:lang w:eastAsia="ru-RU" w:bidi="ru-RU"/>
        </w:rPr>
        <w:softHyphen/>
        <w:t>тельности;</w:t>
      </w:r>
    </w:p>
    <w:p w:rsidR="00361144" w:rsidRPr="00122288" w:rsidRDefault="00361144" w:rsidP="00361144">
      <w:pPr>
        <w:pStyle w:val="13"/>
        <w:numPr>
          <w:ilvl w:val="0"/>
          <w:numId w:val="353"/>
        </w:numPr>
        <w:spacing w:line="276"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формирование умений объяснять и оценивать явления окру</w:t>
      </w:r>
      <w:r w:rsidRPr="00122288">
        <w:rPr>
          <w:sz w:val="24"/>
          <w:szCs w:val="24"/>
          <w:lang w:eastAsia="ru-RU" w:bidi="ru-RU"/>
        </w:rPr>
        <w:softHyphen/>
        <w:t>жающего мира на основании знаний и опыта, полученных при изучении химии;</w:t>
      </w:r>
    </w:p>
    <w:p w:rsidR="00361144" w:rsidRPr="00122288" w:rsidRDefault="00361144" w:rsidP="00361144">
      <w:pPr>
        <w:pStyle w:val="13"/>
        <w:numPr>
          <w:ilvl w:val="0"/>
          <w:numId w:val="353"/>
        </w:numPr>
        <w:spacing w:line="269"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формирование у обучающихся гуманистических отношений, понимания ценности химических знаний для выработки эко</w:t>
      </w:r>
      <w:r w:rsidRPr="00122288">
        <w:rPr>
          <w:sz w:val="24"/>
          <w:szCs w:val="24"/>
          <w:lang w:eastAsia="ru-RU" w:bidi="ru-RU"/>
        </w:rPr>
        <w:softHyphen/>
        <w:t>логически целесообразного поведения в быту и трудовой дея</w:t>
      </w:r>
      <w:r w:rsidRPr="00122288">
        <w:rPr>
          <w:sz w:val="24"/>
          <w:szCs w:val="24"/>
          <w:lang w:eastAsia="ru-RU" w:bidi="ru-RU"/>
        </w:rPr>
        <w:softHyphen/>
        <w:t>тельности в целях сохранения своего здоровья и окружаю</w:t>
      </w:r>
      <w:r w:rsidRPr="00122288">
        <w:rPr>
          <w:sz w:val="24"/>
          <w:szCs w:val="24"/>
          <w:lang w:eastAsia="ru-RU" w:bidi="ru-RU"/>
        </w:rPr>
        <w:softHyphen/>
        <w:t>щей природной среды;</w:t>
      </w:r>
    </w:p>
    <w:p w:rsidR="00361144" w:rsidRPr="00122288" w:rsidRDefault="00361144" w:rsidP="00361144">
      <w:pPr>
        <w:pStyle w:val="13"/>
        <w:numPr>
          <w:ilvl w:val="0"/>
          <w:numId w:val="353"/>
        </w:numPr>
        <w:spacing w:after="320" w:line="252"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развитие мотивации к обучению, способностей к самоконтро</w:t>
      </w:r>
      <w:r w:rsidRPr="00122288">
        <w:rPr>
          <w:sz w:val="24"/>
          <w:szCs w:val="24"/>
          <w:lang w:eastAsia="ru-RU" w:bidi="ru-RU"/>
        </w:rPr>
        <w:softHyphen/>
        <w:t>лю и самовоспитанию на основе усвоения общечеловеческих ценностей, готовности к осознанному выбору профиля и на</w:t>
      </w:r>
      <w:r w:rsidRPr="00122288">
        <w:rPr>
          <w:sz w:val="24"/>
          <w:szCs w:val="24"/>
          <w:lang w:eastAsia="ru-RU" w:bidi="ru-RU"/>
        </w:rPr>
        <w:softHyphen/>
        <w:t>правленности дальнейшего обучения.</w:t>
      </w:r>
    </w:p>
    <w:p w:rsidR="00361144" w:rsidRPr="00122288" w:rsidRDefault="00361144" w:rsidP="00361144">
      <w:pPr>
        <w:pStyle w:val="32"/>
        <w:keepNext/>
        <w:keepLines/>
        <w:spacing w:after="100"/>
        <w:jc w:val="both"/>
        <w:rPr>
          <w:rFonts w:ascii="Times New Roman" w:hAnsi="Times New Roman" w:cs="Times New Roman"/>
          <w:sz w:val="24"/>
          <w:szCs w:val="24"/>
        </w:rPr>
      </w:pPr>
      <w:r w:rsidRPr="00122288">
        <w:rPr>
          <w:rFonts w:ascii="Times New Roman" w:hAnsi="Times New Roman" w:cs="Times New Roman"/>
          <w:sz w:val="24"/>
          <w:szCs w:val="24"/>
        </w:rPr>
        <w:t>Место учебного предмета «химия» в учебном плане</w:t>
      </w:r>
    </w:p>
    <w:p w:rsidR="00361144" w:rsidRPr="00122288" w:rsidRDefault="00361144" w:rsidP="00361144">
      <w:pPr>
        <w:pStyle w:val="13"/>
        <w:spacing w:line="240" w:lineRule="auto"/>
        <w:jc w:val="both"/>
        <w:rPr>
          <w:sz w:val="24"/>
          <w:szCs w:val="24"/>
        </w:rPr>
      </w:pPr>
      <w:r w:rsidRPr="00122288">
        <w:rPr>
          <w:sz w:val="24"/>
          <w:szCs w:val="24"/>
          <w:lang w:eastAsia="ru-RU" w:bidi="ru-RU"/>
        </w:rPr>
        <w:t>В системе общего образования «Химия» признана обязатель</w:t>
      </w:r>
      <w:r w:rsidRPr="00122288">
        <w:rPr>
          <w:sz w:val="24"/>
          <w:szCs w:val="24"/>
          <w:lang w:eastAsia="ru-RU" w:bidi="ru-RU"/>
        </w:rPr>
        <w:softHyphen/>
        <w:t>ным учебным предметом, который входит в состав предметной области «Естественно-научные предметы».</w:t>
      </w:r>
    </w:p>
    <w:p w:rsidR="00361144" w:rsidRPr="00122288" w:rsidRDefault="00361144" w:rsidP="00361144">
      <w:pPr>
        <w:pStyle w:val="13"/>
        <w:spacing w:line="240" w:lineRule="auto"/>
        <w:jc w:val="both"/>
        <w:rPr>
          <w:sz w:val="24"/>
          <w:szCs w:val="24"/>
        </w:rPr>
      </w:pPr>
      <w:r w:rsidRPr="00122288">
        <w:rPr>
          <w:sz w:val="24"/>
          <w:szCs w:val="24"/>
          <w:lang w:eastAsia="ru-RU" w:bidi="ru-RU"/>
        </w:rPr>
        <w:t>Учебным планом на её изучение отведено 136 учебных ча</w:t>
      </w:r>
      <w:r w:rsidRPr="00122288">
        <w:rPr>
          <w:sz w:val="24"/>
          <w:szCs w:val="24"/>
          <w:lang w:eastAsia="ru-RU" w:bidi="ru-RU"/>
        </w:rPr>
        <w:softHyphen/>
        <w:t>сов — по 2 ч в неделю в 8 и 9 классах соответственно.</w:t>
      </w:r>
    </w:p>
    <w:p w:rsidR="00361144" w:rsidRPr="00122288" w:rsidRDefault="00361144" w:rsidP="00361144">
      <w:pPr>
        <w:pStyle w:val="13"/>
        <w:spacing w:line="240" w:lineRule="auto"/>
        <w:jc w:val="both"/>
        <w:rPr>
          <w:sz w:val="24"/>
          <w:szCs w:val="24"/>
        </w:rPr>
      </w:pPr>
      <w:r w:rsidRPr="00122288">
        <w:rPr>
          <w:sz w:val="24"/>
          <w:szCs w:val="24"/>
          <w:lang w:eastAsia="ru-RU" w:bidi="ru-RU"/>
        </w:rPr>
        <w:t>Для каждого класса предусмотрено резервное учебное время, которое может быть использовано участниками образователь</w:t>
      </w:r>
      <w:r w:rsidRPr="00122288">
        <w:rPr>
          <w:sz w:val="24"/>
          <w:szCs w:val="24"/>
          <w:lang w:eastAsia="ru-RU" w:bidi="ru-RU"/>
        </w:rPr>
        <w:softHyphen/>
        <w:t>ного процесса в целях формирования вариативной составляю</w:t>
      </w:r>
      <w:r w:rsidRPr="00122288">
        <w:rPr>
          <w:sz w:val="24"/>
          <w:szCs w:val="24"/>
          <w:lang w:eastAsia="ru-RU" w:bidi="ru-RU"/>
        </w:rPr>
        <w:softHyphen/>
        <w:t>щей содержания конкретной рабочей программы. При этом обязательная (инвариантная) часть содержания предмета, уста</w:t>
      </w:r>
      <w:r w:rsidRPr="00122288">
        <w:rPr>
          <w:sz w:val="24"/>
          <w:szCs w:val="24"/>
          <w:lang w:eastAsia="ru-RU" w:bidi="ru-RU"/>
        </w:rPr>
        <w:softHyphen/>
        <w:t>новленная примерной рабочей программой, и время, отводимое на её изучение, должны быть сохранены полностью.</w:t>
      </w:r>
    </w:p>
    <w:p w:rsidR="00361144" w:rsidRPr="00122288" w:rsidRDefault="00361144" w:rsidP="00361144">
      <w:pPr>
        <w:pStyle w:val="13"/>
        <w:spacing w:line="240" w:lineRule="auto"/>
        <w:jc w:val="both"/>
        <w:rPr>
          <w:sz w:val="24"/>
          <w:szCs w:val="24"/>
        </w:rPr>
      </w:pPr>
      <w:r w:rsidRPr="00122288">
        <w:rPr>
          <w:sz w:val="24"/>
          <w:szCs w:val="24"/>
          <w:lang w:eastAsia="ru-RU" w:bidi="ru-RU"/>
        </w:rPr>
        <w:t>В структуре примерной рабочей программы наряду с поясни</w:t>
      </w:r>
      <w:r w:rsidRPr="00122288">
        <w:rPr>
          <w:sz w:val="24"/>
          <w:szCs w:val="24"/>
          <w:lang w:eastAsia="ru-RU" w:bidi="ru-RU"/>
        </w:rPr>
        <w:softHyphen/>
        <w:t>тельной запиской выделены следующие разделы:</w:t>
      </w:r>
    </w:p>
    <w:p w:rsidR="00361144" w:rsidRPr="00122288" w:rsidRDefault="00361144" w:rsidP="00361144">
      <w:pPr>
        <w:pStyle w:val="13"/>
        <w:numPr>
          <w:ilvl w:val="0"/>
          <w:numId w:val="354"/>
        </w:numPr>
        <w:spacing w:line="240"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планируемые результаты освоения учебного предмета «Хи</w:t>
      </w:r>
      <w:r w:rsidRPr="00122288">
        <w:rPr>
          <w:sz w:val="24"/>
          <w:szCs w:val="24"/>
          <w:lang w:eastAsia="ru-RU" w:bidi="ru-RU"/>
        </w:rPr>
        <w:softHyphen/>
        <w:t>мия» — личностные, метапредметные, предметные;</w:t>
      </w:r>
    </w:p>
    <w:p w:rsidR="00361144" w:rsidRPr="00122288" w:rsidRDefault="00361144" w:rsidP="00361144">
      <w:pPr>
        <w:pStyle w:val="13"/>
        <w:numPr>
          <w:ilvl w:val="0"/>
          <w:numId w:val="354"/>
        </w:numPr>
        <w:spacing w:line="240"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содержание учебного предмета «Химия» по годам обучения;</w:t>
      </w:r>
    </w:p>
    <w:p w:rsidR="00361144" w:rsidRPr="00122288" w:rsidRDefault="00361144" w:rsidP="00361144">
      <w:pPr>
        <w:pStyle w:val="13"/>
        <w:numPr>
          <w:ilvl w:val="0"/>
          <w:numId w:val="354"/>
        </w:numPr>
        <w:spacing w:line="240" w:lineRule="auto"/>
        <w:ind w:left="284"/>
        <w:jc w:val="both"/>
        <w:rPr>
          <w:sz w:val="24"/>
          <w:szCs w:val="24"/>
        </w:rPr>
      </w:pPr>
      <w:r w:rsidRPr="00122288">
        <w:rPr>
          <w:rFonts w:eastAsia="Arial"/>
          <w:sz w:val="24"/>
          <w:szCs w:val="24"/>
          <w:lang w:eastAsia="ru-RU" w:bidi="ru-RU"/>
        </w:rPr>
        <w:t xml:space="preserve"> </w:t>
      </w:r>
      <w:r w:rsidRPr="00122288">
        <w:rPr>
          <w:sz w:val="24"/>
          <w:szCs w:val="24"/>
          <w:lang w:eastAsia="ru-RU" w:bidi="ru-RU"/>
        </w:rPr>
        <w:t>примерное тематическое планирование, в котором детализи</w:t>
      </w:r>
      <w:r w:rsidRPr="00122288">
        <w:rPr>
          <w:sz w:val="24"/>
          <w:szCs w:val="24"/>
          <w:lang w:eastAsia="ru-RU" w:bidi="ru-RU"/>
        </w:rPr>
        <w:softHyphen/>
        <w:t>ровано содержание каждой конкретной темы, указаны коли</w:t>
      </w:r>
      <w:r w:rsidRPr="00122288">
        <w:rPr>
          <w:sz w:val="24"/>
          <w:szCs w:val="24"/>
          <w:lang w:eastAsia="ru-RU" w:bidi="ru-RU"/>
        </w:rPr>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r>
      <w:r w:rsidRPr="00122288">
        <w:rPr>
          <w:sz w:val="24"/>
          <w:szCs w:val="24"/>
          <w:lang w:eastAsia="ru-RU" w:bidi="ru-RU"/>
        </w:rPr>
        <w:softHyphen/>
        <w:t>телем, и перечень рекомендуемых лабораторных опытов и практических работ, выполняемых учащимися.</w:t>
      </w:r>
    </w:p>
    <w:p w:rsidR="00361144" w:rsidRDefault="00361144" w:rsidP="00361144">
      <w:pPr>
        <w:pStyle w:val="22"/>
        <w:spacing w:line="240" w:lineRule="atLeast"/>
        <w:rPr>
          <w:rFonts w:ascii="Times New Roman" w:hAnsi="Times New Roman" w:cs="Times New Roman"/>
          <w:sz w:val="24"/>
          <w:szCs w:val="24"/>
        </w:rPr>
      </w:pPr>
    </w:p>
    <w:p w:rsidR="00361144" w:rsidRPr="00361144" w:rsidRDefault="00361144" w:rsidP="00361144">
      <w:pPr>
        <w:pStyle w:val="22"/>
        <w:spacing w:line="240" w:lineRule="atLeast"/>
        <w:rPr>
          <w:rFonts w:ascii="Times New Roman" w:hAnsi="Times New Roman" w:cs="Times New Roman"/>
          <w:i w:val="0"/>
          <w:sz w:val="24"/>
          <w:szCs w:val="24"/>
        </w:rPr>
      </w:pPr>
      <w:r w:rsidRPr="00361144">
        <w:rPr>
          <w:rFonts w:ascii="Times New Roman" w:hAnsi="Times New Roman" w:cs="Times New Roman"/>
          <w:i w:val="0"/>
          <w:sz w:val="24"/>
          <w:szCs w:val="24"/>
        </w:rPr>
        <w:t>Содержание учебного предмета «химия»</w:t>
      </w:r>
    </w:p>
    <w:p w:rsidR="00361144" w:rsidRPr="00361144" w:rsidRDefault="00361144" w:rsidP="00361144">
      <w:pPr>
        <w:pStyle w:val="22"/>
        <w:spacing w:line="240" w:lineRule="atLeast"/>
        <w:rPr>
          <w:rFonts w:ascii="Times New Roman" w:hAnsi="Times New Roman" w:cs="Times New Roman"/>
          <w:i w:val="0"/>
          <w:sz w:val="24"/>
          <w:szCs w:val="24"/>
        </w:rPr>
      </w:pPr>
    </w:p>
    <w:p w:rsidR="00361144" w:rsidRPr="00361144" w:rsidRDefault="00361144" w:rsidP="00361144">
      <w:pPr>
        <w:pStyle w:val="32"/>
        <w:keepNext/>
        <w:keepLines/>
        <w:numPr>
          <w:ilvl w:val="0"/>
          <w:numId w:val="347"/>
        </w:numPr>
        <w:tabs>
          <w:tab w:val="left" w:pos="241"/>
        </w:tabs>
        <w:spacing w:after="0" w:line="240" w:lineRule="atLeast"/>
        <w:rPr>
          <w:rFonts w:ascii="Times New Roman" w:hAnsi="Times New Roman" w:cs="Times New Roman"/>
          <w:sz w:val="24"/>
          <w:szCs w:val="24"/>
        </w:rPr>
      </w:pPr>
      <w:r w:rsidRPr="00361144">
        <w:rPr>
          <w:rFonts w:ascii="Times New Roman" w:hAnsi="Times New Roman" w:cs="Times New Roman"/>
          <w:sz w:val="24"/>
          <w:szCs w:val="24"/>
        </w:rPr>
        <w:t>Класс</w:t>
      </w:r>
    </w:p>
    <w:p w:rsidR="00361144" w:rsidRPr="00361144" w:rsidRDefault="00361144" w:rsidP="00361144">
      <w:pPr>
        <w:pStyle w:val="22"/>
        <w:spacing w:after="40"/>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Первоначальные химические понятия</w:t>
      </w:r>
    </w:p>
    <w:p w:rsidR="00361144" w:rsidRPr="00122288" w:rsidRDefault="00361144" w:rsidP="00361144">
      <w:pPr>
        <w:pStyle w:val="13"/>
        <w:spacing w:line="240" w:lineRule="auto"/>
        <w:jc w:val="both"/>
        <w:rPr>
          <w:sz w:val="24"/>
          <w:szCs w:val="24"/>
        </w:rPr>
      </w:pPr>
      <w:r w:rsidRPr="00122288">
        <w:rPr>
          <w:sz w:val="24"/>
          <w:szCs w:val="24"/>
          <w:lang w:eastAsia="ru-RU" w:bidi="ru-RU"/>
        </w:rPr>
        <w:t>Предмет химии. Роль химии в жизни человека. Тела и веще</w:t>
      </w:r>
      <w:r w:rsidRPr="00122288">
        <w:rPr>
          <w:sz w:val="24"/>
          <w:szCs w:val="24"/>
          <w:lang w:eastAsia="ru-RU" w:bidi="ru-RU"/>
        </w:rPr>
        <w:softHyphen/>
        <w:t>ства. Физические свойства веществ. Агрегатное состояние ве</w:t>
      </w:r>
      <w:r w:rsidRPr="00122288">
        <w:rPr>
          <w:sz w:val="24"/>
          <w:szCs w:val="24"/>
          <w:lang w:eastAsia="ru-RU" w:bidi="ru-RU"/>
        </w:rPr>
        <w:softHyphen/>
        <w:t>ществ. Понятие о методах познания в химии. Химия в системе наук. Чистые вещества и смеси. Способы разделения смесей.</w:t>
      </w:r>
    </w:p>
    <w:p w:rsidR="00361144" w:rsidRPr="00122288" w:rsidRDefault="00361144" w:rsidP="00361144">
      <w:pPr>
        <w:pStyle w:val="13"/>
        <w:spacing w:line="240" w:lineRule="auto"/>
        <w:jc w:val="both"/>
        <w:rPr>
          <w:sz w:val="24"/>
          <w:szCs w:val="24"/>
        </w:rPr>
      </w:pPr>
      <w:r w:rsidRPr="00122288">
        <w:rPr>
          <w:sz w:val="24"/>
          <w:szCs w:val="24"/>
          <w:lang w:eastAsia="ru-RU" w:bidi="ru-RU"/>
        </w:rPr>
        <w:t>Атомы и молекулы. Химические элементы. Символы хими</w:t>
      </w:r>
      <w:r w:rsidRPr="00122288">
        <w:rPr>
          <w:sz w:val="24"/>
          <w:szCs w:val="24"/>
          <w:lang w:eastAsia="ru-RU" w:bidi="ru-RU"/>
        </w:rPr>
        <w:softHyphen/>
        <w:t>ческих элементов. Простые и сложные вещества. Атомно-моле</w:t>
      </w:r>
      <w:r w:rsidRPr="00122288">
        <w:rPr>
          <w:sz w:val="24"/>
          <w:szCs w:val="24"/>
          <w:lang w:eastAsia="ru-RU" w:bidi="ru-RU"/>
        </w:rPr>
        <w:softHyphen/>
        <w:t>кулярное учение.</w:t>
      </w:r>
    </w:p>
    <w:p w:rsidR="00361144" w:rsidRPr="00122288" w:rsidRDefault="00361144" w:rsidP="00361144">
      <w:pPr>
        <w:pStyle w:val="13"/>
        <w:spacing w:line="240" w:lineRule="auto"/>
        <w:jc w:val="both"/>
        <w:rPr>
          <w:sz w:val="24"/>
          <w:szCs w:val="24"/>
        </w:rPr>
      </w:pPr>
      <w:r w:rsidRPr="00122288">
        <w:rPr>
          <w:sz w:val="24"/>
          <w:szCs w:val="24"/>
          <w:lang w:eastAsia="ru-RU" w:bidi="ru-RU"/>
        </w:rPr>
        <w:t>Химическая формула. Валентность атомов химических эле</w:t>
      </w:r>
      <w:r w:rsidRPr="00122288">
        <w:rPr>
          <w:sz w:val="24"/>
          <w:szCs w:val="24"/>
          <w:lang w:eastAsia="ru-RU" w:bidi="ru-RU"/>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61144" w:rsidRPr="00122288" w:rsidRDefault="00361144" w:rsidP="00361144">
      <w:pPr>
        <w:pStyle w:val="13"/>
        <w:spacing w:line="240" w:lineRule="auto"/>
        <w:jc w:val="both"/>
        <w:rPr>
          <w:sz w:val="24"/>
          <w:szCs w:val="24"/>
        </w:rPr>
      </w:pPr>
      <w:r w:rsidRPr="00122288">
        <w:rPr>
          <w:sz w:val="24"/>
          <w:szCs w:val="24"/>
          <w:lang w:eastAsia="ru-RU" w:bidi="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61144" w:rsidRPr="00122288" w:rsidRDefault="00361144" w:rsidP="00361144">
      <w:pPr>
        <w:pStyle w:val="13"/>
        <w:spacing w:after="180" w:line="240" w:lineRule="auto"/>
        <w:jc w:val="both"/>
        <w:rPr>
          <w:sz w:val="24"/>
          <w:szCs w:val="24"/>
        </w:rPr>
      </w:pPr>
      <w:r w:rsidRPr="00122288">
        <w:rPr>
          <w:sz w:val="24"/>
          <w:szCs w:val="24"/>
          <w:lang w:eastAsia="ru-RU" w:bidi="ru-RU"/>
        </w:rPr>
        <w:t>Химический эксперимент: знакомство с химической посудой, с правилами работы в лаборатории и приёмами обращения с ла</w:t>
      </w:r>
      <w:r w:rsidRPr="00122288">
        <w:rPr>
          <w:sz w:val="24"/>
          <w:szCs w:val="24"/>
          <w:lang w:eastAsia="ru-RU" w:bidi="ru-RU"/>
        </w:rPr>
        <w:softHyphen/>
        <w:t>бораторным оборудованием; изучение и описание физических свойств образцов неорганических веществ; наблюдение физиче</w:t>
      </w:r>
      <w:r w:rsidRPr="00122288">
        <w:rPr>
          <w:sz w:val="24"/>
          <w:szCs w:val="24"/>
          <w:lang w:eastAsia="ru-RU" w:bidi="ru-RU"/>
        </w:rPr>
        <w:softHyphen/>
        <w:t>ских (плавление воска, таяние льда, растирание сахара в ступке, кипение и конденсация воды) и химических (горение свечи, про</w:t>
      </w:r>
      <w:r w:rsidRPr="00122288">
        <w:rPr>
          <w:sz w:val="24"/>
          <w:szCs w:val="24"/>
          <w:lang w:eastAsia="ru-RU" w:bidi="ru-RU"/>
        </w:rPr>
        <w:softHyphen/>
        <w:t>каливание медной проволоки, взаимодействие мела с кислотой) явлений, наблюдение и описание признаков протекания химиче</w:t>
      </w:r>
      <w:r w:rsidRPr="00122288">
        <w:rPr>
          <w:sz w:val="24"/>
          <w:szCs w:val="24"/>
          <w:lang w:eastAsia="ru-RU" w:bidi="ru-RU"/>
        </w:rPr>
        <w:softHyphen/>
        <w:t>ских реакций (разложение сахара, взаимодействие серной кис</w:t>
      </w:r>
      <w:r w:rsidRPr="00122288">
        <w:rPr>
          <w:sz w:val="24"/>
          <w:szCs w:val="24"/>
          <w:lang w:eastAsia="ru-RU" w:bidi="ru-RU"/>
        </w:rPr>
        <w:softHyphen/>
        <w:t>лоты с хлоридом бария, разложение гидроксида меди(П) при на</w:t>
      </w:r>
      <w:r w:rsidRPr="00122288">
        <w:rPr>
          <w:sz w:val="24"/>
          <w:szCs w:val="24"/>
          <w:lang w:eastAsia="ru-RU" w:bidi="ru-RU"/>
        </w:rPr>
        <w:softHyphen/>
        <w:t>гревании, взаимодействие железа с раствором соли меди(П)); из</w:t>
      </w:r>
      <w:r w:rsidRPr="00122288">
        <w:rPr>
          <w:sz w:val="24"/>
          <w:szCs w:val="24"/>
          <w:lang w:eastAsia="ru-RU" w:bidi="ru-RU"/>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sidRPr="00122288">
        <w:rPr>
          <w:sz w:val="24"/>
          <w:szCs w:val="24"/>
          <w:lang w:eastAsia="ru-RU" w:bidi="ru-RU"/>
        </w:rPr>
        <w:softHyphen/>
        <w:t>зультатов проведения опыта, иллюстрирующего закон сохране</w:t>
      </w:r>
      <w:r w:rsidRPr="00122288">
        <w:rPr>
          <w:sz w:val="24"/>
          <w:szCs w:val="24"/>
          <w:lang w:eastAsia="ru-RU" w:bidi="ru-RU"/>
        </w:rPr>
        <w:softHyphen/>
        <w:t>ния массы; создание моделей молекул (шаростержневых).</w:t>
      </w:r>
    </w:p>
    <w:p w:rsidR="00361144" w:rsidRPr="00361144" w:rsidRDefault="00361144" w:rsidP="00361144">
      <w:pPr>
        <w:pStyle w:val="42"/>
        <w:keepNext/>
        <w:keepLines/>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Важнейшие представители неорганических веществ</w:t>
      </w:r>
    </w:p>
    <w:p w:rsidR="00361144" w:rsidRPr="00122288" w:rsidRDefault="00361144" w:rsidP="00361144">
      <w:pPr>
        <w:pStyle w:val="13"/>
        <w:spacing w:line="240" w:lineRule="auto"/>
        <w:jc w:val="both"/>
        <w:rPr>
          <w:sz w:val="24"/>
          <w:szCs w:val="24"/>
        </w:rPr>
      </w:pPr>
      <w:r w:rsidRPr="00122288">
        <w:rPr>
          <w:sz w:val="24"/>
          <w:szCs w:val="24"/>
          <w:lang w:eastAsia="ru-RU" w:bidi="ru-RU"/>
        </w:rPr>
        <w:t>Воздух — смесь газов. Состав воздуха. Кислород — элемент и простое вещество. Нахождение кислорода в природе, физиче</w:t>
      </w:r>
      <w:r w:rsidRPr="00122288">
        <w:rPr>
          <w:sz w:val="24"/>
          <w:szCs w:val="24"/>
          <w:lang w:eastAsia="ru-RU" w:bidi="ru-RU"/>
        </w:rPr>
        <w:softHyphen/>
        <w:t>ские и химические свойства (реакции горения). Оксиды. При</w:t>
      </w:r>
      <w:r w:rsidRPr="00122288">
        <w:rPr>
          <w:sz w:val="24"/>
          <w:szCs w:val="24"/>
          <w:lang w:eastAsia="ru-RU" w:bidi="ru-RU"/>
        </w:rPr>
        <w:softHyphen/>
        <w:t>менение кислорода. Способы получения кислорода в лаборато</w:t>
      </w:r>
      <w:r w:rsidRPr="00122288">
        <w:rPr>
          <w:sz w:val="24"/>
          <w:szCs w:val="24"/>
          <w:lang w:eastAsia="ru-RU" w:bidi="ru-RU"/>
        </w:rPr>
        <w:softHyphen/>
        <w:t>рии и промышленности. Круговорот кислорода в природе. Озон — аллотропная модификация кислорода.</w:t>
      </w:r>
    </w:p>
    <w:p w:rsidR="00361144" w:rsidRPr="00122288" w:rsidRDefault="00361144" w:rsidP="00361144">
      <w:pPr>
        <w:pStyle w:val="13"/>
        <w:spacing w:line="240" w:lineRule="auto"/>
        <w:jc w:val="both"/>
        <w:rPr>
          <w:sz w:val="24"/>
          <w:szCs w:val="24"/>
        </w:rPr>
      </w:pPr>
      <w:r w:rsidRPr="00122288">
        <w:rPr>
          <w:sz w:val="24"/>
          <w:szCs w:val="24"/>
          <w:lang w:eastAsia="ru-RU" w:bidi="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61144" w:rsidRPr="00122288" w:rsidRDefault="00361144" w:rsidP="00361144">
      <w:pPr>
        <w:pStyle w:val="13"/>
        <w:spacing w:line="240" w:lineRule="auto"/>
        <w:jc w:val="both"/>
        <w:rPr>
          <w:sz w:val="24"/>
          <w:szCs w:val="24"/>
        </w:rPr>
      </w:pPr>
      <w:r w:rsidRPr="00122288">
        <w:rPr>
          <w:sz w:val="24"/>
          <w:szCs w:val="24"/>
          <w:lang w:eastAsia="ru-RU" w:bidi="ru-RU"/>
        </w:rPr>
        <w:t>Водород — элемент и простое вещество. Нахождение водоро</w:t>
      </w:r>
      <w:r w:rsidRPr="00122288">
        <w:rPr>
          <w:sz w:val="24"/>
          <w:szCs w:val="24"/>
          <w:lang w:eastAsia="ru-RU" w:bidi="ru-RU"/>
        </w:rPr>
        <w:softHyphen/>
        <w:t>да в природе, физические и химические свойства, применение, способы получения. Кислоты и соли.</w:t>
      </w:r>
    </w:p>
    <w:p w:rsidR="00361144" w:rsidRPr="00122288" w:rsidRDefault="00361144" w:rsidP="00361144">
      <w:pPr>
        <w:pStyle w:val="13"/>
        <w:spacing w:line="240" w:lineRule="auto"/>
        <w:jc w:val="both"/>
        <w:rPr>
          <w:sz w:val="24"/>
          <w:szCs w:val="24"/>
        </w:rPr>
      </w:pPr>
      <w:r w:rsidRPr="00122288">
        <w:rPr>
          <w:sz w:val="24"/>
          <w:szCs w:val="24"/>
          <w:lang w:eastAsia="ru-RU" w:bidi="ru-RU"/>
        </w:rPr>
        <w:t>Количество вещества. Моль. Молярная масса. Закон Авогадро. Молярный объём газов. Расчёты по химическим уравнениям.</w:t>
      </w:r>
    </w:p>
    <w:p w:rsidR="00361144" w:rsidRPr="00122288" w:rsidRDefault="00361144" w:rsidP="00361144">
      <w:pPr>
        <w:pStyle w:val="13"/>
        <w:spacing w:line="240" w:lineRule="auto"/>
        <w:jc w:val="both"/>
        <w:rPr>
          <w:sz w:val="24"/>
          <w:szCs w:val="24"/>
        </w:rPr>
      </w:pPr>
      <w:r w:rsidRPr="00122288">
        <w:rPr>
          <w:sz w:val="24"/>
          <w:szCs w:val="24"/>
          <w:lang w:eastAsia="ru-RU" w:bidi="ru-RU"/>
        </w:rPr>
        <w:t>Физические свойства воды. Вода как растворитель. Раство</w:t>
      </w:r>
      <w:r w:rsidRPr="00122288">
        <w:rPr>
          <w:sz w:val="24"/>
          <w:szCs w:val="24"/>
          <w:lang w:eastAsia="ru-RU" w:bidi="ru-RU"/>
        </w:rPr>
        <w:softHyphen/>
        <w:t xml:space="preserve">ры. Насыщенные и ненасыщенные растворы. </w:t>
      </w:r>
      <w:r w:rsidRPr="00122288">
        <w:rPr>
          <w:i/>
          <w:iCs/>
          <w:sz w:val="24"/>
          <w:szCs w:val="24"/>
          <w:lang w:eastAsia="ru-RU" w:bidi="ru-RU"/>
        </w:rPr>
        <w:t>Растворимость веществ в воде.</w:t>
      </w:r>
      <w:r w:rsidRPr="00122288">
        <w:rPr>
          <w:rFonts w:eastAsia="Courier New"/>
          <w:sz w:val="24"/>
          <w:szCs w:val="24"/>
          <w:vertAlign w:val="superscript"/>
          <w:lang w:eastAsia="ru-RU" w:bidi="ru-RU"/>
        </w:rPr>
        <w:footnoteReference w:id="7"/>
      </w:r>
      <w:r w:rsidRPr="00122288">
        <w:rPr>
          <w:rFonts w:eastAsia="Courier New"/>
          <w:sz w:val="24"/>
          <w:szCs w:val="24"/>
          <w:lang w:eastAsia="ru-RU" w:bidi="ru-RU"/>
        </w:rPr>
        <w:t xml:space="preserve"> </w:t>
      </w:r>
      <w:r w:rsidRPr="00122288">
        <w:rPr>
          <w:sz w:val="24"/>
          <w:szCs w:val="24"/>
          <w:lang w:eastAsia="ru-RU" w:bidi="ru-RU"/>
        </w:rPr>
        <w:t>Массовая доля вещества в растворе. Химиче</w:t>
      </w:r>
      <w:r w:rsidRPr="00122288">
        <w:rPr>
          <w:sz w:val="24"/>
          <w:szCs w:val="24"/>
          <w:lang w:eastAsia="ru-RU" w:bidi="ru-RU"/>
        </w:rPr>
        <w:softHyphen/>
        <w:t>ские свойства воды. Основания. Роль растворов в природе и в жизни человека. Круговорот воды в природе. Загрязнение при</w:t>
      </w:r>
      <w:r w:rsidRPr="00122288">
        <w:rPr>
          <w:sz w:val="24"/>
          <w:szCs w:val="24"/>
          <w:lang w:eastAsia="ru-RU" w:bidi="ru-RU"/>
        </w:rPr>
        <w:softHyphen/>
        <w:t>родных вод. Охрана и очистка природных вод.</w:t>
      </w:r>
    </w:p>
    <w:p w:rsidR="00361144" w:rsidRPr="00122288" w:rsidRDefault="00361144" w:rsidP="00361144">
      <w:pPr>
        <w:pStyle w:val="13"/>
        <w:spacing w:line="240" w:lineRule="auto"/>
        <w:jc w:val="both"/>
        <w:rPr>
          <w:sz w:val="24"/>
          <w:szCs w:val="24"/>
        </w:rPr>
      </w:pPr>
      <w:r w:rsidRPr="00122288">
        <w:rPr>
          <w:sz w:val="24"/>
          <w:szCs w:val="24"/>
          <w:lang w:eastAsia="ru-RU" w:bidi="ru-RU"/>
        </w:rPr>
        <w:t>Классификация неорганических соединений. Оксиды. Клас</w:t>
      </w:r>
      <w:r w:rsidRPr="00122288">
        <w:rPr>
          <w:sz w:val="24"/>
          <w:szCs w:val="24"/>
          <w:lang w:eastAsia="ru-RU" w:bidi="ru-RU"/>
        </w:rPr>
        <w:softHyphen/>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361144" w:rsidRPr="00122288" w:rsidRDefault="00361144" w:rsidP="00361144">
      <w:pPr>
        <w:pStyle w:val="13"/>
        <w:spacing w:line="240" w:lineRule="auto"/>
        <w:jc w:val="both"/>
        <w:rPr>
          <w:sz w:val="24"/>
          <w:szCs w:val="24"/>
        </w:rPr>
      </w:pPr>
      <w:r w:rsidRPr="00122288">
        <w:rPr>
          <w:sz w:val="24"/>
          <w:szCs w:val="24"/>
          <w:lang w:eastAsia="ru-RU" w:bidi="ru-RU"/>
        </w:rPr>
        <w:t>Основания. Классификация оснований: щёлочи и нераство</w:t>
      </w:r>
      <w:r w:rsidRPr="00122288">
        <w:rPr>
          <w:sz w:val="24"/>
          <w:szCs w:val="24"/>
          <w:lang w:eastAsia="ru-RU" w:bidi="ru-RU"/>
        </w:rPr>
        <w:softHyphen/>
        <w:t>римые основания. Номенклатура оснований (международная и тривиальная). Физические и химические свойства оснований. Получение оснований.</w:t>
      </w:r>
    </w:p>
    <w:p w:rsidR="00361144" w:rsidRPr="00122288" w:rsidRDefault="00361144" w:rsidP="00361144">
      <w:pPr>
        <w:pStyle w:val="13"/>
        <w:spacing w:line="240" w:lineRule="auto"/>
        <w:jc w:val="both"/>
        <w:rPr>
          <w:sz w:val="24"/>
          <w:szCs w:val="24"/>
        </w:rPr>
      </w:pPr>
      <w:r w:rsidRPr="00122288">
        <w:rPr>
          <w:sz w:val="24"/>
          <w:szCs w:val="24"/>
          <w:lang w:eastAsia="ru-RU" w:bidi="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sidRPr="00122288">
        <w:rPr>
          <w:sz w:val="24"/>
          <w:szCs w:val="24"/>
          <w:lang w:eastAsia="ru-RU" w:bidi="ru-RU"/>
        </w:rPr>
        <w:softHyphen/>
        <w:t>лучение кислот.</w:t>
      </w:r>
    </w:p>
    <w:p w:rsidR="00361144" w:rsidRPr="00122288" w:rsidRDefault="00361144" w:rsidP="00361144">
      <w:pPr>
        <w:pStyle w:val="13"/>
        <w:spacing w:line="240" w:lineRule="auto"/>
        <w:jc w:val="both"/>
        <w:rPr>
          <w:sz w:val="24"/>
          <w:szCs w:val="24"/>
        </w:rPr>
      </w:pPr>
      <w:r w:rsidRPr="00122288">
        <w:rPr>
          <w:sz w:val="24"/>
          <w:szCs w:val="24"/>
          <w:lang w:eastAsia="ru-RU" w:bidi="ru-RU"/>
        </w:rPr>
        <w:t>Соли. Номенклатура солей (международная и тривиальная). Физические и химические свойства солей. Получение солей.</w:t>
      </w:r>
    </w:p>
    <w:p w:rsidR="00361144" w:rsidRPr="00122288" w:rsidRDefault="00361144" w:rsidP="00361144">
      <w:pPr>
        <w:pStyle w:val="13"/>
        <w:spacing w:line="240" w:lineRule="auto"/>
        <w:jc w:val="both"/>
        <w:rPr>
          <w:sz w:val="24"/>
          <w:szCs w:val="24"/>
        </w:rPr>
      </w:pPr>
      <w:r w:rsidRPr="00122288">
        <w:rPr>
          <w:sz w:val="24"/>
          <w:szCs w:val="24"/>
          <w:lang w:eastAsia="ru-RU" w:bidi="ru-RU"/>
        </w:rPr>
        <w:t>Генетическая связь между классами неорганических соеди</w:t>
      </w:r>
      <w:r w:rsidRPr="00122288">
        <w:rPr>
          <w:sz w:val="24"/>
          <w:szCs w:val="24"/>
          <w:lang w:eastAsia="ru-RU" w:bidi="ru-RU"/>
        </w:rPr>
        <w:softHyphen/>
        <w:t>нений.</w:t>
      </w:r>
    </w:p>
    <w:p w:rsidR="00361144" w:rsidRPr="00122288" w:rsidRDefault="00361144" w:rsidP="00361144">
      <w:pPr>
        <w:pStyle w:val="13"/>
        <w:spacing w:after="280" w:line="240" w:lineRule="auto"/>
        <w:jc w:val="both"/>
        <w:rPr>
          <w:sz w:val="24"/>
          <w:szCs w:val="24"/>
        </w:rPr>
      </w:pPr>
      <w:r w:rsidRPr="00122288">
        <w:rPr>
          <w:sz w:val="24"/>
          <w:szCs w:val="24"/>
          <w:lang w:eastAsia="ru-RU" w:bidi="ru-RU"/>
        </w:rPr>
        <w:t>Химический эксперимент: качественное определение содер</w:t>
      </w:r>
      <w:r w:rsidRPr="00122288">
        <w:rPr>
          <w:sz w:val="24"/>
          <w:szCs w:val="24"/>
          <w:lang w:eastAsia="ru-RU" w:bidi="ru-RU"/>
        </w:rPr>
        <w:softHyphen/>
        <w:t>жания кислорода в воздухе; получение, собирание, распознава</w:t>
      </w:r>
      <w:r w:rsidRPr="00122288">
        <w:rPr>
          <w:sz w:val="24"/>
          <w:szCs w:val="24"/>
          <w:lang w:eastAsia="ru-RU" w:bidi="ru-RU"/>
        </w:rPr>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r>
      <w:r w:rsidRPr="00122288">
        <w:rPr>
          <w:sz w:val="24"/>
          <w:szCs w:val="24"/>
          <w:lang w:eastAsia="ru-RU" w:bidi="ru-RU"/>
        </w:rPr>
        <w:softHyphen/>
        <w:t>ние их свойств; получение, собирание, распознавание и изуче</w:t>
      </w:r>
      <w:r w:rsidRPr="00122288">
        <w:rPr>
          <w:sz w:val="24"/>
          <w:szCs w:val="24"/>
          <w:lang w:eastAsia="ru-RU" w:bidi="ru-RU"/>
        </w:rPr>
        <w:softHyphen/>
        <w:t>ние свойств водорода (горение); взаимодействие водорода с ок</w:t>
      </w:r>
      <w:r w:rsidRPr="00122288">
        <w:rPr>
          <w:sz w:val="24"/>
          <w:szCs w:val="24"/>
          <w:lang w:eastAsia="ru-RU" w:bidi="ru-RU"/>
        </w:rPr>
        <w:softHyphen/>
        <w:t>сидом меди(П) (возможно использование видеоматериалов); на</w:t>
      </w:r>
      <w:r w:rsidRPr="00122288">
        <w:rPr>
          <w:sz w:val="24"/>
          <w:szCs w:val="24"/>
          <w:lang w:eastAsia="ru-RU" w:bidi="ru-RU"/>
        </w:rPr>
        <w:softHyphen/>
        <w:t>блюдение образцов веществ количеством 1 моль; исследование особенностей растворения веществ с различной растворимо</w:t>
      </w:r>
      <w:r w:rsidRPr="00122288">
        <w:rPr>
          <w:sz w:val="24"/>
          <w:szCs w:val="24"/>
          <w:lang w:eastAsia="ru-RU" w:bidi="ru-RU"/>
        </w:rPr>
        <w:softHyphen/>
        <w:t>стью; приготовление растворов с определённой массовой долей растворённого вещества; взаимодействие воды с металлами (на</w:t>
      </w:r>
      <w:r w:rsidRPr="00122288">
        <w:rPr>
          <w:sz w:val="24"/>
          <w:szCs w:val="24"/>
          <w:lang w:eastAsia="ru-RU" w:bidi="ru-RU"/>
        </w:rPr>
        <w:softHyphen/>
        <w:t>трием и кальцием) (возможно использование видеоматериа</w:t>
      </w:r>
      <w:r w:rsidRPr="00122288">
        <w:rPr>
          <w:sz w:val="24"/>
          <w:szCs w:val="24"/>
          <w:lang w:eastAsia="ru-RU" w:bidi="ru-RU"/>
        </w:rPr>
        <w:softHyphen/>
        <w:t>лов); определение растворов кислот и щелочей с помощью ин</w:t>
      </w:r>
      <w:r w:rsidRPr="00122288">
        <w:rPr>
          <w:sz w:val="24"/>
          <w:szCs w:val="24"/>
          <w:lang w:eastAsia="ru-RU" w:bidi="ru-RU"/>
        </w:rPr>
        <w:softHyphen/>
        <w:t>дикаторов; исследование образцов неорганических веществ раз</w:t>
      </w:r>
      <w:r w:rsidRPr="00122288">
        <w:rPr>
          <w:sz w:val="24"/>
          <w:szCs w:val="24"/>
          <w:lang w:eastAsia="ru-RU" w:bidi="ru-RU"/>
        </w:rPr>
        <w:softHyphen/>
        <w:t>личных классов; наблюдение изменения окраски индикаторов в растворах кислот и щелочей; изучение взаимодействия окси</w:t>
      </w:r>
      <w:r w:rsidRPr="00122288">
        <w:rPr>
          <w:sz w:val="24"/>
          <w:szCs w:val="24"/>
          <w:lang w:eastAsia="ru-RU" w:bidi="ru-RU"/>
        </w:rPr>
        <w:softHyphen/>
        <w:t>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r>
      <w:r w:rsidRPr="00122288">
        <w:rPr>
          <w:sz w:val="24"/>
          <w:szCs w:val="24"/>
          <w:lang w:eastAsia="ru-RU" w:bidi="ru-RU"/>
        </w:rPr>
        <w:softHyphen/>
        <w:t>нических соединений».</w:t>
      </w:r>
    </w:p>
    <w:p w:rsidR="00361144" w:rsidRPr="00361144" w:rsidRDefault="00361144" w:rsidP="00361144">
      <w:pPr>
        <w:pStyle w:val="22"/>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Периодический закон и Периодическая система</w:t>
      </w:r>
      <w:r w:rsidRPr="00361144">
        <w:rPr>
          <w:rFonts w:ascii="Times New Roman" w:hAnsi="Times New Roman" w:cs="Times New Roman"/>
          <w:i w:val="0"/>
          <w:sz w:val="24"/>
          <w:szCs w:val="24"/>
        </w:rPr>
        <w:t xml:space="preserve"> </w:t>
      </w:r>
      <w:r w:rsidRPr="00361144">
        <w:rPr>
          <w:rFonts w:ascii="Times New Roman" w:hAnsi="Times New Roman" w:cs="Times New Roman"/>
          <w:i w:val="0"/>
          <w:sz w:val="24"/>
          <w:szCs w:val="24"/>
          <w:lang w:eastAsia="ru-RU" w:bidi="ru-RU"/>
        </w:rPr>
        <w:t>химических элементов Д. И. Менделеева. Строение атомов.</w:t>
      </w:r>
    </w:p>
    <w:p w:rsidR="00361144" w:rsidRPr="00361144" w:rsidRDefault="00361144" w:rsidP="00361144">
      <w:pPr>
        <w:pStyle w:val="22"/>
        <w:spacing w:after="60"/>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Химическая связь. Окислительно-восстановительные реакции</w:t>
      </w:r>
    </w:p>
    <w:p w:rsidR="00361144" w:rsidRPr="00122288" w:rsidRDefault="00361144" w:rsidP="00361144">
      <w:pPr>
        <w:pStyle w:val="13"/>
        <w:spacing w:line="240" w:lineRule="auto"/>
        <w:jc w:val="both"/>
        <w:rPr>
          <w:sz w:val="24"/>
          <w:szCs w:val="24"/>
        </w:rPr>
      </w:pPr>
      <w:r w:rsidRPr="00122288">
        <w:rPr>
          <w:sz w:val="24"/>
          <w:szCs w:val="24"/>
          <w:lang w:eastAsia="ru-RU" w:bidi="ru-RU"/>
        </w:rPr>
        <w:t>Первые попытки классификации химических элементов. По</w:t>
      </w:r>
      <w:r w:rsidRPr="00122288">
        <w:rPr>
          <w:sz w:val="24"/>
          <w:szCs w:val="24"/>
          <w:lang w:eastAsia="ru-RU" w:bidi="ru-RU"/>
        </w:rPr>
        <w:softHyphen/>
        <w:t>нятие о группах сходных элементов (щелочные и щелочнозе</w:t>
      </w:r>
      <w:r w:rsidRPr="00122288">
        <w:rPr>
          <w:sz w:val="24"/>
          <w:szCs w:val="24"/>
          <w:lang w:eastAsia="ru-RU" w:bidi="ru-RU"/>
        </w:rPr>
        <w:softHyphen/>
        <w:t>мельные металлы, галогены, инертные газы). Элементы, кото</w:t>
      </w:r>
      <w:r w:rsidRPr="00122288">
        <w:rPr>
          <w:sz w:val="24"/>
          <w:szCs w:val="24"/>
          <w:lang w:eastAsia="ru-RU" w:bidi="ru-RU"/>
        </w:rPr>
        <w:softHyphen/>
        <w:t>рые образуют амфотерные оксиды и гидроксиды.</w:t>
      </w:r>
    </w:p>
    <w:p w:rsidR="00361144" w:rsidRPr="00122288" w:rsidRDefault="00361144" w:rsidP="00361144">
      <w:pPr>
        <w:pStyle w:val="13"/>
        <w:spacing w:line="240" w:lineRule="auto"/>
        <w:jc w:val="both"/>
        <w:rPr>
          <w:sz w:val="24"/>
          <w:szCs w:val="24"/>
        </w:rPr>
      </w:pPr>
      <w:r w:rsidRPr="00122288">
        <w:rPr>
          <w:sz w:val="24"/>
          <w:szCs w:val="24"/>
          <w:lang w:eastAsia="ru-RU" w:bidi="ru-RU"/>
        </w:rPr>
        <w:t>Периодический закон. Периодическая система химических элементов Д. И. Менделеева.</w:t>
      </w:r>
      <w:r>
        <w:rPr>
          <w:sz w:val="24"/>
          <w:szCs w:val="24"/>
        </w:rPr>
        <w:t xml:space="preserve"> Короткопериодная и длиннопери</w:t>
      </w:r>
      <w:r w:rsidRPr="00122288">
        <w:rPr>
          <w:sz w:val="24"/>
          <w:szCs w:val="24"/>
          <w:lang w:eastAsia="ru-RU" w:bidi="ru-RU"/>
        </w:rPr>
        <w:t>одная формы Периодической системы химических элементов Д. И. Менделеева. Периоды и группы. Физический смысл по</w:t>
      </w:r>
      <w:r w:rsidRPr="00122288">
        <w:rPr>
          <w:sz w:val="24"/>
          <w:szCs w:val="24"/>
          <w:lang w:eastAsia="ru-RU" w:bidi="ru-RU"/>
        </w:rPr>
        <w:softHyphen/>
        <w:t>рядкового номера, номеров периода и группы элемента.</w:t>
      </w:r>
    </w:p>
    <w:p w:rsidR="00361144" w:rsidRPr="00122288" w:rsidRDefault="00361144" w:rsidP="00361144">
      <w:pPr>
        <w:pStyle w:val="13"/>
        <w:spacing w:line="240" w:lineRule="auto"/>
        <w:jc w:val="both"/>
        <w:rPr>
          <w:sz w:val="24"/>
          <w:szCs w:val="24"/>
        </w:rPr>
      </w:pPr>
      <w:r w:rsidRPr="00122288">
        <w:rPr>
          <w:sz w:val="24"/>
          <w:szCs w:val="24"/>
          <w:lang w:eastAsia="ru-RU" w:bidi="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sidRPr="00122288">
        <w:rPr>
          <w:sz w:val="24"/>
          <w:szCs w:val="24"/>
          <w:lang w:eastAsia="ru-RU" w:bidi="ru-RU"/>
        </w:rPr>
        <w:softHyphen/>
        <w:t>ристика химического элемента по его положению в Периодиче</w:t>
      </w:r>
      <w:r w:rsidRPr="00122288">
        <w:rPr>
          <w:sz w:val="24"/>
          <w:szCs w:val="24"/>
          <w:lang w:eastAsia="ru-RU" w:bidi="ru-RU"/>
        </w:rPr>
        <w:softHyphen/>
        <w:t>ской системе Д. И. Менделеева.</w:t>
      </w:r>
    </w:p>
    <w:p w:rsidR="00361144" w:rsidRPr="00122288" w:rsidRDefault="00361144" w:rsidP="00361144">
      <w:pPr>
        <w:pStyle w:val="13"/>
        <w:spacing w:line="240" w:lineRule="auto"/>
        <w:jc w:val="both"/>
        <w:rPr>
          <w:sz w:val="24"/>
          <w:szCs w:val="24"/>
        </w:rPr>
      </w:pPr>
      <w:r w:rsidRPr="00122288">
        <w:rPr>
          <w:sz w:val="24"/>
          <w:szCs w:val="24"/>
          <w:lang w:eastAsia="ru-RU" w:bidi="ru-RU"/>
        </w:rPr>
        <w:t>Закономерности изменения радиуса атомов химических эле</w:t>
      </w:r>
      <w:r w:rsidRPr="00122288">
        <w:rPr>
          <w:sz w:val="24"/>
          <w:szCs w:val="24"/>
          <w:lang w:eastAsia="ru-RU" w:bidi="ru-RU"/>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sidRPr="00122288">
        <w:rPr>
          <w:sz w:val="24"/>
          <w:szCs w:val="24"/>
          <w:lang w:eastAsia="ru-RU" w:bidi="ru-RU"/>
        </w:rPr>
        <w:softHyphen/>
        <w:t>ки. Д. И. Менделеев — учёный и гражданин.</w:t>
      </w:r>
    </w:p>
    <w:p w:rsidR="00361144" w:rsidRPr="00122288" w:rsidRDefault="00361144" w:rsidP="00361144">
      <w:pPr>
        <w:pStyle w:val="13"/>
        <w:spacing w:line="240" w:lineRule="auto"/>
        <w:jc w:val="both"/>
        <w:rPr>
          <w:sz w:val="24"/>
          <w:szCs w:val="24"/>
        </w:rPr>
      </w:pPr>
      <w:r w:rsidRPr="00122288">
        <w:rPr>
          <w:sz w:val="24"/>
          <w:szCs w:val="24"/>
          <w:lang w:eastAsia="ru-RU" w:bidi="ru-RU"/>
        </w:rPr>
        <w:t>Химическая связь. Ковалентная (полярная и неполярная) связь. Электроотрицательность химических элементов. Ионная связь.</w:t>
      </w:r>
    </w:p>
    <w:p w:rsidR="00361144" w:rsidRPr="00122288" w:rsidRDefault="00361144" w:rsidP="00361144">
      <w:pPr>
        <w:pStyle w:val="13"/>
        <w:spacing w:line="259" w:lineRule="auto"/>
        <w:jc w:val="both"/>
        <w:rPr>
          <w:sz w:val="24"/>
          <w:szCs w:val="24"/>
        </w:rPr>
      </w:pPr>
      <w:r w:rsidRPr="00122288">
        <w:rPr>
          <w:sz w:val="24"/>
          <w:szCs w:val="24"/>
          <w:lang w:eastAsia="ru-RU" w:bidi="ru-RU"/>
        </w:rPr>
        <w:t>Степень окисления. Окислительно-восстановительные реак</w:t>
      </w:r>
      <w:r w:rsidRPr="00122288">
        <w:rPr>
          <w:sz w:val="24"/>
          <w:szCs w:val="24"/>
          <w:lang w:eastAsia="ru-RU" w:bidi="ru-RU"/>
        </w:rPr>
        <w:softHyphen/>
        <w:t>ции. Процессы окисления и восстановления. Окислители и вос</w:t>
      </w:r>
      <w:r w:rsidRPr="00122288">
        <w:rPr>
          <w:sz w:val="24"/>
          <w:szCs w:val="24"/>
          <w:lang w:eastAsia="ru-RU" w:bidi="ru-RU"/>
        </w:rPr>
        <w:softHyphen/>
        <w:t>становители.</w:t>
      </w:r>
    </w:p>
    <w:p w:rsidR="00361144" w:rsidRPr="00122288" w:rsidRDefault="00361144" w:rsidP="00361144">
      <w:pPr>
        <w:pStyle w:val="13"/>
        <w:spacing w:after="300" w:line="259" w:lineRule="auto"/>
        <w:jc w:val="both"/>
        <w:rPr>
          <w:sz w:val="24"/>
          <w:szCs w:val="24"/>
        </w:rPr>
      </w:pPr>
      <w:r w:rsidRPr="00122288">
        <w:rPr>
          <w:sz w:val="24"/>
          <w:szCs w:val="24"/>
          <w:lang w:eastAsia="ru-RU" w:bidi="ru-RU"/>
        </w:rPr>
        <w:t>Химический эксперимент: изучение образцов веществ метал</w:t>
      </w:r>
      <w:r w:rsidRPr="00122288">
        <w:rPr>
          <w:sz w:val="24"/>
          <w:szCs w:val="24"/>
          <w:lang w:eastAsia="ru-RU" w:bidi="ru-RU"/>
        </w:rPr>
        <w:softHyphen/>
        <w:t>лов и неметаллов; взаимодействие гидроксида цинка с раство</w:t>
      </w:r>
      <w:r w:rsidRPr="00122288">
        <w:rPr>
          <w:sz w:val="24"/>
          <w:szCs w:val="24"/>
          <w:lang w:eastAsia="ru-RU" w:bidi="ru-RU"/>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61144" w:rsidRPr="00122288" w:rsidRDefault="00361144" w:rsidP="00361144">
      <w:pPr>
        <w:pStyle w:val="32"/>
        <w:keepNext/>
        <w:keepLines/>
        <w:jc w:val="both"/>
        <w:rPr>
          <w:rFonts w:ascii="Times New Roman" w:hAnsi="Times New Roman" w:cs="Times New Roman"/>
          <w:sz w:val="24"/>
          <w:szCs w:val="24"/>
        </w:rPr>
      </w:pPr>
      <w:r w:rsidRPr="00122288">
        <w:rPr>
          <w:rFonts w:ascii="Times New Roman" w:hAnsi="Times New Roman" w:cs="Times New Roman"/>
          <w:sz w:val="24"/>
          <w:szCs w:val="24"/>
          <w:lang w:eastAsia="ru-RU" w:bidi="ru-RU"/>
        </w:rPr>
        <w:t>Межпредметные связи</w:t>
      </w:r>
    </w:p>
    <w:p w:rsidR="00361144" w:rsidRPr="00122288" w:rsidRDefault="00361144" w:rsidP="00361144">
      <w:pPr>
        <w:pStyle w:val="13"/>
        <w:spacing w:line="259" w:lineRule="auto"/>
        <w:jc w:val="both"/>
        <w:rPr>
          <w:sz w:val="24"/>
          <w:szCs w:val="24"/>
        </w:rPr>
      </w:pPr>
      <w:r w:rsidRPr="00122288">
        <w:rPr>
          <w:sz w:val="24"/>
          <w:szCs w:val="24"/>
          <w:lang w:eastAsia="ru-RU" w:bidi="ru-RU"/>
        </w:rPr>
        <w:t>Реализация межпредметных связей при изучении химии в 8 классе осуществляется через использование как общих есте</w:t>
      </w:r>
      <w:r w:rsidRPr="00122288">
        <w:rPr>
          <w:sz w:val="24"/>
          <w:szCs w:val="24"/>
          <w:lang w:eastAsia="ru-RU" w:bidi="ru-RU"/>
        </w:rPr>
        <w:softHyphen/>
        <w:t>ственно-научных понятий, так и понятий, являющихся систем</w:t>
      </w:r>
      <w:r w:rsidRPr="00122288">
        <w:rPr>
          <w:sz w:val="24"/>
          <w:szCs w:val="24"/>
          <w:lang w:eastAsia="ru-RU" w:bidi="ru-RU"/>
        </w:rPr>
        <w:softHyphen/>
        <w:t>ными для отдельных предметов естественно-научного цикла.</w:t>
      </w:r>
    </w:p>
    <w:p w:rsidR="00361144" w:rsidRPr="00122288" w:rsidRDefault="00361144" w:rsidP="00361144">
      <w:pPr>
        <w:pStyle w:val="13"/>
        <w:spacing w:line="259" w:lineRule="auto"/>
        <w:jc w:val="both"/>
        <w:rPr>
          <w:sz w:val="24"/>
          <w:szCs w:val="24"/>
        </w:rPr>
      </w:pPr>
      <w:r w:rsidRPr="00122288">
        <w:rPr>
          <w:sz w:val="24"/>
          <w:szCs w:val="24"/>
          <w:lang w:eastAsia="ru-RU" w:bidi="ru-RU"/>
        </w:rPr>
        <w:t>Общие естественно-научные понятия: научный факт, гипоте</w:t>
      </w:r>
      <w:r w:rsidRPr="00122288">
        <w:rPr>
          <w:sz w:val="24"/>
          <w:szCs w:val="24"/>
          <w:lang w:eastAsia="ru-RU" w:bidi="ru-RU"/>
        </w:rPr>
        <w:softHyphen/>
        <w:t>за, теория, закон, анализ, синтез, классификация, периодич</w:t>
      </w:r>
      <w:r w:rsidRPr="00122288">
        <w:rPr>
          <w:sz w:val="24"/>
          <w:szCs w:val="24"/>
          <w:lang w:eastAsia="ru-RU" w:bidi="ru-RU"/>
        </w:rPr>
        <w:softHyphen/>
        <w:t>ность, наблюдение, эксперимент, моделирование, измерение, модель, явление.</w:t>
      </w:r>
    </w:p>
    <w:p w:rsidR="00361144" w:rsidRPr="00122288" w:rsidRDefault="00361144" w:rsidP="00361144">
      <w:pPr>
        <w:pStyle w:val="13"/>
        <w:spacing w:line="259" w:lineRule="auto"/>
        <w:jc w:val="both"/>
        <w:rPr>
          <w:sz w:val="24"/>
          <w:szCs w:val="24"/>
        </w:rPr>
      </w:pPr>
      <w:r w:rsidRPr="00122288">
        <w:rPr>
          <w:sz w:val="24"/>
          <w:szCs w:val="24"/>
          <w:lang w:eastAsia="ru-RU" w:bidi="ru-RU"/>
        </w:rPr>
        <w:t>Физика: материя, атом, электрон, протон, нейтрон, ион, ну</w:t>
      </w:r>
      <w:r w:rsidRPr="00122288">
        <w:rPr>
          <w:sz w:val="24"/>
          <w:szCs w:val="24"/>
          <w:lang w:eastAsia="ru-RU" w:bidi="ru-RU"/>
        </w:rPr>
        <w:softHyphen/>
        <w:t>клид, изотопы, радиоактивность, молекула, электрический за</w:t>
      </w:r>
      <w:r w:rsidRPr="00122288">
        <w:rPr>
          <w:sz w:val="24"/>
          <w:szCs w:val="24"/>
          <w:lang w:eastAsia="ru-RU" w:bidi="ru-RU"/>
        </w:rPr>
        <w:softHyphen/>
        <w:t>ряд, вещество, тело, объём, агрегатное состояние вещества, газ, физические величины, единицы измерения, космос, планеты, звёзды, Солнце.</w:t>
      </w:r>
    </w:p>
    <w:p w:rsidR="00361144" w:rsidRPr="00122288" w:rsidRDefault="00361144" w:rsidP="00361144">
      <w:pPr>
        <w:pStyle w:val="13"/>
        <w:spacing w:line="259" w:lineRule="auto"/>
        <w:jc w:val="both"/>
        <w:rPr>
          <w:sz w:val="24"/>
          <w:szCs w:val="24"/>
        </w:rPr>
      </w:pPr>
      <w:r w:rsidRPr="00122288">
        <w:rPr>
          <w:sz w:val="24"/>
          <w:szCs w:val="24"/>
          <w:lang w:eastAsia="ru-RU" w:bidi="ru-RU"/>
        </w:rPr>
        <w:t>Биология: фотосинтез, дыхание, биосфера.</w:t>
      </w:r>
    </w:p>
    <w:p w:rsidR="00361144" w:rsidRPr="00122288" w:rsidRDefault="00361144" w:rsidP="00361144">
      <w:pPr>
        <w:pStyle w:val="13"/>
        <w:spacing w:after="300" w:line="259" w:lineRule="auto"/>
        <w:jc w:val="both"/>
        <w:rPr>
          <w:sz w:val="24"/>
          <w:szCs w:val="24"/>
        </w:rPr>
      </w:pPr>
      <w:r w:rsidRPr="00122288">
        <w:rPr>
          <w:sz w:val="24"/>
          <w:szCs w:val="24"/>
          <w:lang w:eastAsia="ru-RU" w:bidi="ru-RU"/>
        </w:rPr>
        <w:t>География: атмосфера, гидросфера, минералы, горные поро</w:t>
      </w:r>
      <w:r w:rsidRPr="00122288">
        <w:rPr>
          <w:sz w:val="24"/>
          <w:szCs w:val="24"/>
          <w:lang w:eastAsia="ru-RU" w:bidi="ru-RU"/>
        </w:rPr>
        <w:softHyphen/>
        <w:t>ды, полезные ископаемые, топливо, водные ресурсы.</w:t>
      </w:r>
    </w:p>
    <w:p w:rsidR="00361144" w:rsidRPr="00122288" w:rsidRDefault="00361144" w:rsidP="00361144">
      <w:pPr>
        <w:pStyle w:val="32"/>
        <w:keepNext/>
        <w:keepLines/>
        <w:numPr>
          <w:ilvl w:val="0"/>
          <w:numId w:val="347"/>
        </w:numPr>
        <w:tabs>
          <w:tab w:val="left" w:pos="226"/>
        </w:tabs>
        <w:spacing w:after="120" w:line="259" w:lineRule="auto"/>
        <w:jc w:val="both"/>
        <w:rPr>
          <w:rFonts w:ascii="Times New Roman" w:hAnsi="Times New Roman" w:cs="Times New Roman"/>
          <w:sz w:val="24"/>
          <w:szCs w:val="24"/>
        </w:rPr>
      </w:pPr>
      <w:r w:rsidRPr="00122288">
        <w:rPr>
          <w:rFonts w:ascii="Times New Roman" w:hAnsi="Times New Roman" w:cs="Times New Roman"/>
          <w:sz w:val="24"/>
          <w:szCs w:val="24"/>
        </w:rPr>
        <w:t>Класс</w:t>
      </w:r>
    </w:p>
    <w:p w:rsidR="00361144" w:rsidRPr="00361144" w:rsidRDefault="00361144" w:rsidP="00361144">
      <w:pPr>
        <w:pStyle w:val="42"/>
        <w:keepNext/>
        <w:keepLines/>
        <w:spacing w:line="259"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Вещество и химическая реакция</w:t>
      </w:r>
    </w:p>
    <w:p w:rsidR="00361144" w:rsidRPr="00122288" w:rsidRDefault="00361144" w:rsidP="00361144">
      <w:pPr>
        <w:pStyle w:val="13"/>
        <w:spacing w:line="259" w:lineRule="auto"/>
        <w:jc w:val="both"/>
        <w:rPr>
          <w:sz w:val="24"/>
          <w:szCs w:val="24"/>
        </w:rPr>
      </w:pPr>
      <w:r w:rsidRPr="00122288">
        <w:rPr>
          <w:sz w:val="24"/>
          <w:szCs w:val="24"/>
          <w:lang w:eastAsia="ru-RU" w:bidi="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sidRPr="00122288">
        <w:rPr>
          <w:sz w:val="24"/>
          <w:szCs w:val="24"/>
          <w:lang w:eastAsia="ru-RU" w:bidi="ru-RU"/>
        </w:rPr>
        <w:softHyphen/>
        <w:t>дов, калия, кальция и их соединений в соответствии с положени</w:t>
      </w:r>
      <w:r w:rsidRPr="00122288">
        <w:rPr>
          <w:sz w:val="24"/>
          <w:szCs w:val="24"/>
          <w:lang w:eastAsia="ru-RU" w:bidi="ru-RU"/>
        </w:rPr>
        <w:softHyphen/>
        <w:t>ем элементов в Периодической системе и строением их атомов.</w:t>
      </w:r>
    </w:p>
    <w:p w:rsidR="00361144" w:rsidRPr="00122288" w:rsidRDefault="00361144" w:rsidP="00361144">
      <w:pPr>
        <w:pStyle w:val="13"/>
        <w:spacing w:line="259" w:lineRule="auto"/>
        <w:jc w:val="both"/>
        <w:rPr>
          <w:sz w:val="24"/>
          <w:szCs w:val="24"/>
        </w:rPr>
      </w:pPr>
      <w:r w:rsidRPr="00122288">
        <w:rPr>
          <w:sz w:val="24"/>
          <w:szCs w:val="24"/>
          <w:lang w:eastAsia="ru-RU" w:bidi="ru-RU"/>
        </w:rPr>
        <w:t>Строение вещества: виды химической связи. Типы кристал</w:t>
      </w:r>
      <w:r w:rsidRPr="00122288">
        <w:rPr>
          <w:sz w:val="24"/>
          <w:szCs w:val="24"/>
          <w:lang w:eastAsia="ru-RU" w:bidi="ru-RU"/>
        </w:rPr>
        <w:softHyphen/>
        <w:t>лических решёток, зависимость свойств вещества от типа кри</w:t>
      </w:r>
      <w:r w:rsidRPr="00122288">
        <w:rPr>
          <w:sz w:val="24"/>
          <w:szCs w:val="24"/>
          <w:lang w:eastAsia="ru-RU" w:bidi="ru-RU"/>
        </w:rPr>
        <w:softHyphen/>
        <w:t>сталлической решётки и вида химической связи.</w:t>
      </w:r>
    </w:p>
    <w:p w:rsidR="00361144" w:rsidRPr="00122288" w:rsidRDefault="00361144" w:rsidP="00361144">
      <w:pPr>
        <w:pStyle w:val="13"/>
        <w:spacing w:line="259" w:lineRule="auto"/>
        <w:jc w:val="both"/>
        <w:rPr>
          <w:sz w:val="24"/>
          <w:szCs w:val="24"/>
        </w:rPr>
      </w:pPr>
      <w:r w:rsidRPr="00122288">
        <w:rPr>
          <w:sz w:val="24"/>
          <w:szCs w:val="24"/>
          <w:lang w:eastAsia="ru-RU" w:bidi="ru-RU"/>
        </w:rPr>
        <w:t>Классификация и номенклатура неорганических веществ (международная и тривиальная). Химические свойства ве</w:t>
      </w:r>
      <w:r w:rsidRPr="00122288">
        <w:rPr>
          <w:sz w:val="24"/>
          <w:szCs w:val="24"/>
          <w:lang w:eastAsia="ru-RU" w:bidi="ru-RU"/>
        </w:rPr>
        <w:softHyphen/>
        <w:t>ществ, относящихся к различным классам неорганических со</w:t>
      </w:r>
      <w:r w:rsidRPr="00122288">
        <w:rPr>
          <w:sz w:val="24"/>
          <w:szCs w:val="24"/>
          <w:lang w:eastAsia="ru-RU" w:bidi="ru-RU"/>
        </w:rPr>
        <w:softHyphen/>
        <w:t>единений, генетическая связь неорганических веществ.</w:t>
      </w:r>
    </w:p>
    <w:p w:rsidR="00361144" w:rsidRPr="00122288" w:rsidRDefault="00361144" w:rsidP="00361144">
      <w:pPr>
        <w:pStyle w:val="13"/>
        <w:spacing w:line="264" w:lineRule="auto"/>
        <w:jc w:val="both"/>
        <w:rPr>
          <w:sz w:val="24"/>
          <w:szCs w:val="24"/>
        </w:rPr>
      </w:pPr>
      <w:r w:rsidRPr="00122288">
        <w:rPr>
          <w:sz w:val="24"/>
          <w:szCs w:val="24"/>
          <w:lang w:eastAsia="ru-RU" w:bidi="ru-RU"/>
        </w:rPr>
        <w:t>Классификация химических реакций по различным призна</w:t>
      </w:r>
      <w:r w:rsidRPr="00122288">
        <w:rPr>
          <w:sz w:val="24"/>
          <w:szCs w:val="24"/>
          <w:lang w:eastAsia="ru-RU" w:bidi="ru-RU"/>
        </w:rPr>
        <w:softHyphen/>
        <w:t>кам (по числу и составу участвующих в реакции веществ, по те</w:t>
      </w:r>
      <w:r w:rsidRPr="00122288">
        <w:rPr>
          <w:sz w:val="24"/>
          <w:szCs w:val="24"/>
          <w:lang w:eastAsia="ru-RU" w:bidi="ru-RU"/>
        </w:rPr>
        <w:softHyphen/>
        <w:t>пловому эффекту, по изменению степеней окисления химиче</w:t>
      </w:r>
      <w:r w:rsidRPr="00122288">
        <w:rPr>
          <w:sz w:val="24"/>
          <w:szCs w:val="24"/>
          <w:lang w:eastAsia="ru-RU" w:bidi="ru-RU"/>
        </w:rPr>
        <w:softHyphen/>
        <w:t>ских элементов, по обратимости, по участию катализатора). Экзо- и эндотермические реакции, термохимические уравне</w:t>
      </w:r>
      <w:r w:rsidRPr="00122288">
        <w:rPr>
          <w:sz w:val="24"/>
          <w:szCs w:val="24"/>
          <w:lang w:eastAsia="ru-RU" w:bidi="ru-RU"/>
        </w:rPr>
        <w:softHyphen/>
        <w:t>ния.</w:t>
      </w:r>
    </w:p>
    <w:p w:rsidR="00361144" w:rsidRPr="00122288" w:rsidRDefault="00361144" w:rsidP="00361144">
      <w:pPr>
        <w:pStyle w:val="13"/>
        <w:spacing w:line="264" w:lineRule="auto"/>
        <w:jc w:val="both"/>
        <w:rPr>
          <w:sz w:val="24"/>
          <w:szCs w:val="24"/>
        </w:rPr>
      </w:pPr>
      <w:r w:rsidRPr="00122288">
        <w:rPr>
          <w:sz w:val="24"/>
          <w:szCs w:val="24"/>
          <w:lang w:eastAsia="ru-RU" w:bidi="ru-RU"/>
        </w:rPr>
        <w:t>Понятие о скорости химической реакции</w:t>
      </w:r>
      <w:r w:rsidRPr="00122288">
        <w:rPr>
          <w:i/>
          <w:iCs/>
          <w:sz w:val="24"/>
          <w:szCs w:val="24"/>
          <w:lang w:eastAsia="ru-RU" w:bidi="ru-RU"/>
        </w:rPr>
        <w:t>.</w:t>
      </w:r>
      <w:r w:rsidRPr="00122288">
        <w:rPr>
          <w:sz w:val="24"/>
          <w:szCs w:val="24"/>
          <w:lang w:eastAsia="ru-RU" w:bidi="ru-RU"/>
        </w:rPr>
        <w:t xml:space="preserve"> Понятие об обрати</w:t>
      </w:r>
      <w:r w:rsidRPr="00122288">
        <w:rPr>
          <w:sz w:val="24"/>
          <w:szCs w:val="24"/>
          <w:lang w:eastAsia="ru-RU" w:bidi="ru-RU"/>
        </w:rPr>
        <w:softHyphen/>
        <w:t>мых и необратимых химических реакциях. Понятие о гомоген</w:t>
      </w:r>
      <w:r w:rsidRPr="00122288">
        <w:rPr>
          <w:sz w:val="24"/>
          <w:szCs w:val="24"/>
          <w:lang w:eastAsia="ru-RU" w:bidi="ru-RU"/>
        </w:rPr>
        <w:softHyphen/>
        <w:t xml:space="preserve">ных и гетерогенных реакциях. </w:t>
      </w:r>
      <w:r w:rsidRPr="00122288">
        <w:rPr>
          <w:i/>
          <w:iCs/>
          <w:sz w:val="24"/>
          <w:szCs w:val="24"/>
          <w:lang w:eastAsia="ru-RU" w:bidi="ru-RU"/>
        </w:rPr>
        <w:t>Понятие о химическом равно</w:t>
      </w:r>
      <w:r w:rsidRPr="00122288">
        <w:rPr>
          <w:i/>
          <w:iCs/>
          <w:sz w:val="24"/>
          <w:szCs w:val="24"/>
          <w:lang w:eastAsia="ru-RU" w:bidi="ru-RU"/>
        </w:rPr>
        <w:softHyphen/>
        <w:t>весии. Факторы, влияющие на скорость химической реакции и положение химического равновесия.</w:t>
      </w:r>
    </w:p>
    <w:p w:rsidR="00361144" w:rsidRPr="00122288" w:rsidRDefault="00361144" w:rsidP="00361144">
      <w:pPr>
        <w:pStyle w:val="13"/>
        <w:spacing w:line="264" w:lineRule="auto"/>
        <w:jc w:val="both"/>
        <w:rPr>
          <w:sz w:val="24"/>
          <w:szCs w:val="24"/>
        </w:rPr>
      </w:pPr>
      <w:r w:rsidRPr="00122288">
        <w:rPr>
          <w:sz w:val="24"/>
          <w:szCs w:val="24"/>
          <w:lang w:eastAsia="ru-RU" w:bidi="ru-RU"/>
        </w:rPr>
        <w:t>Окислительно-восстановительные реакции, электронный ба</w:t>
      </w:r>
      <w:r w:rsidRPr="00122288">
        <w:rPr>
          <w:sz w:val="24"/>
          <w:szCs w:val="24"/>
          <w:lang w:eastAsia="ru-RU" w:bidi="ru-RU"/>
        </w:rPr>
        <w:softHyphen/>
        <w:t>ланс окислительно-восстановительной реакции. Составление уравнений окислительно-восстановительных реакций с исполь</w:t>
      </w:r>
      <w:r w:rsidRPr="00122288">
        <w:rPr>
          <w:sz w:val="24"/>
          <w:szCs w:val="24"/>
          <w:lang w:eastAsia="ru-RU" w:bidi="ru-RU"/>
        </w:rPr>
        <w:softHyphen/>
        <w:t>зованием метода электронного баланса.</w:t>
      </w:r>
    </w:p>
    <w:p w:rsidR="00361144" w:rsidRPr="00122288" w:rsidRDefault="00361144" w:rsidP="00361144">
      <w:pPr>
        <w:pStyle w:val="13"/>
        <w:spacing w:line="264" w:lineRule="auto"/>
        <w:jc w:val="both"/>
        <w:rPr>
          <w:sz w:val="24"/>
          <w:szCs w:val="24"/>
        </w:rPr>
      </w:pPr>
      <w:r w:rsidRPr="00122288">
        <w:rPr>
          <w:sz w:val="24"/>
          <w:szCs w:val="24"/>
          <w:lang w:eastAsia="ru-RU" w:bidi="ru-RU"/>
        </w:rPr>
        <w:t>Теория электролитической диссоциации. Электролиты и не</w:t>
      </w:r>
      <w:r w:rsidRPr="00122288">
        <w:rPr>
          <w:sz w:val="24"/>
          <w:szCs w:val="24"/>
          <w:lang w:eastAsia="ru-RU" w:bidi="ru-RU"/>
        </w:rPr>
        <w:softHyphen/>
        <w:t>электролиты. Катионы, анионы. Механизм диссоциации ве</w:t>
      </w:r>
      <w:r w:rsidRPr="00122288">
        <w:rPr>
          <w:sz w:val="24"/>
          <w:szCs w:val="24"/>
          <w:lang w:eastAsia="ru-RU" w:bidi="ru-RU"/>
        </w:rPr>
        <w:softHyphen/>
        <w:t>ществ с различными видами химической связи. Степень диссо</w:t>
      </w:r>
      <w:r w:rsidRPr="00122288">
        <w:rPr>
          <w:sz w:val="24"/>
          <w:szCs w:val="24"/>
          <w:lang w:eastAsia="ru-RU" w:bidi="ru-RU"/>
        </w:rPr>
        <w:softHyphen/>
        <w:t>циации. Сильные и слабые электролиты.</w:t>
      </w:r>
    </w:p>
    <w:p w:rsidR="00361144" w:rsidRPr="00122288" w:rsidRDefault="00361144" w:rsidP="00361144">
      <w:pPr>
        <w:pStyle w:val="13"/>
        <w:spacing w:line="264" w:lineRule="auto"/>
        <w:jc w:val="both"/>
        <w:rPr>
          <w:sz w:val="24"/>
          <w:szCs w:val="24"/>
        </w:rPr>
      </w:pPr>
      <w:r w:rsidRPr="00122288">
        <w:rPr>
          <w:sz w:val="24"/>
          <w:szCs w:val="24"/>
          <w:lang w:eastAsia="ru-RU" w:bidi="ru-RU"/>
        </w:rPr>
        <w:t>Реакции ионного обмена. Условия протекания реакций ион</w:t>
      </w:r>
      <w:r w:rsidRPr="00122288">
        <w:rPr>
          <w:sz w:val="24"/>
          <w:szCs w:val="24"/>
          <w:lang w:eastAsia="ru-RU" w:bidi="ru-RU"/>
        </w:rPr>
        <w:softHyphen/>
        <w:t>ного обмена, полные и сокращённые ионные уравнения реак</w:t>
      </w:r>
      <w:r w:rsidRPr="00122288">
        <w:rPr>
          <w:sz w:val="24"/>
          <w:szCs w:val="24"/>
          <w:lang w:eastAsia="ru-RU" w:bidi="ru-RU"/>
        </w:rPr>
        <w:softHyphen/>
        <w:t xml:space="preserve">ций. Свойства кислот, оснований и солей в свете представлений об электролитической диссоциации. Качественные реакции на ионы. </w:t>
      </w:r>
      <w:r w:rsidRPr="00122288">
        <w:rPr>
          <w:i/>
          <w:iCs/>
          <w:sz w:val="24"/>
          <w:szCs w:val="24"/>
          <w:lang w:eastAsia="ru-RU" w:bidi="ru-RU"/>
        </w:rPr>
        <w:t>Понятие о гидролизе солей</w:t>
      </w:r>
      <w:r w:rsidRPr="00122288">
        <w:rPr>
          <w:sz w:val="24"/>
          <w:szCs w:val="24"/>
          <w:lang w:eastAsia="ru-RU" w:bidi="ru-RU"/>
        </w:rPr>
        <w:t>.</w:t>
      </w:r>
    </w:p>
    <w:p w:rsidR="00361144" w:rsidRPr="00122288" w:rsidRDefault="00361144" w:rsidP="00361144">
      <w:pPr>
        <w:pStyle w:val="13"/>
        <w:spacing w:line="264" w:lineRule="auto"/>
        <w:jc w:val="both"/>
        <w:rPr>
          <w:sz w:val="24"/>
          <w:szCs w:val="24"/>
        </w:rPr>
      </w:pPr>
      <w:r w:rsidRPr="00122288">
        <w:rPr>
          <w:sz w:val="24"/>
          <w:szCs w:val="24"/>
          <w:lang w:eastAsia="ru-RU" w:bidi="ru-RU"/>
        </w:rPr>
        <w:t>Химический эксперимент: ознакомление с моделями кри</w:t>
      </w:r>
      <w:r w:rsidRPr="00122288">
        <w:rPr>
          <w:sz w:val="24"/>
          <w:szCs w:val="24"/>
          <w:lang w:eastAsia="ru-RU" w:bidi="ru-RU"/>
        </w:rPr>
        <w:softHyphen/>
        <w:t>сталлических решёток неорганических веществ — металлов и неметаллов (графита и алмаза), сложных веществ (хлорида на</w:t>
      </w:r>
      <w:r w:rsidRPr="00122288">
        <w:rPr>
          <w:sz w:val="24"/>
          <w:szCs w:val="24"/>
          <w:lang w:eastAsia="ru-RU" w:bidi="ru-RU"/>
        </w:rPr>
        <w:softHyphen/>
        <w:t>трия); исследование зависимости скорости химической реакции от воздействия различных факторов; исследование электропро</w:t>
      </w:r>
      <w:r w:rsidRPr="00122288">
        <w:rPr>
          <w:sz w:val="24"/>
          <w:szCs w:val="24"/>
          <w:lang w:eastAsia="ru-RU" w:bidi="ru-RU"/>
        </w:rPr>
        <w:softHyphen/>
        <w:t>водности растворов веществ, процесса диссоциации кислот, ще</w:t>
      </w:r>
      <w:r w:rsidRPr="00122288">
        <w:rPr>
          <w:sz w:val="24"/>
          <w:szCs w:val="24"/>
          <w:lang w:eastAsia="ru-RU" w:bidi="ru-RU"/>
        </w:rPr>
        <w:softHyphen/>
        <w:t>лочей и солей (возможно использование видеоматериалов); про</w:t>
      </w:r>
      <w:r w:rsidRPr="00122288">
        <w:rPr>
          <w:sz w:val="24"/>
          <w:szCs w:val="24"/>
          <w:lang w:eastAsia="ru-RU" w:bidi="ru-RU"/>
        </w:rPr>
        <w:softHyphen/>
        <w:t>ведение опытов, иллюстрирующих признаки протекания реак</w:t>
      </w:r>
      <w:r w:rsidRPr="00122288">
        <w:rPr>
          <w:sz w:val="24"/>
          <w:szCs w:val="24"/>
          <w:lang w:eastAsia="ru-RU" w:bidi="ru-RU"/>
        </w:rPr>
        <w:softHyphen/>
        <w:t>ций ионного обмена (образование осадка, выделение газа, образование воды); опытов, иллюстрирующих примеры окисли</w:t>
      </w:r>
      <w:r w:rsidRPr="00122288">
        <w:rPr>
          <w:sz w:val="24"/>
          <w:szCs w:val="24"/>
          <w:lang w:eastAsia="ru-RU" w:bidi="ru-RU"/>
        </w:rPr>
        <w:softHyphen/>
        <w:t>тельно-восстановительных реакций (горение, реакции разло</w:t>
      </w:r>
      <w:r w:rsidRPr="00122288">
        <w:rPr>
          <w:sz w:val="24"/>
          <w:szCs w:val="24"/>
          <w:lang w:eastAsia="ru-RU" w:bidi="ru-RU"/>
        </w:rPr>
        <w:softHyphen/>
        <w:t>жения, соединения); распознавание неорганических веществ с помощью качественных реакций на ионы; решение экспери</w:t>
      </w:r>
      <w:r w:rsidRPr="00122288">
        <w:rPr>
          <w:sz w:val="24"/>
          <w:szCs w:val="24"/>
          <w:lang w:eastAsia="ru-RU" w:bidi="ru-RU"/>
        </w:rPr>
        <w:softHyphen/>
        <w:t>ментальных задач.</w:t>
      </w:r>
    </w:p>
    <w:p w:rsidR="00361144" w:rsidRPr="00361144" w:rsidRDefault="00361144" w:rsidP="00361144">
      <w:pPr>
        <w:pStyle w:val="42"/>
        <w:keepNext/>
        <w:keepLines/>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Неметаллы и их соединения</w:t>
      </w:r>
    </w:p>
    <w:p w:rsidR="00361144" w:rsidRPr="00122288" w:rsidRDefault="00361144" w:rsidP="00361144">
      <w:pPr>
        <w:pStyle w:val="13"/>
        <w:jc w:val="both"/>
        <w:rPr>
          <w:sz w:val="24"/>
          <w:szCs w:val="24"/>
        </w:rPr>
      </w:pPr>
      <w:r w:rsidRPr="00122288">
        <w:rPr>
          <w:sz w:val="24"/>
          <w:szCs w:val="24"/>
          <w:lang w:eastAsia="ru-RU" w:bidi="ru-RU"/>
        </w:rPr>
        <w:t>Общая характеристика галогенов. Особенности строения ато</w:t>
      </w:r>
      <w:r w:rsidRPr="00122288">
        <w:rPr>
          <w:sz w:val="24"/>
          <w:szCs w:val="24"/>
          <w:lang w:eastAsia="ru-RU" w:bidi="ru-RU"/>
        </w:rPr>
        <w:softHyphen/>
        <w:t>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w:t>
      </w:r>
      <w:r w:rsidRPr="00122288">
        <w:rPr>
          <w:sz w:val="24"/>
          <w:szCs w:val="24"/>
          <w:lang w:eastAsia="ru-RU" w:bidi="ru-RU"/>
        </w:rPr>
        <w:softHyphen/>
        <w:t>ства, получение, применение. Действие хлора и хлороводорода на организм человека. Важнейшие хлориды и их нахождение в природе.</w:t>
      </w:r>
    </w:p>
    <w:p w:rsidR="00361144" w:rsidRPr="00122288" w:rsidRDefault="00361144" w:rsidP="00361144">
      <w:pPr>
        <w:pStyle w:val="13"/>
        <w:jc w:val="both"/>
        <w:rPr>
          <w:sz w:val="24"/>
          <w:szCs w:val="24"/>
        </w:rPr>
      </w:pPr>
      <w:r w:rsidRPr="00122288">
        <w:rPr>
          <w:sz w:val="24"/>
          <w:szCs w:val="24"/>
          <w:lang w:eastAsia="ru-RU" w:bidi="ru-RU"/>
        </w:rPr>
        <w:t xml:space="preserve">Общая характеристика элементов </w:t>
      </w:r>
      <w:r w:rsidRPr="00122288">
        <w:rPr>
          <w:sz w:val="24"/>
          <w:szCs w:val="24"/>
          <w:lang w:val="en-US" w:bidi="en-US"/>
        </w:rPr>
        <w:t>VIA</w:t>
      </w:r>
      <w:r w:rsidRPr="00122288">
        <w:rPr>
          <w:sz w:val="24"/>
          <w:szCs w:val="24"/>
          <w:lang w:eastAsia="ru-RU" w:bidi="ru-RU"/>
        </w:rPr>
        <w:t>-группы. Особенности строения атомов, характерные степени окисления.</w:t>
      </w:r>
    </w:p>
    <w:p w:rsidR="00361144" w:rsidRPr="00122288" w:rsidRDefault="00361144" w:rsidP="00361144">
      <w:pPr>
        <w:pStyle w:val="13"/>
        <w:jc w:val="both"/>
        <w:rPr>
          <w:sz w:val="24"/>
          <w:szCs w:val="24"/>
        </w:rPr>
      </w:pPr>
      <w:r w:rsidRPr="00122288">
        <w:rPr>
          <w:sz w:val="24"/>
          <w:szCs w:val="24"/>
          <w:lang w:eastAsia="ru-RU" w:bidi="ru-RU"/>
        </w:rPr>
        <w:t>Строение и физические свойства простых веществ — кисло</w:t>
      </w:r>
      <w:r w:rsidRPr="00122288">
        <w:rPr>
          <w:sz w:val="24"/>
          <w:szCs w:val="24"/>
          <w:lang w:eastAsia="ru-RU" w:bidi="ru-RU"/>
        </w:rPr>
        <w:softHyphen/>
        <w:t>рода и серы. Аллотропные модификации кислорода и серы. Хи</w:t>
      </w:r>
      <w:r w:rsidRPr="00122288">
        <w:rPr>
          <w:sz w:val="24"/>
          <w:szCs w:val="24"/>
          <w:lang w:eastAsia="ru-RU" w:bidi="ru-RU"/>
        </w:rPr>
        <w:softHyphen/>
        <w:t>мические свойства серы. Сероводород, строение, физические и химические свойства. Оксиды серы как представители кислот</w:t>
      </w:r>
      <w:r w:rsidRPr="00122288">
        <w:rPr>
          <w:sz w:val="24"/>
          <w:szCs w:val="24"/>
          <w:lang w:eastAsia="ru-RU" w:bidi="ru-RU"/>
        </w:rPr>
        <w:softHyphen/>
        <w:t>ных оксидов. Серная кислота, физические и химические свой</w:t>
      </w:r>
      <w:r w:rsidRPr="00122288">
        <w:rPr>
          <w:sz w:val="24"/>
          <w:szCs w:val="24"/>
          <w:lang w:eastAsia="ru-RU" w:bidi="ru-RU"/>
        </w:rPr>
        <w:softHyphen/>
        <w:t>ства (общие как представителя класса кислот и специфиче</w:t>
      </w:r>
      <w:r w:rsidRPr="00122288">
        <w:rPr>
          <w:sz w:val="24"/>
          <w:szCs w:val="24"/>
          <w:lang w:eastAsia="ru-RU" w:bidi="ru-RU"/>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sidRPr="00122288">
        <w:rPr>
          <w:sz w:val="24"/>
          <w:szCs w:val="24"/>
          <w:lang w:eastAsia="ru-RU" w:bidi="ru-RU"/>
        </w:rPr>
        <w:softHyphen/>
        <w:t>жающей среды соединениями серы (кислотные дожди, загряз</w:t>
      </w:r>
      <w:r w:rsidRPr="00122288">
        <w:rPr>
          <w:sz w:val="24"/>
          <w:szCs w:val="24"/>
          <w:lang w:eastAsia="ru-RU" w:bidi="ru-RU"/>
        </w:rPr>
        <w:softHyphen/>
        <w:t>нение воздуха и водоёмов), способы его предотвращения.</w:t>
      </w:r>
    </w:p>
    <w:p w:rsidR="00361144" w:rsidRPr="00122288" w:rsidRDefault="00361144" w:rsidP="00361144">
      <w:pPr>
        <w:pStyle w:val="13"/>
        <w:jc w:val="both"/>
        <w:rPr>
          <w:sz w:val="24"/>
          <w:szCs w:val="24"/>
        </w:rPr>
      </w:pPr>
      <w:r w:rsidRPr="00122288">
        <w:rPr>
          <w:sz w:val="24"/>
          <w:szCs w:val="24"/>
          <w:lang w:eastAsia="ru-RU" w:bidi="ru-RU"/>
        </w:rPr>
        <w:t xml:space="preserve">Общая характеристика элементов </w:t>
      </w:r>
      <w:r w:rsidRPr="00122288">
        <w:rPr>
          <w:smallCaps/>
          <w:sz w:val="24"/>
          <w:szCs w:val="24"/>
          <w:lang w:val="en-US" w:bidi="en-US"/>
        </w:rPr>
        <w:t>VA</w:t>
      </w:r>
      <w:r w:rsidRPr="00122288">
        <w:rPr>
          <w:smallCaps/>
          <w:sz w:val="24"/>
          <w:szCs w:val="24"/>
          <w:lang w:eastAsia="ru-RU" w:bidi="ru-RU"/>
        </w:rPr>
        <w:t>-группы.</w:t>
      </w:r>
      <w:r w:rsidRPr="00122288">
        <w:rPr>
          <w:sz w:val="24"/>
          <w:szCs w:val="24"/>
          <w:lang w:eastAsia="ru-RU" w:bidi="ru-RU"/>
        </w:rPr>
        <w:t xml:space="preserve"> Особенности строения атомов, характерные степени окисления.</w:t>
      </w:r>
    </w:p>
    <w:p w:rsidR="00361144" w:rsidRPr="00122288" w:rsidRDefault="00361144" w:rsidP="00361144">
      <w:pPr>
        <w:pStyle w:val="13"/>
        <w:jc w:val="both"/>
        <w:rPr>
          <w:sz w:val="24"/>
          <w:szCs w:val="24"/>
        </w:rPr>
      </w:pPr>
      <w:r w:rsidRPr="00122288">
        <w:rPr>
          <w:sz w:val="24"/>
          <w:szCs w:val="24"/>
          <w:lang w:eastAsia="ru-RU" w:bidi="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w:t>
      </w:r>
      <w:r w:rsidRPr="00122288">
        <w:rPr>
          <w:sz w:val="24"/>
          <w:szCs w:val="24"/>
          <w:lang w:eastAsia="ru-RU" w:bidi="ru-RU"/>
        </w:rPr>
        <w:softHyphen/>
        <w:t>ния, их физические и химические свойства, применение. Каче</w:t>
      </w:r>
      <w:r w:rsidRPr="00122288">
        <w:rPr>
          <w:sz w:val="24"/>
          <w:szCs w:val="24"/>
          <w:lang w:eastAsia="ru-RU" w:bidi="ru-RU"/>
        </w:rPr>
        <w:softHyphen/>
        <w:t>ственная реакция на ионы аммония. Азотная кислота, её полу</w:t>
      </w:r>
      <w:r w:rsidRPr="00122288">
        <w:rPr>
          <w:sz w:val="24"/>
          <w:szCs w:val="24"/>
          <w:lang w:eastAsia="ru-RU" w:bidi="ru-RU"/>
        </w:rPr>
        <w:softHyphen/>
        <w:t>чение, физические и химические свойства (общие как предста</w:t>
      </w:r>
      <w:r w:rsidRPr="00122288">
        <w:rPr>
          <w:sz w:val="24"/>
          <w:szCs w:val="24"/>
          <w:lang w:eastAsia="ru-RU" w:bidi="ru-RU"/>
        </w:rPr>
        <w:softHyphen/>
        <w:t>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w:t>
      </w:r>
      <w:r w:rsidRPr="00122288">
        <w:rPr>
          <w:sz w:val="24"/>
          <w:szCs w:val="24"/>
          <w:lang w:eastAsia="ru-RU" w:bidi="ru-RU"/>
        </w:rPr>
        <w:softHyphen/>
        <w:t>мов).</w:t>
      </w:r>
    </w:p>
    <w:p w:rsidR="00361144" w:rsidRPr="00122288" w:rsidRDefault="00361144" w:rsidP="00361144">
      <w:pPr>
        <w:pStyle w:val="13"/>
        <w:jc w:val="both"/>
        <w:rPr>
          <w:sz w:val="24"/>
          <w:szCs w:val="24"/>
        </w:rPr>
      </w:pPr>
      <w:r w:rsidRPr="00122288">
        <w:rPr>
          <w:sz w:val="24"/>
          <w:szCs w:val="24"/>
          <w:lang w:eastAsia="ru-RU" w:bidi="ru-RU"/>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361144" w:rsidRPr="00122288" w:rsidRDefault="00361144" w:rsidP="00361144">
      <w:pPr>
        <w:pStyle w:val="13"/>
        <w:jc w:val="both"/>
        <w:rPr>
          <w:sz w:val="24"/>
          <w:szCs w:val="24"/>
        </w:rPr>
      </w:pPr>
      <w:r w:rsidRPr="00122288">
        <w:rPr>
          <w:sz w:val="24"/>
          <w:szCs w:val="24"/>
          <w:lang w:eastAsia="ru-RU" w:bidi="ru-RU"/>
        </w:rPr>
        <w:t xml:space="preserve">Общая характеристика элементов </w:t>
      </w:r>
      <w:r w:rsidRPr="00122288">
        <w:rPr>
          <w:sz w:val="24"/>
          <w:szCs w:val="24"/>
          <w:lang w:val="en-US" w:bidi="en-US"/>
        </w:rPr>
        <w:t>IVA</w:t>
      </w:r>
      <w:r w:rsidRPr="00122288">
        <w:rPr>
          <w:sz w:val="24"/>
          <w:szCs w:val="24"/>
          <w:lang w:eastAsia="ru-RU" w:bidi="ru-RU"/>
        </w:rPr>
        <w:t>-группы. Особенности строения атомов, характерные степени окисления.</w:t>
      </w:r>
    </w:p>
    <w:p w:rsidR="00361144" w:rsidRPr="00122288" w:rsidRDefault="00361144" w:rsidP="00361144">
      <w:pPr>
        <w:pStyle w:val="13"/>
        <w:spacing w:line="257" w:lineRule="auto"/>
        <w:jc w:val="both"/>
        <w:rPr>
          <w:sz w:val="24"/>
          <w:szCs w:val="24"/>
        </w:rPr>
      </w:pPr>
      <w:r w:rsidRPr="00122288">
        <w:rPr>
          <w:sz w:val="24"/>
          <w:szCs w:val="24"/>
          <w:lang w:eastAsia="ru-RU" w:bidi="ru-RU"/>
        </w:rPr>
        <w:t>Углерод, аллотропные модификации, распространение в при</w:t>
      </w:r>
      <w:r w:rsidRPr="00122288">
        <w:rPr>
          <w:sz w:val="24"/>
          <w:szCs w:val="24"/>
          <w:lang w:eastAsia="ru-RU" w:bidi="ru-RU"/>
        </w:rPr>
        <w:softHyphen/>
        <w:t>роде, физические и химические свойства. Адсорбция. Кругово</w:t>
      </w:r>
      <w:r w:rsidRPr="00122288">
        <w:rPr>
          <w:sz w:val="24"/>
          <w:szCs w:val="24"/>
          <w:lang w:eastAsia="ru-RU" w:bidi="ru-RU"/>
        </w:rPr>
        <w:softHyphen/>
        <w:t>рот углерода в природе. Оксиды углерода, их физические и хи</w:t>
      </w:r>
      <w:r w:rsidRPr="00122288">
        <w:rPr>
          <w:sz w:val="24"/>
          <w:szCs w:val="24"/>
          <w:lang w:eastAsia="ru-RU" w:bidi="ru-RU"/>
        </w:rPr>
        <w:softHyphen/>
        <w:t>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w:t>
      </w:r>
      <w:r w:rsidRPr="00122288">
        <w:rPr>
          <w:sz w:val="24"/>
          <w:szCs w:val="24"/>
          <w:lang w:eastAsia="ru-RU" w:bidi="ru-RU"/>
        </w:rPr>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61144" w:rsidRPr="00122288" w:rsidRDefault="00361144" w:rsidP="00361144">
      <w:pPr>
        <w:pStyle w:val="13"/>
        <w:spacing w:line="257" w:lineRule="auto"/>
        <w:jc w:val="both"/>
        <w:rPr>
          <w:sz w:val="24"/>
          <w:szCs w:val="24"/>
        </w:rPr>
      </w:pPr>
      <w:r w:rsidRPr="00122288">
        <w:rPr>
          <w:sz w:val="24"/>
          <w:szCs w:val="24"/>
          <w:lang w:eastAsia="ru-RU" w:bidi="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122288">
        <w:rPr>
          <w:i/>
          <w:iCs/>
          <w:sz w:val="24"/>
          <w:szCs w:val="24"/>
          <w:lang w:eastAsia="ru-RU" w:bidi="ru-RU"/>
        </w:rPr>
        <w:t>Их состав и химическое строе</w:t>
      </w:r>
      <w:r w:rsidRPr="00122288">
        <w:rPr>
          <w:i/>
          <w:iCs/>
          <w:sz w:val="24"/>
          <w:szCs w:val="24"/>
          <w:lang w:eastAsia="ru-RU" w:bidi="ru-RU"/>
        </w:rPr>
        <w:softHyphen/>
        <w:t>ние.</w:t>
      </w:r>
      <w:r w:rsidRPr="00122288">
        <w:rPr>
          <w:sz w:val="24"/>
          <w:szCs w:val="24"/>
          <w:lang w:eastAsia="ru-RU" w:bidi="ru-RU"/>
        </w:rPr>
        <w:t xml:space="preserve"> Понятие о биологически важных веществах: жирах, бел</w:t>
      </w:r>
      <w:r w:rsidRPr="00122288">
        <w:rPr>
          <w:sz w:val="24"/>
          <w:szCs w:val="24"/>
          <w:lang w:eastAsia="ru-RU" w:bidi="ru-RU"/>
        </w:rPr>
        <w:softHyphen/>
        <w:t xml:space="preserve">ках, углеводах — и их роли в жизни человека. </w:t>
      </w:r>
      <w:r w:rsidRPr="00122288">
        <w:rPr>
          <w:i/>
          <w:iCs/>
          <w:sz w:val="24"/>
          <w:szCs w:val="24"/>
          <w:lang w:eastAsia="ru-RU" w:bidi="ru-RU"/>
        </w:rPr>
        <w:t>Материальное единство органических и неорганических соединений.</w:t>
      </w:r>
    </w:p>
    <w:p w:rsidR="00361144" w:rsidRPr="00122288" w:rsidRDefault="00361144" w:rsidP="00361144">
      <w:pPr>
        <w:pStyle w:val="13"/>
        <w:spacing w:line="257" w:lineRule="auto"/>
        <w:jc w:val="both"/>
        <w:rPr>
          <w:sz w:val="24"/>
          <w:szCs w:val="24"/>
        </w:rPr>
      </w:pPr>
      <w:r w:rsidRPr="00122288">
        <w:rPr>
          <w:sz w:val="24"/>
          <w:szCs w:val="24"/>
          <w:lang w:eastAsia="ru-RU" w:bidi="ru-RU"/>
        </w:rPr>
        <w:t>Кремний, его физические и химические свойства, получение и применение. Соединения кремния в природе. Общие пред</w:t>
      </w:r>
      <w:r w:rsidRPr="00122288">
        <w:rPr>
          <w:sz w:val="24"/>
          <w:szCs w:val="24"/>
          <w:lang w:eastAsia="ru-RU" w:bidi="ru-RU"/>
        </w:rPr>
        <w:softHyphen/>
        <w:t>ставления об оксиде кремния(ГУ) и кремниевой кислоте. Сили</w:t>
      </w:r>
      <w:r w:rsidRPr="00122288">
        <w:rPr>
          <w:sz w:val="24"/>
          <w:szCs w:val="24"/>
          <w:lang w:eastAsia="ru-RU" w:bidi="ru-RU"/>
        </w:rPr>
        <w:softHyphen/>
        <w:t xml:space="preserve">каты, их использование в быту, медицине, промышленности. </w:t>
      </w:r>
      <w:r w:rsidRPr="00122288">
        <w:rPr>
          <w:i/>
          <w:iCs/>
          <w:sz w:val="24"/>
          <w:szCs w:val="24"/>
          <w:lang w:eastAsia="ru-RU" w:bidi="ru-RU"/>
        </w:rPr>
        <w:t>Важнейшие строительные материалы: керамика, стекло, це</w:t>
      </w:r>
      <w:r w:rsidRPr="00122288">
        <w:rPr>
          <w:i/>
          <w:iCs/>
          <w:sz w:val="24"/>
          <w:szCs w:val="24"/>
          <w:lang w:eastAsia="ru-RU" w:bidi="ru-RU"/>
        </w:rPr>
        <w:softHyphen/>
        <w:t>мент, бетон, железобетон. Проблемы безопасного использова</w:t>
      </w:r>
      <w:r w:rsidRPr="00122288">
        <w:rPr>
          <w:i/>
          <w:iCs/>
          <w:sz w:val="24"/>
          <w:szCs w:val="24"/>
          <w:lang w:eastAsia="ru-RU" w:bidi="ru-RU"/>
        </w:rPr>
        <w:softHyphen/>
        <w:t>ния строительных материалов в повседневной жизни.</w:t>
      </w:r>
    </w:p>
    <w:p w:rsidR="00361144" w:rsidRPr="00122288" w:rsidRDefault="00361144" w:rsidP="00361144">
      <w:pPr>
        <w:pStyle w:val="13"/>
        <w:spacing w:after="180" w:line="257" w:lineRule="auto"/>
        <w:jc w:val="both"/>
        <w:rPr>
          <w:sz w:val="24"/>
          <w:szCs w:val="24"/>
        </w:rPr>
      </w:pPr>
      <w:r w:rsidRPr="00122288">
        <w:rPr>
          <w:sz w:val="24"/>
          <w:szCs w:val="24"/>
          <w:lang w:eastAsia="ru-RU" w:bidi="ru-RU"/>
        </w:rPr>
        <w:t>Химический эксперимент: изучение образцов неорганиче</w:t>
      </w:r>
      <w:r w:rsidRPr="00122288">
        <w:rPr>
          <w:sz w:val="24"/>
          <w:szCs w:val="24"/>
          <w:lang w:eastAsia="ru-RU" w:bidi="ru-RU"/>
        </w:rPr>
        <w:softHyphen/>
        <w:t>ских веществ, свойств соляной кислоты; проведение каче</w:t>
      </w:r>
      <w:r w:rsidRPr="00122288">
        <w:rPr>
          <w:sz w:val="24"/>
          <w:szCs w:val="24"/>
          <w:lang w:eastAsia="ru-RU" w:bidi="ru-RU"/>
        </w:rPr>
        <w:softHyphen/>
        <w:t>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w:t>
      </w:r>
      <w:r w:rsidRPr="00122288">
        <w:rPr>
          <w:sz w:val="24"/>
          <w:szCs w:val="24"/>
          <w:lang w:eastAsia="ru-RU" w:bidi="ru-RU"/>
        </w:rPr>
        <w:softHyphen/>
        <w:t>генидов); ознакомление с образцами серы и её соединениями (возможно использование видеоматериалов); наблюдение про</w:t>
      </w:r>
      <w:r w:rsidRPr="00122288">
        <w:rPr>
          <w:sz w:val="24"/>
          <w:szCs w:val="24"/>
          <w:lang w:eastAsia="ru-RU" w:bidi="ru-RU"/>
        </w:rPr>
        <w:softHyphen/>
        <w:t>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w:t>
      </w:r>
      <w:r w:rsidRPr="00122288">
        <w:rPr>
          <w:sz w:val="24"/>
          <w:szCs w:val="24"/>
          <w:lang w:eastAsia="ru-RU" w:bidi="ru-RU"/>
        </w:rPr>
        <w:softHyphen/>
        <w:t>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w:t>
      </w:r>
      <w:r w:rsidRPr="00122288">
        <w:rPr>
          <w:sz w:val="24"/>
          <w:szCs w:val="24"/>
          <w:lang w:eastAsia="ru-RU" w:bidi="ru-RU"/>
        </w:rPr>
        <w:softHyphen/>
        <w:t>ных и фосфорных удобрений; получение, собирание, распозна</w:t>
      </w:r>
      <w:r w:rsidRPr="00122288">
        <w:rPr>
          <w:sz w:val="24"/>
          <w:szCs w:val="24"/>
          <w:lang w:eastAsia="ru-RU" w:bidi="ru-RU"/>
        </w:rPr>
        <w:softHyphen/>
        <w:t>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w:t>
      </w:r>
      <w:r w:rsidRPr="00122288">
        <w:rPr>
          <w:sz w:val="24"/>
          <w:szCs w:val="24"/>
          <w:lang w:eastAsia="ru-RU" w:bidi="ru-RU"/>
        </w:rPr>
        <w:softHyphen/>
        <w:t>ных веществ активированным углём и устройством противога</w:t>
      </w:r>
      <w:r w:rsidRPr="00122288">
        <w:rPr>
          <w:sz w:val="24"/>
          <w:szCs w:val="24"/>
          <w:lang w:eastAsia="ru-RU" w:bidi="ru-RU"/>
        </w:rPr>
        <w:softHyphen/>
        <w:t>за; получение, собирание, распознавание и изучение свойств углекислого газа; проведение качественных реакций на карбо</w:t>
      </w:r>
      <w:r w:rsidRPr="00122288">
        <w:rPr>
          <w:sz w:val="24"/>
          <w:szCs w:val="24"/>
          <w:lang w:eastAsia="ru-RU" w:bidi="ru-RU"/>
        </w:rPr>
        <w:softHyphen/>
        <w:t>нат- и силикат-ионы и изучение признаков их протекания; оз</w:t>
      </w:r>
      <w:r w:rsidRPr="00122288">
        <w:rPr>
          <w:sz w:val="24"/>
          <w:szCs w:val="24"/>
          <w:lang w:eastAsia="ru-RU" w:bidi="ru-RU"/>
        </w:rPr>
        <w:softHyphen/>
        <w:t>накомление с продукцией силикатной промышленности; реше</w:t>
      </w:r>
      <w:r w:rsidRPr="00122288">
        <w:rPr>
          <w:sz w:val="24"/>
          <w:szCs w:val="24"/>
          <w:lang w:eastAsia="ru-RU" w:bidi="ru-RU"/>
        </w:rPr>
        <w:softHyphen/>
        <w:t>ние экспериментальных задач по теме «Важнейшие неметаллы и их соединения».</w:t>
      </w:r>
    </w:p>
    <w:p w:rsidR="00361144" w:rsidRPr="00361144" w:rsidRDefault="00361144" w:rsidP="00361144">
      <w:pPr>
        <w:pStyle w:val="42"/>
        <w:keepNext/>
        <w:keepLines/>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Металлы и их соединения</w:t>
      </w:r>
    </w:p>
    <w:p w:rsidR="00361144" w:rsidRPr="00122288" w:rsidRDefault="00361144" w:rsidP="00361144">
      <w:pPr>
        <w:pStyle w:val="13"/>
        <w:jc w:val="both"/>
        <w:rPr>
          <w:sz w:val="24"/>
          <w:szCs w:val="24"/>
        </w:rPr>
      </w:pPr>
      <w:r w:rsidRPr="00122288">
        <w:rPr>
          <w:sz w:val="24"/>
          <w:szCs w:val="24"/>
          <w:lang w:eastAsia="ru-RU" w:bidi="ru-RU"/>
        </w:rPr>
        <w:t>Общая характеристика химических элементов — металлов на основании их положения в Периодической системе химиче</w:t>
      </w:r>
      <w:r w:rsidRPr="00122288">
        <w:rPr>
          <w:sz w:val="24"/>
          <w:szCs w:val="24"/>
          <w:lang w:eastAsia="ru-RU" w:bidi="ru-RU"/>
        </w:rPr>
        <w:softHyphen/>
        <w:t>ских элементов Д. И. Менделеева и строения атомов. Строение металлов. Металлическая связь и металлическая кристалли</w:t>
      </w:r>
      <w:r w:rsidRPr="00122288">
        <w:rPr>
          <w:sz w:val="24"/>
          <w:szCs w:val="24"/>
          <w:lang w:eastAsia="ru-RU" w:bidi="ru-RU"/>
        </w:rPr>
        <w:softHyphen/>
        <w:t>ческая решётка. Электрохимический ряд напряжений метал</w:t>
      </w:r>
      <w:r w:rsidRPr="00122288">
        <w:rPr>
          <w:sz w:val="24"/>
          <w:szCs w:val="24"/>
          <w:lang w:eastAsia="ru-RU" w:bidi="ru-RU"/>
        </w:rPr>
        <w:softHyphen/>
        <w:t>лов. Физические и химические свойства металлов. Общие спо</w:t>
      </w:r>
      <w:r w:rsidRPr="00122288">
        <w:rPr>
          <w:sz w:val="24"/>
          <w:szCs w:val="24"/>
          <w:lang w:eastAsia="ru-RU" w:bidi="ru-RU"/>
        </w:rPr>
        <w:softHyphen/>
        <w:t>собы получения металлов. Понятие о коррозии металлов, ос</w:t>
      </w:r>
      <w:r w:rsidRPr="00122288">
        <w:rPr>
          <w:sz w:val="24"/>
          <w:szCs w:val="24"/>
          <w:lang w:eastAsia="ru-RU" w:bidi="ru-RU"/>
        </w:rPr>
        <w:softHyphen/>
        <w:t>новные способы защиты их от коррозии. Сплавы (сталь, чугун, дюралюминий, бронза) и их применение в быту и промышлен</w:t>
      </w:r>
      <w:r w:rsidRPr="00122288">
        <w:rPr>
          <w:sz w:val="24"/>
          <w:szCs w:val="24"/>
          <w:lang w:eastAsia="ru-RU" w:bidi="ru-RU"/>
        </w:rPr>
        <w:softHyphen/>
        <w:t>ности.</w:t>
      </w:r>
    </w:p>
    <w:p w:rsidR="00361144" w:rsidRPr="00122288" w:rsidRDefault="00361144" w:rsidP="00361144">
      <w:pPr>
        <w:pStyle w:val="13"/>
        <w:jc w:val="both"/>
        <w:rPr>
          <w:sz w:val="24"/>
          <w:szCs w:val="24"/>
        </w:rPr>
      </w:pPr>
      <w:r w:rsidRPr="00122288">
        <w:rPr>
          <w:sz w:val="24"/>
          <w:szCs w:val="24"/>
          <w:lang w:eastAsia="ru-RU" w:bidi="ru-RU"/>
        </w:rPr>
        <w:t>Щелочные металлы: положение в Периодической системе хи</w:t>
      </w:r>
      <w:r w:rsidRPr="00122288">
        <w:rPr>
          <w:sz w:val="24"/>
          <w:szCs w:val="24"/>
          <w:lang w:eastAsia="ru-RU" w:bidi="ru-RU"/>
        </w:rPr>
        <w:softHyphen/>
        <w:t>мических элементов Д. И. Менделеева; строение их атомов; на</w:t>
      </w:r>
      <w:r w:rsidRPr="00122288">
        <w:rPr>
          <w:sz w:val="24"/>
          <w:szCs w:val="24"/>
          <w:lang w:eastAsia="ru-RU" w:bidi="ru-RU"/>
        </w:rPr>
        <w:softHyphen/>
        <w:t>хождение в природе. Физические и химические свойства (на примере натрия и калия). Оксиды и гидроксиды натрия и ка</w:t>
      </w:r>
      <w:r w:rsidRPr="00122288">
        <w:rPr>
          <w:sz w:val="24"/>
          <w:szCs w:val="24"/>
          <w:lang w:eastAsia="ru-RU" w:bidi="ru-RU"/>
        </w:rPr>
        <w:softHyphen/>
        <w:t>лия. Применение щелочных металлов и их соединений.</w:t>
      </w:r>
    </w:p>
    <w:p w:rsidR="00361144" w:rsidRPr="00122288" w:rsidRDefault="00361144" w:rsidP="00361144">
      <w:pPr>
        <w:pStyle w:val="13"/>
        <w:jc w:val="both"/>
        <w:rPr>
          <w:sz w:val="24"/>
          <w:szCs w:val="24"/>
        </w:rPr>
      </w:pPr>
      <w:r w:rsidRPr="00122288">
        <w:rPr>
          <w:sz w:val="24"/>
          <w:szCs w:val="24"/>
          <w:lang w:eastAsia="ru-RU" w:bidi="ru-RU"/>
        </w:rPr>
        <w:t>Щелочноземельные металлы магний и кальций: положение в Периодической системе химических элементов Д. И. Менде</w:t>
      </w:r>
      <w:r w:rsidRPr="00122288">
        <w:rPr>
          <w:sz w:val="24"/>
          <w:szCs w:val="24"/>
          <w:lang w:eastAsia="ru-RU" w:bidi="ru-RU"/>
        </w:rPr>
        <w:softHyphen/>
        <w:t>леева; строение их атомов; нахождение в природе. Физические и химические свойства магния и кальция. Важнейшие соедине</w:t>
      </w:r>
      <w:r w:rsidRPr="00122288">
        <w:rPr>
          <w:sz w:val="24"/>
          <w:szCs w:val="24"/>
          <w:lang w:eastAsia="ru-RU" w:bidi="ru-RU"/>
        </w:rPr>
        <w:softHyphen/>
        <w:t>ния кальция (оксид, гидроксид, соли). Жёсткость воды и спосо</w:t>
      </w:r>
      <w:r w:rsidRPr="00122288">
        <w:rPr>
          <w:sz w:val="24"/>
          <w:szCs w:val="24"/>
          <w:lang w:eastAsia="ru-RU" w:bidi="ru-RU"/>
        </w:rPr>
        <w:softHyphen/>
        <w:t>бы её устранения.</w:t>
      </w:r>
    </w:p>
    <w:p w:rsidR="00361144" w:rsidRPr="00122288" w:rsidRDefault="00361144" w:rsidP="00361144">
      <w:pPr>
        <w:pStyle w:val="13"/>
        <w:jc w:val="both"/>
        <w:rPr>
          <w:sz w:val="24"/>
          <w:szCs w:val="24"/>
        </w:rPr>
      </w:pPr>
      <w:r w:rsidRPr="00122288">
        <w:rPr>
          <w:sz w:val="24"/>
          <w:szCs w:val="24"/>
          <w:lang w:eastAsia="ru-RU" w:bidi="ru-RU"/>
        </w:rPr>
        <w:t>Алюминий: положение в Периодической системе химиче</w:t>
      </w:r>
      <w:r w:rsidRPr="00122288">
        <w:rPr>
          <w:sz w:val="24"/>
          <w:szCs w:val="24"/>
          <w:lang w:eastAsia="ru-RU" w:bidi="ru-RU"/>
        </w:rPr>
        <w:softHyphen/>
        <w:t>ских элементов Д. И. Менделеева; строение атома; нахождение в природе. Физические и химические свойства алюминия. Ам</w:t>
      </w:r>
      <w:r w:rsidRPr="00122288">
        <w:rPr>
          <w:sz w:val="24"/>
          <w:szCs w:val="24"/>
          <w:lang w:eastAsia="ru-RU" w:bidi="ru-RU"/>
        </w:rPr>
        <w:softHyphen/>
        <w:t>фотерные свойства оксида и гидроксида алюминия.</w:t>
      </w:r>
    </w:p>
    <w:p w:rsidR="00361144" w:rsidRPr="00122288" w:rsidRDefault="00361144" w:rsidP="00361144">
      <w:pPr>
        <w:pStyle w:val="13"/>
        <w:spacing w:after="40"/>
        <w:jc w:val="both"/>
        <w:rPr>
          <w:sz w:val="24"/>
          <w:szCs w:val="24"/>
        </w:rPr>
      </w:pPr>
      <w:r w:rsidRPr="00122288">
        <w:rPr>
          <w:sz w:val="24"/>
          <w:szCs w:val="24"/>
          <w:lang w:eastAsia="ru-RU" w:bidi="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361144" w:rsidRPr="00122288" w:rsidRDefault="00361144" w:rsidP="00361144">
      <w:pPr>
        <w:pStyle w:val="13"/>
        <w:spacing w:after="160" w:line="262" w:lineRule="auto"/>
        <w:jc w:val="both"/>
        <w:rPr>
          <w:sz w:val="24"/>
          <w:szCs w:val="24"/>
        </w:rPr>
      </w:pPr>
      <w:r w:rsidRPr="00122288">
        <w:rPr>
          <w:sz w:val="24"/>
          <w:szCs w:val="24"/>
          <w:lang w:eastAsia="ru-RU" w:bidi="ru-RU"/>
        </w:rPr>
        <w:t>Химический эксперимент: ознакомление с образцами метал</w:t>
      </w:r>
      <w:r w:rsidRPr="00122288">
        <w:rPr>
          <w:sz w:val="24"/>
          <w:szCs w:val="24"/>
          <w:lang w:eastAsia="ru-RU" w:bidi="ru-RU"/>
        </w:rPr>
        <w:softHyphen/>
        <w:t>лов и сплавов, их физическими свойствами; изучение результа</w:t>
      </w:r>
      <w:r w:rsidRPr="00122288">
        <w:rPr>
          <w:sz w:val="24"/>
          <w:szCs w:val="24"/>
          <w:lang w:eastAsia="ru-RU" w:bidi="ru-RU"/>
        </w:rPr>
        <w:softHyphen/>
        <w:t>тов коррозии металлов (возможно использование видеоматери</w:t>
      </w:r>
      <w:r w:rsidRPr="00122288">
        <w:rPr>
          <w:sz w:val="24"/>
          <w:szCs w:val="24"/>
          <w:lang w:eastAsia="ru-RU" w:bidi="ru-RU"/>
        </w:rPr>
        <w:softHyphen/>
        <w:t>алов), особенностей взаимодействия оксида кальция и натрия с водой (возможно использование видеоматериалов); исследо</w:t>
      </w:r>
      <w:r w:rsidRPr="00122288">
        <w:rPr>
          <w:sz w:val="24"/>
          <w:szCs w:val="24"/>
          <w:lang w:eastAsia="ru-RU" w:bidi="ru-RU"/>
        </w:rPr>
        <w:softHyphen/>
        <w:t>вание свойств жёсткой воды; процесса горения железа в кисло</w:t>
      </w:r>
      <w:r w:rsidRPr="00122288">
        <w:rPr>
          <w:sz w:val="24"/>
          <w:szCs w:val="24"/>
          <w:lang w:eastAsia="ru-RU" w:bidi="ru-RU"/>
        </w:rPr>
        <w:softHyphen/>
        <w:t>роде (возможно использование видеоматериалов); признаков протекания качественных реакций на ионы (магния, кальция, алюминия, цинка, железа(И) и железа(Ш), меди(П)); наблюде</w:t>
      </w:r>
      <w:r w:rsidRPr="00122288">
        <w:rPr>
          <w:sz w:val="24"/>
          <w:szCs w:val="24"/>
          <w:lang w:eastAsia="ru-RU" w:bidi="ru-RU"/>
        </w:rPr>
        <w:softHyphen/>
        <w:t>ние и описание процессов окрашивания пламени ионами на</w:t>
      </w:r>
      <w:r w:rsidRPr="00122288">
        <w:rPr>
          <w:sz w:val="24"/>
          <w:szCs w:val="24"/>
          <w:lang w:eastAsia="ru-RU" w:bidi="ru-RU"/>
        </w:rPr>
        <w:softHyphen/>
        <w:t>трия, калия и кальция (возможно использование видеоматери</w:t>
      </w:r>
      <w:r w:rsidRPr="00122288">
        <w:rPr>
          <w:sz w:val="24"/>
          <w:szCs w:val="24"/>
          <w:lang w:eastAsia="ru-RU" w:bidi="ru-RU"/>
        </w:rPr>
        <w:softHyphen/>
        <w:t>алов); исследование амфотерных свойств гидроксида алюминия и гидроксида цинка; решение экспериментальных задач по те</w:t>
      </w:r>
      <w:r w:rsidRPr="00122288">
        <w:rPr>
          <w:sz w:val="24"/>
          <w:szCs w:val="24"/>
          <w:lang w:eastAsia="ru-RU" w:bidi="ru-RU"/>
        </w:rPr>
        <w:softHyphen/>
        <w:t>ме «Важнейшие металлы и их соединения».</w:t>
      </w:r>
    </w:p>
    <w:p w:rsidR="00361144" w:rsidRPr="00361144" w:rsidRDefault="00361144" w:rsidP="00361144">
      <w:pPr>
        <w:pStyle w:val="42"/>
        <w:keepNext/>
        <w:keepLines/>
        <w:spacing w:line="262"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Химия и окружающая среда</w:t>
      </w:r>
    </w:p>
    <w:p w:rsidR="00361144" w:rsidRPr="00122288" w:rsidRDefault="00361144" w:rsidP="00361144">
      <w:pPr>
        <w:pStyle w:val="13"/>
        <w:spacing w:line="262" w:lineRule="auto"/>
        <w:jc w:val="both"/>
        <w:rPr>
          <w:sz w:val="24"/>
          <w:szCs w:val="24"/>
        </w:rPr>
      </w:pPr>
      <w:r w:rsidRPr="00122288">
        <w:rPr>
          <w:sz w:val="24"/>
          <w:szCs w:val="24"/>
          <w:lang w:eastAsia="ru-RU" w:bidi="ru-RU"/>
        </w:rPr>
        <w:t>Новые материалы и технологии. Вещества и материалы в по</w:t>
      </w:r>
      <w:r w:rsidRPr="00122288">
        <w:rPr>
          <w:sz w:val="24"/>
          <w:szCs w:val="24"/>
          <w:lang w:eastAsia="ru-RU" w:bidi="ru-RU"/>
        </w:rPr>
        <w:softHyphen/>
        <w:t>вседневной жизни человека. Химия и здоровье. Безопасное ис</w:t>
      </w:r>
      <w:r w:rsidRPr="00122288">
        <w:rPr>
          <w:sz w:val="24"/>
          <w:szCs w:val="24"/>
          <w:lang w:eastAsia="ru-RU" w:bidi="ru-RU"/>
        </w:rPr>
        <w:softHyphen/>
        <w:t>пользование веществ и химических реакций в быту. Первая по</w:t>
      </w:r>
      <w:r w:rsidRPr="00122288">
        <w:rPr>
          <w:sz w:val="24"/>
          <w:szCs w:val="24"/>
          <w:lang w:eastAsia="ru-RU" w:bidi="ru-RU"/>
        </w:rPr>
        <w:softHyphen/>
        <w:t>мощь при химических ожогах и отравлениях. Основы экологи</w:t>
      </w:r>
      <w:r w:rsidRPr="00122288">
        <w:rPr>
          <w:sz w:val="24"/>
          <w:szCs w:val="24"/>
          <w:lang w:eastAsia="ru-RU" w:bidi="ru-RU"/>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361144" w:rsidRPr="00122288" w:rsidRDefault="00361144" w:rsidP="00361144">
      <w:pPr>
        <w:pStyle w:val="13"/>
        <w:spacing w:line="262" w:lineRule="auto"/>
        <w:jc w:val="both"/>
        <w:rPr>
          <w:sz w:val="24"/>
          <w:szCs w:val="24"/>
        </w:rPr>
      </w:pPr>
      <w:r w:rsidRPr="00122288">
        <w:rPr>
          <w:sz w:val="24"/>
          <w:szCs w:val="24"/>
          <w:lang w:eastAsia="ru-RU" w:bidi="ru-RU"/>
        </w:rPr>
        <w:t>Природные источники углеводородов (уголь, природный газ, нефть), продукты их переработки, их роль в быту и промыш</w:t>
      </w:r>
      <w:r w:rsidRPr="00122288">
        <w:rPr>
          <w:sz w:val="24"/>
          <w:szCs w:val="24"/>
          <w:lang w:eastAsia="ru-RU" w:bidi="ru-RU"/>
        </w:rPr>
        <w:softHyphen/>
        <w:t>ленности.</w:t>
      </w:r>
    </w:p>
    <w:p w:rsidR="00361144" w:rsidRPr="00122288" w:rsidRDefault="00361144" w:rsidP="00361144">
      <w:pPr>
        <w:pStyle w:val="13"/>
        <w:spacing w:after="160" w:line="262" w:lineRule="auto"/>
        <w:jc w:val="both"/>
        <w:rPr>
          <w:sz w:val="24"/>
          <w:szCs w:val="24"/>
        </w:rPr>
      </w:pPr>
      <w:r w:rsidRPr="00122288">
        <w:rPr>
          <w:sz w:val="24"/>
          <w:szCs w:val="24"/>
          <w:lang w:eastAsia="ru-RU" w:bidi="ru-RU"/>
        </w:rPr>
        <w:t>Химический эксперимент: изучение образцов материалов (стекло, сплавы металлов, полимерные материалы).</w:t>
      </w:r>
    </w:p>
    <w:p w:rsidR="00361144" w:rsidRPr="00361144" w:rsidRDefault="00361144" w:rsidP="00361144">
      <w:pPr>
        <w:pStyle w:val="42"/>
        <w:keepNext/>
        <w:keepLines/>
        <w:spacing w:line="262"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Межпредметные связи</w:t>
      </w:r>
    </w:p>
    <w:p w:rsidR="00361144" w:rsidRPr="00122288" w:rsidRDefault="00361144" w:rsidP="00361144">
      <w:pPr>
        <w:pStyle w:val="13"/>
        <w:spacing w:line="262" w:lineRule="auto"/>
        <w:jc w:val="both"/>
        <w:rPr>
          <w:sz w:val="24"/>
          <w:szCs w:val="24"/>
        </w:rPr>
      </w:pPr>
      <w:r w:rsidRPr="00122288">
        <w:rPr>
          <w:sz w:val="24"/>
          <w:szCs w:val="24"/>
          <w:lang w:eastAsia="ru-RU" w:bidi="ru-RU"/>
        </w:rPr>
        <w:t>Реализация межпредметных связей при изучении химии в 9 классе осуществляется через использование как общих есте</w:t>
      </w:r>
      <w:r w:rsidRPr="00122288">
        <w:rPr>
          <w:sz w:val="24"/>
          <w:szCs w:val="24"/>
          <w:lang w:eastAsia="ru-RU" w:bidi="ru-RU"/>
        </w:rPr>
        <w:softHyphen/>
        <w:t>ственно-научных понятий, так и понятий, являющихся систем</w:t>
      </w:r>
      <w:r w:rsidRPr="00122288">
        <w:rPr>
          <w:sz w:val="24"/>
          <w:szCs w:val="24"/>
          <w:lang w:eastAsia="ru-RU" w:bidi="ru-RU"/>
        </w:rPr>
        <w:softHyphen/>
        <w:t>ными для отдельных предметов естественно-научного цикла.</w:t>
      </w:r>
    </w:p>
    <w:p w:rsidR="00361144" w:rsidRPr="00122288" w:rsidRDefault="00361144" w:rsidP="00361144">
      <w:pPr>
        <w:pStyle w:val="13"/>
        <w:spacing w:line="262" w:lineRule="auto"/>
        <w:jc w:val="both"/>
        <w:rPr>
          <w:sz w:val="24"/>
          <w:szCs w:val="24"/>
        </w:rPr>
      </w:pPr>
      <w:r w:rsidRPr="00122288">
        <w:rPr>
          <w:sz w:val="24"/>
          <w:szCs w:val="24"/>
          <w:lang w:eastAsia="ru-RU" w:bidi="ru-RU"/>
        </w:rPr>
        <w:t>Общие естественно-научные понятия: научный факт, гипоте</w:t>
      </w:r>
      <w:r w:rsidRPr="00122288">
        <w:rPr>
          <w:sz w:val="24"/>
          <w:szCs w:val="24"/>
          <w:lang w:eastAsia="ru-RU" w:bidi="ru-RU"/>
        </w:rPr>
        <w:softHyphen/>
        <w:t>за, закон, теория, анализ, синтез, классификация, периодич</w:t>
      </w:r>
      <w:r w:rsidRPr="00122288">
        <w:rPr>
          <w:sz w:val="24"/>
          <w:szCs w:val="24"/>
          <w:lang w:eastAsia="ru-RU" w:bidi="ru-RU"/>
        </w:rPr>
        <w:softHyphen/>
        <w:t>ность, наблюдение, эксперимент, моделирование, измерение, модель, явление, парниковый эффект, технология, материалы.</w:t>
      </w:r>
    </w:p>
    <w:p w:rsidR="00361144" w:rsidRPr="00122288" w:rsidRDefault="00361144" w:rsidP="00361144">
      <w:pPr>
        <w:pStyle w:val="13"/>
        <w:spacing w:line="262" w:lineRule="auto"/>
        <w:jc w:val="both"/>
        <w:rPr>
          <w:sz w:val="24"/>
          <w:szCs w:val="24"/>
        </w:rPr>
      </w:pPr>
      <w:r w:rsidRPr="00122288">
        <w:rPr>
          <w:sz w:val="24"/>
          <w:szCs w:val="24"/>
          <w:lang w:eastAsia="ru-RU" w:bidi="ru-RU"/>
        </w:rPr>
        <w:t>Физика: материя, атом, электрон, протон, нейтрон, ион, ну</w:t>
      </w:r>
      <w:r w:rsidRPr="00122288">
        <w:rPr>
          <w:sz w:val="24"/>
          <w:szCs w:val="24"/>
          <w:lang w:eastAsia="ru-RU" w:bidi="ru-RU"/>
        </w:rPr>
        <w:softHyphen/>
        <w:t>клид, изотопы, радиоактивность, молекула, электрический за</w:t>
      </w:r>
      <w:r w:rsidRPr="00122288">
        <w:rPr>
          <w:sz w:val="24"/>
          <w:szCs w:val="24"/>
          <w:lang w:eastAsia="ru-RU" w:bidi="ru-RU"/>
        </w:rPr>
        <w:softHyphen/>
        <w:t>ряд, проводники, полупроводники, диэлектрики, фотоэлемент, вещество, тело, объём, агрегатное состояние вещества, газ, рас</w:t>
      </w:r>
      <w:r w:rsidRPr="00122288">
        <w:rPr>
          <w:sz w:val="24"/>
          <w:szCs w:val="24"/>
          <w:lang w:eastAsia="ru-RU" w:bidi="ru-RU"/>
        </w:rPr>
        <w:softHyphen/>
        <w:t>твор, растворимость, кристаллическая решётка, сплавы, физи</w:t>
      </w:r>
      <w:r w:rsidRPr="00122288">
        <w:rPr>
          <w:sz w:val="24"/>
          <w:szCs w:val="24"/>
          <w:lang w:eastAsia="ru-RU" w:bidi="ru-RU"/>
        </w:rPr>
        <w:softHyphen/>
        <w:t>ческие величины, единицы измерения, космическое простран</w:t>
      </w:r>
      <w:r w:rsidRPr="00122288">
        <w:rPr>
          <w:sz w:val="24"/>
          <w:szCs w:val="24"/>
          <w:lang w:eastAsia="ru-RU" w:bidi="ru-RU"/>
        </w:rPr>
        <w:softHyphen/>
        <w:t>ство, планеты, звёзды, Солнце.</w:t>
      </w:r>
    </w:p>
    <w:p w:rsidR="00361144" w:rsidRPr="00122288" w:rsidRDefault="00361144" w:rsidP="00361144">
      <w:pPr>
        <w:pStyle w:val="13"/>
        <w:jc w:val="both"/>
        <w:rPr>
          <w:sz w:val="24"/>
          <w:szCs w:val="24"/>
        </w:rPr>
      </w:pPr>
      <w:r w:rsidRPr="00122288">
        <w:rPr>
          <w:sz w:val="24"/>
          <w:szCs w:val="24"/>
          <w:lang w:eastAsia="ru-RU" w:bidi="ru-RU"/>
        </w:rPr>
        <w:t>Биология: фотосинтез, дыхание, биосфера, экосистема, ми</w:t>
      </w:r>
      <w:r w:rsidRPr="00122288">
        <w:rPr>
          <w:sz w:val="24"/>
          <w:szCs w:val="24"/>
          <w:lang w:eastAsia="ru-RU" w:bidi="ru-RU"/>
        </w:rPr>
        <w:softHyphen/>
        <w:t>неральные удобрения, микроэлементы, макроэлементы, пита</w:t>
      </w:r>
      <w:r w:rsidRPr="00122288">
        <w:rPr>
          <w:sz w:val="24"/>
          <w:szCs w:val="24"/>
          <w:lang w:eastAsia="ru-RU" w:bidi="ru-RU"/>
        </w:rPr>
        <w:softHyphen/>
        <w:t>тельные вещества.</w:t>
      </w:r>
    </w:p>
    <w:p w:rsidR="00361144" w:rsidRDefault="00361144" w:rsidP="00361144">
      <w:pPr>
        <w:pStyle w:val="13"/>
        <w:jc w:val="both"/>
        <w:rPr>
          <w:sz w:val="24"/>
          <w:szCs w:val="24"/>
        </w:rPr>
      </w:pPr>
      <w:r w:rsidRPr="00122288">
        <w:rPr>
          <w:sz w:val="24"/>
          <w:szCs w:val="24"/>
          <w:lang w:eastAsia="ru-RU" w:bidi="ru-RU"/>
        </w:rPr>
        <w:t>География: атмосфера, гидросфера, минералы, горные поро</w:t>
      </w:r>
      <w:r w:rsidRPr="00122288">
        <w:rPr>
          <w:sz w:val="24"/>
          <w:szCs w:val="24"/>
          <w:lang w:eastAsia="ru-RU" w:bidi="ru-RU"/>
        </w:rPr>
        <w:softHyphen/>
        <w:t>ды, полезные ископаемые, топливо, водные ресурсы.</w:t>
      </w:r>
    </w:p>
    <w:p w:rsidR="00361144" w:rsidRDefault="00361144" w:rsidP="00361144">
      <w:pPr>
        <w:pStyle w:val="13"/>
        <w:jc w:val="both"/>
        <w:rPr>
          <w:sz w:val="24"/>
          <w:szCs w:val="24"/>
        </w:rPr>
      </w:pPr>
    </w:p>
    <w:p w:rsidR="00361144" w:rsidRPr="00122288" w:rsidRDefault="00361144" w:rsidP="00361144">
      <w:pPr>
        <w:pStyle w:val="13"/>
        <w:jc w:val="both"/>
        <w:rPr>
          <w:b/>
          <w:sz w:val="24"/>
          <w:szCs w:val="24"/>
        </w:rPr>
      </w:pPr>
      <w:r w:rsidRPr="00122288">
        <w:rPr>
          <w:b/>
          <w:sz w:val="24"/>
          <w:szCs w:val="24"/>
        </w:rPr>
        <w:t>Планируемые результаты освоения</w:t>
      </w:r>
      <w:r>
        <w:rPr>
          <w:b/>
          <w:sz w:val="24"/>
          <w:szCs w:val="24"/>
        </w:rPr>
        <w:t xml:space="preserve"> у</w:t>
      </w:r>
      <w:r w:rsidRPr="00122288">
        <w:rPr>
          <w:b/>
          <w:sz w:val="24"/>
          <w:szCs w:val="24"/>
        </w:rPr>
        <w:t>чебного предмета «химия» на уровне основного общего образования</w:t>
      </w:r>
    </w:p>
    <w:p w:rsidR="00361144" w:rsidRPr="00122288" w:rsidRDefault="00361144" w:rsidP="00361144">
      <w:pPr>
        <w:pStyle w:val="13"/>
        <w:spacing w:after="160" w:line="240" w:lineRule="auto"/>
        <w:jc w:val="both"/>
        <w:rPr>
          <w:sz w:val="24"/>
          <w:szCs w:val="24"/>
        </w:rPr>
      </w:pPr>
      <w:r w:rsidRPr="00122288">
        <w:rPr>
          <w:sz w:val="24"/>
          <w:szCs w:val="24"/>
          <w:lang w:eastAsia="ru-RU" w:bidi="ru-RU"/>
        </w:rPr>
        <w:t>Изучение химии в основной школе направлено на достиже</w:t>
      </w:r>
      <w:r w:rsidRPr="00122288">
        <w:rPr>
          <w:sz w:val="24"/>
          <w:szCs w:val="24"/>
          <w:lang w:eastAsia="ru-RU" w:bidi="ru-RU"/>
        </w:rPr>
        <w:softHyphen/>
        <w:t>ние обучающимися личностных, метапредметных и предмет</w:t>
      </w:r>
      <w:r w:rsidRPr="00122288">
        <w:rPr>
          <w:sz w:val="24"/>
          <w:szCs w:val="24"/>
          <w:lang w:eastAsia="ru-RU" w:bidi="ru-RU"/>
        </w:rPr>
        <w:softHyphen/>
        <w:t>ных результатов освоения учебного предмета.</w:t>
      </w:r>
    </w:p>
    <w:p w:rsidR="00361144" w:rsidRPr="00122288" w:rsidRDefault="00361144" w:rsidP="00361144">
      <w:pPr>
        <w:pStyle w:val="32"/>
        <w:keepNext/>
        <w:keepLines/>
        <w:spacing w:after="40" w:line="228" w:lineRule="auto"/>
        <w:rPr>
          <w:rFonts w:ascii="Times New Roman" w:hAnsi="Times New Roman" w:cs="Times New Roman"/>
          <w:sz w:val="24"/>
          <w:szCs w:val="24"/>
        </w:rPr>
      </w:pPr>
      <w:r w:rsidRPr="00122288">
        <w:rPr>
          <w:rFonts w:ascii="Times New Roman" w:hAnsi="Times New Roman" w:cs="Times New Roman"/>
          <w:sz w:val="24"/>
          <w:szCs w:val="24"/>
          <w:lang w:eastAsia="ru-RU" w:bidi="ru-RU"/>
        </w:rPr>
        <w:t>Личностные результаты</w:t>
      </w:r>
    </w:p>
    <w:p w:rsidR="00361144" w:rsidRPr="00122288" w:rsidRDefault="00361144" w:rsidP="00361144">
      <w:pPr>
        <w:pStyle w:val="13"/>
        <w:spacing w:line="240" w:lineRule="auto"/>
        <w:jc w:val="both"/>
        <w:rPr>
          <w:sz w:val="24"/>
          <w:szCs w:val="24"/>
        </w:rPr>
      </w:pPr>
      <w:r w:rsidRPr="00122288">
        <w:rPr>
          <w:sz w:val="24"/>
          <w:szCs w:val="24"/>
          <w:lang w:eastAsia="ru-RU" w:bidi="ru-RU"/>
        </w:rPr>
        <w:t>Личностные результаты освоения программы основного об</w:t>
      </w:r>
      <w:r w:rsidRPr="00122288">
        <w:rPr>
          <w:sz w:val="24"/>
          <w:szCs w:val="24"/>
          <w:lang w:eastAsia="ru-RU" w:bidi="ru-RU"/>
        </w:rPr>
        <w:softHyphen/>
        <w:t>щего образования достигаются в ходе обучения химии в един</w:t>
      </w:r>
      <w:r w:rsidRPr="00122288">
        <w:rPr>
          <w:sz w:val="24"/>
          <w:szCs w:val="24"/>
          <w:lang w:eastAsia="ru-RU" w:bidi="ru-RU"/>
        </w:rPr>
        <w:softHyphen/>
        <w:t>стве учебной и воспитательной деятельности Организации в со</w:t>
      </w:r>
      <w:r w:rsidRPr="00122288">
        <w:rPr>
          <w:sz w:val="24"/>
          <w:szCs w:val="24"/>
          <w:lang w:eastAsia="ru-RU" w:bidi="ru-RU"/>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sidRPr="00122288">
        <w:rPr>
          <w:sz w:val="24"/>
          <w:szCs w:val="24"/>
          <w:lang w:eastAsia="ru-RU" w:bidi="ru-RU"/>
        </w:rPr>
        <w:softHyphen/>
        <w:t>мопознания, саморазвития и социализации обучающихся.</w:t>
      </w:r>
    </w:p>
    <w:p w:rsidR="00361144" w:rsidRPr="00122288" w:rsidRDefault="00361144" w:rsidP="00361144">
      <w:pPr>
        <w:pStyle w:val="13"/>
        <w:spacing w:after="160" w:line="240" w:lineRule="auto"/>
        <w:jc w:val="both"/>
        <w:rPr>
          <w:sz w:val="24"/>
          <w:szCs w:val="24"/>
        </w:rPr>
      </w:pPr>
      <w:r w:rsidRPr="00122288">
        <w:rPr>
          <w:sz w:val="24"/>
          <w:szCs w:val="24"/>
          <w:lang w:eastAsia="ru-RU" w:bidi="ru-RU"/>
        </w:rPr>
        <w:t>Личностные результаты отражают сформированность, в том числе в части:</w:t>
      </w:r>
    </w:p>
    <w:p w:rsidR="00361144" w:rsidRPr="00361144" w:rsidRDefault="00361144" w:rsidP="00361144">
      <w:pPr>
        <w:pStyle w:val="42"/>
        <w:keepNext/>
        <w:keepLines/>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Патриотического воспитания</w:t>
      </w:r>
    </w:p>
    <w:p w:rsidR="00361144" w:rsidRPr="00122288" w:rsidRDefault="00361144" w:rsidP="00361144">
      <w:pPr>
        <w:pStyle w:val="13"/>
        <w:numPr>
          <w:ilvl w:val="0"/>
          <w:numId w:val="348"/>
        </w:numPr>
        <w:tabs>
          <w:tab w:val="left" w:pos="543"/>
        </w:tabs>
        <w:spacing w:after="160" w:line="240" w:lineRule="auto"/>
        <w:jc w:val="both"/>
        <w:rPr>
          <w:sz w:val="24"/>
          <w:szCs w:val="24"/>
        </w:rPr>
      </w:pPr>
      <w:r w:rsidRPr="00122288">
        <w:rPr>
          <w:sz w:val="24"/>
          <w:szCs w:val="24"/>
          <w:lang w:eastAsia="ru-RU" w:bidi="ru-RU"/>
        </w:rPr>
        <w:t>ценностного отношения к отечественному культурному, историческому и научному наследию, понимания значения хи</w:t>
      </w:r>
      <w:r w:rsidRPr="00122288">
        <w:rPr>
          <w:sz w:val="24"/>
          <w:szCs w:val="24"/>
          <w:lang w:eastAsia="ru-RU" w:bidi="ru-RU"/>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sidRPr="00122288">
        <w:rPr>
          <w:sz w:val="24"/>
          <w:szCs w:val="24"/>
          <w:lang w:eastAsia="ru-RU" w:bidi="ru-RU"/>
        </w:rPr>
        <w:softHyphen/>
        <w:t>сти в научных знаниях об устройстве мира и общества;</w:t>
      </w:r>
    </w:p>
    <w:p w:rsidR="00361144" w:rsidRPr="00361144" w:rsidRDefault="00361144" w:rsidP="00361144">
      <w:pPr>
        <w:pStyle w:val="42"/>
        <w:keepNext/>
        <w:keepLines/>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Гражданского воспитания</w:t>
      </w:r>
    </w:p>
    <w:p w:rsidR="00361144" w:rsidRPr="00122288" w:rsidRDefault="00361144" w:rsidP="00361144">
      <w:pPr>
        <w:pStyle w:val="13"/>
        <w:numPr>
          <w:ilvl w:val="0"/>
          <w:numId w:val="348"/>
        </w:numPr>
        <w:tabs>
          <w:tab w:val="left" w:pos="543"/>
        </w:tabs>
        <w:spacing w:after="160" w:line="240" w:lineRule="auto"/>
        <w:jc w:val="both"/>
        <w:rPr>
          <w:sz w:val="24"/>
          <w:szCs w:val="24"/>
        </w:rPr>
      </w:pPr>
      <w:r w:rsidRPr="00122288">
        <w:rPr>
          <w:sz w:val="24"/>
          <w:szCs w:val="24"/>
          <w:lang w:eastAsia="ru-RU" w:bidi="ru-RU"/>
        </w:rPr>
        <w:t>представления о социальных нормах и правилах межлич</w:t>
      </w:r>
      <w:r w:rsidRPr="00122288">
        <w:rPr>
          <w:sz w:val="24"/>
          <w:szCs w:val="24"/>
          <w:lang w:eastAsia="ru-RU" w:bidi="ru-RU"/>
        </w:rPr>
        <w:softHyphen/>
        <w:t>ностных отношений в коллективе, коммуникативной компе</w:t>
      </w:r>
      <w:r w:rsidRPr="00122288">
        <w:rPr>
          <w:sz w:val="24"/>
          <w:szCs w:val="24"/>
          <w:lang w:eastAsia="ru-RU" w:bidi="ru-RU"/>
        </w:rPr>
        <w:softHyphen/>
        <w:t>тентности в общественно полезной, учебно-исследовательской, творческой и других видах деятельности; готовности к разно</w:t>
      </w:r>
      <w:r w:rsidRPr="00122288">
        <w:rPr>
          <w:sz w:val="24"/>
          <w:szCs w:val="24"/>
          <w:lang w:eastAsia="ru-RU" w:bidi="ru-RU"/>
        </w:rPr>
        <w:softHyphen/>
        <w:t>образной совместной деятельности при выполнении учебных, познавательных задач, выполнении химических эксперимен</w:t>
      </w:r>
      <w:r w:rsidRPr="00122288">
        <w:rPr>
          <w:sz w:val="24"/>
          <w:szCs w:val="24"/>
          <w:lang w:eastAsia="ru-RU" w:bidi="ru-RU"/>
        </w:rPr>
        <w:softHyphen/>
        <w:t>тов, создании учебных проектов, стремления к взаимопонима</w:t>
      </w:r>
      <w:r w:rsidRPr="00122288">
        <w:rPr>
          <w:sz w:val="24"/>
          <w:szCs w:val="24"/>
          <w:lang w:eastAsia="ru-RU" w:bidi="ru-RU"/>
        </w:rPr>
        <w:softHyphen/>
        <w:t>нию и взаимопомощи в процессе этой учебной деятельности; го</w:t>
      </w:r>
      <w:r w:rsidRPr="00122288">
        <w:rPr>
          <w:sz w:val="24"/>
          <w:szCs w:val="24"/>
          <w:lang w:eastAsia="ru-RU" w:bidi="ru-RU"/>
        </w:rPr>
        <w:softHyphen/>
        <w:t>товности оценивать своё поведение и поступки своих товари</w:t>
      </w:r>
      <w:r w:rsidRPr="00122288">
        <w:rPr>
          <w:sz w:val="24"/>
          <w:szCs w:val="24"/>
          <w:lang w:eastAsia="ru-RU" w:bidi="ru-RU"/>
        </w:rPr>
        <w:softHyphen/>
        <w:t>щей с позиции нравственных и правовых норм с учётом осознания последствий поступков;</w:t>
      </w:r>
    </w:p>
    <w:p w:rsidR="00361144" w:rsidRPr="00361144" w:rsidRDefault="00361144" w:rsidP="00361144">
      <w:pPr>
        <w:pStyle w:val="42"/>
        <w:keepNext/>
        <w:keepLines/>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Ценности научного познания</w:t>
      </w:r>
    </w:p>
    <w:p w:rsidR="00361144" w:rsidRPr="00122288" w:rsidRDefault="00361144" w:rsidP="00361144">
      <w:pPr>
        <w:pStyle w:val="13"/>
        <w:numPr>
          <w:ilvl w:val="0"/>
          <w:numId w:val="348"/>
        </w:numPr>
        <w:tabs>
          <w:tab w:val="left" w:pos="543"/>
        </w:tabs>
        <w:spacing w:line="240" w:lineRule="auto"/>
        <w:jc w:val="both"/>
        <w:rPr>
          <w:sz w:val="24"/>
          <w:szCs w:val="24"/>
        </w:rPr>
      </w:pPr>
      <w:r w:rsidRPr="00122288">
        <w:rPr>
          <w:sz w:val="24"/>
          <w:szCs w:val="24"/>
          <w:lang w:eastAsia="ru-RU" w:bidi="ru-RU"/>
        </w:rPr>
        <w:t>мировоззренческих представлений о веществе и химиче</w:t>
      </w:r>
      <w:r w:rsidRPr="00122288">
        <w:rPr>
          <w:sz w:val="24"/>
          <w:szCs w:val="24"/>
          <w:lang w:eastAsia="ru-RU" w:bidi="ru-RU"/>
        </w:rPr>
        <w:softHyphen/>
        <w:t>ской реакции, соответствующих современному уровню разви</w:t>
      </w:r>
      <w:r w:rsidRPr="00122288">
        <w:rPr>
          <w:sz w:val="24"/>
          <w:szCs w:val="24"/>
          <w:lang w:eastAsia="ru-RU" w:bidi="ru-RU"/>
        </w:rPr>
        <w:softHyphen/>
        <w:t>тия науки и составляющих основу для понимания сущности на</w:t>
      </w:r>
      <w:r w:rsidRPr="00122288">
        <w:rPr>
          <w:sz w:val="24"/>
          <w:szCs w:val="24"/>
          <w:lang w:eastAsia="ru-RU" w:bidi="ru-RU"/>
        </w:rPr>
        <w:softHyphen/>
        <w:t>учной картины мира; представлений об основных закономерно</w:t>
      </w:r>
      <w:r w:rsidRPr="00122288">
        <w:rPr>
          <w:sz w:val="24"/>
          <w:szCs w:val="24"/>
          <w:lang w:eastAsia="ru-RU" w:bidi="ru-RU"/>
        </w:rPr>
        <w:softHyphen/>
        <w:t>стях развития природы, взаимосвязях человека с природной средой, о роли химии в познании этих закономерностей;</w:t>
      </w:r>
    </w:p>
    <w:p w:rsidR="00361144" w:rsidRPr="00122288" w:rsidRDefault="00361144" w:rsidP="00361144">
      <w:pPr>
        <w:pStyle w:val="13"/>
        <w:numPr>
          <w:ilvl w:val="0"/>
          <w:numId w:val="348"/>
        </w:numPr>
        <w:tabs>
          <w:tab w:val="left" w:pos="543"/>
        </w:tabs>
        <w:spacing w:line="240" w:lineRule="auto"/>
        <w:jc w:val="both"/>
        <w:rPr>
          <w:sz w:val="24"/>
          <w:szCs w:val="24"/>
        </w:rPr>
      </w:pPr>
      <w:r w:rsidRPr="00122288">
        <w:rPr>
          <w:sz w:val="24"/>
          <w:szCs w:val="24"/>
          <w:lang w:eastAsia="ru-RU" w:bidi="ru-RU"/>
        </w:rPr>
        <w:t>познавательных мотивов, направленных на получение но</w:t>
      </w:r>
      <w:r w:rsidRPr="00122288">
        <w:rPr>
          <w:sz w:val="24"/>
          <w:szCs w:val="24"/>
          <w:lang w:eastAsia="ru-RU" w:bidi="ru-RU"/>
        </w:rPr>
        <w:softHyphen/>
        <w:t>вых знаний по химии, необходимых для объяснения наблюдае</w:t>
      </w:r>
      <w:r w:rsidRPr="00122288">
        <w:rPr>
          <w:sz w:val="24"/>
          <w:szCs w:val="24"/>
          <w:lang w:eastAsia="ru-RU" w:bidi="ru-RU"/>
        </w:rPr>
        <w:softHyphen/>
        <w:t>мых процессов и явлений;</w:t>
      </w:r>
    </w:p>
    <w:p w:rsidR="00361144" w:rsidRPr="00122288" w:rsidRDefault="00361144" w:rsidP="00361144">
      <w:pPr>
        <w:pStyle w:val="13"/>
        <w:numPr>
          <w:ilvl w:val="0"/>
          <w:numId w:val="348"/>
        </w:numPr>
        <w:tabs>
          <w:tab w:val="left" w:pos="543"/>
        </w:tabs>
        <w:spacing w:line="240" w:lineRule="auto"/>
        <w:jc w:val="both"/>
        <w:rPr>
          <w:sz w:val="24"/>
          <w:szCs w:val="24"/>
        </w:rPr>
      </w:pPr>
      <w:r w:rsidRPr="00122288">
        <w:rPr>
          <w:sz w:val="24"/>
          <w:szCs w:val="24"/>
          <w:lang w:eastAsia="ru-RU" w:bidi="ru-RU"/>
        </w:rPr>
        <w:t>познавательной, информационной и читательской культу</w:t>
      </w:r>
      <w:r w:rsidRPr="00122288">
        <w:rPr>
          <w:sz w:val="24"/>
          <w:szCs w:val="24"/>
          <w:lang w:eastAsia="ru-RU" w:bidi="ru-RU"/>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361144" w:rsidRPr="00122288" w:rsidRDefault="00361144" w:rsidP="00361144">
      <w:pPr>
        <w:pStyle w:val="13"/>
        <w:numPr>
          <w:ilvl w:val="0"/>
          <w:numId w:val="348"/>
        </w:numPr>
        <w:tabs>
          <w:tab w:val="left" w:pos="543"/>
        </w:tabs>
        <w:spacing w:after="220" w:line="240" w:lineRule="auto"/>
        <w:jc w:val="both"/>
        <w:rPr>
          <w:sz w:val="24"/>
          <w:szCs w:val="24"/>
        </w:rPr>
      </w:pPr>
      <w:r w:rsidRPr="00122288">
        <w:rPr>
          <w:sz w:val="24"/>
          <w:szCs w:val="24"/>
          <w:lang w:eastAsia="ru-RU" w:bidi="ru-RU"/>
        </w:rPr>
        <w:t>интереса к обучению и познанию, любознательности, го</w:t>
      </w:r>
      <w:r w:rsidRPr="00122288">
        <w:rPr>
          <w:sz w:val="24"/>
          <w:szCs w:val="24"/>
          <w:lang w:eastAsia="ru-RU" w:bidi="ru-RU"/>
        </w:rPr>
        <w:softHyphen/>
        <w:t>товности и способности к самообразованию, проектной и иссле</w:t>
      </w:r>
      <w:r w:rsidRPr="00122288">
        <w:rPr>
          <w:sz w:val="24"/>
          <w:szCs w:val="24"/>
          <w:lang w:eastAsia="ru-RU" w:bidi="ru-RU"/>
        </w:rPr>
        <w:softHyphen/>
        <w:t>довательской деятельности, к осознанному выбору направлен</w:t>
      </w:r>
      <w:r w:rsidRPr="00122288">
        <w:rPr>
          <w:sz w:val="24"/>
          <w:szCs w:val="24"/>
          <w:lang w:eastAsia="ru-RU" w:bidi="ru-RU"/>
        </w:rPr>
        <w:softHyphen/>
        <w:t>ности и уровня обучения в дальнейшем;</w:t>
      </w:r>
    </w:p>
    <w:p w:rsidR="00361144" w:rsidRPr="00361144" w:rsidRDefault="00361144" w:rsidP="00361144">
      <w:pPr>
        <w:pStyle w:val="42"/>
        <w:keepNext/>
        <w:keepLines/>
        <w:spacing w:line="240"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Формирования культуры здоровья</w:t>
      </w:r>
    </w:p>
    <w:p w:rsidR="00361144" w:rsidRPr="00122288" w:rsidRDefault="00361144" w:rsidP="00361144">
      <w:pPr>
        <w:pStyle w:val="13"/>
        <w:numPr>
          <w:ilvl w:val="0"/>
          <w:numId w:val="348"/>
        </w:numPr>
        <w:tabs>
          <w:tab w:val="left" w:pos="543"/>
        </w:tabs>
        <w:spacing w:after="220" w:line="240" w:lineRule="auto"/>
        <w:jc w:val="both"/>
        <w:rPr>
          <w:sz w:val="24"/>
          <w:szCs w:val="24"/>
        </w:rPr>
      </w:pPr>
      <w:r w:rsidRPr="00122288">
        <w:rPr>
          <w:sz w:val="24"/>
          <w:szCs w:val="24"/>
          <w:lang w:eastAsia="ru-RU" w:bidi="ru-RU"/>
        </w:rPr>
        <w:t>осознания ценности жизни, ответственного отношения к своему здоровью, установки на здоровый образ жизни, осозна</w:t>
      </w:r>
      <w:r w:rsidRPr="00122288">
        <w:rPr>
          <w:sz w:val="24"/>
          <w:szCs w:val="24"/>
          <w:lang w:eastAsia="ru-RU" w:bidi="ru-RU"/>
        </w:rPr>
        <w:softHyphen/>
        <w:t>ния последствий и неприятия вредных привычек (употребле</w:t>
      </w:r>
      <w:r w:rsidRPr="00122288">
        <w:rPr>
          <w:sz w:val="24"/>
          <w:szCs w:val="24"/>
          <w:lang w:eastAsia="ru-RU" w:bidi="ru-RU"/>
        </w:rPr>
        <w:softHyphen/>
        <w:t>ния алкоголя, наркотиков, курения), необходимости соблюде</w:t>
      </w:r>
      <w:r w:rsidRPr="00122288">
        <w:rPr>
          <w:sz w:val="24"/>
          <w:szCs w:val="24"/>
          <w:lang w:eastAsia="ru-RU" w:bidi="ru-RU"/>
        </w:rPr>
        <w:softHyphen/>
        <w:t>ния правил безопасности при обращении с химическими веще</w:t>
      </w:r>
      <w:r w:rsidRPr="00122288">
        <w:rPr>
          <w:sz w:val="24"/>
          <w:szCs w:val="24"/>
          <w:lang w:eastAsia="ru-RU" w:bidi="ru-RU"/>
        </w:rPr>
        <w:softHyphen/>
        <w:t>ствами в быту и реальной жизни;</w:t>
      </w:r>
    </w:p>
    <w:p w:rsidR="00361144" w:rsidRPr="00361144" w:rsidRDefault="00361144" w:rsidP="00361144">
      <w:pPr>
        <w:pStyle w:val="42"/>
        <w:keepNext/>
        <w:keepLines/>
        <w:spacing w:line="240"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Трудового воспитания</w:t>
      </w:r>
    </w:p>
    <w:p w:rsidR="00361144" w:rsidRPr="00122288" w:rsidRDefault="00361144" w:rsidP="00361144">
      <w:pPr>
        <w:pStyle w:val="13"/>
        <w:numPr>
          <w:ilvl w:val="0"/>
          <w:numId w:val="348"/>
        </w:numPr>
        <w:tabs>
          <w:tab w:val="left" w:pos="548"/>
        </w:tabs>
        <w:spacing w:after="220" w:line="240" w:lineRule="auto"/>
        <w:jc w:val="both"/>
        <w:rPr>
          <w:sz w:val="24"/>
          <w:szCs w:val="24"/>
        </w:rPr>
      </w:pPr>
      <w:r w:rsidRPr="00122288">
        <w:rPr>
          <w:sz w:val="24"/>
          <w:szCs w:val="24"/>
          <w:lang w:eastAsia="ru-RU" w:bidi="ru-RU"/>
        </w:rPr>
        <w:t>интереса к практическому изучению профессий и труда раз</w:t>
      </w:r>
      <w:r w:rsidRPr="00122288">
        <w:rPr>
          <w:sz w:val="24"/>
          <w:szCs w:val="24"/>
          <w:lang w:eastAsia="ru-RU" w:bidi="ru-RU"/>
        </w:rPr>
        <w:softHyphen/>
        <w:t>личного рода, уважение к труду и результатам трудовой деятель</w:t>
      </w:r>
      <w:r w:rsidRPr="00122288">
        <w:rPr>
          <w:sz w:val="24"/>
          <w:szCs w:val="24"/>
          <w:lang w:eastAsia="ru-RU" w:bidi="ru-RU"/>
        </w:rPr>
        <w:softHyphen/>
        <w:t>ности, в том числе на основе применения предметных знаний по химии, осознанного выбора индивидуальной траектории продол</w:t>
      </w:r>
      <w:r w:rsidRPr="00122288">
        <w:rPr>
          <w:sz w:val="24"/>
          <w:szCs w:val="24"/>
          <w:lang w:eastAsia="ru-RU" w:bidi="ru-RU"/>
        </w:rPr>
        <w:softHyphen/>
        <w:t>жения образования с учётом личностных интересов и способно</w:t>
      </w:r>
      <w:r w:rsidRPr="00122288">
        <w:rPr>
          <w:sz w:val="24"/>
          <w:szCs w:val="24"/>
          <w:lang w:eastAsia="ru-RU" w:bidi="ru-RU"/>
        </w:rPr>
        <w:softHyphen/>
        <w:t>сти к химии, общественных интересов и потребностей; успешной профессиональной деятельности и развития необходимых уме</w:t>
      </w:r>
      <w:r w:rsidRPr="00122288">
        <w:rPr>
          <w:sz w:val="24"/>
          <w:szCs w:val="24"/>
          <w:lang w:eastAsia="ru-RU" w:bidi="ru-RU"/>
        </w:rPr>
        <w:softHyphen/>
        <w:t>ний; готовность адаптироваться в профессиональной среде;</w:t>
      </w:r>
    </w:p>
    <w:p w:rsidR="00361144" w:rsidRPr="00361144" w:rsidRDefault="00361144" w:rsidP="00361144">
      <w:pPr>
        <w:pStyle w:val="42"/>
        <w:keepNext/>
        <w:keepLines/>
        <w:spacing w:line="240"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Экологического воспитания</w:t>
      </w:r>
    </w:p>
    <w:p w:rsidR="00361144" w:rsidRPr="00122288" w:rsidRDefault="00361144" w:rsidP="00361144">
      <w:pPr>
        <w:pStyle w:val="13"/>
        <w:numPr>
          <w:ilvl w:val="0"/>
          <w:numId w:val="348"/>
        </w:numPr>
        <w:tabs>
          <w:tab w:val="left" w:pos="543"/>
        </w:tabs>
        <w:spacing w:after="60" w:line="240" w:lineRule="auto"/>
        <w:jc w:val="both"/>
        <w:rPr>
          <w:sz w:val="24"/>
          <w:szCs w:val="24"/>
        </w:rPr>
      </w:pPr>
      <w:r w:rsidRPr="00122288">
        <w:rPr>
          <w:sz w:val="24"/>
          <w:szCs w:val="24"/>
          <w:lang w:eastAsia="ru-RU" w:bidi="ru-RU"/>
        </w:rPr>
        <w:t>экологически целесообразного отношения к природе как источнику жизни на Земле, основе её существования, понима</w:t>
      </w:r>
      <w:r w:rsidRPr="00122288">
        <w:rPr>
          <w:sz w:val="24"/>
          <w:szCs w:val="24"/>
          <w:lang w:eastAsia="ru-RU" w:bidi="ru-RU"/>
        </w:rPr>
        <w:softHyphen/>
        <w:t>ния ценности здорового и безопасного образа жизни, ответствен</w:t>
      </w:r>
      <w:r w:rsidRPr="00122288">
        <w:rPr>
          <w:sz w:val="24"/>
          <w:szCs w:val="24"/>
          <w:lang w:eastAsia="ru-RU" w:bidi="ru-RU"/>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sidRPr="00122288">
        <w:rPr>
          <w:sz w:val="24"/>
          <w:szCs w:val="24"/>
          <w:lang w:eastAsia="ru-RU" w:bidi="ru-RU"/>
        </w:rPr>
        <w:softHyphen/>
        <w:t>жающих здоровью и жизни людей;</w:t>
      </w:r>
    </w:p>
    <w:p w:rsidR="00361144" w:rsidRPr="00122288" w:rsidRDefault="00361144" w:rsidP="00361144">
      <w:pPr>
        <w:pStyle w:val="13"/>
        <w:numPr>
          <w:ilvl w:val="0"/>
          <w:numId w:val="348"/>
        </w:numPr>
        <w:tabs>
          <w:tab w:val="left" w:pos="663"/>
        </w:tabs>
        <w:spacing w:line="240" w:lineRule="auto"/>
        <w:jc w:val="both"/>
        <w:rPr>
          <w:sz w:val="24"/>
          <w:szCs w:val="24"/>
        </w:rPr>
      </w:pPr>
      <w:r w:rsidRPr="00122288">
        <w:rPr>
          <w:sz w:val="24"/>
          <w:szCs w:val="24"/>
          <w:lang w:eastAsia="ru-RU" w:bidi="ru-RU"/>
        </w:rPr>
        <w:t>способности применять знания, получаемые при изуче</w:t>
      </w:r>
      <w:r w:rsidRPr="00122288">
        <w:rPr>
          <w:sz w:val="24"/>
          <w:szCs w:val="24"/>
          <w:lang w:eastAsia="ru-RU" w:bidi="ru-RU"/>
        </w:rPr>
        <w:softHyphen/>
        <w:t>нии химии, для решения задач, связанных с окружающей при</w:t>
      </w:r>
      <w:r w:rsidRPr="00122288">
        <w:rPr>
          <w:sz w:val="24"/>
          <w:szCs w:val="24"/>
          <w:lang w:eastAsia="ru-RU" w:bidi="ru-RU"/>
        </w:rPr>
        <w:softHyphen/>
        <w:t>родной средой, повышения уровня экологической культуры, осознания глобального характера экологических проблем и пу</w:t>
      </w:r>
      <w:r w:rsidRPr="00122288">
        <w:rPr>
          <w:sz w:val="24"/>
          <w:szCs w:val="24"/>
          <w:lang w:eastAsia="ru-RU" w:bidi="ru-RU"/>
        </w:rPr>
        <w:softHyphen/>
        <w:t>тей их решения посредством методов химии;</w:t>
      </w:r>
    </w:p>
    <w:p w:rsidR="00361144" w:rsidRPr="00122288" w:rsidRDefault="00361144" w:rsidP="00361144">
      <w:pPr>
        <w:pStyle w:val="13"/>
        <w:numPr>
          <w:ilvl w:val="0"/>
          <w:numId w:val="348"/>
        </w:numPr>
        <w:tabs>
          <w:tab w:val="left" w:pos="663"/>
        </w:tabs>
        <w:spacing w:after="240" w:line="240" w:lineRule="auto"/>
        <w:jc w:val="both"/>
        <w:rPr>
          <w:sz w:val="24"/>
          <w:szCs w:val="24"/>
        </w:rPr>
      </w:pPr>
      <w:r w:rsidRPr="00122288">
        <w:rPr>
          <w:sz w:val="24"/>
          <w:szCs w:val="24"/>
          <w:lang w:eastAsia="ru-RU" w:bidi="ru-RU"/>
        </w:rPr>
        <w:t>экологического мышления, умения руководствоваться им в познавательной, коммуникативной и социальной практике.</w:t>
      </w:r>
    </w:p>
    <w:p w:rsidR="00361144" w:rsidRPr="00122288" w:rsidRDefault="00361144" w:rsidP="00361144">
      <w:pPr>
        <w:pStyle w:val="32"/>
        <w:keepNext/>
        <w:keepLines/>
        <w:spacing w:line="228" w:lineRule="auto"/>
        <w:jc w:val="both"/>
        <w:rPr>
          <w:rFonts w:ascii="Times New Roman" w:hAnsi="Times New Roman" w:cs="Times New Roman"/>
          <w:sz w:val="24"/>
          <w:szCs w:val="24"/>
        </w:rPr>
      </w:pPr>
      <w:r w:rsidRPr="00122288">
        <w:rPr>
          <w:rFonts w:ascii="Times New Roman" w:hAnsi="Times New Roman" w:cs="Times New Roman"/>
          <w:sz w:val="24"/>
          <w:szCs w:val="24"/>
          <w:lang w:eastAsia="ru-RU" w:bidi="ru-RU"/>
        </w:rPr>
        <w:t>Метапредметные результаты</w:t>
      </w:r>
    </w:p>
    <w:p w:rsidR="00361144" w:rsidRPr="00122288" w:rsidRDefault="00361144" w:rsidP="00361144">
      <w:pPr>
        <w:pStyle w:val="13"/>
        <w:spacing w:line="240" w:lineRule="auto"/>
        <w:jc w:val="both"/>
        <w:rPr>
          <w:sz w:val="24"/>
          <w:szCs w:val="24"/>
        </w:rPr>
      </w:pPr>
      <w:r w:rsidRPr="00122288">
        <w:rPr>
          <w:sz w:val="24"/>
          <w:szCs w:val="24"/>
          <w:lang w:eastAsia="ru-RU" w:bidi="ru-RU"/>
        </w:rPr>
        <w:t>В составе метапредметных результатов выделяют значимые для формирования мировоззрения общенаучные понятия (за</w:t>
      </w:r>
      <w:r w:rsidRPr="00122288">
        <w:rPr>
          <w:sz w:val="24"/>
          <w:szCs w:val="24"/>
          <w:lang w:eastAsia="ru-RU" w:bidi="ru-RU"/>
        </w:rPr>
        <w:softHyphen/>
        <w:t>кон, теория, принцип, гипотеза, факт, система, процесс, экспе</w:t>
      </w:r>
      <w:r w:rsidRPr="00122288">
        <w:rPr>
          <w:sz w:val="24"/>
          <w:szCs w:val="24"/>
          <w:lang w:eastAsia="ru-RU" w:bidi="ru-RU"/>
        </w:rPr>
        <w:softHyphen/>
        <w:t>римент и др.), которые используются в естественно-научных учебных предметах и позволяют на основе знаний из этих пред</w:t>
      </w:r>
      <w:r w:rsidRPr="00122288">
        <w:rPr>
          <w:sz w:val="24"/>
          <w:szCs w:val="24"/>
          <w:lang w:eastAsia="ru-RU" w:bidi="ru-RU"/>
        </w:rPr>
        <w:softHyphen/>
        <w:t>метов формировать представление о целостной научной карти</w:t>
      </w:r>
      <w:r w:rsidRPr="00122288">
        <w:rPr>
          <w:sz w:val="24"/>
          <w:szCs w:val="24"/>
          <w:lang w:eastAsia="ru-RU" w:bidi="ru-RU"/>
        </w:rPr>
        <w:softHyphen/>
        <w:t>не мира, и универсальные учебные действия (познавательные, коммуникативные, регулятивные), которые обеспечивают фор</w:t>
      </w:r>
      <w:r w:rsidRPr="00122288">
        <w:rPr>
          <w:sz w:val="24"/>
          <w:szCs w:val="24"/>
          <w:lang w:eastAsia="ru-RU" w:bidi="ru-RU"/>
        </w:rPr>
        <w:softHyphen/>
        <w:t>мирование готовности к самостоятельному планированию и осуществлению учебной деятельности.</w:t>
      </w:r>
    </w:p>
    <w:p w:rsidR="00361144" w:rsidRPr="00122288" w:rsidRDefault="00361144" w:rsidP="00361144">
      <w:pPr>
        <w:pStyle w:val="13"/>
        <w:spacing w:after="180" w:line="240" w:lineRule="auto"/>
        <w:jc w:val="both"/>
        <w:rPr>
          <w:sz w:val="24"/>
          <w:szCs w:val="24"/>
        </w:rPr>
      </w:pPr>
      <w:r w:rsidRPr="00122288">
        <w:rPr>
          <w:sz w:val="24"/>
          <w:szCs w:val="24"/>
          <w:lang w:eastAsia="ru-RU" w:bidi="ru-RU"/>
        </w:rPr>
        <w:t>Метапредметные результаты освоения образовательной про</w:t>
      </w:r>
      <w:r w:rsidRPr="00122288">
        <w:rPr>
          <w:sz w:val="24"/>
          <w:szCs w:val="24"/>
          <w:lang w:eastAsia="ru-RU" w:bidi="ru-RU"/>
        </w:rPr>
        <w:softHyphen/>
        <w:t>граммы по химии отражают овладение универсальными позна</w:t>
      </w:r>
      <w:r w:rsidRPr="00122288">
        <w:rPr>
          <w:sz w:val="24"/>
          <w:szCs w:val="24"/>
          <w:lang w:eastAsia="ru-RU" w:bidi="ru-RU"/>
        </w:rPr>
        <w:softHyphen/>
        <w:t>вательными действиями, в том числе:</w:t>
      </w:r>
    </w:p>
    <w:p w:rsidR="00361144" w:rsidRPr="00361144" w:rsidRDefault="00361144" w:rsidP="00361144">
      <w:pPr>
        <w:pStyle w:val="42"/>
        <w:keepNext/>
        <w:keepLines/>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Базовыми логическими действиями</w:t>
      </w:r>
    </w:p>
    <w:p w:rsidR="00361144" w:rsidRPr="00122288" w:rsidRDefault="00361144" w:rsidP="00361144">
      <w:pPr>
        <w:pStyle w:val="13"/>
        <w:numPr>
          <w:ilvl w:val="0"/>
          <w:numId w:val="355"/>
        </w:numPr>
        <w:tabs>
          <w:tab w:val="left" w:pos="543"/>
        </w:tabs>
        <w:spacing w:line="240" w:lineRule="auto"/>
        <w:jc w:val="both"/>
        <w:rPr>
          <w:sz w:val="24"/>
          <w:szCs w:val="24"/>
        </w:rPr>
      </w:pPr>
      <w:r w:rsidRPr="00122288">
        <w:rPr>
          <w:sz w:val="24"/>
          <w:szCs w:val="24"/>
          <w:lang w:eastAsia="ru-RU" w:bidi="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sidRPr="00122288">
        <w:rPr>
          <w:sz w:val="24"/>
          <w:szCs w:val="24"/>
          <w:lang w:eastAsia="ru-RU" w:bidi="ru-RU"/>
        </w:rPr>
        <w:softHyphen/>
        <w:t>связь с другими понятиями), использовать понятия для объяс</w:t>
      </w:r>
      <w:r w:rsidRPr="00122288">
        <w:rPr>
          <w:sz w:val="24"/>
          <w:szCs w:val="24"/>
          <w:lang w:eastAsia="ru-RU" w:bidi="ru-RU"/>
        </w:rPr>
        <w:softHyphen/>
        <w:t>нения отдельных фактов и явлений; выбирать основания и критерии для классификации химических веществ и химиче</w:t>
      </w:r>
      <w:r w:rsidRPr="00122288">
        <w:rPr>
          <w:sz w:val="24"/>
          <w:szCs w:val="24"/>
          <w:lang w:eastAsia="ru-RU" w:bidi="ru-RU"/>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sidRPr="00122288">
        <w:rPr>
          <w:sz w:val="24"/>
          <w:szCs w:val="24"/>
          <w:lang w:eastAsia="ru-RU" w:bidi="ru-RU"/>
        </w:rPr>
        <w:softHyphen/>
        <w:t>ключения;</w:t>
      </w:r>
    </w:p>
    <w:p w:rsidR="00361144" w:rsidRPr="00122288" w:rsidRDefault="00361144" w:rsidP="00361144">
      <w:pPr>
        <w:pStyle w:val="13"/>
        <w:numPr>
          <w:ilvl w:val="0"/>
          <w:numId w:val="355"/>
        </w:numPr>
        <w:tabs>
          <w:tab w:val="left" w:pos="543"/>
        </w:tabs>
        <w:spacing w:after="220" w:line="240" w:lineRule="auto"/>
        <w:jc w:val="both"/>
        <w:rPr>
          <w:sz w:val="24"/>
          <w:szCs w:val="24"/>
        </w:rPr>
      </w:pPr>
      <w:r w:rsidRPr="00122288">
        <w:rPr>
          <w:sz w:val="24"/>
          <w:szCs w:val="24"/>
          <w:lang w:eastAsia="ru-RU" w:bidi="ru-RU"/>
        </w:rPr>
        <w:t>умением применять в процессе познания понятия (пред</w:t>
      </w:r>
      <w:r w:rsidRPr="00122288">
        <w:rPr>
          <w:sz w:val="24"/>
          <w:szCs w:val="24"/>
          <w:lang w:eastAsia="ru-RU" w:bidi="ru-RU"/>
        </w:rPr>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sidRPr="00122288">
        <w:rPr>
          <w:sz w:val="24"/>
          <w:szCs w:val="24"/>
          <w:lang w:eastAsia="ru-RU" w:bidi="ru-RU"/>
        </w:rPr>
        <w:softHyphen/>
        <w:t>ции — при решении учебно-познавательных задач; с учётом этих модельных представлений выявлять и характеризовать су</w:t>
      </w:r>
      <w:r w:rsidRPr="00122288">
        <w:rPr>
          <w:sz w:val="24"/>
          <w:szCs w:val="24"/>
          <w:lang w:eastAsia="ru-RU" w:bidi="ru-RU"/>
        </w:rPr>
        <w:softHyphen/>
        <w:t>щественные признаки изучаемых объектов — химических ве</w:t>
      </w:r>
      <w:r w:rsidRPr="00122288">
        <w:rPr>
          <w:sz w:val="24"/>
          <w:szCs w:val="24"/>
          <w:lang w:eastAsia="ru-RU" w:bidi="ru-RU"/>
        </w:rPr>
        <w:softHyphen/>
        <w:t>ществ и химических реакций; выявлять общие закономерно</w:t>
      </w:r>
      <w:r w:rsidRPr="00122288">
        <w:rPr>
          <w:sz w:val="24"/>
          <w:szCs w:val="24"/>
          <w:lang w:eastAsia="ru-RU" w:bidi="ru-RU"/>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sidRPr="00122288">
        <w:rPr>
          <w:sz w:val="24"/>
          <w:szCs w:val="24"/>
          <w:lang w:eastAsia="ru-RU" w:bidi="ru-RU"/>
        </w:rPr>
        <w:softHyphen/>
        <w:t>рать способ решения учебной задачи (сравнивать несколько ва</w:t>
      </w:r>
      <w:r w:rsidRPr="00122288">
        <w:rPr>
          <w:sz w:val="24"/>
          <w:szCs w:val="24"/>
          <w:lang w:eastAsia="ru-RU" w:bidi="ru-RU"/>
        </w:rPr>
        <w:softHyphen/>
        <w:t>риантов решения, выбирать наиболее подходящий с учётом са</w:t>
      </w:r>
      <w:r w:rsidRPr="00122288">
        <w:rPr>
          <w:sz w:val="24"/>
          <w:szCs w:val="24"/>
          <w:lang w:eastAsia="ru-RU" w:bidi="ru-RU"/>
        </w:rPr>
        <w:softHyphen/>
        <w:t>мостоятельно выделенных критериев);</w:t>
      </w:r>
    </w:p>
    <w:p w:rsidR="00361144" w:rsidRPr="00361144" w:rsidRDefault="00361144" w:rsidP="00361144">
      <w:pPr>
        <w:pStyle w:val="42"/>
        <w:keepNext/>
        <w:keepLines/>
        <w:spacing w:line="257"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Базовыми исследовательскими действиями</w:t>
      </w:r>
    </w:p>
    <w:p w:rsidR="00361144" w:rsidRPr="00122288" w:rsidRDefault="00361144" w:rsidP="00361144">
      <w:pPr>
        <w:pStyle w:val="13"/>
        <w:numPr>
          <w:ilvl w:val="0"/>
          <w:numId w:val="349"/>
        </w:numPr>
        <w:tabs>
          <w:tab w:val="left" w:pos="543"/>
        </w:tabs>
        <w:spacing w:line="257" w:lineRule="auto"/>
        <w:jc w:val="both"/>
        <w:rPr>
          <w:sz w:val="24"/>
          <w:szCs w:val="24"/>
        </w:rPr>
      </w:pPr>
      <w:r w:rsidRPr="00122288">
        <w:rPr>
          <w:sz w:val="24"/>
          <w:szCs w:val="24"/>
          <w:lang w:eastAsia="ru-RU" w:bidi="ru-RU"/>
        </w:rPr>
        <w:t>умением использовать поставленные вопросы в качестве инструмента познания, а также в качестве основы для форми</w:t>
      </w:r>
      <w:r w:rsidRPr="00122288">
        <w:rPr>
          <w:sz w:val="24"/>
          <w:szCs w:val="24"/>
          <w:lang w:eastAsia="ru-RU" w:bidi="ru-RU"/>
        </w:rPr>
        <w:softHyphen/>
        <w:t>рования гипотезы по проверке правильности высказываемых суждений;</w:t>
      </w:r>
    </w:p>
    <w:p w:rsidR="00361144" w:rsidRPr="00122288" w:rsidRDefault="00361144" w:rsidP="00361144">
      <w:pPr>
        <w:pStyle w:val="13"/>
        <w:numPr>
          <w:ilvl w:val="0"/>
          <w:numId w:val="349"/>
        </w:numPr>
        <w:tabs>
          <w:tab w:val="left" w:pos="543"/>
        </w:tabs>
        <w:spacing w:after="220" w:line="257" w:lineRule="auto"/>
        <w:jc w:val="both"/>
        <w:rPr>
          <w:sz w:val="24"/>
          <w:szCs w:val="24"/>
        </w:rPr>
      </w:pPr>
      <w:r w:rsidRPr="00122288">
        <w:rPr>
          <w:sz w:val="24"/>
          <w:szCs w:val="24"/>
          <w:lang w:eastAsia="ru-RU" w:bidi="ru-RU"/>
        </w:rPr>
        <w:t>приобретение опыта по планированию, организации и про</w:t>
      </w:r>
      <w:r w:rsidRPr="00122288">
        <w:rPr>
          <w:sz w:val="24"/>
          <w:szCs w:val="24"/>
          <w:lang w:eastAsia="ru-RU" w:bidi="ru-RU"/>
        </w:rPr>
        <w:softHyphen/>
        <w:t>ведению ученических экспериментов: умение наблюдать за хо</w:t>
      </w:r>
      <w:r w:rsidRPr="00122288">
        <w:rPr>
          <w:sz w:val="24"/>
          <w:szCs w:val="24"/>
          <w:lang w:eastAsia="ru-RU" w:bidi="ru-RU"/>
        </w:rPr>
        <w:softHyphen/>
        <w:t>дом процесса, самостоятельно прогнозировать его результат, формулировать обобщения и выводы по результатам проведён</w:t>
      </w:r>
      <w:r w:rsidRPr="00122288">
        <w:rPr>
          <w:sz w:val="24"/>
          <w:szCs w:val="24"/>
          <w:lang w:eastAsia="ru-RU" w:bidi="ru-RU"/>
        </w:rPr>
        <w:softHyphen/>
        <w:t>ного опыта, исследования, составлять отчёт о проделанной ра</w:t>
      </w:r>
      <w:r w:rsidRPr="00122288">
        <w:rPr>
          <w:sz w:val="24"/>
          <w:szCs w:val="24"/>
          <w:lang w:eastAsia="ru-RU" w:bidi="ru-RU"/>
        </w:rPr>
        <w:softHyphen/>
        <w:t>боте;</w:t>
      </w:r>
    </w:p>
    <w:p w:rsidR="00361144" w:rsidRPr="00361144" w:rsidRDefault="00361144" w:rsidP="00361144">
      <w:pPr>
        <w:pStyle w:val="42"/>
        <w:keepNext/>
        <w:keepLines/>
        <w:spacing w:line="257"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Работой с информацией</w:t>
      </w:r>
    </w:p>
    <w:p w:rsidR="00361144" w:rsidRPr="00122288" w:rsidRDefault="00361144" w:rsidP="00361144">
      <w:pPr>
        <w:pStyle w:val="13"/>
        <w:numPr>
          <w:ilvl w:val="0"/>
          <w:numId w:val="349"/>
        </w:numPr>
        <w:tabs>
          <w:tab w:val="left" w:pos="543"/>
        </w:tabs>
        <w:spacing w:line="257" w:lineRule="auto"/>
        <w:jc w:val="both"/>
        <w:rPr>
          <w:sz w:val="24"/>
          <w:szCs w:val="24"/>
        </w:rPr>
      </w:pPr>
      <w:r w:rsidRPr="00122288">
        <w:rPr>
          <w:sz w:val="24"/>
          <w:szCs w:val="24"/>
          <w:lang w:eastAsia="ru-RU" w:bidi="ru-RU"/>
        </w:rPr>
        <w:t>умением выбирать, анализировать и интерпретировать ин</w:t>
      </w:r>
      <w:r w:rsidRPr="00122288">
        <w:rPr>
          <w:sz w:val="24"/>
          <w:szCs w:val="24"/>
          <w:lang w:eastAsia="ru-RU" w:bidi="ru-RU"/>
        </w:rPr>
        <w:softHyphen/>
        <w:t>формацию различных видов и форм представления, получае</w:t>
      </w:r>
      <w:r w:rsidRPr="00122288">
        <w:rPr>
          <w:sz w:val="24"/>
          <w:szCs w:val="24"/>
          <w:lang w:eastAsia="ru-RU" w:bidi="ru-RU"/>
        </w:rPr>
        <w:softHyphen/>
        <w:t>мую из разных источников (научно-популярная литература хи</w:t>
      </w:r>
      <w:r w:rsidRPr="00122288">
        <w:rPr>
          <w:sz w:val="24"/>
          <w:szCs w:val="24"/>
          <w:lang w:eastAsia="ru-RU" w:bidi="ru-RU"/>
        </w:rPr>
        <w:softHyphen/>
        <w:t>мического содержания, справочные пособия, ресурсы Интерне</w:t>
      </w:r>
      <w:r w:rsidRPr="00122288">
        <w:rPr>
          <w:sz w:val="24"/>
          <w:szCs w:val="24"/>
          <w:lang w:eastAsia="ru-RU" w:bidi="ru-RU"/>
        </w:rPr>
        <w:softHyphen/>
        <w:t>та); критически оценивать противоречивую и недостоверную информацию;</w:t>
      </w:r>
    </w:p>
    <w:p w:rsidR="00361144" w:rsidRPr="00122288" w:rsidRDefault="00361144" w:rsidP="00361144">
      <w:pPr>
        <w:pStyle w:val="13"/>
        <w:numPr>
          <w:ilvl w:val="0"/>
          <w:numId w:val="349"/>
        </w:numPr>
        <w:tabs>
          <w:tab w:val="left" w:pos="548"/>
        </w:tabs>
        <w:spacing w:line="257" w:lineRule="auto"/>
        <w:jc w:val="both"/>
        <w:rPr>
          <w:sz w:val="24"/>
          <w:szCs w:val="24"/>
        </w:rPr>
      </w:pPr>
      <w:r w:rsidRPr="00122288">
        <w:rPr>
          <w:sz w:val="24"/>
          <w:szCs w:val="24"/>
          <w:lang w:eastAsia="ru-RU" w:bidi="ru-RU"/>
        </w:rPr>
        <w:t>умением применять различные методы и запросы при по</w:t>
      </w:r>
      <w:r w:rsidRPr="00122288">
        <w:rPr>
          <w:sz w:val="24"/>
          <w:szCs w:val="24"/>
          <w:lang w:eastAsia="ru-RU" w:bidi="ru-RU"/>
        </w:rPr>
        <w:softHyphen/>
        <w:t>иске и отборе информации и соответствующих данных, необхо</w:t>
      </w:r>
      <w:r w:rsidRPr="00122288">
        <w:rPr>
          <w:sz w:val="24"/>
          <w:szCs w:val="24"/>
          <w:lang w:eastAsia="ru-RU" w:bidi="ru-RU"/>
        </w:rPr>
        <w:softHyphen/>
        <w:t>димых для выполнения учебных и познавательных задач опре</w:t>
      </w:r>
      <w:r w:rsidRPr="00122288">
        <w:rPr>
          <w:sz w:val="24"/>
          <w:szCs w:val="24"/>
          <w:lang w:eastAsia="ru-RU" w:bidi="ru-RU"/>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sidRPr="00122288">
        <w:rPr>
          <w:sz w:val="24"/>
          <w:szCs w:val="24"/>
          <w:lang w:eastAsia="ru-RU" w:bidi="ru-RU"/>
        </w:rPr>
        <w:softHyphen/>
        <w:t>стем; самостоятельно выбирать оптимальную форму представ</w:t>
      </w:r>
      <w:r w:rsidRPr="00122288">
        <w:rPr>
          <w:sz w:val="24"/>
          <w:szCs w:val="24"/>
          <w:lang w:eastAsia="ru-RU" w:bidi="ru-RU"/>
        </w:rPr>
        <w:softHyphen/>
        <w:t>ления информации и иллюстрировать решаемые задачи не</w:t>
      </w:r>
      <w:r w:rsidRPr="00122288">
        <w:rPr>
          <w:sz w:val="24"/>
          <w:szCs w:val="24"/>
          <w:lang w:eastAsia="ru-RU" w:bidi="ru-RU"/>
        </w:rPr>
        <w:softHyphen/>
        <w:t>сложными схемами, диаграммами, другими формами графики и их комбинациями;</w:t>
      </w:r>
    </w:p>
    <w:p w:rsidR="00361144" w:rsidRPr="00122288" w:rsidRDefault="00361144" w:rsidP="00361144">
      <w:pPr>
        <w:pStyle w:val="13"/>
        <w:numPr>
          <w:ilvl w:val="0"/>
          <w:numId w:val="349"/>
        </w:numPr>
        <w:tabs>
          <w:tab w:val="left" w:pos="543"/>
        </w:tabs>
        <w:spacing w:after="140" w:line="257" w:lineRule="auto"/>
        <w:jc w:val="both"/>
        <w:rPr>
          <w:sz w:val="24"/>
          <w:szCs w:val="24"/>
        </w:rPr>
      </w:pPr>
      <w:r w:rsidRPr="00122288">
        <w:rPr>
          <w:sz w:val="24"/>
          <w:szCs w:val="24"/>
          <w:lang w:eastAsia="ru-RU" w:bidi="ru-RU"/>
        </w:rPr>
        <w:t>умением использовать и анализировать в процессе учебной и исследовательской деятельности информацию о влиянии про</w:t>
      </w:r>
      <w:r w:rsidRPr="00122288">
        <w:rPr>
          <w:sz w:val="24"/>
          <w:szCs w:val="24"/>
          <w:lang w:eastAsia="ru-RU" w:bidi="ru-RU"/>
        </w:rPr>
        <w:softHyphen/>
        <w:t>мышленности, сельского хозяйства и транспорта на состояние окружающей природной среды;</w:t>
      </w:r>
    </w:p>
    <w:p w:rsidR="00361144" w:rsidRPr="00361144" w:rsidRDefault="00361144" w:rsidP="00361144">
      <w:pPr>
        <w:pStyle w:val="42"/>
        <w:keepNext/>
        <w:keepLines/>
        <w:spacing w:line="257"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Универсальными коммуникативными действиями</w:t>
      </w:r>
    </w:p>
    <w:p w:rsidR="00361144" w:rsidRPr="00122288" w:rsidRDefault="00361144" w:rsidP="00361144">
      <w:pPr>
        <w:pStyle w:val="13"/>
        <w:numPr>
          <w:ilvl w:val="0"/>
          <w:numId w:val="349"/>
        </w:numPr>
        <w:tabs>
          <w:tab w:val="left" w:pos="548"/>
        </w:tabs>
        <w:spacing w:line="257" w:lineRule="auto"/>
        <w:jc w:val="both"/>
        <w:rPr>
          <w:sz w:val="24"/>
          <w:szCs w:val="24"/>
        </w:rPr>
      </w:pPr>
      <w:r w:rsidRPr="00122288">
        <w:rPr>
          <w:sz w:val="24"/>
          <w:szCs w:val="24"/>
          <w:lang w:eastAsia="ru-RU" w:bidi="ru-RU"/>
        </w:rPr>
        <w:t>умением задавать вопросы (в ходе диалога и/или дискус</w:t>
      </w:r>
      <w:r w:rsidRPr="00122288">
        <w:rPr>
          <w:sz w:val="24"/>
          <w:szCs w:val="24"/>
          <w:lang w:eastAsia="ru-RU" w:bidi="ru-RU"/>
        </w:rPr>
        <w:softHyphen/>
        <w:t>сии) по существу обсуждаемой темы, формулировать свои пред</w:t>
      </w:r>
      <w:r w:rsidRPr="00122288">
        <w:rPr>
          <w:sz w:val="24"/>
          <w:szCs w:val="24"/>
          <w:lang w:eastAsia="ru-RU" w:bidi="ru-RU"/>
        </w:rPr>
        <w:softHyphen/>
        <w:t>ложения относительно выполнения предложенной задачи;</w:t>
      </w:r>
    </w:p>
    <w:p w:rsidR="00361144" w:rsidRPr="00122288" w:rsidRDefault="00361144" w:rsidP="00361144">
      <w:pPr>
        <w:pStyle w:val="13"/>
        <w:numPr>
          <w:ilvl w:val="0"/>
          <w:numId w:val="349"/>
        </w:numPr>
        <w:tabs>
          <w:tab w:val="left" w:pos="543"/>
        </w:tabs>
        <w:spacing w:line="257" w:lineRule="auto"/>
        <w:jc w:val="both"/>
        <w:rPr>
          <w:sz w:val="24"/>
          <w:szCs w:val="24"/>
        </w:rPr>
      </w:pPr>
      <w:r w:rsidRPr="00122288">
        <w:rPr>
          <w:sz w:val="24"/>
          <w:szCs w:val="24"/>
          <w:lang w:eastAsia="ru-RU" w:bidi="ru-RU"/>
        </w:rPr>
        <w:t>приобретение опыта презентации результатов выполнения химического эксперимента (лабораторного опыта, лаборатор</w:t>
      </w:r>
      <w:r w:rsidRPr="00122288">
        <w:rPr>
          <w:sz w:val="24"/>
          <w:szCs w:val="24"/>
          <w:lang w:eastAsia="ru-RU" w:bidi="ru-RU"/>
        </w:rPr>
        <w:softHyphen/>
        <w:t>ной работы по исследованию свойств веществ, учебного проек</w:t>
      </w:r>
      <w:r w:rsidRPr="00122288">
        <w:rPr>
          <w:sz w:val="24"/>
          <w:szCs w:val="24"/>
          <w:lang w:eastAsia="ru-RU" w:bidi="ru-RU"/>
        </w:rPr>
        <w:softHyphen/>
        <w:t>та);</w:t>
      </w:r>
    </w:p>
    <w:p w:rsidR="00361144" w:rsidRPr="00122288" w:rsidRDefault="00361144" w:rsidP="00361144">
      <w:pPr>
        <w:pStyle w:val="13"/>
        <w:numPr>
          <w:ilvl w:val="0"/>
          <w:numId w:val="349"/>
        </w:numPr>
        <w:tabs>
          <w:tab w:val="left" w:pos="663"/>
        </w:tabs>
        <w:spacing w:after="320" w:line="257" w:lineRule="auto"/>
        <w:jc w:val="both"/>
        <w:rPr>
          <w:sz w:val="24"/>
          <w:szCs w:val="24"/>
        </w:rPr>
      </w:pPr>
      <w:r w:rsidRPr="00122288">
        <w:rPr>
          <w:sz w:val="24"/>
          <w:szCs w:val="24"/>
          <w:lang w:eastAsia="ru-RU" w:bidi="ru-RU"/>
        </w:rPr>
        <w:t>заинтересованность в совместной со сверстниками позна</w:t>
      </w:r>
      <w:r w:rsidRPr="00122288">
        <w:rPr>
          <w:sz w:val="24"/>
          <w:szCs w:val="24"/>
          <w:lang w:eastAsia="ru-RU" w:bidi="ru-RU"/>
        </w:rPr>
        <w:softHyphen/>
        <w:t>вательной и исследовательской деятельности при решении воз</w:t>
      </w:r>
      <w:r w:rsidRPr="00122288">
        <w:rPr>
          <w:sz w:val="24"/>
          <w:szCs w:val="24"/>
          <w:lang w:eastAsia="ru-RU" w:bidi="ru-RU"/>
        </w:rPr>
        <w:softHyphen/>
        <w:t>никающих проблем на основе учёта общих интересов и согла</w:t>
      </w:r>
      <w:r w:rsidRPr="00122288">
        <w:rPr>
          <w:sz w:val="24"/>
          <w:szCs w:val="24"/>
          <w:lang w:eastAsia="ru-RU" w:bidi="ru-RU"/>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361144" w:rsidRPr="00361144" w:rsidRDefault="00361144" w:rsidP="00361144">
      <w:pPr>
        <w:pStyle w:val="42"/>
        <w:keepNext/>
        <w:keepLines/>
        <w:spacing w:line="257" w:lineRule="auto"/>
        <w:jc w:val="both"/>
        <w:rPr>
          <w:rFonts w:ascii="Times New Roman" w:hAnsi="Times New Roman" w:cs="Times New Roman"/>
          <w:i w:val="0"/>
          <w:sz w:val="24"/>
          <w:szCs w:val="24"/>
        </w:rPr>
      </w:pPr>
      <w:r w:rsidRPr="00361144">
        <w:rPr>
          <w:rFonts w:ascii="Times New Roman" w:hAnsi="Times New Roman" w:cs="Times New Roman"/>
          <w:i w:val="0"/>
          <w:sz w:val="24"/>
          <w:szCs w:val="24"/>
          <w:lang w:eastAsia="ru-RU" w:bidi="ru-RU"/>
        </w:rPr>
        <w:t>Универсальными регулятивными действиями</w:t>
      </w:r>
    </w:p>
    <w:p w:rsidR="00361144" w:rsidRPr="00122288" w:rsidRDefault="00361144" w:rsidP="00361144">
      <w:pPr>
        <w:pStyle w:val="13"/>
        <w:numPr>
          <w:ilvl w:val="0"/>
          <w:numId w:val="349"/>
        </w:numPr>
        <w:tabs>
          <w:tab w:val="left" w:pos="663"/>
        </w:tabs>
        <w:spacing w:line="257" w:lineRule="auto"/>
        <w:jc w:val="both"/>
        <w:rPr>
          <w:sz w:val="24"/>
          <w:szCs w:val="24"/>
        </w:rPr>
      </w:pPr>
      <w:r w:rsidRPr="00122288">
        <w:rPr>
          <w:sz w:val="24"/>
          <w:szCs w:val="24"/>
          <w:lang w:eastAsia="ru-RU" w:bidi="ru-RU"/>
        </w:rPr>
        <w:t>умением самостоятельно определять цели деятельности, планировать, осуществлять, контролировать и при необходи</w:t>
      </w:r>
      <w:r w:rsidRPr="00122288">
        <w:rPr>
          <w:sz w:val="24"/>
          <w:szCs w:val="24"/>
          <w:lang w:eastAsia="ru-RU" w:bidi="ru-RU"/>
        </w:rPr>
        <w:softHyphen/>
        <w:t>мости корректировать свою деятельность, выбирать наиболее эффективные способы решения учебных и познавательных за</w:t>
      </w:r>
      <w:r w:rsidRPr="00122288">
        <w:rPr>
          <w:sz w:val="24"/>
          <w:szCs w:val="24"/>
          <w:lang w:eastAsia="ru-RU" w:bidi="ru-RU"/>
        </w:rPr>
        <w:softHyphen/>
        <w:t>дач, самостоятельно составлять или корректировать предло</w:t>
      </w:r>
      <w:r w:rsidRPr="00122288">
        <w:rPr>
          <w:sz w:val="24"/>
          <w:szCs w:val="24"/>
          <w:lang w:eastAsia="ru-RU" w:bidi="ru-RU"/>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sidRPr="00122288">
        <w:rPr>
          <w:sz w:val="24"/>
          <w:szCs w:val="24"/>
          <w:lang w:eastAsia="ru-RU" w:bidi="ru-RU"/>
        </w:rPr>
        <w:softHyphen/>
        <w:t>явленной цели;</w:t>
      </w:r>
    </w:p>
    <w:p w:rsidR="00361144" w:rsidRPr="00122288" w:rsidRDefault="00361144" w:rsidP="00361144">
      <w:pPr>
        <w:pStyle w:val="13"/>
        <w:numPr>
          <w:ilvl w:val="0"/>
          <w:numId w:val="349"/>
        </w:numPr>
        <w:tabs>
          <w:tab w:val="left" w:pos="668"/>
        </w:tabs>
        <w:spacing w:after="420" w:line="257" w:lineRule="auto"/>
        <w:jc w:val="both"/>
        <w:rPr>
          <w:sz w:val="24"/>
          <w:szCs w:val="24"/>
        </w:rPr>
      </w:pPr>
      <w:r w:rsidRPr="00122288">
        <w:rPr>
          <w:sz w:val="24"/>
          <w:szCs w:val="24"/>
          <w:lang w:eastAsia="ru-RU" w:bidi="ru-RU"/>
        </w:rPr>
        <w:t>умением использовать и анализировать контексты, пред</w:t>
      </w:r>
      <w:r w:rsidRPr="00122288">
        <w:rPr>
          <w:sz w:val="24"/>
          <w:szCs w:val="24"/>
          <w:lang w:eastAsia="ru-RU" w:bidi="ru-RU"/>
        </w:rPr>
        <w:softHyphen/>
        <w:t>лагаемые в условии заданий.</w:t>
      </w:r>
    </w:p>
    <w:p w:rsidR="00361144" w:rsidRPr="00122288" w:rsidRDefault="00361144" w:rsidP="00361144">
      <w:pPr>
        <w:pStyle w:val="32"/>
        <w:keepNext/>
        <w:keepLines/>
        <w:spacing w:line="233" w:lineRule="auto"/>
        <w:jc w:val="both"/>
        <w:rPr>
          <w:rFonts w:ascii="Times New Roman" w:hAnsi="Times New Roman" w:cs="Times New Roman"/>
          <w:sz w:val="24"/>
          <w:szCs w:val="24"/>
        </w:rPr>
      </w:pPr>
      <w:r w:rsidRPr="00122288">
        <w:rPr>
          <w:rFonts w:ascii="Times New Roman" w:hAnsi="Times New Roman" w:cs="Times New Roman"/>
          <w:sz w:val="24"/>
          <w:szCs w:val="24"/>
          <w:lang w:eastAsia="ru-RU" w:bidi="ru-RU"/>
        </w:rPr>
        <w:t>Предметные результаты</w:t>
      </w:r>
    </w:p>
    <w:p w:rsidR="00361144" w:rsidRPr="00122288" w:rsidRDefault="00361144" w:rsidP="00361144">
      <w:pPr>
        <w:pStyle w:val="13"/>
        <w:spacing w:line="257" w:lineRule="auto"/>
        <w:jc w:val="both"/>
        <w:rPr>
          <w:sz w:val="24"/>
          <w:szCs w:val="24"/>
        </w:rPr>
      </w:pPr>
      <w:r w:rsidRPr="00122288">
        <w:rPr>
          <w:sz w:val="24"/>
          <w:szCs w:val="24"/>
          <w:lang w:eastAsia="ru-RU" w:bidi="ru-RU"/>
        </w:rPr>
        <w:t>В составе предметных результатов по освоению обязательно</w:t>
      </w:r>
      <w:r w:rsidRPr="00122288">
        <w:rPr>
          <w:sz w:val="24"/>
          <w:szCs w:val="24"/>
          <w:lang w:eastAsia="ru-RU" w:bidi="ru-RU"/>
        </w:rPr>
        <w:softHyphen/>
        <w:t>го содержания, установленного данной примерной рабочей про</w:t>
      </w:r>
      <w:r w:rsidRPr="00122288">
        <w:rPr>
          <w:sz w:val="24"/>
          <w:szCs w:val="24"/>
          <w:lang w:eastAsia="ru-RU" w:bidi="ru-RU"/>
        </w:rPr>
        <w:softHyphen/>
        <w:t>граммой, выделяют: освоенные обучающимися научные зна</w:t>
      </w:r>
      <w:r w:rsidRPr="00122288">
        <w:rPr>
          <w:sz w:val="24"/>
          <w:szCs w:val="24"/>
          <w:lang w:eastAsia="ru-RU" w:bidi="ru-RU"/>
        </w:rPr>
        <w:softHyphen/>
        <w:t>ния, умения и способы действий, специфические для предмет</w:t>
      </w:r>
      <w:r w:rsidRPr="00122288">
        <w:rPr>
          <w:sz w:val="24"/>
          <w:szCs w:val="24"/>
          <w:lang w:eastAsia="ru-RU" w:bidi="ru-RU"/>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361144" w:rsidRPr="00122288" w:rsidRDefault="00361144" w:rsidP="00361144">
      <w:pPr>
        <w:pStyle w:val="13"/>
        <w:spacing w:after="200" w:line="257" w:lineRule="auto"/>
        <w:jc w:val="both"/>
        <w:rPr>
          <w:sz w:val="24"/>
          <w:szCs w:val="24"/>
        </w:rPr>
      </w:pPr>
      <w:r w:rsidRPr="00122288">
        <w:rPr>
          <w:sz w:val="24"/>
          <w:szCs w:val="24"/>
          <w:lang w:eastAsia="ru-RU" w:bidi="ru-RU"/>
        </w:rPr>
        <w:t>Предметные результаты представлены по годам обучения и отражают сформированность у обучающихся следующих уме</w:t>
      </w:r>
      <w:r w:rsidRPr="00122288">
        <w:rPr>
          <w:sz w:val="24"/>
          <w:szCs w:val="24"/>
          <w:lang w:eastAsia="ru-RU" w:bidi="ru-RU"/>
        </w:rPr>
        <w:softHyphen/>
        <w:t>ний:</w:t>
      </w:r>
    </w:p>
    <w:p w:rsidR="00361144" w:rsidRPr="00122288" w:rsidRDefault="00361144" w:rsidP="00361144">
      <w:pPr>
        <w:pStyle w:val="32"/>
        <w:keepNext/>
        <w:keepLines/>
        <w:numPr>
          <w:ilvl w:val="0"/>
          <w:numId w:val="350"/>
        </w:numPr>
        <w:tabs>
          <w:tab w:val="left" w:pos="241"/>
        </w:tabs>
        <w:spacing w:line="257" w:lineRule="auto"/>
        <w:jc w:val="both"/>
        <w:rPr>
          <w:rFonts w:ascii="Times New Roman" w:hAnsi="Times New Roman" w:cs="Times New Roman"/>
          <w:sz w:val="24"/>
          <w:szCs w:val="24"/>
        </w:rPr>
      </w:pPr>
      <w:r w:rsidRPr="00122288">
        <w:rPr>
          <w:rFonts w:ascii="Times New Roman" w:hAnsi="Times New Roman" w:cs="Times New Roman"/>
          <w:sz w:val="24"/>
          <w:szCs w:val="24"/>
        </w:rPr>
        <w:t>Класс</w:t>
      </w:r>
    </w:p>
    <w:p w:rsidR="00361144" w:rsidRPr="00122288" w:rsidRDefault="00361144" w:rsidP="00361144">
      <w:pPr>
        <w:pStyle w:val="13"/>
        <w:numPr>
          <w:ilvl w:val="0"/>
          <w:numId w:val="351"/>
        </w:numPr>
        <w:tabs>
          <w:tab w:val="left" w:pos="548"/>
        </w:tabs>
        <w:spacing w:line="257" w:lineRule="auto"/>
        <w:jc w:val="both"/>
        <w:rPr>
          <w:sz w:val="24"/>
          <w:szCs w:val="24"/>
        </w:rPr>
      </w:pPr>
      <w:r w:rsidRPr="00122288">
        <w:rPr>
          <w:i/>
          <w:iCs/>
          <w:sz w:val="24"/>
          <w:szCs w:val="24"/>
          <w:lang w:eastAsia="ru-RU" w:bidi="ru-RU"/>
        </w:rPr>
        <w:t>раскрывать смысл</w:t>
      </w:r>
      <w:r w:rsidRPr="00122288">
        <w:rPr>
          <w:sz w:val="24"/>
          <w:szCs w:val="24"/>
          <w:lang w:eastAsia="ru-RU" w:bidi="ru-RU"/>
        </w:rPr>
        <w:t xml:space="preserve"> основных химических понятий: атом, молекула, химический элемент, простое вещество, сложное ве</w:t>
      </w:r>
      <w:r w:rsidRPr="00122288">
        <w:rPr>
          <w:sz w:val="24"/>
          <w:szCs w:val="24"/>
          <w:lang w:eastAsia="ru-RU" w:bidi="ru-RU"/>
        </w:rPr>
        <w:softHyphen/>
        <w:t>щество, смесь (однородная и неоднородная), валентность, от</w:t>
      </w:r>
      <w:r w:rsidRPr="00122288">
        <w:rPr>
          <w:sz w:val="24"/>
          <w:szCs w:val="24"/>
          <w:lang w:eastAsia="ru-RU" w:bidi="ru-RU"/>
        </w:rPr>
        <w:softHyphen/>
        <w:t>носительная атомная и молекулярная масса, количество веще</w:t>
      </w:r>
      <w:r w:rsidRPr="00122288">
        <w:rPr>
          <w:sz w:val="24"/>
          <w:szCs w:val="24"/>
          <w:lang w:eastAsia="ru-RU" w:bidi="ru-RU"/>
        </w:rPr>
        <w:softHyphen/>
        <w:t>ства, моль, молярная масса, массовая доля химического эле</w:t>
      </w:r>
      <w:r w:rsidRPr="00122288">
        <w:rPr>
          <w:sz w:val="24"/>
          <w:szCs w:val="24"/>
          <w:lang w:eastAsia="ru-RU" w:bidi="ru-RU"/>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sidRPr="00122288">
        <w:rPr>
          <w:sz w:val="24"/>
          <w:szCs w:val="24"/>
          <w:lang w:eastAsia="ru-RU" w:bidi="ru-RU"/>
        </w:rPr>
        <w:softHyphen/>
        <w:t>нения, реакции разложения, реакции замещения, реакции об</w:t>
      </w:r>
      <w:r w:rsidRPr="00122288">
        <w:rPr>
          <w:sz w:val="24"/>
          <w:szCs w:val="24"/>
          <w:lang w:eastAsia="ru-RU" w:bidi="ru-RU"/>
        </w:rPr>
        <w:softHyphen/>
        <w:t>мена, экзо- и эндотермические реакции; тепловой эффект реак</w:t>
      </w:r>
      <w:r w:rsidRPr="00122288">
        <w:rPr>
          <w:sz w:val="24"/>
          <w:szCs w:val="24"/>
          <w:lang w:eastAsia="ru-RU" w:bidi="ru-RU"/>
        </w:rPr>
        <w:softHyphen/>
        <w:t>ции; ядро атома, электронный слой атома, атомная орбиталь, радиус атома, химическая связь, полярная и неполярная кова</w:t>
      </w:r>
      <w:r w:rsidRPr="00122288">
        <w:rPr>
          <w:sz w:val="24"/>
          <w:szCs w:val="24"/>
          <w:lang w:eastAsia="ru-RU" w:bidi="ru-RU"/>
        </w:rPr>
        <w:softHyphen/>
        <w:t>лентная связь, ионная связь, ион, катион, анион, раствор, мас</w:t>
      </w:r>
      <w:r w:rsidRPr="00122288">
        <w:rPr>
          <w:sz w:val="24"/>
          <w:szCs w:val="24"/>
          <w:lang w:eastAsia="ru-RU" w:bidi="ru-RU"/>
        </w:rPr>
        <w:softHyphen/>
        <w:t>совая доля вещества (процентная концентрация) в растворе;</w:t>
      </w:r>
    </w:p>
    <w:p w:rsidR="00361144" w:rsidRPr="00122288" w:rsidRDefault="00361144" w:rsidP="00361144">
      <w:pPr>
        <w:pStyle w:val="13"/>
        <w:numPr>
          <w:ilvl w:val="0"/>
          <w:numId w:val="351"/>
        </w:numPr>
        <w:tabs>
          <w:tab w:val="left" w:pos="543"/>
        </w:tabs>
        <w:spacing w:line="257" w:lineRule="auto"/>
        <w:jc w:val="both"/>
        <w:rPr>
          <w:sz w:val="24"/>
          <w:szCs w:val="24"/>
        </w:rPr>
      </w:pPr>
      <w:r w:rsidRPr="00122288">
        <w:rPr>
          <w:i/>
          <w:iCs/>
          <w:sz w:val="24"/>
          <w:szCs w:val="24"/>
          <w:lang w:eastAsia="ru-RU" w:bidi="ru-RU"/>
        </w:rPr>
        <w:t>иллюстрировать</w:t>
      </w:r>
      <w:r w:rsidRPr="00122288">
        <w:rPr>
          <w:sz w:val="24"/>
          <w:szCs w:val="24"/>
          <w:lang w:eastAsia="ru-RU" w:bidi="ru-RU"/>
        </w:rPr>
        <w:t xml:space="preserve"> взаимосвязь основных химических по</w:t>
      </w:r>
      <w:r w:rsidRPr="00122288">
        <w:rPr>
          <w:sz w:val="24"/>
          <w:szCs w:val="24"/>
          <w:lang w:eastAsia="ru-RU" w:bidi="ru-RU"/>
        </w:rPr>
        <w:softHyphen/>
        <w:t>нятий (см. п. 1) и применять эти понятия при описании веществ и их превращений;</w:t>
      </w:r>
    </w:p>
    <w:p w:rsidR="00361144" w:rsidRPr="00122288" w:rsidRDefault="00361144" w:rsidP="00361144">
      <w:pPr>
        <w:pStyle w:val="13"/>
        <w:numPr>
          <w:ilvl w:val="0"/>
          <w:numId w:val="351"/>
        </w:numPr>
        <w:tabs>
          <w:tab w:val="left" w:pos="543"/>
        </w:tabs>
        <w:spacing w:line="257" w:lineRule="auto"/>
        <w:jc w:val="both"/>
        <w:rPr>
          <w:sz w:val="24"/>
          <w:szCs w:val="24"/>
        </w:rPr>
      </w:pPr>
      <w:r w:rsidRPr="00122288">
        <w:rPr>
          <w:i/>
          <w:iCs/>
          <w:sz w:val="24"/>
          <w:szCs w:val="24"/>
          <w:lang w:eastAsia="ru-RU" w:bidi="ru-RU"/>
        </w:rPr>
        <w:t>использовать</w:t>
      </w:r>
      <w:r w:rsidRPr="00122288">
        <w:rPr>
          <w:sz w:val="24"/>
          <w:szCs w:val="24"/>
          <w:lang w:eastAsia="ru-RU" w:bidi="ru-RU"/>
        </w:rPr>
        <w:t xml:space="preserve"> химическую символику для составления формул веществ и уравнений химических реакций;</w:t>
      </w:r>
    </w:p>
    <w:p w:rsidR="00361144" w:rsidRPr="00122288" w:rsidRDefault="00361144" w:rsidP="00361144">
      <w:pPr>
        <w:pStyle w:val="13"/>
        <w:numPr>
          <w:ilvl w:val="0"/>
          <w:numId w:val="351"/>
        </w:numPr>
        <w:tabs>
          <w:tab w:val="left" w:pos="548"/>
        </w:tabs>
        <w:spacing w:line="257" w:lineRule="auto"/>
        <w:jc w:val="both"/>
        <w:rPr>
          <w:sz w:val="24"/>
          <w:szCs w:val="24"/>
        </w:rPr>
      </w:pPr>
      <w:r w:rsidRPr="00122288">
        <w:rPr>
          <w:i/>
          <w:iCs/>
          <w:sz w:val="24"/>
          <w:szCs w:val="24"/>
          <w:lang w:eastAsia="ru-RU" w:bidi="ru-RU"/>
        </w:rPr>
        <w:t>определять</w:t>
      </w:r>
      <w:r w:rsidRPr="00122288">
        <w:rPr>
          <w:sz w:val="24"/>
          <w:szCs w:val="24"/>
          <w:lang w:eastAsia="ru-RU" w:bidi="ru-RU"/>
        </w:rPr>
        <w:t xml:space="preserve"> валентность атомов элементов в бинарных сое</w:t>
      </w:r>
      <w:r w:rsidRPr="00122288">
        <w:rPr>
          <w:sz w:val="24"/>
          <w:szCs w:val="24"/>
          <w:lang w:eastAsia="ru-RU" w:bidi="ru-RU"/>
        </w:rPr>
        <w:softHyphen/>
        <w:t>динениях; степень окисления элементов в бинарных соединени</w:t>
      </w:r>
      <w:r w:rsidRPr="00122288">
        <w:rPr>
          <w:sz w:val="24"/>
          <w:szCs w:val="24"/>
          <w:lang w:eastAsia="ru-RU" w:bidi="ru-RU"/>
        </w:rPr>
        <w:softHyphen/>
        <w:t>ях; принадлежность веществ к определённому классу соедине</w:t>
      </w:r>
      <w:r w:rsidRPr="00122288">
        <w:rPr>
          <w:sz w:val="24"/>
          <w:szCs w:val="24"/>
          <w:lang w:eastAsia="ru-RU" w:bidi="ru-RU"/>
        </w:rPr>
        <w:softHyphen/>
        <w:t>ний по формулам; вид химической связи (ковалентная и ион</w:t>
      </w:r>
      <w:r w:rsidRPr="00122288">
        <w:rPr>
          <w:sz w:val="24"/>
          <w:szCs w:val="24"/>
          <w:lang w:eastAsia="ru-RU" w:bidi="ru-RU"/>
        </w:rPr>
        <w:softHyphen/>
        <w:t>ная) в неорганических соединениях;</w:t>
      </w:r>
    </w:p>
    <w:p w:rsidR="00361144" w:rsidRPr="00122288" w:rsidRDefault="00361144" w:rsidP="00361144">
      <w:pPr>
        <w:pStyle w:val="13"/>
        <w:numPr>
          <w:ilvl w:val="0"/>
          <w:numId w:val="351"/>
        </w:numPr>
        <w:tabs>
          <w:tab w:val="left" w:pos="548"/>
        </w:tabs>
        <w:spacing w:line="257" w:lineRule="auto"/>
        <w:jc w:val="both"/>
        <w:rPr>
          <w:sz w:val="24"/>
          <w:szCs w:val="24"/>
        </w:rPr>
      </w:pPr>
      <w:r w:rsidRPr="00122288">
        <w:rPr>
          <w:i/>
          <w:iCs/>
          <w:sz w:val="24"/>
          <w:szCs w:val="24"/>
          <w:lang w:eastAsia="ru-RU" w:bidi="ru-RU"/>
        </w:rPr>
        <w:t>раскрывать смысл</w:t>
      </w:r>
      <w:r w:rsidRPr="00122288">
        <w:rPr>
          <w:sz w:val="24"/>
          <w:szCs w:val="24"/>
          <w:lang w:eastAsia="ru-RU" w:bidi="ru-RU"/>
        </w:rPr>
        <w:t xml:space="preserve"> Периодического закона Д. И. Менделе</w:t>
      </w:r>
      <w:r w:rsidRPr="00122288">
        <w:rPr>
          <w:sz w:val="24"/>
          <w:szCs w:val="24"/>
          <w:lang w:eastAsia="ru-RU" w:bidi="ru-RU"/>
        </w:rPr>
        <w:softHyphen/>
        <w:t>ева: демонстрировать понимание периодической зависимости свойств химических элементов от их положения в Периодиче</w:t>
      </w:r>
      <w:r w:rsidRPr="00122288">
        <w:rPr>
          <w:sz w:val="24"/>
          <w:szCs w:val="24"/>
          <w:lang w:eastAsia="ru-RU" w:bidi="ru-RU"/>
        </w:rPr>
        <w:softHyphen/>
        <w:t xml:space="preserve">ской системе; законов сохранения массы веществ, постоянства состава, атомно-молекулярного учения, закона Авогадро; </w:t>
      </w:r>
      <w:r w:rsidRPr="00122288">
        <w:rPr>
          <w:i/>
          <w:iCs/>
          <w:sz w:val="24"/>
          <w:szCs w:val="24"/>
          <w:lang w:eastAsia="ru-RU" w:bidi="ru-RU"/>
        </w:rPr>
        <w:t>опи</w:t>
      </w:r>
      <w:r w:rsidRPr="00122288">
        <w:rPr>
          <w:i/>
          <w:iCs/>
          <w:sz w:val="24"/>
          <w:szCs w:val="24"/>
          <w:lang w:eastAsia="ru-RU" w:bidi="ru-RU"/>
        </w:rPr>
        <w:softHyphen/>
        <w:t>сывать и характеризовать</w:t>
      </w:r>
      <w:r w:rsidRPr="00122288">
        <w:rPr>
          <w:sz w:val="24"/>
          <w:szCs w:val="24"/>
          <w:lang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sidRPr="00122288">
        <w:rPr>
          <w:sz w:val="24"/>
          <w:szCs w:val="24"/>
          <w:lang w:eastAsia="ru-RU" w:bidi="ru-RU"/>
        </w:rPr>
        <w:softHyphen/>
        <w:t xml:space="preserve">лые и большие периоды; </w:t>
      </w:r>
      <w:r w:rsidRPr="00122288">
        <w:rPr>
          <w:i/>
          <w:iCs/>
          <w:sz w:val="24"/>
          <w:szCs w:val="24"/>
          <w:lang w:eastAsia="ru-RU" w:bidi="ru-RU"/>
        </w:rPr>
        <w:t>соотносить</w:t>
      </w:r>
      <w:r w:rsidRPr="00122288">
        <w:rPr>
          <w:sz w:val="24"/>
          <w:szCs w:val="24"/>
          <w:lang w:eastAsia="ru-RU" w:bidi="ru-RU"/>
        </w:rPr>
        <w:t xml:space="preserve"> обозначения, которые имеются в таблице «Периодическая система химических эле</w:t>
      </w:r>
      <w:r w:rsidRPr="00122288">
        <w:rPr>
          <w:sz w:val="24"/>
          <w:szCs w:val="24"/>
          <w:lang w:eastAsia="ru-RU" w:bidi="ru-RU"/>
        </w:rPr>
        <w:softHyphen/>
        <w:t>ментов Д. И. Менделеева» с числовыми характеристиками стро</w:t>
      </w:r>
      <w:r w:rsidRPr="00122288">
        <w:rPr>
          <w:sz w:val="24"/>
          <w:szCs w:val="24"/>
          <w:lang w:eastAsia="ru-RU" w:bidi="ru-RU"/>
        </w:rPr>
        <w:softHyphen/>
        <w:t>ения атомов химических элементов (состав и заряд ядра, общее число электронов и распределение их по электронным слоям);</w:t>
      </w:r>
    </w:p>
    <w:p w:rsidR="00361144" w:rsidRPr="00122288" w:rsidRDefault="00361144" w:rsidP="00361144">
      <w:pPr>
        <w:pStyle w:val="13"/>
        <w:numPr>
          <w:ilvl w:val="0"/>
          <w:numId w:val="351"/>
        </w:numPr>
        <w:tabs>
          <w:tab w:val="left" w:pos="543"/>
        </w:tabs>
        <w:spacing w:line="257" w:lineRule="auto"/>
        <w:jc w:val="both"/>
        <w:rPr>
          <w:sz w:val="24"/>
          <w:szCs w:val="24"/>
        </w:rPr>
      </w:pPr>
      <w:r w:rsidRPr="00122288">
        <w:rPr>
          <w:i/>
          <w:iCs/>
          <w:sz w:val="24"/>
          <w:szCs w:val="24"/>
          <w:lang w:eastAsia="ru-RU" w:bidi="ru-RU"/>
        </w:rPr>
        <w:t>классифицировать</w:t>
      </w:r>
      <w:r w:rsidRPr="00122288">
        <w:rPr>
          <w:sz w:val="24"/>
          <w:szCs w:val="24"/>
          <w:lang w:eastAsia="ru-RU" w:bidi="ru-RU"/>
        </w:rPr>
        <w:t xml:space="preserve"> химические элементы; неорганиче</w:t>
      </w:r>
      <w:r w:rsidRPr="00122288">
        <w:rPr>
          <w:sz w:val="24"/>
          <w:szCs w:val="24"/>
          <w:lang w:eastAsia="ru-RU" w:bidi="ru-RU"/>
        </w:rPr>
        <w:softHyphen/>
        <w:t>ские вещества; химические реакции (по числу и составу уча</w:t>
      </w:r>
      <w:r w:rsidRPr="00122288">
        <w:rPr>
          <w:sz w:val="24"/>
          <w:szCs w:val="24"/>
          <w:lang w:eastAsia="ru-RU" w:bidi="ru-RU"/>
        </w:rPr>
        <w:softHyphen/>
        <w:t>ствующих в реакции веществ, по тепловому эффекту);</w:t>
      </w:r>
    </w:p>
    <w:p w:rsidR="00361144" w:rsidRPr="00122288" w:rsidRDefault="00361144" w:rsidP="00361144">
      <w:pPr>
        <w:pStyle w:val="13"/>
        <w:numPr>
          <w:ilvl w:val="0"/>
          <w:numId w:val="351"/>
        </w:numPr>
        <w:tabs>
          <w:tab w:val="left" w:pos="543"/>
        </w:tabs>
        <w:spacing w:line="240" w:lineRule="auto"/>
        <w:jc w:val="both"/>
        <w:rPr>
          <w:sz w:val="24"/>
          <w:szCs w:val="24"/>
        </w:rPr>
      </w:pPr>
      <w:r w:rsidRPr="00122288">
        <w:rPr>
          <w:i/>
          <w:iCs/>
          <w:sz w:val="24"/>
          <w:szCs w:val="24"/>
          <w:lang w:eastAsia="ru-RU" w:bidi="ru-RU"/>
        </w:rPr>
        <w:t>характеризовать (описывать)</w:t>
      </w:r>
      <w:r w:rsidRPr="00122288">
        <w:rPr>
          <w:sz w:val="24"/>
          <w:szCs w:val="24"/>
          <w:lang w:eastAsia="ru-RU" w:bidi="ru-RU"/>
        </w:rPr>
        <w:t xml:space="preserve"> общие химические свой</w:t>
      </w:r>
      <w:r w:rsidRPr="00122288">
        <w:rPr>
          <w:sz w:val="24"/>
          <w:szCs w:val="24"/>
          <w:lang w:eastAsia="ru-RU" w:bidi="ru-RU"/>
        </w:rPr>
        <w:softHyphen/>
        <w:t>ства веществ различных классов, подтверждая описание приме</w:t>
      </w:r>
      <w:r w:rsidRPr="00122288">
        <w:rPr>
          <w:sz w:val="24"/>
          <w:szCs w:val="24"/>
          <w:lang w:eastAsia="ru-RU" w:bidi="ru-RU"/>
        </w:rPr>
        <w:softHyphen/>
        <w:t>рами молекулярных уравнений соответствующих химических реакций;</w:t>
      </w:r>
    </w:p>
    <w:p w:rsidR="00361144" w:rsidRPr="00122288" w:rsidRDefault="00361144" w:rsidP="00361144">
      <w:pPr>
        <w:pStyle w:val="13"/>
        <w:numPr>
          <w:ilvl w:val="0"/>
          <w:numId w:val="351"/>
        </w:numPr>
        <w:tabs>
          <w:tab w:val="left" w:pos="548"/>
        </w:tabs>
        <w:spacing w:line="240" w:lineRule="auto"/>
        <w:jc w:val="both"/>
        <w:rPr>
          <w:sz w:val="24"/>
          <w:szCs w:val="24"/>
        </w:rPr>
      </w:pPr>
      <w:r w:rsidRPr="00122288">
        <w:rPr>
          <w:i/>
          <w:iCs/>
          <w:sz w:val="24"/>
          <w:szCs w:val="24"/>
          <w:lang w:eastAsia="ru-RU" w:bidi="ru-RU"/>
        </w:rPr>
        <w:t>прогнозировать</w:t>
      </w:r>
      <w:r w:rsidRPr="00122288">
        <w:rPr>
          <w:sz w:val="24"/>
          <w:szCs w:val="24"/>
          <w:lang w:eastAsia="ru-RU" w:bidi="ru-RU"/>
        </w:rPr>
        <w:t xml:space="preserve"> свойства веществ в зависимости от их ка</w:t>
      </w:r>
      <w:r w:rsidRPr="00122288">
        <w:rPr>
          <w:sz w:val="24"/>
          <w:szCs w:val="24"/>
          <w:lang w:eastAsia="ru-RU" w:bidi="ru-RU"/>
        </w:rPr>
        <w:softHyphen/>
        <w:t>чественного состава; возможности протекания химических пре</w:t>
      </w:r>
      <w:r w:rsidRPr="00122288">
        <w:rPr>
          <w:sz w:val="24"/>
          <w:szCs w:val="24"/>
          <w:lang w:eastAsia="ru-RU" w:bidi="ru-RU"/>
        </w:rPr>
        <w:softHyphen/>
        <w:t>вращений в различных условиях;</w:t>
      </w:r>
    </w:p>
    <w:p w:rsidR="00361144" w:rsidRPr="00122288" w:rsidRDefault="00361144" w:rsidP="00361144">
      <w:pPr>
        <w:pStyle w:val="13"/>
        <w:numPr>
          <w:ilvl w:val="0"/>
          <w:numId w:val="351"/>
        </w:numPr>
        <w:tabs>
          <w:tab w:val="left" w:pos="543"/>
        </w:tabs>
        <w:spacing w:line="240" w:lineRule="auto"/>
        <w:jc w:val="both"/>
        <w:rPr>
          <w:sz w:val="24"/>
          <w:szCs w:val="24"/>
        </w:rPr>
      </w:pPr>
      <w:r w:rsidRPr="00122288">
        <w:rPr>
          <w:i/>
          <w:iCs/>
          <w:sz w:val="24"/>
          <w:szCs w:val="24"/>
          <w:lang w:eastAsia="ru-RU" w:bidi="ru-RU"/>
        </w:rPr>
        <w:t>вычислять</w:t>
      </w:r>
      <w:r w:rsidRPr="00122288">
        <w:rPr>
          <w:sz w:val="24"/>
          <w:szCs w:val="24"/>
          <w:lang w:eastAsia="ru-RU" w:bidi="ru-RU"/>
        </w:rPr>
        <w:t xml:space="preserve"> относительную молекулярную и молярную массы веществ; массовую долю химического элемента по фор</w:t>
      </w:r>
      <w:r w:rsidRPr="00122288">
        <w:rPr>
          <w:sz w:val="24"/>
          <w:szCs w:val="24"/>
          <w:lang w:eastAsia="ru-RU" w:bidi="ru-RU"/>
        </w:rPr>
        <w:softHyphen/>
        <w:t>муле соединения; массовую долю вещества в растворе; прово</w:t>
      </w:r>
      <w:r w:rsidRPr="00122288">
        <w:rPr>
          <w:sz w:val="24"/>
          <w:szCs w:val="24"/>
          <w:lang w:eastAsia="ru-RU" w:bidi="ru-RU"/>
        </w:rPr>
        <w:softHyphen/>
        <w:t>дить расчёты по уравнению химической реакции;</w:t>
      </w:r>
    </w:p>
    <w:p w:rsidR="00361144" w:rsidRPr="00122288" w:rsidRDefault="00361144" w:rsidP="00361144">
      <w:pPr>
        <w:pStyle w:val="13"/>
        <w:numPr>
          <w:ilvl w:val="0"/>
          <w:numId w:val="351"/>
        </w:numPr>
        <w:tabs>
          <w:tab w:val="left" w:pos="663"/>
        </w:tabs>
        <w:spacing w:line="240" w:lineRule="auto"/>
        <w:jc w:val="both"/>
        <w:rPr>
          <w:sz w:val="24"/>
          <w:szCs w:val="24"/>
        </w:rPr>
      </w:pPr>
      <w:r w:rsidRPr="00122288">
        <w:rPr>
          <w:i/>
          <w:iCs/>
          <w:sz w:val="24"/>
          <w:szCs w:val="24"/>
          <w:lang w:eastAsia="ru-RU" w:bidi="ru-RU"/>
        </w:rPr>
        <w:t>применять</w:t>
      </w:r>
      <w:r w:rsidRPr="00122288">
        <w:rPr>
          <w:sz w:val="24"/>
          <w:szCs w:val="24"/>
          <w:lang w:eastAsia="ru-RU" w:bidi="ru-RU"/>
        </w:rPr>
        <w:t xml:space="preserve"> основные операции мыслительной деятельно</w:t>
      </w:r>
      <w:r w:rsidRPr="00122288">
        <w:rPr>
          <w:sz w:val="24"/>
          <w:szCs w:val="24"/>
          <w:lang w:eastAsia="ru-RU" w:bidi="ru-RU"/>
        </w:rPr>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r>
      <w:r w:rsidRPr="00122288">
        <w:rPr>
          <w:sz w:val="24"/>
          <w:szCs w:val="24"/>
          <w:lang w:eastAsia="ru-RU" w:bidi="ru-RU"/>
        </w:rPr>
        <w:softHyphen/>
        <w:t>ственно-научные методы познания — наблюдение, измерение, моделирование, эксперимент (реальный и мысленный);</w:t>
      </w:r>
    </w:p>
    <w:p w:rsidR="00361144" w:rsidRPr="00122288" w:rsidRDefault="00361144" w:rsidP="00361144">
      <w:pPr>
        <w:pStyle w:val="13"/>
        <w:numPr>
          <w:ilvl w:val="0"/>
          <w:numId w:val="351"/>
        </w:numPr>
        <w:tabs>
          <w:tab w:val="left" w:pos="668"/>
        </w:tabs>
        <w:spacing w:after="320" w:line="240" w:lineRule="auto"/>
        <w:jc w:val="both"/>
        <w:rPr>
          <w:sz w:val="24"/>
          <w:szCs w:val="24"/>
        </w:rPr>
      </w:pPr>
      <w:r w:rsidRPr="00122288">
        <w:rPr>
          <w:i/>
          <w:iCs/>
          <w:sz w:val="24"/>
          <w:szCs w:val="24"/>
          <w:lang w:eastAsia="ru-RU" w:bidi="ru-RU"/>
        </w:rPr>
        <w:t>следовать</w:t>
      </w:r>
      <w:r w:rsidRPr="00122288">
        <w:rPr>
          <w:sz w:val="24"/>
          <w:szCs w:val="24"/>
          <w:lang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r>
      <w:r w:rsidRPr="00122288">
        <w:rPr>
          <w:sz w:val="24"/>
          <w:szCs w:val="24"/>
          <w:lang w:eastAsia="ru-RU" w:bidi="ru-RU"/>
        </w:rPr>
        <w:softHyphen/>
        <w:t>ства; планировать и проводить химические эксперименты по распознаванию растворов щелочей и кислот с помощью индика</w:t>
      </w:r>
      <w:r w:rsidRPr="00122288">
        <w:rPr>
          <w:sz w:val="24"/>
          <w:szCs w:val="24"/>
          <w:lang w:eastAsia="ru-RU" w:bidi="ru-RU"/>
        </w:rPr>
        <w:softHyphen/>
        <w:t>торов (лакмус, фенолфталеин, метилоранж и др.).</w:t>
      </w:r>
    </w:p>
    <w:p w:rsidR="00361144" w:rsidRPr="00122288" w:rsidRDefault="00361144" w:rsidP="00361144">
      <w:pPr>
        <w:pStyle w:val="32"/>
        <w:keepNext/>
        <w:keepLines/>
        <w:numPr>
          <w:ilvl w:val="0"/>
          <w:numId w:val="350"/>
        </w:numPr>
        <w:tabs>
          <w:tab w:val="left" w:pos="226"/>
        </w:tabs>
        <w:spacing w:after="40" w:line="252" w:lineRule="auto"/>
        <w:jc w:val="both"/>
        <w:rPr>
          <w:rFonts w:ascii="Times New Roman" w:hAnsi="Times New Roman" w:cs="Times New Roman"/>
          <w:sz w:val="24"/>
          <w:szCs w:val="24"/>
        </w:rPr>
      </w:pPr>
      <w:r w:rsidRPr="00122288">
        <w:rPr>
          <w:rFonts w:ascii="Times New Roman" w:hAnsi="Times New Roman" w:cs="Times New Roman"/>
          <w:sz w:val="24"/>
          <w:szCs w:val="24"/>
        </w:rPr>
        <w:t>Класс</w:t>
      </w:r>
    </w:p>
    <w:p w:rsidR="00361144" w:rsidRPr="00122288" w:rsidRDefault="00361144" w:rsidP="00361144">
      <w:pPr>
        <w:pStyle w:val="13"/>
        <w:numPr>
          <w:ilvl w:val="0"/>
          <w:numId w:val="352"/>
        </w:numPr>
        <w:tabs>
          <w:tab w:val="left" w:pos="548"/>
        </w:tabs>
        <w:spacing w:line="240" w:lineRule="auto"/>
        <w:jc w:val="both"/>
        <w:rPr>
          <w:sz w:val="24"/>
          <w:szCs w:val="24"/>
        </w:rPr>
      </w:pPr>
      <w:r w:rsidRPr="00122288">
        <w:rPr>
          <w:i/>
          <w:iCs/>
          <w:sz w:val="24"/>
          <w:szCs w:val="24"/>
          <w:lang w:eastAsia="ru-RU" w:bidi="ru-RU"/>
        </w:rPr>
        <w:t>раскрывать смысл</w:t>
      </w:r>
      <w:r w:rsidRPr="00122288">
        <w:rPr>
          <w:sz w:val="24"/>
          <w:szCs w:val="24"/>
          <w:lang w:eastAsia="ru-RU" w:bidi="ru-RU"/>
        </w:rPr>
        <w:t xml:space="preserve"> основных химических понятий: хими</w:t>
      </w:r>
      <w:r w:rsidRPr="00122288">
        <w:rPr>
          <w:sz w:val="24"/>
          <w:szCs w:val="24"/>
          <w:lang w:eastAsia="ru-RU" w:bidi="ru-RU"/>
        </w:rPr>
        <w:softHyphen/>
        <w:t>ческий элемент, атом, молекула, ион, катион, анион, простое вещество, сложное вещество, валентность, электроотрицатель</w:t>
      </w:r>
      <w:r w:rsidRPr="00122288">
        <w:rPr>
          <w:sz w:val="24"/>
          <w:szCs w:val="24"/>
          <w:lang w:eastAsia="ru-RU" w:bidi="ru-RU"/>
        </w:rPr>
        <w:softHyphen/>
        <w:t>ность, степень окисления, химическая реакция, химическая связь, тепловой эффект реакции, моль, молярный объём, рас</w:t>
      </w:r>
      <w:r w:rsidRPr="00122288">
        <w:rPr>
          <w:sz w:val="24"/>
          <w:szCs w:val="24"/>
          <w:lang w:eastAsia="ru-RU" w:bidi="ru-RU"/>
        </w:rPr>
        <w:softHyphen/>
        <w:t>твор; электролиты, неэлектролиты, электролитическая диссо</w:t>
      </w:r>
      <w:r w:rsidRPr="00122288">
        <w:rPr>
          <w:sz w:val="24"/>
          <w:szCs w:val="24"/>
          <w:lang w:eastAsia="ru-RU" w:bidi="ru-RU"/>
        </w:rPr>
        <w:softHyphen/>
        <w:t>циация, реакции ионного обмена, катализатор, химическое равновесие, обратимые и необратимые реакции, окислитель</w:t>
      </w:r>
      <w:r w:rsidRPr="00122288">
        <w:rPr>
          <w:sz w:val="24"/>
          <w:szCs w:val="24"/>
          <w:lang w:eastAsia="ru-RU" w:bidi="ru-RU"/>
        </w:rPr>
        <w:softHyphen/>
        <w:t>но-восстановительные реакции, окислитель, восстановитель, окисление и восстановление, аллотропия, амфотерность, хими</w:t>
      </w:r>
      <w:r w:rsidRPr="00122288">
        <w:rPr>
          <w:sz w:val="24"/>
          <w:szCs w:val="24"/>
          <w:lang w:eastAsia="ru-RU" w:bidi="ru-RU"/>
        </w:rPr>
        <w:softHyphen/>
        <w:t>ческая связь (ковалентная, ионная, металлическая), кристал</w:t>
      </w:r>
      <w:r w:rsidRPr="00122288">
        <w:rPr>
          <w:sz w:val="24"/>
          <w:szCs w:val="24"/>
          <w:lang w:eastAsia="ru-RU" w:bidi="ru-RU"/>
        </w:rPr>
        <w:softHyphen/>
        <w:t>лическая решётка, коррозия металлов, сплавы; скорость хими</w:t>
      </w:r>
      <w:r w:rsidRPr="00122288">
        <w:rPr>
          <w:sz w:val="24"/>
          <w:szCs w:val="24"/>
          <w:lang w:eastAsia="ru-RU" w:bidi="ru-RU"/>
        </w:rPr>
        <w:softHyphen/>
        <w:t>ческой реакции, предельно допустимая концентрация (ПДК) вещества;</w:t>
      </w:r>
    </w:p>
    <w:p w:rsidR="00361144" w:rsidRPr="00122288" w:rsidRDefault="00361144" w:rsidP="00361144">
      <w:pPr>
        <w:pStyle w:val="13"/>
        <w:numPr>
          <w:ilvl w:val="0"/>
          <w:numId w:val="352"/>
        </w:numPr>
        <w:tabs>
          <w:tab w:val="left" w:pos="543"/>
        </w:tabs>
        <w:spacing w:line="240" w:lineRule="auto"/>
        <w:ind w:firstLine="260"/>
        <w:jc w:val="both"/>
        <w:rPr>
          <w:sz w:val="24"/>
          <w:szCs w:val="24"/>
        </w:rPr>
      </w:pPr>
      <w:r w:rsidRPr="00122288">
        <w:rPr>
          <w:i/>
          <w:iCs/>
          <w:sz w:val="24"/>
          <w:szCs w:val="24"/>
          <w:lang w:eastAsia="ru-RU" w:bidi="ru-RU"/>
        </w:rPr>
        <w:t>иллюстрировать</w:t>
      </w:r>
      <w:r w:rsidRPr="00122288">
        <w:rPr>
          <w:sz w:val="24"/>
          <w:szCs w:val="24"/>
          <w:lang w:eastAsia="ru-RU" w:bidi="ru-RU"/>
        </w:rPr>
        <w:t xml:space="preserve"> взаимосвязь основных химических по</w:t>
      </w:r>
      <w:r w:rsidRPr="00122288">
        <w:rPr>
          <w:sz w:val="24"/>
          <w:szCs w:val="24"/>
          <w:lang w:eastAsia="ru-RU" w:bidi="ru-RU"/>
        </w:rPr>
        <w:softHyphen/>
        <w:t>нятий (см. п. 1) и применять эти понятия при описании веществ и их превращений;</w:t>
      </w:r>
    </w:p>
    <w:p w:rsidR="00361144" w:rsidRPr="00122288" w:rsidRDefault="00361144" w:rsidP="00361144">
      <w:pPr>
        <w:pStyle w:val="13"/>
        <w:numPr>
          <w:ilvl w:val="0"/>
          <w:numId w:val="352"/>
        </w:numPr>
        <w:tabs>
          <w:tab w:val="left" w:pos="543"/>
        </w:tabs>
        <w:spacing w:line="240" w:lineRule="auto"/>
        <w:ind w:firstLine="260"/>
        <w:jc w:val="both"/>
        <w:rPr>
          <w:sz w:val="24"/>
          <w:szCs w:val="24"/>
        </w:rPr>
      </w:pPr>
      <w:r w:rsidRPr="00122288">
        <w:rPr>
          <w:i/>
          <w:iCs/>
          <w:sz w:val="24"/>
          <w:szCs w:val="24"/>
          <w:lang w:eastAsia="ru-RU" w:bidi="ru-RU"/>
        </w:rPr>
        <w:t>использовать</w:t>
      </w:r>
      <w:r w:rsidRPr="00122288">
        <w:rPr>
          <w:sz w:val="24"/>
          <w:szCs w:val="24"/>
          <w:lang w:eastAsia="ru-RU" w:bidi="ru-RU"/>
        </w:rPr>
        <w:t xml:space="preserve"> химическую символику для составления формул веществ и уравнений химических реакций;</w:t>
      </w:r>
    </w:p>
    <w:p w:rsidR="00361144" w:rsidRPr="00122288" w:rsidRDefault="00361144" w:rsidP="00361144">
      <w:pPr>
        <w:pStyle w:val="13"/>
        <w:numPr>
          <w:ilvl w:val="0"/>
          <w:numId w:val="352"/>
        </w:numPr>
        <w:tabs>
          <w:tab w:val="left" w:pos="548"/>
        </w:tabs>
        <w:spacing w:line="240" w:lineRule="auto"/>
        <w:ind w:firstLine="260"/>
        <w:jc w:val="both"/>
        <w:rPr>
          <w:sz w:val="24"/>
          <w:szCs w:val="24"/>
        </w:rPr>
      </w:pPr>
      <w:r w:rsidRPr="00122288">
        <w:rPr>
          <w:i/>
          <w:iCs/>
          <w:sz w:val="24"/>
          <w:szCs w:val="24"/>
          <w:lang w:eastAsia="ru-RU" w:bidi="ru-RU"/>
        </w:rPr>
        <w:t>определять</w:t>
      </w:r>
      <w:r w:rsidRPr="00122288">
        <w:rPr>
          <w:sz w:val="24"/>
          <w:szCs w:val="24"/>
          <w:lang w:eastAsia="ru-RU" w:bidi="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sidRPr="00122288">
        <w:rPr>
          <w:sz w:val="24"/>
          <w:szCs w:val="24"/>
          <w:lang w:eastAsia="ru-RU" w:bidi="ru-RU"/>
        </w:rPr>
        <w:softHyphen/>
        <w:t>органических соединениях; заряд иона по химической форму</w:t>
      </w:r>
      <w:r w:rsidRPr="00122288">
        <w:rPr>
          <w:sz w:val="24"/>
          <w:szCs w:val="24"/>
          <w:lang w:eastAsia="ru-RU" w:bidi="ru-RU"/>
        </w:rPr>
        <w:softHyphen/>
        <w:t>ле; характер среды в водных растворах неорганических соеди</w:t>
      </w:r>
      <w:r w:rsidRPr="00122288">
        <w:rPr>
          <w:sz w:val="24"/>
          <w:szCs w:val="24"/>
          <w:lang w:eastAsia="ru-RU" w:bidi="ru-RU"/>
        </w:rPr>
        <w:softHyphen/>
        <w:t>нений, тип кристаллической решётки конкретного вещества;</w:t>
      </w:r>
    </w:p>
    <w:p w:rsidR="00361144" w:rsidRPr="00122288" w:rsidRDefault="00361144" w:rsidP="00361144">
      <w:pPr>
        <w:pStyle w:val="13"/>
        <w:numPr>
          <w:ilvl w:val="0"/>
          <w:numId w:val="352"/>
        </w:numPr>
        <w:tabs>
          <w:tab w:val="left" w:pos="553"/>
        </w:tabs>
        <w:spacing w:line="240" w:lineRule="auto"/>
        <w:ind w:firstLine="260"/>
        <w:jc w:val="both"/>
        <w:rPr>
          <w:sz w:val="24"/>
          <w:szCs w:val="24"/>
        </w:rPr>
      </w:pPr>
      <w:r w:rsidRPr="00122288">
        <w:rPr>
          <w:i/>
          <w:iCs/>
          <w:sz w:val="24"/>
          <w:szCs w:val="24"/>
          <w:lang w:eastAsia="ru-RU" w:bidi="ru-RU"/>
        </w:rPr>
        <w:t>раскрывать смысл</w:t>
      </w:r>
      <w:r w:rsidRPr="00122288">
        <w:rPr>
          <w:sz w:val="24"/>
          <w:szCs w:val="24"/>
          <w:lang w:eastAsia="ru-RU" w:bidi="ru-RU"/>
        </w:rPr>
        <w:t xml:space="preserve"> Периодического закона Д. И. Менделе</w:t>
      </w:r>
      <w:r w:rsidRPr="00122288">
        <w:rPr>
          <w:sz w:val="24"/>
          <w:szCs w:val="24"/>
          <w:lang w:eastAsia="ru-RU" w:bidi="ru-RU"/>
        </w:rPr>
        <w:softHyphen/>
        <w:t xml:space="preserve">ева и демонстрировать его понимание: </w:t>
      </w:r>
      <w:r w:rsidRPr="00122288">
        <w:rPr>
          <w:i/>
          <w:iCs/>
          <w:sz w:val="24"/>
          <w:szCs w:val="24"/>
          <w:lang w:eastAsia="ru-RU" w:bidi="ru-RU"/>
        </w:rPr>
        <w:t>описывать и характе</w:t>
      </w:r>
      <w:r w:rsidRPr="00122288">
        <w:rPr>
          <w:i/>
          <w:iCs/>
          <w:sz w:val="24"/>
          <w:szCs w:val="24"/>
          <w:lang w:eastAsia="ru-RU" w:bidi="ru-RU"/>
        </w:rPr>
        <w:softHyphen/>
        <w:t>ризовать</w:t>
      </w:r>
      <w:r w:rsidRPr="00122288">
        <w:rPr>
          <w:sz w:val="24"/>
          <w:szCs w:val="24"/>
          <w:lang w:eastAsia="ru-RU" w:bidi="ru-RU"/>
        </w:rPr>
        <w:t xml:space="preserve"> табличную форму Периодической системы химиче</w:t>
      </w:r>
      <w:r w:rsidRPr="00122288">
        <w:rPr>
          <w:sz w:val="24"/>
          <w:szCs w:val="24"/>
          <w:lang w:eastAsia="ru-RU" w:bidi="ru-RU"/>
        </w:rPr>
        <w:softHyphen/>
        <w:t>ских элементов: различать понятия «главная подгруппа (А-группа)» и «побочная подгруппа (Б-группа)», малые и боль</w:t>
      </w:r>
      <w:r w:rsidRPr="00122288">
        <w:rPr>
          <w:sz w:val="24"/>
          <w:szCs w:val="24"/>
          <w:lang w:eastAsia="ru-RU" w:bidi="ru-RU"/>
        </w:rPr>
        <w:softHyphen/>
        <w:t xml:space="preserve">шие периоды; </w:t>
      </w:r>
      <w:r w:rsidRPr="00122288">
        <w:rPr>
          <w:i/>
          <w:iCs/>
          <w:sz w:val="24"/>
          <w:szCs w:val="24"/>
          <w:lang w:eastAsia="ru-RU" w:bidi="ru-RU"/>
        </w:rPr>
        <w:t>соотносить</w:t>
      </w:r>
      <w:r w:rsidRPr="00122288">
        <w:rPr>
          <w:sz w:val="24"/>
          <w:szCs w:val="24"/>
          <w:lang w:eastAsia="ru-RU" w:bidi="ru-RU"/>
        </w:rPr>
        <w:t xml:space="preserve"> обозначения, которые имеются в пе</w:t>
      </w:r>
      <w:r w:rsidRPr="00122288">
        <w:rPr>
          <w:sz w:val="24"/>
          <w:szCs w:val="24"/>
          <w:lang w:eastAsia="ru-RU" w:bidi="ru-RU"/>
        </w:rPr>
        <w:softHyphen/>
        <w:t>риодической таблице, с числовыми характеристиками строе</w:t>
      </w:r>
      <w:r w:rsidRPr="00122288">
        <w:rPr>
          <w:sz w:val="24"/>
          <w:szCs w:val="24"/>
          <w:lang w:eastAsia="ru-RU" w:bidi="ru-RU"/>
        </w:rPr>
        <w:softHyphen/>
        <w:t xml:space="preserve">ния атомов химических элементов (состав и заряд ядра, общее число электронов и распределение их по электронным слоям); </w:t>
      </w:r>
      <w:r w:rsidRPr="00122288">
        <w:rPr>
          <w:i/>
          <w:iCs/>
          <w:sz w:val="24"/>
          <w:szCs w:val="24"/>
          <w:lang w:eastAsia="ru-RU" w:bidi="ru-RU"/>
        </w:rPr>
        <w:t>объяснять</w:t>
      </w:r>
      <w:r w:rsidRPr="00122288">
        <w:rPr>
          <w:sz w:val="24"/>
          <w:szCs w:val="24"/>
          <w:lang w:eastAsia="ru-RU" w:bidi="ru-RU"/>
        </w:rPr>
        <w:t xml:space="preserve"> общие закономерности в изменении свойств элемен</w:t>
      </w:r>
      <w:r w:rsidRPr="00122288">
        <w:rPr>
          <w:sz w:val="24"/>
          <w:szCs w:val="24"/>
          <w:lang w:eastAsia="ru-RU" w:bidi="ru-RU"/>
        </w:rPr>
        <w:softHyphen/>
        <w:t>тов и их соединений в пределах малых периодов и главных под</w:t>
      </w:r>
      <w:r w:rsidRPr="00122288">
        <w:rPr>
          <w:sz w:val="24"/>
          <w:szCs w:val="24"/>
          <w:lang w:eastAsia="ru-RU" w:bidi="ru-RU"/>
        </w:rPr>
        <w:softHyphen/>
        <w:t>групп с учётом строения их атомов;</w:t>
      </w:r>
    </w:p>
    <w:p w:rsidR="00361144" w:rsidRPr="00122288" w:rsidRDefault="00361144" w:rsidP="00361144">
      <w:pPr>
        <w:pStyle w:val="13"/>
        <w:numPr>
          <w:ilvl w:val="0"/>
          <w:numId w:val="352"/>
        </w:numPr>
        <w:tabs>
          <w:tab w:val="left" w:pos="543"/>
        </w:tabs>
        <w:spacing w:line="240" w:lineRule="auto"/>
        <w:ind w:firstLine="260"/>
        <w:jc w:val="both"/>
        <w:rPr>
          <w:sz w:val="24"/>
          <w:szCs w:val="24"/>
        </w:rPr>
      </w:pPr>
      <w:r w:rsidRPr="00122288">
        <w:rPr>
          <w:i/>
          <w:iCs/>
          <w:sz w:val="24"/>
          <w:szCs w:val="24"/>
          <w:lang w:eastAsia="ru-RU" w:bidi="ru-RU"/>
        </w:rPr>
        <w:t>классифицировать</w:t>
      </w:r>
      <w:r w:rsidRPr="00122288">
        <w:rPr>
          <w:sz w:val="24"/>
          <w:szCs w:val="24"/>
          <w:lang w:eastAsia="ru-RU" w:bidi="ru-RU"/>
        </w:rPr>
        <w:t xml:space="preserve"> химические элементы; неорганиче</w:t>
      </w:r>
      <w:r w:rsidRPr="00122288">
        <w:rPr>
          <w:sz w:val="24"/>
          <w:szCs w:val="24"/>
          <w:lang w:eastAsia="ru-RU" w:bidi="ru-RU"/>
        </w:rPr>
        <w:softHyphen/>
        <w:t>ские вещества; химические реакции (по числу и составу уча</w:t>
      </w:r>
      <w:r w:rsidRPr="00122288">
        <w:rPr>
          <w:sz w:val="24"/>
          <w:szCs w:val="24"/>
          <w:lang w:eastAsia="ru-RU" w:bidi="ru-RU"/>
        </w:rPr>
        <w:softHyphen/>
        <w:t>ствующих в реакции веществ, по тепловому эффекту, по изме</w:t>
      </w:r>
      <w:r w:rsidRPr="00122288">
        <w:rPr>
          <w:sz w:val="24"/>
          <w:szCs w:val="24"/>
          <w:lang w:eastAsia="ru-RU" w:bidi="ru-RU"/>
        </w:rPr>
        <w:softHyphen/>
        <w:t>нению степеней окисления химических элементов);</w:t>
      </w:r>
    </w:p>
    <w:p w:rsidR="00361144" w:rsidRPr="00122288" w:rsidRDefault="00361144" w:rsidP="00361144">
      <w:pPr>
        <w:pStyle w:val="13"/>
        <w:numPr>
          <w:ilvl w:val="0"/>
          <w:numId w:val="352"/>
        </w:numPr>
        <w:tabs>
          <w:tab w:val="left" w:pos="548"/>
        </w:tabs>
        <w:spacing w:line="240" w:lineRule="auto"/>
        <w:ind w:firstLine="260"/>
        <w:jc w:val="both"/>
        <w:rPr>
          <w:sz w:val="24"/>
          <w:szCs w:val="24"/>
        </w:rPr>
      </w:pPr>
      <w:r w:rsidRPr="00122288">
        <w:rPr>
          <w:i/>
          <w:iCs/>
          <w:sz w:val="24"/>
          <w:szCs w:val="24"/>
          <w:lang w:eastAsia="ru-RU" w:bidi="ru-RU"/>
        </w:rPr>
        <w:t>характеризовать (описывать)</w:t>
      </w:r>
      <w:r w:rsidRPr="00122288">
        <w:rPr>
          <w:sz w:val="24"/>
          <w:szCs w:val="24"/>
          <w:lang w:eastAsia="ru-RU" w:bidi="ru-RU"/>
        </w:rPr>
        <w:t xml:space="preserve"> общие и специфические химические свойства простых и сложных веществ, подтверж</w:t>
      </w:r>
      <w:r w:rsidRPr="00122288">
        <w:rPr>
          <w:sz w:val="24"/>
          <w:szCs w:val="24"/>
          <w:lang w:eastAsia="ru-RU" w:bidi="ru-RU"/>
        </w:rPr>
        <w:softHyphen/>
        <w:t>дая описание примерами молекулярных и ионных уравнений соответствующих химических реакций;</w:t>
      </w:r>
    </w:p>
    <w:p w:rsidR="00361144" w:rsidRPr="00122288" w:rsidRDefault="00361144" w:rsidP="00361144">
      <w:pPr>
        <w:pStyle w:val="13"/>
        <w:numPr>
          <w:ilvl w:val="0"/>
          <w:numId w:val="352"/>
        </w:numPr>
        <w:tabs>
          <w:tab w:val="left" w:pos="543"/>
        </w:tabs>
        <w:spacing w:line="240" w:lineRule="auto"/>
        <w:ind w:firstLine="260"/>
        <w:jc w:val="both"/>
        <w:rPr>
          <w:sz w:val="24"/>
          <w:szCs w:val="24"/>
        </w:rPr>
      </w:pPr>
      <w:r w:rsidRPr="00122288">
        <w:rPr>
          <w:i/>
          <w:iCs/>
          <w:sz w:val="24"/>
          <w:szCs w:val="24"/>
          <w:lang w:eastAsia="ru-RU" w:bidi="ru-RU"/>
        </w:rPr>
        <w:t>составлять</w:t>
      </w:r>
      <w:r w:rsidRPr="00122288">
        <w:rPr>
          <w:sz w:val="24"/>
          <w:szCs w:val="24"/>
          <w:lang w:eastAsia="ru-RU" w:bidi="ru-RU"/>
        </w:rPr>
        <w:t xml:space="preserve"> уравнения электролитической диссоциации кислот, щелочей и солей; полные и сокращённые уравнения ре</w:t>
      </w:r>
      <w:r w:rsidRPr="00122288">
        <w:rPr>
          <w:sz w:val="24"/>
          <w:szCs w:val="24"/>
          <w:lang w:eastAsia="ru-RU" w:bidi="ru-RU"/>
        </w:rPr>
        <w:softHyphen/>
        <w:t>акций ионного обмена; уравнения реакций, подтверждающих существование генетической связи между веществами различ</w:t>
      </w:r>
      <w:r w:rsidRPr="00122288">
        <w:rPr>
          <w:sz w:val="24"/>
          <w:szCs w:val="24"/>
          <w:lang w:eastAsia="ru-RU" w:bidi="ru-RU"/>
        </w:rPr>
        <w:softHyphen/>
        <w:t>ных классов;</w:t>
      </w:r>
    </w:p>
    <w:p w:rsidR="00361144" w:rsidRPr="00122288" w:rsidRDefault="00361144" w:rsidP="00361144">
      <w:pPr>
        <w:pStyle w:val="13"/>
        <w:numPr>
          <w:ilvl w:val="0"/>
          <w:numId w:val="352"/>
        </w:numPr>
        <w:tabs>
          <w:tab w:val="left" w:pos="543"/>
        </w:tabs>
        <w:spacing w:line="240" w:lineRule="auto"/>
        <w:ind w:firstLine="260"/>
        <w:jc w:val="both"/>
        <w:rPr>
          <w:sz w:val="24"/>
          <w:szCs w:val="24"/>
        </w:rPr>
      </w:pPr>
      <w:r w:rsidRPr="00122288">
        <w:rPr>
          <w:i/>
          <w:iCs/>
          <w:sz w:val="24"/>
          <w:szCs w:val="24"/>
          <w:lang w:eastAsia="ru-RU" w:bidi="ru-RU"/>
        </w:rPr>
        <w:t>раскрывать</w:t>
      </w:r>
      <w:r w:rsidRPr="00122288">
        <w:rPr>
          <w:sz w:val="24"/>
          <w:szCs w:val="24"/>
          <w:lang w:eastAsia="ru-RU" w:bidi="ru-RU"/>
        </w:rPr>
        <w:t xml:space="preserve"> сущность окислительно-восстановительных реакций посредством составления электронного баланса этих реакций;</w:t>
      </w:r>
    </w:p>
    <w:p w:rsidR="00361144" w:rsidRPr="00122288" w:rsidRDefault="00361144" w:rsidP="00361144">
      <w:pPr>
        <w:pStyle w:val="13"/>
        <w:numPr>
          <w:ilvl w:val="0"/>
          <w:numId w:val="352"/>
        </w:numPr>
        <w:tabs>
          <w:tab w:val="left" w:pos="663"/>
        </w:tabs>
        <w:spacing w:line="240" w:lineRule="auto"/>
        <w:ind w:firstLine="260"/>
        <w:jc w:val="both"/>
        <w:rPr>
          <w:sz w:val="24"/>
          <w:szCs w:val="24"/>
        </w:rPr>
      </w:pPr>
      <w:r w:rsidRPr="00122288">
        <w:rPr>
          <w:i/>
          <w:iCs/>
          <w:sz w:val="24"/>
          <w:szCs w:val="24"/>
          <w:lang w:eastAsia="ru-RU" w:bidi="ru-RU"/>
        </w:rPr>
        <w:t>прогнозировать</w:t>
      </w:r>
      <w:r w:rsidRPr="00122288">
        <w:rPr>
          <w:sz w:val="24"/>
          <w:szCs w:val="24"/>
          <w:lang w:eastAsia="ru-RU" w:bidi="ru-RU"/>
        </w:rPr>
        <w:t xml:space="preserve"> свойства веществ в зависимости от их строения; возможности протекания химических превращений в различных условиях;</w:t>
      </w:r>
    </w:p>
    <w:p w:rsidR="00361144" w:rsidRPr="00122288" w:rsidRDefault="00361144" w:rsidP="00361144">
      <w:pPr>
        <w:pStyle w:val="13"/>
        <w:numPr>
          <w:ilvl w:val="0"/>
          <w:numId w:val="352"/>
        </w:numPr>
        <w:tabs>
          <w:tab w:val="left" w:pos="668"/>
        </w:tabs>
        <w:spacing w:line="240" w:lineRule="auto"/>
        <w:jc w:val="both"/>
        <w:rPr>
          <w:sz w:val="24"/>
          <w:szCs w:val="24"/>
        </w:rPr>
      </w:pPr>
      <w:r w:rsidRPr="00122288">
        <w:rPr>
          <w:i/>
          <w:iCs/>
          <w:sz w:val="24"/>
          <w:szCs w:val="24"/>
          <w:lang w:eastAsia="ru-RU" w:bidi="ru-RU"/>
        </w:rPr>
        <w:t>вычислять</w:t>
      </w:r>
      <w:r w:rsidRPr="00122288">
        <w:rPr>
          <w:sz w:val="24"/>
          <w:szCs w:val="24"/>
          <w:lang w:eastAsia="ru-RU" w:bidi="ru-RU"/>
        </w:rPr>
        <w:t xml:space="preserve"> относительную молекулярную и молярную массы веществ; массовую долю химического элемента по фор</w:t>
      </w:r>
      <w:r w:rsidRPr="00122288">
        <w:rPr>
          <w:sz w:val="24"/>
          <w:szCs w:val="24"/>
          <w:lang w:eastAsia="ru-RU" w:bidi="ru-RU"/>
        </w:rPr>
        <w:softHyphen/>
        <w:t>муле соединения; массовую долю вещества в растворе; прово</w:t>
      </w:r>
      <w:r w:rsidRPr="00122288">
        <w:rPr>
          <w:sz w:val="24"/>
          <w:szCs w:val="24"/>
          <w:lang w:eastAsia="ru-RU" w:bidi="ru-RU"/>
        </w:rPr>
        <w:softHyphen/>
        <w:t>дить расчёты по уравнению химической реакции;</w:t>
      </w:r>
    </w:p>
    <w:p w:rsidR="00361144" w:rsidRPr="00122288" w:rsidRDefault="00361144" w:rsidP="00361144">
      <w:pPr>
        <w:pStyle w:val="13"/>
        <w:numPr>
          <w:ilvl w:val="0"/>
          <w:numId w:val="352"/>
        </w:numPr>
        <w:tabs>
          <w:tab w:val="left" w:pos="668"/>
        </w:tabs>
        <w:spacing w:line="240" w:lineRule="auto"/>
        <w:jc w:val="both"/>
        <w:rPr>
          <w:sz w:val="24"/>
          <w:szCs w:val="24"/>
        </w:rPr>
      </w:pPr>
      <w:r w:rsidRPr="00122288">
        <w:rPr>
          <w:i/>
          <w:iCs/>
          <w:sz w:val="24"/>
          <w:szCs w:val="24"/>
          <w:lang w:eastAsia="ru-RU" w:bidi="ru-RU"/>
        </w:rPr>
        <w:t>следовать</w:t>
      </w:r>
      <w:r w:rsidRPr="00122288">
        <w:rPr>
          <w:sz w:val="24"/>
          <w:szCs w:val="24"/>
          <w:lang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61144" w:rsidRPr="00122288" w:rsidRDefault="00361144" w:rsidP="00361144">
      <w:pPr>
        <w:pStyle w:val="13"/>
        <w:numPr>
          <w:ilvl w:val="0"/>
          <w:numId w:val="352"/>
        </w:numPr>
        <w:tabs>
          <w:tab w:val="left" w:pos="668"/>
        </w:tabs>
        <w:spacing w:line="240" w:lineRule="auto"/>
        <w:jc w:val="both"/>
        <w:rPr>
          <w:sz w:val="24"/>
          <w:szCs w:val="24"/>
        </w:rPr>
      </w:pPr>
      <w:r w:rsidRPr="00122288">
        <w:rPr>
          <w:i/>
          <w:iCs/>
          <w:sz w:val="24"/>
          <w:szCs w:val="24"/>
          <w:lang w:eastAsia="ru-RU" w:bidi="ru-RU"/>
        </w:rPr>
        <w:t>проводить</w:t>
      </w:r>
      <w:r w:rsidRPr="00122288">
        <w:rPr>
          <w:sz w:val="24"/>
          <w:szCs w:val="24"/>
          <w:lang w:eastAsia="ru-RU" w:bidi="ru-RU"/>
        </w:rPr>
        <w:t xml:space="preserve"> реакции, подтверждающие качественный со</w:t>
      </w:r>
      <w:r w:rsidRPr="00122288">
        <w:rPr>
          <w:sz w:val="24"/>
          <w:szCs w:val="24"/>
          <w:lang w:eastAsia="ru-RU" w:bidi="ru-RU"/>
        </w:rPr>
        <w:softHyphen/>
        <w:t>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rsidR="00361144" w:rsidRPr="00122288" w:rsidRDefault="00361144" w:rsidP="00361144">
      <w:pPr>
        <w:pStyle w:val="13"/>
        <w:numPr>
          <w:ilvl w:val="0"/>
          <w:numId w:val="352"/>
        </w:numPr>
        <w:tabs>
          <w:tab w:val="left" w:pos="663"/>
        </w:tabs>
        <w:spacing w:line="240" w:lineRule="auto"/>
        <w:jc w:val="both"/>
        <w:rPr>
          <w:sz w:val="24"/>
          <w:szCs w:val="24"/>
        </w:rPr>
      </w:pPr>
      <w:r w:rsidRPr="00122288">
        <w:rPr>
          <w:i/>
          <w:iCs/>
          <w:sz w:val="24"/>
          <w:szCs w:val="24"/>
          <w:lang w:eastAsia="ru-RU" w:bidi="ru-RU"/>
        </w:rPr>
        <w:t>применять</w:t>
      </w:r>
      <w:r w:rsidRPr="00122288">
        <w:rPr>
          <w:sz w:val="24"/>
          <w:szCs w:val="24"/>
          <w:lang w:eastAsia="ru-RU" w:bidi="ru-RU"/>
        </w:rPr>
        <w:t xml:space="preserve"> основные операции мыслительной деятельно</w:t>
      </w:r>
      <w:r w:rsidRPr="00122288">
        <w:rPr>
          <w:sz w:val="24"/>
          <w:szCs w:val="24"/>
          <w:lang w:eastAsia="ru-RU" w:bidi="ru-RU"/>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35D07" w:rsidRPr="00685F7A" w:rsidRDefault="00F35D07" w:rsidP="00F35D07">
      <w:pPr>
        <w:pStyle w:val="40"/>
        <w:ind w:right="-143" w:firstLine="284"/>
        <w:jc w:val="both"/>
        <w:rPr>
          <w:rFonts w:ascii="Times New Roman" w:hAnsi="Times New Roman" w:cs="Times New Roman"/>
          <w:sz w:val="24"/>
          <w:szCs w:val="24"/>
          <w:lang w:eastAsia="ru-RU" w:bidi="ru-RU"/>
        </w:rPr>
      </w:pPr>
    </w:p>
    <w:p w:rsidR="002B5952" w:rsidRDefault="00224293" w:rsidP="00361144">
      <w:pPr>
        <w:pStyle w:val="40"/>
        <w:ind w:right="-143" w:firstLine="284"/>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361144" w:rsidRPr="00136B94">
        <w:rPr>
          <w:rFonts w:ascii="Times New Roman" w:eastAsiaTheme="minorEastAsia" w:hAnsi="Times New Roman" w:cs="Times New Roman"/>
          <w:bCs w:val="0"/>
          <w:sz w:val="24"/>
          <w:szCs w:val="24"/>
          <w:lang w:eastAsia="ru-RU"/>
        </w:rPr>
        <w:t>абочая программа по учебному предмету "</w:t>
      </w:r>
      <w:r w:rsidR="00A76F88">
        <w:rPr>
          <w:rFonts w:ascii="Times New Roman" w:hAnsi="Times New Roman" w:cs="Times New Roman"/>
          <w:color w:val="auto"/>
          <w:sz w:val="24"/>
          <w:szCs w:val="24"/>
        </w:rPr>
        <w:t>И</w:t>
      </w:r>
      <w:r w:rsidR="00361144">
        <w:rPr>
          <w:rFonts w:ascii="Times New Roman" w:hAnsi="Times New Roman" w:cs="Times New Roman"/>
          <w:color w:val="auto"/>
          <w:sz w:val="24"/>
          <w:szCs w:val="24"/>
        </w:rPr>
        <w:t>зобразительное искусство</w:t>
      </w:r>
      <w:r w:rsidR="00361144" w:rsidRPr="00136B94">
        <w:rPr>
          <w:rFonts w:ascii="Times New Roman" w:hAnsi="Times New Roman" w:cs="Times New Roman"/>
          <w:sz w:val="24"/>
          <w:szCs w:val="24"/>
          <w:lang w:eastAsia="ru-RU" w:bidi="ru-RU"/>
        </w:rPr>
        <w:t xml:space="preserve">» </w:t>
      </w:r>
    </w:p>
    <w:p w:rsidR="00A76F88" w:rsidRPr="00CB5D03" w:rsidRDefault="00A76F88" w:rsidP="00A76F88">
      <w:pPr>
        <w:pStyle w:val="af0"/>
        <w:tabs>
          <w:tab w:val="right" w:leader="dot" w:pos="6336"/>
        </w:tabs>
        <w:spacing w:after="40" w:line="254" w:lineRule="auto"/>
        <w:ind w:firstLine="284"/>
        <w:jc w:val="both"/>
        <w:rPr>
          <w:sz w:val="24"/>
          <w:szCs w:val="24"/>
        </w:rPr>
      </w:pPr>
    </w:p>
    <w:p w:rsidR="00A76F88" w:rsidRPr="00CB5D03" w:rsidRDefault="00A76F88" w:rsidP="00A76F88">
      <w:pPr>
        <w:pStyle w:val="13"/>
        <w:spacing w:after="260" w:line="240" w:lineRule="auto"/>
        <w:ind w:firstLine="284"/>
        <w:jc w:val="both"/>
        <w:rPr>
          <w:sz w:val="24"/>
          <w:szCs w:val="24"/>
        </w:rPr>
      </w:pPr>
      <w:r w:rsidRPr="00CB5D03">
        <w:rPr>
          <w:rFonts w:eastAsia="Georgia"/>
          <w:sz w:val="24"/>
          <w:szCs w:val="24"/>
        </w:rPr>
        <w:t>Р</w:t>
      </w:r>
      <w:r w:rsidRPr="00CB5D03">
        <w:rPr>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w:t>
      </w:r>
      <w:r w:rsidRPr="00CB5D03">
        <w:rPr>
          <w:sz w:val="24"/>
          <w:szCs w:val="24"/>
        </w:rPr>
        <w:softHyphen/>
        <w:t>сударственном образовательном стандарте основного общего образования, а также на основе планируемых результатов ду</w:t>
      </w:r>
      <w:r w:rsidRPr="00CB5D03">
        <w:rPr>
          <w:sz w:val="24"/>
          <w:szCs w:val="24"/>
        </w:rPr>
        <w:softHyphen/>
        <w:t xml:space="preserve">ховно-нравственного развития, воспитания и социализации обучающихся, представленных в </w:t>
      </w:r>
      <w:r w:rsidRPr="00CB5D03">
        <w:rPr>
          <w:rFonts w:eastAsia="Georgia"/>
          <w:sz w:val="24"/>
          <w:szCs w:val="24"/>
        </w:rPr>
        <w:t xml:space="preserve">федеральной рабочей </w:t>
      </w:r>
      <w:r w:rsidRPr="00CB5D03">
        <w:rPr>
          <w:sz w:val="24"/>
          <w:szCs w:val="24"/>
        </w:rPr>
        <w:t>программе воспитания.</w:t>
      </w:r>
    </w:p>
    <w:p w:rsidR="00A76F88" w:rsidRPr="00CB5D03" w:rsidRDefault="00A76F88" w:rsidP="00A76F88">
      <w:pPr>
        <w:pStyle w:val="32"/>
        <w:keepNext/>
        <w:keepLines/>
        <w:spacing w:after="320"/>
        <w:ind w:firstLine="284"/>
        <w:jc w:val="both"/>
        <w:rPr>
          <w:rFonts w:ascii="Times New Roman" w:hAnsi="Times New Roman" w:cs="Times New Roman"/>
          <w:sz w:val="24"/>
          <w:szCs w:val="24"/>
        </w:rPr>
      </w:pPr>
      <w:r w:rsidRPr="00CB5D03">
        <w:rPr>
          <w:rFonts w:ascii="Times New Roman" w:hAnsi="Times New Roman" w:cs="Times New Roman"/>
          <w:sz w:val="24"/>
          <w:szCs w:val="24"/>
        </w:rPr>
        <w:t>Пояснительная записка</w:t>
      </w:r>
    </w:p>
    <w:p w:rsidR="00A76F88" w:rsidRPr="00CB5D03" w:rsidRDefault="00A76F88" w:rsidP="00A76F88">
      <w:pPr>
        <w:pStyle w:val="34"/>
        <w:ind w:firstLine="284"/>
        <w:jc w:val="both"/>
        <w:rPr>
          <w:rFonts w:ascii="Times New Roman" w:hAnsi="Times New Roman" w:cs="Times New Roman"/>
          <w:sz w:val="24"/>
          <w:szCs w:val="24"/>
        </w:rPr>
      </w:pPr>
      <w:r w:rsidRPr="00CB5D03">
        <w:rPr>
          <w:rFonts w:ascii="Times New Roman" w:hAnsi="Times New Roman" w:cs="Times New Roman"/>
          <w:sz w:val="24"/>
          <w:szCs w:val="24"/>
        </w:rPr>
        <w:t>Общая характеристика учебного предмета «изобразительное искусство»</w:t>
      </w:r>
    </w:p>
    <w:p w:rsidR="00A76F88" w:rsidRPr="00CB5D03" w:rsidRDefault="00A76F88" w:rsidP="00A76F88">
      <w:pPr>
        <w:pStyle w:val="13"/>
        <w:ind w:firstLine="284"/>
        <w:jc w:val="both"/>
        <w:rPr>
          <w:sz w:val="24"/>
          <w:szCs w:val="24"/>
        </w:rPr>
      </w:pPr>
      <w:r w:rsidRPr="00CB5D03">
        <w:rPr>
          <w:sz w:val="24"/>
          <w:szCs w:val="24"/>
        </w:rPr>
        <w:t>Основная цель школьного предмета «Изобразительное искус</w:t>
      </w:r>
      <w:r w:rsidRPr="00CB5D03">
        <w:rPr>
          <w:sz w:val="24"/>
          <w:szCs w:val="24"/>
        </w:rPr>
        <w:softHyphen/>
        <w:t>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w:t>
      </w:r>
      <w:r w:rsidRPr="00CB5D03">
        <w:rPr>
          <w:sz w:val="24"/>
          <w:szCs w:val="24"/>
        </w:rPr>
        <w:softHyphen/>
        <w:t>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w:t>
      </w:r>
      <w:r w:rsidRPr="00CB5D03">
        <w:rPr>
          <w:sz w:val="24"/>
          <w:szCs w:val="24"/>
        </w:rPr>
        <w:softHyphen/>
        <w:t>ственный мировой опыт.</w:t>
      </w:r>
    </w:p>
    <w:p w:rsidR="00A76F88" w:rsidRPr="00CB5D03" w:rsidRDefault="00A76F88" w:rsidP="00A76F88">
      <w:pPr>
        <w:pStyle w:val="13"/>
        <w:ind w:firstLine="284"/>
        <w:jc w:val="both"/>
        <w:rPr>
          <w:sz w:val="24"/>
          <w:szCs w:val="24"/>
        </w:rPr>
      </w:pPr>
      <w:r w:rsidRPr="00CB5D03">
        <w:rPr>
          <w:sz w:val="24"/>
          <w:szCs w:val="24"/>
        </w:rPr>
        <w:t>Изобразительное искусство как школьная дисциплина имеет интегративный характер, так как включает в себя основы раз</w:t>
      </w:r>
      <w:r w:rsidRPr="00CB5D03">
        <w:rPr>
          <w:sz w:val="24"/>
          <w:szCs w:val="24"/>
        </w:rPr>
        <w:softHyphen/>
        <w:t>ных видов визуально-пространственных искусств: живописи, графики, скульптуры, дизайна, архитектуры, народного и де</w:t>
      </w:r>
      <w:r w:rsidRPr="00CB5D03">
        <w:rPr>
          <w:sz w:val="24"/>
          <w:szCs w:val="24"/>
        </w:rPr>
        <w:softHyphen/>
        <w:t>коративно-прикладного искусства, фотографии, функции худо</w:t>
      </w:r>
      <w:r w:rsidRPr="00CB5D03">
        <w:rPr>
          <w:sz w:val="24"/>
          <w:szCs w:val="24"/>
        </w:rPr>
        <w:softHyphen/>
        <w:t>жественного изображения в зрелищных и экранных искусствах.</w:t>
      </w:r>
    </w:p>
    <w:p w:rsidR="00A76F88" w:rsidRPr="00CB5D03" w:rsidRDefault="00A76F88" w:rsidP="00A76F88">
      <w:pPr>
        <w:pStyle w:val="13"/>
        <w:ind w:firstLine="284"/>
        <w:jc w:val="both"/>
        <w:rPr>
          <w:sz w:val="24"/>
          <w:szCs w:val="24"/>
        </w:rPr>
      </w:pPr>
      <w:r w:rsidRPr="00CB5D03">
        <w:rPr>
          <w:sz w:val="24"/>
          <w:szCs w:val="24"/>
        </w:rPr>
        <w:t>Основные формы учебной деятельности — практическая ху</w:t>
      </w:r>
      <w:r w:rsidRPr="00CB5D03">
        <w:rPr>
          <w:sz w:val="24"/>
          <w:szCs w:val="24"/>
        </w:rPr>
        <w:softHyphen/>
        <w:t>дожественно-творческая деятельность, зрительское восприятие произведений искусства и эстетическое наблюдение окружаю</w:t>
      </w:r>
      <w:r w:rsidRPr="00CB5D03">
        <w:rPr>
          <w:sz w:val="24"/>
          <w:szCs w:val="24"/>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r>
      <w:r w:rsidRPr="00CB5D03">
        <w:rPr>
          <w:sz w:val="24"/>
          <w:szCs w:val="24"/>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76F88" w:rsidRPr="00CB5D03" w:rsidRDefault="00A76F88" w:rsidP="00A76F88">
      <w:pPr>
        <w:pStyle w:val="13"/>
        <w:ind w:firstLine="284"/>
        <w:jc w:val="both"/>
        <w:rPr>
          <w:sz w:val="24"/>
          <w:szCs w:val="24"/>
        </w:rPr>
      </w:pPr>
      <w:r w:rsidRPr="00CB5D03">
        <w:rPr>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r>
      <w:r w:rsidRPr="00CB5D03">
        <w:rPr>
          <w:sz w:val="24"/>
          <w:szCs w:val="24"/>
        </w:rPr>
        <w:softHyphen/>
        <w:t>разованию.</w:t>
      </w:r>
    </w:p>
    <w:p w:rsidR="00A76F88" w:rsidRPr="00CB5D03" w:rsidRDefault="00A76F88" w:rsidP="00A76F88">
      <w:pPr>
        <w:pStyle w:val="13"/>
        <w:spacing w:line="262" w:lineRule="auto"/>
        <w:ind w:firstLine="284"/>
        <w:jc w:val="both"/>
        <w:rPr>
          <w:sz w:val="24"/>
          <w:szCs w:val="24"/>
        </w:rPr>
      </w:pPr>
      <w:r w:rsidRPr="00CB5D03">
        <w:rPr>
          <w:rFonts w:eastAsia="Georgia"/>
          <w:sz w:val="24"/>
          <w:szCs w:val="24"/>
        </w:rPr>
        <w:t>Р</w:t>
      </w:r>
      <w:r w:rsidRPr="00CB5D03">
        <w:rPr>
          <w:sz w:val="24"/>
          <w:szCs w:val="24"/>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76F88" w:rsidRPr="00CB5D03" w:rsidRDefault="00A76F88" w:rsidP="00A76F88">
      <w:pPr>
        <w:pStyle w:val="13"/>
        <w:spacing w:line="257" w:lineRule="auto"/>
        <w:ind w:firstLine="284"/>
        <w:jc w:val="both"/>
        <w:rPr>
          <w:sz w:val="24"/>
          <w:szCs w:val="24"/>
        </w:rPr>
      </w:pPr>
      <w:r w:rsidRPr="00CB5D03">
        <w:rPr>
          <w:sz w:val="24"/>
          <w:szCs w:val="24"/>
        </w:rPr>
        <w:t>Для оценки качества образования по предмету «Изобрази</w:t>
      </w:r>
      <w:r w:rsidRPr="00CB5D03">
        <w:rPr>
          <w:sz w:val="24"/>
          <w:szCs w:val="24"/>
        </w:rPr>
        <w:softHyphen/>
        <w:t>тельное искусство» кроме личностных и метапредметных об</w:t>
      </w:r>
      <w:r w:rsidRPr="00CB5D03">
        <w:rPr>
          <w:sz w:val="24"/>
          <w:szCs w:val="24"/>
        </w:rPr>
        <w:softHyphen/>
        <w:t>разовательных результатов выделены и описаны предметные результаты обучения. Их достижение определяется чётко по</w:t>
      </w:r>
      <w:r w:rsidRPr="00CB5D03">
        <w:rPr>
          <w:sz w:val="24"/>
          <w:szCs w:val="24"/>
        </w:rPr>
        <w:softHyphen/>
        <w:t>ставленными учебными задачами по каждой теме, и они явля</w:t>
      </w:r>
      <w:r w:rsidRPr="00CB5D03">
        <w:rPr>
          <w:sz w:val="24"/>
          <w:szCs w:val="24"/>
        </w:rPr>
        <w:softHyphen/>
        <w:t>ются общеобразовательными требованиями.</w:t>
      </w:r>
    </w:p>
    <w:p w:rsidR="00A76F88" w:rsidRPr="00CB5D03" w:rsidRDefault="00A76F88" w:rsidP="00A76F88">
      <w:pPr>
        <w:pStyle w:val="13"/>
        <w:spacing w:line="257" w:lineRule="auto"/>
        <w:ind w:firstLine="284"/>
        <w:jc w:val="both"/>
        <w:rPr>
          <w:sz w:val="24"/>
          <w:szCs w:val="24"/>
        </w:rPr>
      </w:pPr>
      <w:r w:rsidRPr="00CB5D03">
        <w:rPr>
          <w:sz w:val="24"/>
          <w:szCs w:val="24"/>
        </w:rPr>
        <w:t>В урочное время деятельность обучающихся организуется как в индивидуальной, так и в групповой форме. Каждому уча</w:t>
      </w:r>
      <w:r w:rsidRPr="00CB5D03">
        <w:rPr>
          <w:sz w:val="24"/>
          <w:szCs w:val="24"/>
        </w:rPr>
        <w:softHyphen/>
        <w:t>щемуся необходим личный творческий опыт, но также необхо</w:t>
      </w:r>
      <w:r w:rsidRPr="00CB5D03">
        <w:rPr>
          <w:sz w:val="24"/>
          <w:szCs w:val="24"/>
        </w:rPr>
        <w:softHyphen/>
        <w:t>димо сотворчество в команде - совместная коллективная худо</w:t>
      </w:r>
      <w:r w:rsidRPr="00CB5D03">
        <w:rPr>
          <w:sz w:val="24"/>
          <w:szCs w:val="24"/>
        </w:rPr>
        <w:softHyphen/>
        <w:t>жественная деятельность, которая предусмотрена тематиче</w:t>
      </w:r>
      <w:r w:rsidRPr="00CB5D03">
        <w:rPr>
          <w:sz w:val="24"/>
          <w:szCs w:val="24"/>
        </w:rPr>
        <w:softHyphen/>
        <w:t>ским планом и может иметь разные формы организации.</w:t>
      </w:r>
    </w:p>
    <w:p w:rsidR="00A76F88" w:rsidRPr="00CB5D03" w:rsidRDefault="00A76F88" w:rsidP="00A76F88">
      <w:pPr>
        <w:pStyle w:val="13"/>
        <w:spacing w:line="257" w:lineRule="auto"/>
        <w:ind w:firstLine="284"/>
        <w:jc w:val="both"/>
        <w:rPr>
          <w:sz w:val="24"/>
          <w:szCs w:val="24"/>
        </w:rPr>
      </w:pPr>
      <w:r w:rsidRPr="00CB5D03">
        <w:rPr>
          <w:sz w:val="24"/>
          <w:szCs w:val="24"/>
        </w:rPr>
        <w:t>Учебный материал каждого модуля разделён на тематиче</w:t>
      </w:r>
      <w:r w:rsidRPr="00CB5D03">
        <w:rPr>
          <w:sz w:val="24"/>
          <w:szCs w:val="24"/>
        </w:rPr>
        <w:softHyphen/>
        <w:t>ские блоки, которые могут быть основанием для организации проектной деятельности, которая включает в себя как исследо</w:t>
      </w:r>
      <w:r w:rsidRPr="00CB5D03">
        <w:rPr>
          <w:sz w:val="24"/>
          <w:szCs w:val="24"/>
        </w:rPr>
        <w:softHyphen/>
        <w:t>вательскую, так и художественно-творческую деятельность, а также презентацию результата.</w:t>
      </w:r>
    </w:p>
    <w:p w:rsidR="00A76F88" w:rsidRPr="00CB5D03" w:rsidRDefault="00A76F88" w:rsidP="00A76F88">
      <w:pPr>
        <w:pStyle w:val="13"/>
        <w:spacing w:line="257" w:lineRule="auto"/>
        <w:ind w:firstLine="284"/>
        <w:jc w:val="both"/>
        <w:rPr>
          <w:sz w:val="24"/>
          <w:szCs w:val="24"/>
        </w:rPr>
      </w:pPr>
      <w:r w:rsidRPr="00CB5D03">
        <w:rPr>
          <w:sz w:val="24"/>
          <w:szCs w:val="24"/>
        </w:rPr>
        <w:t>Однако необходимо различать и сочетать в учебном процессе историко-культурологическую, искусствоведческую исследова</w:t>
      </w:r>
      <w:r w:rsidRPr="00CB5D03">
        <w:rPr>
          <w:sz w:val="24"/>
          <w:szCs w:val="24"/>
        </w:rPr>
        <w:softHyphen/>
        <w:t>тельскую работу учащихся и собственно художественную про</w:t>
      </w:r>
      <w:r w:rsidRPr="00CB5D03">
        <w:rPr>
          <w:sz w:val="24"/>
          <w:szCs w:val="24"/>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sidRPr="00CB5D03">
        <w:rPr>
          <w:sz w:val="24"/>
          <w:szCs w:val="24"/>
        </w:rPr>
        <w:softHyphen/>
        <w:t>сти или в объёме, макете).</w:t>
      </w:r>
    </w:p>
    <w:p w:rsidR="00A76F88" w:rsidRPr="00CB5D03" w:rsidRDefault="00A76F88" w:rsidP="00A76F88">
      <w:pPr>
        <w:pStyle w:val="13"/>
        <w:spacing w:line="257" w:lineRule="auto"/>
        <w:ind w:firstLine="284"/>
        <w:jc w:val="both"/>
        <w:rPr>
          <w:sz w:val="24"/>
          <w:szCs w:val="24"/>
        </w:rPr>
      </w:pPr>
      <w:r w:rsidRPr="00CB5D03">
        <w:rPr>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sidRPr="00CB5D03">
        <w:rPr>
          <w:sz w:val="24"/>
          <w:szCs w:val="24"/>
        </w:rPr>
        <w:softHyphen/>
        <w:t>тий и праздников, в организации выставок детского художе</w:t>
      </w:r>
      <w:r w:rsidRPr="00CB5D03">
        <w:rPr>
          <w:sz w:val="24"/>
          <w:szCs w:val="24"/>
        </w:rPr>
        <w:softHyphen/>
        <w:t>ственного творчества, в конкурсах, а также смотрят памятники архитектуры, посещают художественные музеи.</w:t>
      </w:r>
    </w:p>
    <w:p w:rsidR="00A76F88" w:rsidRPr="00CB5D03" w:rsidRDefault="00A76F88" w:rsidP="00A76F88">
      <w:pPr>
        <w:pStyle w:val="34"/>
        <w:ind w:firstLine="284"/>
        <w:jc w:val="both"/>
        <w:rPr>
          <w:rFonts w:ascii="Times New Roman" w:hAnsi="Times New Roman" w:cs="Times New Roman"/>
          <w:sz w:val="24"/>
          <w:szCs w:val="24"/>
        </w:rPr>
      </w:pPr>
      <w:r w:rsidRPr="00CB5D03">
        <w:rPr>
          <w:rFonts w:ascii="Times New Roman" w:hAnsi="Times New Roman" w:cs="Times New Roman"/>
          <w:sz w:val="24"/>
          <w:szCs w:val="24"/>
        </w:rPr>
        <w:t>Цель изучения учебного предмета «изобразительное искусство»</w:t>
      </w:r>
    </w:p>
    <w:p w:rsidR="00A76F88" w:rsidRPr="00CB5D03" w:rsidRDefault="00A76F88" w:rsidP="00A76F88">
      <w:pPr>
        <w:pStyle w:val="13"/>
        <w:ind w:firstLine="284"/>
        <w:jc w:val="both"/>
        <w:rPr>
          <w:sz w:val="24"/>
          <w:szCs w:val="24"/>
        </w:rPr>
      </w:pPr>
      <w:r w:rsidRPr="00CB5D03">
        <w:rPr>
          <w:sz w:val="24"/>
          <w:szCs w:val="24"/>
        </w:rPr>
        <w:t>Целью изучения учебного предмета «Изобразительное искус</w:t>
      </w:r>
      <w:r w:rsidRPr="00CB5D03">
        <w:rPr>
          <w:sz w:val="24"/>
          <w:szCs w:val="24"/>
        </w:rPr>
        <w:softHyphen/>
        <w:t>ство» является освоение разных видов визуально-пространствен</w:t>
      </w:r>
      <w:r w:rsidRPr="00CB5D03">
        <w:rPr>
          <w:sz w:val="24"/>
          <w:szCs w:val="24"/>
        </w:rPr>
        <w:softHyphen/>
        <w:t>ных искусств: живописи, графики, скульптуры, дизайна, архи</w:t>
      </w:r>
      <w:r w:rsidRPr="00CB5D03">
        <w:rPr>
          <w:sz w:val="24"/>
          <w:szCs w:val="24"/>
        </w:rPr>
        <w:softHyphen/>
        <w:t>тектуры, народного и декоративно-прикладного искусства, изо</w:t>
      </w:r>
      <w:r w:rsidRPr="00CB5D03">
        <w:rPr>
          <w:sz w:val="24"/>
          <w:szCs w:val="24"/>
        </w:rPr>
        <w:softHyphen/>
        <w:t>бражения в зрелищных и экранных искусствах (</w:t>
      </w:r>
      <w:r w:rsidRPr="00CB5D03">
        <w:rPr>
          <w:i/>
          <w:iCs/>
          <w:sz w:val="24"/>
          <w:szCs w:val="24"/>
        </w:rPr>
        <w:t>вариативно</w:t>
      </w:r>
      <w:r w:rsidRPr="00CB5D03">
        <w:rPr>
          <w:sz w:val="24"/>
          <w:szCs w:val="24"/>
        </w:rPr>
        <w:t>).</w:t>
      </w:r>
    </w:p>
    <w:p w:rsidR="00A76F88" w:rsidRPr="00CB5D03" w:rsidRDefault="00A76F88" w:rsidP="00A76F88">
      <w:pPr>
        <w:pStyle w:val="13"/>
        <w:spacing w:after="120"/>
        <w:ind w:firstLine="284"/>
        <w:jc w:val="both"/>
        <w:rPr>
          <w:sz w:val="24"/>
          <w:szCs w:val="24"/>
        </w:rPr>
      </w:pPr>
      <w:r w:rsidRPr="00CB5D03">
        <w:rPr>
          <w:sz w:val="24"/>
          <w:szCs w:val="24"/>
        </w:rPr>
        <w:t>Учебный предмет «Изобразительное искусство» объединяет в единую образовательную структуру художественно-творче</w:t>
      </w:r>
      <w:r w:rsidRPr="00CB5D03">
        <w:rPr>
          <w:sz w:val="24"/>
          <w:szCs w:val="24"/>
        </w:rPr>
        <w:softHyphen/>
        <w:t>скую деятельность, восприятие произведений искусства и ху</w:t>
      </w:r>
      <w:r w:rsidRPr="00CB5D03">
        <w:rPr>
          <w:sz w:val="24"/>
          <w:szCs w:val="24"/>
        </w:rPr>
        <w:softHyphen/>
        <w:t>дожественно-эстетическое освоение окружающей действитель</w:t>
      </w:r>
      <w:r w:rsidRPr="00CB5D03">
        <w:rPr>
          <w:sz w:val="24"/>
          <w:szCs w:val="24"/>
        </w:rPr>
        <w:softHyphen/>
        <w:t>ности. Художественное развитие обучающихся осуществляется в процессе личного художественного творчества, в практиче</w:t>
      </w:r>
      <w:r w:rsidRPr="00CB5D03">
        <w:rPr>
          <w:sz w:val="24"/>
          <w:szCs w:val="24"/>
        </w:rPr>
        <w:softHyphen/>
        <w:t>ской работе с разнообразными художественными материа</w:t>
      </w:r>
      <w:r w:rsidRPr="00CB5D03">
        <w:rPr>
          <w:sz w:val="24"/>
          <w:szCs w:val="24"/>
        </w:rPr>
        <w:softHyphen/>
        <w:t>лами.</w:t>
      </w:r>
    </w:p>
    <w:p w:rsidR="00A76F88" w:rsidRPr="00CB5D03" w:rsidRDefault="00A76F88" w:rsidP="00A76F88">
      <w:pPr>
        <w:pStyle w:val="42"/>
        <w:keepNext/>
        <w:keepLines/>
        <w:spacing w:after="0" w:line="240"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Задачами учебного предмета</w:t>
      </w:r>
      <w:r>
        <w:rPr>
          <w:rFonts w:ascii="Times New Roman" w:hAnsi="Times New Roman" w:cs="Times New Roman"/>
          <w:sz w:val="24"/>
          <w:szCs w:val="24"/>
        </w:rPr>
        <w:t xml:space="preserve"> </w:t>
      </w:r>
      <w:r w:rsidRPr="00CB5D03">
        <w:rPr>
          <w:rFonts w:ascii="Times New Roman" w:hAnsi="Times New Roman" w:cs="Times New Roman"/>
          <w:sz w:val="24"/>
          <w:szCs w:val="24"/>
        </w:rPr>
        <w:t>«Изобразительное искусство» являются:</w:t>
      </w:r>
    </w:p>
    <w:p w:rsidR="00A76F88" w:rsidRPr="00CB5D03" w:rsidRDefault="00A76F88" w:rsidP="00A76F88">
      <w:pPr>
        <w:pStyle w:val="13"/>
        <w:numPr>
          <w:ilvl w:val="0"/>
          <w:numId w:val="357"/>
        </w:numPr>
        <w:spacing w:line="276" w:lineRule="auto"/>
        <w:ind w:left="284"/>
        <w:jc w:val="both"/>
        <w:rPr>
          <w:sz w:val="24"/>
          <w:szCs w:val="24"/>
        </w:rPr>
      </w:pPr>
      <w:r w:rsidRPr="00CB5D03">
        <w:rPr>
          <w:b/>
          <w:bCs/>
          <w:sz w:val="24"/>
          <w:szCs w:val="24"/>
        </w:rPr>
        <w:t xml:space="preserve"> </w:t>
      </w:r>
      <w:r w:rsidRPr="00CB5D03">
        <w:rPr>
          <w:sz w:val="24"/>
          <w:szCs w:val="24"/>
        </w:rPr>
        <w:t>освоение художественной культуры как формы выражения в пространственных формах духовных ценностей, формиро</w:t>
      </w:r>
      <w:r w:rsidRPr="00CB5D03">
        <w:rPr>
          <w:sz w:val="24"/>
          <w:szCs w:val="24"/>
        </w:rPr>
        <w:softHyphen/>
        <w:t>вание представлений о месте и значении художественной де</w:t>
      </w:r>
      <w:r w:rsidRPr="00CB5D03">
        <w:rPr>
          <w:sz w:val="24"/>
          <w:szCs w:val="24"/>
        </w:rPr>
        <w:softHyphen/>
        <w:t>ятельности в жизни общества;</w:t>
      </w:r>
    </w:p>
    <w:p w:rsidR="00A76F88" w:rsidRPr="00CB5D03" w:rsidRDefault="00A76F88" w:rsidP="00A76F88">
      <w:pPr>
        <w:pStyle w:val="13"/>
        <w:numPr>
          <w:ilvl w:val="0"/>
          <w:numId w:val="357"/>
        </w:numPr>
        <w:spacing w:line="276" w:lineRule="auto"/>
        <w:ind w:left="284"/>
        <w:jc w:val="both"/>
        <w:rPr>
          <w:sz w:val="24"/>
          <w:szCs w:val="24"/>
        </w:rPr>
      </w:pPr>
      <w:r w:rsidRPr="00CB5D03">
        <w:rPr>
          <w:b/>
          <w:bCs/>
          <w:sz w:val="24"/>
          <w:szCs w:val="24"/>
        </w:rPr>
        <w:t xml:space="preserve"> </w:t>
      </w:r>
      <w:r w:rsidRPr="00CB5D03">
        <w:rPr>
          <w:sz w:val="24"/>
          <w:szCs w:val="24"/>
        </w:rPr>
        <w:t>формирование у обучающихся представлений об отечествен</w:t>
      </w:r>
      <w:r w:rsidRPr="00CB5D03">
        <w:rPr>
          <w:sz w:val="24"/>
          <w:szCs w:val="24"/>
        </w:rPr>
        <w:softHyphen/>
        <w:t>ной и мировой художественной культуре во всём многообра</w:t>
      </w:r>
      <w:r w:rsidRPr="00CB5D03">
        <w:rPr>
          <w:sz w:val="24"/>
          <w:szCs w:val="24"/>
        </w:rPr>
        <w:softHyphen/>
        <w:t>зии её видов;</w:t>
      </w:r>
    </w:p>
    <w:p w:rsidR="00A76F88" w:rsidRPr="00CB5D03" w:rsidRDefault="00A76F88" w:rsidP="00A76F88">
      <w:pPr>
        <w:pStyle w:val="13"/>
        <w:numPr>
          <w:ilvl w:val="0"/>
          <w:numId w:val="357"/>
        </w:numPr>
        <w:spacing w:line="298" w:lineRule="auto"/>
        <w:ind w:left="284"/>
        <w:jc w:val="both"/>
        <w:rPr>
          <w:sz w:val="24"/>
          <w:szCs w:val="24"/>
        </w:rPr>
      </w:pPr>
      <w:r w:rsidRPr="00CB5D03">
        <w:rPr>
          <w:b/>
          <w:bCs/>
          <w:sz w:val="24"/>
          <w:szCs w:val="24"/>
        </w:rPr>
        <w:t xml:space="preserve"> </w:t>
      </w:r>
      <w:r w:rsidRPr="00CB5D03">
        <w:rPr>
          <w:sz w:val="24"/>
          <w:szCs w:val="24"/>
        </w:rPr>
        <w:t>формирование у обучающихся навыков эстетического виде</w:t>
      </w:r>
      <w:r w:rsidRPr="00CB5D03">
        <w:rPr>
          <w:sz w:val="24"/>
          <w:szCs w:val="24"/>
        </w:rPr>
        <w:softHyphen/>
        <w:t>ния и преобразования мира;</w:t>
      </w:r>
    </w:p>
    <w:p w:rsidR="00A76F88" w:rsidRPr="00CB5D03" w:rsidRDefault="00A76F88" w:rsidP="00A76F88">
      <w:pPr>
        <w:pStyle w:val="13"/>
        <w:numPr>
          <w:ilvl w:val="0"/>
          <w:numId w:val="357"/>
        </w:numPr>
        <w:spacing w:line="264" w:lineRule="auto"/>
        <w:ind w:left="284"/>
        <w:jc w:val="both"/>
        <w:rPr>
          <w:sz w:val="24"/>
          <w:szCs w:val="24"/>
        </w:rPr>
      </w:pPr>
      <w:r w:rsidRPr="00CB5D03">
        <w:rPr>
          <w:sz w:val="24"/>
          <w:szCs w:val="24"/>
        </w:rPr>
        <w:t>приобретение опыта создания творческой работы посредством различных художественных материалов в разных видах ви</w:t>
      </w:r>
      <w:r w:rsidRPr="00CB5D03">
        <w:rPr>
          <w:sz w:val="24"/>
          <w:szCs w:val="24"/>
        </w:rPr>
        <w:softHyphen/>
        <w:t>зуально-пространственных искусств: изобразительных (жи</w:t>
      </w:r>
      <w:r w:rsidRPr="00CB5D03">
        <w:rPr>
          <w:sz w:val="24"/>
          <w:szCs w:val="24"/>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CB5D03">
        <w:rPr>
          <w:i/>
          <w:iCs/>
          <w:sz w:val="24"/>
          <w:szCs w:val="24"/>
        </w:rPr>
        <w:t>вариативно</w:t>
      </w:r>
      <w:r w:rsidRPr="00CB5D03">
        <w:rPr>
          <w:sz w:val="24"/>
          <w:szCs w:val="24"/>
        </w:rPr>
        <w:t>);</w:t>
      </w:r>
    </w:p>
    <w:p w:rsidR="00A76F88" w:rsidRPr="00CB5D03" w:rsidRDefault="00A76F88" w:rsidP="00A76F88">
      <w:pPr>
        <w:pStyle w:val="13"/>
        <w:numPr>
          <w:ilvl w:val="0"/>
          <w:numId w:val="357"/>
        </w:numPr>
        <w:spacing w:line="298" w:lineRule="auto"/>
        <w:ind w:left="284"/>
        <w:jc w:val="both"/>
        <w:rPr>
          <w:sz w:val="24"/>
          <w:szCs w:val="24"/>
        </w:rPr>
      </w:pPr>
      <w:r w:rsidRPr="00CB5D03">
        <w:rPr>
          <w:b/>
          <w:bCs/>
          <w:sz w:val="24"/>
          <w:szCs w:val="24"/>
        </w:rPr>
        <w:t xml:space="preserve"> </w:t>
      </w:r>
      <w:r w:rsidRPr="00CB5D03">
        <w:rPr>
          <w:sz w:val="24"/>
          <w:szCs w:val="24"/>
        </w:rPr>
        <w:t>формирование пространственного мышления и аналитиче</w:t>
      </w:r>
      <w:r w:rsidRPr="00CB5D03">
        <w:rPr>
          <w:sz w:val="24"/>
          <w:szCs w:val="24"/>
        </w:rPr>
        <w:softHyphen/>
        <w:t>ских визуальных способностей;</w:t>
      </w:r>
    </w:p>
    <w:p w:rsidR="00A76F88" w:rsidRPr="00CB5D03" w:rsidRDefault="00A76F88" w:rsidP="00A76F88">
      <w:pPr>
        <w:pStyle w:val="13"/>
        <w:numPr>
          <w:ilvl w:val="0"/>
          <w:numId w:val="357"/>
        </w:numPr>
        <w:spacing w:line="276" w:lineRule="auto"/>
        <w:ind w:left="284"/>
        <w:jc w:val="both"/>
        <w:rPr>
          <w:sz w:val="24"/>
          <w:szCs w:val="24"/>
        </w:rPr>
      </w:pPr>
      <w:r w:rsidRPr="00CB5D03">
        <w:rPr>
          <w:b/>
          <w:bCs/>
          <w:sz w:val="24"/>
          <w:szCs w:val="24"/>
        </w:rPr>
        <w:t xml:space="preserve"> </w:t>
      </w:r>
      <w:r w:rsidRPr="00CB5D03">
        <w:rPr>
          <w:sz w:val="24"/>
          <w:szCs w:val="24"/>
        </w:rPr>
        <w:t>овладение представлениями о средствах выразительности изобразительного искусства как способах воплощения в ви</w:t>
      </w:r>
      <w:r w:rsidRPr="00CB5D03">
        <w:rPr>
          <w:sz w:val="24"/>
          <w:szCs w:val="24"/>
        </w:rPr>
        <w:softHyphen/>
        <w:t>димых пространственных формах переживаний, чувств и ми</w:t>
      </w:r>
      <w:r w:rsidRPr="00CB5D03">
        <w:rPr>
          <w:sz w:val="24"/>
          <w:szCs w:val="24"/>
        </w:rPr>
        <w:softHyphen/>
        <w:t>ровоззренческих позиций человека;</w:t>
      </w:r>
    </w:p>
    <w:p w:rsidR="00A76F88" w:rsidRPr="00CB5D03" w:rsidRDefault="00A76F88" w:rsidP="00A76F88">
      <w:pPr>
        <w:pStyle w:val="13"/>
        <w:numPr>
          <w:ilvl w:val="0"/>
          <w:numId w:val="357"/>
        </w:numPr>
        <w:spacing w:after="40" w:line="298" w:lineRule="auto"/>
        <w:ind w:left="284"/>
        <w:jc w:val="both"/>
        <w:rPr>
          <w:sz w:val="24"/>
          <w:szCs w:val="24"/>
        </w:rPr>
      </w:pPr>
      <w:r w:rsidRPr="00CB5D03">
        <w:rPr>
          <w:b/>
          <w:bCs/>
          <w:sz w:val="24"/>
          <w:szCs w:val="24"/>
        </w:rPr>
        <w:t xml:space="preserve"> </w:t>
      </w:r>
      <w:r w:rsidRPr="00CB5D03">
        <w:rPr>
          <w:sz w:val="24"/>
          <w:szCs w:val="24"/>
        </w:rPr>
        <w:t>развитие наблюдательности, ассоциативного мышления и творческого воображения;</w:t>
      </w:r>
    </w:p>
    <w:p w:rsidR="00A76F88" w:rsidRPr="00CB5D03" w:rsidRDefault="00A76F88" w:rsidP="00A76F88">
      <w:pPr>
        <w:pStyle w:val="13"/>
        <w:numPr>
          <w:ilvl w:val="0"/>
          <w:numId w:val="357"/>
        </w:numPr>
        <w:ind w:left="284"/>
        <w:jc w:val="both"/>
        <w:rPr>
          <w:sz w:val="24"/>
          <w:szCs w:val="24"/>
        </w:rPr>
      </w:pPr>
      <w:r w:rsidRPr="00CB5D03">
        <w:rPr>
          <w:b/>
          <w:bCs/>
          <w:sz w:val="24"/>
          <w:szCs w:val="24"/>
        </w:rPr>
        <w:t xml:space="preserve"> </w:t>
      </w:r>
      <w:r w:rsidRPr="00CB5D03">
        <w:rPr>
          <w:sz w:val="24"/>
          <w:szCs w:val="24"/>
        </w:rPr>
        <w:t>воспитание уважения и любви к цивилизационному насле</w:t>
      </w:r>
      <w:r w:rsidRPr="00CB5D03">
        <w:rPr>
          <w:sz w:val="24"/>
          <w:szCs w:val="24"/>
        </w:rPr>
        <w:softHyphen/>
        <w:t>дию России через освоение отечественной художественной культуры;</w:t>
      </w:r>
    </w:p>
    <w:p w:rsidR="00A76F88" w:rsidRPr="00CB5D03" w:rsidRDefault="00A76F88" w:rsidP="00A76F88">
      <w:pPr>
        <w:pStyle w:val="13"/>
        <w:numPr>
          <w:ilvl w:val="0"/>
          <w:numId w:val="357"/>
        </w:numPr>
        <w:spacing w:after="140"/>
        <w:ind w:left="284"/>
        <w:jc w:val="both"/>
        <w:rPr>
          <w:sz w:val="24"/>
          <w:szCs w:val="24"/>
        </w:rPr>
      </w:pPr>
      <w:r w:rsidRPr="00CB5D03">
        <w:rPr>
          <w:b/>
          <w:bCs/>
          <w:sz w:val="24"/>
          <w:szCs w:val="24"/>
        </w:rPr>
        <w:t xml:space="preserve"> </w:t>
      </w:r>
      <w:r w:rsidRPr="00CB5D03">
        <w:rPr>
          <w:sz w:val="24"/>
          <w:szCs w:val="24"/>
        </w:rPr>
        <w:t>развитие потребности в общении с произведениями изобра</w:t>
      </w:r>
      <w:r w:rsidRPr="00CB5D03">
        <w:rPr>
          <w:sz w:val="24"/>
          <w:szCs w:val="24"/>
        </w:rPr>
        <w:softHyphen/>
        <w:t>зительного искусства, формирование активного отношения к традициям художественной культуры как смысловой, эстети</w:t>
      </w:r>
      <w:r w:rsidRPr="00CB5D03">
        <w:rPr>
          <w:sz w:val="24"/>
          <w:szCs w:val="24"/>
        </w:rPr>
        <w:softHyphen/>
        <w:t>ческой и личностно значимой ценности.</w:t>
      </w:r>
    </w:p>
    <w:p w:rsidR="00A76F88" w:rsidRPr="00CB5D03" w:rsidRDefault="00A76F88" w:rsidP="00A76F88">
      <w:pPr>
        <w:pStyle w:val="34"/>
        <w:ind w:firstLine="284"/>
        <w:jc w:val="both"/>
        <w:rPr>
          <w:rFonts w:ascii="Times New Roman" w:hAnsi="Times New Roman" w:cs="Times New Roman"/>
          <w:sz w:val="24"/>
          <w:szCs w:val="24"/>
        </w:rPr>
      </w:pPr>
      <w:r w:rsidRPr="00CB5D03">
        <w:rPr>
          <w:rFonts w:ascii="Times New Roman" w:hAnsi="Times New Roman" w:cs="Times New Roman"/>
          <w:sz w:val="24"/>
          <w:szCs w:val="24"/>
        </w:rPr>
        <w:t>Место предмета «изобразительное искусство» в учебном плане</w:t>
      </w:r>
    </w:p>
    <w:p w:rsidR="00A76F88" w:rsidRPr="00CB5D03" w:rsidRDefault="00A76F88" w:rsidP="00A76F88">
      <w:pPr>
        <w:pStyle w:val="13"/>
        <w:ind w:firstLine="284"/>
        <w:jc w:val="both"/>
        <w:rPr>
          <w:sz w:val="24"/>
          <w:szCs w:val="24"/>
        </w:rPr>
      </w:pPr>
      <w:r w:rsidRPr="00CB5D03">
        <w:rPr>
          <w:sz w:val="24"/>
          <w:szCs w:val="24"/>
        </w:rPr>
        <w:t>В соответствии с Федеральным государственным образова</w:t>
      </w:r>
      <w:r w:rsidRPr="00CB5D03">
        <w:rPr>
          <w:sz w:val="24"/>
          <w:szCs w:val="24"/>
        </w:rPr>
        <w:softHyphen/>
        <w:t>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A76F88" w:rsidRPr="00CB5D03" w:rsidRDefault="00A76F88" w:rsidP="00A76F88">
      <w:pPr>
        <w:pStyle w:val="13"/>
        <w:ind w:firstLine="284"/>
        <w:jc w:val="both"/>
        <w:rPr>
          <w:sz w:val="24"/>
          <w:szCs w:val="24"/>
        </w:rPr>
      </w:pPr>
      <w:r w:rsidRPr="00CB5D03">
        <w:rPr>
          <w:sz w:val="24"/>
          <w:szCs w:val="24"/>
        </w:rPr>
        <w:t>Содержание предмета «Изобразительное искусство» структу</w:t>
      </w:r>
      <w:r w:rsidRPr="00CB5D03">
        <w:rPr>
          <w:sz w:val="24"/>
          <w:szCs w:val="24"/>
        </w:rPr>
        <w:softHyphen/>
        <w:t>рировано как система тематических модулей. Три модуля вхо</w:t>
      </w:r>
      <w:r w:rsidRPr="00CB5D03">
        <w:rPr>
          <w:sz w:val="24"/>
          <w:szCs w:val="24"/>
        </w:rPr>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A76F88" w:rsidRPr="00CB5D03" w:rsidRDefault="00A76F88" w:rsidP="00A76F88">
      <w:pPr>
        <w:pStyle w:val="13"/>
        <w:ind w:firstLine="284"/>
        <w:jc w:val="both"/>
        <w:rPr>
          <w:sz w:val="24"/>
          <w:szCs w:val="24"/>
        </w:rPr>
      </w:pPr>
      <w:r w:rsidRPr="00CB5D03">
        <w:rPr>
          <w:sz w:val="24"/>
          <w:szCs w:val="24"/>
        </w:rPr>
        <w:t>Каждый модуль обладает содержательной целостностью и организован по восходящему принципу в отношении углубле</w:t>
      </w:r>
      <w:r w:rsidRPr="00CB5D03">
        <w:rPr>
          <w:sz w:val="24"/>
          <w:szCs w:val="24"/>
        </w:rPr>
        <w:softHyphen/>
        <w:t>ния знаний по ведущей теме и усложнения умений обучаю</w:t>
      </w:r>
      <w:r w:rsidRPr="00CB5D03">
        <w:rPr>
          <w:sz w:val="24"/>
          <w:szCs w:val="24"/>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r>
      <w:r w:rsidRPr="00CB5D03">
        <w:rPr>
          <w:sz w:val="24"/>
          <w:szCs w:val="24"/>
        </w:rPr>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r>
      <w:r w:rsidRPr="00CB5D03">
        <w:rPr>
          <w:sz w:val="24"/>
          <w:szCs w:val="24"/>
        </w:rPr>
        <w:softHyphen/>
        <w:t>ного времени между модулями (при сохранении общего коли</w:t>
      </w:r>
      <w:r w:rsidRPr="00CB5D03">
        <w:rPr>
          <w:sz w:val="24"/>
          <w:szCs w:val="24"/>
        </w:rPr>
        <w:softHyphen/>
        <w:t>чества учебных часов).</w:t>
      </w:r>
    </w:p>
    <w:p w:rsidR="00A76F88" w:rsidRPr="00CB5D03" w:rsidRDefault="00A76F88" w:rsidP="00A76F88">
      <w:pPr>
        <w:pStyle w:val="13"/>
        <w:ind w:firstLine="284"/>
        <w:jc w:val="both"/>
        <w:rPr>
          <w:sz w:val="24"/>
          <w:szCs w:val="24"/>
        </w:rPr>
      </w:pPr>
      <w:r w:rsidRPr="00CB5D03">
        <w:rPr>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r>
      <w:r w:rsidRPr="00CB5D03">
        <w:rPr>
          <w:sz w:val="24"/>
          <w:szCs w:val="24"/>
        </w:rPr>
        <w:softHyphen/>
        <w:t>чение количества тем для изучения, а увеличение времени на практическую художественную деятельность.</w:t>
      </w:r>
    </w:p>
    <w:p w:rsidR="00A76F88" w:rsidRPr="00CB5D03" w:rsidRDefault="00A76F88" w:rsidP="00A76F88">
      <w:pPr>
        <w:pStyle w:val="13"/>
        <w:spacing w:after="40"/>
        <w:ind w:firstLine="284"/>
        <w:jc w:val="both"/>
        <w:rPr>
          <w:sz w:val="24"/>
          <w:szCs w:val="24"/>
        </w:rPr>
      </w:pPr>
      <w:r w:rsidRPr="00CB5D03">
        <w:rPr>
          <w:sz w:val="24"/>
          <w:szCs w:val="24"/>
        </w:rPr>
        <w:t>Это способствует качеству обучения и достижению более вы</w:t>
      </w:r>
      <w:r w:rsidRPr="00CB5D03">
        <w:rPr>
          <w:sz w:val="24"/>
          <w:szCs w:val="24"/>
        </w:rPr>
        <w:softHyphen/>
        <w:t>сокого уровня как предметны</w:t>
      </w:r>
      <w:r>
        <w:rPr>
          <w:sz w:val="24"/>
          <w:szCs w:val="24"/>
        </w:rPr>
        <w:t>х, так и личностных и метапред</w:t>
      </w:r>
      <w:r w:rsidRPr="00CB5D03">
        <w:rPr>
          <w:sz w:val="24"/>
          <w:szCs w:val="24"/>
        </w:rPr>
        <w:t>метных результатов обучения.</w:t>
      </w:r>
    </w:p>
    <w:p w:rsidR="00A76F88" w:rsidRPr="00CB5D03" w:rsidRDefault="00A76F88" w:rsidP="00A76F88">
      <w:pPr>
        <w:pStyle w:val="32"/>
        <w:keepNext/>
        <w:keepLines/>
        <w:spacing w:after="340"/>
        <w:ind w:firstLine="284"/>
        <w:rPr>
          <w:rFonts w:ascii="Times New Roman" w:hAnsi="Times New Roman" w:cs="Times New Roman"/>
          <w:sz w:val="24"/>
          <w:szCs w:val="24"/>
        </w:rPr>
      </w:pPr>
      <w:r w:rsidRPr="00CB5D03">
        <w:rPr>
          <w:rFonts w:ascii="Times New Roman" w:hAnsi="Times New Roman" w:cs="Times New Roman"/>
          <w:sz w:val="24"/>
          <w:szCs w:val="24"/>
        </w:rPr>
        <w:t>Содержание учебного предмета «изобразительное искусство»</w:t>
      </w:r>
    </w:p>
    <w:p w:rsidR="00A76F88" w:rsidRPr="00CB5D03" w:rsidRDefault="00A76F88" w:rsidP="00A76F88">
      <w:pPr>
        <w:pStyle w:val="42"/>
        <w:keepNext/>
        <w:keepLines/>
        <w:spacing w:after="160" w:line="252" w:lineRule="auto"/>
        <w:ind w:firstLine="284"/>
        <w:rPr>
          <w:rFonts w:ascii="Times New Roman" w:hAnsi="Times New Roman" w:cs="Times New Roman"/>
          <w:sz w:val="24"/>
          <w:szCs w:val="24"/>
        </w:rPr>
      </w:pPr>
      <w:r w:rsidRPr="00CB5D03">
        <w:rPr>
          <w:rFonts w:ascii="Times New Roman" w:hAnsi="Times New Roman" w:cs="Times New Roman"/>
          <w:sz w:val="24"/>
          <w:szCs w:val="24"/>
        </w:rPr>
        <w:t>Модуль № 1 «Декоративно-прикладное и народное искусство»</w:t>
      </w:r>
    </w:p>
    <w:p w:rsidR="00A76F88" w:rsidRPr="00CB5D03" w:rsidRDefault="00A76F88" w:rsidP="00A76F88">
      <w:pPr>
        <w:pStyle w:val="52"/>
        <w:keepNext/>
        <w:keepLines/>
        <w:ind w:firstLine="284"/>
        <w:rPr>
          <w:sz w:val="24"/>
          <w:szCs w:val="24"/>
        </w:rPr>
      </w:pPr>
      <w:r w:rsidRPr="00CB5D03">
        <w:rPr>
          <w:sz w:val="24"/>
          <w:szCs w:val="24"/>
        </w:rPr>
        <w:t>Общие сведения о декоративно-прикладном искусстве</w:t>
      </w:r>
    </w:p>
    <w:p w:rsidR="00A76F88" w:rsidRPr="00CB5D03" w:rsidRDefault="00A76F88" w:rsidP="00A76F88">
      <w:pPr>
        <w:pStyle w:val="13"/>
        <w:spacing w:line="240" w:lineRule="auto"/>
        <w:ind w:firstLine="284"/>
        <w:jc w:val="both"/>
        <w:rPr>
          <w:sz w:val="24"/>
          <w:szCs w:val="24"/>
        </w:rPr>
      </w:pPr>
      <w:r w:rsidRPr="00CB5D03">
        <w:rPr>
          <w:sz w:val="24"/>
          <w:szCs w:val="24"/>
        </w:rPr>
        <w:t>Декоративно-прикладное искусство и его виды.</w:t>
      </w:r>
    </w:p>
    <w:p w:rsidR="00A76F88" w:rsidRPr="00CB5D03" w:rsidRDefault="00A76F88" w:rsidP="00A76F88">
      <w:pPr>
        <w:pStyle w:val="13"/>
        <w:spacing w:after="120" w:line="240" w:lineRule="auto"/>
        <w:ind w:firstLine="284"/>
        <w:jc w:val="both"/>
        <w:rPr>
          <w:sz w:val="24"/>
          <w:szCs w:val="24"/>
        </w:rPr>
      </w:pPr>
      <w:r w:rsidRPr="00CB5D03">
        <w:rPr>
          <w:sz w:val="24"/>
          <w:szCs w:val="24"/>
        </w:rPr>
        <w:t>Декоративно-прикладное искусство и предметная среда жиз</w:t>
      </w:r>
      <w:r w:rsidRPr="00CB5D03">
        <w:rPr>
          <w:sz w:val="24"/>
          <w:szCs w:val="24"/>
        </w:rPr>
        <w:softHyphen/>
        <w:t>ни людей.</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Древние корни народного искусства</w:t>
      </w:r>
    </w:p>
    <w:p w:rsidR="00A76F88" w:rsidRPr="00CB5D03" w:rsidRDefault="00A76F88" w:rsidP="00A76F88">
      <w:pPr>
        <w:pStyle w:val="13"/>
        <w:ind w:firstLine="284"/>
        <w:jc w:val="both"/>
        <w:rPr>
          <w:sz w:val="24"/>
          <w:szCs w:val="24"/>
        </w:rPr>
      </w:pPr>
      <w:r w:rsidRPr="00CB5D03">
        <w:rPr>
          <w:sz w:val="24"/>
          <w:szCs w:val="24"/>
        </w:rPr>
        <w:t>Истоки образного языка декоративно-прикладного искусства.</w:t>
      </w:r>
    </w:p>
    <w:p w:rsidR="00A76F88" w:rsidRPr="00CB5D03" w:rsidRDefault="00A76F88" w:rsidP="00A76F88">
      <w:pPr>
        <w:pStyle w:val="13"/>
        <w:ind w:firstLine="284"/>
        <w:jc w:val="both"/>
        <w:rPr>
          <w:sz w:val="24"/>
          <w:szCs w:val="24"/>
        </w:rPr>
      </w:pPr>
      <w:r w:rsidRPr="00CB5D03">
        <w:rPr>
          <w:sz w:val="24"/>
          <w:szCs w:val="24"/>
        </w:rPr>
        <w:t>Традиционные образы народного (крестьянского) прикладно</w:t>
      </w:r>
      <w:r w:rsidRPr="00CB5D03">
        <w:rPr>
          <w:sz w:val="24"/>
          <w:szCs w:val="24"/>
        </w:rPr>
        <w:softHyphen/>
        <w:t>го искусства.</w:t>
      </w:r>
    </w:p>
    <w:p w:rsidR="00A76F88" w:rsidRPr="00CB5D03" w:rsidRDefault="00A76F88" w:rsidP="00A76F88">
      <w:pPr>
        <w:pStyle w:val="13"/>
        <w:ind w:firstLine="284"/>
        <w:jc w:val="both"/>
        <w:rPr>
          <w:sz w:val="24"/>
          <w:szCs w:val="24"/>
        </w:rPr>
      </w:pPr>
      <w:r w:rsidRPr="00CB5D03">
        <w:rPr>
          <w:sz w:val="24"/>
          <w:szCs w:val="24"/>
        </w:rPr>
        <w:t>Связь народного искусства с природой, бытом, трудом, веро</w:t>
      </w:r>
      <w:r w:rsidRPr="00CB5D03">
        <w:rPr>
          <w:sz w:val="24"/>
          <w:szCs w:val="24"/>
        </w:rPr>
        <w:softHyphen/>
        <w:t>ваниями и эпосом.</w:t>
      </w:r>
    </w:p>
    <w:p w:rsidR="00A76F88" w:rsidRPr="00CB5D03" w:rsidRDefault="00A76F88" w:rsidP="00A76F88">
      <w:pPr>
        <w:pStyle w:val="13"/>
        <w:ind w:firstLine="284"/>
        <w:jc w:val="both"/>
        <w:rPr>
          <w:sz w:val="24"/>
          <w:szCs w:val="24"/>
        </w:rPr>
      </w:pPr>
      <w:r w:rsidRPr="00CB5D03">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A76F88" w:rsidRPr="00CB5D03" w:rsidRDefault="00A76F88" w:rsidP="00A76F88">
      <w:pPr>
        <w:pStyle w:val="13"/>
        <w:ind w:firstLine="284"/>
        <w:jc w:val="both"/>
        <w:rPr>
          <w:sz w:val="24"/>
          <w:szCs w:val="24"/>
        </w:rPr>
      </w:pPr>
      <w:r w:rsidRPr="00CB5D03">
        <w:rPr>
          <w:sz w:val="24"/>
          <w:szCs w:val="24"/>
        </w:rPr>
        <w:t>Образно-символический язык народного прикладного искус</w:t>
      </w:r>
      <w:r w:rsidRPr="00CB5D03">
        <w:rPr>
          <w:sz w:val="24"/>
          <w:szCs w:val="24"/>
        </w:rPr>
        <w:softHyphen/>
        <w:t>ства.</w:t>
      </w:r>
    </w:p>
    <w:p w:rsidR="00A76F88" w:rsidRPr="00CB5D03" w:rsidRDefault="00A76F88" w:rsidP="00A76F88">
      <w:pPr>
        <w:pStyle w:val="13"/>
        <w:ind w:firstLine="284"/>
        <w:jc w:val="both"/>
        <w:rPr>
          <w:sz w:val="24"/>
          <w:szCs w:val="24"/>
        </w:rPr>
      </w:pPr>
      <w:r w:rsidRPr="00CB5D03">
        <w:rPr>
          <w:sz w:val="24"/>
          <w:szCs w:val="24"/>
        </w:rPr>
        <w:t>Знаки-символы традиционного крестьянского прикладного искусства.</w:t>
      </w:r>
    </w:p>
    <w:p w:rsidR="00A76F88" w:rsidRPr="00CB5D03" w:rsidRDefault="00A76F88" w:rsidP="00A76F88">
      <w:pPr>
        <w:pStyle w:val="13"/>
        <w:spacing w:after="120"/>
        <w:ind w:firstLine="284"/>
        <w:jc w:val="both"/>
        <w:rPr>
          <w:sz w:val="24"/>
          <w:szCs w:val="24"/>
        </w:rPr>
      </w:pPr>
      <w:r w:rsidRPr="00CB5D03">
        <w:rPr>
          <w:sz w:val="24"/>
          <w:szCs w:val="24"/>
        </w:rPr>
        <w:t>Выполнение рисунков на темы древних узоров деревянной резьбы, росписи по дереву, вышивки. Освоение навыков деко</w:t>
      </w:r>
      <w:r w:rsidRPr="00CB5D03">
        <w:rPr>
          <w:sz w:val="24"/>
          <w:szCs w:val="24"/>
        </w:rPr>
        <w:softHyphen/>
        <w:t>ративного обобщения в процессе практической творческой ра</w:t>
      </w:r>
      <w:r w:rsidRPr="00CB5D03">
        <w:rPr>
          <w:sz w:val="24"/>
          <w:szCs w:val="24"/>
        </w:rPr>
        <w:softHyphen/>
        <w:t>боты.</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Убранство русской избы</w:t>
      </w:r>
    </w:p>
    <w:p w:rsidR="00A76F88" w:rsidRPr="00CB5D03" w:rsidRDefault="00A76F88" w:rsidP="00A76F88">
      <w:pPr>
        <w:pStyle w:val="13"/>
        <w:ind w:firstLine="284"/>
        <w:jc w:val="both"/>
        <w:rPr>
          <w:sz w:val="24"/>
          <w:szCs w:val="24"/>
        </w:rPr>
      </w:pPr>
      <w:r w:rsidRPr="00CB5D03">
        <w:rPr>
          <w:sz w:val="24"/>
          <w:szCs w:val="24"/>
        </w:rPr>
        <w:t>Конструкция избы, единство красоты и пользы — функцио</w:t>
      </w:r>
      <w:r w:rsidRPr="00CB5D03">
        <w:rPr>
          <w:sz w:val="24"/>
          <w:szCs w:val="24"/>
        </w:rPr>
        <w:softHyphen/>
        <w:t>нального и символического — в её постройке и украшении.</w:t>
      </w:r>
    </w:p>
    <w:p w:rsidR="00A76F88" w:rsidRPr="00CB5D03" w:rsidRDefault="00A76F88" w:rsidP="00A76F88">
      <w:pPr>
        <w:pStyle w:val="13"/>
        <w:ind w:firstLine="284"/>
        <w:jc w:val="both"/>
        <w:rPr>
          <w:sz w:val="24"/>
          <w:szCs w:val="24"/>
        </w:rPr>
      </w:pPr>
      <w:r w:rsidRPr="00CB5D03">
        <w:rPr>
          <w:sz w:val="24"/>
          <w:szCs w:val="24"/>
        </w:rPr>
        <w:t>Символическое значение образов и мотивов в узорном убран</w:t>
      </w:r>
      <w:r w:rsidRPr="00CB5D03">
        <w:rPr>
          <w:sz w:val="24"/>
          <w:szCs w:val="24"/>
        </w:rPr>
        <w:softHyphen/>
        <w:t>стве русских изб. Картина мира в образном строе бытового кре</w:t>
      </w:r>
      <w:r w:rsidRPr="00CB5D03">
        <w:rPr>
          <w:sz w:val="24"/>
          <w:szCs w:val="24"/>
        </w:rPr>
        <w:softHyphen/>
        <w:t>стьянского искусства.</w:t>
      </w:r>
    </w:p>
    <w:p w:rsidR="00A76F88" w:rsidRPr="00CB5D03" w:rsidRDefault="00A76F88" w:rsidP="00A76F88">
      <w:pPr>
        <w:pStyle w:val="13"/>
        <w:ind w:firstLine="284"/>
        <w:jc w:val="both"/>
        <w:rPr>
          <w:sz w:val="24"/>
          <w:szCs w:val="24"/>
        </w:rPr>
      </w:pPr>
      <w:r w:rsidRPr="00CB5D03">
        <w:rPr>
          <w:sz w:val="24"/>
          <w:szCs w:val="24"/>
        </w:rPr>
        <w:t>Выполнение рисунков — эскизов орнаментального декора крестьянского дома.</w:t>
      </w:r>
    </w:p>
    <w:p w:rsidR="00A76F88" w:rsidRPr="00CB5D03" w:rsidRDefault="00A76F88" w:rsidP="00A76F88">
      <w:pPr>
        <w:pStyle w:val="13"/>
        <w:ind w:firstLine="284"/>
        <w:jc w:val="both"/>
        <w:rPr>
          <w:sz w:val="24"/>
          <w:szCs w:val="24"/>
        </w:rPr>
      </w:pPr>
      <w:r w:rsidRPr="00CB5D03">
        <w:rPr>
          <w:sz w:val="24"/>
          <w:szCs w:val="24"/>
        </w:rPr>
        <w:t>Устройство внутреннего пространства крестьянского дома. Декоративные элементы жилой среды.</w:t>
      </w:r>
    </w:p>
    <w:p w:rsidR="00A76F88" w:rsidRPr="00CB5D03" w:rsidRDefault="00A76F88" w:rsidP="00A76F88">
      <w:pPr>
        <w:pStyle w:val="13"/>
        <w:ind w:firstLine="284"/>
        <w:jc w:val="both"/>
        <w:rPr>
          <w:sz w:val="24"/>
          <w:szCs w:val="24"/>
        </w:rPr>
      </w:pPr>
      <w:r w:rsidRPr="00CB5D03">
        <w:rPr>
          <w:sz w:val="24"/>
          <w:szCs w:val="24"/>
        </w:rPr>
        <w:t>Определяющая роль природных материалов для конструкции и декора традиционной постройки жилого дома в любой при</w:t>
      </w:r>
      <w:r w:rsidRPr="00CB5D03">
        <w:rPr>
          <w:sz w:val="24"/>
          <w:szCs w:val="24"/>
        </w:rPr>
        <w:softHyphen/>
        <w:t>родной среде. Мудрость соотношения характера постройки, символики её декора и уклада жизни для каждого народа.</w:t>
      </w:r>
    </w:p>
    <w:p w:rsidR="00A76F88" w:rsidRPr="00CB5D03" w:rsidRDefault="00A76F88" w:rsidP="00A76F88">
      <w:pPr>
        <w:pStyle w:val="13"/>
        <w:spacing w:after="180"/>
        <w:ind w:firstLine="284"/>
        <w:jc w:val="both"/>
        <w:rPr>
          <w:sz w:val="24"/>
          <w:szCs w:val="24"/>
        </w:rPr>
      </w:pPr>
      <w:r w:rsidRPr="00CB5D03">
        <w:rPr>
          <w:sz w:val="24"/>
          <w:szCs w:val="24"/>
        </w:rPr>
        <w:t>Выполнение рисунков предметов народного быта, выявление мудрости их выразительной формы и орнаментально-символи</w:t>
      </w:r>
      <w:r w:rsidRPr="00CB5D03">
        <w:rPr>
          <w:sz w:val="24"/>
          <w:szCs w:val="24"/>
        </w:rPr>
        <w:softHyphen/>
        <w:t>ческого оформления.</w:t>
      </w:r>
    </w:p>
    <w:p w:rsidR="00A76F88" w:rsidRPr="00CB5D03" w:rsidRDefault="00A76F88" w:rsidP="00A76F88">
      <w:pPr>
        <w:pStyle w:val="52"/>
        <w:keepNext/>
        <w:keepLines/>
        <w:ind w:firstLine="284"/>
        <w:jc w:val="both"/>
        <w:rPr>
          <w:sz w:val="24"/>
          <w:szCs w:val="24"/>
        </w:rPr>
      </w:pPr>
      <w:r w:rsidRPr="00CB5D03">
        <w:rPr>
          <w:sz w:val="24"/>
          <w:szCs w:val="24"/>
        </w:rPr>
        <w:t>Народный праздничный костюм</w:t>
      </w:r>
    </w:p>
    <w:p w:rsidR="00A76F88" w:rsidRPr="00CB5D03" w:rsidRDefault="00A76F88" w:rsidP="00A76F88">
      <w:pPr>
        <w:pStyle w:val="13"/>
        <w:ind w:firstLine="284"/>
        <w:jc w:val="both"/>
        <w:rPr>
          <w:sz w:val="24"/>
          <w:szCs w:val="24"/>
        </w:rPr>
      </w:pPr>
      <w:r w:rsidRPr="00CB5D03">
        <w:rPr>
          <w:sz w:val="24"/>
          <w:szCs w:val="24"/>
        </w:rPr>
        <w:t>Образный строй народного праздничного костюма — женско</w:t>
      </w:r>
      <w:r w:rsidRPr="00CB5D03">
        <w:rPr>
          <w:sz w:val="24"/>
          <w:szCs w:val="24"/>
        </w:rPr>
        <w:softHyphen/>
        <w:t>го и мужского.</w:t>
      </w:r>
    </w:p>
    <w:p w:rsidR="00A76F88" w:rsidRPr="00CB5D03" w:rsidRDefault="00A76F88" w:rsidP="00A76F88">
      <w:pPr>
        <w:pStyle w:val="13"/>
        <w:ind w:firstLine="284"/>
        <w:jc w:val="both"/>
        <w:rPr>
          <w:sz w:val="24"/>
          <w:szCs w:val="24"/>
        </w:rPr>
      </w:pPr>
      <w:r w:rsidRPr="00CB5D03">
        <w:rPr>
          <w:sz w:val="24"/>
          <w:szCs w:val="24"/>
        </w:rPr>
        <w:t>Традиционная конструкция русского женского костюма — северорусский (сарафан) и южнорусский (понёва) варианты.</w:t>
      </w:r>
    </w:p>
    <w:p w:rsidR="00A76F88" w:rsidRPr="00CB5D03" w:rsidRDefault="00A76F88" w:rsidP="00A76F88">
      <w:pPr>
        <w:pStyle w:val="13"/>
        <w:ind w:firstLine="284"/>
        <w:jc w:val="both"/>
        <w:rPr>
          <w:sz w:val="24"/>
          <w:szCs w:val="24"/>
        </w:rPr>
      </w:pPr>
      <w:r w:rsidRPr="00CB5D03">
        <w:rPr>
          <w:sz w:val="24"/>
          <w:szCs w:val="24"/>
        </w:rPr>
        <w:t>Разнообразие форм и украшений народного праздничного ко</w:t>
      </w:r>
      <w:r w:rsidRPr="00CB5D03">
        <w:rPr>
          <w:sz w:val="24"/>
          <w:szCs w:val="24"/>
        </w:rPr>
        <w:softHyphen/>
        <w:t>стюма для различных регионов страны.</w:t>
      </w:r>
    </w:p>
    <w:p w:rsidR="00A76F88" w:rsidRPr="00CB5D03" w:rsidRDefault="00A76F88" w:rsidP="00A76F88">
      <w:pPr>
        <w:pStyle w:val="13"/>
        <w:ind w:firstLine="284"/>
        <w:jc w:val="both"/>
        <w:rPr>
          <w:sz w:val="24"/>
          <w:szCs w:val="24"/>
        </w:rPr>
      </w:pPr>
      <w:r w:rsidRPr="00CB5D03">
        <w:rPr>
          <w:sz w:val="24"/>
          <w:szCs w:val="24"/>
        </w:rPr>
        <w:t>Искусство народной вышивки. Вышивка в народных костю</w:t>
      </w:r>
      <w:r w:rsidRPr="00CB5D03">
        <w:rPr>
          <w:sz w:val="24"/>
          <w:szCs w:val="24"/>
        </w:rPr>
        <w:softHyphen/>
        <w:t>мах и обрядах. Древнее происхождение и присутствие всех ти</w:t>
      </w:r>
      <w:r w:rsidRPr="00CB5D03">
        <w:rPr>
          <w:sz w:val="24"/>
          <w:szCs w:val="24"/>
        </w:rPr>
        <w:softHyphen/>
        <w:t>пов орнаментов в народной вышивке. Символическое изобра</w:t>
      </w:r>
      <w:r w:rsidRPr="00CB5D03">
        <w:rPr>
          <w:sz w:val="24"/>
          <w:szCs w:val="24"/>
        </w:rPr>
        <w:softHyphen/>
        <w:t>жение женских фигур и образов всадников в орнаментах вы</w:t>
      </w:r>
      <w:r w:rsidRPr="00CB5D03">
        <w:rPr>
          <w:sz w:val="24"/>
          <w:szCs w:val="24"/>
        </w:rPr>
        <w:softHyphen/>
        <w:t>шивки. Особенности традиционных орнаментов текстильных промыслов в разных регионах страны.</w:t>
      </w:r>
    </w:p>
    <w:p w:rsidR="00A76F88" w:rsidRPr="00CB5D03" w:rsidRDefault="00A76F88" w:rsidP="00A76F88">
      <w:pPr>
        <w:pStyle w:val="13"/>
        <w:ind w:firstLine="284"/>
        <w:jc w:val="both"/>
        <w:rPr>
          <w:sz w:val="24"/>
          <w:szCs w:val="24"/>
        </w:rPr>
      </w:pPr>
      <w:r w:rsidRPr="00CB5D03">
        <w:rPr>
          <w:sz w:val="24"/>
          <w:szCs w:val="24"/>
        </w:rPr>
        <w:t>Выполнение рисунков традиционных праздничных костю</w:t>
      </w:r>
      <w:r w:rsidRPr="00CB5D03">
        <w:rPr>
          <w:sz w:val="24"/>
          <w:szCs w:val="24"/>
        </w:rPr>
        <w:softHyphen/>
        <w:t>мов, выражение в форме, цветовом решении, орнаментике кос</w:t>
      </w:r>
      <w:r w:rsidRPr="00CB5D03">
        <w:rPr>
          <w:sz w:val="24"/>
          <w:szCs w:val="24"/>
        </w:rPr>
        <w:softHyphen/>
        <w:t>тюма черт национального своеобразия.</w:t>
      </w:r>
    </w:p>
    <w:p w:rsidR="00A76F88" w:rsidRPr="00CB5D03" w:rsidRDefault="00A76F88" w:rsidP="00A76F88">
      <w:pPr>
        <w:pStyle w:val="13"/>
        <w:ind w:firstLine="284"/>
        <w:jc w:val="both"/>
        <w:rPr>
          <w:sz w:val="24"/>
          <w:szCs w:val="24"/>
        </w:rPr>
      </w:pPr>
      <w:r w:rsidRPr="00CB5D03">
        <w:rPr>
          <w:sz w:val="24"/>
          <w:szCs w:val="24"/>
        </w:rPr>
        <w:t>Народные праздники и праздничные обряды как синтез всех видов народного творчества.</w:t>
      </w:r>
    </w:p>
    <w:p w:rsidR="00A76F88" w:rsidRPr="00CB5D03" w:rsidRDefault="00A76F88" w:rsidP="00A76F88">
      <w:pPr>
        <w:pStyle w:val="13"/>
        <w:spacing w:after="180"/>
        <w:ind w:firstLine="284"/>
        <w:jc w:val="both"/>
        <w:rPr>
          <w:sz w:val="24"/>
          <w:szCs w:val="24"/>
        </w:rPr>
      </w:pPr>
      <w:r w:rsidRPr="00CB5D03">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A76F88" w:rsidRPr="00CB5D03" w:rsidRDefault="00A76F88" w:rsidP="00A76F88">
      <w:pPr>
        <w:pStyle w:val="52"/>
        <w:keepNext/>
        <w:keepLines/>
        <w:ind w:firstLine="284"/>
        <w:jc w:val="both"/>
        <w:rPr>
          <w:sz w:val="24"/>
          <w:szCs w:val="24"/>
        </w:rPr>
      </w:pPr>
      <w:r w:rsidRPr="00CB5D03">
        <w:rPr>
          <w:sz w:val="24"/>
          <w:szCs w:val="24"/>
        </w:rPr>
        <w:t>Народные художественные промыслы</w:t>
      </w:r>
    </w:p>
    <w:p w:rsidR="00A76F88" w:rsidRPr="00CB5D03" w:rsidRDefault="00A76F88" w:rsidP="00A76F88">
      <w:pPr>
        <w:pStyle w:val="13"/>
        <w:ind w:firstLine="284"/>
        <w:jc w:val="both"/>
        <w:rPr>
          <w:sz w:val="24"/>
          <w:szCs w:val="24"/>
        </w:rPr>
      </w:pPr>
      <w:r w:rsidRPr="00CB5D03">
        <w:rPr>
          <w:sz w:val="24"/>
          <w:szCs w:val="24"/>
        </w:rPr>
        <w:t>Роль и значение народных промыслов в современной жизни. Искусство и ремесло. Традиции культуры, особенные для каж</w:t>
      </w:r>
      <w:r w:rsidRPr="00CB5D03">
        <w:rPr>
          <w:sz w:val="24"/>
          <w:szCs w:val="24"/>
        </w:rPr>
        <w:softHyphen/>
        <w:t>дого региона.</w:t>
      </w:r>
    </w:p>
    <w:p w:rsidR="00A76F88" w:rsidRPr="00CB5D03" w:rsidRDefault="00A76F88" w:rsidP="00A76F88">
      <w:pPr>
        <w:pStyle w:val="13"/>
        <w:ind w:firstLine="284"/>
        <w:jc w:val="both"/>
        <w:rPr>
          <w:sz w:val="24"/>
          <w:szCs w:val="24"/>
        </w:rPr>
      </w:pPr>
      <w:r w:rsidRPr="00CB5D03">
        <w:rPr>
          <w:sz w:val="24"/>
          <w:szCs w:val="24"/>
        </w:rPr>
        <w:t>Многообразие видов традиционных ремёсел и происхождение художественных промыслов народов России.</w:t>
      </w:r>
    </w:p>
    <w:p w:rsidR="00A76F88" w:rsidRPr="00CB5D03" w:rsidRDefault="00A76F88" w:rsidP="00A76F88">
      <w:pPr>
        <w:pStyle w:val="13"/>
        <w:ind w:firstLine="284"/>
        <w:jc w:val="both"/>
        <w:rPr>
          <w:sz w:val="24"/>
          <w:szCs w:val="24"/>
        </w:rPr>
      </w:pPr>
      <w:r w:rsidRPr="00CB5D03">
        <w:rPr>
          <w:sz w:val="24"/>
          <w:szCs w:val="24"/>
        </w:rPr>
        <w:t>Разнообразие материалов народных ремёсел и их связь с ре</w:t>
      </w:r>
      <w:r w:rsidRPr="00CB5D03">
        <w:rPr>
          <w:sz w:val="24"/>
          <w:szCs w:val="24"/>
        </w:rPr>
        <w:softHyphen/>
        <w:t>гионально-национальным бытом (дерево, береста, керамика, металл, кость, мех и кожа, шерсть и лён и др.).</w:t>
      </w:r>
    </w:p>
    <w:p w:rsidR="00A76F88" w:rsidRPr="00CB5D03" w:rsidRDefault="00A76F88" w:rsidP="00A76F88">
      <w:pPr>
        <w:pStyle w:val="13"/>
        <w:ind w:firstLine="284"/>
        <w:jc w:val="both"/>
        <w:rPr>
          <w:sz w:val="24"/>
          <w:szCs w:val="24"/>
        </w:rPr>
      </w:pPr>
      <w:r w:rsidRPr="00CB5D03">
        <w:rPr>
          <w:sz w:val="24"/>
          <w:szCs w:val="24"/>
        </w:rPr>
        <w:t>Традиционные древние образы в современных игрушках на</w:t>
      </w:r>
      <w:r w:rsidRPr="00CB5D03">
        <w:rPr>
          <w:sz w:val="24"/>
          <w:szCs w:val="24"/>
        </w:rPr>
        <w:softHyphen/>
        <w:t>родных промыслов. Особенности цветового строя, основные ор</w:t>
      </w:r>
      <w:r w:rsidRPr="00CB5D03">
        <w:rPr>
          <w:sz w:val="24"/>
          <w:szCs w:val="24"/>
        </w:rPr>
        <w:softHyphen/>
        <w:t>наментальные элементы росписи филимоновской, дымковской, каргопольской игрушки. Местные промыслы игрушек разных регионов страны.</w:t>
      </w:r>
    </w:p>
    <w:p w:rsidR="00A76F88" w:rsidRPr="00CB5D03" w:rsidRDefault="00A76F88" w:rsidP="00A76F88">
      <w:pPr>
        <w:pStyle w:val="13"/>
        <w:spacing w:after="100"/>
        <w:ind w:firstLine="284"/>
        <w:jc w:val="both"/>
        <w:rPr>
          <w:sz w:val="24"/>
          <w:szCs w:val="24"/>
        </w:rPr>
      </w:pPr>
      <w:r w:rsidRPr="00CB5D03">
        <w:rPr>
          <w:sz w:val="24"/>
          <w:szCs w:val="24"/>
        </w:rPr>
        <w:t>Создание эскиза игрушки по мотивам избранного про</w:t>
      </w:r>
      <w:r w:rsidRPr="00CB5D03">
        <w:rPr>
          <w:sz w:val="24"/>
          <w:szCs w:val="24"/>
        </w:rPr>
        <w:softHyphen/>
        <w:t>мысла.</w:t>
      </w:r>
    </w:p>
    <w:p w:rsidR="00A76F88" w:rsidRPr="00CB5D03" w:rsidRDefault="00A76F88" w:rsidP="00A76F88">
      <w:pPr>
        <w:pStyle w:val="13"/>
        <w:ind w:firstLine="284"/>
        <w:jc w:val="both"/>
        <w:rPr>
          <w:sz w:val="24"/>
          <w:szCs w:val="24"/>
        </w:rPr>
      </w:pPr>
      <w:r w:rsidRPr="00CB5D03">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sidRPr="00CB5D03">
        <w:rPr>
          <w:sz w:val="24"/>
          <w:szCs w:val="24"/>
        </w:rPr>
        <w:softHyphen/>
        <w:t>ность выполнения травного орнамента. Праздничность изделий «золотой хохломы».</w:t>
      </w:r>
    </w:p>
    <w:p w:rsidR="00A76F88" w:rsidRPr="00CB5D03" w:rsidRDefault="00A76F88" w:rsidP="00A76F88">
      <w:pPr>
        <w:pStyle w:val="13"/>
        <w:ind w:firstLine="284"/>
        <w:jc w:val="both"/>
        <w:rPr>
          <w:sz w:val="24"/>
          <w:szCs w:val="24"/>
        </w:rPr>
      </w:pPr>
      <w:r w:rsidRPr="00CB5D03">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sidRPr="00CB5D03">
        <w:rPr>
          <w:sz w:val="24"/>
          <w:szCs w:val="24"/>
        </w:rPr>
        <w:softHyphen/>
        <w:t>позиций. Сюжетные мотивы, основные приёмы и композицион</w:t>
      </w:r>
      <w:r w:rsidRPr="00CB5D03">
        <w:rPr>
          <w:sz w:val="24"/>
          <w:szCs w:val="24"/>
        </w:rPr>
        <w:softHyphen/>
        <w:t>ные особенности городецкой росписи.</w:t>
      </w:r>
    </w:p>
    <w:p w:rsidR="00A76F88" w:rsidRPr="00CB5D03" w:rsidRDefault="00A76F88" w:rsidP="00A76F88">
      <w:pPr>
        <w:pStyle w:val="13"/>
        <w:ind w:firstLine="284"/>
        <w:jc w:val="both"/>
        <w:rPr>
          <w:sz w:val="24"/>
          <w:szCs w:val="24"/>
        </w:rPr>
      </w:pPr>
      <w:r w:rsidRPr="00CB5D03">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sidRPr="00CB5D03">
        <w:rPr>
          <w:sz w:val="24"/>
          <w:szCs w:val="24"/>
        </w:rPr>
        <w:softHyphen/>
        <w:t>вы росписи посуды. Приёмы мазка, тональный контраст, со</w:t>
      </w:r>
      <w:r w:rsidRPr="00CB5D03">
        <w:rPr>
          <w:sz w:val="24"/>
          <w:szCs w:val="24"/>
        </w:rPr>
        <w:softHyphen/>
        <w:t>четание пятна и линии.</w:t>
      </w:r>
    </w:p>
    <w:p w:rsidR="00A76F88" w:rsidRPr="00CB5D03" w:rsidRDefault="00A76F88" w:rsidP="00A76F88">
      <w:pPr>
        <w:pStyle w:val="13"/>
        <w:ind w:firstLine="284"/>
        <w:jc w:val="both"/>
        <w:rPr>
          <w:sz w:val="24"/>
          <w:szCs w:val="24"/>
        </w:rPr>
      </w:pPr>
      <w:r w:rsidRPr="00CB5D03">
        <w:rPr>
          <w:sz w:val="24"/>
          <w:szCs w:val="24"/>
        </w:rPr>
        <w:t>Роспись по металлу. Жостово. Краткие сведения по истории промысла. Разнообразие форм подносов, цветового и компози</w:t>
      </w:r>
      <w:r w:rsidRPr="00CB5D03">
        <w:rPr>
          <w:sz w:val="24"/>
          <w:szCs w:val="24"/>
        </w:rPr>
        <w:softHyphen/>
        <w:t>ционного решения росписей. Приёмы свободной кистевой им</w:t>
      </w:r>
      <w:r w:rsidRPr="00CB5D03">
        <w:rPr>
          <w:sz w:val="24"/>
          <w:szCs w:val="24"/>
        </w:rPr>
        <w:softHyphen/>
        <w:t>провизации в живописи цветочных букетов. Эффект освещён</w:t>
      </w:r>
      <w:r w:rsidRPr="00CB5D03">
        <w:rPr>
          <w:sz w:val="24"/>
          <w:szCs w:val="24"/>
        </w:rPr>
        <w:softHyphen/>
        <w:t>ности и объёмности изображения.</w:t>
      </w:r>
    </w:p>
    <w:p w:rsidR="00A76F88" w:rsidRPr="00CB5D03" w:rsidRDefault="00A76F88" w:rsidP="00A76F88">
      <w:pPr>
        <w:pStyle w:val="13"/>
        <w:ind w:firstLine="284"/>
        <w:jc w:val="both"/>
        <w:rPr>
          <w:sz w:val="24"/>
          <w:szCs w:val="24"/>
        </w:rPr>
      </w:pPr>
      <w:r w:rsidRPr="00CB5D03">
        <w:rPr>
          <w:sz w:val="24"/>
          <w:szCs w:val="24"/>
        </w:rPr>
        <w:t>Древние традиции художественной обработки металла в раз</w:t>
      </w:r>
      <w:r w:rsidRPr="00CB5D03">
        <w:rPr>
          <w:sz w:val="24"/>
          <w:szCs w:val="24"/>
        </w:rPr>
        <w:softHyphen/>
        <w:t>ных регионах страны. Разнообразие назначения предметов и художественно-технических приёмов работы с металлом.</w:t>
      </w:r>
    </w:p>
    <w:p w:rsidR="00A76F88" w:rsidRPr="00CB5D03" w:rsidRDefault="00A76F88" w:rsidP="00A76F88">
      <w:pPr>
        <w:pStyle w:val="13"/>
        <w:ind w:firstLine="284"/>
        <w:jc w:val="both"/>
        <w:rPr>
          <w:sz w:val="24"/>
          <w:szCs w:val="24"/>
        </w:rPr>
      </w:pPr>
      <w:r w:rsidRPr="00CB5D03">
        <w:rPr>
          <w:sz w:val="24"/>
          <w:szCs w:val="24"/>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w:t>
      </w:r>
      <w:r w:rsidRPr="00CB5D03">
        <w:rPr>
          <w:sz w:val="24"/>
          <w:szCs w:val="24"/>
        </w:rPr>
        <w:softHyphen/>
        <w:t>ности стиля каждой школы. Роль искусства лаковой миниатюры в сохранении и развитии традиций отечественной культуры.</w:t>
      </w:r>
    </w:p>
    <w:p w:rsidR="00A76F88" w:rsidRPr="00CB5D03" w:rsidRDefault="00A76F88" w:rsidP="00A76F88">
      <w:pPr>
        <w:pStyle w:val="13"/>
        <w:ind w:firstLine="284"/>
        <w:jc w:val="both"/>
        <w:rPr>
          <w:sz w:val="24"/>
          <w:szCs w:val="24"/>
        </w:rPr>
      </w:pPr>
      <w:r w:rsidRPr="00CB5D03">
        <w:rPr>
          <w:sz w:val="24"/>
          <w:szCs w:val="24"/>
        </w:rPr>
        <w:t>Мир сказок и легенд, примет и оберегов в творчестве масте</w:t>
      </w:r>
      <w:r w:rsidRPr="00CB5D03">
        <w:rPr>
          <w:sz w:val="24"/>
          <w:szCs w:val="24"/>
        </w:rPr>
        <w:softHyphen/>
        <w:t>ров художественных промыслов.</w:t>
      </w:r>
    </w:p>
    <w:p w:rsidR="00A76F88" w:rsidRPr="00CB5D03" w:rsidRDefault="00A76F88" w:rsidP="00A76F88">
      <w:pPr>
        <w:pStyle w:val="13"/>
        <w:ind w:firstLine="284"/>
        <w:jc w:val="both"/>
        <w:rPr>
          <w:sz w:val="24"/>
          <w:szCs w:val="24"/>
        </w:rPr>
      </w:pPr>
      <w:r w:rsidRPr="00CB5D03">
        <w:rPr>
          <w:sz w:val="24"/>
          <w:szCs w:val="24"/>
        </w:rPr>
        <w:t>Отражение в изделиях народных промыслов многообразия исторических, духовных и культурных традиций.</w:t>
      </w:r>
    </w:p>
    <w:p w:rsidR="00A76F88" w:rsidRPr="00CB5D03" w:rsidRDefault="00A76F88" w:rsidP="00A76F88">
      <w:pPr>
        <w:pStyle w:val="13"/>
        <w:spacing w:after="160"/>
        <w:ind w:firstLine="284"/>
        <w:jc w:val="both"/>
        <w:rPr>
          <w:sz w:val="24"/>
          <w:szCs w:val="24"/>
        </w:rPr>
      </w:pPr>
      <w:r w:rsidRPr="00CB5D03">
        <w:rPr>
          <w:sz w:val="24"/>
          <w:szCs w:val="24"/>
        </w:rPr>
        <w:t>Народные художественные ремёсла и промыслы — матери</w:t>
      </w:r>
      <w:r w:rsidRPr="00CB5D03">
        <w:rPr>
          <w:sz w:val="24"/>
          <w:szCs w:val="24"/>
        </w:rPr>
        <w:softHyphen/>
        <w:t>альные и духовные ценности, неотъемлемая часть культурного наследия России.</w:t>
      </w:r>
    </w:p>
    <w:p w:rsidR="00A76F88" w:rsidRPr="00CB5D03" w:rsidRDefault="00A76F88" w:rsidP="00A76F88">
      <w:pPr>
        <w:pStyle w:val="52"/>
        <w:keepNext/>
        <w:keepLines/>
        <w:ind w:firstLine="284"/>
        <w:jc w:val="both"/>
        <w:rPr>
          <w:sz w:val="24"/>
          <w:szCs w:val="24"/>
        </w:rPr>
      </w:pPr>
      <w:r w:rsidRPr="00CB5D03">
        <w:rPr>
          <w:sz w:val="24"/>
          <w:szCs w:val="24"/>
        </w:rPr>
        <w:t>Декоративно-прикладное искусство в культуре разных эпох и народов</w:t>
      </w:r>
    </w:p>
    <w:p w:rsidR="00A76F88" w:rsidRPr="00CB5D03" w:rsidRDefault="00A76F88" w:rsidP="00A76F88">
      <w:pPr>
        <w:pStyle w:val="13"/>
        <w:spacing w:line="240" w:lineRule="auto"/>
        <w:ind w:firstLine="284"/>
        <w:jc w:val="both"/>
        <w:rPr>
          <w:sz w:val="24"/>
          <w:szCs w:val="24"/>
        </w:rPr>
      </w:pPr>
      <w:r w:rsidRPr="00CB5D03">
        <w:rPr>
          <w:sz w:val="24"/>
          <w:szCs w:val="24"/>
        </w:rPr>
        <w:t>Роль декоративно-прикладного искусства в культуре древних цивилизаций.</w:t>
      </w:r>
    </w:p>
    <w:p w:rsidR="00A76F88" w:rsidRPr="00CB5D03" w:rsidRDefault="00A76F88" w:rsidP="00A76F88">
      <w:pPr>
        <w:pStyle w:val="13"/>
        <w:spacing w:line="240" w:lineRule="auto"/>
        <w:ind w:firstLine="284"/>
        <w:jc w:val="both"/>
        <w:rPr>
          <w:sz w:val="24"/>
          <w:szCs w:val="24"/>
        </w:rPr>
      </w:pPr>
      <w:r w:rsidRPr="00CB5D03">
        <w:rPr>
          <w:sz w:val="24"/>
          <w:szCs w:val="24"/>
        </w:rPr>
        <w:t>Отражение в декоре мировоззрения эпохи, организации об</w:t>
      </w:r>
      <w:r w:rsidRPr="00CB5D03">
        <w:rPr>
          <w:sz w:val="24"/>
          <w:szCs w:val="24"/>
        </w:rPr>
        <w:softHyphen/>
        <w:t>щества, традиций быта и ремесла, уклада жизни людей.</w:t>
      </w:r>
    </w:p>
    <w:p w:rsidR="00A76F88" w:rsidRPr="00CB5D03" w:rsidRDefault="00A76F88" w:rsidP="00A76F88">
      <w:pPr>
        <w:pStyle w:val="13"/>
        <w:ind w:firstLine="284"/>
        <w:jc w:val="both"/>
        <w:rPr>
          <w:sz w:val="24"/>
          <w:szCs w:val="24"/>
        </w:rPr>
      </w:pPr>
      <w:r w:rsidRPr="00CB5D03">
        <w:rPr>
          <w:sz w:val="24"/>
          <w:szCs w:val="24"/>
        </w:rPr>
        <w:t>Характерные признаки произведений декоративно-приклад</w:t>
      </w:r>
      <w:r w:rsidRPr="00CB5D03">
        <w:rPr>
          <w:sz w:val="24"/>
          <w:szCs w:val="24"/>
        </w:rPr>
        <w:softHyphen/>
        <w:t>ного искусства, основные мотивы и символика орнаментов в культуре разных эпох.</w:t>
      </w:r>
    </w:p>
    <w:p w:rsidR="00A76F88" w:rsidRPr="00CB5D03" w:rsidRDefault="00A76F88" w:rsidP="00A76F88">
      <w:pPr>
        <w:pStyle w:val="13"/>
        <w:ind w:firstLine="284"/>
        <w:jc w:val="both"/>
        <w:rPr>
          <w:sz w:val="24"/>
          <w:szCs w:val="24"/>
        </w:rPr>
      </w:pPr>
      <w:r w:rsidRPr="00CB5D03">
        <w:rPr>
          <w:sz w:val="24"/>
          <w:szCs w:val="24"/>
        </w:rPr>
        <w:t>Характерные особенности одежды для культуры разных эпох и народов. Выражение образа человека, его положения в обще</w:t>
      </w:r>
      <w:r w:rsidRPr="00CB5D03">
        <w:rPr>
          <w:sz w:val="24"/>
          <w:szCs w:val="24"/>
        </w:rPr>
        <w:softHyphen/>
        <w:t>стве и характера деятельности в его костюме и его украшениях.</w:t>
      </w:r>
    </w:p>
    <w:p w:rsidR="00A76F88" w:rsidRPr="00CB5D03" w:rsidRDefault="00A76F88" w:rsidP="00A76F88">
      <w:pPr>
        <w:pStyle w:val="13"/>
        <w:spacing w:after="160"/>
        <w:ind w:firstLine="284"/>
        <w:jc w:val="both"/>
        <w:rPr>
          <w:sz w:val="24"/>
          <w:szCs w:val="24"/>
        </w:rPr>
      </w:pPr>
      <w:r w:rsidRPr="00CB5D03">
        <w:rPr>
          <w:sz w:val="24"/>
          <w:szCs w:val="24"/>
        </w:rPr>
        <w:t>Украшение жизненного пространства: построений, интерье</w:t>
      </w:r>
      <w:r w:rsidRPr="00CB5D03">
        <w:rPr>
          <w:sz w:val="24"/>
          <w:szCs w:val="24"/>
        </w:rPr>
        <w:softHyphen/>
        <w:t>ров, предметов быта — в культуре разных эпох.</w:t>
      </w:r>
    </w:p>
    <w:p w:rsidR="00A76F88" w:rsidRPr="00CB5D03" w:rsidRDefault="00A76F88" w:rsidP="00A76F88">
      <w:pPr>
        <w:pStyle w:val="52"/>
        <w:keepNext/>
        <w:keepLines/>
        <w:spacing w:line="283" w:lineRule="auto"/>
        <w:ind w:firstLine="284"/>
        <w:jc w:val="both"/>
        <w:rPr>
          <w:sz w:val="24"/>
          <w:szCs w:val="24"/>
        </w:rPr>
      </w:pPr>
      <w:r w:rsidRPr="00CB5D03">
        <w:rPr>
          <w:sz w:val="24"/>
          <w:szCs w:val="24"/>
        </w:rPr>
        <w:t>Декоративно-прикладное искусство в жизни современного человека</w:t>
      </w:r>
    </w:p>
    <w:p w:rsidR="00A76F88" w:rsidRPr="00CB5D03" w:rsidRDefault="00A76F88" w:rsidP="00A76F88">
      <w:pPr>
        <w:pStyle w:val="13"/>
        <w:ind w:firstLine="284"/>
        <w:jc w:val="both"/>
        <w:rPr>
          <w:sz w:val="24"/>
          <w:szCs w:val="24"/>
        </w:rPr>
      </w:pPr>
      <w:r w:rsidRPr="00CB5D03">
        <w:rPr>
          <w:sz w:val="24"/>
          <w:szCs w:val="24"/>
        </w:rPr>
        <w:t>Многообразие материалов и техник современного декоратив</w:t>
      </w:r>
      <w:r w:rsidRPr="00CB5D03">
        <w:rPr>
          <w:sz w:val="24"/>
          <w:szCs w:val="24"/>
        </w:rPr>
        <w:softHyphen/>
        <w:t>но-прикладного искусства (художественная керамика, стекло, металл, гобелен, роспись по ткани, моделирование одежды).</w:t>
      </w:r>
    </w:p>
    <w:p w:rsidR="00A76F88" w:rsidRPr="00CB5D03" w:rsidRDefault="00A76F88" w:rsidP="00A76F88">
      <w:pPr>
        <w:pStyle w:val="13"/>
        <w:ind w:firstLine="284"/>
        <w:jc w:val="both"/>
        <w:rPr>
          <w:sz w:val="24"/>
          <w:szCs w:val="24"/>
        </w:rPr>
      </w:pPr>
      <w:r w:rsidRPr="00CB5D03">
        <w:rPr>
          <w:sz w:val="24"/>
          <w:szCs w:val="24"/>
        </w:rPr>
        <w:t>Символический знак в современной жизни: эмблема, лого</w:t>
      </w:r>
      <w:r w:rsidRPr="00CB5D03">
        <w:rPr>
          <w:sz w:val="24"/>
          <w:szCs w:val="24"/>
        </w:rPr>
        <w:softHyphen/>
        <w:t>тип, указующий или декоративный знак.</w:t>
      </w:r>
    </w:p>
    <w:p w:rsidR="00A76F88" w:rsidRPr="00CB5D03" w:rsidRDefault="00A76F88" w:rsidP="00A76F88">
      <w:pPr>
        <w:pStyle w:val="13"/>
        <w:ind w:firstLine="284"/>
        <w:jc w:val="both"/>
        <w:rPr>
          <w:sz w:val="24"/>
          <w:szCs w:val="24"/>
        </w:rPr>
      </w:pPr>
      <w:r w:rsidRPr="00CB5D03">
        <w:rPr>
          <w:sz w:val="24"/>
          <w:szCs w:val="24"/>
        </w:rPr>
        <w:t>Государственная символика и традиции геральдики.</w:t>
      </w:r>
    </w:p>
    <w:p w:rsidR="00A76F88" w:rsidRPr="00CB5D03" w:rsidRDefault="00A76F88" w:rsidP="00A76F88">
      <w:pPr>
        <w:pStyle w:val="13"/>
        <w:ind w:firstLine="284"/>
        <w:jc w:val="both"/>
        <w:rPr>
          <w:sz w:val="24"/>
          <w:szCs w:val="24"/>
        </w:rPr>
      </w:pPr>
      <w:r w:rsidRPr="00CB5D03">
        <w:rPr>
          <w:sz w:val="24"/>
          <w:szCs w:val="24"/>
        </w:rPr>
        <w:t>Декоративные украшения предметов нашего быта и одежды.</w:t>
      </w:r>
    </w:p>
    <w:p w:rsidR="00A76F88" w:rsidRPr="00CB5D03" w:rsidRDefault="00A76F88" w:rsidP="00A76F88">
      <w:pPr>
        <w:pStyle w:val="13"/>
        <w:ind w:firstLine="284"/>
        <w:jc w:val="both"/>
        <w:rPr>
          <w:sz w:val="24"/>
          <w:szCs w:val="24"/>
        </w:rPr>
      </w:pPr>
      <w:r w:rsidRPr="00CB5D03">
        <w:rPr>
          <w:sz w:val="24"/>
          <w:szCs w:val="24"/>
        </w:rPr>
        <w:t>Значение украшений в проявлении образа человека, его ха</w:t>
      </w:r>
      <w:r w:rsidRPr="00CB5D03">
        <w:rPr>
          <w:sz w:val="24"/>
          <w:szCs w:val="24"/>
        </w:rPr>
        <w:softHyphen/>
        <w:t>рактера, самопонимания, установок и намерений.</w:t>
      </w:r>
    </w:p>
    <w:p w:rsidR="00A76F88" w:rsidRPr="00CB5D03" w:rsidRDefault="00A76F88" w:rsidP="00A76F88">
      <w:pPr>
        <w:pStyle w:val="13"/>
        <w:ind w:firstLine="284"/>
        <w:jc w:val="both"/>
        <w:rPr>
          <w:sz w:val="24"/>
          <w:szCs w:val="24"/>
        </w:rPr>
      </w:pPr>
      <w:r w:rsidRPr="00CB5D03">
        <w:rPr>
          <w:sz w:val="24"/>
          <w:szCs w:val="24"/>
        </w:rPr>
        <w:t>Декор на улицах и декор помещений.</w:t>
      </w:r>
    </w:p>
    <w:p w:rsidR="00A76F88" w:rsidRPr="00CB5D03" w:rsidRDefault="00A76F88" w:rsidP="00A76F88">
      <w:pPr>
        <w:pStyle w:val="13"/>
        <w:ind w:firstLine="284"/>
        <w:jc w:val="both"/>
        <w:rPr>
          <w:sz w:val="24"/>
          <w:szCs w:val="24"/>
        </w:rPr>
      </w:pPr>
      <w:r w:rsidRPr="00CB5D03">
        <w:rPr>
          <w:sz w:val="24"/>
          <w:szCs w:val="24"/>
        </w:rPr>
        <w:t>Декор праздничный и повседневный.</w:t>
      </w:r>
    </w:p>
    <w:p w:rsidR="00A76F88" w:rsidRPr="00CB5D03" w:rsidRDefault="00A76F88" w:rsidP="00A76F88">
      <w:pPr>
        <w:pStyle w:val="13"/>
        <w:spacing w:after="380"/>
        <w:ind w:firstLine="284"/>
        <w:jc w:val="both"/>
        <w:rPr>
          <w:sz w:val="24"/>
          <w:szCs w:val="24"/>
        </w:rPr>
      </w:pPr>
      <w:r w:rsidRPr="00CB5D03">
        <w:rPr>
          <w:sz w:val="24"/>
          <w:szCs w:val="24"/>
        </w:rPr>
        <w:t>Праздничное оформление школы.</w:t>
      </w:r>
    </w:p>
    <w:p w:rsidR="00A76F88" w:rsidRPr="00CB5D03" w:rsidRDefault="00A76F88" w:rsidP="00A76F88">
      <w:pPr>
        <w:pStyle w:val="42"/>
        <w:keepNext/>
        <w:keepLines/>
        <w:ind w:firstLine="284"/>
        <w:jc w:val="both"/>
        <w:rPr>
          <w:rFonts w:ascii="Times New Roman" w:hAnsi="Times New Roman" w:cs="Times New Roman"/>
          <w:sz w:val="24"/>
          <w:szCs w:val="24"/>
        </w:rPr>
      </w:pPr>
      <w:r w:rsidRPr="00CB5D03">
        <w:rPr>
          <w:rFonts w:ascii="Times New Roman" w:hAnsi="Times New Roman" w:cs="Times New Roman"/>
          <w:sz w:val="24"/>
          <w:szCs w:val="24"/>
        </w:rPr>
        <w:t>Модуль № 2 «Живопись, графика, скульптура»</w:t>
      </w:r>
    </w:p>
    <w:p w:rsidR="00A76F88" w:rsidRPr="00CB5D03" w:rsidRDefault="00A76F88" w:rsidP="00A76F88">
      <w:pPr>
        <w:pStyle w:val="13"/>
        <w:ind w:firstLine="284"/>
        <w:jc w:val="both"/>
        <w:rPr>
          <w:sz w:val="24"/>
          <w:szCs w:val="24"/>
        </w:rPr>
      </w:pPr>
      <w:r w:rsidRPr="00CB5D03">
        <w:rPr>
          <w:i/>
          <w:iCs/>
          <w:sz w:val="24"/>
          <w:szCs w:val="24"/>
        </w:rPr>
        <w:t>Общие сведения о видах искусства</w:t>
      </w:r>
    </w:p>
    <w:p w:rsidR="00A76F88" w:rsidRPr="00CB5D03" w:rsidRDefault="00A76F88" w:rsidP="00A76F88">
      <w:pPr>
        <w:pStyle w:val="13"/>
        <w:ind w:firstLine="284"/>
        <w:jc w:val="both"/>
        <w:rPr>
          <w:sz w:val="24"/>
          <w:szCs w:val="24"/>
        </w:rPr>
      </w:pPr>
      <w:r w:rsidRPr="00CB5D03">
        <w:rPr>
          <w:sz w:val="24"/>
          <w:szCs w:val="24"/>
        </w:rPr>
        <w:t>Пространственные и временные виды искусства.</w:t>
      </w:r>
    </w:p>
    <w:p w:rsidR="00A76F88" w:rsidRPr="00CB5D03" w:rsidRDefault="00A76F88" w:rsidP="00A76F88">
      <w:pPr>
        <w:pStyle w:val="13"/>
        <w:ind w:firstLine="284"/>
        <w:jc w:val="both"/>
        <w:rPr>
          <w:sz w:val="24"/>
          <w:szCs w:val="24"/>
        </w:rPr>
      </w:pPr>
      <w:r w:rsidRPr="00CB5D03">
        <w:rPr>
          <w:sz w:val="24"/>
          <w:szCs w:val="24"/>
        </w:rPr>
        <w:t>Изобразительные, конструктивные и декоративные виды пространственных искусств, их место и назначение в жизни лю</w:t>
      </w:r>
      <w:r w:rsidRPr="00CB5D03">
        <w:rPr>
          <w:sz w:val="24"/>
          <w:szCs w:val="24"/>
        </w:rPr>
        <w:softHyphen/>
        <w:t>дей.</w:t>
      </w:r>
    </w:p>
    <w:p w:rsidR="00A76F88" w:rsidRPr="00CB5D03" w:rsidRDefault="00A76F88" w:rsidP="00A76F88">
      <w:pPr>
        <w:pStyle w:val="13"/>
        <w:ind w:firstLine="284"/>
        <w:jc w:val="both"/>
        <w:rPr>
          <w:sz w:val="24"/>
          <w:szCs w:val="24"/>
        </w:rPr>
      </w:pPr>
      <w:r w:rsidRPr="00CB5D03">
        <w:rPr>
          <w:sz w:val="24"/>
          <w:szCs w:val="24"/>
        </w:rPr>
        <w:t>Основные виды живописи, графики и скульптуры.</w:t>
      </w:r>
    </w:p>
    <w:p w:rsidR="00A76F88" w:rsidRPr="00CB5D03" w:rsidRDefault="00A76F88" w:rsidP="00A76F88">
      <w:pPr>
        <w:pStyle w:val="13"/>
        <w:spacing w:after="160"/>
        <w:ind w:firstLine="284"/>
        <w:jc w:val="both"/>
        <w:rPr>
          <w:sz w:val="24"/>
          <w:szCs w:val="24"/>
        </w:rPr>
      </w:pPr>
      <w:r w:rsidRPr="00CB5D03">
        <w:rPr>
          <w:sz w:val="24"/>
          <w:szCs w:val="24"/>
        </w:rPr>
        <w:t>Художник и зритель: зрительские умения, знания и творче</w:t>
      </w:r>
      <w:r w:rsidRPr="00CB5D03">
        <w:rPr>
          <w:sz w:val="24"/>
          <w:szCs w:val="24"/>
        </w:rPr>
        <w:softHyphen/>
        <w:t>ство зрителя.</w:t>
      </w:r>
    </w:p>
    <w:p w:rsidR="00A76F88" w:rsidRPr="00CB5D03" w:rsidRDefault="00A76F88" w:rsidP="00A76F88">
      <w:pPr>
        <w:pStyle w:val="52"/>
        <w:keepNext/>
        <w:keepLines/>
        <w:spacing w:line="283" w:lineRule="auto"/>
        <w:ind w:firstLine="284"/>
        <w:jc w:val="both"/>
        <w:rPr>
          <w:sz w:val="24"/>
          <w:szCs w:val="24"/>
        </w:rPr>
      </w:pPr>
      <w:r w:rsidRPr="00CB5D03">
        <w:rPr>
          <w:sz w:val="24"/>
          <w:szCs w:val="24"/>
        </w:rPr>
        <w:t>Язык изобразительного искусства и его выразительные средства</w:t>
      </w:r>
    </w:p>
    <w:p w:rsidR="00A76F88" w:rsidRPr="00CB5D03" w:rsidRDefault="00A76F88" w:rsidP="00A76F88">
      <w:pPr>
        <w:pStyle w:val="13"/>
        <w:spacing w:line="257" w:lineRule="auto"/>
        <w:ind w:firstLine="284"/>
        <w:jc w:val="both"/>
        <w:rPr>
          <w:sz w:val="24"/>
          <w:szCs w:val="24"/>
        </w:rPr>
      </w:pPr>
      <w:r w:rsidRPr="00CB5D03">
        <w:rPr>
          <w:sz w:val="24"/>
          <w:szCs w:val="24"/>
        </w:rPr>
        <w:t>Живописные, графические и скульптурные художественные материалы, их особые свойства.</w:t>
      </w:r>
    </w:p>
    <w:p w:rsidR="00A76F88" w:rsidRPr="00CB5D03" w:rsidRDefault="00A76F88" w:rsidP="00A76F88">
      <w:pPr>
        <w:pStyle w:val="13"/>
        <w:spacing w:line="257" w:lineRule="auto"/>
        <w:ind w:firstLine="284"/>
        <w:jc w:val="both"/>
        <w:rPr>
          <w:sz w:val="24"/>
          <w:szCs w:val="24"/>
        </w:rPr>
      </w:pPr>
      <w:r w:rsidRPr="00CB5D03">
        <w:rPr>
          <w:sz w:val="24"/>
          <w:szCs w:val="24"/>
        </w:rPr>
        <w:t>Рисунок — основа изобразительного искусства и мастерства художника.</w:t>
      </w:r>
    </w:p>
    <w:p w:rsidR="00A76F88" w:rsidRPr="00CB5D03" w:rsidRDefault="00A76F88" w:rsidP="00A76F88">
      <w:pPr>
        <w:pStyle w:val="13"/>
        <w:spacing w:line="257" w:lineRule="auto"/>
        <w:ind w:firstLine="284"/>
        <w:jc w:val="both"/>
        <w:rPr>
          <w:sz w:val="24"/>
          <w:szCs w:val="24"/>
        </w:rPr>
      </w:pPr>
      <w:r w:rsidRPr="00CB5D03">
        <w:rPr>
          <w:sz w:val="24"/>
          <w:szCs w:val="24"/>
        </w:rPr>
        <w:t>Виды рисунка: зарисовка, набросок, учебный рисунок и твор</w:t>
      </w:r>
      <w:r w:rsidRPr="00CB5D03">
        <w:rPr>
          <w:sz w:val="24"/>
          <w:szCs w:val="24"/>
        </w:rPr>
        <w:softHyphen/>
        <w:t>ческий рисунок.</w:t>
      </w:r>
    </w:p>
    <w:p w:rsidR="00A76F88" w:rsidRPr="00CB5D03" w:rsidRDefault="00A76F88" w:rsidP="00A76F88">
      <w:pPr>
        <w:pStyle w:val="13"/>
        <w:spacing w:after="100" w:line="257" w:lineRule="auto"/>
        <w:ind w:firstLine="284"/>
        <w:jc w:val="both"/>
        <w:rPr>
          <w:sz w:val="24"/>
          <w:szCs w:val="24"/>
        </w:rPr>
      </w:pPr>
      <w:r w:rsidRPr="00CB5D03">
        <w:rPr>
          <w:sz w:val="24"/>
          <w:szCs w:val="24"/>
        </w:rPr>
        <w:t>Навыки размещения рисунка в листе, выбор формата.</w:t>
      </w:r>
    </w:p>
    <w:p w:rsidR="00A76F88" w:rsidRPr="00CB5D03" w:rsidRDefault="00A76F88" w:rsidP="00A76F88">
      <w:pPr>
        <w:pStyle w:val="13"/>
        <w:ind w:firstLine="284"/>
        <w:jc w:val="both"/>
        <w:rPr>
          <w:sz w:val="24"/>
          <w:szCs w:val="24"/>
        </w:rPr>
      </w:pPr>
      <w:r w:rsidRPr="00CB5D03">
        <w:rPr>
          <w:sz w:val="24"/>
          <w:szCs w:val="24"/>
        </w:rPr>
        <w:t>Начальные умения рисунка с натуры. Зарисовки простых предметов.</w:t>
      </w:r>
    </w:p>
    <w:p w:rsidR="00A76F88" w:rsidRPr="00CB5D03" w:rsidRDefault="00A76F88" w:rsidP="00A76F88">
      <w:pPr>
        <w:pStyle w:val="13"/>
        <w:ind w:firstLine="284"/>
        <w:jc w:val="both"/>
        <w:rPr>
          <w:sz w:val="24"/>
          <w:szCs w:val="24"/>
        </w:rPr>
      </w:pPr>
      <w:r w:rsidRPr="00CB5D03">
        <w:rPr>
          <w:sz w:val="24"/>
          <w:szCs w:val="24"/>
        </w:rPr>
        <w:t>Линейные графические рисунки и наброски.</w:t>
      </w:r>
    </w:p>
    <w:p w:rsidR="00A76F88" w:rsidRPr="00CB5D03" w:rsidRDefault="00A76F88" w:rsidP="00A76F88">
      <w:pPr>
        <w:pStyle w:val="13"/>
        <w:ind w:firstLine="284"/>
        <w:jc w:val="both"/>
        <w:rPr>
          <w:sz w:val="24"/>
          <w:szCs w:val="24"/>
        </w:rPr>
      </w:pPr>
      <w:r w:rsidRPr="00CB5D03">
        <w:rPr>
          <w:sz w:val="24"/>
          <w:szCs w:val="24"/>
        </w:rPr>
        <w:t>Тон и тональные отношения: тёмное — светлое.</w:t>
      </w:r>
    </w:p>
    <w:p w:rsidR="00A76F88" w:rsidRPr="00CB5D03" w:rsidRDefault="00A76F88" w:rsidP="00A76F88">
      <w:pPr>
        <w:pStyle w:val="13"/>
        <w:ind w:firstLine="284"/>
        <w:jc w:val="both"/>
        <w:rPr>
          <w:sz w:val="24"/>
          <w:szCs w:val="24"/>
        </w:rPr>
      </w:pPr>
      <w:r w:rsidRPr="00CB5D03">
        <w:rPr>
          <w:sz w:val="24"/>
          <w:szCs w:val="24"/>
        </w:rPr>
        <w:t>Ритм и ритмическая организация плоскости листа.</w:t>
      </w:r>
    </w:p>
    <w:p w:rsidR="00A76F88" w:rsidRPr="00CB5D03" w:rsidRDefault="00A76F88" w:rsidP="00A76F88">
      <w:pPr>
        <w:pStyle w:val="13"/>
        <w:ind w:firstLine="284"/>
        <w:jc w:val="both"/>
        <w:rPr>
          <w:sz w:val="24"/>
          <w:szCs w:val="24"/>
        </w:rPr>
      </w:pPr>
      <w:r w:rsidRPr="00CB5D03">
        <w:rPr>
          <w:sz w:val="24"/>
          <w:szCs w:val="24"/>
        </w:rPr>
        <w:t>Основы цветоведения: понятие цвета в художественной дея</w:t>
      </w:r>
      <w:r w:rsidRPr="00CB5D03">
        <w:rPr>
          <w:sz w:val="24"/>
          <w:szCs w:val="24"/>
        </w:rPr>
        <w:softHyphen/>
        <w:t>тельности, физическая основа цвета, цветовой круг, основные и составные цвета, дополнительные цвета.</w:t>
      </w:r>
    </w:p>
    <w:p w:rsidR="00A76F88" w:rsidRPr="00CB5D03" w:rsidRDefault="00A76F88" w:rsidP="00A76F88">
      <w:pPr>
        <w:pStyle w:val="13"/>
        <w:ind w:firstLine="284"/>
        <w:jc w:val="both"/>
        <w:rPr>
          <w:sz w:val="24"/>
          <w:szCs w:val="24"/>
        </w:rPr>
      </w:pPr>
      <w:r w:rsidRPr="00CB5D03">
        <w:rPr>
          <w:sz w:val="24"/>
          <w:szCs w:val="24"/>
        </w:rPr>
        <w:t>Цвет как выразительное средство в изобразительном искус</w:t>
      </w:r>
      <w:r w:rsidRPr="00CB5D03">
        <w:rPr>
          <w:sz w:val="24"/>
          <w:szCs w:val="24"/>
        </w:rPr>
        <w:softHyphen/>
        <w:t>стве: холодный и тёплый цвет, понятие цветовых отношений; колорит в живописи.</w:t>
      </w:r>
    </w:p>
    <w:p w:rsidR="00A76F88" w:rsidRPr="00CB5D03" w:rsidRDefault="00A76F88" w:rsidP="00A76F88">
      <w:pPr>
        <w:pStyle w:val="13"/>
        <w:ind w:firstLine="284"/>
        <w:jc w:val="both"/>
        <w:rPr>
          <w:sz w:val="24"/>
          <w:szCs w:val="24"/>
        </w:rPr>
      </w:pPr>
      <w:r w:rsidRPr="00CB5D03">
        <w:rPr>
          <w:sz w:val="24"/>
          <w:szCs w:val="24"/>
        </w:rPr>
        <w:t>Виды скульптуры и характер материала в скульптуре. Скуль</w:t>
      </w:r>
      <w:r w:rsidRPr="00CB5D03">
        <w:rPr>
          <w:sz w:val="24"/>
          <w:szCs w:val="24"/>
        </w:rPr>
        <w:softHyphen/>
        <w:t>птурные памятники, парковая скульптура, камерная скульптура.</w:t>
      </w:r>
    </w:p>
    <w:p w:rsidR="00A76F88" w:rsidRPr="00CB5D03" w:rsidRDefault="00A76F88" w:rsidP="00A76F88">
      <w:pPr>
        <w:pStyle w:val="13"/>
        <w:spacing w:after="100"/>
        <w:ind w:firstLine="284"/>
        <w:jc w:val="both"/>
        <w:rPr>
          <w:sz w:val="24"/>
          <w:szCs w:val="24"/>
        </w:rPr>
      </w:pPr>
      <w:r w:rsidRPr="00CB5D03">
        <w:rPr>
          <w:sz w:val="24"/>
          <w:szCs w:val="24"/>
        </w:rPr>
        <w:t>Статика и движение в скульптуре. Круглая скульптура. Про</w:t>
      </w:r>
      <w:r w:rsidRPr="00CB5D03">
        <w:rPr>
          <w:sz w:val="24"/>
          <w:szCs w:val="24"/>
        </w:rPr>
        <w:softHyphen/>
        <w:t>изведения мелкой пластики. Виды рельефа.</w:t>
      </w:r>
    </w:p>
    <w:p w:rsidR="00A76F88" w:rsidRPr="00CB5D03" w:rsidRDefault="00A76F88" w:rsidP="00A76F88">
      <w:pPr>
        <w:pStyle w:val="22"/>
        <w:spacing w:line="283"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Жанры изобразительного искусства</w:t>
      </w:r>
    </w:p>
    <w:p w:rsidR="00A76F88" w:rsidRPr="00CB5D03" w:rsidRDefault="00A76F88" w:rsidP="00A76F88">
      <w:pPr>
        <w:pStyle w:val="13"/>
        <w:ind w:firstLine="284"/>
        <w:jc w:val="both"/>
        <w:rPr>
          <w:sz w:val="24"/>
          <w:szCs w:val="24"/>
        </w:rPr>
      </w:pPr>
      <w:r w:rsidRPr="00CB5D03">
        <w:rPr>
          <w:sz w:val="24"/>
          <w:szCs w:val="24"/>
        </w:rPr>
        <w:t>Жанровая система в изобразительном искусстве как инстру</w:t>
      </w:r>
      <w:r w:rsidRPr="00CB5D03">
        <w:rPr>
          <w:sz w:val="24"/>
          <w:szCs w:val="24"/>
        </w:rPr>
        <w:softHyphen/>
        <w:t>мент для сравнения и анализа произведений изобразительного искусства.</w:t>
      </w:r>
    </w:p>
    <w:p w:rsidR="00A76F88" w:rsidRPr="00CB5D03" w:rsidRDefault="00A76F88" w:rsidP="00A76F88">
      <w:pPr>
        <w:pStyle w:val="13"/>
        <w:spacing w:after="100"/>
        <w:ind w:firstLine="284"/>
        <w:jc w:val="both"/>
        <w:rPr>
          <w:sz w:val="24"/>
          <w:szCs w:val="24"/>
        </w:rPr>
      </w:pPr>
      <w:r w:rsidRPr="00CB5D03">
        <w:rPr>
          <w:sz w:val="24"/>
          <w:szCs w:val="24"/>
        </w:rPr>
        <w:t>Предмет изображения, сюжет и содержание произведения изобразительного искусства.</w:t>
      </w:r>
    </w:p>
    <w:p w:rsidR="00A76F88" w:rsidRPr="00CB5D03" w:rsidRDefault="00A76F88" w:rsidP="00A76F88">
      <w:pPr>
        <w:pStyle w:val="22"/>
        <w:spacing w:line="283"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Натюрморт</w:t>
      </w:r>
    </w:p>
    <w:p w:rsidR="00A76F88" w:rsidRPr="00CB5D03" w:rsidRDefault="00A76F88" w:rsidP="00A76F88">
      <w:pPr>
        <w:pStyle w:val="13"/>
        <w:ind w:firstLine="284"/>
        <w:jc w:val="both"/>
        <w:rPr>
          <w:sz w:val="24"/>
          <w:szCs w:val="24"/>
        </w:rPr>
      </w:pPr>
      <w:r w:rsidRPr="00CB5D03">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76F88" w:rsidRPr="00CB5D03" w:rsidRDefault="00A76F88" w:rsidP="00A76F88">
      <w:pPr>
        <w:pStyle w:val="13"/>
        <w:ind w:firstLine="284"/>
        <w:jc w:val="both"/>
        <w:rPr>
          <w:sz w:val="24"/>
          <w:szCs w:val="24"/>
        </w:rPr>
      </w:pPr>
      <w:r w:rsidRPr="00CB5D03">
        <w:rPr>
          <w:sz w:val="24"/>
          <w:szCs w:val="24"/>
        </w:rPr>
        <w:t>Основы графической грамоты: правила объёмного изображе</w:t>
      </w:r>
      <w:r w:rsidRPr="00CB5D03">
        <w:rPr>
          <w:sz w:val="24"/>
          <w:szCs w:val="24"/>
        </w:rPr>
        <w:softHyphen/>
        <w:t>ния предметов на плоскости.</w:t>
      </w:r>
    </w:p>
    <w:p w:rsidR="00A76F88" w:rsidRPr="00CB5D03" w:rsidRDefault="00A76F88" w:rsidP="00A76F88">
      <w:pPr>
        <w:pStyle w:val="13"/>
        <w:ind w:firstLine="284"/>
        <w:jc w:val="both"/>
        <w:rPr>
          <w:sz w:val="24"/>
          <w:szCs w:val="24"/>
        </w:rPr>
      </w:pPr>
      <w:r w:rsidRPr="00CB5D03">
        <w:rPr>
          <w:sz w:val="24"/>
          <w:szCs w:val="24"/>
        </w:rPr>
        <w:t>Линейное построение предмета в пространстве: линия гори</w:t>
      </w:r>
      <w:r w:rsidRPr="00CB5D03">
        <w:rPr>
          <w:sz w:val="24"/>
          <w:szCs w:val="24"/>
        </w:rPr>
        <w:softHyphen/>
        <w:t>зонта, точка зрения и точка схода, правила перспективных со</w:t>
      </w:r>
      <w:r w:rsidRPr="00CB5D03">
        <w:rPr>
          <w:sz w:val="24"/>
          <w:szCs w:val="24"/>
        </w:rPr>
        <w:softHyphen/>
        <w:t>кращений.</w:t>
      </w:r>
    </w:p>
    <w:p w:rsidR="00A76F88" w:rsidRPr="00CB5D03" w:rsidRDefault="00A76F88" w:rsidP="00A76F88">
      <w:pPr>
        <w:pStyle w:val="13"/>
        <w:ind w:firstLine="284"/>
        <w:jc w:val="both"/>
        <w:rPr>
          <w:sz w:val="24"/>
          <w:szCs w:val="24"/>
        </w:rPr>
      </w:pPr>
      <w:r w:rsidRPr="00CB5D03">
        <w:rPr>
          <w:sz w:val="24"/>
          <w:szCs w:val="24"/>
        </w:rPr>
        <w:t>Изображение окружности в перспективе.</w:t>
      </w:r>
    </w:p>
    <w:p w:rsidR="00A76F88" w:rsidRPr="00CB5D03" w:rsidRDefault="00A76F88" w:rsidP="00A76F88">
      <w:pPr>
        <w:pStyle w:val="13"/>
        <w:ind w:firstLine="284"/>
        <w:jc w:val="both"/>
        <w:rPr>
          <w:sz w:val="24"/>
          <w:szCs w:val="24"/>
        </w:rPr>
      </w:pPr>
      <w:r w:rsidRPr="00CB5D03">
        <w:rPr>
          <w:sz w:val="24"/>
          <w:szCs w:val="24"/>
        </w:rPr>
        <w:t>Рисование геометрических тел на основе правил линейной перспективы.</w:t>
      </w:r>
    </w:p>
    <w:p w:rsidR="00A76F88" w:rsidRPr="00CB5D03" w:rsidRDefault="00A76F88" w:rsidP="00A76F88">
      <w:pPr>
        <w:pStyle w:val="13"/>
        <w:ind w:firstLine="284"/>
        <w:jc w:val="both"/>
        <w:rPr>
          <w:sz w:val="24"/>
          <w:szCs w:val="24"/>
        </w:rPr>
      </w:pPr>
      <w:r w:rsidRPr="00CB5D03">
        <w:rPr>
          <w:sz w:val="24"/>
          <w:szCs w:val="24"/>
        </w:rPr>
        <w:t>Сложная пространственная форма и выявление её конструк</w:t>
      </w:r>
      <w:r w:rsidRPr="00CB5D03">
        <w:rPr>
          <w:sz w:val="24"/>
          <w:szCs w:val="24"/>
        </w:rPr>
        <w:softHyphen/>
        <w:t>ции.</w:t>
      </w:r>
    </w:p>
    <w:p w:rsidR="00A76F88" w:rsidRPr="00CB5D03" w:rsidRDefault="00A76F88" w:rsidP="00A76F88">
      <w:pPr>
        <w:pStyle w:val="13"/>
        <w:ind w:firstLine="284"/>
        <w:jc w:val="both"/>
        <w:rPr>
          <w:sz w:val="24"/>
          <w:szCs w:val="24"/>
        </w:rPr>
      </w:pPr>
      <w:r w:rsidRPr="00CB5D03">
        <w:rPr>
          <w:sz w:val="24"/>
          <w:szCs w:val="24"/>
        </w:rPr>
        <w:t>Рисунок сложной формы предмета как соотношение простых геометрических фигур.</w:t>
      </w:r>
    </w:p>
    <w:p w:rsidR="00A76F88" w:rsidRPr="00CB5D03" w:rsidRDefault="00A76F88" w:rsidP="00A76F88">
      <w:pPr>
        <w:pStyle w:val="13"/>
        <w:ind w:firstLine="284"/>
        <w:jc w:val="both"/>
        <w:rPr>
          <w:sz w:val="24"/>
          <w:szCs w:val="24"/>
        </w:rPr>
      </w:pPr>
      <w:r w:rsidRPr="00CB5D03">
        <w:rPr>
          <w:sz w:val="24"/>
          <w:szCs w:val="24"/>
        </w:rPr>
        <w:t>Линейный рисунок конструкции из нескольких геометриче</w:t>
      </w:r>
      <w:r w:rsidRPr="00CB5D03">
        <w:rPr>
          <w:sz w:val="24"/>
          <w:szCs w:val="24"/>
        </w:rPr>
        <w:softHyphen/>
        <w:t>ских тел.</w:t>
      </w:r>
    </w:p>
    <w:p w:rsidR="00A76F88" w:rsidRPr="00CB5D03" w:rsidRDefault="00A76F88" w:rsidP="00A76F88">
      <w:pPr>
        <w:pStyle w:val="13"/>
        <w:ind w:firstLine="284"/>
        <w:jc w:val="both"/>
        <w:rPr>
          <w:sz w:val="24"/>
          <w:szCs w:val="24"/>
        </w:rPr>
      </w:pPr>
      <w:r w:rsidRPr="00CB5D03">
        <w:rPr>
          <w:sz w:val="24"/>
          <w:szCs w:val="24"/>
        </w:rPr>
        <w:t>Освещение как средство выявления объёма предмета. Поня</w:t>
      </w:r>
      <w:r w:rsidRPr="00CB5D03">
        <w:rPr>
          <w:sz w:val="24"/>
          <w:szCs w:val="24"/>
        </w:rPr>
        <w:softHyphen/>
        <w:t>тия «свет», «блик», «полутень», «собственная тень», «реф</w:t>
      </w:r>
      <w:r w:rsidRPr="00CB5D03">
        <w:rPr>
          <w:sz w:val="24"/>
          <w:szCs w:val="24"/>
        </w:rPr>
        <w:softHyphen/>
        <w:t>лекс», «падающая тень». Особенности освещения «по свету» и «против света».</w:t>
      </w:r>
    </w:p>
    <w:p w:rsidR="00A76F88" w:rsidRPr="00CB5D03" w:rsidRDefault="00A76F88" w:rsidP="00A76F88">
      <w:pPr>
        <w:pStyle w:val="13"/>
        <w:ind w:firstLine="284"/>
        <w:jc w:val="both"/>
        <w:rPr>
          <w:sz w:val="24"/>
          <w:szCs w:val="24"/>
        </w:rPr>
      </w:pPr>
      <w:r w:rsidRPr="00CB5D03">
        <w:rPr>
          <w:sz w:val="24"/>
          <w:szCs w:val="24"/>
        </w:rPr>
        <w:t>Рисунок натюрморта графическими материалами с натуры или по представлению.</w:t>
      </w:r>
    </w:p>
    <w:p w:rsidR="00A76F88" w:rsidRPr="00CB5D03" w:rsidRDefault="00A76F88" w:rsidP="00A76F88">
      <w:pPr>
        <w:pStyle w:val="13"/>
        <w:ind w:firstLine="284"/>
        <w:jc w:val="both"/>
        <w:rPr>
          <w:sz w:val="24"/>
          <w:szCs w:val="24"/>
        </w:rPr>
      </w:pPr>
      <w:r w:rsidRPr="00CB5D03">
        <w:rPr>
          <w:sz w:val="24"/>
          <w:szCs w:val="24"/>
        </w:rPr>
        <w:t>Творческий натюрморт в графике. Произведения художни</w:t>
      </w:r>
      <w:r w:rsidRPr="00CB5D03">
        <w:rPr>
          <w:sz w:val="24"/>
          <w:szCs w:val="24"/>
        </w:rPr>
        <w:softHyphen/>
        <w:t>ков-графиков. Особенности графических техник. Печатная гра</w:t>
      </w:r>
      <w:r w:rsidRPr="00CB5D03">
        <w:rPr>
          <w:sz w:val="24"/>
          <w:szCs w:val="24"/>
        </w:rPr>
        <w:softHyphen/>
        <w:t>фика.</w:t>
      </w:r>
    </w:p>
    <w:p w:rsidR="00A76F88" w:rsidRPr="00CB5D03" w:rsidRDefault="00A76F88" w:rsidP="00A76F88">
      <w:pPr>
        <w:pStyle w:val="13"/>
        <w:spacing w:after="180"/>
        <w:ind w:firstLine="284"/>
        <w:jc w:val="both"/>
        <w:rPr>
          <w:sz w:val="24"/>
          <w:szCs w:val="24"/>
        </w:rPr>
      </w:pPr>
      <w:r w:rsidRPr="00CB5D03">
        <w:rPr>
          <w:sz w:val="24"/>
          <w:szCs w:val="24"/>
        </w:rPr>
        <w:t>Живописное изображение натюрморта. Цвет в натюрмортах европейских и отечественных живописцев. Опыт создания жи</w:t>
      </w:r>
      <w:r w:rsidRPr="00CB5D03">
        <w:rPr>
          <w:sz w:val="24"/>
          <w:szCs w:val="24"/>
        </w:rPr>
        <w:softHyphen/>
        <w:t>вописного натюрморта.</w:t>
      </w:r>
    </w:p>
    <w:p w:rsidR="00A76F88" w:rsidRPr="00CB5D03" w:rsidRDefault="00A76F88" w:rsidP="00A76F88">
      <w:pPr>
        <w:pStyle w:val="52"/>
        <w:keepNext/>
        <w:keepLines/>
        <w:ind w:firstLine="284"/>
        <w:jc w:val="both"/>
        <w:rPr>
          <w:sz w:val="24"/>
          <w:szCs w:val="24"/>
        </w:rPr>
      </w:pPr>
      <w:r w:rsidRPr="00CB5D03">
        <w:rPr>
          <w:sz w:val="24"/>
          <w:szCs w:val="24"/>
        </w:rPr>
        <w:t>Портрет</w:t>
      </w:r>
    </w:p>
    <w:p w:rsidR="00A76F88" w:rsidRPr="00CB5D03" w:rsidRDefault="00A76F88" w:rsidP="00A76F88">
      <w:pPr>
        <w:pStyle w:val="13"/>
        <w:ind w:firstLine="284"/>
        <w:jc w:val="both"/>
        <w:rPr>
          <w:sz w:val="24"/>
          <w:szCs w:val="24"/>
        </w:rPr>
      </w:pPr>
      <w:r w:rsidRPr="00CB5D03">
        <w:rPr>
          <w:sz w:val="24"/>
          <w:szCs w:val="24"/>
        </w:rPr>
        <w:t>Портрет как образ определённого реального человека. Изо</w:t>
      </w:r>
      <w:r w:rsidRPr="00CB5D03">
        <w:rPr>
          <w:sz w:val="24"/>
          <w:szCs w:val="24"/>
        </w:rPr>
        <w:softHyphen/>
        <w:t>бражение портрета человека в искусстве разных эпох. Выраже</w:t>
      </w:r>
      <w:r w:rsidRPr="00CB5D03">
        <w:rPr>
          <w:sz w:val="24"/>
          <w:szCs w:val="24"/>
        </w:rPr>
        <w:softHyphen/>
        <w:t>ние в портретном изображении характера человека и мировоз</w:t>
      </w:r>
      <w:r w:rsidRPr="00CB5D03">
        <w:rPr>
          <w:sz w:val="24"/>
          <w:szCs w:val="24"/>
        </w:rPr>
        <w:softHyphen/>
        <w:t>зренческих идеалов эпохи.</w:t>
      </w:r>
    </w:p>
    <w:p w:rsidR="00A76F88" w:rsidRPr="00CB5D03" w:rsidRDefault="00A76F88" w:rsidP="00A76F88">
      <w:pPr>
        <w:pStyle w:val="13"/>
        <w:ind w:firstLine="284"/>
        <w:jc w:val="both"/>
        <w:rPr>
          <w:sz w:val="24"/>
          <w:szCs w:val="24"/>
        </w:rPr>
      </w:pPr>
      <w:r w:rsidRPr="00CB5D03">
        <w:rPr>
          <w:sz w:val="24"/>
          <w:szCs w:val="24"/>
        </w:rPr>
        <w:t>Великие портретисты в европейском искусстве.</w:t>
      </w:r>
    </w:p>
    <w:p w:rsidR="00A76F88" w:rsidRPr="00CB5D03" w:rsidRDefault="00A76F88" w:rsidP="00A76F88">
      <w:pPr>
        <w:pStyle w:val="13"/>
        <w:ind w:firstLine="284"/>
        <w:jc w:val="both"/>
        <w:rPr>
          <w:sz w:val="24"/>
          <w:szCs w:val="24"/>
        </w:rPr>
      </w:pPr>
      <w:r w:rsidRPr="00CB5D03">
        <w:rPr>
          <w:sz w:val="24"/>
          <w:szCs w:val="24"/>
        </w:rPr>
        <w:t>Особенности развития портретного жанра в отечественном искусстве. Великие портретисты в русской живописи.</w:t>
      </w:r>
    </w:p>
    <w:p w:rsidR="00A76F88" w:rsidRPr="00CB5D03" w:rsidRDefault="00A76F88" w:rsidP="00A76F88">
      <w:pPr>
        <w:pStyle w:val="13"/>
        <w:ind w:firstLine="284"/>
        <w:jc w:val="both"/>
        <w:rPr>
          <w:sz w:val="24"/>
          <w:szCs w:val="24"/>
        </w:rPr>
      </w:pPr>
      <w:r w:rsidRPr="00CB5D03">
        <w:rPr>
          <w:sz w:val="24"/>
          <w:szCs w:val="24"/>
        </w:rPr>
        <w:t>Парадный и камерный портрет в живописи.</w:t>
      </w:r>
    </w:p>
    <w:p w:rsidR="00A76F88" w:rsidRPr="00CB5D03" w:rsidRDefault="00A76F88" w:rsidP="00A76F88">
      <w:pPr>
        <w:pStyle w:val="13"/>
        <w:ind w:firstLine="284"/>
        <w:jc w:val="both"/>
        <w:rPr>
          <w:sz w:val="24"/>
          <w:szCs w:val="24"/>
        </w:rPr>
      </w:pPr>
      <w:r w:rsidRPr="00CB5D03">
        <w:rPr>
          <w:sz w:val="24"/>
          <w:szCs w:val="24"/>
        </w:rPr>
        <w:t>Особенности развития жанра портрета в искусстве ХХ в.— отечественном и европейском.</w:t>
      </w:r>
    </w:p>
    <w:p w:rsidR="00A76F88" w:rsidRPr="00CB5D03" w:rsidRDefault="00A76F88" w:rsidP="00A76F88">
      <w:pPr>
        <w:pStyle w:val="13"/>
        <w:ind w:firstLine="284"/>
        <w:jc w:val="both"/>
        <w:rPr>
          <w:sz w:val="24"/>
          <w:szCs w:val="24"/>
        </w:rPr>
      </w:pPr>
      <w:r w:rsidRPr="00CB5D03">
        <w:rPr>
          <w:sz w:val="24"/>
          <w:szCs w:val="24"/>
        </w:rPr>
        <w:t>Построение головы человека, основные пропорции лица, соотношение лицевой и черепной частей головы.</w:t>
      </w:r>
    </w:p>
    <w:p w:rsidR="00A76F88" w:rsidRPr="00CB5D03" w:rsidRDefault="00A76F88" w:rsidP="00A76F88">
      <w:pPr>
        <w:pStyle w:val="13"/>
        <w:ind w:firstLine="284"/>
        <w:jc w:val="both"/>
        <w:rPr>
          <w:sz w:val="24"/>
          <w:szCs w:val="24"/>
        </w:rPr>
      </w:pPr>
      <w:r w:rsidRPr="00CB5D03">
        <w:rPr>
          <w:sz w:val="24"/>
          <w:szCs w:val="24"/>
        </w:rPr>
        <w:t>Графический портрет в работах известных художников. Раз</w:t>
      </w:r>
      <w:r w:rsidRPr="00CB5D03">
        <w:rPr>
          <w:sz w:val="24"/>
          <w:szCs w:val="24"/>
        </w:rPr>
        <w:softHyphen/>
        <w:t>нообразие графических средств в изображении образа человека.</w:t>
      </w:r>
    </w:p>
    <w:p w:rsidR="00A76F88" w:rsidRPr="00CB5D03" w:rsidRDefault="00A76F88" w:rsidP="00A76F88">
      <w:pPr>
        <w:pStyle w:val="13"/>
        <w:ind w:firstLine="284"/>
        <w:jc w:val="both"/>
        <w:rPr>
          <w:sz w:val="24"/>
          <w:szCs w:val="24"/>
        </w:rPr>
      </w:pPr>
      <w:r w:rsidRPr="00CB5D03">
        <w:rPr>
          <w:sz w:val="24"/>
          <w:szCs w:val="24"/>
        </w:rPr>
        <w:t>Графический портретный рисунок с натуры или по памяти.</w:t>
      </w:r>
    </w:p>
    <w:p w:rsidR="00A76F88" w:rsidRPr="00CB5D03" w:rsidRDefault="00A76F88" w:rsidP="00A76F88">
      <w:pPr>
        <w:pStyle w:val="13"/>
        <w:ind w:firstLine="284"/>
        <w:jc w:val="both"/>
        <w:rPr>
          <w:sz w:val="24"/>
          <w:szCs w:val="24"/>
        </w:rPr>
      </w:pPr>
      <w:r w:rsidRPr="00CB5D03">
        <w:rPr>
          <w:sz w:val="24"/>
          <w:szCs w:val="24"/>
        </w:rPr>
        <w:t>Роль освещения головы при создании портретного образа.</w:t>
      </w:r>
    </w:p>
    <w:p w:rsidR="00A76F88" w:rsidRPr="00CB5D03" w:rsidRDefault="00A76F88" w:rsidP="00A76F88">
      <w:pPr>
        <w:pStyle w:val="13"/>
        <w:ind w:firstLine="284"/>
        <w:jc w:val="both"/>
        <w:rPr>
          <w:sz w:val="24"/>
          <w:szCs w:val="24"/>
        </w:rPr>
      </w:pPr>
      <w:r w:rsidRPr="00CB5D03">
        <w:rPr>
          <w:sz w:val="24"/>
          <w:szCs w:val="24"/>
        </w:rPr>
        <w:t>Свет и тень в изображении головы человека.</w:t>
      </w:r>
    </w:p>
    <w:p w:rsidR="00A76F88" w:rsidRPr="00CB5D03" w:rsidRDefault="00A76F88" w:rsidP="00A76F88">
      <w:pPr>
        <w:pStyle w:val="13"/>
        <w:ind w:firstLine="284"/>
        <w:jc w:val="both"/>
        <w:rPr>
          <w:sz w:val="24"/>
          <w:szCs w:val="24"/>
        </w:rPr>
      </w:pPr>
      <w:r w:rsidRPr="00CB5D03">
        <w:rPr>
          <w:sz w:val="24"/>
          <w:szCs w:val="24"/>
        </w:rPr>
        <w:t>Портрет в скульптуре.</w:t>
      </w:r>
    </w:p>
    <w:p w:rsidR="00A76F88" w:rsidRPr="00CB5D03" w:rsidRDefault="00A76F88" w:rsidP="00A76F88">
      <w:pPr>
        <w:pStyle w:val="13"/>
        <w:ind w:firstLine="284"/>
        <w:jc w:val="both"/>
        <w:rPr>
          <w:sz w:val="24"/>
          <w:szCs w:val="24"/>
        </w:rPr>
      </w:pPr>
      <w:r w:rsidRPr="00CB5D03">
        <w:rPr>
          <w:sz w:val="24"/>
          <w:szCs w:val="24"/>
        </w:rPr>
        <w:t>Выражение характера человека, его социального положения и образа эпохи в скульптурном портрете.</w:t>
      </w:r>
    </w:p>
    <w:p w:rsidR="00A76F88" w:rsidRPr="00CB5D03" w:rsidRDefault="00A76F88" w:rsidP="00A76F88">
      <w:pPr>
        <w:pStyle w:val="13"/>
        <w:ind w:firstLine="284"/>
        <w:jc w:val="both"/>
        <w:rPr>
          <w:sz w:val="24"/>
          <w:szCs w:val="24"/>
        </w:rPr>
      </w:pPr>
      <w:r w:rsidRPr="00CB5D03">
        <w:rPr>
          <w:sz w:val="24"/>
          <w:szCs w:val="24"/>
        </w:rPr>
        <w:t>Значение свойств художественных материалов в создании скульптурного портрета.</w:t>
      </w:r>
    </w:p>
    <w:p w:rsidR="00A76F88" w:rsidRPr="00CB5D03" w:rsidRDefault="00A76F88" w:rsidP="00A76F88">
      <w:pPr>
        <w:pStyle w:val="13"/>
        <w:ind w:firstLine="284"/>
        <w:jc w:val="both"/>
        <w:rPr>
          <w:sz w:val="24"/>
          <w:szCs w:val="24"/>
        </w:rPr>
      </w:pPr>
      <w:r w:rsidRPr="00CB5D03">
        <w:rPr>
          <w:sz w:val="24"/>
          <w:szCs w:val="24"/>
        </w:rPr>
        <w:t>Живописное изображение портрета. Роль цвета в живопис</w:t>
      </w:r>
      <w:r w:rsidRPr="00CB5D03">
        <w:rPr>
          <w:sz w:val="24"/>
          <w:szCs w:val="24"/>
        </w:rPr>
        <w:softHyphen/>
        <w:t>ном портретном образе в произведениях выдающихся живопис</w:t>
      </w:r>
      <w:r w:rsidRPr="00CB5D03">
        <w:rPr>
          <w:sz w:val="24"/>
          <w:szCs w:val="24"/>
        </w:rPr>
        <w:softHyphen/>
        <w:t>цев.</w:t>
      </w:r>
    </w:p>
    <w:p w:rsidR="00A76F88" w:rsidRPr="00CB5D03" w:rsidRDefault="00A76F88" w:rsidP="00A76F88">
      <w:pPr>
        <w:pStyle w:val="13"/>
        <w:spacing w:after="180"/>
        <w:ind w:firstLine="284"/>
        <w:jc w:val="both"/>
        <w:rPr>
          <w:sz w:val="24"/>
          <w:szCs w:val="24"/>
        </w:rPr>
      </w:pPr>
      <w:r w:rsidRPr="00CB5D03">
        <w:rPr>
          <w:sz w:val="24"/>
          <w:szCs w:val="24"/>
        </w:rPr>
        <w:t>Опыт работы над созданием живописного портрета.</w:t>
      </w:r>
    </w:p>
    <w:p w:rsidR="00A76F88" w:rsidRPr="00CB5D03" w:rsidRDefault="00A76F88" w:rsidP="00A76F88">
      <w:pPr>
        <w:pStyle w:val="52"/>
        <w:keepNext/>
        <w:keepLines/>
        <w:ind w:firstLine="284"/>
        <w:jc w:val="both"/>
        <w:rPr>
          <w:sz w:val="24"/>
          <w:szCs w:val="24"/>
        </w:rPr>
      </w:pPr>
      <w:r w:rsidRPr="00CB5D03">
        <w:rPr>
          <w:sz w:val="24"/>
          <w:szCs w:val="24"/>
        </w:rPr>
        <w:t>Пейзаж</w:t>
      </w:r>
    </w:p>
    <w:p w:rsidR="00A76F88" w:rsidRPr="00CB5D03" w:rsidRDefault="00A76F88" w:rsidP="00A76F88">
      <w:pPr>
        <w:pStyle w:val="13"/>
        <w:spacing w:line="240" w:lineRule="auto"/>
        <w:ind w:firstLine="284"/>
        <w:jc w:val="both"/>
        <w:rPr>
          <w:sz w:val="24"/>
          <w:szCs w:val="24"/>
        </w:rPr>
      </w:pPr>
      <w:r w:rsidRPr="00CB5D03">
        <w:rPr>
          <w:sz w:val="24"/>
          <w:szCs w:val="24"/>
        </w:rPr>
        <w:t>Особенности изображения пространства в эпоху Древнего ми</w:t>
      </w:r>
      <w:r w:rsidRPr="00CB5D03">
        <w:rPr>
          <w:sz w:val="24"/>
          <w:szCs w:val="24"/>
        </w:rPr>
        <w:softHyphen/>
        <w:t>ра, в средневековом искусстве и в эпоху Возрождения.</w:t>
      </w:r>
    </w:p>
    <w:p w:rsidR="00A76F88" w:rsidRPr="00CB5D03" w:rsidRDefault="00A76F88" w:rsidP="00A76F88">
      <w:pPr>
        <w:pStyle w:val="13"/>
        <w:ind w:firstLine="284"/>
        <w:jc w:val="both"/>
        <w:rPr>
          <w:sz w:val="24"/>
          <w:szCs w:val="24"/>
        </w:rPr>
      </w:pPr>
      <w:r w:rsidRPr="00CB5D03">
        <w:rPr>
          <w:sz w:val="24"/>
          <w:szCs w:val="24"/>
        </w:rPr>
        <w:t>Правила построения линейной перспективы в изображении пространства.</w:t>
      </w:r>
    </w:p>
    <w:p w:rsidR="00A76F88" w:rsidRPr="00CB5D03" w:rsidRDefault="00A76F88" w:rsidP="00A76F88">
      <w:pPr>
        <w:pStyle w:val="13"/>
        <w:ind w:firstLine="284"/>
        <w:jc w:val="both"/>
        <w:rPr>
          <w:sz w:val="24"/>
          <w:szCs w:val="24"/>
        </w:rPr>
      </w:pPr>
      <w:r w:rsidRPr="00CB5D03">
        <w:rPr>
          <w:sz w:val="24"/>
          <w:szCs w:val="24"/>
        </w:rPr>
        <w:t>Правила воздушной перспективы, построения переднего, среднего и дальнего планов при изображении пейзажа.</w:t>
      </w:r>
    </w:p>
    <w:p w:rsidR="00A76F88" w:rsidRPr="00CB5D03" w:rsidRDefault="00A76F88" w:rsidP="00A76F88">
      <w:pPr>
        <w:pStyle w:val="13"/>
        <w:ind w:firstLine="284"/>
        <w:jc w:val="both"/>
        <w:rPr>
          <w:sz w:val="24"/>
          <w:szCs w:val="24"/>
        </w:rPr>
      </w:pPr>
      <w:r w:rsidRPr="00CB5D03">
        <w:rPr>
          <w:sz w:val="24"/>
          <w:szCs w:val="24"/>
        </w:rPr>
        <w:t>Особенности изображения разных состояний природы и её освещения. Романтический пейзаж. Морские пейзажи И. Айва</w:t>
      </w:r>
      <w:r w:rsidRPr="00CB5D03">
        <w:rPr>
          <w:sz w:val="24"/>
          <w:szCs w:val="24"/>
        </w:rPr>
        <w:softHyphen/>
        <w:t>зовского.</w:t>
      </w:r>
    </w:p>
    <w:p w:rsidR="00A76F88" w:rsidRPr="00CB5D03" w:rsidRDefault="00A76F88" w:rsidP="00A76F88">
      <w:pPr>
        <w:pStyle w:val="13"/>
        <w:ind w:firstLine="284"/>
        <w:jc w:val="both"/>
        <w:rPr>
          <w:sz w:val="24"/>
          <w:szCs w:val="24"/>
        </w:rPr>
      </w:pPr>
      <w:r w:rsidRPr="00CB5D03">
        <w:rPr>
          <w:sz w:val="24"/>
          <w:szCs w:val="24"/>
        </w:rPr>
        <w:t>Особенности изображения природы в творчестве импрессио</w:t>
      </w:r>
      <w:r w:rsidRPr="00CB5D03">
        <w:rPr>
          <w:sz w:val="24"/>
          <w:szCs w:val="24"/>
        </w:rPr>
        <w:softHyphen/>
        <w:t>нистов и постимпрессионистов. Представления о пленэрной живописи и колористической изменчивости состояний природы.</w:t>
      </w:r>
    </w:p>
    <w:p w:rsidR="00A76F88" w:rsidRPr="00CB5D03" w:rsidRDefault="00A76F88" w:rsidP="00A76F88">
      <w:pPr>
        <w:pStyle w:val="13"/>
        <w:ind w:firstLine="284"/>
        <w:jc w:val="both"/>
        <w:rPr>
          <w:sz w:val="24"/>
          <w:szCs w:val="24"/>
        </w:rPr>
      </w:pPr>
      <w:r w:rsidRPr="00CB5D03">
        <w:rPr>
          <w:sz w:val="24"/>
          <w:szCs w:val="24"/>
        </w:rPr>
        <w:t>Живописное изображение различных состояний природы.</w:t>
      </w:r>
    </w:p>
    <w:p w:rsidR="00A76F88" w:rsidRPr="00CB5D03" w:rsidRDefault="00A76F88" w:rsidP="00A76F88">
      <w:pPr>
        <w:pStyle w:val="13"/>
        <w:ind w:firstLine="284"/>
        <w:jc w:val="both"/>
        <w:rPr>
          <w:sz w:val="24"/>
          <w:szCs w:val="24"/>
        </w:rPr>
      </w:pPr>
      <w:r w:rsidRPr="00CB5D03">
        <w:rPr>
          <w:sz w:val="24"/>
          <w:szCs w:val="24"/>
        </w:rPr>
        <w:t>Пейзаж в истории русской живописи и его значение в отече</w:t>
      </w:r>
      <w:r w:rsidRPr="00CB5D03">
        <w:rPr>
          <w:sz w:val="24"/>
          <w:szCs w:val="24"/>
        </w:rPr>
        <w:softHyphen/>
        <w:t xml:space="preserve">ственной культуре. История становления картины Родины в развитии отечественной пейзажной живописи </w:t>
      </w:r>
      <w:r w:rsidRPr="00CB5D03">
        <w:rPr>
          <w:sz w:val="24"/>
          <w:szCs w:val="24"/>
          <w:lang w:val="en-US" w:bidi="en-US"/>
        </w:rPr>
        <w:t>XIX</w:t>
      </w:r>
      <w:r w:rsidRPr="00CB5D03">
        <w:rPr>
          <w:sz w:val="24"/>
          <w:szCs w:val="24"/>
          <w:lang w:bidi="en-US"/>
        </w:rPr>
        <w:t xml:space="preserve"> </w:t>
      </w:r>
      <w:r w:rsidRPr="00CB5D03">
        <w:rPr>
          <w:sz w:val="24"/>
          <w:szCs w:val="24"/>
        </w:rPr>
        <w:t>в.</w:t>
      </w:r>
    </w:p>
    <w:p w:rsidR="00A76F88" w:rsidRPr="00CB5D03" w:rsidRDefault="00A76F88" w:rsidP="00A76F88">
      <w:pPr>
        <w:pStyle w:val="13"/>
        <w:ind w:firstLine="284"/>
        <w:jc w:val="both"/>
        <w:rPr>
          <w:sz w:val="24"/>
          <w:szCs w:val="24"/>
        </w:rPr>
      </w:pPr>
      <w:r w:rsidRPr="00CB5D03">
        <w:rPr>
          <w:sz w:val="24"/>
          <w:szCs w:val="24"/>
        </w:rPr>
        <w:t>Становление образа родной природы в произведениях А. Ве</w:t>
      </w:r>
      <w:r w:rsidRPr="00CB5D03">
        <w:rPr>
          <w:sz w:val="24"/>
          <w:szCs w:val="24"/>
        </w:rPr>
        <w:softHyphen/>
        <w:t>нецианова и его учеников: А. Саврасова, И. Шишкина. Пейзаж</w:t>
      </w:r>
      <w:r w:rsidRPr="00CB5D03">
        <w:rPr>
          <w:sz w:val="24"/>
          <w:szCs w:val="24"/>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76F88" w:rsidRPr="00CB5D03" w:rsidRDefault="00A76F88" w:rsidP="00A76F88">
      <w:pPr>
        <w:pStyle w:val="13"/>
        <w:ind w:firstLine="284"/>
        <w:jc w:val="both"/>
        <w:rPr>
          <w:sz w:val="24"/>
          <w:szCs w:val="24"/>
        </w:rPr>
      </w:pPr>
      <w:r w:rsidRPr="00CB5D03">
        <w:rPr>
          <w:sz w:val="24"/>
          <w:szCs w:val="24"/>
        </w:rPr>
        <w:t>Творческий опыт в создании композиционного живописного пейзажа своей Родины.</w:t>
      </w:r>
    </w:p>
    <w:p w:rsidR="00A76F88" w:rsidRPr="00CB5D03" w:rsidRDefault="00A76F88" w:rsidP="00A76F88">
      <w:pPr>
        <w:pStyle w:val="13"/>
        <w:ind w:firstLine="284"/>
        <w:jc w:val="both"/>
        <w:rPr>
          <w:sz w:val="24"/>
          <w:szCs w:val="24"/>
        </w:rPr>
      </w:pPr>
      <w:r w:rsidRPr="00CB5D03">
        <w:rPr>
          <w:sz w:val="24"/>
          <w:szCs w:val="24"/>
        </w:rPr>
        <w:t>Графический образ пейзажа в работах выдающихся мастеров.</w:t>
      </w:r>
    </w:p>
    <w:p w:rsidR="00A76F88" w:rsidRPr="00CB5D03" w:rsidRDefault="00A76F88" w:rsidP="00A76F88">
      <w:pPr>
        <w:pStyle w:val="13"/>
        <w:ind w:firstLine="284"/>
        <w:jc w:val="both"/>
        <w:rPr>
          <w:sz w:val="24"/>
          <w:szCs w:val="24"/>
        </w:rPr>
      </w:pPr>
      <w:r w:rsidRPr="00CB5D03">
        <w:rPr>
          <w:sz w:val="24"/>
          <w:szCs w:val="24"/>
        </w:rPr>
        <w:t>Средства выразительности в графическом рисунке и многооб</w:t>
      </w:r>
      <w:r w:rsidRPr="00CB5D03">
        <w:rPr>
          <w:sz w:val="24"/>
          <w:szCs w:val="24"/>
        </w:rPr>
        <w:softHyphen/>
        <w:t>разие графических техник.</w:t>
      </w:r>
    </w:p>
    <w:p w:rsidR="00A76F88" w:rsidRPr="00CB5D03" w:rsidRDefault="00A76F88" w:rsidP="00A76F88">
      <w:pPr>
        <w:pStyle w:val="13"/>
        <w:ind w:firstLine="284"/>
        <w:jc w:val="both"/>
        <w:rPr>
          <w:sz w:val="24"/>
          <w:szCs w:val="24"/>
        </w:rPr>
      </w:pPr>
      <w:r w:rsidRPr="00CB5D03">
        <w:rPr>
          <w:sz w:val="24"/>
          <w:szCs w:val="24"/>
        </w:rPr>
        <w:t>Графические зарисовки и графическая композиция на темы окружающей природы.</w:t>
      </w:r>
    </w:p>
    <w:p w:rsidR="00A76F88" w:rsidRPr="00CB5D03" w:rsidRDefault="00A76F88" w:rsidP="00A76F88">
      <w:pPr>
        <w:pStyle w:val="13"/>
        <w:ind w:firstLine="284"/>
        <w:jc w:val="both"/>
        <w:rPr>
          <w:sz w:val="24"/>
          <w:szCs w:val="24"/>
        </w:rPr>
      </w:pPr>
      <w:r w:rsidRPr="00CB5D03">
        <w:rPr>
          <w:sz w:val="24"/>
          <w:szCs w:val="24"/>
        </w:rPr>
        <w:t>Городской пейзаж в творчестве мастеров искусства. Многооб</w:t>
      </w:r>
      <w:r w:rsidRPr="00CB5D03">
        <w:rPr>
          <w:sz w:val="24"/>
          <w:szCs w:val="24"/>
        </w:rPr>
        <w:softHyphen/>
        <w:t>разие в понимании образа города.</w:t>
      </w:r>
    </w:p>
    <w:p w:rsidR="00A76F88" w:rsidRPr="00CB5D03" w:rsidRDefault="00A76F88" w:rsidP="00A76F88">
      <w:pPr>
        <w:pStyle w:val="13"/>
        <w:ind w:firstLine="284"/>
        <w:jc w:val="both"/>
        <w:rPr>
          <w:sz w:val="24"/>
          <w:szCs w:val="24"/>
        </w:rPr>
      </w:pPr>
      <w:r w:rsidRPr="00CB5D03">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76F88" w:rsidRPr="00CB5D03" w:rsidRDefault="00A76F88" w:rsidP="00A76F88">
      <w:pPr>
        <w:pStyle w:val="13"/>
        <w:spacing w:after="180"/>
        <w:ind w:firstLine="284"/>
        <w:jc w:val="both"/>
        <w:rPr>
          <w:sz w:val="24"/>
          <w:szCs w:val="24"/>
        </w:rPr>
      </w:pPr>
      <w:r w:rsidRPr="00CB5D03">
        <w:rPr>
          <w:sz w:val="24"/>
          <w:szCs w:val="24"/>
        </w:rPr>
        <w:t>Опыт изображения городского пейзажа. Наблюдательная перспектива и ритмическая организация плоскости изображе</w:t>
      </w:r>
      <w:r w:rsidRPr="00CB5D03">
        <w:rPr>
          <w:sz w:val="24"/>
          <w:szCs w:val="24"/>
        </w:rPr>
        <w:softHyphen/>
        <w:t>ния.</w:t>
      </w:r>
    </w:p>
    <w:p w:rsidR="00A76F88" w:rsidRPr="00CB5D03" w:rsidRDefault="00A76F88" w:rsidP="00A76F88">
      <w:pPr>
        <w:pStyle w:val="52"/>
        <w:keepNext/>
        <w:keepLines/>
        <w:ind w:firstLine="284"/>
        <w:jc w:val="both"/>
        <w:rPr>
          <w:sz w:val="24"/>
          <w:szCs w:val="24"/>
        </w:rPr>
      </w:pPr>
      <w:r w:rsidRPr="00CB5D03">
        <w:rPr>
          <w:sz w:val="24"/>
          <w:szCs w:val="24"/>
        </w:rPr>
        <w:t>Бытовой жанр в изобразительном искусстве</w:t>
      </w:r>
    </w:p>
    <w:p w:rsidR="00A76F88" w:rsidRPr="00CB5D03" w:rsidRDefault="00A76F88" w:rsidP="00A76F88">
      <w:pPr>
        <w:pStyle w:val="13"/>
        <w:ind w:firstLine="284"/>
        <w:jc w:val="both"/>
        <w:rPr>
          <w:sz w:val="24"/>
          <w:szCs w:val="24"/>
        </w:rPr>
      </w:pPr>
      <w:r w:rsidRPr="00CB5D03">
        <w:rPr>
          <w:sz w:val="24"/>
          <w:szCs w:val="24"/>
        </w:rPr>
        <w:t>Изображение труда и бытовой жизни людей в традициях ис</w:t>
      </w:r>
      <w:r w:rsidRPr="00CB5D03">
        <w:rPr>
          <w:sz w:val="24"/>
          <w:szCs w:val="24"/>
        </w:rPr>
        <w:softHyphen/>
        <w:t>кусства разных эпох. Значение художественного изображения бытовой жизни людей в понимании истории человечества и со</w:t>
      </w:r>
      <w:r w:rsidRPr="00CB5D03">
        <w:rPr>
          <w:sz w:val="24"/>
          <w:szCs w:val="24"/>
        </w:rPr>
        <w:softHyphen/>
        <w:t>временной жизни.</w:t>
      </w:r>
    </w:p>
    <w:p w:rsidR="00A76F88" w:rsidRPr="00CB5D03" w:rsidRDefault="00A76F88" w:rsidP="00A76F88">
      <w:pPr>
        <w:pStyle w:val="13"/>
        <w:ind w:firstLine="284"/>
        <w:jc w:val="both"/>
        <w:rPr>
          <w:sz w:val="24"/>
          <w:szCs w:val="24"/>
        </w:rPr>
      </w:pPr>
      <w:r w:rsidRPr="00CB5D03">
        <w:rPr>
          <w:sz w:val="24"/>
          <w:szCs w:val="24"/>
        </w:rPr>
        <w:t>Жанровая картина как обобщение жизненных впечатлений художника. Тема, сюжет, содержание в жанровой картине. Об</w:t>
      </w:r>
      <w:r w:rsidRPr="00CB5D03">
        <w:rPr>
          <w:sz w:val="24"/>
          <w:szCs w:val="24"/>
        </w:rPr>
        <w:softHyphen/>
        <w:t>раз нравственных и ценностных смыслов в жанровой картине и роль картины в их утверждении.</w:t>
      </w:r>
    </w:p>
    <w:p w:rsidR="00A76F88" w:rsidRPr="00CB5D03" w:rsidRDefault="00A76F88" w:rsidP="00A76F88">
      <w:pPr>
        <w:pStyle w:val="13"/>
        <w:spacing w:after="100"/>
        <w:ind w:firstLine="284"/>
        <w:jc w:val="both"/>
        <w:rPr>
          <w:sz w:val="24"/>
          <w:szCs w:val="24"/>
        </w:rPr>
      </w:pPr>
      <w:r w:rsidRPr="00CB5D03">
        <w:rPr>
          <w:sz w:val="24"/>
          <w:szCs w:val="24"/>
        </w:rPr>
        <w:t>Работа над сюжетной композицией. Композиция как целост</w:t>
      </w:r>
      <w:r w:rsidRPr="00CB5D03">
        <w:rPr>
          <w:sz w:val="24"/>
          <w:szCs w:val="24"/>
        </w:rPr>
        <w:softHyphen/>
        <w:t>ность в организации художественных выразительных средств и взаимосвязи всех компонентов произведения.</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Исторический жанр в изобразительном искусстве</w:t>
      </w:r>
    </w:p>
    <w:p w:rsidR="00A76F88" w:rsidRPr="00CB5D03" w:rsidRDefault="00A76F88" w:rsidP="00A76F88">
      <w:pPr>
        <w:pStyle w:val="13"/>
        <w:ind w:firstLine="284"/>
        <w:jc w:val="both"/>
        <w:rPr>
          <w:sz w:val="24"/>
          <w:szCs w:val="24"/>
        </w:rPr>
      </w:pPr>
      <w:r w:rsidRPr="00CB5D03">
        <w:rPr>
          <w:sz w:val="24"/>
          <w:szCs w:val="24"/>
        </w:rPr>
        <w:t>Историческая тема в искусстве как изображение наиболее значительных событий в жизни общества.</w:t>
      </w:r>
    </w:p>
    <w:p w:rsidR="00A76F88" w:rsidRPr="00CB5D03" w:rsidRDefault="00A76F88" w:rsidP="00A76F88">
      <w:pPr>
        <w:pStyle w:val="13"/>
        <w:ind w:firstLine="284"/>
        <w:jc w:val="both"/>
        <w:rPr>
          <w:sz w:val="24"/>
          <w:szCs w:val="24"/>
        </w:rPr>
      </w:pPr>
      <w:r w:rsidRPr="00CB5D03">
        <w:rPr>
          <w:sz w:val="24"/>
          <w:szCs w:val="24"/>
        </w:rPr>
        <w:t>Жанровые разновидности исторической картины в зависимо</w:t>
      </w:r>
      <w:r w:rsidRPr="00CB5D03">
        <w:rPr>
          <w:sz w:val="24"/>
          <w:szCs w:val="24"/>
        </w:rPr>
        <w:softHyphen/>
        <w:t>сти от сюжета: мифологическая картина, картина на библей</w:t>
      </w:r>
      <w:r w:rsidRPr="00CB5D03">
        <w:rPr>
          <w:sz w:val="24"/>
          <w:szCs w:val="24"/>
        </w:rPr>
        <w:softHyphen/>
        <w:t>ские темы, батальная картина и др.</w:t>
      </w:r>
    </w:p>
    <w:p w:rsidR="00A76F88" w:rsidRPr="00CB5D03" w:rsidRDefault="00A76F88" w:rsidP="00A76F88">
      <w:pPr>
        <w:pStyle w:val="13"/>
        <w:ind w:firstLine="284"/>
        <w:jc w:val="both"/>
        <w:rPr>
          <w:sz w:val="24"/>
          <w:szCs w:val="24"/>
        </w:rPr>
      </w:pPr>
      <w:r w:rsidRPr="00CB5D03">
        <w:rPr>
          <w:sz w:val="24"/>
          <w:szCs w:val="24"/>
        </w:rPr>
        <w:t xml:space="preserve">Историческая картина в русском искусстве </w:t>
      </w:r>
      <w:r w:rsidRPr="00CB5D03">
        <w:rPr>
          <w:sz w:val="24"/>
          <w:szCs w:val="24"/>
          <w:lang w:val="en-US" w:bidi="en-US"/>
        </w:rPr>
        <w:t>XIX</w:t>
      </w:r>
      <w:r w:rsidRPr="00CB5D03">
        <w:rPr>
          <w:sz w:val="24"/>
          <w:szCs w:val="24"/>
          <w:lang w:bidi="en-US"/>
        </w:rPr>
        <w:t xml:space="preserve"> </w:t>
      </w:r>
      <w:r w:rsidRPr="00CB5D03">
        <w:rPr>
          <w:sz w:val="24"/>
          <w:szCs w:val="24"/>
        </w:rPr>
        <w:t>в. и её особое место в развитии отечественной культуры.</w:t>
      </w:r>
    </w:p>
    <w:p w:rsidR="00A76F88" w:rsidRPr="00CB5D03" w:rsidRDefault="00A76F88" w:rsidP="00A76F88">
      <w:pPr>
        <w:pStyle w:val="13"/>
        <w:ind w:firstLine="284"/>
        <w:jc w:val="both"/>
        <w:rPr>
          <w:sz w:val="24"/>
          <w:szCs w:val="24"/>
        </w:rPr>
      </w:pPr>
      <w:r w:rsidRPr="00CB5D03">
        <w:rPr>
          <w:sz w:val="24"/>
          <w:szCs w:val="24"/>
        </w:rPr>
        <w:t>Картина К. Брюллова «Последний день Помпеи», историче</w:t>
      </w:r>
      <w:r w:rsidRPr="00CB5D03">
        <w:rPr>
          <w:sz w:val="24"/>
          <w:szCs w:val="24"/>
        </w:rPr>
        <w:softHyphen/>
        <w:t>ские картины в творчестве В. Сурикова и др. Исторический об</w:t>
      </w:r>
      <w:r w:rsidRPr="00CB5D03">
        <w:rPr>
          <w:sz w:val="24"/>
          <w:szCs w:val="24"/>
        </w:rPr>
        <w:softHyphen/>
        <w:t>раз России в картинах ХХ в.</w:t>
      </w:r>
    </w:p>
    <w:p w:rsidR="00A76F88" w:rsidRPr="00CB5D03" w:rsidRDefault="00A76F88" w:rsidP="00A76F88">
      <w:pPr>
        <w:pStyle w:val="13"/>
        <w:ind w:firstLine="284"/>
        <w:jc w:val="both"/>
        <w:rPr>
          <w:sz w:val="24"/>
          <w:szCs w:val="24"/>
        </w:rPr>
      </w:pPr>
      <w:r w:rsidRPr="00CB5D03">
        <w:rPr>
          <w:sz w:val="24"/>
          <w:szCs w:val="24"/>
        </w:rPr>
        <w:t>Работа над сюжетной композицией. Этапы длительного пери</w:t>
      </w:r>
      <w:r w:rsidRPr="00CB5D03">
        <w:rPr>
          <w:sz w:val="24"/>
          <w:szCs w:val="24"/>
        </w:rPr>
        <w:softHyphen/>
        <w:t>ода работы художника над исторической картиной: идея и эски</w:t>
      </w:r>
      <w:r w:rsidRPr="00CB5D03">
        <w:rPr>
          <w:sz w:val="24"/>
          <w:szCs w:val="24"/>
        </w:rPr>
        <w:softHyphen/>
        <w:t>зы, сбор материала и работа над этюдами, уточнения компози</w:t>
      </w:r>
      <w:r w:rsidRPr="00CB5D03">
        <w:rPr>
          <w:sz w:val="24"/>
          <w:szCs w:val="24"/>
        </w:rPr>
        <w:softHyphen/>
        <w:t>ции в эскизах, картон композиции, работа над холстом.</w:t>
      </w:r>
    </w:p>
    <w:p w:rsidR="00A76F88" w:rsidRPr="00CB5D03" w:rsidRDefault="00A76F88" w:rsidP="00A76F88">
      <w:pPr>
        <w:pStyle w:val="13"/>
        <w:spacing w:after="100"/>
        <w:ind w:firstLine="284"/>
        <w:jc w:val="both"/>
        <w:rPr>
          <w:sz w:val="24"/>
          <w:szCs w:val="24"/>
        </w:rPr>
      </w:pPr>
      <w:r w:rsidRPr="00CB5D03">
        <w:rPr>
          <w:sz w:val="24"/>
          <w:szCs w:val="24"/>
        </w:rPr>
        <w:t>Разработка эскизов композиции на историческую тему с опо</w:t>
      </w:r>
      <w:r w:rsidRPr="00CB5D03">
        <w:rPr>
          <w:sz w:val="24"/>
          <w:szCs w:val="24"/>
        </w:rPr>
        <w:softHyphen/>
        <w:t>рой на собранный материал по задуманному сюжету.</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Библейские темы в изобразительном искусстве</w:t>
      </w:r>
    </w:p>
    <w:p w:rsidR="00A76F88" w:rsidRPr="00CB5D03" w:rsidRDefault="00A76F88" w:rsidP="00A76F88">
      <w:pPr>
        <w:pStyle w:val="13"/>
        <w:ind w:firstLine="284"/>
        <w:jc w:val="both"/>
        <w:rPr>
          <w:sz w:val="24"/>
          <w:szCs w:val="24"/>
        </w:rPr>
      </w:pPr>
      <w:r w:rsidRPr="00CB5D03">
        <w:rPr>
          <w:sz w:val="24"/>
          <w:szCs w:val="24"/>
        </w:rPr>
        <w:t>Исторические картины на библейские темы: место и значение сюжетов Священной истории в европейской культуре.</w:t>
      </w:r>
    </w:p>
    <w:p w:rsidR="00A76F88" w:rsidRPr="00CB5D03" w:rsidRDefault="00A76F88" w:rsidP="00A76F88">
      <w:pPr>
        <w:pStyle w:val="13"/>
        <w:ind w:firstLine="284"/>
        <w:jc w:val="both"/>
        <w:rPr>
          <w:sz w:val="24"/>
          <w:szCs w:val="24"/>
        </w:rPr>
      </w:pPr>
      <w:r w:rsidRPr="00CB5D03">
        <w:rPr>
          <w:sz w:val="24"/>
          <w:szCs w:val="24"/>
        </w:rPr>
        <w:t>Вечные темы и их нравственное и духовно-ценностное выра</w:t>
      </w:r>
      <w:r w:rsidRPr="00CB5D03">
        <w:rPr>
          <w:sz w:val="24"/>
          <w:szCs w:val="24"/>
        </w:rPr>
        <w:softHyphen/>
        <w:t>жение как «духовная ось», соединяющая жизненные позиции разных поколений.</w:t>
      </w:r>
    </w:p>
    <w:p w:rsidR="00A76F88" w:rsidRPr="00CB5D03" w:rsidRDefault="00A76F88" w:rsidP="00A76F88">
      <w:pPr>
        <w:pStyle w:val="13"/>
        <w:ind w:firstLine="284"/>
        <w:jc w:val="both"/>
        <w:rPr>
          <w:sz w:val="24"/>
          <w:szCs w:val="24"/>
        </w:rPr>
      </w:pPr>
      <w:r w:rsidRPr="00CB5D03">
        <w:rPr>
          <w:sz w:val="24"/>
          <w:szCs w:val="24"/>
        </w:rPr>
        <w:t>Произведения на библейские темы Леонардо да Винчи, Ра</w:t>
      </w:r>
      <w:r w:rsidRPr="00CB5D03">
        <w:rPr>
          <w:sz w:val="24"/>
          <w:szCs w:val="24"/>
        </w:rPr>
        <w:softHyphen/>
        <w:t>фаэля, Рембрандта, в скульптуре «Пьета» Микеланджело и др.</w:t>
      </w:r>
    </w:p>
    <w:p w:rsidR="00A76F88" w:rsidRPr="00CB5D03" w:rsidRDefault="00A76F88" w:rsidP="00A76F88">
      <w:pPr>
        <w:pStyle w:val="13"/>
        <w:ind w:firstLine="284"/>
        <w:jc w:val="both"/>
        <w:rPr>
          <w:sz w:val="24"/>
          <w:szCs w:val="24"/>
        </w:rPr>
      </w:pPr>
      <w:r w:rsidRPr="00CB5D03">
        <w:rPr>
          <w:sz w:val="24"/>
          <w:szCs w:val="24"/>
        </w:rPr>
        <w:t xml:space="preserve">Библейские темы в отечественных картинах </w:t>
      </w:r>
      <w:r w:rsidRPr="00CB5D03">
        <w:rPr>
          <w:sz w:val="24"/>
          <w:szCs w:val="24"/>
          <w:lang w:val="en-US" w:bidi="en-US"/>
        </w:rPr>
        <w:t>XIX</w:t>
      </w:r>
      <w:r w:rsidRPr="00CB5D03">
        <w:rPr>
          <w:sz w:val="24"/>
          <w:szCs w:val="24"/>
          <w:lang w:bidi="en-US"/>
        </w:rPr>
        <w:t xml:space="preserve"> </w:t>
      </w:r>
      <w:r w:rsidRPr="00CB5D03">
        <w:rPr>
          <w:sz w:val="24"/>
          <w:szCs w:val="24"/>
        </w:rPr>
        <w:t>в. (А. Ива</w:t>
      </w:r>
      <w:r w:rsidRPr="00CB5D03">
        <w:rPr>
          <w:sz w:val="24"/>
          <w:szCs w:val="24"/>
        </w:rPr>
        <w:softHyphen/>
        <w:t>нов. «Явление Христа народу», И. Крамской. «Христос в пусты</w:t>
      </w:r>
      <w:r w:rsidRPr="00CB5D03">
        <w:rPr>
          <w:sz w:val="24"/>
          <w:szCs w:val="24"/>
        </w:rPr>
        <w:softHyphen/>
        <w:t>не», Н. Ге. «Тайная вечеря», В. Поленов. «Христос и грешница»).</w:t>
      </w:r>
    </w:p>
    <w:p w:rsidR="00A76F88" w:rsidRPr="00CB5D03" w:rsidRDefault="00A76F88" w:rsidP="00A76F88">
      <w:pPr>
        <w:pStyle w:val="13"/>
        <w:ind w:firstLine="284"/>
        <w:jc w:val="both"/>
        <w:rPr>
          <w:sz w:val="24"/>
          <w:szCs w:val="24"/>
        </w:rPr>
      </w:pPr>
      <w:r w:rsidRPr="00CB5D03">
        <w:rPr>
          <w:sz w:val="24"/>
          <w:szCs w:val="24"/>
        </w:rPr>
        <w:t>Иконопись как великое проявление русской культуры. Язык изображения в иконе — его религиозный и символический смысл.</w:t>
      </w:r>
    </w:p>
    <w:p w:rsidR="00A76F88" w:rsidRPr="00CB5D03" w:rsidRDefault="00A76F88" w:rsidP="00A76F88">
      <w:pPr>
        <w:pStyle w:val="13"/>
        <w:ind w:firstLine="284"/>
        <w:jc w:val="both"/>
        <w:rPr>
          <w:sz w:val="24"/>
          <w:szCs w:val="24"/>
        </w:rPr>
      </w:pPr>
      <w:r w:rsidRPr="00CB5D03">
        <w:rPr>
          <w:sz w:val="24"/>
          <w:szCs w:val="24"/>
        </w:rPr>
        <w:t>Великие русские иконописцы: духовный свет икон Андрея Рублёва, Феофана Грека, Дионисия.</w:t>
      </w:r>
    </w:p>
    <w:p w:rsidR="00A76F88" w:rsidRPr="00CB5D03" w:rsidRDefault="00A76F88" w:rsidP="00A76F88">
      <w:pPr>
        <w:pStyle w:val="13"/>
        <w:ind w:firstLine="284"/>
        <w:jc w:val="both"/>
        <w:rPr>
          <w:sz w:val="24"/>
          <w:szCs w:val="24"/>
        </w:rPr>
      </w:pPr>
      <w:r w:rsidRPr="00CB5D03">
        <w:rPr>
          <w:sz w:val="24"/>
          <w:szCs w:val="24"/>
        </w:rPr>
        <w:t>Работа над эскизом сюжетной композиции.</w:t>
      </w:r>
    </w:p>
    <w:p w:rsidR="00A76F88" w:rsidRPr="00CB5D03" w:rsidRDefault="00A76F88" w:rsidP="00A76F88">
      <w:pPr>
        <w:pStyle w:val="13"/>
        <w:ind w:firstLine="284"/>
        <w:jc w:val="both"/>
        <w:rPr>
          <w:sz w:val="24"/>
          <w:szCs w:val="24"/>
        </w:rPr>
      </w:pPr>
      <w:r w:rsidRPr="00CB5D03">
        <w:rPr>
          <w:sz w:val="24"/>
          <w:szCs w:val="24"/>
        </w:rPr>
        <w:t>Роль и значение изобразительного искусства в жизни людей: образ мира в изобразительном искусстве.</w:t>
      </w:r>
    </w:p>
    <w:p w:rsidR="00A76F88" w:rsidRPr="00CB5D03" w:rsidRDefault="00A76F88" w:rsidP="00A76F88">
      <w:pPr>
        <w:pStyle w:val="42"/>
        <w:keepNext/>
        <w:keepLines/>
        <w:spacing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Модуль № 3 «Архитектура и дизайн»</w:t>
      </w:r>
    </w:p>
    <w:p w:rsidR="00A76F88" w:rsidRPr="00CB5D03" w:rsidRDefault="00A76F88" w:rsidP="00A76F88">
      <w:pPr>
        <w:pStyle w:val="13"/>
        <w:ind w:firstLine="284"/>
        <w:jc w:val="both"/>
        <w:rPr>
          <w:sz w:val="24"/>
          <w:szCs w:val="24"/>
        </w:rPr>
      </w:pPr>
      <w:r w:rsidRPr="00CB5D03">
        <w:rPr>
          <w:sz w:val="24"/>
          <w:szCs w:val="24"/>
        </w:rPr>
        <w:t>Архитектура и дизайн — искусства художественной построй</w:t>
      </w:r>
      <w:r w:rsidRPr="00CB5D03">
        <w:rPr>
          <w:sz w:val="24"/>
          <w:szCs w:val="24"/>
        </w:rPr>
        <w:softHyphen/>
        <w:t>ки — конструктивные искусства.</w:t>
      </w:r>
    </w:p>
    <w:p w:rsidR="00A76F88" w:rsidRPr="00CB5D03" w:rsidRDefault="00A76F88" w:rsidP="00A76F88">
      <w:pPr>
        <w:pStyle w:val="13"/>
        <w:ind w:firstLine="284"/>
        <w:jc w:val="both"/>
        <w:rPr>
          <w:sz w:val="24"/>
          <w:szCs w:val="24"/>
        </w:rPr>
      </w:pPr>
      <w:r w:rsidRPr="00CB5D03">
        <w:rPr>
          <w:sz w:val="24"/>
          <w:szCs w:val="24"/>
        </w:rPr>
        <w:t>Дизайн и архитектура как создатели «второй природы» — предметно-пространственной среды жизни людей.</w:t>
      </w:r>
    </w:p>
    <w:p w:rsidR="00A76F88" w:rsidRPr="00CB5D03" w:rsidRDefault="00A76F88" w:rsidP="00A76F88">
      <w:pPr>
        <w:pStyle w:val="13"/>
        <w:ind w:firstLine="284"/>
        <w:jc w:val="both"/>
        <w:rPr>
          <w:sz w:val="24"/>
          <w:szCs w:val="24"/>
        </w:rPr>
      </w:pPr>
      <w:r w:rsidRPr="00CB5D03">
        <w:rPr>
          <w:sz w:val="24"/>
          <w:szCs w:val="24"/>
        </w:rPr>
        <w:t>Функциональность предметно-пространственной среды и вы</w:t>
      </w:r>
      <w:r w:rsidRPr="00CB5D03">
        <w:rPr>
          <w:sz w:val="24"/>
          <w:szCs w:val="24"/>
        </w:rPr>
        <w:softHyphen/>
        <w:t>ражение в ней мировосприятия, духовно-ценностных позиций общества.</w:t>
      </w:r>
    </w:p>
    <w:p w:rsidR="00A76F88" w:rsidRPr="00CB5D03" w:rsidRDefault="00A76F88" w:rsidP="00A76F88">
      <w:pPr>
        <w:pStyle w:val="13"/>
        <w:ind w:firstLine="284"/>
        <w:jc w:val="both"/>
        <w:rPr>
          <w:sz w:val="24"/>
          <w:szCs w:val="24"/>
        </w:rPr>
      </w:pPr>
      <w:r w:rsidRPr="00CB5D03">
        <w:rPr>
          <w:sz w:val="24"/>
          <w:szCs w:val="24"/>
        </w:rPr>
        <w:t>Материальная культура человечества как уникальная инфор</w:t>
      </w:r>
      <w:r w:rsidRPr="00CB5D03">
        <w:rPr>
          <w:sz w:val="24"/>
          <w:szCs w:val="24"/>
        </w:rPr>
        <w:softHyphen/>
        <w:t>мация о жизни людей в разные исторические эпохи.</w:t>
      </w:r>
    </w:p>
    <w:p w:rsidR="00A76F88" w:rsidRPr="00CB5D03" w:rsidRDefault="00A76F88" w:rsidP="00A76F88">
      <w:pPr>
        <w:pStyle w:val="13"/>
        <w:ind w:firstLine="284"/>
        <w:jc w:val="both"/>
        <w:rPr>
          <w:sz w:val="24"/>
          <w:szCs w:val="24"/>
        </w:rPr>
      </w:pPr>
      <w:r w:rsidRPr="00CB5D03">
        <w:rPr>
          <w:sz w:val="24"/>
          <w:szCs w:val="24"/>
        </w:rPr>
        <w:t>Роль архитектуры в понимании человеком своей идентично</w:t>
      </w:r>
      <w:r w:rsidRPr="00CB5D03">
        <w:rPr>
          <w:sz w:val="24"/>
          <w:szCs w:val="24"/>
        </w:rPr>
        <w:softHyphen/>
        <w:t>сти. Задачи сохранения культурного наследия и природного ландшафта.</w:t>
      </w:r>
    </w:p>
    <w:p w:rsidR="00A76F88" w:rsidRPr="00CB5D03" w:rsidRDefault="00A76F88" w:rsidP="00A76F88">
      <w:pPr>
        <w:pStyle w:val="13"/>
        <w:spacing w:after="120"/>
        <w:ind w:firstLine="284"/>
        <w:jc w:val="both"/>
        <w:rPr>
          <w:sz w:val="24"/>
          <w:szCs w:val="24"/>
        </w:rPr>
      </w:pPr>
      <w:r w:rsidRPr="00CB5D03">
        <w:rPr>
          <w:sz w:val="24"/>
          <w:szCs w:val="24"/>
        </w:rPr>
        <w:t>Возникновение архитектуры и дизайна на разных этапах об</w:t>
      </w:r>
      <w:r w:rsidRPr="00CB5D03">
        <w:rPr>
          <w:sz w:val="24"/>
          <w:szCs w:val="24"/>
        </w:rPr>
        <w:softHyphen/>
        <w:t>щественного развития. Единство функционального и художе</w:t>
      </w:r>
      <w:r w:rsidRPr="00CB5D03">
        <w:rPr>
          <w:sz w:val="24"/>
          <w:szCs w:val="24"/>
        </w:rPr>
        <w:softHyphen/>
        <w:t>ственного — целесообразности и красоты.</w:t>
      </w:r>
    </w:p>
    <w:p w:rsidR="00A76F88" w:rsidRPr="00CB5D03" w:rsidRDefault="00A76F88" w:rsidP="00A76F88">
      <w:pPr>
        <w:pStyle w:val="52"/>
        <w:keepNext/>
        <w:keepLines/>
        <w:ind w:firstLine="284"/>
        <w:jc w:val="both"/>
        <w:rPr>
          <w:sz w:val="24"/>
          <w:szCs w:val="24"/>
        </w:rPr>
      </w:pPr>
      <w:r w:rsidRPr="00CB5D03">
        <w:rPr>
          <w:sz w:val="24"/>
          <w:szCs w:val="24"/>
        </w:rPr>
        <w:t>Графический дизайн</w:t>
      </w:r>
    </w:p>
    <w:p w:rsidR="00A76F88" w:rsidRPr="00CB5D03" w:rsidRDefault="00A76F88" w:rsidP="00A76F88">
      <w:pPr>
        <w:pStyle w:val="13"/>
        <w:ind w:firstLine="284"/>
        <w:jc w:val="both"/>
        <w:rPr>
          <w:sz w:val="24"/>
          <w:szCs w:val="24"/>
        </w:rPr>
      </w:pPr>
      <w:r w:rsidRPr="00CB5D03">
        <w:rPr>
          <w:sz w:val="24"/>
          <w:szCs w:val="24"/>
        </w:rPr>
        <w:t>Композиция как основа реализации замысла в любой творче</w:t>
      </w:r>
      <w:r w:rsidRPr="00CB5D03">
        <w:rPr>
          <w:sz w:val="24"/>
          <w:szCs w:val="24"/>
        </w:rPr>
        <w:softHyphen/>
        <w:t>ской деятельности. Основы формальной композиции в кон</w:t>
      </w:r>
      <w:r w:rsidRPr="00CB5D03">
        <w:rPr>
          <w:sz w:val="24"/>
          <w:szCs w:val="24"/>
        </w:rPr>
        <w:softHyphen/>
        <w:t>структивных искусствах.</w:t>
      </w:r>
    </w:p>
    <w:p w:rsidR="00A76F88" w:rsidRPr="00CB5D03" w:rsidRDefault="00A76F88" w:rsidP="00A76F88">
      <w:pPr>
        <w:pStyle w:val="13"/>
        <w:ind w:firstLine="284"/>
        <w:jc w:val="both"/>
        <w:rPr>
          <w:sz w:val="24"/>
          <w:szCs w:val="24"/>
        </w:rPr>
      </w:pPr>
      <w:r w:rsidRPr="00CB5D03">
        <w:rPr>
          <w:sz w:val="24"/>
          <w:szCs w:val="24"/>
        </w:rPr>
        <w:t>Элементы композиции в графическом дизайне: пятно, линия, цвет, буква, текст и изображение.</w:t>
      </w:r>
    </w:p>
    <w:p w:rsidR="00A76F88" w:rsidRPr="00CB5D03" w:rsidRDefault="00A76F88" w:rsidP="00A76F88">
      <w:pPr>
        <w:pStyle w:val="13"/>
        <w:ind w:firstLine="284"/>
        <w:jc w:val="both"/>
        <w:rPr>
          <w:sz w:val="24"/>
          <w:szCs w:val="24"/>
        </w:rPr>
      </w:pPr>
      <w:r w:rsidRPr="00CB5D03">
        <w:rPr>
          <w:sz w:val="24"/>
          <w:szCs w:val="24"/>
        </w:rPr>
        <w:t>Формальная композиция как композиционное построение на основе сочетания геометрических фигур, без предметного со</w:t>
      </w:r>
      <w:r w:rsidRPr="00CB5D03">
        <w:rPr>
          <w:sz w:val="24"/>
          <w:szCs w:val="24"/>
        </w:rPr>
        <w:softHyphen/>
        <w:t>держания.</w:t>
      </w:r>
    </w:p>
    <w:p w:rsidR="00A76F88" w:rsidRPr="00CB5D03" w:rsidRDefault="00A76F88" w:rsidP="00A76F88">
      <w:pPr>
        <w:pStyle w:val="13"/>
        <w:ind w:firstLine="284"/>
        <w:jc w:val="both"/>
        <w:rPr>
          <w:sz w:val="24"/>
          <w:szCs w:val="24"/>
        </w:rPr>
      </w:pPr>
      <w:r w:rsidRPr="00CB5D03">
        <w:rPr>
          <w:sz w:val="24"/>
          <w:szCs w:val="24"/>
        </w:rPr>
        <w:t>Основные свойства композиции: целостность и соподчинён- ность элементов.</w:t>
      </w:r>
    </w:p>
    <w:p w:rsidR="00A76F88" w:rsidRPr="00CB5D03" w:rsidRDefault="00A76F88" w:rsidP="00A76F88">
      <w:pPr>
        <w:pStyle w:val="13"/>
        <w:ind w:firstLine="284"/>
        <w:jc w:val="both"/>
        <w:rPr>
          <w:sz w:val="24"/>
          <w:szCs w:val="24"/>
        </w:rPr>
      </w:pPr>
      <w:r w:rsidRPr="00CB5D03">
        <w:rPr>
          <w:sz w:val="24"/>
          <w:szCs w:val="24"/>
        </w:rPr>
        <w:t>Ритмическая организация элементов: выделение доминанты, симметрия и асимметрия, динамическая и статичная компози</w:t>
      </w:r>
      <w:r w:rsidRPr="00CB5D03">
        <w:rPr>
          <w:sz w:val="24"/>
          <w:szCs w:val="24"/>
        </w:rPr>
        <w:softHyphen/>
        <w:t>ция, контраст, нюанс, акцент, замкнутость или открытость ком</w:t>
      </w:r>
      <w:r w:rsidRPr="00CB5D03">
        <w:rPr>
          <w:sz w:val="24"/>
          <w:szCs w:val="24"/>
        </w:rPr>
        <w:softHyphen/>
        <w:t>позиции.</w:t>
      </w:r>
    </w:p>
    <w:p w:rsidR="00A76F88" w:rsidRPr="00CB5D03" w:rsidRDefault="00A76F88" w:rsidP="00A76F88">
      <w:pPr>
        <w:pStyle w:val="13"/>
        <w:ind w:firstLine="284"/>
        <w:jc w:val="both"/>
        <w:rPr>
          <w:sz w:val="24"/>
          <w:szCs w:val="24"/>
        </w:rPr>
      </w:pPr>
      <w:r w:rsidRPr="00CB5D03">
        <w:rPr>
          <w:sz w:val="24"/>
          <w:szCs w:val="24"/>
        </w:rPr>
        <w:t>Практические упражнения по созданию композиции с вари</w:t>
      </w:r>
      <w:r w:rsidRPr="00CB5D03">
        <w:rPr>
          <w:sz w:val="24"/>
          <w:szCs w:val="24"/>
        </w:rPr>
        <w:softHyphen/>
        <w:t>ативным ритмическим расположением геометрических фигур на плоскости.</w:t>
      </w:r>
    </w:p>
    <w:p w:rsidR="00A76F88" w:rsidRPr="00CB5D03" w:rsidRDefault="00A76F88" w:rsidP="00A76F88">
      <w:pPr>
        <w:pStyle w:val="13"/>
        <w:ind w:firstLine="284"/>
        <w:jc w:val="both"/>
        <w:rPr>
          <w:sz w:val="24"/>
          <w:szCs w:val="24"/>
        </w:rPr>
      </w:pPr>
      <w:r w:rsidRPr="00CB5D03">
        <w:rPr>
          <w:sz w:val="24"/>
          <w:szCs w:val="24"/>
        </w:rPr>
        <w:t>Роль цвета в организации композиционного пространства.</w:t>
      </w:r>
    </w:p>
    <w:p w:rsidR="00A76F88" w:rsidRPr="00CB5D03" w:rsidRDefault="00A76F88" w:rsidP="00A76F88">
      <w:pPr>
        <w:pStyle w:val="13"/>
        <w:ind w:firstLine="284"/>
        <w:jc w:val="both"/>
        <w:rPr>
          <w:sz w:val="24"/>
          <w:szCs w:val="24"/>
        </w:rPr>
      </w:pPr>
      <w:r w:rsidRPr="00CB5D03">
        <w:rPr>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76F88" w:rsidRPr="00CB5D03" w:rsidRDefault="00A76F88" w:rsidP="00A76F88">
      <w:pPr>
        <w:pStyle w:val="13"/>
        <w:ind w:firstLine="284"/>
        <w:jc w:val="both"/>
        <w:rPr>
          <w:sz w:val="24"/>
          <w:szCs w:val="24"/>
        </w:rPr>
      </w:pPr>
      <w:r w:rsidRPr="00CB5D03">
        <w:rPr>
          <w:sz w:val="24"/>
          <w:szCs w:val="24"/>
        </w:rPr>
        <w:t>Шрифты и шрифтовая композиция в графическом дизайне.</w:t>
      </w:r>
    </w:p>
    <w:p w:rsidR="00A76F88" w:rsidRPr="00CB5D03" w:rsidRDefault="00A76F88" w:rsidP="00A76F88">
      <w:pPr>
        <w:pStyle w:val="13"/>
        <w:ind w:firstLine="284"/>
        <w:jc w:val="both"/>
        <w:rPr>
          <w:sz w:val="24"/>
          <w:szCs w:val="24"/>
        </w:rPr>
      </w:pPr>
      <w:r w:rsidRPr="00CB5D03">
        <w:rPr>
          <w:sz w:val="24"/>
          <w:szCs w:val="24"/>
        </w:rPr>
        <w:t>Форма буквы как изобразительно-смысловой символ.</w:t>
      </w:r>
    </w:p>
    <w:p w:rsidR="00A76F88" w:rsidRPr="00CB5D03" w:rsidRDefault="00A76F88" w:rsidP="00A76F88">
      <w:pPr>
        <w:pStyle w:val="13"/>
        <w:ind w:firstLine="284"/>
        <w:jc w:val="both"/>
        <w:rPr>
          <w:sz w:val="24"/>
          <w:szCs w:val="24"/>
        </w:rPr>
      </w:pPr>
      <w:r w:rsidRPr="00CB5D03">
        <w:rPr>
          <w:sz w:val="24"/>
          <w:szCs w:val="24"/>
        </w:rPr>
        <w:t>Шрифт и содержание текста. Стилизация шрифта.</w:t>
      </w:r>
    </w:p>
    <w:p w:rsidR="00A76F88" w:rsidRPr="00CB5D03" w:rsidRDefault="00A76F88" w:rsidP="00A76F88">
      <w:pPr>
        <w:pStyle w:val="13"/>
        <w:ind w:firstLine="284"/>
        <w:jc w:val="both"/>
        <w:rPr>
          <w:sz w:val="24"/>
          <w:szCs w:val="24"/>
        </w:rPr>
      </w:pPr>
      <w:r w:rsidRPr="00CB5D03">
        <w:rPr>
          <w:sz w:val="24"/>
          <w:szCs w:val="24"/>
        </w:rPr>
        <w:t>Типографика. Понимание типографской строки как элемен</w:t>
      </w:r>
      <w:r w:rsidRPr="00CB5D03">
        <w:rPr>
          <w:sz w:val="24"/>
          <w:szCs w:val="24"/>
        </w:rPr>
        <w:softHyphen/>
        <w:t>та плоскостной композиции.</w:t>
      </w:r>
    </w:p>
    <w:p w:rsidR="00A76F88" w:rsidRPr="00CB5D03" w:rsidRDefault="00A76F88" w:rsidP="00A76F88">
      <w:pPr>
        <w:pStyle w:val="13"/>
        <w:ind w:firstLine="284"/>
        <w:jc w:val="both"/>
        <w:rPr>
          <w:sz w:val="24"/>
          <w:szCs w:val="24"/>
        </w:rPr>
      </w:pPr>
      <w:r w:rsidRPr="00CB5D03">
        <w:rPr>
          <w:sz w:val="24"/>
          <w:szCs w:val="24"/>
        </w:rPr>
        <w:t>Выполнение аналитических и практических работ по теме «Буква — изобразительный элемент композиции».</w:t>
      </w:r>
    </w:p>
    <w:p w:rsidR="00A76F88" w:rsidRPr="00CB5D03" w:rsidRDefault="00A76F88" w:rsidP="00A76F88">
      <w:pPr>
        <w:pStyle w:val="13"/>
        <w:ind w:firstLine="284"/>
        <w:jc w:val="both"/>
        <w:rPr>
          <w:sz w:val="24"/>
          <w:szCs w:val="24"/>
        </w:rPr>
      </w:pPr>
      <w:r w:rsidRPr="00CB5D03">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76F88" w:rsidRPr="00CB5D03" w:rsidRDefault="00A76F88" w:rsidP="00A76F88">
      <w:pPr>
        <w:pStyle w:val="13"/>
        <w:ind w:firstLine="284"/>
        <w:jc w:val="both"/>
        <w:rPr>
          <w:sz w:val="24"/>
          <w:szCs w:val="24"/>
        </w:rPr>
      </w:pPr>
      <w:r w:rsidRPr="00CB5D03">
        <w:rPr>
          <w:sz w:val="24"/>
          <w:szCs w:val="24"/>
        </w:rPr>
        <w:t>Композиционные основы макетирования в графическом ди</w:t>
      </w:r>
      <w:r w:rsidRPr="00CB5D03">
        <w:rPr>
          <w:sz w:val="24"/>
          <w:szCs w:val="24"/>
        </w:rPr>
        <w:softHyphen/>
        <w:t>зайне при соединении текста и изображения.</w:t>
      </w:r>
    </w:p>
    <w:p w:rsidR="00A76F88" w:rsidRPr="00CB5D03" w:rsidRDefault="00A76F88" w:rsidP="00A76F88">
      <w:pPr>
        <w:pStyle w:val="13"/>
        <w:ind w:firstLine="284"/>
        <w:jc w:val="both"/>
        <w:rPr>
          <w:sz w:val="24"/>
          <w:szCs w:val="24"/>
        </w:rPr>
      </w:pPr>
      <w:r w:rsidRPr="00CB5D03">
        <w:rPr>
          <w:sz w:val="24"/>
          <w:szCs w:val="24"/>
        </w:rPr>
        <w:t>Искусство плаката. Синтез слова и изображения. Изобрази</w:t>
      </w:r>
      <w:r w:rsidRPr="00CB5D03">
        <w:rPr>
          <w:sz w:val="24"/>
          <w:szCs w:val="24"/>
        </w:rPr>
        <w:softHyphen/>
        <w:t>тельный язык плаката. Композиционный монтаж изображения и текста в плакате, рекламе, поздравительной открытке.</w:t>
      </w:r>
    </w:p>
    <w:p w:rsidR="00A76F88" w:rsidRPr="00CB5D03" w:rsidRDefault="00A76F88" w:rsidP="00A76F88">
      <w:pPr>
        <w:pStyle w:val="13"/>
        <w:ind w:firstLine="284"/>
        <w:jc w:val="both"/>
        <w:rPr>
          <w:sz w:val="24"/>
          <w:szCs w:val="24"/>
        </w:rPr>
      </w:pPr>
      <w:r w:rsidRPr="00CB5D03">
        <w:rPr>
          <w:sz w:val="24"/>
          <w:szCs w:val="24"/>
        </w:rPr>
        <w:t>Многообразие форм графического дизайна. Дизайн книги и журнала. Элементы, составляющие конструкцию и художе</w:t>
      </w:r>
      <w:r w:rsidRPr="00CB5D03">
        <w:rPr>
          <w:sz w:val="24"/>
          <w:szCs w:val="24"/>
        </w:rPr>
        <w:softHyphen/>
        <w:t>ственное оформление книги, журнала.</w:t>
      </w:r>
    </w:p>
    <w:p w:rsidR="00A76F88" w:rsidRPr="00CB5D03" w:rsidRDefault="00A76F88" w:rsidP="00A76F88">
      <w:pPr>
        <w:pStyle w:val="13"/>
        <w:spacing w:after="200"/>
        <w:ind w:firstLine="284"/>
        <w:jc w:val="both"/>
        <w:rPr>
          <w:sz w:val="24"/>
          <w:szCs w:val="24"/>
        </w:rPr>
      </w:pPr>
      <w:r w:rsidRPr="00CB5D03">
        <w:rPr>
          <w:sz w:val="24"/>
          <w:szCs w:val="24"/>
        </w:rPr>
        <w:t>Макет разворота книги или журнала по выбранной теме в виде коллажа или на основе компьютерных программ.</w:t>
      </w:r>
    </w:p>
    <w:p w:rsidR="00A76F88" w:rsidRPr="00CB5D03" w:rsidRDefault="00A76F88" w:rsidP="00A76F88">
      <w:pPr>
        <w:pStyle w:val="52"/>
        <w:keepNext/>
        <w:keepLines/>
        <w:ind w:firstLine="284"/>
        <w:jc w:val="both"/>
        <w:rPr>
          <w:sz w:val="24"/>
          <w:szCs w:val="24"/>
        </w:rPr>
      </w:pPr>
      <w:r w:rsidRPr="00CB5D03">
        <w:rPr>
          <w:sz w:val="24"/>
          <w:szCs w:val="24"/>
        </w:rPr>
        <w:t>Макетирование объёмно-пространственных композиций</w:t>
      </w:r>
    </w:p>
    <w:p w:rsidR="00A76F88" w:rsidRPr="00CB5D03" w:rsidRDefault="00A76F88" w:rsidP="00A76F88">
      <w:pPr>
        <w:pStyle w:val="13"/>
        <w:ind w:firstLine="284"/>
        <w:jc w:val="both"/>
        <w:rPr>
          <w:sz w:val="24"/>
          <w:szCs w:val="24"/>
        </w:rPr>
      </w:pPr>
      <w:r w:rsidRPr="00CB5D03">
        <w:rPr>
          <w:sz w:val="24"/>
          <w:szCs w:val="24"/>
        </w:rPr>
        <w:t>Композиция плоскостная и пространственная. Композицион</w:t>
      </w:r>
      <w:r w:rsidRPr="00CB5D03">
        <w:rPr>
          <w:sz w:val="24"/>
          <w:szCs w:val="24"/>
        </w:rPr>
        <w:softHyphen/>
        <w:t>ная организация пространства. Прочтение плоскостной компо</w:t>
      </w:r>
      <w:r w:rsidRPr="00CB5D03">
        <w:rPr>
          <w:sz w:val="24"/>
          <w:szCs w:val="24"/>
        </w:rPr>
        <w:softHyphen/>
        <w:t>зиции как «чертежа» пространства.</w:t>
      </w:r>
    </w:p>
    <w:p w:rsidR="00A76F88" w:rsidRPr="00CB5D03" w:rsidRDefault="00A76F88" w:rsidP="00A76F88">
      <w:pPr>
        <w:pStyle w:val="13"/>
        <w:ind w:firstLine="284"/>
        <w:jc w:val="both"/>
        <w:rPr>
          <w:sz w:val="24"/>
          <w:szCs w:val="24"/>
        </w:rPr>
      </w:pPr>
      <w:r w:rsidRPr="00CB5D03">
        <w:rPr>
          <w:sz w:val="24"/>
          <w:szCs w:val="24"/>
        </w:rPr>
        <w:t>Макетирование. Введение в макет понятия рельефа местно</w:t>
      </w:r>
      <w:r w:rsidRPr="00CB5D03">
        <w:rPr>
          <w:sz w:val="24"/>
          <w:szCs w:val="24"/>
        </w:rPr>
        <w:softHyphen/>
        <w:t>сти и способы его обозначения на макете.</w:t>
      </w:r>
    </w:p>
    <w:p w:rsidR="00A76F88" w:rsidRPr="00CB5D03" w:rsidRDefault="00A76F88" w:rsidP="00A76F88">
      <w:pPr>
        <w:pStyle w:val="13"/>
        <w:ind w:firstLine="284"/>
        <w:jc w:val="both"/>
        <w:rPr>
          <w:sz w:val="24"/>
          <w:szCs w:val="24"/>
        </w:rPr>
      </w:pPr>
      <w:r w:rsidRPr="00CB5D03">
        <w:rPr>
          <w:sz w:val="24"/>
          <w:szCs w:val="24"/>
        </w:rPr>
        <w:t>Выполнение практических работ по созданию объёмно-про</w:t>
      </w:r>
      <w:r w:rsidRPr="00CB5D03">
        <w:rPr>
          <w:sz w:val="24"/>
          <w:szCs w:val="24"/>
        </w:rPr>
        <w:softHyphen/>
        <w:t>странственных композиций. Объём и пространство. Взаимо</w:t>
      </w:r>
      <w:r w:rsidRPr="00CB5D03">
        <w:rPr>
          <w:sz w:val="24"/>
          <w:szCs w:val="24"/>
        </w:rPr>
        <w:softHyphen/>
        <w:t>связь объектов в архитектурном макете.</w:t>
      </w:r>
    </w:p>
    <w:p w:rsidR="00A76F88" w:rsidRPr="00CB5D03" w:rsidRDefault="00A76F88" w:rsidP="00A76F88">
      <w:pPr>
        <w:pStyle w:val="13"/>
        <w:ind w:firstLine="284"/>
        <w:jc w:val="both"/>
        <w:rPr>
          <w:sz w:val="24"/>
          <w:szCs w:val="24"/>
        </w:rPr>
      </w:pPr>
      <w:r w:rsidRPr="00CB5D03">
        <w:rPr>
          <w:sz w:val="24"/>
          <w:szCs w:val="24"/>
        </w:rPr>
        <w:t>Структура зданий различных архитектурных стилей и эпох: выявление простых объёмов, образующих целостную построй</w:t>
      </w:r>
      <w:r w:rsidRPr="00CB5D03">
        <w:rPr>
          <w:sz w:val="24"/>
          <w:szCs w:val="24"/>
        </w:rPr>
        <w:softHyphen/>
        <w:t>ку. Взаимное влияние объёмов и их сочетаний на образный ха</w:t>
      </w:r>
      <w:r w:rsidRPr="00CB5D03">
        <w:rPr>
          <w:sz w:val="24"/>
          <w:szCs w:val="24"/>
        </w:rPr>
        <w:softHyphen/>
        <w:t>рактер постройки.</w:t>
      </w:r>
    </w:p>
    <w:p w:rsidR="00A76F88" w:rsidRPr="00CB5D03" w:rsidRDefault="00A76F88" w:rsidP="00A76F88">
      <w:pPr>
        <w:pStyle w:val="13"/>
        <w:ind w:firstLine="284"/>
        <w:jc w:val="both"/>
        <w:rPr>
          <w:sz w:val="24"/>
          <w:szCs w:val="24"/>
        </w:rPr>
      </w:pPr>
      <w:r w:rsidRPr="00CB5D03">
        <w:rPr>
          <w:sz w:val="24"/>
          <w:szCs w:val="24"/>
        </w:rPr>
        <w:t>Понятие тектоники как выражение в художественной форме конструктивной сущности сооружения и логики конструктив</w:t>
      </w:r>
      <w:r w:rsidRPr="00CB5D03">
        <w:rPr>
          <w:sz w:val="24"/>
          <w:szCs w:val="24"/>
        </w:rPr>
        <w:softHyphen/>
        <w:t>ного соотношения его частей.</w:t>
      </w:r>
    </w:p>
    <w:p w:rsidR="00A76F88" w:rsidRPr="00CB5D03" w:rsidRDefault="00A76F88" w:rsidP="00A76F88">
      <w:pPr>
        <w:pStyle w:val="13"/>
        <w:ind w:firstLine="284"/>
        <w:jc w:val="both"/>
        <w:rPr>
          <w:sz w:val="24"/>
          <w:szCs w:val="24"/>
        </w:rPr>
      </w:pPr>
      <w:r w:rsidRPr="00CB5D03">
        <w:rPr>
          <w:sz w:val="24"/>
          <w:szCs w:val="24"/>
        </w:rPr>
        <w:t>Роль эволюции строительных материалов и строительных технологий в изменении архитектурных конструкций (пере</w:t>
      </w:r>
      <w:r w:rsidRPr="00CB5D03">
        <w:rPr>
          <w:sz w:val="24"/>
          <w:szCs w:val="24"/>
        </w:rPr>
        <w:softHyphen/>
        <w:t>крытия и опора — стоечно-балочная конструкция — архитек</w:t>
      </w:r>
      <w:r w:rsidRPr="00CB5D03">
        <w:rPr>
          <w:sz w:val="24"/>
          <w:szCs w:val="24"/>
        </w:rPr>
        <w:softHyphen/>
        <w:t>тура сводов; каркасная каменная архитектура; металлический каркас, железобетон и язык современной архитектуры).</w:t>
      </w:r>
    </w:p>
    <w:p w:rsidR="00A76F88" w:rsidRPr="00CB5D03" w:rsidRDefault="00A76F88" w:rsidP="00A76F88">
      <w:pPr>
        <w:pStyle w:val="13"/>
        <w:ind w:firstLine="284"/>
        <w:jc w:val="both"/>
        <w:rPr>
          <w:sz w:val="24"/>
          <w:szCs w:val="24"/>
        </w:rPr>
      </w:pPr>
      <w:r w:rsidRPr="00CB5D03">
        <w:rPr>
          <w:sz w:val="24"/>
          <w:szCs w:val="24"/>
        </w:rPr>
        <w:t>Многообразие предметного мира, создаваемого человеком. Функция вещи и её форма. Образ времени в предметах, созда</w:t>
      </w:r>
      <w:r w:rsidRPr="00CB5D03">
        <w:rPr>
          <w:sz w:val="24"/>
          <w:szCs w:val="24"/>
        </w:rPr>
        <w:softHyphen/>
        <w:t>ваемых человеком.</w:t>
      </w:r>
    </w:p>
    <w:p w:rsidR="00A76F88" w:rsidRPr="00CB5D03" w:rsidRDefault="00A76F88" w:rsidP="00A76F88">
      <w:pPr>
        <w:pStyle w:val="13"/>
        <w:ind w:firstLine="284"/>
        <w:jc w:val="both"/>
        <w:rPr>
          <w:sz w:val="24"/>
          <w:szCs w:val="24"/>
        </w:rPr>
      </w:pPr>
      <w:r w:rsidRPr="00CB5D03">
        <w:rPr>
          <w:sz w:val="24"/>
          <w:szCs w:val="24"/>
        </w:rPr>
        <w:t>Дизайн предмета как искусство и социальное проектирова</w:t>
      </w:r>
      <w:r w:rsidRPr="00CB5D03">
        <w:rPr>
          <w:sz w:val="24"/>
          <w:szCs w:val="24"/>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sidRPr="00CB5D03">
        <w:rPr>
          <w:sz w:val="24"/>
          <w:szCs w:val="24"/>
        </w:rPr>
        <w:softHyphen/>
        <w:t>мы предмета.</w:t>
      </w:r>
    </w:p>
    <w:p w:rsidR="00A76F88" w:rsidRPr="00CB5D03" w:rsidRDefault="00A76F88" w:rsidP="00A76F88">
      <w:pPr>
        <w:pStyle w:val="13"/>
        <w:ind w:firstLine="284"/>
        <w:jc w:val="both"/>
        <w:rPr>
          <w:sz w:val="24"/>
          <w:szCs w:val="24"/>
        </w:rPr>
      </w:pPr>
      <w:r w:rsidRPr="00CB5D03">
        <w:rPr>
          <w:sz w:val="24"/>
          <w:szCs w:val="24"/>
        </w:rPr>
        <w:t>Выполнение аналитических зарисовок форм бытовых пред</w:t>
      </w:r>
      <w:r w:rsidRPr="00CB5D03">
        <w:rPr>
          <w:sz w:val="24"/>
          <w:szCs w:val="24"/>
        </w:rPr>
        <w:softHyphen/>
        <w:t>метов.</w:t>
      </w:r>
    </w:p>
    <w:p w:rsidR="00A76F88" w:rsidRPr="00CB5D03" w:rsidRDefault="00A76F88" w:rsidP="00A76F88">
      <w:pPr>
        <w:pStyle w:val="13"/>
        <w:ind w:firstLine="284"/>
        <w:jc w:val="both"/>
        <w:rPr>
          <w:sz w:val="24"/>
          <w:szCs w:val="24"/>
        </w:rPr>
      </w:pPr>
      <w:r w:rsidRPr="00CB5D03">
        <w:rPr>
          <w:sz w:val="24"/>
          <w:szCs w:val="24"/>
        </w:rPr>
        <w:t>Творческое проектирование предметов быта с определением их функций и материала изготовления</w:t>
      </w:r>
    </w:p>
    <w:p w:rsidR="00A76F88" w:rsidRPr="00CB5D03" w:rsidRDefault="00A76F88" w:rsidP="00A76F88">
      <w:pPr>
        <w:pStyle w:val="13"/>
        <w:ind w:firstLine="284"/>
        <w:jc w:val="both"/>
        <w:rPr>
          <w:sz w:val="24"/>
          <w:szCs w:val="24"/>
        </w:rPr>
      </w:pPr>
      <w:r w:rsidRPr="00CB5D03">
        <w:rPr>
          <w:sz w:val="24"/>
          <w:szCs w:val="24"/>
        </w:rPr>
        <w:t>Цвет в архитектуре и дизайне. Эмоциональное и формообра</w:t>
      </w:r>
      <w:r w:rsidRPr="00CB5D03">
        <w:rPr>
          <w:sz w:val="24"/>
          <w:szCs w:val="24"/>
        </w:rPr>
        <w:softHyphen/>
        <w:t>зующее значение цвета в дизайне и архитектуре. Влияние цве</w:t>
      </w:r>
      <w:r w:rsidRPr="00CB5D03">
        <w:rPr>
          <w:sz w:val="24"/>
          <w:szCs w:val="24"/>
        </w:rPr>
        <w:softHyphen/>
        <w:t>та на восприятие формы объектов архитектуры и дизайна.</w:t>
      </w:r>
    </w:p>
    <w:p w:rsidR="00A76F88" w:rsidRPr="00CB5D03" w:rsidRDefault="00A76F88" w:rsidP="00A76F88">
      <w:pPr>
        <w:pStyle w:val="13"/>
        <w:spacing w:after="200"/>
        <w:ind w:firstLine="284"/>
        <w:jc w:val="both"/>
        <w:rPr>
          <w:sz w:val="24"/>
          <w:szCs w:val="24"/>
        </w:rPr>
      </w:pPr>
      <w:r w:rsidRPr="00CB5D03">
        <w:rPr>
          <w:sz w:val="24"/>
          <w:szCs w:val="24"/>
        </w:rPr>
        <w:t>Конструирование объектов дизайна или архитектурное маке</w:t>
      </w:r>
      <w:r w:rsidRPr="00CB5D03">
        <w:rPr>
          <w:sz w:val="24"/>
          <w:szCs w:val="24"/>
        </w:rPr>
        <w:softHyphen/>
        <w:t>тирование с использованием цвета.</w:t>
      </w:r>
    </w:p>
    <w:p w:rsidR="00A76F88" w:rsidRPr="00CB5D03" w:rsidRDefault="00A76F88" w:rsidP="00A76F88">
      <w:pPr>
        <w:pStyle w:val="52"/>
        <w:keepNext/>
        <w:keepLines/>
        <w:ind w:firstLine="284"/>
        <w:jc w:val="both"/>
        <w:rPr>
          <w:sz w:val="24"/>
          <w:szCs w:val="24"/>
        </w:rPr>
      </w:pPr>
      <w:r w:rsidRPr="00CB5D03">
        <w:rPr>
          <w:sz w:val="24"/>
          <w:szCs w:val="24"/>
        </w:rPr>
        <w:t>Социальное значение дизайна и архитектуры как среды жизни человека</w:t>
      </w:r>
    </w:p>
    <w:p w:rsidR="00A76F88" w:rsidRPr="00CB5D03" w:rsidRDefault="00A76F88" w:rsidP="00A76F88">
      <w:pPr>
        <w:pStyle w:val="13"/>
        <w:ind w:firstLine="284"/>
        <w:jc w:val="both"/>
        <w:rPr>
          <w:sz w:val="24"/>
          <w:szCs w:val="24"/>
        </w:rPr>
      </w:pPr>
      <w:r w:rsidRPr="00CB5D03">
        <w:rPr>
          <w:sz w:val="24"/>
          <w:szCs w:val="24"/>
        </w:rPr>
        <w:t>Образ и стиль материальной культуры прошлого. Смена сти</w:t>
      </w:r>
      <w:r w:rsidRPr="00CB5D03">
        <w:rPr>
          <w:sz w:val="24"/>
          <w:szCs w:val="24"/>
        </w:rPr>
        <w:softHyphen/>
        <w:t>лей как отражение эволюции образа жизни, изменения миро</w:t>
      </w:r>
      <w:r w:rsidRPr="00CB5D03">
        <w:rPr>
          <w:sz w:val="24"/>
          <w:szCs w:val="24"/>
        </w:rPr>
        <w:softHyphen/>
        <w:t>воззрения людей и развития производственных возможностей.</w:t>
      </w:r>
    </w:p>
    <w:p w:rsidR="00A76F88" w:rsidRPr="00CB5D03" w:rsidRDefault="00A76F88" w:rsidP="00A76F88">
      <w:pPr>
        <w:pStyle w:val="13"/>
        <w:ind w:firstLine="284"/>
        <w:jc w:val="both"/>
        <w:rPr>
          <w:sz w:val="24"/>
          <w:szCs w:val="24"/>
        </w:rPr>
      </w:pPr>
      <w:r w:rsidRPr="00CB5D03">
        <w:rPr>
          <w:sz w:val="24"/>
          <w:szCs w:val="24"/>
        </w:rPr>
        <w:t>Художественно-аналитический обзор развития образно-сти</w:t>
      </w:r>
      <w:r w:rsidRPr="00CB5D03">
        <w:rPr>
          <w:sz w:val="24"/>
          <w:szCs w:val="24"/>
        </w:rPr>
        <w:softHyphen/>
        <w:t>левого языка архитектуры как этапов духовной, художествен</w:t>
      </w:r>
      <w:r w:rsidRPr="00CB5D03">
        <w:rPr>
          <w:sz w:val="24"/>
          <w:szCs w:val="24"/>
        </w:rPr>
        <w:softHyphen/>
        <w:t>ной и материальной культуры разных народов и эпох.</w:t>
      </w:r>
    </w:p>
    <w:p w:rsidR="00A76F88" w:rsidRPr="00CB5D03" w:rsidRDefault="00A76F88" w:rsidP="00A76F88">
      <w:pPr>
        <w:pStyle w:val="13"/>
        <w:ind w:firstLine="284"/>
        <w:jc w:val="both"/>
        <w:rPr>
          <w:sz w:val="24"/>
          <w:szCs w:val="24"/>
        </w:rPr>
      </w:pPr>
      <w:r w:rsidRPr="00CB5D03">
        <w:rPr>
          <w:sz w:val="24"/>
          <w:szCs w:val="24"/>
        </w:rPr>
        <w:t>Архитектура народного жилища, храмовая архитектура, частный дом в предметно-пространственной среде жизни раз</w:t>
      </w:r>
      <w:r w:rsidRPr="00CB5D03">
        <w:rPr>
          <w:sz w:val="24"/>
          <w:szCs w:val="24"/>
        </w:rPr>
        <w:softHyphen/>
        <w:t>ных народов.</w:t>
      </w:r>
    </w:p>
    <w:p w:rsidR="00A76F88" w:rsidRPr="00CB5D03" w:rsidRDefault="00A76F88" w:rsidP="00A76F88">
      <w:pPr>
        <w:pStyle w:val="13"/>
        <w:ind w:firstLine="284"/>
        <w:jc w:val="both"/>
        <w:rPr>
          <w:sz w:val="24"/>
          <w:szCs w:val="24"/>
        </w:rPr>
      </w:pPr>
      <w:r w:rsidRPr="00CB5D03">
        <w:rPr>
          <w:sz w:val="24"/>
          <w:szCs w:val="24"/>
        </w:rPr>
        <w:t>Выполнение заданий по теме «Архитектурные образы про</w:t>
      </w:r>
      <w:r w:rsidRPr="00CB5D03">
        <w:rPr>
          <w:sz w:val="24"/>
          <w:szCs w:val="24"/>
        </w:rPr>
        <w:softHyphen/>
        <w:t>шлых эпох» в виде аналитических зарисовок известных архи</w:t>
      </w:r>
      <w:r w:rsidRPr="00CB5D03">
        <w:rPr>
          <w:sz w:val="24"/>
          <w:szCs w:val="24"/>
        </w:rPr>
        <w:softHyphen/>
        <w:t>тектурных памятников по фотографиям и другим видам изо</w:t>
      </w:r>
      <w:r w:rsidRPr="00CB5D03">
        <w:rPr>
          <w:sz w:val="24"/>
          <w:szCs w:val="24"/>
        </w:rPr>
        <w:softHyphen/>
        <w:t>бражения.</w:t>
      </w:r>
    </w:p>
    <w:p w:rsidR="00A76F88" w:rsidRPr="00CB5D03" w:rsidRDefault="00A76F88" w:rsidP="00A76F88">
      <w:pPr>
        <w:pStyle w:val="13"/>
        <w:ind w:firstLine="284"/>
        <w:jc w:val="both"/>
        <w:rPr>
          <w:sz w:val="24"/>
          <w:szCs w:val="24"/>
        </w:rPr>
      </w:pPr>
      <w:r w:rsidRPr="00CB5D03">
        <w:rPr>
          <w:sz w:val="24"/>
          <w:szCs w:val="24"/>
        </w:rPr>
        <w:t>Пути развития современной архитектуры и дизайна: город сегодня и завтра.</w:t>
      </w:r>
    </w:p>
    <w:p w:rsidR="00A76F88" w:rsidRPr="00CB5D03" w:rsidRDefault="00A76F88" w:rsidP="00A76F88">
      <w:pPr>
        <w:pStyle w:val="13"/>
        <w:ind w:firstLine="284"/>
        <w:jc w:val="both"/>
        <w:rPr>
          <w:sz w:val="24"/>
          <w:szCs w:val="24"/>
        </w:rPr>
      </w:pPr>
      <w:r w:rsidRPr="00CB5D03">
        <w:rPr>
          <w:sz w:val="24"/>
          <w:szCs w:val="24"/>
        </w:rPr>
        <w:t xml:space="preserve">Архитектурная и градостроительная революция </w:t>
      </w:r>
      <w:r w:rsidRPr="00CB5D03">
        <w:rPr>
          <w:sz w:val="24"/>
          <w:szCs w:val="24"/>
          <w:lang w:val="en-US" w:bidi="en-US"/>
        </w:rPr>
        <w:t>XX</w:t>
      </w:r>
      <w:r w:rsidRPr="00CB5D03">
        <w:rPr>
          <w:sz w:val="24"/>
          <w:szCs w:val="24"/>
          <w:lang w:bidi="en-US"/>
        </w:rPr>
        <w:t xml:space="preserve"> </w:t>
      </w:r>
      <w:r w:rsidRPr="00CB5D03">
        <w:rPr>
          <w:sz w:val="24"/>
          <w:szCs w:val="24"/>
        </w:rPr>
        <w:t>в. Её тех</w:t>
      </w:r>
      <w:r w:rsidRPr="00CB5D03">
        <w:rPr>
          <w:sz w:val="24"/>
          <w:szCs w:val="24"/>
        </w:rPr>
        <w:softHyphen/>
        <w:t>нологические и эстетические предпосылки и истоки. Социаль</w:t>
      </w:r>
      <w:r w:rsidRPr="00CB5D03">
        <w:rPr>
          <w:sz w:val="24"/>
          <w:szCs w:val="24"/>
        </w:rPr>
        <w:softHyphen/>
        <w:t>ный аспект «перестройки» в архитектуре.</w:t>
      </w:r>
    </w:p>
    <w:p w:rsidR="00A76F88" w:rsidRPr="00CB5D03" w:rsidRDefault="00A76F88" w:rsidP="00A76F88">
      <w:pPr>
        <w:pStyle w:val="13"/>
        <w:ind w:firstLine="284"/>
        <w:jc w:val="both"/>
        <w:rPr>
          <w:sz w:val="24"/>
          <w:szCs w:val="24"/>
        </w:rPr>
      </w:pPr>
      <w:r w:rsidRPr="00CB5D03">
        <w:rPr>
          <w:sz w:val="24"/>
          <w:szCs w:val="24"/>
        </w:rPr>
        <w:t>Отрицание канонов и сохранение наследия с учётом нового уровня материально-строительной техники. Приоритет функ</w:t>
      </w:r>
      <w:r w:rsidRPr="00CB5D03">
        <w:rPr>
          <w:sz w:val="24"/>
          <w:szCs w:val="24"/>
        </w:rPr>
        <w:softHyphen/>
        <w:t>ционализма. Проблема урбанизации ландшафта, безликости и агрессивности среды современного города.</w:t>
      </w:r>
    </w:p>
    <w:p w:rsidR="00A76F88" w:rsidRPr="00CB5D03" w:rsidRDefault="00A76F88" w:rsidP="00A76F88">
      <w:pPr>
        <w:pStyle w:val="13"/>
        <w:ind w:firstLine="284"/>
        <w:jc w:val="both"/>
        <w:rPr>
          <w:sz w:val="24"/>
          <w:szCs w:val="24"/>
        </w:rPr>
      </w:pPr>
      <w:r w:rsidRPr="00CB5D03">
        <w:rPr>
          <w:sz w:val="24"/>
          <w:szCs w:val="24"/>
        </w:rPr>
        <w:t>Пространство городской среды. Исторические формы плани</w:t>
      </w:r>
      <w:r w:rsidRPr="00CB5D03">
        <w:rPr>
          <w:sz w:val="24"/>
          <w:szCs w:val="24"/>
        </w:rPr>
        <w:softHyphen/>
        <w:t>ровки городской среды и их связь с образом жизни людей.</w:t>
      </w:r>
    </w:p>
    <w:p w:rsidR="00A76F88" w:rsidRPr="00CB5D03" w:rsidRDefault="00A76F88" w:rsidP="00A76F88">
      <w:pPr>
        <w:pStyle w:val="13"/>
        <w:ind w:firstLine="284"/>
        <w:jc w:val="both"/>
        <w:rPr>
          <w:sz w:val="24"/>
          <w:szCs w:val="24"/>
        </w:rPr>
      </w:pPr>
      <w:r w:rsidRPr="00CB5D03">
        <w:rPr>
          <w:sz w:val="24"/>
          <w:szCs w:val="24"/>
        </w:rPr>
        <w:t>Роль цвета в формировании пространства. Схема-планировка и реальность.</w:t>
      </w:r>
    </w:p>
    <w:p w:rsidR="00A76F88" w:rsidRPr="00CB5D03" w:rsidRDefault="00A76F88" w:rsidP="00A76F88">
      <w:pPr>
        <w:pStyle w:val="13"/>
        <w:ind w:firstLine="284"/>
        <w:jc w:val="both"/>
        <w:rPr>
          <w:sz w:val="24"/>
          <w:szCs w:val="24"/>
        </w:rPr>
      </w:pPr>
      <w:r w:rsidRPr="00CB5D03">
        <w:rPr>
          <w:sz w:val="24"/>
          <w:szCs w:val="24"/>
        </w:rPr>
        <w:t>Современные поиски новой эстетики в градостроительстве.</w:t>
      </w:r>
    </w:p>
    <w:p w:rsidR="00A76F88" w:rsidRPr="00CB5D03" w:rsidRDefault="00A76F88" w:rsidP="00A76F88">
      <w:pPr>
        <w:pStyle w:val="13"/>
        <w:ind w:firstLine="284"/>
        <w:jc w:val="both"/>
        <w:rPr>
          <w:sz w:val="24"/>
          <w:szCs w:val="24"/>
        </w:rPr>
      </w:pPr>
      <w:r w:rsidRPr="00CB5D03">
        <w:rPr>
          <w:sz w:val="24"/>
          <w:szCs w:val="24"/>
        </w:rPr>
        <w:t>Выполнение практических работ по теме «Образ современно</w:t>
      </w:r>
      <w:r w:rsidRPr="00CB5D03">
        <w:rPr>
          <w:sz w:val="24"/>
          <w:szCs w:val="24"/>
        </w:rPr>
        <w:softHyphen/>
        <w:t>го города и архитектурного стиля будущего»: фотоколлажа или фантазийной зарисовки города будущего.</w:t>
      </w:r>
    </w:p>
    <w:p w:rsidR="00A76F88" w:rsidRPr="00CB5D03" w:rsidRDefault="00A76F88" w:rsidP="00A76F88">
      <w:pPr>
        <w:pStyle w:val="13"/>
        <w:ind w:firstLine="284"/>
        <w:jc w:val="both"/>
        <w:rPr>
          <w:sz w:val="24"/>
          <w:szCs w:val="24"/>
        </w:rPr>
      </w:pPr>
      <w:r w:rsidRPr="00CB5D03">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76F88" w:rsidRPr="00CB5D03" w:rsidRDefault="00A76F88" w:rsidP="00A76F88">
      <w:pPr>
        <w:pStyle w:val="13"/>
        <w:ind w:firstLine="284"/>
        <w:jc w:val="both"/>
        <w:rPr>
          <w:sz w:val="24"/>
          <w:szCs w:val="24"/>
        </w:rPr>
      </w:pPr>
      <w:r w:rsidRPr="00CB5D03">
        <w:rPr>
          <w:sz w:val="24"/>
          <w:szCs w:val="24"/>
        </w:rPr>
        <w:t>Дизайн городской среды. Малые архитектурные формы. Роль малых архитектурных форм и архитектурного дизайна в орга</w:t>
      </w:r>
      <w:r w:rsidRPr="00CB5D03">
        <w:rPr>
          <w:sz w:val="24"/>
          <w:szCs w:val="24"/>
        </w:rPr>
        <w:softHyphen/>
        <w:t>низации городской среды и индивидуальном образе города.</w:t>
      </w:r>
    </w:p>
    <w:p w:rsidR="00A76F88" w:rsidRPr="00CB5D03" w:rsidRDefault="00A76F88" w:rsidP="00A76F88">
      <w:pPr>
        <w:pStyle w:val="13"/>
        <w:ind w:firstLine="284"/>
        <w:jc w:val="both"/>
        <w:rPr>
          <w:sz w:val="24"/>
          <w:szCs w:val="24"/>
        </w:rPr>
      </w:pPr>
      <w:r w:rsidRPr="00CB5D03">
        <w:rPr>
          <w:sz w:val="24"/>
          <w:szCs w:val="24"/>
        </w:rPr>
        <w:t>Проектирование дизайна объектов городской среды. Устрой</w:t>
      </w:r>
      <w:r w:rsidRPr="00CB5D03">
        <w:rPr>
          <w:sz w:val="24"/>
          <w:szCs w:val="24"/>
        </w:rPr>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76F88" w:rsidRPr="00CB5D03" w:rsidRDefault="00A76F88" w:rsidP="00A76F88">
      <w:pPr>
        <w:pStyle w:val="13"/>
        <w:ind w:firstLine="284"/>
        <w:jc w:val="both"/>
        <w:rPr>
          <w:sz w:val="24"/>
          <w:szCs w:val="24"/>
        </w:rPr>
      </w:pPr>
      <w:r w:rsidRPr="00CB5D03">
        <w:rPr>
          <w:sz w:val="24"/>
          <w:szCs w:val="24"/>
        </w:rPr>
        <w:t>Выполнение практической работы по теме «Проектирование дизайна объектов городской среды» в виде создания коллажно</w:t>
      </w:r>
      <w:r w:rsidRPr="00CB5D03">
        <w:rPr>
          <w:sz w:val="24"/>
          <w:szCs w:val="24"/>
        </w:rPr>
        <w:softHyphen/>
        <w:t>графической композиции или дизайн-проекта оформления ви</w:t>
      </w:r>
      <w:r w:rsidRPr="00CB5D03">
        <w:rPr>
          <w:sz w:val="24"/>
          <w:szCs w:val="24"/>
        </w:rPr>
        <w:softHyphen/>
        <w:t>трины магазина.</w:t>
      </w:r>
    </w:p>
    <w:p w:rsidR="00A76F88" w:rsidRPr="00CB5D03" w:rsidRDefault="00A76F88" w:rsidP="00A76F88">
      <w:pPr>
        <w:pStyle w:val="13"/>
        <w:ind w:firstLine="284"/>
        <w:jc w:val="both"/>
        <w:rPr>
          <w:sz w:val="24"/>
          <w:szCs w:val="24"/>
        </w:rPr>
      </w:pPr>
      <w:r w:rsidRPr="00CB5D03">
        <w:rPr>
          <w:sz w:val="24"/>
          <w:szCs w:val="24"/>
        </w:rPr>
        <w:t>Интерьер и предметный мир в доме. Назначение помещения и построение его интерьера. Дизайн пространственно-предмет</w:t>
      </w:r>
      <w:r w:rsidRPr="00CB5D03">
        <w:rPr>
          <w:sz w:val="24"/>
          <w:szCs w:val="24"/>
        </w:rPr>
        <w:softHyphen/>
        <w:t>ной среды интерьера.</w:t>
      </w:r>
    </w:p>
    <w:p w:rsidR="00A76F88" w:rsidRPr="00CB5D03" w:rsidRDefault="00A76F88" w:rsidP="00A76F88">
      <w:pPr>
        <w:pStyle w:val="13"/>
        <w:ind w:firstLine="284"/>
        <w:jc w:val="both"/>
        <w:rPr>
          <w:sz w:val="24"/>
          <w:szCs w:val="24"/>
        </w:rPr>
      </w:pPr>
      <w:r w:rsidRPr="00CB5D03">
        <w:rPr>
          <w:sz w:val="24"/>
          <w:szCs w:val="24"/>
        </w:rPr>
        <w:t>Образно-стилевое единство материальной культуры каждой эпохи. Интерьер как отражение стиля жизни его хозяев.</w:t>
      </w:r>
    </w:p>
    <w:p w:rsidR="00A76F88" w:rsidRPr="00CB5D03" w:rsidRDefault="00A76F88" w:rsidP="00A76F88">
      <w:pPr>
        <w:pStyle w:val="13"/>
        <w:ind w:firstLine="284"/>
        <w:jc w:val="both"/>
        <w:rPr>
          <w:sz w:val="24"/>
          <w:szCs w:val="24"/>
        </w:rPr>
      </w:pPr>
      <w:r w:rsidRPr="00CB5D03">
        <w:rPr>
          <w:sz w:val="24"/>
          <w:szCs w:val="24"/>
        </w:rPr>
        <w:t>Зонирование интерьера — создание многофункционального пространства. Отделочные материалы, введение фактуры и цве</w:t>
      </w:r>
      <w:r w:rsidRPr="00CB5D03">
        <w:rPr>
          <w:sz w:val="24"/>
          <w:szCs w:val="24"/>
        </w:rPr>
        <w:softHyphen/>
        <w:t>та в интерьер.</w:t>
      </w:r>
    </w:p>
    <w:p w:rsidR="00A76F88" w:rsidRPr="00CB5D03" w:rsidRDefault="00A76F88" w:rsidP="00A76F88">
      <w:pPr>
        <w:pStyle w:val="13"/>
        <w:ind w:firstLine="284"/>
        <w:jc w:val="both"/>
        <w:rPr>
          <w:sz w:val="24"/>
          <w:szCs w:val="24"/>
        </w:rPr>
      </w:pPr>
      <w:r w:rsidRPr="00CB5D03">
        <w:rPr>
          <w:sz w:val="24"/>
          <w:szCs w:val="24"/>
        </w:rPr>
        <w:t>Интерьеры общественных зданий (театр, кафе, вокзал, офис, школа).</w:t>
      </w:r>
    </w:p>
    <w:p w:rsidR="00A76F88" w:rsidRPr="00CB5D03" w:rsidRDefault="00A76F88" w:rsidP="00A76F88">
      <w:pPr>
        <w:pStyle w:val="13"/>
        <w:ind w:firstLine="284"/>
        <w:jc w:val="both"/>
        <w:rPr>
          <w:sz w:val="24"/>
          <w:szCs w:val="24"/>
        </w:rPr>
      </w:pPr>
      <w:r w:rsidRPr="00CB5D03">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76F88" w:rsidRPr="00CB5D03" w:rsidRDefault="00A76F88" w:rsidP="00A76F88">
      <w:pPr>
        <w:pStyle w:val="13"/>
        <w:ind w:firstLine="284"/>
        <w:jc w:val="both"/>
        <w:rPr>
          <w:sz w:val="24"/>
          <w:szCs w:val="24"/>
        </w:rPr>
      </w:pPr>
      <w:r w:rsidRPr="00CB5D03">
        <w:rPr>
          <w:sz w:val="24"/>
          <w:szCs w:val="24"/>
        </w:rPr>
        <w:t>Организация архитектурно-ландшафтного пространства. Го</w:t>
      </w:r>
      <w:r w:rsidRPr="00CB5D03">
        <w:rPr>
          <w:sz w:val="24"/>
          <w:szCs w:val="24"/>
        </w:rPr>
        <w:softHyphen/>
        <w:t>род в единстве с ландшафтно-парковой средой.</w:t>
      </w:r>
    </w:p>
    <w:p w:rsidR="00A76F88" w:rsidRPr="00CB5D03" w:rsidRDefault="00A76F88" w:rsidP="00A76F88">
      <w:pPr>
        <w:pStyle w:val="13"/>
        <w:ind w:firstLine="284"/>
        <w:jc w:val="both"/>
        <w:rPr>
          <w:sz w:val="24"/>
          <w:szCs w:val="24"/>
        </w:rPr>
      </w:pPr>
      <w:r w:rsidRPr="00CB5D03">
        <w:rPr>
          <w:sz w:val="24"/>
          <w:szCs w:val="24"/>
        </w:rPr>
        <w:t>Основные школы ландшафтного дизайна. Особенности ланд</w:t>
      </w:r>
      <w:r w:rsidRPr="00CB5D03">
        <w:rPr>
          <w:sz w:val="24"/>
          <w:szCs w:val="24"/>
        </w:rPr>
        <w:softHyphen/>
        <w:t>шафта русской усадебной территории и задачи сохранения исторического наследия. Традиции графического языка ланд</w:t>
      </w:r>
      <w:r w:rsidRPr="00CB5D03">
        <w:rPr>
          <w:sz w:val="24"/>
          <w:szCs w:val="24"/>
        </w:rPr>
        <w:softHyphen/>
        <w:t>шафтных проектов.</w:t>
      </w:r>
    </w:p>
    <w:p w:rsidR="00A76F88" w:rsidRPr="00CB5D03" w:rsidRDefault="00A76F88" w:rsidP="00A76F88">
      <w:pPr>
        <w:pStyle w:val="13"/>
        <w:ind w:firstLine="284"/>
        <w:jc w:val="both"/>
        <w:rPr>
          <w:sz w:val="24"/>
          <w:szCs w:val="24"/>
        </w:rPr>
      </w:pPr>
      <w:r w:rsidRPr="00CB5D03">
        <w:rPr>
          <w:sz w:val="24"/>
          <w:szCs w:val="24"/>
        </w:rPr>
        <w:t>Выполнение дизайн-проекта территории парка или приуса</w:t>
      </w:r>
      <w:r w:rsidRPr="00CB5D03">
        <w:rPr>
          <w:sz w:val="24"/>
          <w:szCs w:val="24"/>
        </w:rPr>
        <w:softHyphen/>
        <w:t>дебного участка в виде схемы-чертежа.</w:t>
      </w:r>
    </w:p>
    <w:p w:rsidR="00A76F88" w:rsidRPr="00CB5D03" w:rsidRDefault="00A76F88" w:rsidP="00A76F88">
      <w:pPr>
        <w:pStyle w:val="13"/>
        <w:ind w:firstLine="284"/>
        <w:jc w:val="both"/>
        <w:rPr>
          <w:sz w:val="24"/>
          <w:szCs w:val="24"/>
        </w:rPr>
      </w:pPr>
      <w:r w:rsidRPr="00CB5D03">
        <w:rPr>
          <w:sz w:val="24"/>
          <w:szCs w:val="24"/>
        </w:rPr>
        <w:t>Единство эстетического и функционального в объёмно</w:t>
      </w:r>
      <w:r w:rsidRPr="00CB5D03">
        <w:rPr>
          <w:sz w:val="24"/>
          <w:szCs w:val="24"/>
        </w:rPr>
        <w:softHyphen/>
        <w:t>пространственной организации среды жизнедеятельности людей.</w:t>
      </w:r>
    </w:p>
    <w:p w:rsidR="00A76F88" w:rsidRPr="00CB5D03" w:rsidRDefault="00A76F88" w:rsidP="00A76F88">
      <w:pPr>
        <w:pStyle w:val="52"/>
        <w:keepNext/>
        <w:keepLines/>
        <w:spacing w:line="283" w:lineRule="auto"/>
        <w:ind w:firstLine="284"/>
        <w:rPr>
          <w:sz w:val="24"/>
          <w:szCs w:val="24"/>
        </w:rPr>
      </w:pPr>
      <w:r w:rsidRPr="00CB5D03">
        <w:rPr>
          <w:sz w:val="24"/>
          <w:szCs w:val="24"/>
        </w:rPr>
        <w:t>Образ человека и индивидуальное проектирование</w:t>
      </w:r>
    </w:p>
    <w:p w:rsidR="00A76F88" w:rsidRPr="00CB5D03" w:rsidRDefault="00A76F88" w:rsidP="00A76F88">
      <w:pPr>
        <w:pStyle w:val="13"/>
        <w:ind w:firstLine="284"/>
        <w:jc w:val="both"/>
        <w:rPr>
          <w:sz w:val="24"/>
          <w:szCs w:val="24"/>
        </w:rPr>
      </w:pPr>
      <w:r w:rsidRPr="00CB5D03">
        <w:rPr>
          <w:sz w:val="24"/>
          <w:szCs w:val="24"/>
        </w:rPr>
        <w:t>Организация пространства жилой среды как отражение со</w:t>
      </w:r>
      <w:r w:rsidRPr="00CB5D03">
        <w:rPr>
          <w:sz w:val="24"/>
          <w:szCs w:val="24"/>
        </w:rPr>
        <w:softHyphen/>
        <w:t>циального заказа и индивидуальности человека, его вкуса, по</w:t>
      </w:r>
      <w:r w:rsidRPr="00CB5D03">
        <w:rPr>
          <w:sz w:val="24"/>
          <w:szCs w:val="24"/>
        </w:rPr>
        <w:softHyphen/>
        <w:t>требностей и возможностей. Образно-личностное проектирова</w:t>
      </w:r>
      <w:r w:rsidRPr="00CB5D03">
        <w:rPr>
          <w:sz w:val="24"/>
          <w:szCs w:val="24"/>
        </w:rPr>
        <w:softHyphen/>
        <w:t>ние в дизайне и архитектуре.</w:t>
      </w:r>
    </w:p>
    <w:p w:rsidR="00A76F88" w:rsidRPr="00CB5D03" w:rsidRDefault="00A76F88" w:rsidP="00A76F88">
      <w:pPr>
        <w:pStyle w:val="13"/>
        <w:ind w:firstLine="284"/>
        <w:jc w:val="both"/>
        <w:rPr>
          <w:sz w:val="24"/>
          <w:szCs w:val="24"/>
        </w:rPr>
      </w:pPr>
      <w:r w:rsidRPr="00CB5D03">
        <w:rPr>
          <w:sz w:val="24"/>
          <w:szCs w:val="24"/>
        </w:rPr>
        <w:t>Проектные работы по созданию облика частного дома, комна</w:t>
      </w:r>
      <w:r w:rsidRPr="00CB5D03">
        <w:rPr>
          <w:sz w:val="24"/>
          <w:szCs w:val="24"/>
        </w:rPr>
        <w:softHyphen/>
        <w:t>ты и сада. Дизайн предметной среды в интерьере частного дома.</w:t>
      </w:r>
    </w:p>
    <w:p w:rsidR="00A76F88" w:rsidRPr="00CB5D03" w:rsidRDefault="00A76F88" w:rsidP="00A76F88">
      <w:pPr>
        <w:pStyle w:val="13"/>
        <w:ind w:firstLine="284"/>
        <w:jc w:val="both"/>
        <w:rPr>
          <w:sz w:val="24"/>
          <w:szCs w:val="24"/>
        </w:rPr>
      </w:pPr>
      <w:r w:rsidRPr="00CB5D03">
        <w:rPr>
          <w:sz w:val="24"/>
          <w:szCs w:val="24"/>
        </w:rPr>
        <w:t>Мода и культура как параметры создания собственного ко</w:t>
      </w:r>
      <w:r w:rsidRPr="00CB5D03">
        <w:rPr>
          <w:sz w:val="24"/>
          <w:szCs w:val="24"/>
        </w:rPr>
        <w:softHyphen/>
        <w:t>стюма или комплекта одежды.</w:t>
      </w:r>
    </w:p>
    <w:p w:rsidR="00A76F88" w:rsidRPr="00CB5D03" w:rsidRDefault="00A76F88" w:rsidP="00A76F88">
      <w:pPr>
        <w:pStyle w:val="13"/>
        <w:ind w:firstLine="284"/>
        <w:jc w:val="both"/>
        <w:rPr>
          <w:sz w:val="24"/>
          <w:szCs w:val="24"/>
        </w:rPr>
      </w:pPr>
      <w:r w:rsidRPr="00CB5D03">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sidRPr="00CB5D03">
        <w:rPr>
          <w:sz w:val="24"/>
          <w:szCs w:val="24"/>
        </w:rPr>
        <w:softHyphen/>
        <w:t>рования массовым сознанием.</w:t>
      </w:r>
    </w:p>
    <w:p w:rsidR="00A76F88" w:rsidRPr="00CB5D03" w:rsidRDefault="00A76F88" w:rsidP="00A76F88">
      <w:pPr>
        <w:pStyle w:val="13"/>
        <w:ind w:firstLine="284"/>
        <w:jc w:val="both"/>
        <w:rPr>
          <w:sz w:val="24"/>
          <w:szCs w:val="24"/>
        </w:rPr>
      </w:pPr>
      <w:r w:rsidRPr="00CB5D03">
        <w:rPr>
          <w:sz w:val="24"/>
          <w:szCs w:val="24"/>
        </w:rPr>
        <w:t>Характерные особенности современной одежды. Молодёжная субкультура и подростковая мода. Унификация одежды и ин</w:t>
      </w:r>
      <w:r w:rsidRPr="00CB5D03">
        <w:rPr>
          <w:sz w:val="24"/>
          <w:szCs w:val="24"/>
        </w:rPr>
        <w:softHyphen/>
        <w:t>дивидуальный стиль. Ансамбль в костюме. Роль фантазии и вкуса в подборе одежды.</w:t>
      </w:r>
    </w:p>
    <w:p w:rsidR="00A76F88" w:rsidRPr="00CB5D03" w:rsidRDefault="00A76F88" w:rsidP="00A76F88">
      <w:pPr>
        <w:pStyle w:val="13"/>
        <w:ind w:firstLine="284"/>
        <w:jc w:val="both"/>
        <w:rPr>
          <w:sz w:val="24"/>
          <w:szCs w:val="24"/>
        </w:rPr>
      </w:pPr>
      <w:r w:rsidRPr="00CB5D03">
        <w:rPr>
          <w:sz w:val="24"/>
          <w:szCs w:val="24"/>
        </w:rPr>
        <w:t>Выполнение практических творческих эскизов по теме «Ди</w:t>
      </w:r>
      <w:r w:rsidRPr="00CB5D03">
        <w:rPr>
          <w:sz w:val="24"/>
          <w:szCs w:val="24"/>
        </w:rPr>
        <w:softHyphen/>
        <w:t>зайн современной одежды».</w:t>
      </w:r>
    </w:p>
    <w:p w:rsidR="00A76F88" w:rsidRPr="00CB5D03" w:rsidRDefault="00A76F88" w:rsidP="00A76F88">
      <w:pPr>
        <w:pStyle w:val="13"/>
        <w:ind w:firstLine="284"/>
        <w:jc w:val="both"/>
        <w:rPr>
          <w:sz w:val="24"/>
          <w:szCs w:val="24"/>
        </w:rPr>
      </w:pPr>
      <w:r w:rsidRPr="00CB5D03">
        <w:rPr>
          <w:sz w:val="24"/>
          <w:szCs w:val="24"/>
        </w:rPr>
        <w:t>Искусство грима и причёски. Форма лица и причёска. Маки</w:t>
      </w:r>
      <w:r w:rsidRPr="00CB5D03">
        <w:rPr>
          <w:sz w:val="24"/>
          <w:szCs w:val="24"/>
        </w:rPr>
        <w:softHyphen/>
        <w:t>яж дневной, вечерний и карнавальный. Грим бытовой и сцени</w:t>
      </w:r>
      <w:r w:rsidRPr="00CB5D03">
        <w:rPr>
          <w:sz w:val="24"/>
          <w:szCs w:val="24"/>
        </w:rPr>
        <w:softHyphen/>
        <w:t>ческий.</w:t>
      </w:r>
    </w:p>
    <w:p w:rsidR="00A76F88" w:rsidRPr="00CB5D03" w:rsidRDefault="00A76F88" w:rsidP="00A76F88">
      <w:pPr>
        <w:pStyle w:val="13"/>
        <w:ind w:firstLine="284"/>
        <w:jc w:val="both"/>
        <w:rPr>
          <w:sz w:val="24"/>
          <w:szCs w:val="24"/>
        </w:rPr>
      </w:pPr>
      <w:r w:rsidRPr="00CB5D03">
        <w:rPr>
          <w:sz w:val="24"/>
          <w:szCs w:val="24"/>
        </w:rPr>
        <w:t>Имидж-дизайн и его связь с публичностью, технологией со</w:t>
      </w:r>
      <w:r w:rsidRPr="00CB5D03">
        <w:rPr>
          <w:sz w:val="24"/>
          <w:szCs w:val="24"/>
        </w:rPr>
        <w:softHyphen/>
        <w:t>циального поведения, рекламой, общественной деятельностью.</w:t>
      </w:r>
    </w:p>
    <w:p w:rsidR="00A76F88" w:rsidRPr="00CB5D03" w:rsidRDefault="00A76F88" w:rsidP="00A76F88">
      <w:pPr>
        <w:pStyle w:val="13"/>
        <w:spacing w:after="100"/>
        <w:ind w:firstLine="284"/>
        <w:jc w:val="both"/>
        <w:rPr>
          <w:sz w:val="24"/>
          <w:szCs w:val="24"/>
        </w:rPr>
      </w:pPr>
      <w:r w:rsidRPr="00CB5D03">
        <w:rPr>
          <w:sz w:val="24"/>
          <w:szCs w:val="24"/>
        </w:rPr>
        <w:t>Дизайн и архитектура — средства организации среды жизни людей и строительства нового мира.</w:t>
      </w:r>
    </w:p>
    <w:p w:rsidR="00A76F88" w:rsidRPr="00CB5D03" w:rsidRDefault="00A76F88" w:rsidP="00A76F88">
      <w:pPr>
        <w:pStyle w:val="42"/>
        <w:keepNext/>
        <w:keepLines/>
        <w:ind w:firstLine="284"/>
        <w:rPr>
          <w:rFonts w:ascii="Times New Roman" w:hAnsi="Times New Roman" w:cs="Times New Roman"/>
          <w:sz w:val="24"/>
          <w:szCs w:val="24"/>
        </w:rPr>
      </w:pPr>
      <w:r w:rsidRPr="00CB5D03">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CB5D03">
        <w:rPr>
          <w:rFonts w:ascii="Times New Roman" w:hAnsi="Times New Roman" w:cs="Times New Roman"/>
          <w:i w:val="0"/>
          <w:iCs w:val="0"/>
          <w:sz w:val="24"/>
          <w:szCs w:val="24"/>
        </w:rPr>
        <w:t>вариативный</w:t>
      </w:r>
      <w:r w:rsidRPr="00CB5D03">
        <w:rPr>
          <w:rFonts w:ascii="Times New Roman" w:hAnsi="Times New Roman" w:cs="Times New Roman"/>
          <w:sz w:val="24"/>
          <w:szCs w:val="24"/>
        </w:rPr>
        <w:t>)</w:t>
      </w:r>
    </w:p>
    <w:p w:rsidR="00A76F88" w:rsidRPr="00CB5D03" w:rsidRDefault="00A76F88" w:rsidP="00A76F88">
      <w:pPr>
        <w:pStyle w:val="13"/>
        <w:ind w:firstLine="284"/>
        <w:jc w:val="both"/>
        <w:rPr>
          <w:sz w:val="24"/>
          <w:szCs w:val="24"/>
        </w:rPr>
      </w:pPr>
      <w:r w:rsidRPr="00CB5D03">
        <w:rPr>
          <w:sz w:val="24"/>
          <w:szCs w:val="24"/>
        </w:rPr>
        <w:t>Синтетические — пространственно-временные виды искус</w:t>
      </w:r>
      <w:r w:rsidRPr="00CB5D03">
        <w:rPr>
          <w:sz w:val="24"/>
          <w:szCs w:val="24"/>
        </w:rPr>
        <w:softHyphen/>
        <w:t>ства. Роль изображения в синтетических искусствах в соедине</w:t>
      </w:r>
      <w:r w:rsidRPr="00CB5D03">
        <w:rPr>
          <w:sz w:val="24"/>
          <w:szCs w:val="24"/>
        </w:rPr>
        <w:softHyphen/>
        <w:t>нии со словом, музыкой, движением.</w:t>
      </w:r>
    </w:p>
    <w:p w:rsidR="00A76F88" w:rsidRPr="00CB5D03" w:rsidRDefault="00A76F88" w:rsidP="00A76F88">
      <w:pPr>
        <w:pStyle w:val="13"/>
        <w:ind w:firstLine="284"/>
        <w:jc w:val="both"/>
        <w:rPr>
          <w:sz w:val="24"/>
          <w:szCs w:val="24"/>
        </w:rPr>
      </w:pPr>
      <w:r w:rsidRPr="00CB5D03">
        <w:rPr>
          <w:sz w:val="24"/>
          <w:szCs w:val="24"/>
        </w:rPr>
        <w:t>Значение развития технологий в становлении новых видов искусства.</w:t>
      </w:r>
    </w:p>
    <w:p w:rsidR="00A76F88" w:rsidRPr="00CB5D03" w:rsidRDefault="00A76F88" w:rsidP="00A76F88">
      <w:pPr>
        <w:pStyle w:val="13"/>
        <w:spacing w:after="100"/>
        <w:ind w:firstLine="284"/>
        <w:jc w:val="both"/>
        <w:rPr>
          <w:sz w:val="24"/>
          <w:szCs w:val="24"/>
        </w:rPr>
      </w:pPr>
      <w:r w:rsidRPr="00CB5D03">
        <w:rPr>
          <w:sz w:val="24"/>
          <w:szCs w:val="24"/>
        </w:rPr>
        <w:t>Мультимедиа и объединение множества воспринимаемых че</w:t>
      </w:r>
      <w:r w:rsidRPr="00CB5D03">
        <w:rPr>
          <w:sz w:val="24"/>
          <w:szCs w:val="24"/>
        </w:rPr>
        <w:softHyphen/>
        <w:t>ловеком информационных средств на экране цифрового искус</w:t>
      </w:r>
      <w:r w:rsidRPr="00CB5D03">
        <w:rPr>
          <w:sz w:val="24"/>
          <w:szCs w:val="24"/>
        </w:rPr>
        <w:softHyphen/>
        <w:t>ства.</w:t>
      </w:r>
    </w:p>
    <w:p w:rsidR="00A76F88" w:rsidRPr="00CB5D03" w:rsidRDefault="00A76F88" w:rsidP="00A76F88">
      <w:pPr>
        <w:pStyle w:val="22"/>
        <w:spacing w:after="40" w:line="283"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Художник и искусство театра</w:t>
      </w:r>
    </w:p>
    <w:p w:rsidR="00A76F88" w:rsidRPr="00CB5D03" w:rsidRDefault="00A76F88" w:rsidP="00A76F88">
      <w:pPr>
        <w:pStyle w:val="13"/>
        <w:spacing w:after="60" w:line="257" w:lineRule="auto"/>
        <w:ind w:firstLine="284"/>
        <w:jc w:val="both"/>
        <w:rPr>
          <w:sz w:val="24"/>
          <w:szCs w:val="24"/>
        </w:rPr>
      </w:pPr>
      <w:r w:rsidRPr="00CB5D03">
        <w:rPr>
          <w:sz w:val="24"/>
          <w:szCs w:val="24"/>
        </w:rPr>
        <w:t>Рождение театра в древнейших обрядах. История развития искусства театра.</w:t>
      </w:r>
    </w:p>
    <w:p w:rsidR="00A76F88" w:rsidRPr="00CB5D03" w:rsidRDefault="00A76F88" w:rsidP="00A76F88">
      <w:pPr>
        <w:pStyle w:val="13"/>
        <w:ind w:firstLine="284"/>
        <w:jc w:val="both"/>
        <w:rPr>
          <w:sz w:val="24"/>
          <w:szCs w:val="24"/>
        </w:rPr>
      </w:pPr>
      <w:r w:rsidRPr="00CB5D03">
        <w:rPr>
          <w:sz w:val="24"/>
          <w:szCs w:val="24"/>
        </w:rPr>
        <w:t>Жанровое многообразие театральных представлений, шоу, праздников и их визуальный облик.</w:t>
      </w:r>
    </w:p>
    <w:p w:rsidR="00A76F88" w:rsidRPr="00CB5D03" w:rsidRDefault="00A76F88" w:rsidP="00A76F88">
      <w:pPr>
        <w:pStyle w:val="13"/>
        <w:ind w:firstLine="284"/>
        <w:jc w:val="both"/>
        <w:rPr>
          <w:sz w:val="24"/>
          <w:szCs w:val="24"/>
        </w:rPr>
      </w:pPr>
      <w:r w:rsidRPr="00CB5D03">
        <w:rPr>
          <w:sz w:val="24"/>
          <w:szCs w:val="24"/>
        </w:rPr>
        <w:t>Роль художника и виды профессиональной деятельности ху</w:t>
      </w:r>
      <w:r w:rsidRPr="00CB5D03">
        <w:rPr>
          <w:sz w:val="24"/>
          <w:szCs w:val="24"/>
        </w:rPr>
        <w:softHyphen/>
        <w:t>дожника в современном театре.</w:t>
      </w:r>
    </w:p>
    <w:p w:rsidR="00A76F88" w:rsidRPr="00CB5D03" w:rsidRDefault="00A76F88" w:rsidP="00A76F88">
      <w:pPr>
        <w:pStyle w:val="13"/>
        <w:ind w:firstLine="284"/>
        <w:jc w:val="both"/>
        <w:rPr>
          <w:sz w:val="24"/>
          <w:szCs w:val="24"/>
        </w:rPr>
      </w:pPr>
      <w:r w:rsidRPr="00CB5D03">
        <w:rPr>
          <w:sz w:val="24"/>
          <w:szCs w:val="24"/>
        </w:rPr>
        <w:t>Сценография и создание сценического образа. Сотворчество художника-постановщика с драматургом, режиссёром и актё</w:t>
      </w:r>
      <w:r w:rsidRPr="00CB5D03">
        <w:rPr>
          <w:sz w:val="24"/>
          <w:szCs w:val="24"/>
        </w:rPr>
        <w:softHyphen/>
        <w:t>рами.</w:t>
      </w:r>
    </w:p>
    <w:p w:rsidR="00A76F88" w:rsidRPr="00CB5D03" w:rsidRDefault="00A76F88" w:rsidP="00A76F88">
      <w:pPr>
        <w:pStyle w:val="13"/>
        <w:ind w:firstLine="284"/>
        <w:jc w:val="both"/>
        <w:rPr>
          <w:sz w:val="24"/>
          <w:szCs w:val="24"/>
        </w:rPr>
      </w:pPr>
      <w:r w:rsidRPr="00CB5D03">
        <w:rPr>
          <w:sz w:val="24"/>
          <w:szCs w:val="24"/>
        </w:rPr>
        <w:t>Роль освещения в визуальном облике театрального действия. Бутафорские, пошивочные, декорационные и иные цеха в теа</w:t>
      </w:r>
      <w:r w:rsidRPr="00CB5D03">
        <w:rPr>
          <w:sz w:val="24"/>
          <w:szCs w:val="24"/>
        </w:rPr>
        <w:softHyphen/>
        <w:t>тре.</w:t>
      </w:r>
    </w:p>
    <w:p w:rsidR="00A76F88" w:rsidRPr="00CB5D03" w:rsidRDefault="00A76F88" w:rsidP="00A76F88">
      <w:pPr>
        <w:pStyle w:val="13"/>
        <w:ind w:firstLine="284"/>
        <w:jc w:val="both"/>
        <w:rPr>
          <w:sz w:val="24"/>
          <w:szCs w:val="24"/>
        </w:rPr>
      </w:pPr>
      <w:r w:rsidRPr="00CB5D03">
        <w:rPr>
          <w:sz w:val="24"/>
          <w:szCs w:val="24"/>
        </w:rPr>
        <w:t>Сценический костюм, грим и маска. Стилистическое един</w:t>
      </w:r>
      <w:r w:rsidRPr="00CB5D03">
        <w:rPr>
          <w:sz w:val="24"/>
          <w:szCs w:val="24"/>
        </w:rPr>
        <w:softHyphen/>
        <w:t>ство в решении образа спектакля. Выражение в костюме харак</w:t>
      </w:r>
      <w:r w:rsidRPr="00CB5D03">
        <w:rPr>
          <w:sz w:val="24"/>
          <w:szCs w:val="24"/>
        </w:rPr>
        <w:softHyphen/>
        <w:t>тера персонажа.</w:t>
      </w:r>
    </w:p>
    <w:p w:rsidR="00A76F88" w:rsidRPr="00CB5D03" w:rsidRDefault="00A76F88" w:rsidP="00A76F88">
      <w:pPr>
        <w:pStyle w:val="13"/>
        <w:ind w:firstLine="284"/>
        <w:jc w:val="both"/>
        <w:rPr>
          <w:sz w:val="24"/>
          <w:szCs w:val="24"/>
        </w:rPr>
      </w:pPr>
      <w:r w:rsidRPr="00CB5D03">
        <w:rPr>
          <w:sz w:val="24"/>
          <w:szCs w:val="24"/>
        </w:rPr>
        <w:t>Творчество художников-постановщиков в истории отече</w:t>
      </w:r>
      <w:r w:rsidRPr="00CB5D03">
        <w:rPr>
          <w:sz w:val="24"/>
          <w:szCs w:val="24"/>
        </w:rPr>
        <w:softHyphen/>
        <w:t>ственного искусства (К. Коровин, И. Билибин, А. Головин и др.).</w:t>
      </w:r>
    </w:p>
    <w:p w:rsidR="00A76F88" w:rsidRPr="00CB5D03" w:rsidRDefault="00A76F88" w:rsidP="00A76F88">
      <w:pPr>
        <w:pStyle w:val="13"/>
        <w:ind w:firstLine="284"/>
        <w:jc w:val="both"/>
        <w:rPr>
          <w:sz w:val="24"/>
          <w:szCs w:val="24"/>
        </w:rPr>
      </w:pPr>
      <w:r w:rsidRPr="00CB5D03">
        <w:rPr>
          <w:sz w:val="24"/>
          <w:szCs w:val="24"/>
        </w:rPr>
        <w:t>Школьный спектакль и работа художника по его подготовке.</w:t>
      </w:r>
    </w:p>
    <w:p w:rsidR="00A76F88" w:rsidRPr="00CB5D03" w:rsidRDefault="00A76F88" w:rsidP="00A76F88">
      <w:pPr>
        <w:pStyle w:val="13"/>
        <w:ind w:firstLine="284"/>
        <w:jc w:val="both"/>
        <w:rPr>
          <w:sz w:val="24"/>
          <w:szCs w:val="24"/>
        </w:rPr>
      </w:pPr>
      <w:r w:rsidRPr="00CB5D03">
        <w:rPr>
          <w:sz w:val="24"/>
          <w:szCs w:val="24"/>
        </w:rPr>
        <w:t>Художник в театре кукол и его ведущая роль как соавтора режиссёра и актёра в процессе создания образа персонажа.</w:t>
      </w:r>
    </w:p>
    <w:p w:rsidR="00A76F88" w:rsidRPr="00CB5D03" w:rsidRDefault="00A76F88" w:rsidP="00A76F88">
      <w:pPr>
        <w:pStyle w:val="13"/>
        <w:spacing w:after="180"/>
        <w:ind w:firstLine="284"/>
        <w:jc w:val="both"/>
        <w:rPr>
          <w:sz w:val="24"/>
          <w:szCs w:val="24"/>
        </w:rPr>
      </w:pPr>
      <w:r w:rsidRPr="00CB5D03">
        <w:rPr>
          <w:sz w:val="24"/>
          <w:szCs w:val="24"/>
        </w:rPr>
        <w:t>Условность и метафора в театральной постановке как образ</w:t>
      </w:r>
      <w:r w:rsidRPr="00CB5D03">
        <w:rPr>
          <w:sz w:val="24"/>
          <w:szCs w:val="24"/>
        </w:rPr>
        <w:softHyphen/>
        <w:t>ная и авторская интерпретация реальности.</w:t>
      </w:r>
    </w:p>
    <w:p w:rsidR="00A76F88" w:rsidRPr="00CB5D03" w:rsidRDefault="00A76F88" w:rsidP="00A76F88">
      <w:pPr>
        <w:pStyle w:val="52"/>
        <w:keepNext/>
        <w:keepLines/>
        <w:ind w:firstLine="284"/>
        <w:jc w:val="both"/>
        <w:rPr>
          <w:sz w:val="24"/>
          <w:szCs w:val="24"/>
        </w:rPr>
      </w:pPr>
      <w:r w:rsidRPr="00CB5D03">
        <w:rPr>
          <w:sz w:val="24"/>
          <w:szCs w:val="24"/>
        </w:rPr>
        <w:t>Художественная фотография</w:t>
      </w:r>
    </w:p>
    <w:p w:rsidR="00A76F88" w:rsidRPr="00CB5D03" w:rsidRDefault="00A76F88" w:rsidP="00A76F88">
      <w:pPr>
        <w:pStyle w:val="13"/>
        <w:ind w:firstLine="284"/>
        <w:jc w:val="both"/>
        <w:rPr>
          <w:sz w:val="24"/>
          <w:szCs w:val="24"/>
        </w:rPr>
      </w:pPr>
      <w:r w:rsidRPr="00CB5D03">
        <w:rPr>
          <w:sz w:val="24"/>
          <w:szCs w:val="24"/>
        </w:rPr>
        <w:t>Рождение фотографии как технологическая революция запе</w:t>
      </w:r>
      <w:r w:rsidRPr="00CB5D03">
        <w:rPr>
          <w:sz w:val="24"/>
          <w:szCs w:val="24"/>
        </w:rPr>
        <w:softHyphen/>
        <w:t>чатления реальности. Искусство и технология. История фото</w:t>
      </w:r>
      <w:r w:rsidRPr="00CB5D03">
        <w:rPr>
          <w:sz w:val="24"/>
          <w:szCs w:val="24"/>
        </w:rPr>
        <w:softHyphen/>
        <w:t>графии: от дагеротипа до компьютерных технологий.</w:t>
      </w:r>
    </w:p>
    <w:p w:rsidR="00A76F88" w:rsidRPr="00CB5D03" w:rsidRDefault="00A76F88" w:rsidP="00A76F88">
      <w:pPr>
        <w:pStyle w:val="13"/>
        <w:ind w:firstLine="284"/>
        <w:jc w:val="both"/>
        <w:rPr>
          <w:sz w:val="24"/>
          <w:szCs w:val="24"/>
        </w:rPr>
      </w:pPr>
      <w:r w:rsidRPr="00CB5D03">
        <w:rPr>
          <w:sz w:val="24"/>
          <w:szCs w:val="24"/>
        </w:rPr>
        <w:t>Современные возможности художественной обработки циф</w:t>
      </w:r>
      <w:r w:rsidRPr="00CB5D03">
        <w:rPr>
          <w:sz w:val="24"/>
          <w:szCs w:val="24"/>
        </w:rPr>
        <w:softHyphen/>
        <w:t>ровой фотографии.</w:t>
      </w:r>
    </w:p>
    <w:p w:rsidR="00A76F88" w:rsidRPr="00CB5D03" w:rsidRDefault="00A76F88" w:rsidP="00A76F88">
      <w:pPr>
        <w:pStyle w:val="13"/>
        <w:ind w:firstLine="284"/>
        <w:jc w:val="both"/>
        <w:rPr>
          <w:sz w:val="24"/>
          <w:szCs w:val="24"/>
        </w:rPr>
      </w:pPr>
      <w:r w:rsidRPr="00CB5D03">
        <w:rPr>
          <w:sz w:val="24"/>
          <w:szCs w:val="24"/>
        </w:rPr>
        <w:t>Картина мира и «Родиноведение» в фотографиях С. М. Про</w:t>
      </w:r>
      <w:r w:rsidRPr="00CB5D03">
        <w:rPr>
          <w:sz w:val="24"/>
          <w:szCs w:val="24"/>
        </w:rPr>
        <w:softHyphen/>
        <w:t>кудина-Горского. Сохранённая история и роль его фотографий в современной отечественной культуре.</w:t>
      </w:r>
    </w:p>
    <w:p w:rsidR="00A76F88" w:rsidRPr="00CB5D03" w:rsidRDefault="00A76F88" w:rsidP="00A76F88">
      <w:pPr>
        <w:pStyle w:val="13"/>
        <w:ind w:firstLine="284"/>
        <w:jc w:val="both"/>
        <w:rPr>
          <w:sz w:val="24"/>
          <w:szCs w:val="24"/>
        </w:rPr>
      </w:pPr>
      <w:r w:rsidRPr="00CB5D03">
        <w:rPr>
          <w:sz w:val="24"/>
          <w:szCs w:val="24"/>
        </w:rPr>
        <w:t>Фотография — искусство светописи. Роль света в выявлении формы и фактуры предмета. Примеры художественной фото</w:t>
      </w:r>
      <w:r w:rsidRPr="00CB5D03">
        <w:rPr>
          <w:sz w:val="24"/>
          <w:szCs w:val="24"/>
        </w:rPr>
        <w:softHyphen/>
        <w:t>графии в творчестве профессиональных мастеров.</w:t>
      </w:r>
    </w:p>
    <w:p w:rsidR="00A76F88" w:rsidRPr="00CB5D03" w:rsidRDefault="00A76F88" w:rsidP="00A76F88">
      <w:pPr>
        <w:pStyle w:val="13"/>
        <w:ind w:firstLine="284"/>
        <w:jc w:val="both"/>
        <w:rPr>
          <w:sz w:val="24"/>
          <w:szCs w:val="24"/>
        </w:rPr>
      </w:pPr>
      <w:r w:rsidRPr="00CB5D03">
        <w:rPr>
          <w:sz w:val="24"/>
          <w:szCs w:val="24"/>
        </w:rPr>
        <w:t>Композиция кадра, ракурс, плановость, графический ритм.</w:t>
      </w:r>
    </w:p>
    <w:p w:rsidR="00A76F88" w:rsidRPr="00CB5D03" w:rsidRDefault="00A76F88" w:rsidP="00A76F88">
      <w:pPr>
        <w:pStyle w:val="13"/>
        <w:ind w:firstLine="284"/>
        <w:jc w:val="both"/>
        <w:rPr>
          <w:sz w:val="24"/>
          <w:szCs w:val="24"/>
        </w:rPr>
      </w:pPr>
      <w:r w:rsidRPr="00CB5D03">
        <w:rPr>
          <w:sz w:val="24"/>
          <w:szCs w:val="24"/>
        </w:rPr>
        <w:t>Умения наблюдать и выявлять выразительность и красоту окружающей жизни с помощью фотографии.</w:t>
      </w:r>
    </w:p>
    <w:p w:rsidR="00A76F88" w:rsidRPr="00CB5D03" w:rsidRDefault="00A76F88" w:rsidP="00A76F88">
      <w:pPr>
        <w:pStyle w:val="13"/>
        <w:ind w:firstLine="284"/>
        <w:jc w:val="both"/>
        <w:rPr>
          <w:sz w:val="24"/>
          <w:szCs w:val="24"/>
        </w:rPr>
      </w:pPr>
      <w:r w:rsidRPr="00CB5D03">
        <w:rPr>
          <w:sz w:val="24"/>
          <w:szCs w:val="24"/>
        </w:rPr>
        <w:t>Фотопейзаж в творчестве профессиональных фотографов.</w:t>
      </w:r>
    </w:p>
    <w:p w:rsidR="00A76F88" w:rsidRPr="00CB5D03" w:rsidRDefault="00A76F88" w:rsidP="00A76F88">
      <w:pPr>
        <w:pStyle w:val="13"/>
        <w:ind w:firstLine="284"/>
        <w:jc w:val="both"/>
        <w:rPr>
          <w:sz w:val="24"/>
          <w:szCs w:val="24"/>
        </w:rPr>
      </w:pPr>
      <w:r w:rsidRPr="00CB5D03">
        <w:rPr>
          <w:sz w:val="24"/>
          <w:szCs w:val="24"/>
        </w:rPr>
        <w:t>Образные возможности чёрно-белой и цветной фотографии. Роль тональных контрастов и роль цвета в эмоционально-об</w:t>
      </w:r>
      <w:r w:rsidRPr="00CB5D03">
        <w:rPr>
          <w:sz w:val="24"/>
          <w:szCs w:val="24"/>
        </w:rPr>
        <w:softHyphen/>
        <w:t>разном восприятии пейзажа.</w:t>
      </w:r>
    </w:p>
    <w:p w:rsidR="00A76F88" w:rsidRPr="00CB5D03" w:rsidRDefault="00A76F88" w:rsidP="00A76F88">
      <w:pPr>
        <w:pStyle w:val="13"/>
        <w:ind w:firstLine="284"/>
        <w:jc w:val="both"/>
        <w:rPr>
          <w:sz w:val="24"/>
          <w:szCs w:val="24"/>
        </w:rPr>
      </w:pPr>
      <w:r w:rsidRPr="00CB5D03">
        <w:rPr>
          <w:sz w:val="24"/>
          <w:szCs w:val="24"/>
        </w:rPr>
        <w:t>Роль освещения в портретном образе. Фотография постано</w:t>
      </w:r>
      <w:r w:rsidRPr="00CB5D03">
        <w:rPr>
          <w:sz w:val="24"/>
          <w:szCs w:val="24"/>
        </w:rPr>
        <w:softHyphen/>
        <w:t>вочная и документальная.</w:t>
      </w:r>
    </w:p>
    <w:p w:rsidR="00A76F88" w:rsidRPr="00CB5D03" w:rsidRDefault="00A76F88" w:rsidP="00A76F88">
      <w:pPr>
        <w:pStyle w:val="13"/>
        <w:ind w:firstLine="284"/>
        <w:jc w:val="both"/>
        <w:rPr>
          <w:sz w:val="24"/>
          <w:szCs w:val="24"/>
        </w:rPr>
      </w:pPr>
      <w:r w:rsidRPr="00CB5D03">
        <w:rPr>
          <w:sz w:val="24"/>
          <w:szCs w:val="24"/>
        </w:rPr>
        <w:t>Фотопортрет в истории профессиональной фотографии и его связь с направлениями в изобразительном искусстве.</w:t>
      </w:r>
    </w:p>
    <w:p w:rsidR="00A76F88" w:rsidRPr="00CB5D03" w:rsidRDefault="00A76F88" w:rsidP="00A76F88">
      <w:pPr>
        <w:pStyle w:val="13"/>
        <w:ind w:firstLine="284"/>
        <w:jc w:val="both"/>
        <w:rPr>
          <w:sz w:val="24"/>
          <w:szCs w:val="24"/>
        </w:rPr>
      </w:pPr>
      <w:r w:rsidRPr="00CB5D03">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76F88" w:rsidRPr="00CB5D03" w:rsidRDefault="00A76F88" w:rsidP="00A76F88">
      <w:pPr>
        <w:pStyle w:val="13"/>
        <w:ind w:firstLine="284"/>
        <w:jc w:val="both"/>
        <w:rPr>
          <w:sz w:val="24"/>
          <w:szCs w:val="24"/>
        </w:rPr>
      </w:pPr>
      <w:r w:rsidRPr="00CB5D03">
        <w:rPr>
          <w:sz w:val="24"/>
          <w:szCs w:val="24"/>
        </w:rPr>
        <w:t>Фоторепортаж. Образ события в кадре. Репортажный сни</w:t>
      </w:r>
      <w:r w:rsidRPr="00CB5D03">
        <w:rPr>
          <w:sz w:val="24"/>
          <w:szCs w:val="24"/>
        </w:rPr>
        <w:softHyphen/>
        <w:t>мок — свидетельство истории и его значение в сохранении па</w:t>
      </w:r>
      <w:r w:rsidRPr="00CB5D03">
        <w:rPr>
          <w:sz w:val="24"/>
          <w:szCs w:val="24"/>
        </w:rPr>
        <w:softHyphen/>
        <w:t>мяти о событии.</w:t>
      </w:r>
    </w:p>
    <w:p w:rsidR="00A76F88" w:rsidRPr="00CB5D03" w:rsidRDefault="00A76F88" w:rsidP="00A76F88">
      <w:pPr>
        <w:pStyle w:val="13"/>
        <w:ind w:firstLine="284"/>
        <w:jc w:val="both"/>
        <w:rPr>
          <w:sz w:val="24"/>
          <w:szCs w:val="24"/>
        </w:rPr>
      </w:pPr>
      <w:r w:rsidRPr="00CB5D03">
        <w:rPr>
          <w:sz w:val="24"/>
          <w:szCs w:val="24"/>
        </w:rPr>
        <w:t>Фоторепортаж — дневник истории. Значение работы воен</w:t>
      </w:r>
      <w:r w:rsidRPr="00CB5D03">
        <w:rPr>
          <w:sz w:val="24"/>
          <w:szCs w:val="24"/>
        </w:rPr>
        <w:softHyphen/>
        <w:t>ных фотографов. Спортивные фотографии. Образ современно</w:t>
      </w:r>
      <w:r w:rsidRPr="00CB5D03">
        <w:rPr>
          <w:sz w:val="24"/>
          <w:szCs w:val="24"/>
        </w:rPr>
        <w:softHyphen/>
        <w:t>сти в репортажных фотографиях.</w:t>
      </w:r>
    </w:p>
    <w:p w:rsidR="00A76F88" w:rsidRPr="00CB5D03" w:rsidRDefault="00A76F88" w:rsidP="00A76F88">
      <w:pPr>
        <w:pStyle w:val="13"/>
        <w:ind w:firstLine="284"/>
        <w:jc w:val="both"/>
        <w:rPr>
          <w:sz w:val="24"/>
          <w:szCs w:val="24"/>
        </w:rPr>
      </w:pPr>
      <w:r w:rsidRPr="00CB5D03">
        <w:rPr>
          <w:sz w:val="24"/>
          <w:szCs w:val="24"/>
        </w:rPr>
        <w:t>«Работать для .жизни...» — фотографии Александра Родчен</w:t>
      </w:r>
      <w:r w:rsidRPr="00CB5D03">
        <w:rPr>
          <w:sz w:val="24"/>
          <w:szCs w:val="24"/>
        </w:rPr>
        <w:softHyphen/>
        <w:t>ко, их значение и влияние на стиль эпохи.</w:t>
      </w:r>
    </w:p>
    <w:p w:rsidR="00A76F88" w:rsidRPr="00CB5D03" w:rsidRDefault="00A76F88" w:rsidP="00A76F88">
      <w:pPr>
        <w:pStyle w:val="13"/>
        <w:ind w:firstLine="284"/>
        <w:jc w:val="both"/>
        <w:rPr>
          <w:sz w:val="24"/>
          <w:szCs w:val="24"/>
        </w:rPr>
      </w:pPr>
      <w:r w:rsidRPr="00CB5D03">
        <w:rPr>
          <w:sz w:val="24"/>
          <w:szCs w:val="24"/>
        </w:rPr>
        <w:t>Возможности компьютерной обработки фотографий, задачи преобразования фотографий и границы достоверности.</w:t>
      </w:r>
    </w:p>
    <w:p w:rsidR="00A76F88" w:rsidRPr="00CB5D03" w:rsidRDefault="00A76F88" w:rsidP="00A76F88">
      <w:pPr>
        <w:pStyle w:val="13"/>
        <w:ind w:firstLine="284"/>
        <w:jc w:val="both"/>
        <w:rPr>
          <w:sz w:val="24"/>
          <w:szCs w:val="24"/>
        </w:rPr>
      </w:pPr>
      <w:r w:rsidRPr="00CB5D03">
        <w:rPr>
          <w:sz w:val="24"/>
          <w:szCs w:val="24"/>
        </w:rPr>
        <w:t>Коллаж как жанр художественного творчества с помощью различных компьютерных программ.</w:t>
      </w:r>
    </w:p>
    <w:p w:rsidR="00A76F88" w:rsidRPr="00CB5D03" w:rsidRDefault="00A76F88" w:rsidP="00A76F88">
      <w:pPr>
        <w:pStyle w:val="13"/>
        <w:spacing w:after="200"/>
        <w:ind w:firstLine="284"/>
        <w:jc w:val="both"/>
        <w:rPr>
          <w:sz w:val="24"/>
          <w:szCs w:val="24"/>
        </w:rPr>
      </w:pPr>
      <w:r w:rsidRPr="00CB5D03">
        <w:rPr>
          <w:sz w:val="24"/>
          <w:szCs w:val="24"/>
        </w:rPr>
        <w:t>Художественная фотография как авторское видение мира, как образ времени и влияние фотообраза на жизнь людей.</w:t>
      </w:r>
    </w:p>
    <w:p w:rsidR="00A76F88" w:rsidRPr="00CB5D03" w:rsidRDefault="00A76F88" w:rsidP="00A76F88">
      <w:pPr>
        <w:pStyle w:val="52"/>
        <w:keepNext/>
        <w:keepLines/>
        <w:ind w:firstLine="284"/>
        <w:jc w:val="both"/>
        <w:rPr>
          <w:sz w:val="24"/>
          <w:szCs w:val="24"/>
        </w:rPr>
      </w:pPr>
      <w:r w:rsidRPr="00CB5D03">
        <w:rPr>
          <w:sz w:val="24"/>
          <w:szCs w:val="24"/>
        </w:rPr>
        <w:t>Изображение и искусство кино</w:t>
      </w:r>
    </w:p>
    <w:p w:rsidR="00A76F88" w:rsidRPr="00CB5D03" w:rsidRDefault="00A76F88" w:rsidP="00A76F88">
      <w:pPr>
        <w:pStyle w:val="13"/>
        <w:ind w:firstLine="284"/>
        <w:jc w:val="both"/>
        <w:rPr>
          <w:sz w:val="24"/>
          <w:szCs w:val="24"/>
        </w:rPr>
      </w:pPr>
      <w:r w:rsidRPr="00CB5D03">
        <w:rPr>
          <w:sz w:val="24"/>
          <w:szCs w:val="24"/>
        </w:rPr>
        <w:t>Ожившее изображение. История кино и его эволюция как ис</w:t>
      </w:r>
      <w:r w:rsidRPr="00CB5D03">
        <w:rPr>
          <w:sz w:val="24"/>
          <w:szCs w:val="24"/>
        </w:rPr>
        <w:softHyphen/>
        <w:t>кусства.</w:t>
      </w:r>
    </w:p>
    <w:p w:rsidR="00A76F88" w:rsidRPr="00CB5D03" w:rsidRDefault="00A76F88" w:rsidP="00A76F88">
      <w:pPr>
        <w:pStyle w:val="13"/>
        <w:ind w:firstLine="284"/>
        <w:jc w:val="both"/>
        <w:rPr>
          <w:sz w:val="24"/>
          <w:szCs w:val="24"/>
        </w:rPr>
      </w:pPr>
      <w:r w:rsidRPr="00CB5D03">
        <w:rPr>
          <w:sz w:val="24"/>
          <w:szCs w:val="24"/>
        </w:rPr>
        <w:t>Синтетическая природа пространственно-временного искус</w:t>
      </w:r>
      <w:r w:rsidRPr="00CB5D03">
        <w:rPr>
          <w:sz w:val="24"/>
          <w:szCs w:val="24"/>
        </w:rPr>
        <w:softHyphen/>
        <w:t>ства кино и состав творческого коллектива. Сценарист — ре</w:t>
      </w:r>
      <w:r w:rsidRPr="00CB5D03">
        <w:rPr>
          <w:sz w:val="24"/>
          <w:szCs w:val="24"/>
        </w:rPr>
        <w:softHyphen/>
        <w:t>жиссёр — художник — оператор в работе над фильмом. Слож</w:t>
      </w:r>
      <w:r w:rsidRPr="00CB5D03">
        <w:rPr>
          <w:sz w:val="24"/>
          <w:szCs w:val="24"/>
        </w:rPr>
        <w:softHyphen/>
        <w:t>носоставной язык кино.</w:t>
      </w:r>
    </w:p>
    <w:p w:rsidR="00A76F88" w:rsidRPr="00CB5D03" w:rsidRDefault="00A76F88" w:rsidP="00A76F88">
      <w:pPr>
        <w:pStyle w:val="13"/>
        <w:ind w:firstLine="284"/>
        <w:jc w:val="both"/>
        <w:rPr>
          <w:sz w:val="24"/>
          <w:szCs w:val="24"/>
        </w:rPr>
      </w:pPr>
      <w:r w:rsidRPr="00CB5D03">
        <w:rPr>
          <w:sz w:val="24"/>
          <w:szCs w:val="24"/>
        </w:rPr>
        <w:t>Монтаж композиционно построенных кадров — основа языка киноискусства.</w:t>
      </w:r>
    </w:p>
    <w:p w:rsidR="00A76F88" w:rsidRPr="00CB5D03" w:rsidRDefault="00A76F88" w:rsidP="00A76F88">
      <w:pPr>
        <w:pStyle w:val="13"/>
        <w:ind w:firstLine="284"/>
        <w:jc w:val="both"/>
        <w:rPr>
          <w:sz w:val="24"/>
          <w:szCs w:val="24"/>
        </w:rPr>
      </w:pPr>
      <w:r w:rsidRPr="00CB5D03">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sidRPr="00CB5D03">
        <w:rPr>
          <w:sz w:val="24"/>
          <w:szCs w:val="24"/>
        </w:rPr>
        <w:softHyphen/>
        <w:t>жественный образ — видеоряд художественного игрового филь</w:t>
      </w:r>
      <w:r w:rsidRPr="00CB5D03">
        <w:rPr>
          <w:sz w:val="24"/>
          <w:szCs w:val="24"/>
        </w:rPr>
        <w:softHyphen/>
        <w:t>ма.</w:t>
      </w:r>
    </w:p>
    <w:p w:rsidR="00A76F88" w:rsidRPr="00CB5D03" w:rsidRDefault="00A76F88" w:rsidP="00A76F88">
      <w:pPr>
        <w:pStyle w:val="13"/>
        <w:ind w:firstLine="284"/>
        <w:jc w:val="both"/>
        <w:rPr>
          <w:sz w:val="24"/>
          <w:szCs w:val="24"/>
        </w:rPr>
      </w:pPr>
      <w:r w:rsidRPr="00CB5D03">
        <w:rPr>
          <w:sz w:val="24"/>
          <w:szCs w:val="24"/>
        </w:rPr>
        <w:t>Создание видеоролика — от замысла до съёмки. Разные жан</w:t>
      </w:r>
      <w:r w:rsidRPr="00CB5D03">
        <w:rPr>
          <w:sz w:val="24"/>
          <w:szCs w:val="24"/>
        </w:rPr>
        <w:softHyphen/>
        <w:t>ры — разные задачи в работе над видеороликом. Этапы созда</w:t>
      </w:r>
      <w:r w:rsidRPr="00CB5D03">
        <w:rPr>
          <w:sz w:val="24"/>
          <w:szCs w:val="24"/>
        </w:rPr>
        <w:softHyphen/>
        <w:t>ния видеоролика.</w:t>
      </w:r>
    </w:p>
    <w:p w:rsidR="00A76F88" w:rsidRPr="00CB5D03" w:rsidRDefault="00A76F88" w:rsidP="00A76F88">
      <w:pPr>
        <w:pStyle w:val="13"/>
        <w:ind w:firstLine="284"/>
        <w:jc w:val="both"/>
        <w:rPr>
          <w:sz w:val="24"/>
          <w:szCs w:val="24"/>
        </w:rPr>
      </w:pPr>
      <w:r w:rsidRPr="00CB5D03">
        <w:rPr>
          <w:sz w:val="24"/>
          <w:szCs w:val="24"/>
        </w:rPr>
        <w:t>Искусство анимации и художник-мультипликатор. Рисован</w:t>
      </w:r>
      <w:r w:rsidRPr="00CB5D03">
        <w:rPr>
          <w:sz w:val="24"/>
          <w:szCs w:val="24"/>
        </w:rPr>
        <w:softHyphen/>
        <w:t>ные, кукольные мультфильмы и цифровая анимация. Уолт Дисней и его студия. Особое лицо отечественной мультиплика</w:t>
      </w:r>
      <w:r w:rsidRPr="00CB5D03">
        <w:rPr>
          <w:sz w:val="24"/>
          <w:szCs w:val="24"/>
        </w:rPr>
        <w:softHyphen/>
        <w:t>ции, её знаменитые создатели.</w:t>
      </w:r>
    </w:p>
    <w:p w:rsidR="00A76F88" w:rsidRPr="00CB5D03" w:rsidRDefault="00A76F88" w:rsidP="00A76F88">
      <w:pPr>
        <w:pStyle w:val="13"/>
        <w:ind w:firstLine="284"/>
        <w:jc w:val="both"/>
        <w:rPr>
          <w:sz w:val="24"/>
          <w:szCs w:val="24"/>
        </w:rPr>
      </w:pPr>
      <w:r w:rsidRPr="00CB5D03">
        <w:rPr>
          <w:sz w:val="24"/>
          <w:szCs w:val="24"/>
        </w:rPr>
        <w:t>Использование электронно-цифровых технологий в совре</w:t>
      </w:r>
      <w:r w:rsidRPr="00CB5D03">
        <w:rPr>
          <w:sz w:val="24"/>
          <w:szCs w:val="24"/>
        </w:rPr>
        <w:softHyphen/>
        <w:t>менном игровом кинематографе.</w:t>
      </w:r>
    </w:p>
    <w:p w:rsidR="00A76F88" w:rsidRPr="00CB5D03" w:rsidRDefault="00A76F88" w:rsidP="00A76F88">
      <w:pPr>
        <w:pStyle w:val="13"/>
        <w:ind w:firstLine="284"/>
        <w:jc w:val="both"/>
        <w:rPr>
          <w:sz w:val="24"/>
          <w:szCs w:val="24"/>
        </w:rPr>
      </w:pPr>
      <w:r w:rsidRPr="00CB5D03">
        <w:rPr>
          <w:sz w:val="24"/>
          <w:szCs w:val="24"/>
        </w:rPr>
        <w:t>Компьютерная анимация на занятиях в школе. Техническое оборудование и его возможности для создания анимации. Кол</w:t>
      </w:r>
      <w:r w:rsidRPr="00CB5D03">
        <w:rPr>
          <w:sz w:val="24"/>
          <w:szCs w:val="24"/>
        </w:rPr>
        <w:softHyphen/>
        <w:t>лективный характер деятельности по созданию анимационного фильма. Выбор технологии: пластилиновые мультфильмы, бу</w:t>
      </w:r>
      <w:r w:rsidRPr="00CB5D03">
        <w:rPr>
          <w:sz w:val="24"/>
          <w:szCs w:val="24"/>
        </w:rPr>
        <w:softHyphen/>
        <w:t>мажная перекладка, сыпучая анимация.</w:t>
      </w:r>
    </w:p>
    <w:p w:rsidR="00A76F88" w:rsidRPr="00CB5D03" w:rsidRDefault="00A76F88" w:rsidP="00A76F88">
      <w:pPr>
        <w:pStyle w:val="13"/>
        <w:spacing w:after="120"/>
        <w:ind w:firstLine="284"/>
        <w:jc w:val="both"/>
        <w:rPr>
          <w:sz w:val="24"/>
          <w:szCs w:val="24"/>
        </w:rPr>
      </w:pPr>
      <w:r w:rsidRPr="00CB5D03">
        <w:rPr>
          <w:sz w:val="24"/>
          <w:szCs w:val="24"/>
        </w:rPr>
        <w:t>Этапы создания анимационного фильма. Требования и кри</w:t>
      </w:r>
      <w:r w:rsidRPr="00CB5D03">
        <w:rPr>
          <w:sz w:val="24"/>
          <w:szCs w:val="24"/>
        </w:rPr>
        <w:softHyphen/>
        <w:t>терии художественности.</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Изобразительное искусство на телевидении</w:t>
      </w:r>
    </w:p>
    <w:p w:rsidR="00A76F88" w:rsidRPr="00CB5D03" w:rsidRDefault="00A76F88" w:rsidP="00A76F88">
      <w:pPr>
        <w:pStyle w:val="13"/>
        <w:ind w:firstLine="284"/>
        <w:jc w:val="both"/>
        <w:rPr>
          <w:sz w:val="24"/>
          <w:szCs w:val="24"/>
        </w:rPr>
      </w:pPr>
      <w:r w:rsidRPr="00CB5D03">
        <w:rPr>
          <w:sz w:val="24"/>
          <w:szCs w:val="24"/>
        </w:rPr>
        <w:t>Телевидение — экранное искусство: средство массовой ин</w:t>
      </w:r>
      <w:r w:rsidRPr="00CB5D03">
        <w:rPr>
          <w:sz w:val="24"/>
          <w:szCs w:val="24"/>
        </w:rPr>
        <w:softHyphen/>
        <w:t>формации, художественного и научного просвещения, развле</w:t>
      </w:r>
      <w:r w:rsidRPr="00CB5D03">
        <w:rPr>
          <w:sz w:val="24"/>
          <w:szCs w:val="24"/>
        </w:rPr>
        <w:softHyphen/>
        <w:t>чения и организации досуга.</w:t>
      </w:r>
    </w:p>
    <w:p w:rsidR="00A76F88" w:rsidRPr="00CB5D03" w:rsidRDefault="00A76F88" w:rsidP="00A76F88">
      <w:pPr>
        <w:pStyle w:val="13"/>
        <w:ind w:firstLine="284"/>
        <w:jc w:val="both"/>
        <w:rPr>
          <w:sz w:val="24"/>
          <w:szCs w:val="24"/>
        </w:rPr>
      </w:pPr>
      <w:r w:rsidRPr="00CB5D03">
        <w:rPr>
          <w:sz w:val="24"/>
          <w:szCs w:val="24"/>
        </w:rPr>
        <w:t>Искусство и технология. Создатель телевидения — русский инженер Владимир Козьмич Зворыкин.</w:t>
      </w:r>
    </w:p>
    <w:p w:rsidR="00A76F88" w:rsidRPr="00CB5D03" w:rsidRDefault="00A76F88" w:rsidP="00A76F88">
      <w:pPr>
        <w:pStyle w:val="13"/>
        <w:ind w:firstLine="284"/>
        <w:jc w:val="both"/>
        <w:rPr>
          <w:sz w:val="24"/>
          <w:szCs w:val="24"/>
        </w:rPr>
      </w:pPr>
      <w:r w:rsidRPr="00CB5D03">
        <w:rPr>
          <w:sz w:val="24"/>
          <w:szCs w:val="24"/>
        </w:rPr>
        <w:t>Роль телевидения в превращении мира в единое информаци</w:t>
      </w:r>
      <w:r w:rsidRPr="00CB5D03">
        <w:rPr>
          <w:sz w:val="24"/>
          <w:szCs w:val="24"/>
        </w:rPr>
        <w:softHyphen/>
        <w:t>онное пространство. Картина мира, создаваемая телевидением. Прямой эфир и его значение.</w:t>
      </w:r>
    </w:p>
    <w:p w:rsidR="00A76F88" w:rsidRPr="00CB5D03" w:rsidRDefault="00A76F88" w:rsidP="00A76F88">
      <w:pPr>
        <w:pStyle w:val="13"/>
        <w:ind w:firstLine="284"/>
        <w:jc w:val="both"/>
        <w:rPr>
          <w:sz w:val="24"/>
          <w:szCs w:val="24"/>
        </w:rPr>
      </w:pPr>
      <w:r w:rsidRPr="00CB5D03">
        <w:rPr>
          <w:sz w:val="24"/>
          <w:szCs w:val="24"/>
        </w:rPr>
        <w:t>Деятельность художника на телевидении: художники по све</w:t>
      </w:r>
      <w:r w:rsidRPr="00CB5D03">
        <w:rPr>
          <w:sz w:val="24"/>
          <w:szCs w:val="24"/>
        </w:rPr>
        <w:softHyphen/>
        <w:t>ту, костюму, гриму; сценографический дизайн и компьютерная графика.</w:t>
      </w:r>
    </w:p>
    <w:p w:rsidR="00A76F88" w:rsidRPr="00CB5D03" w:rsidRDefault="00A76F88" w:rsidP="00A76F88">
      <w:pPr>
        <w:pStyle w:val="13"/>
        <w:ind w:firstLine="284"/>
        <w:jc w:val="both"/>
        <w:rPr>
          <w:sz w:val="24"/>
          <w:szCs w:val="24"/>
        </w:rPr>
      </w:pPr>
      <w:r w:rsidRPr="00CB5D03">
        <w:rPr>
          <w:sz w:val="24"/>
          <w:szCs w:val="24"/>
        </w:rPr>
        <w:t>Школьное телевидение и студия мультимедиа. Построение видеоряда и художественного оформления.</w:t>
      </w:r>
    </w:p>
    <w:p w:rsidR="00A76F88" w:rsidRPr="00CB5D03" w:rsidRDefault="00A76F88" w:rsidP="00A76F88">
      <w:pPr>
        <w:pStyle w:val="13"/>
        <w:ind w:firstLine="284"/>
        <w:jc w:val="both"/>
        <w:rPr>
          <w:sz w:val="24"/>
          <w:szCs w:val="24"/>
        </w:rPr>
      </w:pPr>
      <w:r w:rsidRPr="00CB5D03">
        <w:rPr>
          <w:sz w:val="24"/>
          <w:szCs w:val="24"/>
        </w:rPr>
        <w:t>Художнические роли каждого человека в реальной бытийной жизни.</w:t>
      </w:r>
    </w:p>
    <w:p w:rsidR="00A76F88" w:rsidRDefault="00A76F88" w:rsidP="00A76F88">
      <w:pPr>
        <w:pStyle w:val="13"/>
        <w:ind w:firstLine="284"/>
        <w:jc w:val="both"/>
        <w:rPr>
          <w:sz w:val="24"/>
          <w:szCs w:val="24"/>
        </w:rPr>
      </w:pPr>
      <w:r w:rsidRPr="00CB5D03">
        <w:rPr>
          <w:sz w:val="24"/>
          <w:szCs w:val="24"/>
        </w:rPr>
        <w:t>Роль искусства в жизни общества и его влияние на жизнь каждого человека.</w:t>
      </w:r>
    </w:p>
    <w:p w:rsidR="00A76F88" w:rsidRDefault="00A76F88" w:rsidP="00A76F88">
      <w:pPr>
        <w:pStyle w:val="13"/>
        <w:ind w:firstLine="284"/>
        <w:jc w:val="both"/>
        <w:rPr>
          <w:sz w:val="24"/>
          <w:szCs w:val="24"/>
        </w:rPr>
      </w:pPr>
    </w:p>
    <w:p w:rsidR="00A76F88" w:rsidRPr="00CB5D03" w:rsidRDefault="00A76F88" w:rsidP="00A76F88">
      <w:pPr>
        <w:pStyle w:val="13"/>
        <w:ind w:firstLine="284"/>
        <w:jc w:val="both"/>
        <w:rPr>
          <w:b/>
          <w:sz w:val="24"/>
          <w:szCs w:val="24"/>
        </w:rPr>
      </w:pPr>
      <w:r w:rsidRPr="00CB5D03">
        <w:rPr>
          <w:b/>
          <w:sz w:val="24"/>
          <w:szCs w:val="24"/>
        </w:rPr>
        <w:t>Планируемые результаты освоения учебного предмета «изобразительное искусство» на уровне основного общего образования</w:t>
      </w:r>
    </w:p>
    <w:p w:rsidR="00A76F88" w:rsidRPr="00CB5D03" w:rsidRDefault="00A76F88" w:rsidP="00A76F88">
      <w:pPr>
        <w:pStyle w:val="34"/>
        <w:spacing w:after="0"/>
        <w:ind w:firstLine="284"/>
        <w:jc w:val="both"/>
        <w:rPr>
          <w:rFonts w:ascii="Times New Roman" w:hAnsi="Times New Roman" w:cs="Times New Roman"/>
          <w:sz w:val="24"/>
          <w:szCs w:val="24"/>
        </w:rPr>
      </w:pPr>
      <w:r w:rsidRPr="00CB5D03">
        <w:rPr>
          <w:rFonts w:ascii="Times New Roman" w:hAnsi="Times New Roman" w:cs="Times New Roman"/>
          <w:sz w:val="24"/>
          <w:szCs w:val="24"/>
        </w:rPr>
        <w:t>Личностные результаты</w:t>
      </w:r>
    </w:p>
    <w:p w:rsidR="00A76F88" w:rsidRPr="00CB5D03" w:rsidRDefault="00A76F88" w:rsidP="00A76F88">
      <w:pPr>
        <w:pStyle w:val="13"/>
        <w:spacing w:line="240" w:lineRule="auto"/>
        <w:ind w:firstLine="284"/>
        <w:jc w:val="both"/>
        <w:rPr>
          <w:sz w:val="24"/>
          <w:szCs w:val="24"/>
        </w:rPr>
      </w:pPr>
      <w:r w:rsidRPr="00CB5D03">
        <w:rPr>
          <w:sz w:val="24"/>
          <w:szCs w:val="24"/>
        </w:rPr>
        <w:t>Личностные результаты освоения рабочей программы основ</w:t>
      </w:r>
      <w:r w:rsidRPr="00CB5D03">
        <w:rPr>
          <w:sz w:val="24"/>
          <w:szCs w:val="24"/>
        </w:rPr>
        <w:softHyphen/>
        <w:t>ного общего образования по изобразительному искусству дости</w:t>
      </w:r>
      <w:r w:rsidRPr="00CB5D03">
        <w:rPr>
          <w:sz w:val="24"/>
          <w:szCs w:val="24"/>
        </w:rPr>
        <w:softHyphen/>
        <w:t>гаются в единстве учебной и воспитательной деятельности.</w:t>
      </w:r>
    </w:p>
    <w:p w:rsidR="00A76F88" w:rsidRPr="00CB5D03" w:rsidRDefault="00A76F88" w:rsidP="00A76F88">
      <w:pPr>
        <w:pStyle w:val="13"/>
        <w:spacing w:line="240" w:lineRule="auto"/>
        <w:ind w:firstLine="284"/>
        <w:jc w:val="both"/>
        <w:rPr>
          <w:sz w:val="24"/>
          <w:szCs w:val="24"/>
        </w:rPr>
      </w:pPr>
      <w:r w:rsidRPr="00CB5D03">
        <w:rPr>
          <w:sz w:val="24"/>
          <w:szCs w:val="24"/>
        </w:rPr>
        <w:t>В центре программы по изобразительному искусству в соответствии с ФГОС общего образования находится лич</w:t>
      </w:r>
      <w:r w:rsidRPr="00CB5D03">
        <w:rPr>
          <w:sz w:val="24"/>
          <w:szCs w:val="24"/>
        </w:rPr>
        <w:softHyphen/>
        <w:t>ностное развитие обучающихся, приобщение обучающихся к российским традиционным духовным ценностям, социализа</w:t>
      </w:r>
      <w:r w:rsidRPr="00CB5D03">
        <w:rPr>
          <w:sz w:val="24"/>
          <w:szCs w:val="24"/>
        </w:rPr>
        <w:softHyphen/>
        <w:t>ция личности.</w:t>
      </w:r>
    </w:p>
    <w:p w:rsidR="00A76F88" w:rsidRPr="00CB5D03" w:rsidRDefault="00A76F88" w:rsidP="00A76F88">
      <w:pPr>
        <w:pStyle w:val="13"/>
        <w:spacing w:line="240" w:lineRule="auto"/>
        <w:ind w:firstLine="284"/>
        <w:jc w:val="both"/>
        <w:rPr>
          <w:sz w:val="24"/>
          <w:szCs w:val="24"/>
        </w:rPr>
      </w:pPr>
      <w:r w:rsidRPr="00CB5D03">
        <w:rPr>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sidRPr="00CB5D03">
        <w:rPr>
          <w:sz w:val="24"/>
          <w:szCs w:val="24"/>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76F88" w:rsidRPr="00CB5D03" w:rsidRDefault="00A76F88" w:rsidP="00A76F88">
      <w:pPr>
        <w:pStyle w:val="42"/>
        <w:keepNext/>
        <w:keepLines/>
        <w:numPr>
          <w:ilvl w:val="0"/>
          <w:numId w:val="356"/>
        </w:numPr>
        <w:tabs>
          <w:tab w:val="left" w:pos="303"/>
        </w:tabs>
        <w:spacing w:after="0"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Патриотическое воспитание</w:t>
      </w:r>
    </w:p>
    <w:p w:rsidR="00A76F88" w:rsidRPr="00CB5D03" w:rsidRDefault="00A76F88" w:rsidP="00A76F88">
      <w:pPr>
        <w:pStyle w:val="13"/>
        <w:spacing w:line="240" w:lineRule="auto"/>
        <w:ind w:firstLine="284"/>
        <w:jc w:val="both"/>
        <w:rPr>
          <w:sz w:val="24"/>
          <w:szCs w:val="24"/>
        </w:rPr>
      </w:pPr>
      <w:r w:rsidRPr="00CB5D03">
        <w:rPr>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sidRPr="00CB5D03">
        <w:rPr>
          <w:sz w:val="24"/>
          <w:szCs w:val="24"/>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sidRPr="00CB5D03">
        <w:rPr>
          <w:sz w:val="24"/>
          <w:szCs w:val="24"/>
        </w:rPr>
        <w:softHyphen/>
        <w:t>триотические чувства воспитываются в изучении истории на</w:t>
      </w:r>
      <w:r w:rsidRPr="00CB5D03">
        <w:rPr>
          <w:sz w:val="24"/>
          <w:szCs w:val="24"/>
        </w:rPr>
        <w:softHyphen/>
        <w:t>родного искусства, его житейской мудрости и значения симво</w:t>
      </w:r>
      <w:r w:rsidRPr="00CB5D03">
        <w:rPr>
          <w:sz w:val="24"/>
          <w:szCs w:val="24"/>
        </w:rPr>
        <w:softHyphen/>
        <w:t>лических смыслов. Урок искусства воспитывает патриотизм не в декларативной форме, а в процессе собственной художествен</w:t>
      </w:r>
      <w:r w:rsidRPr="00CB5D03">
        <w:rPr>
          <w:sz w:val="24"/>
          <w:szCs w:val="24"/>
        </w:rPr>
        <w:softHyphen/>
        <w:t>но-практической деятельности обучающегося, который учится чувственно-эмоциональному восприятию и творческому сози</w:t>
      </w:r>
      <w:r w:rsidRPr="00CB5D03">
        <w:rPr>
          <w:sz w:val="24"/>
          <w:szCs w:val="24"/>
        </w:rPr>
        <w:softHyphen/>
        <w:t>данию художественного образа.</w:t>
      </w:r>
    </w:p>
    <w:p w:rsidR="00A76F88" w:rsidRPr="00CB5D03" w:rsidRDefault="00A76F88" w:rsidP="00A76F88">
      <w:pPr>
        <w:pStyle w:val="42"/>
        <w:keepNext/>
        <w:keepLines/>
        <w:numPr>
          <w:ilvl w:val="0"/>
          <w:numId w:val="356"/>
        </w:numPr>
        <w:tabs>
          <w:tab w:val="left" w:pos="308"/>
        </w:tabs>
        <w:spacing w:after="0"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Гражданское воспитание</w:t>
      </w:r>
    </w:p>
    <w:p w:rsidR="00A76F88" w:rsidRPr="00CB5D03" w:rsidRDefault="00A76F88" w:rsidP="00A76F88">
      <w:pPr>
        <w:pStyle w:val="13"/>
        <w:spacing w:after="100" w:line="240" w:lineRule="auto"/>
        <w:ind w:firstLine="284"/>
        <w:jc w:val="both"/>
        <w:rPr>
          <w:sz w:val="24"/>
          <w:szCs w:val="24"/>
        </w:rPr>
      </w:pPr>
      <w:r w:rsidRPr="00CB5D03">
        <w:rPr>
          <w:sz w:val="24"/>
          <w:szCs w:val="24"/>
        </w:rPr>
        <w:t>Программа по изобразительному искусству направлена на ак</w:t>
      </w:r>
      <w:r w:rsidRPr="00CB5D03">
        <w:rPr>
          <w:sz w:val="24"/>
          <w:szCs w:val="24"/>
        </w:rPr>
        <w:softHyphen/>
        <w:t>тивное приобщение обучающихся к ценностям мировой и отечественной культуры. При этом реализуются задачи социа</w:t>
      </w:r>
      <w:r w:rsidRPr="00CB5D03">
        <w:rPr>
          <w:sz w:val="24"/>
          <w:szCs w:val="24"/>
        </w:rPr>
        <w:softHyphen/>
        <w:t>лизации и гражданского воспитания школьника. Формируется чувство личной причастности к жизни общества. Искусство рас</w:t>
      </w:r>
      <w:r w:rsidRPr="00CB5D03">
        <w:rPr>
          <w:sz w:val="24"/>
          <w:szCs w:val="24"/>
        </w:rPr>
        <w:softHyphen/>
        <w:t>сматривается как особый язык, развивающий коммуникатив</w:t>
      </w:r>
      <w:r w:rsidRPr="00CB5D03">
        <w:rPr>
          <w:sz w:val="24"/>
          <w:szCs w:val="24"/>
        </w:rPr>
        <w:softHyphen/>
        <w:t>ные умения. В рамках предмета «Изобразительное искусство» происходит изучение художественной культуры и мировой исто</w:t>
      </w:r>
      <w:r w:rsidRPr="00CB5D03">
        <w:rPr>
          <w:sz w:val="24"/>
          <w:szCs w:val="24"/>
        </w:rPr>
        <w:softHyphen/>
        <w:t>рии искусства, углубляются интернациональные чувства обуча</w:t>
      </w:r>
      <w:r w:rsidRPr="00CB5D03">
        <w:rPr>
          <w:sz w:val="24"/>
          <w:szCs w:val="24"/>
        </w:rPr>
        <w:softHyphen/>
        <w:t>ющихся. Предмет способствует пониманию особенностей жизни разных народов и красоты различных национальных эстетиче</w:t>
      </w:r>
      <w:r w:rsidRPr="00CB5D03">
        <w:rPr>
          <w:sz w:val="24"/>
          <w:szCs w:val="24"/>
        </w:rPr>
        <w:softHyphen/>
        <w:t>ских идеалов. Коллективные творческие работы, а также уча</w:t>
      </w:r>
      <w:r w:rsidRPr="00CB5D03">
        <w:rPr>
          <w:sz w:val="24"/>
          <w:szCs w:val="24"/>
        </w:rPr>
        <w:softHyphen/>
        <w:t>стие в общих художественных проектах создают условия для разнообразной совместной деятельности, способствуют понима</w:t>
      </w:r>
      <w:r w:rsidRPr="00CB5D03">
        <w:rPr>
          <w:sz w:val="24"/>
          <w:szCs w:val="24"/>
        </w:rPr>
        <w:softHyphen/>
        <w:t>нию другого, становлению чувства личной ответственности.</w:t>
      </w:r>
    </w:p>
    <w:p w:rsidR="00A76F88" w:rsidRPr="00CB5D03" w:rsidRDefault="00A76F88" w:rsidP="00A76F88">
      <w:pPr>
        <w:pStyle w:val="42"/>
        <w:keepNext/>
        <w:keepLines/>
        <w:numPr>
          <w:ilvl w:val="0"/>
          <w:numId w:val="356"/>
        </w:numPr>
        <w:tabs>
          <w:tab w:val="left" w:pos="308"/>
        </w:tabs>
        <w:ind w:firstLine="284"/>
        <w:jc w:val="both"/>
        <w:rPr>
          <w:rFonts w:ascii="Times New Roman" w:hAnsi="Times New Roman" w:cs="Times New Roman"/>
          <w:sz w:val="24"/>
          <w:szCs w:val="24"/>
        </w:rPr>
      </w:pPr>
      <w:r w:rsidRPr="00CB5D03">
        <w:rPr>
          <w:rFonts w:ascii="Times New Roman" w:hAnsi="Times New Roman" w:cs="Times New Roman"/>
          <w:sz w:val="24"/>
          <w:szCs w:val="24"/>
        </w:rPr>
        <w:t>Духовно-нравственное воспитание</w:t>
      </w:r>
    </w:p>
    <w:p w:rsidR="00A76F88" w:rsidRPr="00CB5D03" w:rsidRDefault="00A76F88" w:rsidP="00A76F88">
      <w:pPr>
        <w:pStyle w:val="13"/>
        <w:spacing w:after="100"/>
        <w:ind w:firstLine="284"/>
        <w:jc w:val="both"/>
        <w:rPr>
          <w:sz w:val="24"/>
          <w:szCs w:val="24"/>
        </w:rPr>
      </w:pPr>
      <w:r w:rsidRPr="00CB5D03">
        <w:rPr>
          <w:sz w:val="24"/>
          <w:szCs w:val="24"/>
        </w:rPr>
        <w:t>В искусстве воплощена духовная жизнь человечества, кон</w:t>
      </w:r>
      <w:r w:rsidRPr="00CB5D03">
        <w:rPr>
          <w:sz w:val="24"/>
          <w:szCs w:val="24"/>
        </w:rPr>
        <w:softHyphen/>
        <w:t>центрирующая в себе эстетический, художественный и нрав</w:t>
      </w:r>
      <w:r w:rsidRPr="00CB5D03">
        <w:rPr>
          <w:sz w:val="24"/>
          <w:szCs w:val="24"/>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sidRPr="00CB5D03">
        <w:rPr>
          <w:sz w:val="24"/>
          <w:szCs w:val="24"/>
        </w:rPr>
        <w:softHyphen/>
        <w:t>образной, чувственной сферы. Развитие творческого потенциа</w:t>
      </w:r>
      <w:r w:rsidRPr="00CB5D03">
        <w:rPr>
          <w:sz w:val="24"/>
          <w:szCs w:val="24"/>
        </w:rPr>
        <w:softHyphen/>
        <w:t>ла способствует росту самосознания обучающегося, осознанию себя как личности и члена общества. Ценностно-ориентацион</w:t>
      </w:r>
      <w:r w:rsidRPr="00CB5D03">
        <w:rPr>
          <w:sz w:val="24"/>
          <w:szCs w:val="24"/>
        </w:rPr>
        <w:softHyphen/>
        <w:t>ная и коммуникативная деятельность на занятиях по изобра</w:t>
      </w:r>
      <w:r w:rsidRPr="00CB5D03">
        <w:rPr>
          <w:sz w:val="24"/>
          <w:szCs w:val="24"/>
        </w:rPr>
        <w:softHyphen/>
        <w:t>зительному искусству способствует освоению базовых ценно</w:t>
      </w:r>
      <w:r w:rsidRPr="00CB5D03">
        <w:rPr>
          <w:sz w:val="24"/>
          <w:szCs w:val="24"/>
        </w:rPr>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76F88" w:rsidRPr="00CB5D03" w:rsidRDefault="00A76F88" w:rsidP="00A76F88">
      <w:pPr>
        <w:pStyle w:val="42"/>
        <w:keepNext/>
        <w:keepLines/>
        <w:numPr>
          <w:ilvl w:val="0"/>
          <w:numId w:val="356"/>
        </w:numPr>
        <w:tabs>
          <w:tab w:val="left" w:pos="308"/>
        </w:tabs>
        <w:ind w:firstLine="284"/>
        <w:jc w:val="both"/>
        <w:rPr>
          <w:rFonts w:ascii="Times New Roman" w:hAnsi="Times New Roman" w:cs="Times New Roman"/>
          <w:sz w:val="24"/>
          <w:szCs w:val="24"/>
        </w:rPr>
      </w:pPr>
      <w:r w:rsidRPr="00CB5D03">
        <w:rPr>
          <w:rFonts w:ascii="Times New Roman" w:hAnsi="Times New Roman" w:cs="Times New Roman"/>
          <w:sz w:val="24"/>
          <w:szCs w:val="24"/>
        </w:rPr>
        <w:t>Эстетическое воспитание</w:t>
      </w:r>
    </w:p>
    <w:p w:rsidR="00A76F88" w:rsidRPr="00CB5D03" w:rsidRDefault="00A76F88" w:rsidP="00A76F88">
      <w:pPr>
        <w:pStyle w:val="13"/>
        <w:spacing w:after="60"/>
        <w:ind w:firstLine="284"/>
        <w:jc w:val="both"/>
        <w:rPr>
          <w:sz w:val="24"/>
          <w:szCs w:val="24"/>
        </w:rPr>
      </w:pPr>
      <w:r w:rsidRPr="00CB5D03">
        <w:rPr>
          <w:sz w:val="24"/>
          <w:szCs w:val="24"/>
        </w:rPr>
        <w:t xml:space="preserve">Эстетическое (от греч. </w:t>
      </w:r>
      <w:r w:rsidRPr="00CB5D03">
        <w:rPr>
          <w:sz w:val="24"/>
          <w:szCs w:val="24"/>
          <w:lang w:val="en-US" w:bidi="en-US"/>
        </w:rPr>
        <w:t>aisthetikos</w:t>
      </w:r>
      <w:r w:rsidRPr="00CB5D03">
        <w:rPr>
          <w:sz w:val="24"/>
          <w:szCs w:val="24"/>
          <w:lang w:bidi="en-US"/>
        </w:rPr>
        <w:t xml:space="preserve"> </w:t>
      </w:r>
      <w:r w:rsidRPr="00CB5D03">
        <w:rPr>
          <w:sz w:val="24"/>
          <w:szCs w:val="24"/>
        </w:rPr>
        <w:t>— чувствующий, чувствен</w:t>
      </w:r>
      <w:r w:rsidRPr="00CB5D03">
        <w:rPr>
          <w:sz w:val="24"/>
          <w:szCs w:val="24"/>
        </w:rPr>
        <w:softHyphen/>
        <w:t>ный) — это воспитание чувственной сферы обучающегося на основе всего спектра эстетических категорий: прекрасное, без</w:t>
      </w:r>
      <w:r w:rsidRPr="00CB5D03">
        <w:rPr>
          <w:sz w:val="24"/>
          <w:szCs w:val="24"/>
        </w:rPr>
        <w:softHyphen/>
        <w:t>образное, трагическое, комическое, высокое, низменное. Ис</w:t>
      </w:r>
      <w:r w:rsidRPr="00CB5D03">
        <w:rPr>
          <w:sz w:val="24"/>
          <w:szCs w:val="24"/>
        </w:rPr>
        <w:softHyphen/>
        <w:t>кусство понимается как воплощение в изображении и в созда</w:t>
      </w:r>
      <w:r w:rsidRPr="00CB5D03">
        <w:rPr>
          <w:sz w:val="24"/>
          <w:szCs w:val="24"/>
        </w:rPr>
        <w:softHyphen/>
        <w:t>нии предметно-пространственной среды постоянного поиска идеалов, веры, надежд, представлений о добре и зле. Эстетиче</w:t>
      </w:r>
      <w:r w:rsidRPr="00CB5D03">
        <w:rPr>
          <w:sz w:val="24"/>
          <w:szCs w:val="24"/>
        </w:rPr>
        <w:softHyphen/>
        <w:t>ское воспитание является важнейшим компонентом и услови</w:t>
      </w:r>
      <w:r w:rsidRPr="00CB5D03">
        <w:rPr>
          <w:sz w:val="24"/>
          <w:szCs w:val="24"/>
        </w:rPr>
        <w:softHyphen/>
        <w:t>ем развития социально значимых отношений обучающихся. Способствует формированию ценностных ориентаций школь</w:t>
      </w:r>
      <w:r w:rsidRPr="00CB5D03">
        <w:rPr>
          <w:sz w:val="24"/>
          <w:szCs w:val="24"/>
        </w:rPr>
        <w:softHyphen/>
        <w:t>ников в отношении к окружающим людям, стремлению к их пониманию, отношению к семье, к мирной жизни как главно</w:t>
      </w:r>
      <w:r w:rsidRPr="00CB5D03">
        <w:rPr>
          <w:sz w:val="24"/>
          <w:szCs w:val="24"/>
        </w:rPr>
        <w:softHyphen/>
        <w:t>му принципу человеческого общежития, к самому себе как са</w:t>
      </w:r>
      <w:r w:rsidRPr="00CB5D03">
        <w:rPr>
          <w:sz w:val="24"/>
          <w:szCs w:val="24"/>
        </w:rPr>
        <w:softHyphen/>
        <w:t>мореализующейся и ответственной личности, способной к по</w:t>
      </w:r>
      <w:r w:rsidRPr="00CB5D03">
        <w:rPr>
          <w:sz w:val="24"/>
          <w:szCs w:val="24"/>
        </w:rPr>
        <w:softHyphen/>
        <w:t>зитивному действию в условиях соревновательной конкурен</w:t>
      </w:r>
      <w:r w:rsidRPr="00CB5D03">
        <w:rPr>
          <w:sz w:val="24"/>
          <w:szCs w:val="24"/>
        </w:rPr>
        <w:softHyphen/>
        <w:t>ции. Способствует формированию ценностного отношения к природе, труду, искусству, культурному наследию.</w:t>
      </w:r>
    </w:p>
    <w:p w:rsidR="00A76F88" w:rsidRPr="00CB5D03" w:rsidRDefault="00A76F88" w:rsidP="00A76F88">
      <w:pPr>
        <w:pStyle w:val="42"/>
        <w:keepNext/>
        <w:keepLines/>
        <w:numPr>
          <w:ilvl w:val="0"/>
          <w:numId w:val="356"/>
        </w:numPr>
        <w:tabs>
          <w:tab w:val="left" w:pos="303"/>
        </w:tabs>
        <w:spacing w:after="60"/>
        <w:ind w:firstLine="284"/>
        <w:rPr>
          <w:rFonts w:ascii="Times New Roman" w:hAnsi="Times New Roman" w:cs="Times New Roman"/>
          <w:sz w:val="24"/>
          <w:szCs w:val="24"/>
        </w:rPr>
      </w:pPr>
      <w:r w:rsidRPr="00CB5D03">
        <w:rPr>
          <w:rFonts w:ascii="Times New Roman" w:hAnsi="Times New Roman" w:cs="Times New Roman"/>
          <w:sz w:val="24"/>
          <w:szCs w:val="24"/>
        </w:rPr>
        <w:t>Ценности познавательной деятельности</w:t>
      </w:r>
    </w:p>
    <w:p w:rsidR="00A76F88" w:rsidRPr="00CB5D03" w:rsidRDefault="00A76F88" w:rsidP="00A76F88">
      <w:pPr>
        <w:pStyle w:val="13"/>
        <w:spacing w:after="60"/>
        <w:ind w:firstLine="284"/>
        <w:jc w:val="both"/>
        <w:rPr>
          <w:sz w:val="24"/>
          <w:szCs w:val="24"/>
        </w:rPr>
      </w:pPr>
      <w:r w:rsidRPr="00CB5D03">
        <w:rPr>
          <w:sz w:val="24"/>
          <w:szCs w:val="24"/>
        </w:rPr>
        <w:t>В процессе художественной деятельности на занятиях изо</w:t>
      </w:r>
      <w:r w:rsidRPr="00CB5D03">
        <w:rPr>
          <w:sz w:val="24"/>
          <w:szCs w:val="24"/>
        </w:rPr>
        <w:softHyphen/>
        <w:t>бразительным искусством ставятся задачи воспитания наблю</w:t>
      </w:r>
      <w:r w:rsidRPr="00CB5D03">
        <w:rPr>
          <w:sz w:val="24"/>
          <w:szCs w:val="24"/>
        </w:rPr>
        <w:softHyphen/>
        <w:t>дательности — умений активно, т. е. в соответствии со специ</w:t>
      </w:r>
      <w:r w:rsidRPr="00CB5D03">
        <w:rPr>
          <w:sz w:val="24"/>
          <w:szCs w:val="24"/>
        </w:rPr>
        <w:softHyphen/>
        <w:t>альными установками, видеть окружающий мир. Воспитыва</w:t>
      </w:r>
      <w:r w:rsidRPr="00CB5D03">
        <w:rPr>
          <w:sz w:val="24"/>
          <w:szCs w:val="24"/>
        </w:rPr>
        <w:softHyphen/>
        <w:t>ется эмоционально окрашенный интерес к жизни. Навыки исследовательской деятельности развиваются в процессе учеб</w:t>
      </w:r>
      <w:r w:rsidRPr="00CB5D03">
        <w:rPr>
          <w:sz w:val="24"/>
          <w:szCs w:val="24"/>
        </w:rPr>
        <w:softHyphen/>
        <w:t>ных проектов на уроках изобразительного искусства и при вы</w:t>
      </w:r>
      <w:r w:rsidRPr="00CB5D03">
        <w:rPr>
          <w:sz w:val="24"/>
          <w:szCs w:val="24"/>
        </w:rPr>
        <w:softHyphen/>
        <w:t>полнении заданий культурно-исторической направленности.</w:t>
      </w:r>
    </w:p>
    <w:p w:rsidR="00A76F88" w:rsidRPr="00CB5D03" w:rsidRDefault="00A76F88" w:rsidP="00A76F88">
      <w:pPr>
        <w:pStyle w:val="42"/>
        <w:keepNext/>
        <w:keepLines/>
        <w:numPr>
          <w:ilvl w:val="0"/>
          <w:numId w:val="356"/>
        </w:numPr>
        <w:tabs>
          <w:tab w:val="left" w:pos="303"/>
        </w:tabs>
        <w:spacing w:after="60"/>
        <w:ind w:firstLine="284"/>
        <w:rPr>
          <w:rFonts w:ascii="Times New Roman" w:hAnsi="Times New Roman" w:cs="Times New Roman"/>
          <w:sz w:val="24"/>
          <w:szCs w:val="24"/>
        </w:rPr>
      </w:pPr>
      <w:r w:rsidRPr="00CB5D03">
        <w:rPr>
          <w:rFonts w:ascii="Times New Roman" w:hAnsi="Times New Roman" w:cs="Times New Roman"/>
          <w:sz w:val="24"/>
          <w:szCs w:val="24"/>
        </w:rPr>
        <w:t>Экологическое воспитание</w:t>
      </w:r>
    </w:p>
    <w:p w:rsidR="00A76F88" w:rsidRPr="00CB5D03" w:rsidRDefault="00A76F88" w:rsidP="00A76F88">
      <w:pPr>
        <w:pStyle w:val="13"/>
        <w:spacing w:after="60"/>
        <w:ind w:firstLine="284"/>
        <w:jc w:val="both"/>
        <w:rPr>
          <w:sz w:val="24"/>
          <w:szCs w:val="24"/>
        </w:rPr>
      </w:pPr>
      <w:r w:rsidRPr="00CB5D03">
        <w:rPr>
          <w:sz w:val="24"/>
          <w:szCs w:val="24"/>
        </w:rPr>
        <w:t>Повышение уровня экологической культуры, осознание гло</w:t>
      </w:r>
      <w:r w:rsidRPr="00CB5D03">
        <w:rPr>
          <w:sz w:val="24"/>
          <w:szCs w:val="24"/>
        </w:rPr>
        <w:softHyphen/>
        <w:t>бального характера экологических проблем, активное неприя</w:t>
      </w:r>
      <w:r w:rsidRPr="00CB5D03">
        <w:rPr>
          <w:sz w:val="24"/>
          <w:szCs w:val="24"/>
        </w:rPr>
        <w:softHyphen/>
        <w:t>тие действий, приносящих вред окружающей среде, воспиты</w:t>
      </w:r>
      <w:r w:rsidRPr="00CB5D03">
        <w:rPr>
          <w:sz w:val="24"/>
          <w:szCs w:val="24"/>
        </w:rPr>
        <w:softHyphen/>
        <w:t>вается в процессе художественно-эстетического наблюдения природы, её образа в произведениях искусства и личной худо</w:t>
      </w:r>
      <w:r w:rsidRPr="00CB5D03">
        <w:rPr>
          <w:sz w:val="24"/>
          <w:szCs w:val="24"/>
        </w:rPr>
        <w:softHyphen/>
        <w:t>жественно-творческой работе.</w:t>
      </w:r>
    </w:p>
    <w:p w:rsidR="00A76F88" w:rsidRPr="00CB5D03" w:rsidRDefault="00A76F88" w:rsidP="00A76F88">
      <w:pPr>
        <w:pStyle w:val="42"/>
        <w:keepNext/>
        <w:keepLines/>
        <w:numPr>
          <w:ilvl w:val="0"/>
          <w:numId w:val="356"/>
        </w:numPr>
        <w:tabs>
          <w:tab w:val="left" w:pos="303"/>
        </w:tabs>
        <w:spacing w:after="60"/>
        <w:ind w:firstLine="284"/>
        <w:rPr>
          <w:rFonts w:ascii="Times New Roman" w:hAnsi="Times New Roman" w:cs="Times New Roman"/>
          <w:sz w:val="24"/>
          <w:szCs w:val="24"/>
        </w:rPr>
      </w:pPr>
      <w:r w:rsidRPr="00CB5D03">
        <w:rPr>
          <w:rFonts w:ascii="Times New Roman" w:hAnsi="Times New Roman" w:cs="Times New Roman"/>
          <w:sz w:val="24"/>
          <w:szCs w:val="24"/>
        </w:rPr>
        <w:t>Трудовое воспитание</w:t>
      </w:r>
    </w:p>
    <w:p w:rsidR="00A76F88" w:rsidRPr="00CB5D03" w:rsidRDefault="00A76F88" w:rsidP="00A76F88">
      <w:pPr>
        <w:pStyle w:val="13"/>
        <w:spacing w:after="60"/>
        <w:ind w:firstLine="284"/>
        <w:jc w:val="both"/>
        <w:rPr>
          <w:sz w:val="24"/>
          <w:szCs w:val="24"/>
        </w:rPr>
      </w:pPr>
      <w:r w:rsidRPr="00CB5D03">
        <w:rPr>
          <w:sz w:val="24"/>
          <w:szCs w:val="24"/>
        </w:rPr>
        <w:t>Художественно-эстетическое развитие обучающихся обяза</w:t>
      </w:r>
      <w:r w:rsidRPr="00CB5D03">
        <w:rPr>
          <w:sz w:val="24"/>
          <w:szCs w:val="24"/>
        </w:rPr>
        <w:softHyphen/>
        <w:t>тельно должно осуществляться в процессе личной художе</w:t>
      </w:r>
      <w:r w:rsidRPr="00CB5D03">
        <w:rPr>
          <w:sz w:val="24"/>
          <w:szCs w:val="24"/>
        </w:rPr>
        <w:softHyphen/>
        <w:t>ственно-творческой работы с освоением художественных мате</w:t>
      </w:r>
      <w:r w:rsidRPr="00CB5D03">
        <w:rPr>
          <w:sz w:val="24"/>
          <w:szCs w:val="24"/>
        </w:rPr>
        <w:softHyphen/>
        <w:t>риалов и специфики каждого из них. Эта трудовая и смысловая деятельность формирует такие качества, как навыки практи</w:t>
      </w:r>
      <w:r w:rsidRPr="00CB5D03">
        <w:rPr>
          <w:sz w:val="24"/>
          <w:szCs w:val="24"/>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sidRPr="00CB5D03">
        <w:rPr>
          <w:sz w:val="24"/>
          <w:szCs w:val="24"/>
        </w:rPr>
        <w:softHyphen/>
        <w:t>довой деятельности. А также умения сотрудничества, коллек</w:t>
      </w:r>
      <w:r w:rsidRPr="00CB5D03">
        <w:rPr>
          <w:sz w:val="24"/>
          <w:szCs w:val="24"/>
        </w:rPr>
        <w:softHyphen/>
        <w:t>тивной трудовой работы, работы в команде — обязательные требования к определённым заданиям программы.</w:t>
      </w:r>
    </w:p>
    <w:p w:rsidR="00A76F88" w:rsidRPr="00CB5D03" w:rsidRDefault="00A76F88" w:rsidP="00A76F88">
      <w:pPr>
        <w:pStyle w:val="42"/>
        <w:keepNext/>
        <w:keepLines/>
        <w:numPr>
          <w:ilvl w:val="0"/>
          <w:numId w:val="356"/>
        </w:numPr>
        <w:tabs>
          <w:tab w:val="left" w:pos="308"/>
        </w:tabs>
        <w:spacing w:after="60"/>
        <w:ind w:firstLine="284"/>
        <w:jc w:val="both"/>
        <w:rPr>
          <w:rFonts w:ascii="Times New Roman" w:hAnsi="Times New Roman" w:cs="Times New Roman"/>
          <w:sz w:val="24"/>
          <w:szCs w:val="24"/>
        </w:rPr>
      </w:pPr>
      <w:r w:rsidRPr="00CB5D03">
        <w:rPr>
          <w:rFonts w:ascii="Times New Roman" w:hAnsi="Times New Roman" w:cs="Times New Roman"/>
          <w:sz w:val="24"/>
          <w:szCs w:val="24"/>
        </w:rPr>
        <w:t>Воспитывающая предметно-эстетическая среда</w:t>
      </w:r>
    </w:p>
    <w:p w:rsidR="00A76F88" w:rsidRPr="00CB5D03" w:rsidRDefault="00A76F88" w:rsidP="00A76F88">
      <w:pPr>
        <w:pStyle w:val="13"/>
        <w:spacing w:after="440" w:line="240" w:lineRule="auto"/>
        <w:ind w:firstLine="284"/>
        <w:jc w:val="both"/>
        <w:rPr>
          <w:sz w:val="24"/>
          <w:szCs w:val="24"/>
        </w:rPr>
      </w:pPr>
      <w:r w:rsidRPr="00CB5D03">
        <w:rPr>
          <w:sz w:val="24"/>
          <w:szCs w:val="24"/>
        </w:rPr>
        <w:t>В процессе художественно-эстетического воспитания обуча</w:t>
      </w:r>
      <w:r w:rsidRPr="00CB5D03">
        <w:rPr>
          <w:sz w:val="24"/>
          <w:szCs w:val="24"/>
        </w:rPr>
        <w:softHyphen/>
        <w:t>ющихся имеет значение организация пространственной среды школы. При этом школьники должны быть активными участ</w:t>
      </w:r>
      <w:r w:rsidRPr="00CB5D03">
        <w:rPr>
          <w:sz w:val="24"/>
          <w:szCs w:val="24"/>
        </w:rPr>
        <w:softHyphen/>
        <w:t>никами (а не только потребителями) её создания и оформления пространства в соответствии с задачами образовательной орга</w:t>
      </w:r>
      <w:r w:rsidRPr="00CB5D03">
        <w:rPr>
          <w:sz w:val="24"/>
          <w:szCs w:val="24"/>
        </w:rPr>
        <w:softHyphen/>
        <w:t>низации, среды, календарными событиями школьной жизни. Эта деятельность обучающихся, как и сам образ предметно</w:t>
      </w:r>
      <w:r w:rsidRPr="00CB5D03">
        <w:rPr>
          <w:sz w:val="24"/>
          <w:szCs w:val="24"/>
        </w:rPr>
        <w:softHyphen/>
        <w:t>пространственной среды школы, оказывает активное воспита</w:t>
      </w:r>
      <w:r w:rsidRPr="00CB5D03">
        <w:rPr>
          <w:sz w:val="24"/>
          <w:szCs w:val="24"/>
        </w:rPr>
        <w:softHyphen/>
        <w:t>тельное воздействие и влияет на формирование позитивных ценностных ориентаций и восприятие жизни школьниками.</w:t>
      </w:r>
    </w:p>
    <w:p w:rsidR="00A76F88" w:rsidRPr="00CB5D03" w:rsidRDefault="00A76F88" w:rsidP="00A76F88">
      <w:pPr>
        <w:pStyle w:val="34"/>
        <w:spacing w:after="0"/>
        <w:ind w:firstLine="284"/>
        <w:jc w:val="both"/>
        <w:rPr>
          <w:rFonts w:ascii="Times New Roman" w:hAnsi="Times New Roman" w:cs="Times New Roman"/>
          <w:sz w:val="24"/>
          <w:szCs w:val="24"/>
        </w:rPr>
      </w:pPr>
      <w:r w:rsidRPr="00CB5D03">
        <w:rPr>
          <w:rFonts w:ascii="Times New Roman" w:hAnsi="Times New Roman" w:cs="Times New Roman"/>
          <w:sz w:val="24"/>
          <w:szCs w:val="24"/>
        </w:rPr>
        <w:t>Метапредметные результаты</w:t>
      </w:r>
    </w:p>
    <w:p w:rsidR="00A76F88" w:rsidRPr="00CB5D03" w:rsidRDefault="00A76F88" w:rsidP="00A76F88">
      <w:pPr>
        <w:pStyle w:val="13"/>
        <w:spacing w:after="120"/>
        <w:ind w:firstLine="284"/>
        <w:jc w:val="both"/>
        <w:rPr>
          <w:sz w:val="24"/>
          <w:szCs w:val="24"/>
        </w:rPr>
      </w:pPr>
      <w:r w:rsidRPr="00CB5D03">
        <w:rPr>
          <w:sz w:val="24"/>
          <w:szCs w:val="24"/>
        </w:rPr>
        <w:t>Метапредметные результаты освоения основной образова</w:t>
      </w:r>
      <w:r w:rsidRPr="00CB5D03">
        <w:rPr>
          <w:sz w:val="24"/>
          <w:szCs w:val="24"/>
        </w:rPr>
        <w:softHyphen/>
        <w:t>тельной программы, формируемые при изучении предмета «Изобразительное искусство»:</w:t>
      </w:r>
    </w:p>
    <w:p w:rsidR="00A76F88" w:rsidRPr="00CB5D03" w:rsidRDefault="00A76F88" w:rsidP="00A76F88">
      <w:pPr>
        <w:pStyle w:val="42"/>
        <w:keepNext/>
        <w:keepLines/>
        <w:spacing w:after="0"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1. Овладение универсальными познавательными действиями</w:t>
      </w:r>
    </w:p>
    <w:p w:rsidR="00A76F88" w:rsidRPr="00CB5D03" w:rsidRDefault="00A76F88" w:rsidP="00A76F88">
      <w:pPr>
        <w:pStyle w:val="13"/>
        <w:ind w:firstLine="284"/>
        <w:jc w:val="both"/>
        <w:rPr>
          <w:sz w:val="24"/>
          <w:szCs w:val="24"/>
        </w:rPr>
      </w:pPr>
      <w:r w:rsidRPr="00CB5D03">
        <w:rPr>
          <w:sz w:val="24"/>
          <w:szCs w:val="24"/>
        </w:rPr>
        <w:t>Формирование пространственных представлений и сенсор</w:t>
      </w:r>
      <w:r w:rsidRPr="00CB5D03">
        <w:rPr>
          <w:sz w:val="24"/>
          <w:szCs w:val="24"/>
        </w:rPr>
        <w:softHyphen/>
        <w:t>ных способностей:</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сравнивать предметные и пространственные объекты по за</w:t>
      </w:r>
      <w:r w:rsidRPr="00CB5D03">
        <w:rPr>
          <w:sz w:val="24"/>
          <w:szCs w:val="24"/>
        </w:rPr>
        <w:softHyphen/>
        <w:t>данным основаниям;</w:t>
      </w:r>
    </w:p>
    <w:p w:rsidR="00A76F88" w:rsidRPr="00CB5D03" w:rsidRDefault="00A76F88" w:rsidP="00A76F88">
      <w:pPr>
        <w:pStyle w:val="13"/>
        <w:numPr>
          <w:ilvl w:val="0"/>
          <w:numId w:val="358"/>
        </w:numPr>
        <w:spacing w:line="360" w:lineRule="auto"/>
        <w:ind w:left="284"/>
        <w:jc w:val="both"/>
        <w:rPr>
          <w:sz w:val="24"/>
          <w:szCs w:val="24"/>
        </w:rPr>
      </w:pPr>
      <w:r w:rsidRPr="00CB5D03">
        <w:rPr>
          <w:b/>
          <w:bCs/>
          <w:sz w:val="24"/>
          <w:szCs w:val="24"/>
        </w:rPr>
        <w:t xml:space="preserve"> </w:t>
      </w:r>
      <w:r w:rsidRPr="00CB5D03">
        <w:rPr>
          <w:sz w:val="24"/>
          <w:szCs w:val="24"/>
        </w:rPr>
        <w:t>характеризовать форму предмета, конструкции;</w:t>
      </w:r>
    </w:p>
    <w:p w:rsidR="00A76F88" w:rsidRPr="00CB5D03" w:rsidRDefault="00A76F88" w:rsidP="00A76F88">
      <w:pPr>
        <w:pStyle w:val="13"/>
        <w:numPr>
          <w:ilvl w:val="0"/>
          <w:numId w:val="358"/>
        </w:numPr>
        <w:spacing w:line="360" w:lineRule="auto"/>
        <w:ind w:left="284"/>
        <w:jc w:val="both"/>
        <w:rPr>
          <w:sz w:val="24"/>
          <w:szCs w:val="24"/>
        </w:rPr>
      </w:pPr>
      <w:r w:rsidRPr="00CB5D03">
        <w:rPr>
          <w:b/>
          <w:bCs/>
          <w:sz w:val="24"/>
          <w:szCs w:val="24"/>
        </w:rPr>
        <w:t xml:space="preserve"> </w:t>
      </w:r>
      <w:r w:rsidRPr="00CB5D03">
        <w:rPr>
          <w:sz w:val="24"/>
          <w:szCs w:val="24"/>
        </w:rPr>
        <w:t>выявлять положение предметной формы в пространстве;</w:t>
      </w:r>
    </w:p>
    <w:p w:rsidR="00A76F88" w:rsidRPr="00CB5D03" w:rsidRDefault="00A76F88" w:rsidP="00A76F88">
      <w:pPr>
        <w:pStyle w:val="13"/>
        <w:numPr>
          <w:ilvl w:val="0"/>
          <w:numId w:val="358"/>
        </w:numPr>
        <w:spacing w:line="360" w:lineRule="auto"/>
        <w:ind w:left="284"/>
        <w:jc w:val="both"/>
        <w:rPr>
          <w:sz w:val="24"/>
          <w:szCs w:val="24"/>
        </w:rPr>
      </w:pPr>
      <w:r w:rsidRPr="00CB5D03">
        <w:rPr>
          <w:b/>
          <w:bCs/>
          <w:sz w:val="24"/>
          <w:szCs w:val="24"/>
        </w:rPr>
        <w:t xml:space="preserve"> </w:t>
      </w:r>
      <w:r w:rsidRPr="00CB5D03">
        <w:rPr>
          <w:sz w:val="24"/>
          <w:szCs w:val="24"/>
        </w:rPr>
        <w:t>обобщать форму составной конструкции;</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анализировать структуру предмета, конструкции, простран</w:t>
      </w:r>
      <w:r w:rsidRPr="00CB5D03">
        <w:rPr>
          <w:sz w:val="24"/>
          <w:szCs w:val="24"/>
        </w:rPr>
        <w:softHyphen/>
        <w:t>ства, зрительного образа;</w:t>
      </w:r>
    </w:p>
    <w:p w:rsidR="00A76F88" w:rsidRPr="00CB5D03" w:rsidRDefault="00A76F88" w:rsidP="00A76F88">
      <w:pPr>
        <w:pStyle w:val="13"/>
        <w:numPr>
          <w:ilvl w:val="0"/>
          <w:numId w:val="358"/>
        </w:numPr>
        <w:spacing w:line="360" w:lineRule="auto"/>
        <w:ind w:left="284"/>
        <w:jc w:val="both"/>
        <w:rPr>
          <w:sz w:val="24"/>
          <w:szCs w:val="24"/>
        </w:rPr>
      </w:pPr>
      <w:r w:rsidRPr="00CB5D03">
        <w:rPr>
          <w:b/>
          <w:bCs/>
          <w:sz w:val="24"/>
          <w:szCs w:val="24"/>
        </w:rPr>
        <w:t xml:space="preserve"> </w:t>
      </w:r>
      <w:r w:rsidRPr="00CB5D03">
        <w:rPr>
          <w:sz w:val="24"/>
          <w:szCs w:val="24"/>
        </w:rPr>
        <w:t>структурировать предметно-пространственные явления;</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сопоставлять пропорциональное соотношение частей внутри целого и предметов между собой;</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абстрагировать образ реальности в построении плоской или пространственной композиции.</w:t>
      </w:r>
    </w:p>
    <w:p w:rsidR="00A76F88" w:rsidRPr="00CB5D03" w:rsidRDefault="00A76F88" w:rsidP="00A76F88">
      <w:pPr>
        <w:pStyle w:val="13"/>
        <w:numPr>
          <w:ilvl w:val="0"/>
          <w:numId w:val="358"/>
        </w:numPr>
        <w:spacing w:line="252" w:lineRule="auto"/>
        <w:ind w:left="284"/>
        <w:jc w:val="both"/>
        <w:rPr>
          <w:sz w:val="24"/>
          <w:szCs w:val="24"/>
        </w:rPr>
      </w:pPr>
      <w:r w:rsidRPr="00CB5D03">
        <w:rPr>
          <w:sz w:val="24"/>
          <w:szCs w:val="24"/>
        </w:rPr>
        <w:t>Базовые логические и исследовательские действия:</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выявлять и характеризовать существенные признаки явле</w:t>
      </w:r>
      <w:r w:rsidRPr="00CB5D03">
        <w:rPr>
          <w:sz w:val="24"/>
          <w:szCs w:val="24"/>
        </w:rPr>
        <w:softHyphen/>
        <w:t>ний художественной культуры;</w:t>
      </w:r>
    </w:p>
    <w:p w:rsidR="00A76F88" w:rsidRPr="00CB5D03" w:rsidRDefault="00A76F88" w:rsidP="00A76F88">
      <w:pPr>
        <w:pStyle w:val="13"/>
        <w:numPr>
          <w:ilvl w:val="0"/>
          <w:numId w:val="358"/>
        </w:numPr>
        <w:spacing w:line="276" w:lineRule="auto"/>
        <w:ind w:left="284"/>
        <w:jc w:val="both"/>
        <w:rPr>
          <w:sz w:val="24"/>
          <w:szCs w:val="24"/>
        </w:rPr>
      </w:pPr>
      <w:r w:rsidRPr="00CB5D03">
        <w:rPr>
          <w:b/>
          <w:bCs/>
          <w:sz w:val="24"/>
          <w:szCs w:val="24"/>
        </w:rPr>
        <w:t xml:space="preserve"> </w:t>
      </w:r>
      <w:r w:rsidRPr="00CB5D03">
        <w:rPr>
          <w:sz w:val="24"/>
          <w:szCs w:val="24"/>
        </w:rPr>
        <w:t>сопоставлять, анализировать, сравнивать и оценивать с по</w:t>
      </w:r>
      <w:r w:rsidRPr="00CB5D03">
        <w:rPr>
          <w:sz w:val="24"/>
          <w:szCs w:val="24"/>
        </w:rPr>
        <w:softHyphen/>
        <w:t>зиций эстетических категорий явления искусства и действи</w:t>
      </w:r>
      <w:r w:rsidRPr="00CB5D03">
        <w:rPr>
          <w:sz w:val="24"/>
          <w:szCs w:val="24"/>
        </w:rPr>
        <w:softHyphen/>
        <w:t>тельности;</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классифицировать произведения искусства по видам и, соот</w:t>
      </w:r>
      <w:r w:rsidRPr="00CB5D03">
        <w:rPr>
          <w:sz w:val="24"/>
          <w:szCs w:val="24"/>
        </w:rPr>
        <w:softHyphen/>
        <w:t>ветственно, по назначению в жизни людей;</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ставить и использовать вопросы как исследовательский ин</w:t>
      </w:r>
      <w:r w:rsidRPr="00CB5D03">
        <w:rPr>
          <w:sz w:val="24"/>
          <w:szCs w:val="24"/>
        </w:rPr>
        <w:softHyphen/>
        <w:t>струмент познания;</w:t>
      </w:r>
    </w:p>
    <w:p w:rsidR="00A76F88" w:rsidRPr="00CB5D03" w:rsidRDefault="00A76F88" w:rsidP="00A76F88">
      <w:pPr>
        <w:pStyle w:val="13"/>
        <w:numPr>
          <w:ilvl w:val="0"/>
          <w:numId w:val="358"/>
        </w:numPr>
        <w:spacing w:line="298" w:lineRule="auto"/>
        <w:ind w:left="284"/>
        <w:jc w:val="both"/>
        <w:rPr>
          <w:sz w:val="24"/>
          <w:szCs w:val="24"/>
        </w:rPr>
      </w:pPr>
      <w:r w:rsidRPr="00CB5D03">
        <w:rPr>
          <w:b/>
          <w:bCs/>
          <w:sz w:val="24"/>
          <w:szCs w:val="24"/>
        </w:rPr>
        <w:t xml:space="preserve"> </w:t>
      </w:r>
      <w:r w:rsidRPr="00CB5D03">
        <w:rPr>
          <w:sz w:val="24"/>
          <w:szCs w:val="24"/>
        </w:rPr>
        <w:t>вести исследовательскую работу по сбору информационного материала по установленной или выбранной теме;</w:t>
      </w:r>
    </w:p>
    <w:p w:rsidR="00A76F88" w:rsidRPr="00CB5D03" w:rsidRDefault="00A76F88" w:rsidP="00A76F88">
      <w:pPr>
        <w:pStyle w:val="13"/>
        <w:numPr>
          <w:ilvl w:val="0"/>
          <w:numId w:val="358"/>
        </w:numPr>
        <w:spacing w:line="252" w:lineRule="auto"/>
        <w:ind w:left="284"/>
        <w:jc w:val="both"/>
        <w:rPr>
          <w:sz w:val="24"/>
          <w:szCs w:val="24"/>
        </w:rPr>
      </w:pPr>
      <w:r w:rsidRPr="00CB5D03">
        <w:rPr>
          <w:b/>
          <w:bCs/>
          <w:sz w:val="24"/>
          <w:szCs w:val="24"/>
        </w:rPr>
        <w:t xml:space="preserve"> </w:t>
      </w:r>
      <w:r w:rsidRPr="00CB5D03">
        <w:rPr>
          <w:sz w:val="24"/>
          <w:szCs w:val="24"/>
        </w:rPr>
        <w:t>самостоятельно формулировать выводы и обобщения по ре</w:t>
      </w:r>
      <w:r w:rsidRPr="00CB5D03">
        <w:rPr>
          <w:sz w:val="24"/>
          <w:szCs w:val="24"/>
        </w:rPr>
        <w:softHyphen/>
        <w:t>зультатам наблюдения или исследования, аргументированно защищать свои позиции.</w:t>
      </w:r>
    </w:p>
    <w:p w:rsidR="00A76F88" w:rsidRPr="00CB5D03" w:rsidRDefault="00A76F88" w:rsidP="00A76F88">
      <w:pPr>
        <w:pStyle w:val="13"/>
        <w:numPr>
          <w:ilvl w:val="0"/>
          <w:numId w:val="358"/>
        </w:numPr>
        <w:spacing w:line="252" w:lineRule="auto"/>
        <w:ind w:left="284"/>
        <w:jc w:val="both"/>
        <w:rPr>
          <w:sz w:val="24"/>
          <w:szCs w:val="24"/>
        </w:rPr>
      </w:pPr>
      <w:r w:rsidRPr="00CB5D03">
        <w:rPr>
          <w:sz w:val="24"/>
          <w:szCs w:val="24"/>
        </w:rPr>
        <w:t>Работа с информацией:</w:t>
      </w:r>
    </w:p>
    <w:p w:rsidR="00A76F88" w:rsidRPr="00CB5D03" w:rsidRDefault="00A76F88" w:rsidP="00A76F88">
      <w:pPr>
        <w:pStyle w:val="13"/>
        <w:numPr>
          <w:ilvl w:val="0"/>
          <w:numId w:val="358"/>
        </w:numPr>
        <w:spacing w:line="252" w:lineRule="auto"/>
        <w:ind w:left="284"/>
        <w:jc w:val="both"/>
        <w:rPr>
          <w:sz w:val="24"/>
          <w:szCs w:val="24"/>
        </w:rPr>
      </w:pPr>
      <w:r w:rsidRPr="00CB5D03">
        <w:rPr>
          <w:b/>
          <w:bCs/>
          <w:sz w:val="24"/>
          <w:szCs w:val="24"/>
        </w:rPr>
        <w:t xml:space="preserve"> </w:t>
      </w:r>
      <w:r w:rsidRPr="00CB5D03">
        <w:rPr>
          <w:sz w:val="24"/>
          <w:szCs w:val="24"/>
        </w:rPr>
        <w:t>использовать различные методы, в том числе электронные технологии, для поиска и отбора информации на основе об</w:t>
      </w:r>
      <w:r w:rsidRPr="00CB5D03">
        <w:rPr>
          <w:sz w:val="24"/>
          <w:szCs w:val="24"/>
        </w:rPr>
        <w:softHyphen/>
        <w:t>разовательных задач и заданных критериев;</w:t>
      </w:r>
    </w:p>
    <w:p w:rsidR="00A76F88" w:rsidRPr="00CB5D03" w:rsidRDefault="00A76F88" w:rsidP="00A76F88">
      <w:pPr>
        <w:pStyle w:val="13"/>
        <w:numPr>
          <w:ilvl w:val="0"/>
          <w:numId w:val="358"/>
        </w:numPr>
        <w:spacing w:line="252" w:lineRule="auto"/>
        <w:ind w:left="284"/>
        <w:jc w:val="both"/>
        <w:rPr>
          <w:sz w:val="24"/>
          <w:szCs w:val="24"/>
        </w:rPr>
      </w:pPr>
      <w:r w:rsidRPr="00CB5D03">
        <w:rPr>
          <w:b/>
          <w:bCs/>
          <w:sz w:val="24"/>
          <w:szCs w:val="24"/>
        </w:rPr>
        <w:t xml:space="preserve"> </w:t>
      </w:r>
      <w:r w:rsidRPr="00CB5D03">
        <w:rPr>
          <w:sz w:val="24"/>
          <w:szCs w:val="24"/>
        </w:rPr>
        <w:t>использовать электронные образовательные ресурсы;</w:t>
      </w:r>
    </w:p>
    <w:p w:rsidR="00A76F88" w:rsidRPr="00CB5D03" w:rsidRDefault="00A76F88" w:rsidP="00A76F88">
      <w:pPr>
        <w:pStyle w:val="13"/>
        <w:numPr>
          <w:ilvl w:val="0"/>
          <w:numId w:val="358"/>
        </w:numPr>
        <w:spacing w:line="252" w:lineRule="auto"/>
        <w:ind w:left="284"/>
        <w:jc w:val="both"/>
        <w:rPr>
          <w:sz w:val="24"/>
          <w:szCs w:val="24"/>
        </w:rPr>
      </w:pPr>
      <w:r w:rsidRPr="00CB5D03">
        <w:rPr>
          <w:b/>
          <w:bCs/>
          <w:sz w:val="24"/>
          <w:szCs w:val="24"/>
        </w:rPr>
        <w:t xml:space="preserve"> </w:t>
      </w:r>
      <w:r w:rsidRPr="00CB5D03">
        <w:rPr>
          <w:sz w:val="24"/>
          <w:szCs w:val="24"/>
        </w:rPr>
        <w:t>уметь работать с электронными учебными пособиями и учеб</w:t>
      </w:r>
      <w:r w:rsidRPr="00CB5D03">
        <w:rPr>
          <w:sz w:val="24"/>
          <w:szCs w:val="24"/>
        </w:rPr>
        <w:softHyphen/>
        <w:t>никами;</w:t>
      </w:r>
    </w:p>
    <w:p w:rsidR="00A76F88" w:rsidRPr="00CB5D03" w:rsidRDefault="00A76F88" w:rsidP="00A76F88">
      <w:pPr>
        <w:pStyle w:val="13"/>
        <w:numPr>
          <w:ilvl w:val="0"/>
          <w:numId w:val="358"/>
        </w:numPr>
        <w:spacing w:line="252" w:lineRule="auto"/>
        <w:ind w:left="284"/>
        <w:jc w:val="both"/>
        <w:rPr>
          <w:sz w:val="24"/>
          <w:szCs w:val="24"/>
        </w:rPr>
      </w:pPr>
      <w:r w:rsidRPr="00CB5D03">
        <w:rPr>
          <w:b/>
          <w:bCs/>
          <w:sz w:val="24"/>
          <w:szCs w:val="24"/>
        </w:rPr>
        <w:t xml:space="preserve"> </w:t>
      </w:r>
      <w:r w:rsidRPr="00CB5D03">
        <w:rPr>
          <w:sz w:val="24"/>
          <w:szCs w:val="24"/>
        </w:rPr>
        <w:t>выбирать, анализировать, интерпретировать, обобщать и си</w:t>
      </w:r>
      <w:r w:rsidRPr="00CB5D03">
        <w:rPr>
          <w:sz w:val="24"/>
          <w:szCs w:val="24"/>
        </w:rPr>
        <w:softHyphen/>
        <w:t>стематизировать информацию, представленную в произведе</w:t>
      </w:r>
      <w:r w:rsidRPr="00CB5D03">
        <w:rPr>
          <w:sz w:val="24"/>
          <w:szCs w:val="24"/>
        </w:rPr>
        <w:softHyphen/>
        <w:t>ниях искусства, в текстах, таблицах и схемах;</w:t>
      </w:r>
    </w:p>
    <w:p w:rsidR="00A76F88" w:rsidRPr="00CB5D03" w:rsidRDefault="00A76F88" w:rsidP="00A76F88">
      <w:pPr>
        <w:pStyle w:val="13"/>
        <w:numPr>
          <w:ilvl w:val="0"/>
          <w:numId w:val="358"/>
        </w:numPr>
        <w:spacing w:after="360" w:line="252" w:lineRule="auto"/>
        <w:ind w:left="284"/>
        <w:jc w:val="both"/>
        <w:rPr>
          <w:sz w:val="24"/>
          <w:szCs w:val="24"/>
        </w:rPr>
      </w:pPr>
      <w:r w:rsidRPr="00CB5D03">
        <w:rPr>
          <w:b/>
          <w:bCs/>
          <w:sz w:val="24"/>
          <w:szCs w:val="24"/>
        </w:rPr>
        <w:t xml:space="preserve"> </w:t>
      </w:r>
      <w:r w:rsidRPr="00CB5D03">
        <w:rPr>
          <w:sz w:val="24"/>
          <w:szCs w:val="24"/>
        </w:rPr>
        <w:t>самостоятельно готовить информацию на заданную или вы</w:t>
      </w:r>
      <w:r w:rsidRPr="00CB5D03">
        <w:rPr>
          <w:sz w:val="24"/>
          <w:szCs w:val="24"/>
        </w:rPr>
        <w:softHyphen/>
        <w:t>бранную тему в различных видах её представления: в рисун</w:t>
      </w:r>
      <w:r w:rsidRPr="00CB5D03">
        <w:rPr>
          <w:sz w:val="24"/>
          <w:szCs w:val="24"/>
        </w:rPr>
        <w:softHyphen/>
        <w:t>ках и эскизах, тексте, таблицах, схемах, электронных пре</w:t>
      </w:r>
      <w:r w:rsidRPr="00CB5D03">
        <w:rPr>
          <w:sz w:val="24"/>
          <w:szCs w:val="24"/>
        </w:rPr>
        <w:softHyphen/>
        <w:t>зентациях.</w:t>
      </w:r>
    </w:p>
    <w:p w:rsidR="00A76F88" w:rsidRDefault="00A76F88" w:rsidP="00A76F88">
      <w:pPr>
        <w:pStyle w:val="13"/>
        <w:spacing w:line="257" w:lineRule="auto"/>
        <w:ind w:firstLine="284"/>
        <w:rPr>
          <w:rFonts w:eastAsia="Arial"/>
          <w:b/>
          <w:bCs/>
          <w:sz w:val="24"/>
          <w:szCs w:val="24"/>
        </w:rPr>
      </w:pPr>
      <w:r w:rsidRPr="00CB5D03">
        <w:rPr>
          <w:rFonts w:eastAsia="Arial"/>
          <w:b/>
          <w:bCs/>
          <w:sz w:val="24"/>
          <w:szCs w:val="24"/>
        </w:rPr>
        <w:t xml:space="preserve">2. Овладение универсальными коммуникативными действиями </w:t>
      </w:r>
    </w:p>
    <w:p w:rsidR="00A76F88" w:rsidRPr="00CB5D03" w:rsidRDefault="00A76F88" w:rsidP="00A76F88">
      <w:pPr>
        <w:pStyle w:val="13"/>
        <w:spacing w:line="257" w:lineRule="auto"/>
        <w:ind w:firstLine="284"/>
        <w:rPr>
          <w:sz w:val="24"/>
          <w:szCs w:val="24"/>
        </w:rPr>
      </w:pPr>
      <w:r w:rsidRPr="00CB5D03">
        <w:rPr>
          <w:sz w:val="24"/>
          <w:szCs w:val="24"/>
        </w:rPr>
        <w:t>Понимать искусство в качестве особого языка общения — межличностного (автор — зритель), между поколениями, меж</w:t>
      </w:r>
      <w:r w:rsidRPr="00CB5D03">
        <w:rPr>
          <w:sz w:val="24"/>
          <w:szCs w:val="24"/>
        </w:rPr>
        <w:softHyphen/>
        <w:t>ду народами;</w:t>
      </w:r>
    </w:p>
    <w:p w:rsidR="00A76F88" w:rsidRPr="00CB5D03" w:rsidRDefault="00A76F88" w:rsidP="00A76F88">
      <w:pPr>
        <w:pStyle w:val="13"/>
        <w:numPr>
          <w:ilvl w:val="0"/>
          <w:numId w:val="359"/>
        </w:numPr>
        <w:spacing w:line="257" w:lineRule="auto"/>
        <w:ind w:left="284"/>
        <w:jc w:val="both"/>
        <w:rPr>
          <w:sz w:val="24"/>
          <w:szCs w:val="24"/>
        </w:rPr>
      </w:pPr>
      <w:r w:rsidRPr="00CB5D03">
        <w:rPr>
          <w:b/>
          <w:bCs/>
          <w:sz w:val="24"/>
          <w:szCs w:val="24"/>
        </w:rPr>
        <w:t xml:space="preserve"> </w:t>
      </w:r>
      <w:r w:rsidRPr="00CB5D03">
        <w:rPr>
          <w:sz w:val="24"/>
          <w:szCs w:val="24"/>
        </w:rPr>
        <w:t>воспринимать и формулировать суждения, выражать эмоции в соответствии с целями и условиями общения, развивая спо</w:t>
      </w:r>
      <w:r w:rsidRPr="00CB5D03">
        <w:rPr>
          <w:sz w:val="24"/>
          <w:szCs w:val="24"/>
        </w:rPr>
        <w:softHyphen/>
        <w:t>собность к эмпатии и опираясь на восприятие окружающих;</w:t>
      </w:r>
    </w:p>
    <w:p w:rsidR="00A76F88" w:rsidRPr="00CB5D03" w:rsidRDefault="00A76F88" w:rsidP="00A76F88">
      <w:pPr>
        <w:pStyle w:val="13"/>
        <w:numPr>
          <w:ilvl w:val="0"/>
          <w:numId w:val="359"/>
        </w:numPr>
        <w:spacing w:line="257" w:lineRule="auto"/>
        <w:ind w:left="284"/>
        <w:jc w:val="both"/>
        <w:rPr>
          <w:sz w:val="24"/>
          <w:szCs w:val="24"/>
        </w:rPr>
      </w:pPr>
      <w:r w:rsidRPr="00CB5D03">
        <w:rPr>
          <w:b/>
          <w:bCs/>
          <w:sz w:val="24"/>
          <w:szCs w:val="24"/>
        </w:rPr>
        <w:t xml:space="preserve"> </w:t>
      </w:r>
      <w:r w:rsidRPr="00CB5D03">
        <w:rPr>
          <w:sz w:val="24"/>
          <w:szCs w:val="24"/>
        </w:rPr>
        <w:t>вести диалог и участвовать в дискуссии, проявляя уважи</w:t>
      </w:r>
      <w:r w:rsidRPr="00CB5D03">
        <w:rPr>
          <w:sz w:val="24"/>
          <w:szCs w:val="24"/>
        </w:rPr>
        <w:softHyphen/>
        <w:t>тельное отношение к оппонентам, сопоставлять свои сужде</w:t>
      </w:r>
      <w:r w:rsidRPr="00CB5D03">
        <w:rPr>
          <w:sz w:val="24"/>
          <w:szCs w:val="24"/>
        </w:rPr>
        <w:softHyphen/>
        <w:t>ния с суждениями участников общения, выявляя и коррек</w:t>
      </w:r>
      <w:r w:rsidRPr="00CB5D03">
        <w:rPr>
          <w:sz w:val="24"/>
          <w:szCs w:val="24"/>
        </w:rPr>
        <w:softHyphen/>
        <w:t>тно, доказательно отстаивая свои позиции в оценке и пони</w:t>
      </w:r>
      <w:r w:rsidRPr="00CB5D03">
        <w:rPr>
          <w:sz w:val="24"/>
          <w:szCs w:val="24"/>
        </w:rPr>
        <w:softHyphen/>
        <w:t>мании обсуждаемого явления; находить общее решение и разрешать конфликты на основе общих позиций и учёта ин</w:t>
      </w:r>
      <w:r w:rsidRPr="00CB5D03">
        <w:rPr>
          <w:sz w:val="24"/>
          <w:szCs w:val="24"/>
        </w:rPr>
        <w:softHyphen/>
        <w:t>тересов;</w:t>
      </w:r>
    </w:p>
    <w:p w:rsidR="00A76F88" w:rsidRPr="00CB5D03" w:rsidRDefault="00A76F88" w:rsidP="00A76F88">
      <w:pPr>
        <w:pStyle w:val="13"/>
        <w:numPr>
          <w:ilvl w:val="0"/>
          <w:numId w:val="359"/>
        </w:numPr>
        <w:spacing w:line="257" w:lineRule="auto"/>
        <w:ind w:left="284"/>
        <w:jc w:val="both"/>
        <w:rPr>
          <w:sz w:val="24"/>
          <w:szCs w:val="24"/>
        </w:rPr>
      </w:pPr>
      <w:r w:rsidRPr="00CB5D03">
        <w:rPr>
          <w:b/>
          <w:bCs/>
          <w:sz w:val="24"/>
          <w:szCs w:val="24"/>
        </w:rPr>
        <w:t xml:space="preserve"> </w:t>
      </w:r>
      <w:r w:rsidRPr="00CB5D03">
        <w:rPr>
          <w:sz w:val="24"/>
          <w:szCs w:val="24"/>
        </w:rPr>
        <w:t>публично представлять и объяснять результаты своего творческого, художественного или исследовательского опы</w:t>
      </w:r>
      <w:r w:rsidRPr="00CB5D03">
        <w:rPr>
          <w:sz w:val="24"/>
          <w:szCs w:val="24"/>
        </w:rPr>
        <w:softHyphen/>
        <w:t>та;</w:t>
      </w:r>
    </w:p>
    <w:p w:rsidR="00A76F88" w:rsidRPr="00CB5D03" w:rsidRDefault="00A76F88" w:rsidP="00A76F88">
      <w:pPr>
        <w:pStyle w:val="13"/>
        <w:numPr>
          <w:ilvl w:val="0"/>
          <w:numId w:val="359"/>
        </w:numPr>
        <w:spacing w:line="257" w:lineRule="auto"/>
        <w:ind w:left="284"/>
        <w:jc w:val="both"/>
        <w:rPr>
          <w:sz w:val="24"/>
          <w:szCs w:val="24"/>
        </w:rPr>
      </w:pPr>
      <w:r w:rsidRPr="00CB5D03">
        <w:rPr>
          <w:b/>
          <w:bCs/>
          <w:sz w:val="24"/>
          <w:szCs w:val="24"/>
        </w:rPr>
        <w:t xml:space="preserve"> </w:t>
      </w:r>
      <w:r w:rsidRPr="00CB5D03">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sidRPr="00CB5D03">
        <w:rPr>
          <w:sz w:val="24"/>
          <w:szCs w:val="24"/>
        </w:rPr>
        <w:softHyphen/>
        <w:t>ководить, выполнять поручения, подчиняться, ответственно относиться к задачам, своей роли в достижении общего ре</w:t>
      </w:r>
      <w:r w:rsidRPr="00CB5D03">
        <w:rPr>
          <w:sz w:val="24"/>
          <w:szCs w:val="24"/>
        </w:rPr>
        <w:softHyphen/>
        <w:t>зультата.</w:t>
      </w:r>
    </w:p>
    <w:p w:rsidR="00A76F88" w:rsidRDefault="00A76F88" w:rsidP="00A76F88">
      <w:pPr>
        <w:pStyle w:val="42"/>
        <w:keepNext/>
        <w:keepLines/>
        <w:spacing w:after="0" w:line="312" w:lineRule="auto"/>
        <w:ind w:firstLine="284"/>
        <w:rPr>
          <w:rFonts w:ascii="Times New Roman" w:hAnsi="Times New Roman" w:cs="Times New Roman"/>
          <w:sz w:val="24"/>
          <w:szCs w:val="24"/>
        </w:rPr>
      </w:pPr>
      <w:r w:rsidRPr="00CB5D03">
        <w:rPr>
          <w:rFonts w:ascii="Times New Roman" w:hAnsi="Times New Roman" w:cs="Times New Roman"/>
          <w:sz w:val="24"/>
          <w:szCs w:val="24"/>
        </w:rPr>
        <w:t xml:space="preserve">3. Овладение универсальными регулятивными действиями </w:t>
      </w:r>
    </w:p>
    <w:p w:rsidR="00A76F88" w:rsidRPr="00CB5D03" w:rsidRDefault="00A76F88" w:rsidP="00A76F88">
      <w:pPr>
        <w:pStyle w:val="42"/>
        <w:keepNext/>
        <w:keepLines/>
        <w:spacing w:after="0" w:line="312" w:lineRule="auto"/>
        <w:ind w:firstLine="284"/>
        <w:rPr>
          <w:rFonts w:ascii="Times New Roman" w:hAnsi="Times New Roman" w:cs="Times New Roman"/>
          <w:sz w:val="24"/>
          <w:szCs w:val="24"/>
        </w:rPr>
      </w:pPr>
      <w:r w:rsidRPr="00CB5D03">
        <w:rPr>
          <w:rFonts w:ascii="Times New Roman" w:eastAsia="Times New Roman" w:hAnsi="Times New Roman" w:cs="Times New Roman"/>
          <w:b w:val="0"/>
          <w:bCs w:val="0"/>
          <w:sz w:val="24"/>
          <w:szCs w:val="24"/>
        </w:rPr>
        <w:t>Самоорганизация:</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осознавать или самостоятельно формулировать цель и ре</w:t>
      </w:r>
      <w:r w:rsidRPr="00CB5D03">
        <w:rPr>
          <w:sz w:val="24"/>
          <w:szCs w:val="24"/>
        </w:rPr>
        <w:softHyphen/>
        <w:t>зультат выполнения учебных задач, осознанно подчиняя по</w:t>
      </w:r>
      <w:r w:rsidRPr="00CB5D03">
        <w:rPr>
          <w:sz w:val="24"/>
          <w:szCs w:val="24"/>
        </w:rPr>
        <w:softHyphen/>
        <w:t>ставленной цели совершаемые учебные действия, развивать мотивы и интересы своей учебной деятельности;</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планировать пути достижения поставленных целей, состав</w:t>
      </w:r>
      <w:r w:rsidRPr="00CB5D03">
        <w:rPr>
          <w:sz w:val="24"/>
          <w:szCs w:val="24"/>
        </w:rPr>
        <w:softHyphen/>
        <w:t>лять алгоритм действий, осознанно выбирать наиболее эф</w:t>
      </w:r>
      <w:r w:rsidRPr="00CB5D03">
        <w:rPr>
          <w:sz w:val="24"/>
          <w:szCs w:val="24"/>
        </w:rPr>
        <w:softHyphen/>
        <w:t>фективные способы решения учебных, познавательных, ху</w:t>
      </w:r>
      <w:r w:rsidRPr="00CB5D03">
        <w:rPr>
          <w:sz w:val="24"/>
          <w:szCs w:val="24"/>
        </w:rPr>
        <w:softHyphen/>
        <w:t>дожественно-творческих задач;</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уметь организовывать своё рабочее место для практической работы, сохраняя порядок в окружающем пространстве и бе</w:t>
      </w:r>
      <w:r w:rsidRPr="00CB5D03">
        <w:rPr>
          <w:sz w:val="24"/>
          <w:szCs w:val="24"/>
        </w:rPr>
        <w:softHyphen/>
        <w:t>режно относясь к используемым материалам.</w:t>
      </w:r>
    </w:p>
    <w:p w:rsidR="00A76F88" w:rsidRPr="00CB5D03" w:rsidRDefault="00A76F88" w:rsidP="00A76F88">
      <w:pPr>
        <w:pStyle w:val="13"/>
        <w:numPr>
          <w:ilvl w:val="0"/>
          <w:numId w:val="360"/>
        </w:numPr>
        <w:spacing w:line="252" w:lineRule="auto"/>
        <w:ind w:left="284"/>
        <w:jc w:val="both"/>
        <w:rPr>
          <w:sz w:val="24"/>
          <w:szCs w:val="24"/>
        </w:rPr>
      </w:pPr>
      <w:r w:rsidRPr="00CB5D03">
        <w:rPr>
          <w:sz w:val="24"/>
          <w:szCs w:val="24"/>
        </w:rPr>
        <w:t>Самоконтроль:</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соотносить свои действия с планируемыми результатами, осуществлять контроль своей деятельности в процессе дости</w:t>
      </w:r>
      <w:r w:rsidRPr="00CB5D03">
        <w:rPr>
          <w:sz w:val="24"/>
          <w:szCs w:val="24"/>
        </w:rPr>
        <w:softHyphen/>
        <w:t>жения результата;</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владеть основами самоконтроля, рефлексии, самооценки на основе соответствующих целям критериев.</w:t>
      </w:r>
    </w:p>
    <w:p w:rsidR="00A76F88" w:rsidRPr="00CB5D03" w:rsidRDefault="00A76F88" w:rsidP="00A76F88">
      <w:pPr>
        <w:pStyle w:val="13"/>
        <w:numPr>
          <w:ilvl w:val="0"/>
          <w:numId w:val="360"/>
        </w:numPr>
        <w:spacing w:line="252" w:lineRule="auto"/>
        <w:ind w:left="284"/>
        <w:jc w:val="both"/>
        <w:rPr>
          <w:sz w:val="24"/>
          <w:szCs w:val="24"/>
        </w:rPr>
      </w:pPr>
      <w:r w:rsidRPr="00CB5D03">
        <w:rPr>
          <w:sz w:val="24"/>
          <w:szCs w:val="24"/>
        </w:rPr>
        <w:t>Эмоциональный интеллект:</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развивать способность управлять собственными эмоциями, стремиться к пониманию эмоций других;</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уметь рефлексировать эмоции как основание для художе</w:t>
      </w:r>
      <w:r w:rsidRPr="00CB5D03">
        <w:rPr>
          <w:sz w:val="24"/>
          <w:szCs w:val="24"/>
        </w:rPr>
        <w:softHyphen/>
        <w:t>ственного восприятия искусства и собственной художествен</w:t>
      </w:r>
      <w:r w:rsidRPr="00CB5D03">
        <w:rPr>
          <w:sz w:val="24"/>
          <w:szCs w:val="24"/>
        </w:rPr>
        <w:softHyphen/>
        <w:t>ной деятельности;</w:t>
      </w:r>
    </w:p>
    <w:p w:rsidR="00A76F88" w:rsidRPr="00CB5D03" w:rsidRDefault="00A76F88" w:rsidP="00A76F88">
      <w:pPr>
        <w:pStyle w:val="13"/>
        <w:numPr>
          <w:ilvl w:val="0"/>
          <w:numId w:val="360"/>
        </w:numPr>
        <w:spacing w:line="252" w:lineRule="auto"/>
        <w:ind w:left="284"/>
        <w:jc w:val="both"/>
        <w:rPr>
          <w:sz w:val="24"/>
          <w:szCs w:val="24"/>
        </w:rPr>
      </w:pPr>
      <w:r w:rsidRPr="00CB5D03">
        <w:rPr>
          <w:b/>
          <w:bCs/>
          <w:sz w:val="24"/>
          <w:szCs w:val="24"/>
        </w:rPr>
        <w:t xml:space="preserve"> </w:t>
      </w:r>
      <w:r w:rsidRPr="00CB5D03">
        <w:rPr>
          <w:sz w:val="24"/>
          <w:szCs w:val="24"/>
        </w:rPr>
        <w:t>развивать свои эмпатические способности, способность сопере</w:t>
      </w:r>
      <w:r w:rsidRPr="00CB5D03">
        <w:rPr>
          <w:sz w:val="24"/>
          <w:szCs w:val="24"/>
        </w:rPr>
        <w:softHyphen/>
        <w:t>живать, понимать намерения и переживания свои и других;</w:t>
      </w:r>
    </w:p>
    <w:p w:rsidR="00A76F88" w:rsidRPr="00CB5D03" w:rsidRDefault="00A76F88" w:rsidP="00A76F88">
      <w:pPr>
        <w:pStyle w:val="13"/>
        <w:numPr>
          <w:ilvl w:val="0"/>
          <w:numId w:val="360"/>
        </w:numPr>
        <w:spacing w:line="360" w:lineRule="auto"/>
        <w:ind w:left="284"/>
        <w:jc w:val="both"/>
        <w:rPr>
          <w:sz w:val="24"/>
          <w:szCs w:val="24"/>
        </w:rPr>
      </w:pPr>
      <w:r w:rsidRPr="00CB5D03">
        <w:rPr>
          <w:b/>
          <w:bCs/>
          <w:sz w:val="24"/>
          <w:szCs w:val="24"/>
        </w:rPr>
        <w:t xml:space="preserve"> </w:t>
      </w:r>
      <w:r w:rsidRPr="00CB5D03">
        <w:rPr>
          <w:sz w:val="24"/>
          <w:szCs w:val="24"/>
        </w:rPr>
        <w:t>признавать своё и чужое право на ошибку;</w:t>
      </w:r>
    </w:p>
    <w:p w:rsidR="00A76F88" w:rsidRPr="00CB5D03" w:rsidRDefault="00A76F88" w:rsidP="00A76F88">
      <w:pPr>
        <w:pStyle w:val="13"/>
        <w:numPr>
          <w:ilvl w:val="0"/>
          <w:numId w:val="360"/>
        </w:numPr>
        <w:spacing w:after="360" w:line="252" w:lineRule="auto"/>
        <w:ind w:left="284"/>
        <w:jc w:val="both"/>
        <w:rPr>
          <w:sz w:val="24"/>
          <w:szCs w:val="24"/>
        </w:rPr>
      </w:pPr>
      <w:r w:rsidRPr="00CB5D03">
        <w:rPr>
          <w:b/>
          <w:bCs/>
          <w:sz w:val="24"/>
          <w:szCs w:val="24"/>
        </w:rPr>
        <w:t xml:space="preserve"> </w:t>
      </w:r>
      <w:r w:rsidRPr="00CB5D03">
        <w:rPr>
          <w:sz w:val="24"/>
          <w:szCs w:val="24"/>
        </w:rPr>
        <w:t>работать индивидуально и в группе; продуктивно участвовать в учебном сотрудничестве, в совместной деятельности со свер</w:t>
      </w:r>
      <w:r w:rsidRPr="00CB5D03">
        <w:rPr>
          <w:sz w:val="24"/>
          <w:szCs w:val="24"/>
        </w:rPr>
        <w:softHyphen/>
        <w:t>стниками, с педагогами и межвозрастном взаимодействии.</w:t>
      </w:r>
    </w:p>
    <w:p w:rsidR="00A76F88" w:rsidRPr="00CB5D03" w:rsidRDefault="00A76F88" w:rsidP="00A76F88">
      <w:pPr>
        <w:pStyle w:val="34"/>
        <w:spacing w:after="60"/>
        <w:ind w:firstLine="284"/>
        <w:jc w:val="both"/>
        <w:rPr>
          <w:rFonts w:ascii="Times New Roman" w:hAnsi="Times New Roman" w:cs="Times New Roman"/>
          <w:sz w:val="24"/>
          <w:szCs w:val="24"/>
        </w:rPr>
      </w:pPr>
      <w:r w:rsidRPr="00CB5D03">
        <w:rPr>
          <w:rFonts w:ascii="Times New Roman" w:hAnsi="Times New Roman" w:cs="Times New Roman"/>
          <w:sz w:val="24"/>
          <w:szCs w:val="24"/>
        </w:rPr>
        <w:t>Предметные результаты</w:t>
      </w:r>
    </w:p>
    <w:p w:rsidR="00A76F88" w:rsidRPr="00CB5D03" w:rsidRDefault="00A76F88" w:rsidP="00A76F88">
      <w:pPr>
        <w:pStyle w:val="13"/>
        <w:spacing w:after="120"/>
        <w:ind w:firstLine="284"/>
        <w:jc w:val="both"/>
        <w:rPr>
          <w:sz w:val="24"/>
          <w:szCs w:val="24"/>
        </w:rPr>
      </w:pPr>
      <w:r w:rsidRPr="00CB5D03">
        <w:rPr>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sidRPr="00CB5D03">
        <w:rPr>
          <w:sz w:val="24"/>
          <w:szCs w:val="24"/>
        </w:rPr>
        <w:softHyphen/>
        <w:t>ний.</w:t>
      </w:r>
    </w:p>
    <w:p w:rsidR="00A76F88" w:rsidRPr="00CB5D03" w:rsidRDefault="00A76F88" w:rsidP="00A76F88">
      <w:pPr>
        <w:pStyle w:val="42"/>
        <w:keepNext/>
        <w:keepLines/>
        <w:spacing w:after="60"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Модуль № 1 «Декоративно-прикладное и народное искусство»:</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знать о многообразии видов декоративно-прикладного искус</w:t>
      </w:r>
      <w:r w:rsidRPr="00CB5D03">
        <w:rPr>
          <w:sz w:val="24"/>
          <w:szCs w:val="24"/>
        </w:rPr>
        <w:softHyphen/>
        <w:t>ства: народного, классического, современного, искусства промыслов; понимать связь декоративно-прикладного искус</w:t>
      </w:r>
      <w:r w:rsidRPr="00CB5D03">
        <w:rPr>
          <w:sz w:val="24"/>
          <w:szCs w:val="24"/>
        </w:rPr>
        <w:softHyphen/>
        <w:t>ства с бытовыми потребностями людей, необходимость при</w:t>
      </w:r>
      <w:r w:rsidRPr="00CB5D03">
        <w:rPr>
          <w:sz w:val="24"/>
          <w:szCs w:val="24"/>
        </w:rPr>
        <w:softHyphen/>
        <w:t>сутствия в предметном мире и жилой среде;</w:t>
      </w:r>
    </w:p>
    <w:p w:rsidR="00A76F88" w:rsidRPr="00CB5D03" w:rsidRDefault="00A76F88" w:rsidP="00A76F88">
      <w:pPr>
        <w:pStyle w:val="13"/>
        <w:numPr>
          <w:ilvl w:val="0"/>
          <w:numId w:val="361"/>
        </w:numPr>
        <w:spacing w:line="269" w:lineRule="auto"/>
        <w:ind w:left="284"/>
        <w:jc w:val="both"/>
        <w:rPr>
          <w:sz w:val="24"/>
          <w:szCs w:val="24"/>
        </w:rPr>
      </w:pPr>
      <w:r w:rsidRPr="00CB5D03">
        <w:rPr>
          <w:b/>
          <w:bCs/>
          <w:sz w:val="24"/>
          <w:szCs w:val="24"/>
        </w:rPr>
        <w:t xml:space="preserve"> </w:t>
      </w:r>
      <w:r w:rsidRPr="00CB5D03">
        <w:rPr>
          <w:sz w:val="24"/>
          <w:szCs w:val="24"/>
        </w:rPr>
        <w:t>иметь представление (уметь рассуждать, приводить приме</w:t>
      </w:r>
      <w:r w:rsidRPr="00CB5D03">
        <w:rPr>
          <w:sz w:val="24"/>
          <w:szCs w:val="24"/>
        </w:rPr>
        <w:softHyphen/>
        <w:t>ры) о мифологическом и магическом значении орнаменталь</w:t>
      </w:r>
      <w:r w:rsidRPr="00CB5D03">
        <w:rPr>
          <w:sz w:val="24"/>
          <w:szCs w:val="24"/>
        </w:rPr>
        <w:softHyphen/>
        <w:t>ного оформления жилой среды в древней истории человече</w:t>
      </w:r>
      <w:r w:rsidRPr="00CB5D03">
        <w:rPr>
          <w:sz w:val="24"/>
          <w:szCs w:val="24"/>
        </w:rPr>
        <w:softHyphen/>
        <w:t>ства, о присутствии в древних орнаментах символического описания мира;</w:t>
      </w:r>
    </w:p>
    <w:p w:rsidR="00A76F88" w:rsidRPr="00CB5D03" w:rsidRDefault="00A76F88" w:rsidP="00A76F88">
      <w:pPr>
        <w:pStyle w:val="13"/>
        <w:numPr>
          <w:ilvl w:val="0"/>
          <w:numId w:val="361"/>
        </w:numPr>
        <w:spacing w:line="298" w:lineRule="auto"/>
        <w:ind w:left="284"/>
        <w:jc w:val="both"/>
        <w:rPr>
          <w:sz w:val="24"/>
          <w:szCs w:val="24"/>
        </w:rPr>
      </w:pPr>
      <w:r w:rsidRPr="00CB5D03">
        <w:rPr>
          <w:b/>
          <w:bCs/>
          <w:sz w:val="24"/>
          <w:szCs w:val="24"/>
        </w:rPr>
        <w:t xml:space="preserve"> </w:t>
      </w:r>
      <w:r w:rsidRPr="00CB5D03">
        <w:rPr>
          <w:sz w:val="24"/>
          <w:szCs w:val="24"/>
        </w:rPr>
        <w:t>характеризовать коммуникативные, познавательные и куль</w:t>
      </w:r>
      <w:r w:rsidRPr="00CB5D03">
        <w:rPr>
          <w:sz w:val="24"/>
          <w:szCs w:val="24"/>
        </w:rPr>
        <w:softHyphen/>
        <w:t>товые функции декоративно-прикладного искусства;</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уметь объяснять коммуникативное значение декоративного образа в организации межличностных отношений, в обозна</w:t>
      </w:r>
      <w:r w:rsidRPr="00CB5D03">
        <w:rPr>
          <w:sz w:val="24"/>
          <w:szCs w:val="24"/>
        </w:rPr>
        <w:softHyphen/>
        <w:t>чении социальной роли человека, в оформлении предметно</w:t>
      </w:r>
      <w:r w:rsidRPr="00CB5D03">
        <w:rPr>
          <w:sz w:val="24"/>
          <w:szCs w:val="24"/>
        </w:rPr>
        <w:softHyphen/>
        <w:t>пространственной среды;</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распознавать произведения декоративно-прикладного искус</w:t>
      </w:r>
      <w:r w:rsidRPr="00CB5D03">
        <w:rPr>
          <w:sz w:val="24"/>
          <w:szCs w:val="24"/>
        </w:rPr>
        <w:softHyphen/>
        <w:t>ства по материалу (дерево, металл, керамика, текстиль, стекло, камень, кость, др.); уметь характеризовать неразрывную связь декора и материала;</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знать специфику образного языка декоративного искус</w:t>
      </w:r>
      <w:r w:rsidRPr="00CB5D03">
        <w:rPr>
          <w:sz w:val="24"/>
          <w:szCs w:val="24"/>
        </w:rPr>
        <w:softHyphen/>
        <w:t>ства — его знаковую природу, орнаментальность, стилиза</w:t>
      </w:r>
      <w:r w:rsidRPr="00CB5D03">
        <w:rPr>
          <w:sz w:val="24"/>
          <w:szCs w:val="24"/>
        </w:rPr>
        <w:softHyphen/>
        <w:t>цию изображения;</w:t>
      </w:r>
    </w:p>
    <w:p w:rsidR="00A76F88" w:rsidRPr="00CB5D03" w:rsidRDefault="00A76F88" w:rsidP="00A76F88">
      <w:pPr>
        <w:pStyle w:val="13"/>
        <w:numPr>
          <w:ilvl w:val="0"/>
          <w:numId w:val="361"/>
        </w:numPr>
        <w:spacing w:line="298" w:lineRule="auto"/>
        <w:ind w:left="284"/>
        <w:jc w:val="both"/>
        <w:rPr>
          <w:sz w:val="24"/>
          <w:szCs w:val="24"/>
        </w:rPr>
      </w:pPr>
      <w:r w:rsidRPr="00CB5D03">
        <w:rPr>
          <w:b/>
          <w:bCs/>
          <w:sz w:val="24"/>
          <w:szCs w:val="24"/>
        </w:rPr>
        <w:t xml:space="preserve"> </w:t>
      </w:r>
      <w:r w:rsidRPr="00CB5D03">
        <w:rPr>
          <w:sz w:val="24"/>
          <w:szCs w:val="24"/>
        </w:rPr>
        <w:t>различать разные виды орнамента по сюжетной основе: гео</w:t>
      </w:r>
      <w:r w:rsidRPr="00CB5D03">
        <w:rPr>
          <w:sz w:val="24"/>
          <w:szCs w:val="24"/>
        </w:rPr>
        <w:softHyphen/>
        <w:t>метрический, растительный, зооморфный, антропоморфный;</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владеть практическими навыками самостоятельного творче</w:t>
      </w:r>
      <w:r w:rsidRPr="00CB5D03">
        <w:rPr>
          <w:sz w:val="24"/>
          <w:szCs w:val="24"/>
        </w:rPr>
        <w:softHyphen/>
        <w:t>ского создания орнаментов ленточных, сетчатых, центриче</w:t>
      </w:r>
      <w:r w:rsidRPr="00CB5D03">
        <w:rPr>
          <w:sz w:val="24"/>
          <w:szCs w:val="24"/>
        </w:rPr>
        <w:softHyphen/>
        <w:t>ских;</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знать о значении ритма, раппорта, различных видов симме</w:t>
      </w:r>
      <w:r w:rsidRPr="00CB5D03">
        <w:rPr>
          <w:sz w:val="24"/>
          <w:szCs w:val="24"/>
        </w:rPr>
        <w:softHyphen/>
        <w:t>трии в построении орнамента и уметь применять эти знания в собственных творческих декоративных работах;</w:t>
      </w:r>
    </w:p>
    <w:p w:rsidR="00A76F88" w:rsidRPr="00CB5D03" w:rsidRDefault="00A76F88" w:rsidP="00A76F88">
      <w:pPr>
        <w:pStyle w:val="13"/>
        <w:numPr>
          <w:ilvl w:val="0"/>
          <w:numId w:val="361"/>
        </w:numPr>
        <w:spacing w:line="266" w:lineRule="auto"/>
        <w:ind w:left="284"/>
        <w:jc w:val="both"/>
        <w:rPr>
          <w:sz w:val="24"/>
          <w:szCs w:val="24"/>
        </w:rPr>
      </w:pPr>
      <w:r w:rsidRPr="00CB5D03">
        <w:rPr>
          <w:b/>
          <w:bCs/>
          <w:sz w:val="24"/>
          <w:szCs w:val="24"/>
        </w:rPr>
        <w:t xml:space="preserve"> </w:t>
      </w:r>
      <w:r w:rsidRPr="00CB5D03">
        <w:rPr>
          <w:sz w:val="24"/>
          <w:szCs w:val="24"/>
        </w:rPr>
        <w:t>овладеть практическими навыками стилизованного — орна</w:t>
      </w:r>
      <w:r w:rsidRPr="00CB5D03">
        <w:rPr>
          <w:sz w:val="24"/>
          <w:szCs w:val="24"/>
        </w:rPr>
        <w:softHyphen/>
        <w:t>ментального лаконичного изображения деталей природы, стилизованного обобщённого изображения представите</w:t>
      </w:r>
      <w:r w:rsidRPr="00CB5D03">
        <w:rPr>
          <w:sz w:val="24"/>
          <w:szCs w:val="24"/>
        </w:rPr>
        <w:softHyphen/>
        <w:t>лей животного мира, сказочных и мифологических персо</w:t>
      </w:r>
      <w:r w:rsidRPr="00CB5D03">
        <w:rPr>
          <w:sz w:val="24"/>
          <w:szCs w:val="24"/>
        </w:rPr>
        <w:softHyphen/>
        <w:t>нажей с опорой на традиционные образы мирового искус</w:t>
      </w:r>
      <w:r w:rsidRPr="00CB5D03">
        <w:rPr>
          <w:sz w:val="24"/>
          <w:szCs w:val="24"/>
        </w:rPr>
        <w:softHyphen/>
        <w:t>ства;</w:t>
      </w:r>
    </w:p>
    <w:p w:rsidR="00A76F88" w:rsidRPr="00CB5D03" w:rsidRDefault="00A76F88" w:rsidP="00A76F88">
      <w:pPr>
        <w:pStyle w:val="13"/>
        <w:numPr>
          <w:ilvl w:val="0"/>
          <w:numId w:val="361"/>
        </w:numPr>
        <w:spacing w:line="276" w:lineRule="auto"/>
        <w:ind w:left="284"/>
        <w:jc w:val="both"/>
        <w:rPr>
          <w:sz w:val="24"/>
          <w:szCs w:val="24"/>
        </w:rPr>
      </w:pPr>
      <w:r w:rsidRPr="00CB5D03">
        <w:rPr>
          <w:b/>
          <w:bCs/>
          <w:sz w:val="24"/>
          <w:szCs w:val="24"/>
        </w:rPr>
        <w:t xml:space="preserve"> </w:t>
      </w:r>
      <w:r w:rsidRPr="00CB5D03">
        <w:rPr>
          <w:sz w:val="24"/>
          <w:szCs w:val="24"/>
        </w:rPr>
        <w:t>знать особенности народного крестьянского искусства как целостного мира, в предметной среде которого выражено от</w:t>
      </w:r>
      <w:r w:rsidRPr="00CB5D03">
        <w:rPr>
          <w:sz w:val="24"/>
          <w:szCs w:val="24"/>
        </w:rPr>
        <w:softHyphen/>
        <w:t>ношение человека к труду, к природе, к добру и злу, к жиз</w:t>
      </w:r>
      <w:r w:rsidRPr="00CB5D03">
        <w:rPr>
          <w:sz w:val="24"/>
          <w:szCs w:val="24"/>
        </w:rPr>
        <w:softHyphen/>
        <w:t>ни в целом;</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уметь объяснять символическое значение традиционных зна</w:t>
      </w:r>
      <w:r w:rsidRPr="00CB5D03">
        <w:rPr>
          <w:sz w:val="24"/>
          <w:szCs w:val="24"/>
        </w:rPr>
        <w:softHyphen/>
        <w:t>ков народного крестьянского искусства (солярные знаки, древо жизни, конь, птица, мать-земля);</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знать и самостоятельно изображать конструкцию традицион</w:t>
      </w:r>
      <w:r w:rsidRPr="00CB5D03">
        <w:rPr>
          <w:sz w:val="24"/>
          <w:szCs w:val="24"/>
        </w:rPr>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r>
      <w:r w:rsidRPr="00CB5D03">
        <w:rPr>
          <w:sz w:val="24"/>
          <w:szCs w:val="24"/>
        </w:rPr>
        <w:softHyphen/>
        <w:t>жение уклада крестьянской жизни и памятник архитектуры;</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иметь практический опыт изображения характерных тради</w:t>
      </w:r>
      <w:r w:rsidRPr="00CB5D03">
        <w:rPr>
          <w:sz w:val="24"/>
          <w:szCs w:val="24"/>
        </w:rPr>
        <w:softHyphen/>
        <w:t>ционных предметов крестьянского быта;</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осознавать произведения народного искусства как бесценное культурное наследие, хранящее в своих материальных фор</w:t>
      </w:r>
      <w:r w:rsidRPr="00CB5D03">
        <w:rPr>
          <w:sz w:val="24"/>
          <w:szCs w:val="24"/>
        </w:rPr>
        <w:softHyphen/>
        <w:t>мах глубинные духовные ценности;</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знать и уметь изображать или конструировать устройство традиционных жилищ разных народов, например юрты, сак</w:t>
      </w:r>
      <w:r w:rsidRPr="00CB5D03">
        <w:rPr>
          <w:sz w:val="24"/>
          <w:szCs w:val="24"/>
        </w:rPr>
        <w:softHyphen/>
        <w:t>ли, хаты-мазанки; объяснять семантическое значение дета</w:t>
      </w:r>
      <w:r w:rsidRPr="00CB5D03">
        <w:rPr>
          <w:sz w:val="24"/>
          <w:szCs w:val="24"/>
        </w:rPr>
        <w:softHyphen/>
        <w:t>лей конструкции и декора, их связь с природой, трудом и бытом;</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r>
      <w:r w:rsidRPr="00CB5D03">
        <w:rPr>
          <w:sz w:val="24"/>
          <w:szCs w:val="24"/>
        </w:rPr>
        <w:softHyphen/>
        <w:t>невековье); понимать разнообразие образов декоративно-при</w:t>
      </w:r>
      <w:r w:rsidRPr="00CB5D03">
        <w:rPr>
          <w:sz w:val="24"/>
          <w:szCs w:val="24"/>
        </w:rPr>
        <w:softHyphen/>
        <w:t>кладного искусства, его единство и целостность для каждой конкретной культуры, определяемые природными условия</w:t>
      </w:r>
      <w:r w:rsidRPr="00CB5D03">
        <w:rPr>
          <w:sz w:val="24"/>
          <w:szCs w:val="24"/>
        </w:rPr>
        <w:softHyphen/>
        <w:t>ми и сложившийся историей;</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объяснять значение народных промыслов и традиций худо</w:t>
      </w:r>
      <w:r w:rsidRPr="00CB5D03">
        <w:rPr>
          <w:sz w:val="24"/>
          <w:szCs w:val="24"/>
        </w:rPr>
        <w:softHyphen/>
        <w:t>жественного ремесла в современной жизни;</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рассказывать о происхождении народных художественных промыслов; о соотношении ремесла и искусства;</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называть характерные черты орнаментов и изделий ряда отечественных народных художественных промыслов;</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характеризовать древние образы народного искусства в про</w:t>
      </w:r>
      <w:r w:rsidRPr="00CB5D03">
        <w:rPr>
          <w:sz w:val="24"/>
          <w:szCs w:val="24"/>
        </w:rPr>
        <w:softHyphen/>
        <w:t>изведениях современных народных промыслов;</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уметь перечислять материалы, используемые в народных ху</w:t>
      </w:r>
      <w:r w:rsidRPr="00CB5D03">
        <w:rPr>
          <w:sz w:val="24"/>
          <w:szCs w:val="24"/>
        </w:rPr>
        <w:softHyphen/>
        <w:t>дожественных промыслах: дерево, глина, металл, стекло, др.;</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различать изделия народных художественных промыслов по материалу изготовления и технике декора;</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объяснять связь между материалом, формой и техникой де</w:t>
      </w:r>
      <w:r w:rsidRPr="00CB5D03">
        <w:rPr>
          <w:sz w:val="24"/>
          <w:szCs w:val="24"/>
        </w:rPr>
        <w:softHyphen/>
        <w:t>кора в произведениях народных промыслов;</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иметь представление о приёмах и последовательности работы при создании изделий некоторых художественных промыс</w:t>
      </w:r>
      <w:r w:rsidRPr="00CB5D03">
        <w:rPr>
          <w:sz w:val="24"/>
          <w:szCs w:val="24"/>
        </w:rPr>
        <w:softHyphen/>
        <w:t>лов;</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уметь изображать фрагменты орнаментов, отдельные сюже</w:t>
      </w:r>
      <w:r w:rsidRPr="00CB5D03">
        <w:rPr>
          <w:sz w:val="24"/>
          <w:szCs w:val="24"/>
        </w:rPr>
        <w:softHyphen/>
        <w:t>ты, детали или общий вид изделий ряда отечественных ху</w:t>
      </w:r>
      <w:r w:rsidRPr="00CB5D03">
        <w:rPr>
          <w:sz w:val="24"/>
          <w:szCs w:val="24"/>
        </w:rPr>
        <w:softHyphen/>
        <w:t>дожественных промыслов;</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характеризовать роль символического знака в современной жизни (герб, эмблема, логотип, указующий или декоратив</w:t>
      </w:r>
      <w:r w:rsidRPr="00CB5D03">
        <w:rPr>
          <w:sz w:val="24"/>
          <w:szCs w:val="24"/>
        </w:rPr>
        <w:softHyphen/>
        <w:t>ный знак) и иметь опыт творческого создания эмблемы или логотипа;</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понимать и объяснять значение государственной символики, иметь представление о значении и содержании геральдики;</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уметь определять и указывать продукты декоративно-при</w:t>
      </w:r>
      <w:r w:rsidRPr="00CB5D03">
        <w:rPr>
          <w:sz w:val="24"/>
          <w:szCs w:val="24"/>
        </w:rPr>
        <w:softHyphen/>
        <w:t>кладной художественной деятельности в окружающей пред</w:t>
      </w:r>
      <w:r w:rsidRPr="00CB5D03">
        <w:rPr>
          <w:sz w:val="24"/>
          <w:szCs w:val="24"/>
        </w:rPr>
        <w:softHyphen/>
        <w:t>метно-пространственной среде, обычной жизненной обста</w:t>
      </w:r>
      <w:r w:rsidRPr="00CB5D03">
        <w:rPr>
          <w:sz w:val="24"/>
          <w:szCs w:val="24"/>
        </w:rPr>
        <w:softHyphen/>
        <w:t>новке и характеризовать их образное назначение;</w:t>
      </w:r>
    </w:p>
    <w:p w:rsidR="00A76F88" w:rsidRPr="00CB5D03" w:rsidRDefault="00A76F88" w:rsidP="00A76F88">
      <w:pPr>
        <w:pStyle w:val="13"/>
        <w:numPr>
          <w:ilvl w:val="0"/>
          <w:numId w:val="361"/>
        </w:numPr>
        <w:spacing w:line="240" w:lineRule="auto"/>
        <w:ind w:left="284"/>
        <w:jc w:val="both"/>
        <w:rPr>
          <w:sz w:val="24"/>
          <w:szCs w:val="24"/>
        </w:rPr>
      </w:pPr>
      <w:r w:rsidRPr="00CB5D03">
        <w:rPr>
          <w:b/>
          <w:bCs/>
          <w:sz w:val="24"/>
          <w:szCs w:val="24"/>
        </w:rPr>
        <w:t xml:space="preserve"> </w:t>
      </w:r>
      <w:r w:rsidRPr="00CB5D03">
        <w:rPr>
          <w:sz w:val="24"/>
          <w:szCs w:val="24"/>
        </w:rPr>
        <w:t>ориентироваться в широком разнообразии современного де</w:t>
      </w:r>
      <w:r w:rsidRPr="00CB5D03">
        <w:rPr>
          <w:sz w:val="24"/>
          <w:szCs w:val="24"/>
        </w:rPr>
        <w:softHyphen/>
        <w:t>коративно-прикладного искусства; различать по материа</w:t>
      </w:r>
      <w:r w:rsidRPr="00CB5D03">
        <w:rPr>
          <w:sz w:val="24"/>
          <w:szCs w:val="24"/>
        </w:rPr>
        <w:softHyphen/>
        <w:t>лам, технике исполнения художественное стекло, керамику, ковку, литьё, гобелен и т. д.;</w:t>
      </w:r>
    </w:p>
    <w:p w:rsidR="00A76F88" w:rsidRPr="00CB5D03" w:rsidRDefault="00A76F88" w:rsidP="00A76F88">
      <w:pPr>
        <w:pStyle w:val="13"/>
        <w:numPr>
          <w:ilvl w:val="0"/>
          <w:numId w:val="361"/>
        </w:numPr>
        <w:spacing w:after="120" w:line="240" w:lineRule="auto"/>
        <w:ind w:left="284"/>
        <w:jc w:val="both"/>
        <w:rPr>
          <w:sz w:val="24"/>
          <w:szCs w:val="24"/>
        </w:rPr>
      </w:pPr>
      <w:r w:rsidRPr="00CB5D03">
        <w:rPr>
          <w:b/>
          <w:bCs/>
          <w:sz w:val="24"/>
          <w:szCs w:val="24"/>
        </w:rPr>
        <w:t xml:space="preserve"> </w:t>
      </w:r>
      <w:r w:rsidRPr="00CB5D03">
        <w:rPr>
          <w:sz w:val="24"/>
          <w:szCs w:val="24"/>
        </w:rPr>
        <w:t>овладевать навыками коллективной практической творче</w:t>
      </w:r>
      <w:r w:rsidRPr="00CB5D03">
        <w:rPr>
          <w:sz w:val="24"/>
          <w:szCs w:val="24"/>
        </w:rPr>
        <w:softHyphen/>
        <w:t>ской работы по оформлению пространства школы и школь</w:t>
      </w:r>
      <w:r w:rsidRPr="00CB5D03">
        <w:rPr>
          <w:sz w:val="24"/>
          <w:szCs w:val="24"/>
        </w:rPr>
        <w:softHyphen/>
        <w:t>ных праздников.</w:t>
      </w:r>
    </w:p>
    <w:p w:rsidR="00A76F88" w:rsidRPr="00CB5D03" w:rsidRDefault="00A76F88" w:rsidP="00A76F88">
      <w:pPr>
        <w:pStyle w:val="42"/>
        <w:keepNext/>
        <w:keepLines/>
        <w:spacing w:line="252" w:lineRule="auto"/>
        <w:ind w:firstLine="284"/>
        <w:jc w:val="both"/>
        <w:rPr>
          <w:rFonts w:ascii="Times New Roman" w:hAnsi="Times New Roman" w:cs="Times New Roman"/>
          <w:sz w:val="24"/>
          <w:szCs w:val="24"/>
        </w:rPr>
      </w:pPr>
      <w:r w:rsidRPr="00CB5D03">
        <w:rPr>
          <w:rFonts w:ascii="Times New Roman" w:hAnsi="Times New Roman" w:cs="Times New Roman"/>
          <w:sz w:val="24"/>
          <w:szCs w:val="24"/>
        </w:rPr>
        <w:t>Модуль № 2 «Живопись, графика, скульптура»:</w:t>
      </w:r>
    </w:p>
    <w:p w:rsidR="00A76F88" w:rsidRPr="00CB5D03" w:rsidRDefault="00A76F88" w:rsidP="00A76F88">
      <w:pPr>
        <w:pStyle w:val="13"/>
        <w:numPr>
          <w:ilvl w:val="0"/>
          <w:numId w:val="362"/>
        </w:numPr>
        <w:spacing w:line="240" w:lineRule="auto"/>
        <w:ind w:left="284"/>
        <w:jc w:val="both"/>
        <w:rPr>
          <w:sz w:val="24"/>
          <w:szCs w:val="24"/>
        </w:rPr>
      </w:pPr>
      <w:r w:rsidRPr="00CB5D03">
        <w:rPr>
          <w:sz w:val="24"/>
          <w:szCs w:val="24"/>
        </w:rPr>
        <w:t>характеризовать различия между пространственными и вре</w:t>
      </w:r>
      <w:r w:rsidRPr="00CB5D03">
        <w:rPr>
          <w:sz w:val="24"/>
          <w:szCs w:val="24"/>
        </w:rPr>
        <w:softHyphen/>
        <w:t>менными видами искусства и их значение в жизни людей;</w:t>
      </w:r>
    </w:p>
    <w:p w:rsidR="00A76F88" w:rsidRPr="00CB5D03" w:rsidRDefault="00A76F88" w:rsidP="00A76F88">
      <w:pPr>
        <w:pStyle w:val="13"/>
        <w:numPr>
          <w:ilvl w:val="0"/>
          <w:numId w:val="362"/>
        </w:numPr>
        <w:spacing w:line="240" w:lineRule="auto"/>
        <w:ind w:left="284"/>
        <w:jc w:val="both"/>
        <w:rPr>
          <w:sz w:val="24"/>
          <w:szCs w:val="24"/>
        </w:rPr>
      </w:pPr>
      <w:r w:rsidRPr="00CB5D03">
        <w:rPr>
          <w:b/>
          <w:bCs/>
          <w:sz w:val="24"/>
          <w:szCs w:val="24"/>
        </w:rPr>
        <w:t xml:space="preserve"> </w:t>
      </w:r>
      <w:r w:rsidRPr="00CB5D03">
        <w:rPr>
          <w:sz w:val="24"/>
          <w:szCs w:val="24"/>
        </w:rPr>
        <w:t>объяснять причины деления пространственных искусств на виды;</w:t>
      </w:r>
    </w:p>
    <w:p w:rsidR="00A76F88" w:rsidRPr="00CB5D03" w:rsidRDefault="00A76F88" w:rsidP="00A76F88">
      <w:pPr>
        <w:pStyle w:val="13"/>
        <w:numPr>
          <w:ilvl w:val="0"/>
          <w:numId w:val="362"/>
        </w:numPr>
        <w:spacing w:after="120" w:line="240" w:lineRule="auto"/>
        <w:ind w:left="284"/>
        <w:jc w:val="both"/>
        <w:rPr>
          <w:sz w:val="24"/>
          <w:szCs w:val="24"/>
        </w:rPr>
      </w:pPr>
      <w:r>
        <w:rPr>
          <w:b/>
          <w:bCs/>
          <w:sz w:val="24"/>
          <w:szCs w:val="24"/>
        </w:rPr>
        <w:t>6</w:t>
      </w:r>
      <w:r w:rsidRPr="00CB5D03">
        <w:rPr>
          <w:sz w:val="24"/>
          <w:szCs w:val="24"/>
        </w:rPr>
        <w:t>знать основные виды живописи, графики и скульптуры, объ</w:t>
      </w:r>
      <w:r w:rsidRPr="00CB5D03">
        <w:rPr>
          <w:sz w:val="24"/>
          <w:szCs w:val="24"/>
        </w:rPr>
        <w:softHyphen/>
        <w:t>яснять их назначение в жизни людей.</w:t>
      </w:r>
    </w:p>
    <w:p w:rsidR="00A76F88" w:rsidRPr="00CB5D03" w:rsidRDefault="00A76F88" w:rsidP="00A76F88">
      <w:pPr>
        <w:pStyle w:val="22"/>
        <w:spacing w:after="40"/>
        <w:ind w:firstLine="284"/>
        <w:jc w:val="both"/>
        <w:rPr>
          <w:rFonts w:ascii="Times New Roman" w:hAnsi="Times New Roman" w:cs="Times New Roman"/>
          <w:sz w:val="24"/>
          <w:szCs w:val="24"/>
        </w:rPr>
      </w:pPr>
      <w:r w:rsidRPr="00CB5D03">
        <w:rPr>
          <w:rFonts w:ascii="Times New Roman" w:hAnsi="Times New Roman" w:cs="Times New Roman"/>
          <w:sz w:val="24"/>
          <w:szCs w:val="24"/>
        </w:rPr>
        <w:t>Язык изобразительного искусства и его выразительные средства:</w:t>
      </w:r>
    </w:p>
    <w:p w:rsidR="00A76F88" w:rsidRPr="00CB5D03" w:rsidRDefault="00A76F88" w:rsidP="00A76F88">
      <w:pPr>
        <w:pStyle w:val="13"/>
        <w:numPr>
          <w:ilvl w:val="0"/>
          <w:numId w:val="363"/>
        </w:numPr>
        <w:spacing w:line="240" w:lineRule="auto"/>
        <w:ind w:left="284"/>
        <w:jc w:val="both"/>
        <w:rPr>
          <w:sz w:val="24"/>
          <w:szCs w:val="24"/>
        </w:rPr>
      </w:pPr>
      <w:r w:rsidRPr="00CB5D03">
        <w:rPr>
          <w:b/>
          <w:bCs/>
          <w:sz w:val="24"/>
          <w:szCs w:val="24"/>
        </w:rPr>
        <w:t xml:space="preserve"> </w:t>
      </w:r>
      <w:r w:rsidRPr="00CB5D03">
        <w:rPr>
          <w:sz w:val="24"/>
          <w:szCs w:val="24"/>
        </w:rPr>
        <w:t>различать и характеризовать традиционные художественные материалы для графики, живописи, скульптуры;</w:t>
      </w:r>
    </w:p>
    <w:p w:rsidR="00A76F88" w:rsidRPr="00CB5D03" w:rsidRDefault="00A76F88" w:rsidP="00A76F88">
      <w:pPr>
        <w:pStyle w:val="13"/>
        <w:numPr>
          <w:ilvl w:val="0"/>
          <w:numId w:val="363"/>
        </w:numPr>
        <w:spacing w:line="240" w:lineRule="auto"/>
        <w:ind w:left="284"/>
        <w:jc w:val="both"/>
        <w:rPr>
          <w:sz w:val="24"/>
          <w:szCs w:val="24"/>
        </w:rPr>
      </w:pPr>
      <w:r w:rsidRPr="00CB5D03">
        <w:rPr>
          <w:b/>
          <w:bCs/>
          <w:sz w:val="24"/>
          <w:szCs w:val="24"/>
        </w:rPr>
        <w:t xml:space="preserve"> </w:t>
      </w:r>
      <w:r w:rsidRPr="00CB5D03">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76F88" w:rsidRPr="00CB5D03" w:rsidRDefault="00A76F88" w:rsidP="00A76F88">
      <w:pPr>
        <w:pStyle w:val="13"/>
        <w:numPr>
          <w:ilvl w:val="0"/>
          <w:numId w:val="363"/>
        </w:numPr>
        <w:spacing w:line="240" w:lineRule="auto"/>
        <w:ind w:left="284"/>
        <w:jc w:val="both"/>
        <w:rPr>
          <w:sz w:val="24"/>
          <w:szCs w:val="24"/>
        </w:rPr>
      </w:pPr>
      <w:r w:rsidRPr="00CB5D03">
        <w:rPr>
          <w:b/>
          <w:bCs/>
          <w:sz w:val="24"/>
          <w:szCs w:val="24"/>
        </w:rPr>
        <w:t xml:space="preserve"> </w:t>
      </w:r>
      <w:r w:rsidRPr="00CB5D03">
        <w:rPr>
          <w:sz w:val="24"/>
          <w:szCs w:val="24"/>
        </w:rPr>
        <w:t>иметь практические навыки изображения карандашами раз</w:t>
      </w:r>
      <w:r w:rsidRPr="00CB5D03">
        <w:rPr>
          <w:sz w:val="24"/>
          <w:szCs w:val="24"/>
        </w:rPr>
        <w:softHyphen/>
        <w:t>ной жёсткости, фломастерами, углём, пастелью и мелками, акварелью, гуашью, лепкой из пластилина, а также исполь</w:t>
      </w:r>
      <w:r w:rsidRPr="00CB5D03">
        <w:rPr>
          <w:sz w:val="24"/>
          <w:szCs w:val="24"/>
        </w:rPr>
        <w:softHyphen/>
        <w:t>зовать возможности применять другие доступные художе</w:t>
      </w:r>
      <w:r w:rsidRPr="00CB5D03">
        <w:rPr>
          <w:sz w:val="24"/>
          <w:szCs w:val="24"/>
        </w:rPr>
        <w:softHyphen/>
        <w:t>ственные материалы;</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иметь представление о различных художественных техниках в использовании художественных материалов;</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понимать роль рисунка как основы изобразительной деятель</w:t>
      </w:r>
      <w:r w:rsidRPr="00CB5D03">
        <w:rPr>
          <w:sz w:val="24"/>
          <w:szCs w:val="24"/>
        </w:rPr>
        <w:softHyphen/>
        <w:t>ности;</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иметь опыт учебного рисунка — светотеневого изображения объёмных форм;</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знать основы линейной перспективы и уметь изображать объёмные геометрические тела на двухмерной плоскости;</w:t>
      </w:r>
    </w:p>
    <w:p w:rsidR="00A76F88" w:rsidRPr="00CB5D03" w:rsidRDefault="00A76F88" w:rsidP="00A76F88">
      <w:pPr>
        <w:pStyle w:val="13"/>
        <w:numPr>
          <w:ilvl w:val="0"/>
          <w:numId w:val="363"/>
        </w:numPr>
        <w:spacing w:line="276" w:lineRule="auto"/>
        <w:ind w:left="284"/>
        <w:jc w:val="both"/>
        <w:rPr>
          <w:sz w:val="24"/>
          <w:szCs w:val="24"/>
        </w:rPr>
      </w:pPr>
      <w:r w:rsidRPr="00CB5D03">
        <w:rPr>
          <w:b/>
          <w:bCs/>
          <w:sz w:val="24"/>
          <w:szCs w:val="24"/>
        </w:rPr>
        <w:t xml:space="preserve"> </w:t>
      </w:r>
      <w:r w:rsidRPr="00CB5D03">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понимать содержание понятий «тон», «тональные отноше</w:t>
      </w:r>
      <w:r w:rsidRPr="00CB5D03">
        <w:rPr>
          <w:sz w:val="24"/>
          <w:szCs w:val="24"/>
        </w:rPr>
        <w:softHyphen/>
        <w:t>ния» и иметь опыт их визуального анализа;</w:t>
      </w:r>
    </w:p>
    <w:p w:rsidR="00A76F88" w:rsidRPr="00CB5D03" w:rsidRDefault="00A76F88" w:rsidP="00A76F88">
      <w:pPr>
        <w:pStyle w:val="13"/>
        <w:numPr>
          <w:ilvl w:val="0"/>
          <w:numId w:val="363"/>
        </w:numPr>
        <w:spacing w:line="276" w:lineRule="auto"/>
        <w:ind w:left="284"/>
        <w:jc w:val="both"/>
        <w:rPr>
          <w:sz w:val="24"/>
          <w:szCs w:val="24"/>
        </w:rPr>
      </w:pPr>
      <w:r w:rsidRPr="00CB5D03">
        <w:rPr>
          <w:b/>
          <w:bCs/>
          <w:sz w:val="24"/>
          <w:szCs w:val="24"/>
        </w:rPr>
        <w:t xml:space="preserve"> </w:t>
      </w:r>
      <w:r w:rsidRPr="00CB5D03">
        <w:rPr>
          <w:sz w:val="24"/>
          <w:szCs w:val="24"/>
        </w:rPr>
        <w:t>обладать навыком определения конструкции сложных форм, геометризации плоскостных и объёмных форм, умением со</w:t>
      </w:r>
      <w:r w:rsidRPr="00CB5D03">
        <w:rPr>
          <w:sz w:val="24"/>
          <w:szCs w:val="24"/>
        </w:rPr>
        <w:softHyphen/>
        <w:t>относить между собой пропорции частей внутри целого;</w:t>
      </w:r>
    </w:p>
    <w:p w:rsidR="00A76F88" w:rsidRPr="00CB5D03" w:rsidRDefault="00A76F88" w:rsidP="00A76F88">
      <w:pPr>
        <w:pStyle w:val="13"/>
        <w:numPr>
          <w:ilvl w:val="0"/>
          <w:numId w:val="363"/>
        </w:numPr>
        <w:spacing w:line="293" w:lineRule="auto"/>
        <w:ind w:left="284"/>
        <w:jc w:val="both"/>
        <w:rPr>
          <w:sz w:val="24"/>
          <w:szCs w:val="24"/>
        </w:rPr>
      </w:pPr>
      <w:r w:rsidRPr="00CB5D03">
        <w:rPr>
          <w:b/>
          <w:bCs/>
          <w:sz w:val="24"/>
          <w:szCs w:val="24"/>
        </w:rPr>
        <w:t xml:space="preserve"> </w:t>
      </w:r>
      <w:r w:rsidRPr="00CB5D03">
        <w:rPr>
          <w:sz w:val="24"/>
          <w:szCs w:val="24"/>
        </w:rPr>
        <w:t>иметь опыт линейного рисунка, понимать выразительные возможности линии;</w:t>
      </w:r>
    </w:p>
    <w:p w:rsidR="00A76F88" w:rsidRPr="00CB5D03" w:rsidRDefault="00A76F88" w:rsidP="00A76F88">
      <w:pPr>
        <w:pStyle w:val="13"/>
        <w:numPr>
          <w:ilvl w:val="0"/>
          <w:numId w:val="363"/>
        </w:numPr>
        <w:spacing w:line="276" w:lineRule="auto"/>
        <w:ind w:left="284"/>
        <w:jc w:val="both"/>
        <w:rPr>
          <w:sz w:val="24"/>
          <w:szCs w:val="24"/>
        </w:rPr>
      </w:pPr>
      <w:r w:rsidRPr="00CB5D03">
        <w:rPr>
          <w:b/>
          <w:bCs/>
          <w:sz w:val="24"/>
          <w:szCs w:val="24"/>
        </w:rPr>
        <w:t xml:space="preserve"> </w:t>
      </w:r>
      <w:r w:rsidRPr="00CB5D03">
        <w:rPr>
          <w:sz w:val="24"/>
          <w:szCs w:val="24"/>
        </w:rPr>
        <w:t>иметь опыт творческого композиционного рисунка в ответ на заданную учебную задачу или как самостоятельное творче</w:t>
      </w:r>
      <w:r w:rsidRPr="00CB5D03">
        <w:rPr>
          <w:sz w:val="24"/>
          <w:szCs w:val="24"/>
        </w:rPr>
        <w:softHyphen/>
        <w:t>ское действие;</w:t>
      </w:r>
    </w:p>
    <w:p w:rsidR="00A76F88" w:rsidRPr="00CB5D03" w:rsidRDefault="00A76F88" w:rsidP="00A76F88">
      <w:pPr>
        <w:pStyle w:val="13"/>
        <w:numPr>
          <w:ilvl w:val="0"/>
          <w:numId w:val="363"/>
        </w:numPr>
        <w:spacing w:line="276" w:lineRule="auto"/>
        <w:ind w:left="284"/>
        <w:jc w:val="both"/>
        <w:rPr>
          <w:sz w:val="24"/>
          <w:szCs w:val="24"/>
        </w:rPr>
      </w:pPr>
      <w:r w:rsidRPr="00CB5D03">
        <w:rPr>
          <w:b/>
          <w:bCs/>
          <w:sz w:val="24"/>
          <w:szCs w:val="24"/>
        </w:rPr>
        <w:t xml:space="preserve"> </w:t>
      </w:r>
      <w:r w:rsidRPr="00CB5D03">
        <w:rPr>
          <w:sz w:val="24"/>
          <w:szCs w:val="24"/>
        </w:rPr>
        <w:t>знать основы цветоведения: характеризовать основные и со</w:t>
      </w:r>
      <w:r w:rsidRPr="00CB5D03">
        <w:rPr>
          <w:sz w:val="24"/>
          <w:szCs w:val="24"/>
        </w:rPr>
        <w:softHyphen/>
        <w:t>ставные цвета, дополнительные цвета — и значение этих зна</w:t>
      </w:r>
      <w:r w:rsidRPr="00CB5D03">
        <w:rPr>
          <w:sz w:val="24"/>
          <w:szCs w:val="24"/>
        </w:rPr>
        <w:softHyphen/>
        <w:t>ний для искусства живописи;</w:t>
      </w:r>
    </w:p>
    <w:p w:rsidR="00A76F88" w:rsidRPr="00CB5D03" w:rsidRDefault="00A76F88" w:rsidP="00A76F88">
      <w:pPr>
        <w:pStyle w:val="13"/>
        <w:numPr>
          <w:ilvl w:val="0"/>
          <w:numId w:val="363"/>
        </w:numPr>
        <w:spacing w:line="276" w:lineRule="auto"/>
        <w:ind w:left="284"/>
        <w:jc w:val="both"/>
        <w:rPr>
          <w:sz w:val="24"/>
          <w:szCs w:val="24"/>
        </w:rPr>
      </w:pPr>
      <w:r w:rsidRPr="00CB5D03">
        <w:rPr>
          <w:b/>
          <w:bCs/>
          <w:sz w:val="24"/>
          <w:szCs w:val="24"/>
        </w:rPr>
        <w:t xml:space="preserve"> </w:t>
      </w:r>
      <w:r w:rsidRPr="00CB5D03">
        <w:rPr>
          <w:sz w:val="24"/>
          <w:szCs w:val="24"/>
        </w:rPr>
        <w:t>определять содержание понятий «колорит», «цветовые отно</w:t>
      </w:r>
      <w:r w:rsidRPr="00CB5D03">
        <w:rPr>
          <w:sz w:val="24"/>
          <w:szCs w:val="24"/>
        </w:rPr>
        <w:softHyphen/>
        <w:t>шения», «цветовой контраст» и иметь навыки практической работы гуашью и акварелью;</w:t>
      </w:r>
    </w:p>
    <w:p w:rsidR="00A76F88" w:rsidRPr="00CB5D03" w:rsidRDefault="00A76F88" w:rsidP="00A76F88">
      <w:pPr>
        <w:pStyle w:val="13"/>
        <w:numPr>
          <w:ilvl w:val="0"/>
          <w:numId w:val="363"/>
        </w:numPr>
        <w:spacing w:after="60" w:line="269" w:lineRule="auto"/>
        <w:ind w:left="284"/>
        <w:jc w:val="both"/>
        <w:rPr>
          <w:sz w:val="24"/>
          <w:szCs w:val="24"/>
        </w:rPr>
      </w:pPr>
      <w:r w:rsidRPr="00CB5D03">
        <w:rPr>
          <w:b/>
          <w:bCs/>
          <w:sz w:val="24"/>
          <w:szCs w:val="24"/>
        </w:rPr>
        <w:t xml:space="preserve"> </w:t>
      </w:r>
      <w:r w:rsidRPr="00CB5D03">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r>
      <w:r w:rsidRPr="00CB5D03">
        <w:rPr>
          <w:sz w:val="24"/>
          <w:szCs w:val="24"/>
        </w:rPr>
        <w:softHyphen/>
        <w:t>вотных.</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Жанры изобразительного искусства:</w:t>
      </w:r>
    </w:p>
    <w:p w:rsidR="00A76F88" w:rsidRPr="00CB5D03" w:rsidRDefault="00A76F88" w:rsidP="009C7DC2">
      <w:pPr>
        <w:pStyle w:val="13"/>
        <w:numPr>
          <w:ilvl w:val="0"/>
          <w:numId w:val="427"/>
        </w:numPr>
        <w:spacing w:line="295" w:lineRule="auto"/>
        <w:ind w:left="284"/>
        <w:jc w:val="both"/>
        <w:rPr>
          <w:sz w:val="24"/>
          <w:szCs w:val="24"/>
        </w:rPr>
      </w:pPr>
      <w:r w:rsidRPr="00CB5D03">
        <w:rPr>
          <w:sz w:val="24"/>
          <w:szCs w:val="24"/>
        </w:rPr>
        <w:t>объяснять понятие «жанры в изобразительном искусстве», перечислять жанры;</w:t>
      </w:r>
    </w:p>
    <w:p w:rsidR="00A76F88" w:rsidRPr="00CB5D03" w:rsidRDefault="00A76F88" w:rsidP="009C7DC2">
      <w:pPr>
        <w:pStyle w:val="13"/>
        <w:numPr>
          <w:ilvl w:val="0"/>
          <w:numId w:val="427"/>
        </w:numPr>
        <w:spacing w:line="295" w:lineRule="auto"/>
        <w:ind w:left="284"/>
        <w:jc w:val="both"/>
        <w:rPr>
          <w:sz w:val="24"/>
          <w:szCs w:val="24"/>
        </w:rPr>
      </w:pPr>
      <w:r w:rsidRPr="00CB5D03">
        <w:rPr>
          <w:sz w:val="24"/>
          <w:szCs w:val="24"/>
        </w:rPr>
        <w:t>объяснять разницу между предметом изображения, сюжетом и содержанием произведения искусства.</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Натюрморт:</w:t>
      </w:r>
    </w:p>
    <w:p w:rsidR="00A76F88" w:rsidRPr="00CB5D03" w:rsidRDefault="00A76F88" w:rsidP="00A76F88">
      <w:pPr>
        <w:pStyle w:val="13"/>
        <w:numPr>
          <w:ilvl w:val="0"/>
          <w:numId w:val="364"/>
        </w:numPr>
        <w:spacing w:line="276" w:lineRule="auto"/>
        <w:ind w:left="284"/>
        <w:jc w:val="both"/>
        <w:rPr>
          <w:sz w:val="24"/>
          <w:szCs w:val="24"/>
        </w:rPr>
      </w:pPr>
      <w:r w:rsidRPr="00CB5D03">
        <w:rPr>
          <w:b/>
          <w:bCs/>
          <w:sz w:val="24"/>
          <w:szCs w:val="24"/>
        </w:rPr>
        <w:t xml:space="preserve"> </w:t>
      </w:r>
      <w:r w:rsidRPr="00CB5D03">
        <w:rPr>
          <w:sz w:val="24"/>
          <w:szCs w:val="24"/>
        </w:rPr>
        <w:t>характеризовать изображение предметного мира в различ</w:t>
      </w:r>
      <w:r w:rsidRPr="00CB5D03">
        <w:rPr>
          <w:sz w:val="24"/>
          <w:szCs w:val="24"/>
        </w:rPr>
        <w:softHyphen/>
        <w:t>ные эпохи истории человечества и приводить примеры на</w:t>
      </w:r>
      <w:r w:rsidRPr="00CB5D03">
        <w:rPr>
          <w:sz w:val="24"/>
          <w:szCs w:val="24"/>
        </w:rPr>
        <w:softHyphen/>
        <w:t>тюрморта в европейской живописи Нового времени;</w:t>
      </w:r>
    </w:p>
    <w:p w:rsidR="00A76F88" w:rsidRPr="00CB5D03" w:rsidRDefault="00A76F88" w:rsidP="00A76F88">
      <w:pPr>
        <w:pStyle w:val="13"/>
        <w:numPr>
          <w:ilvl w:val="0"/>
          <w:numId w:val="364"/>
        </w:numPr>
        <w:ind w:left="284"/>
        <w:jc w:val="both"/>
        <w:rPr>
          <w:sz w:val="24"/>
          <w:szCs w:val="24"/>
        </w:rPr>
      </w:pPr>
      <w:r w:rsidRPr="00CB5D03">
        <w:rPr>
          <w:b/>
          <w:bCs/>
          <w:sz w:val="24"/>
          <w:szCs w:val="24"/>
        </w:rPr>
        <w:t xml:space="preserve"> </w:t>
      </w:r>
      <w:r w:rsidRPr="00CB5D03">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76F88" w:rsidRPr="00CB5D03" w:rsidRDefault="00A76F88" w:rsidP="00A76F88">
      <w:pPr>
        <w:pStyle w:val="13"/>
        <w:numPr>
          <w:ilvl w:val="0"/>
          <w:numId w:val="364"/>
        </w:numPr>
        <w:ind w:left="284"/>
        <w:jc w:val="both"/>
        <w:rPr>
          <w:sz w:val="24"/>
          <w:szCs w:val="24"/>
        </w:rPr>
      </w:pPr>
      <w:r w:rsidRPr="00CB5D03">
        <w:rPr>
          <w:b/>
          <w:bCs/>
          <w:sz w:val="24"/>
          <w:szCs w:val="24"/>
        </w:rPr>
        <w:t xml:space="preserve"> </w:t>
      </w:r>
      <w:r w:rsidRPr="00CB5D03">
        <w:rPr>
          <w:sz w:val="24"/>
          <w:szCs w:val="24"/>
        </w:rPr>
        <w:t>знать и уметь применять в рисунке правила линейной пер</w:t>
      </w:r>
      <w:r w:rsidRPr="00CB5D03">
        <w:rPr>
          <w:sz w:val="24"/>
          <w:szCs w:val="24"/>
        </w:rPr>
        <w:softHyphen/>
        <w:t>спективы и изображения объёмного предмета в двухмерном пространстве листа;</w:t>
      </w:r>
    </w:p>
    <w:p w:rsidR="00A76F88" w:rsidRPr="00CB5D03" w:rsidRDefault="00A76F88" w:rsidP="00A76F88">
      <w:pPr>
        <w:pStyle w:val="13"/>
        <w:numPr>
          <w:ilvl w:val="0"/>
          <w:numId w:val="364"/>
        </w:numPr>
        <w:ind w:left="284"/>
        <w:jc w:val="both"/>
        <w:rPr>
          <w:sz w:val="24"/>
          <w:szCs w:val="24"/>
        </w:rPr>
      </w:pPr>
      <w:r w:rsidRPr="00CB5D03">
        <w:rPr>
          <w:sz w:val="24"/>
          <w:szCs w:val="24"/>
        </w:rPr>
        <w:t>знать об освещении как средстве выявления объёма предмета;</w:t>
      </w:r>
    </w:p>
    <w:p w:rsidR="00A76F88" w:rsidRPr="00CB5D03" w:rsidRDefault="00A76F88" w:rsidP="00A76F88">
      <w:pPr>
        <w:pStyle w:val="13"/>
        <w:numPr>
          <w:ilvl w:val="0"/>
          <w:numId w:val="364"/>
        </w:numPr>
        <w:ind w:left="284"/>
        <w:jc w:val="both"/>
        <w:rPr>
          <w:sz w:val="24"/>
          <w:szCs w:val="24"/>
        </w:rPr>
      </w:pPr>
      <w:r w:rsidRPr="00CB5D03">
        <w:rPr>
          <w:b/>
          <w:bCs/>
          <w:sz w:val="24"/>
          <w:szCs w:val="24"/>
        </w:rPr>
        <w:t xml:space="preserve"> </w:t>
      </w:r>
      <w:r w:rsidRPr="00CB5D03">
        <w:rPr>
          <w:sz w:val="24"/>
          <w:szCs w:val="24"/>
        </w:rPr>
        <w:t>иметь опыт построения композиции натюрморта: опыт раз</w:t>
      </w:r>
      <w:r w:rsidRPr="00CB5D03">
        <w:rPr>
          <w:sz w:val="24"/>
          <w:szCs w:val="24"/>
        </w:rPr>
        <w:softHyphen/>
        <w:t>нообразного расположения предметов на листе, выделения доминанты и целостного соотношения всех применяемых средств выразительности;</w:t>
      </w:r>
    </w:p>
    <w:p w:rsidR="00A76F88" w:rsidRPr="00CB5D03" w:rsidRDefault="00A76F88" w:rsidP="00A76F88">
      <w:pPr>
        <w:pStyle w:val="13"/>
        <w:numPr>
          <w:ilvl w:val="0"/>
          <w:numId w:val="364"/>
        </w:numPr>
        <w:ind w:left="284"/>
        <w:jc w:val="both"/>
        <w:rPr>
          <w:sz w:val="24"/>
          <w:szCs w:val="24"/>
        </w:rPr>
      </w:pPr>
      <w:r w:rsidRPr="00CB5D03">
        <w:rPr>
          <w:b/>
          <w:bCs/>
          <w:sz w:val="24"/>
          <w:szCs w:val="24"/>
        </w:rPr>
        <w:t xml:space="preserve"> </w:t>
      </w:r>
      <w:r w:rsidRPr="00CB5D03">
        <w:rPr>
          <w:sz w:val="24"/>
          <w:szCs w:val="24"/>
        </w:rPr>
        <w:t>иметь опыт создания графического натюрморта;</w:t>
      </w:r>
    </w:p>
    <w:p w:rsidR="00A76F88" w:rsidRPr="00CB5D03" w:rsidRDefault="00A76F88" w:rsidP="00A76F88">
      <w:pPr>
        <w:pStyle w:val="13"/>
        <w:numPr>
          <w:ilvl w:val="0"/>
          <w:numId w:val="364"/>
        </w:numPr>
        <w:spacing w:after="240"/>
        <w:ind w:left="284"/>
        <w:jc w:val="both"/>
        <w:rPr>
          <w:sz w:val="24"/>
          <w:szCs w:val="24"/>
        </w:rPr>
      </w:pPr>
      <w:r w:rsidRPr="00CB5D03">
        <w:rPr>
          <w:b/>
          <w:bCs/>
          <w:sz w:val="24"/>
          <w:szCs w:val="24"/>
        </w:rPr>
        <w:t xml:space="preserve"> </w:t>
      </w:r>
      <w:r w:rsidRPr="00CB5D03">
        <w:rPr>
          <w:sz w:val="24"/>
          <w:szCs w:val="24"/>
        </w:rPr>
        <w:t>иметь опыт создания натюрморта средствами живописи.</w:t>
      </w:r>
    </w:p>
    <w:p w:rsidR="00A76F88" w:rsidRPr="00CB5D03" w:rsidRDefault="00A76F88" w:rsidP="00A76F88">
      <w:pPr>
        <w:pStyle w:val="52"/>
        <w:keepNext/>
        <w:keepLines/>
        <w:ind w:firstLine="284"/>
        <w:rPr>
          <w:sz w:val="24"/>
          <w:szCs w:val="24"/>
        </w:rPr>
      </w:pPr>
      <w:r w:rsidRPr="00CB5D03">
        <w:rPr>
          <w:sz w:val="24"/>
          <w:szCs w:val="24"/>
        </w:rPr>
        <w:t>Портрет:</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сравнивать содержание портретного образа в искусстве Древ</w:t>
      </w:r>
      <w:r w:rsidRPr="00CB5D03">
        <w:rPr>
          <w:sz w:val="24"/>
          <w:szCs w:val="24"/>
        </w:rPr>
        <w:softHyphen/>
        <w:t>него Рима, эпохи Возрождения и Нового времени;</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понимать, что в художественном портрете присутствует также выражение идеалов эпохи и авторская позиция художника;</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узнавать произведения и называть имена нескольких вели</w:t>
      </w:r>
      <w:r w:rsidRPr="00CB5D03">
        <w:rPr>
          <w:sz w:val="24"/>
          <w:szCs w:val="24"/>
        </w:rPr>
        <w:softHyphen/>
        <w:t>ких портретистов европейского искусства (Леонардо да Вин</w:t>
      </w:r>
      <w:r w:rsidRPr="00CB5D03">
        <w:rPr>
          <w:sz w:val="24"/>
          <w:szCs w:val="24"/>
        </w:rPr>
        <w:softHyphen/>
        <w:t>чи, Рафаэль, Микеланджело, Рембрандт и др.);</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уметь рассказывать историю портрета в русском изобрази</w:t>
      </w:r>
      <w:r w:rsidRPr="00CB5D03">
        <w:rPr>
          <w:sz w:val="24"/>
          <w:szCs w:val="24"/>
        </w:rPr>
        <w:softHyphen/>
        <w:t>тельном искусстве, называть имена великих художников- портретистов (В. Боровиковский, А. Венецианов, О. Кипрен</w:t>
      </w:r>
      <w:r w:rsidRPr="00CB5D03">
        <w:rPr>
          <w:sz w:val="24"/>
          <w:szCs w:val="24"/>
        </w:rPr>
        <w:softHyphen/>
        <w:t>ский, В. Тропинин, К. Брюллов, И. Крамской, И. Репин, В. Суриков, В. Серов и др.);</w:t>
      </w:r>
    </w:p>
    <w:p w:rsidR="00A76F88" w:rsidRPr="00CB5D03" w:rsidRDefault="00A76F88" w:rsidP="00A76F88">
      <w:pPr>
        <w:pStyle w:val="13"/>
        <w:numPr>
          <w:ilvl w:val="0"/>
          <w:numId w:val="365"/>
        </w:numPr>
        <w:spacing w:line="252" w:lineRule="auto"/>
        <w:ind w:left="284"/>
        <w:jc w:val="both"/>
        <w:rPr>
          <w:sz w:val="24"/>
          <w:szCs w:val="24"/>
        </w:rPr>
      </w:pPr>
      <w:r w:rsidRPr="00CB5D03">
        <w:rPr>
          <w:sz w:val="24"/>
          <w:szCs w:val="24"/>
        </w:rPr>
        <w:t>знать и претворять в рисунке основные позиции конструк</w:t>
      </w:r>
      <w:r w:rsidRPr="00CB5D03">
        <w:rPr>
          <w:sz w:val="24"/>
          <w:szCs w:val="24"/>
        </w:rPr>
        <w:softHyphen/>
        <w:t>ции головы человека, пропорции лица, соотношение лицевой и черепной частей головы;</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способах объёмного изображения го</w:t>
      </w:r>
      <w:r w:rsidRPr="00CB5D03">
        <w:rPr>
          <w:sz w:val="24"/>
          <w:szCs w:val="24"/>
        </w:rPr>
        <w:softHyphen/>
        <w:t>ловы человека, создавать зарисовки объёмной конструкции го</w:t>
      </w:r>
      <w:r w:rsidRPr="00CB5D03">
        <w:rPr>
          <w:sz w:val="24"/>
          <w:szCs w:val="24"/>
        </w:rPr>
        <w:softHyphen/>
        <w:t>ловы; понимать термин «ракурс» и определять его на практике;</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скульптурном портрете в истории ис</w:t>
      </w:r>
      <w:r w:rsidRPr="00CB5D03">
        <w:rPr>
          <w:sz w:val="24"/>
          <w:szCs w:val="24"/>
        </w:rPr>
        <w:softHyphen/>
        <w:t>кусства, о выражении характера человека и образа эпохи в скульптурном портрете;</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начальный опыт лепки головы человека;</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приобретать опыт графического портретного изображения как нового для себя видения индивидуальности человека;</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графических портретах мастеров раз</w:t>
      </w:r>
      <w:r w:rsidRPr="00CB5D03">
        <w:rPr>
          <w:sz w:val="24"/>
          <w:szCs w:val="24"/>
        </w:rPr>
        <w:softHyphen/>
        <w:t>ных эпох, о разнообразии графических средств в изображе</w:t>
      </w:r>
      <w:r w:rsidRPr="00CB5D03">
        <w:rPr>
          <w:sz w:val="24"/>
          <w:szCs w:val="24"/>
        </w:rPr>
        <w:softHyphen/>
        <w:t>нии образа человека;</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уметь характеризовать роль освещения как выразительного средства при создании художественного образа;</w:t>
      </w:r>
    </w:p>
    <w:p w:rsidR="00A76F88" w:rsidRPr="00CB5D03" w:rsidRDefault="00A76F88" w:rsidP="00A76F88">
      <w:pPr>
        <w:pStyle w:val="13"/>
        <w:numPr>
          <w:ilvl w:val="0"/>
          <w:numId w:val="365"/>
        </w:numPr>
        <w:spacing w:line="252" w:lineRule="auto"/>
        <w:ind w:left="284"/>
        <w:jc w:val="both"/>
        <w:rPr>
          <w:sz w:val="24"/>
          <w:szCs w:val="24"/>
        </w:rPr>
      </w:pPr>
      <w:r w:rsidRPr="00CB5D03">
        <w:rPr>
          <w:b/>
          <w:bCs/>
          <w:sz w:val="24"/>
          <w:szCs w:val="24"/>
        </w:rPr>
        <w:t xml:space="preserve"> </w:t>
      </w:r>
      <w:r w:rsidRPr="00CB5D03">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76F88" w:rsidRPr="00CB5D03" w:rsidRDefault="00A76F88" w:rsidP="00A76F88">
      <w:pPr>
        <w:pStyle w:val="13"/>
        <w:numPr>
          <w:ilvl w:val="0"/>
          <w:numId w:val="365"/>
        </w:numPr>
        <w:spacing w:after="200" w:line="252" w:lineRule="auto"/>
        <w:ind w:left="284"/>
        <w:jc w:val="both"/>
        <w:rPr>
          <w:sz w:val="24"/>
          <w:szCs w:val="24"/>
        </w:rPr>
      </w:pPr>
      <w:r w:rsidRPr="00CB5D03">
        <w:rPr>
          <w:b/>
          <w:bCs/>
          <w:sz w:val="24"/>
          <w:szCs w:val="24"/>
        </w:rPr>
        <w:t xml:space="preserve"> </w:t>
      </w:r>
      <w:r w:rsidRPr="00CB5D03">
        <w:rPr>
          <w:sz w:val="24"/>
          <w:szCs w:val="24"/>
        </w:rPr>
        <w:t>иметь представление о жанре портрета в искусстве ХХ в. — западном и отечественном.</w:t>
      </w:r>
    </w:p>
    <w:p w:rsidR="00A76F88" w:rsidRPr="00CB5D03" w:rsidRDefault="00A76F88" w:rsidP="00A76F88">
      <w:pPr>
        <w:pStyle w:val="52"/>
        <w:keepNext/>
        <w:keepLines/>
        <w:ind w:firstLine="284"/>
        <w:jc w:val="both"/>
        <w:rPr>
          <w:sz w:val="24"/>
          <w:szCs w:val="24"/>
        </w:rPr>
      </w:pPr>
      <w:r w:rsidRPr="00CB5D03">
        <w:rPr>
          <w:sz w:val="24"/>
          <w:szCs w:val="24"/>
        </w:rPr>
        <w:t>Пейзаж:</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и уметь сравнивать изображение про</w:t>
      </w:r>
      <w:r w:rsidRPr="00CB5D03">
        <w:rPr>
          <w:sz w:val="24"/>
          <w:szCs w:val="24"/>
        </w:rPr>
        <w:softHyphen/>
        <w:t>странства в эпоху Древнего мира, в Средневековом искусстве и в эпоху Возрождения;</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знать правила построения линейной перспективы и уметь применять их в рисунке;</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определять содержание понятий: линия горизонта, точка схода, низкий и высокий горизонт, перспективные сокраще</w:t>
      </w:r>
      <w:r w:rsidRPr="00CB5D03">
        <w:rPr>
          <w:sz w:val="24"/>
          <w:szCs w:val="24"/>
        </w:rPr>
        <w:softHyphen/>
        <w:t>ния, центральная и угловая перспектива;</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знать правила воздушной перспективы и уметь их применять на практике;</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характеризовать особенности изображения разных состоя</w:t>
      </w:r>
      <w:r w:rsidRPr="00CB5D03">
        <w:rPr>
          <w:sz w:val="24"/>
          <w:szCs w:val="24"/>
        </w:rPr>
        <w:softHyphen/>
        <w:t>ний природы в романтическом пейзаже и пейзаже творчества импрессионистов и постимпрессионистов;</w:t>
      </w:r>
    </w:p>
    <w:p w:rsidR="00A76F88" w:rsidRPr="00CB5D03" w:rsidRDefault="00A76F88" w:rsidP="00A76F88">
      <w:pPr>
        <w:pStyle w:val="13"/>
        <w:numPr>
          <w:ilvl w:val="0"/>
          <w:numId w:val="366"/>
        </w:numPr>
        <w:spacing w:line="252" w:lineRule="auto"/>
        <w:ind w:left="284"/>
        <w:jc w:val="both"/>
        <w:rPr>
          <w:sz w:val="24"/>
          <w:szCs w:val="24"/>
        </w:rPr>
      </w:pPr>
      <w:r w:rsidRPr="00CB5D03">
        <w:rPr>
          <w:sz w:val="24"/>
          <w:szCs w:val="24"/>
        </w:rPr>
        <w:t>иметь представление о морских пейзажах И. Айвазовского;</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об особенностях пленэрной живописи и колористической изменчивости состояний природы;</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знать и уметь рассказывать историю пейзажа в русской жи</w:t>
      </w:r>
      <w:r w:rsidRPr="00CB5D03">
        <w:rPr>
          <w:sz w:val="24"/>
          <w:szCs w:val="24"/>
        </w:rPr>
        <w:softHyphen/>
        <w:t>вописи, характеризуя особенности понимания пейзажа в творчестве А. Саврасова, И. Шишкина, И. Левитана и ху</w:t>
      </w:r>
      <w:r w:rsidRPr="00CB5D03">
        <w:rPr>
          <w:sz w:val="24"/>
          <w:szCs w:val="24"/>
        </w:rPr>
        <w:softHyphen/>
        <w:t>дожников ХХ в. (по выбору);</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уметь объяснять, как в пейзажной живописи развивался об</w:t>
      </w:r>
      <w:r w:rsidRPr="00CB5D03">
        <w:rPr>
          <w:sz w:val="24"/>
          <w:szCs w:val="24"/>
        </w:rPr>
        <w:softHyphen/>
        <w:t>раз отечественной природы и каково его значение в развитии чувства Родины;</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опыт живописного изображения различных активно выраженных состояний природы;</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опыт пейзажных зарисовок, графического изображе</w:t>
      </w:r>
      <w:r w:rsidRPr="00CB5D03">
        <w:rPr>
          <w:sz w:val="24"/>
          <w:szCs w:val="24"/>
        </w:rPr>
        <w:softHyphen/>
        <w:t>ния природы по памяти и представлению;</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опыт художественной наблюдательности как способа развития интереса к окружающему миру и его художествен</w:t>
      </w:r>
      <w:r w:rsidRPr="00CB5D03">
        <w:rPr>
          <w:sz w:val="24"/>
          <w:szCs w:val="24"/>
        </w:rPr>
        <w:softHyphen/>
        <w:t>но-поэтическому видению;</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иметь опыт изображения городского пейзажа — по памяти или представлению;</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обрести навыки восприятия образности городского простран</w:t>
      </w:r>
      <w:r w:rsidRPr="00CB5D03">
        <w:rPr>
          <w:sz w:val="24"/>
          <w:szCs w:val="24"/>
        </w:rPr>
        <w:softHyphen/>
        <w:t>ства как выражения самобытного лица культуры и истории народа;</w:t>
      </w:r>
    </w:p>
    <w:p w:rsidR="00A76F88" w:rsidRPr="00CB5D03" w:rsidRDefault="00A76F88" w:rsidP="00A76F88">
      <w:pPr>
        <w:pStyle w:val="13"/>
        <w:numPr>
          <w:ilvl w:val="0"/>
          <w:numId w:val="366"/>
        </w:numPr>
        <w:spacing w:after="100" w:line="259" w:lineRule="auto"/>
        <w:ind w:left="284"/>
        <w:jc w:val="both"/>
        <w:rPr>
          <w:sz w:val="24"/>
          <w:szCs w:val="24"/>
        </w:rPr>
      </w:pPr>
      <w:r w:rsidRPr="00CB5D03">
        <w:rPr>
          <w:b/>
          <w:bCs/>
          <w:sz w:val="24"/>
          <w:szCs w:val="24"/>
        </w:rPr>
        <w:t xml:space="preserve"> </w:t>
      </w:r>
      <w:r w:rsidRPr="00CB5D03">
        <w:rPr>
          <w:sz w:val="24"/>
          <w:szCs w:val="24"/>
        </w:rPr>
        <w:t>понимать и объяснять роль культурного наследия в город</w:t>
      </w:r>
      <w:r w:rsidRPr="00CB5D03">
        <w:rPr>
          <w:sz w:val="24"/>
          <w:szCs w:val="24"/>
        </w:rPr>
        <w:softHyphen/>
        <w:t>ском пространстве, задачи его охраны и сохранения.</w:t>
      </w:r>
    </w:p>
    <w:p w:rsidR="00A76F88" w:rsidRPr="00CB5D03" w:rsidRDefault="00A76F88" w:rsidP="00A76F88">
      <w:pPr>
        <w:pStyle w:val="22"/>
        <w:spacing w:line="288" w:lineRule="auto"/>
        <w:ind w:left="284"/>
        <w:jc w:val="both"/>
        <w:rPr>
          <w:rFonts w:ascii="Times New Roman" w:hAnsi="Times New Roman" w:cs="Times New Roman"/>
          <w:sz w:val="24"/>
          <w:szCs w:val="24"/>
        </w:rPr>
      </w:pPr>
      <w:r w:rsidRPr="00CB5D03">
        <w:rPr>
          <w:rFonts w:ascii="Times New Roman" w:hAnsi="Times New Roman" w:cs="Times New Roman"/>
          <w:sz w:val="24"/>
          <w:szCs w:val="24"/>
        </w:rPr>
        <w:t>Бытовой жанр:</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характеризовать роль изобразительного искусства в форми</w:t>
      </w:r>
      <w:r w:rsidRPr="00CB5D03">
        <w:rPr>
          <w:sz w:val="24"/>
          <w:szCs w:val="24"/>
        </w:rPr>
        <w:softHyphen/>
        <w:t>ровании представлений о жизни людей разных эпох и наро</w:t>
      </w:r>
      <w:r w:rsidRPr="00CB5D03">
        <w:rPr>
          <w:sz w:val="24"/>
          <w:szCs w:val="24"/>
        </w:rPr>
        <w:softHyphen/>
        <w:t>дов;</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уметь объяснять понятия «тематическая картина», «станко</w:t>
      </w:r>
      <w:r w:rsidRPr="00CB5D03">
        <w:rPr>
          <w:sz w:val="24"/>
          <w:szCs w:val="24"/>
        </w:rPr>
        <w:softHyphen/>
        <w:t>вая живопись», «монументальная живопись»; перечислять основные жанры тематической картины;</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различать тему, сюжет и содержание в жанровой картине; выявлять образ нравственных и ценностных смыслов в жан</w:t>
      </w:r>
      <w:r w:rsidRPr="00CB5D03">
        <w:rPr>
          <w:sz w:val="24"/>
          <w:szCs w:val="24"/>
        </w:rPr>
        <w:softHyphen/>
        <w:t>ровой картине;</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иметь представление о композиции как целостности в орга</w:t>
      </w:r>
      <w:r w:rsidRPr="00CB5D03">
        <w:rPr>
          <w:sz w:val="24"/>
          <w:szCs w:val="24"/>
        </w:rPr>
        <w:softHyphen/>
        <w:t>низации художественных выразительных средств, взаимо</w:t>
      </w:r>
      <w:r w:rsidRPr="00CB5D03">
        <w:rPr>
          <w:sz w:val="24"/>
          <w:szCs w:val="24"/>
        </w:rPr>
        <w:softHyphen/>
        <w:t>связи всех компонентов художественного произведения;</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объяснять значение художественного изображения бытовой жизни людей в понимании истории человечества и современ</w:t>
      </w:r>
      <w:r w:rsidRPr="00CB5D03">
        <w:rPr>
          <w:sz w:val="24"/>
          <w:szCs w:val="24"/>
        </w:rPr>
        <w:softHyphen/>
        <w:t>ной жизни;</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осознавать многообразие форм организации бытовой жизни и одновременно единство мира людей;</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иметь представление об изображении труда и повседневных занятий человека в искусстве разных эпох и народов; раз</w:t>
      </w:r>
      <w:r w:rsidRPr="00CB5D03">
        <w:rPr>
          <w:sz w:val="24"/>
          <w:szCs w:val="24"/>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иметь опыт изображения бытовой жизни разных народов в контексте традиций их искусства;</w:t>
      </w:r>
    </w:p>
    <w:p w:rsidR="00A76F88" w:rsidRPr="00CB5D03" w:rsidRDefault="00A76F88" w:rsidP="00A76F88">
      <w:pPr>
        <w:pStyle w:val="13"/>
        <w:numPr>
          <w:ilvl w:val="0"/>
          <w:numId w:val="366"/>
        </w:numPr>
        <w:spacing w:line="259" w:lineRule="auto"/>
        <w:ind w:left="284"/>
        <w:jc w:val="both"/>
        <w:rPr>
          <w:sz w:val="24"/>
          <w:szCs w:val="24"/>
        </w:rPr>
      </w:pPr>
      <w:r w:rsidRPr="00CB5D03">
        <w:rPr>
          <w:b/>
          <w:bCs/>
          <w:sz w:val="24"/>
          <w:szCs w:val="24"/>
        </w:rPr>
        <w:t xml:space="preserve"> </w:t>
      </w:r>
      <w:r w:rsidRPr="00CB5D03">
        <w:rPr>
          <w:sz w:val="24"/>
          <w:szCs w:val="24"/>
        </w:rPr>
        <w:t>характеризовать понятие «бытовой жанр» и уметь приводить несколько примеров произведений европейского и отече</w:t>
      </w:r>
      <w:r w:rsidRPr="00CB5D03">
        <w:rPr>
          <w:sz w:val="24"/>
          <w:szCs w:val="24"/>
        </w:rPr>
        <w:softHyphen/>
        <w:t>ственного искусства;</w:t>
      </w:r>
    </w:p>
    <w:p w:rsidR="00A76F88" w:rsidRPr="00CB5D03" w:rsidRDefault="00A76F88" w:rsidP="00A76F88">
      <w:pPr>
        <w:pStyle w:val="13"/>
        <w:numPr>
          <w:ilvl w:val="0"/>
          <w:numId w:val="366"/>
        </w:numPr>
        <w:spacing w:after="40" w:line="259" w:lineRule="auto"/>
        <w:ind w:left="284"/>
        <w:jc w:val="both"/>
        <w:rPr>
          <w:sz w:val="24"/>
          <w:szCs w:val="24"/>
        </w:rPr>
      </w:pPr>
      <w:r w:rsidRPr="00CB5D03">
        <w:rPr>
          <w:b/>
          <w:bCs/>
          <w:sz w:val="24"/>
          <w:szCs w:val="24"/>
        </w:rPr>
        <w:t xml:space="preserve"> </w:t>
      </w:r>
      <w:r w:rsidRPr="00CB5D03">
        <w:rPr>
          <w:sz w:val="24"/>
          <w:szCs w:val="24"/>
        </w:rPr>
        <w:t>обрести опыт создания композиции на сюжеты из реальной повседневной жизни, обучаясь художественной наблюда</w:t>
      </w:r>
      <w:r w:rsidRPr="00CB5D03">
        <w:rPr>
          <w:sz w:val="24"/>
          <w:szCs w:val="24"/>
        </w:rPr>
        <w:softHyphen/>
        <w:t>тельности и образному видению окружающей действитель</w:t>
      </w:r>
      <w:r w:rsidRPr="00CB5D03">
        <w:rPr>
          <w:sz w:val="24"/>
          <w:szCs w:val="24"/>
        </w:rPr>
        <w:softHyphen/>
        <w:t>ности.</w:t>
      </w:r>
    </w:p>
    <w:p w:rsidR="00A76F88" w:rsidRPr="00CB5D03" w:rsidRDefault="00A76F88" w:rsidP="00A76F88">
      <w:pPr>
        <w:pStyle w:val="52"/>
        <w:keepNext/>
        <w:keepLines/>
        <w:ind w:left="284"/>
        <w:jc w:val="both"/>
        <w:rPr>
          <w:sz w:val="24"/>
          <w:szCs w:val="24"/>
        </w:rPr>
      </w:pPr>
      <w:r w:rsidRPr="00CB5D03">
        <w:rPr>
          <w:sz w:val="24"/>
          <w:szCs w:val="24"/>
        </w:rPr>
        <w:t>Исторический жанр:</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характеризовать исторический жанр в истории искусства и объяснять его значение для жизни общества; уметь объяс</w:t>
      </w:r>
      <w:r w:rsidRPr="00CB5D03">
        <w:rPr>
          <w:sz w:val="24"/>
          <w:szCs w:val="24"/>
        </w:rPr>
        <w:softHyphen/>
        <w:t>нить, почему историческая картина считалась самым высо</w:t>
      </w:r>
      <w:r w:rsidRPr="00CB5D03">
        <w:rPr>
          <w:sz w:val="24"/>
          <w:szCs w:val="24"/>
        </w:rPr>
        <w:softHyphen/>
        <w:t>ким жанром произведений изобразительного искусства;</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знать авторов, узнавать и уметь объяснять содержание таких картин, как «Последний день Помпеи» К. Брюллова, «Боя</w:t>
      </w:r>
      <w:r w:rsidRPr="00CB5D03">
        <w:rPr>
          <w:sz w:val="24"/>
          <w:szCs w:val="24"/>
        </w:rPr>
        <w:softHyphen/>
        <w:t>рыня Морозова» и другие картины В. Сурикова, «Бурлаки на Волге» И. Репина;</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развитии исторического жанра в твор</w:t>
      </w:r>
      <w:r w:rsidRPr="00CB5D03">
        <w:rPr>
          <w:sz w:val="24"/>
          <w:szCs w:val="24"/>
        </w:rPr>
        <w:softHyphen/>
        <w:t>честве отечественных художников ХХ в.;</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уметь объяснять, почему произведения на библейские, мифо</w:t>
      </w:r>
      <w:r w:rsidRPr="00CB5D03">
        <w:rPr>
          <w:sz w:val="24"/>
          <w:szCs w:val="24"/>
        </w:rPr>
        <w:softHyphen/>
        <w:t>логические темы, сюжеты об античных героях принято от</w:t>
      </w:r>
      <w:r w:rsidRPr="00CB5D03">
        <w:rPr>
          <w:sz w:val="24"/>
          <w:szCs w:val="24"/>
        </w:rPr>
        <w:softHyphen/>
        <w:t>носить к историческому жанру;</w:t>
      </w:r>
    </w:p>
    <w:p w:rsidR="00A76F88" w:rsidRPr="00CB5D03" w:rsidRDefault="00A76F88" w:rsidP="00A76F88">
      <w:pPr>
        <w:pStyle w:val="13"/>
        <w:numPr>
          <w:ilvl w:val="0"/>
          <w:numId w:val="366"/>
        </w:numPr>
        <w:spacing w:line="252" w:lineRule="auto"/>
        <w:ind w:left="284"/>
        <w:jc w:val="both"/>
        <w:rPr>
          <w:sz w:val="24"/>
          <w:szCs w:val="24"/>
        </w:rPr>
      </w:pPr>
      <w:r w:rsidRPr="00CB5D03">
        <w:rPr>
          <w:sz w:val="24"/>
          <w:szCs w:val="24"/>
        </w:rPr>
        <w:t>узнавать и называть авторов таких произведений, как «Давид» Микеланджело, «Весна» С. Боттичелли;</w:t>
      </w:r>
    </w:p>
    <w:p w:rsidR="00A76F88" w:rsidRPr="00CB5D03" w:rsidRDefault="00A76F88" w:rsidP="00A76F88">
      <w:pPr>
        <w:pStyle w:val="13"/>
        <w:numPr>
          <w:ilvl w:val="0"/>
          <w:numId w:val="366"/>
        </w:numPr>
        <w:spacing w:line="252" w:lineRule="auto"/>
        <w:ind w:left="284"/>
        <w:jc w:val="both"/>
        <w:rPr>
          <w:sz w:val="24"/>
          <w:szCs w:val="24"/>
        </w:rPr>
      </w:pPr>
      <w:r w:rsidRPr="00CB5D03">
        <w:rPr>
          <w:b/>
          <w:bCs/>
          <w:sz w:val="24"/>
          <w:szCs w:val="24"/>
        </w:rPr>
        <w:t xml:space="preserve"> </w:t>
      </w:r>
      <w:r w:rsidRPr="00CB5D03">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76F88" w:rsidRPr="00CB5D03" w:rsidRDefault="00A76F88" w:rsidP="00A76F88">
      <w:pPr>
        <w:pStyle w:val="13"/>
        <w:numPr>
          <w:ilvl w:val="0"/>
          <w:numId w:val="366"/>
        </w:numPr>
        <w:spacing w:after="140" w:line="252" w:lineRule="auto"/>
        <w:ind w:left="284"/>
        <w:jc w:val="both"/>
        <w:rPr>
          <w:sz w:val="24"/>
          <w:szCs w:val="24"/>
        </w:rPr>
      </w:pPr>
      <w:r w:rsidRPr="00CB5D03">
        <w:rPr>
          <w:b/>
          <w:bCs/>
          <w:sz w:val="24"/>
          <w:szCs w:val="24"/>
        </w:rPr>
        <w:t xml:space="preserve"> </w:t>
      </w:r>
      <w:r w:rsidRPr="00CB5D03">
        <w:rPr>
          <w:sz w:val="24"/>
          <w:szCs w:val="24"/>
        </w:rPr>
        <w:t>иметь опыт разработки композиции на выбранную историче</w:t>
      </w:r>
      <w:r w:rsidRPr="00CB5D03">
        <w:rPr>
          <w:sz w:val="24"/>
          <w:szCs w:val="24"/>
        </w:rPr>
        <w:softHyphen/>
        <w:t>скую тему (художественный проект): сбор материала, работа над эскизами, работа над композицией.</w:t>
      </w:r>
    </w:p>
    <w:p w:rsidR="00A76F88" w:rsidRPr="00CB5D03" w:rsidRDefault="00A76F88" w:rsidP="00A76F88">
      <w:pPr>
        <w:pStyle w:val="22"/>
        <w:ind w:firstLine="284"/>
        <w:jc w:val="both"/>
        <w:rPr>
          <w:rFonts w:ascii="Times New Roman" w:hAnsi="Times New Roman" w:cs="Times New Roman"/>
          <w:sz w:val="24"/>
          <w:szCs w:val="24"/>
        </w:rPr>
      </w:pPr>
      <w:r w:rsidRPr="00CB5D03">
        <w:rPr>
          <w:rFonts w:ascii="Times New Roman" w:hAnsi="Times New Roman" w:cs="Times New Roman"/>
          <w:sz w:val="24"/>
          <w:szCs w:val="24"/>
        </w:rPr>
        <w:t>Библейские темы в изобразительном искусстве:</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знать о значении библейских сюжетов в истории культуры и узнавать сюжеты Священной истории в произведениях ис</w:t>
      </w:r>
      <w:r w:rsidRPr="00CB5D03">
        <w:rPr>
          <w:sz w:val="24"/>
          <w:szCs w:val="24"/>
        </w:rPr>
        <w:softHyphen/>
        <w:t>кусства;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знать, объяснять содержание, узнавать произведения вели</w:t>
      </w:r>
      <w:r w:rsidRPr="00CB5D03">
        <w:rPr>
          <w:sz w:val="24"/>
          <w:szCs w:val="24"/>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знать о картинах на библейские темы в истории русского ис</w:t>
      </w:r>
      <w:r w:rsidRPr="00CB5D03">
        <w:rPr>
          <w:sz w:val="24"/>
          <w:szCs w:val="24"/>
        </w:rPr>
        <w:softHyphen/>
        <w:t>кусства;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уметь рассказывать о содержании знаменитых русских кар</w:t>
      </w:r>
      <w:r w:rsidRPr="00CB5D03">
        <w:rPr>
          <w:sz w:val="24"/>
          <w:szCs w:val="24"/>
        </w:rPr>
        <w:softHyphen/>
        <w:t>тин на библейские темы, таких как «Явление Христа наро</w:t>
      </w:r>
      <w:r w:rsidRPr="00CB5D03">
        <w:rPr>
          <w:sz w:val="24"/>
          <w:szCs w:val="24"/>
        </w:rPr>
        <w:softHyphen/>
        <w:t>ду» А. Иванова, «Христос в пустыне» И. Крамского, «Тайная вечеря» Н. Ге, «Христос и грешница» В. Поленова и др.;</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смысловом различии между иконой и картиной на библейские темы;</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знания о русской иконописи, о великих русских ико</w:t>
      </w:r>
      <w:r w:rsidRPr="00CB5D03">
        <w:rPr>
          <w:sz w:val="24"/>
          <w:szCs w:val="24"/>
        </w:rPr>
        <w:softHyphen/>
        <w:t>нописцах: Андрее Рублёве, Феофане Греке, Дионисии;</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воспринимать искусство древнерусской иконописи как уни</w:t>
      </w:r>
      <w:r w:rsidRPr="00CB5D03">
        <w:rPr>
          <w:sz w:val="24"/>
          <w:szCs w:val="24"/>
        </w:rPr>
        <w:softHyphen/>
        <w:t>кальное и высокое достижение отечественной культуры;</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A76F88" w:rsidRPr="00CB5D03" w:rsidRDefault="00A76F88" w:rsidP="00A76F88">
      <w:pPr>
        <w:pStyle w:val="13"/>
        <w:numPr>
          <w:ilvl w:val="0"/>
          <w:numId w:val="367"/>
        </w:numPr>
        <w:spacing w:after="200" w:line="252" w:lineRule="auto"/>
        <w:ind w:left="284"/>
        <w:jc w:val="both"/>
        <w:rPr>
          <w:sz w:val="24"/>
          <w:szCs w:val="24"/>
        </w:rPr>
      </w:pPr>
      <w:r w:rsidRPr="00CB5D03">
        <w:rPr>
          <w:b/>
          <w:bCs/>
          <w:sz w:val="24"/>
          <w:szCs w:val="24"/>
        </w:rPr>
        <w:t xml:space="preserve"> </w:t>
      </w:r>
      <w:r w:rsidRPr="00CB5D03">
        <w:rPr>
          <w:sz w:val="24"/>
          <w:szCs w:val="24"/>
        </w:rPr>
        <w:t>уметь рассуждать о месте и значении изобразительного ис</w:t>
      </w:r>
      <w:r w:rsidRPr="00CB5D03">
        <w:rPr>
          <w:sz w:val="24"/>
          <w:szCs w:val="24"/>
        </w:rPr>
        <w:softHyphen/>
        <w:t>кусства в культуре, в жизни общества, в жизни человека.</w:t>
      </w:r>
    </w:p>
    <w:p w:rsidR="00A76F88" w:rsidRPr="00CB5D03" w:rsidRDefault="00A76F88" w:rsidP="00A76F88">
      <w:pPr>
        <w:pStyle w:val="42"/>
        <w:keepNext/>
        <w:keepLines/>
        <w:spacing w:line="252" w:lineRule="auto"/>
        <w:ind w:left="284"/>
        <w:jc w:val="both"/>
        <w:rPr>
          <w:rFonts w:ascii="Times New Roman" w:hAnsi="Times New Roman" w:cs="Times New Roman"/>
          <w:sz w:val="24"/>
          <w:szCs w:val="24"/>
        </w:rPr>
      </w:pPr>
      <w:r w:rsidRPr="00CB5D03">
        <w:rPr>
          <w:rFonts w:ascii="Times New Roman" w:hAnsi="Times New Roman" w:cs="Times New Roman"/>
          <w:sz w:val="24"/>
          <w:szCs w:val="24"/>
        </w:rPr>
        <w:t>Модуль № 3 «Архитектура и дизайн»:</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роль архитектуры и дизайна в построении пред</w:t>
      </w:r>
      <w:r w:rsidRPr="00CB5D03">
        <w:rPr>
          <w:sz w:val="24"/>
          <w:szCs w:val="24"/>
        </w:rPr>
        <w:softHyphen/>
        <w:t>метно-пространственной среды жизнедеятельности человека;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рассуждать о влиянии предметно-пространственной среды на чувства, установки и поведение человека;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рассуждать о том, как предметно-пространственная среда ор</w:t>
      </w:r>
      <w:r w:rsidRPr="00CB5D03">
        <w:rPr>
          <w:sz w:val="24"/>
          <w:szCs w:val="24"/>
        </w:rPr>
        <w:softHyphen/>
        <w:t>ганизует деятельность человека и представления о самом се</w:t>
      </w:r>
      <w:r w:rsidRPr="00CB5D03">
        <w:rPr>
          <w:sz w:val="24"/>
          <w:szCs w:val="24"/>
        </w:rPr>
        <w:softHyphen/>
        <w:t>бе;</w:t>
      </w:r>
    </w:p>
    <w:p w:rsidR="00A76F88" w:rsidRPr="00CB5D03" w:rsidRDefault="00A76F88" w:rsidP="00A76F88">
      <w:pPr>
        <w:pStyle w:val="13"/>
        <w:numPr>
          <w:ilvl w:val="0"/>
          <w:numId w:val="367"/>
        </w:numPr>
        <w:spacing w:after="120" w:line="252" w:lineRule="auto"/>
        <w:ind w:left="284"/>
        <w:jc w:val="both"/>
        <w:rPr>
          <w:sz w:val="24"/>
          <w:szCs w:val="24"/>
        </w:rPr>
      </w:pPr>
      <w:r w:rsidRPr="00CB5D03">
        <w:rPr>
          <w:b/>
          <w:bCs/>
          <w:sz w:val="24"/>
          <w:szCs w:val="24"/>
        </w:rPr>
        <w:t xml:space="preserve"> </w:t>
      </w:r>
      <w:r w:rsidRPr="00CB5D03">
        <w:rPr>
          <w:sz w:val="24"/>
          <w:szCs w:val="24"/>
        </w:rPr>
        <w:t>объяснять ценность сохранения культурного наследия, вы</w:t>
      </w:r>
      <w:r w:rsidRPr="00CB5D03">
        <w:rPr>
          <w:sz w:val="24"/>
          <w:szCs w:val="24"/>
        </w:rPr>
        <w:softHyphen/>
        <w:t>раженного в архитектуре, предметах труда и быта разных эпох.</w:t>
      </w:r>
    </w:p>
    <w:p w:rsidR="00A76F88" w:rsidRPr="00CB5D03" w:rsidRDefault="00A76F88" w:rsidP="00A76F88">
      <w:pPr>
        <w:pStyle w:val="22"/>
        <w:spacing w:after="40"/>
        <w:ind w:left="284"/>
        <w:jc w:val="both"/>
        <w:rPr>
          <w:rFonts w:ascii="Times New Roman" w:hAnsi="Times New Roman" w:cs="Times New Roman"/>
          <w:sz w:val="24"/>
          <w:szCs w:val="24"/>
        </w:rPr>
      </w:pPr>
      <w:r w:rsidRPr="00CB5D03">
        <w:rPr>
          <w:rFonts w:ascii="Times New Roman" w:hAnsi="Times New Roman" w:cs="Times New Roman"/>
          <w:sz w:val="24"/>
          <w:szCs w:val="24"/>
        </w:rPr>
        <w:t>Графический дизайн:</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понятие формальной композиции и её значение как основы языка конструктивных искусств;</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основные средства — требования к композиции;</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уметь перечислять и объяснять основные типы формальной композиции;</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составлять различные формальные композиции на плоскости в зависимости от поставленных задач;</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выделять при творческом построении композиции листа композиционную доминанту;</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составлять формальные композиции на выражение в них движения и статики;</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осваивать навыки вариативности в ритмической организа</w:t>
      </w:r>
      <w:r w:rsidRPr="00CB5D03">
        <w:rPr>
          <w:sz w:val="24"/>
          <w:szCs w:val="24"/>
        </w:rPr>
        <w:softHyphen/>
        <w:t>ции листа;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роль цвета в конструктивных искусствах;</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различать технологию использования цвета в живописи и в конструктивных искусствах;</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объяснять выражение «цветовой образ»;</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применять цвет в графических композициях как акцент или доминанту, объединённые одним стилем;</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определять шрифт как графический рисунок начертания букв, объединённых общим стилем, отвечающий законам ху</w:t>
      </w:r>
      <w:r w:rsidRPr="00CB5D03">
        <w:rPr>
          <w:sz w:val="24"/>
          <w:szCs w:val="24"/>
        </w:rPr>
        <w:softHyphen/>
        <w:t>дожественной композиции;</w:t>
      </w:r>
    </w:p>
    <w:p w:rsidR="00A76F88" w:rsidRPr="00CB5D03" w:rsidRDefault="00A76F88" w:rsidP="00A76F88">
      <w:pPr>
        <w:pStyle w:val="13"/>
        <w:numPr>
          <w:ilvl w:val="0"/>
          <w:numId w:val="367"/>
        </w:numPr>
        <w:spacing w:line="240" w:lineRule="auto"/>
        <w:ind w:left="284"/>
        <w:jc w:val="both"/>
        <w:rPr>
          <w:sz w:val="24"/>
          <w:szCs w:val="24"/>
        </w:rPr>
      </w:pPr>
      <w:r w:rsidRPr="00CB5D03">
        <w:rPr>
          <w:sz w:val="24"/>
          <w:szCs w:val="24"/>
        </w:rPr>
        <w:t>соотносить особенности стилизации рисунка шрифта и содер</w:t>
      </w:r>
      <w:r w:rsidRPr="00CB5D03">
        <w:rPr>
          <w:sz w:val="24"/>
          <w:szCs w:val="24"/>
        </w:rPr>
        <w:softHyphen/>
        <w:t>жание текста; различать «архитектуру» шрифта и особенно</w:t>
      </w:r>
      <w:r w:rsidRPr="00CB5D03">
        <w:rPr>
          <w:sz w:val="24"/>
          <w:szCs w:val="24"/>
        </w:rPr>
        <w:softHyphen/>
        <w:t>сти шрифтовых гарнитур; иметь опыт творческого воплоще</w:t>
      </w:r>
      <w:r w:rsidRPr="00CB5D03">
        <w:rPr>
          <w:sz w:val="24"/>
          <w:szCs w:val="24"/>
        </w:rPr>
        <w:softHyphen/>
        <w:t>ния шрифтовой композиции (буквицы);</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применять печатное слово, типографскую строку в качестве элементов графической композиции;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sidRPr="00CB5D03">
        <w:rPr>
          <w:sz w:val="24"/>
          <w:szCs w:val="24"/>
        </w:rPr>
        <w:softHyphen/>
        <w:t>типа на выбранную тему;</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приобрести творческий опыт построения композиции плака</w:t>
      </w:r>
      <w:r w:rsidRPr="00CB5D03">
        <w:rPr>
          <w:sz w:val="24"/>
          <w:szCs w:val="24"/>
        </w:rPr>
        <w:softHyphen/>
        <w:t>та, поздравительной открытки или рекламы на основе соеди</w:t>
      </w:r>
      <w:r w:rsidRPr="00CB5D03">
        <w:rPr>
          <w:sz w:val="24"/>
          <w:szCs w:val="24"/>
        </w:rPr>
        <w:softHyphen/>
        <w:t>нения текста и изображения;</w:t>
      </w:r>
    </w:p>
    <w:p w:rsidR="00A76F88" w:rsidRPr="00CB5D03" w:rsidRDefault="00A76F88" w:rsidP="00A76F88">
      <w:pPr>
        <w:pStyle w:val="13"/>
        <w:numPr>
          <w:ilvl w:val="0"/>
          <w:numId w:val="367"/>
        </w:numPr>
        <w:spacing w:after="80" w:line="240" w:lineRule="auto"/>
        <w:ind w:left="284"/>
        <w:jc w:val="both"/>
        <w:rPr>
          <w:sz w:val="24"/>
          <w:szCs w:val="24"/>
        </w:rPr>
      </w:pPr>
      <w:r w:rsidRPr="00CB5D03">
        <w:rPr>
          <w:b/>
          <w:bCs/>
          <w:sz w:val="24"/>
          <w:szCs w:val="24"/>
        </w:rPr>
        <w:t xml:space="preserve"> </w:t>
      </w:r>
      <w:r w:rsidRPr="00CB5D03">
        <w:rPr>
          <w:sz w:val="24"/>
          <w:szCs w:val="24"/>
        </w:rPr>
        <w:t>иметь представление об искусстве конструирования книги, дизайне журнала; иметь практический творческий опыт об</w:t>
      </w:r>
      <w:r w:rsidRPr="00CB5D03">
        <w:rPr>
          <w:sz w:val="24"/>
          <w:szCs w:val="24"/>
        </w:rPr>
        <w:softHyphen/>
        <w:t>разного построения книжного и журнального разворотов в качестве графических композиций.</w:t>
      </w:r>
    </w:p>
    <w:p w:rsidR="00A76F88" w:rsidRPr="00CB5D03" w:rsidRDefault="00A76F88" w:rsidP="00A76F88">
      <w:pPr>
        <w:pStyle w:val="22"/>
        <w:ind w:left="284"/>
        <w:jc w:val="both"/>
        <w:rPr>
          <w:rFonts w:ascii="Times New Roman" w:hAnsi="Times New Roman" w:cs="Times New Roman"/>
          <w:sz w:val="24"/>
          <w:szCs w:val="24"/>
        </w:rPr>
      </w:pPr>
      <w:r w:rsidRPr="00CB5D03">
        <w:rPr>
          <w:rFonts w:ascii="Times New Roman" w:hAnsi="Times New Roman" w:cs="Times New Roman"/>
          <w:sz w:val="24"/>
          <w:szCs w:val="24"/>
        </w:rPr>
        <w:t>Социальное значение дизайна и архитектуры как среды жизни человека:</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опыт построения объёмно-пространственной компози</w:t>
      </w:r>
      <w:r w:rsidRPr="00CB5D03">
        <w:rPr>
          <w:sz w:val="24"/>
          <w:szCs w:val="24"/>
        </w:rPr>
        <w:softHyphen/>
        <w:t>ции как макета архитектурного пространства в реальной жизни;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выполнять построение макета пространственно-объёмной композиции по его чертежу;</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выявлять структуру различных типов зданий и характеризо</w:t>
      </w:r>
      <w:r w:rsidRPr="00CB5D03">
        <w:rPr>
          <w:sz w:val="24"/>
          <w:szCs w:val="24"/>
        </w:rPr>
        <w:softHyphen/>
        <w:t>вать влияние объёмов и их сочетаний на образный характер постройки и её влияние на организацию жизнедеятельности людей;</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знать о роли строительного материала в эволюции архитек</w:t>
      </w:r>
      <w:r w:rsidRPr="00CB5D03">
        <w:rPr>
          <w:sz w:val="24"/>
          <w:szCs w:val="24"/>
        </w:rPr>
        <w:softHyphen/>
        <w:t>турных конструкций и изменении облика архитектурных со</w:t>
      </w:r>
      <w:r w:rsidRPr="00CB5D03">
        <w:rPr>
          <w:sz w:val="24"/>
          <w:szCs w:val="24"/>
        </w:rPr>
        <w:softHyphen/>
        <w:t>оружений;</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представление, как в архитектуре проявляются миро</w:t>
      </w:r>
      <w:r w:rsidRPr="00CB5D03">
        <w:rPr>
          <w:sz w:val="24"/>
          <w:szCs w:val="24"/>
        </w:rPr>
        <w:softHyphen/>
        <w:t>воззренческие изменения в жизни общества и как изменение архитектуры влияет на характер организации и жизнедея</w:t>
      </w:r>
      <w:r w:rsidRPr="00CB5D03">
        <w:rPr>
          <w:sz w:val="24"/>
          <w:szCs w:val="24"/>
        </w:rPr>
        <w:softHyphen/>
        <w:t>тельности людей;</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знания и опыт изображения особенностей архитектур</w:t>
      </w:r>
      <w:r w:rsidRPr="00CB5D03">
        <w:rPr>
          <w:sz w:val="24"/>
          <w:szCs w:val="24"/>
        </w:rPr>
        <w:softHyphen/>
        <w:t>но-художественных стилей разных эпох, выраженных в по</w:t>
      </w:r>
      <w:r w:rsidRPr="00CB5D03">
        <w:rPr>
          <w:sz w:val="24"/>
          <w:szCs w:val="24"/>
        </w:rPr>
        <w:softHyphen/>
        <w:t>стройках общественных зданий, храмовой архитектуре и частном строительстве, в организации городской среды;</w:t>
      </w:r>
    </w:p>
    <w:p w:rsidR="00A76F88" w:rsidRPr="00CB5D03" w:rsidRDefault="00A76F88" w:rsidP="00A76F88">
      <w:pPr>
        <w:pStyle w:val="13"/>
        <w:numPr>
          <w:ilvl w:val="0"/>
          <w:numId w:val="367"/>
        </w:numPr>
        <w:spacing w:line="252" w:lineRule="auto"/>
        <w:ind w:left="284"/>
        <w:jc w:val="both"/>
        <w:rPr>
          <w:sz w:val="24"/>
          <w:szCs w:val="24"/>
        </w:rPr>
      </w:pPr>
      <w:r w:rsidRPr="00CB5D03">
        <w:rPr>
          <w:sz w:val="24"/>
          <w:szCs w:val="24"/>
        </w:rPr>
        <w:t>характеризовать архитектурные и градостроительные изме</w:t>
      </w:r>
      <w:r w:rsidRPr="00CB5D03">
        <w:rPr>
          <w:sz w:val="24"/>
          <w:szCs w:val="24"/>
        </w:rPr>
        <w:softHyphen/>
        <w:t>нения в культуре новейшего времени, современный уровень развития технологий и материалов; рассуждать о социокуль</w:t>
      </w:r>
      <w:r w:rsidRPr="00CB5D03">
        <w:rPr>
          <w:sz w:val="24"/>
          <w:szCs w:val="24"/>
        </w:rPr>
        <w:softHyphen/>
        <w:t>турных противоречиях в организации современной город</w:t>
      </w:r>
      <w:r w:rsidRPr="00CB5D03">
        <w:rPr>
          <w:sz w:val="24"/>
          <w:szCs w:val="24"/>
        </w:rPr>
        <w:softHyphen/>
        <w:t>ской среды и поисках путей их преодоления;</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знать о значении сохранения исторического облика города для современной жизни, сохранения архитектурного насле</w:t>
      </w:r>
      <w:r w:rsidRPr="00CB5D03">
        <w:rPr>
          <w:sz w:val="24"/>
          <w:szCs w:val="24"/>
        </w:rPr>
        <w:softHyphen/>
        <w:t>дия как важнейшего фактора исторической памяти и пони</w:t>
      </w:r>
      <w:r w:rsidRPr="00CB5D03">
        <w:rPr>
          <w:sz w:val="24"/>
          <w:szCs w:val="24"/>
        </w:rPr>
        <w:softHyphen/>
        <w:t>мания своей идентичности;</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определять понятие «городская среда»; рассматривать и объ</w:t>
      </w:r>
      <w:r w:rsidRPr="00CB5D03">
        <w:rPr>
          <w:sz w:val="24"/>
          <w:szCs w:val="24"/>
        </w:rPr>
        <w:softHyphen/>
        <w:t>яснять планировку города как способ организации образа жизни людей;</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знать различные виды планировки города; иметь опыт раз</w:t>
      </w:r>
      <w:r w:rsidRPr="00CB5D03">
        <w:rPr>
          <w:sz w:val="24"/>
          <w:szCs w:val="24"/>
        </w:rPr>
        <w:softHyphen/>
        <w:t>работки построения городского пространства в виде макет</w:t>
      </w:r>
      <w:r w:rsidRPr="00CB5D03">
        <w:rPr>
          <w:sz w:val="24"/>
          <w:szCs w:val="24"/>
        </w:rPr>
        <w:softHyphen/>
        <w:t>ной или графической схемы;</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характеризовать эстетическое и экологическое взаимное со</w:t>
      </w:r>
      <w:r w:rsidRPr="00CB5D03">
        <w:rPr>
          <w:sz w:val="24"/>
          <w:szCs w:val="24"/>
        </w:rPr>
        <w:softHyphen/>
        <w:t>существование природы и архитектуры; иметь представле</w:t>
      </w:r>
      <w:r w:rsidRPr="00CB5D03">
        <w:rPr>
          <w:sz w:val="24"/>
          <w:szCs w:val="24"/>
        </w:rPr>
        <w:softHyphen/>
        <w:t>ние о традициях ландшафтно-парковой архитектуры и шко</w:t>
      </w:r>
      <w:r w:rsidRPr="00CB5D03">
        <w:rPr>
          <w:sz w:val="24"/>
          <w:szCs w:val="24"/>
        </w:rPr>
        <w:softHyphen/>
        <w:t>лах ландшафтного дизайна;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роль малой архитектуры и архитектурного дизай</w:t>
      </w:r>
      <w:r w:rsidRPr="00CB5D03">
        <w:rPr>
          <w:sz w:val="24"/>
          <w:szCs w:val="24"/>
        </w:rPr>
        <w:softHyphen/>
        <w:t>на в установке связи между человеком и архитектурой, в «проживании» городского пространства;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задачах соотношения функциональ</w:t>
      </w:r>
      <w:r w:rsidRPr="00CB5D03">
        <w:rPr>
          <w:sz w:val="24"/>
          <w:szCs w:val="24"/>
        </w:rPr>
        <w:softHyphen/>
        <w:t>ного и образного в построении формы предметов, создавае</w:t>
      </w:r>
      <w:r w:rsidRPr="00CB5D03">
        <w:rPr>
          <w:sz w:val="24"/>
          <w:szCs w:val="24"/>
        </w:rPr>
        <w:softHyphen/>
        <w:t>мых людьми; видеть образ времени и характер жизнедея</w:t>
      </w:r>
      <w:r w:rsidRPr="00CB5D03">
        <w:rPr>
          <w:sz w:val="24"/>
          <w:szCs w:val="24"/>
        </w:rPr>
        <w:softHyphen/>
        <w:t>тельности человека в предметах его быта;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в чём заключается взаимосвязь формы и матери</w:t>
      </w:r>
      <w:r w:rsidRPr="00CB5D03">
        <w:rPr>
          <w:sz w:val="24"/>
          <w:szCs w:val="24"/>
        </w:rPr>
        <w:softHyphen/>
        <w:t>ала при построении предметного мира; объяснять характер влияния цвета на восприятие человеком формы объектов ар</w:t>
      </w:r>
      <w:r w:rsidRPr="00CB5D03">
        <w:rPr>
          <w:sz w:val="24"/>
          <w:szCs w:val="24"/>
        </w:rPr>
        <w:softHyphen/>
        <w:t>хитектуры и дизайна;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опыт творческого проектирования интерьерного про</w:t>
      </w:r>
      <w:r w:rsidRPr="00CB5D03">
        <w:rPr>
          <w:sz w:val="24"/>
          <w:szCs w:val="24"/>
        </w:rPr>
        <w:softHyphen/>
        <w:t>странства для конкретных задач жизнедеятельности чело</w:t>
      </w:r>
      <w:r w:rsidRPr="00CB5D03">
        <w:rPr>
          <w:sz w:val="24"/>
          <w:szCs w:val="24"/>
        </w:rPr>
        <w:softHyphen/>
        <w:t>века;</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объяснять, как в одежде проявляются характер человека, его ценностные позиции и конкретные намерения действий; объ</w:t>
      </w:r>
      <w:r w:rsidRPr="00CB5D03">
        <w:rPr>
          <w:sz w:val="24"/>
          <w:szCs w:val="24"/>
        </w:rPr>
        <w:softHyphen/>
        <w:t>яснять, что такое стиль в одежде;</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w:t>
      </w:r>
      <w:r w:rsidRPr="00CB5D03">
        <w:rPr>
          <w:sz w:val="24"/>
          <w:szCs w:val="24"/>
        </w:rPr>
        <w:softHyphen/>
        <w:t>тер деятельности;</w:t>
      </w:r>
    </w:p>
    <w:p w:rsidR="00A76F88" w:rsidRPr="00CB5D03" w:rsidRDefault="00A76F88" w:rsidP="00A76F88">
      <w:pPr>
        <w:pStyle w:val="13"/>
        <w:numPr>
          <w:ilvl w:val="0"/>
          <w:numId w:val="367"/>
        </w:numPr>
        <w:spacing w:line="276" w:lineRule="auto"/>
        <w:ind w:left="284"/>
        <w:jc w:val="both"/>
        <w:rPr>
          <w:sz w:val="24"/>
          <w:szCs w:val="24"/>
        </w:rPr>
      </w:pPr>
      <w:r w:rsidRPr="00CB5D03">
        <w:rPr>
          <w:b/>
          <w:bCs/>
          <w:sz w:val="24"/>
          <w:szCs w:val="24"/>
        </w:rPr>
        <w:t xml:space="preserve"> </w:t>
      </w:r>
      <w:r w:rsidRPr="00CB5D03">
        <w:rPr>
          <w:sz w:val="24"/>
          <w:szCs w:val="24"/>
        </w:rPr>
        <w:t>иметь представление о конструкции костюма и применении законов композиции в проектировании одежды, ансамбле в костюме;</w:t>
      </w:r>
    </w:p>
    <w:p w:rsidR="00A76F88" w:rsidRPr="00CB5D03" w:rsidRDefault="00A76F88" w:rsidP="00A76F88">
      <w:pPr>
        <w:pStyle w:val="13"/>
        <w:numPr>
          <w:ilvl w:val="0"/>
          <w:numId w:val="367"/>
        </w:numPr>
        <w:spacing w:line="276" w:lineRule="auto"/>
        <w:ind w:left="284"/>
        <w:jc w:val="both"/>
        <w:rPr>
          <w:sz w:val="24"/>
          <w:szCs w:val="24"/>
        </w:rPr>
      </w:pPr>
      <w:r w:rsidRPr="00CB5D03">
        <w:rPr>
          <w:b/>
          <w:bCs/>
          <w:sz w:val="24"/>
          <w:szCs w:val="24"/>
        </w:rPr>
        <w:t xml:space="preserve"> </w:t>
      </w:r>
      <w:r w:rsidRPr="00CB5D03">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76F88" w:rsidRPr="00CB5D03" w:rsidRDefault="00A76F88" w:rsidP="00A76F88">
      <w:pPr>
        <w:pStyle w:val="13"/>
        <w:numPr>
          <w:ilvl w:val="0"/>
          <w:numId w:val="367"/>
        </w:numPr>
        <w:spacing w:line="271" w:lineRule="auto"/>
        <w:ind w:left="284"/>
        <w:jc w:val="both"/>
        <w:rPr>
          <w:sz w:val="24"/>
          <w:szCs w:val="24"/>
        </w:rPr>
      </w:pPr>
      <w:r w:rsidRPr="00CB5D03">
        <w:rPr>
          <w:b/>
          <w:bCs/>
          <w:sz w:val="24"/>
          <w:szCs w:val="24"/>
        </w:rPr>
        <w:t xml:space="preserve"> </w:t>
      </w:r>
      <w:r w:rsidRPr="00CB5D03">
        <w:rPr>
          <w:sz w:val="24"/>
          <w:szCs w:val="24"/>
        </w:rPr>
        <w:t>иметь опыт выполнения практических творческих эскизов по теме «Дизайн современной одежды», создания эскизов мо</w:t>
      </w:r>
      <w:r w:rsidRPr="00CB5D03">
        <w:rPr>
          <w:sz w:val="24"/>
          <w:szCs w:val="24"/>
        </w:rPr>
        <w:softHyphen/>
        <w:t>лодёжной одежды для разных жизненных задач (спортив</w:t>
      </w:r>
      <w:r w:rsidRPr="00CB5D03">
        <w:rPr>
          <w:sz w:val="24"/>
          <w:szCs w:val="24"/>
        </w:rPr>
        <w:softHyphen/>
        <w:t>ной, праздничной, повседневной и др.);</w:t>
      </w:r>
    </w:p>
    <w:p w:rsidR="00A76F88" w:rsidRPr="00CB5D03" w:rsidRDefault="00A76F88" w:rsidP="00A76F88">
      <w:pPr>
        <w:pStyle w:val="13"/>
        <w:numPr>
          <w:ilvl w:val="0"/>
          <w:numId w:val="367"/>
        </w:numPr>
        <w:spacing w:after="100" w:line="264" w:lineRule="auto"/>
        <w:ind w:left="284"/>
        <w:jc w:val="both"/>
        <w:rPr>
          <w:sz w:val="24"/>
          <w:szCs w:val="24"/>
        </w:rPr>
      </w:pPr>
      <w:r w:rsidRPr="00CB5D03">
        <w:rPr>
          <w:sz w:val="24"/>
          <w:szCs w:val="24"/>
        </w:rPr>
        <w:t>различать задачи искусства театрального грима и бытового макияжа; иметь представление об имидж-дизайне, его зада</w:t>
      </w:r>
      <w:r w:rsidRPr="00CB5D03">
        <w:rPr>
          <w:sz w:val="24"/>
          <w:szCs w:val="24"/>
        </w:rPr>
        <w:softHyphen/>
        <w:t>чах и социальном бытовании; иметь опыт создания эскизов для макияжа театральных образов и опыт бытового макия</w:t>
      </w:r>
      <w:r w:rsidRPr="00CB5D03">
        <w:rPr>
          <w:sz w:val="24"/>
          <w:szCs w:val="24"/>
        </w:rPr>
        <w:softHyphen/>
        <w:t>жа; определять эстетические и этические границы примене</w:t>
      </w:r>
      <w:r w:rsidRPr="00CB5D03">
        <w:rPr>
          <w:sz w:val="24"/>
          <w:szCs w:val="24"/>
        </w:rPr>
        <w:softHyphen/>
        <w:t>ния макияжа и стилистики причёски в повседневном быту.</w:t>
      </w:r>
    </w:p>
    <w:p w:rsidR="00A76F88" w:rsidRPr="00CB5D03" w:rsidRDefault="00A76F88" w:rsidP="00A76F88">
      <w:pPr>
        <w:pStyle w:val="42"/>
        <w:keepNext/>
        <w:keepLines/>
        <w:spacing w:after="0" w:line="257" w:lineRule="auto"/>
        <w:ind w:left="284"/>
        <w:rPr>
          <w:rFonts w:ascii="Times New Roman" w:hAnsi="Times New Roman" w:cs="Times New Roman"/>
          <w:sz w:val="24"/>
          <w:szCs w:val="24"/>
        </w:rPr>
      </w:pPr>
      <w:r w:rsidRPr="00CB5D03">
        <w:rPr>
          <w:rFonts w:ascii="Times New Roman" w:hAnsi="Times New Roman" w:cs="Times New Roman"/>
          <w:sz w:val="24"/>
          <w:szCs w:val="24"/>
        </w:rPr>
        <w:t>Модуль № 4 «Изображение в синтетических,</w:t>
      </w:r>
      <w:r>
        <w:rPr>
          <w:rFonts w:ascii="Times New Roman" w:hAnsi="Times New Roman" w:cs="Times New Roman"/>
          <w:sz w:val="24"/>
          <w:szCs w:val="24"/>
        </w:rPr>
        <w:t xml:space="preserve"> </w:t>
      </w:r>
      <w:r w:rsidRPr="00CB5D03">
        <w:rPr>
          <w:rFonts w:ascii="Times New Roman" w:hAnsi="Times New Roman" w:cs="Times New Roman"/>
          <w:sz w:val="24"/>
          <w:szCs w:val="24"/>
        </w:rPr>
        <w:t>экранных видах искусства и художественная фотография» (</w:t>
      </w:r>
      <w:r w:rsidRPr="00CB5D03">
        <w:rPr>
          <w:rFonts w:ascii="Times New Roman" w:hAnsi="Times New Roman" w:cs="Times New Roman"/>
          <w:i w:val="0"/>
          <w:iCs w:val="0"/>
          <w:sz w:val="24"/>
          <w:szCs w:val="24"/>
        </w:rPr>
        <w:t>вариативный</w:t>
      </w:r>
      <w:r w:rsidRPr="00CB5D03">
        <w:rPr>
          <w:rFonts w:ascii="Times New Roman" w:hAnsi="Times New Roman" w:cs="Times New Roman"/>
          <w:sz w:val="24"/>
          <w:szCs w:val="24"/>
        </w:rPr>
        <w:t>):</w:t>
      </w:r>
    </w:p>
    <w:p w:rsidR="00A76F88" w:rsidRPr="00CB5D03" w:rsidRDefault="00A76F88" w:rsidP="00A76F88">
      <w:pPr>
        <w:pStyle w:val="13"/>
        <w:numPr>
          <w:ilvl w:val="0"/>
          <w:numId w:val="367"/>
        </w:numPr>
        <w:spacing w:line="276" w:lineRule="auto"/>
        <w:ind w:left="284"/>
        <w:jc w:val="both"/>
        <w:rPr>
          <w:sz w:val="24"/>
          <w:szCs w:val="24"/>
        </w:rPr>
      </w:pPr>
      <w:r w:rsidRPr="00CB5D03">
        <w:rPr>
          <w:b/>
          <w:bCs/>
          <w:sz w:val="24"/>
          <w:szCs w:val="24"/>
        </w:rPr>
        <w:t xml:space="preserve"> </w:t>
      </w:r>
      <w:r w:rsidRPr="00CB5D03">
        <w:rPr>
          <w:sz w:val="24"/>
          <w:szCs w:val="24"/>
        </w:rPr>
        <w:t>знать о синтетической природе — коллективности творческого процесса в синтетических искусствах, синтезирующих выра</w:t>
      </w:r>
      <w:r w:rsidRPr="00CB5D03">
        <w:rPr>
          <w:sz w:val="24"/>
          <w:szCs w:val="24"/>
        </w:rPr>
        <w:softHyphen/>
        <w:t>зительные средства разных видов художественного творчества;</w:t>
      </w:r>
    </w:p>
    <w:p w:rsidR="00A76F88" w:rsidRPr="00CB5D03" w:rsidRDefault="00A76F88" w:rsidP="00A76F88">
      <w:pPr>
        <w:pStyle w:val="13"/>
        <w:numPr>
          <w:ilvl w:val="0"/>
          <w:numId w:val="367"/>
        </w:numPr>
        <w:spacing w:line="295" w:lineRule="auto"/>
        <w:ind w:left="284"/>
        <w:jc w:val="both"/>
        <w:rPr>
          <w:sz w:val="24"/>
          <w:szCs w:val="24"/>
        </w:rPr>
      </w:pPr>
      <w:r w:rsidRPr="00CB5D03">
        <w:rPr>
          <w:b/>
          <w:bCs/>
          <w:sz w:val="24"/>
          <w:szCs w:val="24"/>
        </w:rPr>
        <w:t xml:space="preserve"> </w:t>
      </w:r>
      <w:r w:rsidRPr="00CB5D03">
        <w:rPr>
          <w:sz w:val="24"/>
          <w:szCs w:val="24"/>
        </w:rPr>
        <w:t>понимать и характеризовать роль визуального образа в син</w:t>
      </w:r>
      <w:r w:rsidRPr="00CB5D03">
        <w:rPr>
          <w:sz w:val="24"/>
          <w:szCs w:val="24"/>
        </w:rPr>
        <w:softHyphen/>
        <w:t>тетических искусствах;</w:t>
      </w:r>
    </w:p>
    <w:p w:rsidR="00A76F88" w:rsidRPr="00CB5D03" w:rsidRDefault="00A76F88" w:rsidP="00A76F88">
      <w:pPr>
        <w:pStyle w:val="13"/>
        <w:numPr>
          <w:ilvl w:val="0"/>
          <w:numId w:val="367"/>
        </w:numPr>
        <w:spacing w:after="60" w:line="276" w:lineRule="auto"/>
        <w:ind w:left="284"/>
        <w:jc w:val="both"/>
        <w:rPr>
          <w:sz w:val="24"/>
          <w:szCs w:val="24"/>
        </w:rPr>
      </w:pPr>
      <w:r w:rsidRPr="00CB5D03">
        <w:rPr>
          <w:b/>
          <w:bCs/>
          <w:sz w:val="24"/>
          <w:szCs w:val="24"/>
        </w:rPr>
        <w:t xml:space="preserve"> </w:t>
      </w:r>
      <w:r w:rsidRPr="00CB5D03">
        <w:rPr>
          <w:sz w:val="24"/>
          <w:szCs w:val="24"/>
        </w:rPr>
        <w:t>иметь представление о влиянии развития технологий на по</w:t>
      </w:r>
      <w:r w:rsidRPr="00CB5D03">
        <w:rPr>
          <w:sz w:val="24"/>
          <w:szCs w:val="24"/>
        </w:rPr>
        <w:softHyphen/>
        <w:t>явление новых видов художественного творчества и их раз</w:t>
      </w:r>
      <w:r w:rsidRPr="00CB5D03">
        <w:rPr>
          <w:sz w:val="24"/>
          <w:szCs w:val="24"/>
        </w:rPr>
        <w:softHyphen/>
        <w:t>витии параллельно с традиционными видами искусства.</w:t>
      </w:r>
    </w:p>
    <w:p w:rsidR="00A76F88" w:rsidRPr="00CB5D03" w:rsidRDefault="00A76F88" w:rsidP="00A76F88">
      <w:pPr>
        <w:pStyle w:val="22"/>
        <w:ind w:left="284" w:firstLine="0"/>
        <w:jc w:val="both"/>
        <w:rPr>
          <w:rFonts w:ascii="Times New Roman" w:hAnsi="Times New Roman" w:cs="Times New Roman"/>
          <w:sz w:val="24"/>
          <w:szCs w:val="24"/>
        </w:rPr>
      </w:pPr>
      <w:r w:rsidRPr="00CB5D03">
        <w:rPr>
          <w:rFonts w:ascii="Times New Roman" w:hAnsi="Times New Roman" w:cs="Times New Roman"/>
          <w:sz w:val="24"/>
          <w:szCs w:val="24"/>
        </w:rPr>
        <w:t>Художник и искусство театра:</w:t>
      </w:r>
    </w:p>
    <w:p w:rsidR="00A76F88" w:rsidRPr="00CB5D03" w:rsidRDefault="00A76F88" w:rsidP="00A76F88">
      <w:pPr>
        <w:pStyle w:val="13"/>
        <w:numPr>
          <w:ilvl w:val="0"/>
          <w:numId w:val="367"/>
        </w:numPr>
        <w:spacing w:line="295" w:lineRule="auto"/>
        <w:ind w:left="284"/>
        <w:jc w:val="both"/>
        <w:rPr>
          <w:sz w:val="24"/>
          <w:szCs w:val="24"/>
        </w:rPr>
      </w:pPr>
      <w:r w:rsidRPr="00CB5D03">
        <w:rPr>
          <w:b/>
          <w:bCs/>
          <w:sz w:val="24"/>
          <w:szCs w:val="24"/>
        </w:rPr>
        <w:t xml:space="preserve"> </w:t>
      </w:r>
      <w:r w:rsidRPr="00CB5D03">
        <w:rPr>
          <w:sz w:val="24"/>
          <w:szCs w:val="24"/>
        </w:rPr>
        <w:t>иметь представление об истории развития театра и жанровом многообразии театральных представлений;</w:t>
      </w:r>
    </w:p>
    <w:p w:rsidR="00A76F88" w:rsidRPr="00CB5D03" w:rsidRDefault="00A76F88" w:rsidP="00A76F88">
      <w:pPr>
        <w:pStyle w:val="13"/>
        <w:numPr>
          <w:ilvl w:val="0"/>
          <w:numId w:val="367"/>
        </w:numPr>
        <w:spacing w:line="295" w:lineRule="auto"/>
        <w:ind w:left="284"/>
        <w:jc w:val="both"/>
        <w:rPr>
          <w:sz w:val="24"/>
          <w:szCs w:val="24"/>
        </w:rPr>
      </w:pPr>
      <w:r w:rsidRPr="00CB5D03">
        <w:rPr>
          <w:b/>
          <w:bCs/>
          <w:sz w:val="24"/>
          <w:szCs w:val="24"/>
        </w:rPr>
        <w:t xml:space="preserve"> </w:t>
      </w:r>
      <w:r w:rsidRPr="00CB5D03">
        <w:rPr>
          <w:sz w:val="24"/>
          <w:szCs w:val="24"/>
        </w:rPr>
        <w:t>знать о роли художника и видах профессиональной худож</w:t>
      </w:r>
      <w:r w:rsidRPr="00CB5D03">
        <w:rPr>
          <w:sz w:val="24"/>
          <w:szCs w:val="24"/>
        </w:rPr>
        <w:softHyphen/>
        <w:t>нической деятельности в современном театре;</w:t>
      </w:r>
    </w:p>
    <w:p w:rsidR="00A76F88" w:rsidRPr="00CB5D03" w:rsidRDefault="00A76F88" w:rsidP="00A76F88">
      <w:pPr>
        <w:pStyle w:val="13"/>
        <w:numPr>
          <w:ilvl w:val="0"/>
          <w:numId w:val="367"/>
        </w:numPr>
        <w:spacing w:line="295" w:lineRule="auto"/>
        <w:ind w:left="284"/>
        <w:jc w:val="both"/>
        <w:rPr>
          <w:sz w:val="24"/>
          <w:szCs w:val="24"/>
        </w:rPr>
      </w:pPr>
      <w:r w:rsidRPr="00CB5D03">
        <w:rPr>
          <w:sz w:val="24"/>
          <w:szCs w:val="24"/>
        </w:rPr>
        <w:t>иметь представление о сценографии и символическом харак</w:t>
      </w:r>
      <w:r w:rsidRPr="00CB5D03">
        <w:rPr>
          <w:sz w:val="24"/>
          <w:szCs w:val="24"/>
        </w:rPr>
        <w:softHyphen/>
        <w:t>тере сценического образа;</w:t>
      </w:r>
    </w:p>
    <w:p w:rsidR="00A76F88" w:rsidRPr="00CB5D03" w:rsidRDefault="00A76F88" w:rsidP="00A76F88">
      <w:pPr>
        <w:pStyle w:val="13"/>
        <w:numPr>
          <w:ilvl w:val="0"/>
          <w:numId w:val="367"/>
        </w:numPr>
        <w:spacing w:after="60" w:line="271" w:lineRule="auto"/>
        <w:ind w:left="284"/>
        <w:jc w:val="both"/>
        <w:rPr>
          <w:sz w:val="24"/>
          <w:szCs w:val="24"/>
        </w:rPr>
      </w:pPr>
      <w:r w:rsidRPr="00CB5D03">
        <w:rPr>
          <w:b/>
          <w:bCs/>
          <w:sz w:val="24"/>
          <w:szCs w:val="24"/>
        </w:rPr>
        <w:t xml:space="preserve"> </w:t>
      </w:r>
      <w:r w:rsidRPr="00CB5D03">
        <w:rPr>
          <w:sz w:val="24"/>
          <w:szCs w:val="24"/>
        </w:rPr>
        <w:t>понимать различие между бытовым костюмом в жизни и сце</w:t>
      </w:r>
      <w:r w:rsidRPr="00CB5D03">
        <w:rPr>
          <w:sz w:val="24"/>
          <w:szCs w:val="24"/>
        </w:rPr>
        <w:softHyphen/>
        <w:t>ническим костюмом театрального персонажа, воплощающим характер героя и его эпоху в единстве всего стилистического образа спектакля;</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представление о творчестве наиболее известных ху</w:t>
      </w:r>
      <w:r w:rsidRPr="00CB5D03">
        <w:rPr>
          <w:sz w:val="24"/>
          <w:szCs w:val="24"/>
        </w:rPr>
        <w:softHyphen/>
        <w:t>дожников-постановщиков в истории отечественного искус</w:t>
      </w:r>
      <w:r w:rsidRPr="00CB5D03">
        <w:rPr>
          <w:sz w:val="24"/>
          <w:szCs w:val="24"/>
        </w:rPr>
        <w:softHyphen/>
        <w:t>ства (эскизы костюмов и декораций в творчестве К. Корови</w:t>
      </w:r>
      <w:r w:rsidRPr="00CB5D03">
        <w:rPr>
          <w:sz w:val="24"/>
          <w:szCs w:val="24"/>
        </w:rPr>
        <w:softHyphen/>
        <w:t>на, И. Билибина, А. Головина и др.);</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практический навык игрового одушевления куклы из простых бытовых предметов;</w:t>
      </w:r>
    </w:p>
    <w:p w:rsidR="00A76F88" w:rsidRPr="00CB5D03" w:rsidRDefault="00A76F88" w:rsidP="00A76F88">
      <w:pPr>
        <w:pStyle w:val="13"/>
        <w:numPr>
          <w:ilvl w:val="0"/>
          <w:numId w:val="367"/>
        </w:numPr>
        <w:spacing w:after="80" w:line="240" w:lineRule="auto"/>
        <w:ind w:left="284"/>
        <w:jc w:val="both"/>
        <w:rPr>
          <w:sz w:val="24"/>
          <w:szCs w:val="24"/>
        </w:rPr>
      </w:pPr>
      <w:r w:rsidRPr="00CB5D03">
        <w:rPr>
          <w:b/>
          <w:bCs/>
          <w:sz w:val="24"/>
          <w:szCs w:val="24"/>
        </w:rPr>
        <w:t xml:space="preserve"> </w:t>
      </w:r>
      <w:r w:rsidRPr="00CB5D03">
        <w:rPr>
          <w:sz w:val="24"/>
          <w:szCs w:val="24"/>
        </w:rPr>
        <w:t>понимать необходимость зрительских знаний и умений — об</w:t>
      </w:r>
      <w:r w:rsidRPr="00CB5D03">
        <w:rPr>
          <w:sz w:val="24"/>
          <w:szCs w:val="24"/>
        </w:rPr>
        <w:softHyphen/>
        <w:t>ладания зрительской культурой для восприятия произведе</w:t>
      </w:r>
      <w:r w:rsidRPr="00CB5D03">
        <w:rPr>
          <w:sz w:val="24"/>
          <w:szCs w:val="24"/>
        </w:rPr>
        <w:softHyphen/>
        <w:t>ний художественного творчества и понимания их значения в интерпретации явлений жизни.</w:t>
      </w:r>
    </w:p>
    <w:p w:rsidR="00A76F88" w:rsidRPr="00CB5D03" w:rsidRDefault="00A76F88" w:rsidP="00A76F88">
      <w:pPr>
        <w:pStyle w:val="22"/>
        <w:spacing w:line="271" w:lineRule="auto"/>
        <w:ind w:left="284" w:firstLine="0"/>
        <w:jc w:val="both"/>
        <w:rPr>
          <w:rFonts w:ascii="Times New Roman" w:hAnsi="Times New Roman" w:cs="Times New Roman"/>
          <w:sz w:val="24"/>
          <w:szCs w:val="24"/>
        </w:rPr>
      </w:pPr>
      <w:r w:rsidRPr="00CB5D03">
        <w:rPr>
          <w:rFonts w:ascii="Times New Roman" w:hAnsi="Times New Roman" w:cs="Times New Roman"/>
          <w:sz w:val="24"/>
          <w:szCs w:val="24"/>
        </w:rPr>
        <w:t>Художественная фотография:</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представление о рождении и истории фотографии, о соотношении прогресса технологий и развитии искусства за</w:t>
      </w:r>
      <w:r w:rsidRPr="00CB5D03">
        <w:rPr>
          <w:sz w:val="24"/>
          <w:szCs w:val="24"/>
        </w:rPr>
        <w:softHyphen/>
        <w:t>печатления реальности в зримых образах;</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уметь объяснять понятия «длительность экспозиции», «вы</w:t>
      </w:r>
      <w:r w:rsidRPr="00CB5D03">
        <w:rPr>
          <w:sz w:val="24"/>
          <w:szCs w:val="24"/>
        </w:rPr>
        <w:softHyphen/>
        <w:t>держка», «диафрагма»;</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навыки фотографирования и обработки цифровых фото</w:t>
      </w:r>
      <w:r w:rsidRPr="00CB5D03">
        <w:rPr>
          <w:sz w:val="24"/>
          <w:szCs w:val="24"/>
        </w:rPr>
        <w:softHyphen/>
        <w:t>графий с помощью компьютерных графических редакторов;</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различать и характеризовать различные жанры художе</w:t>
      </w:r>
      <w:r w:rsidRPr="00CB5D03">
        <w:rPr>
          <w:sz w:val="24"/>
          <w:szCs w:val="24"/>
        </w:rPr>
        <w:softHyphen/>
        <w:t>ственной фотографии;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объяснять роль света как художественного средства в искус</w:t>
      </w:r>
      <w:r w:rsidRPr="00CB5D03">
        <w:rPr>
          <w:sz w:val="24"/>
          <w:szCs w:val="24"/>
        </w:rPr>
        <w:softHyphen/>
        <w:t>стве фотографии;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понимать, как в художественной фотографии проявляются средства выразительности изобразительного искусства, и стре</w:t>
      </w:r>
      <w:r w:rsidRPr="00CB5D03">
        <w:rPr>
          <w:sz w:val="24"/>
          <w:szCs w:val="24"/>
        </w:rPr>
        <w:softHyphen/>
        <w:t>миться к их применению в своей практике фотографирования;</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опыт наблюдения и художественно-эстетического ана</w:t>
      </w:r>
      <w:r w:rsidRPr="00CB5D03">
        <w:rPr>
          <w:sz w:val="24"/>
          <w:szCs w:val="24"/>
        </w:rPr>
        <w:softHyphen/>
        <w:t>лиза художественных фотографий известных профессио</w:t>
      </w:r>
      <w:r w:rsidRPr="00CB5D03">
        <w:rPr>
          <w:sz w:val="24"/>
          <w:szCs w:val="24"/>
        </w:rPr>
        <w:softHyphen/>
        <w:t>нальных мастеров фотографии;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иметь опыт применения знаний о художественно-образных критериях к композиции кадра при самостоятельном фото</w:t>
      </w:r>
      <w:r w:rsidRPr="00CB5D03">
        <w:rPr>
          <w:sz w:val="24"/>
          <w:szCs w:val="24"/>
        </w:rPr>
        <w:softHyphen/>
        <w:t>графировании окружающей жизни;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обретать опыт художественного наблюдения жизни, разви</w:t>
      </w:r>
      <w:r w:rsidRPr="00CB5D03">
        <w:rPr>
          <w:sz w:val="24"/>
          <w:szCs w:val="24"/>
        </w:rPr>
        <w:softHyphen/>
        <w:t>вая познавательный интерес и внимание к окружающему миру, к людям;</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уметь объяснять разницу в содержании искусства живопис</w:t>
      </w:r>
      <w:r w:rsidRPr="00CB5D03">
        <w:rPr>
          <w:sz w:val="24"/>
          <w:szCs w:val="24"/>
        </w:rPr>
        <w:softHyphen/>
        <w:t>ной картины, графического рисунка и фотоснимка, возмож</w:t>
      </w:r>
      <w:r w:rsidRPr="00CB5D03">
        <w:rPr>
          <w:sz w:val="24"/>
          <w:szCs w:val="24"/>
        </w:rPr>
        <w:softHyphen/>
        <w:t>ности их одновременного существования и актуальности в современной художественной культуре;</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понимать значение репортажного жанра, роли журналистов- фотографов в истории ХХ в. и современном мире;</w:t>
      </w:r>
    </w:p>
    <w:p w:rsidR="00A76F88" w:rsidRPr="00CB5D03" w:rsidRDefault="00A76F88" w:rsidP="00A76F88">
      <w:pPr>
        <w:pStyle w:val="13"/>
        <w:numPr>
          <w:ilvl w:val="0"/>
          <w:numId w:val="367"/>
        </w:numPr>
        <w:spacing w:line="252" w:lineRule="auto"/>
        <w:ind w:left="284"/>
        <w:jc w:val="both"/>
        <w:rPr>
          <w:sz w:val="24"/>
          <w:szCs w:val="24"/>
        </w:rPr>
      </w:pPr>
      <w:r w:rsidRPr="00CB5D03">
        <w:rPr>
          <w:b/>
          <w:bCs/>
          <w:sz w:val="24"/>
          <w:szCs w:val="24"/>
        </w:rPr>
        <w:t xml:space="preserve"> </w:t>
      </w:r>
      <w:r w:rsidRPr="00CB5D03">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76F88" w:rsidRPr="00CB5D03" w:rsidRDefault="00A76F88" w:rsidP="00A76F88">
      <w:pPr>
        <w:pStyle w:val="13"/>
        <w:numPr>
          <w:ilvl w:val="0"/>
          <w:numId w:val="367"/>
        </w:numPr>
        <w:spacing w:after="200" w:line="252" w:lineRule="auto"/>
        <w:ind w:left="284"/>
        <w:jc w:val="both"/>
        <w:rPr>
          <w:sz w:val="24"/>
          <w:szCs w:val="24"/>
        </w:rPr>
      </w:pPr>
      <w:r w:rsidRPr="00CB5D03">
        <w:rPr>
          <w:b/>
          <w:bCs/>
          <w:sz w:val="24"/>
          <w:szCs w:val="24"/>
        </w:rPr>
        <w:t xml:space="preserve"> </w:t>
      </w:r>
      <w:r w:rsidRPr="00CB5D03">
        <w:rPr>
          <w:sz w:val="24"/>
          <w:szCs w:val="24"/>
        </w:rPr>
        <w:t>иметь навыки компьютерной обработки и преобразования фотографий.</w:t>
      </w:r>
    </w:p>
    <w:p w:rsidR="00A76F88" w:rsidRPr="00CB5D03" w:rsidRDefault="00A76F88" w:rsidP="00A76F88">
      <w:pPr>
        <w:pStyle w:val="52"/>
        <w:keepNext/>
        <w:keepLines/>
        <w:ind w:left="284" w:firstLine="0"/>
        <w:jc w:val="both"/>
        <w:rPr>
          <w:sz w:val="24"/>
          <w:szCs w:val="24"/>
        </w:rPr>
      </w:pPr>
      <w:r w:rsidRPr="00CB5D03">
        <w:rPr>
          <w:sz w:val="24"/>
          <w:szCs w:val="24"/>
        </w:rPr>
        <w:t>Изображение и искусство кино:</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иметь представление об этапах в истории кино и его эволю</w:t>
      </w:r>
      <w:r w:rsidRPr="00CB5D03">
        <w:rPr>
          <w:sz w:val="24"/>
          <w:szCs w:val="24"/>
        </w:rPr>
        <w:softHyphen/>
        <w:t>ции как искусства;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уметь объяснять, почему экранное время и всё изображаемое в фильме, являясь условностью, формирует у людей воспри</w:t>
      </w:r>
      <w:r w:rsidRPr="00CB5D03">
        <w:rPr>
          <w:sz w:val="24"/>
          <w:szCs w:val="24"/>
        </w:rPr>
        <w:softHyphen/>
        <w:t>ятие реального мира;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иметь представление об экранных искусствах как монтаже композиционно построенных кадров;</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знать и объяснять, в чём состоит работа художника-поста</w:t>
      </w:r>
      <w:r w:rsidRPr="00CB5D03">
        <w:rPr>
          <w:sz w:val="24"/>
          <w:szCs w:val="24"/>
        </w:rPr>
        <w:softHyphen/>
        <w:t>новщика и специалистов его команды художников в период подготовки и съёмки игрового фильма;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объяснять роль видео в современной бытовой культуре;</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r>
      <w:r w:rsidRPr="00CB5D03">
        <w:rPr>
          <w:sz w:val="24"/>
          <w:szCs w:val="24"/>
        </w:rPr>
        <w:softHyphen/>
        <w:t>зыкального клипа, документального фильма;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осваивать начальные навыки практической работы по видео</w:t>
      </w:r>
      <w:r w:rsidRPr="00CB5D03">
        <w:rPr>
          <w:sz w:val="24"/>
          <w:szCs w:val="24"/>
        </w:rPr>
        <w:softHyphen/>
        <w:t>монтажу на основе соответствующих компьютерных программ;</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обрести навык критического осмысления качества снятых роликов;</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иметь знания по истории мультипликации и уметь приво</w:t>
      </w:r>
      <w:r w:rsidRPr="00CB5D03">
        <w:rPr>
          <w:sz w:val="24"/>
          <w:szCs w:val="24"/>
        </w:rPr>
        <w:softHyphen/>
        <w:t>дить примеры использования электронно-цифровых техно</w:t>
      </w:r>
      <w:r w:rsidRPr="00CB5D03">
        <w:rPr>
          <w:sz w:val="24"/>
          <w:szCs w:val="24"/>
        </w:rPr>
        <w:softHyphen/>
        <w:t>логий в современном игровом кинематографе;</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иметь опыт анализа художественного образа и средств его до</w:t>
      </w:r>
      <w:r w:rsidRPr="00CB5D03">
        <w:rPr>
          <w:sz w:val="24"/>
          <w:szCs w:val="24"/>
        </w:rPr>
        <w:softHyphen/>
        <w:t>стижения в лучших отечественных мультфильмах; осозна</w:t>
      </w:r>
      <w:r w:rsidRPr="00CB5D03">
        <w:rPr>
          <w:sz w:val="24"/>
          <w:szCs w:val="24"/>
        </w:rPr>
        <w:softHyphen/>
        <w:t>вать многообразие подходов, поэзию и уникальность художе</w:t>
      </w:r>
      <w:r w:rsidRPr="00CB5D03">
        <w:rPr>
          <w:sz w:val="24"/>
          <w:szCs w:val="24"/>
        </w:rPr>
        <w:softHyphen/>
        <w:t>ственных образов отечественной мультипликации;</w:t>
      </w:r>
    </w:p>
    <w:p w:rsidR="00A76F88" w:rsidRPr="00CB5D03" w:rsidRDefault="00A76F88" w:rsidP="00A76F88">
      <w:pPr>
        <w:pStyle w:val="13"/>
        <w:numPr>
          <w:ilvl w:val="0"/>
          <w:numId w:val="367"/>
        </w:numPr>
        <w:spacing w:line="240" w:lineRule="auto"/>
        <w:ind w:left="284"/>
        <w:jc w:val="both"/>
        <w:rPr>
          <w:sz w:val="24"/>
          <w:szCs w:val="24"/>
        </w:rPr>
      </w:pPr>
      <w:r w:rsidRPr="00CB5D03">
        <w:rPr>
          <w:b/>
          <w:bCs/>
          <w:sz w:val="24"/>
          <w:szCs w:val="24"/>
        </w:rPr>
        <w:t xml:space="preserve"> </w:t>
      </w:r>
      <w:r w:rsidRPr="00CB5D03">
        <w:rPr>
          <w:sz w:val="24"/>
          <w:szCs w:val="24"/>
        </w:rPr>
        <w:t>осваивать опыт создания компьютерной анимации в выбран</w:t>
      </w:r>
      <w:r w:rsidRPr="00CB5D03">
        <w:rPr>
          <w:sz w:val="24"/>
          <w:szCs w:val="24"/>
        </w:rPr>
        <w:softHyphen/>
        <w:t>ной технике и в соответствующей компьютерной программе;</w:t>
      </w:r>
    </w:p>
    <w:p w:rsidR="00A76F88" w:rsidRPr="00CB5D03" w:rsidRDefault="00A76F88" w:rsidP="00A76F88">
      <w:pPr>
        <w:pStyle w:val="13"/>
        <w:numPr>
          <w:ilvl w:val="0"/>
          <w:numId w:val="367"/>
        </w:numPr>
        <w:spacing w:after="120" w:line="240" w:lineRule="auto"/>
        <w:ind w:left="284"/>
        <w:jc w:val="both"/>
        <w:rPr>
          <w:sz w:val="24"/>
          <w:szCs w:val="24"/>
        </w:rPr>
      </w:pPr>
      <w:r w:rsidRPr="00CB5D03">
        <w:rPr>
          <w:b/>
          <w:bCs/>
          <w:sz w:val="24"/>
          <w:szCs w:val="24"/>
        </w:rPr>
        <w:t xml:space="preserve"> </w:t>
      </w:r>
      <w:r w:rsidRPr="00CB5D03">
        <w:rPr>
          <w:sz w:val="24"/>
          <w:szCs w:val="24"/>
        </w:rPr>
        <w:t>иметь опыт совместной творческой коллективной работы по созданию анимационного фильма.</w:t>
      </w:r>
    </w:p>
    <w:p w:rsidR="00A76F88" w:rsidRPr="00CB5D03" w:rsidRDefault="00A76F88" w:rsidP="00A76F88">
      <w:pPr>
        <w:pStyle w:val="22"/>
        <w:spacing w:line="283" w:lineRule="auto"/>
        <w:ind w:left="284" w:firstLine="0"/>
        <w:jc w:val="both"/>
        <w:rPr>
          <w:rFonts w:ascii="Times New Roman" w:hAnsi="Times New Roman" w:cs="Times New Roman"/>
          <w:sz w:val="24"/>
          <w:szCs w:val="24"/>
        </w:rPr>
      </w:pPr>
      <w:r w:rsidRPr="00CB5D03">
        <w:rPr>
          <w:rFonts w:ascii="Times New Roman" w:hAnsi="Times New Roman" w:cs="Times New Roman"/>
          <w:sz w:val="24"/>
          <w:szCs w:val="24"/>
        </w:rPr>
        <w:t>Изобразительное искусство на телевидении:</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объяснять особую роль и функции телевидения в жизни об</w:t>
      </w:r>
      <w:r w:rsidRPr="00CB5D03">
        <w:rPr>
          <w:sz w:val="24"/>
          <w:szCs w:val="24"/>
        </w:rPr>
        <w:softHyphen/>
        <w:t>щества как экранного искусства и средства массовой инфор</w:t>
      </w:r>
      <w:r w:rsidRPr="00CB5D03">
        <w:rPr>
          <w:sz w:val="24"/>
          <w:szCs w:val="24"/>
        </w:rPr>
        <w:softHyphen/>
        <w:t>мации, художественного и научного просвещения, развлече</w:t>
      </w:r>
      <w:r w:rsidRPr="00CB5D03">
        <w:rPr>
          <w:sz w:val="24"/>
          <w:szCs w:val="24"/>
        </w:rPr>
        <w:softHyphen/>
        <w:t>ния и организации досуга;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знать о создателе телевидения — русском инженере Влади</w:t>
      </w:r>
      <w:r w:rsidRPr="00CB5D03">
        <w:rPr>
          <w:sz w:val="24"/>
          <w:szCs w:val="24"/>
        </w:rPr>
        <w:softHyphen/>
        <w:t>мире Зворыкине;</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осознавать роль телевидения в превращении мира в единое информационное пространство;</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иметь представление о многих направлениях деятельности и профессиях художника на телевидении;</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применять полученные знания и опыт творчества в работе школьного телевидения и студии мультимедиа;</w:t>
      </w:r>
    </w:p>
    <w:p w:rsidR="00A76F88" w:rsidRPr="00CB5D03" w:rsidRDefault="00A76F88" w:rsidP="00A76F88">
      <w:pPr>
        <w:pStyle w:val="13"/>
        <w:numPr>
          <w:ilvl w:val="0"/>
          <w:numId w:val="367"/>
        </w:numPr>
        <w:ind w:left="284"/>
        <w:jc w:val="both"/>
        <w:rPr>
          <w:sz w:val="24"/>
          <w:szCs w:val="24"/>
        </w:rPr>
      </w:pPr>
      <w:r w:rsidRPr="00CB5D03">
        <w:rPr>
          <w:b/>
          <w:bCs/>
          <w:sz w:val="24"/>
          <w:szCs w:val="24"/>
        </w:rPr>
        <w:t xml:space="preserve"> </w:t>
      </w:r>
      <w:r w:rsidRPr="00CB5D03">
        <w:rPr>
          <w:sz w:val="24"/>
          <w:szCs w:val="24"/>
        </w:rPr>
        <w:t>понимать образовательные задачи зрительской культуры и необходимость зрительских умений;</w:t>
      </w:r>
    </w:p>
    <w:p w:rsidR="00A76F88" w:rsidRPr="00A642CB" w:rsidRDefault="00A76F88" w:rsidP="00A642CB">
      <w:pPr>
        <w:pStyle w:val="13"/>
        <w:numPr>
          <w:ilvl w:val="0"/>
          <w:numId w:val="367"/>
        </w:numPr>
        <w:spacing w:after="760"/>
        <w:ind w:left="284"/>
        <w:jc w:val="both"/>
        <w:rPr>
          <w:sz w:val="24"/>
          <w:szCs w:val="24"/>
        </w:rPr>
      </w:pPr>
      <w:r w:rsidRPr="00CB5D03">
        <w:rPr>
          <w:b/>
          <w:bCs/>
          <w:sz w:val="24"/>
          <w:szCs w:val="24"/>
        </w:rPr>
        <w:t xml:space="preserve"> </w:t>
      </w:r>
      <w:r w:rsidRPr="00CB5D03">
        <w:rPr>
          <w:sz w:val="24"/>
          <w:szCs w:val="24"/>
        </w:rPr>
        <w:t>осознавать значение художественной культуры для личност</w:t>
      </w:r>
      <w:r w:rsidRPr="00CB5D03">
        <w:rPr>
          <w:sz w:val="24"/>
          <w:szCs w:val="24"/>
        </w:rPr>
        <w:softHyphen/>
        <w:t>ного духовно-нравственного развития и самореализации, определять место и роль художественной деятельности в сво</w:t>
      </w:r>
      <w:r w:rsidRPr="00CB5D03">
        <w:rPr>
          <w:sz w:val="24"/>
          <w:szCs w:val="24"/>
        </w:rPr>
        <w:softHyphen/>
        <w:t>ей жизни и в жизни общества</w:t>
      </w:r>
    </w:p>
    <w:p w:rsidR="00A76F88" w:rsidRDefault="00224293" w:rsidP="00A76F88">
      <w:pPr>
        <w:pStyle w:val="40"/>
        <w:ind w:right="-143"/>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A76F88" w:rsidRPr="00136B94">
        <w:rPr>
          <w:rFonts w:ascii="Times New Roman" w:eastAsiaTheme="minorEastAsia" w:hAnsi="Times New Roman" w:cs="Times New Roman"/>
          <w:bCs w:val="0"/>
          <w:sz w:val="24"/>
          <w:szCs w:val="24"/>
          <w:lang w:eastAsia="ru-RU"/>
        </w:rPr>
        <w:t>абочая программа по учебному предмету "</w:t>
      </w:r>
      <w:r w:rsidR="00A76F88">
        <w:rPr>
          <w:rFonts w:ascii="Times New Roman" w:hAnsi="Times New Roman" w:cs="Times New Roman"/>
          <w:color w:val="auto"/>
          <w:sz w:val="24"/>
          <w:szCs w:val="24"/>
        </w:rPr>
        <w:t>Музыка»</w:t>
      </w:r>
      <w:r w:rsidR="00A76F88" w:rsidRPr="00136B94">
        <w:rPr>
          <w:rFonts w:ascii="Times New Roman" w:hAnsi="Times New Roman" w:cs="Times New Roman"/>
          <w:sz w:val="24"/>
          <w:szCs w:val="24"/>
          <w:lang w:eastAsia="ru-RU" w:bidi="ru-RU"/>
        </w:rPr>
        <w:t xml:space="preserve"> </w:t>
      </w:r>
    </w:p>
    <w:p w:rsidR="00F37D2F" w:rsidRPr="00647FD4" w:rsidRDefault="00F37D2F" w:rsidP="00F37D2F">
      <w:pPr>
        <w:pStyle w:val="13"/>
        <w:ind w:firstLine="284"/>
        <w:jc w:val="both"/>
        <w:rPr>
          <w:sz w:val="24"/>
          <w:szCs w:val="24"/>
        </w:rPr>
      </w:pPr>
      <w:r w:rsidRPr="00647FD4">
        <w:rPr>
          <w:rFonts w:eastAsia="Georgia"/>
          <w:sz w:val="24"/>
          <w:szCs w:val="24"/>
        </w:rPr>
        <w:t>Р</w:t>
      </w:r>
      <w:r w:rsidRPr="00647FD4">
        <w:rPr>
          <w:sz w:val="24"/>
          <w:szCs w:val="24"/>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r>
      <w:r w:rsidRPr="00647FD4">
        <w:rPr>
          <w:sz w:val="24"/>
          <w:szCs w:val="24"/>
        </w:rPr>
        <w:softHyphen/>
        <w:t>дарственном образовательном стандарте основного общего образования, с учётом:</w:t>
      </w:r>
    </w:p>
    <w:p w:rsidR="00F37D2F" w:rsidRPr="00647FD4" w:rsidRDefault="00F37D2F" w:rsidP="00F37D2F">
      <w:pPr>
        <w:pStyle w:val="13"/>
        <w:numPr>
          <w:ilvl w:val="0"/>
          <w:numId w:val="372"/>
        </w:numPr>
        <w:spacing w:line="276" w:lineRule="auto"/>
        <w:ind w:left="284"/>
        <w:jc w:val="both"/>
        <w:rPr>
          <w:sz w:val="24"/>
          <w:szCs w:val="24"/>
        </w:rPr>
      </w:pPr>
      <w:r w:rsidRPr="00647FD4">
        <w:rPr>
          <w:rFonts w:eastAsia="Arial"/>
          <w:sz w:val="24"/>
          <w:szCs w:val="24"/>
        </w:rPr>
        <w:t xml:space="preserve"> </w:t>
      </w:r>
      <w:r w:rsidRPr="00647FD4">
        <w:rPr>
          <w:sz w:val="24"/>
          <w:szCs w:val="24"/>
        </w:rPr>
        <w:t>распределённых по модулям проверяемых требований к ре</w:t>
      </w:r>
      <w:r w:rsidRPr="00647FD4">
        <w:rPr>
          <w:sz w:val="24"/>
          <w:szCs w:val="24"/>
        </w:rPr>
        <w:softHyphen/>
        <w:t>зультатам освоения основной образовательной программы основного общего образования по предмету «Музыка»;</w:t>
      </w:r>
    </w:p>
    <w:p w:rsidR="00F37D2F" w:rsidRPr="00647FD4" w:rsidRDefault="00F37D2F" w:rsidP="00F37D2F">
      <w:pPr>
        <w:pStyle w:val="13"/>
        <w:numPr>
          <w:ilvl w:val="0"/>
          <w:numId w:val="372"/>
        </w:numPr>
        <w:spacing w:after="280" w:line="360" w:lineRule="auto"/>
        <w:ind w:left="284"/>
        <w:jc w:val="both"/>
        <w:rPr>
          <w:sz w:val="24"/>
          <w:szCs w:val="24"/>
        </w:rPr>
      </w:pPr>
      <w:r w:rsidRPr="00647FD4">
        <w:rPr>
          <w:rFonts w:eastAsia="Arial"/>
          <w:sz w:val="24"/>
          <w:szCs w:val="24"/>
        </w:rPr>
        <w:t xml:space="preserve"> </w:t>
      </w:r>
      <w:r w:rsidRPr="00647FD4">
        <w:rPr>
          <w:rFonts w:eastAsia="Georgia"/>
          <w:sz w:val="24"/>
          <w:szCs w:val="24"/>
        </w:rPr>
        <w:t xml:space="preserve">федеральной </w:t>
      </w:r>
      <w:r w:rsidRPr="00647FD4">
        <w:rPr>
          <w:sz w:val="24"/>
          <w:szCs w:val="24"/>
        </w:rPr>
        <w:t>программы воспитания.</w:t>
      </w:r>
    </w:p>
    <w:p w:rsidR="00F37D2F" w:rsidRPr="00647FD4" w:rsidRDefault="00F37D2F" w:rsidP="00F37D2F">
      <w:pPr>
        <w:pStyle w:val="af2"/>
        <w:spacing w:line="240" w:lineRule="atLeast"/>
        <w:ind w:firstLine="284"/>
        <w:jc w:val="both"/>
        <w:rPr>
          <w:sz w:val="24"/>
          <w:szCs w:val="24"/>
        </w:rPr>
      </w:pPr>
      <w:r w:rsidRPr="00647FD4">
        <w:rPr>
          <w:rFonts w:eastAsia="Tahoma"/>
          <w:b/>
          <w:bCs/>
          <w:sz w:val="24"/>
          <w:szCs w:val="24"/>
        </w:rPr>
        <w:t>Пояснительная записка</w:t>
      </w:r>
    </w:p>
    <w:p w:rsidR="00F37D2F" w:rsidRPr="00F37D2F" w:rsidRDefault="00F37D2F" w:rsidP="00F37D2F">
      <w:pPr>
        <w:pStyle w:val="24"/>
        <w:keepNext/>
        <w:keepLines/>
        <w:spacing w:after="0" w:line="240" w:lineRule="atLeast"/>
        <w:ind w:firstLine="284"/>
        <w:jc w:val="both"/>
        <w:rPr>
          <w:b/>
          <w:color w:val="auto"/>
          <w:sz w:val="24"/>
          <w:szCs w:val="24"/>
        </w:rPr>
      </w:pPr>
      <w:r w:rsidRPr="00F37D2F">
        <w:rPr>
          <w:b/>
          <w:color w:val="auto"/>
          <w:sz w:val="24"/>
          <w:szCs w:val="24"/>
        </w:rPr>
        <w:t>Общая характеристика учебного предмета «музыка»</w:t>
      </w:r>
    </w:p>
    <w:p w:rsidR="00F37D2F" w:rsidRPr="00647FD4" w:rsidRDefault="00F37D2F" w:rsidP="00F37D2F">
      <w:pPr>
        <w:pStyle w:val="13"/>
        <w:ind w:firstLine="284"/>
        <w:jc w:val="both"/>
        <w:rPr>
          <w:sz w:val="24"/>
          <w:szCs w:val="24"/>
        </w:rPr>
      </w:pPr>
      <w:r w:rsidRPr="00647FD4">
        <w:rPr>
          <w:sz w:val="24"/>
          <w:szCs w:val="24"/>
        </w:rPr>
        <w:t>Музыка — универсальный антропологический феномен, неизменно присутствующий во всех культурах и цивилиза</w:t>
      </w:r>
      <w:r w:rsidRPr="00647FD4">
        <w:rPr>
          <w:sz w:val="24"/>
          <w:szCs w:val="24"/>
        </w:rPr>
        <w:softHyphen/>
        <w:t>циях на протяжении всей истории человечества. Используя интонационно-выразительные средства, она способна порож</w:t>
      </w:r>
      <w:r w:rsidRPr="00647FD4">
        <w:rPr>
          <w:sz w:val="24"/>
          <w:szCs w:val="24"/>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sidRPr="00647FD4">
        <w:rPr>
          <w:sz w:val="24"/>
          <w:szCs w:val="24"/>
        </w:rPr>
        <w:softHyphen/>
        <w:t>вития внутреннего мира человека, гармонизации его взаимо</w:t>
      </w:r>
      <w:r w:rsidRPr="00647FD4">
        <w:rPr>
          <w:sz w:val="24"/>
          <w:szCs w:val="24"/>
        </w:rPr>
        <w:softHyphen/>
        <w:t>отношений с самим собой, другими людьми, окружающим миром через занятия музыкальным искусством.</w:t>
      </w:r>
    </w:p>
    <w:p w:rsidR="00F37D2F" w:rsidRPr="00647FD4" w:rsidRDefault="00F37D2F" w:rsidP="00F37D2F">
      <w:pPr>
        <w:pStyle w:val="13"/>
        <w:ind w:firstLine="284"/>
        <w:jc w:val="both"/>
        <w:rPr>
          <w:sz w:val="24"/>
          <w:szCs w:val="24"/>
        </w:rPr>
      </w:pPr>
      <w:r w:rsidRPr="00647FD4">
        <w:rPr>
          <w:sz w:val="24"/>
          <w:szCs w:val="24"/>
        </w:rPr>
        <w:t>Музыка действует на невербальном уровне и развивает та</w:t>
      </w:r>
      <w:r w:rsidRPr="00647FD4">
        <w:rPr>
          <w:sz w:val="24"/>
          <w:szCs w:val="24"/>
        </w:rPr>
        <w:softHyphen/>
        <w:t>кие важнейшие качества и свойства, как целостное воспри</w:t>
      </w:r>
      <w:r w:rsidRPr="00647FD4">
        <w:rPr>
          <w:sz w:val="24"/>
          <w:szCs w:val="24"/>
        </w:rPr>
        <w:softHyphen/>
        <w:t>ятие мира, интуиция, сопереживание, содержательная реф</w:t>
      </w:r>
      <w:r w:rsidRPr="00647FD4">
        <w:rPr>
          <w:sz w:val="24"/>
          <w:szCs w:val="24"/>
        </w:rPr>
        <w:softHyphen/>
        <w:t>лексия. Огромное значение имеет музыка в качестве уни</w:t>
      </w:r>
      <w:r w:rsidRPr="00647FD4">
        <w:rPr>
          <w:sz w:val="24"/>
          <w:szCs w:val="24"/>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37D2F" w:rsidRPr="00647FD4" w:rsidRDefault="00F37D2F" w:rsidP="00F37D2F">
      <w:pPr>
        <w:pStyle w:val="13"/>
        <w:ind w:firstLine="284"/>
        <w:jc w:val="both"/>
        <w:rPr>
          <w:sz w:val="24"/>
          <w:szCs w:val="24"/>
        </w:rPr>
      </w:pPr>
      <w:r w:rsidRPr="00647FD4">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sidRPr="00647FD4">
        <w:rPr>
          <w:sz w:val="24"/>
          <w:szCs w:val="24"/>
        </w:rPr>
        <w:softHyphen/>
        <w:t>дачи идей и смыслов, рождённых в предыдущие века и от</w:t>
      </w:r>
      <w:r w:rsidRPr="00647FD4">
        <w:rPr>
          <w:sz w:val="24"/>
          <w:szCs w:val="24"/>
        </w:rPr>
        <w:softHyphen/>
        <w:t>ражённых в народной, духовной музыке, произведениях ве</w:t>
      </w:r>
      <w:r w:rsidRPr="00647FD4">
        <w:rPr>
          <w:sz w:val="24"/>
          <w:szCs w:val="24"/>
        </w:rPr>
        <w:softHyphen/>
        <w:t>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r>
      <w:r w:rsidRPr="00647FD4">
        <w:rPr>
          <w:sz w:val="24"/>
          <w:szCs w:val="24"/>
        </w:rPr>
        <w:softHyphen/>
        <w:t>ющего в свёрнутом виде всю систему мировоззрения пред</w:t>
      </w:r>
      <w:r w:rsidRPr="00647FD4">
        <w:rPr>
          <w:sz w:val="24"/>
          <w:szCs w:val="24"/>
        </w:rPr>
        <w:softHyphen/>
        <w:t>ков, передаваемую музыкой не только через сознание, но и на более глубоком — подсознательном — уровне.</w:t>
      </w:r>
    </w:p>
    <w:p w:rsidR="00F37D2F" w:rsidRPr="00647FD4" w:rsidRDefault="00F37D2F" w:rsidP="00F37D2F">
      <w:pPr>
        <w:pStyle w:val="13"/>
        <w:spacing w:line="252" w:lineRule="auto"/>
        <w:ind w:firstLine="284"/>
        <w:jc w:val="both"/>
        <w:rPr>
          <w:sz w:val="24"/>
          <w:szCs w:val="24"/>
        </w:rPr>
      </w:pPr>
      <w:r w:rsidRPr="00647FD4">
        <w:rPr>
          <w:sz w:val="24"/>
          <w:szCs w:val="24"/>
        </w:rPr>
        <w:t>Музыка — временное искусство. В связи с этим важней</w:t>
      </w:r>
      <w:r w:rsidRPr="00647FD4">
        <w:rPr>
          <w:sz w:val="24"/>
          <w:szCs w:val="24"/>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r>
      <w:r w:rsidRPr="00647FD4">
        <w:rPr>
          <w:sz w:val="24"/>
          <w:szCs w:val="24"/>
        </w:rPr>
        <w:softHyphen/>
        <w:t>ный опыт в предвидении будущего и его сравнении с про</w:t>
      </w:r>
      <w:r w:rsidRPr="00647FD4">
        <w:rPr>
          <w:sz w:val="24"/>
          <w:szCs w:val="24"/>
        </w:rPr>
        <w:softHyphen/>
        <w:t>шлым.</w:t>
      </w:r>
    </w:p>
    <w:p w:rsidR="00F37D2F" w:rsidRPr="00647FD4" w:rsidRDefault="00F37D2F" w:rsidP="00F37D2F">
      <w:pPr>
        <w:pStyle w:val="13"/>
        <w:spacing w:line="252" w:lineRule="auto"/>
        <w:ind w:firstLine="284"/>
        <w:jc w:val="both"/>
        <w:rPr>
          <w:sz w:val="24"/>
          <w:szCs w:val="24"/>
        </w:rPr>
      </w:pPr>
      <w:r w:rsidRPr="00647FD4">
        <w:rPr>
          <w:sz w:val="24"/>
          <w:szCs w:val="24"/>
        </w:rPr>
        <w:t>Музыка обеспечивает развитие интеллектуальных и твор</w:t>
      </w:r>
      <w:r w:rsidRPr="00647FD4">
        <w:rPr>
          <w:sz w:val="24"/>
          <w:szCs w:val="24"/>
        </w:rPr>
        <w:softHyphen/>
        <w:t>ческих способностей ребёнка, развивает его абстрактное мышление, память и воображение, формирует умения и на</w:t>
      </w:r>
      <w:r w:rsidRPr="00647FD4">
        <w:rPr>
          <w:sz w:val="24"/>
          <w:szCs w:val="24"/>
        </w:rPr>
        <w:softHyphen/>
        <w:t>выки в сфере эмоционального интеллекта, способствует са</w:t>
      </w:r>
      <w:r w:rsidRPr="00647FD4">
        <w:rPr>
          <w:sz w:val="24"/>
          <w:szCs w:val="24"/>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sidRPr="00647FD4">
        <w:rPr>
          <w:sz w:val="24"/>
          <w:szCs w:val="24"/>
        </w:rPr>
        <w:softHyphen/>
        <w:t>ние всей системы ценностей.</w:t>
      </w:r>
    </w:p>
    <w:p w:rsidR="00F37D2F" w:rsidRPr="00647FD4" w:rsidRDefault="00F37D2F" w:rsidP="00F37D2F">
      <w:pPr>
        <w:pStyle w:val="13"/>
        <w:spacing w:line="259" w:lineRule="auto"/>
        <w:ind w:firstLine="284"/>
        <w:jc w:val="both"/>
        <w:rPr>
          <w:sz w:val="24"/>
          <w:szCs w:val="24"/>
        </w:rPr>
      </w:pPr>
      <w:r w:rsidRPr="00647FD4">
        <w:rPr>
          <w:rFonts w:eastAsia="Georgia"/>
          <w:sz w:val="24"/>
          <w:szCs w:val="24"/>
        </w:rPr>
        <w:t>Р</w:t>
      </w:r>
      <w:r w:rsidRPr="00647FD4">
        <w:rPr>
          <w:sz w:val="24"/>
          <w:szCs w:val="24"/>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F37D2F" w:rsidRPr="00647FD4" w:rsidRDefault="00F37D2F" w:rsidP="00F37D2F">
      <w:pPr>
        <w:pStyle w:val="13"/>
        <w:numPr>
          <w:ilvl w:val="0"/>
          <w:numId w:val="368"/>
        </w:numPr>
        <w:tabs>
          <w:tab w:val="left" w:pos="543"/>
        </w:tabs>
        <w:spacing w:line="252" w:lineRule="auto"/>
        <w:ind w:firstLine="284"/>
        <w:jc w:val="both"/>
        <w:rPr>
          <w:sz w:val="24"/>
          <w:szCs w:val="24"/>
        </w:rPr>
      </w:pPr>
      <w:r w:rsidRPr="00647FD4">
        <w:rPr>
          <w:sz w:val="24"/>
          <w:szCs w:val="24"/>
        </w:rPr>
        <w:t>реализовать в процессе преподавания музыки современ</w:t>
      </w:r>
      <w:r w:rsidRPr="00647FD4">
        <w:rPr>
          <w:sz w:val="24"/>
          <w:szCs w:val="24"/>
        </w:rPr>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r>
      <w:r w:rsidRPr="00647FD4">
        <w:rPr>
          <w:sz w:val="24"/>
          <w:szCs w:val="24"/>
        </w:rPr>
        <w:softHyphen/>
        <w:t>новного общего образования;</w:t>
      </w:r>
    </w:p>
    <w:p w:rsidR="00F37D2F" w:rsidRPr="00647FD4" w:rsidRDefault="00F37D2F" w:rsidP="00F37D2F">
      <w:pPr>
        <w:pStyle w:val="13"/>
        <w:numPr>
          <w:ilvl w:val="0"/>
          <w:numId w:val="368"/>
        </w:numPr>
        <w:tabs>
          <w:tab w:val="left" w:pos="538"/>
        </w:tabs>
        <w:spacing w:line="252" w:lineRule="auto"/>
        <w:ind w:firstLine="284"/>
        <w:jc w:val="both"/>
        <w:rPr>
          <w:sz w:val="24"/>
          <w:szCs w:val="24"/>
        </w:rPr>
      </w:pPr>
      <w:r w:rsidRPr="00647FD4">
        <w:rPr>
          <w:sz w:val="24"/>
          <w:szCs w:val="24"/>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r>
      <w:r w:rsidRPr="00647FD4">
        <w:rPr>
          <w:sz w:val="24"/>
          <w:szCs w:val="24"/>
        </w:rPr>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r>
      <w:r w:rsidRPr="00647FD4">
        <w:rPr>
          <w:sz w:val="24"/>
          <w:szCs w:val="24"/>
        </w:rPr>
        <w:softHyphen/>
        <w:t>зования (в редакции протокола № 1/20 от 04.02.2020 Феде</w:t>
      </w:r>
      <w:r w:rsidRPr="00647FD4">
        <w:rPr>
          <w:sz w:val="24"/>
          <w:szCs w:val="24"/>
        </w:rPr>
        <w:softHyphen/>
        <w:t>рального учебно-методического объединения по общему обра</w:t>
      </w:r>
      <w:r w:rsidRPr="00647FD4">
        <w:rPr>
          <w:sz w:val="24"/>
          <w:szCs w:val="24"/>
        </w:rPr>
        <w:softHyphen/>
        <w:t xml:space="preserve">зованию); </w:t>
      </w:r>
      <w:r w:rsidRPr="00647FD4">
        <w:rPr>
          <w:rFonts w:eastAsia="Georgia"/>
          <w:sz w:val="24"/>
          <w:szCs w:val="24"/>
        </w:rPr>
        <w:t xml:space="preserve">Федеральной </w:t>
      </w:r>
      <w:r w:rsidRPr="00647FD4">
        <w:rPr>
          <w:sz w:val="24"/>
          <w:szCs w:val="24"/>
        </w:rPr>
        <w:t>программой воспитания</w:t>
      </w:r>
    </w:p>
    <w:p w:rsidR="00F37D2F" w:rsidRPr="00647FD4" w:rsidRDefault="00F37D2F" w:rsidP="00F37D2F">
      <w:pPr>
        <w:pStyle w:val="af2"/>
        <w:numPr>
          <w:ilvl w:val="0"/>
          <w:numId w:val="368"/>
        </w:numPr>
        <w:tabs>
          <w:tab w:val="left" w:pos="518"/>
        </w:tabs>
        <w:spacing w:line="283" w:lineRule="auto"/>
        <w:ind w:firstLine="284"/>
        <w:jc w:val="both"/>
        <w:rPr>
          <w:sz w:val="24"/>
          <w:szCs w:val="24"/>
        </w:rPr>
      </w:pPr>
      <w:r w:rsidRPr="00647FD4">
        <w:rPr>
          <w:sz w:val="24"/>
          <w:szCs w:val="24"/>
        </w:rPr>
        <w:t>разработать календарно-тематическое планирование с учётом особенностей конкретного региона, образовательного</w:t>
      </w:r>
    </w:p>
    <w:p w:rsidR="00F37D2F" w:rsidRPr="00647FD4" w:rsidRDefault="00F37D2F" w:rsidP="00F37D2F">
      <w:pPr>
        <w:pStyle w:val="13"/>
        <w:spacing w:after="380"/>
        <w:ind w:firstLine="284"/>
        <w:jc w:val="both"/>
        <w:rPr>
          <w:sz w:val="24"/>
          <w:szCs w:val="24"/>
        </w:rPr>
      </w:pPr>
      <w:r w:rsidRPr="00647FD4">
        <w:rPr>
          <w:sz w:val="24"/>
          <w:szCs w:val="24"/>
        </w:rPr>
        <w:t>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r>
      <w:r w:rsidRPr="00647FD4">
        <w:rPr>
          <w:sz w:val="24"/>
          <w:szCs w:val="24"/>
        </w:rPr>
        <w:softHyphen/>
        <w:t>ные основные виды учебной деятельности для освоения учебного материала.</w:t>
      </w:r>
    </w:p>
    <w:p w:rsidR="00F37D2F" w:rsidRPr="00F37D2F" w:rsidRDefault="00F37D2F" w:rsidP="00F37D2F">
      <w:pPr>
        <w:pStyle w:val="24"/>
        <w:keepNext/>
        <w:keepLines/>
        <w:spacing w:after="120"/>
        <w:ind w:firstLine="284"/>
        <w:jc w:val="both"/>
        <w:rPr>
          <w:b/>
          <w:color w:val="auto"/>
          <w:sz w:val="24"/>
          <w:szCs w:val="24"/>
        </w:rPr>
      </w:pPr>
      <w:r w:rsidRPr="00F37D2F">
        <w:rPr>
          <w:b/>
          <w:color w:val="auto"/>
          <w:sz w:val="24"/>
          <w:szCs w:val="24"/>
        </w:rPr>
        <w:t>Цель изучения учебного предмета «музыка»</w:t>
      </w:r>
    </w:p>
    <w:p w:rsidR="00F37D2F" w:rsidRPr="00647FD4" w:rsidRDefault="00F37D2F" w:rsidP="00F37D2F">
      <w:pPr>
        <w:pStyle w:val="13"/>
        <w:ind w:firstLine="284"/>
        <w:jc w:val="both"/>
        <w:rPr>
          <w:sz w:val="24"/>
          <w:szCs w:val="24"/>
        </w:rPr>
      </w:pPr>
      <w:r w:rsidRPr="00647FD4">
        <w:rPr>
          <w:sz w:val="24"/>
          <w:szCs w:val="24"/>
        </w:rPr>
        <w:t>Музыка жизненно необходима для полноценного образова</w:t>
      </w:r>
      <w:r w:rsidRPr="00647FD4">
        <w:rPr>
          <w:sz w:val="24"/>
          <w:szCs w:val="24"/>
        </w:rPr>
        <w:softHyphen/>
        <w:t>ния и воспитания ребёнка, развития его психики, эмоцио</w:t>
      </w:r>
      <w:r w:rsidRPr="00647FD4">
        <w:rPr>
          <w:sz w:val="24"/>
          <w:szCs w:val="24"/>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F37D2F" w:rsidRPr="00647FD4" w:rsidRDefault="00F37D2F" w:rsidP="00F37D2F">
      <w:pPr>
        <w:pStyle w:val="13"/>
        <w:ind w:firstLine="284"/>
        <w:jc w:val="both"/>
        <w:rPr>
          <w:sz w:val="24"/>
          <w:szCs w:val="24"/>
        </w:rPr>
      </w:pPr>
      <w:r w:rsidRPr="00647FD4">
        <w:rPr>
          <w:sz w:val="24"/>
          <w:szCs w:val="24"/>
        </w:rPr>
        <w:t>Основная цель реализации программы — воспитание му</w:t>
      </w:r>
      <w:r w:rsidRPr="00647FD4">
        <w:rPr>
          <w:sz w:val="24"/>
          <w:szCs w:val="24"/>
        </w:rPr>
        <w:softHyphen/>
        <w:t>зыкальной культуры как части всей духовной культуры об</w:t>
      </w:r>
      <w:r w:rsidRPr="00647FD4">
        <w:rPr>
          <w:sz w:val="24"/>
          <w:szCs w:val="24"/>
        </w:rPr>
        <w:softHyphen/>
        <w:t>учающихся. Основным содержанием музыкального обучения и воспитания является личный и коллективный опыт про</w:t>
      </w:r>
      <w:r w:rsidRPr="00647FD4">
        <w:rPr>
          <w:sz w:val="24"/>
          <w:szCs w:val="24"/>
        </w:rPr>
        <w:softHyphen/>
        <w:t>живания и осознания специфического комплекса эмоций, чувств, образов, идей, порождаемых ситуациями эстетиче</w:t>
      </w:r>
      <w:r w:rsidRPr="00647FD4">
        <w:rPr>
          <w:sz w:val="24"/>
          <w:szCs w:val="24"/>
        </w:rPr>
        <w:softHyphen/>
        <w:t>ского восприятия (постижение мира через переживание, ин</w:t>
      </w:r>
      <w:r w:rsidRPr="00647FD4">
        <w:rPr>
          <w:sz w:val="24"/>
          <w:szCs w:val="24"/>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37D2F" w:rsidRPr="00647FD4" w:rsidRDefault="00F37D2F" w:rsidP="00F37D2F">
      <w:pPr>
        <w:pStyle w:val="13"/>
        <w:ind w:firstLine="284"/>
        <w:jc w:val="both"/>
        <w:rPr>
          <w:sz w:val="24"/>
          <w:szCs w:val="24"/>
        </w:rPr>
      </w:pPr>
      <w:r w:rsidRPr="00647FD4">
        <w:rPr>
          <w:sz w:val="24"/>
          <w:szCs w:val="24"/>
        </w:rPr>
        <w:t>В процессе конкретизации учебных целей их реализация осуществляется по следующим направлениям:</w:t>
      </w:r>
    </w:p>
    <w:p w:rsidR="00F37D2F" w:rsidRPr="00647FD4" w:rsidRDefault="00F37D2F" w:rsidP="00F37D2F">
      <w:pPr>
        <w:pStyle w:val="13"/>
        <w:numPr>
          <w:ilvl w:val="0"/>
          <w:numId w:val="369"/>
        </w:numPr>
        <w:tabs>
          <w:tab w:val="left" w:pos="543"/>
        </w:tabs>
        <w:spacing w:line="240" w:lineRule="auto"/>
        <w:ind w:firstLine="284"/>
        <w:jc w:val="both"/>
        <w:rPr>
          <w:sz w:val="24"/>
          <w:szCs w:val="24"/>
        </w:rPr>
      </w:pPr>
      <w:r w:rsidRPr="00647FD4">
        <w:rPr>
          <w:sz w:val="24"/>
          <w:szCs w:val="24"/>
        </w:rPr>
        <w:t>становление системы ценностей обучающихся, развитие целостного миропонимания в единстве эмоциональной и по</w:t>
      </w:r>
      <w:r w:rsidRPr="00647FD4">
        <w:rPr>
          <w:sz w:val="24"/>
          <w:szCs w:val="24"/>
        </w:rPr>
        <w:softHyphen/>
        <w:t>знавательной сферы;</w:t>
      </w:r>
    </w:p>
    <w:p w:rsidR="00F37D2F" w:rsidRPr="00647FD4" w:rsidRDefault="00F37D2F" w:rsidP="00F37D2F">
      <w:pPr>
        <w:pStyle w:val="13"/>
        <w:numPr>
          <w:ilvl w:val="0"/>
          <w:numId w:val="369"/>
        </w:numPr>
        <w:tabs>
          <w:tab w:val="left" w:pos="548"/>
        </w:tabs>
        <w:spacing w:line="240" w:lineRule="auto"/>
        <w:ind w:firstLine="284"/>
        <w:jc w:val="both"/>
        <w:rPr>
          <w:sz w:val="24"/>
          <w:szCs w:val="24"/>
        </w:rPr>
      </w:pPr>
      <w:r w:rsidRPr="00647FD4">
        <w:rPr>
          <w:sz w:val="24"/>
          <w:szCs w:val="24"/>
        </w:rPr>
        <w:t>развитие потребности в общении с произведениями ис</w:t>
      </w:r>
      <w:r w:rsidRPr="00647FD4">
        <w:rPr>
          <w:sz w:val="24"/>
          <w:szCs w:val="24"/>
        </w:rPr>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sidRPr="00647FD4">
        <w:rPr>
          <w:sz w:val="24"/>
          <w:szCs w:val="24"/>
        </w:rPr>
        <w:softHyphen/>
        <w:t>коммуникации;</w:t>
      </w:r>
    </w:p>
    <w:p w:rsidR="00F37D2F" w:rsidRPr="00647FD4" w:rsidRDefault="00F37D2F" w:rsidP="00F37D2F">
      <w:pPr>
        <w:pStyle w:val="13"/>
        <w:numPr>
          <w:ilvl w:val="0"/>
          <w:numId w:val="369"/>
        </w:numPr>
        <w:tabs>
          <w:tab w:val="left" w:pos="548"/>
        </w:tabs>
        <w:spacing w:line="240" w:lineRule="auto"/>
        <w:ind w:firstLine="284"/>
        <w:jc w:val="both"/>
        <w:rPr>
          <w:sz w:val="24"/>
          <w:szCs w:val="24"/>
        </w:rPr>
      </w:pPr>
      <w:r w:rsidRPr="00647FD4">
        <w:rPr>
          <w:sz w:val="24"/>
          <w:szCs w:val="24"/>
        </w:rPr>
        <w:t>формирование творческих способностей ребёнка, разви</w:t>
      </w:r>
      <w:r w:rsidRPr="00647FD4">
        <w:rPr>
          <w:sz w:val="24"/>
          <w:szCs w:val="24"/>
        </w:rPr>
        <w:softHyphen/>
        <w:t>тие внутренней мотивации к интонационно-содержательной деятельности.</w:t>
      </w:r>
    </w:p>
    <w:p w:rsidR="00F37D2F" w:rsidRPr="00647FD4" w:rsidRDefault="00F37D2F" w:rsidP="00F37D2F">
      <w:pPr>
        <w:pStyle w:val="13"/>
        <w:ind w:firstLine="284"/>
        <w:jc w:val="both"/>
        <w:rPr>
          <w:sz w:val="24"/>
          <w:szCs w:val="24"/>
        </w:rPr>
      </w:pPr>
      <w:r w:rsidRPr="00647FD4">
        <w:rPr>
          <w:sz w:val="24"/>
          <w:szCs w:val="24"/>
        </w:rPr>
        <w:t>Важнейшими задачами изучения предмета «Музыка» в основной школе являются:</w:t>
      </w:r>
    </w:p>
    <w:p w:rsidR="00F37D2F" w:rsidRPr="00647FD4" w:rsidRDefault="00F37D2F" w:rsidP="00F37D2F">
      <w:pPr>
        <w:pStyle w:val="13"/>
        <w:numPr>
          <w:ilvl w:val="0"/>
          <w:numId w:val="370"/>
        </w:numPr>
        <w:tabs>
          <w:tab w:val="left" w:pos="534"/>
        </w:tabs>
        <w:spacing w:line="240" w:lineRule="auto"/>
        <w:ind w:firstLine="284"/>
        <w:jc w:val="both"/>
        <w:rPr>
          <w:sz w:val="24"/>
          <w:szCs w:val="24"/>
        </w:rPr>
      </w:pPr>
      <w:r w:rsidRPr="00647FD4">
        <w:rPr>
          <w:sz w:val="24"/>
          <w:szCs w:val="24"/>
        </w:rPr>
        <w:t>Приобщение к общечеловеческим духовным ценностям через личный психологический опыт эмоционально-эстетиче</w:t>
      </w:r>
      <w:r w:rsidRPr="00647FD4">
        <w:rPr>
          <w:sz w:val="24"/>
          <w:szCs w:val="24"/>
        </w:rPr>
        <w:softHyphen/>
        <w:t>ского переживания.</w:t>
      </w:r>
    </w:p>
    <w:p w:rsidR="00F37D2F" w:rsidRPr="00647FD4" w:rsidRDefault="00F37D2F" w:rsidP="00F37D2F">
      <w:pPr>
        <w:pStyle w:val="13"/>
        <w:numPr>
          <w:ilvl w:val="0"/>
          <w:numId w:val="370"/>
        </w:numPr>
        <w:tabs>
          <w:tab w:val="left" w:pos="534"/>
        </w:tabs>
        <w:spacing w:line="252" w:lineRule="auto"/>
        <w:ind w:firstLine="284"/>
        <w:jc w:val="both"/>
        <w:rPr>
          <w:sz w:val="24"/>
          <w:szCs w:val="24"/>
        </w:rPr>
      </w:pPr>
      <w:r w:rsidRPr="00647FD4">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sidRPr="00647FD4">
        <w:rPr>
          <w:sz w:val="24"/>
          <w:szCs w:val="24"/>
        </w:rPr>
        <w:softHyphen/>
        <w:t>века.</w:t>
      </w:r>
    </w:p>
    <w:p w:rsidR="00F37D2F" w:rsidRPr="00647FD4" w:rsidRDefault="00F37D2F" w:rsidP="00F37D2F">
      <w:pPr>
        <w:pStyle w:val="13"/>
        <w:numPr>
          <w:ilvl w:val="0"/>
          <w:numId w:val="370"/>
        </w:numPr>
        <w:tabs>
          <w:tab w:val="left" w:pos="529"/>
        </w:tabs>
        <w:spacing w:line="252" w:lineRule="auto"/>
        <w:ind w:firstLine="284"/>
        <w:jc w:val="both"/>
        <w:rPr>
          <w:sz w:val="24"/>
          <w:szCs w:val="24"/>
        </w:rPr>
      </w:pPr>
      <w:r w:rsidRPr="00647FD4">
        <w:rPr>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sidRPr="00647FD4">
        <w:rPr>
          <w:sz w:val="24"/>
          <w:szCs w:val="24"/>
        </w:rPr>
        <w:softHyphen/>
        <w:t>ного многообразия.</w:t>
      </w:r>
    </w:p>
    <w:p w:rsidR="00F37D2F" w:rsidRPr="00647FD4" w:rsidRDefault="00F37D2F" w:rsidP="00F37D2F">
      <w:pPr>
        <w:pStyle w:val="13"/>
        <w:numPr>
          <w:ilvl w:val="0"/>
          <w:numId w:val="370"/>
        </w:numPr>
        <w:tabs>
          <w:tab w:val="left" w:pos="529"/>
        </w:tabs>
        <w:spacing w:line="252" w:lineRule="auto"/>
        <w:ind w:firstLine="284"/>
        <w:jc w:val="both"/>
        <w:rPr>
          <w:sz w:val="24"/>
          <w:szCs w:val="24"/>
        </w:rPr>
      </w:pPr>
      <w:r w:rsidRPr="00647FD4">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37D2F" w:rsidRPr="00647FD4" w:rsidRDefault="00F37D2F" w:rsidP="00F37D2F">
      <w:pPr>
        <w:pStyle w:val="13"/>
        <w:numPr>
          <w:ilvl w:val="0"/>
          <w:numId w:val="370"/>
        </w:numPr>
        <w:tabs>
          <w:tab w:val="left" w:pos="529"/>
        </w:tabs>
        <w:spacing w:line="252" w:lineRule="auto"/>
        <w:ind w:firstLine="284"/>
        <w:jc w:val="both"/>
        <w:rPr>
          <w:sz w:val="24"/>
          <w:szCs w:val="24"/>
        </w:rPr>
      </w:pPr>
      <w:r w:rsidRPr="00647FD4">
        <w:rPr>
          <w:sz w:val="24"/>
          <w:szCs w:val="24"/>
        </w:rPr>
        <w:t>Развитие общих и специальных музыкальных способно</w:t>
      </w:r>
      <w:r w:rsidRPr="00647FD4">
        <w:rPr>
          <w:sz w:val="24"/>
          <w:szCs w:val="24"/>
        </w:rPr>
        <w:softHyphen/>
        <w:t>стей, совершенствование в предметных умениях и навыках, в том числе:</w:t>
      </w:r>
    </w:p>
    <w:p w:rsidR="00F37D2F" w:rsidRPr="00647FD4" w:rsidRDefault="00F37D2F" w:rsidP="00F37D2F">
      <w:pPr>
        <w:pStyle w:val="13"/>
        <w:numPr>
          <w:ilvl w:val="0"/>
          <w:numId w:val="371"/>
        </w:numPr>
        <w:tabs>
          <w:tab w:val="left" w:pos="534"/>
        </w:tabs>
        <w:spacing w:line="252" w:lineRule="auto"/>
        <w:ind w:firstLine="284"/>
        <w:jc w:val="both"/>
        <w:rPr>
          <w:sz w:val="24"/>
          <w:szCs w:val="24"/>
        </w:rPr>
      </w:pPr>
      <w:r w:rsidRPr="00647FD4">
        <w:rPr>
          <w:sz w:val="24"/>
          <w:szCs w:val="24"/>
        </w:rPr>
        <w:t>слушание (расширение приёмов и навыков вдумчивого, осмысленного восприятия музыки; аналитической, оценоч</w:t>
      </w:r>
      <w:r w:rsidRPr="00647FD4">
        <w:rPr>
          <w:sz w:val="24"/>
          <w:szCs w:val="24"/>
        </w:rPr>
        <w:softHyphen/>
        <w:t>ной, рефлексивной деятельности в связи с прослушанным музыкальным произведением);</w:t>
      </w:r>
    </w:p>
    <w:p w:rsidR="00F37D2F" w:rsidRPr="00647FD4" w:rsidRDefault="00F37D2F" w:rsidP="00F37D2F">
      <w:pPr>
        <w:pStyle w:val="13"/>
        <w:numPr>
          <w:ilvl w:val="0"/>
          <w:numId w:val="371"/>
        </w:numPr>
        <w:tabs>
          <w:tab w:val="left" w:pos="534"/>
        </w:tabs>
        <w:spacing w:line="252" w:lineRule="auto"/>
        <w:ind w:firstLine="284"/>
        <w:jc w:val="both"/>
        <w:rPr>
          <w:sz w:val="24"/>
          <w:szCs w:val="24"/>
        </w:rPr>
      </w:pPr>
      <w:r w:rsidRPr="00647FD4">
        <w:rPr>
          <w:sz w:val="24"/>
          <w:szCs w:val="24"/>
        </w:rPr>
        <w:t>исполнение (пение в различных манерах, составах, сти</w:t>
      </w:r>
      <w:r w:rsidRPr="00647FD4">
        <w:rPr>
          <w:sz w:val="24"/>
          <w:szCs w:val="24"/>
        </w:rPr>
        <w:softHyphen/>
        <w:t>лях; игра на доступных музыкальных инструментах, опыт исполнительской деятельности на электронных и виртуаль</w:t>
      </w:r>
      <w:r w:rsidRPr="00647FD4">
        <w:rPr>
          <w:sz w:val="24"/>
          <w:szCs w:val="24"/>
        </w:rPr>
        <w:softHyphen/>
        <w:t>ных музыкальных инструментах);</w:t>
      </w:r>
    </w:p>
    <w:p w:rsidR="00F37D2F" w:rsidRPr="00647FD4" w:rsidRDefault="00F37D2F" w:rsidP="00F37D2F">
      <w:pPr>
        <w:pStyle w:val="13"/>
        <w:numPr>
          <w:ilvl w:val="0"/>
          <w:numId w:val="371"/>
        </w:numPr>
        <w:tabs>
          <w:tab w:val="left" w:pos="534"/>
        </w:tabs>
        <w:spacing w:line="252" w:lineRule="auto"/>
        <w:ind w:firstLine="284"/>
        <w:jc w:val="both"/>
        <w:rPr>
          <w:sz w:val="24"/>
          <w:szCs w:val="24"/>
        </w:rPr>
      </w:pPr>
      <w:r w:rsidRPr="00647FD4">
        <w:rPr>
          <w:sz w:val="24"/>
          <w:szCs w:val="24"/>
        </w:rPr>
        <w:t>сочинение (элементы вокальной и инструментальной импровизации, композиции, аранжировки, в том числе с ис</w:t>
      </w:r>
      <w:r w:rsidRPr="00647FD4">
        <w:rPr>
          <w:sz w:val="24"/>
          <w:szCs w:val="24"/>
        </w:rPr>
        <w:softHyphen/>
        <w:t>пользованием цифровых программных продуктов);</w:t>
      </w:r>
    </w:p>
    <w:p w:rsidR="00F37D2F" w:rsidRPr="00647FD4" w:rsidRDefault="00F37D2F" w:rsidP="00F37D2F">
      <w:pPr>
        <w:pStyle w:val="13"/>
        <w:numPr>
          <w:ilvl w:val="0"/>
          <w:numId w:val="371"/>
        </w:numPr>
        <w:tabs>
          <w:tab w:val="left" w:pos="519"/>
        </w:tabs>
        <w:spacing w:line="252" w:lineRule="auto"/>
        <w:ind w:firstLine="284"/>
        <w:jc w:val="both"/>
        <w:rPr>
          <w:sz w:val="24"/>
          <w:szCs w:val="24"/>
        </w:rPr>
      </w:pPr>
      <w:r w:rsidRPr="00647FD4">
        <w:rPr>
          <w:sz w:val="24"/>
          <w:szCs w:val="24"/>
        </w:rPr>
        <w:t>музыкальное движение (пластическое интонирование, инсценировка, танец, двигательное моделирование и др.);</w:t>
      </w:r>
    </w:p>
    <w:p w:rsidR="00F37D2F" w:rsidRPr="00647FD4" w:rsidRDefault="00F37D2F" w:rsidP="00F37D2F">
      <w:pPr>
        <w:pStyle w:val="13"/>
        <w:numPr>
          <w:ilvl w:val="0"/>
          <w:numId w:val="371"/>
        </w:numPr>
        <w:tabs>
          <w:tab w:val="left" w:pos="538"/>
        </w:tabs>
        <w:spacing w:line="252" w:lineRule="auto"/>
        <w:ind w:firstLine="284"/>
        <w:jc w:val="both"/>
        <w:rPr>
          <w:sz w:val="24"/>
          <w:szCs w:val="24"/>
        </w:rPr>
      </w:pPr>
      <w:r w:rsidRPr="00647FD4">
        <w:rPr>
          <w:sz w:val="24"/>
          <w:szCs w:val="24"/>
        </w:rPr>
        <w:t>творческие проекты, музыкально-театральная деятель</w:t>
      </w:r>
      <w:r w:rsidRPr="00647FD4">
        <w:rPr>
          <w:sz w:val="24"/>
          <w:szCs w:val="24"/>
        </w:rPr>
        <w:softHyphen/>
        <w:t>ность (концерты, фестивали, представления);</w:t>
      </w:r>
    </w:p>
    <w:p w:rsidR="00F37D2F" w:rsidRPr="00647FD4" w:rsidRDefault="00F37D2F" w:rsidP="00F37D2F">
      <w:pPr>
        <w:pStyle w:val="13"/>
        <w:numPr>
          <w:ilvl w:val="0"/>
          <w:numId w:val="371"/>
        </w:numPr>
        <w:tabs>
          <w:tab w:val="left" w:pos="524"/>
        </w:tabs>
        <w:spacing w:line="252" w:lineRule="auto"/>
        <w:ind w:firstLine="284"/>
        <w:jc w:val="both"/>
        <w:rPr>
          <w:sz w:val="24"/>
          <w:szCs w:val="24"/>
        </w:rPr>
      </w:pPr>
      <w:r w:rsidRPr="00647FD4">
        <w:rPr>
          <w:sz w:val="24"/>
          <w:szCs w:val="24"/>
        </w:rPr>
        <w:t>исследовательская деятельность на материале музы</w:t>
      </w:r>
      <w:r w:rsidRPr="00647FD4">
        <w:rPr>
          <w:sz w:val="24"/>
          <w:szCs w:val="24"/>
        </w:rPr>
        <w:softHyphen/>
        <w:t>кального искусства.</w:t>
      </w:r>
    </w:p>
    <w:p w:rsidR="00F37D2F" w:rsidRPr="00647FD4" w:rsidRDefault="00F37D2F" w:rsidP="00F37D2F">
      <w:pPr>
        <w:pStyle w:val="13"/>
        <w:spacing w:line="252" w:lineRule="auto"/>
        <w:ind w:firstLine="284"/>
        <w:jc w:val="both"/>
        <w:rPr>
          <w:sz w:val="24"/>
          <w:szCs w:val="24"/>
        </w:rPr>
      </w:pPr>
      <w:r w:rsidRPr="00647FD4">
        <w:rPr>
          <w:sz w:val="24"/>
          <w:szCs w:val="24"/>
        </w:rPr>
        <w:t>6. Расширение культурного кругозора, накопление знаний о музыке и музыкантах, достаточное для активного, осо</w:t>
      </w:r>
      <w:r w:rsidRPr="00647FD4">
        <w:rPr>
          <w:sz w:val="24"/>
          <w:szCs w:val="24"/>
        </w:rPr>
        <w:softHyphen/>
        <w:t>знанного восприятия лучших образцов народного и профес</w:t>
      </w:r>
      <w:r w:rsidRPr="00647FD4">
        <w:rPr>
          <w:sz w:val="24"/>
          <w:szCs w:val="24"/>
        </w:rPr>
        <w:softHyphen/>
        <w:t>сионального искусства родной страны и мира, ориентации в истории развития музыкального искусства и современной музыкальной культуре.</w:t>
      </w:r>
    </w:p>
    <w:p w:rsidR="00F37D2F" w:rsidRDefault="00F37D2F" w:rsidP="00F37D2F">
      <w:pPr>
        <w:pStyle w:val="13"/>
        <w:spacing w:line="252" w:lineRule="auto"/>
        <w:ind w:firstLine="284"/>
        <w:jc w:val="both"/>
        <w:rPr>
          <w:sz w:val="24"/>
          <w:szCs w:val="24"/>
        </w:rPr>
      </w:pPr>
      <w:r w:rsidRPr="00647FD4">
        <w:rPr>
          <w:sz w:val="24"/>
          <w:szCs w:val="24"/>
        </w:rPr>
        <w:t>Программа составлена на основе модульного принципа по</w:t>
      </w:r>
      <w:r w:rsidRPr="00647FD4">
        <w:rPr>
          <w:sz w:val="24"/>
          <w:szCs w:val="24"/>
        </w:rPr>
        <w:softHyphen/>
        <w:t>строения учебного материала и допускает вариативный под</w:t>
      </w:r>
      <w:r w:rsidRPr="00647FD4">
        <w:rPr>
          <w:sz w:val="24"/>
          <w:szCs w:val="24"/>
        </w:rPr>
        <w:softHyphen/>
        <w:t>ход к очерёдности изучения модулей, принципам компонов</w:t>
      </w:r>
      <w:r w:rsidRPr="00647FD4">
        <w:rPr>
          <w:sz w:val="24"/>
          <w:szCs w:val="24"/>
        </w:rPr>
        <w:softHyphen/>
        <w:t>ки учебных тем, форм и методов освоения содержания.</w:t>
      </w:r>
    </w:p>
    <w:p w:rsidR="00F37D2F" w:rsidRDefault="00F37D2F" w:rsidP="00F37D2F">
      <w:pPr>
        <w:pStyle w:val="13"/>
        <w:spacing w:line="240" w:lineRule="auto"/>
        <w:ind w:firstLine="0"/>
        <w:jc w:val="both"/>
        <w:rPr>
          <w:sz w:val="24"/>
          <w:szCs w:val="24"/>
        </w:rPr>
      </w:pPr>
      <w:r>
        <w:rPr>
          <w:sz w:val="24"/>
          <w:szCs w:val="24"/>
        </w:rPr>
        <w:t xml:space="preserve">  </w:t>
      </w:r>
      <w:r w:rsidRPr="00647FD4">
        <w:rPr>
          <w:sz w:val="24"/>
          <w:szCs w:val="24"/>
        </w:rPr>
        <w:t>Содержание предмета «Музыка» структурно представлено девятью модулями (тематическими линиями), обеспечиваю</w:t>
      </w:r>
      <w:r w:rsidRPr="00647FD4">
        <w:rPr>
          <w:sz w:val="24"/>
          <w:szCs w:val="24"/>
        </w:rPr>
        <w:softHyphen/>
        <w:t>щими преемственность с образовательной программой на</w:t>
      </w:r>
      <w:r w:rsidRPr="00647FD4">
        <w:rPr>
          <w:sz w:val="24"/>
          <w:szCs w:val="24"/>
        </w:rPr>
        <w:softHyphen/>
        <w:t>чального образования и непрерывность изучения предмета и образовательной области «Искусство» на протяжении</w:t>
      </w:r>
      <w:r>
        <w:rPr>
          <w:sz w:val="24"/>
          <w:szCs w:val="24"/>
        </w:rPr>
        <w:t xml:space="preserve"> всего курса школьного обучения</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1 «Музыка моего края»;</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2 «Народное музыкальное творчество России»;</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3 «Музыка народов мира»;</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4 «Европейская классическая музыка»;</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5 «Русская классическая музыка»;</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 xml:space="preserve">модуль № 6 «Истоки и образы русской и </w:t>
      </w:r>
      <w:r w:rsidR="00507C09">
        <w:rPr>
          <w:rFonts w:ascii="Times New Roman" w:hAnsi="Times New Roman" w:cs="Times New Roman"/>
        </w:rPr>
        <w:t>европейской ду</w:t>
      </w:r>
      <w:r w:rsidRPr="00647FD4">
        <w:rPr>
          <w:rFonts w:ascii="Times New Roman" w:hAnsi="Times New Roman" w:cs="Times New Roman"/>
        </w:rPr>
        <w:t>ховной музыки»;</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7 «Современ</w:t>
      </w:r>
      <w:r w:rsidR="00507C09">
        <w:rPr>
          <w:rFonts w:ascii="Times New Roman" w:hAnsi="Times New Roman" w:cs="Times New Roman"/>
        </w:rPr>
        <w:t>ная музыка: основные жанры и на</w:t>
      </w:r>
      <w:r w:rsidRPr="00647FD4">
        <w:rPr>
          <w:rFonts w:ascii="Times New Roman" w:hAnsi="Times New Roman" w:cs="Times New Roman"/>
        </w:rPr>
        <w:t>правления»;</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8 «Связь музыки с другими видами искусства»;</w:t>
      </w:r>
    </w:p>
    <w:p w:rsidR="00F37D2F" w:rsidRPr="00647FD4" w:rsidRDefault="00F37D2F" w:rsidP="00F37D2F">
      <w:pPr>
        <w:autoSpaceDE w:val="0"/>
        <w:autoSpaceDN w:val="0"/>
        <w:adjustRightInd w:val="0"/>
        <w:spacing w:after="0" w:line="240" w:lineRule="atLeast"/>
        <w:rPr>
          <w:rFonts w:ascii="Times New Roman" w:hAnsi="Times New Roman" w:cs="Times New Roman"/>
        </w:rPr>
      </w:pPr>
      <w:r w:rsidRPr="00647FD4">
        <w:rPr>
          <w:rFonts w:ascii="Times New Roman" w:hAnsi="Times New Roman" w:cs="Times New Roman"/>
        </w:rPr>
        <w:t>модуль № 9 «Жанры музыкального искусства».</w:t>
      </w:r>
    </w:p>
    <w:p w:rsidR="00F37D2F" w:rsidRDefault="00F37D2F" w:rsidP="00F37D2F">
      <w:pPr>
        <w:pStyle w:val="13"/>
        <w:ind w:firstLine="284"/>
        <w:jc w:val="both"/>
        <w:rPr>
          <w:sz w:val="24"/>
          <w:szCs w:val="24"/>
        </w:rPr>
      </w:pPr>
    </w:p>
    <w:p w:rsidR="00F37D2F" w:rsidRPr="00F37D2F" w:rsidRDefault="00F37D2F" w:rsidP="00F37D2F">
      <w:pPr>
        <w:pStyle w:val="24"/>
        <w:keepNext/>
        <w:keepLines/>
        <w:spacing w:after="120"/>
        <w:ind w:firstLine="284"/>
        <w:jc w:val="left"/>
        <w:rPr>
          <w:b/>
          <w:color w:val="auto"/>
          <w:sz w:val="24"/>
          <w:szCs w:val="24"/>
        </w:rPr>
      </w:pPr>
      <w:r w:rsidRPr="00F37D2F">
        <w:rPr>
          <w:b/>
          <w:color w:val="auto"/>
          <w:sz w:val="24"/>
          <w:szCs w:val="24"/>
        </w:rPr>
        <w:t>Место предмета в учебном плане</w:t>
      </w:r>
    </w:p>
    <w:p w:rsidR="00F37D2F" w:rsidRPr="00647FD4" w:rsidRDefault="00F37D2F" w:rsidP="00F37D2F">
      <w:pPr>
        <w:pStyle w:val="13"/>
        <w:ind w:firstLine="284"/>
        <w:jc w:val="both"/>
        <w:rPr>
          <w:sz w:val="24"/>
          <w:szCs w:val="24"/>
        </w:rPr>
      </w:pPr>
      <w:r w:rsidRPr="00647FD4">
        <w:rPr>
          <w:sz w:val="24"/>
          <w:szCs w:val="24"/>
        </w:rPr>
        <w:t>В соответствии с Федеральным государственным образова</w:t>
      </w:r>
      <w:r w:rsidRPr="00647FD4">
        <w:rPr>
          <w:sz w:val="24"/>
          <w:szCs w:val="24"/>
        </w:rPr>
        <w:softHyphen/>
        <w:t>тельным стандартом основного общего образования учебный предмет «Музыка» входит в предметную область «Искус</w:t>
      </w:r>
      <w:r w:rsidRPr="00647FD4">
        <w:rPr>
          <w:sz w:val="24"/>
          <w:szCs w:val="24"/>
        </w:rPr>
        <w:softHyphen/>
        <w:t>ство», является обязательным для изучения и преподаётся в основной школе с 5 по 8 класс включительно.</w:t>
      </w:r>
    </w:p>
    <w:p w:rsidR="00F37D2F" w:rsidRPr="00647FD4" w:rsidRDefault="00F37D2F" w:rsidP="00F37D2F">
      <w:pPr>
        <w:pStyle w:val="13"/>
        <w:ind w:firstLine="284"/>
        <w:jc w:val="both"/>
        <w:rPr>
          <w:sz w:val="24"/>
          <w:szCs w:val="24"/>
        </w:rPr>
      </w:pPr>
      <w:r w:rsidRPr="00647FD4">
        <w:rPr>
          <w:sz w:val="24"/>
          <w:szCs w:val="24"/>
        </w:rPr>
        <w:t>Предлагаемые варианты тематического планирования мо</w:t>
      </w:r>
      <w:r w:rsidRPr="00647FD4">
        <w:rPr>
          <w:sz w:val="24"/>
          <w:szCs w:val="24"/>
        </w:rPr>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r>
      <w:r w:rsidRPr="00647FD4">
        <w:rPr>
          <w:sz w:val="24"/>
          <w:szCs w:val="24"/>
        </w:rPr>
        <w:softHyphen/>
        <w:t>вердить иной вариант тематического планирования, в том числе с учётом возможностей внеурочной и внеклассной де</w:t>
      </w:r>
      <w:r w:rsidRPr="00647FD4">
        <w:rPr>
          <w:sz w:val="24"/>
          <w:szCs w:val="24"/>
        </w:rPr>
        <w:softHyphen/>
        <w:t>ятельности, эстетического компонента Программы воспита</w:t>
      </w:r>
      <w:r w:rsidRPr="00647FD4">
        <w:rPr>
          <w:sz w:val="24"/>
          <w:szCs w:val="24"/>
        </w:rPr>
        <w:softHyphen/>
        <w:t>ния образовательного учреждения. При этом необходимо ру</w:t>
      </w:r>
      <w:r w:rsidRPr="00647FD4">
        <w:rPr>
          <w:sz w:val="24"/>
          <w:szCs w:val="24"/>
        </w:rPr>
        <w:softHyphen/>
        <w:t>ководствоваться принципом регулярности занятий и равно</w:t>
      </w:r>
      <w:r w:rsidRPr="00647FD4">
        <w:rPr>
          <w:sz w:val="24"/>
          <w:szCs w:val="24"/>
        </w:rPr>
        <w:softHyphen/>
        <w:t>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F37D2F" w:rsidRPr="00647FD4" w:rsidRDefault="00F37D2F" w:rsidP="00F37D2F">
      <w:pPr>
        <w:pStyle w:val="13"/>
        <w:ind w:firstLine="284"/>
        <w:jc w:val="both"/>
        <w:rPr>
          <w:sz w:val="24"/>
          <w:szCs w:val="24"/>
        </w:rPr>
      </w:pPr>
      <w:r w:rsidRPr="00647FD4">
        <w:rPr>
          <w:sz w:val="24"/>
          <w:szCs w:val="24"/>
        </w:rPr>
        <w:t>При разработке рабочей программы по предмету «Музы</w:t>
      </w:r>
      <w:r w:rsidRPr="00647FD4">
        <w:rPr>
          <w:sz w:val="24"/>
          <w:szCs w:val="24"/>
        </w:rPr>
        <w:softHyphen/>
        <w:t>ка» образовательная организация вправе использовать воз</w:t>
      </w:r>
      <w:r w:rsidRPr="00647FD4">
        <w:rPr>
          <w:sz w:val="24"/>
          <w:szCs w:val="24"/>
        </w:rPr>
        <w:softHyphen/>
        <w:t>можности сетевого взаимодействия, в том числе с организа</w:t>
      </w:r>
      <w:r w:rsidRPr="00647FD4">
        <w:rPr>
          <w:sz w:val="24"/>
          <w:szCs w:val="24"/>
        </w:rPr>
        <w:softHyphen/>
        <w:t>циями системы дополнительного образования детей, учреж</w:t>
      </w:r>
      <w:r w:rsidRPr="00647FD4">
        <w:rPr>
          <w:sz w:val="24"/>
          <w:szCs w:val="24"/>
        </w:rPr>
        <w:softHyphen/>
        <w:t>дениями культуры, организациями культурно-досуговой сферы (театры, музеи, творческие союзы).</w:t>
      </w:r>
    </w:p>
    <w:p w:rsidR="00F37D2F" w:rsidRDefault="00F37D2F" w:rsidP="00F37D2F">
      <w:pPr>
        <w:pStyle w:val="13"/>
        <w:ind w:firstLine="284"/>
        <w:jc w:val="both"/>
        <w:rPr>
          <w:sz w:val="24"/>
          <w:szCs w:val="24"/>
        </w:rPr>
      </w:pPr>
      <w:r w:rsidRPr="00647FD4">
        <w:rPr>
          <w:sz w:val="24"/>
          <w:szCs w:val="24"/>
        </w:rPr>
        <w:t>Изучение предмета «Музыка» предполагает активную со</w:t>
      </w:r>
      <w:r w:rsidRPr="00647FD4">
        <w:rPr>
          <w:sz w:val="24"/>
          <w:szCs w:val="24"/>
        </w:rPr>
        <w:softHyphen/>
        <w:t>циокультурную деятельность обучающихся, участие в иссле</w:t>
      </w:r>
      <w:r w:rsidRPr="00647FD4">
        <w:rPr>
          <w:sz w:val="24"/>
          <w:szCs w:val="24"/>
        </w:rPr>
        <w:softHyphen/>
        <w:t>довательских и творческих проектах, в том числе основан</w:t>
      </w:r>
      <w:r w:rsidRPr="00647FD4">
        <w:rPr>
          <w:sz w:val="24"/>
          <w:szCs w:val="24"/>
        </w:rPr>
        <w:softHyphen/>
        <w:t>ных на межпредметных связях с такими дисциплинами об</w:t>
      </w:r>
      <w:r w:rsidRPr="00647FD4">
        <w:rPr>
          <w:sz w:val="24"/>
          <w:szCs w:val="24"/>
        </w:rPr>
        <w:softHyphen/>
        <w:t>разовательной программы, как «Изобразительное искусство», «Литература», «География», «История», «Обществознание», «Иностранный язык» и др.</w:t>
      </w:r>
    </w:p>
    <w:p w:rsidR="00F37D2F" w:rsidRDefault="00F37D2F" w:rsidP="00F37D2F">
      <w:pPr>
        <w:pStyle w:val="13"/>
        <w:ind w:firstLine="284"/>
        <w:jc w:val="both"/>
        <w:rPr>
          <w:sz w:val="24"/>
          <w:szCs w:val="24"/>
        </w:rPr>
      </w:pPr>
    </w:p>
    <w:p w:rsidR="00F37D2F" w:rsidRPr="00647FD4" w:rsidRDefault="00F37D2F" w:rsidP="00F37D2F">
      <w:pPr>
        <w:pStyle w:val="13"/>
        <w:ind w:firstLine="284"/>
        <w:jc w:val="both"/>
        <w:rPr>
          <w:sz w:val="24"/>
          <w:szCs w:val="24"/>
        </w:rPr>
      </w:pPr>
      <w:r w:rsidRPr="00647FD4">
        <w:rPr>
          <w:rFonts w:eastAsia="Tahoma"/>
          <w:b/>
          <w:bCs/>
          <w:sz w:val="24"/>
          <w:szCs w:val="24"/>
        </w:rPr>
        <w:t>Содержание учебного предмета «музыка»</w:t>
      </w:r>
    </w:p>
    <w:p w:rsidR="00F37D2F" w:rsidRPr="00647FD4" w:rsidRDefault="00F37D2F" w:rsidP="00F37D2F">
      <w:pPr>
        <w:pStyle w:val="13"/>
        <w:ind w:firstLine="284"/>
        <w:jc w:val="both"/>
        <w:rPr>
          <w:sz w:val="24"/>
          <w:szCs w:val="24"/>
        </w:rPr>
      </w:pPr>
      <w:r w:rsidRPr="00647FD4">
        <w:rPr>
          <w:sz w:val="24"/>
          <w:szCs w:val="24"/>
        </w:rPr>
        <w:t>Каждый модуль состоит из нескольких тематических бло</w:t>
      </w:r>
      <w:r w:rsidRPr="00647FD4">
        <w:rPr>
          <w:sz w:val="24"/>
          <w:szCs w:val="24"/>
        </w:rPr>
        <w:softHyphen/>
        <w:t>ков, рассчитанных на 3—6 часов учебного времени. Для удобства вариативного распределения в рамках календарно</w:t>
      </w:r>
      <w:r w:rsidRPr="00647FD4">
        <w:rPr>
          <w:sz w:val="24"/>
          <w:szCs w:val="24"/>
        </w:rPr>
        <w:softHyphen/>
        <w:t>тематического планирования они имеют буквенную марки</w:t>
      </w:r>
      <w:r w:rsidRPr="00647FD4">
        <w:rPr>
          <w:sz w:val="24"/>
          <w:szCs w:val="24"/>
        </w:rPr>
        <w:softHyphen/>
        <w:t>ровку (А, Б, В, Г). Модульный принцип допускает переста</w:t>
      </w:r>
      <w:r w:rsidRPr="00647FD4">
        <w:rPr>
          <w:sz w:val="24"/>
          <w:szCs w:val="24"/>
        </w:rPr>
        <w:softHyphen/>
        <w:t>новку блоков (например: А, В, Б, Г); перераспределение ко</w:t>
      </w:r>
      <w:r w:rsidRPr="00647FD4">
        <w:rPr>
          <w:sz w:val="24"/>
          <w:szCs w:val="24"/>
        </w:rPr>
        <w:softHyphen/>
        <w:t>личества учебных часов между блоками. Могут быть полностью опущены отдельные тематические блоки в слу</w:t>
      </w:r>
      <w:r w:rsidRPr="00647FD4">
        <w:rPr>
          <w:sz w:val="24"/>
          <w:szCs w:val="24"/>
        </w:rPr>
        <w:softHyphen/>
        <w:t>чае, если данный материал был хорошо освоен в начальной школе.</w:t>
      </w:r>
    </w:p>
    <w:p w:rsidR="00F37D2F" w:rsidRDefault="00F37D2F" w:rsidP="00F37D2F">
      <w:pPr>
        <w:pStyle w:val="13"/>
        <w:spacing w:after="140"/>
        <w:ind w:firstLine="284"/>
        <w:jc w:val="both"/>
        <w:rPr>
          <w:sz w:val="24"/>
          <w:szCs w:val="24"/>
        </w:rPr>
      </w:pPr>
      <w:r w:rsidRPr="00647FD4">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647FD4">
        <w:rPr>
          <w:sz w:val="24"/>
          <w:szCs w:val="24"/>
        </w:rPr>
        <w:softHyphen/>
        <w:t>тров, музеев, концертных залов; работы над исследователь</w:t>
      </w:r>
      <w:r w:rsidRPr="00647FD4">
        <w:rPr>
          <w:sz w:val="24"/>
          <w:szCs w:val="24"/>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sidRPr="00647FD4">
        <w:rPr>
          <w:sz w:val="24"/>
          <w:szCs w:val="24"/>
        </w:rPr>
        <w:softHyphen/>
        <w:t>тренных эстетическим направлением плана внеурочной дея</w:t>
      </w:r>
      <w:r w:rsidRPr="00647FD4">
        <w:rPr>
          <w:sz w:val="24"/>
          <w:szCs w:val="24"/>
        </w:rPr>
        <w:softHyphen/>
        <w:t>тельности образовательной организации (п. 25.3 ФГОС ООО). Виды деятельности, которые может использовать в том чис</w:t>
      </w:r>
      <w:r w:rsidRPr="00647FD4">
        <w:rPr>
          <w:sz w:val="24"/>
          <w:szCs w:val="24"/>
        </w:rPr>
        <w:softHyphen/>
        <w:t>ле (но не исключительно) учитель для планирования вне</w:t>
      </w:r>
      <w:r w:rsidRPr="00647FD4">
        <w:rPr>
          <w:sz w:val="24"/>
          <w:szCs w:val="24"/>
        </w:rPr>
        <w:softHyphen/>
        <w:t>урочной, внеклассной работы, обозначены в подразделе «На выбор или факультативно».</w:t>
      </w:r>
    </w:p>
    <w:p w:rsidR="00F37D2F" w:rsidRDefault="00F37D2F" w:rsidP="00F37D2F">
      <w:pPr>
        <w:pStyle w:val="13"/>
        <w:spacing w:after="140"/>
        <w:ind w:firstLine="284"/>
        <w:jc w:val="both"/>
        <w:rPr>
          <w:sz w:val="24"/>
          <w:szCs w:val="24"/>
        </w:rPr>
      </w:pPr>
    </w:p>
    <w:p w:rsidR="00507C09" w:rsidRPr="00B54C6F" w:rsidRDefault="00507C09" w:rsidP="00F37D2F">
      <w:pPr>
        <w:pStyle w:val="13"/>
        <w:spacing w:after="140"/>
        <w:ind w:firstLine="284"/>
        <w:jc w:val="both"/>
        <w:rPr>
          <w:b/>
          <w:color w:val="231F20"/>
          <w:spacing w:val="-4"/>
          <w:sz w:val="24"/>
          <w:szCs w:val="24"/>
        </w:rPr>
      </w:pPr>
      <w:bookmarkStart w:id="113" w:name="_TOC_250005"/>
      <w:r w:rsidRPr="00B54C6F">
        <w:rPr>
          <w:b/>
          <w:color w:val="231F20"/>
          <w:sz w:val="24"/>
          <w:szCs w:val="24"/>
        </w:rPr>
        <w:t>Модуль</w:t>
      </w:r>
      <w:r w:rsidRPr="00B54C6F">
        <w:rPr>
          <w:b/>
          <w:color w:val="231F20"/>
          <w:spacing w:val="8"/>
          <w:sz w:val="24"/>
          <w:szCs w:val="24"/>
        </w:rPr>
        <w:t xml:space="preserve"> </w:t>
      </w:r>
      <w:r w:rsidRPr="00B54C6F">
        <w:rPr>
          <w:b/>
          <w:color w:val="231F20"/>
          <w:sz w:val="24"/>
          <w:szCs w:val="24"/>
        </w:rPr>
        <w:t>№</w:t>
      </w:r>
      <w:r w:rsidRPr="00B54C6F">
        <w:rPr>
          <w:b/>
          <w:color w:val="231F20"/>
          <w:spacing w:val="8"/>
          <w:sz w:val="24"/>
          <w:szCs w:val="24"/>
        </w:rPr>
        <w:t xml:space="preserve"> </w:t>
      </w:r>
      <w:r w:rsidRPr="00B54C6F">
        <w:rPr>
          <w:b/>
          <w:color w:val="231F20"/>
          <w:sz w:val="24"/>
          <w:szCs w:val="24"/>
        </w:rPr>
        <w:t>1</w:t>
      </w:r>
      <w:r w:rsidRPr="00B54C6F">
        <w:rPr>
          <w:b/>
          <w:color w:val="231F20"/>
          <w:spacing w:val="8"/>
          <w:sz w:val="24"/>
          <w:szCs w:val="24"/>
        </w:rPr>
        <w:t xml:space="preserve"> </w:t>
      </w:r>
      <w:r w:rsidRPr="00B54C6F">
        <w:rPr>
          <w:b/>
          <w:color w:val="231F20"/>
          <w:sz w:val="24"/>
          <w:szCs w:val="24"/>
        </w:rPr>
        <w:t>«Музыка</w:t>
      </w:r>
      <w:r w:rsidRPr="00B54C6F">
        <w:rPr>
          <w:b/>
          <w:color w:val="231F20"/>
          <w:spacing w:val="8"/>
          <w:sz w:val="24"/>
          <w:szCs w:val="24"/>
        </w:rPr>
        <w:t xml:space="preserve"> </w:t>
      </w:r>
      <w:r w:rsidRPr="00B54C6F">
        <w:rPr>
          <w:b/>
          <w:color w:val="231F20"/>
          <w:sz w:val="24"/>
          <w:szCs w:val="24"/>
        </w:rPr>
        <w:t>моего</w:t>
      </w:r>
      <w:r w:rsidRPr="00B54C6F">
        <w:rPr>
          <w:b/>
          <w:color w:val="231F20"/>
          <w:spacing w:val="9"/>
          <w:sz w:val="24"/>
          <w:szCs w:val="24"/>
        </w:rPr>
        <w:t xml:space="preserve"> </w:t>
      </w:r>
      <w:bookmarkEnd w:id="113"/>
      <w:r w:rsidRPr="00B54C6F">
        <w:rPr>
          <w:b/>
          <w:color w:val="231F20"/>
          <w:spacing w:val="-4"/>
          <w:sz w:val="24"/>
          <w:szCs w:val="24"/>
        </w:rPr>
        <w:t>края»</w:t>
      </w:r>
    </w:p>
    <w:tbl>
      <w:tblPr>
        <w:tblStyle w:val="TableNormal"/>
        <w:tblW w:w="10135"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344"/>
        <w:gridCol w:w="1530"/>
        <w:gridCol w:w="2176"/>
        <w:gridCol w:w="5085"/>
      </w:tblGrid>
      <w:tr w:rsidR="00507C09" w:rsidTr="00507C09">
        <w:trPr>
          <w:trHeight w:val="602"/>
        </w:trPr>
        <w:tc>
          <w:tcPr>
            <w:tcW w:w="1344" w:type="dxa"/>
          </w:tcPr>
          <w:p w:rsidR="00507C09" w:rsidRDefault="00507C09" w:rsidP="00507C09">
            <w:pPr>
              <w:pStyle w:val="TableParagraph"/>
              <w:spacing w:before="74" w:line="235" w:lineRule="auto"/>
              <w:ind w:left="83" w:right="70" w:firstLine="148"/>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блока, кол-во</w:t>
            </w:r>
            <w:r>
              <w:rPr>
                <w:rFonts w:ascii="Sitka Subheading" w:hAnsi="Sitka Subheading"/>
                <w:b/>
                <w:color w:val="231F20"/>
                <w:spacing w:val="5"/>
                <w:w w:val="105"/>
                <w:sz w:val="18"/>
              </w:rPr>
              <w:t xml:space="preserve"> </w:t>
            </w:r>
            <w:r>
              <w:rPr>
                <w:rFonts w:ascii="Sitka Subheading" w:hAnsi="Sitka Subheading"/>
                <w:b/>
                <w:color w:val="231F20"/>
                <w:w w:val="105"/>
                <w:sz w:val="18"/>
              </w:rPr>
              <w:t>часов</w:t>
            </w:r>
          </w:p>
        </w:tc>
        <w:tc>
          <w:tcPr>
            <w:tcW w:w="1530" w:type="dxa"/>
          </w:tcPr>
          <w:p w:rsidR="00507C09" w:rsidRDefault="00507C09" w:rsidP="00507C09">
            <w:pPr>
              <w:pStyle w:val="TableParagraph"/>
              <w:spacing w:before="70"/>
              <w:ind w:left="498" w:right="487"/>
              <w:jc w:val="center"/>
              <w:rPr>
                <w:rFonts w:ascii="Sitka Subheading" w:hAnsi="Sitka Subheading"/>
                <w:b/>
                <w:sz w:val="18"/>
              </w:rPr>
            </w:pPr>
            <w:r>
              <w:rPr>
                <w:rFonts w:ascii="Sitka Subheading" w:hAnsi="Sitka Subheading"/>
                <w:b/>
                <w:color w:val="231F20"/>
                <w:spacing w:val="-4"/>
                <w:w w:val="105"/>
                <w:sz w:val="18"/>
              </w:rPr>
              <w:t>Темы</w:t>
            </w:r>
          </w:p>
        </w:tc>
        <w:tc>
          <w:tcPr>
            <w:tcW w:w="2176" w:type="dxa"/>
          </w:tcPr>
          <w:p w:rsidR="00507C09" w:rsidRDefault="00507C09" w:rsidP="00507C09">
            <w:pPr>
              <w:pStyle w:val="TableParagraph"/>
              <w:spacing w:before="70"/>
              <w:ind w:left="537"/>
              <w:rPr>
                <w:rFonts w:ascii="Sitka Subheading" w:hAnsi="Sitka Subheading"/>
                <w:b/>
                <w:sz w:val="18"/>
              </w:rPr>
            </w:pPr>
            <w:r>
              <w:rPr>
                <w:rFonts w:ascii="Sitka Subheading" w:hAnsi="Sitka Subheading"/>
                <w:b/>
                <w:color w:val="231F20"/>
                <w:spacing w:val="-2"/>
                <w:sz w:val="18"/>
              </w:rPr>
              <w:t>Содержание</w:t>
            </w:r>
          </w:p>
        </w:tc>
        <w:tc>
          <w:tcPr>
            <w:tcW w:w="5085" w:type="dxa"/>
          </w:tcPr>
          <w:p w:rsidR="00507C09" w:rsidRDefault="00507C09" w:rsidP="00507C09">
            <w:pPr>
              <w:pStyle w:val="TableParagraph"/>
              <w:spacing w:before="70"/>
              <w:ind w:left="979"/>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507C09" w:rsidTr="00507C09">
        <w:trPr>
          <w:trHeight w:val="1960"/>
        </w:trPr>
        <w:tc>
          <w:tcPr>
            <w:tcW w:w="1344" w:type="dxa"/>
          </w:tcPr>
          <w:p w:rsidR="00507C09" w:rsidRDefault="00507C09" w:rsidP="00507C09">
            <w:pPr>
              <w:pStyle w:val="TableParagraph"/>
              <w:spacing w:before="83" w:line="203" w:lineRule="exact"/>
              <w:rPr>
                <w:sz w:val="18"/>
              </w:rPr>
            </w:pPr>
            <w:r>
              <w:rPr>
                <w:color w:val="231F20"/>
                <w:spacing w:val="-5"/>
                <w:w w:val="115"/>
                <w:sz w:val="18"/>
              </w:rPr>
              <w:t>А)</w:t>
            </w:r>
          </w:p>
          <w:p w:rsidR="00507C09" w:rsidRDefault="00507C09" w:rsidP="00507C09">
            <w:pPr>
              <w:pStyle w:val="TableParagraph"/>
              <w:spacing w:before="2" w:line="232" w:lineRule="auto"/>
              <w:ind w:right="200"/>
              <w:rPr>
                <w:sz w:val="18"/>
              </w:rPr>
            </w:pPr>
            <w:r>
              <w:rPr>
                <w:color w:val="231F20"/>
                <w:w w:val="115"/>
                <w:sz w:val="18"/>
              </w:rPr>
              <w:t>3—4</w:t>
            </w:r>
            <w:r>
              <w:rPr>
                <w:color w:val="231F20"/>
                <w:spacing w:val="4"/>
                <w:w w:val="115"/>
                <w:sz w:val="18"/>
              </w:rPr>
              <w:t xml:space="preserve"> </w:t>
            </w:r>
            <w:r w:rsidR="00AB461C">
              <w:rPr>
                <w:color w:val="231F20"/>
                <w:w w:val="115"/>
                <w:sz w:val="18"/>
              </w:rPr>
              <w:t>учеб</w:t>
            </w:r>
            <w:r>
              <w:rPr>
                <w:color w:val="231F20"/>
                <w:w w:val="115"/>
                <w:sz w:val="18"/>
              </w:rPr>
              <w:t>ных</w:t>
            </w:r>
            <w:r>
              <w:rPr>
                <w:color w:val="231F20"/>
                <w:spacing w:val="40"/>
                <w:w w:val="115"/>
                <w:sz w:val="18"/>
              </w:rPr>
              <w:t xml:space="preserve"> </w:t>
            </w:r>
            <w:r>
              <w:rPr>
                <w:color w:val="231F20"/>
                <w:w w:val="115"/>
                <w:sz w:val="18"/>
              </w:rPr>
              <w:t>часа</w:t>
            </w:r>
          </w:p>
        </w:tc>
        <w:tc>
          <w:tcPr>
            <w:tcW w:w="1530" w:type="dxa"/>
          </w:tcPr>
          <w:p w:rsidR="00507C09" w:rsidRDefault="00507C09" w:rsidP="00507C09">
            <w:pPr>
              <w:pStyle w:val="TableParagraph"/>
              <w:spacing w:before="88" w:line="232" w:lineRule="auto"/>
              <w:rPr>
                <w:sz w:val="10"/>
              </w:rPr>
            </w:pPr>
            <w:r>
              <w:rPr>
                <w:color w:val="231F20"/>
                <w:w w:val="115"/>
                <w:sz w:val="18"/>
              </w:rPr>
              <w:t>Фольклор</w:t>
            </w:r>
            <w:r>
              <w:rPr>
                <w:color w:val="231F20"/>
                <w:spacing w:val="6"/>
                <w:w w:val="115"/>
                <w:sz w:val="18"/>
              </w:rPr>
              <w:t xml:space="preserve"> </w:t>
            </w:r>
            <w:r>
              <w:rPr>
                <w:color w:val="231F20"/>
                <w:w w:val="115"/>
                <w:sz w:val="18"/>
              </w:rPr>
              <w:t xml:space="preserve">— </w:t>
            </w:r>
            <w:r>
              <w:rPr>
                <w:color w:val="231F20"/>
                <w:spacing w:val="-2"/>
                <w:w w:val="115"/>
                <w:sz w:val="18"/>
              </w:rPr>
              <w:t>народное творчество</w:t>
            </w:r>
            <w:r>
              <w:rPr>
                <w:color w:val="231F20"/>
                <w:spacing w:val="-2"/>
                <w:w w:val="115"/>
                <w:position w:val="6"/>
                <w:sz w:val="10"/>
              </w:rPr>
              <w:t>3</w:t>
            </w:r>
          </w:p>
        </w:tc>
        <w:tc>
          <w:tcPr>
            <w:tcW w:w="2176" w:type="dxa"/>
          </w:tcPr>
          <w:p w:rsidR="00507C09" w:rsidRPr="00507C09" w:rsidRDefault="00507C09" w:rsidP="00507C09">
            <w:pPr>
              <w:pStyle w:val="TableParagraph"/>
              <w:spacing w:before="88" w:line="232" w:lineRule="auto"/>
              <w:ind w:left="171" w:right="172"/>
              <w:rPr>
                <w:sz w:val="18"/>
                <w:lang w:val="ru-RU"/>
              </w:rPr>
            </w:pPr>
            <w:r w:rsidRPr="00507C09">
              <w:rPr>
                <w:color w:val="231F20"/>
                <w:w w:val="120"/>
                <w:sz w:val="18"/>
                <w:lang w:val="ru-RU"/>
              </w:rPr>
              <w:t>Традиционная</w:t>
            </w:r>
            <w:r w:rsidRPr="00507C09">
              <w:rPr>
                <w:color w:val="231F20"/>
                <w:spacing w:val="40"/>
                <w:w w:val="120"/>
                <w:sz w:val="18"/>
                <w:lang w:val="ru-RU"/>
              </w:rPr>
              <w:t xml:space="preserve"> </w:t>
            </w:r>
            <w:r w:rsidR="00AB461C">
              <w:rPr>
                <w:color w:val="231F20"/>
                <w:w w:val="120"/>
                <w:sz w:val="18"/>
                <w:lang w:val="ru-RU"/>
              </w:rPr>
              <w:t>му</w:t>
            </w:r>
            <w:r w:rsidRPr="00507C09">
              <w:rPr>
                <w:color w:val="231F20"/>
                <w:w w:val="120"/>
                <w:sz w:val="18"/>
                <w:lang w:val="ru-RU"/>
              </w:rPr>
              <w:t>зыка</w:t>
            </w:r>
            <w:r w:rsidRPr="00507C09">
              <w:rPr>
                <w:color w:val="231F20"/>
                <w:spacing w:val="3"/>
                <w:w w:val="120"/>
                <w:sz w:val="18"/>
                <w:lang w:val="ru-RU"/>
              </w:rPr>
              <w:t xml:space="preserve"> </w:t>
            </w:r>
            <w:r w:rsidRPr="00507C09">
              <w:rPr>
                <w:color w:val="231F20"/>
                <w:w w:val="120"/>
                <w:sz w:val="18"/>
                <w:lang w:val="ru-RU"/>
              </w:rPr>
              <w:t>—</w:t>
            </w:r>
            <w:r w:rsidRPr="00507C09">
              <w:rPr>
                <w:color w:val="231F20"/>
                <w:spacing w:val="3"/>
                <w:w w:val="120"/>
                <w:sz w:val="18"/>
                <w:lang w:val="ru-RU"/>
              </w:rPr>
              <w:t xml:space="preserve"> </w:t>
            </w:r>
            <w:r w:rsidRPr="00507C09">
              <w:rPr>
                <w:color w:val="231F20"/>
                <w:w w:val="120"/>
                <w:sz w:val="18"/>
                <w:lang w:val="ru-RU"/>
              </w:rPr>
              <w:t>отражение жизни</w:t>
            </w:r>
            <w:r w:rsidRPr="00507C09">
              <w:rPr>
                <w:color w:val="231F20"/>
                <w:spacing w:val="40"/>
                <w:w w:val="120"/>
                <w:sz w:val="18"/>
                <w:lang w:val="ru-RU"/>
              </w:rPr>
              <w:t xml:space="preserve"> </w:t>
            </w:r>
            <w:r w:rsidRPr="00507C09">
              <w:rPr>
                <w:color w:val="231F20"/>
                <w:w w:val="120"/>
                <w:sz w:val="18"/>
                <w:lang w:val="ru-RU"/>
              </w:rPr>
              <w:t>народа.</w:t>
            </w:r>
          </w:p>
          <w:p w:rsidR="00507C09" w:rsidRPr="00507C09" w:rsidRDefault="00507C09" w:rsidP="00507C09">
            <w:pPr>
              <w:pStyle w:val="TableParagraph"/>
              <w:spacing w:line="232" w:lineRule="auto"/>
              <w:ind w:left="171" w:right="263"/>
              <w:jc w:val="both"/>
              <w:rPr>
                <w:sz w:val="18"/>
                <w:lang w:val="ru-RU"/>
              </w:rPr>
            </w:pPr>
            <w:r w:rsidRPr="00507C09">
              <w:rPr>
                <w:color w:val="231F20"/>
                <w:w w:val="115"/>
                <w:sz w:val="18"/>
                <w:lang w:val="ru-RU"/>
              </w:rPr>
              <w:t>Жан</w:t>
            </w:r>
            <w:r w:rsidR="00AB461C">
              <w:rPr>
                <w:color w:val="231F20"/>
                <w:w w:val="115"/>
                <w:sz w:val="18"/>
                <w:lang w:val="ru-RU"/>
              </w:rPr>
              <w:t>ры детского и игрового фолькло</w:t>
            </w:r>
            <w:r w:rsidRPr="00507C09">
              <w:rPr>
                <w:color w:val="231F20"/>
                <w:w w:val="115"/>
                <w:sz w:val="18"/>
                <w:lang w:val="ru-RU"/>
              </w:rPr>
              <w:t>ра (игры, пляски, хороводы</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др.)</w:t>
            </w:r>
          </w:p>
        </w:tc>
        <w:tc>
          <w:tcPr>
            <w:tcW w:w="5085" w:type="dxa"/>
          </w:tcPr>
          <w:p w:rsidR="00507C09" w:rsidRDefault="00507C09" w:rsidP="00507C09">
            <w:pPr>
              <w:pStyle w:val="TableParagraph"/>
              <w:spacing w:before="88" w:line="232" w:lineRule="auto"/>
              <w:ind w:left="171" w:right="322"/>
              <w:rPr>
                <w:sz w:val="18"/>
              </w:rPr>
            </w:pPr>
            <w:r w:rsidRPr="00507C09">
              <w:rPr>
                <w:color w:val="231F20"/>
                <w:w w:val="115"/>
                <w:sz w:val="18"/>
                <w:lang w:val="ru-RU"/>
              </w:rPr>
              <w:t xml:space="preserve">Знакомство со звучанием фольклорных образцов в аудио- и видеозаписи. </w:t>
            </w:r>
            <w:r>
              <w:rPr>
                <w:color w:val="231F20"/>
                <w:w w:val="115"/>
                <w:sz w:val="18"/>
              </w:rPr>
              <w:t>Определение на слух:</w:t>
            </w:r>
          </w:p>
          <w:p w:rsidR="00507C09" w:rsidRPr="00507C09" w:rsidRDefault="00507C09" w:rsidP="00507C09">
            <w:pPr>
              <w:pStyle w:val="TableParagraph"/>
              <w:numPr>
                <w:ilvl w:val="0"/>
                <w:numId w:val="373"/>
              </w:numPr>
              <w:tabs>
                <w:tab w:val="left" w:pos="447"/>
              </w:tabs>
              <w:spacing w:line="232" w:lineRule="auto"/>
              <w:ind w:left="171" w:right="149" w:firstLine="0"/>
              <w:rPr>
                <w:sz w:val="18"/>
                <w:lang w:val="ru-RU"/>
              </w:rPr>
            </w:pPr>
            <w:r w:rsidRPr="00507C09">
              <w:rPr>
                <w:color w:val="231F20"/>
                <w:spacing w:val="-4"/>
                <w:w w:val="120"/>
                <w:sz w:val="18"/>
                <w:lang w:val="ru-RU"/>
              </w:rPr>
              <w:t>принадлежности</w:t>
            </w:r>
            <w:r w:rsidRPr="00507C09">
              <w:rPr>
                <w:color w:val="231F20"/>
                <w:spacing w:val="2"/>
                <w:w w:val="120"/>
                <w:sz w:val="18"/>
                <w:lang w:val="ru-RU"/>
              </w:rPr>
              <w:t xml:space="preserve"> </w:t>
            </w:r>
            <w:r w:rsidRPr="00507C09">
              <w:rPr>
                <w:color w:val="231F20"/>
                <w:spacing w:val="-4"/>
                <w:w w:val="120"/>
                <w:sz w:val="18"/>
                <w:lang w:val="ru-RU"/>
              </w:rPr>
              <w:t>к</w:t>
            </w:r>
            <w:r w:rsidRPr="00507C09">
              <w:rPr>
                <w:color w:val="231F20"/>
                <w:spacing w:val="2"/>
                <w:w w:val="120"/>
                <w:sz w:val="18"/>
                <w:lang w:val="ru-RU"/>
              </w:rPr>
              <w:t xml:space="preserve"> </w:t>
            </w:r>
            <w:r w:rsidRPr="00507C09">
              <w:rPr>
                <w:color w:val="231F20"/>
                <w:spacing w:val="-4"/>
                <w:w w:val="120"/>
                <w:sz w:val="18"/>
                <w:lang w:val="ru-RU"/>
              </w:rPr>
              <w:t>народной</w:t>
            </w:r>
            <w:r w:rsidRPr="00507C09">
              <w:rPr>
                <w:color w:val="231F20"/>
                <w:spacing w:val="2"/>
                <w:w w:val="120"/>
                <w:sz w:val="18"/>
                <w:lang w:val="ru-RU"/>
              </w:rPr>
              <w:t xml:space="preserve"> </w:t>
            </w:r>
            <w:r w:rsidRPr="00507C09">
              <w:rPr>
                <w:color w:val="231F20"/>
                <w:spacing w:val="-4"/>
                <w:w w:val="120"/>
                <w:sz w:val="18"/>
                <w:lang w:val="ru-RU"/>
              </w:rPr>
              <w:t>или</w:t>
            </w:r>
            <w:r w:rsidRPr="00507C09">
              <w:rPr>
                <w:color w:val="231F20"/>
                <w:spacing w:val="2"/>
                <w:w w:val="120"/>
                <w:sz w:val="18"/>
                <w:lang w:val="ru-RU"/>
              </w:rPr>
              <w:t xml:space="preserve"> </w:t>
            </w:r>
            <w:r w:rsidRPr="00507C09">
              <w:rPr>
                <w:color w:val="231F20"/>
                <w:spacing w:val="-4"/>
                <w:w w:val="120"/>
                <w:sz w:val="18"/>
                <w:lang w:val="ru-RU"/>
              </w:rPr>
              <w:t xml:space="preserve">композиторской </w:t>
            </w:r>
            <w:r w:rsidRPr="00507C09">
              <w:rPr>
                <w:color w:val="231F20"/>
                <w:spacing w:val="-2"/>
                <w:w w:val="120"/>
                <w:sz w:val="18"/>
                <w:lang w:val="ru-RU"/>
              </w:rPr>
              <w:t>музыке;</w:t>
            </w:r>
          </w:p>
          <w:p w:rsidR="00507C09" w:rsidRPr="00507C09" w:rsidRDefault="00507C09" w:rsidP="00507C09">
            <w:pPr>
              <w:pStyle w:val="TableParagraph"/>
              <w:numPr>
                <w:ilvl w:val="0"/>
                <w:numId w:val="373"/>
              </w:numPr>
              <w:tabs>
                <w:tab w:val="left" w:pos="447"/>
              </w:tabs>
              <w:spacing w:line="232" w:lineRule="auto"/>
              <w:ind w:left="171" w:right="90" w:firstLine="0"/>
              <w:rPr>
                <w:sz w:val="18"/>
                <w:lang w:val="ru-RU"/>
              </w:rPr>
            </w:pPr>
            <w:r w:rsidRPr="00507C09">
              <w:rPr>
                <w:color w:val="231F20"/>
                <w:spacing w:val="-2"/>
                <w:w w:val="115"/>
                <w:sz w:val="18"/>
                <w:lang w:val="ru-RU"/>
              </w:rPr>
              <w:t>исполнительского</w:t>
            </w:r>
            <w:r w:rsidRPr="00507C09">
              <w:rPr>
                <w:color w:val="231F20"/>
                <w:spacing w:val="12"/>
                <w:w w:val="115"/>
                <w:sz w:val="18"/>
                <w:lang w:val="ru-RU"/>
              </w:rPr>
              <w:t xml:space="preserve"> </w:t>
            </w:r>
            <w:r w:rsidRPr="00507C09">
              <w:rPr>
                <w:color w:val="231F20"/>
                <w:spacing w:val="-2"/>
                <w:w w:val="115"/>
                <w:sz w:val="18"/>
                <w:lang w:val="ru-RU"/>
              </w:rPr>
              <w:t>состава</w:t>
            </w:r>
            <w:r w:rsidRPr="00507C09">
              <w:rPr>
                <w:color w:val="231F20"/>
                <w:spacing w:val="12"/>
                <w:w w:val="115"/>
                <w:sz w:val="18"/>
                <w:lang w:val="ru-RU"/>
              </w:rPr>
              <w:t xml:space="preserve"> </w:t>
            </w:r>
            <w:r w:rsidRPr="00507C09">
              <w:rPr>
                <w:color w:val="231F20"/>
                <w:spacing w:val="-2"/>
                <w:w w:val="115"/>
                <w:sz w:val="18"/>
                <w:lang w:val="ru-RU"/>
              </w:rPr>
              <w:t>(вокального,</w:t>
            </w:r>
            <w:r w:rsidRPr="00507C09">
              <w:rPr>
                <w:color w:val="231F20"/>
                <w:spacing w:val="12"/>
                <w:w w:val="115"/>
                <w:sz w:val="18"/>
                <w:lang w:val="ru-RU"/>
              </w:rPr>
              <w:t xml:space="preserve"> </w:t>
            </w:r>
            <w:r w:rsidR="00AB461C">
              <w:rPr>
                <w:color w:val="231F20"/>
                <w:spacing w:val="-2"/>
                <w:w w:val="115"/>
                <w:sz w:val="18"/>
                <w:lang w:val="ru-RU"/>
              </w:rPr>
              <w:t>инструмен</w:t>
            </w:r>
            <w:r w:rsidRPr="00507C09">
              <w:rPr>
                <w:color w:val="231F20"/>
                <w:w w:val="115"/>
                <w:sz w:val="18"/>
                <w:lang w:val="ru-RU"/>
              </w:rPr>
              <w:t>тального, смешанного);</w:t>
            </w:r>
          </w:p>
          <w:p w:rsidR="00507C09" w:rsidRPr="00507C09" w:rsidRDefault="00507C09" w:rsidP="00507C09">
            <w:pPr>
              <w:pStyle w:val="TableParagraph"/>
              <w:numPr>
                <w:ilvl w:val="0"/>
                <w:numId w:val="373"/>
              </w:numPr>
              <w:tabs>
                <w:tab w:val="left" w:pos="447"/>
              </w:tabs>
              <w:spacing w:line="232" w:lineRule="auto"/>
              <w:ind w:left="171" w:right="142" w:firstLine="0"/>
              <w:rPr>
                <w:sz w:val="18"/>
                <w:lang w:val="ru-RU"/>
              </w:rPr>
            </w:pPr>
            <w:r w:rsidRPr="00507C09">
              <w:rPr>
                <w:color w:val="231F20"/>
                <w:spacing w:val="-2"/>
                <w:w w:val="120"/>
                <w:sz w:val="18"/>
                <w:lang w:val="ru-RU"/>
              </w:rPr>
              <w:t>жанра,</w:t>
            </w:r>
            <w:r w:rsidRPr="00507C09">
              <w:rPr>
                <w:color w:val="231F20"/>
                <w:spacing w:val="-3"/>
                <w:w w:val="120"/>
                <w:sz w:val="18"/>
                <w:lang w:val="ru-RU"/>
              </w:rPr>
              <w:t xml:space="preserve"> </w:t>
            </w:r>
            <w:r w:rsidRPr="00507C09">
              <w:rPr>
                <w:color w:val="231F20"/>
                <w:spacing w:val="-2"/>
                <w:w w:val="120"/>
                <w:sz w:val="18"/>
                <w:lang w:val="ru-RU"/>
              </w:rPr>
              <w:t>основного настроения,</w:t>
            </w:r>
            <w:r w:rsidRPr="00507C09">
              <w:rPr>
                <w:color w:val="231F20"/>
                <w:spacing w:val="-3"/>
                <w:w w:val="120"/>
                <w:sz w:val="18"/>
                <w:lang w:val="ru-RU"/>
              </w:rPr>
              <w:t xml:space="preserve"> </w:t>
            </w:r>
            <w:r w:rsidRPr="00507C09">
              <w:rPr>
                <w:color w:val="231F20"/>
                <w:spacing w:val="-2"/>
                <w:w w:val="120"/>
                <w:sz w:val="18"/>
                <w:lang w:val="ru-RU"/>
              </w:rPr>
              <w:t xml:space="preserve">характера музыки. Разучивание и исполнение народных песен, танцев, </w:t>
            </w:r>
            <w:r w:rsidRPr="00507C09">
              <w:rPr>
                <w:color w:val="231F20"/>
                <w:w w:val="120"/>
                <w:sz w:val="18"/>
                <w:lang w:val="ru-RU"/>
              </w:rPr>
              <w:t>инструментальных наигрышей, фольклорных игр</w:t>
            </w:r>
          </w:p>
        </w:tc>
      </w:tr>
      <w:tr w:rsidR="00B54C6F" w:rsidTr="00507C09">
        <w:trPr>
          <w:trHeight w:val="1960"/>
        </w:trPr>
        <w:tc>
          <w:tcPr>
            <w:tcW w:w="1344" w:type="dxa"/>
          </w:tcPr>
          <w:p w:rsidR="00B54C6F" w:rsidRDefault="00B54C6F" w:rsidP="00B54C6F">
            <w:pPr>
              <w:pStyle w:val="TableParagraph"/>
              <w:spacing w:before="83" w:line="203" w:lineRule="exact"/>
              <w:ind w:left="169"/>
              <w:rPr>
                <w:sz w:val="18"/>
              </w:rPr>
            </w:pPr>
            <w:r>
              <w:rPr>
                <w:color w:val="231F20"/>
                <w:spacing w:val="-5"/>
                <w:w w:val="120"/>
                <w:sz w:val="18"/>
              </w:rPr>
              <w:t>Б)</w:t>
            </w:r>
          </w:p>
          <w:p w:rsidR="00B54C6F" w:rsidRDefault="00B54C6F" w:rsidP="00B54C6F">
            <w:pPr>
              <w:pStyle w:val="TableParagraph"/>
              <w:spacing w:before="2" w:line="232" w:lineRule="auto"/>
              <w:ind w:left="169" w:right="201"/>
              <w:rPr>
                <w:sz w:val="18"/>
              </w:rPr>
            </w:pPr>
            <w:r>
              <w:rPr>
                <w:color w:val="231F20"/>
                <w:w w:val="115"/>
                <w:sz w:val="18"/>
              </w:rPr>
              <w:t>3—4</w:t>
            </w:r>
            <w:r>
              <w:rPr>
                <w:color w:val="231F20"/>
                <w:spacing w:val="4"/>
                <w:w w:val="115"/>
                <w:sz w:val="18"/>
              </w:rPr>
              <w:t xml:space="preserve"> </w:t>
            </w:r>
            <w:r>
              <w:rPr>
                <w:color w:val="231F20"/>
                <w:w w:val="115"/>
                <w:sz w:val="18"/>
              </w:rPr>
              <w:t>учеб- ных</w:t>
            </w:r>
            <w:r>
              <w:rPr>
                <w:color w:val="231F20"/>
                <w:spacing w:val="40"/>
                <w:w w:val="115"/>
                <w:sz w:val="18"/>
              </w:rPr>
              <w:t xml:space="preserve"> </w:t>
            </w:r>
            <w:r>
              <w:rPr>
                <w:color w:val="231F20"/>
                <w:w w:val="115"/>
                <w:sz w:val="18"/>
              </w:rPr>
              <w:t>часа</w:t>
            </w:r>
          </w:p>
        </w:tc>
        <w:tc>
          <w:tcPr>
            <w:tcW w:w="1530" w:type="dxa"/>
          </w:tcPr>
          <w:p w:rsidR="00B54C6F" w:rsidRDefault="00B54C6F" w:rsidP="00B54C6F">
            <w:pPr>
              <w:pStyle w:val="TableParagraph"/>
              <w:spacing w:before="88" w:line="232" w:lineRule="auto"/>
              <w:ind w:right="383"/>
              <w:jc w:val="both"/>
              <w:rPr>
                <w:sz w:val="10"/>
              </w:rPr>
            </w:pPr>
            <w:r>
              <w:rPr>
                <w:color w:val="231F20"/>
                <w:spacing w:val="-2"/>
                <w:w w:val="120"/>
                <w:sz w:val="18"/>
              </w:rPr>
              <w:t xml:space="preserve">Календар- </w:t>
            </w:r>
            <w:r>
              <w:rPr>
                <w:color w:val="231F20"/>
                <w:w w:val="120"/>
                <w:sz w:val="18"/>
              </w:rPr>
              <w:t>ный</w:t>
            </w:r>
            <w:r>
              <w:rPr>
                <w:color w:val="231F20"/>
                <w:spacing w:val="-14"/>
                <w:w w:val="120"/>
                <w:sz w:val="18"/>
              </w:rPr>
              <w:t xml:space="preserve"> </w:t>
            </w:r>
            <w:r>
              <w:rPr>
                <w:color w:val="231F20"/>
                <w:w w:val="120"/>
                <w:sz w:val="18"/>
              </w:rPr>
              <w:t xml:space="preserve">фоль- </w:t>
            </w:r>
            <w:r>
              <w:rPr>
                <w:color w:val="231F20"/>
                <w:spacing w:val="-2"/>
                <w:w w:val="120"/>
                <w:sz w:val="18"/>
              </w:rPr>
              <w:t>клор</w:t>
            </w:r>
            <w:r>
              <w:rPr>
                <w:color w:val="231F20"/>
                <w:spacing w:val="-2"/>
                <w:w w:val="120"/>
                <w:position w:val="6"/>
                <w:sz w:val="10"/>
              </w:rPr>
              <w:t>4</w:t>
            </w:r>
          </w:p>
        </w:tc>
        <w:tc>
          <w:tcPr>
            <w:tcW w:w="2176" w:type="dxa"/>
          </w:tcPr>
          <w:p w:rsidR="00B54C6F" w:rsidRPr="00507C09" w:rsidRDefault="00B54C6F" w:rsidP="00B54C6F">
            <w:pPr>
              <w:pStyle w:val="TableParagraph"/>
              <w:spacing w:before="88" w:line="232" w:lineRule="auto"/>
              <w:ind w:left="171" w:right="172"/>
              <w:rPr>
                <w:sz w:val="18"/>
                <w:lang w:val="ru-RU"/>
              </w:rPr>
            </w:pPr>
            <w:r w:rsidRPr="00507C09">
              <w:rPr>
                <w:color w:val="231F20"/>
                <w:w w:val="115"/>
                <w:sz w:val="18"/>
                <w:lang w:val="ru-RU"/>
              </w:rPr>
              <w:t>Календарные</w:t>
            </w:r>
            <w:r w:rsidRPr="00507C09">
              <w:rPr>
                <w:color w:val="231F20"/>
                <w:spacing w:val="40"/>
                <w:w w:val="115"/>
                <w:sz w:val="18"/>
                <w:lang w:val="ru-RU"/>
              </w:rPr>
              <w:t xml:space="preserve"> </w:t>
            </w:r>
            <w:r w:rsidRPr="00507C09">
              <w:rPr>
                <w:color w:val="231F20"/>
                <w:w w:val="115"/>
                <w:sz w:val="18"/>
                <w:lang w:val="ru-RU"/>
              </w:rPr>
              <w:t>обря- ды,</w:t>
            </w:r>
            <w:r w:rsidRPr="00507C09">
              <w:rPr>
                <w:color w:val="231F20"/>
                <w:spacing w:val="40"/>
                <w:w w:val="115"/>
                <w:sz w:val="18"/>
                <w:lang w:val="ru-RU"/>
              </w:rPr>
              <w:t xml:space="preserve"> </w:t>
            </w:r>
            <w:r w:rsidRPr="00507C09">
              <w:rPr>
                <w:color w:val="231F20"/>
                <w:w w:val="115"/>
                <w:sz w:val="18"/>
                <w:lang w:val="ru-RU"/>
              </w:rPr>
              <w:t>традиционные для</w:t>
            </w:r>
            <w:r w:rsidRPr="00507C09">
              <w:rPr>
                <w:color w:val="231F20"/>
                <w:spacing w:val="24"/>
                <w:w w:val="115"/>
                <w:sz w:val="18"/>
                <w:lang w:val="ru-RU"/>
              </w:rPr>
              <w:t xml:space="preserve"> </w:t>
            </w:r>
            <w:r w:rsidRPr="00507C09">
              <w:rPr>
                <w:color w:val="231F20"/>
                <w:w w:val="115"/>
                <w:sz w:val="18"/>
                <w:lang w:val="ru-RU"/>
              </w:rPr>
              <w:t>данной</w:t>
            </w:r>
            <w:r w:rsidRPr="00507C09">
              <w:rPr>
                <w:color w:val="231F20"/>
                <w:spacing w:val="24"/>
                <w:w w:val="115"/>
                <w:sz w:val="18"/>
                <w:lang w:val="ru-RU"/>
              </w:rPr>
              <w:t xml:space="preserve"> </w:t>
            </w:r>
            <w:r w:rsidRPr="00507C09">
              <w:rPr>
                <w:color w:val="231F20"/>
                <w:w w:val="115"/>
                <w:sz w:val="18"/>
                <w:lang w:val="ru-RU"/>
              </w:rPr>
              <w:t>местно- сти</w:t>
            </w:r>
            <w:r w:rsidRPr="00507C09">
              <w:rPr>
                <w:color w:val="231F20"/>
                <w:spacing w:val="40"/>
                <w:w w:val="115"/>
                <w:sz w:val="18"/>
                <w:lang w:val="ru-RU"/>
              </w:rPr>
              <w:t xml:space="preserve"> </w:t>
            </w:r>
            <w:r w:rsidRPr="00507C09">
              <w:rPr>
                <w:color w:val="231F20"/>
                <w:w w:val="115"/>
                <w:sz w:val="18"/>
                <w:lang w:val="ru-RU"/>
              </w:rPr>
              <w:t>(осенние,</w:t>
            </w:r>
            <w:r w:rsidRPr="00507C09">
              <w:rPr>
                <w:color w:val="231F20"/>
                <w:spacing w:val="40"/>
                <w:w w:val="115"/>
                <w:sz w:val="18"/>
                <w:lang w:val="ru-RU"/>
              </w:rPr>
              <w:t xml:space="preserve"> </w:t>
            </w:r>
            <w:r w:rsidRPr="00507C09">
              <w:rPr>
                <w:color w:val="231F20"/>
                <w:w w:val="115"/>
                <w:sz w:val="18"/>
                <w:lang w:val="ru-RU"/>
              </w:rPr>
              <w:t>зим- ние,</w:t>
            </w:r>
            <w:r w:rsidRPr="00507C09">
              <w:rPr>
                <w:color w:val="231F20"/>
                <w:spacing w:val="40"/>
                <w:w w:val="115"/>
                <w:sz w:val="18"/>
                <w:lang w:val="ru-RU"/>
              </w:rPr>
              <w:t xml:space="preserve"> </w:t>
            </w:r>
            <w:r w:rsidRPr="00507C09">
              <w:rPr>
                <w:color w:val="231F20"/>
                <w:w w:val="115"/>
                <w:sz w:val="18"/>
                <w:lang w:val="ru-RU"/>
              </w:rPr>
              <w:t>весенние</w:t>
            </w:r>
            <w:r w:rsidRPr="00507C09">
              <w:rPr>
                <w:color w:val="231F20"/>
                <w:spacing w:val="40"/>
                <w:w w:val="115"/>
                <w:sz w:val="18"/>
                <w:lang w:val="ru-RU"/>
              </w:rPr>
              <w:t xml:space="preserve"> </w:t>
            </w:r>
            <w:r w:rsidRPr="00507C09">
              <w:rPr>
                <w:color w:val="231F20"/>
                <w:w w:val="115"/>
                <w:sz w:val="18"/>
                <w:lang w:val="ru-RU"/>
              </w:rPr>
              <w:t>—</w:t>
            </w:r>
          </w:p>
          <w:p w:rsidR="00B54C6F" w:rsidRDefault="00B54C6F" w:rsidP="00B54C6F">
            <w:pPr>
              <w:pStyle w:val="TableParagraph"/>
              <w:spacing w:line="198" w:lineRule="exact"/>
              <w:ind w:left="171"/>
              <w:rPr>
                <w:sz w:val="18"/>
              </w:rPr>
            </w:pPr>
            <w:r>
              <w:rPr>
                <w:color w:val="231F20"/>
                <w:w w:val="115"/>
                <w:sz w:val="18"/>
              </w:rPr>
              <w:t>на</w:t>
            </w:r>
            <w:r>
              <w:rPr>
                <w:color w:val="231F20"/>
                <w:spacing w:val="32"/>
                <w:w w:val="115"/>
                <w:sz w:val="18"/>
              </w:rPr>
              <w:t xml:space="preserve"> </w:t>
            </w:r>
            <w:r>
              <w:rPr>
                <w:color w:val="231F20"/>
                <w:w w:val="115"/>
                <w:sz w:val="18"/>
              </w:rPr>
              <w:t>выбор</w:t>
            </w:r>
            <w:r>
              <w:rPr>
                <w:color w:val="231F20"/>
                <w:spacing w:val="32"/>
                <w:w w:val="115"/>
                <w:sz w:val="18"/>
              </w:rPr>
              <w:t xml:space="preserve"> </w:t>
            </w:r>
            <w:r>
              <w:rPr>
                <w:color w:val="231F20"/>
                <w:spacing w:val="-2"/>
                <w:w w:val="115"/>
                <w:sz w:val="18"/>
              </w:rPr>
              <w:t>учителя)</w:t>
            </w:r>
          </w:p>
        </w:tc>
        <w:tc>
          <w:tcPr>
            <w:tcW w:w="5085" w:type="dxa"/>
          </w:tcPr>
          <w:p w:rsidR="00B54C6F" w:rsidRPr="00507C09" w:rsidRDefault="00B54C6F" w:rsidP="00B54C6F">
            <w:pPr>
              <w:pStyle w:val="TableParagraph"/>
              <w:spacing w:before="88" w:line="232" w:lineRule="auto"/>
              <w:ind w:left="171"/>
              <w:rPr>
                <w:sz w:val="18"/>
                <w:lang w:val="ru-RU"/>
              </w:rPr>
            </w:pPr>
            <w:r w:rsidRPr="00507C09">
              <w:rPr>
                <w:color w:val="231F20"/>
                <w:w w:val="115"/>
                <w:sz w:val="18"/>
                <w:lang w:val="ru-RU"/>
              </w:rPr>
              <w:t>Знакомство</w:t>
            </w:r>
            <w:r w:rsidRPr="00507C09">
              <w:rPr>
                <w:color w:val="231F20"/>
                <w:spacing w:val="40"/>
                <w:w w:val="115"/>
                <w:sz w:val="18"/>
                <w:lang w:val="ru-RU"/>
              </w:rPr>
              <w:t xml:space="preserve"> </w:t>
            </w:r>
            <w:r w:rsidRPr="00507C09">
              <w:rPr>
                <w:color w:val="231F20"/>
                <w:w w:val="115"/>
                <w:sz w:val="18"/>
                <w:lang w:val="ru-RU"/>
              </w:rPr>
              <w:t>с</w:t>
            </w:r>
            <w:r w:rsidRPr="00507C09">
              <w:rPr>
                <w:color w:val="231F20"/>
                <w:spacing w:val="40"/>
                <w:w w:val="115"/>
                <w:sz w:val="18"/>
                <w:lang w:val="ru-RU"/>
              </w:rPr>
              <w:t xml:space="preserve"> </w:t>
            </w:r>
            <w:r w:rsidRPr="00507C09">
              <w:rPr>
                <w:color w:val="231F20"/>
                <w:w w:val="115"/>
                <w:sz w:val="18"/>
                <w:lang w:val="ru-RU"/>
              </w:rPr>
              <w:t>символикой</w:t>
            </w:r>
            <w:r w:rsidRPr="00507C09">
              <w:rPr>
                <w:color w:val="231F20"/>
                <w:spacing w:val="40"/>
                <w:w w:val="115"/>
                <w:sz w:val="18"/>
                <w:lang w:val="ru-RU"/>
              </w:rPr>
              <w:t xml:space="preserve"> </w:t>
            </w:r>
            <w:r w:rsidRPr="00507C09">
              <w:rPr>
                <w:color w:val="231F20"/>
                <w:w w:val="115"/>
                <w:sz w:val="18"/>
                <w:lang w:val="ru-RU"/>
              </w:rPr>
              <w:t>календарных</w:t>
            </w:r>
            <w:r w:rsidRPr="00507C09">
              <w:rPr>
                <w:color w:val="231F20"/>
                <w:spacing w:val="40"/>
                <w:w w:val="115"/>
                <w:sz w:val="18"/>
                <w:lang w:val="ru-RU"/>
              </w:rPr>
              <w:t xml:space="preserve"> </w:t>
            </w:r>
            <w:r w:rsidRPr="00507C09">
              <w:rPr>
                <w:color w:val="231F20"/>
                <w:w w:val="115"/>
                <w:sz w:val="18"/>
                <w:lang w:val="ru-RU"/>
              </w:rPr>
              <w:t>обрядов, поиск</w:t>
            </w:r>
            <w:r w:rsidRPr="00507C09">
              <w:rPr>
                <w:color w:val="231F20"/>
                <w:spacing w:val="37"/>
                <w:w w:val="115"/>
                <w:sz w:val="18"/>
                <w:lang w:val="ru-RU"/>
              </w:rPr>
              <w:t xml:space="preserve"> </w:t>
            </w:r>
            <w:r w:rsidRPr="00507C09">
              <w:rPr>
                <w:color w:val="231F20"/>
                <w:w w:val="115"/>
                <w:sz w:val="18"/>
                <w:lang w:val="ru-RU"/>
              </w:rPr>
              <w:t>информации</w:t>
            </w:r>
            <w:r w:rsidRPr="00507C09">
              <w:rPr>
                <w:color w:val="231F20"/>
                <w:spacing w:val="37"/>
                <w:w w:val="115"/>
                <w:sz w:val="18"/>
                <w:lang w:val="ru-RU"/>
              </w:rPr>
              <w:t xml:space="preserve"> </w:t>
            </w:r>
            <w:r w:rsidRPr="00507C09">
              <w:rPr>
                <w:color w:val="231F20"/>
                <w:w w:val="115"/>
                <w:sz w:val="18"/>
                <w:lang w:val="ru-RU"/>
              </w:rPr>
              <w:t>о</w:t>
            </w:r>
            <w:r w:rsidRPr="00507C09">
              <w:rPr>
                <w:color w:val="231F20"/>
                <w:spacing w:val="37"/>
                <w:w w:val="115"/>
                <w:sz w:val="18"/>
                <w:lang w:val="ru-RU"/>
              </w:rPr>
              <w:t xml:space="preserve"> </w:t>
            </w:r>
            <w:r w:rsidRPr="00507C09">
              <w:rPr>
                <w:color w:val="231F20"/>
                <w:w w:val="115"/>
                <w:sz w:val="18"/>
                <w:lang w:val="ru-RU"/>
              </w:rPr>
              <w:t>соответствующих</w:t>
            </w:r>
            <w:r w:rsidRPr="00507C09">
              <w:rPr>
                <w:color w:val="231F20"/>
                <w:spacing w:val="37"/>
                <w:w w:val="115"/>
                <w:sz w:val="18"/>
                <w:lang w:val="ru-RU"/>
              </w:rPr>
              <w:t xml:space="preserve"> </w:t>
            </w:r>
            <w:r w:rsidRPr="00507C09">
              <w:rPr>
                <w:color w:val="231F20"/>
                <w:w w:val="115"/>
                <w:sz w:val="18"/>
                <w:lang w:val="ru-RU"/>
              </w:rPr>
              <w:t>фольклор- ных</w:t>
            </w:r>
            <w:r w:rsidRPr="00507C09">
              <w:rPr>
                <w:color w:val="231F20"/>
                <w:spacing w:val="40"/>
                <w:w w:val="115"/>
                <w:sz w:val="18"/>
                <w:lang w:val="ru-RU"/>
              </w:rPr>
              <w:t xml:space="preserve"> </w:t>
            </w:r>
            <w:r w:rsidRPr="00507C09">
              <w:rPr>
                <w:color w:val="231F20"/>
                <w:w w:val="115"/>
                <w:sz w:val="18"/>
                <w:lang w:val="ru-RU"/>
              </w:rPr>
              <w:t>традициях.</w:t>
            </w:r>
          </w:p>
          <w:p w:rsidR="00B54C6F" w:rsidRPr="00507C09" w:rsidRDefault="00B54C6F" w:rsidP="00B54C6F">
            <w:pPr>
              <w:pStyle w:val="TableParagraph"/>
              <w:spacing w:line="196" w:lineRule="exact"/>
              <w:ind w:left="171"/>
              <w:jc w:val="both"/>
              <w:rPr>
                <w:sz w:val="18"/>
                <w:lang w:val="ru-RU"/>
              </w:rPr>
            </w:pPr>
            <w:r w:rsidRPr="00507C09">
              <w:rPr>
                <w:color w:val="231F20"/>
                <w:w w:val="120"/>
                <w:sz w:val="18"/>
                <w:lang w:val="ru-RU"/>
              </w:rPr>
              <w:t>Разучивание</w:t>
            </w:r>
            <w:r w:rsidRPr="00507C09">
              <w:rPr>
                <w:color w:val="231F20"/>
                <w:spacing w:val="13"/>
                <w:w w:val="120"/>
                <w:sz w:val="18"/>
                <w:lang w:val="ru-RU"/>
              </w:rPr>
              <w:t xml:space="preserve"> </w:t>
            </w:r>
            <w:r w:rsidRPr="00507C09">
              <w:rPr>
                <w:color w:val="231F20"/>
                <w:w w:val="120"/>
                <w:sz w:val="18"/>
                <w:lang w:val="ru-RU"/>
              </w:rPr>
              <w:t>и</w:t>
            </w:r>
            <w:r w:rsidRPr="00507C09">
              <w:rPr>
                <w:color w:val="231F20"/>
                <w:spacing w:val="14"/>
                <w:w w:val="120"/>
                <w:sz w:val="18"/>
                <w:lang w:val="ru-RU"/>
              </w:rPr>
              <w:t xml:space="preserve"> </w:t>
            </w:r>
            <w:r w:rsidRPr="00507C09">
              <w:rPr>
                <w:color w:val="231F20"/>
                <w:w w:val="120"/>
                <w:sz w:val="18"/>
                <w:lang w:val="ru-RU"/>
              </w:rPr>
              <w:t>исполнение</w:t>
            </w:r>
            <w:r w:rsidRPr="00507C09">
              <w:rPr>
                <w:color w:val="231F20"/>
                <w:spacing w:val="13"/>
                <w:w w:val="120"/>
                <w:sz w:val="18"/>
                <w:lang w:val="ru-RU"/>
              </w:rPr>
              <w:t xml:space="preserve"> </w:t>
            </w:r>
            <w:r w:rsidRPr="00507C09">
              <w:rPr>
                <w:color w:val="231F20"/>
                <w:w w:val="120"/>
                <w:sz w:val="18"/>
                <w:lang w:val="ru-RU"/>
              </w:rPr>
              <w:t>народных</w:t>
            </w:r>
            <w:r w:rsidRPr="00507C09">
              <w:rPr>
                <w:color w:val="231F20"/>
                <w:spacing w:val="14"/>
                <w:w w:val="120"/>
                <w:sz w:val="18"/>
                <w:lang w:val="ru-RU"/>
              </w:rPr>
              <w:t xml:space="preserve"> </w:t>
            </w:r>
            <w:r w:rsidRPr="00507C09">
              <w:rPr>
                <w:color w:val="231F20"/>
                <w:w w:val="120"/>
                <w:sz w:val="18"/>
                <w:lang w:val="ru-RU"/>
              </w:rPr>
              <w:t>песен,</w:t>
            </w:r>
            <w:r w:rsidRPr="00507C09">
              <w:rPr>
                <w:color w:val="231F20"/>
                <w:spacing w:val="14"/>
                <w:w w:val="120"/>
                <w:sz w:val="18"/>
                <w:lang w:val="ru-RU"/>
              </w:rPr>
              <w:t xml:space="preserve"> </w:t>
            </w:r>
            <w:r w:rsidRPr="00507C09">
              <w:rPr>
                <w:color w:val="231F20"/>
                <w:spacing w:val="-2"/>
                <w:w w:val="120"/>
                <w:sz w:val="18"/>
                <w:lang w:val="ru-RU"/>
              </w:rPr>
              <w:t>танцев.</w:t>
            </w:r>
          </w:p>
          <w:p w:rsidR="00B54C6F" w:rsidRPr="00507C09" w:rsidRDefault="00B54C6F" w:rsidP="00B54C6F">
            <w:pPr>
              <w:pStyle w:val="TableParagraph"/>
              <w:spacing w:line="200" w:lineRule="exact"/>
              <w:ind w:left="171"/>
              <w:jc w:val="both"/>
              <w:rPr>
                <w:i/>
                <w:sz w:val="18"/>
                <w:lang w:val="ru-RU"/>
              </w:rPr>
            </w:pPr>
            <w:r w:rsidRPr="00507C09">
              <w:rPr>
                <w:i/>
                <w:color w:val="231F20"/>
                <w:w w:val="120"/>
                <w:sz w:val="18"/>
                <w:lang w:val="ru-RU"/>
              </w:rPr>
              <w:t>На</w:t>
            </w:r>
            <w:r w:rsidRPr="00507C09">
              <w:rPr>
                <w:i/>
                <w:color w:val="231F20"/>
                <w:spacing w:val="33"/>
                <w:w w:val="120"/>
                <w:sz w:val="18"/>
                <w:lang w:val="ru-RU"/>
              </w:rPr>
              <w:t xml:space="preserve"> </w:t>
            </w:r>
            <w:r w:rsidRPr="00507C09">
              <w:rPr>
                <w:i/>
                <w:color w:val="231F20"/>
                <w:w w:val="120"/>
                <w:sz w:val="18"/>
                <w:lang w:val="ru-RU"/>
              </w:rPr>
              <w:t>выбор</w:t>
            </w:r>
            <w:r w:rsidRPr="00507C09">
              <w:rPr>
                <w:i/>
                <w:color w:val="231F20"/>
                <w:spacing w:val="33"/>
                <w:w w:val="120"/>
                <w:sz w:val="18"/>
                <w:lang w:val="ru-RU"/>
              </w:rPr>
              <w:t xml:space="preserve"> </w:t>
            </w:r>
            <w:r w:rsidRPr="00507C09">
              <w:rPr>
                <w:i/>
                <w:color w:val="231F20"/>
                <w:w w:val="120"/>
                <w:sz w:val="18"/>
                <w:lang w:val="ru-RU"/>
              </w:rPr>
              <w:t>или</w:t>
            </w:r>
            <w:r w:rsidRPr="00507C09">
              <w:rPr>
                <w:i/>
                <w:color w:val="231F20"/>
                <w:spacing w:val="34"/>
                <w:w w:val="120"/>
                <w:sz w:val="18"/>
                <w:lang w:val="ru-RU"/>
              </w:rPr>
              <w:t xml:space="preserve"> </w:t>
            </w:r>
            <w:r w:rsidRPr="00507C09">
              <w:rPr>
                <w:i/>
                <w:color w:val="231F20"/>
                <w:spacing w:val="-2"/>
                <w:w w:val="120"/>
                <w:sz w:val="18"/>
                <w:lang w:val="ru-RU"/>
              </w:rPr>
              <w:t>факультативно</w:t>
            </w:r>
          </w:p>
          <w:p w:rsidR="00B54C6F" w:rsidRPr="00507C09" w:rsidRDefault="00B54C6F" w:rsidP="00B54C6F">
            <w:pPr>
              <w:pStyle w:val="TableParagraph"/>
              <w:spacing w:before="2" w:line="232" w:lineRule="auto"/>
              <w:ind w:left="171" w:right="105"/>
              <w:jc w:val="both"/>
              <w:rPr>
                <w:sz w:val="18"/>
                <w:lang w:val="ru-RU"/>
              </w:rPr>
            </w:pPr>
            <w:r w:rsidRPr="00507C09">
              <w:rPr>
                <w:color w:val="231F20"/>
                <w:w w:val="115"/>
                <w:sz w:val="18"/>
                <w:lang w:val="ru-RU"/>
              </w:rPr>
              <w:t>Реконструкция фольклорного обряда или его фраг- мента. Участие в народном гулянии, празднике на улицах</w:t>
            </w:r>
            <w:r w:rsidRPr="00507C09">
              <w:rPr>
                <w:color w:val="231F20"/>
                <w:spacing w:val="40"/>
                <w:w w:val="115"/>
                <w:sz w:val="18"/>
                <w:lang w:val="ru-RU"/>
              </w:rPr>
              <w:t xml:space="preserve"> </w:t>
            </w:r>
            <w:r w:rsidRPr="00507C09">
              <w:rPr>
                <w:color w:val="231F20"/>
                <w:w w:val="115"/>
                <w:sz w:val="18"/>
                <w:lang w:val="ru-RU"/>
              </w:rPr>
              <w:t>своего</w:t>
            </w:r>
            <w:r w:rsidRPr="00507C09">
              <w:rPr>
                <w:color w:val="231F20"/>
                <w:spacing w:val="40"/>
                <w:w w:val="115"/>
                <w:sz w:val="18"/>
                <w:lang w:val="ru-RU"/>
              </w:rPr>
              <w:t xml:space="preserve"> </w:t>
            </w:r>
            <w:r w:rsidRPr="00507C09">
              <w:rPr>
                <w:color w:val="231F20"/>
                <w:w w:val="115"/>
                <w:sz w:val="18"/>
                <w:lang w:val="ru-RU"/>
              </w:rPr>
              <w:t>города,</w:t>
            </w:r>
            <w:r w:rsidRPr="00507C09">
              <w:rPr>
                <w:color w:val="231F20"/>
                <w:spacing w:val="40"/>
                <w:w w:val="115"/>
                <w:sz w:val="18"/>
                <w:lang w:val="ru-RU"/>
              </w:rPr>
              <w:t xml:space="preserve"> </w:t>
            </w:r>
            <w:r w:rsidRPr="00507C09">
              <w:rPr>
                <w:color w:val="231F20"/>
                <w:w w:val="115"/>
                <w:sz w:val="18"/>
                <w:lang w:val="ru-RU"/>
              </w:rPr>
              <w:t>посёлка</w:t>
            </w:r>
          </w:p>
        </w:tc>
      </w:tr>
      <w:tr w:rsidR="00B54C6F" w:rsidTr="00507C09">
        <w:trPr>
          <w:trHeight w:val="1760"/>
        </w:trPr>
        <w:tc>
          <w:tcPr>
            <w:tcW w:w="1344" w:type="dxa"/>
            <w:tcBorders>
              <w:bottom w:val="single" w:sz="4" w:space="0" w:color="auto"/>
            </w:tcBorders>
          </w:tcPr>
          <w:p w:rsidR="00B54C6F" w:rsidRDefault="00B54C6F" w:rsidP="00B54C6F">
            <w:pPr>
              <w:pStyle w:val="TableParagraph"/>
              <w:spacing w:before="83"/>
              <w:rPr>
                <w:sz w:val="18"/>
              </w:rPr>
            </w:pPr>
            <w:r>
              <w:rPr>
                <w:color w:val="231F20"/>
                <w:spacing w:val="-5"/>
                <w:w w:val="110"/>
                <w:sz w:val="18"/>
              </w:rPr>
              <w:t>В)</w:t>
            </w:r>
          </w:p>
          <w:p w:rsidR="00B54C6F" w:rsidRDefault="00B54C6F" w:rsidP="00B54C6F">
            <w:pPr>
              <w:pStyle w:val="TableParagraph"/>
              <w:spacing w:before="13" w:line="254" w:lineRule="auto"/>
              <w:ind w:right="200"/>
              <w:rPr>
                <w:sz w:val="18"/>
              </w:rPr>
            </w:pPr>
            <w:r>
              <w:rPr>
                <w:color w:val="231F20"/>
                <w:w w:val="115"/>
                <w:sz w:val="18"/>
              </w:rPr>
              <w:t>3—4</w:t>
            </w:r>
            <w:r>
              <w:rPr>
                <w:color w:val="231F20"/>
                <w:spacing w:val="4"/>
                <w:w w:val="115"/>
                <w:sz w:val="18"/>
              </w:rPr>
              <w:t xml:space="preserve"> </w:t>
            </w:r>
            <w:r w:rsidR="00AB461C">
              <w:rPr>
                <w:color w:val="231F20"/>
                <w:w w:val="115"/>
                <w:sz w:val="18"/>
              </w:rPr>
              <w:t>учеб</w:t>
            </w:r>
            <w:r>
              <w:rPr>
                <w:color w:val="231F20"/>
                <w:w w:val="115"/>
                <w:sz w:val="18"/>
              </w:rPr>
              <w:t>ных</w:t>
            </w:r>
            <w:r>
              <w:rPr>
                <w:color w:val="231F20"/>
                <w:spacing w:val="40"/>
                <w:w w:val="115"/>
                <w:sz w:val="18"/>
              </w:rPr>
              <w:t xml:space="preserve"> </w:t>
            </w:r>
            <w:r>
              <w:rPr>
                <w:color w:val="231F20"/>
                <w:w w:val="115"/>
                <w:sz w:val="18"/>
              </w:rPr>
              <w:t>часа</w:t>
            </w:r>
          </w:p>
        </w:tc>
        <w:tc>
          <w:tcPr>
            <w:tcW w:w="1530" w:type="dxa"/>
            <w:tcBorders>
              <w:bottom w:val="single" w:sz="4" w:space="0" w:color="auto"/>
            </w:tcBorders>
          </w:tcPr>
          <w:p w:rsidR="00B54C6F" w:rsidRDefault="00B54C6F" w:rsidP="00B54C6F">
            <w:pPr>
              <w:pStyle w:val="TableParagraph"/>
              <w:spacing w:before="83" w:line="254" w:lineRule="auto"/>
              <w:ind w:right="421"/>
              <w:rPr>
                <w:sz w:val="18"/>
              </w:rPr>
            </w:pPr>
            <w:r>
              <w:rPr>
                <w:color w:val="231F20"/>
                <w:spacing w:val="-2"/>
                <w:w w:val="115"/>
                <w:sz w:val="18"/>
              </w:rPr>
              <w:t>Семейный фольклор</w:t>
            </w:r>
          </w:p>
        </w:tc>
        <w:tc>
          <w:tcPr>
            <w:tcW w:w="2176" w:type="dxa"/>
            <w:tcBorders>
              <w:bottom w:val="single" w:sz="4" w:space="0" w:color="auto"/>
            </w:tcBorders>
          </w:tcPr>
          <w:p w:rsidR="00B54C6F" w:rsidRPr="00AB461C" w:rsidRDefault="00B54C6F" w:rsidP="00B54C6F">
            <w:pPr>
              <w:pStyle w:val="TableParagraph"/>
              <w:spacing w:before="83" w:line="254" w:lineRule="auto"/>
              <w:ind w:left="171" w:right="224"/>
              <w:rPr>
                <w:sz w:val="18"/>
                <w:lang w:val="ru-RU"/>
              </w:rPr>
            </w:pPr>
            <w:r w:rsidRPr="00AB461C">
              <w:rPr>
                <w:color w:val="231F20"/>
                <w:w w:val="120"/>
                <w:sz w:val="18"/>
                <w:lang w:val="ru-RU"/>
              </w:rPr>
              <w:t>Фольклорные</w:t>
            </w:r>
            <w:r w:rsidRPr="00AB461C">
              <w:rPr>
                <w:color w:val="231F20"/>
                <w:spacing w:val="1"/>
                <w:w w:val="120"/>
                <w:sz w:val="18"/>
                <w:lang w:val="ru-RU"/>
              </w:rPr>
              <w:t xml:space="preserve"> </w:t>
            </w:r>
            <w:r w:rsidR="00AB461C" w:rsidRPr="00AB461C">
              <w:rPr>
                <w:color w:val="231F20"/>
                <w:w w:val="120"/>
                <w:sz w:val="18"/>
                <w:lang w:val="ru-RU"/>
              </w:rPr>
              <w:t>жан</w:t>
            </w:r>
            <w:r w:rsidRPr="00AB461C">
              <w:rPr>
                <w:color w:val="231F20"/>
                <w:w w:val="120"/>
                <w:sz w:val="18"/>
                <w:lang w:val="ru-RU"/>
              </w:rPr>
              <w:t>ры,</w:t>
            </w:r>
            <w:r w:rsidRPr="00AB461C">
              <w:rPr>
                <w:color w:val="231F20"/>
                <w:spacing w:val="40"/>
                <w:w w:val="120"/>
                <w:sz w:val="18"/>
                <w:lang w:val="ru-RU"/>
              </w:rPr>
              <w:t xml:space="preserve"> </w:t>
            </w:r>
            <w:r w:rsidRPr="00AB461C">
              <w:rPr>
                <w:color w:val="231F20"/>
                <w:w w:val="120"/>
                <w:sz w:val="18"/>
                <w:lang w:val="ru-RU"/>
              </w:rPr>
              <w:t>связанные</w:t>
            </w:r>
            <w:r w:rsidRPr="00AB461C">
              <w:rPr>
                <w:color w:val="231F20"/>
                <w:spacing w:val="40"/>
                <w:w w:val="120"/>
                <w:sz w:val="18"/>
                <w:lang w:val="ru-RU"/>
              </w:rPr>
              <w:t xml:space="preserve"> </w:t>
            </w:r>
            <w:r w:rsidRPr="00AB461C">
              <w:rPr>
                <w:color w:val="231F20"/>
                <w:w w:val="120"/>
                <w:sz w:val="18"/>
                <w:lang w:val="ru-RU"/>
              </w:rPr>
              <w:t>с жизнью</w:t>
            </w:r>
            <w:r w:rsidRPr="00AB461C">
              <w:rPr>
                <w:color w:val="231F20"/>
                <w:spacing w:val="40"/>
                <w:w w:val="120"/>
                <w:sz w:val="18"/>
                <w:lang w:val="ru-RU"/>
              </w:rPr>
              <w:t xml:space="preserve"> </w:t>
            </w:r>
            <w:r w:rsidRPr="00AB461C">
              <w:rPr>
                <w:color w:val="231F20"/>
                <w:w w:val="120"/>
                <w:sz w:val="18"/>
                <w:lang w:val="ru-RU"/>
              </w:rPr>
              <w:t>человека: свадебный</w:t>
            </w:r>
            <w:r w:rsidRPr="00AB461C">
              <w:rPr>
                <w:color w:val="231F20"/>
                <w:spacing w:val="40"/>
                <w:w w:val="120"/>
                <w:sz w:val="18"/>
                <w:lang w:val="ru-RU"/>
              </w:rPr>
              <w:t xml:space="preserve"> </w:t>
            </w:r>
            <w:r w:rsidRPr="00AB461C">
              <w:rPr>
                <w:color w:val="231F20"/>
                <w:w w:val="120"/>
                <w:sz w:val="18"/>
                <w:lang w:val="ru-RU"/>
              </w:rPr>
              <w:t>обряд, рекрутские</w:t>
            </w:r>
            <w:r w:rsidRPr="00AB461C">
              <w:rPr>
                <w:color w:val="231F20"/>
                <w:spacing w:val="40"/>
                <w:w w:val="120"/>
                <w:sz w:val="18"/>
                <w:lang w:val="ru-RU"/>
              </w:rPr>
              <w:t xml:space="preserve"> </w:t>
            </w:r>
            <w:r w:rsidRPr="00AB461C">
              <w:rPr>
                <w:color w:val="231F20"/>
                <w:w w:val="120"/>
                <w:sz w:val="18"/>
                <w:lang w:val="ru-RU"/>
              </w:rPr>
              <w:t xml:space="preserve">песни, </w:t>
            </w:r>
            <w:r w:rsidRPr="00AB461C">
              <w:rPr>
                <w:color w:val="231F20"/>
                <w:spacing w:val="-2"/>
                <w:w w:val="120"/>
                <w:sz w:val="18"/>
                <w:lang w:val="ru-RU"/>
              </w:rPr>
              <w:t>плачи-причитания</w:t>
            </w:r>
          </w:p>
        </w:tc>
        <w:tc>
          <w:tcPr>
            <w:tcW w:w="5085" w:type="dxa"/>
            <w:tcBorders>
              <w:bottom w:val="single" w:sz="4" w:space="0" w:color="auto"/>
            </w:tcBorders>
          </w:tcPr>
          <w:p w:rsidR="00B54C6F" w:rsidRPr="00EE4C2E" w:rsidRDefault="00B54C6F" w:rsidP="00B54C6F">
            <w:pPr>
              <w:pStyle w:val="TableParagraph"/>
              <w:spacing w:before="83" w:line="254" w:lineRule="auto"/>
              <w:ind w:left="171"/>
              <w:rPr>
                <w:sz w:val="18"/>
                <w:lang w:val="ru-RU"/>
              </w:rPr>
            </w:pPr>
            <w:r w:rsidRPr="00EE4C2E">
              <w:rPr>
                <w:color w:val="231F20"/>
                <w:w w:val="120"/>
                <w:sz w:val="18"/>
                <w:lang w:val="ru-RU"/>
              </w:rPr>
              <w:t xml:space="preserve">Знакомство с фольклорными жанрами семейного </w:t>
            </w:r>
            <w:r w:rsidRPr="00EE4C2E">
              <w:rPr>
                <w:color w:val="231F20"/>
                <w:spacing w:val="-2"/>
                <w:w w:val="120"/>
                <w:sz w:val="18"/>
                <w:lang w:val="ru-RU"/>
              </w:rPr>
              <w:t>цикла.</w:t>
            </w:r>
            <w:r w:rsidRPr="00EE4C2E">
              <w:rPr>
                <w:color w:val="231F20"/>
                <w:spacing w:val="8"/>
                <w:w w:val="120"/>
                <w:sz w:val="18"/>
                <w:lang w:val="ru-RU"/>
              </w:rPr>
              <w:t xml:space="preserve"> </w:t>
            </w:r>
            <w:r w:rsidRPr="00EE4C2E">
              <w:rPr>
                <w:color w:val="231F20"/>
                <w:spacing w:val="-2"/>
                <w:w w:val="120"/>
                <w:sz w:val="18"/>
                <w:lang w:val="ru-RU"/>
              </w:rPr>
              <w:t>Изучение</w:t>
            </w:r>
            <w:r w:rsidRPr="00EE4C2E">
              <w:rPr>
                <w:color w:val="231F20"/>
                <w:spacing w:val="8"/>
                <w:w w:val="120"/>
                <w:sz w:val="18"/>
                <w:lang w:val="ru-RU"/>
              </w:rPr>
              <w:t xml:space="preserve"> </w:t>
            </w:r>
            <w:r w:rsidRPr="00EE4C2E">
              <w:rPr>
                <w:color w:val="231F20"/>
                <w:spacing w:val="-2"/>
                <w:w w:val="120"/>
                <w:sz w:val="18"/>
                <w:lang w:val="ru-RU"/>
              </w:rPr>
              <w:t>особенностей</w:t>
            </w:r>
            <w:r w:rsidRPr="00EE4C2E">
              <w:rPr>
                <w:color w:val="231F20"/>
                <w:spacing w:val="8"/>
                <w:w w:val="120"/>
                <w:sz w:val="18"/>
                <w:lang w:val="ru-RU"/>
              </w:rPr>
              <w:t xml:space="preserve"> </w:t>
            </w:r>
            <w:r w:rsidRPr="00EE4C2E">
              <w:rPr>
                <w:color w:val="231F20"/>
                <w:spacing w:val="-2"/>
                <w:w w:val="120"/>
                <w:sz w:val="18"/>
                <w:lang w:val="ru-RU"/>
              </w:rPr>
              <w:t>их</w:t>
            </w:r>
            <w:r w:rsidRPr="00EE4C2E">
              <w:rPr>
                <w:color w:val="231F20"/>
                <w:spacing w:val="8"/>
                <w:w w:val="120"/>
                <w:sz w:val="18"/>
                <w:lang w:val="ru-RU"/>
              </w:rPr>
              <w:t xml:space="preserve"> </w:t>
            </w:r>
            <w:r w:rsidRPr="00EE4C2E">
              <w:rPr>
                <w:color w:val="231F20"/>
                <w:spacing w:val="-2"/>
                <w:w w:val="120"/>
                <w:sz w:val="18"/>
                <w:lang w:val="ru-RU"/>
              </w:rPr>
              <w:t>исполнения</w:t>
            </w:r>
            <w:r w:rsidRPr="00EE4C2E">
              <w:rPr>
                <w:color w:val="231F20"/>
                <w:spacing w:val="8"/>
                <w:w w:val="120"/>
                <w:sz w:val="18"/>
                <w:lang w:val="ru-RU"/>
              </w:rPr>
              <w:t xml:space="preserve"> </w:t>
            </w:r>
            <w:r w:rsidRPr="00EE4C2E">
              <w:rPr>
                <w:color w:val="231F20"/>
                <w:spacing w:val="-2"/>
                <w:w w:val="120"/>
                <w:sz w:val="18"/>
                <w:lang w:val="ru-RU"/>
              </w:rPr>
              <w:t>и</w:t>
            </w:r>
            <w:r w:rsidRPr="00EE4C2E">
              <w:rPr>
                <w:color w:val="231F20"/>
                <w:spacing w:val="8"/>
                <w:w w:val="120"/>
                <w:sz w:val="18"/>
                <w:lang w:val="ru-RU"/>
              </w:rPr>
              <w:t xml:space="preserve"> </w:t>
            </w:r>
            <w:r w:rsidRPr="00EE4C2E">
              <w:rPr>
                <w:color w:val="231F20"/>
                <w:spacing w:val="-2"/>
                <w:w w:val="120"/>
                <w:sz w:val="18"/>
                <w:lang w:val="ru-RU"/>
              </w:rPr>
              <w:t xml:space="preserve">зву- </w:t>
            </w:r>
            <w:r w:rsidRPr="00EE4C2E">
              <w:rPr>
                <w:color w:val="231F20"/>
                <w:w w:val="120"/>
                <w:sz w:val="18"/>
                <w:lang w:val="ru-RU"/>
              </w:rPr>
              <w:t>чания. Определение на слух жанровой принадлеж- ности, анализ символики традиционных образов.</w:t>
            </w:r>
          </w:p>
          <w:p w:rsidR="00B54C6F" w:rsidRPr="00EE4C2E" w:rsidRDefault="00B54C6F" w:rsidP="00B54C6F">
            <w:pPr>
              <w:pStyle w:val="TableParagraph"/>
              <w:spacing w:before="2" w:line="254" w:lineRule="auto"/>
              <w:ind w:left="171"/>
              <w:rPr>
                <w:sz w:val="18"/>
                <w:lang w:val="ru-RU"/>
              </w:rPr>
            </w:pPr>
            <w:r w:rsidRPr="00EE4C2E">
              <w:rPr>
                <w:color w:val="231F20"/>
                <w:w w:val="115"/>
                <w:sz w:val="18"/>
                <w:lang w:val="ru-RU"/>
              </w:rPr>
              <w:t>Разучивание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отдельных</w:t>
            </w:r>
            <w:r w:rsidRPr="00EE4C2E">
              <w:rPr>
                <w:color w:val="231F20"/>
                <w:spacing w:val="40"/>
                <w:w w:val="115"/>
                <w:sz w:val="18"/>
                <w:lang w:val="ru-RU"/>
              </w:rPr>
              <w:t xml:space="preserve"> </w:t>
            </w:r>
            <w:r w:rsidRPr="00EE4C2E">
              <w:rPr>
                <w:color w:val="231F20"/>
                <w:w w:val="115"/>
                <w:sz w:val="18"/>
                <w:lang w:val="ru-RU"/>
              </w:rPr>
              <w:t>песен,</w:t>
            </w:r>
            <w:r w:rsidRPr="00EE4C2E">
              <w:rPr>
                <w:color w:val="231F20"/>
                <w:spacing w:val="40"/>
                <w:w w:val="115"/>
                <w:sz w:val="18"/>
                <w:lang w:val="ru-RU"/>
              </w:rPr>
              <w:t xml:space="preserve"> </w:t>
            </w:r>
            <w:r w:rsidRPr="00EE4C2E">
              <w:rPr>
                <w:color w:val="231F20"/>
                <w:w w:val="115"/>
                <w:sz w:val="18"/>
                <w:lang w:val="ru-RU"/>
              </w:rPr>
              <w:t>фраг- ментов</w:t>
            </w:r>
            <w:r w:rsidRPr="00EE4C2E">
              <w:rPr>
                <w:color w:val="231F20"/>
                <w:spacing w:val="40"/>
                <w:w w:val="115"/>
                <w:sz w:val="18"/>
                <w:lang w:val="ru-RU"/>
              </w:rPr>
              <w:t xml:space="preserve"> </w:t>
            </w:r>
            <w:r w:rsidRPr="00EE4C2E">
              <w:rPr>
                <w:color w:val="231F20"/>
                <w:w w:val="115"/>
                <w:sz w:val="18"/>
                <w:lang w:val="ru-RU"/>
              </w:rPr>
              <w:t>обрядов</w:t>
            </w:r>
            <w:r w:rsidRPr="00EE4C2E">
              <w:rPr>
                <w:color w:val="231F20"/>
                <w:spacing w:val="40"/>
                <w:w w:val="115"/>
                <w:sz w:val="18"/>
                <w:lang w:val="ru-RU"/>
              </w:rPr>
              <w:t xml:space="preserve"> </w:t>
            </w:r>
            <w:r w:rsidRPr="00EE4C2E">
              <w:rPr>
                <w:color w:val="231F20"/>
                <w:w w:val="115"/>
                <w:sz w:val="18"/>
                <w:lang w:val="ru-RU"/>
              </w:rPr>
              <w:t>(по</w:t>
            </w:r>
            <w:r w:rsidRPr="00EE4C2E">
              <w:rPr>
                <w:color w:val="231F20"/>
                <w:spacing w:val="40"/>
                <w:w w:val="115"/>
                <w:sz w:val="18"/>
                <w:lang w:val="ru-RU"/>
              </w:rPr>
              <w:t xml:space="preserve"> </w:t>
            </w:r>
            <w:r w:rsidRPr="00EE4C2E">
              <w:rPr>
                <w:color w:val="231F20"/>
                <w:w w:val="115"/>
                <w:sz w:val="18"/>
                <w:lang w:val="ru-RU"/>
              </w:rPr>
              <w:t>выбору</w:t>
            </w:r>
            <w:r w:rsidRPr="00EE4C2E">
              <w:rPr>
                <w:color w:val="231F20"/>
                <w:spacing w:val="40"/>
                <w:w w:val="115"/>
                <w:sz w:val="18"/>
                <w:lang w:val="ru-RU"/>
              </w:rPr>
              <w:t xml:space="preserve"> </w:t>
            </w:r>
            <w:r w:rsidRPr="00EE4C2E">
              <w:rPr>
                <w:color w:val="231F20"/>
                <w:w w:val="115"/>
                <w:sz w:val="18"/>
                <w:lang w:val="ru-RU"/>
              </w:rPr>
              <w:t>учителя).</w:t>
            </w:r>
          </w:p>
          <w:p w:rsidR="00B54C6F" w:rsidRPr="00EE4C2E" w:rsidRDefault="00B54C6F" w:rsidP="00B54C6F">
            <w:pPr>
              <w:pStyle w:val="TableParagraph"/>
              <w:spacing w:before="1"/>
              <w:ind w:left="17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13" w:line="254" w:lineRule="auto"/>
              <w:ind w:left="171" w:right="131"/>
              <w:rPr>
                <w:sz w:val="18"/>
                <w:lang w:val="ru-RU"/>
              </w:rPr>
            </w:pPr>
            <w:r w:rsidRPr="00EE4C2E">
              <w:rPr>
                <w:color w:val="231F20"/>
                <w:w w:val="115"/>
                <w:sz w:val="18"/>
                <w:lang w:val="ru-RU"/>
              </w:rPr>
              <w:t>Реконструкция</w:t>
            </w:r>
            <w:r w:rsidRPr="00EE4C2E">
              <w:rPr>
                <w:color w:val="231F20"/>
                <w:spacing w:val="40"/>
                <w:w w:val="115"/>
                <w:sz w:val="18"/>
                <w:lang w:val="ru-RU"/>
              </w:rPr>
              <w:t xml:space="preserve"> </w:t>
            </w:r>
            <w:r w:rsidRPr="00EE4C2E">
              <w:rPr>
                <w:color w:val="231F20"/>
                <w:w w:val="115"/>
                <w:sz w:val="18"/>
                <w:lang w:val="ru-RU"/>
              </w:rPr>
              <w:t>фольклорного</w:t>
            </w:r>
            <w:r w:rsidRPr="00EE4C2E">
              <w:rPr>
                <w:color w:val="231F20"/>
                <w:spacing w:val="40"/>
                <w:w w:val="115"/>
                <w:sz w:val="18"/>
                <w:lang w:val="ru-RU"/>
              </w:rPr>
              <w:t xml:space="preserve"> </w:t>
            </w:r>
            <w:r w:rsidRPr="00EE4C2E">
              <w:rPr>
                <w:color w:val="231F20"/>
                <w:w w:val="115"/>
                <w:sz w:val="18"/>
                <w:lang w:val="ru-RU"/>
              </w:rPr>
              <w:t>обряда</w:t>
            </w:r>
            <w:r w:rsidRPr="00EE4C2E">
              <w:rPr>
                <w:color w:val="231F20"/>
                <w:spacing w:val="40"/>
                <w:w w:val="115"/>
                <w:sz w:val="18"/>
                <w:lang w:val="ru-RU"/>
              </w:rPr>
              <w:t xml:space="preserve"> </w:t>
            </w:r>
            <w:r w:rsidRPr="00EE4C2E">
              <w:rPr>
                <w:color w:val="231F20"/>
                <w:w w:val="115"/>
                <w:sz w:val="18"/>
                <w:lang w:val="ru-RU"/>
              </w:rPr>
              <w:t>или</w:t>
            </w:r>
            <w:r w:rsidRPr="00EE4C2E">
              <w:rPr>
                <w:color w:val="231F20"/>
                <w:spacing w:val="40"/>
                <w:w w:val="115"/>
                <w:sz w:val="18"/>
                <w:lang w:val="ru-RU"/>
              </w:rPr>
              <w:t xml:space="preserve"> </w:t>
            </w:r>
            <w:r w:rsidRPr="00EE4C2E">
              <w:rPr>
                <w:color w:val="231F20"/>
                <w:w w:val="115"/>
                <w:sz w:val="18"/>
                <w:lang w:val="ru-RU"/>
              </w:rPr>
              <w:t>его</w:t>
            </w:r>
            <w:r w:rsidRPr="00EE4C2E">
              <w:rPr>
                <w:color w:val="231F20"/>
                <w:spacing w:val="40"/>
                <w:w w:val="115"/>
                <w:sz w:val="18"/>
                <w:lang w:val="ru-RU"/>
              </w:rPr>
              <w:t xml:space="preserve"> </w:t>
            </w:r>
            <w:r w:rsidRPr="00EE4C2E">
              <w:rPr>
                <w:color w:val="231F20"/>
                <w:w w:val="115"/>
                <w:sz w:val="18"/>
                <w:lang w:val="ru-RU"/>
              </w:rPr>
              <w:t>фраг- мента.</w:t>
            </w:r>
            <w:r w:rsidRPr="00EE4C2E">
              <w:rPr>
                <w:color w:val="231F20"/>
                <w:spacing w:val="40"/>
                <w:w w:val="115"/>
                <w:sz w:val="18"/>
                <w:lang w:val="ru-RU"/>
              </w:rPr>
              <w:t xml:space="preserve"> </w:t>
            </w: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w:t>
            </w:r>
            <w:r w:rsidRPr="00EE4C2E">
              <w:rPr>
                <w:color w:val="231F20"/>
                <w:spacing w:val="40"/>
                <w:w w:val="115"/>
                <w:sz w:val="18"/>
                <w:lang w:val="ru-RU"/>
              </w:rPr>
              <w:t xml:space="preserve"> </w:t>
            </w:r>
            <w:r w:rsidRPr="00EE4C2E">
              <w:rPr>
                <w:color w:val="231F20"/>
                <w:w w:val="115"/>
                <w:sz w:val="18"/>
                <w:lang w:val="ru-RU"/>
              </w:rPr>
              <w:t>теме</w:t>
            </w:r>
            <w:r w:rsidRPr="00EE4C2E">
              <w:rPr>
                <w:color w:val="231F20"/>
                <w:spacing w:val="40"/>
                <w:w w:val="115"/>
                <w:sz w:val="18"/>
                <w:lang w:val="ru-RU"/>
              </w:rPr>
              <w:t xml:space="preserve"> </w:t>
            </w:r>
            <w:r w:rsidRPr="00EE4C2E">
              <w:rPr>
                <w:color w:val="231F20"/>
                <w:w w:val="115"/>
                <w:sz w:val="18"/>
                <w:lang w:val="ru-RU"/>
              </w:rPr>
              <w:t>«Жан- ры</w:t>
            </w:r>
            <w:r w:rsidRPr="00EE4C2E">
              <w:rPr>
                <w:color w:val="231F20"/>
                <w:spacing w:val="40"/>
                <w:w w:val="115"/>
                <w:sz w:val="18"/>
                <w:lang w:val="ru-RU"/>
              </w:rPr>
              <w:t xml:space="preserve"> </w:t>
            </w:r>
            <w:r w:rsidRPr="00EE4C2E">
              <w:rPr>
                <w:color w:val="231F20"/>
                <w:w w:val="115"/>
                <w:sz w:val="18"/>
                <w:lang w:val="ru-RU"/>
              </w:rPr>
              <w:t>семейного</w:t>
            </w:r>
            <w:r w:rsidRPr="00EE4C2E">
              <w:rPr>
                <w:color w:val="231F20"/>
                <w:spacing w:val="40"/>
                <w:w w:val="115"/>
                <w:sz w:val="18"/>
                <w:lang w:val="ru-RU"/>
              </w:rPr>
              <w:t xml:space="preserve"> </w:t>
            </w:r>
            <w:r w:rsidRPr="00EE4C2E">
              <w:rPr>
                <w:color w:val="231F20"/>
                <w:w w:val="115"/>
                <w:sz w:val="18"/>
                <w:lang w:val="ru-RU"/>
              </w:rPr>
              <w:t>фольклора»</w:t>
            </w:r>
          </w:p>
        </w:tc>
      </w:tr>
      <w:tr w:rsidR="00B54C6F" w:rsidTr="0050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62"/>
        </w:trPr>
        <w:tc>
          <w:tcPr>
            <w:tcW w:w="1344"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ind w:left="169"/>
              <w:rPr>
                <w:sz w:val="18"/>
              </w:rPr>
            </w:pPr>
            <w:r>
              <w:rPr>
                <w:color w:val="231F20"/>
                <w:spacing w:val="-5"/>
                <w:w w:val="110"/>
                <w:sz w:val="18"/>
              </w:rPr>
              <w:t>Г)</w:t>
            </w:r>
          </w:p>
          <w:p w:rsidR="00B54C6F" w:rsidRDefault="00B54C6F" w:rsidP="00B54C6F">
            <w:pPr>
              <w:pStyle w:val="TableParagraph"/>
              <w:spacing w:before="13" w:line="254" w:lineRule="auto"/>
              <w:ind w:left="169" w:right="201"/>
              <w:rPr>
                <w:sz w:val="18"/>
              </w:rPr>
            </w:pPr>
            <w:r>
              <w:rPr>
                <w:color w:val="231F20"/>
                <w:w w:val="115"/>
                <w:sz w:val="18"/>
              </w:rPr>
              <w:t>3—4</w:t>
            </w:r>
            <w:r>
              <w:rPr>
                <w:color w:val="231F20"/>
                <w:spacing w:val="4"/>
                <w:w w:val="115"/>
                <w:sz w:val="18"/>
              </w:rPr>
              <w:t xml:space="preserve"> </w:t>
            </w:r>
            <w:r w:rsidR="00AB461C">
              <w:rPr>
                <w:color w:val="231F20"/>
                <w:w w:val="115"/>
                <w:sz w:val="18"/>
              </w:rPr>
              <w:t>учеб</w:t>
            </w:r>
            <w:r>
              <w:rPr>
                <w:color w:val="231F20"/>
                <w:w w:val="115"/>
                <w:sz w:val="18"/>
              </w:rPr>
              <w:t>ных</w:t>
            </w:r>
            <w:r>
              <w:rPr>
                <w:color w:val="231F20"/>
                <w:spacing w:val="40"/>
                <w:w w:val="115"/>
                <w:sz w:val="18"/>
              </w:rPr>
              <w:t xml:space="preserve"> </w:t>
            </w:r>
            <w:r>
              <w:rPr>
                <w:color w:val="231F20"/>
                <w:w w:val="115"/>
                <w:sz w:val="18"/>
              </w:rPr>
              <w:t>часа</w:t>
            </w:r>
          </w:p>
        </w:tc>
        <w:tc>
          <w:tcPr>
            <w:tcW w:w="1530"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line="254" w:lineRule="auto"/>
              <w:rPr>
                <w:sz w:val="18"/>
              </w:rPr>
            </w:pPr>
            <w:r>
              <w:rPr>
                <w:color w:val="231F20"/>
                <w:w w:val="120"/>
                <w:sz w:val="18"/>
              </w:rPr>
              <w:t>Наш</w:t>
            </w:r>
            <w:r>
              <w:rPr>
                <w:color w:val="231F20"/>
                <w:spacing w:val="4"/>
                <w:w w:val="120"/>
                <w:sz w:val="18"/>
              </w:rPr>
              <w:t xml:space="preserve"> </w:t>
            </w:r>
            <w:r>
              <w:rPr>
                <w:color w:val="231F20"/>
                <w:w w:val="120"/>
                <w:sz w:val="18"/>
              </w:rPr>
              <w:t xml:space="preserve">край </w:t>
            </w:r>
            <w:r>
              <w:rPr>
                <w:color w:val="231F20"/>
                <w:spacing w:val="-2"/>
                <w:w w:val="120"/>
                <w:sz w:val="18"/>
              </w:rPr>
              <w:t>сегодня</w:t>
            </w:r>
          </w:p>
        </w:tc>
        <w:tc>
          <w:tcPr>
            <w:tcW w:w="217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54" w:lineRule="auto"/>
              <w:ind w:right="172"/>
              <w:rPr>
                <w:sz w:val="18"/>
                <w:lang w:val="ru-RU"/>
              </w:rPr>
            </w:pPr>
            <w:r w:rsidRPr="00EE4C2E">
              <w:rPr>
                <w:color w:val="231F20"/>
                <w:w w:val="115"/>
                <w:sz w:val="18"/>
                <w:lang w:val="ru-RU"/>
              </w:rPr>
              <w:t>Современная</w:t>
            </w:r>
            <w:r w:rsidRPr="00EE4C2E">
              <w:rPr>
                <w:color w:val="231F20"/>
                <w:spacing w:val="12"/>
                <w:w w:val="115"/>
                <w:sz w:val="18"/>
                <w:lang w:val="ru-RU"/>
              </w:rPr>
              <w:t xml:space="preserve"> </w:t>
            </w:r>
            <w:r w:rsidRPr="00EE4C2E">
              <w:rPr>
                <w:color w:val="231F20"/>
                <w:w w:val="115"/>
                <w:sz w:val="18"/>
                <w:lang w:val="ru-RU"/>
              </w:rPr>
              <w:t xml:space="preserve">музы- </w:t>
            </w:r>
            <w:r w:rsidRPr="00EE4C2E">
              <w:rPr>
                <w:color w:val="231F20"/>
                <w:w w:val="120"/>
                <w:sz w:val="18"/>
                <w:lang w:val="ru-RU"/>
              </w:rPr>
              <w:t>кальная</w:t>
            </w:r>
            <w:r w:rsidRPr="00EE4C2E">
              <w:rPr>
                <w:color w:val="231F20"/>
                <w:spacing w:val="40"/>
                <w:w w:val="120"/>
                <w:sz w:val="18"/>
                <w:lang w:val="ru-RU"/>
              </w:rPr>
              <w:t xml:space="preserve"> </w:t>
            </w:r>
            <w:r w:rsidRPr="00EE4C2E">
              <w:rPr>
                <w:color w:val="231F20"/>
                <w:w w:val="120"/>
                <w:sz w:val="18"/>
                <w:lang w:val="ru-RU"/>
              </w:rPr>
              <w:t>культура родного</w:t>
            </w:r>
            <w:r w:rsidRPr="00EE4C2E">
              <w:rPr>
                <w:color w:val="231F20"/>
                <w:spacing w:val="40"/>
                <w:w w:val="120"/>
                <w:sz w:val="18"/>
                <w:lang w:val="ru-RU"/>
              </w:rPr>
              <w:t xml:space="preserve"> </w:t>
            </w:r>
            <w:r w:rsidRPr="00EE4C2E">
              <w:rPr>
                <w:color w:val="231F20"/>
                <w:w w:val="120"/>
                <w:sz w:val="18"/>
                <w:lang w:val="ru-RU"/>
              </w:rPr>
              <w:t>края.</w:t>
            </w:r>
          </w:p>
          <w:p w:rsidR="00B54C6F" w:rsidRDefault="00B54C6F" w:rsidP="00B54C6F">
            <w:pPr>
              <w:pStyle w:val="TableParagraph"/>
              <w:spacing w:before="1" w:line="254" w:lineRule="auto"/>
              <w:ind w:right="172"/>
              <w:rPr>
                <w:sz w:val="18"/>
              </w:rPr>
            </w:pPr>
            <w:r w:rsidRPr="00EE4C2E">
              <w:rPr>
                <w:color w:val="231F20"/>
                <w:w w:val="120"/>
                <w:sz w:val="18"/>
                <w:lang w:val="ru-RU"/>
              </w:rPr>
              <w:t>Гимн</w:t>
            </w:r>
            <w:r w:rsidRPr="00EE4C2E">
              <w:rPr>
                <w:color w:val="231F20"/>
                <w:spacing w:val="40"/>
                <w:w w:val="120"/>
                <w:sz w:val="18"/>
                <w:lang w:val="ru-RU"/>
              </w:rPr>
              <w:t xml:space="preserve"> </w:t>
            </w:r>
            <w:r w:rsidRPr="00EE4C2E">
              <w:rPr>
                <w:color w:val="231F20"/>
                <w:w w:val="120"/>
                <w:sz w:val="18"/>
                <w:lang w:val="ru-RU"/>
              </w:rPr>
              <w:t>республики, города</w:t>
            </w:r>
            <w:r w:rsidRPr="00EE4C2E">
              <w:rPr>
                <w:color w:val="231F20"/>
                <w:spacing w:val="40"/>
                <w:w w:val="120"/>
                <w:sz w:val="18"/>
                <w:lang w:val="ru-RU"/>
              </w:rPr>
              <w:t xml:space="preserve"> </w:t>
            </w:r>
            <w:r w:rsidRPr="00EE4C2E">
              <w:rPr>
                <w:color w:val="231F20"/>
                <w:w w:val="120"/>
                <w:sz w:val="18"/>
                <w:lang w:val="ru-RU"/>
              </w:rPr>
              <w:t>(при</w:t>
            </w:r>
            <w:r w:rsidRPr="00EE4C2E">
              <w:rPr>
                <w:color w:val="231F20"/>
                <w:spacing w:val="40"/>
                <w:w w:val="120"/>
                <w:sz w:val="18"/>
                <w:lang w:val="ru-RU"/>
              </w:rPr>
              <w:t xml:space="preserve"> </w:t>
            </w:r>
            <w:r w:rsidRPr="00EE4C2E">
              <w:rPr>
                <w:color w:val="231F20"/>
                <w:w w:val="120"/>
                <w:sz w:val="18"/>
                <w:lang w:val="ru-RU"/>
              </w:rPr>
              <w:t>нали- чии).</w:t>
            </w:r>
            <w:r w:rsidRPr="00EE4C2E">
              <w:rPr>
                <w:color w:val="231F20"/>
                <w:spacing w:val="40"/>
                <w:w w:val="120"/>
                <w:sz w:val="18"/>
                <w:lang w:val="ru-RU"/>
              </w:rPr>
              <w:t xml:space="preserve"> </w:t>
            </w:r>
            <w:r w:rsidRPr="00EE4C2E">
              <w:rPr>
                <w:color w:val="231F20"/>
                <w:w w:val="120"/>
                <w:sz w:val="18"/>
                <w:lang w:val="ru-RU"/>
              </w:rPr>
              <w:t>Земляки</w:t>
            </w:r>
            <w:r w:rsidRPr="00EE4C2E">
              <w:rPr>
                <w:color w:val="231F20"/>
                <w:spacing w:val="40"/>
                <w:w w:val="120"/>
                <w:sz w:val="18"/>
                <w:lang w:val="ru-RU"/>
              </w:rPr>
              <w:t xml:space="preserve"> </w:t>
            </w:r>
            <w:r w:rsidRPr="00EE4C2E">
              <w:rPr>
                <w:color w:val="231F20"/>
                <w:w w:val="120"/>
                <w:sz w:val="18"/>
                <w:lang w:val="ru-RU"/>
              </w:rPr>
              <w:t>— композиторы,</w:t>
            </w:r>
            <w:r w:rsidRPr="00EE4C2E">
              <w:rPr>
                <w:color w:val="231F20"/>
                <w:spacing w:val="40"/>
                <w:w w:val="120"/>
                <w:sz w:val="18"/>
                <w:lang w:val="ru-RU"/>
              </w:rPr>
              <w:t xml:space="preserve"> </w:t>
            </w:r>
            <w:r w:rsidRPr="00EE4C2E">
              <w:rPr>
                <w:color w:val="231F20"/>
                <w:w w:val="120"/>
                <w:sz w:val="18"/>
                <w:lang w:val="ru-RU"/>
              </w:rPr>
              <w:t>ис- полнители,</w:t>
            </w:r>
            <w:r w:rsidRPr="00EE4C2E">
              <w:rPr>
                <w:color w:val="231F20"/>
                <w:spacing w:val="1"/>
                <w:w w:val="120"/>
                <w:sz w:val="18"/>
                <w:lang w:val="ru-RU"/>
              </w:rPr>
              <w:t xml:space="preserve"> </w:t>
            </w:r>
            <w:r w:rsidRPr="00EE4C2E">
              <w:rPr>
                <w:color w:val="231F20"/>
                <w:w w:val="120"/>
                <w:sz w:val="18"/>
                <w:lang w:val="ru-RU"/>
              </w:rPr>
              <w:t>деятели культуры.</w:t>
            </w:r>
            <w:r w:rsidRPr="00EE4C2E">
              <w:rPr>
                <w:color w:val="231F20"/>
                <w:spacing w:val="40"/>
                <w:w w:val="120"/>
                <w:sz w:val="18"/>
                <w:lang w:val="ru-RU"/>
              </w:rPr>
              <w:t xml:space="preserve"> </w:t>
            </w:r>
            <w:r>
              <w:rPr>
                <w:color w:val="231F20"/>
                <w:w w:val="120"/>
                <w:sz w:val="18"/>
              </w:rPr>
              <w:t>Театр, филармония,</w:t>
            </w:r>
            <w:r>
              <w:rPr>
                <w:color w:val="231F20"/>
                <w:spacing w:val="40"/>
                <w:w w:val="120"/>
                <w:sz w:val="18"/>
              </w:rPr>
              <w:t xml:space="preserve"> </w:t>
            </w:r>
            <w:r>
              <w:rPr>
                <w:color w:val="231F20"/>
                <w:w w:val="120"/>
                <w:sz w:val="18"/>
              </w:rPr>
              <w:t xml:space="preserve">кон- </w:t>
            </w:r>
            <w:r>
              <w:rPr>
                <w:color w:val="231F20"/>
                <w:spacing w:val="-2"/>
                <w:w w:val="120"/>
                <w:sz w:val="18"/>
              </w:rPr>
              <w:t>серватория</w:t>
            </w:r>
          </w:p>
        </w:tc>
        <w:tc>
          <w:tcPr>
            <w:tcW w:w="5085"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2" w:line="254" w:lineRule="auto"/>
              <w:ind w:left="171"/>
              <w:rPr>
                <w:sz w:val="18"/>
                <w:lang w:val="ru-RU"/>
              </w:rPr>
            </w:pPr>
            <w:r w:rsidRPr="00EE4C2E">
              <w:rPr>
                <w:color w:val="231F20"/>
                <w:w w:val="115"/>
                <w:sz w:val="18"/>
                <w:lang w:val="ru-RU"/>
              </w:rPr>
              <w:t>Разучивание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гимна</w:t>
            </w:r>
            <w:r w:rsidRPr="00EE4C2E">
              <w:rPr>
                <w:color w:val="231F20"/>
                <w:spacing w:val="40"/>
                <w:w w:val="115"/>
                <w:sz w:val="18"/>
                <w:lang w:val="ru-RU"/>
              </w:rPr>
              <w:t xml:space="preserve"> </w:t>
            </w:r>
            <w:r w:rsidRPr="00EE4C2E">
              <w:rPr>
                <w:color w:val="231F20"/>
                <w:w w:val="115"/>
                <w:sz w:val="18"/>
                <w:lang w:val="ru-RU"/>
              </w:rPr>
              <w:t>республики,</w:t>
            </w:r>
            <w:r w:rsidRPr="00EE4C2E">
              <w:rPr>
                <w:color w:val="231F20"/>
                <w:spacing w:val="40"/>
                <w:w w:val="115"/>
                <w:sz w:val="18"/>
                <w:lang w:val="ru-RU"/>
              </w:rPr>
              <w:t xml:space="preserve"> </w:t>
            </w:r>
            <w:r w:rsidRPr="00EE4C2E">
              <w:rPr>
                <w:color w:val="231F20"/>
                <w:w w:val="115"/>
                <w:sz w:val="18"/>
                <w:lang w:val="ru-RU"/>
              </w:rPr>
              <w:t>горо- да;</w:t>
            </w:r>
            <w:r w:rsidRPr="00EE4C2E">
              <w:rPr>
                <w:color w:val="231F20"/>
                <w:spacing w:val="40"/>
                <w:w w:val="115"/>
                <w:sz w:val="18"/>
                <w:lang w:val="ru-RU"/>
              </w:rPr>
              <w:t xml:space="preserve"> </w:t>
            </w:r>
            <w:r w:rsidRPr="00EE4C2E">
              <w:rPr>
                <w:color w:val="231F20"/>
                <w:w w:val="115"/>
                <w:sz w:val="18"/>
                <w:lang w:val="ru-RU"/>
              </w:rPr>
              <w:t>песен</w:t>
            </w:r>
            <w:r w:rsidRPr="00EE4C2E">
              <w:rPr>
                <w:color w:val="231F20"/>
                <w:spacing w:val="40"/>
                <w:w w:val="115"/>
                <w:sz w:val="18"/>
                <w:lang w:val="ru-RU"/>
              </w:rPr>
              <w:t xml:space="preserve"> </w:t>
            </w:r>
            <w:r w:rsidRPr="00EE4C2E">
              <w:rPr>
                <w:color w:val="231F20"/>
                <w:w w:val="115"/>
                <w:sz w:val="18"/>
                <w:lang w:val="ru-RU"/>
              </w:rPr>
              <w:t>местных</w:t>
            </w:r>
            <w:r w:rsidRPr="00EE4C2E">
              <w:rPr>
                <w:color w:val="231F20"/>
                <w:spacing w:val="40"/>
                <w:w w:val="115"/>
                <w:sz w:val="18"/>
                <w:lang w:val="ru-RU"/>
              </w:rPr>
              <w:t xml:space="preserve"> </w:t>
            </w:r>
            <w:r w:rsidRPr="00EE4C2E">
              <w:rPr>
                <w:color w:val="231F20"/>
                <w:w w:val="115"/>
                <w:sz w:val="18"/>
                <w:lang w:val="ru-RU"/>
              </w:rPr>
              <w:t>композиторов.</w:t>
            </w:r>
          </w:p>
          <w:p w:rsidR="00B54C6F" w:rsidRPr="00EE4C2E" w:rsidRDefault="00B54C6F" w:rsidP="00B54C6F">
            <w:pPr>
              <w:pStyle w:val="TableParagraph"/>
              <w:spacing w:before="2" w:line="254" w:lineRule="auto"/>
              <w:ind w:left="171"/>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творческой</w:t>
            </w:r>
            <w:r w:rsidRPr="00EE4C2E">
              <w:rPr>
                <w:color w:val="231F20"/>
                <w:spacing w:val="40"/>
                <w:w w:val="115"/>
                <w:sz w:val="18"/>
                <w:lang w:val="ru-RU"/>
              </w:rPr>
              <w:t xml:space="preserve"> </w:t>
            </w:r>
            <w:r w:rsidRPr="00EE4C2E">
              <w:rPr>
                <w:color w:val="231F20"/>
                <w:w w:val="115"/>
                <w:sz w:val="18"/>
                <w:lang w:val="ru-RU"/>
              </w:rPr>
              <w:t>биографией,</w:t>
            </w:r>
            <w:r w:rsidRPr="00EE4C2E">
              <w:rPr>
                <w:color w:val="231F20"/>
                <w:spacing w:val="40"/>
                <w:w w:val="115"/>
                <w:sz w:val="18"/>
                <w:lang w:val="ru-RU"/>
              </w:rPr>
              <w:t xml:space="preserve"> </w:t>
            </w:r>
            <w:r w:rsidRPr="00EE4C2E">
              <w:rPr>
                <w:color w:val="231F20"/>
                <w:w w:val="115"/>
                <w:sz w:val="18"/>
                <w:lang w:val="ru-RU"/>
              </w:rPr>
              <w:t>деятельно- стью</w:t>
            </w:r>
            <w:r w:rsidRPr="00EE4C2E">
              <w:rPr>
                <w:color w:val="231F20"/>
                <w:spacing w:val="40"/>
                <w:w w:val="115"/>
                <w:sz w:val="18"/>
                <w:lang w:val="ru-RU"/>
              </w:rPr>
              <w:t xml:space="preserve"> </w:t>
            </w:r>
            <w:r w:rsidRPr="00EE4C2E">
              <w:rPr>
                <w:color w:val="231F20"/>
                <w:w w:val="115"/>
                <w:sz w:val="18"/>
                <w:lang w:val="ru-RU"/>
              </w:rPr>
              <w:t>местных</w:t>
            </w:r>
            <w:r w:rsidRPr="00EE4C2E">
              <w:rPr>
                <w:color w:val="231F20"/>
                <w:spacing w:val="40"/>
                <w:w w:val="115"/>
                <w:sz w:val="18"/>
                <w:lang w:val="ru-RU"/>
              </w:rPr>
              <w:t xml:space="preserve"> </w:t>
            </w:r>
            <w:r w:rsidRPr="00EE4C2E">
              <w:rPr>
                <w:color w:val="231F20"/>
                <w:w w:val="115"/>
                <w:sz w:val="18"/>
                <w:lang w:val="ru-RU"/>
              </w:rPr>
              <w:t>мастеров</w:t>
            </w:r>
            <w:r w:rsidRPr="00EE4C2E">
              <w:rPr>
                <w:color w:val="231F20"/>
                <w:spacing w:val="40"/>
                <w:w w:val="115"/>
                <w:sz w:val="18"/>
                <w:lang w:val="ru-RU"/>
              </w:rPr>
              <w:t xml:space="preserve"> </w:t>
            </w:r>
            <w:r w:rsidRPr="00EE4C2E">
              <w:rPr>
                <w:color w:val="231F20"/>
                <w:w w:val="115"/>
                <w:sz w:val="18"/>
                <w:lang w:val="ru-RU"/>
              </w:rPr>
              <w:t>культуры</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искусства.</w:t>
            </w:r>
          </w:p>
          <w:p w:rsidR="00B54C6F" w:rsidRPr="00EE4C2E" w:rsidRDefault="00B54C6F" w:rsidP="00B54C6F">
            <w:pPr>
              <w:pStyle w:val="TableParagraph"/>
              <w:spacing w:before="1"/>
              <w:ind w:left="17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13" w:line="254" w:lineRule="auto"/>
              <w:ind w:left="171"/>
              <w:rPr>
                <w:sz w:val="18"/>
                <w:lang w:val="ru-RU"/>
              </w:rPr>
            </w:pPr>
            <w:r w:rsidRPr="00EE4C2E">
              <w:rPr>
                <w:color w:val="231F20"/>
                <w:w w:val="120"/>
                <w:sz w:val="18"/>
                <w:lang w:val="ru-RU"/>
              </w:rPr>
              <w:t>Посещение</w:t>
            </w:r>
            <w:r w:rsidRPr="00EE4C2E">
              <w:rPr>
                <w:color w:val="231F20"/>
                <w:spacing w:val="5"/>
                <w:w w:val="120"/>
                <w:sz w:val="18"/>
                <w:lang w:val="ru-RU"/>
              </w:rPr>
              <w:t xml:space="preserve"> </w:t>
            </w:r>
            <w:r w:rsidRPr="00EE4C2E">
              <w:rPr>
                <w:color w:val="231F20"/>
                <w:w w:val="120"/>
                <w:sz w:val="18"/>
                <w:lang w:val="ru-RU"/>
              </w:rPr>
              <w:t>местных</w:t>
            </w:r>
            <w:r w:rsidRPr="00EE4C2E">
              <w:rPr>
                <w:color w:val="231F20"/>
                <w:spacing w:val="5"/>
                <w:w w:val="120"/>
                <w:sz w:val="18"/>
                <w:lang w:val="ru-RU"/>
              </w:rPr>
              <w:t xml:space="preserve"> </w:t>
            </w:r>
            <w:r w:rsidRPr="00EE4C2E">
              <w:rPr>
                <w:color w:val="231F20"/>
                <w:w w:val="120"/>
                <w:sz w:val="18"/>
                <w:lang w:val="ru-RU"/>
              </w:rPr>
              <w:t>музыкальных</w:t>
            </w:r>
            <w:r w:rsidRPr="00EE4C2E">
              <w:rPr>
                <w:color w:val="231F20"/>
                <w:spacing w:val="5"/>
                <w:w w:val="120"/>
                <w:sz w:val="18"/>
                <w:lang w:val="ru-RU"/>
              </w:rPr>
              <w:t xml:space="preserve"> </w:t>
            </w:r>
            <w:r w:rsidRPr="00EE4C2E">
              <w:rPr>
                <w:color w:val="231F20"/>
                <w:w w:val="120"/>
                <w:sz w:val="18"/>
                <w:lang w:val="ru-RU"/>
              </w:rPr>
              <w:t>театров,</w:t>
            </w:r>
            <w:r w:rsidRPr="00EE4C2E">
              <w:rPr>
                <w:color w:val="231F20"/>
                <w:spacing w:val="5"/>
                <w:w w:val="120"/>
                <w:sz w:val="18"/>
                <w:lang w:val="ru-RU"/>
              </w:rPr>
              <w:t xml:space="preserve"> </w:t>
            </w:r>
            <w:r w:rsidRPr="00EE4C2E">
              <w:rPr>
                <w:color w:val="231F20"/>
                <w:w w:val="120"/>
                <w:sz w:val="18"/>
                <w:lang w:val="ru-RU"/>
              </w:rPr>
              <w:t>музеев, концертов;</w:t>
            </w:r>
            <w:r w:rsidRPr="00EE4C2E">
              <w:rPr>
                <w:color w:val="231F20"/>
                <w:spacing w:val="40"/>
                <w:w w:val="120"/>
                <w:sz w:val="18"/>
                <w:lang w:val="ru-RU"/>
              </w:rPr>
              <w:t xml:space="preserve"> </w:t>
            </w:r>
            <w:r w:rsidRPr="00EE4C2E">
              <w:rPr>
                <w:color w:val="231F20"/>
                <w:w w:val="120"/>
                <w:sz w:val="18"/>
                <w:lang w:val="ru-RU"/>
              </w:rPr>
              <w:t>написание</w:t>
            </w:r>
            <w:r w:rsidRPr="00EE4C2E">
              <w:rPr>
                <w:color w:val="231F20"/>
                <w:spacing w:val="40"/>
                <w:w w:val="120"/>
                <w:sz w:val="18"/>
                <w:lang w:val="ru-RU"/>
              </w:rPr>
              <w:t xml:space="preserve"> </w:t>
            </w:r>
            <w:r w:rsidRPr="00EE4C2E">
              <w:rPr>
                <w:color w:val="231F20"/>
                <w:w w:val="120"/>
                <w:sz w:val="18"/>
                <w:lang w:val="ru-RU"/>
              </w:rPr>
              <w:t>отзыва</w:t>
            </w:r>
            <w:r w:rsidRPr="00EE4C2E">
              <w:rPr>
                <w:color w:val="231F20"/>
                <w:spacing w:val="40"/>
                <w:w w:val="120"/>
                <w:sz w:val="18"/>
                <w:lang w:val="ru-RU"/>
              </w:rPr>
              <w:t xml:space="preserve"> </w:t>
            </w:r>
            <w:r w:rsidRPr="00EE4C2E">
              <w:rPr>
                <w:color w:val="231F20"/>
                <w:w w:val="120"/>
                <w:sz w:val="18"/>
                <w:lang w:val="ru-RU"/>
              </w:rPr>
              <w:t>с</w:t>
            </w:r>
            <w:r w:rsidRPr="00EE4C2E">
              <w:rPr>
                <w:color w:val="231F20"/>
                <w:spacing w:val="40"/>
                <w:w w:val="120"/>
                <w:sz w:val="18"/>
                <w:lang w:val="ru-RU"/>
              </w:rPr>
              <w:t xml:space="preserve"> </w:t>
            </w:r>
            <w:r w:rsidRPr="00EE4C2E">
              <w:rPr>
                <w:color w:val="231F20"/>
                <w:w w:val="120"/>
                <w:sz w:val="18"/>
                <w:lang w:val="ru-RU"/>
              </w:rPr>
              <w:t>анализом</w:t>
            </w:r>
            <w:r w:rsidRPr="00EE4C2E">
              <w:rPr>
                <w:color w:val="231F20"/>
                <w:spacing w:val="40"/>
                <w:w w:val="120"/>
                <w:sz w:val="18"/>
                <w:lang w:val="ru-RU"/>
              </w:rPr>
              <w:t xml:space="preserve"> </w:t>
            </w:r>
            <w:r w:rsidRPr="00EE4C2E">
              <w:rPr>
                <w:color w:val="231F20"/>
                <w:w w:val="120"/>
                <w:sz w:val="18"/>
                <w:lang w:val="ru-RU"/>
              </w:rPr>
              <w:t>спекта- кля,</w:t>
            </w:r>
            <w:r w:rsidRPr="00EE4C2E">
              <w:rPr>
                <w:color w:val="231F20"/>
                <w:spacing w:val="40"/>
                <w:w w:val="120"/>
                <w:sz w:val="18"/>
                <w:lang w:val="ru-RU"/>
              </w:rPr>
              <w:t xml:space="preserve"> </w:t>
            </w:r>
            <w:r w:rsidRPr="00EE4C2E">
              <w:rPr>
                <w:color w:val="231F20"/>
                <w:w w:val="120"/>
                <w:sz w:val="18"/>
                <w:lang w:val="ru-RU"/>
              </w:rPr>
              <w:t>концерта,</w:t>
            </w:r>
            <w:r w:rsidRPr="00EE4C2E">
              <w:rPr>
                <w:color w:val="231F20"/>
                <w:spacing w:val="40"/>
                <w:w w:val="120"/>
                <w:sz w:val="18"/>
                <w:lang w:val="ru-RU"/>
              </w:rPr>
              <w:t xml:space="preserve"> </w:t>
            </w:r>
            <w:r w:rsidRPr="00EE4C2E">
              <w:rPr>
                <w:color w:val="231F20"/>
                <w:w w:val="120"/>
                <w:sz w:val="18"/>
                <w:lang w:val="ru-RU"/>
              </w:rPr>
              <w:t>экскурсии.</w:t>
            </w:r>
          </w:p>
          <w:p w:rsidR="00B54C6F" w:rsidRPr="00EE4C2E" w:rsidRDefault="00B54C6F" w:rsidP="00B54C6F">
            <w:pPr>
              <w:pStyle w:val="TableParagraph"/>
              <w:spacing w:before="1" w:line="254" w:lineRule="auto"/>
              <w:ind w:left="171" w:right="131"/>
              <w:rPr>
                <w:sz w:val="18"/>
                <w:lang w:val="ru-RU"/>
              </w:rPr>
            </w:pP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посвящённые</w:t>
            </w:r>
            <w:r w:rsidRPr="00EE4C2E">
              <w:rPr>
                <w:color w:val="231F20"/>
                <w:spacing w:val="40"/>
                <w:w w:val="115"/>
                <w:sz w:val="18"/>
                <w:lang w:val="ru-RU"/>
              </w:rPr>
              <w:t xml:space="preserve"> </w:t>
            </w:r>
            <w:r w:rsidRPr="00EE4C2E">
              <w:rPr>
                <w:color w:val="231F20"/>
                <w:w w:val="115"/>
                <w:sz w:val="18"/>
                <w:lang w:val="ru-RU"/>
              </w:rPr>
              <w:t>деяте- лям</w:t>
            </w:r>
            <w:r w:rsidRPr="00EE4C2E">
              <w:rPr>
                <w:color w:val="231F20"/>
                <w:spacing w:val="40"/>
                <w:w w:val="115"/>
                <w:sz w:val="18"/>
                <w:lang w:val="ru-RU"/>
              </w:rPr>
              <w:t xml:space="preserve"> </w:t>
            </w:r>
            <w:r w:rsidRPr="00EE4C2E">
              <w:rPr>
                <w:color w:val="231F20"/>
                <w:w w:val="115"/>
                <w:sz w:val="18"/>
                <w:lang w:val="ru-RU"/>
              </w:rPr>
              <w:t>музыкальной</w:t>
            </w:r>
            <w:r w:rsidRPr="00EE4C2E">
              <w:rPr>
                <w:color w:val="231F20"/>
                <w:spacing w:val="40"/>
                <w:w w:val="115"/>
                <w:sz w:val="18"/>
                <w:lang w:val="ru-RU"/>
              </w:rPr>
              <w:t xml:space="preserve"> </w:t>
            </w:r>
            <w:r w:rsidRPr="00EE4C2E">
              <w:rPr>
                <w:color w:val="231F20"/>
                <w:w w:val="115"/>
                <w:sz w:val="18"/>
                <w:lang w:val="ru-RU"/>
              </w:rPr>
              <w:t>культуры</w:t>
            </w:r>
            <w:r w:rsidRPr="00EE4C2E">
              <w:rPr>
                <w:color w:val="231F20"/>
                <w:spacing w:val="40"/>
                <w:w w:val="115"/>
                <w:sz w:val="18"/>
                <w:lang w:val="ru-RU"/>
              </w:rPr>
              <w:t xml:space="preserve"> </w:t>
            </w:r>
            <w:r w:rsidRPr="00EE4C2E">
              <w:rPr>
                <w:color w:val="231F20"/>
                <w:w w:val="115"/>
                <w:sz w:val="18"/>
                <w:lang w:val="ru-RU"/>
              </w:rPr>
              <w:t>своей</w:t>
            </w:r>
            <w:r w:rsidRPr="00EE4C2E">
              <w:rPr>
                <w:color w:val="231F20"/>
                <w:spacing w:val="40"/>
                <w:w w:val="115"/>
                <w:sz w:val="18"/>
                <w:lang w:val="ru-RU"/>
              </w:rPr>
              <w:t xml:space="preserve"> </w:t>
            </w:r>
            <w:r w:rsidRPr="00EE4C2E">
              <w:rPr>
                <w:color w:val="231F20"/>
                <w:w w:val="115"/>
                <w:sz w:val="18"/>
                <w:lang w:val="ru-RU"/>
              </w:rPr>
              <w:t>малой</w:t>
            </w:r>
            <w:r w:rsidRPr="00EE4C2E">
              <w:rPr>
                <w:color w:val="231F20"/>
                <w:spacing w:val="40"/>
                <w:w w:val="115"/>
                <w:sz w:val="18"/>
                <w:lang w:val="ru-RU"/>
              </w:rPr>
              <w:t xml:space="preserve"> </w:t>
            </w:r>
            <w:r w:rsidRPr="00EE4C2E">
              <w:rPr>
                <w:color w:val="231F20"/>
                <w:w w:val="115"/>
                <w:sz w:val="18"/>
                <w:lang w:val="ru-RU"/>
              </w:rPr>
              <w:t>родины (композиторам,</w:t>
            </w:r>
            <w:r w:rsidRPr="00EE4C2E">
              <w:rPr>
                <w:color w:val="231F20"/>
                <w:spacing w:val="40"/>
                <w:w w:val="115"/>
                <w:sz w:val="18"/>
                <w:lang w:val="ru-RU"/>
              </w:rPr>
              <w:t xml:space="preserve"> </w:t>
            </w:r>
            <w:r w:rsidRPr="00EE4C2E">
              <w:rPr>
                <w:color w:val="231F20"/>
                <w:w w:val="115"/>
                <w:sz w:val="18"/>
                <w:lang w:val="ru-RU"/>
              </w:rPr>
              <w:t>исполнителям,</w:t>
            </w:r>
            <w:r w:rsidRPr="00EE4C2E">
              <w:rPr>
                <w:color w:val="231F20"/>
                <w:spacing w:val="40"/>
                <w:w w:val="115"/>
                <w:sz w:val="18"/>
                <w:lang w:val="ru-RU"/>
              </w:rPr>
              <w:t xml:space="preserve"> </w:t>
            </w:r>
            <w:r w:rsidRPr="00EE4C2E">
              <w:rPr>
                <w:color w:val="231F20"/>
                <w:w w:val="115"/>
                <w:sz w:val="18"/>
                <w:lang w:val="ru-RU"/>
              </w:rPr>
              <w:t>творческим</w:t>
            </w:r>
            <w:r w:rsidRPr="00EE4C2E">
              <w:rPr>
                <w:color w:val="231F20"/>
                <w:spacing w:val="40"/>
                <w:w w:val="115"/>
                <w:sz w:val="18"/>
                <w:lang w:val="ru-RU"/>
              </w:rPr>
              <w:t xml:space="preserve"> </w:t>
            </w:r>
            <w:r w:rsidRPr="00EE4C2E">
              <w:rPr>
                <w:color w:val="231F20"/>
                <w:w w:val="115"/>
                <w:sz w:val="18"/>
                <w:lang w:val="ru-RU"/>
              </w:rPr>
              <w:t xml:space="preserve">коллек- </w:t>
            </w:r>
            <w:r w:rsidRPr="00EE4C2E">
              <w:rPr>
                <w:color w:val="231F20"/>
                <w:spacing w:val="-2"/>
                <w:w w:val="115"/>
                <w:sz w:val="18"/>
                <w:lang w:val="ru-RU"/>
              </w:rPr>
              <w:t>тивам).</w:t>
            </w:r>
          </w:p>
          <w:p w:rsidR="00B54C6F" w:rsidRPr="00EE4C2E" w:rsidRDefault="00B54C6F" w:rsidP="00B54C6F">
            <w:pPr>
              <w:pStyle w:val="TableParagraph"/>
              <w:spacing w:before="3" w:line="254" w:lineRule="auto"/>
              <w:ind w:left="171" w:right="131"/>
              <w:rPr>
                <w:sz w:val="18"/>
                <w:lang w:val="ru-RU"/>
              </w:rPr>
            </w:pPr>
            <w:r w:rsidRPr="00EE4C2E">
              <w:rPr>
                <w:color w:val="231F20"/>
                <w:w w:val="120"/>
                <w:sz w:val="18"/>
                <w:lang w:val="ru-RU"/>
              </w:rPr>
              <w:t>Творческие</w:t>
            </w:r>
            <w:r w:rsidRPr="00EE4C2E">
              <w:rPr>
                <w:color w:val="231F20"/>
                <w:spacing w:val="36"/>
                <w:w w:val="120"/>
                <w:sz w:val="18"/>
                <w:lang w:val="ru-RU"/>
              </w:rPr>
              <w:t xml:space="preserve"> </w:t>
            </w:r>
            <w:r w:rsidRPr="00EE4C2E">
              <w:rPr>
                <w:color w:val="231F20"/>
                <w:w w:val="120"/>
                <w:sz w:val="18"/>
                <w:lang w:val="ru-RU"/>
              </w:rPr>
              <w:t>проекты</w:t>
            </w:r>
            <w:r w:rsidRPr="00EE4C2E">
              <w:rPr>
                <w:color w:val="231F20"/>
                <w:spacing w:val="36"/>
                <w:w w:val="120"/>
                <w:sz w:val="18"/>
                <w:lang w:val="ru-RU"/>
              </w:rPr>
              <w:t xml:space="preserve"> </w:t>
            </w:r>
            <w:r w:rsidRPr="00EE4C2E">
              <w:rPr>
                <w:color w:val="231F20"/>
                <w:w w:val="120"/>
                <w:sz w:val="18"/>
                <w:lang w:val="ru-RU"/>
              </w:rPr>
              <w:t>(сочинение</w:t>
            </w:r>
            <w:r w:rsidRPr="00EE4C2E">
              <w:rPr>
                <w:color w:val="231F20"/>
                <w:spacing w:val="36"/>
                <w:w w:val="120"/>
                <w:sz w:val="18"/>
                <w:lang w:val="ru-RU"/>
              </w:rPr>
              <w:t xml:space="preserve"> </w:t>
            </w:r>
            <w:r w:rsidRPr="00EE4C2E">
              <w:rPr>
                <w:color w:val="231F20"/>
                <w:w w:val="120"/>
                <w:sz w:val="18"/>
                <w:lang w:val="ru-RU"/>
              </w:rPr>
              <w:t>песен,</w:t>
            </w:r>
            <w:r w:rsidRPr="00EE4C2E">
              <w:rPr>
                <w:color w:val="231F20"/>
                <w:spacing w:val="36"/>
                <w:w w:val="120"/>
                <w:sz w:val="18"/>
                <w:lang w:val="ru-RU"/>
              </w:rPr>
              <w:t xml:space="preserve"> </w:t>
            </w:r>
            <w:r w:rsidRPr="00EE4C2E">
              <w:rPr>
                <w:color w:val="231F20"/>
                <w:w w:val="120"/>
                <w:sz w:val="18"/>
                <w:lang w:val="ru-RU"/>
              </w:rPr>
              <w:t>создание аранжировок</w:t>
            </w:r>
            <w:r w:rsidRPr="00EE4C2E">
              <w:rPr>
                <w:color w:val="231F20"/>
                <w:spacing w:val="25"/>
                <w:w w:val="120"/>
                <w:sz w:val="18"/>
                <w:lang w:val="ru-RU"/>
              </w:rPr>
              <w:t xml:space="preserve"> </w:t>
            </w:r>
            <w:r w:rsidRPr="00EE4C2E">
              <w:rPr>
                <w:color w:val="231F20"/>
                <w:w w:val="120"/>
                <w:sz w:val="18"/>
                <w:lang w:val="ru-RU"/>
              </w:rPr>
              <w:t>народных</w:t>
            </w:r>
            <w:r w:rsidRPr="00EE4C2E">
              <w:rPr>
                <w:color w:val="231F20"/>
                <w:spacing w:val="25"/>
                <w:w w:val="120"/>
                <w:sz w:val="18"/>
                <w:lang w:val="ru-RU"/>
              </w:rPr>
              <w:t xml:space="preserve"> </w:t>
            </w:r>
            <w:r w:rsidRPr="00EE4C2E">
              <w:rPr>
                <w:color w:val="231F20"/>
                <w:w w:val="120"/>
                <w:sz w:val="18"/>
                <w:lang w:val="ru-RU"/>
              </w:rPr>
              <w:t>мелодий;</w:t>
            </w:r>
            <w:r w:rsidRPr="00EE4C2E">
              <w:rPr>
                <w:color w:val="231F20"/>
                <w:spacing w:val="25"/>
                <w:w w:val="120"/>
                <w:sz w:val="18"/>
                <w:lang w:val="ru-RU"/>
              </w:rPr>
              <w:t xml:space="preserve"> </w:t>
            </w:r>
            <w:r w:rsidRPr="00EE4C2E">
              <w:rPr>
                <w:color w:val="231F20"/>
                <w:w w:val="120"/>
                <w:sz w:val="18"/>
                <w:lang w:val="ru-RU"/>
              </w:rPr>
              <w:t>съёмка,</w:t>
            </w:r>
            <w:r w:rsidRPr="00EE4C2E">
              <w:rPr>
                <w:color w:val="231F20"/>
                <w:spacing w:val="25"/>
                <w:w w:val="120"/>
                <w:sz w:val="18"/>
                <w:lang w:val="ru-RU"/>
              </w:rPr>
              <w:t xml:space="preserve"> </w:t>
            </w:r>
            <w:r w:rsidRPr="00EE4C2E">
              <w:rPr>
                <w:color w:val="231F20"/>
                <w:w w:val="120"/>
                <w:sz w:val="18"/>
                <w:lang w:val="ru-RU"/>
              </w:rPr>
              <w:t>монтаж и</w:t>
            </w:r>
            <w:r w:rsidRPr="00EE4C2E">
              <w:rPr>
                <w:color w:val="231F20"/>
                <w:spacing w:val="14"/>
                <w:w w:val="120"/>
                <w:sz w:val="18"/>
                <w:lang w:val="ru-RU"/>
              </w:rPr>
              <w:t xml:space="preserve"> </w:t>
            </w:r>
            <w:r w:rsidRPr="00EE4C2E">
              <w:rPr>
                <w:color w:val="231F20"/>
                <w:w w:val="120"/>
                <w:sz w:val="18"/>
                <w:lang w:val="ru-RU"/>
              </w:rPr>
              <w:t>озвучивание</w:t>
            </w:r>
            <w:r w:rsidRPr="00EE4C2E">
              <w:rPr>
                <w:color w:val="231F20"/>
                <w:spacing w:val="14"/>
                <w:w w:val="120"/>
                <w:sz w:val="18"/>
                <w:lang w:val="ru-RU"/>
              </w:rPr>
              <w:t xml:space="preserve"> </w:t>
            </w:r>
            <w:r w:rsidRPr="00EE4C2E">
              <w:rPr>
                <w:color w:val="231F20"/>
                <w:w w:val="120"/>
                <w:sz w:val="18"/>
                <w:lang w:val="ru-RU"/>
              </w:rPr>
              <w:t>любительского</w:t>
            </w:r>
            <w:r w:rsidRPr="00EE4C2E">
              <w:rPr>
                <w:color w:val="231F20"/>
                <w:spacing w:val="14"/>
                <w:w w:val="120"/>
                <w:sz w:val="18"/>
                <w:lang w:val="ru-RU"/>
              </w:rPr>
              <w:t xml:space="preserve"> </w:t>
            </w:r>
            <w:r w:rsidRPr="00EE4C2E">
              <w:rPr>
                <w:color w:val="231F20"/>
                <w:w w:val="120"/>
                <w:sz w:val="18"/>
                <w:lang w:val="ru-RU"/>
              </w:rPr>
              <w:t>фильма</w:t>
            </w:r>
            <w:r w:rsidRPr="00EE4C2E">
              <w:rPr>
                <w:color w:val="231F20"/>
                <w:spacing w:val="14"/>
                <w:w w:val="120"/>
                <w:sz w:val="18"/>
                <w:lang w:val="ru-RU"/>
              </w:rPr>
              <w:t xml:space="preserve"> </w:t>
            </w:r>
            <w:r w:rsidRPr="00EE4C2E">
              <w:rPr>
                <w:color w:val="231F20"/>
                <w:w w:val="120"/>
                <w:sz w:val="18"/>
                <w:lang w:val="ru-RU"/>
              </w:rPr>
              <w:t>и</w:t>
            </w:r>
            <w:r w:rsidRPr="00EE4C2E">
              <w:rPr>
                <w:color w:val="231F20"/>
                <w:spacing w:val="14"/>
                <w:w w:val="120"/>
                <w:sz w:val="18"/>
                <w:lang w:val="ru-RU"/>
              </w:rPr>
              <w:t xml:space="preserve"> </w:t>
            </w:r>
            <w:r w:rsidRPr="00EE4C2E">
              <w:rPr>
                <w:color w:val="231F20"/>
                <w:w w:val="120"/>
                <w:sz w:val="18"/>
                <w:lang w:val="ru-RU"/>
              </w:rPr>
              <w:t>т.</w:t>
            </w:r>
            <w:r w:rsidRPr="00EE4C2E">
              <w:rPr>
                <w:color w:val="231F20"/>
                <w:spacing w:val="14"/>
                <w:w w:val="120"/>
                <w:sz w:val="18"/>
                <w:lang w:val="ru-RU"/>
              </w:rPr>
              <w:t xml:space="preserve"> </w:t>
            </w:r>
            <w:r w:rsidRPr="00EE4C2E">
              <w:rPr>
                <w:color w:val="231F20"/>
                <w:w w:val="120"/>
                <w:sz w:val="18"/>
                <w:lang w:val="ru-RU"/>
              </w:rPr>
              <w:t>д.),</w:t>
            </w:r>
            <w:r w:rsidRPr="00EE4C2E">
              <w:rPr>
                <w:color w:val="231F20"/>
                <w:spacing w:val="14"/>
                <w:w w:val="120"/>
                <w:sz w:val="18"/>
                <w:lang w:val="ru-RU"/>
              </w:rPr>
              <w:t xml:space="preserve"> </w:t>
            </w:r>
            <w:r w:rsidRPr="00EE4C2E">
              <w:rPr>
                <w:color w:val="231F20"/>
                <w:w w:val="120"/>
                <w:sz w:val="18"/>
                <w:lang w:val="ru-RU"/>
              </w:rPr>
              <w:t>на- правленные</w:t>
            </w:r>
            <w:r w:rsidRPr="00EE4C2E">
              <w:rPr>
                <w:color w:val="231F20"/>
                <w:spacing w:val="30"/>
                <w:w w:val="120"/>
                <w:sz w:val="18"/>
                <w:lang w:val="ru-RU"/>
              </w:rPr>
              <w:t xml:space="preserve"> </w:t>
            </w:r>
            <w:r w:rsidRPr="00EE4C2E">
              <w:rPr>
                <w:color w:val="231F20"/>
                <w:w w:val="120"/>
                <w:sz w:val="18"/>
                <w:lang w:val="ru-RU"/>
              </w:rPr>
              <w:t>на</w:t>
            </w:r>
            <w:r w:rsidRPr="00EE4C2E">
              <w:rPr>
                <w:color w:val="231F20"/>
                <w:spacing w:val="30"/>
                <w:w w:val="120"/>
                <w:sz w:val="18"/>
                <w:lang w:val="ru-RU"/>
              </w:rPr>
              <w:t xml:space="preserve"> </w:t>
            </w:r>
            <w:r w:rsidRPr="00EE4C2E">
              <w:rPr>
                <w:color w:val="231F20"/>
                <w:w w:val="120"/>
                <w:sz w:val="18"/>
                <w:lang w:val="ru-RU"/>
              </w:rPr>
              <w:t>сохранение</w:t>
            </w:r>
            <w:r w:rsidRPr="00EE4C2E">
              <w:rPr>
                <w:color w:val="231F20"/>
                <w:spacing w:val="30"/>
                <w:w w:val="120"/>
                <w:sz w:val="18"/>
                <w:lang w:val="ru-RU"/>
              </w:rPr>
              <w:t xml:space="preserve"> </w:t>
            </w:r>
            <w:r w:rsidRPr="00EE4C2E">
              <w:rPr>
                <w:color w:val="231F20"/>
                <w:w w:val="120"/>
                <w:sz w:val="18"/>
                <w:lang w:val="ru-RU"/>
              </w:rPr>
              <w:t>и</w:t>
            </w:r>
            <w:r w:rsidRPr="00EE4C2E">
              <w:rPr>
                <w:color w:val="231F20"/>
                <w:spacing w:val="30"/>
                <w:w w:val="120"/>
                <w:sz w:val="18"/>
                <w:lang w:val="ru-RU"/>
              </w:rPr>
              <w:t xml:space="preserve"> </w:t>
            </w:r>
            <w:r w:rsidRPr="00EE4C2E">
              <w:rPr>
                <w:color w:val="231F20"/>
                <w:w w:val="120"/>
                <w:sz w:val="18"/>
                <w:lang w:val="ru-RU"/>
              </w:rPr>
              <w:t>продолжение</w:t>
            </w:r>
            <w:r w:rsidRPr="00EE4C2E">
              <w:rPr>
                <w:color w:val="231F20"/>
                <w:spacing w:val="30"/>
                <w:w w:val="120"/>
                <w:sz w:val="18"/>
                <w:lang w:val="ru-RU"/>
              </w:rPr>
              <w:t xml:space="preserve"> </w:t>
            </w:r>
            <w:r w:rsidRPr="00EE4C2E">
              <w:rPr>
                <w:color w:val="231F20"/>
                <w:w w:val="120"/>
                <w:sz w:val="18"/>
                <w:lang w:val="ru-RU"/>
              </w:rPr>
              <w:t>музы- кальных</w:t>
            </w:r>
            <w:r w:rsidRPr="00EE4C2E">
              <w:rPr>
                <w:color w:val="231F20"/>
                <w:spacing w:val="40"/>
                <w:w w:val="120"/>
                <w:sz w:val="18"/>
                <w:lang w:val="ru-RU"/>
              </w:rPr>
              <w:t xml:space="preserve"> </w:t>
            </w:r>
            <w:r w:rsidRPr="00EE4C2E">
              <w:rPr>
                <w:color w:val="231F20"/>
                <w:w w:val="120"/>
                <w:sz w:val="18"/>
                <w:lang w:val="ru-RU"/>
              </w:rPr>
              <w:t>традиций</w:t>
            </w:r>
            <w:r w:rsidRPr="00EE4C2E">
              <w:rPr>
                <w:color w:val="231F20"/>
                <w:spacing w:val="40"/>
                <w:w w:val="120"/>
                <w:sz w:val="18"/>
                <w:lang w:val="ru-RU"/>
              </w:rPr>
              <w:t xml:space="preserve"> </w:t>
            </w:r>
            <w:r w:rsidRPr="00EE4C2E">
              <w:rPr>
                <w:color w:val="231F20"/>
                <w:w w:val="120"/>
                <w:sz w:val="18"/>
                <w:lang w:val="ru-RU"/>
              </w:rPr>
              <w:t>своего</w:t>
            </w:r>
            <w:r w:rsidRPr="00EE4C2E">
              <w:rPr>
                <w:color w:val="231F20"/>
                <w:spacing w:val="40"/>
                <w:w w:val="120"/>
                <w:sz w:val="18"/>
                <w:lang w:val="ru-RU"/>
              </w:rPr>
              <w:t xml:space="preserve"> </w:t>
            </w:r>
            <w:r w:rsidRPr="00EE4C2E">
              <w:rPr>
                <w:color w:val="231F20"/>
                <w:w w:val="120"/>
                <w:sz w:val="18"/>
                <w:lang w:val="ru-RU"/>
              </w:rPr>
              <w:t>края</w:t>
            </w:r>
          </w:p>
        </w:tc>
      </w:tr>
    </w:tbl>
    <w:p w:rsidR="00507C09" w:rsidRPr="00AB461C" w:rsidRDefault="00507C09" w:rsidP="00507C09">
      <w:pPr>
        <w:pStyle w:val="3"/>
        <w:spacing w:before="72"/>
        <w:rPr>
          <w:rFonts w:ascii="Times New Roman" w:hAnsi="Times New Roman" w:cs="Times New Roman"/>
          <w:sz w:val="24"/>
          <w:szCs w:val="24"/>
        </w:rPr>
      </w:pPr>
      <w:r w:rsidRPr="00AB461C">
        <w:rPr>
          <w:rFonts w:ascii="Times New Roman" w:hAnsi="Times New Roman" w:cs="Times New Roman"/>
          <w:color w:val="231F20"/>
          <w:spacing w:val="-2"/>
          <w:sz w:val="24"/>
          <w:szCs w:val="24"/>
        </w:rPr>
        <w:t>Модуль</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pacing w:val="-2"/>
          <w:sz w:val="24"/>
          <w:szCs w:val="24"/>
        </w:rPr>
        <w:t>№</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pacing w:val="-2"/>
          <w:sz w:val="24"/>
          <w:szCs w:val="24"/>
        </w:rPr>
        <w:t>2</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pacing w:val="-2"/>
          <w:sz w:val="24"/>
          <w:szCs w:val="24"/>
        </w:rPr>
        <w:t>«Народное</w:t>
      </w:r>
      <w:r w:rsidRPr="00AB461C">
        <w:rPr>
          <w:rFonts w:ascii="Times New Roman" w:hAnsi="Times New Roman" w:cs="Times New Roman"/>
          <w:color w:val="231F20"/>
          <w:spacing w:val="7"/>
          <w:sz w:val="24"/>
          <w:szCs w:val="24"/>
        </w:rPr>
        <w:t xml:space="preserve"> </w:t>
      </w:r>
      <w:r w:rsidRPr="00AB461C">
        <w:rPr>
          <w:rFonts w:ascii="Times New Roman" w:hAnsi="Times New Roman" w:cs="Times New Roman"/>
          <w:color w:val="231F20"/>
          <w:spacing w:val="-2"/>
          <w:sz w:val="24"/>
          <w:szCs w:val="24"/>
        </w:rPr>
        <w:t>музыкальное</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pacing w:val="-2"/>
          <w:sz w:val="24"/>
          <w:szCs w:val="24"/>
        </w:rPr>
        <w:t>творчество</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pacing w:val="-2"/>
          <w:sz w:val="24"/>
          <w:szCs w:val="24"/>
        </w:rPr>
        <w:t>России»</w:t>
      </w:r>
    </w:p>
    <w:tbl>
      <w:tblPr>
        <w:tblStyle w:val="TableNormal"/>
        <w:tblW w:w="10149"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36"/>
        <w:gridCol w:w="2052"/>
        <w:gridCol w:w="5494"/>
      </w:tblGrid>
      <w:tr w:rsidR="00507C09" w:rsidTr="00507C09">
        <w:trPr>
          <w:trHeight w:val="602"/>
        </w:trPr>
        <w:tc>
          <w:tcPr>
            <w:tcW w:w="1267" w:type="dxa"/>
          </w:tcPr>
          <w:p w:rsidR="00507C09" w:rsidRDefault="00507C09" w:rsidP="00507C09">
            <w:pPr>
              <w:pStyle w:val="TableParagraph"/>
              <w:spacing w:before="74" w:line="235" w:lineRule="auto"/>
              <w:ind w:left="64" w:right="56"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36" w:type="dxa"/>
          </w:tcPr>
          <w:p w:rsidR="00507C09" w:rsidRDefault="00507C09" w:rsidP="00507C09">
            <w:pPr>
              <w:pStyle w:val="TableParagraph"/>
              <w:spacing w:before="70"/>
              <w:ind w:left="424"/>
              <w:rPr>
                <w:rFonts w:ascii="Sitka Subheading" w:hAnsi="Sitka Subheading"/>
                <w:b/>
                <w:sz w:val="18"/>
              </w:rPr>
            </w:pPr>
            <w:r>
              <w:rPr>
                <w:rFonts w:ascii="Sitka Subheading" w:hAnsi="Sitka Subheading"/>
                <w:b/>
                <w:color w:val="231F20"/>
                <w:spacing w:val="-4"/>
                <w:w w:val="105"/>
                <w:sz w:val="18"/>
              </w:rPr>
              <w:t>Темы</w:t>
            </w:r>
          </w:p>
        </w:tc>
        <w:tc>
          <w:tcPr>
            <w:tcW w:w="2052" w:type="dxa"/>
          </w:tcPr>
          <w:p w:rsidR="00507C09" w:rsidRDefault="00507C09" w:rsidP="00507C09">
            <w:pPr>
              <w:pStyle w:val="TableParagraph"/>
              <w:spacing w:before="70"/>
              <w:ind w:left="473"/>
              <w:rPr>
                <w:rFonts w:ascii="Sitka Subheading" w:hAnsi="Sitka Subheading"/>
                <w:b/>
                <w:sz w:val="18"/>
              </w:rPr>
            </w:pPr>
            <w:r>
              <w:rPr>
                <w:rFonts w:ascii="Sitka Subheading" w:hAnsi="Sitka Subheading"/>
                <w:b/>
                <w:color w:val="231F20"/>
                <w:spacing w:val="-2"/>
                <w:sz w:val="18"/>
              </w:rPr>
              <w:t>Содержание</w:t>
            </w:r>
          </w:p>
        </w:tc>
        <w:tc>
          <w:tcPr>
            <w:tcW w:w="5494" w:type="dxa"/>
          </w:tcPr>
          <w:p w:rsidR="00507C09" w:rsidRDefault="00507C09" w:rsidP="00507C09">
            <w:pPr>
              <w:pStyle w:val="TableParagraph"/>
              <w:spacing w:before="70"/>
              <w:ind w:left="1181"/>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507C09" w:rsidTr="00507C09">
        <w:trPr>
          <w:trHeight w:val="2582"/>
        </w:trPr>
        <w:tc>
          <w:tcPr>
            <w:tcW w:w="1267" w:type="dxa"/>
          </w:tcPr>
          <w:p w:rsidR="00507C09" w:rsidRDefault="00507C09" w:rsidP="00507C09">
            <w:pPr>
              <w:pStyle w:val="TableParagraph"/>
              <w:spacing w:before="83"/>
              <w:rPr>
                <w:sz w:val="18"/>
              </w:rPr>
            </w:pPr>
            <w:r>
              <w:rPr>
                <w:color w:val="231F20"/>
                <w:spacing w:val="-5"/>
                <w:w w:val="115"/>
                <w:sz w:val="18"/>
              </w:rPr>
              <w:t>А)</w:t>
            </w:r>
          </w:p>
          <w:p w:rsidR="00507C09" w:rsidRDefault="00507C09" w:rsidP="00507C09">
            <w:pPr>
              <w:pStyle w:val="TableParagraph"/>
              <w:spacing w:before="13"/>
              <w:rPr>
                <w:sz w:val="18"/>
              </w:rPr>
            </w:pPr>
            <w:r>
              <w:rPr>
                <w:color w:val="231F20"/>
                <w:w w:val="110"/>
                <w:sz w:val="18"/>
              </w:rPr>
              <w:t>3—</w:t>
            </w:r>
            <w:r>
              <w:rPr>
                <w:color w:val="231F20"/>
                <w:spacing w:val="-10"/>
                <w:w w:val="115"/>
                <w:sz w:val="18"/>
              </w:rPr>
              <w:t>4</w:t>
            </w:r>
          </w:p>
          <w:p w:rsidR="00507C09" w:rsidRDefault="00507C09" w:rsidP="00507C09">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Pr>
          <w:p w:rsidR="00507C09" w:rsidRPr="00507C09" w:rsidRDefault="00507C09" w:rsidP="00507C09">
            <w:pPr>
              <w:pStyle w:val="TableParagraph"/>
              <w:spacing w:before="83" w:line="254" w:lineRule="auto"/>
              <w:ind w:right="63"/>
              <w:rPr>
                <w:sz w:val="18"/>
                <w:lang w:val="ru-RU"/>
              </w:rPr>
            </w:pPr>
            <w:r w:rsidRPr="00507C09">
              <w:rPr>
                <w:color w:val="231F20"/>
                <w:w w:val="115"/>
                <w:sz w:val="18"/>
                <w:lang w:val="ru-RU"/>
              </w:rPr>
              <w:t>Россия</w:t>
            </w:r>
            <w:r w:rsidRPr="00507C09">
              <w:rPr>
                <w:color w:val="231F20"/>
                <w:spacing w:val="5"/>
                <w:w w:val="115"/>
                <w:sz w:val="18"/>
                <w:lang w:val="ru-RU"/>
              </w:rPr>
              <w:t xml:space="preserve"> </w:t>
            </w:r>
            <w:r w:rsidRPr="00507C09">
              <w:rPr>
                <w:color w:val="231F20"/>
                <w:w w:val="115"/>
                <w:sz w:val="18"/>
                <w:lang w:val="ru-RU"/>
              </w:rPr>
              <w:t>— наш</w:t>
            </w:r>
            <w:r w:rsidRPr="00507C09">
              <w:rPr>
                <w:color w:val="231F20"/>
                <w:spacing w:val="40"/>
                <w:w w:val="115"/>
                <w:sz w:val="18"/>
                <w:lang w:val="ru-RU"/>
              </w:rPr>
              <w:t xml:space="preserve"> </w:t>
            </w:r>
            <w:r w:rsidR="00AB461C">
              <w:rPr>
                <w:color w:val="231F20"/>
                <w:w w:val="115"/>
                <w:sz w:val="18"/>
                <w:lang w:val="ru-RU"/>
              </w:rPr>
              <w:t>об</w:t>
            </w:r>
            <w:r w:rsidRPr="00507C09">
              <w:rPr>
                <w:color w:val="231F20"/>
                <w:w w:val="115"/>
                <w:sz w:val="18"/>
                <w:lang w:val="ru-RU"/>
              </w:rPr>
              <w:t>щий</w:t>
            </w:r>
            <w:r w:rsidRPr="00507C09">
              <w:rPr>
                <w:color w:val="231F20"/>
                <w:spacing w:val="40"/>
                <w:w w:val="115"/>
                <w:sz w:val="18"/>
                <w:lang w:val="ru-RU"/>
              </w:rPr>
              <w:t xml:space="preserve"> </w:t>
            </w:r>
            <w:r w:rsidRPr="00507C09">
              <w:rPr>
                <w:color w:val="231F20"/>
                <w:w w:val="115"/>
                <w:sz w:val="18"/>
                <w:lang w:val="ru-RU"/>
              </w:rPr>
              <w:t>дом</w:t>
            </w:r>
          </w:p>
        </w:tc>
        <w:tc>
          <w:tcPr>
            <w:tcW w:w="2052" w:type="dxa"/>
          </w:tcPr>
          <w:p w:rsidR="00507C09" w:rsidRPr="00507C09" w:rsidRDefault="00507C09" w:rsidP="00507C09">
            <w:pPr>
              <w:pStyle w:val="TableParagraph"/>
              <w:spacing w:before="83" w:line="254" w:lineRule="auto"/>
              <w:ind w:right="132"/>
              <w:rPr>
                <w:sz w:val="18"/>
                <w:lang w:val="ru-RU"/>
              </w:rPr>
            </w:pPr>
            <w:r w:rsidRPr="00507C09">
              <w:rPr>
                <w:color w:val="231F20"/>
                <w:w w:val="115"/>
                <w:sz w:val="18"/>
                <w:lang w:val="ru-RU"/>
              </w:rPr>
              <w:t>Богатство</w:t>
            </w:r>
            <w:r w:rsidRPr="00507C09">
              <w:rPr>
                <w:color w:val="231F20"/>
                <w:spacing w:val="28"/>
                <w:w w:val="115"/>
                <w:sz w:val="18"/>
                <w:lang w:val="ru-RU"/>
              </w:rPr>
              <w:t xml:space="preserve"> </w:t>
            </w:r>
            <w:r w:rsidRPr="00507C09">
              <w:rPr>
                <w:color w:val="231F20"/>
                <w:w w:val="115"/>
                <w:sz w:val="18"/>
                <w:lang w:val="ru-RU"/>
              </w:rPr>
              <w:t>и</w:t>
            </w:r>
            <w:r w:rsidRPr="00507C09">
              <w:rPr>
                <w:color w:val="231F20"/>
                <w:spacing w:val="28"/>
                <w:w w:val="115"/>
                <w:sz w:val="18"/>
                <w:lang w:val="ru-RU"/>
              </w:rPr>
              <w:t xml:space="preserve"> </w:t>
            </w:r>
            <w:r w:rsidRPr="00507C09">
              <w:rPr>
                <w:color w:val="231F20"/>
                <w:w w:val="115"/>
                <w:sz w:val="18"/>
                <w:lang w:val="ru-RU"/>
              </w:rPr>
              <w:t>раз- нообразие</w:t>
            </w:r>
            <w:r w:rsidRPr="00507C09">
              <w:rPr>
                <w:color w:val="231F20"/>
                <w:spacing w:val="30"/>
                <w:w w:val="115"/>
                <w:sz w:val="18"/>
                <w:lang w:val="ru-RU"/>
              </w:rPr>
              <w:t xml:space="preserve"> </w:t>
            </w:r>
            <w:r w:rsidRPr="00507C09">
              <w:rPr>
                <w:color w:val="231F20"/>
                <w:w w:val="115"/>
                <w:sz w:val="18"/>
                <w:lang w:val="ru-RU"/>
              </w:rPr>
              <w:t>фоль- клорных</w:t>
            </w:r>
            <w:r w:rsidRPr="00507C09">
              <w:rPr>
                <w:color w:val="231F20"/>
                <w:spacing w:val="40"/>
                <w:w w:val="115"/>
                <w:sz w:val="18"/>
                <w:lang w:val="ru-RU"/>
              </w:rPr>
              <w:t xml:space="preserve"> </w:t>
            </w:r>
            <w:r w:rsidRPr="00507C09">
              <w:rPr>
                <w:color w:val="231F20"/>
                <w:w w:val="115"/>
                <w:sz w:val="18"/>
                <w:lang w:val="ru-RU"/>
              </w:rPr>
              <w:t>тради- ций</w:t>
            </w:r>
            <w:r w:rsidRPr="00507C09">
              <w:rPr>
                <w:color w:val="231F20"/>
                <w:spacing w:val="33"/>
                <w:w w:val="115"/>
                <w:sz w:val="18"/>
                <w:lang w:val="ru-RU"/>
              </w:rPr>
              <w:t xml:space="preserve"> </w:t>
            </w:r>
            <w:r w:rsidRPr="00507C09">
              <w:rPr>
                <w:color w:val="231F20"/>
                <w:w w:val="115"/>
                <w:sz w:val="18"/>
                <w:lang w:val="ru-RU"/>
              </w:rPr>
              <w:t>народов</w:t>
            </w:r>
            <w:r w:rsidRPr="00507C09">
              <w:rPr>
                <w:color w:val="231F20"/>
                <w:spacing w:val="33"/>
                <w:w w:val="115"/>
                <w:sz w:val="18"/>
                <w:lang w:val="ru-RU"/>
              </w:rPr>
              <w:t xml:space="preserve"> </w:t>
            </w:r>
            <w:r w:rsidRPr="00507C09">
              <w:rPr>
                <w:color w:val="231F20"/>
                <w:w w:val="115"/>
                <w:sz w:val="18"/>
                <w:lang w:val="ru-RU"/>
              </w:rPr>
              <w:t>на- шей</w:t>
            </w:r>
            <w:r w:rsidRPr="00507C09">
              <w:rPr>
                <w:color w:val="231F20"/>
                <w:spacing w:val="40"/>
                <w:w w:val="115"/>
                <w:sz w:val="18"/>
                <w:lang w:val="ru-RU"/>
              </w:rPr>
              <w:t xml:space="preserve"> </w:t>
            </w:r>
            <w:r w:rsidRPr="00507C09">
              <w:rPr>
                <w:color w:val="231F20"/>
                <w:w w:val="115"/>
                <w:sz w:val="18"/>
                <w:lang w:val="ru-RU"/>
              </w:rPr>
              <w:t>страны.</w:t>
            </w:r>
          </w:p>
          <w:p w:rsidR="00507C09" w:rsidRPr="00507C09" w:rsidRDefault="00507C09" w:rsidP="00507C09">
            <w:pPr>
              <w:pStyle w:val="TableParagraph"/>
              <w:spacing w:before="3" w:line="254" w:lineRule="auto"/>
              <w:rPr>
                <w:sz w:val="10"/>
                <w:lang w:val="ru-RU"/>
              </w:rPr>
            </w:pPr>
            <w:r w:rsidRPr="00507C09">
              <w:rPr>
                <w:color w:val="231F20"/>
                <w:w w:val="115"/>
                <w:sz w:val="18"/>
                <w:lang w:val="ru-RU"/>
              </w:rPr>
              <w:t>Музыка</w:t>
            </w:r>
            <w:r w:rsidRPr="00507C09">
              <w:rPr>
                <w:color w:val="231F20"/>
                <w:spacing w:val="40"/>
                <w:w w:val="115"/>
                <w:sz w:val="18"/>
                <w:lang w:val="ru-RU"/>
              </w:rPr>
              <w:t xml:space="preserve"> </w:t>
            </w:r>
            <w:r w:rsidRPr="00507C09">
              <w:rPr>
                <w:color w:val="231F20"/>
                <w:w w:val="115"/>
                <w:sz w:val="18"/>
                <w:lang w:val="ru-RU"/>
              </w:rPr>
              <w:t>наших соседей,</w:t>
            </w:r>
            <w:r w:rsidRPr="00507C09">
              <w:rPr>
                <w:color w:val="231F20"/>
                <w:spacing w:val="40"/>
                <w:w w:val="115"/>
                <w:sz w:val="18"/>
                <w:lang w:val="ru-RU"/>
              </w:rPr>
              <w:t xml:space="preserve"> </w:t>
            </w:r>
            <w:r w:rsidRPr="00507C09">
              <w:rPr>
                <w:color w:val="231F20"/>
                <w:w w:val="115"/>
                <w:sz w:val="18"/>
                <w:lang w:val="ru-RU"/>
              </w:rPr>
              <w:t>музыка других</w:t>
            </w:r>
            <w:r w:rsidRPr="00507C09">
              <w:rPr>
                <w:color w:val="231F20"/>
                <w:spacing w:val="15"/>
                <w:w w:val="115"/>
                <w:sz w:val="18"/>
                <w:lang w:val="ru-RU"/>
              </w:rPr>
              <w:t xml:space="preserve"> </w:t>
            </w:r>
            <w:r w:rsidRPr="00507C09">
              <w:rPr>
                <w:color w:val="231F20"/>
                <w:w w:val="115"/>
                <w:sz w:val="18"/>
                <w:lang w:val="ru-RU"/>
              </w:rPr>
              <w:t>регионов</w:t>
            </w:r>
            <w:r w:rsidRPr="00507C09">
              <w:rPr>
                <w:color w:val="231F20"/>
                <w:w w:val="115"/>
                <w:position w:val="6"/>
                <w:sz w:val="10"/>
                <w:lang w:val="ru-RU"/>
              </w:rPr>
              <w:t>6</w:t>
            </w:r>
          </w:p>
        </w:tc>
        <w:tc>
          <w:tcPr>
            <w:tcW w:w="5494" w:type="dxa"/>
          </w:tcPr>
          <w:p w:rsidR="00507C09" w:rsidRPr="00507C09" w:rsidRDefault="00507C09" w:rsidP="00507C09">
            <w:pPr>
              <w:pStyle w:val="TableParagraph"/>
              <w:spacing w:before="83" w:line="254" w:lineRule="auto"/>
              <w:rPr>
                <w:sz w:val="18"/>
                <w:lang w:val="ru-RU"/>
              </w:rPr>
            </w:pPr>
            <w:r w:rsidRPr="00507C09">
              <w:rPr>
                <w:color w:val="231F20"/>
                <w:w w:val="115"/>
                <w:sz w:val="18"/>
                <w:lang w:val="ru-RU"/>
              </w:rPr>
              <w:t>Знакомство</w:t>
            </w:r>
            <w:r w:rsidRPr="00507C09">
              <w:rPr>
                <w:color w:val="231F20"/>
                <w:spacing w:val="40"/>
                <w:w w:val="115"/>
                <w:sz w:val="18"/>
                <w:lang w:val="ru-RU"/>
              </w:rPr>
              <w:t xml:space="preserve"> </w:t>
            </w:r>
            <w:r w:rsidRPr="00507C09">
              <w:rPr>
                <w:color w:val="231F20"/>
                <w:w w:val="115"/>
                <w:sz w:val="18"/>
                <w:lang w:val="ru-RU"/>
              </w:rPr>
              <w:t>со</w:t>
            </w:r>
            <w:r w:rsidRPr="00507C09">
              <w:rPr>
                <w:color w:val="231F20"/>
                <w:spacing w:val="40"/>
                <w:w w:val="115"/>
                <w:sz w:val="18"/>
                <w:lang w:val="ru-RU"/>
              </w:rPr>
              <w:t xml:space="preserve"> </w:t>
            </w:r>
            <w:r w:rsidRPr="00507C09">
              <w:rPr>
                <w:color w:val="231F20"/>
                <w:w w:val="115"/>
                <w:sz w:val="18"/>
                <w:lang w:val="ru-RU"/>
              </w:rPr>
              <w:t>звучанием</w:t>
            </w:r>
            <w:r w:rsidRPr="00507C09">
              <w:rPr>
                <w:color w:val="231F20"/>
                <w:spacing w:val="40"/>
                <w:w w:val="115"/>
                <w:sz w:val="18"/>
                <w:lang w:val="ru-RU"/>
              </w:rPr>
              <w:t xml:space="preserve"> </w:t>
            </w:r>
            <w:r w:rsidRPr="00507C09">
              <w:rPr>
                <w:color w:val="231F20"/>
                <w:w w:val="115"/>
                <w:sz w:val="18"/>
                <w:lang w:val="ru-RU"/>
              </w:rPr>
              <w:t>фольклорных</w:t>
            </w:r>
            <w:r w:rsidRPr="00507C09">
              <w:rPr>
                <w:color w:val="231F20"/>
                <w:spacing w:val="40"/>
                <w:w w:val="115"/>
                <w:sz w:val="18"/>
                <w:lang w:val="ru-RU"/>
              </w:rPr>
              <w:t xml:space="preserve"> </w:t>
            </w:r>
            <w:r w:rsidRPr="00507C09">
              <w:rPr>
                <w:color w:val="231F20"/>
                <w:w w:val="115"/>
                <w:sz w:val="18"/>
                <w:lang w:val="ru-RU"/>
              </w:rPr>
              <w:t>образцов</w:t>
            </w:r>
            <w:r w:rsidRPr="00507C09">
              <w:rPr>
                <w:color w:val="231F20"/>
                <w:spacing w:val="40"/>
                <w:w w:val="115"/>
                <w:sz w:val="18"/>
                <w:lang w:val="ru-RU"/>
              </w:rPr>
              <w:t xml:space="preserve"> </w:t>
            </w:r>
            <w:r w:rsidRPr="00507C09">
              <w:rPr>
                <w:color w:val="231F20"/>
                <w:w w:val="115"/>
                <w:sz w:val="18"/>
                <w:lang w:val="ru-RU"/>
              </w:rPr>
              <w:t>близ- ких</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далёких</w:t>
            </w:r>
            <w:r w:rsidRPr="00507C09">
              <w:rPr>
                <w:color w:val="231F20"/>
                <w:spacing w:val="40"/>
                <w:w w:val="115"/>
                <w:sz w:val="18"/>
                <w:lang w:val="ru-RU"/>
              </w:rPr>
              <w:t xml:space="preserve"> </w:t>
            </w:r>
            <w:r w:rsidRPr="00507C09">
              <w:rPr>
                <w:color w:val="231F20"/>
                <w:w w:val="115"/>
                <w:sz w:val="18"/>
                <w:lang w:val="ru-RU"/>
              </w:rPr>
              <w:t>регионов</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аудио-</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видеозаписи.</w:t>
            </w:r>
          </w:p>
          <w:p w:rsidR="00507C09" w:rsidRDefault="00507C09" w:rsidP="00507C09">
            <w:pPr>
              <w:pStyle w:val="TableParagraph"/>
              <w:spacing w:before="1"/>
              <w:rPr>
                <w:sz w:val="18"/>
              </w:rPr>
            </w:pPr>
            <w:r>
              <w:rPr>
                <w:color w:val="231F20"/>
                <w:w w:val="115"/>
                <w:sz w:val="18"/>
              </w:rPr>
              <w:t>Определение</w:t>
            </w:r>
            <w:r>
              <w:rPr>
                <w:color w:val="231F20"/>
                <w:spacing w:val="30"/>
                <w:w w:val="115"/>
                <w:sz w:val="18"/>
              </w:rPr>
              <w:t xml:space="preserve"> </w:t>
            </w:r>
            <w:r>
              <w:rPr>
                <w:color w:val="231F20"/>
                <w:w w:val="115"/>
                <w:sz w:val="18"/>
              </w:rPr>
              <w:t>на</w:t>
            </w:r>
            <w:r>
              <w:rPr>
                <w:color w:val="231F20"/>
                <w:spacing w:val="30"/>
                <w:w w:val="115"/>
                <w:sz w:val="18"/>
              </w:rPr>
              <w:t xml:space="preserve"> </w:t>
            </w:r>
            <w:r>
              <w:rPr>
                <w:color w:val="231F20"/>
                <w:spacing w:val="-2"/>
                <w:w w:val="115"/>
                <w:sz w:val="18"/>
              </w:rPr>
              <w:t>слух:</w:t>
            </w:r>
          </w:p>
          <w:p w:rsidR="00507C09" w:rsidRPr="00507C09" w:rsidRDefault="00507C09" w:rsidP="00507C09">
            <w:pPr>
              <w:pStyle w:val="TableParagraph"/>
              <w:numPr>
                <w:ilvl w:val="0"/>
                <w:numId w:val="374"/>
              </w:numPr>
              <w:tabs>
                <w:tab w:val="left" w:pos="452"/>
              </w:tabs>
              <w:spacing w:before="13" w:line="254" w:lineRule="auto"/>
              <w:ind w:right="394" w:firstLine="0"/>
              <w:rPr>
                <w:sz w:val="18"/>
                <w:lang w:val="ru-RU"/>
              </w:rPr>
            </w:pPr>
            <w:r w:rsidRPr="00507C09">
              <w:rPr>
                <w:color w:val="231F20"/>
                <w:w w:val="120"/>
                <w:sz w:val="18"/>
                <w:lang w:val="ru-RU"/>
              </w:rPr>
              <w:t>принадлежности</w:t>
            </w:r>
            <w:r w:rsidRPr="00507C09">
              <w:rPr>
                <w:color w:val="231F20"/>
                <w:spacing w:val="2"/>
                <w:w w:val="120"/>
                <w:sz w:val="18"/>
                <w:lang w:val="ru-RU"/>
              </w:rPr>
              <w:t xml:space="preserve"> </w:t>
            </w:r>
            <w:r w:rsidRPr="00507C09">
              <w:rPr>
                <w:color w:val="231F20"/>
                <w:w w:val="120"/>
                <w:sz w:val="18"/>
                <w:lang w:val="ru-RU"/>
              </w:rPr>
              <w:t>к</w:t>
            </w:r>
            <w:r w:rsidRPr="00507C09">
              <w:rPr>
                <w:color w:val="231F20"/>
                <w:spacing w:val="2"/>
                <w:w w:val="120"/>
                <w:sz w:val="18"/>
                <w:lang w:val="ru-RU"/>
              </w:rPr>
              <w:t xml:space="preserve"> </w:t>
            </w:r>
            <w:r w:rsidRPr="00507C09">
              <w:rPr>
                <w:color w:val="231F20"/>
                <w:w w:val="120"/>
                <w:sz w:val="18"/>
                <w:lang w:val="ru-RU"/>
              </w:rPr>
              <w:t>народной</w:t>
            </w:r>
            <w:r w:rsidRPr="00507C09">
              <w:rPr>
                <w:color w:val="231F20"/>
                <w:spacing w:val="2"/>
                <w:w w:val="120"/>
                <w:sz w:val="18"/>
                <w:lang w:val="ru-RU"/>
              </w:rPr>
              <w:t xml:space="preserve"> </w:t>
            </w:r>
            <w:r w:rsidRPr="00507C09">
              <w:rPr>
                <w:color w:val="231F20"/>
                <w:w w:val="120"/>
                <w:sz w:val="18"/>
                <w:lang w:val="ru-RU"/>
              </w:rPr>
              <w:t>или</w:t>
            </w:r>
            <w:r w:rsidRPr="00507C09">
              <w:rPr>
                <w:color w:val="231F20"/>
                <w:spacing w:val="2"/>
                <w:w w:val="120"/>
                <w:sz w:val="18"/>
                <w:lang w:val="ru-RU"/>
              </w:rPr>
              <w:t xml:space="preserve"> </w:t>
            </w:r>
            <w:r w:rsidRPr="00507C09">
              <w:rPr>
                <w:color w:val="231F20"/>
                <w:w w:val="120"/>
                <w:sz w:val="18"/>
                <w:lang w:val="ru-RU"/>
              </w:rPr>
              <w:t xml:space="preserve">композиторской </w:t>
            </w:r>
            <w:r w:rsidRPr="00507C09">
              <w:rPr>
                <w:color w:val="231F20"/>
                <w:spacing w:val="-2"/>
                <w:w w:val="120"/>
                <w:sz w:val="18"/>
                <w:lang w:val="ru-RU"/>
              </w:rPr>
              <w:t>музыке;</w:t>
            </w:r>
          </w:p>
          <w:p w:rsidR="00507C09" w:rsidRPr="00507C09" w:rsidRDefault="00507C09" w:rsidP="00507C09">
            <w:pPr>
              <w:pStyle w:val="TableParagraph"/>
              <w:numPr>
                <w:ilvl w:val="0"/>
                <w:numId w:val="374"/>
              </w:numPr>
              <w:tabs>
                <w:tab w:val="left" w:pos="452"/>
              </w:tabs>
              <w:spacing w:before="2" w:line="254" w:lineRule="auto"/>
              <w:ind w:right="321" w:firstLine="0"/>
              <w:rPr>
                <w:sz w:val="18"/>
                <w:lang w:val="ru-RU"/>
              </w:rPr>
            </w:pPr>
            <w:r w:rsidRPr="00507C09">
              <w:rPr>
                <w:color w:val="231F20"/>
                <w:w w:val="115"/>
                <w:sz w:val="18"/>
                <w:lang w:val="ru-RU"/>
              </w:rPr>
              <w:t>исполнительского</w:t>
            </w:r>
            <w:r w:rsidRPr="00507C09">
              <w:rPr>
                <w:color w:val="231F20"/>
                <w:spacing w:val="40"/>
                <w:w w:val="115"/>
                <w:sz w:val="18"/>
                <w:lang w:val="ru-RU"/>
              </w:rPr>
              <w:t xml:space="preserve"> </w:t>
            </w:r>
            <w:r w:rsidRPr="00507C09">
              <w:rPr>
                <w:color w:val="231F20"/>
                <w:w w:val="115"/>
                <w:sz w:val="18"/>
                <w:lang w:val="ru-RU"/>
              </w:rPr>
              <w:t>состава</w:t>
            </w:r>
            <w:r w:rsidRPr="00507C09">
              <w:rPr>
                <w:color w:val="231F20"/>
                <w:spacing w:val="40"/>
                <w:w w:val="115"/>
                <w:sz w:val="18"/>
                <w:lang w:val="ru-RU"/>
              </w:rPr>
              <w:t xml:space="preserve"> </w:t>
            </w:r>
            <w:r w:rsidRPr="00507C09">
              <w:rPr>
                <w:color w:val="231F20"/>
                <w:w w:val="115"/>
                <w:sz w:val="18"/>
                <w:lang w:val="ru-RU"/>
              </w:rPr>
              <w:t>(вокального,</w:t>
            </w:r>
            <w:r w:rsidRPr="00507C09">
              <w:rPr>
                <w:color w:val="231F20"/>
                <w:spacing w:val="40"/>
                <w:w w:val="115"/>
                <w:sz w:val="18"/>
                <w:lang w:val="ru-RU"/>
              </w:rPr>
              <w:t xml:space="preserve"> </w:t>
            </w:r>
            <w:r w:rsidRPr="00507C09">
              <w:rPr>
                <w:color w:val="231F20"/>
                <w:w w:val="115"/>
                <w:sz w:val="18"/>
                <w:lang w:val="ru-RU"/>
              </w:rPr>
              <w:t>инструмен- тального,</w:t>
            </w:r>
            <w:r w:rsidRPr="00507C09">
              <w:rPr>
                <w:color w:val="231F20"/>
                <w:spacing w:val="40"/>
                <w:w w:val="115"/>
                <w:sz w:val="18"/>
                <w:lang w:val="ru-RU"/>
              </w:rPr>
              <w:t xml:space="preserve"> </w:t>
            </w:r>
            <w:r w:rsidRPr="00507C09">
              <w:rPr>
                <w:color w:val="231F20"/>
                <w:w w:val="115"/>
                <w:sz w:val="18"/>
                <w:lang w:val="ru-RU"/>
              </w:rPr>
              <w:t>смешанного);</w:t>
            </w:r>
          </w:p>
          <w:p w:rsidR="00507C09" w:rsidRDefault="00507C09" w:rsidP="00507C09">
            <w:pPr>
              <w:pStyle w:val="TableParagraph"/>
              <w:numPr>
                <w:ilvl w:val="0"/>
                <w:numId w:val="374"/>
              </w:numPr>
              <w:tabs>
                <w:tab w:val="left" w:pos="452"/>
              </w:tabs>
              <w:spacing w:before="1"/>
              <w:ind w:left="451"/>
              <w:rPr>
                <w:sz w:val="18"/>
              </w:rPr>
            </w:pPr>
            <w:r>
              <w:rPr>
                <w:color w:val="231F20"/>
                <w:w w:val="120"/>
                <w:sz w:val="18"/>
              </w:rPr>
              <w:t>жанра,</w:t>
            </w:r>
            <w:r>
              <w:rPr>
                <w:color w:val="231F20"/>
                <w:spacing w:val="42"/>
                <w:w w:val="120"/>
                <w:sz w:val="18"/>
              </w:rPr>
              <w:t xml:space="preserve"> </w:t>
            </w:r>
            <w:r>
              <w:rPr>
                <w:color w:val="231F20"/>
                <w:w w:val="120"/>
                <w:sz w:val="18"/>
              </w:rPr>
              <w:t>характера</w:t>
            </w:r>
            <w:r>
              <w:rPr>
                <w:color w:val="231F20"/>
                <w:spacing w:val="42"/>
                <w:w w:val="120"/>
                <w:sz w:val="18"/>
              </w:rPr>
              <w:t xml:space="preserve"> </w:t>
            </w:r>
            <w:r>
              <w:rPr>
                <w:color w:val="231F20"/>
                <w:spacing w:val="-2"/>
                <w:w w:val="120"/>
                <w:sz w:val="18"/>
              </w:rPr>
              <w:t>музыки.</w:t>
            </w:r>
          </w:p>
          <w:p w:rsidR="00507C09" w:rsidRPr="00507C09" w:rsidRDefault="00507C09" w:rsidP="00507C09">
            <w:pPr>
              <w:pStyle w:val="TableParagraph"/>
              <w:spacing w:before="13" w:line="254" w:lineRule="auto"/>
              <w:rPr>
                <w:sz w:val="18"/>
                <w:lang w:val="ru-RU"/>
              </w:rPr>
            </w:pPr>
            <w:r w:rsidRPr="00507C09">
              <w:rPr>
                <w:color w:val="231F20"/>
                <w:w w:val="120"/>
                <w:sz w:val="18"/>
                <w:lang w:val="ru-RU"/>
              </w:rPr>
              <w:t>Разучивание</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исполнение</w:t>
            </w:r>
            <w:r w:rsidRPr="00507C09">
              <w:rPr>
                <w:color w:val="231F20"/>
                <w:spacing w:val="40"/>
                <w:w w:val="120"/>
                <w:sz w:val="18"/>
                <w:lang w:val="ru-RU"/>
              </w:rPr>
              <w:t xml:space="preserve"> </w:t>
            </w:r>
            <w:r w:rsidRPr="00507C09">
              <w:rPr>
                <w:color w:val="231F20"/>
                <w:w w:val="120"/>
                <w:sz w:val="18"/>
                <w:lang w:val="ru-RU"/>
              </w:rPr>
              <w:t>народных</w:t>
            </w:r>
            <w:r w:rsidRPr="00507C09">
              <w:rPr>
                <w:color w:val="231F20"/>
                <w:spacing w:val="40"/>
                <w:w w:val="120"/>
                <w:sz w:val="18"/>
                <w:lang w:val="ru-RU"/>
              </w:rPr>
              <w:t xml:space="preserve"> </w:t>
            </w:r>
            <w:r w:rsidRPr="00507C09">
              <w:rPr>
                <w:color w:val="231F20"/>
                <w:w w:val="120"/>
                <w:sz w:val="18"/>
                <w:lang w:val="ru-RU"/>
              </w:rPr>
              <w:t>песен,</w:t>
            </w:r>
            <w:r w:rsidRPr="00507C09">
              <w:rPr>
                <w:color w:val="231F20"/>
                <w:spacing w:val="40"/>
                <w:w w:val="120"/>
                <w:sz w:val="18"/>
                <w:lang w:val="ru-RU"/>
              </w:rPr>
              <w:t xml:space="preserve"> </w:t>
            </w:r>
            <w:r w:rsidRPr="00507C09">
              <w:rPr>
                <w:color w:val="231F20"/>
                <w:w w:val="120"/>
                <w:sz w:val="18"/>
                <w:lang w:val="ru-RU"/>
              </w:rPr>
              <w:t>танцев, инструментальных</w:t>
            </w:r>
            <w:r w:rsidRPr="00507C09">
              <w:rPr>
                <w:color w:val="231F20"/>
                <w:spacing w:val="8"/>
                <w:w w:val="120"/>
                <w:sz w:val="18"/>
                <w:lang w:val="ru-RU"/>
              </w:rPr>
              <w:t xml:space="preserve"> </w:t>
            </w:r>
            <w:r w:rsidRPr="00507C09">
              <w:rPr>
                <w:color w:val="231F20"/>
                <w:w w:val="120"/>
                <w:sz w:val="18"/>
                <w:lang w:val="ru-RU"/>
              </w:rPr>
              <w:t>наигрышей,</w:t>
            </w:r>
            <w:r w:rsidRPr="00507C09">
              <w:rPr>
                <w:color w:val="231F20"/>
                <w:spacing w:val="8"/>
                <w:w w:val="120"/>
                <w:sz w:val="18"/>
                <w:lang w:val="ru-RU"/>
              </w:rPr>
              <w:t xml:space="preserve"> </w:t>
            </w:r>
            <w:r w:rsidRPr="00507C09">
              <w:rPr>
                <w:color w:val="231F20"/>
                <w:w w:val="120"/>
                <w:sz w:val="18"/>
                <w:lang w:val="ru-RU"/>
              </w:rPr>
              <w:t>фольклорных</w:t>
            </w:r>
            <w:r w:rsidRPr="00507C09">
              <w:rPr>
                <w:color w:val="231F20"/>
                <w:spacing w:val="8"/>
                <w:w w:val="120"/>
                <w:sz w:val="18"/>
                <w:lang w:val="ru-RU"/>
              </w:rPr>
              <w:t xml:space="preserve"> </w:t>
            </w:r>
            <w:r w:rsidRPr="00507C09">
              <w:rPr>
                <w:color w:val="231F20"/>
                <w:w w:val="120"/>
                <w:sz w:val="18"/>
                <w:lang w:val="ru-RU"/>
              </w:rPr>
              <w:t>игр</w:t>
            </w:r>
            <w:r w:rsidRPr="00507C09">
              <w:rPr>
                <w:color w:val="231F20"/>
                <w:spacing w:val="8"/>
                <w:w w:val="120"/>
                <w:sz w:val="18"/>
                <w:lang w:val="ru-RU"/>
              </w:rPr>
              <w:t xml:space="preserve"> </w:t>
            </w:r>
            <w:r w:rsidRPr="00507C09">
              <w:rPr>
                <w:color w:val="231F20"/>
                <w:w w:val="120"/>
                <w:sz w:val="18"/>
                <w:lang w:val="ru-RU"/>
              </w:rPr>
              <w:t>раз- ных</w:t>
            </w:r>
            <w:r w:rsidRPr="00507C09">
              <w:rPr>
                <w:color w:val="231F20"/>
                <w:spacing w:val="40"/>
                <w:w w:val="120"/>
                <w:sz w:val="18"/>
                <w:lang w:val="ru-RU"/>
              </w:rPr>
              <w:t xml:space="preserve"> </w:t>
            </w:r>
            <w:r w:rsidRPr="00507C09">
              <w:rPr>
                <w:color w:val="231F20"/>
                <w:w w:val="120"/>
                <w:sz w:val="18"/>
                <w:lang w:val="ru-RU"/>
              </w:rPr>
              <w:t>народов</w:t>
            </w:r>
            <w:r w:rsidRPr="00507C09">
              <w:rPr>
                <w:color w:val="231F20"/>
                <w:spacing w:val="40"/>
                <w:w w:val="120"/>
                <w:sz w:val="18"/>
                <w:lang w:val="ru-RU"/>
              </w:rPr>
              <w:t xml:space="preserve"> </w:t>
            </w:r>
            <w:r w:rsidRPr="00507C09">
              <w:rPr>
                <w:color w:val="231F20"/>
                <w:w w:val="120"/>
                <w:sz w:val="18"/>
                <w:lang w:val="ru-RU"/>
              </w:rPr>
              <w:t>России</w:t>
            </w:r>
          </w:p>
        </w:tc>
      </w:tr>
      <w:tr w:rsidR="007B40F2" w:rsidTr="00507C09">
        <w:trPr>
          <w:trHeight w:val="2582"/>
        </w:trPr>
        <w:tc>
          <w:tcPr>
            <w:tcW w:w="1267" w:type="dxa"/>
          </w:tcPr>
          <w:p w:rsidR="007B40F2" w:rsidRDefault="007B40F2" w:rsidP="00A642CB">
            <w:pPr>
              <w:pStyle w:val="TableParagraph"/>
              <w:spacing w:before="83"/>
              <w:rPr>
                <w:sz w:val="18"/>
              </w:rPr>
            </w:pPr>
            <w:r>
              <w:rPr>
                <w:color w:val="231F20"/>
                <w:spacing w:val="-5"/>
                <w:w w:val="120"/>
                <w:sz w:val="18"/>
              </w:rPr>
              <w:t>Б)</w:t>
            </w:r>
          </w:p>
          <w:p w:rsidR="007B40F2" w:rsidRDefault="007B40F2" w:rsidP="00A642CB">
            <w:pPr>
              <w:pStyle w:val="TableParagraph"/>
              <w:spacing w:before="13"/>
              <w:rPr>
                <w:sz w:val="18"/>
              </w:rPr>
            </w:pPr>
            <w:r>
              <w:rPr>
                <w:color w:val="231F20"/>
                <w:w w:val="110"/>
                <w:sz w:val="18"/>
              </w:rPr>
              <w:t>3—</w:t>
            </w:r>
            <w:r>
              <w:rPr>
                <w:color w:val="231F20"/>
                <w:spacing w:val="-10"/>
                <w:w w:val="115"/>
                <w:sz w:val="18"/>
              </w:rPr>
              <w:t>4</w:t>
            </w:r>
          </w:p>
          <w:p w:rsidR="007B40F2" w:rsidRDefault="007B40F2"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Pr>
          <w:p w:rsidR="007B40F2" w:rsidRDefault="007B40F2" w:rsidP="00A642CB">
            <w:pPr>
              <w:pStyle w:val="TableParagraph"/>
              <w:spacing w:before="83" w:line="254" w:lineRule="auto"/>
              <w:rPr>
                <w:sz w:val="18"/>
              </w:rPr>
            </w:pPr>
            <w:r>
              <w:rPr>
                <w:color w:val="231F20"/>
                <w:spacing w:val="-2"/>
                <w:w w:val="120"/>
                <w:sz w:val="18"/>
              </w:rPr>
              <w:t xml:space="preserve">Фольклор- </w:t>
            </w:r>
            <w:r>
              <w:rPr>
                <w:color w:val="231F20"/>
                <w:w w:val="120"/>
                <w:sz w:val="18"/>
              </w:rPr>
              <w:t>ные</w:t>
            </w:r>
            <w:r>
              <w:rPr>
                <w:color w:val="231F20"/>
                <w:spacing w:val="20"/>
                <w:w w:val="120"/>
                <w:sz w:val="18"/>
              </w:rPr>
              <w:t xml:space="preserve"> </w:t>
            </w:r>
            <w:r>
              <w:rPr>
                <w:color w:val="231F20"/>
                <w:spacing w:val="-2"/>
                <w:w w:val="120"/>
                <w:sz w:val="18"/>
              </w:rPr>
              <w:t>жанры</w:t>
            </w:r>
          </w:p>
        </w:tc>
        <w:tc>
          <w:tcPr>
            <w:tcW w:w="2052" w:type="dxa"/>
          </w:tcPr>
          <w:p w:rsidR="007B40F2" w:rsidRPr="00507C09" w:rsidRDefault="007B40F2" w:rsidP="00A642CB">
            <w:pPr>
              <w:pStyle w:val="TableParagraph"/>
              <w:spacing w:before="83" w:line="254" w:lineRule="auto"/>
              <w:ind w:right="132"/>
              <w:rPr>
                <w:sz w:val="18"/>
                <w:lang w:val="ru-RU"/>
              </w:rPr>
            </w:pPr>
            <w:r w:rsidRPr="00507C09">
              <w:rPr>
                <w:color w:val="231F20"/>
                <w:w w:val="115"/>
                <w:sz w:val="18"/>
                <w:lang w:val="ru-RU"/>
              </w:rPr>
              <w:t>Общее</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00AB461C">
              <w:rPr>
                <w:color w:val="231F20"/>
                <w:w w:val="115"/>
                <w:sz w:val="18"/>
                <w:lang w:val="ru-RU"/>
              </w:rPr>
              <w:t>особен</w:t>
            </w:r>
            <w:r w:rsidRPr="00507C09">
              <w:rPr>
                <w:color w:val="231F20"/>
                <w:w w:val="115"/>
                <w:sz w:val="18"/>
                <w:lang w:val="ru-RU"/>
              </w:rPr>
              <w:t>ное</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фольклоре народов</w:t>
            </w:r>
            <w:r w:rsidRPr="00507C09">
              <w:rPr>
                <w:color w:val="231F20"/>
                <w:spacing w:val="40"/>
                <w:w w:val="115"/>
                <w:sz w:val="18"/>
                <w:lang w:val="ru-RU"/>
              </w:rPr>
              <w:t xml:space="preserve"> </w:t>
            </w:r>
            <w:r w:rsidRPr="00507C09">
              <w:rPr>
                <w:color w:val="231F20"/>
                <w:w w:val="115"/>
                <w:sz w:val="18"/>
                <w:lang w:val="ru-RU"/>
              </w:rPr>
              <w:t>России: лирика,</w:t>
            </w:r>
            <w:r w:rsidRPr="00507C09">
              <w:rPr>
                <w:color w:val="231F20"/>
                <w:spacing w:val="40"/>
                <w:w w:val="115"/>
                <w:sz w:val="18"/>
                <w:lang w:val="ru-RU"/>
              </w:rPr>
              <w:t xml:space="preserve"> </w:t>
            </w:r>
            <w:r w:rsidRPr="00507C09">
              <w:rPr>
                <w:color w:val="231F20"/>
                <w:w w:val="115"/>
                <w:sz w:val="18"/>
                <w:lang w:val="ru-RU"/>
              </w:rPr>
              <w:t>эпос,</w:t>
            </w:r>
            <w:r w:rsidRPr="00507C09">
              <w:rPr>
                <w:color w:val="231F20"/>
                <w:spacing w:val="40"/>
                <w:w w:val="115"/>
                <w:sz w:val="18"/>
                <w:lang w:val="ru-RU"/>
              </w:rPr>
              <w:t xml:space="preserve"> </w:t>
            </w:r>
            <w:r w:rsidR="00AB461C">
              <w:rPr>
                <w:color w:val="231F20"/>
                <w:w w:val="115"/>
                <w:sz w:val="18"/>
                <w:lang w:val="ru-RU"/>
              </w:rPr>
              <w:t>та</w:t>
            </w:r>
            <w:r w:rsidRPr="00507C09">
              <w:rPr>
                <w:color w:val="231F20"/>
                <w:spacing w:val="-4"/>
                <w:w w:val="115"/>
                <w:sz w:val="18"/>
                <w:lang w:val="ru-RU"/>
              </w:rPr>
              <w:t>нец</w:t>
            </w:r>
          </w:p>
        </w:tc>
        <w:tc>
          <w:tcPr>
            <w:tcW w:w="5494" w:type="dxa"/>
          </w:tcPr>
          <w:p w:rsidR="007B40F2" w:rsidRPr="00507C09" w:rsidRDefault="007B40F2" w:rsidP="00A642CB">
            <w:pPr>
              <w:pStyle w:val="TableParagraph"/>
              <w:spacing w:before="83" w:line="254" w:lineRule="auto"/>
              <w:ind w:right="157"/>
              <w:rPr>
                <w:sz w:val="18"/>
                <w:lang w:val="ru-RU"/>
              </w:rPr>
            </w:pPr>
            <w:r w:rsidRPr="00507C09">
              <w:rPr>
                <w:color w:val="231F20"/>
                <w:w w:val="115"/>
                <w:sz w:val="18"/>
                <w:lang w:val="ru-RU"/>
              </w:rPr>
              <w:t>Знакомство</w:t>
            </w:r>
            <w:r w:rsidRPr="00507C09">
              <w:rPr>
                <w:color w:val="231F20"/>
                <w:spacing w:val="40"/>
                <w:w w:val="115"/>
                <w:sz w:val="18"/>
                <w:lang w:val="ru-RU"/>
              </w:rPr>
              <w:t xml:space="preserve"> </w:t>
            </w:r>
            <w:r w:rsidRPr="00507C09">
              <w:rPr>
                <w:color w:val="231F20"/>
                <w:w w:val="115"/>
                <w:sz w:val="18"/>
                <w:lang w:val="ru-RU"/>
              </w:rPr>
              <w:t>со</w:t>
            </w:r>
            <w:r w:rsidRPr="00507C09">
              <w:rPr>
                <w:color w:val="231F20"/>
                <w:spacing w:val="40"/>
                <w:w w:val="115"/>
                <w:sz w:val="18"/>
                <w:lang w:val="ru-RU"/>
              </w:rPr>
              <w:t xml:space="preserve"> </w:t>
            </w:r>
            <w:r w:rsidRPr="00507C09">
              <w:rPr>
                <w:color w:val="231F20"/>
                <w:w w:val="115"/>
                <w:sz w:val="18"/>
                <w:lang w:val="ru-RU"/>
              </w:rPr>
              <w:t>звучанием</w:t>
            </w:r>
            <w:r w:rsidRPr="00507C09">
              <w:rPr>
                <w:color w:val="231F20"/>
                <w:spacing w:val="40"/>
                <w:w w:val="115"/>
                <w:sz w:val="18"/>
                <w:lang w:val="ru-RU"/>
              </w:rPr>
              <w:t xml:space="preserve"> </w:t>
            </w:r>
            <w:r w:rsidRPr="00507C09">
              <w:rPr>
                <w:color w:val="231F20"/>
                <w:w w:val="115"/>
                <w:sz w:val="18"/>
                <w:lang w:val="ru-RU"/>
              </w:rPr>
              <w:t>фольклора</w:t>
            </w:r>
            <w:r w:rsidRPr="00507C09">
              <w:rPr>
                <w:color w:val="231F20"/>
                <w:spacing w:val="40"/>
                <w:w w:val="115"/>
                <w:sz w:val="18"/>
                <w:lang w:val="ru-RU"/>
              </w:rPr>
              <w:t xml:space="preserve"> </w:t>
            </w:r>
            <w:r w:rsidRPr="00507C09">
              <w:rPr>
                <w:color w:val="231F20"/>
                <w:w w:val="115"/>
                <w:sz w:val="18"/>
                <w:lang w:val="ru-RU"/>
              </w:rPr>
              <w:t>разных</w:t>
            </w:r>
            <w:r w:rsidRPr="00507C09">
              <w:rPr>
                <w:color w:val="231F20"/>
                <w:spacing w:val="40"/>
                <w:w w:val="115"/>
                <w:sz w:val="18"/>
                <w:lang w:val="ru-RU"/>
              </w:rPr>
              <w:t xml:space="preserve"> </w:t>
            </w:r>
            <w:r w:rsidRPr="00507C09">
              <w:rPr>
                <w:color w:val="231F20"/>
                <w:w w:val="115"/>
                <w:sz w:val="18"/>
                <w:lang w:val="ru-RU"/>
              </w:rPr>
              <w:t>регионов России</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аудио-</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видеозаписи.</w:t>
            </w:r>
            <w:r w:rsidRPr="00507C09">
              <w:rPr>
                <w:color w:val="231F20"/>
                <w:spacing w:val="40"/>
                <w:w w:val="115"/>
                <w:sz w:val="18"/>
                <w:lang w:val="ru-RU"/>
              </w:rPr>
              <w:t xml:space="preserve"> </w:t>
            </w:r>
            <w:r w:rsidRPr="00507C09">
              <w:rPr>
                <w:color w:val="231F20"/>
                <w:w w:val="115"/>
                <w:sz w:val="18"/>
                <w:lang w:val="ru-RU"/>
              </w:rPr>
              <w:t>Аутентичная</w:t>
            </w:r>
            <w:r w:rsidRPr="00507C09">
              <w:rPr>
                <w:color w:val="231F20"/>
                <w:spacing w:val="40"/>
                <w:w w:val="115"/>
                <w:sz w:val="18"/>
                <w:lang w:val="ru-RU"/>
              </w:rPr>
              <w:t xml:space="preserve"> </w:t>
            </w:r>
            <w:r w:rsidRPr="00507C09">
              <w:rPr>
                <w:color w:val="231F20"/>
                <w:w w:val="115"/>
                <w:sz w:val="18"/>
                <w:lang w:val="ru-RU"/>
              </w:rPr>
              <w:t>манера исполнения.</w:t>
            </w:r>
            <w:r w:rsidRPr="00507C09">
              <w:rPr>
                <w:color w:val="231F20"/>
                <w:spacing w:val="40"/>
                <w:w w:val="115"/>
                <w:sz w:val="18"/>
                <w:lang w:val="ru-RU"/>
              </w:rPr>
              <w:t xml:space="preserve"> </w:t>
            </w:r>
            <w:r w:rsidRPr="00507C09">
              <w:rPr>
                <w:color w:val="231F20"/>
                <w:w w:val="115"/>
                <w:sz w:val="18"/>
                <w:lang w:val="ru-RU"/>
              </w:rPr>
              <w:t>Выявление</w:t>
            </w:r>
            <w:r w:rsidRPr="00507C09">
              <w:rPr>
                <w:color w:val="231F20"/>
                <w:spacing w:val="40"/>
                <w:w w:val="115"/>
                <w:sz w:val="18"/>
                <w:lang w:val="ru-RU"/>
              </w:rPr>
              <w:t xml:space="preserve"> </w:t>
            </w:r>
            <w:r w:rsidRPr="00507C09">
              <w:rPr>
                <w:color w:val="231F20"/>
                <w:w w:val="115"/>
                <w:sz w:val="18"/>
                <w:lang w:val="ru-RU"/>
              </w:rPr>
              <w:t>характерных</w:t>
            </w:r>
            <w:r w:rsidRPr="00507C09">
              <w:rPr>
                <w:color w:val="231F20"/>
                <w:spacing w:val="40"/>
                <w:w w:val="115"/>
                <w:sz w:val="18"/>
                <w:lang w:val="ru-RU"/>
              </w:rPr>
              <w:t xml:space="preserve"> </w:t>
            </w:r>
            <w:r w:rsidRPr="00507C09">
              <w:rPr>
                <w:color w:val="231F20"/>
                <w:w w:val="115"/>
                <w:sz w:val="18"/>
                <w:lang w:val="ru-RU"/>
              </w:rPr>
              <w:t>интонаций</w:t>
            </w:r>
            <w:r w:rsidRPr="00507C09">
              <w:rPr>
                <w:color w:val="231F20"/>
                <w:spacing w:val="40"/>
                <w:w w:val="115"/>
                <w:sz w:val="18"/>
                <w:lang w:val="ru-RU"/>
              </w:rPr>
              <w:t xml:space="preserve"> </w:t>
            </w:r>
            <w:r w:rsidRPr="00507C09">
              <w:rPr>
                <w:color w:val="231F20"/>
                <w:w w:val="115"/>
                <w:sz w:val="18"/>
                <w:lang w:val="ru-RU"/>
              </w:rPr>
              <w:t>и ритмов</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звучании</w:t>
            </w:r>
            <w:r w:rsidRPr="00507C09">
              <w:rPr>
                <w:color w:val="231F20"/>
                <w:spacing w:val="40"/>
                <w:w w:val="115"/>
                <w:sz w:val="18"/>
                <w:lang w:val="ru-RU"/>
              </w:rPr>
              <w:t xml:space="preserve"> </w:t>
            </w:r>
            <w:r w:rsidRPr="00507C09">
              <w:rPr>
                <w:color w:val="231F20"/>
                <w:w w:val="115"/>
                <w:sz w:val="18"/>
                <w:lang w:val="ru-RU"/>
              </w:rPr>
              <w:t>традиционной</w:t>
            </w:r>
            <w:r w:rsidRPr="00507C09">
              <w:rPr>
                <w:color w:val="231F20"/>
                <w:spacing w:val="40"/>
                <w:w w:val="115"/>
                <w:sz w:val="18"/>
                <w:lang w:val="ru-RU"/>
              </w:rPr>
              <w:t xml:space="preserve"> </w:t>
            </w:r>
            <w:r w:rsidRPr="00507C09">
              <w:rPr>
                <w:color w:val="231F20"/>
                <w:w w:val="115"/>
                <w:sz w:val="18"/>
                <w:lang w:val="ru-RU"/>
              </w:rPr>
              <w:t>музыки</w:t>
            </w:r>
            <w:r w:rsidRPr="00507C09">
              <w:rPr>
                <w:color w:val="231F20"/>
                <w:spacing w:val="40"/>
                <w:w w:val="115"/>
                <w:sz w:val="18"/>
                <w:lang w:val="ru-RU"/>
              </w:rPr>
              <w:t xml:space="preserve"> </w:t>
            </w:r>
            <w:r w:rsidRPr="00507C09">
              <w:rPr>
                <w:color w:val="231F20"/>
                <w:w w:val="115"/>
                <w:sz w:val="18"/>
                <w:lang w:val="ru-RU"/>
              </w:rPr>
              <w:t>разных</w:t>
            </w:r>
            <w:r w:rsidRPr="00507C09">
              <w:rPr>
                <w:color w:val="231F20"/>
                <w:spacing w:val="40"/>
                <w:w w:val="115"/>
                <w:sz w:val="18"/>
                <w:lang w:val="ru-RU"/>
              </w:rPr>
              <w:t xml:space="preserve"> </w:t>
            </w:r>
            <w:r w:rsidRPr="00507C09">
              <w:rPr>
                <w:color w:val="231F20"/>
                <w:w w:val="115"/>
                <w:sz w:val="18"/>
                <w:lang w:val="ru-RU"/>
              </w:rPr>
              <w:t xml:space="preserve">на- </w:t>
            </w:r>
            <w:r w:rsidRPr="00507C09">
              <w:rPr>
                <w:color w:val="231F20"/>
                <w:spacing w:val="-2"/>
                <w:w w:val="115"/>
                <w:sz w:val="18"/>
                <w:lang w:val="ru-RU"/>
              </w:rPr>
              <w:t>родов.</w:t>
            </w:r>
          </w:p>
          <w:p w:rsidR="007B40F2" w:rsidRPr="00507C09" w:rsidRDefault="007B40F2" w:rsidP="00A642CB">
            <w:pPr>
              <w:pStyle w:val="TableParagraph"/>
              <w:spacing w:before="3" w:line="254" w:lineRule="auto"/>
              <w:ind w:right="212"/>
              <w:jc w:val="both"/>
              <w:rPr>
                <w:sz w:val="18"/>
                <w:lang w:val="ru-RU"/>
              </w:rPr>
            </w:pPr>
            <w:r w:rsidRPr="00507C09">
              <w:rPr>
                <w:color w:val="231F20"/>
                <w:w w:val="120"/>
                <w:sz w:val="18"/>
                <w:lang w:val="ru-RU"/>
              </w:rPr>
              <w:t>Выявление</w:t>
            </w:r>
            <w:r w:rsidRPr="00507C09">
              <w:rPr>
                <w:color w:val="231F20"/>
                <w:spacing w:val="-3"/>
                <w:w w:val="120"/>
                <w:sz w:val="18"/>
                <w:lang w:val="ru-RU"/>
              </w:rPr>
              <w:t xml:space="preserve"> </w:t>
            </w:r>
            <w:r w:rsidRPr="00507C09">
              <w:rPr>
                <w:color w:val="231F20"/>
                <w:w w:val="120"/>
                <w:sz w:val="18"/>
                <w:lang w:val="ru-RU"/>
              </w:rPr>
              <w:t>общего</w:t>
            </w:r>
            <w:r w:rsidRPr="00507C09">
              <w:rPr>
                <w:color w:val="231F20"/>
                <w:spacing w:val="-3"/>
                <w:w w:val="120"/>
                <w:sz w:val="18"/>
                <w:lang w:val="ru-RU"/>
              </w:rPr>
              <w:t xml:space="preserve"> </w:t>
            </w:r>
            <w:r w:rsidRPr="00507C09">
              <w:rPr>
                <w:color w:val="231F20"/>
                <w:w w:val="120"/>
                <w:sz w:val="18"/>
                <w:lang w:val="ru-RU"/>
              </w:rPr>
              <w:t>и</w:t>
            </w:r>
            <w:r w:rsidRPr="00507C09">
              <w:rPr>
                <w:color w:val="231F20"/>
                <w:spacing w:val="-3"/>
                <w:w w:val="120"/>
                <w:sz w:val="18"/>
                <w:lang w:val="ru-RU"/>
              </w:rPr>
              <w:t xml:space="preserve"> </w:t>
            </w:r>
            <w:r w:rsidRPr="00507C09">
              <w:rPr>
                <w:color w:val="231F20"/>
                <w:w w:val="120"/>
                <w:sz w:val="18"/>
                <w:lang w:val="ru-RU"/>
              </w:rPr>
              <w:t>особенного</w:t>
            </w:r>
            <w:r w:rsidRPr="00507C09">
              <w:rPr>
                <w:color w:val="231F20"/>
                <w:spacing w:val="-3"/>
                <w:w w:val="120"/>
                <w:sz w:val="18"/>
                <w:lang w:val="ru-RU"/>
              </w:rPr>
              <w:t xml:space="preserve"> </w:t>
            </w:r>
            <w:r w:rsidRPr="00507C09">
              <w:rPr>
                <w:color w:val="231F20"/>
                <w:w w:val="120"/>
                <w:sz w:val="18"/>
                <w:lang w:val="ru-RU"/>
              </w:rPr>
              <w:t>при</w:t>
            </w:r>
            <w:r w:rsidRPr="00507C09">
              <w:rPr>
                <w:color w:val="231F20"/>
                <w:spacing w:val="-3"/>
                <w:w w:val="120"/>
                <w:sz w:val="18"/>
                <w:lang w:val="ru-RU"/>
              </w:rPr>
              <w:t xml:space="preserve"> </w:t>
            </w:r>
            <w:r w:rsidRPr="00507C09">
              <w:rPr>
                <w:color w:val="231F20"/>
                <w:w w:val="120"/>
                <w:sz w:val="18"/>
                <w:lang w:val="ru-RU"/>
              </w:rPr>
              <w:t>сравнении</w:t>
            </w:r>
            <w:r w:rsidRPr="00507C09">
              <w:rPr>
                <w:color w:val="231F20"/>
                <w:spacing w:val="-3"/>
                <w:w w:val="120"/>
                <w:sz w:val="18"/>
                <w:lang w:val="ru-RU"/>
              </w:rPr>
              <w:t xml:space="preserve"> </w:t>
            </w:r>
            <w:r w:rsidRPr="00507C09">
              <w:rPr>
                <w:color w:val="231F20"/>
                <w:w w:val="120"/>
                <w:sz w:val="18"/>
                <w:lang w:val="ru-RU"/>
              </w:rPr>
              <w:t>танце- вальных, лирических и эпических песенных образцов фольклора</w:t>
            </w:r>
            <w:r w:rsidRPr="00507C09">
              <w:rPr>
                <w:color w:val="231F20"/>
                <w:spacing w:val="40"/>
                <w:w w:val="120"/>
                <w:sz w:val="18"/>
                <w:lang w:val="ru-RU"/>
              </w:rPr>
              <w:t xml:space="preserve"> </w:t>
            </w:r>
            <w:r w:rsidRPr="00507C09">
              <w:rPr>
                <w:color w:val="231F20"/>
                <w:w w:val="120"/>
                <w:sz w:val="18"/>
                <w:lang w:val="ru-RU"/>
              </w:rPr>
              <w:t>разных</w:t>
            </w:r>
            <w:r w:rsidRPr="00507C09">
              <w:rPr>
                <w:color w:val="231F20"/>
                <w:spacing w:val="40"/>
                <w:w w:val="120"/>
                <w:sz w:val="18"/>
                <w:lang w:val="ru-RU"/>
              </w:rPr>
              <w:t xml:space="preserve"> </w:t>
            </w:r>
            <w:r w:rsidRPr="00507C09">
              <w:rPr>
                <w:color w:val="231F20"/>
                <w:w w:val="120"/>
                <w:sz w:val="18"/>
                <w:lang w:val="ru-RU"/>
              </w:rPr>
              <w:t>народов</w:t>
            </w:r>
            <w:r w:rsidRPr="00507C09">
              <w:rPr>
                <w:color w:val="231F20"/>
                <w:spacing w:val="40"/>
                <w:w w:val="120"/>
                <w:sz w:val="18"/>
                <w:lang w:val="ru-RU"/>
              </w:rPr>
              <w:t xml:space="preserve"> </w:t>
            </w:r>
            <w:r w:rsidRPr="00507C09">
              <w:rPr>
                <w:color w:val="231F20"/>
                <w:w w:val="120"/>
                <w:sz w:val="18"/>
                <w:lang w:val="ru-RU"/>
              </w:rPr>
              <w:t>России.</w:t>
            </w:r>
          </w:p>
          <w:p w:rsidR="007B40F2" w:rsidRPr="00507C09" w:rsidRDefault="007B40F2" w:rsidP="00A642CB">
            <w:pPr>
              <w:pStyle w:val="TableParagraph"/>
              <w:spacing w:before="1" w:line="254" w:lineRule="auto"/>
              <w:rPr>
                <w:sz w:val="18"/>
                <w:lang w:val="ru-RU"/>
              </w:rPr>
            </w:pPr>
            <w:r w:rsidRPr="00507C09">
              <w:rPr>
                <w:color w:val="231F20"/>
                <w:w w:val="120"/>
                <w:sz w:val="18"/>
                <w:lang w:val="ru-RU"/>
              </w:rPr>
              <w:t>Разучивание</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исполнение</w:t>
            </w:r>
            <w:r w:rsidRPr="00507C09">
              <w:rPr>
                <w:color w:val="231F20"/>
                <w:spacing w:val="40"/>
                <w:w w:val="120"/>
                <w:sz w:val="18"/>
                <w:lang w:val="ru-RU"/>
              </w:rPr>
              <w:t xml:space="preserve"> </w:t>
            </w:r>
            <w:r w:rsidRPr="00507C09">
              <w:rPr>
                <w:color w:val="231F20"/>
                <w:w w:val="120"/>
                <w:sz w:val="18"/>
                <w:lang w:val="ru-RU"/>
              </w:rPr>
              <w:t>народных</w:t>
            </w:r>
            <w:r w:rsidRPr="00507C09">
              <w:rPr>
                <w:color w:val="231F20"/>
                <w:spacing w:val="40"/>
                <w:w w:val="120"/>
                <w:sz w:val="18"/>
                <w:lang w:val="ru-RU"/>
              </w:rPr>
              <w:t xml:space="preserve"> </w:t>
            </w:r>
            <w:r w:rsidRPr="00507C09">
              <w:rPr>
                <w:color w:val="231F20"/>
                <w:w w:val="120"/>
                <w:sz w:val="18"/>
                <w:lang w:val="ru-RU"/>
              </w:rPr>
              <w:t>песен,</w:t>
            </w:r>
            <w:r w:rsidRPr="00507C09">
              <w:rPr>
                <w:color w:val="231F20"/>
                <w:spacing w:val="40"/>
                <w:w w:val="120"/>
                <w:sz w:val="18"/>
                <w:lang w:val="ru-RU"/>
              </w:rPr>
              <w:t xml:space="preserve"> </w:t>
            </w:r>
            <w:r w:rsidRPr="00507C09">
              <w:rPr>
                <w:color w:val="231F20"/>
                <w:w w:val="120"/>
                <w:sz w:val="18"/>
                <w:lang w:val="ru-RU"/>
              </w:rPr>
              <w:t>танцев, эпических</w:t>
            </w:r>
            <w:r w:rsidRPr="00507C09">
              <w:rPr>
                <w:color w:val="231F20"/>
                <w:spacing w:val="26"/>
                <w:w w:val="120"/>
                <w:sz w:val="18"/>
                <w:lang w:val="ru-RU"/>
              </w:rPr>
              <w:t xml:space="preserve"> </w:t>
            </w:r>
            <w:r w:rsidRPr="00507C09">
              <w:rPr>
                <w:color w:val="231F20"/>
                <w:w w:val="120"/>
                <w:sz w:val="18"/>
                <w:lang w:val="ru-RU"/>
              </w:rPr>
              <w:t>сказаний.</w:t>
            </w:r>
            <w:r w:rsidRPr="00507C09">
              <w:rPr>
                <w:color w:val="231F20"/>
                <w:spacing w:val="26"/>
                <w:w w:val="120"/>
                <w:sz w:val="18"/>
                <w:lang w:val="ru-RU"/>
              </w:rPr>
              <w:t xml:space="preserve"> </w:t>
            </w:r>
            <w:r w:rsidRPr="00507C09">
              <w:rPr>
                <w:color w:val="231F20"/>
                <w:w w:val="120"/>
                <w:sz w:val="18"/>
                <w:lang w:val="ru-RU"/>
              </w:rPr>
              <w:t>Двигательная,</w:t>
            </w:r>
            <w:r w:rsidRPr="00507C09">
              <w:rPr>
                <w:color w:val="231F20"/>
                <w:spacing w:val="26"/>
                <w:w w:val="120"/>
                <w:sz w:val="18"/>
                <w:lang w:val="ru-RU"/>
              </w:rPr>
              <w:t xml:space="preserve"> </w:t>
            </w:r>
            <w:r w:rsidRPr="00507C09">
              <w:rPr>
                <w:color w:val="231F20"/>
                <w:w w:val="120"/>
                <w:sz w:val="18"/>
                <w:lang w:val="ru-RU"/>
              </w:rPr>
              <w:t>ритмическая,</w:t>
            </w:r>
            <w:r w:rsidRPr="00507C09">
              <w:rPr>
                <w:color w:val="231F20"/>
                <w:spacing w:val="26"/>
                <w:w w:val="120"/>
                <w:sz w:val="18"/>
                <w:lang w:val="ru-RU"/>
              </w:rPr>
              <w:t xml:space="preserve"> </w:t>
            </w:r>
            <w:r w:rsidRPr="00507C09">
              <w:rPr>
                <w:color w:val="231F20"/>
                <w:w w:val="120"/>
                <w:sz w:val="18"/>
                <w:lang w:val="ru-RU"/>
              </w:rPr>
              <w:t>ин- тонационная</w:t>
            </w:r>
            <w:r w:rsidRPr="00507C09">
              <w:rPr>
                <w:color w:val="231F20"/>
                <w:spacing w:val="40"/>
                <w:w w:val="120"/>
                <w:sz w:val="18"/>
                <w:lang w:val="ru-RU"/>
              </w:rPr>
              <w:t xml:space="preserve"> </w:t>
            </w:r>
            <w:r w:rsidRPr="00507C09">
              <w:rPr>
                <w:color w:val="231F20"/>
                <w:w w:val="120"/>
                <w:sz w:val="18"/>
                <w:lang w:val="ru-RU"/>
              </w:rPr>
              <w:t>импровизация</w:t>
            </w:r>
            <w:r w:rsidRPr="00507C09">
              <w:rPr>
                <w:color w:val="231F20"/>
                <w:spacing w:val="40"/>
                <w:w w:val="120"/>
                <w:sz w:val="18"/>
                <w:lang w:val="ru-RU"/>
              </w:rPr>
              <w:t xml:space="preserve"> </w:t>
            </w:r>
            <w:r w:rsidRPr="00507C09">
              <w:rPr>
                <w:color w:val="231F20"/>
                <w:w w:val="120"/>
                <w:sz w:val="18"/>
                <w:lang w:val="ru-RU"/>
              </w:rPr>
              <w:t>в</w:t>
            </w:r>
            <w:r w:rsidRPr="00507C09">
              <w:rPr>
                <w:color w:val="231F20"/>
                <w:spacing w:val="40"/>
                <w:w w:val="120"/>
                <w:sz w:val="18"/>
                <w:lang w:val="ru-RU"/>
              </w:rPr>
              <w:t xml:space="preserve"> </w:t>
            </w:r>
            <w:r w:rsidRPr="00507C09">
              <w:rPr>
                <w:color w:val="231F20"/>
                <w:w w:val="120"/>
                <w:sz w:val="18"/>
                <w:lang w:val="ru-RU"/>
              </w:rPr>
              <w:t>характере</w:t>
            </w:r>
            <w:r w:rsidRPr="00507C09">
              <w:rPr>
                <w:color w:val="231F20"/>
                <w:spacing w:val="40"/>
                <w:w w:val="120"/>
                <w:sz w:val="18"/>
                <w:lang w:val="ru-RU"/>
              </w:rPr>
              <w:t xml:space="preserve"> </w:t>
            </w:r>
            <w:r w:rsidRPr="00507C09">
              <w:rPr>
                <w:color w:val="231F20"/>
                <w:w w:val="120"/>
                <w:sz w:val="18"/>
                <w:lang w:val="ru-RU"/>
              </w:rPr>
              <w:t>изученных народных</w:t>
            </w:r>
            <w:r w:rsidRPr="00507C09">
              <w:rPr>
                <w:color w:val="231F20"/>
                <w:spacing w:val="40"/>
                <w:w w:val="120"/>
                <w:sz w:val="18"/>
                <w:lang w:val="ru-RU"/>
              </w:rPr>
              <w:t xml:space="preserve"> </w:t>
            </w:r>
            <w:r w:rsidRPr="00507C09">
              <w:rPr>
                <w:color w:val="231F20"/>
                <w:w w:val="120"/>
                <w:sz w:val="18"/>
                <w:lang w:val="ru-RU"/>
              </w:rPr>
              <w:t>танцев</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песен.</w:t>
            </w:r>
          </w:p>
          <w:p w:rsidR="007B40F2" w:rsidRPr="00507C09" w:rsidRDefault="007B40F2" w:rsidP="00A642CB">
            <w:pPr>
              <w:pStyle w:val="TableParagraph"/>
              <w:spacing w:before="3"/>
              <w:rPr>
                <w:i/>
                <w:sz w:val="18"/>
                <w:lang w:val="ru-RU"/>
              </w:rPr>
            </w:pPr>
            <w:r w:rsidRPr="00507C09">
              <w:rPr>
                <w:i/>
                <w:color w:val="231F20"/>
                <w:w w:val="120"/>
                <w:sz w:val="18"/>
                <w:lang w:val="ru-RU"/>
              </w:rPr>
              <w:t>На</w:t>
            </w:r>
            <w:r w:rsidRPr="00507C09">
              <w:rPr>
                <w:i/>
                <w:color w:val="231F20"/>
                <w:spacing w:val="33"/>
                <w:w w:val="120"/>
                <w:sz w:val="18"/>
                <w:lang w:val="ru-RU"/>
              </w:rPr>
              <w:t xml:space="preserve"> </w:t>
            </w:r>
            <w:r w:rsidRPr="00507C09">
              <w:rPr>
                <w:i/>
                <w:color w:val="231F20"/>
                <w:w w:val="120"/>
                <w:sz w:val="18"/>
                <w:lang w:val="ru-RU"/>
              </w:rPr>
              <w:t>выбор</w:t>
            </w:r>
            <w:r w:rsidRPr="00507C09">
              <w:rPr>
                <w:i/>
                <w:color w:val="231F20"/>
                <w:spacing w:val="33"/>
                <w:w w:val="120"/>
                <w:sz w:val="18"/>
                <w:lang w:val="ru-RU"/>
              </w:rPr>
              <w:t xml:space="preserve"> </w:t>
            </w:r>
            <w:r w:rsidRPr="00507C09">
              <w:rPr>
                <w:i/>
                <w:color w:val="231F20"/>
                <w:w w:val="120"/>
                <w:sz w:val="18"/>
                <w:lang w:val="ru-RU"/>
              </w:rPr>
              <w:t>или</w:t>
            </w:r>
            <w:r w:rsidRPr="00507C09">
              <w:rPr>
                <w:i/>
                <w:color w:val="231F20"/>
                <w:spacing w:val="34"/>
                <w:w w:val="120"/>
                <w:sz w:val="18"/>
                <w:lang w:val="ru-RU"/>
              </w:rPr>
              <w:t xml:space="preserve"> </w:t>
            </w:r>
            <w:r w:rsidRPr="00507C09">
              <w:rPr>
                <w:i/>
                <w:color w:val="231F20"/>
                <w:spacing w:val="-2"/>
                <w:w w:val="120"/>
                <w:sz w:val="18"/>
                <w:lang w:val="ru-RU"/>
              </w:rPr>
              <w:t>факультативно</w:t>
            </w:r>
          </w:p>
          <w:p w:rsidR="007B40F2" w:rsidRDefault="007B40F2" w:rsidP="00A642CB">
            <w:pPr>
              <w:pStyle w:val="TableParagraph"/>
              <w:spacing w:before="13" w:line="254" w:lineRule="auto"/>
              <w:ind w:right="157"/>
              <w:rPr>
                <w:sz w:val="18"/>
              </w:rPr>
            </w:pPr>
            <w:r w:rsidRPr="00507C09">
              <w:rPr>
                <w:color w:val="231F20"/>
                <w:w w:val="115"/>
                <w:sz w:val="18"/>
                <w:lang w:val="ru-RU"/>
              </w:rPr>
              <w:t>Исследовательские</w:t>
            </w:r>
            <w:r w:rsidRPr="00507C09">
              <w:rPr>
                <w:color w:val="231F20"/>
                <w:spacing w:val="40"/>
                <w:w w:val="115"/>
                <w:sz w:val="18"/>
                <w:lang w:val="ru-RU"/>
              </w:rPr>
              <w:t xml:space="preserve"> </w:t>
            </w:r>
            <w:r w:rsidRPr="00507C09">
              <w:rPr>
                <w:color w:val="231F20"/>
                <w:w w:val="115"/>
                <w:sz w:val="18"/>
                <w:lang w:val="ru-RU"/>
              </w:rPr>
              <w:t>проекты,</w:t>
            </w:r>
            <w:r w:rsidRPr="00507C09">
              <w:rPr>
                <w:color w:val="231F20"/>
                <w:spacing w:val="40"/>
                <w:w w:val="115"/>
                <w:sz w:val="18"/>
                <w:lang w:val="ru-RU"/>
              </w:rPr>
              <w:t xml:space="preserve"> </w:t>
            </w:r>
            <w:r w:rsidRPr="00507C09">
              <w:rPr>
                <w:color w:val="231F20"/>
                <w:w w:val="115"/>
                <w:sz w:val="18"/>
                <w:lang w:val="ru-RU"/>
              </w:rPr>
              <w:t>посвящённые</w:t>
            </w:r>
            <w:r w:rsidRPr="00507C09">
              <w:rPr>
                <w:color w:val="231F20"/>
                <w:spacing w:val="40"/>
                <w:w w:val="115"/>
                <w:sz w:val="18"/>
                <w:lang w:val="ru-RU"/>
              </w:rPr>
              <w:t xml:space="preserve"> </w:t>
            </w:r>
            <w:r w:rsidRPr="00507C09">
              <w:rPr>
                <w:color w:val="231F20"/>
                <w:w w:val="115"/>
                <w:sz w:val="18"/>
                <w:lang w:val="ru-RU"/>
              </w:rPr>
              <w:t>музыке</w:t>
            </w:r>
            <w:r w:rsidRPr="00507C09">
              <w:rPr>
                <w:color w:val="231F20"/>
                <w:spacing w:val="40"/>
                <w:w w:val="115"/>
                <w:sz w:val="18"/>
                <w:lang w:val="ru-RU"/>
              </w:rPr>
              <w:t xml:space="preserve"> </w:t>
            </w:r>
            <w:r w:rsidRPr="00507C09">
              <w:rPr>
                <w:color w:val="231F20"/>
                <w:w w:val="115"/>
                <w:sz w:val="18"/>
                <w:lang w:val="ru-RU"/>
              </w:rPr>
              <w:t>раз- ных</w:t>
            </w:r>
            <w:r w:rsidRPr="00507C09">
              <w:rPr>
                <w:color w:val="231F20"/>
                <w:spacing w:val="40"/>
                <w:w w:val="115"/>
                <w:sz w:val="18"/>
                <w:lang w:val="ru-RU"/>
              </w:rPr>
              <w:t xml:space="preserve"> </w:t>
            </w:r>
            <w:r w:rsidRPr="00507C09">
              <w:rPr>
                <w:color w:val="231F20"/>
                <w:w w:val="115"/>
                <w:sz w:val="18"/>
                <w:lang w:val="ru-RU"/>
              </w:rPr>
              <w:t>народов</w:t>
            </w:r>
            <w:r w:rsidRPr="00507C09">
              <w:rPr>
                <w:color w:val="231F20"/>
                <w:spacing w:val="40"/>
                <w:w w:val="115"/>
                <w:sz w:val="18"/>
                <w:lang w:val="ru-RU"/>
              </w:rPr>
              <w:t xml:space="preserve"> </w:t>
            </w:r>
            <w:r w:rsidRPr="00507C09">
              <w:rPr>
                <w:color w:val="231F20"/>
                <w:w w:val="115"/>
                <w:sz w:val="18"/>
                <w:lang w:val="ru-RU"/>
              </w:rPr>
              <w:t>России.</w:t>
            </w:r>
            <w:r w:rsidRPr="00507C09">
              <w:rPr>
                <w:color w:val="231F20"/>
                <w:spacing w:val="40"/>
                <w:w w:val="115"/>
                <w:sz w:val="18"/>
                <w:lang w:val="ru-RU"/>
              </w:rPr>
              <w:t xml:space="preserve"> </w:t>
            </w:r>
            <w:r>
              <w:rPr>
                <w:color w:val="231F20"/>
                <w:w w:val="115"/>
                <w:sz w:val="18"/>
              </w:rPr>
              <w:t>Музыкальный</w:t>
            </w:r>
            <w:r>
              <w:rPr>
                <w:color w:val="231F20"/>
                <w:spacing w:val="40"/>
                <w:w w:val="115"/>
                <w:sz w:val="18"/>
              </w:rPr>
              <w:t xml:space="preserve"> </w:t>
            </w:r>
            <w:r>
              <w:rPr>
                <w:color w:val="231F20"/>
                <w:w w:val="115"/>
                <w:sz w:val="18"/>
              </w:rPr>
              <w:t>фестиваль</w:t>
            </w:r>
            <w:r>
              <w:rPr>
                <w:color w:val="231F20"/>
                <w:spacing w:val="40"/>
                <w:w w:val="115"/>
                <w:sz w:val="18"/>
              </w:rPr>
              <w:t xml:space="preserve"> </w:t>
            </w:r>
            <w:r>
              <w:rPr>
                <w:color w:val="231F20"/>
                <w:w w:val="115"/>
                <w:sz w:val="18"/>
              </w:rPr>
              <w:t>«Наро- ды</w:t>
            </w:r>
            <w:r>
              <w:rPr>
                <w:color w:val="231F20"/>
                <w:spacing w:val="40"/>
                <w:w w:val="115"/>
                <w:sz w:val="18"/>
              </w:rPr>
              <w:t xml:space="preserve"> </w:t>
            </w:r>
            <w:r>
              <w:rPr>
                <w:color w:val="231F20"/>
                <w:w w:val="115"/>
                <w:sz w:val="18"/>
              </w:rPr>
              <w:t>России»</w:t>
            </w:r>
          </w:p>
        </w:tc>
      </w:tr>
      <w:tr w:rsidR="007B40F2" w:rsidTr="00507C09">
        <w:trPr>
          <w:trHeight w:val="2582"/>
        </w:trPr>
        <w:tc>
          <w:tcPr>
            <w:tcW w:w="1267" w:type="dxa"/>
          </w:tcPr>
          <w:p w:rsidR="007B40F2" w:rsidRDefault="007B40F2" w:rsidP="00A642CB">
            <w:pPr>
              <w:pStyle w:val="TableParagraph"/>
              <w:spacing w:before="82"/>
              <w:rPr>
                <w:sz w:val="18"/>
              </w:rPr>
            </w:pPr>
            <w:r>
              <w:rPr>
                <w:color w:val="231F20"/>
                <w:spacing w:val="-5"/>
                <w:w w:val="110"/>
                <w:sz w:val="18"/>
              </w:rPr>
              <w:t>В)</w:t>
            </w:r>
          </w:p>
          <w:p w:rsidR="007B40F2" w:rsidRDefault="007B40F2" w:rsidP="00A642CB">
            <w:pPr>
              <w:pStyle w:val="TableParagraph"/>
              <w:spacing w:before="13"/>
              <w:rPr>
                <w:sz w:val="18"/>
              </w:rPr>
            </w:pPr>
            <w:r>
              <w:rPr>
                <w:color w:val="231F20"/>
                <w:w w:val="110"/>
                <w:sz w:val="18"/>
              </w:rPr>
              <w:t>3—</w:t>
            </w:r>
            <w:r>
              <w:rPr>
                <w:color w:val="231F20"/>
                <w:spacing w:val="-10"/>
                <w:w w:val="115"/>
                <w:sz w:val="18"/>
              </w:rPr>
              <w:t>4</w:t>
            </w:r>
          </w:p>
          <w:p w:rsidR="007B40F2" w:rsidRDefault="007B40F2"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Pr>
          <w:p w:rsidR="007B40F2" w:rsidRPr="00507C09" w:rsidRDefault="007B40F2" w:rsidP="00A642CB">
            <w:pPr>
              <w:pStyle w:val="TableParagraph"/>
              <w:spacing w:before="82" w:line="254" w:lineRule="auto"/>
              <w:ind w:right="257"/>
              <w:rPr>
                <w:sz w:val="18"/>
                <w:lang w:val="ru-RU"/>
              </w:rPr>
            </w:pPr>
            <w:r w:rsidRPr="00507C09">
              <w:rPr>
                <w:color w:val="231F20"/>
                <w:spacing w:val="-2"/>
                <w:w w:val="115"/>
                <w:sz w:val="18"/>
                <w:lang w:val="ru-RU"/>
              </w:rPr>
              <w:t xml:space="preserve">Фольклор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творче- стве</w:t>
            </w:r>
            <w:r w:rsidRPr="00507C09">
              <w:rPr>
                <w:color w:val="231F20"/>
                <w:spacing w:val="40"/>
                <w:w w:val="115"/>
                <w:sz w:val="18"/>
                <w:lang w:val="ru-RU"/>
              </w:rPr>
              <w:t xml:space="preserve"> </w:t>
            </w:r>
            <w:r w:rsidRPr="00507C09">
              <w:rPr>
                <w:color w:val="231F20"/>
                <w:w w:val="115"/>
                <w:sz w:val="18"/>
                <w:lang w:val="ru-RU"/>
              </w:rPr>
              <w:t xml:space="preserve">про- </w:t>
            </w:r>
            <w:r w:rsidRPr="00507C09">
              <w:rPr>
                <w:color w:val="231F20"/>
                <w:spacing w:val="-2"/>
                <w:w w:val="115"/>
                <w:sz w:val="18"/>
                <w:lang w:val="ru-RU"/>
              </w:rPr>
              <w:t>фессио- нальных компози- торов</w:t>
            </w:r>
          </w:p>
        </w:tc>
        <w:tc>
          <w:tcPr>
            <w:tcW w:w="2052" w:type="dxa"/>
          </w:tcPr>
          <w:p w:rsidR="007B40F2" w:rsidRPr="00507C09" w:rsidRDefault="007B40F2" w:rsidP="00A642CB">
            <w:pPr>
              <w:pStyle w:val="TableParagraph"/>
              <w:spacing w:before="82" w:line="254" w:lineRule="auto"/>
              <w:rPr>
                <w:sz w:val="18"/>
                <w:lang w:val="ru-RU"/>
              </w:rPr>
            </w:pPr>
            <w:r w:rsidRPr="00507C09">
              <w:rPr>
                <w:color w:val="231F20"/>
                <w:w w:val="115"/>
                <w:sz w:val="18"/>
                <w:lang w:val="ru-RU"/>
              </w:rPr>
              <w:t xml:space="preserve">Народные истоки </w:t>
            </w:r>
            <w:r w:rsidRPr="00507C09">
              <w:rPr>
                <w:color w:val="231F20"/>
                <w:spacing w:val="-2"/>
                <w:w w:val="115"/>
                <w:sz w:val="18"/>
                <w:lang w:val="ru-RU"/>
              </w:rPr>
              <w:t xml:space="preserve">композиторского </w:t>
            </w:r>
            <w:r w:rsidRPr="00507C09">
              <w:rPr>
                <w:color w:val="231F20"/>
                <w:w w:val="115"/>
                <w:sz w:val="18"/>
                <w:lang w:val="ru-RU"/>
              </w:rPr>
              <w:t>творчества: обра- ботки фольклора, цитаты; картины родной</w:t>
            </w:r>
            <w:r w:rsidRPr="00507C09">
              <w:rPr>
                <w:color w:val="231F20"/>
                <w:spacing w:val="-1"/>
                <w:w w:val="115"/>
                <w:sz w:val="18"/>
                <w:lang w:val="ru-RU"/>
              </w:rPr>
              <w:t xml:space="preserve"> </w:t>
            </w:r>
            <w:r w:rsidRPr="00507C09">
              <w:rPr>
                <w:color w:val="231F20"/>
                <w:w w:val="115"/>
                <w:sz w:val="18"/>
                <w:lang w:val="ru-RU"/>
              </w:rPr>
              <w:t xml:space="preserve">природы и отражение типич- ных образов, ха- рактеров, важных исторических со- </w:t>
            </w:r>
            <w:r w:rsidRPr="00507C09">
              <w:rPr>
                <w:color w:val="231F20"/>
                <w:spacing w:val="-2"/>
                <w:w w:val="115"/>
                <w:sz w:val="18"/>
                <w:lang w:val="ru-RU"/>
              </w:rPr>
              <w:t>бытий.</w:t>
            </w:r>
            <w:r w:rsidRPr="007B40F2">
              <w:rPr>
                <w:color w:val="231F20"/>
                <w:w w:val="115"/>
                <w:sz w:val="18"/>
                <w:lang w:val="ru-RU"/>
              </w:rPr>
              <w:t xml:space="preserve"> Внутреннее</w:t>
            </w:r>
            <w:r w:rsidRPr="007B40F2">
              <w:rPr>
                <w:color w:val="231F20"/>
                <w:spacing w:val="4"/>
                <w:w w:val="115"/>
                <w:sz w:val="18"/>
                <w:lang w:val="ru-RU"/>
              </w:rPr>
              <w:t xml:space="preserve"> </w:t>
            </w:r>
            <w:r w:rsidRPr="007B40F2">
              <w:rPr>
                <w:color w:val="231F20"/>
                <w:w w:val="115"/>
                <w:sz w:val="18"/>
                <w:lang w:val="ru-RU"/>
              </w:rPr>
              <w:t>родство композиторского</w:t>
            </w:r>
            <w:r w:rsidRPr="007B40F2">
              <w:rPr>
                <w:color w:val="231F20"/>
                <w:spacing w:val="40"/>
                <w:w w:val="115"/>
                <w:sz w:val="18"/>
                <w:lang w:val="ru-RU"/>
              </w:rPr>
              <w:t xml:space="preserve"> </w:t>
            </w:r>
            <w:r w:rsidRPr="007B40F2">
              <w:rPr>
                <w:color w:val="231F20"/>
                <w:w w:val="115"/>
                <w:sz w:val="18"/>
                <w:lang w:val="ru-RU"/>
              </w:rPr>
              <w:t>и народного</w:t>
            </w:r>
            <w:r w:rsidRPr="007B40F2">
              <w:rPr>
                <w:color w:val="231F20"/>
                <w:spacing w:val="40"/>
                <w:w w:val="115"/>
                <w:sz w:val="18"/>
                <w:lang w:val="ru-RU"/>
              </w:rPr>
              <w:t xml:space="preserve"> </w:t>
            </w:r>
            <w:r w:rsidRPr="007B40F2">
              <w:rPr>
                <w:color w:val="231F20"/>
                <w:w w:val="115"/>
                <w:sz w:val="18"/>
                <w:lang w:val="ru-RU"/>
              </w:rPr>
              <w:t>творче- ства</w:t>
            </w:r>
            <w:r w:rsidRPr="007B40F2">
              <w:rPr>
                <w:color w:val="231F20"/>
                <w:spacing w:val="40"/>
                <w:w w:val="115"/>
                <w:sz w:val="18"/>
                <w:lang w:val="ru-RU"/>
              </w:rPr>
              <w:t xml:space="preserve"> </w:t>
            </w:r>
            <w:r w:rsidRPr="007B40F2">
              <w:rPr>
                <w:color w:val="231F20"/>
                <w:w w:val="115"/>
                <w:sz w:val="18"/>
                <w:lang w:val="ru-RU"/>
              </w:rPr>
              <w:t>на</w:t>
            </w:r>
            <w:r w:rsidRPr="007B40F2">
              <w:rPr>
                <w:color w:val="231F20"/>
                <w:spacing w:val="40"/>
                <w:w w:val="115"/>
                <w:sz w:val="18"/>
                <w:lang w:val="ru-RU"/>
              </w:rPr>
              <w:t xml:space="preserve"> </w:t>
            </w:r>
            <w:r w:rsidRPr="007B40F2">
              <w:rPr>
                <w:color w:val="231F20"/>
                <w:w w:val="115"/>
                <w:sz w:val="18"/>
                <w:lang w:val="ru-RU"/>
              </w:rPr>
              <w:t>интонаци- онном</w:t>
            </w:r>
            <w:r w:rsidRPr="007B40F2">
              <w:rPr>
                <w:color w:val="231F20"/>
                <w:spacing w:val="40"/>
                <w:w w:val="115"/>
                <w:sz w:val="18"/>
                <w:lang w:val="ru-RU"/>
              </w:rPr>
              <w:t xml:space="preserve"> </w:t>
            </w:r>
            <w:r w:rsidRPr="007B40F2">
              <w:rPr>
                <w:color w:val="231F20"/>
                <w:w w:val="115"/>
                <w:sz w:val="18"/>
                <w:lang w:val="ru-RU"/>
              </w:rPr>
              <w:t>уровне</w:t>
            </w:r>
          </w:p>
        </w:tc>
        <w:tc>
          <w:tcPr>
            <w:tcW w:w="5494" w:type="dxa"/>
          </w:tcPr>
          <w:p w:rsidR="007B40F2" w:rsidRPr="00507C09" w:rsidRDefault="007B40F2" w:rsidP="00A642CB">
            <w:pPr>
              <w:pStyle w:val="TableParagraph"/>
              <w:spacing w:before="82" w:line="254" w:lineRule="auto"/>
              <w:rPr>
                <w:sz w:val="18"/>
                <w:lang w:val="ru-RU"/>
              </w:rPr>
            </w:pPr>
            <w:r w:rsidRPr="00507C09">
              <w:rPr>
                <w:color w:val="231F20"/>
                <w:w w:val="115"/>
                <w:sz w:val="18"/>
                <w:lang w:val="ru-RU"/>
              </w:rPr>
              <w:t>Сравнение</w:t>
            </w:r>
            <w:r w:rsidRPr="00507C09">
              <w:rPr>
                <w:color w:val="231F20"/>
                <w:spacing w:val="40"/>
                <w:w w:val="115"/>
                <w:sz w:val="18"/>
                <w:lang w:val="ru-RU"/>
              </w:rPr>
              <w:t xml:space="preserve"> </w:t>
            </w:r>
            <w:r w:rsidRPr="00507C09">
              <w:rPr>
                <w:color w:val="231F20"/>
                <w:w w:val="115"/>
                <w:sz w:val="18"/>
                <w:lang w:val="ru-RU"/>
              </w:rPr>
              <w:t>аутентичного</w:t>
            </w:r>
            <w:r w:rsidRPr="00507C09">
              <w:rPr>
                <w:color w:val="231F20"/>
                <w:spacing w:val="40"/>
                <w:w w:val="115"/>
                <w:sz w:val="18"/>
                <w:lang w:val="ru-RU"/>
              </w:rPr>
              <w:t xml:space="preserve"> </w:t>
            </w:r>
            <w:r w:rsidRPr="00507C09">
              <w:rPr>
                <w:color w:val="231F20"/>
                <w:w w:val="115"/>
                <w:sz w:val="18"/>
                <w:lang w:val="ru-RU"/>
              </w:rPr>
              <w:t>звучания</w:t>
            </w:r>
            <w:r w:rsidRPr="00507C09">
              <w:rPr>
                <w:color w:val="231F20"/>
                <w:spacing w:val="40"/>
                <w:w w:val="115"/>
                <w:sz w:val="18"/>
                <w:lang w:val="ru-RU"/>
              </w:rPr>
              <w:t xml:space="preserve"> </w:t>
            </w:r>
            <w:r w:rsidRPr="00507C09">
              <w:rPr>
                <w:color w:val="231F20"/>
                <w:w w:val="115"/>
                <w:sz w:val="18"/>
                <w:lang w:val="ru-RU"/>
              </w:rPr>
              <w:t>фольклора</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фоль- клорных</w:t>
            </w:r>
            <w:r w:rsidRPr="00507C09">
              <w:rPr>
                <w:color w:val="231F20"/>
                <w:spacing w:val="40"/>
                <w:w w:val="115"/>
                <w:sz w:val="18"/>
                <w:lang w:val="ru-RU"/>
              </w:rPr>
              <w:t xml:space="preserve"> </w:t>
            </w:r>
            <w:r w:rsidRPr="00507C09">
              <w:rPr>
                <w:color w:val="231F20"/>
                <w:w w:val="115"/>
                <w:sz w:val="18"/>
                <w:lang w:val="ru-RU"/>
              </w:rPr>
              <w:t>мелодий</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композиторской</w:t>
            </w:r>
            <w:r w:rsidRPr="00507C09">
              <w:rPr>
                <w:color w:val="231F20"/>
                <w:spacing w:val="40"/>
                <w:w w:val="115"/>
                <w:sz w:val="18"/>
                <w:lang w:val="ru-RU"/>
              </w:rPr>
              <w:t xml:space="preserve"> </w:t>
            </w:r>
            <w:r w:rsidRPr="00507C09">
              <w:rPr>
                <w:color w:val="231F20"/>
                <w:w w:val="115"/>
                <w:sz w:val="18"/>
                <w:lang w:val="ru-RU"/>
              </w:rPr>
              <w:t>обработке.</w:t>
            </w:r>
            <w:r w:rsidRPr="00507C09">
              <w:rPr>
                <w:color w:val="231F20"/>
                <w:spacing w:val="40"/>
                <w:w w:val="115"/>
                <w:sz w:val="18"/>
                <w:lang w:val="ru-RU"/>
              </w:rPr>
              <w:t xml:space="preserve"> </w:t>
            </w:r>
            <w:r w:rsidRPr="00507C09">
              <w:rPr>
                <w:color w:val="231F20"/>
                <w:w w:val="115"/>
                <w:sz w:val="18"/>
                <w:lang w:val="ru-RU"/>
              </w:rPr>
              <w:t>Раз- учивание,</w:t>
            </w:r>
            <w:r w:rsidRPr="00507C09">
              <w:rPr>
                <w:color w:val="231F20"/>
                <w:spacing w:val="40"/>
                <w:w w:val="115"/>
                <w:sz w:val="18"/>
                <w:lang w:val="ru-RU"/>
              </w:rPr>
              <w:t xml:space="preserve"> </w:t>
            </w:r>
            <w:r w:rsidRPr="00507C09">
              <w:rPr>
                <w:color w:val="231F20"/>
                <w:w w:val="115"/>
                <w:sz w:val="18"/>
                <w:lang w:val="ru-RU"/>
              </w:rPr>
              <w:t>исполнение</w:t>
            </w:r>
            <w:r w:rsidRPr="00507C09">
              <w:rPr>
                <w:color w:val="231F20"/>
                <w:spacing w:val="40"/>
                <w:w w:val="115"/>
                <w:sz w:val="18"/>
                <w:lang w:val="ru-RU"/>
              </w:rPr>
              <w:t xml:space="preserve"> </w:t>
            </w:r>
            <w:r w:rsidRPr="00507C09">
              <w:rPr>
                <w:color w:val="231F20"/>
                <w:w w:val="115"/>
                <w:sz w:val="18"/>
                <w:lang w:val="ru-RU"/>
              </w:rPr>
              <w:t>народной</w:t>
            </w:r>
            <w:r w:rsidRPr="00507C09">
              <w:rPr>
                <w:color w:val="231F20"/>
                <w:spacing w:val="40"/>
                <w:w w:val="115"/>
                <w:sz w:val="18"/>
                <w:lang w:val="ru-RU"/>
              </w:rPr>
              <w:t xml:space="preserve"> </w:t>
            </w:r>
            <w:r w:rsidRPr="00507C09">
              <w:rPr>
                <w:color w:val="231F20"/>
                <w:w w:val="115"/>
                <w:sz w:val="18"/>
                <w:lang w:val="ru-RU"/>
              </w:rPr>
              <w:t>песни</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композитор- ской</w:t>
            </w:r>
            <w:r w:rsidRPr="00507C09">
              <w:rPr>
                <w:color w:val="231F20"/>
                <w:spacing w:val="40"/>
                <w:w w:val="115"/>
                <w:sz w:val="18"/>
                <w:lang w:val="ru-RU"/>
              </w:rPr>
              <w:t xml:space="preserve"> </w:t>
            </w:r>
            <w:r w:rsidRPr="00507C09">
              <w:rPr>
                <w:color w:val="231F20"/>
                <w:w w:val="115"/>
                <w:sz w:val="18"/>
                <w:lang w:val="ru-RU"/>
              </w:rPr>
              <w:t>обработке.</w:t>
            </w:r>
          </w:p>
          <w:p w:rsidR="007B40F2" w:rsidRPr="00EE4C2E" w:rsidRDefault="007B40F2" w:rsidP="007B40F2">
            <w:pPr>
              <w:pStyle w:val="TableParagraph"/>
              <w:spacing w:before="83"/>
              <w:rPr>
                <w:i/>
                <w:sz w:val="18"/>
                <w:lang w:val="ru-RU"/>
              </w:rPr>
            </w:pPr>
            <w:r w:rsidRPr="00507C09">
              <w:rPr>
                <w:color w:val="231F20"/>
                <w:w w:val="115"/>
                <w:sz w:val="18"/>
                <w:lang w:val="ru-RU"/>
              </w:rPr>
              <w:t>Знакомство</w:t>
            </w:r>
            <w:r w:rsidRPr="00507C09">
              <w:rPr>
                <w:color w:val="231F20"/>
                <w:spacing w:val="40"/>
                <w:w w:val="115"/>
                <w:sz w:val="18"/>
                <w:lang w:val="ru-RU"/>
              </w:rPr>
              <w:t xml:space="preserve"> </w:t>
            </w:r>
            <w:r w:rsidRPr="00507C09">
              <w:rPr>
                <w:color w:val="231F20"/>
                <w:w w:val="115"/>
                <w:sz w:val="18"/>
                <w:lang w:val="ru-RU"/>
              </w:rPr>
              <w:t>с</w:t>
            </w:r>
            <w:r w:rsidRPr="00507C09">
              <w:rPr>
                <w:color w:val="231F20"/>
                <w:spacing w:val="40"/>
                <w:w w:val="115"/>
                <w:sz w:val="18"/>
                <w:lang w:val="ru-RU"/>
              </w:rPr>
              <w:t xml:space="preserve"> </w:t>
            </w:r>
            <w:r w:rsidRPr="00507C09">
              <w:rPr>
                <w:color w:val="231F20"/>
                <w:w w:val="115"/>
                <w:sz w:val="18"/>
                <w:lang w:val="ru-RU"/>
              </w:rPr>
              <w:t>2—3</w:t>
            </w:r>
            <w:r w:rsidRPr="00507C09">
              <w:rPr>
                <w:color w:val="231F20"/>
                <w:spacing w:val="40"/>
                <w:w w:val="115"/>
                <w:sz w:val="18"/>
                <w:lang w:val="ru-RU"/>
              </w:rPr>
              <w:t xml:space="preserve"> </w:t>
            </w:r>
            <w:r w:rsidRPr="00507C09">
              <w:rPr>
                <w:color w:val="231F20"/>
                <w:w w:val="115"/>
                <w:sz w:val="18"/>
                <w:lang w:val="ru-RU"/>
              </w:rPr>
              <w:t>фрагментами</w:t>
            </w:r>
            <w:r w:rsidRPr="00507C09">
              <w:rPr>
                <w:color w:val="231F20"/>
                <w:spacing w:val="40"/>
                <w:w w:val="115"/>
                <w:sz w:val="18"/>
                <w:lang w:val="ru-RU"/>
              </w:rPr>
              <w:t xml:space="preserve"> </w:t>
            </w:r>
            <w:r w:rsidRPr="00507C09">
              <w:rPr>
                <w:color w:val="231F20"/>
                <w:w w:val="115"/>
                <w:sz w:val="18"/>
                <w:lang w:val="ru-RU"/>
              </w:rPr>
              <w:t>крупных</w:t>
            </w:r>
            <w:r w:rsidRPr="00507C09">
              <w:rPr>
                <w:color w:val="231F20"/>
                <w:spacing w:val="40"/>
                <w:w w:val="115"/>
                <w:sz w:val="18"/>
                <w:lang w:val="ru-RU"/>
              </w:rPr>
              <w:t xml:space="preserve"> </w:t>
            </w:r>
            <w:r w:rsidRPr="00507C09">
              <w:rPr>
                <w:color w:val="231F20"/>
                <w:w w:val="115"/>
                <w:sz w:val="18"/>
                <w:lang w:val="ru-RU"/>
              </w:rPr>
              <w:t>сочинений (опера,</w:t>
            </w:r>
            <w:r w:rsidRPr="00507C09">
              <w:rPr>
                <w:color w:val="231F20"/>
                <w:spacing w:val="80"/>
                <w:w w:val="115"/>
                <w:sz w:val="18"/>
                <w:lang w:val="ru-RU"/>
              </w:rPr>
              <w:t xml:space="preserve"> </w:t>
            </w:r>
            <w:r w:rsidRPr="00507C09">
              <w:rPr>
                <w:color w:val="231F20"/>
                <w:w w:val="115"/>
                <w:sz w:val="18"/>
                <w:lang w:val="ru-RU"/>
              </w:rPr>
              <w:t>симфония,</w:t>
            </w:r>
            <w:r w:rsidRPr="00507C09">
              <w:rPr>
                <w:color w:val="231F20"/>
                <w:spacing w:val="80"/>
                <w:w w:val="115"/>
                <w:sz w:val="18"/>
                <w:lang w:val="ru-RU"/>
              </w:rPr>
              <w:t xml:space="preserve"> </w:t>
            </w:r>
            <w:r w:rsidRPr="00507C09">
              <w:rPr>
                <w:color w:val="231F20"/>
                <w:w w:val="115"/>
                <w:sz w:val="18"/>
                <w:lang w:val="ru-RU"/>
              </w:rPr>
              <w:t>концерт,</w:t>
            </w:r>
            <w:r w:rsidRPr="00507C09">
              <w:rPr>
                <w:color w:val="231F20"/>
                <w:spacing w:val="80"/>
                <w:w w:val="115"/>
                <w:sz w:val="18"/>
                <w:lang w:val="ru-RU"/>
              </w:rPr>
              <w:t xml:space="preserve"> </w:t>
            </w:r>
            <w:r w:rsidRPr="00507C09">
              <w:rPr>
                <w:color w:val="231F20"/>
                <w:w w:val="115"/>
                <w:sz w:val="18"/>
                <w:lang w:val="ru-RU"/>
              </w:rPr>
              <w:t>квартет,</w:t>
            </w:r>
            <w:r w:rsidRPr="00507C09">
              <w:rPr>
                <w:color w:val="231F20"/>
                <w:spacing w:val="80"/>
                <w:w w:val="115"/>
                <w:sz w:val="18"/>
                <w:lang w:val="ru-RU"/>
              </w:rPr>
              <w:t xml:space="preserve"> </w:t>
            </w:r>
            <w:r w:rsidRPr="00507C09">
              <w:rPr>
                <w:color w:val="231F20"/>
                <w:w w:val="115"/>
                <w:sz w:val="18"/>
                <w:lang w:val="ru-RU"/>
              </w:rPr>
              <w:t>вариации</w:t>
            </w:r>
            <w:r w:rsidRPr="00507C09">
              <w:rPr>
                <w:color w:val="231F20"/>
                <w:spacing w:val="80"/>
                <w:w w:val="115"/>
                <w:sz w:val="18"/>
                <w:lang w:val="ru-RU"/>
              </w:rPr>
              <w:t xml:space="preserve"> </w:t>
            </w:r>
            <w:r w:rsidRPr="00507C09">
              <w:rPr>
                <w:color w:val="231F20"/>
                <w:w w:val="115"/>
                <w:sz w:val="18"/>
                <w:lang w:val="ru-RU"/>
              </w:rPr>
              <w:t>и</w:t>
            </w:r>
            <w:r w:rsidRPr="00507C09">
              <w:rPr>
                <w:color w:val="231F20"/>
                <w:spacing w:val="80"/>
                <w:w w:val="115"/>
                <w:sz w:val="18"/>
                <w:lang w:val="ru-RU"/>
              </w:rPr>
              <w:t xml:space="preserve"> </w:t>
            </w:r>
            <w:r w:rsidRPr="00507C09">
              <w:rPr>
                <w:color w:val="231F20"/>
                <w:w w:val="115"/>
                <w:sz w:val="18"/>
                <w:lang w:val="ru-RU"/>
              </w:rPr>
              <w:t>т. п.),</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которых</w:t>
            </w:r>
            <w:r w:rsidRPr="00507C09">
              <w:rPr>
                <w:color w:val="231F20"/>
                <w:spacing w:val="40"/>
                <w:w w:val="115"/>
                <w:sz w:val="18"/>
                <w:lang w:val="ru-RU"/>
              </w:rPr>
              <w:t xml:space="preserve"> </w:t>
            </w:r>
            <w:r w:rsidRPr="00507C09">
              <w:rPr>
                <w:color w:val="231F20"/>
                <w:w w:val="115"/>
                <w:sz w:val="18"/>
                <w:lang w:val="ru-RU"/>
              </w:rPr>
              <w:t>использованы</w:t>
            </w:r>
            <w:r w:rsidRPr="00507C09">
              <w:rPr>
                <w:color w:val="231F20"/>
                <w:spacing w:val="40"/>
                <w:w w:val="115"/>
                <w:sz w:val="18"/>
                <w:lang w:val="ru-RU"/>
              </w:rPr>
              <w:t xml:space="preserve"> </w:t>
            </w:r>
            <w:r w:rsidRPr="00507C09">
              <w:rPr>
                <w:color w:val="231F20"/>
                <w:w w:val="115"/>
                <w:sz w:val="18"/>
                <w:lang w:val="ru-RU"/>
              </w:rPr>
              <w:t>подлинные</w:t>
            </w:r>
            <w:r w:rsidRPr="00507C09">
              <w:rPr>
                <w:color w:val="231F20"/>
                <w:spacing w:val="40"/>
                <w:w w:val="115"/>
                <w:sz w:val="18"/>
                <w:lang w:val="ru-RU"/>
              </w:rPr>
              <w:t xml:space="preserve"> </w:t>
            </w:r>
            <w:r w:rsidRPr="00507C09">
              <w:rPr>
                <w:color w:val="231F20"/>
                <w:w w:val="115"/>
                <w:sz w:val="18"/>
                <w:lang w:val="ru-RU"/>
              </w:rPr>
              <w:t>народные</w:t>
            </w:r>
            <w:r w:rsidRPr="00507C09">
              <w:rPr>
                <w:color w:val="231F20"/>
                <w:spacing w:val="40"/>
                <w:w w:val="115"/>
                <w:sz w:val="18"/>
                <w:lang w:val="ru-RU"/>
              </w:rPr>
              <w:t xml:space="preserve"> </w:t>
            </w:r>
            <w:r w:rsidRPr="00507C09">
              <w:rPr>
                <w:color w:val="231F20"/>
                <w:w w:val="115"/>
                <w:sz w:val="18"/>
                <w:lang w:val="ru-RU"/>
              </w:rPr>
              <w:t>ме- лодии.</w:t>
            </w:r>
            <w:r w:rsidRPr="00507C09">
              <w:rPr>
                <w:color w:val="231F20"/>
                <w:spacing w:val="40"/>
                <w:w w:val="115"/>
                <w:sz w:val="18"/>
                <w:lang w:val="ru-RU"/>
              </w:rPr>
              <w:t xml:space="preserve"> </w:t>
            </w:r>
            <w:r w:rsidRPr="00507C09">
              <w:rPr>
                <w:color w:val="231F20"/>
                <w:w w:val="115"/>
                <w:sz w:val="18"/>
                <w:lang w:val="ru-RU"/>
              </w:rPr>
              <w:t>Наблюдение</w:t>
            </w:r>
            <w:r w:rsidRPr="00507C09">
              <w:rPr>
                <w:color w:val="231F20"/>
                <w:spacing w:val="40"/>
                <w:w w:val="115"/>
                <w:sz w:val="18"/>
                <w:lang w:val="ru-RU"/>
              </w:rPr>
              <w:t xml:space="preserve"> </w:t>
            </w:r>
            <w:r w:rsidRPr="00507C09">
              <w:rPr>
                <w:color w:val="231F20"/>
                <w:w w:val="115"/>
                <w:sz w:val="18"/>
                <w:lang w:val="ru-RU"/>
              </w:rPr>
              <w:t>за</w:t>
            </w:r>
            <w:r w:rsidRPr="00507C09">
              <w:rPr>
                <w:color w:val="231F20"/>
                <w:spacing w:val="40"/>
                <w:w w:val="115"/>
                <w:sz w:val="18"/>
                <w:lang w:val="ru-RU"/>
              </w:rPr>
              <w:t xml:space="preserve"> </w:t>
            </w:r>
            <w:r w:rsidRPr="00507C09">
              <w:rPr>
                <w:color w:val="231F20"/>
                <w:w w:val="115"/>
                <w:sz w:val="18"/>
                <w:lang w:val="ru-RU"/>
              </w:rPr>
              <w:t>принципами</w:t>
            </w:r>
            <w:r w:rsidRPr="00507C09">
              <w:rPr>
                <w:color w:val="231F20"/>
                <w:spacing w:val="40"/>
                <w:w w:val="115"/>
                <w:sz w:val="18"/>
                <w:lang w:val="ru-RU"/>
              </w:rPr>
              <w:t xml:space="preserve"> </w:t>
            </w:r>
            <w:r w:rsidRPr="00507C09">
              <w:rPr>
                <w:color w:val="231F20"/>
                <w:w w:val="115"/>
                <w:sz w:val="18"/>
                <w:lang w:val="ru-RU"/>
              </w:rPr>
              <w:t>композиторской обработки,</w:t>
            </w:r>
            <w:r w:rsidRPr="00507C09">
              <w:rPr>
                <w:color w:val="231F20"/>
                <w:spacing w:val="40"/>
                <w:w w:val="115"/>
                <w:sz w:val="18"/>
                <w:lang w:val="ru-RU"/>
              </w:rPr>
              <w:t xml:space="preserve"> </w:t>
            </w:r>
            <w:r w:rsidRPr="00507C09">
              <w:rPr>
                <w:color w:val="231F20"/>
                <w:w w:val="115"/>
                <w:sz w:val="18"/>
                <w:lang w:val="ru-RU"/>
              </w:rPr>
              <w:t>развития</w:t>
            </w:r>
            <w:r w:rsidRPr="00507C09">
              <w:rPr>
                <w:color w:val="231F20"/>
                <w:spacing w:val="40"/>
                <w:w w:val="115"/>
                <w:sz w:val="18"/>
                <w:lang w:val="ru-RU"/>
              </w:rPr>
              <w:t xml:space="preserve"> </w:t>
            </w:r>
            <w:r w:rsidRPr="00507C09">
              <w:rPr>
                <w:color w:val="231F20"/>
                <w:w w:val="115"/>
                <w:sz w:val="18"/>
                <w:lang w:val="ru-RU"/>
              </w:rPr>
              <w:t>фольклорного</w:t>
            </w:r>
            <w:r w:rsidRPr="00507C09">
              <w:rPr>
                <w:color w:val="231F20"/>
                <w:spacing w:val="40"/>
                <w:w w:val="115"/>
                <w:sz w:val="18"/>
                <w:lang w:val="ru-RU"/>
              </w:rPr>
              <w:t xml:space="preserve"> </w:t>
            </w:r>
            <w:r w:rsidRPr="00507C09">
              <w:rPr>
                <w:color w:val="231F20"/>
                <w:w w:val="115"/>
                <w:sz w:val="18"/>
                <w:lang w:val="ru-RU"/>
              </w:rPr>
              <w:t>тематического</w:t>
            </w:r>
            <w:r w:rsidRPr="00507C09">
              <w:rPr>
                <w:color w:val="231F20"/>
                <w:spacing w:val="40"/>
                <w:w w:val="115"/>
                <w:sz w:val="18"/>
                <w:lang w:val="ru-RU"/>
              </w:rPr>
              <w:t xml:space="preserve"> </w:t>
            </w:r>
            <w:r w:rsidRPr="00507C09">
              <w:rPr>
                <w:color w:val="231F20"/>
                <w:w w:val="115"/>
                <w:sz w:val="18"/>
                <w:lang w:val="ru-RU"/>
              </w:rPr>
              <w:t xml:space="preserve">ма- </w:t>
            </w:r>
            <w:r w:rsidRPr="00507C09">
              <w:rPr>
                <w:color w:val="231F20"/>
                <w:spacing w:val="-2"/>
                <w:w w:val="115"/>
                <w:sz w:val="18"/>
                <w:lang w:val="ru-RU"/>
              </w:rPr>
              <w:t>териала.</w:t>
            </w:r>
            <w:r w:rsidRPr="007B40F2">
              <w:rPr>
                <w:i/>
                <w:color w:val="231F20"/>
                <w:w w:val="120"/>
                <w:sz w:val="18"/>
                <w:lang w:val="ru-RU"/>
              </w:rPr>
              <w:t xml:space="preserve"> </w:t>
            </w: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7B40F2" w:rsidRPr="00EE4C2E" w:rsidRDefault="007B40F2" w:rsidP="007B40F2">
            <w:pPr>
              <w:pStyle w:val="TableParagraph"/>
              <w:spacing w:before="13" w:line="254" w:lineRule="auto"/>
              <w:ind w:right="157"/>
              <w:rPr>
                <w:sz w:val="18"/>
                <w:lang w:val="ru-RU"/>
              </w:rPr>
            </w:pP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творческие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раскрываю- щие</w:t>
            </w:r>
            <w:r w:rsidRPr="00EE4C2E">
              <w:rPr>
                <w:color w:val="231F20"/>
                <w:spacing w:val="40"/>
                <w:w w:val="115"/>
                <w:sz w:val="18"/>
                <w:lang w:val="ru-RU"/>
              </w:rPr>
              <w:t xml:space="preserve"> </w:t>
            </w:r>
            <w:r w:rsidRPr="00EE4C2E">
              <w:rPr>
                <w:color w:val="231F20"/>
                <w:w w:val="115"/>
                <w:sz w:val="18"/>
                <w:lang w:val="ru-RU"/>
              </w:rPr>
              <w:t>тему</w:t>
            </w:r>
            <w:r w:rsidRPr="00EE4C2E">
              <w:rPr>
                <w:color w:val="231F20"/>
                <w:spacing w:val="40"/>
                <w:w w:val="115"/>
                <w:sz w:val="18"/>
                <w:lang w:val="ru-RU"/>
              </w:rPr>
              <w:t xml:space="preserve"> </w:t>
            </w:r>
            <w:r w:rsidRPr="00EE4C2E">
              <w:rPr>
                <w:color w:val="231F20"/>
                <w:w w:val="115"/>
                <w:sz w:val="18"/>
                <w:lang w:val="ru-RU"/>
              </w:rPr>
              <w:t>отражения</w:t>
            </w:r>
            <w:r w:rsidRPr="00EE4C2E">
              <w:rPr>
                <w:color w:val="231F20"/>
                <w:spacing w:val="40"/>
                <w:w w:val="115"/>
                <w:sz w:val="18"/>
                <w:lang w:val="ru-RU"/>
              </w:rPr>
              <w:t xml:space="preserve"> </w:t>
            </w:r>
            <w:r w:rsidRPr="00EE4C2E">
              <w:rPr>
                <w:color w:val="231F20"/>
                <w:w w:val="115"/>
                <w:sz w:val="18"/>
                <w:lang w:val="ru-RU"/>
              </w:rPr>
              <w:t>фольклора</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творчестве</w:t>
            </w:r>
            <w:r w:rsidRPr="00EE4C2E">
              <w:rPr>
                <w:color w:val="231F20"/>
                <w:spacing w:val="40"/>
                <w:w w:val="115"/>
                <w:sz w:val="18"/>
                <w:lang w:val="ru-RU"/>
              </w:rPr>
              <w:t xml:space="preserve"> </w:t>
            </w:r>
            <w:r w:rsidRPr="00EE4C2E">
              <w:rPr>
                <w:color w:val="231F20"/>
                <w:w w:val="115"/>
                <w:sz w:val="18"/>
                <w:lang w:val="ru-RU"/>
              </w:rPr>
              <w:t>профес- сиональных</w:t>
            </w:r>
            <w:r w:rsidRPr="00EE4C2E">
              <w:rPr>
                <w:color w:val="231F20"/>
                <w:spacing w:val="39"/>
                <w:w w:val="115"/>
                <w:sz w:val="18"/>
                <w:lang w:val="ru-RU"/>
              </w:rPr>
              <w:t xml:space="preserve"> </w:t>
            </w:r>
            <w:r w:rsidRPr="00EE4C2E">
              <w:rPr>
                <w:color w:val="231F20"/>
                <w:w w:val="115"/>
                <w:sz w:val="18"/>
                <w:lang w:val="ru-RU"/>
              </w:rPr>
              <w:t>композиторов</w:t>
            </w:r>
            <w:r w:rsidRPr="00EE4C2E">
              <w:rPr>
                <w:color w:val="231F20"/>
                <w:spacing w:val="39"/>
                <w:w w:val="115"/>
                <w:sz w:val="18"/>
                <w:lang w:val="ru-RU"/>
              </w:rPr>
              <w:t xml:space="preserve"> </w:t>
            </w:r>
            <w:r w:rsidRPr="00EE4C2E">
              <w:rPr>
                <w:color w:val="231F20"/>
                <w:w w:val="115"/>
                <w:sz w:val="18"/>
                <w:lang w:val="ru-RU"/>
              </w:rPr>
              <w:t>(на</w:t>
            </w:r>
            <w:r w:rsidRPr="00EE4C2E">
              <w:rPr>
                <w:color w:val="231F20"/>
                <w:spacing w:val="39"/>
                <w:w w:val="115"/>
                <w:sz w:val="18"/>
                <w:lang w:val="ru-RU"/>
              </w:rPr>
              <w:t xml:space="preserve"> </w:t>
            </w:r>
            <w:r w:rsidRPr="00EE4C2E">
              <w:rPr>
                <w:color w:val="231F20"/>
                <w:w w:val="115"/>
                <w:sz w:val="18"/>
                <w:lang w:val="ru-RU"/>
              </w:rPr>
              <w:t>примере</w:t>
            </w:r>
            <w:r w:rsidRPr="00EE4C2E">
              <w:rPr>
                <w:color w:val="231F20"/>
                <w:spacing w:val="39"/>
                <w:w w:val="115"/>
                <w:sz w:val="18"/>
                <w:lang w:val="ru-RU"/>
              </w:rPr>
              <w:t xml:space="preserve"> </w:t>
            </w:r>
            <w:r w:rsidRPr="00EE4C2E">
              <w:rPr>
                <w:color w:val="231F20"/>
                <w:w w:val="115"/>
                <w:sz w:val="18"/>
                <w:lang w:val="ru-RU"/>
              </w:rPr>
              <w:t>выбранной</w:t>
            </w:r>
            <w:r w:rsidRPr="00EE4C2E">
              <w:rPr>
                <w:color w:val="231F20"/>
                <w:spacing w:val="39"/>
                <w:w w:val="115"/>
                <w:sz w:val="18"/>
                <w:lang w:val="ru-RU"/>
              </w:rPr>
              <w:t xml:space="preserve"> </w:t>
            </w:r>
            <w:r w:rsidRPr="00EE4C2E">
              <w:rPr>
                <w:color w:val="231F20"/>
                <w:w w:val="115"/>
                <w:sz w:val="18"/>
                <w:lang w:val="ru-RU"/>
              </w:rPr>
              <w:t>ре- гиональной</w:t>
            </w:r>
            <w:r w:rsidRPr="00EE4C2E">
              <w:rPr>
                <w:color w:val="231F20"/>
                <w:spacing w:val="40"/>
                <w:w w:val="115"/>
                <w:sz w:val="18"/>
                <w:lang w:val="ru-RU"/>
              </w:rPr>
              <w:t xml:space="preserve"> </w:t>
            </w:r>
            <w:r w:rsidRPr="00EE4C2E">
              <w:rPr>
                <w:color w:val="231F20"/>
                <w:w w:val="115"/>
                <w:sz w:val="18"/>
                <w:lang w:val="ru-RU"/>
              </w:rPr>
              <w:t>традиции).</w:t>
            </w:r>
          </w:p>
          <w:p w:rsidR="007B40F2" w:rsidRPr="00507C09" w:rsidRDefault="007B40F2" w:rsidP="007B40F2">
            <w:pPr>
              <w:pStyle w:val="TableParagraph"/>
              <w:spacing w:before="2" w:line="254" w:lineRule="auto"/>
              <w:ind w:right="157"/>
              <w:rPr>
                <w:sz w:val="18"/>
                <w:lang w:val="ru-RU"/>
              </w:rPr>
            </w:pPr>
            <w:r w:rsidRPr="00EE4C2E">
              <w:rPr>
                <w:color w:val="231F20"/>
                <w:w w:val="115"/>
                <w:sz w:val="18"/>
                <w:lang w:val="ru-RU"/>
              </w:rPr>
              <w:t>Посещение</w:t>
            </w:r>
            <w:r w:rsidRPr="00EE4C2E">
              <w:rPr>
                <w:color w:val="231F20"/>
                <w:spacing w:val="40"/>
                <w:w w:val="115"/>
                <w:sz w:val="18"/>
                <w:lang w:val="ru-RU"/>
              </w:rPr>
              <w:t xml:space="preserve"> </w:t>
            </w:r>
            <w:r w:rsidRPr="00EE4C2E">
              <w:rPr>
                <w:color w:val="231F20"/>
                <w:w w:val="115"/>
                <w:sz w:val="18"/>
                <w:lang w:val="ru-RU"/>
              </w:rPr>
              <w:t>концерта,</w:t>
            </w:r>
            <w:r w:rsidRPr="00EE4C2E">
              <w:rPr>
                <w:color w:val="231F20"/>
                <w:spacing w:val="40"/>
                <w:w w:val="115"/>
                <w:sz w:val="18"/>
                <w:lang w:val="ru-RU"/>
              </w:rPr>
              <w:t xml:space="preserve"> </w:t>
            </w:r>
            <w:r w:rsidRPr="00EE4C2E">
              <w:rPr>
                <w:color w:val="231F20"/>
                <w:w w:val="115"/>
                <w:sz w:val="18"/>
                <w:lang w:val="ru-RU"/>
              </w:rPr>
              <w:t>спектакля</w:t>
            </w:r>
            <w:r w:rsidRPr="00EE4C2E">
              <w:rPr>
                <w:color w:val="231F20"/>
                <w:spacing w:val="40"/>
                <w:w w:val="115"/>
                <w:sz w:val="18"/>
                <w:lang w:val="ru-RU"/>
              </w:rPr>
              <w:t xml:space="preserve"> </w:t>
            </w:r>
            <w:r w:rsidRPr="00EE4C2E">
              <w:rPr>
                <w:color w:val="231F20"/>
                <w:w w:val="115"/>
                <w:sz w:val="18"/>
                <w:lang w:val="ru-RU"/>
              </w:rPr>
              <w:t>(просмотр</w:t>
            </w:r>
            <w:r w:rsidRPr="00EE4C2E">
              <w:rPr>
                <w:color w:val="231F20"/>
                <w:spacing w:val="40"/>
                <w:w w:val="115"/>
                <w:sz w:val="18"/>
                <w:lang w:val="ru-RU"/>
              </w:rPr>
              <w:t xml:space="preserve"> </w:t>
            </w:r>
            <w:r w:rsidRPr="00EE4C2E">
              <w:rPr>
                <w:color w:val="231F20"/>
                <w:w w:val="115"/>
                <w:sz w:val="18"/>
                <w:lang w:val="ru-RU"/>
              </w:rPr>
              <w:t>фильма, телепередачи),</w:t>
            </w:r>
            <w:r w:rsidRPr="00EE4C2E">
              <w:rPr>
                <w:color w:val="231F20"/>
                <w:spacing w:val="35"/>
                <w:w w:val="115"/>
                <w:sz w:val="18"/>
                <w:lang w:val="ru-RU"/>
              </w:rPr>
              <w:t xml:space="preserve"> </w:t>
            </w:r>
            <w:r w:rsidRPr="00EE4C2E">
              <w:rPr>
                <w:color w:val="231F20"/>
                <w:w w:val="115"/>
                <w:sz w:val="18"/>
                <w:lang w:val="ru-RU"/>
              </w:rPr>
              <w:t>посвящённого</w:t>
            </w:r>
            <w:r w:rsidRPr="00EE4C2E">
              <w:rPr>
                <w:color w:val="231F20"/>
                <w:spacing w:val="35"/>
                <w:w w:val="115"/>
                <w:sz w:val="18"/>
                <w:lang w:val="ru-RU"/>
              </w:rPr>
              <w:t xml:space="preserve"> </w:t>
            </w:r>
            <w:r w:rsidRPr="00EE4C2E">
              <w:rPr>
                <w:color w:val="231F20"/>
                <w:w w:val="115"/>
                <w:sz w:val="18"/>
                <w:lang w:val="ru-RU"/>
              </w:rPr>
              <w:t>данной</w:t>
            </w:r>
            <w:r w:rsidRPr="00EE4C2E">
              <w:rPr>
                <w:color w:val="231F20"/>
                <w:spacing w:val="35"/>
                <w:w w:val="115"/>
                <w:sz w:val="18"/>
                <w:lang w:val="ru-RU"/>
              </w:rPr>
              <w:t xml:space="preserve"> </w:t>
            </w:r>
            <w:r w:rsidRPr="00EE4C2E">
              <w:rPr>
                <w:color w:val="231F20"/>
                <w:w w:val="115"/>
                <w:sz w:val="18"/>
                <w:lang w:val="ru-RU"/>
              </w:rPr>
              <w:t>теме.</w:t>
            </w:r>
            <w:r w:rsidRPr="00EE4C2E">
              <w:rPr>
                <w:color w:val="231F20"/>
                <w:spacing w:val="35"/>
                <w:w w:val="115"/>
                <w:sz w:val="18"/>
                <w:lang w:val="ru-RU"/>
              </w:rPr>
              <w:t xml:space="preserve"> </w:t>
            </w:r>
            <w:r w:rsidRPr="00EE4C2E">
              <w:rPr>
                <w:color w:val="231F20"/>
                <w:w w:val="115"/>
                <w:sz w:val="18"/>
                <w:lang w:val="ru-RU"/>
              </w:rPr>
              <w:t>Обсуждение в</w:t>
            </w:r>
            <w:r w:rsidRPr="00EE4C2E">
              <w:rPr>
                <w:color w:val="231F20"/>
                <w:spacing w:val="40"/>
                <w:w w:val="115"/>
                <w:sz w:val="18"/>
                <w:lang w:val="ru-RU"/>
              </w:rPr>
              <w:t xml:space="preserve"> </w:t>
            </w:r>
            <w:r w:rsidRPr="00EE4C2E">
              <w:rPr>
                <w:color w:val="231F20"/>
                <w:w w:val="115"/>
                <w:sz w:val="18"/>
                <w:lang w:val="ru-RU"/>
              </w:rPr>
              <w:t>классе</w:t>
            </w:r>
            <w:r w:rsidRPr="00EE4C2E">
              <w:rPr>
                <w:color w:val="231F20"/>
                <w:spacing w:val="40"/>
                <w:w w:val="115"/>
                <w:sz w:val="18"/>
                <w:lang w:val="ru-RU"/>
              </w:rPr>
              <w:t xml:space="preserve"> </w:t>
            </w:r>
            <w:r w:rsidRPr="00EE4C2E">
              <w:rPr>
                <w:color w:val="231F20"/>
                <w:w w:val="115"/>
                <w:sz w:val="18"/>
                <w:lang w:val="ru-RU"/>
              </w:rPr>
              <w:t>и/или</w:t>
            </w:r>
            <w:r w:rsidRPr="00EE4C2E">
              <w:rPr>
                <w:color w:val="231F20"/>
                <w:spacing w:val="40"/>
                <w:w w:val="115"/>
                <w:sz w:val="18"/>
                <w:lang w:val="ru-RU"/>
              </w:rPr>
              <w:t xml:space="preserve"> </w:t>
            </w:r>
            <w:r w:rsidRPr="00EE4C2E">
              <w:rPr>
                <w:color w:val="231F20"/>
                <w:w w:val="115"/>
                <w:sz w:val="18"/>
                <w:lang w:val="ru-RU"/>
              </w:rPr>
              <w:t>письменная</w:t>
            </w:r>
            <w:r w:rsidRPr="00EE4C2E">
              <w:rPr>
                <w:color w:val="231F20"/>
                <w:spacing w:val="40"/>
                <w:w w:val="115"/>
                <w:sz w:val="18"/>
                <w:lang w:val="ru-RU"/>
              </w:rPr>
              <w:t xml:space="preserve"> </w:t>
            </w:r>
            <w:r w:rsidRPr="00EE4C2E">
              <w:rPr>
                <w:color w:val="231F20"/>
                <w:w w:val="115"/>
                <w:sz w:val="18"/>
                <w:lang w:val="ru-RU"/>
              </w:rPr>
              <w:t>рецензия</w:t>
            </w:r>
            <w:r w:rsidRPr="00EE4C2E">
              <w:rPr>
                <w:color w:val="231F20"/>
                <w:spacing w:val="40"/>
                <w:w w:val="115"/>
                <w:sz w:val="18"/>
                <w:lang w:val="ru-RU"/>
              </w:rPr>
              <w:t xml:space="preserve"> </w:t>
            </w:r>
            <w:r w:rsidRPr="00EE4C2E">
              <w:rPr>
                <w:color w:val="231F20"/>
                <w:w w:val="115"/>
                <w:sz w:val="18"/>
                <w:lang w:val="ru-RU"/>
              </w:rPr>
              <w:t>по</w:t>
            </w:r>
            <w:r w:rsidRPr="00EE4C2E">
              <w:rPr>
                <w:color w:val="231F20"/>
                <w:spacing w:val="40"/>
                <w:w w:val="115"/>
                <w:sz w:val="18"/>
                <w:lang w:val="ru-RU"/>
              </w:rPr>
              <w:t xml:space="preserve"> </w:t>
            </w:r>
            <w:r w:rsidRPr="00EE4C2E">
              <w:rPr>
                <w:color w:val="231F20"/>
                <w:w w:val="115"/>
                <w:sz w:val="18"/>
                <w:lang w:val="ru-RU"/>
              </w:rPr>
              <w:t xml:space="preserve">результатам </w:t>
            </w:r>
            <w:r w:rsidRPr="00EE4C2E">
              <w:rPr>
                <w:color w:val="231F20"/>
                <w:spacing w:val="-2"/>
                <w:w w:val="115"/>
                <w:sz w:val="18"/>
                <w:lang w:val="ru-RU"/>
              </w:rPr>
              <w:t>просмотра</w:t>
            </w:r>
          </w:p>
        </w:tc>
      </w:tr>
      <w:tr w:rsidR="007B40F2" w:rsidTr="00507C09">
        <w:trPr>
          <w:trHeight w:val="2582"/>
        </w:trPr>
        <w:tc>
          <w:tcPr>
            <w:tcW w:w="1267" w:type="dxa"/>
          </w:tcPr>
          <w:p w:rsidR="007B40F2" w:rsidRDefault="007B40F2" w:rsidP="00A642CB">
            <w:pPr>
              <w:pStyle w:val="TableParagraph"/>
              <w:spacing w:before="83"/>
              <w:rPr>
                <w:sz w:val="18"/>
              </w:rPr>
            </w:pPr>
            <w:r>
              <w:rPr>
                <w:color w:val="231F20"/>
                <w:spacing w:val="-5"/>
                <w:w w:val="110"/>
                <w:sz w:val="18"/>
              </w:rPr>
              <w:t>Г)</w:t>
            </w:r>
          </w:p>
          <w:p w:rsidR="007B40F2" w:rsidRDefault="007B40F2" w:rsidP="00A642CB">
            <w:pPr>
              <w:pStyle w:val="TableParagraph"/>
              <w:spacing w:before="13"/>
              <w:rPr>
                <w:sz w:val="18"/>
              </w:rPr>
            </w:pPr>
            <w:r>
              <w:rPr>
                <w:color w:val="231F20"/>
                <w:w w:val="110"/>
                <w:sz w:val="18"/>
              </w:rPr>
              <w:t>3—</w:t>
            </w:r>
            <w:r>
              <w:rPr>
                <w:color w:val="231F20"/>
                <w:spacing w:val="-10"/>
                <w:w w:val="115"/>
                <w:sz w:val="18"/>
              </w:rPr>
              <w:t>4</w:t>
            </w:r>
          </w:p>
          <w:p w:rsidR="007B40F2" w:rsidRDefault="007B40F2"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Pr>
          <w:p w:rsidR="007B40F2" w:rsidRDefault="007B40F2" w:rsidP="00A642CB">
            <w:pPr>
              <w:pStyle w:val="TableParagraph"/>
              <w:spacing w:before="83" w:line="254" w:lineRule="auto"/>
              <w:rPr>
                <w:sz w:val="18"/>
              </w:rPr>
            </w:pPr>
            <w:r>
              <w:rPr>
                <w:color w:val="231F20"/>
                <w:w w:val="120"/>
                <w:sz w:val="18"/>
              </w:rPr>
              <w:t>На</w:t>
            </w:r>
            <w:r>
              <w:rPr>
                <w:color w:val="231F20"/>
                <w:spacing w:val="40"/>
                <w:w w:val="120"/>
                <w:sz w:val="18"/>
              </w:rPr>
              <w:t xml:space="preserve"> </w:t>
            </w:r>
            <w:r w:rsidR="00AB461C">
              <w:rPr>
                <w:color w:val="231F20"/>
                <w:w w:val="120"/>
                <w:sz w:val="18"/>
              </w:rPr>
              <w:t>рубе</w:t>
            </w:r>
            <w:r>
              <w:rPr>
                <w:color w:val="231F20"/>
                <w:w w:val="120"/>
                <w:sz w:val="18"/>
              </w:rPr>
              <w:t>жах</w:t>
            </w:r>
            <w:r>
              <w:rPr>
                <w:color w:val="231F20"/>
                <w:spacing w:val="8"/>
                <w:w w:val="120"/>
                <w:sz w:val="18"/>
              </w:rPr>
              <w:t xml:space="preserve"> </w:t>
            </w:r>
            <w:r w:rsidR="00AB461C">
              <w:rPr>
                <w:color w:val="231F20"/>
                <w:w w:val="120"/>
                <w:sz w:val="18"/>
              </w:rPr>
              <w:t>куль</w:t>
            </w:r>
            <w:r>
              <w:rPr>
                <w:color w:val="231F20"/>
                <w:spacing w:val="-4"/>
                <w:w w:val="120"/>
                <w:sz w:val="18"/>
              </w:rPr>
              <w:t>тур</w:t>
            </w:r>
          </w:p>
        </w:tc>
        <w:tc>
          <w:tcPr>
            <w:tcW w:w="2052" w:type="dxa"/>
          </w:tcPr>
          <w:p w:rsidR="007B40F2" w:rsidRPr="00AB461C" w:rsidRDefault="007B40F2" w:rsidP="00A642CB">
            <w:pPr>
              <w:pStyle w:val="TableParagraph"/>
              <w:spacing w:before="83" w:line="254" w:lineRule="auto"/>
              <w:ind w:right="132"/>
              <w:rPr>
                <w:sz w:val="18"/>
                <w:lang w:val="ru-RU"/>
              </w:rPr>
            </w:pPr>
            <w:r w:rsidRPr="00AB461C">
              <w:rPr>
                <w:color w:val="231F20"/>
                <w:w w:val="115"/>
                <w:sz w:val="18"/>
                <w:lang w:val="ru-RU"/>
              </w:rPr>
              <w:t>Взаимное</w:t>
            </w:r>
            <w:r w:rsidRPr="00AB461C">
              <w:rPr>
                <w:color w:val="231F20"/>
                <w:spacing w:val="34"/>
                <w:w w:val="115"/>
                <w:sz w:val="18"/>
                <w:lang w:val="ru-RU"/>
              </w:rPr>
              <w:t xml:space="preserve"> </w:t>
            </w:r>
            <w:r w:rsidRPr="00AB461C">
              <w:rPr>
                <w:color w:val="231F20"/>
                <w:w w:val="115"/>
                <w:sz w:val="18"/>
                <w:lang w:val="ru-RU"/>
              </w:rPr>
              <w:t>влияние фольклорных</w:t>
            </w:r>
            <w:r w:rsidRPr="00AB461C">
              <w:rPr>
                <w:color w:val="231F20"/>
                <w:spacing w:val="40"/>
                <w:w w:val="115"/>
                <w:sz w:val="18"/>
                <w:lang w:val="ru-RU"/>
              </w:rPr>
              <w:t xml:space="preserve"> </w:t>
            </w:r>
            <w:r w:rsidR="00AB461C" w:rsidRPr="00AB461C">
              <w:rPr>
                <w:color w:val="231F20"/>
                <w:w w:val="115"/>
                <w:sz w:val="18"/>
                <w:lang w:val="ru-RU"/>
              </w:rPr>
              <w:t>тра</w:t>
            </w:r>
            <w:r w:rsidRPr="00AB461C">
              <w:rPr>
                <w:color w:val="231F20"/>
                <w:w w:val="115"/>
                <w:sz w:val="18"/>
                <w:lang w:val="ru-RU"/>
              </w:rPr>
              <w:t>диций</w:t>
            </w:r>
            <w:r w:rsidRPr="00AB461C">
              <w:rPr>
                <w:color w:val="231F20"/>
                <w:spacing w:val="40"/>
                <w:w w:val="115"/>
                <w:sz w:val="18"/>
                <w:lang w:val="ru-RU"/>
              </w:rPr>
              <w:t xml:space="preserve"> </w:t>
            </w:r>
            <w:r w:rsidRPr="00AB461C">
              <w:rPr>
                <w:color w:val="231F20"/>
                <w:w w:val="115"/>
                <w:sz w:val="18"/>
                <w:lang w:val="ru-RU"/>
              </w:rPr>
              <w:t>друг</w:t>
            </w:r>
            <w:r w:rsidRPr="00AB461C">
              <w:rPr>
                <w:color w:val="231F20"/>
                <w:spacing w:val="40"/>
                <w:w w:val="115"/>
                <w:sz w:val="18"/>
                <w:lang w:val="ru-RU"/>
              </w:rPr>
              <w:t xml:space="preserve"> </w:t>
            </w:r>
            <w:r w:rsidRPr="00AB461C">
              <w:rPr>
                <w:color w:val="231F20"/>
                <w:w w:val="115"/>
                <w:sz w:val="18"/>
                <w:lang w:val="ru-RU"/>
              </w:rPr>
              <w:t xml:space="preserve">на </w:t>
            </w:r>
            <w:r w:rsidRPr="00AB461C">
              <w:rPr>
                <w:color w:val="231F20"/>
                <w:spacing w:val="-2"/>
                <w:w w:val="115"/>
                <w:sz w:val="18"/>
                <w:lang w:val="ru-RU"/>
              </w:rPr>
              <w:t>друга.</w:t>
            </w:r>
          </w:p>
          <w:p w:rsidR="007B40F2" w:rsidRPr="00EE4C2E" w:rsidRDefault="007B40F2" w:rsidP="00A642CB">
            <w:pPr>
              <w:pStyle w:val="TableParagraph"/>
              <w:spacing w:before="2" w:line="254" w:lineRule="auto"/>
              <w:rPr>
                <w:sz w:val="18"/>
                <w:lang w:val="ru-RU"/>
              </w:rPr>
            </w:pPr>
            <w:r w:rsidRPr="00EE4C2E">
              <w:rPr>
                <w:color w:val="231F20"/>
                <w:spacing w:val="-2"/>
                <w:w w:val="115"/>
                <w:sz w:val="18"/>
                <w:lang w:val="ru-RU"/>
              </w:rPr>
              <w:t xml:space="preserve">Этнографические </w:t>
            </w:r>
            <w:r w:rsidRPr="00EE4C2E">
              <w:rPr>
                <w:color w:val="231F20"/>
                <w:w w:val="115"/>
                <w:sz w:val="18"/>
                <w:lang w:val="ru-RU"/>
              </w:rPr>
              <w:t>экспедиции</w:t>
            </w:r>
            <w:r w:rsidRPr="00EE4C2E">
              <w:rPr>
                <w:color w:val="231F20"/>
                <w:spacing w:val="30"/>
                <w:w w:val="115"/>
                <w:sz w:val="18"/>
                <w:lang w:val="ru-RU"/>
              </w:rPr>
              <w:t xml:space="preserve"> </w:t>
            </w:r>
            <w:r w:rsidRPr="00EE4C2E">
              <w:rPr>
                <w:color w:val="231F20"/>
                <w:w w:val="115"/>
                <w:sz w:val="18"/>
                <w:lang w:val="ru-RU"/>
              </w:rPr>
              <w:t>и</w:t>
            </w:r>
            <w:r w:rsidRPr="00EE4C2E">
              <w:rPr>
                <w:color w:val="231F20"/>
                <w:spacing w:val="30"/>
                <w:w w:val="115"/>
                <w:sz w:val="18"/>
                <w:lang w:val="ru-RU"/>
              </w:rPr>
              <w:t xml:space="preserve"> </w:t>
            </w:r>
            <w:r w:rsidR="00AB461C" w:rsidRPr="00EE4C2E">
              <w:rPr>
                <w:color w:val="231F20"/>
                <w:w w:val="115"/>
                <w:sz w:val="18"/>
                <w:lang w:val="ru-RU"/>
              </w:rPr>
              <w:t>фе</w:t>
            </w:r>
            <w:r w:rsidRPr="00EE4C2E">
              <w:rPr>
                <w:color w:val="231F20"/>
                <w:spacing w:val="-2"/>
                <w:w w:val="115"/>
                <w:sz w:val="18"/>
                <w:lang w:val="ru-RU"/>
              </w:rPr>
              <w:t>стивали.</w:t>
            </w:r>
          </w:p>
          <w:p w:rsidR="007B40F2" w:rsidRPr="00EE4C2E" w:rsidRDefault="007B40F2" w:rsidP="00A642CB">
            <w:pPr>
              <w:pStyle w:val="TableParagraph"/>
              <w:spacing w:before="2" w:line="254" w:lineRule="auto"/>
              <w:ind w:right="132"/>
              <w:rPr>
                <w:sz w:val="18"/>
                <w:lang w:val="ru-RU"/>
              </w:rPr>
            </w:pPr>
            <w:r w:rsidRPr="00EE4C2E">
              <w:rPr>
                <w:color w:val="231F20"/>
                <w:spacing w:val="-2"/>
                <w:w w:val="120"/>
                <w:sz w:val="18"/>
                <w:lang w:val="ru-RU"/>
              </w:rPr>
              <w:t xml:space="preserve">Современная </w:t>
            </w:r>
            <w:r w:rsidRPr="00EE4C2E">
              <w:rPr>
                <w:color w:val="231F20"/>
                <w:w w:val="120"/>
                <w:sz w:val="18"/>
                <w:lang w:val="ru-RU"/>
              </w:rPr>
              <w:t>жизнь</w:t>
            </w:r>
            <w:r w:rsidRPr="00EE4C2E">
              <w:rPr>
                <w:color w:val="231F20"/>
                <w:spacing w:val="1"/>
                <w:w w:val="120"/>
                <w:sz w:val="18"/>
                <w:lang w:val="ru-RU"/>
              </w:rPr>
              <w:t xml:space="preserve"> </w:t>
            </w:r>
            <w:r w:rsidRPr="00EE4C2E">
              <w:rPr>
                <w:color w:val="231F20"/>
                <w:w w:val="120"/>
                <w:sz w:val="18"/>
                <w:lang w:val="ru-RU"/>
              </w:rPr>
              <w:t>фольклора</w:t>
            </w:r>
          </w:p>
        </w:tc>
        <w:tc>
          <w:tcPr>
            <w:tcW w:w="5494" w:type="dxa"/>
          </w:tcPr>
          <w:p w:rsidR="007B40F2" w:rsidRPr="00EE4C2E" w:rsidRDefault="007B40F2" w:rsidP="00A642CB">
            <w:pPr>
              <w:pStyle w:val="TableParagraph"/>
              <w:spacing w:before="82" w:line="256" w:lineRule="auto"/>
              <w:ind w:right="157"/>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примерами</w:t>
            </w:r>
            <w:r w:rsidRPr="00EE4C2E">
              <w:rPr>
                <w:color w:val="231F20"/>
                <w:spacing w:val="40"/>
                <w:w w:val="115"/>
                <w:sz w:val="18"/>
                <w:lang w:val="ru-RU"/>
              </w:rPr>
              <w:t xml:space="preserve"> </w:t>
            </w:r>
            <w:r w:rsidRPr="00EE4C2E">
              <w:rPr>
                <w:color w:val="231F20"/>
                <w:w w:val="115"/>
                <w:sz w:val="18"/>
                <w:lang w:val="ru-RU"/>
              </w:rPr>
              <w:t>смешения</w:t>
            </w:r>
            <w:r w:rsidRPr="00EE4C2E">
              <w:rPr>
                <w:color w:val="231F20"/>
                <w:spacing w:val="40"/>
                <w:w w:val="115"/>
                <w:sz w:val="18"/>
                <w:lang w:val="ru-RU"/>
              </w:rPr>
              <w:t xml:space="preserve"> </w:t>
            </w:r>
            <w:r w:rsidRPr="00EE4C2E">
              <w:rPr>
                <w:color w:val="231F20"/>
                <w:w w:val="115"/>
                <w:sz w:val="18"/>
                <w:lang w:val="ru-RU"/>
              </w:rPr>
              <w:t>культурных</w:t>
            </w:r>
            <w:r w:rsidRPr="00EE4C2E">
              <w:rPr>
                <w:color w:val="231F20"/>
                <w:spacing w:val="40"/>
                <w:w w:val="115"/>
                <w:sz w:val="18"/>
                <w:lang w:val="ru-RU"/>
              </w:rPr>
              <w:t xml:space="preserve"> </w:t>
            </w:r>
            <w:r w:rsidRPr="00EE4C2E">
              <w:rPr>
                <w:color w:val="231F20"/>
                <w:w w:val="115"/>
                <w:sz w:val="18"/>
                <w:lang w:val="ru-RU"/>
              </w:rPr>
              <w:t>тради- ций</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пограничных</w:t>
            </w:r>
            <w:r w:rsidRPr="00EE4C2E">
              <w:rPr>
                <w:color w:val="231F20"/>
                <w:spacing w:val="40"/>
                <w:w w:val="115"/>
                <w:sz w:val="18"/>
                <w:lang w:val="ru-RU"/>
              </w:rPr>
              <w:t xml:space="preserve"> </w:t>
            </w:r>
            <w:r w:rsidRPr="00EE4C2E">
              <w:rPr>
                <w:color w:val="231F20"/>
                <w:w w:val="115"/>
                <w:sz w:val="18"/>
                <w:lang w:val="ru-RU"/>
              </w:rPr>
              <w:t>территориях</w:t>
            </w:r>
            <w:r w:rsidRPr="00EE4C2E">
              <w:rPr>
                <w:color w:val="231F20"/>
                <w:w w:val="115"/>
                <w:position w:val="6"/>
                <w:sz w:val="10"/>
                <w:lang w:val="ru-RU"/>
              </w:rPr>
              <w:t>7</w:t>
            </w:r>
            <w:r w:rsidRPr="00EE4C2E">
              <w:rPr>
                <w:color w:val="231F20"/>
                <w:w w:val="115"/>
                <w:sz w:val="18"/>
                <w:lang w:val="ru-RU"/>
              </w:rPr>
              <w:t>.</w:t>
            </w:r>
            <w:r w:rsidRPr="00EE4C2E">
              <w:rPr>
                <w:color w:val="231F20"/>
                <w:spacing w:val="40"/>
                <w:w w:val="115"/>
                <w:sz w:val="18"/>
                <w:lang w:val="ru-RU"/>
              </w:rPr>
              <w:t xml:space="preserve"> </w:t>
            </w:r>
            <w:r w:rsidRPr="00EE4C2E">
              <w:rPr>
                <w:color w:val="231F20"/>
                <w:w w:val="115"/>
                <w:sz w:val="18"/>
                <w:lang w:val="ru-RU"/>
              </w:rPr>
              <w:t>Выявление</w:t>
            </w:r>
            <w:r w:rsidRPr="00EE4C2E">
              <w:rPr>
                <w:color w:val="231F20"/>
                <w:spacing w:val="40"/>
                <w:w w:val="115"/>
                <w:sz w:val="18"/>
                <w:lang w:val="ru-RU"/>
              </w:rPr>
              <w:t xml:space="preserve"> </w:t>
            </w:r>
            <w:r w:rsidRPr="00EE4C2E">
              <w:rPr>
                <w:color w:val="231F20"/>
                <w:w w:val="115"/>
                <w:sz w:val="18"/>
                <w:lang w:val="ru-RU"/>
              </w:rPr>
              <w:t>причин- но-следственных</w:t>
            </w:r>
            <w:r w:rsidRPr="00EE4C2E">
              <w:rPr>
                <w:color w:val="231F20"/>
                <w:spacing w:val="40"/>
                <w:w w:val="115"/>
                <w:sz w:val="18"/>
                <w:lang w:val="ru-RU"/>
              </w:rPr>
              <w:t xml:space="preserve"> </w:t>
            </w:r>
            <w:r w:rsidRPr="00EE4C2E">
              <w:rPr>
                <w:color w:val="231F20"/>
                <w:w w:val="115"/>
                <w:sz w:val="18"/>
                <w:lang w:val="ru-RU"/>
              </w:rPr>
              <w:t>связей</w:t>
            </w:r>
            <w:r w:rsidRPr="00EE4C2E">
              <w:rPr>
                <w:color w:val="231F20"/>
                <w:spacing w:val="40"/>
                <w:w w:val="115"/>
                <w:sz w:val="18"/>
                <w:lang w:val="ru-RU"/>
              </w:rPr>
              <w:t xml:space="preserve"> </w:t>
            </w:r>
            <w:r w:rsidRPr="00EE4C2E">
              <w:rPr>
                <w:color w:val="231F20"/>
                <w:w w:val="115"/>
                <w:sz w:val="18"/>
                <w:lang w:val="ru-RU"/>
              </w:rPr>
              <w:t>такого</w:t>
            </w:r>
            <w:r w:rsidRPr="00EE4C2E">
              <w:rPr>
                <w:color w:val="231F20"/>
                <w:spacing w:val="40"/>
                <w:w w:val="115"/>
                <w:sz w:val="18"/>
                <w:lang w:val="ru-RU"/>
              </w:rPr>
              <w:t xml:space="preserve"> </w:t>
            </w:r>
            <w:r w:rsidRPr="00EE4C2E">
              <w:rPr>
                <w:color w:val="231F20"/>
                <w:w w:val="115"/>
                <w:sz w:val="18"/>
                <w:lang w:val="ru-RU"/>
              </w:rPr>
              <w:t>смешения.</w:t>
            </w:r>
          </w:p>
          <w:p w:rsidR="007B40F2" w:rsidRPr="00EE4C2E" w:rsidRDefault="007B40F2" w:rsidP="00A642CB">
            <w:pPr>
              <w:pStyle w:val="TableParagraph"/>
              <w:spacing w:line="254" w:lineRule="auto"/>
              <w:rPr>
                <w:sz w:val="18"/>
                <w:lang w:val="ru-RU"/>
              </w:rPr>
            </w:pPr>
            <w:r w:rsidRPr="00EE4C2E">
              <w:rPr>
                <w:color w:val="231F20"/>
                <w:w w:val="115"/>
                <w:sz w:val="18"/>
                <w:lang w:val="ru-RU"/>
              </w:rPr>
              <w:t>Изучение</w:t>
            </w:r>
            <w:r w:rsidRPr="00EE4C2E">
              <w:rPr>
                <w:color w:val="231F20"/>
                <w:spacing w:val="40"/>
                <w:w w:val="115"/>
                <w:sz w:val="18"/>
                <w:lang w:val="ru-RU"/>
              </w:rPr>
              <w:t xml:space="preserve"> </w:t>
            </w:r>
            <w:r w:rsidRPr="00EE4C2E">
              <w:rPr>
                <w:color w:val="231F20"/>
                <w:w w:val="115"/>
                <w:sz w:val="18"/>
                <w:lang w:val="ru-RU"/>
              </w:rPr>
              <w:t>творчества</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вклада</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развитие</w:t>
            </w:r>
            <w:r w:rsidRPr="00EE4C2E">
              <w:rPr>
                <w:color w:val="231F20"/>
                <w:spacing w:val="40"/>
                <w:w w:val="115"/>
                <w:sz w:val="18"/>
                <w:lang w:val="ru-RU"/>
              </w:rPr>
              <w:t xml:space="preserve"> </w:t>
            </w:r>
            <w:r w:rsidRPr="00EE4C2E">
              <w:rPr>
                <w:color w:val="231F20"/>
                <w:w w:val="115"/>
                <w:sz w:val="18"/>
                <w:lang w:val="ru-RU"/>
              </w:rPr>
              <w:t>культуры современных</w:t>
            </w:r>
            <w:r w:rsidRPr="00EE4C2E">
              <w:rPr>
                <w:color w:val="231F20"/>
                <w:spacing w:val="40"/>
                <w:w w:val="115"/>
                <w:sz w:val="18"/>
                <w:lang w:val="ru-RU"/>
              </w:rPr>
              <w:t xml:space="preserve"> </w:t>
            </w:r>
            <w:r w:rsidRPr="00EE4C2E">
              <w:rPr>
                <w:color w:val="231F20"/>
                <w:w w:val="115"/>
                <w:sz w:val="18"/>
                <w:lang w:val="ru-RU"/>
              </w:rPr>
              <w:t>этно-исполнителей,</w:t>
            </w:r>
            <w:r w:rsidRPr="00EE4C2E">
              <w:rPr>
                <w:color w:val="231F20"/>
                <w:spacing w:val="40"/>
                <w:w w:val="115"/>
                <w:sz w:val="18"/>
                <w:lang w:val="ru-RU"/>
              </w:rPr>
              <w:t xml:space="preserve"> </w:t>
            </w:r>
            <w:r w:rsidRPr="00EE4C2E">
              <w:rPr>
                <w:color w:val="231F20"/>
                <w:w w:val="115"/>
                <w:sz w:val="18"/>
                <w:lang w:val="ru-RU"/>
              </w:rPr>
              <w:t>исследователей</w:t>
            </w:r>
            <w:r w:rsidRPr="00EE4C2E">
              <w:rPr>
                <w:color w:val="231F20"/>
                <w:spacing w:val="40"/>
                <w:w w:val="115"/>
                <w:sz w:val="18"/>
                <w:lang w:val="ru-RU"/>
              </w:rPr>
              <w:t xml:space="preserve"> </w:t>
            </w:r>
            <w:r w:rsidRPr="00EE4C2E">
              <w:rPr>
                <w:color w:val="231F20"/>
                <w:w w:val="115"/>
                <w:sz w:val="18"/>
                <w:lang w:val="ru-RU"/>
              </w:rPr>
              <w:t>тра- диционного</w:t>
            </w:r>
            <w:r w:rsidRPr="00EE4C2E">
              <w:rPr>
                <w:color w:val="231F20"/>
                <w:spacing w:val="40"/>
                <w:w w:val="115"/>
                <w:sz w:val="18"/>
                <w:lang w:val="ru-RU"/>
              </w:rPr>
              <w:t xml:space="preserve"> </w:t>
            </w:r>
            <w:r w:rsidRPr="00EE4C2E">
              <w:rPr>
                <w:color w:val="231F20"/>
                <w:w w:val="115"/>
                <w:sz w:val="18"/>
                <w:lang w:val="ru-RU"/>
              </w:rPr>
              <w:t>фольклора.</w:t>
            </w:r>
          </w:p>
          <w:p w:rsidR="007B40F2" w:rsidRPr="00EE4C2E" w:rsidRDefault="007B40F2" w:rsidP="00A642CB">
            <w:pPr>
              <w:pStyle w:val="TableParagraph"/>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7B40F2" w:rsidRPr="00EE4C2E" w:rsidRDefault="007B40F2" w:rsidP="00A642CB">
            <w:pPr>
              <w:pStyle w:val="TableParagraph"/>
              <w:spacing w:before="11" w:line="254" w:lineRule="auto"/>
              <w:rPr>
                <w:sz w:val="18"/>
                <w:lang w:val="ru-RU"/>
              </w:rPr>
            </w:pPr>
            <w:r w:rsidRPr="00EE4C2E">
              <w:rPr>
                <w:color w:val="231F20"/>
                <w:w w:val="115"/>
                <w:sz w:val="18"/>
                <w:lang w:val="ru-RU"/>
              </w:rPr>
              <w:t>Участие</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этнографической</w:t>
            </w:r>
            <w:r w:rsidRPr="00EE4C2E">
              <w:rPr>
                <w:color w:val="231F20"/>
                <w:spacing w:val="40"/>
                <w:w w:val="115"/>
                <w:sz w:val="18"/>
                <w:lang w:val="ru-RU"/>
              </w:rPr>
              <w:t xml:space="preserve"> </w:t>
            </w:r>
            <w:r w:rsidRPr="00EE4C2E">
              <w:rPr>
                <w:color w:val="231F20"/>
                <w:w w:val="115"/>
                <w:sz w:val="18"/>
                <w:lang w:val="ru-RU"/>
              </w:rPr>
              <w:t>экспедиции,</w:t>
            </w:r>
            <w:r w:rsidRPr="00EE4C2E">
              <w:rPr>
                <w:color w:val="231F20"/>
                <w:spacing w:val="40"/>
                <w:w w:val="115"/>
                <w:sz w:val="18"/>
                <w:lang w:val="ru-RU"/>
              </w:rPr>
              <w:t xml:space="preserve"> </w:t>
            </w:r>
            <w:r w:rsidRPr="00EE4C2E">
              <w:rPr>
                <w:color w:val="231F20"/>
                <w:w w:val="115"/>
                <w:sz w:val="18"/>
                <w:lang w:val="ru-RU"/>
              </w:rPr>
              <w:t>посещение/ участие</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фестивале</w:t>
            </w:r>
            <w:r w:rsidRPr="00EE4C2E">
              <w:rPr>
                <w:color w:val="231F20"/>
                <w:spacing w:val="40"/>
                <w:w w:val="115"/>
                <w:sz w:val="18"/>
                <w:lang w:val="ru-RU"/>
              </w:rPr>
              <w:t xml:space="preserve"> </w:t>
            </w:r>
            <w:r w:rsidRPr="00EE4C2E">
              <w:rPr>
                <w:color w:val="231F20"/>
                <w:w w:val="115"/>
                <w:sz w:val="18"/>
                <w:lang w:val="ru-RU"/>
              </w:rPr>
              <w:t>традиционной</w:t>
            </w:r>
            <w:r w:rsidRPr="00EE4C2E">
              <w:rPr>
                <w:color w:val="231F20"/>
                <w:spacing w:val="40"/>
                <w:w w:val="115"/>
                <w:sz w:val="18"/>
                <w:lang w:val="ru-RU"/>
              </w:rPr>
              <w:t xml:space="preserve"> </w:t>
            </w:r>
            <w:r w:rsidRPr="00EE4C2E">
              <w:rPr>
                <w:color w:val="231F20"/>
                <w:w w:val="115"/>
                <w:sz w:val="18"/>
                <w:lang w:val="ru-RU"/>
              </w:rPr>
              <w:t>культуры</w:t>
            </w:r>
          </w:p>
        </w:tc>
      </w:tr>
    </w:tbl>
    <w:p w:rsidR="00275DE9" w:rsidRDefault="00275DE9" w:rsidP="00507C09">
      <w:pPr>
        <w:spacing w:before="106" w:line="232" w:lineRule="auto"/>
        <w:ind w:left="329" w:right="134" w:hanging="227"/>
        <w:jc w:val="both"/>
        <w:rPr>
          <w:color w:val="231F20"/>
          <w:w w:val="120"/>
          <w:sz w:val="18"/>
          <w:vertAlign w:val="superscript"/>
        </w:rPr>
      </w:pPr>
    </w:p>
    <w:p w:rsidR="00275DE9" w:rsidRPr="00275DE9" w:rsidRDefault="00275DE9" w:rsidP="00275DE9">
      <w:pPr>
        <w:spacing w:before="99"/>
        <w:rPr>
          <w:color w:val="231F20"/>
          <w:spacing w:val="-5"/>
          <w:w w:val="120"/>
          <w:sz w:val="18"/>
        </w:rPr>
      </w:pPr>
    </w:p>
    <w:p w:rsidR="00275DE9" w:rsidRDefault="00275DE9" w:rsidP="00507C09">
      <w:pPr>
        <w:pStyle w:val="3"/>
        <w:spacing w:before="74"/>
        <w:rPr>
          <w:rFonts w:ascii="Times New Roman" w:hAnsi="Times New Roman" w:cs="Times New Roman"/>
          <w:color w:val="231F20"/>
          <w:sz w:val="24"/>
          <w:szCs w:val="24"/>
        </w:rPr>
      </w:pPr>
    </w:p>
    <w:p w:rsidR="00507C09" w:rsidRDefault="00507C09" w:rsidP="00507C09">
      <w:pPr>
        <w:pStyle w:val="3"/>
        <w:spacing w:before="74"/>
        <w:rPr>
          <w:rFonts w:ascii="Times New Roman" w:hAnsi="Times New Roman" w:cs="Times New Roman"/>
          <w:color w:val="231F20"/>
          <w:spacing w:val="-2"/>
          <w:position w:val="7"/>
          <w:sz w:val="24"/>
          <w:szCs w:val="24"/>
        </w:rPr>
      </w:pPr>
      <w:r w:rsidRPr="00AB461C">
        <w:rPr>
          <w:rFonts w:ascii="Times New Roman" w:hAnsi="Times New Roman" w:cs="Times New Roman"/>
          <w:color w:val="231F20"/>
          <w:sz w:val="24"/>
          <w:szCs w:val="24"/>
        </w:rPr>
        <w:t>Модуль</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z w:val="24"/>
          <w:szCs w:val="24"/>
        </w:rPr>
        <w:t>№</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z w:val="24"/>
          <w:szCs w:val="24"/>
        </w:rPr>
        <w:t>3</w:t>
      </w:r>
      <w:r w:rsidRPr="00AB461C">
        <w:rPr>
          <w:rFonts w:ascii="Times New Roman" w:hAnsi="Times New Roman" w:cs="Times New Roman"/>
          <w:color w:val="231F20"/>
          <w:spacing w:val="7"/>
          <w:sz w:val="24"/>
          <w:szCs w:val="24"/>
        </w:rPr>
        <w:t xml:space="preserve"> </w:t>
      </w:r>
      <w:r w:rsidRPr="00AB461C">
        <w:rPr>
          <w:rFonts w:ascii="Times New Roman" w:hAnsi="Times New Roman" w:cs="Times New Roman"/>
          <w:color w:val="231F20"/>
          <w:sz w:val="24"/>
          <w:szCs w:val="24"/>
        </w:rPr>
        <w:t>«Музыка</w:t>
      </w:r>
      <w:r w:rsidRPr="00AB461C">
        <w:rPr>
          <w:rFonts w:ascii="Times New Roman" w:hAnsi="Times New Roman" w:cs="Times New Roman"/>
          <w:color w:val="231F20"/>
          <w:spacing w:val="6"/>
          <w:sz w:val="24"/>
          <w:szCs w:val="24"/>
        </w:rPr>
        <w:t xml:space="preserve"> </w:t>
      </w:r>
      <w:r w:rsidRPr="00AB461C">
        <w:rPr>
          <w:rFonts w:ascii="Times New Roman" w:hAnsi="Times New Roman" w:cs="Times New Roman"/>
          <w:color w:val="231F20"/>
          <w:sz w:val="24"/>
          <w:szCs w:val="24"/>
        </w:rPr>
        <w:t>народов</w:t>
      </w:r>
      <w:r w:rsidRPr="00AB461C">
        <w:rPr>
          <w:rFonts w:ascii="Times New Roman" w:hAnsi="Times New Roman" w:cs="Times New Roman"/>
          <w:color w:val="231F20"/>
          <w:spacing w:val="7"/>
          <w:sz w:val="24"/>
          <w:szCs w:val="24"/>
        </w:rPr>
        <w:t xml:space="preserve"> </w:t>
      </w:r>
      <w:r w:rsidRPr="00AB461C">
        <w:rPr>
          <w:rFonts w:ascii="Times New Roman" w:hAnsi="Times New Roman" w:cs="Times New Roman"/>
          <w:color w:val="231F20"/>
          <w:spacing w:val="-2"/>
          <w:sz w:val="24"/>
          <w:szCs w:val="24"/>
        </w:rPr>
        <w:t>мира»</w:t>
      </w:r>
    </w:p>
    <w:p w:rsidR="00275DE9" w:rsidRPr="00275DE9" w:rsidRDefault="00275DE9" w:rsidP="00275DE9"/>
    <w:tbl>
      <w:tblPr>
        <w:tblStyle w:val="TableNormal"/>
        <w:tblW w:w="10139"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02"/>
        <w:gridCol w:w="2030"/>
        <w:gridCol w:w="5540"/>
      </w:tblGrid>
      <w:tr w:rsidR="00275DE9" w:rsidTr="00275DE9">
        <w:trPr>
          <w:trHeight w:val="556"/>
        </w:trPr>
        <w:tc>
          <w:tcPr>
            <w:tcW w:w="1267" w:type="dxa"/>
          </w:tcPr>
          <w:p w:rsidR="00275DE9" w:rsidRDefault="00275DE9" w:rsidP="00EE4C2E">
            <w:pPr>
              <w:pStyle w:val="TableParagraph"/>
              <w:spacing w:before="6" w:line="220" w:lineRule="exact"/>
              <w:ind w:left="64" w:right="56"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02" w:type="dxa"/>
          </w:tcPr>
          <w:p w:rsidR="00275DE9" w:rsidRDefault="00275DE9" w:rsidP="00EE4C2E">
            <w:pPr>
              <w:pStyle w:val="TableParagraph"/>
              <w:spacing w:before="13"/>
              <w:ind w:left="406"/>
              <w:rPr>
                <w:rFonts w:ascii="Sitka Subheading" w:hAnsi="Sitka Subheading"/>
                <w:b/>
                <w:sz w:val="18"/>
              </w:rPr>
            </w:pPr>
            <w:r>
              <w:rPr>
                <w:rFonts w:ascii="Sitka Subheading" w:hAnsi="Sitka Subheading"/>
                <w:b/>
                <w:color w:val="231F20"/>
                <w:spacing w:val="-4"/>
                <w:w w:val="105"/>
                <w:sz w:val="18"/>
              </w:rPr>
              <w:t>Темы</w:t>
            </w:r>
          </w:p>
        </w:tc>
        <w:tc>
          <w:tcPr>
            <w:tcW w:w="2030" w:type="dxa"/>
          </w:tcPr>
          <w:p w:rsidR="00275DE9" w:rsidRDefault="00275DE9" w:rsidP="00EE4C2E">
            <w:pPr>
              <w:pStyle w:val="TableParagraph"/>
              <w:spacing w:before="13"/>
              <w:ind w:left="462"/>
              <w:rPr>
                <w:rFonts w:ascii="Sitka Subheading" w:hAnsi="Sitka Subheading"/>
                <w:b/>
                <w:sz w:val="18"/>
              </w:rPr>
            </w:pPr>
            <w:r>
              <w:rPr>
                <w:rFonts w:ascii="Sitka Subheading" w:hAnsi="Sitka Subheading"/>
                <w:b/>
                <w:color w:val="231F20"/>
                <w:spacing w:val="-2"/>
                <w:sz w:val="18"/>
              </w:rPr>
              <w:t>Содержание</w:t>
            </w:r>
          </w:p>
        </w:tc>
        <w:tc>
          <w:tcPr>
            <w:tcW w:w="5540" w:type="dxa"/>
          </w:tcPr>
          <w:p w:rsidR="00275DE9" w:rsidRDefault="00275DE9" w:rsidP="00EE4C2E">
            <w:pPr>
              <w:pStyle w:val="TableParagraph"/>
              <w:spacing w:before="13"/>
              <w:ind w:left="1203"/>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275DE9" w:rsidTr="00507C09">
        <w:trPr>
          <w:trHeight w:val="2193"/>
        </w:trPr>
        <w:tc>
          <w:tcPr>
            <w:tcW w:w="1267" w:type="dxa"/>
          </w:tcPr>
          <w:p w:rsidR="00275DE9" w:rsidRDefault="00275DE9" w:rsidP="00507C09">
            <w:pPr>
              <w:pStyle w:val="TableParagraph"/>
              <w:spacing w:before="55"/>
              <w:ind w:left="169"/>
              <w:rPr>
                <w:sz w:val="18"/>
              </w:rPr>
            </w:pPr>
            <w:r>
              <w:rPr>
                <w:color w:val="231F20"/>
                <w:spacing w:val="-5"/>
                <w:w w:val="115"/>
                <w:sz w:val="18"/>
              </w:rPr>
              <w:t>А)</w:t>
            </w:r>
          </w:p>
          <w:p w:rsidR="00275DE9" w:rsidRDefault="00275DE9" w:rsidP="00507C09">
            <w:pPr>
              <w:pStyle w:val="TableParagraph"/>
              <w:spacing w:before="3"/>
              <w:ind w:left="169"/>
              <w:rPr>
                <w:sz w:val="18"/>
              </w:rPr>
            </w:pPr>
            <w:r>
              <w:rPr>
                <w:color w:val="231F20"/>
                <w:w w:val="110"/>
                <w:sz w:val="18"/>
              </w:rPr>
              <w:t>3—</w:t>
            </w:r>
            <w:r>
              <w:rPr>
                <w:color w:val="231F20"/>
                <w:spacing w:val="-10"/>
                <w:w w:val="115"/>
                <w:sz w:val="18"/>
              </w:rPr>
              <w:t>4</w:t>
            </w:r>
          </w:p>
          <w:p w:rsidR="00275DE9" w:rsidRDefault="00275DE9" w:rsidP="00507C09">
            <w:pPr>
              <w:pStyle w:val="TableParagraph"/>
              <w:spacing w:before="3" w:line="242" w:lineRule="auto"/>
              <w:ind w:left="169" w:right="56"/>
              <w:rPr>
                <w:sz w:val="18"/>
              </w:rPr>
            </w:pPr>
            <w:r>
              <w:rPr>
                <w:color w:val="231F20"/>
                <w:spacing w:val="-2"/>
                <w:w w:val="115"/>
                <w:sz w:val="18"/>
              </w:rPr>
              <w:t xml:space="preserve">учебных </w:t>
            </w:r>
            <w:r>
              <w:rPr>
                <w:color w:val="231F20"/>
                <w:spacing w:val="-4"/>
                <w:w w:val="115"/>
                <w:sz w:val="18"/>
              </w:rPr>
              <w:t>часа</w:t>
            </w:r>
          </w:p>
        </w:tc>
        <w:tc>
          <w:tcPr>
            <w:tcW w:w="1302" w:type="dxa"/>
          </w:tcPr>
          <w:p w:rsidR="00275DE9" w:rsidRPr="00507C09" w:rsidRDefault="00275DE9" w:rsidP="00AB461C">
            <w:pPr>
              <w:pStyle w:val="TableParagraph"/>
              <w:spacing w:before="55" w:line="242" w:lineRule="auto"/>
              <w:ind w:left="169" w:right="337"/>
              <w:rPr>
                <w:sz w:val="18"/>
                <w:lang w:val="ru-RU"/>
              </w:rPr>
            </w:pPr>
            <w:r>
              <w:rPr>
                <w:color w:val="231F20"/>
                <w:spacing w:val="-4"/>
                <w:w w:val="115"/>
                <w:sz w:val="18"/>
                <w:lang w:val="ru-RU"/>
              </w:rPr>
              <w:t>Музы</w:t>
            </w:r>
            <w:r w:rsidRPr="00507C09">
              <w:rPr>
                <w:color w:val="231F20"/>
                <w:w w:val="115"/>
                <w:sz w:val="18"/>
                <w:lang w:val="ru-RU"/>
              </w:rPr>
              <w:t>ка</w:t>
            </w:r>
            <w:r w:rsidRPr="00507C09">
              <w:rPr>
                <w:color w:val="231F20"/>
                <w:spacing w:val="40"/>
                <w:w w:val="115"/>
                <w:sz w:val="18"/>
                <w:lang w:val="ru-RU"/>
              </w:rPr>
              <w:t xml:space="preserve"> </w:t>
            </w:r>
            <w:r w:rsidRPr="00507C09">
              <w:rPr>
                <w:color w:val="231F20"/>
                <w:w w:val="115"/>
                <w:sz w:val="18"/>
                <w:lang w:val="ru-RU"/>
              </w:rPr>
              <w:t xml:space="preserve">— </w:t>
            </w:r>
            <w:r w:rsidRPr="00507C09">
              <w:rPr>
                <w:color w:val="231F20"/>
                <w:spacing w:val="-2"/>
                <w:w w:val="115"/>
                <w:sz w:val="18"/>
                <w:lang w:val="ru-RU"/>
              </w:rPr>
              <w:t>древней-</w:t>
            </w:r>
            <w:r w:rsidRPr="00507C09">
              <w:rPr>
                <w:color w:val="231F20"/>
                <w:w w:val="115"/>
                <w:sz w:val="18"/>
                <w:lang w:val="ru-RU"/>
              </w:rPr>
              <w:t>ший</w:t>
            </w:r>
            <w:r w:rsidRPr="00507C09">
              <w:rPr>
                <w:color w:val="231F20"/>
                <w:spacing w:val="40"/>
                <w:w w:val="115"/>
                <w:sz w:val="18"/>
                <w:lang w:val="ru-RU"/>
              </w:rPr>
              <w:t xml:space="preserve"> </w:t>
            </w:r>
            <w:r w:rsidRPr="00507C09">
              <w:rPr>
                <w:color w:val="231F20"/>
                <w:w w:val="115"/>
                <w:sz w:val="18"/>
                <w:lang w:val="ru-RU"/>
              </w:rPr>
              <w:t xml:space="preserve">язык </w:t>
            </w:r>
            <w:r>
              <w:rPr>
                <w:color w:val="231F20"/>
                <w:spacing w:val="-2"/>
                <w:w w:val="115"/>
                <w:sz w:val="18"/>
                <w:lang w:val="ru-RU"/>
              </w:rPr>
              <w:t>человече</w:t>
            </w:r>
            <w:r w:rsidRPr="00507C09">
              <w:rPr>
                <w:color w:val="231F20"/>
                <w:spacing w:val="-4"/>
                <w:w w:val="115"/>
                <w:sz w:val="18"/>
                <w:lang w:val="ru-RU"/>
              </w:rPr>
              <w:t>ства</w:t>
            </w:r>
          </w:p>
        </w:tc>
        <w:tc>
          <w:tcPr>
            <w:tcW w:w="2030" w:type="dxa"/>
          </w:tcPr>
          <w:p w:rsidR="00275DE9" w:rsidRPr="00507C09" w:rsidRDefault="00275DE9" w:rsidP="00507C09">
            <w:pPr>
              <w:pStyle w:val="TableParagraph"/>
              <w:spacing w:before="56" w:line="242" w:lineRule="auto"/>
              <w:ind w:left="169" w:right="171"/>
              <w:rPr>
                <w:sz w:val="18"/>
                <w:lang w:val="ru-RU"/>
              </w:rPr>
            </w:pPr>
            <w:r w:rsidRPr="00507C09">
              <w:rPr>
                <w:color w:val="231F20"/>
                <w:spacing w:val="-2"/>
                <w:w w:val="115"/>
                <w:sz w:val="18"/>
                <w:lang w:val="ru-RU"/>
              </w:rPr>
              <w:t xml:space="preserve">Археологические </w:t>
            </w:r>
            <w:r w:rsidRPr="00507C09">
              <w:rPr>
                <w:color w:val="231F20"/>
                <w:w w:val="115"/>
                <w:sz w:val="18"/>
                <w:lang w:val="ru-RU"/>
              </w:rPr>
              <w:t>находки,</w:t>
            </w:r>
            <w:r w:rsidRPr="00507C09">
              <w:rPr>
                <w:color w:val="231F20"/>
                <w:spacing w:val="40"/>
                <w:w w:val="115"/>
                <w:sz w:val="18"/>
                <w:lang w:val="ru-RU"/>
              </w:rPr>
              <w:t xml:space="preserve"> </w:t>
            </w:r>
            <w:r w:rsidRPr="00507C09">
              <w:rPr>
                <w:color w:val="231F20"/>
                <w:w w:val="115"/>
                <w:sz w:val="18"/>
                <w:lang w:val="ru-RU"/>
              </w:rPr>
              <w:t>легенды и</w:t>
            </w:r>
            <w:r w:rsidRPr="00507C09">
              <w:rPr>
                <w:color w:val="231F20"/>
                <w:spacing w:val="40"/>
                <w:w w:val="115"/>
                <w:sz w:val="18"/>
                <w:lang w:val="ru-RU"/>
              </w:rPr>
              <w:t xml:space="preserve"> </w:t>
            </w:r>
            <w:r w:rsidRPr="00507C09">
              <w:rPr>
                <w:color w:val="231F20"/>
                <w:w w:val="115"/>
                <w:sz w:val="18"/>
                <w:lang w:val="ru-RU"/>
              </w:rPr>
              <w:t>сказания</w:t>
            </w:r>
            <w:r w:rsidRPr="00507C09">
              <w:rPr>
                <w:color w:val="231F20"/>
                <w:spacing w:val="40"/>
                <w:w w:val="115"/>
                <w:sz w:val="18"/>
                <w:lang w:val="ru-RU"/>
              </w:rPr>
              <w:t xml:space="preserve"> </w:t>
            </w:r>
            <w:r w:rsidRPr="00507C09">
              <w:rPr>
                <w:color w:val="231F20"/>
                <w:w w:val="115"/>
                <w:sz w:val="18"/>
                <w:lang w:val="ru-RU"/>
              </w:rPr>
              <w:t>о</w:t>
            </w:r>
            <w:r w:rsidRPr="00507C09">
              <w:rPr>
                <w:color w:val="231F20"/>
                <w:spacing w:val="40"/>
                <w:w w:val="115"/>
                <w:sz w:val="18"/>
                <w:lang w:val="ru-RU"/>
              </w:rPr>
              <w:t xml:space="preserve"> </w:t>
            </w:r>
            <w:r w:rsidRPr="00507C09">
              <w:rPr>
                <w:color w:val="231F20"/>
                <w:w w:val="115"/>
                <w:sz w:val="18"/>
                <w:lang w:val="ru-RU"/>
              </w:rPr>
              <w:t>му- зыке</w:t>
            </w:r>
            <w:r w:rsidRPr="00507C09">
              <w:rPr>
                <w:color w:val="231F20"/>
                <w:spacing w:val="40"/>
                <w:w w:val="115"/>
                <w:sz w:val="18"/>
                <w:lang w:val="ru-RU"/>
              </w:rPr>
              <w:t xml:space="preserve"> </w:t>
            </w:r>
            <w:r w:rsidRPr="00507C09">
              <w:rPr>
                <w:color w:val="231F20"/>
                <w:w w:val="115"/>
                <w:sz w:val="18"/>
                <w:lang w:val="ru-RU"/>
              </w:rPr>
              <w:t>древних.</w:t>
            </w:r>
          </w:p>
          <w:p w:rsidR="00275DE9" w:rsidRPr="00507C09" w:rsidRDefault="00275DE9" w:rsidP="00507C09">
            <w:pPr>
              <w:pStyle w:val="TableParagraph"/>
              <w:spacing w:before="4" w:line="242" w:lineRule="auto"/>
              <w:ind w:left="169"/>
              <w:rPr>
                <w:sz w:val="18"/>
                <w:lang w:val="ru-RU"/>
              </w:rPr>
            </w:pPr>
            <w:r w:rsidRPr="00507C09">
              <w:rPr>
                <w:color w:val="231F20"/>
                <w:w w:val="115"/>
                <w:sz w:val="18"/>
                <w:lang w:val="ru-RU"/>
              </w:rPr>
              <w:t>Древняя</w:t>
            </w:r>
            <w:r w:rsidRPr="00507C09">
              <w:rPr>
                <w:color w:val="231F20"/>
                <w:spacing w:val="35"/>
                <w:w w:val="115"/>
                <w:sz w:val="18"/>
                <w:lang w:val="ru-RU"/>
              </w:rPr>
              <w:t xml:space="preserve"> </w:t>
            </w:r>
            <w:r w:rsidRPr="00507C09">
              <w:rPr>
                <w:color w:val="231F20"/>
                <w:w w:val="115"/>
                <w:sz w:val="18"/>
                <w:lang w:val="ru-RU"/>
              </w:rPr>
              <w:t>Греция</w:t>
            </w:r>
            <w:r w:rsidRPr="00507C09">
              <w:rPr>
                <w:color w:val="231F20"/>
                <w:spacing w:val="35"/>
                <w:w w:val="115"/>
                <w:sz w:val="18"/>
                <w:lang w:val="ru-RU"/>
              </w:rPr>
              <w:t xml:space="preserve"> </w:t>
            </w:r>
            <w:r w:rsidRPr="00507C09">
              <w:rPr>
                <w:color w:val="231F20"/>
                <w:w w:val="115"/>
                <w:sz w:val="18"/>
                <w:lang w:val="ru-RU"/>
              </w:rPr>
              <w:t>— колыбель</w:t>
            </w:r>
            <w:r w:rsidRPr="00507C09">
              <w:rPr>
                <w:color w:val="231F20"/>
                <w:spacing w:val="40"/>
                <w:w w:val="115"/>
                <w:sz w:val="18"/>
                <w:lang w:val="ru-RU"/>
              </w:rPr>
              <w:t xml:space="preserve"> </w:t>
            </w:r>
            <w:r w:rsidRPr="00507C09">
              <w:rPr>
                <w:color w:val="231F20"/>
                <w:w w:val="115"/>
                <w:sz w:val="18"/>
                <w:lang w:val="ru-RU"/>
              </w:rPr>
              <w:t>европей- ской</w:t>
            </w:r>
            <w:r w:rsidRPr="00507C09">
              <w:rPr>
                <w:color w:val="231F20"/>
                <w:spacing w:val="40"/>
                <w:w w:val="115"/>
                <w:sz w:val="18"/>
                <w:lang w:val="ru-RU"/>
              </w:rPr>
              <w:t xml:space="preserve"> </w:t>
            </w:r>
            <w:r w:rsidRPr="00507C09">
              <w:rPr>
                <w:color w:val="231F20"/>
                <w:w w:val="115"/>
                <w:sz w:val="18"/>
                <w:lang w:val="ru-RU"/>
              </w:rPr>
              <w:t>культуры</w:t>
            </w:r>
            <w:r w:rsidRPr="00507C09">
              <w:rPr>
                <w:color w:val="231F20"/>
                <w:spacing w:val="40"/>
                <w:w w:val="115"/>
                <w:sz w:val="18"/>
                <w:lang w:val="ru-RU"/>
              </w:rPr>
              <w:t xml:space="preserve"> </w:t>
            </w:r>
            <w:r w:rsidRPr="00507C09">
              <w:rPr>
                <w:color w:val="231F20"/>
                <w:w w:val="115"/>
                <w:sz w:val="18"/>
                <w:lang w:val="ru-RU"/>
              </w:rPr>
              <w:t>(те- атр,</w:t>
            </w:r>
            <w:r w:rsidRPr="00507C09">
              <w:rPr>
                <w:color w:val="231F20"/>
                <w:spacing w:val="40"/>
                <w:w w:val="115"/>
                <w:sz w:val="18"/>
                <w:lang w:val="ru-RU"/>
              </w:rPr>
              <w:t xml:space="preserve"> </w:t>
            </w:r>
            <w:r w:rsidRPr="00507C09">
              <w:rPr>
                <w:color w:val="231F20"/>
                <w:w w:val="115"/>
                <w:sz w:val="18"/>
                <w:lang w:val="ru-RU"/>
              </w:rPr>
              <w:t>хор,</w:t>
            </w:r>
            <w:r w:rsidRPr="00507C09">
              <w:rPr>
                <w:color w:val="231F20"/>
                <w:spacing w:val="40"/>
                <w:w w:val="115"/>
                <w:sz w:val="18"/>
                <w:lang w:val="ru-RU"/>
              </w:rPr>
              <w:t xml:space="preserve"> </w:t>
            </w:r>
            <w:r w:rsidRPr="00507C09">
              <w:rPr>
                <w:color w:val="231F20"/>
                <w:w w:val="115"/>
                <w:sz w:val="18"/>
                <w:lang w:val="ru-RU"/>
              </w:rPr>
              <w:t>оркестр, лады,</w:t>
            </w:r>
            <w:r w:rsidRPr="00507C09">
              <w:rPr>
                <w:color w:val="231F20"/>
                <w:spacing w:val="40"/>
                <w:w w:val="115"/>
                <w:sz w:val="18"/>
                <w:lang w:val="ru-RU"/>
              </w:rPr>
              <w:t xml:space="preserve"> </w:t>
            </w:r>
            <w:r w:rsidRPr="00507C09">
              <w:rPr>
                <w:color w:val="231F20"/>
                <w:w w:val="115"/>
                <w:sz w:val="18"/>
                <w:lang w:val="ru-RU"/>
              </w:rPr>
              <w:t>учение</w:t>
            </w:r>
            <w:r w:rsidRPr="00507C09">
              <w:rPr>
                <w:color w:val="231F20"/>
                <w:spacing w:val="40"/>
                <w:w w:val="115"/>
                <w:sz w:val="18"/>
                <w:lang w:val="ru-RU"/>
              </w:rPr>
              <w:t xml:space="preserve"> </w:t>
            </w:r>
            <w:r w:rsidRPr="00507C09">
              <w:rPr>
                <w:color w:val="231F20"/>
                <w:w w:val="115"/>
                <w:sz w:val="18"/>
                <w:lang w:val="ru-RU"/>
              </w:rPr>
              <w:t>о гармонии</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др.)</w:t>
            </w:r>
          </w:p>
        </w:tc>
        <w:tc>
          <w:tcPr>
            <w:tcW w:w="5540" w:type="dxa"/>
          </w:tcPr>
          <w:p w:rsidR="00275DE9" w:rsidRPr="00507C09" w:rsidRDefault="00275DE9" w:rsidP="00507C09">
            <w:pPr>
              <w:pStyle w:val="TableParagraph"/>
              <w:spacing w:before="56" w:line="242" w:lineRule="auto"/>
              <w:ind w:left="169" w:right="136"/>
              <w:jc w:val="both"/>
              <w:rPr>
                <w:sz w:val="18"/>
                <w:lang w:val="ru-RU"/>
              </w:rPr>
            </w:pPr>
            <w:r w:rsidRPr="00507C09">
              <w:rPr>
                <w:color w:val="231F20"/>
                <w:w w:val="115"/>
                <w:sz w:val="18"/>
                <w:lang w:val="ru-RU"/>
              </w:rPr>
              <w:t>Экскурсия в музей (реальный или виртуальный) с экс- позицией музыкальных артефактов древности, последу- ющий</w:t>
            </w:r>
            <w:r w:rsidRPr="00507C09">
              <w:rPr>
                <w:color w:val="231F20"/>
                <w:spacing w:val="40"/>
                <w:w w:val="115"/>
                <w:sz w:val="18"/>
                <w:lang w:val="ru-RU"/>
              </w:rPr>
              <w:t xml:space="preserve"> </w:t>
            </w:r>
            <w:r w:rsidRPr="00507C09">
              <w:rPr>
                <w:color w:val="231F20"/>
                <w:w w:val="115"/>
                <w:sz w:val="18"/>
                <w:lang w:val="ru-RU"/>
              </w:rPr>
              <w:t>пересказ</w:t>
            </w:r>
            <w:r w:rsidRPr="00507C09">
              <w:rPr>
                <w:color w:val="231F20"/>
                <w:spacing w:val="40"/>
                <w:w w:val="115"/>
                <w:sz w:val="18"/>
                <w:lang w:val="ru-RU"/>
              </w:rPr>
              <w:t xml:space="preserve"> </w:t>
            </w:r>
            <w:r w:rsidRPr="00507C09">
              <w:rPr>
                <w:color w:val="231F20"/>
                <w:w w:val="115"/>
                <w:sz w:val="18"/>
                <w:lang w:val="ru-RU"/>
              </w:rPr>
              <w:t>полученной</w:t>
            </w:r>
            <w:r w:rsidRPr="00507C09">
              <w:rPr>
                <w:color w:val="231F20"/>
                <w:spacing w:val="40"/>
                <w:w w:val="115"/>
                <w:sz w:val="18"/>
                <w:lang w:val="ru-RU"/>
              </w:rPr>
              <w:t xml:space="preserve"> </w:t>
            </w:r>
            <w:r w:rsidRPr="00507C09">
              <w:rPr>
                <w:color w:val="231F20"/>
                <w:w w:val="115"/>
                <w:sz w:val="18"/>
                <w:lang w:val="ru-RU"/>
              </w:rPr>
              <w:t>информации.</w:t>
            </w:r>
          </w:p>
          <w:p w:rsidR="00275DE9" w:rsidRPr="00507C09" w:rsidRDefault="00275DE9" w:rsidP="00507C09">
            <w:pPr>
              <w:pStyle w:val="TableParagraph"/>
              <w:spacing w:before="3" w:line="242" w:lineRule="auto"/>
              <w:ind w:left="169"/>
              <w:rPr>
                <w:sz w:val="18"/>
                <w:lang w:val="ru-RU"/>
              </w:rPr>
            </w:pPr>
            <w:r w:rsidRPr="00507C09">
              <w:rPr>
                <w:color w:val="231F20"/>
                <w:w w:val="120"/>
                <w:sz w:val="18"/>
                <w:lang w:val="ru-RU"/>
              </w:rPr>
              <w:t>Импровизация</w:t>
            </w:r>
            <w:r w:rsidRPr="00507C09">
              <w:rPr>
                <w:color w:val="231F20"/>
                <w:spacing w:val="4"/>
                <w:w w:val="120"/>
                <w:sz w:val="18"/>
                <w:lang w:val="ru-RU"/>
              </w:rPr>
              <w:t xml:space="preserve"> </w:t>
            </w:r>
            <w:r w:rsidRPr="00507C09">
              <w:rPr>
                <w:color w:val="231F20"/>
                <w:w w:val="120"/>
                <w:sz w:val="18"/>
                <w:lang w:val="ru-RU"/>
              </w:rPr>
              <w:t>в</w:t>
            </w:r>
            <w:r w:rsidRPr="00507C09">
              <w:rPr>
                <w:color w:val="231F20"/>
                <w:spacing w:val="4"/>
                <w:w w:val="120"/>
                <w:sz w:val="18"/>
                <w:lang w:val="ru-RU"/>
              </w:rPr>
              <w:t xml:space="preserve"> </w:t>
            </w:r>
            <w:r w:rsidRPr="00507C09">
              <w:rPr>
                <w:color w:val="231F20"/>
                <w:w w:val="120"/>
                <w:sz w:val="18"/>
                <w:lang w:val="ru-RU"/>
              </w:rPr>
              <w:t>духе</w:t>
            </w:r>
            <w:r w:rsidRPr="00507C09">
              <w:rPr>
                <w:color w:val="231F20"/>
                <w:spacing w:val="4"/>
                <w:w w:val="120"/>
                <w:sz w:val="18"/>
                <w:lang w:val="ru-RU"/>
              </w:rPr>
              <w:t xml:space="preserve"> </w:t>
            </w:r>
            <w:r w:rsidRPr="00507C09">
              <w:rPr>
                <w:color w:val="231F20"/>
                <w:w w:val="120"/>
                <w:sz w:val="18"/>
                <w:lang w:val="ru-RU"/>
              </w:rPr>
              <w:t>древнего</w:t>
            </w:r>
            <w:r w:rsidRPr="00507C09">
              <w:rPr>
                <w:color w:val="231F20"/>
                <w:spacing w:val="4"/>
                <w:w w:val="120"/>
                <w:sz w:val="18"/>
                <w:lang w:val="ru-RU"/>
              </w:rPr>
              <w:t xml:space="preserve"> </w:t>
            </w:r>
            <w:r w:rsidRPr="00507C09">
              <w:rPr>
                <w:color w:val="231F20"/>
                <w:w w:val="120"/>
                <w:sz w:val="18"/>
                <w:lang w:val="ru-RU"/>
              </w:rPr>
              <w:t>обряда</w:t>
            </w:r>
            <w:r w:rsidRPr="00507C09">
              <w:rPr>
                <w:color w:val="231F20"/>
                <w:spacing w:val="4"/>
                <w:w w:val="120"/>
                <w:sz w:val="18"/>
                <w:lang w:val="ru-RU"/>
              </w:rPr>
              <w:t xml:space="preserve"> </w:t>
            </w:r>
            <w:r w:rsidRPr="00507C09">
              <w:rPr>
                <w:color w:val="231F20"/>
                <w:w w:val="120"/>
                <w:sz w:val="18"/>
                <w:lang w:val="ru-RU"/>
              </w:rPr>
              <w:t>(вызывание</w:t>
            </w:r>
            <w:r w:rsidRPr="00507C09">
              <w:rPr>
                <w:color w:val="231F20"/>
                <w:spacing w:val="4"/>
                <w:w w:val="120"/>
                <w:sz w:val="18"/>
                <w:lang w:val="ru-RU"/>
              </w:rPr>
              <w:t xml:space="preserve"> </w:t>
            </w:r>
            <w:r w:rsidRPr="00507C09">
              <w:rPr>
                <w:color w:val="231F20"/>
                <w:w w:val="120"/>
                <w:sz w:val="18"/>
                <w:lang w:val="ru-RU"/>
              </w:rPr>
              <w:t>до- ждя,</w:t>
            </w:r>
            <w:r w:rsidRPr="00507C09">
              <w:rPr>
                <w:color w:val="231F20"/>
                <w:spacing w:val="40"/>
                <w:w w:val="120"/>
                <w:sz w:val="18"/>
                <w:lang w:val="ru-RU"/>
              </w:rPr>
              <w:t xml:space="preserve"> </w:t>
            </w:r>
            <w:r w:rsidRPr="00507C09">
              <w:rPr>
                <w:color w:val="231F20"/>
                <w:w w:val="120"/>
                <w:sz w:val="18"/>
                <w:lang w:val="ru-RU"/>
              </w:rPr>
              <w:t>поклонение</w:t>
            </w:r>
            <w:r w:rsidRPr="00507C09">
              <w:rPr>
                <w:color w:val="231F20"/>
                <w:spacing w:val="40"/>
                <w:w w:val="120"/>
                <w:sz w:val="18"/>
                <w:lang w:val="ru-RU"/>
              </w:rPr>
              <w:t xml:space="preserve"> </w:t>
            </w:r>
            <w:r w:rsidRPr="00507C09">
              <w:rPr>
                <w:color w:val="231F20"/>
                <w:w w:val="120"/>
                <w:sz w:val="18"/>
                <w:lang w:val="ru-RU"/>
              </w:rPr>
              <w:t>тотемному</w:t>
            </w:r>
            <w:r w:rsidRPr="00507C09">
              <w:rPr>
                <w:color w:val="231F20"/>
                <w:spacing w:val="40"/>
                <w:w w:val="120"/>
                <w:sz w:val="18"/>
                <w:lang w:val="ru-RU"/>
              </w:rPr>
              <w:t xml:space="preserve"> </w:t>
            </w:r>
            <w:r w:rsidRPr="00507C09">
              <w:rPr>
                <w:color w:val="231F20"/>
                <w:w w:val="120"/>
                <w:sz w:val="18"/>
                <w:lang w:val="ru-RU"/>
              </w:rPr>
              <w:t>животному</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т.</w:t>
            </w:r>
            <w:r w:rsidRPr="00507C09">
              <w:rPr>
                <w:color w:val="231F20"/>
                <w:spacing w:val="40"/>
                <w:w w:val="120"/>
                <w:sz w:val="18"/>
                <w:lang w:val="ru-RU"/>
              </w:rPr>
              <w:t xml:space="preserve"> </w:t>
            </w:r>
            <w:r w:rsidRPr="00507C09">
              <w:rPr>
                <w:color w:val="231F20"/>
                <w:w w:val="120"/>
                <w:sz w:val="18"/>
                <w:lang w:val="ru-RU"/>
              </w:rPr>
              <w:t>п.).</w:t>
            </w:r>
          </w:p>
          <w:p w:rsidR="00275DE9" w:rsidRPr="00507C09" w:rsidRDefault="00275DE9" w:rsidP="00507C09">
            <w:pPr>
              <w:pStyle w:val="TableParagraph"/>
              <w:spacing w:before="2"/>
              <w:ind w:left="169"/>
              <w:rPr>
                <w:sz w:val="18"/>
                <w:lang w:val="ru-RU"/>
              </w:rPr>
            </w:pPr>
            <w:r w:rsidRPr="00507C09">
              <w:rPr>
                <w:color w:val="231F20"/>
                <w:w w:val="115"/>
                <w:sz w:val="18"/>
                <w:lang w:val="ru-RU"/>
              </w:rPr>
              <w:t>Озвучивание,</w:t>
            </w:r>
            <w:r w:rsidRPr="00507C09">
              <w:rPr>
                <w:color w:val="231F20"/>
                <w:spacing w:val="64"/>
                <w:w w:val="115"/>
                <w:sz w:val="18"/>
                <w:lang w:val="ru-RU"/>
              </w:rPr>
              <w:t xml:space="preserve"> </w:t>
            </w:r>
            <w:r w:rsidRPr="00507C09">
              <w:rPr>
                <w:color w:val="231F20"/>
                <w:w w:val="115"/>
                <w:sz w:val="18"/>
                <w:lang w:val="ru-RU"/>
              </w:rPr>
              <w:t>театрализация</w:t>
            </w:r>
            <w:r w:rsidRPr="00507C09">
              <w:rPr>
                <w:color w:val="231F20"/>
                <w:spacing w:val="65"/>
                <w:w w:val="115"/>
                <w:sz w:val="18"/>
                <w:lang w:val="ru-RU"/>
              </w:rPr>
              <w:t xml:space="preserve"> </w:t>
            </w:r>
            <w:r w:rsidRPr="00507C09">
              <w:rPr>
                <w:color w:val="231F20"/>
                <w:w w:val="115"/>
                <w:sz w:val="18"/>
                <w:lang w:val="ru-RU"/>
              </w:rPr>
              <w:t>легенды/мифа</w:t>
            </w:r>
            <w:r w:rsidRPr="00507C09">
              <w:rPr>
                <w:color w:val="231F20"/>
                <w:spacing w:val="64"/>
                <w:w w:val="115"/>
                <w:sz w:val="18"/>
                <w:lang w:val="ru-RU"/>
              </w:rPr>
              <w:t xml:space="preserve"> </w:t>
            </w:r>
            <w:r w:rsidRPr="00507C09">
              <w:rPr>
                <w:color w:val="231F20"/>
                <w:w w:val="115"/>
                <w:sz w:val="18"/>
                <w:lang w:val="ru-RU"/>
              </w:rPr>
              <w:t>о</w:t>
            </w:r>
            <w:r w:rsidRPr="00507C09">
              <w:rPr>
                <w:color w:val="231F20"/>
                <w:spacing w:val="65"/>
                <w:w w:val="115"/>
                <w:sz w:val="18"/>
                <w:lang w:val="ru-RU"/>
              </w:rPr>
              <w:t xml:space="preserve"> </w:t>
            </w:r>
            <w:r w:rsidRPr="00507C09">
              <w:rPr>
                <w:color w:val="231F20"/>
                <w:spacing w:val="-2"/>
                <w:w w:val="115"/>
                <w:sz w:val="18"/>
                <w:lang w:val="ru-RU"/>
              </w:rPr>
              <w:t>музыке.</w:t>
            </w:r>
          </w:p>
          <w:p w:rsidR="00275DE9" w:rsidRPr="00507C09" w:rsidRDefault="00275DE9" w:rsidP="00507C09">
            <w:pPr>
              <w:pStyle w:val="TableParagraph"/>
              <w:spacing w:before="3"/>
              <w:ind w:left="169"/>
              <w:rPr>
                <w:i/>
                <w:sz w:val="18"/>
                <w:lang w:val="ru-RU"/>
              </w:rPr>
            </w:pPr>
            <w:r w:rsidRPr="00507C09">
              <w:rPr>
                <w:i/>
                <w:color w:val="231F20"/>
                <w:w w:val="120"/>
                <w:sz w:val="18"/>
                <w:lang w:val="ru-RU"/>
              </w:rPr>
              <w:t>На</w:t>
            </w:r>
            <w:r w:rsidRPr="00507C09">
              <w:rPr>
                <w:i/>
                <w:color w:val="231F20"/>
                <w:spacing w:val="33"/>
                <w:w w:val="120"/>
                <w:sz w:val="18"/>
                <w:lang w:val="ru-RU"/>
              </w:rPr>
              <w:t xml:space="preserve"> </w:t>
            </w:r>
            <w:r w:rsidRPr="00507C09">
              <w:rPr>
                <w:i/>
                <w:color w:val="231F20"/>
                <w:w w:val="120"/>
                <w:sz w:val="18"/>
                <w:lang w:val="ru-RU"/>
              </w:rPr>
              <w:t>выбор</w:t>
            </w:r>
            <w:r w:rsidRPr="00507C09">
              <w:rPr>
                <w:i/>
                <w:color w:val="231F20"/>
                <w:spacing w:val="33"/>
                <w:w w:val="120"/>
                <w:sz w:val="18"/>
                <w:lang w:val="ru-RU"/>
              </w:rPr>
              <w:t xml:space="preserve"> </w:t>
            </w:r>
            <w:r w:rsidRPr="00507C09">
              <w:rPr>
                <w:i/>
                <w:color w:val="231F20"/>
                <w:w w:val="120"/>
                <w:sz w:val="18"/>
                <w:lang w:val="ru-RU"/>
              </w:rPr>
              <w:t>или</w:t>
            </w:r>
            <w:r w:rsidRPr="00507C09">
              <w:rPr>
                <w:i/>
                <w:color w:val="231F20"/>
                <w:spacing w:val="34"/>
                <w:w w:val="120"/>
                <w:sz w:val="18"/>
                <w:lang w:val="ru-RU"/>
              </w:rPr>
              <w:t xml:space="preserve"> </w:t>
            </w:r>
            <w:r w:rsidRPr="00507C09">
              <w:rPr>
                <w:i/>
                <w:color w:val="231F20"/>
                <w:spacing w:val="-2"/>
                <w:w w:val="120"/>
                <w:sz w:val="18"/>
                <w:lang w:val="ru-RU"/>
              </w:rPr>
              <w:t>факультативно</w:t>
            </w:r>
          </w:p>
          <w:p w:rsidR="00275DE9" w:rsidRPr="00507C09" w:rsidRDefault="00275DE9" w:rsidP="00507C09">
            <w:pPr>
              <w:pStyle w:val="TableParagraph"/>
              <w:spacing w:before="3" w:line="242" w:lineRule="auto"/>
              <w:ind w:left="169" w:right="115"/>
              <w:rPr>
                <w:sz w:val="18"/>
                <w:lang w:val="ru-RU"/>
              </w:rPr>
            </w:pPr>
            <w:r w:rsidRPr="00507C09">
              <w:rPr>
                <w:color w:val="231F20"/>
                <w:w w:val="115"/>
                <w:sz w:val="18"/>
                <w:lang w:val="ru-RU"/>
              </w:rPr>
              <w:t>Квесты,</w:t>
            </w:r>
            <w:r w:rsidRPr="00507C09">
              <w:rPr>
                <w:color w:val="231F20"/>
                <w:spacing w:val="40"/>
                <w:w w:val="115"/>
                <w:sz w:val="18"/>
                <w:lang w:val="ru-RU"/>
              </w:rPr>
              <w:t xml:space="preserve"> </w:t>
            </w:r>
            <w:r w:rsidRPr="00507C09">
              <w:rPr>
                <w:color w:val="231F20"/>
                <w:w w:val="115"/>
                <w:sz w:val="18"/>
                <w:lang w:val="ru-RU"/>
              </w:rPr>
              <w:t>викторины,</w:t>
            </w:r>
            <w:r w:rsidRPr="00507C09">
              <w:rPr>
                <w:color w:val="231F20"/>
                <w:spacing w:val="40"/>
                <w:w w:val="115"/>
                <w:sz w:val="18"/>
                <w:lang w:val="ru-RU"/>
              </w:rPr>
              <w:t xml:space="preserve"> </w:t>
            </w:r>
            <w:r w:rsidRPr="00507C09">
              <w:rPr>
                <w:color w:val="231F20"/>
                <w:w w:val="115"/>
                <w:sz w:val="18"/>
                <w:lang w:val="ru-RU"/>
              </w:rPr>
              <w:t>интеллектуальные</w:t>
            </w:r>
            <w:r w:rsidRPr="00507C09">
              <w:rPr>
                <w:color w:val="231F20"/>
                <w:spacing w:val="40"/>
                <w:w w:val="115"/>
                <w:sz w:val="18"/>
                <w:lang w:val="ru-RU"/>
              </w:rPr>
              <w:t xml:space="preserve"> </w:t>
            </w:r>
            <w:r w:rsidRPr="00507C09">
              <w:rPr>
                <w:color w:val="231F20"/>
                <w:w w:val="115"/>
                <w:sz w:val="18"/>
                <w:lang w:val="ru-RU"/>
              </w:rPr>
              <w:t>игры.</w:t>
            </w:r>
            <w:r w:rsidRPr="00507C09">
              <w:rPr>
                <w:color w:val="231F20"/>
                <w:spacing w:val="40"/>
                <w:w w:val="115"/>
                <w:sz w:val="18"/>
                <w:lang w:val="ru-RU"/>
              </w:rPr>
              <w:t xml:space="preserve"> </w:t>
            </w:r>
            <w:r w:rsidRPr="00507C09">
              <w:rPr>
                <w:color w:val="231F20"/>
                <w:w w:val="115"/>
                <w:sz w:val="18"/>
                <w:lang w:val="ru-RU"/>
              </w:rPr>
              <w:t>Исследо- вательские</w:t>
            </w:r>
            <w:r w:rsidRPr="00507C09">
              <w:rPr>
                <w:color w:val="231F20"/>
                <w:spacing w:val="40"/>
                <w:w w:val="115"/>
                <w:sz w:val="18"/>
                <w:lang w:val="ru-RU"/>
              </w:rPr>
              <w:t xml:space="preserve"> </w:t>
            </w:r>
            <w:r w:rsidRPr="00507C09">
              <w:rPr>
                <w:color w:val="231F20"/>
                <w:w w:val="115"/>
                <w:sz w:val="18"/>
                <w:lang w:val="ru-RU"/>
              </w:rPr>
              <w:t>проекты</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рамках</w:t>
            </w:r>
            <w:r w:rsidRPr="00507C09">
              <w:rPr>
                <w:color w:val="231F20"/>
                <w:spacing w:val="40"/>
                <w:w w:val="115"/>
                <w:sz w:val="18"/>
                <w:lang w:val="ru-RU"/>
              </w:rPr>
              <w:t xml:space="preserve"> </w:t>
            </w:r>
            <w:r w:rsidRPr="00507C09">
              <w:rPr>
                <w:color w:val="231F20"/>
                <w:w w:val="115"/>
                <w:sz w:val="18"/>
                <w:lang w:val="ru-RU"/>
              </w:rPr>
              <w:t>тематики</w:t>
            </w:r>
            <w:r w:rsidRPr="00507C09">
              <w:rPr>
                <w:color w:val="231F20"/>
                <w:spacing w:val="40"/>
                <w:w w:val="115"/>
                <w:sz w:val="18"/>
                <w:lang w:val="ru-RU"/>
              </w:rPr>
              <w:t xml:space="preserve"> </w:t>
            </w:r>
            <w:r w:rsidRPr="00507C09">
              <w:rPr>
                <w:color w:val="231F20"/>
                <w:w w:val="115"/>
                <w:sz w:val="18"/>
                <w:lang w:val="ru-RU"/>
              </w:rPr>
              <w:t>«Мифы</w:t>
            </w:r>
            <w:r w:rsidRPr="00507C09">
              <w:rPr>
                <w:color w:val="231F20"/>
                <w:spacing w:val="40"/>
                <w:w w:val="115"/>
                <w:sz w:val="18"/>
                <w:lang w:val="ru-RU"/>
              </w:rPr>
              <w:t xml:space="preserve"> </w:t>
            </w:r>
            <w:r w:rsidRPr="00507C09">
              <w:rPr>
                <w:color w:val="231F20"/>
                <w:w w:val="115"/>
                <w:sz w:val="18"/>
                <w:lang w:val="ru-RU"/>
              </w:rPr>
              <w:t>Древ- ней</w:t>
            </w:r>
            <w:r w:rsidRPr="00507C09">
              <w:rPr>
                <w:color w:val="231F20"/>
                <w:spacing w:val="38"/>
                <w:w w:val="115"/>
                <w:sz w:val="18"/>
                <w:lang w:val="ru-RU"/>
              </w:rPr>
              <w:t xml:space="preserve"> </w:t>
            </w:r>
            <w:r w:rsidRPr="00507C09">
              <w:rPr>
                <w:color w:val="231F20"/>
                <w:w w:val="115"/>
                <w:sz w:val="18"/>
                <w:lang w:val="ru-RU"/>
              </w:rPr>
              <w:t>Греции</w:t>
            </w:r>
            <w:r w:rsidRPr="00507C09">
              <w:rPr>
                <w:color w:val="231F20"/>
                <w:spacing w:val="38"/>
                <w:w w:val="115"/>
                <w:sz w:val="18"/>
                <w:lang w:val="ru-RU"/>
              </w:rPr>
              <w:t xml:space="preserve"> </w:t>
            </w:r>
            <w:r w:rsidRPr="00507C09">
              <w:rPr>
                <w:color w:val="231F20"/>
                <w:w w:val="115"/>
                <w:sz w:val="18"/>
                <w:lang w:val="ru-RU"/>
              </w:rPr>
              <w:t>в</w:t>
            </w:r>
            <w:r w:rsidRPr="00507C09">
              <w:rPr>
                <w:color w:val="231F20"/>
                <w:spacing w:val="38"/>
                <w:w w:val="115"/>
                <w:sz w:val="18"/>
                <w:lang w:val="ru-RU"/>
              </w:rPr>
              <w:t xml:space="preserve"> </w:t>
            </w:r>
            <w:r w:rsidRPr="00507C09">
              <w:rPr>
                <w:color w:val="231F20"/>
                <w:w w:val="115"/>
                <w:sz w:val="18"/>
                <w:lang w:val="ru-RU"/>
              </w:rPr>
              <w:t>музыкальном</w:t>
            </w:r>
            <w:r w:rsidRPr="00507C09">
              <w:rPr>
                <w:color w:val="231F20"/>
                <w:spacing w:val="38"/>
                <w:w w:val="115"/>
                <w:sz w:val="18"/>
                <w:lang w:val="ru-RU"/>
              </w:rPr>
              <w:t xml:space="preserve"> </w:t>
            </w:r>
            <w:r w:rsidRPr="00507C09">
              <w:rPr>
                <w:color w:val="231F20"/>
                <w:w w:val="115"/>
                <w:sz w:val="18"/>
                <w:lang w:val="ru-RU"/>
              </w:rPr>
              <w:t>искусстве</w:t>
            </w:r>
            <w:r w:rsidRPr="00507C09">
              <w:rPr>
                <w:color w:val="231F20"/>
                <w:spacing w:val="38"/>
                <w:w w:val="115"/>
                <w:sz w:val="18"/>
                <w:lang w:val="ru-RU"/>
              </w:rPr>
              <w:t xml:space="preserve"> </w:t>
            </w:r>
            <w:r>
              <w:rPr>
                <w:color w:val="231F20"/>
                <w:w w:val="115"/>
                <w:sz w:val="18"/>
              </w:rPr>
              <w:t>XVII</w:t>
            </w:r>
            <w:r w:rsidRPr="00507C09">
              <w:rPr>
                <w:color w:val="231F20"/>
                <w:w w:val="115"/>
                <w:sz w:val="18"/>
                <w:lang w:val="ru-RU"/>
              </w:rPr>
              <w:t>—</w:t>
            </w:r>
            <w:r>
              <w:rPr>
                <w:color w:val="231F20"/>
                <w:w w:val="115"/>
                <w:sz w:val="18"/>
              </w:rPr>
              <w:t>XX</w:t>
            </w:r>
            <w:r w:rsidRPr="00507C09">
              <w:rPr>
                <w:color w:val="231F20"/>
                <w:spacing w:val="38"/>
                <w:w w:val="115"/>
                <w:sz w:val="18"/>
                <w:lang w:val="ru-RU"/>
              </w:rPr>
              <w:t xml:space="preserve"> </w:t>
            </w:r>
            <w:r w:rsidRPr="00507C09">
              <w:rPr>
                <w:color w:val="231F20"/>
                <w:w w:val="115"/>
                <w:sz w:val="18"/>
                <w:lang w:val="ru-RU"/>
              </w:rPr>
              <w:t>веков»</w:t>
            </w:r>
          </w:p>
        </w:tc>
      </w:tr>
      <w:tr w:rsidR="00275DE9" w:rsidTr="00507C09">
        <w:trPr>
          <w:trHeight w:val="1143"/>
        </w:trPr>
        <w:tc>
          <w:tcPr>
            <w:tcW w:w="1267" w:type="dxa"/>
          </w:tcPr>
          <w:p w:rsidR="00275DE9" w:rsidRDefault="00275DE9" w:rsidP="00507C09">
            <w:pPr>
              <w:pStyle w:val="TableParagraph"/>
              <w:spacing w:before="57"/>
              <w:rPr>
                <w:sz w:val="18"/>
              </w:rPr>
            </w:pPr>
            <w:r>
              <w:rPr>
                <w:color w:val="231F20"/>
                <w:spacing w:val="-5"/>
                <w:w w:val="120"/>
                <w:sz w:val="18"/>
              </w:rPr>
              <w:t>Б)</w:t>
            </w:r>
          </w:p>
          <w:p w:rsidR="00275DE9" w:rsidRDefault="00275DE9" w:rsidP="00507C09">
            <w:pPr>
              <w:pStyle w:val="TableParagraph"/>
              <w:spacing w:before="3"/>
              <w:rPr>
                <w:sz w:val="18"/>
              </w:rPr>
            </w:pPr>
            <w:r>
              <w:rPr>
                <w:color w:val="231F20"/>
                <w:w w:val="110"/>
                <w:sz w:val="18"/>
              </w:rPr>
              <w:t>3—</w:t>
            </w:r>
            <w:r>
              <w:rPr>
                <w:color w:val="231F20"/>
                <w:spacing w:val="-10"/>
                <w:w w:val="115"/>
                <w:sz w:val="18"/>
              </w:rPr>
              <w:t>4</w:t>
            </w:r>
          </w:p>
          <w:p w:rsidR="00275DE9" w:rsidRDefault="00275DE9" w:rsidP="00507C09">
            <w:pPr>
              <w:pStyle w:val="TableParagraph"/>
              <w:spacing w:before="3" w:line="242" w:lineRule="auto"/>
              <w:ind w:right="56"/>
              <w:rPr>
                <w:sz w:val="18"/>
              </w:rPr>
            </w:pPr>
            <w:r>
              <w:rPr>
                <w:color w:val="231F20"/>
                <w:spacing w:val="-2"/>
                <w:w w:val="115"/>
                <w:sz w:val="18"/>
              </w:rPr>
              <w:t xml:space="preserve">учебных </w:t>
            </w:r>
            <w:r>
              <w:rPr>
                <w:color w:val="231F20"/>
                <w:spacing w:val="-4"/>
                <w:w w:val="115"/>
                <w:sz w:val="18"/>
              </w:rPr>
              <w:t>часа</w:t>
            </w:r>
          </w:p>
        </w:tc>
        <w:tc>
          <w:tcPr>
            <w:tcW w:w="1302" w:type="dxa"/>
          </w:tcPr>
          <w:p w:rsidR="00275DE9" w:rsidRPr="00507C09" w:rsidRDefault="00275DE9" w:rsidP="00507C09">
            <w:pPr>
              <w:pStyle w:val="TableParagraph"/>
              <w:spacing w:before="57" w:line="242" w:lineRule="auto"/>
              <w:ind w:right="47"/>
              <w:jc w:val="both"/>
              <w:rPr>
                <w:sz w:val="18"/>
                <w:lang w:val="ru-RU"/>
              </w:rPr>
            </w:pPr>
            <w:r w:rsidRPr="00507C09">
              <w:rPr>
                <w:color w:val="231F20"/>
                <w:spacing w:val="-2"/>
                <w:w w:val="115"/>
                <w:sz w:val="18"/>
                <w:lang w:val="ru-RU"/>
              </w:rPr>
              <w:t xml:space="preserve">Музыкаль- </w:t>
            </w:r>
            <w:r w:rsidRPr="00507C09">
              <w:rPr>
                <w:color w:val="231F20"/>
                <w:w w:val="115"/>
                <w:sz w:val="18"/>
                <w:lang w:val="ru-RU"/>
              </w:rPr>
              <w:t>ный фоль- клор наро- дов</w:t>
            </w:r>
            <w:r w:rsidRPr="00507C09">
              <w:rPr>
                <w:color w:val="231F20"/>
                <w:spacing w:val="26"/>
                <w:w w:val="115"/>
                <w:sz w:val="18"/>
                <w:lang w:val="ru-RU"/>
              </w:rPr>
              <w:t xml:space="preserve"> </w:t>
            </w:r>
            <w:r w:rsidRPr="00507C09">
              <w:rPr>
                <w:color w:val="231F20"/>
                <w:spacing w:val="-2"/>
                <w:w w:val="115"/>
                <w:sz w:val="18"/>
                <w:lang w:val="ru-RU"/>
              </w:rPr>
              <w:t>Европы</w:t>
            </w:r>
          </w:p>
        </w:tc>
        <w:tc>
          <w:tcPr>
            <w:tcW w:w="2030" w:type="dxa"/>
          </w:tcPr>
          <w:p w:rsidR="00275DE9" w:rsidRPr="00507C09" w:rsidRDefault="00275DE9" w:rsidP="00507C09">
            <w:pPr>
              <w:pStyle w:val="TableParagraph"/>
              <w:spacing w:before="57" w:line="242" w:lineRule="auto"/>
              <w:rPr>
                <w:sz w:val="18"/>
                <w:lang w:val="ru-RU"/>
              </w:rPr>
            </w:pPr>
            <w:r w:rsidRPr="00507C09">
              <w:rPr>
                <w:color w:val="231F20"/>
                <w:w w:val="120"/>
                <w:sz w:val="18"/>
                <w:lang w:val="ru-RU"/>
              </w:rPr>
              <w:t>Интонации</w:t>
            </w:r>
            <w:r w:rsidRPr="00507C09">
              <w:rPr>
                <w:color w:val="231F20"/>
                <w:spacing w:val="1"/>
                <w:w w:val="120"/>
                <w:sz w:val="18"/>
                <w:lang w:val="ru-RU"/>
              </w:rPr>
              <w:t xml:space="preserve"> </w:t>
            </w:r>
            <w:r w:rsidRPr="00507C09">
              <w:rPr>
                <w:color w:val="231F20"/>
                <w:w w:val="120"/>
                <w:sz w:val="18"/>
                <w:lang w:val="ru-RU"/>
              </w:rPr>
              <w:t>и</w:t>
            </w:r>
            <w:r w:rsidRPr="00507C09">
              <w:rPr>
                <w:color w:val="231F20"/>
                <w:spacing w:val="2"/>
                <w:w w:val="120"/>
                <w:sz w:val="18"/>
                <w:lang w:val="ru-RU"/>
              </w:rPr>
              <w:t xml:space="preserve"> </w:t>
            </w:r>
            <w:r w:rsidRPr="00507C09">
              <w:rPr>
                <w:color w:val="231F20"/>
                <w:w w:val="120"/>
                <w:sz w:val="18"/>
                <w:lang w:val="ru-RU"/>
              </w:rPr>
              <w:t>рит- мы,</w:t>
            </w:r>
            <w:r w:rsidRPr="00507C09">
              <w:rPr>
                <w:color w:val="231F20"/>
                <w:spacing w:val="40"/>
                <w:w w:val="120"/>
                <w:sz w:val="18"/>
                <w:lang w:val="ru-RU"/>
              </w:rPr>
              <w:t xml:space="preserve"> </w:t>
            </w:r>
            <w:r w:rsidRPr="00507C09">
              <w:rPr>
                <w:color w:val="231F20"/>
                <w:w w:val="120"/>
                <w:sz w:val="18"/>
                <w:lang w:val="ru-RU"/>
              </w:rPr>
              <w:t>формы</w:t>
            </w:r>
            <w:r w:rsidRPr="00507C09">
              <w:rPr>
                <w:color w:val="231F20"/>
                <w:spacing w:val="40"/>
                <w:w w:val="120"/>
                <w:sz w:val="18"/>
                <w:lang w:val="ru-RU"/>
              </w:rPr>
              <w:t xml:space="preserve"> </w:t>
            </w:r>
            <w:r w:rsidRPr="00507C09">
              <w:rPr>
                <w:color w:val="231F20"/>
                <w:w w:val="120"/>
                <w:sz w:val="18"/>
                <w:lang w:val="ru-RU"/>
              </w:rPr>
              <w:t>и жанры</w:t>
            </w:r>
            <w:r w:rsidRPr="00507C09">
              <w:rPr>
                <w:color w:val="231F20"/>
                <w:spacing w:val="40"/>
                <w:w w:val="120"/>
                <w:sz w:val="18"/>
                <w:lang w:val="ru-RU"/>
              </w:rPr>
              <w:t xml:space="preserve"> </w:t>
            </w:r>
            <w:r w:rsidRPr="00507C09">
              <w:rPr>
                <w:color w:val="231F20"/>
                <w:w w:val="120"/>
                <w:sz w:val="18"/>
                <w:lang w:val="ru-RU"/>
              </w:rPr>
              <w:t>европей- ского</w:t>
            </w:r>
            <w:r w:rsidRPr="00507C09">
              <w:rPr>
                <w:color w:val="231F20"/>
                <w:spacing w:val="36"/>
                <w:w w:val="120"/>
                <w:sz w:val="18"/>
                <w:lang w:val="ru-RU"/>
              </w:rPr>
              <w:t xml:space="preserve"> </w:t>
            </w:r>
            <w:r w:rsidRPr="00507C09">
              <w:rPr>
                <w:color w:val="231F20"/>
                <w:w w:val="120"/>
                <w:sz w:val="18"/>
                <w:lang w:val="ru-RU"/>
              </w:rPr>
              <w:t>фольклора</w:t>
            </w:r>
            <w:r w:rsidRPr="00507C09">
              <w:rPr>
                <w:color w:val="231F20"/>
                <w:w w:val="120"/>
                <w:sz w:val="18"/>
                <w:vertAlign w:val="superscript"/>
                <w:lang w:val="ru-RU"/>
              </w:rPr>
              <w:t>9</w:t>
            </w:r>
            <w:r w:rsidRPr="00507C09">
              <w:rPr>
                <w:color w:val="231F20"/>
                <w:w w:val="115"/>
                <w:sz w:val="18"/>
                <w:lang w:val="ru-RU"/>
              </w:rPr>
              <w:t xml:space="preserve"> Отражение</w:t>
            </w:r>
            <w:r w:rsidRPr="00507C09">
              <w:rPr>
                <w:color w:val="231F20"/>
                <w:spacing w:val="40"/>
                <w:w w:val="115"/>
                <w:sz w:val="18"/>
                <w:lang w:val="ru-RU"/>
              </w:rPr>
              <w:t xml:space="preserve"> </w:t>
            </w:r>
            <w:r w:rsidRPr="00507C09">
              <w:rPr>
                <w:color w:val="231F20"/>
                <w:w w:val="115"/>
                <w:sz w:val="18"/>
                <w:lang w:val="ru-RU"/>
              </w:rPr>
              <w:t>евро- пейского</w:t>
            </w:r>
            <w:r w:rsidRPr="00507C09">
              <w:rPr>
                <w:color w:val="231F20"/>
                <w:spacing w:val="22"/>
                <w:w w:val="115"/>
                <w:sz w:val="18"/>
                <w:lang w:val="ru-RU"/>
              </w:rPr>
              <w:t xml:space="preserve"> </w:t>
            </w:r>
            <w:r w:rsidRPr="00507C09">
              <w:rPr>
                <w:color w:val="231F20"/>
                <w:w w:val="115"/>
                <w:sz w:val="18"/>
                <w:lang w:val="ru-RU"/>
              </w:rPr>
              <w:t>фолькло- ра</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 xml:space="preserve">творчестве </w:t>
            </w:r>
            <w:r w:rsidRPr="00507C09">
              <w:rPr>
                <w:color w:val="231F20"/>
                <w:spacing w:val="-2"/>
                <w:w w:val="115"/>
                <w:sz w:val="18"/>
                <w:lang w:val="ru-RU"/>
              </w:rPr>
              <w:t>профессиональных композиторов</w:t>
            </w:r>
          </w:p>
        </w:tc>
        <w:tc>
          <w:tcPr>
            <w:tcW w:w="5540" w:type="dxa"/>
          </w:tcPr>
          <w:p w:rsidR="00275DE9" w:rsidRPr="00507C09" w:rsidRDefault="00275DE9" w:rsidP="00507C09">
            <w:pPr>
              <w:pStyle w:val="TableParagraph"/>
              <w:spacing w:before="55" w:line="242" w:lineRule="auto"/>
              <w:ind w:left="169" w:right="264"/>
              <w:jc w:val="both"/>
              <w:rPr>
                <w:sz w:val="18"/>
                <w:lang w:val="ru-RU"/>
              </w:rPr>
            </w:pPr>
            <w:r w:rsidRPr="00507C09">
              <w:rPr>
                <w:color w:val="231F20"/>
                <w:w w:val="115"/>
                <w:sz w:val="18"/>
                <w:lang w:val="ru-RU"/>
              </w:rPr>
              <w:t>Выявление характерных интонаций и ритмов в звуча- нии</w:t>
            </w:r>
            <w:r w:rsidRPr="00507C09">
              <w:rPr>
                <w:color w:val="231F20"/>
                <w:spacing w:val="40"/>
                <w:w w:val="115"/>
                <w:sz w:val="18"/>
                <w:lang w:val="ru-RU"/>
              </w:rPr>
              <w:t xml:space="preserve"> </w:t>
            </w:r>
            <w:r w:rsidRPr="00507C09">
              <w:rPr>
                <w:color w:val="231F20"/>
                <w:w w:val="115"/>
                <w:sz w:val="18"/>
                <w:lang w:val="ru-RU"/>
              </w:rPr>
              <w:t>традиционной</w:t>
            </w:r>
            <w:r w:rsidRPr="00507C09">
              <w:rPr>
                <w:color w:val="231F20"/>
                <w:spacing w:val="40"/>
                <w:w w:val="115"/>
                <w:sz w:val="18"/>
                <w:lang w:val="ru-RU"/>
              </w:rPr>
              <w:t xml:space="preserve"> </w:t>
            </w:r>
            <w:r w:rsidRPr="00507C09">
              <w:rPr>
                <w:color w:val="231F20"/>
                <w:w w:val="115"/>
                <w:sz w:val="18"/>
                <w:lang w:val="ru-RU"/>
              </w:rPr>
              <w:t>музыки</w:t>
            </w:r>
            <w:r w:rsidRPr="00507C09">
              <w:rPr>
                <w:color w:val="231F20"/>
                <w:spacing w:val="40"/>
                <w:w w:val="115"/>
                <w:sz w:val="18"/>
                <w:lang w:val="ru-RU"/>
              </w:rPr>
              <w:t xml:space="preserve"> </w:t>
            </w:r>
            <w:r w:rsidRPr="00507C09">
              <w:rPr>
                <w:color w:val="231F20"/>
                <w:w w:val="115"/>
                <w:sz w:val="18"/>
                <w:lang w:val="ru-RU"/>
              </w:rPr>
              <w:t>народов</w:t>
            </w:r>
            <w:r w:rsidRPr="00507C09">
              <w:rPr>
                <w:color w:val="231F20"/>
                <w:spacing w:val="40"/>
                <w:w w:val="115"/>
                <w:sz w:val="18"/>
                <w:lang w:val="ru-RU"/>
              </w:rPr>
              <w:t xml:space="preserve"> </w:t>
            </w:r>
            <w:r w:rsidRPr="00507C09">
              <w:rPr>
                <w:color w:val="231F20"/>
                <w:w w:val="115"/>
                <w:sz w:val="18"/>
                <w:lang w:val="ru-RU"/>
              </w:rPr>
              <w:t>Европы.</w:t>
            </w:r>
          </w:p>
          <w:p w:rsidR="00275DE9" w:rsidRPr="00507C09" w:rsidRDefault="00275DE9" w:rsidP="00507C09">
            <w:pPr>
              <w:pStyle w:val="TableParagraph"/>
              <w:spacing w:before="2" w:line="242" w:lineRule="auto"/>
              <w:ind w:left="169" w:right="138"/>
              <w:jc w:val="both"/>
              <w:rPr>
                <w:sz w:val="18"/>
                <w:lang w:val="ru-RU"/>
              </w:rPr>
            </w:pPr>
            <w:r w:rsidRPr="00507C09">
              <w:rPr>
                <w:color w:val="231F20"/>
                <w:w w:val="115"/>
                <w:sz w:val="18"/>
                <w:lang w:val="ru-RU"/>
              </w:rPr>
              <w:t>Выявление общего и особенного при сравнении изучае- мых образцов европейского фольклора и фольклора на- родов</w:t>
            </w:r>
            <w:r w:rsidRPr="00507C09">
              <w:rPr>
                <w:color w:val="231F20"/>
                <w:spacing w:val="40"/>
                <w:w w:val="115"/>
                <w:sz w:val="18"/>
                <w:lang w:val="ru-RU"/>
              </w:rPr>
              <w:t xml:space="preserve"> </w:t>
            </w:r>
            <w:r w:rsidRPr="00507C09">
              <w:rPr>
                <w:color w:val="231F20"/>
                <w:w w:val="115"/>
                <w:sz w:val="18"/>
                <w:lang w:val="ru-RU"/>
              </w:rPr>
              <w:t>России. Разучивание</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исполнение</w:t>
            </w:r>
            <w:r w:rsidRPr="00507C09">
              <w:rPr>
                <w:color w:val="231F20"/>
                <w:spacing w:val="40"/>
                <w:w w:val="115"/>
                <w:sz w:val="18"/>
                <w:lang w:val="ru-RU"/>
              </w:rPr>
              <w:t xml:space="preserve"> </w:t>
            </w:r>
            <w:r w:rsidRPr="00507C09">
              <w:rPr>
                <w:color w:val="231F20"/>
                <w:w w:val="115"/>
                <w:sz w:val="18"/>
                <w:lang w:val="ru-RU"/>
              </w:rPr>
              <w:t>народных</w:t>
            </w:r>
            <w:r w:rsidRPr="00507C09">
              <w:rPr>
                <w:color w:val="231F20"/>
                <w:spacing w:val="40"/>
                <w:w w:val="115"/>
                <w:sz w:val="18"/>
                <w:lang w:val="ru-RU"/>
              </w:rPr>
              <w:t xml:space="preserve"> </w:t>
            </w:r>
            <w:r w:rsidRPr="00507C09">
              <w:rPr>
                <w:color w:val="231F20"/>
                <w:w w:val="115"/>
                <w:sz w:val="18"/>
                <w:lang w:val="ru-RU"/>
              </w:rPr>
              <w:t>песен,</w:t>
            </w:r>
            <w:r w:rsidRPr="00507C09">
              <w:rPr>
                <w:color w:val="231F20"/>
                <w:spacing w:val="40"/>
                <w:w w:val="115"/>
                <w:sz w:val="18"/>
                <w:lang w:val="ru-RU"/>
              </w:rPr>
              <w:t xml:space="preserve"> </w:t>
            </w:r>
            <w:r w:rsidRPr="00507C09">
              <w:rPr>
                <w:color w:val="231F20"/>
                <w:w w:val="115"/>
                <w:sz w:val="18"/>
                <w:lang w:val="ru-RU"/>
              </w:rPr>
              <w:t>танцев. Двигательная,</w:t>
            </w:r>
            <w:r w:rsidRPr="00507C09">
              <w:rPr>
                <w:color w:val="231F20"/>
                <w:spacing w:val="40"/>
                <w:w w:val="115"/>
                <w:sz w:val="18"/>
                <w:lang w:val="ru-RU"/>
              </w:rPr>
              <w:t xml:space="preserve"> </w:t>
            </w:r>
            <w:r w:rsidRPr="00507C09">
              <w:rPr>
                <w:color w:val="231F20"/>
                <w:w w:val="115"/>
                <w:sz w:val="18"/>
                <w:lang w:val="ru-RU"/>
              </w:rPr>
              <w:t>ритмическая,</w:t>
            </w:r>
            <w:r w:rsidRPr="00507C09">
              <w:rPr>
                <w:color w:val="231F20"/>
                <w:spacing w:val="40"/>
                <w:w w:val="115"/>
                <w:sz w:val="18"/>
                <w:lang w:val="ru-RU"/>
              </w:rPr>
              <w:t xml:space="preserve"> </w:t>
            </w:r>
            <w:r w:rsidRPr="00507C09">
              <w:rPr>
                <w:color w:val="231F20"/>
                <w:w w:val="115"/>
                <w:sz w:val="18"/>
                <w:lang w:val="ru-RU"/>
              </w:rPr>
              <w:t>интонационная</w:t>
            </w:r>
            <w:r w:rsidRPr="00507C09">
              <w:rPr>
                <w:color w:val="231F20"/>
                <w:spacing w:val="40"/>
                <w:w w:val="115"/>
                <w:sz w:val="18"/>
                <w:lang w:val="ru-RU"/>
              </w:rPr>
              <w:t xml:space="preserve"> </w:t>
            </w:r>
            <w:r w:rsidRPr="00507C09">
              <w:rPr>
                <w:color w:val="231F20"/>
                <w:w w:val="115"/>
                <w:sz w:val="18"/>
                <w:lang w:val="ru-RU"/>
              </w:rPr>
              <w:t>импрови- зация</w:t>
            </w:r>
            <w:r w:rsidRPr="00507C09">
              <w:rPr>
                <w:color w:val="231F20"/>
                <w:spacing w:val="40"/>
                <w:w w:val="115"/>
                <w:sz w:val="18"/>
                <w:lang w:val="ru-RU"/>
              </w:rPr>
              <w:t xml:space="preserve"> </w:t>
            </w:r>
            <w:r w:rsidRPr="00507C09">
              <w:rPr>
                <w:color w:val="231F20"/>
                <w:w w:val="115"/>
                <w:sz w:val="18"/>
                <w:lang w:val="ru-RU"/>
              </w:rPr>
              <w:t>по</w:t>
            </w:r>
            <w:r w:rsidRPr="00507C09">
              <w:rPr>
                <w:color w:val="231F20"/>
                <w:spacing w:val="40"/>
                <w:w w:val="115"/>
                <w:sz w:val="18"/>
                <w:lang w:val="ru-RU"/>
              </w:rPr>
              <w:t xml:space="preserve"> </w:t>
            </w:r>
            <w:r w:rsidRPr="00507C09">
              <w:rPr>
                <w:color w:val="231F20"/>
                <w:w w:val="115"/>
                <w:sz w:val="18"/>
                <w:lang w:val="ru-RU"/>
              </w:rPr>
              <w:t>мотивам</w:t>
            </w:r>
            <w:r w:rsidRPr="00507C09">
              <w:rPr>
                <w:color w:val="231F20"/>
                <w:spacing w:val="40"/>
                <w:w w:val="115"/>
                <w:sz w:val="18"/>
                <w:lang w:val="ru-RU"/>
              </w:rPr>
              <w:t xml:space="preserve"> </w:t>
            </w:r>
            <w:r w:rsidRPr="00507C09">
              <w:rPr>
                <w:color w:val="231F20"/>
                <w:w w:val="115"/>
                <w:sz w:val="18"/>
                <w:lang w:val="ru-RU"/>
              </w:rPr>
              <w:t>изученных</w:t>
            </w:r>
            <w:r w:rsidRPr="00507C09">
              <w:rPr>
                <w:color w:val="231F20"/>
                <w:spacing w:val="40"/>
                <w:w w:val="115"/>
                <w:sz w:val="18"/>
                <w:lang w:val="ru-RU"/>
              </w:rPr>
              <w:t xml:space="preserve"> </w:t>
            </w:r>
            <w:r w:rsidRPr="00507C09">
              <w:rPr>
                <w:color w:val="231F20"/>
                <w:w w:val="115"/>
                <w:sz w:val="18"/>
                <w:lang w:val="ru-RU"/>
              </w:rPr>
              <w:t>традиций</w:t>
            </w:r>
            <w:r w:rsidRPr="00507C09">
              <w:rPr>
                <w:color w:val="231F20"/>
                <w:spacing w:val="40"/>
                <w:w w:val="115"/>
                <w:sz w:val="18"/>
                <w:lang w:val="ru-RU"/>
              </w:rPr>
              <w:t xml:space="preserve"> </w:t>
            </w:r>
            <w:r w:rsidRPr="00507C09">
              <w:rPr>
                <w:color w:val="231F20"/>
                <w:w w:val="115"/>
                <w:sz w:val="18"/>
                <w:lang w:val="ru-RU"/>
              </w:rPr>
              <w:t>народов</w:t>
            </w:r>
            <w:r w:rsidRPr="00507C09">
              <w:rPr>
                <w:color w:val="231F20"/>
                <w:spacing w:val="40"/>
                <w:w w:val="115"/>
                <w:sz w:val="18"/>
                <w:lang w:val="ru-RU"/>
              </w:rPr>
              <w:t xml:space="preserve"> </w:t>
            </w:r>
            <w:r w:rsidRPr="00507C09">
              <w:rPr>
                <w:color w:val="231F20"/>
                <w:w w:val="115"/>
                <w:sz w:val="18"/>
                <w:lang w:val="ru-RU"/>
              </w:rPr>
              <w:t>Евро- пы</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том</w:t>
            </w:r>
            <w:r w:rsidRPr="00507C09">
              <w:rPr>
                <w:color w:val="231F20"/>
                <w:spacing w:val="40"/>
                <w:w w:val="115"/>
                <w:sz w:val="18"/>
                <w:lang w:val="ru-RU"/>
              </w:rPr>
              <w:t xml:space="preserve"> </w:t>
            </w:r>
            <w:r w:rsidRPr="00507C09">
              <w:rPr>
                <w:color w:val="231F20"/>
                <w:w w:val="115"/>
                <w:sz w:val="18"/>
                <w:lang w:val="ru-RU"/>
              </w:rPr>
              <w:t>числе</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форме</w:t>
            </w:r>
            <w:r w:rsidRPr="00507C09">
              <w:rPr>
                <w:color w:val="231F20"/>
                <w:spacing w:val="40"/>
                <w:w w:val="115"/>
                <w:sz w:val="18"/>
                <w:lang w:val="ru-RU"/>
              </w:rPr>
              <w:t xml:space="preserve"> </w:t>
            </w:r>
            <w:r w:rsidRPr="00507C09">
              <w:rPr>
                <w:color w:val="231F20"/>
                <w:w w:val="115"/>
                <w:sz w:val="18"/>
                <w:lang w:val="ru-RU"/>
              </w:rPr>
              <w:t>рондо)</w:t>
            </w:r>
          </w:p>
        </w:tc>
      </w:tr>
      <w:tr w:rsidR="00275DE9" w:rsidTr="00507C09">
        <w:trPr>
          <w:trHeight w:val="1143"/>
        </w:trPr>
        <w:tc>
          <w:tcPr>
            <w:tcW w:w="1267" w:type="dxa"/>
          </w:tcPr>
          <w:p w:rsidR="00275DE9" w:rsidRDefault="00275DE9" w:rsidP="00A642CB">
            <w:pPr>
              <w:pStyle w:val="TableParagraph"/>
              <w:spacing w:before="83"/>
              <w:rPr>
                <w:sz w:val="18"/>
              </w:rPr>
            </w:pPr>
            <w:r>
              <w:rPr>
                <w:color w:val="231F20"/>
                <w:spacing w:val="-5"/>
                <w:w w:val="110"/>
                <w:sz w:val="18"/>
              </w:rPr>
              <w:t>В)</w:t>
            </w:r>
          </w:p>
          <w:p w:rsidR="00275DE9" w:rsidRDefault="00275DE9" w:rsidP="00A642CB">
            <w:pPr>
              <w:pStyle w:val="TableParagraph"/>
              <w:spacing w:before="13"/>
              <w:rPr>
                <w:sz w:val="18"/>
              </w:rPr>
            </w:pPr>
            <w:r>
              <w:rPr>
                <w:color w:val="231F20"/>
                <w:w w:val="110"/>
                <w:sz w:val="18"/>
              </w:rPr>
              <w:t>3—</w:t>
            </w:r>
            <w:r>
              <w:rPr>
                <w:color w:val="231F20"/>
                <w:spacing w:val="-10"/>
                <w:w w:val="115"/>
                <w:sz w:val="18"/>
              </w:rPr>
              <w:t>4</w:t>
            </w:r>
          </w:p>
          <w:p w:rsidR="00275DE9" w:rsidRDefault="00275DE9"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02" w:type="dxa"/>
          </w:tcPr>
          <w:p w:rsidR="00275DE9" w:rsidRPr="00507C09" w:rsidRDefault="00275DE9" w:rsidP="00A642CB">
            <w:pPr>
              <w:pStyle w:val="TableParagraph"/>
              <w:spacing w:before="83" w:line="254" w:lineRule="auto"/>
              <w:rPr>
                <w:sz w:val="18"/>
                <w:lang w:val="ru-RU"/>
              </w:rPr>
            </w:pPr>
            <w:r>
              <w:rPr>
                <w:color w:val="231F20"/>
                <w:spacing w:val="-4"/>
                <w:w w:val="120"/>
                <w:sz w:val="18"/>
                <w:lang w:val="ru-RU"/>
              </w:rPr>
              <w:t>Музы</w:t>
            </w:r>
            <w:r w:rsidRPr="00507C09">
              <w:rPr>
                <w:color w:val="231F20"/>
                <w:spacing w:val="-2"/>
                <w:w w:val="120"/>
                <w:sz w:val="18"/>
                <w:lang w:val="ru-RU"/>
              </w:rPr>
              <w:t xml:space="preserve">кальный </w:t>
            </w:r>
            <w:r w:rsidRPr="00507C09">
              <w:rPr>
                <w:color w:val="231F20"/>
                <w:spacing w:val="-2"/>
                <w:w w:val="115"/>
                <w:sz w:val="18"/>
                <w:lang w:val="ru-RU"/>
              </w:rPr>
              <w:t xml:space="preserve">фольклор </w:t>
            </w:r>
            <w:r w:rsidRPr="00507C09">
              <w:rPr>
                <w:color w:val="231F20"/>
                <w:spacing w:val="-2"/>
                <w:w w:val="120"/>
                <w:sz w:val="18"/>
                <w:lang w:val="ru-RU"/>
              </w:rPr>
              <w:t xml:space="preserve">народов </w:t>
            </w:r>
            <w:r w:rsidRPr="00507C09">
              <w:rPr>
                <w:color w:val="231F20"/>
                <w:w w:val="120"/>
                <w:sz w:val="18"/>
                <w:lang w:val="ru-RU"/>
              </w:rPr>
              <w:t>Азии</w:t>
            </w:r>
            <w:r w:rsidRPr="00507C09">
              <w:rPr>
                <w:color w:val="231F20"/>
                <w:spacing w:val="40"/>
                <w:w w:val="120"/>
                <w:sz w:val="18"/>
                <w:lang w:val="ru-RU"/>
              </w:rPr>
              <w:t xml:space="preserve"> </w:t>
            </w:r>
            <w:r w:rsidRPr="00507C09">
              <w:rPr>
                <w:color w:val="231F20"/>
                <w:w w:val="120"/>
                <w:sz w:val="18"/>
                <w:lang w:val="ru-RU"/>
              </w:rPr>
              <w:t xml:space="preserve">и </w:t>
            </w:r>
            <w:r w:rsidRPr="00507C09">
              <w:rPr>
                <w:color w:val="231F20"/>
                <w:spacing w:val="-2"/>
                <w:w w:val="120"/>
                <w:sz w:val="18"/>
                <w:lang w:val="ru-RU"/>
              </w:rPr>
              <w:t>Африки</w:t>
            </w:r>
          </w:p>
        </w:tc>
        <w:tc>
          <w:tcPr>
            <w:tcW w:w="2030" w:type="dxa"/>
          </w:tcPr>
          <w:p w:rsidR="00275DE9" w:rsidRPr="00507C09" w:rsidRDefault="00275DE9" w:rsidP="00A642CB">
            <w:pPr>
              <w:pStyle w:val="TableParagraph"/>
              <w:spacing w:before="83" w:line="254" w:lineRule="auto"/>
              <w:rPr>
                <w:sz w:val="18"/>
                <w:lang w:val="ru-RU"/>
              </w:rPr>
            </w:pPr>
            <w:r w:rsidRPr="00507C09">
              <w:rPr>
                <w:color w:val="231F20"/>
                <w:w w:val="120"/>
                <w:sz w:val="18"/>
                <w:lang w:val="ru-RU"/>
              </w:rPr>
              <w:t>Африканская</w:t>
            </w:r>
            <w:r w:rsidRPr="00507C09">
              <w:rPr>
                <w:color w:val="231F20"/>
                <w:spacing w:val="1"/>
                <w:w w:val="120"/>
                <w:sz w:val="18"/>
                <w:lang w:val="ru-RU"/>
              </w:rPr>
              <w:t xml:space="preserve"> </w:t>
            </w:r>
            <w:r w:rsidRPr="00507C09">
              <w:rPr>
                <w:color w:val="231F20"/>
                <w:w w:val="120"/>
                <w:sz w:val="18"/>
                <w:lang w:val="ru-RU"/>
              </w:rPr>
              <w:t>му- зыка</w:t>
            </w:r>
            <w:r w:rsidRPr="00507C09">
              <w:rPr>
                <w:color w:val="231F20"/>
                <w:spacing w:val="40"/>
                <w:w w:val="120"/>
                <w:sz w:val="18"/>
                <w:lang w:val="ru-RU"/>
              </w:rPr>
              <w:t xml:space="preserve"> </w:t>
            </w:r>
            <w:r w:rsidRPr="00507C09">
              <w:rPr>
                <w:color w:val="231F20"/>
                <w:w w:val="120"/>
                <w:sz w:val="18"/>
                <w:lang w:val="ru-RU"/>
              </w:rPr>
              <w:t>—</w:t>
            </w:r>
            <w:r w:rsidRPr="00507C09">
              <w:rPr>
                <w:color w:val="231F20"/>
                <w:spacing w:val="40"/>
                <w:w w:val="120"/>
                <w:sz w:val="18"/>
                <w:lang w:val="ru-RU"/>
              </w:rPr>
              <w:t xml:space="preserve"> </w:t>
            </w:r>
            <w:r w:rsidRPr="00507C09">
              <w:rPr>
                <w:color w:val="231F20"/>
                <w:w w:val="120"/>
                <w:sz w:val="18"/>
                <w:lang w:val="ru-RU"/>
              </w:rPr>
              <w:t xml:space="preserve">стихия </w:t>
            </w:r>
            <w:r w:rsidRPr="00507C09">
              <w:rPr>
                <w:color w:val="231F20"/>
                <w:spacing w:val="-2"/>
                <w:w w:val="120"/>
                <w:sz w:val="18"/>
                <w:lang w:val="ru-RU"/>
              </w:rPr>
              <w:t>ритма.</w:t>
            </w:r>
          </w:p>
          <w:p w:rsidR="00275DE9" w:rsidRPr="00507C09" w:rsidRDefault="00275DE9" w:rsidP="00A642CB">
            <w:pPr>
              <w:pStyle w:val="TableParagraph"/>
              <w:spacing w:before="1" w:line="254" w:lineRule="auto"/>
              <w:ind w:left="169"/>
              <w:rPr>
                <w:sz w:val="18"/>
                <w:lang w:val="ru-RU"/>
              </w:rPr>
            </w:pPr>
            <w:r w:rsidRPr="00507C09">
              <w:rPr>
                <w:color w:val="231F20"/>
                <w:spacing w:val="-2"/>
                <w:w w:val="115"/>
                <w:sz w:val="18"/>
                <w:lang w:val="ru-RU"/>
              </w:rPr>
              <w:t xml:space="preserve">Интонационно-ла- </w:t>
            </w:r>
            <w:r w:rsidRPr="00507C09">
              <w:rPr>
                <w:color w:val="231F20"/>
                <w:w w:val="115"/>
                <w:sz w:val="18"/>
                <w:lang w:val="ru-RU"/>
              </w:rPr>
              <w:t>довая</w:t>
            </w:r>
            <w:r w:rsidRPr="00507C09">
              <w:rPr>
                <w:color w:val="231F20"/>
                <w:spacing w:val="40"/>
                <w:w w:val="115"/>
                <w:sz w:val="18"/>
                <w:lang w:val="ru-RU"/>
              </w:rPr>
              <w:t xml:space="preserve"> </w:t>
            </w:r>
            <w:r w:rsidRPr="00507C09">
              <w:rPr>
                <w:color w:val="231F20"/>
                <w:w w:val="115"/>
                <w:sz w:val="18"/>
                <w:lang w:val="ru-RU"/>
              </w:rPr>
              <w:t>основа</w:t>
            </w:r>
            <w:r w:rsidRPr="00507C09">
              <w:rPr>
                <w:color w:val="231F20"/>
                <w:spacing w:val="40"/>
                <w:w w:val="115"/>
                <w:sz w:val="18"/>
                <w:lang w:val="ru-RU"/>
              </w:rPr>
              <w:t xml:space="preserve"> </w:t>
            </w:r>
            <w:r w:rsidRPr="00507C09">
              <w:rPr>
                <w:color w:val="231F20"/>
                <w:w w:val="115"/>
                <w:sz w:val="18"/>
                <w:lang w:val="ru-RU"/>
              </w:rPr>
              <w:t>му- зыки</w:t>
            </w:r>
            <w:r w:rsidRPr="00507C09">
              <w:rPr>
                <w:color w:val="231F20"/>
                <w:spacing w:val="40"/>
                <w:w w:val="115"/>
                <w:sz w:val="18"/>
                <w:lang w:val="ru-RU"/>
              </w:rPr>
              <w:t xml:space="preserve"> </w:t>
            </w:r>
            <w:r w:rsidRPr="00507C09">
              <w:rPr>
                <w:color w:val="231F20"/>
                <w:w w:val="115"/>
                <w:sz w:val="18"/>
                <w:lang w:val="ru-RU"/>
              </w:rPr>
              <w:t>стран</w:t>
            </w:r>
            <w:r w:rsidRPr="00507C09">
              <w:rPr>
                <w:color w:val="231F20"/>
                <w:spacing w:val="40"/>
                <w:w w:val="115"/>
                <w:sz w:val="18"/>
                <w:lang w:val="ru-RU"/>
              </w:rPr>
              <w:t xml:space="preserve"> </w:t>
            </w:r>
            <w:r w:rsidRPr="00507C09">
              <w:rPr>
                <w:color w:val="231F20"/>
                <w:w w:val="115"/>
                <w:sz w:val="18"/>
                <w:lang w:val="ru-RU"/>
              </w:rPr>
              <w:t>Азии</w:t>
            </w:r>
            <w:r w:rsidRPr="00507C09">
              <w:rPr>
                <w:color w:val="231F20"/>
                <w:w w:val="115"/>
                <w:position w:val="6"/>
                <w:sz w:val="10"/>
                <w:lang w:val="ru-RU"/>
              </w:rPr>
              <w:t>10</w:t>
            </w:r>
            <w:r w:rsidRPr="00507C09">
              <w:rPr>
                <w:color w:val="231F20"/>
                <w:w w:val="115"/>
                <w:sz w:val="18"/>
                <w:lang w:val="ru-RU"/>
              </w:rPr>
              <w:t>, уникальные</w:t>
            </w:r>
            <w:r w:rsidRPr="00507C09">
              <w:rPr>
                <w:color w:val="231F20"/>
                <w:spacing w:val="40"/>
                <w:w w:val="115"/>
                <w:sz w:val="18"/>
                <w:lang w:val="ru-RU"/>
              </w:rPr>
              <w:t xml:space="preserve"> </w:t>
            </w:r>
            <w:r w:rsidRPr="00507C09">
              <w:rPr>
                <w:color w:val="231F20"/>
                <w:w w:val="115"/>
                <w:sz w:val="18"/>
                <w:lang w:val="ru-RU"/>
              </w:rPr>
              <w:t>тради- ции,</w:t>
            </w:r>
            <w:r w:rsidRPr="00507C09">
              <w:rPr>
                <w:color w:val="231F20"/>
                <w:spacing w:val="40"/>
                <w:w w:val="115"/>
                <w:sz w:val="18"/>
                <w:lang w:val="ru-RU"/>
              </w:rPr>
              <w:t xml:space="preserve"> </w:t>
            </w:r>
            <w:r w:rsidRPr="00507C09">
              <w:rPr>
                <w:color w:val="231F20"/>
                <w:w w:val="115"/>
                <w:sz w:val="18"/>
                <w:lang w:val="ru-RU"/>
              </w:rPr>
              <w:t xml:space="preserve">музыкальные </w:t>
            </w:r>
            <w:r w:rsidRPr="00507C09">
              <w:rPr>
                <w:color w:val="231F20"/>
                <w:spacing w:val="-2"/>
                <w:w w:val="115"/>
                <w:sz w:val="18"/>
                <w:lang w:val="ru-RU"/>
              </w:rPr>
              <w:t>инструменты.</w:t>
            </w:r>
          </w:p>
          <w:p w:rsidR="00275DE9" w:rsidRPr="00507C09" w:rsidRDefault="00275DE9" w:rsidP="00A642CB">
            <w:pPr>
              <w:pStyle w:val="TableParagraph"/>
              <w:spacing w:before="5" w:line="254" w:lineRule="auto"/>
              <w:ind w:left="169"/>
              <w:rPr>
                <w:sz w:val="18"/>
                <w:lang w:val="ru-RU"/>
              </w:rPr>
            </w:pPr>
            <w:r w:rsidRPr="00507C09">
              <w:rPr>
                <w:color w:val="231F20"/>
                <w:w w:val="115"/>
                <w:sz w:val="18"/>
                <w:lang w:val="ru-RU"/>
              </w:rPr>
              <w:t>Представления</w:t>
            </w:r>
            <w:r w:rsidRPr="00507C09">
              <w:rPr>
                <w:color w:val="231F20"/>
                <w:spacing w:val="22"/>
                <w:w w:val="115"/>
                <w:sz w:val="18"/>
                <w:lang w:val="ru-RU"/>
              </w:rPr>
              <w:t xml:space="preserve"> </w:t>
            </w:r>
            <w:r w:rsidRPr="00507C09">
              <w:rPr>
                <w:color w:val="231F20"/>
                <w:w w:val="115"/>
                <w:sz w:val="18"/>
                <w:lang w:val="ru-RU"/>
              </w:rPr>
              <w:t>о роли</w:t>
            </w:r>
            <w:r w:rsidRPr="00507C09">
              <w:rPr>
                <w:color w:val="231F20"/>
                <w:spacing w:val="40"/>
                <w:w w:val="115"/>
                <w:sz w:val="18"/>
                <w:lang w:val="ru-RU"/>
              </w:rPr>
              <w:t xml:space="preserve"> </w:t>
            </w:r>
            <w:r w:rsidRPr="00507C09">
              <w:rPr>
                <w:color w:val="231F20"/>
                <w:w w:val="115"/>
                <w:sz w:val="18"/>
                <w:lang w:val="ru-RU"/>
              </w:rPr>
              <w:t>музыки</w:t>
            </w:r>
            <w:r w:rsidRPr="00507C09">
              <w:rPr>
                <w:color w:val="231F20"/>
                <w:spacing w:val="40"/>
                <w:w w:val="115"/>
                <w:sz w:val="18"/>
                <w:lang w:val="ru-RU"/>
              </w:rPr>
              <w:t xml:space="preserve"> </w:t>
            </w:r>
            <w:r w:rsidRPr="00507C09">
              <w:rPr>
                <w:color w:val="231F20"/>
                <w:w w:val="115"/>
                <w:sz w:val="18"/>
                <w:lang w:val="ru-RU"/>
              </w:rPr>
              <w:t>в жизни</w:t>
            </w:r>
            <w:r w:rsidRPr="00507C09">
              <w:rPr>
                <w:color w:val="231F20"/>
                <w:spacing w:val="40"/>
                <w:w w:val="115"/>
                <w:sz w:val="18"/>
                <w:lang w:val="ru-RU"/>
              </w:rPr>
              <w:t xml:space="preserve"> </w:t>
            </w:r>
            <w:r w:rsidRPr="00507C09">
              <w:rPr>
                <w:color w:val="231F20"/>
                <w:w w:val="115"/>
                <w:sz w:val="18"/>
                <w:lang w:val="ru-RU"/>
              </w:rPr>
              <w:t>людей</w:t>
            </w:r>
          </w:p>
        </w:tc>
        <w:tc>
          <w:tcPr>
            <w:tcW w:w="5540" w:type="dxa"/>
          </w:tcPr>
          <w:p w:rsidR="00275DE9" w:rsidRPr="00507C09" w:rsidRDefault="00275DE9" w:rsidP="00A642CB">
            <w:pPr>
              <w:pStyle w:val="TableParagraph"/>
              <w:spacing w:before="83" w:line="254" w:lineRule="auto"/>
              <w:ind w:left="169" w:right="115"/>
              <w:rPr>
                <w:sz w:val="18"/>
                <w:lang w:val="ru-RU"/>
              </w:rPr>
            </w:pPr>
            <w:r w:rsidRPr="00507C09">
              <w:rPr>
                <w:color w:val="231F20"/>
                <w:w w:val="115"/>
                <w:sz w:val="18"/>
                <w:lang w:val="ru-RU"/>
              </w:rPr>
              <w:t>Выявление</w:t>
            </w:r>
            <w:r w:rsidRPr="00507C09">
              <w:rPr>
                <w:color w:val="231F20"/>
                <w:spacing w:val="40"/>
                <w:w w:val="115"/>
                <w:sz w:val="18"/>
                <w:lang w:val="ru-RU"/>
              </w:rPr>
              <w:t xml:space="preserve"> </w:t>
            </w:r>
            <w:r w:rsidRPr="00507C09">
              <w:rPr>
                <w:color w:val="231F20"/>
                <w:w w:val="115"/>
                <w:sz w:val="18"/>
                <w:lang w:val="ru-RU"/>
              </w:rPr>
              <w:t>характерных</w:t>
            </w:r>
            <w:r w:rsidRPr="00507C09">
              <w:rPr>
                <w:color w:val="231F20"/>
                <w:spacing w:val="40"/>
                <w:w w:val="115"/>
                <w:sz w:val="18"/>
                <w:lang w:val="ru-RU"/>
              </w:rPr>
              <w:t xml:space="preserve"> </w:t>
            </w:r>
            <w:r w:rsidRPr="00507C09">
              <w:rPr>
                <w:color w:val="231F20"/>
                <w:w w:val="115"/>
                <w:sz w:val="18"/>
                <w:lang w:val="ru-RU"/>
              </w:rPr>
              <w:t>интонаций</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ритмов</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звуча- нии</w:t>
            </w:r>
            <w:r w:rsidRPr="00507C09">
              <w:rPr>
                <w:color w:val="231F20"/>
                <w:spacing w:val="40"/>
                <w:w w:val="115"/>
                <w:sz w:val="18"/>
                <w:lang w:val="ru-RU"/>
              </w:rPr>
              <w:t xml:space="preserve"> </w:t>
            </w:r>
            <w:r w:rsidRPr="00507C09">
              <w:rPr>
                <w:color w:val="231F20"/>
                <w:w w:val="115"/>
                <w:sz w:val="18"/>
                <w:lang w:val="ru-RU"/>
              </w:rPr>
              <w:t>традиционной</w:t>
            </w:r>
            <w:r w:rsidRPr="00507C09">
              <w:rPr>
                <w:color w:val="231F20"/>
                <w:spacing w:val="40"/>
                <w:w w:val="115"/>
                <w:sz w:val="18"/>
                <w:lang w:val="ru-RU"/>
              </w:rPr>
              <w:t xml:space="preserve"> </w:t>
            </w:r>
            <w:r w:rsidRPr="00507C09">
              <w:rPr>
                <w:color w:val="231F20"/>
                <w:w w:val="115"/>
                <w:sz w:val="18"/>
                <w:lang w:val="ru-RU"/>
              </w:rPr>
              <w:t>музыки</w:t>
            </w:r>
            <w:r w:rsidRPr="00507C09">
              <w:rPr>
                <w:color w:val="231F20"/>
                <w:spacing w:val="40"/>
                <w:w w:val="115"/>
                <w:sz w:val="18"/>
                <w:lang w:val="ru-RU"/>
              </w:rPr>
              <w:t xml:space="preserve"> </w:t>
            </w:r>
            <w:r w:rsidRPr="00507C09">
              <w:rPr>
                <w:color w:val="231F20"/>
                <w:w w:val="115"/>
                <w:sz w:val="18"/>
                <w:lang w:val="ru-RU"/>
              </w:rPr>
              <w:t>народов</w:t>
            </w:r>
            <w:r w:rsidRPr="00507C09">
              <w:rPr>
                <w:color w:val="231F20"/>
                <w:spacing w:val="40"/>
                <w:w w:val="115"/>
                <w:sz w:val="18"/>
                <w:lang w:val="ru-RU"/>
              </w:rPr>
              <w:t xml:space="preserve"> </w:t>
            </w:r>
            <w:r w:rsidRPr="00507C09">
              <w:rPr>
                <w:color w:val="231F20"/>
                <w:w w:val="115"/>
                <w:sz w:val="18"/>
                <w:lang w:val="ru-RU"/>
              </w:rPr>
              <w:t>Африки</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Азии. Выявление</w:t>
            </w:r>
            <w:r w:rsidRPr="00507C09">
              <w:rPr>
                <w:color w:val="231F20"/>
                <w:spacing w:val="32"/>
                <w:w w:val="115"/>
                <w:sz w:val="18"/>
                <w:lang w:val="ru-RU"/>
              </w:rPr>
              <w:t xml:space="preserve"> </w:t>
            </w:r>
            <w:r w:rsidRPr="00507C09">
              <w:rPr>
                <w:color w:val="231F20"/>
                <w:w w:val="115"/>
                <w:sz w:val="18"/>
                <w:lang w:val="ru-RU"/>
              </w:rPr>
              <w:t>общего</w:t>
            </w:r>
            <w:r w:rsidRPr="00507C09">
              <w:rPr>
                <w:color w:val="231F20"/>
                <w:spacing w:val="32"/>
                <w:w w:val="115"/>
                <w:sz w:val="18"/>
                <w:lang w:val="ru-RU"/>
              </w:rPr>
              <w:t xml:space="preserve"> </w:t>
            </w:r>
            <w:r w:rsidRPr="00507C09">
              <w:rPr>
                <w:color w:val="231F20"/>
                <w:w w:val="115"/>
                <w:sz w:val="18"/>
                <w:lang w:val="ru-RU"/>
              </w:rPr>
              <w:t>и</w:t>
            </w:r>
            <w:r w:rsidRPr="00507C09">
              <w:rPr>
                <w:color w:val="231F20"/>
                <w:spacing w:val="32"/>
                <w:w w:val="115"/>
                <w:sz w:val="18"/>
                <w:lang w:val="ru-RU"/>
              </w:rPr>
              <w:t xml:space="preserve"> </w:t>
            </w:r>
            <w:r w:rsidRPr="00507C09">
              <w:rPr>
                <w:color w:val="231F20"/>
                <w:w w:val="115"/>
                <w:sz w:val="18"/>
                <w:lang w:val="ru-RU"/>
              </w:rPr>
              <w:t>особенного</w:t>
            </w:r>
            <w:r w:rsidRPr="00507C09">
              <w:rPr>
                <w:color w:val="231F20"/>
                <w:spacing w:val="32"/>
                <w:w w:val="115"/>
                <w:sz w:val="18"/>
                <w:lang w:val="ru-RU"/>
              </w:rPr>
              <w:t xml:space="preserve"> </w:t>
            </w:r>
            <w:r w:rsidRPr="00507C09">
              <w:rPr>
                <w:color w:val="231F20"/>
                <w:w w:val="115"/>
                <w:sz w:val="18"/>
                <w:lang w:val="ru-RU"/>
              </w:rPr>
              <w:t>при</w:t>
            </w:r>
            <w:r w:rsidRPr="00507C09">
              <w:rPr>
                <w:color w:val="231F20"/>
                <w:spacing w:val="32"/>
                <w:w w:val="115"/>
                <w:sz w:val="18"/>
                <w:lang w:val="ru-RU"/>
              </w:rPr>
              <w:t xml:space="preserve"> </w:t>
            </w:r>
            <w:r w:rsidRPr="00507C09">
              <w:rPr>
                <w:color w:val="231F20"/>
                <w:w w:val="115"/>
                <w:sz w:val="18"/>
                <w:lang w:val="ru-RU"/>
              </w:rPr>
              <w:t>сравнении</w:t>
            </w:r>
            <w:r w:rsidRPr="00507C09">
              <w:rPr>
                <w:color w:val="231F20"/>
                <w:spacing w:val="32"/>
                <w:w w:val="115"/>
                <w:sz w:val="18"/>
                <w:lang w:val="ru-RU"/>
              </w:rPr>
              <w:t xml:space="preserve"> </w:t>
            </w:r>
            <w:r w:rsidRPr="00507C09">
              <w:rPr>
                <w:color w:val="231F20"/>
                <w:w w:val="115"/>
                <w:sz w:val="18"/>
                <w:lang w:val="ru-RU"/>
              </w:rPr>
              <w:t>изучае- мых</w:t>
            </w:r>
            <w:r w:rsidRPr="00507C09">
              <w:rPr>
                <w:color w:val="231F20"/>
                <w:spacing w:val="40"/>
                <w:w w:val="115"/>
                <w:sz w:val="18"/>
                <w:lang w:val="ru-RU"/>
              </w:rPr>
              <w:t xml:space="preserve"> </w:t>
            </w:r>
            <w:r w:rsidRPr="00507C09">
              <w:rPr>
                <w:color w:val="231F20"/>
                <w:w w:val="115"/>
                <w:sz w:val="18"/>
                <w:lang w:val="ru-RU"/>
              </w:rPr>
              <w:t>образцов</w:t>
            </w:r>
            <w:r w:rsidRPr="00507C09">
              <w:rPr>
                <w:color w:val="231F20"/>
                <w:spacing w:val="40"/>
                <w:w w:val="115"/>
                <w:sz w:val="18"/>
                <w:lang w:val="ru-RU"/>
              </w:rPr>
              <w:t xml:space="preserve"> </w:t>
            </w:r>
            <w:r w:rsidRPr="00507C09">
              <w:rPr>
                <w:color w:val="231F20"/>
                <w:w w:val="115"/>
                <w:sz w:val="18"/>
                <w:lang w:val="ru-RU"/>
              </w:rPr>
              <w:t>азиатского</w:t>
            </w:r>
            <w:r w:rsidRPr="00507C09">
              <w:rPr>
                <w:color w:val="231F20"/>
                <w:spacing w:val="40"/>
                <w:w w:val="115"/>
                <w:sz w:val="18"/>
                <w:lang w:val="ru-RU"/>
              </w:rPr>
              <w:t xml:space="preserve"> </w:t>
            </w:r>
            <w:r w:rsidRPr="00507C09">
              <w:rPr>
                <w:color w:val="231F20"/>
                <w:w w:val="115"/>
                <w:sz w:val="18"/>
                <w:lang w:val="ru-RU"/>
              </w:rPr>
              <w:t>фольклора</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фольклора</w:t>
            </w:r>
            <w:r w:rsidRPr="00507C09">
              <w:rPr>
                <w:color w:val="231F20"/>
                <w:spacing w:val="40"/>
                <w:w w:val="115"/>
                <w:sz w:val="18"/>
                <w:lang w:val="ru-RU"/>
              </w:rPr>
              <w:t xml:space="preserve"> </w:t>
            </w:r>
            <w:r w:rsidRPr="00507C09">
              <w:rPr>
                <w:color w:val="231F20"/>
                <w:w w:val="115"/>
                <w:sz w:val="18"/>
                <w:lang w:val="ru-RU"/>
              </w:rPr>
              <w:t>на- родов</w:t>
            </w:r>
            <w:r w:rsidRPr="00507C09">
              <w:rPr>
                <w:color w:val="231F20"/>
                <w:spacing w:val="40"/>
                <w:w w:val="115"/>
                <w:sz w:val="18"/>
                <w:lang w:val="ru-RU"/>
              </w:rPr>
              <w:t xml:space="preserve"> </w:t>
            </w:r>
            <w:r w:rsidRPr="00507C09">
              <w:rPr>
                <w:color w:val="231F20"/>
                <w:w w:val="115"/>
                <w:sz w:val="18"/>
                <w:lang w:val="ru-RU"/>
              </w:rPr>
              <w:t>России.</w:t>
            </w:r>
          </w:p>
          <w:p w:rsidR="00275DE9" w:rsidRPr="00507C09" w:rsidRDefault="00275DE9" w:rsidP="00A642CB">
            <w:pPr>
              <w:pStyle w:val="TableParagraph"/>
              <w:spacing w:before="3" w:line="254" w:lineRule="auto"/>
              <w:ind w:left="169" w:right="145"/>
              <w:rPr>
                <w:sz w:val="18"/>
                <w:lang w:val="ru-RU"/>
              </w:rPr>
            </w:pPr>
            <w:r w:rsidRPr="00507C09">
              <w:rPr>
                <w:color w:val="231F20"/>
                <w:w w:val="120"/>
                <w:sz w:val="18"/>
                <w:lang w:val="ru-RU"/>
              </w:rPr>
              <w:t>Разучивание</w:t>
            </w:r>
            <w:r w:rsidRPr="00507C09">
              <w:rPr>
                <w:color w:val="231F20"/>
                <w:spacing w:val="21"/>
                <w:w w:val="120"/>
                <w:sz w:val="18"/>
                <w:lang w:val="ru-RU"/>
              </w:rPr>
              <w:t xml:space="preserve"> </w:t>
            </w:r>
            <w:r w:rsidRPr="00507C09">
              <w:rPr>
                <w:color w:val="231F20"/>
                <w:w w:val="120"/>
                <w:sz w:val="18"/>
                <w:lang w:val="ru-RU"/>
              </w:rPr>
              <w:t>и</w:t>
            </w:r>
            <w:r w:rsidRPr="00507C09">
              <w:rPr>
                <w:color w:val="231F20"/>
                <w:spacing w:val="21"/>
                <w:w w:val="120"/>
                <w:sz w:val="18"/>
                <w:lang w:val="ru-RU"/>
              </w:rPr>
              <w:t xml:space="preserve"> </w:t>
            </w:r>
            <w:r w:rsidRPr="00507C09">
              <w:rPr>
                <w:color w:val="231F20"/>
                <w:w w:val="120"/>
                <w:sz w:val="18"/>
                <w:lang w:val="ru-RU"/>
              </w:rPr>
              <w:t>исполнение</w:t>
            </w:r>
            <w:r w:rsidRPr="00507C09">
              <w:rPr>
                <w:color w:val="231F20"/>
                <w:spacing w:val="21"/>
                <w:w w:val="120"/>
                <w:sz w:val="18"/>
                <w:lang w:val="ru-RU"/>
              </w:rPr>
              <w:t xml:space="preserve"> </w:t>
            </w:r>
            <w:r w:rsidRPr="00507C09">
              <w:rPr>
                <w:color w:val="231F20"/>
                <w:w w:val="120"/>
                <w:sz w:val="18"/>
                <w:lang w:val="ru-RU"/>
              </w:rPr>
              <w:t>народных</w:t>
            </w:r>
            <w:r w:rsidRPr="00507C09">
              <w:rPr>
                <w:color w:val="231F20"/>
                <w:spacing w:val="21"/>
                <w:w w:val="120"/>
                <w:sz w:val="18"/>
                <w:lang w:val="ru-RU"/>
              </w:rPr>
              <w:t xml:space="preserve"> </w:t>
            </w:r>
            <w:r w:rsidRPr="00507C09">
              <w:rPr>
                <w:color w:val="231F20"/>
                <w:w w:val="120"/>
                <w:sz w:val="18"/>
                <w:lang w:val="ru-RU"/>
              </w:rPr>
              <w:t>песен,</w:t>
            </w:r>
            <w:r w:rsidRPr="00507C09">
              <w:rPr>
                <w:color w:val="231F20"/>
                <w:spacing w:val="21"/>
                <w:w w:val="120"/>
                <w:sz w:val="18"/>
                <w:lang w:val="ru-RU"/>
              </w:rPr>
              <w:t xml:space="preserve"> </w:t>
            </w:r>
            <w:r w:rsidRPr="00507C09">
              <w:rPr>
                <w:color w:val="231F20"/>
                <w:w w:val="120"/>
                <w:sz w:val="18"/>
                <w:lang w:val="ru-RU"/>
              </w:rPr>
              <w:t>танцев. Коллективные</w:t>
            </w:r>
            <w:r w:rsidRPr="00507C09">
              <w:rPr>
                <w:color w:val="231F20"/>
                <w:spacing w:val="2"/>
                <w:w w:val="120"/>
                <w:sz w:val="18"/>
                <w:lang w:val="ru-RU"/>
              </w:rPr>
              <w:t xml:space="preserve"> </w:t>
            </w:r>
            <w:r w:rsidRPr="00507C09">
              <w:rPr>
                <w:color w:val="231F20"/>
                <w:w w:val="120"/>
                <w:sz w:val="18"/>
                <w:lang w:val="ru-RU"/>
              </w:rPr>
              <w:t>ритмические</w:t>
            </w:r>
            <w:r w:rsidRPr="00507C09">
              <w:rPr>
                <w:color w:val="231F20"/>
                <w:spacing w:val="2"/>
                <w:w w:val="120"/>
                <w:sz w:val="18"/>
                <w:lang w:val="ru-RU"/>
              </w:rPr>
              <w:t xml:space="preserve"> </w:t>
            </w:r>
            <w:r w:rsidRPr="00507C09">
              <w:rPr>
                <w:color w:val="231F20"/>
                <w:w w:val="120"/>
                <w:sz w:val="18"/>
                <w:lang w:val="ru-RU"/>
              </w:rPr>
              <w:t>импровизации</w:t>
            </w:r>
            <w:r w:rsidRPr="00507C09">
              <w:rPr>
                <w:color w:val="231F20"/>
                <w:spacing w:val="2"/>
                <w:w w:val="120"/>
                <w:sz w:val="18"/>
                <w:lang w:val="ru-RU"/>
              </w:rPr>
              <w:t xml:space="preserve"> </w:t>
            </w:r>
            <w:r w:rsidRPr="00507C09">
              <w:rPr>
                <w:color w:val="231F20"/>
                <w:w w:val="120"/>
                <w:sz w:val="18"/>
                <w:lang w:val="ru-RU"/>
              </w:rPr>
              <w:t>на</w:t>
            </w:r>
            <w:r w:rsidRPr="00507C09">
              <w:rPr>
                <w:color w:val="231F20"/>
                <w:spacing w:val="2"/>
                <w:w w:val="120"/>
                <w:sz w:val="18"/>
                <w:lang w:val="ru-RU"/>
              </w:rPr>
              <w:t xml:space="preserve"> </w:t>
            </w:r>
            <w:r w:rsidRPr="00507C09">
              <w:rPr>
                <w:color w:val="231F20"/>
                <w:w w:val="120"/>
                <w:sz w:val="18"/>
                <w:lang w:val="ru-RU"/>
              </w:rPr>
              <w:t>шумо- вых</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ударных</w:t>
            </w:r>
            <w:r w:rsidRPr="00507C09">
              <w:rPr>
                <w:color w:val="231F20"/>
                <w:spacing w:val="40"/>
                <w:w w:val="120"/>
                <w:sz w:val="18"/>
                <w:lang w:val="ru-RU"/>
              </w:rPr>
              <w:t xml:space="preserve"> </w:t>
            </w:r>
            <w:r w:rsidRPr="00507C09">
              <w:rPr>
                <w:color w:val="231F20"/>
                <w:w w:val="120"/>
                <w:sz w:val="18"/>
                <w:lang w:val="ru-RU"/>
              </w:rPr>
              <w:t>инструментах.</w:t>
            </w:r>
          </w:p>
          <w:p w:rsidR="00275DE9" w:rsidRPr="00507C09" w:rsidRDefault="00275DE9" w:rsidP="00A642CB">
            <w:pPr>
              <w:pStyle w:val="TableParagraph"/>
              <w:spacing w:before="2"/>
              <w:ind w:left="169"/>
              <w:rPr>
                <w:i/>
                <w:sz w:val="18"/>
                <w:lang w:val="ru-RU"/>
              </w:rPr>
            </w:pPr>
            <w:r w:rsidRPr="00507C09">
              <w:rPr>
                <w:i/>
                <w:color w:val="231F20"/>
                <w:w w:val="120"/>
                <w:sz w:val="18"/>
                <w:lang w:val="ru-RU"/>
              </w:rPr>
              <w:t>На</w:t>
            </w:r>
            <w:r w:rsidRPr="00507C09">
              <w:rPr>
                <w:i/>
                <w:color w:val="231F20"/>
                <w:spacing w:val="33"/>
                <w:w w:val="120"/>
                <w:sz w:val="18"/>
                <w:lang w:val="ru-RU"/>
              </w:rPr>
              <w:t xml:space="preserve"> </w:t>
            </w:r>
            <w:r w:rsidRPr="00507C09">
              <w:rPr>
                <w:i/>
                <w:color w:val="231F20"/>
                <w:w w:val="120"/>
                <w:sz w:val="18"/>
                <w:lang w:val="ru-RU"/>
              </w:rPr>
              <w:t>выбор</w:t>
            </w:r>
            <w:r w:rsidRPr="00507C09">
              <w:rPr>
                <w:i/>
                <w:color w:val="231F20"/>
                <w:spacing w:val="33"/>
                <w:w w:val="120"/>
                <w:sz w:val="18"/>
                <w:lang w:val="ru-RU"/>
              </w:rPr>
              <w:t xml:space="preserve"> </w:t>
            </w:r>
            <w:r w:rsidRPr="00507C09">
              <w:rPr>
                <w:i/>
                <w:color w:val="231F20"/>
                <w:w w:val="120"/>
                <w:sz w:val="18"/>
                <w:lang w:val="ru-RU"/>
              </w:rPr>
              <w:t>или</w:t>
            </w:r>
            <w:r w:rsidRPr="00507C09">
              <w:rPr>
                <w:i/>
                <w:color w:val="231F20"/>
                <w:spacing w:val="34"/>
                <w:w w:val="120"/>
                <w:sz w:val="18"/>
                <w:lang w:val="ru-RU"/>
              </w:rPr>
              <w:t xml:space="preserve"> </w:t>
            </w:r>
            <w:r w:rsidRPr="00507C09">
              <w:rPr>
                <w:i/>
                <w:color w:val="231F20"/>
                <w:spacing w:val="-2"/>
                <w:w w:val="120"/>
                <w:sz w:val="18"/>
                <w:lang w:val="ru-RU"/>
              </w:rPr>
              <w:t>факультативно</w:t>
            </w:r>
          </w:p>
          <w:p w:rsidR="00275DE9" w:rsidRPr="00507C09" w:rsidRDefault="00275DE9" w:rsidP="00A642CB">
            <w:pPr>
              <w:pStyle w:val="TableParagraph"/>
              <w:spacing w:before="13" w:line="254" w:lineRule="auto"/>
              <w:ind w:left="169" w:right="115"/>
              <w:rPr>
                <w:sz w:val="18"/>
                <w:lang w:val="ru-RU"/>
              </w:rPr>
            </w:pPr>
            <w:r w:rsidRPr="00507C09">
              <w:rPr>
                <w:color w:val="231F20"/>
                <w:w w:val="115"/>
                <w:sz w:val="18"/>
                <w:lang w:val="ru-RU"/>
              </w:rPr>
              <w:t>Исследовательские</w:t>
            </w:r>
            <w:r w:rsidRPr="00507C09">
              <w:rPr>
                <w:color w:val="231F20"/>
                <w:spacing w:val="40"/>
                <w:w w:val="115"/>
                <w:sz w:val="18"/>
                <w:lang w:val="ru-RU"/>
              </w:rPr>
              <w:t xml:space="preserve"> </w:t>
            </w:r>
            <w:r w:rsidRPr="00507C09">
              <w:rPr>
                <w:color w:val="231F20"/>
                <w:w w:val="115"/>
                <w:sz w:val="18"/>
                <w:lang w:val="ru-RU"/>
              </w:rPr>
              <w:t>проекты</w:t>
            </w:r>
            <w:r w:rsidRPr="00507C09">
              <w:rPr>
                <w:color w:val="231F20"/>
                <w:spacing w:val="40"/>
                <w:w w:val="115"/>
                <w:sz w:val="18"/>
                <w:lang w:val="ru-RU"/>
              </w:rPr>
              <w:t xml:space="preserve"> </w:t>
            </w:r>
            <w:r w:rsidRPr="00507C09">
              <w:rPr>
                <w:color w:val="231F20"/>
                <w:w w:val="115"/>
                <w:sz w:val="18"/>
                <w:lang w:val="ru-RU"/>
              </w:rPr>
              <w:t>по</w:t>
            </w:r>
            <w:r w:rsidRPr="00507C09">
              <w:rPr>
                <w:color w:val="231F20"/>
                <w:spacing w:val="40"/>
                <w:w w:val="115"/>
                <w:sz w:val="18"/>
                <w:lang w:val="ru-RU"/>
              </w:rPr>
              <w:t xml:space="preserve"> </w:t>
            </w:r>
            <w:r w:rsidRPr="00507C09">
              <w:rPr>
                <w:color w:val="231F20"/>
                <w:w w:val="115"/>
                <w:sz w:val="18"/>
                <w:lang w:val="ru-RU"/>
              </w:rPr>
              <w:t>теме</w:t>
            </w:r>
            <w:r w:rsidRPr="00507C09">
              <w:rPr>
                <w:color w:val="231F20"/>
                <w:spacing w:val="40"/>
                <w:w w:val="115"/>
                <w:sz w:val="18"/>
                <w:lang w:val="ru-RU"/>
              </w:rPr>
              <w:t xml:space="preserve"> </w:t>
            </w:r>
            <w:r w:rsidRPr="00507C09">
              <w:rPr>
                <w:color w:val="231F20"/>
                <w:w w:val="115"/>
                <w:sz w:val="18"/>
                <w:lang w:val="ru-RU"/>
              </w:rPr>
              <w:t>«Музыка</w:t>
            </w:r>
            <w:r w:rsidRPr="00507C09">
              <w:rPr>
                <w:color w:val="231F20"/>
                <w:spacing w:val="40"/>
                <w:w w:val="115"/>
                <w:sz w:val="18"/>
                <w:lang w:val="ru-RU"/>
              </w:rPr>
              <w:t xml:space="preserve"> </w:t>
            </w:r>
            <w:r w:rsidRPr="00507C09">
              <w:rPr>
                <w:color w:val="231F20"/>
                <w:w w:val="115"/>
                <w:sz w:val="18"/>
                <w:lang w:val="ru-RU"/>
              </w:rPr>
              <w:t>стран Азии</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Африки»</w:t>
            </w:r>
          </w:p>
        </w:tc>
      </w:tr>
      <w:tr w:rsidR="00275DE9" w:rsidTr="00507C09">
        <w:trPr>
          <w:trHeight w:val="1143"/>
        </w:trPr>
        <w:tc>
          <w:tcPr>
            <w:tcW w:w="1267" w:type="dxa"/>
          </w:tcPr>
          <w:p w:rsidR="00275DE9" w:rsidRDefault="00275DE9" w:rsidP="00A642CB">
            <w:pPr>
              <w:pStyle w:val="TableParagraph"/>
              <w:spacing w:before="83"/>
              <w:rPr>
                <w:sz w:val="18"/>
              </w:rPr>
            </w:pPr>
            <w:r>
              <w:rPr>
                <w:color w:val="231F20"/>
                <w:spacing w:val="-5"/>
                <w:w w:val="110"/>
                <w:sz w:val="18"/>
              </w:rPr>
              <w:t>Г)</w:t>
            </w:r>
          </w:p>
          <w:p w:rsidR="00275DE9" w:rsidRDefault="00275DE9" w:rsidP="00A642CB">
            <w:pPr>
              <w:pStyle w:val="TableParagraph"/>
              <w:spacing w:before="13"/>
              <w:rPr>
                <w:sz w:val="18"/>
              </w:rPr>
            </w:pPr>
            <w:r>
              <w:rPr>
                <w:color w:val="231F20"/>
                <w:w w:val="110"/>
                <w:sz w:val="18"/>
              </w:rPr>
              <w:t>3—</w:t>
            </w:r>
            <w:r>
              <w:rPr>
                <w:color w:val="231F20"/>
                <w:spacing w:val="-10"/>
                <w:w w:val="115"/>
                <w:sz w:val="18"/>
              </w:rPr>
              <w:t>4</w:t>
            </w:r>
          </w:p>
          <w:p w:rsidR="00275DE9" w:rsidRDefault="00275DE9" w:rsidP="00A642CB">
            <w:pPr>
              <w:pStyle w:val="TableParagraph"/>
              <w:spacing w:before="13"/>
              <w:rPr>
                <w:sz w:val="18"/>
              </w:rPr>
            </w:pPr>
            <w:r>
              <w:rPr>
                <w:color w:val="231F20"/>
                <w:spacing w:val="-2"/>
                <w:w w:val="115"/>
                <w:sz w:val="18"/>
              </w:rPr>
              <w:t>учебных</w:t>
            </w:r>
            <w:r>
              <w:rPr>
                <w:color w:val="231F20"/>
                <w:spacing w:val="-4"/>
                <w:w w:val="115"/>
                <w:sz w:val="18"/>
              </w:rPr>
              <w:t xml:space="preserve"> часа</w:t>
            </w:r>
          </w:p>
        </w:tc>
        <w:tc>
          <w:tcPr>
            <w:tcW w:w="1302" w:type="dxa"/>
          </w:tcPr>
          <w:p w:rsidR="00275DE9" w:rsidRPr="007B40F2" w:rsidRDefault="00275DE9" w:rsidP="00A642CB">
            <w:pPr>
              <w:pStyle w:val="TableParagraph"/>
              <w:spacing w:before="83" w:line="254" w:lineRule="auto"/>
              <w:ind w:right="243"/>
              <w:rPr>
                <w:sz w:val="18"/>
                <w:lang w:val="ru-RU"/>
              </w:rPr>
            </w:pPr>
            <w:r w:rsidRPr="007B40F2">
              <w:rPr>
                <w:color w:val="231F20"/>
                <w:spacing w:val="-2"/>
                <w:w w:val="115"/>
                <w:sz w:val="18"/>
                <w:lang w:val="ru-RU"/>
              </w:rPr>
              <w:t xml:space="preserve">Народная </w:t>
            </w:r>
            <w:r w:rsidRPr="007B40F2">
              <w:rPr>
                <w:color w:val="231F20"/>
                <w:spacing w:val="-2"/>
                <w:w w:val="120"/>
                <w:sz w:val="18"/>
                <w:lang w:val="ru-RU"/>
              </w:rPr>
              <w:t xml:space="preserve">музыка Амери- канского </w:t>
            </w:r>
            <w:r w:rsidRPr="007B40F2">
              <w:rPr>
                <w:color w:val="231F20"/>
                <w:spacing w:val="-2"/>
                <w:w w:val="115"/>
                <w:sz w:val="18"/>
                <w:lang w:val="ru-RU"/>
              </w:rPr>
              <w:t xml:space="preserve">континен- </w:t>
            </w:r>
            <w:r w:rsidRPr="007B40F2">
              <w:rPr>
                <w:color w:val="231F20"/>
                <w:spacing w:val="-6"/>
                <w:w w:val="120"/>
                <w:sz w:val="18"/>
                <w:lang w:val="ru-RU"/>
              </w:rPr>
              <w:t>та</w:t>
            </w:r>
          </w:p>
        </w:tc>
        <w:tc>
          <w:tcPr>
            <w:tcW w:w="2030" w:type="dxa"/>
          </w:tcPr>
          <w:p w:rsidR="00275DE9" w:rsidRPr="00507C09" w:rsidRDefault="00275DE9" w:rsidP="00A642CB">
            <w:pPr>
              <w:pStyle w:val="TableParagraph"/>
              <w:spacing w:before="83" w:line="254" w:lineRule="auto"/>
              <w:rPr>
                <w:sz w:val="18"/>
                <w:lang w:val="ru-RU"/>
              </w:rPr>
            </w:pPr>
            <w:r w:rsidRPr="00507C09">
              <w:rPr>
                <w:color w:val="231F20"/>
                <w:w w:val="120"/>
                <w:sz w:val="18"/>
                <w:lang w:val="ru-RU"/>
              </w:rPr>
              <w:t>Стили</w:t>
            </w:r>
            <w:r w:rsidRPr="00507C09">
              <w:rPr>
                <w:color w:val="231F20"/>
                <w:spacing w:val="40"/>
                <w:w w:val="120"/>
                <w:sz w:val="18"/>
                <w:lang w:val="ru-RU"/>
              </w:rPr>
              <w:t xml:space="preserve"> </w:t>
            </w:r>
            <w:r w:rsidRPr="00507C09">
              <w:rPr>
                <w:color w:val="231F20"/>
                <w:w w:val="120"/>
                <w:sz w:val="18"/>
                <w:lang w:val="ru-RU"/>
              </w:rPr>
              <w:t>и</w:t>
            </w:r>
            <w:r w:rsidRPr="00507C09">
              <w:rPr>
                <w:color w:val="231F20"/>
                <w:spacing w:val="40"/>
                <w:w w:val="120"/>
                <w:sz w:val="18"/>
                <w:lang w:val="ru-RU"/>
              </w:rPr>
              <w:t xml:space="preserve"> </w:t>
            </w:r>
            <w:r w:rsidRPr="00507C09">
              <w:rPr>
                <w:color w:val="231F20"/>
                <w:w w:val="120"/>
                <w:sz w:val="18"/>
                <w:lang w:val="ru-RU"/>
              </w:rPr>
              <w:t xml:space="preserve">жанры </w:t>
            </w:r>
            <w:r w:rsidRPr="00507C09">
              <w:rPr>
                <w:color w:val="231F20"/>
                <w:spacing w:val="-2"/>
                <w:w w:val="120"/>
                <w:sz w:val="18"/>
                <w:lang w:val="ru-RU"/>
              </w:rPr>
              <w:t>американской</w:t>
            </w:r>
            <w:r w:rsidRPr="00507C09">
              <w:rPr>
                <w:color w:val="231F20"/>
                <w:spacing w:val="1"/>
                <w:w w:val="120"/>
                <w:sz w:val="18"/>
                <w:lang w:val="ru-RU"/>
              </w:rPr>
              <w:t xml:space="preserve"> </w:t>
            </w:r>
            <w:r w:rsidRPr="00507C09">
              <w:rPr>
                <w:color w:val="231F20"/>
                <w:spacing w:val="-2"/>
                <w:w w:val="120"/>
                <w:sz w:val="18"/>
                <w:lang w:val="ru-RU"/>
              </w:rPr>
              <w:t xml:space="preserve">му- </w:t>
            </w:r>
            <w:r w:rsidRPr="00507C09">
              <w:rPr>
                <w:color w:val="231F20"/>
                <w:w w:val="120"/>
                <w:sz w:val="18"/>
                <w:lang w:val="ru-RU"/>
              </w:rPr>
              <w:t>зыки</w:t>
            </w:r>
            <w:r w:rsidRPr="00507C09">
              <w:rPr>
                <w:color w:val="231F20"/>
                <w:spacing w:val="40"/>
                <w:w w:val="120"/>
                <w:sz w:val="18"/>
                <w:lang w:val="ru-RU"/>
              </w:rPr>
              <w:t xml:space="preserve"> </w:t>
            </w:r>
            <w:r w:rsidRPr="00507C09">
              <w:rPr>
                <w:color w:val="231F20"/>
                <w:w w:val="120"/>
                <w:sz w:val="18"/>
                <w:lang w:val="ru-RU"/>
              </w:rPr>
              <w:t>(кантри,</w:t>
            </w:r>
            <w:r w:rsidRPr="00507C09">
              <w:rPr>
                <w:color w:val="231F20"/>
                <w:w w:val="115"/>
                <w:sz w:val="18"/>
                <w:lang w:val="ru-RU"/>
              </w:rPr>
              <w:t xml:space="preserve"> блюз,</w:t>
            </w:r>
            <w:r w:rsidRPr="00507C09">
              <w:rPr>
                <w:color w:val="231F20"/>
                <w:spacing w:val="30"/>
                <w:w w:val="115"/>
                <w:sz w:val="18"/>
                <w:lang w:val="ru-RU"/>
              </w:rPr>
              <w:t xml:space="preserve"> </w:t>
            </w:r>
            <w:r w:rsidRPr="00507C09">
              <w:rPr>
                <w:color w:val="231F20"/>
                <w:w w:val="115"/>
                <w:sz w:val="18"/>
                <w:lang w:val="ru-RU"/>
              </w:rPr>
              <w:t>спиричуэлс, самба,</w:t>
            </w:r>
            <w:r w:rsidRPr="00507C09">
              <w:rPr>
                <w:color w:val="231F20"/>
                <w:spacing w:val="40"/>
                <w:w w:val="115"/>
                <w:sz w:val="18"/>
                <w:lang w:val="ru-RU"/>
              </w:rPr>
              <w:t xml:space="preserve"> </w:t>
            </w:r>
            <w:r w:rsidRPr="00507C09">
              <w:rPr>
                <w:color w:val="231F20"/>
                <w:w w:val="115"/>
                <w:sz w:val="18"/>
                <w:lang w:val="ru-RU"/>
              </w:rPr>
              <w:t>босса-нова и</w:t>
            </w:r>
            <w:r w:rsidRPr="00507C09">
              <w:rPr>
                <w:color w:val="231F20"/>
                <w:spacing w:val="40"/>
                <w:w w:val="115"/>
                <w:sz w:val="18"/>
                <w:lang w:val="ru-RU"/>
              </w:rPr>
              <w:t xml:space="preserve"> </w:t>
            </w:r>
            <w:r w:rsidRPr="00507C09">
              <w:rPr>
                <w:color w:val="231F20"/>
                <w:w w:val="115"/>
                <w:sz w:val="18"/>
                <w:lang w:val="ru-RU"/>
              </w:rPr>
              <w:t>др.).</w:t>
            </w:r>
            <w:r w:rsidRPr="00507C09">
              <w:rPr>
                <w:color w:val="231F20"/>
                <w:spacing w:val="40"/>
                <w:w w:val="115"/>
                <w:sz w:val="18"/>
                <w:lang w:val="ru-RU"/>
              </w:rPr>
              <w:t xml:space="preserve"> </w:t>
            </w:r>
            <w:r w:rsidRPr="00507C09">
              <w:rPr>
                <w:color w:val="231F20"/>
                <w:w w:val="115"/>
                <w:sz w:val="18"/>
                <w:lang w:val="ru-RU"/>
              </w:rPr>
              <w:t>Смешение интонаций</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рит- мов</w:t>
            </w:r>
            <w:r w:rsidRPr="00507C09">
              <w:rPr>
                <w:color w:val="231F20"/>
                <w:spacing w:val="40"/>
                <w:w w:val="115"/>
                <w:sz w:val="18"/>
                <w:lang w:val="ru-RU"/>
              </w:rPr>
              <w:t xml:space="preserve"> </w:t>
            </w:r>
            <w:r w:rsidRPr="00507C09">
              <w:rPr>
                <w:color w:val="231F20"/>
                <w:w w:val="115"/>
                <w:sz w:val="18"/>
                <w:lang w:val="ru-RU"/>
              </w:rPr>
              <w:t xml:space="preserve">различного </w:t>
            </w:r>
            <w:r w:rsidRPr="00507C09">
              <w:rPr>
                <w:color w:val="231F20"/>
                <w:spacing w:val="-2"/>
                <w:w w:val="115"/>
                <w:sz w:val="18"/>
                <w:lang w:val="ru-RU"/>
              </w:rPr>
              <w:t>происхождения</w:t>
            </w:r>
          </w:p>
        </w:tc>
        <w:tc>
          <w:tcPr>
            <w:tcW w:w="5540" w:type="dxa"/>
          </w:tcPr>
          <w:p w:rsidR="00275DE9" w:rsidRPr="00507C09" w:rsidRDefault="00275DE9" w:rsidP="00A642CB">
            <w:pPr>
              <w:pStyle w:val="TableParagraph"/>
              <w:spacing w:before="83" w:line="254" w:lineRule="auto"/>
              <w:ind w:left="169" w:right="260"/>
              <w:jc w:val="both"/>
              <w:rPr>
                <w:sz w:val="18"/>
                <w:lang w:val="ru-RU"/>
              </w:rPr>
            </w:pPr>
            <w:r w:rsidRPr="00507C09">
              <w:rPr>
                <w:color w:val="231F20"/>
                <w:w w:val="120"/>
                <w:sz w:val="18"/>
                <w:lang w:val="ru-RU"/>
              </w:rPr>
              <w:t>Выявление характерных интонаций и ритмов в звуча- нии американского, латино-американского фольклора, прослеживание</w:t>
            </w:r>
            <w:r w:rsidRPr="00507C09">
              <w:rPr>
                <w:color w:val="231F20"/>
                <w:spacing w:val="40"/>
                <w:w w:val="120"/>
                <w:sz w:val="18"/>
                <w:lang w:val="ru-RU"/>
              </w:rPr>
              <w:t xml:space="preserve"> </w:t>
            </w:r>
            <w:r w:rsidRPr="00507C09">
              <w:rPr>
                <w:color w:val="231F20"/>
                <w:w w:val="120"/>
                <w:sz w:val="18"/>
                <w:lang w:val="ru-RU"/>
              </w:rPr>
              <w:t>их</w:t>
            </w:r>
            <w:r w:rsidRPr="00507C09">
              <w:rPr>
                <w:color w:val="231F20"/>
                <w:spacing w:val="40"/>
                <w:w w:val="120"/>
                <w:sz w:val="18"/>
                <w:lang w:val="ru-RU"/>
              </w:rPr>
              <w:t xml:space="preserve"> </w:t>
            </w:r>
            <w:r w:rsidRPr="00507C09">
              <w:rPr>
                <w:color w:val="231F20"/>
                <w:w w:val="120"/>
                <w:sz w:val="18"/>
                <w:lang w:val="ru-RU"/>
              </w:rPr>
              <w:t>национальных</w:t>
            </w:r>
            <w:r w:rsidRPr="00507C09">
              <w:rPr>
                <w:color w:val="231F20"/>
                <w:spacing w:val="40"/>
                <w:w w:val="120"/>
                <w:sz w:val="18"/>
                <w:lang w:val="ru-RU"/>
              </w:rPr>
              <w:t xml:space="preserve"> </w:t>
            </w:r>
            <w:r w:rsidRPr="00507C09">
              <w:rPr>
                <w:color w:val="231F20"/>
                <w:w w:val="120"/>
                <w:sz w:val="18"/>
                <w:lang w:val="ru-RU"/>
              </w:rPr>
              <w:t>истоков.</w:t>
            </w:r>
            <w:r w:rsidRPr="00507C09">
              <w:rPr>
                <w:color w:val="231F20"/>
                <w:w w:val="115"/>
                <w:sz w:val="18"/>
                <w:lang w:val="ru-RU"/>
              </w:rPr>
              <w:t xml:space="preserve"> Разучивание</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исполнение</w:t>
            </w:r>
            <w:r w:rsidRPr="00507C09">
              <w:rPr>
                <w:color w:val="231F20"/>
                <w:spacing w:val="40"/>
                <w:w w:val="115"/>
                <w:sz w:val="18"/>
                <w:lang w:val="ru-RU"/>
              </w:rPr>
              <w:t xml:space="preserve"> </w:t>
            </w:r>
            <w:r w:rsidRPr="00507C09">
              <w:rPr>
                <w:color w:val="231F20"/>
                <w:w w:val="115"/>
                <w:sz w:val="18"/>
                <w:lang w:val="ru-RU"/>
              </w:rPr>
              <w:t>народных</w:t>
            </w:r>
            <w:r w:rsidRPr="00507C09">
              <w:rPr>
                <w:color w:val="231F20"/>
                <w:spacing w:val="40"/>
                <w:w w:val="115"/>
                <w:sz w:val="18"/>
                <w:lang w:val="ru-RU"/>
              </w:rPr>
              <w:t xml:space="preserve"> </w:t>
            </w:r>
            <w:r w:rsidRPr="00507C09">
              <w:rPr>
                <w:color w:val="231F20"/>
                <w:w w:val="115"/>
                <w:sz w:val="18"/>
                <w:lang w:val="ru-RU"/>
              </w:rPr>
              <w:t>песен,</w:t>
            </w:r>
            <w:r w:rsidRPr="00507C09">
              <w:rPr>
                <w:color w:val="231F20"/>
                <w:spacing w:val="40"/>
                <w:w w:val="115"/>
                <w:sz w:val="18"/>
                <w:lang w:val="ru-RU"/>
              </w:rPr>
              <w:t xml:space="preserve"> </w:t>
            </w:r>
            <w:r w:rsidRPr="00507C09">
              <w:rPr>
                <w:color w:val="231F20"/>
                <w:w w:val="115"/>
                <w:sz w:val="18"/>
                <w:lang w:val="ru-RU"/>
              </w:rPr>
              <w:t>танцев. Индивидуальные</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коллективные</w:t>
            </w:r>
            <w:r w:rsidRPr="00507C09">
              <w:rPr>
                <w:color w:val="231F20"/>
                <w:spacing w:val="40"/>
                <w:w w:val="115"/>
                <w:sz w:val="18"/>
                <w:lang w:val="ru-RU"/>
              </w:rPr>
              <w:t xml:space="preserve"> </w:t>
            </w:r>
            <w:r w:rsidRPr="00507C09">
              <w:rPr>
                <w:color w:val="231F20"/>
                <w:w w:val="115"/>
                <w:sz w:val="18"/>
                <w:lang w:val="ru-RU"/>
              </w:rPr>
              <w:t>ритмические</w:t>
            </w:r>
            <w:r w:rsidRPr="00507C09">
              <w:rPr>
                <w:color w:val="231F20"/>
                <w:spacing w:val="40"/>
                <w:w w:val="115"/>
                <w:sz w:val="18"/>
                <w:lang w:val="ru-RU"/>
              </w:rPr>
              <w:t xml:space="preserve"> </w:t>
            </w:r>
            <w:r w:rsidRPr="00507C09">
              <w:rPr>
                <w:color w:val="231F20"/>
                <w:w w:val="115"/>
                <w:sz w:val="18"/>
                <w:lang w:val="ru-RU"/>
              </w:rPr>
              <w:t>и</w:t>
            </w:r>
            <w:r w:rsidRPr="00507C09">
              <w:rPr>
                <w:color w:val="231F20"/>
                <w:spacing w:val="40"/>
                <w:w w:val="115"/>
                <w:sz w:val="18"/>
                <w:lang w:val="ru-RU"/>
              </w:rPr>
              <w:t xml:space="preserve"> </w:t>
            </w:r>
            <w:r w:rsidRPr="00507C09">
              <w:rPr>
                <w:color w:val="231F20"/>
                <w:w w:val="115"/>
                <w:sz w:val="18"/>
                <w:lang w:val="ru-RU"/>
              </w:rPr>
              <w:t>мело- дические</w:t>
            </w:r>
            <w:r w:rsidRPr="00507C09">
              <w:rPr>
                <w:color w:val="231F20"/>
                <w:spacing w:val="40"/>
                <w:w w:val="115"/>
                <w:sz w:val="18"/>
                <w:lang w:val="ru-RU"/>
              </w:rPr>
              <w:t xml:space="preserve"> </w:t>
            </w:r>
            <w:r w:rsidRPr="00507C09">
              <w:rPr>
                <w:color w:val="231F20"/>
                <w:w w:val="115"/>
                <w:sz w:val="18"/>
                <w:lang w:val="ru-RU"/>
              </w:rPr>
              <w:t>импровизации</w:t>
            </w:r>
            <w:r w:rsidRPr="00507C09">
              <w:rPr>
                <w:color w:val="231F20"/>
                <w:spacing w:val="40"/>
                <w:w w:val="115"/>
                <w:sz w:val="18"/>
                <w:lang w:val="ru-RU"/>
              </w:rPr>
              <w:t xml:space="preserve"> </w:t>
            </w:r>
            <w:r w:rsidRPr="00507C09">
              <w:rPr>
                <w:color w:val="231F20"/>
                <w:w w:val="115"/>
                <w:sz w:val="18"/>
                <w:lang w:val="ru-RU"/>
              </w:rPr>
              <w:t>в</w:t>
            </w:r>
            <w:r w:rsidRPr="00507C09">
              <w:rPr>
                <w:color w:val="231F20"/>
                <w:spacing w:val="40"/>
                <w:w w:val="115"/>
                <w:sz w:val="18"/>
                <w:lang w:val="ru-RU"/>
              </w:rPr>
              <w:t xml:space="preserve"> </w:t>
            </w:r>
            <w:r w:rsidRPr="00507C09">
              <w:rPr>
                <w:color w:val="231F20"/>
                <w:w w:val="115"/>
                <w:sz w:val="18"/>
                <w:lang w:val="ru-RU"/>
              </w:rPr>
              <w:t>стиле</w:t>
            </w:r>
            <w:r w:rsidRPr="00507C09">
              <w:rPr>
                <w:color w:val="231F20"/>
                <w:spacing w:val="40"/>
                <w:w w:val="115"/>
                <w:sz w:val="18"/>
                <w:lang w:val="ru-RU"/>
              </w:rPr>
              <w:t xml:space="preserve"> </w:t>
            </w:r>
            <w:r w:rsidRPr="00507C09">
              <w:rPr>
                <w:color w:val="231F20"/>
                <w:w w:val="115"/>
                <w:sz w:val="18"/>
                <w:lang w:val="ru-RU"/>
              </w:rPr>
              <w:t>(жанре)</w:t>
            </w:r>
            <w:r w:rsidRPr="00507C09">
              <w:rPr>
                <w:color w:val="231F20"/>
                <w:spacing w:val="40"/>
                <w:w w:val="115"/>
                <w:sz w:val="18"/>
                <w:lang w:val="ru-RU"/>
              </w:rPr>
              <w:t xml:space="preserve"> </w:t>
            </w:r>
            <w:r w:rsidRPr="00507C09">
              <w:rPr>
                <w:color w:val="231F20"/>
                <w:w w:val="115"/>
                <w:sz w:val="18"/>
                <w:lang w:val="ru-RU"/>
              </w:rPr>
              <w:t xml:space="preserve">изучаемой </w:t>
            </w:r>
            <w:r w:rsidRPr="00507C09">
              <w:rPr>
                <w:color w:val="231F20"/>
                <w:spacing w:val="-2"/>
                <w:w w:val="115"/>
                <w:sz w:val="18"/>
                <w:lang w:val="ru-RU"/>
              </w:rPr>
              <w:t>традиции</w:t>
            </w:r>
          </w:p>
        </w:tc>
      </w:tr>
    </w:tbl>
    <w:p w:rsidR="00507C09" w:rsidRDefault="00507C09" w:rsidP="00507C09">
      <w:pPr>
        <w:spacing w:before="104" w:line="232" w:lineRule="auto"/>
        <w:ind w:left="340" w:hanging="227"/>
        <w:rPr>
          <w:sz w:val="18"/>
        </w:rPr>
      </w:pPr>
      <w:r>
        <w:rPr>
          <w:color w:val="231F20"/>
          <w:w w:val="120"/>
          <w:sz w:val="18"/>
        </w:rPr>
        <w:t>.</w:t>
      </w:r>
    </w:p>
    <w:p w:rsidR="00507C09" w:rsidRDefault="00507C09" w:rsidP="00507C09">
      <w:pPr>
        <w:pStyle w:val="3"/>
        <w:spacing w:before="94"/>
        <w:rPr>
          <w:rFonts w:ascii="Times New Roman" w:hAnsi="Times New Roman" w:cs="Times New Roman"/>
          <w:color w:val="231F20"/>
          <w:spacing w:val="-2"/>
          <w:position w:val="7"/>
          <w:sz w:val="24"/>
          <w:szCs w:val="24"/>
        </w:rPr>
      </w:pPr>
      <w:r w:rsidRPr="00AB461C">
        <w:rPr>
          <w:rFonts w:ascii="Times New Roman" w:hAnsi="Times New Roman" w:cs="Times New Roman"/>
          <w:color w:val="231F20"/>
          <w:spacing w:val="-2"/>
          <w:sz w:val="24"/>
          <w:szCs w:val="24"/>
        </w:rPr>
        <w:t>Модуль</w:t>
      </w:r>
      <w:r w:rsidRPr="00AB461C">
        <w:rPr>
          <w:rFonts w:ascii="Times New Roman" w:hAnsi="Times New Roman" w:cs="Times New Roman"/>
          <w:color w:val="231F20"/>
          <w:spacing w:val="7"/>
          <w:sz w:val="24"/>
          <w:szCs w:val="24"/>
        </w:rPr>
        <w:t xml:space="preserve"> </w:t>
      </w:r>
      <w:r w:rsidRPr="00AB461C">
        <w:rPr>
          <w:rFonts w:ascii="Times New Roman" w:hAnsi="Times New Roman" w:cs="Times New Roman"/>
          <w:color w:val="231F20"/>
          <w:spacing w:val="-2"/>
          <w:sz w:val="24"/>
          <w:szCs w:val="24"/>
        </w:rPr>
        <w:t>№</w:t>
      </w:r>
      <w:r w:rsidRPr="00AB461C">
        <w:rPr>
          <w:rFonts w:ascii="Times New Roman" w:hAnsi="Times New Roman" w:cs="Times New Roman"/>
          <w:color w:val="231F20"/>
          <w:spacing w:val="8"/>
          <w:sz w:val="24"/>
          <w:szCs w:val="24"/>
        </w:rPr>
        <w:t xml:space="preserve"> </w:t>
      </w:r>
      <w:r w:rsidRPr="00AB461C">
        <w:rPr>
          <w:rFonts w:ascii="Times New Roman" w:hAnsi="Times New Roman" w:cs="Times New Roman"/>
          <w:color w:val="231F20"/>
          <w:spacing w:val="-2"/>
          <w:sz w:val="24"/>
          <w:szCs w:val="24"/>
        </w:rPr>
        <w:t>4</w:t>
      </w:r>
      <w:r w:rsidRPr="00AB461C">
        <w:rPr>
          <w:rFonts w:ascii="Times New Roman" w:hAnsi="Times New Roman" w:cs="Times New Roman"/>
          <w:color w:val="231F20"/>
          <w:spacing w:val="8"/>
          <w:sz w:val="24"/>
          <w:szCs w:val="24"/>
        </w:rPr>
        <w:t xml:space="preserve"> </w:t>
      </w:r>
      <w:r w:rsidRPr="00AB461C">
        <w:rPr>
          <w:rFonts w:ascii="Times New Roman" w:hAnsi="Times New Roman" w:cs="Times New Roman"/>
          <w:color w:val="231F20"/>
          <w:spacing w:val="-2"/>
          <w:sz w:val="24"/>
          <w:szCs w:val="24"/>
        </w:rPr>
        <w:t>«Европейская</w:t>
      </w:r>
      <w:r w:rsidRPr="00AB461C">
        <w:rPr>
          <w:rFonts w:ascii="Times New Roman" w:hAnsi="Times New Roman" w:cs="Times New Roman"/>
          <w:color w:val="231F20"/>
          <w:spacing w:val="7"/>
          <w:sz w:val="24"/>
          <w:szCs w:val="24"/>
        </w:rPr>
        <w:t xml:space="preserve"> </w:t>
      </w:r>
      <w:r w:rsidRPr="00AB461C">
        <w:rPr>
          <w:rFonts w:ascii="Times New Roman" w:hAnsi="Times New Roman" w:cs="Times New Roman"/>
          <w:color w:val="231F20"/>
          <w:spacing w:val="-2"/>
          <w:sz w:val="24"/>
          <w:szCs w:val="24"/>
        </w:rPr>
        <w:t>классическая</w:t>
      </w:r>
      <w:r w:rsidRPr="00AB461C">
        <w:rPr>
          <w:rFonts w:ascii="Times New Roman" w:hAnsi="Times New Roman" w:cs="Times New Roman"/>
          <w:color w:val="231F20"/>
          <w:spacing w:val="8"/>
          <w:sz w:val="24"/>
          <w:szCs w:val="24"/>
        </w:rPr>
        <w:t xml:space="preserve"> </w:t>
      </w:r>
      <w:r w:rsidRPr="00AB461C">
        <w:rPr>
          <w:rFonts w:ascii="Times New Roman" w:hAnsi="Times New Roman" w:cs="Times New Roman"/>
          <w:color w:val="231F20"/>
          <w:spacing w:val="-2"/>
          <w:sz w:val="24"/>
          <w:szCs w:val="24"/>
        </w:rPr>
        <w:t>музыка»</w:t>
      </w:r>
    </w:p>
    <w:p w:rsidR="00A642CB" w:rsidRPr="00A642CB" w:rsidRDefault="00A642CB" w:rsidP="00A642CB"/>
    <w:tbl>
      <w:tblPr>
        <w:tblStyle w:val="TableNormal"/>
        <w:tblW w:w="10137"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13"/>
        <w:gridCol w:w="2029"/>
        <w:gridCol w:w="5528"/>
      </w:tblGrid>
      <w:tr w:rsidR="00507C09" w:rsidTr="00507C09">
        <w:trPr>
          <w:trHeight w:val="602"/>
        </w:trPr>
        <w:tc>
          <w:tcPr>
            <w:tcW w:w="1267" w:type="dxa"/>
          </w:tcPr>
          <w:p w:rsidR="00507C09" w:rsidRDefault="00507C09" w:rsidP="00507C09">
            <w:pPr>
              <w:pStyle w:val="TableParagraph"/>
              <w:spacing w:before="74" w:line="235" w:lineRule="auto"/>
              <w:ind w:left="64" w:right="56"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13" w:type="dxa"/>
          </w:tcPr>
          <w:p w:rsidR="00507C09" w:rsidRDefault="00507C09" w:rsidP="00507C09">
            <w:pPr>
              <w:pStyle w:val="TableParagraph"/>
              <w:spacing w:before="70"/>
              <w:ind w:left="412"/>
              <w:rPr>
                <w:rFonts w:ascii="Sitka Subheading" w:hAnsi="Sitka Subheading"/>
                <w:b/>
                <w:sz w:val="18"/>
              </w:rPr>
            </w:pPr>
            <w:r>
              <w:rPr>
                <w:rFonts w:ascii="Sitka Subheading" w:hAnsi="Sitka Subheading"/>
                <w:b/>
                <w:color w:val="231F20"/>
                <w:spacing w:val="-4"/>
                <w:w w:val="105"/>
                <w:sz w:val="18"/>
              </w:rPr>
              <w:t>Темы</w:t>
            </w:r>
          </w:p>
        </w:tc>
        <w:tc>
          <w:tcPr>
            <w:tcW w:w="2029" w:type="dxa"/>
          </w:tcPr>
          <w:p w:rsidR="00507C09" w:rsidRDefault="00507C09" w:rsidP="00507C09">
            <w:pPr>
              <w:pStyle w:val="TableParagraph"/>
              <w:spacing w:before="70"/>
              <w:ind w:left="462"/>
              <w:rPr>
                <w:rFonts w:ascii="Sitka Subheading" w:hAnsi="Sitka Subheading"/>
                <w:b/>
                <w:sz w:val="18"/>
              </w:rPr>
            </w:pPr>
            <w:r>
              <w:rPr>
                <w:rFonts w:ascii="Sitka Subheading" w:hAnsi="Sitka Subheading"/>
                <w:b/>
                <w:color w:val="231F20"/>
                <w:spacing w:val="-2"/>
                <w:sz w:val="18"/>
              </w:rPr>
              <w:t>Содержание</w:t>
            </w:r>
          </w:p>
        </w:tc>
        <w:tc>
          <w:tcPr>
            <w:tcW w:w="5528" w:type="dxa"/>
          </w:tcPr>
          <w:p w:rsidR="00507C09" w:rsidRDefault="00507C09" w:rsidP="00507C09">
            <w:pPr>
              <w:pStyle w:val="TableParagraph"/>
              <w:spacing w:before="70"/>
              <w:ind w:left="1199"/>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507C09" w:rsidTr="00507C09">
        <w:trPr>
          <w:trHeight w:val="1731"/>
        </w:trPr>
        <w:tc>
          <w:tcPr>
            <w:tcW w:w="1267" w:type="dxa"/>
          </w:tcPr>
          <w:p w:rsidR="00507C09" w:rsidRDefault="00507C09" w:rsidP="00507C09">
            <w:pPr>
              <w:pStyle w:val="TableParagraph"/>
              <w:spacing w:before="83"/>
              <w:rPr>
                <w:sz w:val="18"/>
              </w:rPr>
            </w:pPr>
            <w:r>
              <w:rPr>
                <w:color w:val="231F20"/>
                <w:spacing w:val="-5"/>
                <w:w w:val="115"/>
                <w:sz w:val="18"/>
              </w:rPr>
              <w:t>А)</w:t>
            </w:r>
          </w:p>
          <w:p w:rsidR="00507C09" w:rsidRDefault="00507C09" w:rsidP="00507C09">
            <w:pPr>
              <w:pStyle w:val="TableParagraph"/>
              <w:spacing w:before="13"/>
              <w:rPr>
                <w:sz w:val="18"/>
              </w:rPr>
            </w:pPr>
            <w:r>
              <w:rPr>
                <w:color w:val="231F20"/>
                <w:w w:val="110"/>
                <w:sz w:val="18"/>
              </w:rPr>
              <w:t>2—</w:t>
            </w:r>
            <w:r>
              <w:rPr>
                <w:color w:val="231F20"/>
                <w:spacing w:val="-10"/>
                <w:w w:val="115"/>
                <w:sz w:val="18"/>
              </w:rPr>
              <w:t>3</w:t>
            </w:r>
          </w:p>
          <w:p w:rsidR="00507C09" w:rsidRDefault="00507C09" w:rsidP="00507C09">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13" w:type="dxa"/>
          </w:tcPr>
          <w:p w:rsidR="00507C09" w:rsidRPr="00507C09" w:rsidRDefault="00507C09" w:rsidP="00507C09">
            <w:pPr>
              <w:pStyle w:val="TableParagraph"/>
              <w:spacing w:before="83" w:line="254" w:lineRule="auto"/>
              <w:ind w:right="256"/>
              <w:rPr>
                <w:sz w:val="18"/>
                <w:lang w:val="ru-RU"/>
              </w:rPr>
            </w:pPr>
            <w:r w:rsidRPr="00507C09">
              <w:rPr>
                <w:color w:val="231F20"/>
                <w:spacing w:val="-2"/>
                <w:w w:val="115"/>
                <w:sz w:val="18"/>
                <w:lang w:val="ru-RU"/>
              </w:rPr>
              <w:t xml:space="preserve">Нацио- нальные истоки классиче- </w:t>
            </w:r>
            <w:r w:rsidRPr="00507C09">
              <w:rPr>
                <w:color w:val="231F20"/>
                <w:w w:val="115"/>
                <w:sz w:val="18"/>
                <w:lang w:val="ru-RU"/>
              </w:rPr>
              <w:t>ской</w:t>
            </w:r>
            <w:r w:rsidRPr="00507C09">
              <w:rPr>
                <w:color w:val="231F20"/>
                <w:spacing w:val="40"/>
                <w:w w:val="115"/>
                <w:sz w:val="18"/>
                <w:lang w:val="ru-RU"/>
              </w:rPr>
              <w:t xml:space="preserve"> </w:t>
            </w:r>
            <w:r w:rsidRPr="00507C09">
              <w:rPr>
                <w:color w:val="231F20"/>
                <w:w w:val="115"/>
                <w:sz w:val="18"/>
                <w:lang w:val="ru-RU"/>
              </w:rPr>
              <w:t xml:space="preserve">му- </w:t>
            </w:r>
            <w:r w:rsidRPr="00507C09">
              <w:rPr>
                <w:color w:val="231F20"/>
                <w:spacing w:val="-4"/>
                <w:w w:val="115"/>
                <w:sz w:val="18"/>
                <w:lang w:val="ru-RU"/>
              </w:rPr>
              <w:t>зыки</w:t>
            </w:r>
          </w:p>
        </w:tc>
        <w:tc>
          <w:tcPr>
            <w:tcW w:w="2029" w:type="dxa"/>
          </w:tcPr>
          <w:p w:rsidR="00507C09" w:rsidRPr="00507C09" w:rsidRDefault="00507C09" w:rsidP="00507C09">
            <w:pPr>
              <w:pStyle w:val="TableParagraph"/>
              <w:spacing w:before="83" w:line="254" w:lineRule="auto"/>
              <w:ind w:right="152"/>
              <w:rPr>
                <w:sz w:val="18"/>
                <w:lang w:val="ru-RU"/>
              </w:rPr>
            </w:pPr>
            <w:r w:rsidRPr="00507C09">
              <w:rPr>
                <w:color w:val="231F20"/>
                <w:spacing w:val="-2"/>
                <w:w w:val="120"/>
                <w:sz w:val="18"/>
                <w:lang w:val="ru-RU"/>
              </w:rPr>
              <w:t xml:space="preserve">Национальный музыкальный </w:t>
            </w:r>
            <w:r w:rsidRPr="00507C09">
              <w:rPr>
                <w:color w:val="231F20"/>
                <w:w w:val="120"/>
                <w:sz w:val="18"/>
                <w:lang w:val="ru-RU"/>
              </w:rPr>
              <w:t>стиль</w:t>
            </w:r>
            <w:r w:rsidRPr="00507C09">
              <w:rPr>
                <w:color w:val="231F20"/>
                <w:spacing w:val="1"/>
                <w:w w:val="120"/>
                <w:sz w:val="18"/>
                <w:lang w:val="ru-RU"/>
              </w:rPr>
              <w:t xml:space="preserve"> </w:t>
            </w:r>
            <w:r w:rsidRPr="00507C09">
              <w:rPr>
                <w:color w:val="231F20"/>
                <w:w w:val="120"/>
                <w:sz w:val="18"/>
                <w:lang w:val="ru-RU"/>
              </w:rPr>
              <w:t>на</w:t>
            </w:r>
            <w:r w:rsidRPr="00507C09">
              <w:rPr>
                <w:color w:val="231F20"/>
                <w:spacing w:val="2"/>
                <w:w w:val="120"/>
                <w:sz w:val="18"/>
                <w:lang w:val="ru-RU"/>
              </w:rPr>
              <w:t xml:space="preserve"> </w:t>
            </w:r>
            <w:r w:rsidRPr="00507C09">
              <w:rPr>
                <w:color w:val="231F20"/>
                <w:w w:val="120"/>
                <w:sz w:val="18"/>
                <w:lang w:val="ru-RU"/>
              </w:rPr>
              <w:t xml:space="preserve">примере </w:t>
            </w:r>
            <w:r w:rsidRPr="00507C09">
              <w:rPr>
                <w:color w:val="231F20"/>
                <w:spacing w:val="-2"/>
                <w:w w:val="120"/>
                <w:sz w:val="18"/>
                <w:lang w:val="ru-RU"/>
              </w:rPr>
              <w:t>творчества</w:t>
            </w:r>
          </w:p>
          <w:p w:rsidR="00507C09" w:rsidRPr="00507C09" w:rsidRDefault="00507C09" w:rsidP="00507C09">
            <w:pPr>
              <w:pStyle w:val="TableParagraph"/>
              <w:spacing w:before="2"/>
              <w:rPr>
                <w:sz w:val="18"/>
                <w:lang w:val="ru-RU"/>
              </w:rPr>
            </w:pPr>
            <w:r w:rsidRPr="00507C09">
              <w:rPr>
                <w:color w:val="231F20"/>
                <w:w w:val="120"/>
                <w:sz w:val="18"/>
                <w:lang w:val="ru-RU"/>
              </w:rPr>
              <w:t>Ф.</w:t>
            </w:r>
            <w:r w:rsidRPr="00507C09">
              <w:rPr>
                <w:color w:val="231F20"/>
                <w:spacing w:val="35"/>
                <w:w w:val="120"/>
                <w:sz w:val="18"/>
                <w:lang w:val="ru-RU"/>
              </w:rPr>
              <w:t xml:space="preserve"> </w:t>
            </w:r>
            <w:r w:rsidRPr="00507C09">
              <w:rPr>
                <w:color w:val="231F20"/>
                <w:spacing w:val="-2"/>
                <w:w w:val="120"/>
                <w:sz w:val="18"/>
                <w:lang w:val="ru-RU"/>
              </w:rPr>
              <w:t>Шопена,</w:t>
            </w:r>
          </w:p>
          <w:p w:rsidR="007B40F2" w:rsidRPr="007B40F2" w:rsidRDefault="00507C09" w:rsidP="007B40F2">
            <w:pPr>
              <w:pStyle w:val="TableParagraph"/>
              <w:spacing w:before="83" w:line="187" w:lineRule="exact"/>
              <w:rPr>
                <w:sz w:val="18"/>
                <w:lang w:val="ru-RU"/>
              </w:rPr>
            </w:pPr>
            <w:r w:rsidRPr="00507C09">
              <w:rPr>
                <w:color w:val="231F20"/>
                <w:w w:val="115"/>
                <w:sz w:val="18"/>
                <w:lang w:val="ru-RU"/>
              </w:rPr>
              <w:t>Э.</w:t>
            </w:r>
            <w:r w:rsidRPr="00507C09">
              <w:rPr>
                <w:color w:val="231F20"/>
                <w:spacing w:val="34"/>
                <w:w w:val="115"/>
                <w:sz w:val="18"/>
                <w:lang w:val="ru-RU"/>
              </w:rPr>
              <w:t xml:space="preserve"> </w:t>
            </w:r>
            <w:r w:rsidRPr="00507C09">
              <w:rPr>
                <w:color w:val="231F20"/>
                <w:w w:val="115"/>
                <w:sz w:val="18"/>
                <w:lang w:val="ru-RU"/>
              </w:rPr>
              <w:t>Грига</w:t>
            </w:r>
            <w:r w:rsidRPr="00507C09">
              <w:rPr>
                <w:color w:val="231F20"/>
                <w:spacing w:val="34"/>
                <w:w w:val="115"/>
                <w:sz w:val="18"/>
                <w:lang w:val="ru-RU"/>
              </w:rPr>
              <w:t xml:space="preserve"> </w:t>
            </w:r>
            <w:r w:rsidRPr="00507C09">
              <w:rPr>
                <w:color w:val="231F20"/>
                <w:w w:val="115"/>
                <w:sz w:val="18"/>
                <w:lang w:val="ru-RU"/>
              </w:rPr>
              <w:t>и</w:t>
            </w:r>
            <w:r w:rsidRPr="00507C09">
              <w:rPr>
                <w:color w:val="231F20"/>
                <w:spacing w:val="34"/>
                <w:w w:val="115"/>
                <w:sz w:val="18"/>
                <w:lang w:val="ru-RU"/>
              </w:rPr>
              <w:t xml:space="preserve"> </w:t>
            </w:r>
            <w:r w:rsidRPr="00507C09">
              <w:rPr>
                <w:color w:val="231F20"/>
                <w:spacing w:val="-5"/>
                <w:w w:val="115"/>
                <w:sz w:val="18"/>
                <w:lang w:val="ru-RU"/>
              </w:rPr>
              <w:t>др.</w:t>
            </w:r>
            <w:r w:rsidR="007B40F2" w:rsidRPr="007B40F2">
              <w:rPr>
                <w:color w:val="231F20"/>
                <w:w w:val="120"/>
                <w:sz w:val="18"/>
                <w:lang w:val="ru-RU"/>
              </w:rPr>
              <w:t xml:space="preserve"> Значение</w:t>
            </w:r>
            <w:r w:rsidR="007B40F2" w:rsidRPr="007B40F2">
              <w:rPr>
                <w:color w:val="231F20"/>
                <w:spacing w:val="24"/>
                <w:w w:val="120"/>
                <w:sz w:val="18"/>
                <w:lang w:val="ru-RU"/>
              </w:rPr>
              <w:t xml:space="preserve"> </w:t>
            </w:r>
            <w:r w:rsidR="007B40F2" w:rsidRPr="007B40F2">
              <w:rPr>
                <w:color w:val="231F20"/>
                <w:w w:val="120"/>
                <w:sz w:val="18"/>
                <w:lang w:val="ru-RU"/>
              </w:rPr>
              <w:t>и</w:t>
            </w:r>
            <w:r w:rsidR="007B40F2" w:rsidRPr="007B40F2">
              <w:rPr>
                <w:color w:val="231F20"/>
                <w:spacing w:val="25"/>
                <w:w w:val="120"/>
                <w:sz w:val="18"/>
                <w:lang w:val="ru-RU"/>
              </w:rPr>
              <w:t xml:space="preserve"> </w:t>
            </w:r>
            <w:r w:rsidR="007B40F2" w:rsidRPr="007B40F2">
              <w:rPr>
                <w:color w:val="231F20"/>
                <w:spacing w:val="-4"/>
                <w:w w:val="120"/>
                <w:sz w:val="18"/>
                <w:lang w:val="ru-RU"/>
              </w:rPr>
              <w:t>роль</w:t>
            </w:r>
          </w:p>
          <w:p w:rsidR="007B40F2" w:rsidRPr="007B40F2" w:rsidRDefault="007B40F2" w:rsidP="007B40F2">
            <w:pPr>
              <w:pStyle w:val="TableParagraph"/>
              <w:spacing w:line="180" w:lineRule="exact"/>
              <w:rPr>
                <w:sz w:val="18"/>
                <w:lang w:val="ru-RU"/>
              </w:rPr>
            </w:pPr>
            <w:r w:rsidRPr="007B40F2">
              <w:rPr>
                <w:color w:val="231F20"/>
                <w:w w:val="115"/>
                <w:sz w:val="18"/>
                <w:lang w:val="ru-RU"/>
              </w:rPr>
              <w:t>композитора</w:t>
            </w:r>
            <w:r w:rsidRPr="007B40F2">
              <w:rPr>
                <w:color w:val="231F20"/>
                <w:spacing w:val="47"/>
                <w:w w:val="115"/>
                <w:sz w:val="18"/>
                <w:lang w:val="ru-RU"/>
              </w:rPr>
              <w:t xml:space="preserve"> </w:t>
            </w:r>
            <w:r w:rsidRPr="007B40F2">
              <w:rPr>
                <w:color w:val="231F20"/>
                <w:spacing w:val="-10"/>
                <w:w w:val="115"/>
                <w:sz w:val="18"/>
                <w:lang w:val="ru-RU"/>
              </w:rPr>
              <w:t>—</w:t>
            </w:r>
          </w:p>
          <w:p w:rsidR="007B40F2" w:rsidRPr="007B40F2" w:rsidRDefault="007B40F2" w:rsidP="007B40F2">
            <w:pPr>
              <w:pStyle w:val="TableParagraph"/>
              <w:spacing w:line="180" w:lineRule="exact"/>
              <w:rPr>
                <w:sz w:val="18"/>
                <w:lang w:val="ru-RU"/>
              </w:rPr>
            </w:pPr>
            <w:r w:rsidRPr="007B40F2">
              <w:rPr>
                <w:color w:val="231F20"/>
                <w:spacing w:val="-2"/>
                <w:w w:val="115"/>
                <w:sz w:val="18"/>
                <w:lang w:val="ru-RU"/>
              </w:rPr>
              <w:t>основоположника</w:t>
            </w:r>
          </w:p>
          <w:p w:rsidR="007B40F2" w:rsidRPr="007B40F2" w:rsidRDefault="007B40F2" w:rsidP="007B40F2">
            <w:pPr>
              <w:pStyle w:val="TableParagraph"/>
              <w:spacing w:line="180" w:lineRule="exact"/>
              <w:rPr>
                <w:sz w:val="18"/>
                <w:lang w:val="ru-RU"/>
              </w:rPr>
            </w:pPr>
            <w:r w:rsidRPr="007B40F2">
              <w:rPr>
                <w:color w:val="231F20"/>
                <w:spacing w:val="-2"/>
                <w:w w:val="115"/>
                <w:sz w:val="18"/>
                <w:lang w:val="ru-RU"/>
              </w:rPr>
              <w:t>национальной</w:t>
            </w:r>
          </w:p>
          <w:p w:rsidR="007B40F2" w:rsidRPr="007B40F2" w:rsidRDefault="007B40F2" w:rsidP="007B40F2">
            <w:pPr>
              <w:pStyle w:val="TableParagraph"/>
              <w:spacing w:line="180" w:lineRule="exact"/>
              <w:rPr>
                <w:sz w:val="18"/>
                <w:lang w:val="ru-RU"/>
              </w:rPr>
            </w:pPr>
            <w:r w:rsidRPr="007B40F2">
              <w:rPr>
                <w:color w:val="231F20"/>
                <w:w w:val="115"/>
                <w:sz w:val="18"/>
                <w:lang w:val="ru-RU"/>
              </w:rPr>
              <w:t>классической</w:t>
            </w:r>
            <w:r w:rsidRPr="007B40F2">
              <w:rPr>
                <w:color w:val="231F20"/>
                <w:spacing w:val="65"/>
                <w:w w:val="115"/>
                <w:sz w:val="18"/>
                <w:lang w:val="ru-RU"/>
              </w:rPr>
              <w:t xml:space="preserve"> </w:t>
            </w:r>
            <w:r w:rsidRPr="007B40F2">
              <w:rPr>
                <w:color w:val="231F20"/>
                <w:spacing w:val="-5"/>
                <w:w w:val="115"/>
                <w:sz w:val="18"/>
                <w:lang w:val="ru-RU"/>
              </w:rPr>
              <w:t>му-</w:t>
            </w:r>
          </w:p>
          <w:p w:rsidR="007B40F2" w:rsidRPr="007B40F2" w:rsidRDefault="007B40F2" w:rsidP="007B40F2">
            <w:pPr>
              <w:pStyle w:val="TableParagraph"/>
              <w:spacing w:line="180" w:lineRule="exact"/>
              <w:rPr>
                <w:sz w:val="18"/>
                <w:lang w:val="ru-RU"/>
              </w:rPr>
            </w:pPr>
            <w:r w:rsidRPr="007B40F2">
              <w:rPr>
                <w:color w:val="231F20"/>
                <w:spacing w:val="-2"/>
                <w:w w:val="125"/>
                <w:sz w:val="18"/>
                <w:lang w:val="ru-RU"/>
              </w:rPr>
              <w:t>зыки.</w:t>
            </w:r>
          </w:p>
          <w:p w:rsidR="007B40F2" w:rsidRPr="007B40F2" w:rsidRDefault="007B40F2" w:rsidP="007B40F2">
            <w:pPr>
              <w:pStyle w:val="TableParagraph"/>
              <w:spacing w:line="180" w:lineRule="exact"/>
              <w:rPr>
                <w:sz w:val="18"/>
                <w:lang w:val="ru-RU"/>
              </w:rPr>
            </w:pPr>
            <w:r w:rsidRPr="007B40F2">
              <w:rPr>
                <w:color w:val="231F20"/>
                <w:spacing w:val="-2"/>
                <w:w w:val="120"/>
                <w:sz w:val="18"/>
                <w:lang w:val="ru-RU"/>
              </w:rPr>
              <w:t>Характерные</w:t>
            </w:r>
          </w:p>
          <w:p w:rsidR="007B40F2" w:rsidRPr="007B40F2" w:rsidRDefault="007B40F2" w:rsidP="007B40F2">
            <w:pPr>
              <w:pStyle w:val="TableParagraph"/>
              <w:spacing w:line="180" w:lineRule="exact"/>
              <w:rPr>
                <w:sz w:val="18"/>
                <w:lang w:val="ru-RU"/>
              </w:rPr>
            </w:pPr>
            <w:r w:rsidRPr="007B40F2">
              <w:rPr>
                <w:color w:val="231F20"/>
                <w:w w:val="120"/>
                <w:sz w:val="18"/>
                <w:lang w:val="ru-RU"/>
              </w:rPr>
              <w:t>жанры,</w:t>
            </w:r>
            <w:r w:rsidRPr="007B40F2">
              <w:rPr>
                <w:color w:val="231F20"/>
                <w:spacing w:val="48"/>
                <w:w w:val="120"/>
                <w:sz w:val="18"/>
                <w:lang w:val="ru-RU"/>
              </w:rPr>
              <w:t xml:space="preserve"> </w:t>
            </w:r>
            <w:r w:rsidRPr="007B40F2">
              <w:rPr>
                <w:color w:val="231F20"/>
                <w:spacing w:val="-2"/>
                <w:w w:val="120"/>
                <w:sz w:val="18"/>
                <w:lang w:val="ru-RU"/>
              </w:rPr>
              <w:t>образы,</w:t>
            </w:r>
          </w:p>
          <w:p w:rsidR="007B40F2" w:rsidRPr="007B40F2" w:rsidRDefault="007B40F2" w:rsidP="007B40F2">
            <w:pPr>
              <w:pStyle w:val="TableParagraph"/>
              <w:spacing w:line="180" w:lineRule="exact"/>
              <w:rPr>
                <w:sz w:val="18"/>
                <w:lang w:val="ru-RU"/>
              </w:rPr>
            </w:pPr>
            <w:r w:rsidRPr="007B40F2">
              <w:rPr>
                <w:color w:val="231F20"/>
                <w:w w:val="115"/>
                <w:sz w:val="18"/>
                <w:lang w:val="ru-RU"/>
              </w:rPr>
              <w:t>элементы</w:t>
            </w:r>
            <w:r w:rsidRPr="007B40F2">
              <w:rPr>
                <w:color w:val="231F20"/>
                <w:spacing w:val="43"/>
                <w:w w:val="115"/>
                <w:sz w:val="18"/>
                <w:lang w:val="ru-RU"/>
              </w:rPr>
              <w:t xml:space="preserve"> </w:t>
            </w:r>
            <w:r w:rsidRPr="007B40F2">
              <w:rPr>
                <w:color w:val="231F20"/>
                <w:spacing w:val="-2"/>
                <w:w w:val="115"/>
                <w:sz w:val="18"/>
                <w:lang w:val="ru-RU"/>
              </w:rPr>
              <w:t>музы-</w:t>
            </w:r>
          </w:p>
          <w:p w:rsidR="00507C09" w:rsidRPr="00507C09" w:rsidRDefault="007B40F2" w:rsidP="007B40F2">
            <w:pPr>
              <w:pStyle w:val="TableParagraph"/>
              <w:spacing w:before="13"/>
              <w:rPr>
                <w:sz w:val="18"/>
                <w:lang w:val="ru-RU"/>
              </w:rPr>
            </w:pPr>
            <w:r>
              <w:rPr>
                <w:color w:val="231F20"/>
                <w:w w:val="120"/>
                <w:sz w:val="18"/>
              </w:rPr>
              <w:t>кального</w:t>
            </w:r>
            <w:r>
              <w:rPr>
                <w:color w:val="231F20"/>
                <w:spacing w:val="18"/>
                <w:w w:val="120"/>
                <w:sz w:val="18"/>
              </w:rPr>
              <w:t xml:space="preserve"> </w:t>
            </w:r>
            <w:r>
              <w:rPr>
                <w:color w:val="231F20"/>
                <w:spacing w:val="-2"/>
                <w:w w:val="120"/>
                <w:sz w:val="18"/>
              </w:rPr>
              <w:t>языка</w:t>
            </w:r>
          </w:p>
        </w:tc>
        <w:tc>
          <w:tcPr>
            <w:tcW w:w="5528" w:type="dxa"/>
          </w:tcPr>
          <w:p w:rsidR="00507C09" w:rsidRPr="00507C09" w:rsidRDefault="00507C09" w:rsidP="00507C09">
            <w:pPr>
              <w:pStyle w:val="TableParagraph"/>
              <w:spacing w:before="83" w:line="254" w:lineRule="auto"/>
              <w:ind w:left="171" w:right="366"/>
              <w:jc w:val="both"/>
              <w:rPr>
                <w:sz w:val="18"/>
                <w:lang w:val="ru-RU"/>
              </w:rPr>
            </w:pPr>
            <w:r w:rsidRPr="00507C09">
              <w:rPr>
                <w:color w:val="231F20"/>
                <w:w w:val="115"/>
                <w:sz w:val="18"/>
                <w:lang w:val="ru-RU"/>
              </w:rPr>
              <w:t>Знакомство с образцами музыки разных жанров, ти- пичных для рассматриваемых национальных стилей, творчества</w:t>
            </w:r>
            <w:r w:rsidRPr="00507C09">
              <w:rPr>
                <w:color w:val="231F20"/>
                <w:spacing w:val="40"/>
                <w:w w:val="115"/>
                <w:sz w:val="18"/>
                <w:lang w:val="ru-RU"/>
              </w:rPr>
              <w:t xml:space="preserve"> </w:t>
            </w:r>
            <w:r w:rsidRPr="00507C09">
              <w:rPr>
                <w:color w:val="231F20"/>
                <w:w w:val="115"/>
                <w:sz w:val="18"/>
                <w:lang w:val="ru-RU"/>
              </w:rPr>
              <w:t>изучаемых</w:t>
            </w:r>
            <w:r w:rsidRPr="00507C09">
              <w:rPr>
                <w:color w:val="231F20"/>
                <w:spacing w:val="40"/>
                <w:w w:val="115"/>
                <w:sz w:val="18"/>
                <w:lang w:val="ru-RU"/>
              </w:rPr>
              <w:t xml:space="preserve"> </w:t>
            </w:r>
            <w:r w:rsidRPr="00507C09">
              <w:rPr>
                <w:color w:val="231F20"/>
                <w:w w:val="115"/>
                <w:sz w:val="18"/>
                <w:lang w:val="ru-RU"/>
              </w:rPr>
              <w:t>композиторов.</w:t>
            </w:r>
          </w:p>
          <w:p w:rsidR="007B40F2" w:rsidRPr="00507C09" w:rsidRDefault="00507C09" w:rsidP="007B40F2">
            <w:pPr>
              <w:pStyle w:val="TableParagraph"/>
              <w:spacing w:before="84" w:line="187" w:lineRule="exact"/>
              <w:rPr>
                <w:sz w:val="18"/>
                <w:lang w:val="ru-RU"/>
              </w:rPr>
            </w:pPr>
            <w:r w:rsidRPr="00507C09">
              <w:rPr>
                <w:color w:val="231F20"/>
                <w:w w:val="115"/>
                <w:sz w:val="18"/>
                <w:lang w:val="ru-RU"/>
              </w:rPr>
              <w:t>Определение</w:t>
            </w:r>
            <w:r w:rsidRPr="00507C09">
              <w:rPr>
                <w:color w:val="231F20"/>
                <w:spacing w:val="40"/>
                <w:w w:val="115"/>
                <w:sz w:val="18"/>
                <w:lang w:val="ru-RU"/>
              </w:rPr>
              <w:t xml:space="preserve"> </w:t>
            </w:r>
            <w:r w:rsidRPr="00507C09">
              <w:rPr>
                <w:color w:val="231F20"/>
                <w:w w:val="115"/>
                <w:sz w:val="18"/>
                <w:lang w:val="ru-RU"/>
              </w:rPr>
              <w:t>на</w:t>
            </w:r>
            <w:r w:rsidRPr="00507C09">
              <w:rPr>
                <w:color w:val="231F20"/>
                <w:spacing w:val="40"/>
                <w:w w:val="115"/>
                <w:sz w:val="18"/>
                <w:lang w:val="ru-RU"/>
              </w:rPr>
              <w:t xml:space="preserve"> </w:t>
            </w:r>
            <w:r w:rsidRPr="00507C09">
              <w:rPr>
                <w:color w:val="231F20"/>
                <w:w w:val="115"/>
                <w:sz w:val="18"/>
                <w:lang w:val="ru-RU"/>
              </w:rPr>
              <w:t>слух</w:t>
            </w:r>
            <w:r w:rsidRPr="00507C09">
              <w:rPr>
                <w:color w:val="231F20"/>
                <w:spacing w:val="40"/>
                <w:w w:val="115"/>
                <w:sz w:val="18"/>
                <w:lang w:val="ru-RU"/>
              </w:rPr>
              <w:t xml:space="preserve"> </w:t>
            </w:r>
            <w:r w:rsidRPr="00507C09">
              <w:rPr>
                <w:color w:val="231F20"/>
                <w:w w:val="115"/>
                <w:sz w:val="18"/>
                <w:lang w:val="ru-RU"/>
              </w:rPr>
              <w:t>характерных</w:t>
            </w:r>
            <w:r w:rsidRPr="00507C09">
              <w:rPr>
                <w:color w:val="231F20"/>
                <w:spacing w:val="40"/>
                <w:w w:val="115"/>
                <w:sz w:val="18"/>
                <w:lang w:val="ru-RU"/>
              </w:rPr>
              <w:t xml:space="preserve"> </w:t>
            </w:r>
            <w:r w:rsidRPr="00507C09">
              <w:rPr>
                <w:color w:val="231F20"/>
                <w:w w:val="115"/>
                <w:sz w:val="18"/>
                <w:lang w:val="ru-RU"/>
              </w:rPr>
              <w:t>интонаций,</w:t>
            </w:r>
            <w:r w:rsidRPr="00507C09">
              <w:rPr>
                <w:color w:val="231F20"/>
                <w:spacing w:val="40"/>
                <w:w w:val="115"/>
                <w:sz w:val="18"/>
                <w:lang w:val="ru-RU"/>
              </w:rPr>
              <w:t xml:space="preserve"> </w:t>
            </w:r>
            <w:r w:rsidRPr="00507C09">
              <w:rPr>
                <w:color w:val="231F20"/>
                <w:w w:val="115"/>
                <w:sz w:val="18"/>
                <w:lang w:val="ru-RU"/>
              </w:rPr>
              <w:t>ритмов, элементов</w:t>
            </w:r>
            <w:r w:rsidRPr="00507C09">
              <w:rPr>
                <w:color w:val="231F20"/>
                <w:spacing w:val="40"/>
                <w:w w:val="115"/>
                <w:sz w:val="18"/>
                <w:lang w:val="ru-RU"/>
              </w:rPr>
              <w:t xml:space="preserve"> </w:t>
            </w:r>
            <w:r w:rsidRPr="00507C09">
              <w:rPr>
                <w:color w:val="231F20"/>
                <w:w w:val="115"/>
                <w:sz w:val="18"/>
                <w:lang w:val="ru-RU"/>
              </w:rPr>
              <w:t>музыкального</w:t>
            </w:r>
            <w:r w:rsidRPr="00507C09">
              <w:rPr>
                <w:color w:val="231F20"/>
                <w:spacing w:val="40"/>
                <w:w w:val="115"/>
                <w:sz w:val="18"/>
                <w:lang w:val="ru-RU"/>
              </w:rPr>
              <w:t xml:space="preserve"> </w:t>
            </w:r>
            <w:r w:rsidRPr="00507C09">
              <w:rPr>
                <w:color w:val="231F20"/>
                <w:w w:val="115"/>
                <w:sz w:val="18"/>
                <w:lang w:val="ru-RU"/>
              </w:rPr>
              <w:t>языка,</w:t>
            </w:r>
            <w:r w:rsidRPr="00507C09">
              <w:rPr>
                <w:color w:val="231F20"/>
                <w:spacing w:val="40"/>
                <w:w w:val="115"/>
                <w:sz w:val="18"/>
                <w:lang w:val="ru-RU"/>
              </w:rPr>
              <w:t xml:space="preserve"> </w:t>
            </w:r>
            <w:r w:rsidRPr="00507C09">
              <w:rPr>
                <w:color w:val="231F20"/>
                <w:w w:val="115"/>
                <w:sz w:val="18"/>
                <w:lang w:val="ru-RU"/>
              </w:rPr>
              <w:t>умение</w:t>
            </w:r>
            <w:r w:rsidRPr="00507C09">
              <w:rPr>
                <w:color w:val="231F20"/>
                <w:spacing w:val="40"/>
                <w:w w:val="115"/>
                <w:sz w:val="18"/>
                <w:lang w:val="ru-RU"/>
              </w:rPr>
              <w:t xml:space="preserve"> </w:t>
            </w:r>
            <w:r w:rsidRPr="00507C09">
              <w:rPr>
                <w:color w:val="231F20"/>
                <w:w w:val="115"/>
                <w:sz w:val="18"/>
                <w:lang w:val="ru-RU"/>
              </w:rPr>
              <w:t>напеть</w:t>
            </w:r>
            <w:r w:rsidRPr="00507C09">
              <w:rPr>
                <w:color w:val="231F20"/>
                <w:spacing w:val="40"/>
                <w:w w:val="115"/>
                <w:sz w:val="18"/>
                <w:lang w:val="ru-RU"/>
              </w:rPr>
              <w:t xml:space="preserve"> </w:t>
            </w:r>
            <w:r w:rsidRPr="00507C09">
              <w:rPr>
                <w:color w:val="231F20"/>
                <w:w w:val="115"/>
                <w:sz w:val="18"/>
                <w:lang w:val="ru-RU"/>
              </w:rPr>
              <w:t>наибо- лее</w:t>
            </w:r>
            <w:r w:rsidRPr="00507C09">
              <w:rPr>
                <w:color w:val="231F20"/>
                <w:spacing w:val="40"/>
                <w:w w:val="115"/>
                <w:sz w:val="18"/>
                <w:lang w:val="ru-RU"/>
              </w:rPr>
              <w:t xml:space="preserve"> </w:t>
            </w:r>
            <w:r w:rsidRPr="00507C09">
              <w:rPr>
                <w:color w:val="231F20"/>
                <w:w w:val="115"/>
                <w:sz w:val="18"/>
                <w:lang w:val="ru-RU"/>
              </w:rPr>
              <w:t>яркие</w:t>
            </w:r>
            <w:r w:rsidRPr="00507C09">
              <w:rPr>
                <w:color w:val="231F20"/>
                <w:spacing w:val="40"/>
                <w:w w:val="115"/>
                <w:sz w:val="18"/>
                <w:lang w:val="ru-RU"/>
              </w:rPr>
              <w:t xml:space="preserve"> </w:t>
            </w:r>
            <w:r w:rsidRPr="00507C09">
              <w:rPr>
                <w:color w:val="231F20"/>
                <w:w w:val="115"/>
                <w:sz w:val="18"/>
                <w:lang w:val="ru-RU"/>
              </w:rPr>
              <w:t>интонации,</w:t>
            </w:r>
            <w:r w:rsidRPr="00507C09">
              <w:rPr>
                <w:color w:val="231F20"/>
                <w:spacing w:val="40"/>
                <w:w w:val="115"/>
                <w:sz w:val="18"/>
                <w:lang w:val="ru-RU"/>
              </w:rPr>
              <w:t xml:space="preserve"> </w:t>
            </w:r>
            <w:r w:rsidRPr="00507C09">
              <w:rPr>
                <w:color w:val="231F20"/>
                <w:w w:val="115"/>
                <w:sz w:val="18"/>
                <w:lang w:val="ru-RU"/>
              </w:rPr>
              <w:t>прохлопать</w:t>
            </w:r>
            <w:r w:rsidRPr="00507C09">
              <w:rPr>
                <w:color w:val="231F20"/>
                <w:spacing w:val="40"/>
                <w:w w:val="115"/>
                <w:sz w:val="18"/>
                <w:lang w:val="ru-RU"/>
              </w:rPr>
              <w:t xml:space="preserve"> </w:t>
            </w:r>
            <w:r w:rsidRPr="00507C09">
              <w:rPr>
                <w:color w:val="231F20"/>
                <w:w w:val="115"/>
                <w:sz w:val="18"/>
                <w:lang w:val="ru-RU"/>
              </w:rPr>
              <w:t>ритмические</w:t>
            </w:r>
            <w:r w:rsidRPr="00507C09">
              <w:rPr>
                <w:color w:val="231F20"/>
                <w:spacing w:val="40"/>
                <w:w w:val="115"/>
                <w:sz w:val="18"/>
                <w:lang w:val="ru-RU"/>
              </w:rPr>
              <w:t xml:space="preserve"> </w:t>
            </w:r>
            <w:r w:rsidRPr="00507C09">
              <w:rPr>
                <w:color w:val="231F20"/>
                <w:w w:val="115"/>
                <w:sz w:val="18"/>
                <w:lang w:val="ru-RU"/>
              </w:rPr>
              <w:t>приме- ры</w:t>
            </w:r>
            <w:r w:rsidRPr="00507C09">
              <w:rPr>
                <w:color w:val="231F20"/>
                <w:spacing w:val="40"/>
                <w:w w:val="115"/>
                <w:sz w:val="18"/>
                <w:lang w:val="ru-RU"/>
              </w:rPr>
              <w:t xml:space="preserve"> </w:t>
            </w:r>
            <w:r w:rsidRPr="00507C09">
              <w:rPr>
                <w:color w:val="231F20"/>
                <w:w w:val="115"/>
                <w:sz w:val="18"/>
                <w:lang w:val="ru-RU"/>
              </w:rPr>
              <w:t>из</w:t>
            </w:r>
            <w:r w:rsidRPr="00507C09">
              <w:rPr>
                <w:color w:val="231F20"/>
                <w:spacing w:val="40"/>
                <w:w w:val="115"/>
                <w:sz w:val="18"/>
                <w:lang w:val="ru-RU"/>
              </w:rPr>
              <w:t xml:space="preserve"> </w:t>
            </w:r>
            <w:r w:rsidRPr="00507C09">
              <w:rPr>
                <w:color w:val="231F20"/>
                <w:w w:val="115"/>
                <w:sz w:val="18"/>
                <w:lang w:val="ru-RU"/>
              </w:rPr>
              <w:t>числа</w:t>
            </w:r>
            <w:r w:rsidRPr="00507C09">
              <w:rPr>
                <w:color w:val="231F20"/>
                <w:spacing w:val="40"/>
                <w:w w:val="115"/>
                <w:sz w:val="18"/>
                <w:lang w:val="ru-RU"/>
              </w:rPr>
              <w:t xml:space="preserve"> </w:t>
            </w:r>
            <w:r w:rsidRPr="00507C09">
              <w:rPr>
                <w:color w:val="231F20"/>
                <w:w w:val="115"/>
                <w:sz w:val="18"/>
                <w:lang w:val="ru-RU"/>
              </w:rPr>
              <w:t>изучаемых</w:t>
            </w:r>
            <w:r w:rsidRPr="00507C09">
              <w:rPr>
                <w:color w:val="231F20"/>
                <w:spacing w:val="40"/>
                <w:w w:val="115"/>
                <w:sz w:val="18"/>
                <w:lang w:val="ru-RU"/>
              </w:rPr>
              <w:t xml:space="preserve"> </w:t>
            </w:r>
            <w:r w:rsidRPr="00507C09">
              <w:rPr>
                <w:color w:val="231F20"/>
                <w:w w:val="115"/>
                <w:sz w:val="18"/>
                <w:lang w:val="ru-RU"/>
              </w:rPr>
              <w:t>классических</w:t>
            </w:r>
            <w:r w:rsidRPr="00507C09">
              <w:rPr>
                <w:color w:val="231F20"/>
                <w:spacing w:val="40"/>
                <w:w w:val="115"/>
                <w:sz w:val="18"/>
                <w:lang w:val="ru-RU"/>
              </w:rPr>
              <w:t xml:space="preserve"> </w:t>
            </w:r>
            <w:r w:rsidRPr="00507C09">
              <w:rPr>
                <w:color w:val="231F20"/>
                <w:w w:val="115"/>
                <w:sz w:val="18"/>
                <w:lang w:val="ru-RU"/>
              </w:rPr>
              <w:t>произведений.</w:t>
            </w:r>
            <w:r w:rsidR="007B40F2" w:rsidRPr="00507C09">
              <w:rPr>
                <w:color w:val="231F20"/>
                <w:w w:val="115"/>
                <w:sz w:val="18"/>
                <w:lang w:val="ru-RU"/>
              </w:rPr>
              <w:t xml:space="preserve"> Разучивание,</w:t>
            </w:r>
            <w:r w:rsidR="007B40F2" w:rsidRPr="00507C09">
              <w:rPr>
                <w:color w:val="231F20"/>
                <w:spacing w:val="39"/>
                <w:w w:val="115"/>
                <w:sz w:val="18"/>
                <w:lang w:val="ru-RU"/>
              </w:rPr>
              <w:t xml:space="preserve"> </w:t>
            </w:r>
            <w:r w:rsidR="007B40F2" w:rsidRPr="00507C09">
              <w:rPr>
                <w:color w:val="231F20"/>
                <w:w w:val="115"/>
                <w:sz w:val="18"/>
                <w:lang w:val="ru-RU"/>
              </w:rPr>
              <w:t>исполнение</w:t>
            </w:r>
            <w:r w:rsidR="007B40F2" w:rsidRPr="00507C09">
              <w:rPr>
                <w:color w:val="231F20"/>
                <w:spacing w:val="40"/>
                <w:w w:val="115"/>
                <w:sz w:val="18"/>
                <w:lang w:val="ru-RU"/>
              </w:rPr>
              <w:t xml:space="preserve"> </w:t>
            </w:r>
            <w:r w:rsidR="007B40F2" w:rsidRPr="00507C09">
              <w:rPr>
                <w:color w:val="231F20"/>
                <w:w w:val="115"/>
                <w:sz w:val="18"/>
                <w:lang w:val="ru-RU"/>
              </w:rPr>
              <w:t>не</w:t>
            </w:r>
            <w:r w:rsidR="007B40F2" w:rsidRPr="00507C09">
              <w:rPr>
                <w:color w:val="231F20"/>
                <w:spacing w:val="40"/>
                <w:w w:val="115"/>
                <w:sz w:val="18"/>
                <w:lang w:val="ru-RU"/>
              </w:rPr>
              <w:t xml:space="preserve"> </w:t>
            </w:r>
            <w:r w:rsidR="007B40F2" w:rsidRPr="00507C09">
              <w:rPr>
                <w:color w:val="231F20"/>
                <w:w w:val="115"/>
                <w:sz w:val="18"/>
                <w:lang w:val="ru-RU"/>
              </w:rPr>
              <w:t>менее</w:t>
            </w:r>
            <w:r w:rsidR="007B40F2" w:rsidRPr="00507C09">
              <w:rPr>
                <w:color w:val="231F20"/>
                <w:spacing w:val="40"/>
                <w:w w:val="115"/>
                <w:sz w:val="18"/>
                <w:lang w:val="ru-RU"/>
              </w:rPr>
              <w:t xml:space="preserve"> </w:t>
            </w:r>
            <w:r w:rsidR="007B40F2" w:rsidRPr="00507C09">
              <w:rPr>
                <w:color w:val="231F20"/>
                <w:w w:val="115"/>
                <w:sz w:val="18"/>
                <w:lang w:val="ru-RU"/>
              </w:rPr>
              <w:t>одного</w:t>
            </w:r>
            <w:r w:rsidR="007B40F2" w:rsidRPr="00507C09">
              <w:rPr>
                <w:color w:val="231F20"/>
                <w:spacing w:val="40"/>
                <w:w w:val="115"/>
                <w:sz w:val="18"/>
                <w:lang w:val="ru-RU"/>
              </w:rPr>
              <w:t xml:space="preserve"> </w:t>
            </w:r>
            <w:r w:rsidR="007B40F2" w:rsidRPr="00507C09">
              <w:rPr>
                <w:color w:val="231F20"/>
                <w:spacing w:val="-2"/>
                <w:w w:val="115"/>
                <w:sz w:val="18"/>
                <w:lang w:val="ru-RU"/>
              </w:rPr>
              <w:t>вокального</w:t>
            </w:r>
          </w:p>
          <w:p w:rsidR="007B40F2" w:rsidRPr="007B40F2" w:rsidRDefault="007B40F2" w:rsidP="007B40F2">
            <w:pPr>
              <w:pStyle w:val="TableParagraph"/>
              <w:spacing w:line="180" w:lineRule="exact"/>
              <w:rPr>
                <w:sz w:val="18"/>
                <w:lang w:val="ru-RU"/>
              </w:rPr>
            </w:pPr>
            <w:r w:rsidRPr="007B40F2">
              <w:rPr>
                <w:color w:val="231F20"/>
                <w:w w:val="115"/>
                <w:sz w:val="18"/>
                <w:lang w:val="ru-RU"/>
              </w:rPr>
              <w:t>произведения,</w:t>
            </w:r>
            <w:r w:rsidRPr="007B40F2">
              <w:rPr>
                <w:color w:val="231F20"/>
                <w:spacing w:val="55"/>
                <w:w w:val="115"/>
                <w:sz w:val="18"/>
                <w:lang w:val="ru-RU"/>
              </w:rPr>
              <w:t xml:space="preserve"> </w:t>
            </w:r>
            <w:r w:rsidRPr="007B40F2">
              <w:rPr>
                <w:color w:val="231F20"/>
                <w:w w:val="115"/>
                <w:sz w:val="18"/>
                <w:lang w:val="ru-RU"/>
              </w:rPr>
              <w:t>сочинённого</w:t>
            </w:r>
            <w:r w:rsidRPr="007B40F2">
              <w:rPr>
                <w:color w:val="231F20"/>
                <w:spacing w:val="55"/>
                <w:w w:val="115"/>
                <w:sz w:val="18"/>
                <w:lang w:val="ru-RU"/>
              </w:rPr>
              <w:t xml:space="preserve"> </w:t>
            </w:r>
            <w:r w:rsidRPr="007B40F2">
              <w:rPr>
                <w:color w:val="231F20"/>
                <w:w w:val="115"/>
                <w:sz w:val="18"/>
                <w:lang w:val="ru-RU"/>
              </w:rPr>
              <w:t>композитором-</w:t>
            </w:r>
            <w:r w:rsidRPr="007B40F2">
              <w:rPr>
                <w:color w:val="231F20"/>
                <w:spacing w:val="-2"/>
                <w:w w:val="115"/>
                <w:sz w:val="18"/>
                <w:lang w:val="ru-RU"/>
              </w:rPr>
              <w:t>классиком</w:t>
            </w:r>
          </w:p>
          <w:p w:rsidR="007B40F2" w:rsidRPr="00507C09" w:rsidRDefault="007B40F2" w:rsidP="007B40F2">
            <w:pPr>
              <w:pStyle w:val="TableParagraph"/>
              <w:spacing w:line="180" w:lineRule="exact"/>
              <w:rPr>
                <w:sz w:val="18"/>
                <w:lang w:val="ru-RU"/>
              </w:rPr>
            </w:pPr>
            <w:r w:rsidRPr="00507C09">
              <w:rPr>
                <w:color w:val="231F20"/>
                <w:w w:val="115"/>
                <w:sz w:val="18"/>
                <w:lang w:val="ru-RU"/>
              </w:rPr>
              <w:t>(из</w:t>
            </w:r>
            <w:r w:rsidRPr="00507C09">
              <w:rPr>
                <w:color w:val="231F20"/>
                <w:spacing w:val="43"/>
                <w:w w:val="115"/>
                <w:sz w:val="18"/>
                <w:lang w:val="ru-RU"/>
              </w:rPr>
              <w:t xml:space="preserve"> </w:t>
            </w:r>
            <w:r w:rsidRPr="00507C09">
              <w:rPr>
                <w:color w:val="231F20"/>
                <w:w w:val="115"/>
                <w:sz w:val="18"/>
                <w:lang w:val="ru-RU"/>
              </w:rPr>
              <w:t>числа</w:t>
            </w:r>
            <w:r w:rsidRPr="00507C09">
              <w:rPr>
                <w:color w:val="231F20"/>
                <w:spacing w:val="43"/>
                <w:w w:val="115"/>
                <w:sz w:val="18"/>
                <w:lang w:val="ru-RU"/>
              </w:rPr>
              <w:t xml:space="preserve"> </w:t>
            </w:r>
            <w:r w:rsidRPr="00507C09">
              <w:rPr>
                <w:color w:val="231F20"/>
                <w:w w:val="115"/>
                <w:sz w:val="18"/>
                <w:lang w:val="ru-RU"/>
              </w:rPr>
              <w:t>изучаемых</w:t>
            </w:r>
            <w:r w:rsidRPr="00507C09">
              <w:rPr>
                <w:color w:val="231F20"/>
                <w:spacing w:val="44"/>
                <w:w w:val="115"/>
                <w:sz w:val="18"/>
                <w:lang w:val="ru-RU"/>
              </w:rPr>
              <w:t xml:space="preserve"> </w:t>
            </w:r>
            <w:r w:rsidRPr="00507C09">
              <w:rPr>
                <w:color w:val="231F20"/>
                <w:w w:val="115"/>
                <w:sz w:val="18"/>
                <w:lang w:val="ru-RU"/>
              </w:rPr>
              <w:t>в</w:t>
            </w:r>
            <w:r w:rsidRPr="00507C09">
              <w:rPr>
                <w:color w:val="231F20"/>
                <w:spacing w:val="43"/>
                <w:w w:val="115"/>
                <w:sz w:val="18"/>
                <w:lang w:val="ru-RU"/>
              </w:rPr>
              <w:t xml:space="preserve"> </w:t>
            </w:r>
            <w:r w:rsidRPr="00507C09">
              <w:rPr>
                <w:color w:val="231F20"/>
                <w:w w:val="115"/>
                <w:sz w:val="18"/>
                <w:lang w:val="ru-RU"/>
              </w:rPr>
              <w:t>данном</w:t>
            </w:r>
            <w:r w:rsidRPr="00507C09">
              <w:rPr>
                <w:color w:val="231F20"/>
                <w:spacing w:val="43"/>
                <w:w w:val="115"/>
                <w:sz w:val="18"/>
                <w:lang w:val="ru-RU"/>
              </w:rPr>
              <w:t xml:space="preserve"> </w:t>
            </w:r>
            <w:r w:rsidRPr="00507C09">
              <w:rPr>
                <w:color w:val="231F20"/>
                <w:spacing w:val="-2"/>
                <w:w w:val="115"/>
                <w:sz w:val="18"/>
                <w:lang w:val="ru-RU"/>
              </w:rPr>
              <w:t>разделе).</w:t>
            </w:r>
          </w:p>
          <w:p w:rsidR="007B40F2" w:rsidRPr="00507C09" w:rsidRDefault="007B40F2" w:rsidP="007B40F2">
            <w:pPr>
              <w:pStyle w:val="TableParagraph"/>
              <w:spacing w:line="180" w:lineRule="exact"/>
              <w:rPr>
                <w:sz w:val="18"/>
                <w:lang w:val="ru-RU"/>
              </w:rPr>
            </w:pPr>
            <w:r w:rsidRPr="00507C09">
              <w:rPr>
                <w:color w:val="231F20"/>
                <w:w w:val="120"/>
                <w:sz w:val="18"/>
                <w:lang w:val="ru-RU"/>
              </w:rPr>
              <w:t>Музыкальная</w:t>
            </w:r>
            <w:r w:rsidRPr="00507C09">
              <w:rPr>
                <w:color w:val="231F20"/>
                <w:spacing w:val="28"/>
                <w:w w:val="120"/>
                <w:sz w:val="18"/>
                <w:lang w:val="ru-RU"/>
              </w:rPr>
              <w:t xml:space="preserve"> </w:t>
            </w:r>
            <w:r w:rsidRPr="00507C09">
              <w:rPr>
                <w:color w:val="231F20"/>
                <w:w w:val="120"/>
                <w:sz w:val="18"/>
                <w:lang w:val="ru-RU"/>
              </w:rPr>
              <w:t>викторина</w:t>
            </w:r>
            <w:r w:rsidRPr="00507C09">
              <w:rPr>
                <w:color w:val="231F20"/>
                <w:spacing w:val="28"/>
                <w:w w:val="120"/>
                <w:sz w:val="18"/>
                <w:lang w:val="ru-RU"/>
              </w:rPr>
              <w:t xml:space="preserve"> </w:t>
            </w:r>
            <w:r w:rsidRPr="00507C09">
              <w:rPr>
                <w:color w:val="231F20"/>
                <w:w w:val="120"/>
                <w:sz w:val="18"/>
                <w:lang w:val="ru-RU"/>
              </w:rPr>
              <w:t>на</w:t>
            </w:r>
            <w:r w:rsidRPr="00507C09">
              <w:rPr>
                <w:color w:val="231F20"/>
                <w:spacing w:val="28"/>
                <w:w w:val="120"/>
                <w:sz w:val="18"/>
                <w:lang w:val="ru-RU"/>
              </w:rPr>
              <w:t xml:space="preserve"> </w:t>
            </w:r>
            <w:r w:rsidRPr="00507C09">
              <w:rPr>
                <w:color w:val="231F20"/>
                <w:w w:val="120"/>
                <w:sz w:val="18"/>
                <w:lang w:val="ru-RU"/>
              </w:rPr>
              <w:t>знание</w:t>
            </w:r>
            <w:r w:rsidRPr="00507C09">
              <w:rPr>
                <w:color w:val="231F20"/>
                <w:spacing w:val="29"/>
                <w:w w:val="120"/>
                <w:sz w:val="18"/>
                <w:lang w:val="ru-RU"/>
              </w:rPr>
              <w:t xml:space="preserve"> </w:t>
            </w:r>
            <w:r w:rsidRPr="00507C09">
              <w:rPr>
                <w:color w:val="231F20"/>
                <w:w w:val="120"/>
                <w:sz w:val="18"/>
                <w:lang w:val="ru-RU"/>
              </w:rPr>
              <w:t>музыки,</w:t>
            </w:r>
            <w:r w:rsidRPr="00507C09">
              <w:rPr>
                <w:color w:val="231F20"/>
                <w:spacing w:val="28"/>
                <w:w w:val="120"/>
                <w:sz w:val="18"/>
                <w:lang w:val="ru-RU"/>
              </w:rPr>
              <w:t xml:space="preserve"> </w:t>
            </w:r>
            <w:r w:rsidRPr="00507C09">
              <w:rPr>
                <w:color w:val="231F20"/>
                <w:spacing w:val="-2"/>
                <w:w w:val="120"/>
                <w:sz w:val="18"/>
                <w:lang w:val="ru-RU"/>
              </w:rPr>
              <w:t>названий</w:t>
            </w:r>
          </w:p>
          <w:p w:rsidR="007B40F2" w:rsidRPr="007B40F2" w:rsidRDefault="007B40F2" w:rsidP="007B40F2">
            <w:pPr>
              <w:pStyle w:val="TableParagraph"/>
              <w:spacing w:line="180" w:lineRule="exact"/>
              <w:rPr>
                <w:sz w:val="18"/>
                <w:lang w:val="ru-RU"/>
              </w:rPr>
            </w:pPr>
            <w:r w:rsidRPr="007B40F2">
              <w:rPr>
                <w:color w:val="231F20"/>
                <w:w w:val="115"/>
                <w:sz w:val="18"/>
                <w:lang w:val="ru-RU"/>
              </w:rPr>
              <w:t>и</w:t>
            </w:r>
            <w:r w:rsidRPr="007B40F2">
              <w:rPr>
                <w:color w:val="231F20"/>
                <w:spacing w:val="41"/>
                <w:w w:val="115"/>
                <w:sz w:val="18"/>
                <w:lang w:val="ru-RU"/>
              </w:rPr>
              <w:t xml:space="preserve"> </w:t>
            </w:r>
            <w:r w:rsidRPr="007B40F2">
              <w:rPr>
                <w:color w:val="231F20"/>
                <w:w w:val="115"/>
                <w:sz w:val="18"/>
                <w:lang w:val="ru-RU"/>
              </w:rPr>
              <w:t>авторов</w:t>
            </w:r>
            <w:r w:rsidRPr="007B40F2">
              <w:rPr>
                <w:color w:val="231F20"/>
                <w:spacing w:val="41"/>
                <w:w w:val="115"/>
                <w:sz w:val="18"/>
                <w:lang w:val="ru-RU"/>
              </w:rPr>
              <w:t xml:space="preserve"> </w:t>
            </w:r>
            <w:r w:rsidRPr="007B40F2">
              <w:rPr>
                <w:color w:val="231F20"/>
                <w:w w:val="115"/>
                <w:sz w:val="18"/>
                <w:lang w:val="ru-RU"/>
              </w:rPr>
              <w:t>изученных</w:t>
            </w:r>
            <w:r w:rsidRPr="007B40F2">
              <w:rPr>
                <w:color w:val="231F20"/>
                <w:spacing w:val="42"/>
                <w:w w:val="115"/>
                <w:sz w:val="18"/>
                <w:lang w:val="ru-RU"/>
              </w:rPr>
              <w:t xml:space="preserve"> </w:t>
            </w:r>
            <w:r w:rsidRPr="007B40F2">
              <w:rPr>
                <w:color w:val="231F20"/>
                <w:spacing w:val="-2"/>
                <w:w w:val="115"/>
                <w:sz w:val="18"/>
                <w:lang w:val="ru-RU"/>
              </w:rPr>
              <w:t>произведений.</w:t>
            </w:r>
          </w:p>
          <w:p w:rsidR="007B40F2" w:rsidRPr="007B40F2" w:rsidRDefault="007B40F2" w:rsidP="007B40F2">
            <w:pPr>
              <w:pStyle w:val="TableParagraph"/>
              <w:spacing w:line="180" w:lineRule="exact"/>
              <w:rPr>
                <w:i/>
                <w:sz w:val="18"/>
                <w:lang w:val="ru-RU"/>
              </w:rPr>
            </w:pPr>
            <w:r w:rsidRPr="007B40F2">
              <w:rPr>
                <w:i/>
                <w:color w:val="231F20"/>
                <w:w w:val="120"/>
                <w:sz w:val="18"/>
                <w:lang w:val="ru-RU"/>
              </w:rPr>
              <w:t>На</w:t>
            </w:r>
            <w:r w:rsidRPr="007B40F2">
              <w:rPr>
                <w:i/>
                <w:color w:val="231F20"/>
                <w:spacing w:val="33"/>
                <w:w w:val="120"/>
                <w:sz w:val="18"/>
                <w:lang w:val="ru-RU"/>
              </w:rPr>
              <w:t xml:space="preserve"> </w:t>
            </w:r>
            <w:r w:rsidRPr="007B40F2">
              <w:rPr>
                <w:i/>
                <w:color w:val="231F20"/>
                <w:w w:val="120"/>
                <w:sz w:val="18"/>
                <w:lang w:val="ru-RU"/>
              </w:rPr>
              <w:t>выбор</w:t>
            </w:r>
            <w:r w:rsidRPr="007B40F2">
              <w:rPr>
                <w:i/>
                <w:color w:val="231F20"/>
                <w:spacing w:val="33"/>
                <w:w w:val="120"/>
                <w:sz w:val="18"/>
                <w:lang w:val="ru-RU"/>
              </w:rPr>
              <w:t xml:space="preserve"> </w:t>
            </w:r>
            <w:r w:rsidRPr="007B40F2">
              <w:rPr>
                <w:i/>
                <w:color w:val="231F20"/>
                <w:w w:val="120"/>
                <w:sz w:val="18"/>
                <w:lang w:val="ru-RU"/>
              </w:rPr>
              <w:t>или</w:t>
            </w:r>
            <w:r w:rsidRPr="007B40F2">
              <w:rPr>
                <w:i/>
                <w:color w:val="231F20"/>
                <w:spacing w:val="34"/>
                <w:w w:val="120"/>
                <w:sz w:val="18"/>
                <w:lang w:val="ru-RU"/>
              </w:rPr>
              <w:t xml:space="preserve"> </w:t>
            </w:r>
            <w:r w:rsidRPr="007B40F2">
              <w:rPr>
                <w:i/>
                <w:color w:val="231F20"/>
                <w:spacing w:val="-2"/>
                <w:w w:val="120"/>
                <w:sz w:val="18"/>
                <w:lang w:val="ru-RU"/>
              </w:rPr>
              <w:t>факультативно</w:t>
            </w:r>
          </w:p>
          <w:p w:rsidR="007B40F2" w:rsidRPr="00507C09" w:rsidRDefault="007B40F2" w:rsidP="007B40F2">
            <w:pPr>
              <w:pStyle w:val="TableParagraph"/>
              <w:spacing w:line="180" w:lineRule="exact"/>
              <w:rPr>
                <w:sz w:val="18"/>
                <w:lang w:val="ru-RU"/>
              </w:rPr>
            </w:pPr>
            <w:r w:rsidRPr="00507C09">
              <w:rPr>
                <w:color w:val="231F20"/>
                <w:w w:val="115"/>
                <w:sz w:val="18"/>
                <w:lang w:val="ru-RU"/>
              </w:rPr>
              <w:t>Исследовательские</w:t>
            </w:r>
            <w:r w:rsidRPr="00507C09">
              <w:rPr>
                <w:color w:val="231F20"/>
                <w:spacing w:val="37"/>
                <w:w w:val="115"/>
                <w:sz w:val="18"/>
                <w:lang w:val="ru-RU"/>
              </w:rPr>
              <w:t xml:space="preserve"> </w:t>
            </w:r>
            <w:r w:rsidRPr="00507C09">
              <w:rPr>
                <w:color w:val="231F20"/>
                <w:w w:val="115"/>
                <w:sz w:val="18"/>
                <w:lang w:val="ru-RU"/>
              </w:rPr>
              <w:t>проекты</w:t>
            </w:r>
            <w:r w:rsidRPr="00507C09">
              <w:rPr>
                <w:color w:val="231F20"/>
                <w:spacing w:val="38"/>
                <w:w w:val="115"/>
                <w:sz w:val="18"/>
                <w:lang w:val="ru-RU"/>
              </w:rPr>
              <w:t xml:space="preserve"> </w:t>
            </w:r>
            <w:r w:rsidRPr="00507C09">
              <w:rPr>
                <w:color w:val="231F20"/>
                <w:w w:val="115"/>
                <w:sz w:val="18"/>
                <w:lang w:val="ru-RU"/>
              </w:rPr>
              <w:t>о</w:t>
            </w:r>
            <w:r w:rsidRPr="00507C09">
              <w:rPr>
                <w:color w:val="231F20"/>
                <w:spacing w:val="38"/>
                <w:w w:val="115"/>
                <w:sz w:val="18"/>
                <w:lang w:val="ru-RU"/>
              </w:rPr>
              <w:t xml:space="preserve"> </w:t>
            </w:r>
            <w:r w:rsidRPr="00507C09">
              <w:rPr>
                <w:color w:val="231F20"/>
                <w:w w:val="115"/>
                <w:sz w:val="18"/>
                <w:lang w:val="ru-RU"/>
              </w:rPr>
              <w:t>творчестве</w:t>
            </w:r>
            <w:r w:rsidRPr="00507C09">
              <w:rPr>
                <w:color w:val="231F20"/>
                <w:spacing w:val="37"/>
                <w:w w:val="115"/>
                <w:sz w:val="18"/>
                <w:lang w:val="ru-RU"/>
              </w:rPr>
              <w:t xml:space="preserve"> </w:t>
            </w:r>
            <w:r w:rsidRPr="00507C09">
              <w:rPr>
                <w:color w:val="231F20"/>
                <w:spacing w:val="-2"/>
                <w:w w:val="115"/>
                <w:sz w:val="18"/>
                <w:lang w:val="ru-RU"/>
              </w:rPr>
              <w:t>европейских</w:t>
            </w:r>
          </w:p>
          <w:p w:rsidR="007B40F2" w:rsidRPr="007B40F2" w:rsidRDefault="007B40F2" w:rsidP="007B40F2">
            <w:pPr>
              <w:pStyle w:val="TableParagraph"/>
              <w:spacing w:line="180" w:lineRule="exact"/>
              <w:rPr>
                <w:sz w:val="18"/>
                <w:lang w:val="ru-RU"/>
              </w:rPr>
            </w:pPr>
            <w:r w:rsidRPr="007B40F2">
              <w:rPr>
                <w:color w:val="231F20"/>
                <w:w w:val="115"/>
                <w:sz w:val="18"/>
                <w:lang w:val="ru-RU"/>
              </w:rPr>
              <w:t>композиторов-классиков,</w:t>
            </w:r>
            <w:r w:rsidRPr="007B40F2">
              <w:rPr>
                <w:color w:val="231F20"/>
                <w:spacing w:val="59"/>
                <w:w w:val="115"/>
                <w:sz w:val="18"/>
                <w:lang w:val="ru-RU"/>
              </w:rPr>
              <w:t xml:space="preserve"> </w:t>
            </w:r>
            <w:r w:rsidRPr="007B40F2">
              <w:rPr>
                <w:color w:val="231F20"/>
                <w:w w:val="115"/>
                <w:sz w:val="18"/>
                <w:lang w:val="ru-RU"/>
              </w:rPr>
              <w:t>представителей</w:t>
            </w:r>
            <w:r w:rsidRPr="007B40F2">
              <w:rPr>
                <w:color w:val="231F20"/>
                <w:spacing w:val="59"/>
                <w:w w:val="115"/>
                <w:sz w:val="18"/>
                <w:lang w:val="ru-RU"/>
              </w:rPr>
              <w:t xml:space="preserve"> </w:t>
            </w:r>
            <w:r w:rsidRPr="007B40F2">
              <w:rPr>
                <w:color w:val="231F20"/>
                <w:spacing w:val="-2"/>
                <w:w w:val="115"/>
                <w:sz w:val="18"/>
                <w:lang w:val="ru-RU"/>
              </w:rPr>
              <w:t>националь-</w:t>
            </w:r>
          </w:p>
          <w:p w:rsidR="007B40F2" w:rsidRPr="007B40F2" w:rsidRDefault="007B40F2" w:rsidP="007B40F2">
            <w:pPr>
              <w:pStyle w:val="TableParagraph"/>
              <w:spacing w:line="180" w:lineRule="exact"/>
              <w:rPr>
                <w:sz w:val="18"/>
                <w:lang w:val="ru-RU"/>
              </w:rPr>
            </w:pPr>
            <w:r w:rsidRPr="007B40F2">
              <w:rPr>
                <w:color w:val="231F20"/>
                <w:w w:val="120"/>
                <w:sz w:val="18"/>
                <w:lang w:val="ru-RU"/>
              </w:rPr>
              <w:t>ных</w:t>
            </w:r>
            <w:r w:rsidRPr="007B40F2">
              <w:rPr>
                <w:color w:val="231F20"/>
                <w:spacing w:val="32"/>
                <w:w w:val="120"/>
                <w:sz w:val="18"/>
                <w:lang w:val="ru-RU"/>
              </w:rPr>
              <w:t xml:space="preserve"> </w:t>
            </w:r>
            <w:r w:rsidRPr="007B40F2">
              <w:rPr>
                <w:color w:val="231F20"/>
                <w:spacing w:val="-2"/>
                <w:w w:val="120"/>
                <w:sz w:val="18"/>
                <w:lang w:val="ru-RU"/>
              </w:rPr>
              <w:t>школ.</w:t>
            </w:r>
          </w:p>
          <w:p w:rsidR="007B40F2" w:rsidRPr="00507C09" w:rsidRDefault="007B40F2" w:rsidP="007B40F2">
            <w:pPr>
              <w:pStyle w:val="TableParagraph"/>
              <w:spacing w:line="180" w:lineRule="exact"/>
              <w:rPr>
                <w:sz w:val="18"/>
                <w:lang w:val="ru-RU"/>
              </w:rPr>
            </w:pPr>
            <w:r w:rsidRPr="00507C09">
              <w:rPr>
                <w:color w:val="231F20"/>
                <w:w w:val="115"/>
                <w:sz w:val="18"/>
                <w:lang w:val="ru-RU"/>
              </w:rPr>
              <w:t>Просмотр</w:t>
            </w:r>
            <w:r w:rsidRPr="00507C09">
              <w:rPr>
                <w:color w:val="231F20"/>
                <w:spacing w:val="48"/>
                <w:w w:val="115"/>
                <w:sz w:val="18"/>
                <w:lang w:val="ru-RU"/>
              </w:rPr>
              <w:t xml:space="preserve"> </w:t>
            </w:r>
            <w:r w:rsidRPr="00507C09">
              <w:rPr>
                <w:color w:val="231F20"/>
                <w:w w:val="115"/>
                <w:sz w:val="18"/>
                <w:lang w:val="ru-RU"/>
              </w:rPr>
              <w:t>художественных</w:t>
            </w:r>
            <w:r w:rsidRPr="00507C09">
              <w:rPr>
                <w:color w:val="231F20"/>
                <w:spacing w:val="48"/>
                <w:w w:val="115"/>
                <w:sz w:val="18"/>
                <w:lang w:val="ru-RU"/>
              </w:rPr>
              <w:t xml:space="preserve"> </w:t>
            </w:r>
            <w:r w:rsidRPr="00507C09">
              <w:rPr>
                <w:color w:val="231F20"/>
                <w:w w:val="115"/>
                <w:sz w:val="18"/>
                <w:lang w:val="ru-RU"/>
              </w:rPr>
              <w:t>и</w:t>
            </w:r>
            <w:r w:rsidRPr="00507C09">
              <w:rPr>
                <w:color w:val="231F20"/>
                <w:spacing w:val="48"/>
                <w:w w:val="115"/>
                <w:sz w:val="18"/>
                <w:lang w:val="ru-RU"/>
              </w:rPr>
              <w:t xml:space="preserve"> </w:t>
            </w:r>
            <w:r w:rsidRPr="00507C09">
              <w:rPr>
                <w:color w:val="231F20"/>
                <w:w w:val="115"/>
                <w:sz w:val="18"/>
                <w:lang w:val="ru-RU"/>
              </w:rPr>
              <w:t>документальных</w:t>
            </w:r>
            <w:r w:rsidRPr="00507C09">
              <w:rPr>
                <w:color w:val="231F20"/>
                <w:spacing w:val="48"/>
                <w:w w:val="115"/>
                <w:sz w:val="18"/>
                <w:lang w:val="ru-RU"/>
              </w:rPr>
              <w:t xml:space="preserve"> </w:t>
            </w:r>
            <w:r w:rsidRPr="00507C09">
              <w:rPr>
                <w:color w:val="231F20"/>
                <w:spacing w:val="-2"/>
                <w:w w:val="115"/>
                <w:sz w:val="18"/>
                <w:lang w:val="ru-RU"/>
              </w:rPr>
              <w:t>фильмов</w:t>
            </w:r>
          </w:p>
          <w:p w:rsidR="007B40F2" w:rsidRPr="00507C09" w:rsidRDefault="007B40F2" w:rsidP="007B40F2">
            <w:pPr>
              <w:pStyle w:val="TableParagraph"/>
              <w:spacing w:line="180" w:lineRule="exact"/>
              <w:rPr>
                <w:sz w:val="18"/>
                <w:lang w:val="ru-RU"/>
              </w:rPr>
            </w:pPr>
            <w:r w:rsidRPr="00507C09">
              <w:rPr>
                <w:color w:val="231F20"/>
                <w:w w:val="115"/>
                <w:sz w:val="18"/>
                <w:lang w:val="ru-RU"/>
              </w:rPr>
              <w:t>о</w:t>
            </w:r>
            <w:r w:rsidRPr="00507C09">
              <w:rPr>
                <w:color w:val="231F20"/>
                <w:spacing w:val="40"/>
                <w:w w:val="115"/>
                <w:sz w:val="18"/>
                <w:lang w:val="ru-RU"/>
              </w:rPr>
              <w:t xml:space="preserve"> </w:t>
            </w:r>
            <w:r w:rsidRPr="00507C09">
              <w:rPr>
                <w:color w:val="231F20"/>
                <w:w w:val="115"/>
                <w:sz w:val="18"/>
                <w:lang w:val="ru-RU"/>
              </w:rPr>
              <w:t>творчестве</w:t>
            </w:r>
            <w:r w:rsidRPr="00507C09">
              <w:rPr>
                <w:color w:val="231F20"/>
                <w:spacing w:val="41"/>
                <w:w w:val="115"/>
                <w:sz w:val="18"/>
                <w:lang w:val="ru-RU"/>
              </w:rPr>
              <w:t xml:space="preserve"> </w:t>
            </w:r>
            <w:r w:rsidRPr="00507C09">
              <w:rPr>
                <w:color w:val="231F20"/>
                <w:w w:val="115"/>
                <w:sz w:val="18"/>
                <w:lang w:val="ru-RU"/>
              </w:rPr>
              <w:t>выдающих</w:t>
            </w:r>
            <w:r w:rsidRPr="00507C09">
              <w:rPr>
                <w:color w:val="231F20"/>
                <w:spacing w:val="41"/>
                <w:w w:val="115"/>
                <w:sz w:val="18"/>
                <w:lang w:val="ru-RU"/>
              </w:rPr>
              <w:t xml:space="preserve"> </w:t>
            </w:r>
            <w:r w:rsidRPr="00507C09">
              <w:rPr>
                <w:color w:val="231F20"/>
                <w:w w:val="115"/>
                <w:sz w:val="18"/>
                <w:lang w:val="ru-RU"/>
              </w:rPr>
              <w:t>европейских</w:t>
            </w:r>
            <w:r w:rsidRPr="00507C09">
              <w:rPr>
                <w:color w:val="231F20"/>
                <w:spacing w:val="41"/>
                <w:w w:val="115"/>
                <w:sz w:val="18"/>
                <w:lang w:val="ru-RU"/>
              </w:rPr>
              <w:t xml:space="preserve"> </w:t>
            </w:r>
            <w:r w:rsidRPr="00507C09">
              <w:rPr>
                <w:color w:val="231F20"/>
                <w:spacing w:val="-2"/>
                <w:w w:val="115"/>
                <w:sz w:val="18"/>
                <w:lang w:val="ru-RU"/>
              </w:rPr>
              <w:t>композиторов</w:t>
            </w:r>
          </w:p>
          <w:p w:rsidR="007B40F2" w:rsidRPr="00507C09" w:rsidRDefault="007B40F2" w:rsidP="007B40F2">
            <w:pPr>
              <w:pStyle w:val="TableParagraph"/>
              <w:spacing w:line="180" w:lineRule="exact"/>
              <w:rPr>
                <w:sz w:val="18"/>
                <w:lang w:val="ru-RU"/>
              </w:rPr>
            </w:pPr>
            <w:r w:rsidRPr="00507C09">
              <w:rPr>
                <w:color w:val="231F20"/>
                <w:w w:val="115"/>
                <w:sz w:val="18"/>
                <w:lang w:val="ru-RU"/>
              </w:rPr>
              <w:t>с</w:t>
            </w:r>
            <w:r w:rsidRPr="00507C09">
              <w:rPr>
                <w:color w:val="231F20"/>
                <w:spacing w:val="30"/>
                <w:w w:val="115"/>
                <w:sz w:val="18"/>
                <w:lang w:val="ru-RU"/>
              </w:rPr>
              <w:t xml:space="preserve"> </w:t>
            </w:r>
            <w:r w:rsidRPr="00507C09">
              <w:rPr>
                <w:color w:val="231F20"/>
                <w:w w:val="115"/>
                <w:sz w:val="18"/>
                <w:lang w:val="ru-RU"/>
              </w:rPr>
              <w:t>последующим</w:t>
            </w:r>
            <w:r w:rsidRPr="00507C09">
              <w:rPr>
                <w:color w:val="231F20"/>
                <w:spacing w:val="31"/>
                <w:w w:val="115"/>
                <w:sz w:val="18"/>
                <w:lang w:val="ru-RU"/>
              </w:rPr>
              <w:t xml:space="preserve"> </w:t>
            </w:r>
            <w:r w:rsidRPr="00507C09">
              <w:rPr>
                <w:color w:val="231F20"/>
                <w:w w:val="115"/>
                <w:sz w:val="18"/>
                <w:lang w:val="ru-RU"/>
              </w:rPr>
              <w:t>обсуждением</w:t>
            </w:r>
            <w:r w:rsidRPr="00507C09">
              <w:rPr>
                <w:color w:val="231F20"/>
                <w:spacing w:val="31"/>
                <w:w w:val="115"/>
                <w:sz w:val="18"/>
                <w:lang w:val="ru-RU"/>
              </w:rPr>
              <w:t xml:space="preserve"> </w:t>
            </w:r>
            <w:r w:rsidRPr="00507C09">
              <w:rPr>
                <w:color w:val="231F20"/>
                <w:w w:val="115"/>
                <w:sz w:val="18"/>
                <w:lang w:val="ru-RU"/>
              </w:rPr>
              <w:t>в</w:t>
            </w:r>
            <w:r w:rsidRPr="00507C09">
              <w:rPr>
                <w:color w:val="231F20"/>
                <w:spacing w:val="30"/>
                <w:w w:val="115"/>
                <w:sz w:val="18"/>
                <w:lang w:val="ru-RU"/>
              </w:rPr>
              <w:t xml:space="preserve"> </w:t>
            </w:r>
            <w:r w:rsidRPr="00507C09">
              <w:rPr>
                <w:color w:val="231F20"/>
                <w:spacing w:val="-2"/>
                <w:w w:val="115"/>
                <w:sz w:val="18"/>
                <w:lang w:val="ru-RU"/>
              </w:rPr>
              <w:t>классе.</w:t>
            </w:r>
          </w:p>
          <w:p w:rsidR="007B40F2" w:rsidRPr="00507C09" w:rsidRDefault="007B40F2" w:rsidP="007B40F2">
            <w:pPr>
              <w:pStyle w:val="TableParagraph"/>
              <w:spacing w:line="180" w:lineRule="exact"/>
              <w:rPr>
                <w:sz w:val="18"/>
                <w:lang w:val="ru-RU"/>
              </w:rPr>
            </w:pPr>
            <w:r w:rsidRPr="00507C09">
              <w:rPr>
                <w:color w:val="231F20"/>
                <w:w w:val="120"/>
                <w:sz w:val="18"/>
                <w:lang w:val="ru-RU"/>
              </w:rPr>
              <w:t>Посещение</w:t>
            </w:r>
            <w:r w:rsidRPr="00507C09">
              <w:rPr>
                <w:color w:val="231F20"/>
                <w:spacing w:val="14"/>
                <w:w w:val="120"/>
                <w:sz w:val="18"/>
                <w:lang w:val="ru-RU"/>
              </w:rPr>
              <w:t xml:space="preserve"> </w:t>
            </w:r>
            <w:r w:rsidRPr="00507C09">
              <w:rPr>
                <w:color w:val="231F20"/>
                <w:w w:val="120"/>
                <w:sz w:val="18"/>
                <w:lang w:val="ru-RU"/>
              </w:rPr>
              <w:t>концерта</w:t>
            </w:r>
            <w:r w:rsidRPr="00507C09">
              <w:rPr>
                <w:color w:val="231F20"/>
                <w:spacing w:val="15"/>
                <w:w w:val="120"/>
                <w:sz w:val="18"/>
                <w:lang w:val="ru-RU"/>
              </w:rPr>
              <w:t xml:space="preserve"> </w:t>
            </w:r>
            <w:r w:rsidRPr="00507C09">
              <w:rPr>
                <w:color w:val="231F20"/>
                <w:w w:val="120"/>
                <w:sz w:val="18"/>
                <w:lang w:val="ru-RU"/>
              </w:rPr>
              <w:t>классической</w:t>
            </w:r>
            <w:r w:rsidRPr="00507C09">
              <w:rPr>
                <w:color w:val="231F20"/>
                <w:spacing w:val="15"/>
                <w:w w:val="120"/>
                <w:sz w:val="18"/>
                <w:lang w:val="ru-RU"/>
              </w:rPr>
              <w:t xml:space="preserve"> </w:t>
            </w:r>
            <w:r w:rsidRPr="00507C09">
              <w:rPr>
                <w:color w:val="231F20"/>
                <w:w w:val="120"/>
                <w:sz w:val="18"/>
                <w:lang w:val="ru-RU"/>
              </w:rPr>
              <w:t>музыки,</w:t>
            </w:r>
            <w:r w:rsidRPr="00507C09">
              <w:rPr>
                <w:color w:val="231F20"/>
                <w:spacing w:val="15"/>
                <w:w w:val="120"/>
                <w:sz w:val="18"/>
                <w:lang w:val="ru-RU"/>
              </w:rPr>
              <w:t xml:space="preserve"> </w:t>
            </w:r>
            <w:r w:rsidRPr="00507C09">
              <w:rPr>
                <w:color w:val="231F20"/>
                <w:spacing w:val="-2"/>
                <w:w w:val="120"/>
                <w:sz w:val="18"/>
                <w:lang w:val="ru-RU"/>
              </w:rPr>
              <w:t>балета,</w:t>
            </w:r>
          </w:p>
          <w:p w:rsidR="00507C09" w:rsidRPr="00507C09" w:rsidRDefault="007B40F2" w:rsidP="007B40F2">
            <w:pPr>
              <w:pStyle w:val="TableParagraph"/>
              <w:spacing w:before="1" w:line="254" w:lineRule="auto"/>
              <w:ind w:left="171" w:right="232"/>
              <w:rPr>
                <w:sz w:val="18"/>
                <w:lang w:val="ru-RU"/>
              </w:rPr>
            </w:pPr>
            <w:r>
              <w:rPr>
                <w:color w:val="231F20"/>
                <w:w w:val="115"/>
                <w:sz w:val="18"/>
              </w:rPr>
              <w:t>драматического</w:t>
            </w:r>
            <w:r>
              <w:rPr>
                <w:color w:val="231F20"/>
                <w:spacing w:val="41"/>
                <w:w w:val="120"/>
                <w:sz w:val="18"/>
              </w:rPr>
              <w:t xml:space="preserve"> </w:t>
            </w:r>
            <w:r>
              <w:rPr>
                <w:color w:val="231F20"/>
                <w:spacing w:val="-2"/>
                <w:w w:val="120"/>
                <w:sz w:val="18"/>
              </w:rPr>
              <w:t>спектакля</w:t>
            </w:r>
          </w:p>
        </w:tc>
      </w:tr>
      <w:tr w:rsidR="007B40F2" w:rsidTr="00507C09">
        <w:trPr>
          <w:trHeight w:val="1731"/>
        </w:trPr>
        <w:tc>
          <w:tcPr>
            <w:tcW w:w="1267" w:type="dxa"/>
          </w:tcPr>
          <w:p w:rsidR="007B40F2" w:rsidRDefault="007B40F2" w:rsidP="007B40F2">
            <w:pPr>
              <w:pStyle w:val="TableParagraph"/>
              <w:spacing w:before="85" w:line="192" w:lineRule="exact"/>
              <w:rPr>
                <w:sz w:val="18"/>
              </w:rPr>
            </w:pPr>
            <w:r>
              <w:rPr>
                <w:color w:val="231F20"/>
                <w:spacing w:val="-5"/>
                <w:w w:val="120"/>
                <w:sz w:val="18"/>
              </w:rPr>
              <w:t>Б)</w:t>
            </w:r>
          </w:p>
          <w:p w:rsidR="007B40F2" w:rsidRDefault="007B40F2" w:rsidP="007B40F2">
            <w:pPr>
              <w:pStyle w:val="TableParagraph"/>
              <w:spacing w:line="190" w:lineRule="exact"/>
              <w:rPr>
                <w:sz w:val="18"/>
              </w:rPr>
            </w:pPr>
            <w:r>
              <w:rPr>
                <w:color w:val="231F20"/>
                <w:w w:val="110"/>
                <w:sz w:val="18"/>
              </w:rPr>
              <w:t>2—</w:t>
            </w:r>
            <w:r>
              <w:rPr>
                <w:color w:val="231F20"/>
                <w:spacing w:val="-10"/>
                <w:w w:val="115"/>
                <w:sz w:val="18"/>
              </w:rPr>
              <w:t>3</w:t>
            </w:r>
          </w:p>
          <w:p w:rsidR="007B40F2" w:rsidRDefault="007B40F2" w:rsidP="007B40F2">
            <w:pPr>
              <w:pStyle w:val="TableParagraph"/>
              <w:spacing w:line="190" w:lineRule="exact"/>
              <w:rPr>
                <w:sz w:val="18"/>
              </w:rPr>
            </w:pPr>
            <w:r>
              <w:rPr>
                <w:color w:val="231F20"/>
                <w:spacing w:val="-2"/>
                <w:w w:val="115"/>
                <w:sz w:val="18"/>
              </w:rPr>
              <w:t>учебных</w:t>
            </w:r>
          </w:p>
          <w:p w:rsidR="007B40F2" w:rsidRDefault="007B40F2" w:rsidP="007B40F2">
            <w:pPr>
              <w:pStyle w:val="TableParagraph"/>
              <w:spacing w:before="83"/>
              <w:rPr>
                <w:color w:val="231F20"/>
                <w:spacing w:val="-5"/>
                <w:w w:val="115"/>
                <w:sz w:val="18"/>
              </w:rPr>
            </w:pPr>
            <w:r>
              <w:rPr>
                <w:color w:val="231F20"/>
                <w:spacing w:val="-4"/>
                <w:w w:val="115"/>
                <w:sz w:val="18"/>
              </w:rPr>
              <w:t>часа</w:t>
            </w:r>
          </w:p>
        </w:tc>
        <w:tc>
          <w:tcPr>
            <w:tcW w:w="1313" w:type="dxa"/>
          </w:tcPr>
          <w:p w:rsidR="007B40F2" w:rsidRDefault="007B40F2" w:rsidP="007B40F2">
            <w:pPr>
              <w:pStyle w:val="TableParagraph"/>
              <w:spacing w:before="85" w:line="192" w:lineRule="exact"/>
              <w:ind w:left="130" w:right="163"/>
              <w:jc w:val="center"/>
              <w:rPr>
                <w:sz w:val="18"/>
              </w:rPr>
            </w:pPr>
            <w:r>
              <w:rPr>
                <w:color w:val="231F20"/>
                <w:spacing w:val="-2"/>
                <w:w w:val="115"/>
                <w:sz w:val="18"/>
              </w:rPr>
              <w:t>Музыкант</w:t>
            </w:r>
          </w:p>
          <w:p w:rsidR="007B40F2" w:rsidRPr="00507C09" w:rsidRDefault="007B40F2" w:rsidP="007B40F2">
            <w:pPr>
              <w:pStyle w:val="TableParagraph"/>
              <w:spacing w:before="83" w:line="254" w:lineRule="auto"/>
              <w:ind w:right="256"/>
              <w:rPr>
                <w:color w:val="231F20"/>
                <w:spacing w:val="-2"/>
                <w:w w:val="115"/>
                <w:sz w:val="18"/>
              </w:rPr>
            </w:pPr>
            <w:r>
              <w:rPr>
                <w:color w:val="231F20"/>
                <w:w w:val="120"/>
                <w:sz w:val="18"/>
              </w:rPr>
              <w:t>и</w:t>
            </w:r>
            <w:r>
              <w:rPr>
                <w:color w:val="231F20"/>
                <w:spacing w:val="30"/>
                <w:w w:val="120"/>
                <w:sz w:val="18"/>
              </w:rPr>
              <w:t xml:space="preserve"> </w:t>
            </w:r>
            <w:r>
              <w:rPr>
                <w:color w:val="231F20"/>
                <w:spacing w:val="-2"/>
                <w:w w:val="120"/>
                <w:sz w:val="18"/>
              </w:rPr>
              <w:t>публика</w:t>
            </w:r>
          </w:p>
        </w:tc>
        <w:tc>
          <w:tcPr>
            <w:tcW w:w="2029" w:type="dxa"/>
          </w:tcPr>
          <w:p w:rsidR="007B40F2" w:rsidRPr="00EE4C2E" w:rsidRDefault="007B40F2" w:rsidP="007B40F2">
            <w:pPr>
              <w:pStyle w:val="TableParagraph"/>
              <w:spacing w:before="85" w:line="192" w:lineRule="exact"/>
              <w:rPr>
                <w:sz w:val="18"/>
                <w:lang w:val="ru-RU"/>
              </w:rPr>
            </w:pPr>
            <w:r w:rsidRPr="00EE4C2E">
              <w:rPr>
                <w:color w:val="231F20"/>
                <w:w w:val="120"/>
                <w:sz w:val="18"/>
                <w:lang w:val="ru-RU"/>
              </w:rPr>
              <w:t>Кумиры</w:t>
            </w:r>
            <w:r w:rsidRPr="00EE4C2E">
              <w:rPr>
                <w:color w:val="231F20"/>
                <w:spacing w:val="16"/>
                <w:w w:val="120"/>
                <w:sz w:val="18"/>
                <w:lang w:val="ru-RU"/>
              </w:rPr>
              <w:t xml:space="preserve"> </w:t>
            </w:r>
            <w:r w:rsidRPr="00EE4C2E">
              <w:rPr>
                <w:color w:val="231F20"/>
                <w:spacing w:val="-2"/>
                <w:w w:val="120"/>
                <w:sz w:val="18"/>
                <w:lang w:val="ru-RU"/>
              </w:rPr>
              <w:t>публики</w:t>
            </w:r>
          </w:p>
          <w:p w:rsidR="007B40F2" w:rsidRPr="007B40F2" w:rsidRDefault="007B40F2" w:rsidP="007B40F2">
            <w:pPr>
              <w:pStyle w:val="TableParagraph"/>
              <w:spacing w:line="190" w:lineRule="exact"/>
              <w:rPr>
                <w:sz w:val="18"/>
                <w:lang w:val="ru-RU"/>
              </w:rPr>
            </w:pPr>
            <w:r w:rsidRPr="007B40F2">
              <w:rPr>
                <w:color w:val="231F20"/>
                <w:w w:val="115"/>
                <w:sz w:val="18"/>
                <w:lang w:val="ru-RU"/>
              </w:rPr>
              <w:t>(на</w:t>
            </w:r>
            <w:r w:rsidRPr="007B40F2">
              <w:rPr>
                <w:color w:val="231F20"/>
                <w:spacing w:val="38"/>
                <w:w w:val="115"/>
                <w:sz w:val="18"/>
                <w:lang w:val="ru-RU"/>
              </w:rPr>
              <w:t xml:space="preserve"> </w:t>
            </w:r>
            <w:r w:rsidRPr="007B40F2">
              <w:rPr>
                <w:color w:val="231F20"/>
                <w:w w:val="115"/>
                <w:sz w:val="18"/>
                <w:lang w:val="ru-RU"/>
              </w:rPr>
              <w:t>примере</w:t>
            </w:r>
            <w:r w:rsidRPr="007B40F2">
              <w:rPr>
                <w:color w:val="231F20"/>
                <w:spacing w:val="40"/>
                <w:w w:val="115"/>
                <w:sz w:val="18"/>
                <w:lang w:val="ru-RU"/>
              </w:rPr>
              <w:t xml:space="preserve"> </w:t>
            </w:r>
            <w:r w:rsidRPr="007B40F2">
              <w:rPr>
                <w:color w:val="231F20"/>
                <w:spacing w:val="-2"/>
                <w:w w:val="115"/>
                <w:sz w:val="18"/>
                <w:lang w:val="ru-RU"/>
              </w:rPr>
              <w:t>твор-</w:t>
            </w:r>
          </w:p>
          <w:p w:rsidR="007B40F2" w:rsidRPr="007B40F2" w:rsidRDefault="007B40F2" w:rsidP="007B40F2">
            <w:pPr>
              <w:pStyle w:val="TableParagraph"/>
              <w:spacing w:line="190" w:lineRule="exact"/>
              <w:rPr>
                <w:sz w:val="18"/>
                <w:lang w:val="ru-RU"/>
              </w:rPr>
            </w:pPr>
            <w:r w:rsidRPr="007B40F2">
              <w:rPr>
                <w:color w:val="231F20"/>
                <w:w w:val="115"/>
                <w:sz w:val="18"/>
                <w:lang w:val="ru-RU"/>
              </w:rPr>
              <w:t>чества</w:t>
            </w:r>
            <w:r w:rsidRPr="007B40F2">
              <w:rPr>
                <w:color w:val="231F20"/>
                <w:spacing w:val="41"/>
                <w:w w:val="115"/>
                <w:sz w:val="18"/>
                <w:lang w:val="ru-RU"/>
              </w:rPr>
              <w:t xml:space="preserve"> </w:t>
            </w:r>
            <w:r w:rsidRPr="007B40F2">
              <w:rPr>
                <w:color w:val="231F20"/>
                <w:w w:val="115"/>
                <w:sz w:val="18"/>
                <w:lang w:val="ru-RU"/>
              </w:rPr>
              <w:t>В.</w:t>
            </w:r>
            <w:r w:rsidRPr="007B40F2">
              <w:rPr>
                <w:color w:val="231F20"/>
                <w:spacing w:val="-3"/>
                <w:w w:val="115"/>
                <w:sz w:val="18"/>
                <w:lang w:val="ru-RU"/>
              </w:rPr>
              <w:t xml:space="preserve"> </w:t>
            </w:r>
            <w:r w:rsidRPr="007B40F2">
              <w:rPr>
                <w:color w:val="231F20"/>
                <w:w w:val="115"/>
                <w:sz w:val="18"/>
                <w:lang w:val="ru-RU"/>
              </w:rPr>
              <w:t>А.</w:t>
            </w:r>
            <w:r w:rsidRPr="007B40F2">
              <w:rPr>
                <w:color w:val="231F20"/>
                <w:spacing w:val="42"/>
                <w:w w:val="115"/>
                <w:sz w:val="18"/>
                <w:lang w:val="ru-RU"/>
              </w:rPr>
              <w:t xml:space="preserve"> </w:t>
            </w:r>
            <w:r w:rsidRPr="007B40F2">
              <w:rPr>
                <w:color w:val="231F20"/>
                <w:spacing w:val="-5"/>
                <w:w w:val="115"/>
                <w:sz w:val="18"/>
                <w:lang w:val="ru-RU"/>
              </w:rPr>
              <w:t>Мо-</w:t>
            </w:r>
          </w:p>
          <w:p w:rsidR="007B40F2" w:rsidRPr="007B40F2" w:rsidRDefault="007B40F2" w:rsidP="007B40F2">
            <w:pPr>
              <w:pStyle w:val="TableParagraph"/>
              <w:spacing w:line="190" w:lineRule="exact"/>
              <w:rPr>
                <w:sz w:val="18"/>
                <w:lang w:val="ru-RU"/>
              </w:rPr>
            </w:pPr>
            <w:r w:rsidRPr="007B40F2">
              <w:rPr>
                <w:color w:val="231F20"/>
                <w:w w:val="120"/>
                <w:sz w:val="18"/>
                <w:lang w:val="ru-RU"/>
              </w:rPr>
              <w:t>царта,</w:t>
            </w:r>
            <w:r w:rsidRPr="007B40F2">
              <w:rPr>
                <w:color w:val="231F20"/>
                <w:spacing w:val="38"/>
                <w:w w:val="120"/>
                <w:sz w:val="18"/>
                <w:lang w:val="ru-RU"/>
              </w:rPr>
              <w:t xml:space="preserve"> </w:t>
            </w:r>
            <w:r w:rsidRPr="007B40F2">
              <w:rPr>
                <w:color w:val="231F20"/>
                <w:w w:val="120"/>
                <w:sz w:val="18"/>
                <w:lang w:val="ru-RU"/>
              </w:rPr>
              <w:t>Н.</w:t>
            </w:r>
            <w:r w:rsidRPr="007B40F2">
              <w:rPr>
                <w:color w:val="231F20"/>
                <w:spacing w:val="38"/>
                <w:w w:val="120"/>
                <w:sz w:val="18"/>
                <w:lang w:val="ru-RU"/>
              </w:rPr>
              <w:t xml:space="preserve"> </w:t>
            </w:r>
            <w:r w:rsidRPr="007B40F2">
              <w:rPr>
                <w:color w:val="231F20"/>
                <w:spacing w:val="-2"/>
                <w:w w:val="120"/>
                <w:sz w:val="18"/>
                <w:lang w:val="ru-RU"/>
              </w:rPr>
              <w:t>Пагани-</w:t>
            </w:r>
          </w:p>
          <w:p w:rsidR="007B40F2" w:rsidRPr="007B40F2" w:rsidRDefault="007B40F2" w:rsidP="007B40F2">
            <w:pPr>
              <w:pStyle w:val="TableParagraph"/>
              <w:spacing w:line="190" w:lineRule="exact"/>
              <w:rPr>
                <w:sz w:val="18"/>
                <w:lang w:val="ru-RU"/>
              </w:rPr>
            </w:pPr>
            <w:r w:rsidRPr="007B40F2">
              <w:rPr>
                <w:color w:val="231F20"/>
                <w:w w:val="120"/>
                <w:sz w:val="18"/>
                <w:lang w:val="ru-RU"/>
              </w:rPr>
              <w:t>ни,</w:t>
            </w:r>
            <w:r w:rsidRPr="007B40F2">
              <w:rPr>
                <w:color w:val="231F20"/>
                <w:spacing w:val="37"/>
                <w:w w:val="120"/>
                <w:sz w:val="18"/>
                <w:lang w:val="ru-RU"/>
              </w:rPr>
              <w:t xml:space="preserve"> </w:t>
            </w:r>
            <w:r w:rsidRPr="007B40F2">
              <w:rPr>
                <w:color w:val="231F20"/>
                <w:w w:val="120"/>
                <w:sz w:val="18"/>
                <w:lang w:val="ru-RU"/>
              </w:rPr>
              <w:t>Ф.</w:t>
            </w:r>
            <w:r w:rsidRPr="007B40F2">
              <w:rPr>
                <w:color w:val="231F20"/>
                <w:spacing w:val="37"/>
                <w:w w:val="120"/>
                <w:sz w:val="18"/>
                <w:lang w:val="ru-RU"/>
              </w:rPr>
              <w:t xml:space="preserve"> </w:t>
            </w:r>
            <w:r w:rsidRPr="007B40F2">
              <w:rPr>
                <w:color w:val="231F20"/>
                <w:spacing w:val="-2"/>
                <w:w w:val="120"/>
                <w:sz w:val="18"/>
                <w:lang w:val="ru-RU"/>
              </w:rPr>
              <w:t>Листа</w:t>
            </w:r>
          </w:p>
          <w:p w:rsidR="007B40F2" w:rsidRPr="007B40F2" w:rsidRDefault="007B40F2" w:rsidP="007B40F2">
            <w:pPr>
              <w:pStyle w:val="TableParagraph"/>
              <w:spacing w:line="190" w:lineRule="exact"/>
              <w:rPr>
                <w:sz w:val="18"/>
                <w:lang w:val="ru-RU"/>
              </w:rPr>
            </w:pPr>
            <w:r w:rsidRPr="007B40F2">
              <w:rPr>
                <w:color w:val="231F20"/>
                <w:w w:val="120"/>
                <w:sz w:val="18"/>
                <w:lang w:val="ru-RU"/>
              </w:rPr>
              <w:t>и</w:t>
            </w:r>
            <w:r w:rsidRPr="007B40F2">
              <w:rPr>
                <w:color w:val="231F20"/>
                <w:spacing w:val="33"/>
                <w:w w:val="120"/>
                <w:sz w:val="18"/>
                <w:lang w:val="ru-RU"/>
              </w:rPr>
              <w:t xml:space="preserve"> </w:t>
            </w:r>
            <w:r w:rsidRPr="007B40F2">
              <w:rPr>
                <w:color w:val="231F20"/>
                <w:w w:val="120"/>
                <w:sz w:val="18"/>
                <w:lang w:val="ru-RU"/>
              </w:rPr>
              <w:t>др.).</w:t>
            </w:r>
            <w:r w:rsidRPr="007B40F2">
              <w:rPr>
                <w:color w:val="231F20"/>
                <w:spacing w:val="34"/>
                <w:w w:val="120"/>
                <w:sz w:val="18"/>
                <w:lang w:val="ru-RU"/>
              </w:rPr>
              <w:t xml:space="preserve"> </w:t>
            </w:r>
            <w:r w:rsidRPr="007B40F2">
              <w:rPr>
                <w:color w:val="231F20"/>
                <w:spacing w:val="-2"/>
                <w:w w:val="120"/>
                <w:sz w:val="18"/>
                <w:lang w:val="ru-RU"/>
              </w:rPr>
              <w:t>Виртуоз-</w:t>
            </w:r>
          </w:p>
          <w:p w:rsidR="007B40F2" w:rsidRPr="007B40F2" w:rsidRDefault="007B40F2" w:rsidP="007B40F2">
            <w:pPr>
              <w:pStyle w:val="TableParagraph"/>
              <w:spacing w:line="190" w:lineRule="exact"/>
              <w:rPr>
                <w:sz w:val="18"/>
                <w:lang w:val="ru-RU"/>
              </w:rPr>
            </w:pPr>
            <w:r w:rsidRPr="007B40F2">
              <w:rPr>
                <w:color w:val="231F20"/>
                <w:w w:val="120"/>
                <w:sz w:val="18"/>
                <w:lang w:val="ru-RU"/>
              </w:rPr>
              <w:t>ность.</w:t>
            </w:r>
            <w:r w:rsidRPr="007B40F2">
              <w:rPr>
                <w:color w:val="231F20"/>
                <w:spacing w:val="17"/>
                <w:w w:val="120"/>
                <w:sz w:val="18"/>
                <w:lang w:val="ru-RU"/>
              </w:rPr>
              <w:t xml:space="preserve"> </w:t>
            </w:r>
            <w:r w:rsidRPr="007B40F2">
              <w:rPr>
                <w:color w:val="231F20"/>
                <w:spacing w:val="-2"/>
                <w:w w:val="120"/>
                <w:sz w:val="18"/>
                <w:lang w:val="ru-RU"/>
              </w:rPr>
              <w:t>Талант,</w:t>
            </w:r>
          </w:p>
          <w:p w:rsidR="007B40F2" w:rsidRPr="007B40F2" w:rsidRDefault="007B40F2" w:rsidP="007B40F2">
            <w:pPr>
              <w:pStyle w:val="TableParagraph"/>
              <w:spacing w:line="190" w:lineRule="exact"/>
              <w:rPr>
                <w:sz w:val="18"/>
                <w:lang w:val="ru-RU"/>
              </w:rPr>
            </w:pPr>
            <w:r w:rsidRPr="007B40F2">
              <w:rPr>
                <w:color w:val="231F20"/>
                <w:w w:val="120"/>
                <w:sz w:val="18"/>
                <w:lang w:val="ru-RU"/>
              </w:rPr>
              <w:t>труд,</w:t>
            </w:r>
            <w:r w:rsidRPr="007B40F2">
              <w:rPr>
                <w:color w:val="231F20"/>
                <w:spacing w:val="25"/>
                <w:w w:val="120"/>
                <w:sz w:val="18"/>
                <w:lang w:val="ru-RU"/>
              </w:rPr>
              <w:t xml:space="preserve"> </w:t>
            </w:r>
            <w:r w:rsidRPr="007B40F2">
              <w:rPr>
                <w:color w:val="231F20"/>
                <w:spacing w:val="-2"/>
                <w:w w:val="120"/>
                <w:sz w:val="18"/>
                <w:lang w:val="ru-RU"/>
              </w:rPr>
              <w:t>миссия</w:t>
            </w:r>
          </w:p>
          <w:p w:rsidR="007B40F2" w:rsidRPr="007B40F2" w:rsidRDefault="007B40F2" w:rsidP="007B40F2">
            <w:pPr>
              <w:pStyle w:val="TableParagraph"/>
              <w:spacing w:line="195" w:lineRule="exact"/>
              <w:rPr>
                <w:sz w:val="18"/>
                <w:lang w:val="ru-RU"/>
              </w:rPr>
            </w:pPr>
            <w:r w:rsidRPr="007B40F2">
              <w:rPr>
                <w:color w:val="231F20"/>
                <w:w w:val="115"/>
                <w:sz w:val="18"/>
                <w:lang w:val="ru-RU"/>
              </w:rPr>
              <w:t>композитора,</w:t>
            </w:r>
            <w:r w:rsidRPr="007B40F2">
              <w:rPr>
                <w:color w:val="231F20"/>
                <w:spacing w:val="60"/>
                <w:w w:val="115"/>
                <w:sz w:val="18"/>
                <w:lang w:val="ru-RU"/>
              </w:rPr>
              <w:t xml:space="preserve"> </w:t>
            </w:r>
            <w:r w:rsidRPr="007B40F2">
              <w:rPr>
                <w:color w:val="231F20"/>
                <w:spacing w:val="-5"/>
                <w:w w:val="115"/>
                <w:sz w:val="18"/>
                <w:lang w:val="ru-RU"/>
              </w:rPr>
              <w:t>ис-</w:t>
            </w:r>
          </w:p>
          <w:p w:rsidR="007B40F2" w:rsidRPr="00EE4C2E" w:rsidRDefault="007B40F2" w:rsidP="007B40F2">
            <w:pPr>
              <w:pStyle w:val="TableParagraph"/>
              <w:spacing w:before="83" w:line="254" w:lineRule="auto"/>
              <w:ind w:right="152"/>
              <w:rPr>
                <w:color w:val="231F20"/>
                <w:spacing w:val="-2"/>
                <w:w w:val="120"/>
                <w:sz w:val="18"/>
                <w:lang w:val="ru-RU"/>
              </w:rPr>
            </w:pPr>
            <w:r w:rsidRPr="007B40F2">
              <w:rPr>
                <w:color w:val="231F20"/>
                <w:w w:val="120"/>
                <w:sz w:val="18"/>
                <w:lang w:val="ru-RU"/>
              </w:rPr>
              <w:t>полнителя.</w:t>
            </w:r>
            <w:r w:rsidRPr="007B40F2">
              <w:rPr>
                <w:color w:val="231F20"/>
                <w:spacing w:val="30"/>
                <w:w w:val="120"/>
                <w:sz w:val="18"/>
                <w:lang w:val="ru-RU"/>
              </w:rPr>
              <w:t xml:space="preserve"> </w:t>
            </w:r>
            <w:r w:rsidRPr="00EE4C2E">
              <w:rPr>
                <w:color w:val="231F20"/>
                <w:spacing w:val="-4"/>
                <w:w w:val="120"/>
                <w:sz w:val="18"/>
                <w:lang w:val="ru-RU"/>
              </w:rPr>
              <w:t>При-</w:t>
            </w:r>
            <w:r w:rsidRPr="00EE4C2E">
              <w:rPr>
                <w:color w:val="231F20"/>
                <w:w w:val="120"/>
                <w:sz w:val="18"/>
                <w:lang w:val="ru-RU"/>
              </w:rPr>
              <w:t xml:space="preserve"> знание</w:t>
            </w:r>
            <w:r w:rsidRPr="00EE4C2E">
              <w:rPr>
                <w:color w:val="231F20"/>
                <w:spacing w:val="40"/>
                <w:w w:val="120"/>
                <w:sz w:val="18"/>
                <w:lang w:val="ru-RU"/>
              </w:rPr>
              <w:t xml:space="preserve"> </w:t>
            </w:r>
            <w:r w:rsidRPr="00EE4C2E">
              <w:rPr>
                <w:color w:val="231F20"/>
                <w:w w:val="120"/>
                <w:sz w:val="18"/>
                <w:lang w:val="ru-RU"/>
              </w:rPr>
              <w:t xml:space="preserve">публики. </w:t>
            </w:r>
            <w:r w:rsidRPr="00EE4C2E">
              <w:rPr>
                <w:color w:val="231F20"/>
                <w:spacing w:val="-2"/>
                <w:w w:val="120"/>
                <w:sz w:val="18"/>
                <w:lang w:val="ru-RU"/>
              </w:rPr>
              <w:t>Культура</w:t>
            </w:r>
            <w:r w:rsidRPr="00EE4C2E">
              <w:rPr>
                <w:color w:val="231F20"/>
                <w:spacing w:val="1"/>
                <w:w w:val="120"/>
                <w:sz w:val="18"/>
                <w:lang w:val="ru-RU"/>
              </w:rPr>
              <w:t xml:space="preserve"> </w:t>
            </w:r>
            <w:r w:rsidRPr="00EE4C2E">
              <w:rPr>
                <w:color w:val="231F20"/>
                <w:spacing w:val="-2"/>
                <w:w w:val="120"/>
                <w:sz w:val="18"/>
                <w:lang w:val="ru-RU"/>
              </w:rPr>
              <w:t xml:space="preserve">слушате- </w:t>
            </w:r>
            <w:r w:rsidRPr="00EE4C2E">
              <w:rPr>
                <w:color w:val="231F20"/>
                <w:w w:val="120"/>
                <w:sz w:val="18"/>
                <w:lang w:val="ru-RU"/>
              </w:rPr>
              <w:t>ля.</w:t>
            </w:r>
            <w:r w:rsidRPr="00EE4C2E">
              <w:rPr>
                <w:color w:val="231F20"/>
                <w:spacing w:val="24"/>
                <w:w w:val="120"/>
                <w:sz w:val="18"/>
                <w:lang w:val="ru-RU"/>
              </w:rPr>
              <w:t xml:space="preserve"> </w:t>
            </w:r>
            <w:r w:rsidRPr="00EE4C2E">
              <w:rPr>
                <w:color w:val="231F20"/>
                <w:w w:val="120"/>
                <w:sz w:val="18"/>
                <w:lang w:val="ru-RU"/>
              </w:rPr>
              <w:t>Традиции</w:t>
            </w:r>
            <w:r w:rsidRPr="00EE4C2E">
              <w:rPr>
                <w:color w:val="231F20"/>
                <w:spacing w:val="23"/>
                <w:w w:val="120"/>
                <w:sz w:val="18"/>
                <w:lang w:val="ru-RU"/>
              </w:rPr>
              <w:t xml:space="preserve"> </w:t>
            </w:r>
            <w:r w:rsidRPr="00EE4C2E">
              <w:rPr>
                <w:color w:val="231F20"/>
                <w:w w:val="120"/>
                <w:sz w:val="18"/>
                <w:lang w:val="ru-RU"/>
              </w:rPr>
              <w:t>слу- шания</w:t>
            </w:r>
            <w:r w:rsidRPr="00EE4C2E">
              <w:rPr>
                <w:color w:val="231F20"/>
                <w:spacing w:val="40"/>
                <w:w w:val="120"/>
                <w:sz w:val="18"/>
                <w:lang w:val="ru-RU"/>
              </w:rPr>
              <w:t xml:space="preserve"> </w:t>
            </w:r>
            <w:r w:rsidRPr="00EE4C2E">
              <w:rPr>
                <w:color w:val="231F20"/>
                <w:w w:val="120"/>
                <w:sz w:val="18"/>
                <w:lang w:val="ru-RU"/>
              </w:rPr>
              <w:t>музыки</w:t>
            </w:r>
            <w:r w:rsidRPr="00EE4C2E">
              <w:rPr>
                <w:color w:val="231F20"/>
                <w:spacing w:val="40"/>
                <w:w w:val="120"/>
                <w:sz w:val="18"/>
                <w:lang w:val="ru-RU"/>
              </w:rPr>
              <w:t xml:space="preserve"> </w:t>
            </w:r>
            <w:r w:rsidRPr="00EE4C2E">
              <w:rPr>
                <w:color w:val="231F20"/>
                <w:w w:val="120"/>
                <w:sz w:val="18"/>
                <w:lang w:val="ru-RU"/>
              </w:rPr>
              <w:t>в прошлые</w:t>
            </w:r>
            <w:r w:rsidRPr="00EE4C2E">
              <w:rPr>
                <w:color w:val="231F20"/>
                <w:spacing w:val="40"/>
                <w:w w:val="120"/>
                <w:sz w:val="18"/>
                <w:lang w:val="ru-RU"/>
              </w:rPr>
              <w:t xml:space="preserve"> </w:t>
            </w:r>
            <w:r w:rsidRPr="00EE4C2E">
              <w:rPr>
                <w:color w:val="231F20"/>
                <w:w w:val="120"/>
                <w:sz w:val="18"/>
                <w:lang w:val="ru-RU"/>
              </w:rPr>
              <w:t>века</w:t>
            </w:r>
            <w:r w:rsidRPr="00EE4C2E">
              <w:rPr>
                <w:color w:val="231F20"/>
                <w:spacing w:val="40"/>
                <w:w w:val="120"/>
                <w:sz w:val="18"/>
                <w:lang w:val="ru-RU"/>
              </w:rPr>
              <w:t xml:space="preserve"> </w:t>
            </w:r>
            <w:r w:rsidRPr="00EE4C2E">
              <w:rPr>
                <w:color w:val="231F20"/>
                <w:w w:val="120"/>
                <w:sz w:val="18"/>
                <w:lang w:val="ru-RU"/>
              </w:rPr>
              <w:t xml:space="preserve">и </w:t>
            </w:r>
            <w:r w:rsidRPr="00EE4C2E">
              <w:rPr>
                <w:color w:val="231F20"/>
                <w:spacing w:val="-2"/>
                <w:w w:val="120"/>
                <w:sz w:val="18"/>
                <w:lang w:val="ru-RU"/>
              </w:rPr>
              <w:t>сегодня</w:t>
            </w:r>
          </w:p>
        </w:tc>
        <w:tc>
          <w:tcPr>
            <w:tcW w:w="5528" w:type="dxa"/>
          </w:tcPr>
          <w:p w:rsidR="007B40F2" w:rsidRPr="007B40F2" w:rsidRDefault="007B40F2" w:rsidP="007B40F2">
            <w:pPr>
              <w:pStyle w:val="TableParagraph"/>
              <w:spacing w:before="85" w:line="192" w:lineRule="exact"/>
              <w:ind w:left="171"/>
              <w:rPr>
                <w:sz w:val="18"/>
                <w:lang w:val="ru-RU"/>
              </w:rPr>
            </w:pPr>
            <w:r w:rsidRPr="00507C09">
              <w:rPr>
                <w:color w:val="231F20"/>
                <w:w w:val="115"/>
                <w:sz w:val="18"/>
                <w:lang w:val="ru-RU"/>
              </w:rPr>
              <w:t>Знакомство</w:t>
            </w:r>
            <w:r w:rsidRPr="00507C09">
              <w:rPr>
                <w:color w:val="231F20"/>
                <w:spacing w:val="49"/>
                <w:w w:val="115"/>
                <w:sz w:val="18"/>
                <w:lang w:val="ru-RU"/>
              </w:rPr>
              <w:t xml:space="preserve"> </w:t>
            </w:r>
            <w:r w:rsidRPr="00507C09">
              <w:rPr>
                <w:color w:val="231F20"/>
                <w:w w:val="115"/>
                <w:sz w:val="18"/>
                <w:lang w:val="ru-RU"/>
              </w:rPr>
              <w:t>с</w:t>
            </w:r>
            <w:r w:rsidRPr="00507C09">
              <w:rPr>
                <w:color w:val="231F20"/>
                <w:spacing w:val="49"/>
                <w:w w:val="115"/>
                <w:sz w:val="18"/>
                <w:lang w:val="ru-RU"/>
              </w:rPr>
              <w:t xml:space="preserve"> </w:t>
            </w:r>
            <w:r w:rsidRPr="00507C09">
              <w:rPr>
                <w:color w:val="231F20"/>
                <w:w w:val="115"/>
                <w:sz w:val="18"/>
                <w:lang w:val="ru-RU"/>
              </w:rPr>
              <w:t>образцами</w:t>
            </w:r>
            <w:r w:rsidRPr="00507C09">
              <w:rPr>
                <w:color w:val="231F20"/>
                <w:spacing w:val="49"/>
                <w:w w:val="115"/>
                <w:sz w:val="18"/>
                <w:lang w:val="ru-RU"/>
              </w:rPr>
              <w:t xml:space="preserve"> </w:t>
            </w:r>
            <w:r w:rsidRPr="00507C09">
              <w:rPr>
                <w:color w:val="231F20"/>
                <w:w w:val="115"/>
                <w:sz w:val="18"/>
                <w:lang w:val="ru-RU"/>
              </w:rPr>
              <w:t>виртуозной</w:t>
            </w:r>
            <w:r w:rsidRPr="00507C09">
              <w:rPr>
                <w:color w:val="231F20"/>
                <w:spacing w:val="49"/>
                <w:w w:val="115"/>
                <w:sz w:val="18"/>
                <w:lang w:val="ru-RU"/>
              </w:rPr>
              <w:t xml:space="preserve"> </w:t>
            </w:r>
            <w:r w:rsidRPr="00507C09">
              <w:rPr>
                <w:color w:val="231F20"/>
                <w:w w:val="115"/>
                <w:sz w:val="18"/>
                <w:lang w:val="ru-RU"/>
              </w:rPr>
              <w:t>музыки.</w:t>
            </w:r>
            <w:r w:rsidRPr="00507C09">
              <w:rPr>
                <w:color w:val="231F20"/>
                <w:spacing w:val="50"/>
                <w:w w:val="115"/>
                <w:sz w:val="18"/>
                <w:lang w:val="ru-RU"/>
              </w:rPr>
              <w:t xml:space="preserve"> </w:t>
            </w:r>
            <w:r w:rsidRPr="007B40F2">
              <w:rPr>
                <w:color w:val="231F20"/>
                <w:spacing w:val="-2"/>
                <w:w w:val="115"/>
                <w:sz w:val="18"/>
                <w:lang w:val="ru-RU"/>
              </w:rPr>
              <w:t>Размыш-</w:t>
            </w:r>
          </w:p>
          <w:p w:rsidR="007B40F2" w:rsidRPr="00507C09" w:rsidRDefault="007B40F2" w:rsidP="007B40F2">
            <w:pPr>
              <w:pStyle w:val="TableParagraph"/>
              <w:spacing w:line="190" w:lineRule="exact"/>
              <w:ind w:left="171"/>
              <w:rPr>
                <w:sz w:val="18"/>
                <w:lang w:val="ru-RU"/>
              </w:rPr>
            </w:pPr>
            <w:r w:rsidRPr="00507C09">
              <w:rPr>
                <w:color w:val="231F20"/>
                <w:w w:val="115"/>
                <w:sz w:val="18"/>
                <w:lang w:val="ru-RU"/>
              </w:rPr>
              <w:t>ление</w:t>
            </w:r>
            <w:r w:rsidRPr="00507C09">
              <w:rPr>
                <w:color w:val="231F20"/>
                <w:spacing w:val="52"/>
                <w:w w:val="115"/>
                <w:sz w:val="18"/>
                <w:lang w:val="ru-RU"/>
              </w:rPr>
              <w:t xml:space="preserve"> </w:t>
            </w:r>
            <w:r w:rsidRPr="00507C09">
              <w:rPr>
                <w:color w:val="231F20"/>
                <w:w w:val="115"/>
                <w:sz w:val="18"/>
                <w:lang w:val="ru-RU"/>
              </w:rPr>
              <w:t>над</w:t>
            </w:r>
            <w:r w:rsidRPr="00507C09">
              <w:rPr>
                <w:color w:val="231F20"/>
                <w:spacing w:val="52"/>
                <w:w w:val="115"/>
                <w:sz w:val="18"/>
                <w:lang w:val="ru-RU"/>
              </w:rPr>
              <w:t xml:space="preserve"> </w:t>
            </w:r>
            <w:r w:rsidRPr="00507C09">
              <w:rPr>
                <w:color w:val="231F20"/>
                <w:w w:val="115"/>
                <w:sz w:val="18"/>
                <w:lang w:val="ru-RU"/>
              </w:rPr>
              <w:t>фактами</w:t>
            </w:r>
            <w:r w:rsidRPr="00507C09">
              <w:rPr>
                <w:color w:val="231F20"/>
                <w:spacing w:val="52"/>
                <w:w w:val="115"/>
                <w:sz w:val="18"/>
                <w:lang w:val="ru-RU"/>
              </w:rPr>
              <w:t xml:space="preserve"> </w:t>
            </w:r>
            <w:r w:rsidRPr="00507C09">
              <w:rPr>
                <w:color w:val="231F20"/>
                <w:w w:val="115"/>
                <w:sz w:val="18"/>
                <w:lang w:val="ru-RU"/>
              </w:rPr>
              <w:t>биографий</w:t>
            </w:r>
            <w:r w:rsidRPr="00507C09">
              <w:rPr>
                <w:color w:val="231F20"/>
                <w:spacing w:val="53"/>
                <w:w w:val="115"/>
                <w:sz w:val="18"/>
                <w:lang w:val="ru-RU"/>
              </w:rPr>
              <w:t xml:space="preserve"> </w:t>
            </w:r>
            <w:r w:rsidRPr="00507C09">
              <w:rPr>
                <w:color w:val="231F20"/>
                <w:w w:val="115"/>
                <w:sz w:val="18"/>
                <w:lang w:val="ru-RU"/>
              </w:rPr>
              <w:t>великих</w:t>
            </w:r>
            <w:r w:rsidRPr="00507C09">
              <w:rPr>
                <w:color w:val="231F20"/>
                <w:spacing w:val="52"/>
                <w:w w:val="115"/>
                <w:sz w:val="18"/>
                <w:lang w:val="ru-RU"/>
              </w:rPr>
              <w:t xml:space="preserve"> </w:t>
            </w:r>
            <w:r w:rsidRPr="00507C09">
              <w:rPr>
                <w:color w:val="231F20"/>
                <w:w w:val="115"/>
                <w:sz w:val="18"/>
                <w:lang w:val="ru-RU"/>
              </w:rPr>
              <w:t>музыкантов</w:t>
            </w:r>
            <w:r w:rsidRPr="00507C09">
              <w:rPr>
                <w:color w:val="231F20"/>
                <w:spacing w:val="52"/>
                <w:w w:val="115"/>
                <w:sz w:val="18"/>
                <w:lang w:val="ru-RU"/>
              </w:rPr>
              <w:t xml:space="preserve"> </w:t>
            </w:r>
            <w:r w:rsidRPr="00507C09">
              <w:rPr>
                <w:color w:val="231F20"/>
                <w:spacing w:val="-10"/>
                <w:w w:val="115"/>
                <w:sz w:val="18"/>
                <w:lang w:val="ru-RU"/>
              </w:rPr>
              <w:t>—</w:t>
            </w:r>
          </w:p>
          <w:p w:rsidR="007B40F2" w:rsidRPr="00507C09" w:rsidRDefault="007B40F2" w:rsidP="007B40F2">
            <w:pPr>
              <w:pStyle w:val="TableParagraph"/>
              <w:spacing w:line="190" w:lineRule="exact"/>
              <w:ind w:left="171"/>
              <w:rPr>
                <w:sz w:val="18"/>
                <w:lang w:val="ru-RU"/>
              </w:rPr>
            </w:pPr>
            <w:r w:rsidRPr="00507C09">
              <w:rPr>
                <w:color w:val="231F20"/>
                <w:w w:val="120"/>
                <w:sz w:val="18"/>
                <w:lang w:val="ru-RU"/>
              </w:rPr>
              <w:t>как</w:t>
            </w:r>
            <w:r w:rsidRPr="00507C09">
              <w:rPr>
                <w:color w:val="231F20"/>
                <w:spacing w:val="26"/>
                <w:w w:val="120"/>
                <w:sz w:val="18"/>
                <w:lang w:val="ru-RU"/>
              </w:rPr>
              <w:t xml:space="preserve"> </w:t>
            </w:r>
            <w:r w:rsidRPr="00507C09">
              <w:rPr>
                <w:color w:val="231F20"/>
                <w:w w:val="120"/>
                <w:sz w:val="18"/>
                <w:lang w:val="ru-RU"/>
              </w:rPr>
              <w:t>любимцев</w:t>
            </w:r>
            <w:r w:rsidRPr="00507C09">
              <w:rPr>
                <w:color w:val="231F20"/>
                <w:spacing w:val="26"/>
                <w:w w:val="120"/>
                <w:sz w:val="18"/>
                <w:lang w:val="ru-RU"/>
              </w:rPr>
              <w:t xml:space="preserve"> </w:t>
            </w:r>
            <w:r w:rsidRPr="00507C09">
              <w:rPr>
                <w:color w:val="231F20"/>
                <w:w w:val="120"/>
                <w:sz w:val="18"/>
                <w:lang w:val="ru-RU"/>
              </w:rPr>
              <w:t>публики,</w:t>
            </w:r>
            <w:r w:rsidRPr="00507C09">
              <w:rPr>
                <w:color w:val="231F20"/>
                <w:spacing w:val="27"/>
                <w:w w:val="120"/>
                <w:sz w:val="18"/>
                <w:lang w:val="ru-RU"/>
              </w:rPr>
              <w:t xml:space="preserve"> </w:t>
            </w:r>
            <w:r w:rsidRPr="00507C09">
              <w:rPr>
                <w:color w:val="231F20"/>
                <w:w w:val="120"/>
                <w:sz w:val="18"/>
                <w:lang w:val="ru-RU"/>
              </w:rPr>
              <w:t>так</w:t>
            </w:r>
            <w:r w:rsidRPr="00507C09">
              <w:rPr>
                <w:color w:val="231F20"/>
                <w:spacing w:val="26"/>
                <w:w w:val="120"/>
                <w:sz w:val="18"/>
                <w:lang w:val="ru-RU"/>
              </w:rPr>
              <w:t xml:space="preserve"> </w:t>
            </w:r>
            <w:r w:rsidRPr="00507C09">
              <w:rPr>
                <w:color w:val="231F20"/>
                <w:w w:val="120"/>
                <w:sz w:val="18"/>
                <w:lang w:val="ru-RU"/>
              </w:rPr>
              <w:t>и</w:t>
            </w:r>
            <w:r w:rsidRPr="00507C09">
              <w:rPr>
                <w:color w:val="231F20"/>
                <w:spacing w:val="27"/>
                <w:w w:val="120"/>
                <w:sz w:val="18"/>
                <w:lang w:val="ru-RU"/>
              </w:rPr>
              <w:t xml:space="preserve"> </w:t>
            </w:r>
            <w:r w:rsidRPr="00507C09">
              <w:rPr>
                <w:color w:val="231F20"/>
                <w:w w:val="120"/>
                <w:sz w:val="18"/>
                <w:lang w:val="ru-RU"/>
              </w:rPr>
              <w:t>непóнятых</w:t>
            </w:r>
            <w:r w:rsidRPr="00507C09">
              <w:rPr>
                <w:color w:val="231F20"/>
                <w:spacing w:val="26"/>
                <w:w w:val="120"/>
                <w:sz w:val="18"/>
                <w:lang w:val="ru-RU"/>
              </w:rPr>
              <w:t xml:space="preserve"> </w:t>
            </w:r>
            <w:r w:rsidRPr="00507C09">
              <w:rPr>
                <w:color w:val="231F20"/>
                <w:spacing w:val="-2"/>
                <w:w w:val="120"/>
                <w:sz w:val="18"/>
                <w:lang w:val="ru-RU"/>
              </w:rPr>
              <w:t>современни-</w:t>
            </w:r>
          </w:p>
          <w:p w:rsidR="007B40F2" w:rsidRPr="007B40F2" w:rsidRDefault="007B40F2" w:rsidP="007B40F2">
            <w:pPr>
              <w:pStyle w:val="TableParagraph"/>
              <w:spacing w:line="190" w:lineRule="exact"/>
              <w:ind w:left="171"/>
              <w:rPr>
                <w:sz w:val="18"/>
                <w:lang w:val="ru-RU"/>
              </w:rPr>
            </w:pPr>
            <w:r w:rsidRPr="007B40F2">
              <w:rPr>
                <w:color w:val="231F20"/>
                <w:spacing w:val="-2"/>
                <w:w w:val="125"/>
                <w:sz w:val="18"/>
                <w:lang w:val="ru-RU"/>
              </w:rPr>
              <w:t>ками.</w:t>
            </w:r>
          </w:p>
          <w:p w:rsidR="007B40F2" w:rsidRPr="00507C09" w:rsidRDefault="007B40F2" w:rsidP="007B40F2">
            <w:pPr>
              <w:pStyle w:val="TableParagraph"/>
              <w:spacing w:line="190" w:lineRule="exact"/>
              <w:ind w:left="171"/>
              <w:rPr>
                <w:sz w:val="18"/>
                <w:lang w:val="ru-RU"/>
              </w:rPr>
            </w:pPr>
            <w:r w:rsidRPr="00507C09">
              <w:rPr>
                <w:color w:val="231F20"/>
                <w:w w:val="115"/>
                <w:sz w:val="18"/>
                <w:lang w:val="ru-RU"/>
              </w:rPr>
              <w:t>Определение</w:t>
            </w:r>
            <w:r w:rsidRPr="00507C09">
              <w:rPr>
                <w:color w:val="231F20"/>
                <w:spacing w:val="43"/>
                <w:w w:val="115"/>
                <w:sz w:val="18"/>
                <w:lang w:val="ru-RU"/>
              </w:rPr>
              <w:t xml:space="preserve"> </w:t>
            </w:r>
            <w:r w:rsidRPr="00507C09">
              <w:rPr>
                <w:color w:val="231F20"/>
                <w:w w:val="115"/>
                <w:sz w:val="18"/>
                <w:lang w:val="ru-RU"/>
              </w:rPr>
              <w:t>на</w:t>
            </w:r>
            <w:r w:rsidRPr="00507C09">
              <w:rPr>
                <w:color w:val="231F20"/>
                <w:spacing w:val="44"/>
                <w:w w:val="115"/>
                <w:sz w:val="18"/>
                <w:lang w:val="ru-RU"/>
              </w:rPr>
              <w:t xml:space="preserve"> </w:t>
            </w:r>
            <w:r w:rsidRPr="00507C09">
              <w:rPr>
                <w:color w:val="231F20"/>
                <w:w w:val="115"/>
                <w:sz w:val="18"/>
                <w:lang w:val="ru-RU"/>
              </w:rPr>
              <w:t>слух</w:t>
            </w:r>
            <w:r w:rsidRPr="00507C09">
              <w:rPr>
                <w:color w:val="231F20"/>
                <w:spacing w:val="44"/>
                <w:w w:val="115"/>
                <w:sz w:val="18"/>
                <w:lang w:val="ru-RU"/>
              </w:rPr>
              <w:t xml:space="preserve"> </w:t>
            </w:r>
            <w:r w:rsidRPr="00507C09">
              <w:rPr>
                <w:color w:val="231F20"/>
                <w:w w:val="115"/>
                <w:sz w:val="18"/>
                <w:lang w:val="ru-RU"/>
              </w:rPr>
              <w:t>мелодий,</w:t>
            </w:r>
            <w:r w:rsidRPr="00507C09">
              <w:rPr>
                <w:color w:val="231F20"/>
                <w:spacing w:val="44"/>
                <w:w w:val="115"/>
                <w:sz w:val="18"/>
                <w:lang w:val="ru-RU"/>
              </w:rPr>
              <w:t xml:space="preserve"> </w:t>
            </w:r>
            <w:r w:rsidRPr="00507C09">
              <w:rPr>
                <w:color w:val="231F20"/>
                <w:w w:val="115"/>
                <w:sz w:val="18"/>
                <w:lang w:val="ru-RU"/>
              </w:rPr>
              <w:t>интонаций,</w:t>
            </w:r>
            <w:r w:rsidRPr="00507C09">
              <w:rPr>
                <w:color w:val="231F20"/>
                <w:spacing w:val="44"/>
                <w:w w:val="115"/>
                <w:sz w:val="18"/>
                <w:lang w:val="ru-RU"/>
              </w:rPr>
              <w:t xml:space="preserve"> </w:t>
            </w:r>
            <w:r w:rsidRPr="00507C09">
              <w:rPr>
                <w:color w:val="231F20"/>
                <w:spacing w:val="-2"/>
                <w:w w:val="115"/>
                <w:sz w:val="18"/>
                <w:lang w:val="ru-RU"/>
              </w:rPr>
              <w:t>ритмов,</w:t>
            </w:r>
          </w:p>
          <w:p w:rsidR="007B40F2" w:rsidRPr="00507C09" w:rsidRDefault="007B40F2" w:rsidP="007B40F2">
            <w:pPr>
              <w:pStyle w:val="TableParagraph"/>
              <w:spacing w:line="190" w:lineRule="exact"/>
              <w:ind w:left="171"/>
              <w:rPr>
                <w:sz w:val="18"/>
                <w:lang w:val="ru-RU"/>
              </w:rPr>
            </w:pPr>
            <w:r w:rsidRPr="00507C09">
              <w:rPr>
                <w:color w:val="231F20"/>
                <w:w w:val="120"/>
                <w:sz w:val="18"/>
                <w:lang w:val="ru-RU"/>
              </w:rPr>
              <w:t>элементов</w:t>
            </w:r>
            <w:r w:rsidRPr="00507C09">
              <w:rPr>
                <w:color w:val="231F20"/>
                <w:spacing w:val="17"/>
                <w:w w:val="120"/>
                <w:sz w:val="18"/>
                <w:lang w:val="ru-RU"/>
              </w:rPr>
              <w:t xml:space="preserve"> </w:t>
            </w:r>
            <w:r w:rsidRPr="00507C09">
              <w:rPr>
                <w:color w:val="231F20"/>
                <w:w w:val="120"/>
                <w:sz w:val="18"/>
                <w:lang w:val="ru-RU"/>
              </w:rPr>
              <w:t>музыкального</w:t>
            </w:r>
            <w:r w:rsidRPr="00507C09">
              <w:rPr>
                <w:color w:val="231F20"/>
                <w:spacing w:val="18"/>
                <w:w w:val="120"/>
                <w:sz w:val="18"/>
                <w:lang w:val="ru-RU"/>
              </w:rPr>
              <w:t xml:space="preserve"> </w:t>
            </w:r>
            <w:r w:rsidRPr="00507C09">
              <w:rPr>
                <w:color w:val="231F20"/>
                <w:w w:val="120"/>
                <w:sz w:val="18"/>
                <w:lang w:val="ru-RU"/>
              </w:rPr>
              <w:t>языка</w:t>
            </w:r>
            <w:r w:rsidRPr="00507C09">
              <w:rPr>
                <w:color w:val="231F20"/>
                <w:spacing w:val="18"/>
                <w:w w:val="120"/>
                <w:sz w:val="18"/>
                <w:lang w:val="ru-RU"/>
              </w:rPr>
              <w:t xml:space="preserve"> </w:t>
            </w:r>
            <w:r w:rsidRPr="00507C09">
              <w:rPr>
                <w:color w:val="231F20"/>
                <w:w w:val="120"/>
                <w:sz w:val="18"/>
                <w:lang w:val="ru-RU"/>
              </w:rPr>
              <w:t>изучаемых</w:t>
            </w:r>
            <w:r w:rsidRPr="00507C09">
              <w:rPr>
                <w:color w:val="231F20"/>
                <w:spacing w:val="18"/>
                <w:w w:val="120"/>
                <w:sz w:val="18"/>
                <w:lang w:val="ru-RU"/>
              </w:rPr>
              <w:t xml:space="preserve"> </w:t>
            </w:r>
            <w:r w:rsidRPr="00507C09">
              <w:rPr>
                <w:color w:val="231F20"/>
                <w:spacing w:val="-2"/>
                <w:w w:val="120"/>
                <w:sz w:val="18"/>
                <w:lang w:val="ru-RU"/>
              </w:rPr>
              <w:t>классиче-</w:t>
            </w:r>
          </w:p>
          <w:p w:rsidR="007B40F2" w:rsidRPr="00507C09" w:rsidRDefault="007B40F2" w:rsidP="007B40F2">
            <w:pPr>
              <w:pStyle w:val="TableParagraph"/>
              <w:spacing w:line="190" w:lineRule="exact"/>
              <w:ind w:left="171"/>
              <w:rPr>
                <w:sz w:val="18"/>
                <w:lang w:val="ru-RU"/>
              </w:rPr>
            </w:pPr>
            <w:r w:rsidRPr="00507C09">
              <w:rPr>
                <w:color w:val="231F20"/>
                <w:w w:val="120"/>
                <w:sz w:val="18"/>
                <w:lang w:val="ru-RU"/>
              </w:rPr>
              <w:t>ских</w:t>
            </w:r>
            <w:r w:rsidRPr="00507C09">
              <w:rPr>
                <w:color w:val="231F20"/>
                <w:spacing w:val="13"/>
                <w:w w:val="120"/>
                <w:sz w:val="18"/>
                <w:lang w:val="ru-RU"/>
              </w:rPr>
              <w:t xml:space="preserve"> </w:t>
            </w:r>
            <w:r w:rsidRPr="00507C09">
              <w:rPr>
                <w:color w:val="231F20"/>
                <w:w w:val="120"/>
                <w:sz w:val="18"/>
                <w:lang w:val="ru-RU"/>
              </w:rPr>
              <w:t>произведений,</w:t>
            </w:r>
            <w:r w:rsidRPr="00507C09">
              <w:rPr>
                <w:color w:val="231F20"/>
                <w:spacing w:val="14"/>
                <w:w w:val="120"/>
                <w:sz w:val="18"/>
                <w:lang w:val="ru-RU"/>
              </w:rPr>
              <w:t xml:space="preserve"> </w:t>
            </w:r>
            <w:r w:rsidRPr="00507C09">
              <w:rPr>
                <w:color w:val="231F20"/>
                <w:w w:val="120"/>
                <w:sz w:val="18"/>
                <w:lang w:val="ru-RU"/>
              </w:rPr>
              <w:t>умение</w:t>
            </w:r>
            <w:r w:rsidRPr="00507C09">
              <w:rPr>
                <w:color w:val="231F20"/>
                <w:spacing w:val="14"/>
                <w:w w:val="120"/>
                <w:sz w:val="18"/>
                <w:lang w:val="ru-RU"/>
              </w:rPr>
              <w:t xml:space="preserve"> </w:t>
            </w:r>
            <w:r w:rsidRPr="00507C09">
              <w:rPr>
                <w:color w:val="231F20"/>
                <w:w w:val="120"/>
                <w:sz w:val="18"/>
                <w:lang w:val="ru-RU"/>
              </w:rPr>
              <w:t>напеть</w:t>
            </w:r>
            <w:r w:rsidRPr="00507C09">
              <w:rPr>
                <w:color w:val="231F20"/>
                <w:spacing w:val="14"/>
                <w:w w:val="120"/>
                <w:sz w:val="18"/>
                <w:lang w:val="ru-RU"/>
              </w:rPr>
              <w:t xml:space="preserve"> </w:t>
            </w:r>
            <w:r w:rsidRPr="00507C09">
              <w:rPr>
                <w:color w:val="231F20"/>
                <w:w w:val="120"/>
                <w:sz w:val="18"/>
                <w:lang w:val="ru-RU"/>
              </w:rPr>
              <w:t>их</w:t>
            </w:r>
            <w:r w:rsidRPr="00507C09">
              <w:rPr>
                <w:color w:val="231F20"/>
                <w:spacing w:val="13"/>
                <w:w w:val="120"/>
                <w:sz w:val="18"/>
                <w:lang w:val="ru-RU"/>
              </w:rPr>
              <w:t xml:space="preserve"> </w:t>
            </w:r>
            <w:r w:rsidRPr="00507C09">
              <w:rPr>
                <w:color w:val="231F20"/>
                <w:w w:val="120"/>
                <w:sz w:val="18"/>
                <w:lang w:val="ru-RU"/>
              </w:rPr>
              <w:t>наиболее</w:t>
            </w:r>
            <w:r w:rsidRPr="00507C09">
              <w:rPr>
                <w:color w:val="231F20"/>
                <w:spacing w:val="14"/>
                <w:w w:val="120"/>
                <w:sz w:val="18"/>
                <w:lang w:val="ru-RU"/>
              </w:rPr>
              <w:t xml:space="preserve"> </w:t>
            </w:r>
            <w:r w:rsidRPr="00507C09">
              <w:rPr>
                <w:color w:val="231F20"/>
                <w:spacing w:val="-2"/>
                <w:w w:val="120"/>
                <w:sz w:val="18"/>
                <w:lang w:val="ru-RU"/>
              </w:rPr>
              <w:t>яркие</w:t>
            </w:r>
          </w:p>
          <w:p w:rsidR="007B40F2" w:rsidRPr="007B40F2" w:rsidRDefault="007B40F2" w:rsidP="007B40F2">
            <w:pPr>
              <w:pStyle w:val="TableParagraph"/>
              <w:spacing w:line="190" w:lineRule="exact"/>
              <w:ind w:left="171"/>
              <w:rPr>
                <w:sz w:val="18"/>
                <w:lang w:val="ru-RU"/>
              </w:rPr>
            </w:pPr>
            <w:r w:rsidRPr="007B40F2">
              <w:rPr>
                <w:color w:val="231F20"/>
                <w:w w:val="115"/>
                <w:sz w:val="18"/>
                <w:lang w:val="ru-RU"/>
              </w:rPr>
              <w:t>ритмо-</w:t>
            </w:r>
            <w:r w:rsidRPr="007B40F2">
              <w:rPr>
                <w:color w:val="231F20"/>
                <w:spacing w:val="-2"/>
                <w:w w:val="120"/>
                <w:sz w:val="18"/>
                <w:lang w:val="ru-RU"/>
              </w:rPr>
              <w:t>интонации.</w:t>
            </w:r>
          </w:p>
          <w:p w:rsidR="007B40F2" w:rsidRPr="00507C09" w:rsidRDefault="007B40F2" w:rsidP="007B40F2">
            <w:pPr>
              <w:pStyle w:val="TableParagraph"/>
              <w:spacing w:line="195" w:lineRule="exact"/>
              <w:ind w:left="171"/>
              <w:rPr>
                <w:sz w:val="18"/>
                <w:lang w:val="ru-RU"/>
              </w:rPr>
            </w:pPr>
            <w:r w:rsidRPr="00507C09">
              <w:rPr>
                <w:color w:val="231F20"/>
                <w:w w:val="120"/>
                <w:sz w:val="18"/>
                <w:lang w:val="ru-RU"/>
              </w:rPr>
              <w:t>Музыкальная</w:t>
            </w:r>
            <w:r w:rsidRPr="00507C09">
              <w:rPr>
                <w:color w:val="231F20"/>
                <w:spacing w:val="28"/>
                <w:w w:val="120"/>
                <w:sz w:val="18"/>
                <w:lang w:val="ru-RU"/>
              </w:rPr>
              <w:t xml:space="preserve"> </w:t>
            </w:r>
            <w:r w:rsidRPr="00507C09">
              <w:rPr>
                <w:color w:val="231F20"/>
                <w:w w:val="120"/>
                <w:sz w:val="18"/>
                <w:lang w:val="ru-RU"/>
              </w:rPr>
              <w:t>викторина</w:t>
            </w:r>
            <w:r w:rsidRPr="00507C09">
              <w:rPr>
                <w:color w:val="231F20"/>
                <w:spacing w:val="28"/>
                <w:w w:val="120"/>
                <w:sz w:val="18"/>
                <w:lang w:val="ru-RU"/>
              </w:rPr>
              <w:t xml:space="preserve"> </w:t>
            </w:r>
            <w:r w:rsidRPr="00507C09">
              <w:rPr>
                <w:color w:val="231F20"/>
                <w:w w:val="120"/>
                <w:sz w:val="18"/>
                <w:lang w:val="ru-RU"/>
              </w:rPr>
              <w:t>на</w:t>
            </w:r>
            <w:r w:rsidRPr="00507C09">
              <w:rPr>
                <w:color w:val="231F20"/>
                <w:spacing w:val="28"/>
                <w:w w:val="120"/>
                <w:sz w:val="18"/>
                <w:lang w:val="ru-RU"/>
              </w:rPr>
              <w:t xml:space="preserve"> </w:t>
            </w:r>
            <w:r w:rsidRPr="00507C09">
              <w:rPr>
                <w:color w:val="231F20"/>
                <w:w w:val="120"/>
                <w:sz w:val="18"/>
                <w:lang w:val="ru-RU"/>
              </w:rPr>
              <w:t>знание</w:t>
            </w:r>
            <w:r w:rsidRPr="00507C09">
              <w:rPr>
                <w:color w:val="231F20"/>
                <w:spacing w:val="29"/>
                <w:w w:val="120"/>
                <w:sz w:val="18"/>
                <w:lang w:val="ru-RU"/>
              </w:rPr>
              <w:t xml:space="preserve"> </w:t>
            </w:r>
            <w:r w:rsidRPr="00507C09">
              <w:rPr>
                <w:color w:val="231F20"/>
                <w:w w:val="120"/>
                <w:sz w:val="18"/>
                <w:lang w:val="ru-RU"/>
              </w:rPr>
              <w:t>музыки,</w:t>
            </w:r>
            <w:r w:rsidRPr="00507C09">
              <w:rPr>
                <w:color w:val="231F20"/>
                <w:spacing w:val="28"/>
                <w:w w:val="120"/>
                <w:sz w:val="18"/>
                <w:lang w:val="ru-RU"/>
              </w:rPr>
              <w:t xml:space="preserve"> </w:t>
            </w:r>
            <w:r w:rsidRPr="00507C09">
              <w:rPr>
                <w:color w:val="231F20"/>
                <w:spacing w:val="-2"/>
                <w:w w:val="120"/>
                <w:sz w:val="18"/>
                <w:lang w:val="ru-RU"/>
              </w:rPr>
              <w:t>названий</w:t>
            </w:r>
          </w:p>
          <w:p w:rsidR="007B40F2" w:rsidRPr="007B40F2" w:rsidRDefault="007B40F2" w:rsidP="007B40F2">
            <w:pPr>
              <w:pStyle w:val="TableParagraph"/>
              <w:spacing w:before="55" w:line="242" w:lineRule="auto"/>
              <w:rPr>
                <w:sz w:val="18"/>
                <w:lang w:val="ru-RU"/>
              </w:rPr>
            </w:pPr>
            <w:r w:rsidRPr="007B40F2">
              <w:rPr>
                <w:color w:val="231F20"/>
                <w:w w:val="115"/>
                <w:sz w:val="18"/>
                <w:lang w:val="ru-RU"/>
              </w:rPr>
              <w:t>и</w:t>
            </w:r>
            <w:r w:rsidRPr="007B40F2">
              <w:rPr>
                <w:color w:val="231F20"/>
                <w:spacing w:val="41"/>
                <w:w w:val="115"/>
                <w:sz w:val="18"/>
                <w:lang w:val="ru-RU"/>
              </w:rPr>
              <w:t xml:space="preserve"> </w:t>
            </w:r>
            <w:r w:rsidRPr="007B40F2">
              <w:rPr>
                <w:color w:val="231F20"/>
                <w:w w:val="115"/>
                <w:sz w:val="18"/>
                <w:lang w:val="ru-RU"/>
              </w:rPr>
              <w:t>авторов</w:t>
            </w:r>
            <w:r w:rsidRPr="007B40F2">
              <w:rPr>
                <w:color w:val="231F20"/>
                <w:spacing w:val="41"/>
                <w:w w:val="115"/>
                <w:sz w:val="18"/>
                <w:lang w:val="ru-RU"/>
              </w:rPr>
              <w:t xml:space="preserve"> </w:t>
            </w:r>
            <w:r w:rsidRPr="007B40F2">
              <w:rPr>
                <w:color w:val="231F20"/>
                <w:w w:val="115"/>
                <w:sz w:val="18"/>
                <w:lang w:val="ru-RU"/>
              </w:rPr>
              <w:t>изученных</w:t>
            </w:r>
            <w:r w:rsidRPr="007B40F2">
              <w:rPr>
                <w:color w:val="231F20"/>
                <w:spacing w:val="42"/>
                <w:w w:val="115"/>
                <w:sz w:val="18"/>
                <w:lang w:val="ru-RU"/>
              </w:rPr>
              <w:t xml:space="preserve"> </w:t>
            </w:r>
            <w:r w:rsidRPr="007B40F2">
              <w:rPr>
                <w:color w:val="231F20"/>
                <w:spacing w:val="-2"/>
                <w:w w:val="115"/>
                <w:sz w:val="18"/>
                <w:lang w:val="ru-RU"/>
              </w:rPr>
              <w:t>произведений.</w:t>
            </w:r>
            <w:r w:rsidRPr="007B40F2">
              <w:rPr>
                <w:color w:val="231F20"/>
                <w:w w:val="115"/>
                <w:sz w:val="18"/>
                <w:lang w:val="ru-RU"/>
              </w:rPr>
              <w:t xml:space="preserve"> Знание</w:t>
            </w:r>
            <w:r w:rsidRPr="007B40F2">
              <w:rPr>
                <w:color w:val="231F20"/>
                <w:spacing w:val="40"/>
                <w:w w:val="115"/>
                <w:sz w:val="18"/>
                <w:lang w:val="ru-RU"/>
              </w:rPr>
              <w:t xml:space="preserve"> </w:t>
            </w:r>
            <w:r w:rsidRPr="007B40F2">
              <w:rPr>
                <w:color w:val="231F20"/>
                <w:w w:val="115"/>
                <w:sz w:val="18"/>
                <w:lang w:val="ru-RU"/>
              </w:rPr>
              <w:t>и</w:t>
            </w:r>
            <w:r w:rsidRPr="007B40F2">
              <w:rPr>
                <w:color w:val="231F20"/>
                <w:spacing w:val="40"/>
                <w:w w:val="115"/>
                <w:sz w:val="18"/>
                <w:lang w:val="ru-RU"/>
              </w:rPr>
              <w:t xml:space="preserve"> </w:t>
            </w:r>
            <w:r w:rsidRPr="007B40F2">
              <w:rPr>
                <w:color w:val="231F20"/>
                <w:w w:val="115"/>
                <w:sz w:val="18"/>
                <w:lang w:val="ru-RU"/>
              </w:rPr>
              <w:t>соблюдение</w:t>
            </w:r>
            <w:r w:rsidRPr="007B40F2">
              <w:rPr>
                <w:color w:val="231F20"/>
                <w:spacing w:val="40"/>
                <w:w w:val="115"/>
                <w:sz w:val="18"/>
                <w:lang w:val="ru-RU"/>
              </w:rPr>
              <w:t xml:space="preserve"> </w:t>
            </w:r>
            <w:r w:rsidRPr="007B40F2">
              <w:rPr>
                <w:color w:val="231F20"/>
                <w:w w:val="115"/>
                <w:sz w:val="18"/>
                <w:lang w:val="ru-RU"/>
              </w:rPr>
              <w:t>общепринятых</w:t>
            </w:r>
            <w:r w:rsidRPr="007B40F2">
              <w:rPr>
                <w:color w:val="231F20"/>
                <w:spacing w:val="40"/>
                <w:w w:val="115"/>
                <w:sz w:val="18"/>
                <w:lang w:val="ru-RU"/>
              </w:rPr>
              <w:t xml:space="preserve"> </w:t>
            </w:r>
            <w:r w:rsidRPr="007B40F2">
              <w:rPr>
                <w:color w:val="231F20"/>
                <w:w w:val="115"/>
                <w:sz w:val="18"/>
                <w:lang w:val="ru-RU"/>
              </w:rPr>
              <w:t>норм</w:t>
            </w:r>
            <w:r w:rsidRPr="007B40F2">
              <w:rPr>
                <w:color w:val="231F20"/>
                <w:spacing w:val="40"/>
                <w:w w:val="115"/>
                <w:sz w:val="18"/>
                <w:lang w:val="ru-RU"/>
              </w:rPr>
              <w:t xml:space="preserve"> </w:t>
            </w:r>
            <w:r w:rsidRPr="007B40F2">
              <w:rPr>
                <w:color w:val="231F20"/>
                <w:w w:val="115"/>
                <w:sz w:val="18"/>
                <w:lang w:val="ru-RU"/>
              </w:rPr>
              <w:t>слушания музыки,</w:t>
            </w:r>
            <w:r w:rsidRPr="007B40F2">
              <w:rPr>
                <w:color w:val="231F20"/>
                <w:spacing w:val="40"/>
                <w:w w:val="115"/>
                <w:sz w:val="18"/>
                <w:lang w:val="ru-RU"/>
              </w:rPr>
              <w:t xml:space="preserve"> </w:t>
            </w:r>
            <w:r w:rsidRPr="007B40F2">
              <w:rPr>
                <w:color w:val="231F20"/>
                <w:w w:val="115"/>
                <w:sz w:val="18"/>
                <w:lang w:val="ru-RU"/>
              </w:rPr>
              <w:t>правил</w:t>
            </w:r>
            <w:r w:rsidRPr="007B40F2">
              <w:rPr>
                <w:color w:val="231F20"/>
                <w:spacing w:val="40"/>
                <w:w w:val="115"/>
                <w:sz w:val="18"/>
                <w:lang w:val="ru-RU"/>
              </w:rPr>
              <w:t xml:space="preserve"> </w:t>
            </w:r>
            <w:r w:rsidRPr="007B40F2">
              <w:rPr>
                <w:color w:val="231F20"/>
                <w:w w:val="115"/>
                <w:sz w:val="18"/>
                <w:lang w:val="ru-RU"/>
              </w:rPr>
              <w:t>поведения</w:t>
            </w:r>
            <w:r w:rsidRPr="007B40F2">
              <w:rPr>
                <w:color w:val="231F20"/>
                <w:spacing w:val="40"/>
                <w:w w:val="115"/>
                <w:sz w:val="18"/>
                <w:lang w:val="ru-RU"/>
              </w:rPr>
              <w:t xml:space="preserve"> </w:t>
            </w:r>
            <w:r w:rsidRPr="007B40F2">
              <w:rPr>
                <w:color w:val="231F20"/>
                <w:w w:val="115"/>
                <w:sz w:val="18"/>
                <w:lang w:val="ru-RU"/>
              </w:rPr>
              <w:t>в</w:t>
            </w:r>
            <w:r w:rsidRPr="007B40F2">
              <w:rPr>
                <w:color w:val="231F20"/>
                <w:spacing w:val="40"/>
                <w:w w:val="115"/>
                <w:sz w:val="18"/>
                <w:lang w:val="ru-RU"/>
              </w:rPr>
              <w:t xml:space="preserve"> </w:t>
            </w:r>
            <w:r w:rsidRPr="007B40F2">
              <w:rPr>
                <w:color w:val="231F20"/>
                <w:w w:val="115"/>
                <w:sz w:val="18"/>
                <w:lang w:val="ru-RU"/>
              </w:rPr>
              <w:t>концертном</w:t>
            </w:r>
            <w:r w:rsidRPr="007B40F2">
              <w:rPr>
                <w:color w:val="231F20"/>
                <w:spacing w:val="40"/>
                <w:w w:val="115"/>
                <w:sz w:val="18"/>
                <w:lang w:val="ru-RU"/>
              </w:rPr>
              <w:t xml:space="preserve"> </w:t>
            </w:r>
            <w:r w:rsidRPr="007B40F2">
              <w:rPr>
                <w:color w:val="231F20"/>
                <w:w w:val="115"/>
                <w:sz w:val="18"/>
                <w:lang w:val="ru-RU"/>
              </w:rPr>
              <w:t>зале,</w:t>
            </w:r>
            <w:r w:rsidRPr="007B40F2">
              <w:rPr>
                <w:color w:val="231F20"/>
                <w:spacing w:val="40"/>
                <w:w w:val="115"/>
                <w:sz w:val="18"/>
                <w:lang w:val="ru-RU"/>
              </w:rPr>
              <w:t xml:space="preserve"> </w:t>
            </w:r>
            <w:r w:rsidRPr="007B40F2">
              <w:rPr>
                <w:color w:val="231F20"/>
                <w:w w:val="115"/>
                <w:sz w:val="18"/>
                <w:lang w:val="ru-RU"/>
              </w:rPr>
              <w:t>театре оперы</w:t>
            </w:r>
            <w:r w:rsidRPr="007B40F2">
              <w:rPr>
                <w:color w:val="231F20"/>
                <w:spacing w:val="40"/>
                <w:w w:val="115"/>
                <w:sz w:val="18"/>
                <w:lang w:val="ru-RU"/>
              </w:rPr>
              <w:t xml:space="preserve"> </w:t>
            </w:r>
            <w:r w:rsidRPr="007B40F2">
              <w:rPr>
                <w:color w:val="231F20"/>
                <w:w w:val="115"/>
                <w:sz w:val="18"/>
                <w:lang w:val="ru-RU"/>
              </w:rPr>
              <w:t>и</w:t>
            </w:r>
            <w:r w:rsidRPr="007B40F2">
              <w:rPr>
                <w:color w:val="231F20"/>
                <w:spacing w:val="40"/>
                <w:w w:val="115"/>
                <w:sz w:val="18"/>
                <w:lang w:val="ru-RU"/>
              </w:rPr>
              <w:t xml:space="preserve"> </w:t>
            </w:r>
            <w:r w:rsidRPr="007B40F2">
              <w:rPr>
                <w:color w:val="231F20"/>
                <w:w w:val="115"/>
                <w:sz w:val="18"/>
                <w:lang w:val="ru-RU"/>
              </w:rPr>
              <w:t>балета.</w:t>
            </w:r>
          </w:p>
          <w:p w:rsidR="007B40F2" w:rsidRPr="00EE4C2E" w:rsidRDefault="007B40F2" w:rsidP="007B40F2">
            <w:pPr>
              <w:pStyle w:val="TableParagraph"/>
              <w:spacing w:before="3"/>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7B40F2" w:rsidRPr="00EE4C2E" w:rsidRDefault="007B40F2" w:rsidP="007B40F2">
            <w:pPr>
              <w:pStyle w:val="TableParagraph"/>
              <w:spacing w:before="3" w:line="242" w:lineRule="auto"/>
              <w:rPr>
                <w:sz w:val="18"/>
                <w:lang w:val="ru-RU"/>
              </w:rPr>
            </w:pPr>
            <w:r w:rsidRPr="00EE4C2E">
              <w:rPr>
                <w:color w:val="231F20"/>
                <w:w w:val="115"/>
                <w:sz w:val="18"/>
                <w:lang w:val="ru-RU"/>
              </w:rPr>
              <w:t>Работа</w:t>
            </w:r>
            <w:r w:rsidRPr="00EE4C2E">
              <w:rPr>
                <w:color w:val="231F20"/>
                <w:spacing w:val="32"/>
                <w:w w:val="115"/>
                <w:sz w:val="18"/>
                <w:lang w:val="ru-RU"/>
              </w:rPr>
              <w:t xml:space="preserve"> </w:t>
            </w:r>
            <w:r w:rsidRPr="00EE4C2E">
              <w:rPr>
                <w:color w:val="231F20"/>
                <w:w w:val="115"/>
                <w:sz w:val="18"/>
                <w:lang w:val="ru-RU"/>
              </w:rPr>
              <w:t>с</w:t>
            </w:r>
            <w:r w:rsidRPr="00EE4C2E">
              <w:rPr>
                <w:color w:val="231F20"/>
                <w:spacing w:val="32"/>
                <w:w w:val="115"/>
                <w:sz w:val="18"/>
                <w:lang w:val="ru-RU"/>
              </w:rPr>
              <w:t xml:space="preserve"> </w:t>
            </w:r>
            <w:r w:rsidRPr="00EE4C2E">
              <w:rPr>
                <w:color w:val="231F20"/>
                <w:w w:val="115"/>
                <w:sz w:val="18"/>
                <w:lang w:val="ru-RU"/>
              </w:rPr>
              <w:t>интерактивной</w:t>
            </w:r>
            <w:r w:rsidRPr="00EE4C2E">
              <w:rPr>
                <w:color w:val="231F20"/>
                <w:spacing w:val="32"/>
                <w:w w:val="115"/>
                <w:sz w:val="18"/>
                <w:lang w:val="ru-RU"/>
              </w:rPr>
              <w:t xml:space="preserve"> </w:t>
            </w:r>
            <w:r w:rsidRPr="00EE4C2E">
              <w:rPr>
                <w:color w:val="231F20"/>
                <w:w w:val="115"/>
                <w:sz w:val="18"/>
                <w:lang w:val="ru-RU"/>
              </w:rPr>
              <w:t>картой</w:t>
            </w:r>
            <w:r w:rsidRPr="00EE4C2E">
              <w:rPr>
                <w:color w:val="231F20"/>
                <w:spacing w:val="32"/>
                <w:w w:val="115"/>
                <w:sz w:val="18"/>
                <w:lang w:val="ru-RU"/>
              </w:rPr>
              <w:t xml:space="preserve"> </w:t>
            </w:r>
            <w:r w:rsidRPr="00EE4C2E">
              <w:rPr>
                <w:color w:val="231F20"/>
                <w:w w:val="115"/>
                <w:sz w:val="18"/>
                <w:lang w:val="ru-RU"/>
              </w:rPr>
              <w:t>(география</w:t>
            </w:r>
            <w:r w:rsidRPr="00EE4C2E">
              <w:rPr>
                <w:color w:val="231F20"/>
                <w:spacing w:val="32"/>
                <w:w w:val="115"/>
                <w:sz w:val="18"/>
                <w:lang w:val="ru-RU"/>
              </w:rPr>
              <w:t xml:space="preserve"> </w:t>
            </w:r>
            <w:r w:rsidRPr="00EE4C2E">
              <w:rPr>
                <w:color w:val="231F20"/>
                <w:w w:val="115"/>
                <w:sz w:val="18"/>
                <w:lang w:val="ru-RU"/>
              </w:rPr>
              <w:t>путешествий, гастролей),</w:t>
            </w:r>
            <w:r w:rsidRPr="00EE4C2E">
              <w:rPr>
                <w:color w:val="231F20"/>
                <w:spacing w:val="40"/>
                <w:w w:val="115"/>
                <w:sz w:val="18"/>
                <w:lang w:val="ru-RU"/>
              </w:rPr>
              <w:t xml:space="preserve"> </w:t>
            </w:r>
            <w:r w:rsidRPr="00EE4C2E">
              <w:rPr>
                <w:color w:val="231F20"/>
                <w:w w:val="115"/>
                <w:sz w:val="18"/>
                <w:lang w:val="ru-RU"/>
              </w:rPr>
              <w:t>лентой</w:t>
            </w:r>
            <w:r w:rsidRPr="00EE4C2E">
              <w:rPr>
                <w:color w:val="231F20"/>
                <w:spacing w:val="40"/>
                <w:w w:val="115"/>
                <w:sz w:val="18"/>
                <w:lang w:val="ru-RU"/>
              </w:rPr>
              <w:t xml:space="preserve"> </w:t>
            </w:r>
            <w:r w:rsidRPr="00EE4C2E">
              <w:rPr>
                <w:color w:val="231F20"/>
                <w:w w:val="115"/>
                <w:sz w:val="18"/>
                <w:lang w:val="ru-RU"/>
              </w:rPr>
              <w:t>времени</w:t>
            </w:r>
            <w:r w:rsidRPr="00EE4C2E">
              <w:rPr>
                <w:color w:val="231F20"/>
                <w:spacing w:val="40"/>
                <w:w w:val="115"/>
                <w:sz w:val="18"/>
                <w:lang w:val="ru-RU"/>
              </w:rPr>
              <w:t xml:space="preserve"> </w:t>
            </w:r>
            <w:r w:rsidRPr="00EE4C2E">
              <w:rPr>
                <w:color w:val="231F20"/>
                <w:w w:val="115"/>
                <w:sz w:val="18"/>
                <w:lang w:val="ru-RU"/>
              </w:rPr>
              <w:t>(имена,</w:t>
            </w:r>
            <w:r w:rsidRPr="00EE4C2E">
              <w:rPr>
                <w:color w:val="231F20"/>
                <w:spacing w:val="40"/>
                <w:w w:val="115"/>
                <w:sz w:val="18"/>
                <w:lang w:val="ru-RU"/>
              </w:rPr>
              <w:t xml:space="preserve"> </w:t>
            </w:r>
            <w:r w:rsidRPr="00EE4C2E">
              <w:rPr>
                <w:color w:val="231F20"/>
                <w:w w:val="115"/>
                <w:sz w:val="18"/>
                <w:lang w:val="ru-RU"/>
              </w:rPr>
              <w:t>факты,</w:t>
            </w:r>
            <w:r w:rsidRPr="00EE4C2E">
              <w:rPr>
                <w:color w:val="231F20"/>
                <w:spacing w:val="40"/>
                <w:w w:val="115"/>
                <w:sz w:val="18"/>
                <w:lang w:val="ru-RU"/>
              </w:rPr>
              <w:t xml:space="preserve"> </w:t>
            </w:r>
            <w:r w:rsidRPr="00EE4C2E">
              <w:rPr>
                <w:color w:val="231F20"/>
                <w:w w:val="115"/>
                <w:sz w:val="18"/>
                <w:lang w:val="ru-RU"/>
              </w:rPr>
              <w:t>явления, музыкальные</w:t>
            </w:r>
            <w:r w:rsidRPr="00EE4C2E">
              <w:rPr>
                <w:color w:val="231F20"/>
                <w:spacing w:val="40"/>
                <w:w w:val="115"/>
                <w:sz w:val="18"/>
                <w:lang w:val="ru-RU"/>
              </w:rPr>
              <w:t xml:space="preserve"> </w:t>
            </w:r>
            <w:r w:rsidRPr="00EE4C2E">
              <w:rPr>
                <w:color w:val="231F20"/>
                <w:w w:val="115"/>
                <w:sz w:val="18"/>
                <w:lang w:val="ru-RU"/>
              </w:rPr>
              <w:t>произведения).</w:t>
            </w:r>
          </w:p>
          <w:p w:rsidR="007B40F2" w:rsidRPr="00EE4C2E" w:rsidRDefault="007B40F2" w:rsidP="007B40F2">
            <w:pPr>
              <w:pStyle w:val="TableParagraph"/>
              <w:spacing w:before="3" w:line="242" w:lineRule="auto"/>
              <w:rPr>
                <w:sz w:val="18"/>
                <w:lang w:val="ru-RU"/>
              </w:rPr>
            </w:pPr>
            <w:r w:rsidRPr="00EE4C2E">
              <w:rPr>
                <w:color w:val="231F20"/>
                <w:w w:val="115"/>
                <w:sz w:val="18"/>
                <w:lang w:val="ru-RU"/>
              </w:rPr>
              <w:t>Посещение</w:t>
            </w:r>
            <w:r w:rsidRPr="00EE4C2E">
              <w:rPr>
                <w:color w:val="231F20"/>
                <w:spacing w:val="40"/>
                <w:w w:val="115"/>
                <w:sz w:val="18"/>
                <w:lang w:val="ru-RU"/>
              </w:rPr>
              <w:t xml:space="preserve"> </w:t>
            </w:r>
            <w:r w:rsidRPr="00EE4C2E">
              <w:rPr>
                <w:color w:val="231F20"/>
                <w:w w:val="115"/>
                <w:sz w:val="18"/>
                <w:lang w:val="ru-RU"/>
              </w:rPr>
              <w:t>концерта</w:t>
            </w:r>
            <w:r w:rsidRPr="00EE4C2E">
              <w:rPr>
                <w:color w:val="231F20"/>
                <w:spacing w:val="40"/>
                <w:w w:val="115"/>
                <w:sz w:val="18"/>
                <w:lang w:val="ru-RU"/>
              </w:rPr>
              <w:t xml:space="preserve"> </w:t>
            </w:r>
            <w:r w:rsidRPr="00EE4C2E">
              <w:rPr>
                <w:color w:val="231F20"/>
                <w:w w:val="115"/>
                <w:sz w:val="18"/>
                <w:lang w:val="ru-RU"/>
              </w:rPr>
              <w:t>классической</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последую- щим</w:t>
            </w:r>
            <w:r w:rsidRPr="00EE4C2E">
              <w:rPr>
                <w:color w:val="231F20"/>
                <w:spacing w:val="40"/>
                <w:w w:val="115"/>
                <w:sz w:val="18"/>
                <w:lang w:val="ru-RU"/>
              </w:rPr>
              <w:t xml:space="preserve"> </w:t>
            </w:r>
            <w:r w:rsidRPr="00EE4C2E">
              <w:rPr>
                <w:color w:val="231F20"/>
                <w:w w:val="115"/>
                <w:sz w:val="18"/>
                <w:lang w:val="ru-RU"/>
              </w:rPr>
              <w:t>обсуждением</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классе.</w:t>
            </w:r>
          </w:p>
          <w:p w:rsidR="007B40F2" w:rsidRPr="00EE4C2E" w:rsidRDefault="007B40F2" w:rsidP="007B40F2">
            <w:pPr>
              <w:pStyle w:val="TableParagraph"/>
              <w:spacing w:before="83" w:line="254" w:lineRule="auto"/>
              <w:ind w:left="171" w:right="366"/>
              <w:jc w:val="both"/>
              <w:rPr>
                <w:color w:val="231F20"/>
                <w:w w:val="115"/>
                <w:sz w:val="18"/>
                <w:lang w:val="ru-RU"/>
              </w:rPr>
            </w:pPr>
            <w:r w:rsidRPr="00EE4C2E">
              <w:rPr>
                <w:color w:val="231F20"/>
                <w:w w:val="115"/>
                <w:sz w:val="18"/>
                <w:lang w:val="ru-RU"/>
              </w:rPr>
              <w:t>Создание</w:t>
            </w:r>
            <w:r w:rsidRPr="00EE4C2E">
              <w:rPr>
                <w:color w:val="231F20"/>
                <w:spacing w:val="40"/>
                <w:w w:val="115"/>
                <w:sz w:val="18"/>
                <w:lang w:val="ru-RU"/>
              </w:rPr>
              <w:t xml:space="preserve"> </w:t>
            </w:r>
            <w:r w:rsidRPr="00EE4C2E">
              <w:rPr>
                <w:color w:val="231F20"/>
                <w:w w:val="115"/>
                <w:sz w:val="18"/>
                <w:lang w:val="ru-RU"/>
              </w:rPr>
              <w:t>тематической</w:t>
            </w:r>
            <w:r w:rsidRPr="00EE4C2E">
              <w:rPr>
                <w:color w:val="231F20"/>
                <w:spacing w:val="40"/>
                <w:w w:val="115"/>
                <w:sz w:val="18"/>
                <w:lang w:val="ru-RU"/>
              </w:rPr>
              <w:t xml:space="preserve"> </w:t>
            </w:r>
            <w:r w:rsidRPr="00EE4C2E">
              <w:rPr>
                <w:color w:val="231F20"/>
                <w:w w:val="115"/>
                <w:sz w:val="18"/>
                <w:lang w:val="ru-RU"/>
              </w:rPr>
              <w:t>подборки</w:t>
            </w:r>
            <w:r w:rsidRPr="00EE4C2E">
              <w:rPr>
                <w:color w:val="231F20"/>
                <w:spacing w:val="40"/>
                <w:w w:val="115"/>
                <w:sz w:val="18"/>
                <w:lang w:val="ru-RU"/>
              </w:rPr>
              <w:t xml:space="preserve"> </w:t>
            </w:r>
            <w:r w:rsidRPr="00EE4C2E">
              <w:rPr>
                <w:color w:val="231F20"/>
                <w:w w:val="115"/>
                <w:sz w:val="18"/>
                <w:lang w:val="ru-RU"/>
              </w:rPr>
              <w:t>музыкальных</w:t>
            </w:r>
            <w:r w:rsidRPr="00EE4C2E">
              <w:rPr>
                <w:color w:val="231F20"/>
                <w:spacing w:val="40"/>
                <w:w w:val="115"/>
                <w:sz w:val="18"/>
                <w:lang w:val="ru-RU"/>
              </w:rPr>
              <w:t xml:space="preserve"> </w:t>
            </w:r>
            <w:r w:rsidRPr="00EE4C2E">
              <w:rPr>
                <w:color w:val="231F20"/>
                <w:w w:val="115"/>
                <w:sz w:val="18"/>
                <w:lang w:val="ru-RU"/>
              </w:rPr>
              <w:t>произ- ведений</w:t>
            </w:r>
            <w:r w:rsidRPr="00EE4C2E">
              <w:rPr>
                <w:color w:val="231F20"/>
                <w:spacing w:val="40"/>
                <w:w w:val="115"/>
                <w:sz w:val="18"/>
                <w:lang w:val="ru-RU"/>
              </w:rPr>
              <w:t xml:space="preserve"> </w:t>
            </w:r>
            <w:r w:rsidRPr="00EE4C2E">
              <w:rPr>
                <w:color w:val="231F20"/>
                <w:w w:val="115"/>
                <w:sz w:val="18"/>
                <w:lang w:val="ru-RU"/>
              </w:rPr>
              <w:t>для</w:t>
            </w:r>
            <w:r w:rsidRPr="00EE4C2E">
              <w:rPr>
                <w:color w:val="231F20"/>
                <w:spacing w:val="40"/>
                <w:w w:val="115"/>
                <w:sz w:val="18"/>
                <w:lang w:val="ru-RU"/>
              </w:rPr>
              <w:t xml:space="preserve"> </w:t>
            </w:r>
            <w:r w:rsidRPr="00EE4C2E">
              <w:rPr>
                <w:color w:val="231F20"/>
                <w:w w:val="115"/>
                <w:sz w:val="18"/>
                <w:lang w:val="ru-RU"/>
              </w:rPr>
              <w:t>домашнего</w:t>
            </w:r>
            <w:r w:rsidRPr="00EE4C2E">
              <w:rPr>
                <w:color w:val="231F20"/>
                <w:spacing w:val="40"/>
                <w:w w:val="115"/>
                <w:sz w:val="18"/>
                <w:lang w:val="ru-RU"/>
              </w:rPr>
              <w:t xml:space="preserve"> </w:t>
            </w:r>
            <w:r w:rsidRPr="00EE4C2E">
              <w:rPr>
                <w:color w:val="231F20"/>
                <w:w w:val="115"/>
                <w:sz w:val="18"/>
                <w:lang w:val="ru-RU"/>
              </w:rPr>
              <w:t>прослушивания</w:t>
            </w:r>
          </w:p>
        </w:tc>
      </w:tr>
      <w:tr w:rsidR="007B40F2" w:rsidTr="00507C09">
        <w:trPr>
          <w:trHeight w:val="1731"/>
        </w:trPr>
        <w:tc>
          <w:tcPr>
            <w:tcW w:w="1267" w:type="dxa"/>
          </w:tcPr>
          <w:p w:rsidR="007B40F2" w:rsidRDefault="007B40F2" w:rsidP="007B40F2">
            <w:pPr>
              <w:pStyle w:val="TableParagraph"/>
              <w:spacing w:before="56"/>
              <w:rPr>
                <w:sz w:val="18"/>
              </w:rPr>
            </w:pPr>
            <w:r>
              <w:rPr>
                <w:color w:val="231F20"/>
                <w:spacing w:val="-5"/>
                <w:w w:val="110"/>
                <w:sz w:val="18"/>
              </w:rPr>
              <w:t>В)</w:t>
            </w:r>
          </w:p>
          <w:p w:rsidR="007B40F2" w:rsidRDefault="007B40F2" w:rsidP="007B40F2">
            <w:pPr>
              <w:pStyle w:val="TableParagraph"/>
              <w:spacing w:before="85" w:line="192" w:lineRule="exact"/>
              <w:rPr>
                <w:color w:val="231F20"/>
                <w:spacing w:val="-5"/>
                <w:w w:val="120"/>
                <w:sz w:val="18"/>
              </w:rPr>
            </w:pPr>
            <w:r>
              <w:rPr>
                <w:color w:val="231F20"/>
                <w:w w:val="115"/>
                <w:sz w:val="18"/>
              </w:rPr>
              <w:t>4—6</w:t>
            </w:r>
            <w:r>
              <w:rPr>
                <w:color w:val="231F20"/>
                <w:spacing w:val="4"/>
                <w:w w:val="115"/>
                <w:sz w:val="18"/>
              </w:rPr>
              <w:t xml:space="preserve"> </w:t>
            </w:r>
            <w:r>
              <w:rPr>
                <w:color w:val="231F20"/>
                <w:w w:val="115"/>
                <w:sz w:val="18"/>
              </w:rPr>
              <w:t>учеб- ных</w:t>
            </w:r>
            <w:r>
              <w:rPr>
                <w:color w:val="231F20"/>
                <w:spacing w:val="49"/>
                <w:w w:val="115"/>
                <w:sz w:val="18"/>
              </w:rPr>
              <w:t xml:space="preserve"> </w:t>
            </w:r>
            <w:r>
              <w:rPr>
                <w:color w:val="231F20"/>
                <w:spacing w:val="-2"/>
                <w:w w:val="115"/>
                <w:sz w:val="18"/>
              </w:rPr>
              <w:t>часов</w:t>
            </w:r>
          </w:p>
        </w:tc>
        <w:tc>
          <w:tcPr>
            <w:tcW w:w="1313" w:type="dxa"/>
          </w:tcPr>
          <w:p w:rsidR="007B40F2" w:rsidRDefault="007B40F2" w:rsidP="007B40F2">
            <w:pPr>
              <w:pStyle w:val="TableParagraph"/>
              <w:spacing w:before="85" w:line="192" w:lineRule="exact"/>
              <w:ind w:left="130" w:right="163"/>
              <w:jc w:val="center"/>
              <w:rPr>
                <w:color w:val="231F20"/>
                <w:spacing w:val="-2"/>
                <w:w w:val="115"/>
                <w:sz w:val="18"/>
              </w:rPr>
            </w:pPr>
            <w:r>
              <w:rPr>
                <w:color w:val="231F20"/>
                <w:w w:val="115"/>
                <w:sz w:val="18"/>
              </w:rPr>
              <w:t>Музыка</w:t>
            </w:r>
            <w:r>
              <w:rPr>
                <w:color w:val="231F20"/>
                <w:spacing w:val="5"/>
                <w:w w:val="115"/>
                <w:sz w:val="18"/>
              </w:rPr>
              <w:t xml:space="preserve"> </w:t>
            </w:r>
            <w:r>
              <w:rPr>
                <w:color w:val="231F20"/>
                <w:w w:val="115"/>
                <w:sz w:val="18"/>
              </w:rPr>
              <w:t xml:space="preserve">— </w:t>
            </w:r>
            <w:r>
              <w:rPr>
                <w:color w:val="231F20"/>
                <w:spacing w:val="-2"/>
                <w:w w:val="115"/>
                <w:sz w:val="18"/>
              </w:rPr>
              <w:t>зеркало эпохи</w:t>
            </w:r>
          </w:p>
        </w:tc>
        <w:tc>
          <w:tcPr>
            <w:tcW w:w="2029" w:type="dxa"/>
          </w:tcPr>
          <w:p w:rsidR="007B40F2" w:rsidRPr="00EE4C2E" w:rsidRDefault="007B40F2" w:rsidP="007B40F2">
            <w:pPr>
              <w:pStyle w:val="TableParagraph"/>
              <w:spacing w:before="56" w:line="242" w:lineRule="auto"/>
              <w:ind w:right="47"/>
              <w:rPr>
                <w:sz w:val="18"/>
                <w:lang w:val="ru-RU"/>
              </w:rPr>
            </w:pPr>
            <w:r w:rsidRPr="007B40F2">
              <w:rPr>
                <w:color w:val="231F20"/>
                <w:w w:val="115"/>
                <w:sz w:val="18"/>
                <w:lang w:val="ru-RU"/>
              </w:rPr>
              <w:t>Искусство как от- ражение, с одной стороны — образа жизни, с другой — главных ценностей, идеалов</w:t>
            </w:r>
            <w:r w:rsidRPr="007B40F2">
              <w:rPr>
                <w:color w:val="231F20"/>
                <w:spacing w:val="-1"/>
                <w:w w:val="115"/>
                <w:sz w:val="18"/>
                <w:lang w:val="ru-RU"/>
              </w:rPr>
              <w:t xml:space="preserve"> </w:t>
            </w:r>
            <w:r w:rsidRPr="007B40F2">
              <w:rPr>
                <w:color w:val="231F20"/>
                <w:w w:val="115"/>
                <w:sz w:val="18"/>
                <w:lang w:val="ru-RU"/>
              </w:rPr>
              <w:t xml:space="preserve">конкретной эпохи. </w:t>
            </w:r>
            <w:r w:rsidRPr="00EE4C2E">
              <w:rPr>
                <w:color w:val="231F20"/>
                <w:w w:val="115"/>
                <w:sz w:val="18"/>
                <w:lang w:val="ru-RU"/>
              </w:rPr>
              <w:t>Стили ба- рокко и класси- цизм (круг основ- ных образов, ха- рактерных инто- наций, жанров).</w:t>
            </w:r>
          </w:p>
          <w:p w:rsidR="007B40F2" w:rsidRPr="00EE4C2E" w:rsidRDefault="007B40F2" w:rsidP="007B40F2">
            <w:pPr>
              <w:pStyle w:val="TableParagraph"/>
              <w:spacing w:before="85" w:line="192" w:lineRule="exact"/>
              <w:rPr>
                <w:color w:val="231F20"/>
                <w:w w:val="120"/>
                <w:sz w:val="18"/>
                <w:lang w:val="ru-RU"/>
              </w:rPr>
            </w:pPr>
            <w:r w:rsidRPr="00EE4C2E">
              <w:rPr>
                <w:color w:val="231F20"/>
                <w:w w:val="115"/>
                <w:sz w:val="18"/>
                <w:lang w:val="ru-RU"/>
              </w:rPr>
              <w:t>Полифонический</w:t>
            </w:r>
            <w:r w:rsidRPr="00EE4C2E">
              <w:rPr>
                <w:color w:val="231F20"/>
                <w:spacing w:val="34"/>
                <w:w w:val="115"/>
                <w:sz w:val="18"/>
                <w:lang w:val="ru-RU"/>
              </w:rPr>
              <w:t xml:space="preserve"> </w:t>
            </w:r>
            <w:r w:rsidRPr="00EE4C2E">
              <w:rPr>
                <w:color w:val="231F20"/>
                <w:w w:val="115"/>
                <w:sz w:val="18"/>
                <w:lang w:val="ru-RU"/>
              </w:rPr>
              <w:t xml:space="preserve">и </w:t>
            </w:r>
            <w:r w:rsidRPr="00EE4C2E">
              <w:rPr>
                <w:color w:val="231F20"/>
                <w:spacing w:val="-2"/>
                <w:w w:val="115"/>
                <w:sz w:val="18"/>
                <w:lang w:val="ru-RU"/>
              </w:rPr>
              <w:t xml:space="preserve">гомофонно-гармо- </w:t>
            </w:r>
            <w:r w:rsidRPr="00EE4C2E">
              <w:rPr>
                <w:color w:val="231F20"/>
                <w:w w:val="115"/>
                <w:sz w:val="18"/>
                <w:lang w:val="ru-RU"/>
              </w:rPr>
              <w:t>нический</w:t>
            </w:r>
            <w:r w:rsidRPr="00EE4C2E">
              <w:rPr>
                <w:color w:val="231F20"/>
                <w:spacing w:val="40"/>
                <w:w w:val="115"/>
                <w:sz w:val="18"/>
                <w:lang w:val="ru-RU"/>
              </w:rPr>
              <w:t xml:space="preserve"> </w:t>
            </w:r>
            <w:r w:rsidRPr="00EE4C2E">
              <w:rPr>
                <w:color w:val="231F20"/>
                <w:w w:val="115"/>
                <w:sz w:val="18"/>
                <w:lang w:val="ru-RU"/>
              </w:rPr>
              <w:t>склад</w:t>
            </w:r>
            <w:r w:rsidRPr="00EE4C2E">
              <w:rPr>
                <w:color w:val="231F20"/>
                <w:spacing w:val="40"/>
                <w:w w:val="115"/>
                <w:sz w:val="18"/>
                <w:lang w:val="ru-RU"/>
              </w:rPr>
              <w:t xml:space="preserve"> </w:t>
            </w:r>
            <w:r w:rsidRPr="00EE4C2E">
              <w:rPr>
                <w:color w:val="231F20"/>
                <w:w w:val="115"/>
                <w:sz w:val="18"/>
                <w:lang w:val="ru-RU"/>
              </w:rPr>
              <w:t>на примере</w:t>
            </w:r>
            <w:r w:rsidRPr="00EE4C2E">
              <w:rPr>
                <w:color w:val="231F20"/>
                <w:spacing w:val="40"/>
                <w:w w:val="115"/>
                <w:sz w:val="18"/>
                <w:lang w:val="ru-RU"/>
              </w:rPr>
              <w:t xml:space="preserve"> </w:t>
            </w:r>
            <w:r w:rsidRPr="00EE4C2E">
              <w:rPr>
                <w:color w:val="231F20"/>
                <w:w w:val="115"/>
                <w:sz w:val="18"/>
                <w:lang w:val="ru-RU"/>
              </w:rPr>
              <w:t>творче- ства</w:t>
            </w:r>
            <w:r w:rsidRPr="00EE4C2E">
              <w:rPr>
                <w:color w:val="231F20"/>
                <w:spacing w:val="40"/>
                <w:w w:val="115"/>
                <w:sz w:val="18"/>
                <w:lang w:val="ru-RU"/>
              </w:rPr>
              <w:t xml:space="preserve"> </w:t>
            </w:r>
            <w:r w:rsidRPr="00EE4C2E">
              <w:rPr>
                <w:color w:val="231F20"/>
                <w:w w:val="115"/>
                <w:sz w:val="18"/>
                <w:lang w:val="ru-RU"/>
              </w:rPr>
              <w:t>И. С.</w:t>
            </w:r>
            <w:r w:rsidRPr="00EE4C2E">
              <w:rPr>
                <w:color w:val="231F20"/>
                <w:spacing w:val="40"/>
                <w:w w:val="115"/>
                <w:sz w:val="18"/>
                <w:lang w:val="ru-RU"/>
              </w:rPr>
              <w:t xml:space="preserve"> </w:t>
            </w:r>
            <w:r w:rsidRPr="00EE4C2E">
              <w:rPr>
                <w:color w:val="231F20"/>
                <w:w w:val="115"/>
                <w:sz w:val="18"/>
                <w:lang w:val="ru-RU"/>
              </w:rPr>
              <w:t>Баха</w:t>
            </w:r>
            <w:r w:rsidRPr="00EE4C2E">
              <w:rPr>
                <w:color w:val="231F20"/>
                <w:spacing w:val="40"/>
                <w:w w:val="115"/>
                <w:sz w:val="18"/>
                <w:lang w:val="ru-RU"/>
              </w:rPr>
              <w:t xml:space="preserve"> </w:t>
            </w:r>
            <w:r w:rsidRPr="00EE4C2E">
              <w:rPr>
                <w:color w:val="231F20"/>
                <w:w w:val="115"/>
                <w:sz w:val="18"/>
                <w:lang w:val="ru-RU"/>
              </w:rPr>
              <w:t>и Л.</w:t>
            </w:r>
            <w:r w:rsidRPr="00EE4C2E">
              <w:rPr>
                <w:color w:val="231F20"/>
                <w:spacing w:val="40"/>
                <w:w w:val="115"/>
                <w:sz w:val="18"/>
                <w:lang w:val="ru-RU"/>
              </w:rPr>
              <w:t xml:space="preserve"> </w:t>
            </w:r>
            <w:r w:rsidRPr="00EE4C2E">
              <w:rPr>
                <w:color w:val="231F20"/>
                <w:w w:val="115"/>
                <w:sz w:val="18"/>
                <w:lang w:val="ru-RU"/>
              </w:rPr>
              <w:t>ван</w:t>
            </w:r>
            <w:r w:rsidRPr="00EE4C2E">
              <w:rPr>
                <w:color w:val="231F20"/>
                <w:spacing w:val="40"/>
                <w:w w:val="115"/>
                <w:sz w:val="18"/>
                <w:lang w:val="ru-RU"/>
              </w:rPr>
              <w:t xml:space="preserve"> </w:t>
            </w:r>
            <w:r w:rsidRPr="00EE4C2E">
              <w:rPr>
                <w:color w:val="231F20"/>
                <w:w w:val="115"/>
                <w:sz w:val="18"/>
                <w:lang w:val="ru-RU"/>
              </w:rPr>
              <w:t>Бетховена</w:t>
            </w:r>
          </w:p>
        </w:tc>
        <w:tc>
          <w:tcPr>
            <w:tcW w:w="5528" w:type="dxa"/>
          </w:tcPr>
          <w:p w:rsidR="007B40F2" w:rsidRPr="007B40F2" w:rsidRDefault="007B40F2" w:rsidP="007B40F2">
            <w:pPr>
              <w:pStyle w:val="TableParagraph"/>
              <w:spacing w:before="57" w:line="242" w:lineRule="auto"/>
              <w:ind w:left="171"/>
              <w:rPr>
                <w:sz w:val="18"/>
                <w:lang w:val="ru-RU"/>
              </w:rPr>
            </w:pPr>
            <w:r w:rsidRPr="007B40F2">
              <w:rPr>
                <w:color w:val="231F20"/>
                <w:w w:val="115"/>
                <w:sz w:val="18"/>
                <w:lang w:val="ru-RU"/>
              </w:rPr>
              <w:t>Знакомство</w:t>
            </w:r>
            <w:r w:rsidRPr="007B40F2">
              <w:rPr>
                <w:color w:val="231F20"/>
                <w:spacing w:val="36"/>
                <w:w w:val="115"/>
                <w:sz w:val="18"/>
                <w:lang w:val="ru-RU"/>
              </w:rPr>
              <w:t xml:space="preserve"> </w:t>
            </w:r>
            <w:r w:rsidRPr="007B40F2">
              <w:rPr>
                <w:color w:val="231F20"/>
                <w:w w:val="115"/>
                <w:sz w:val="18"/>
                <w:lang w:val="ru-RU"/>
              </w:rPr>
              <w:t>с</w:t>
            </w:r>
            <w:r w:rsidRPr="007B40F2">
              <w:rPr>
                <w:color w:val="231F20"/>
                <w:spacing w:val="36"/>
                <w:w w:val="115"/>
                <w:sz w:val="18"/>
                <w:lang w:val="ru-RU"/>
              </w:rPr>
              <w:t xml:space="preserve"> </w:t>
            </w:r>
            <w:r w:rsidRPr="007B40F2">
              <w:rPr>
                <w:color w:val="231F20"/>
                <w:w w:val="115"/>
                <w:sz w:val="18"/>
                <w:lang w:val="ru-RU"/>
              </w:rPr>
              <w:t>образцами</w:t>
            </w:r>
            <w:r w:rsidRPr="007B40F2">
              <w:rPr>
                <w:color w:val="231F20"/>
                <w:spacing w:val="36"/>
                <w:w w:val="115"/>
                <w:sz w:val="18"/>
                <w:lang w:val="ru-RU"/>
              </w:rPr>
              <w:t xml:space="preserve"> </w:t>
            </w:r>
            <w:r w:rsidRPr="007B40F2">
              <w:rPr>
                <w:color w:val="231F20"/>
                <w:w w:val="115"/>
                <w:sz w:val="18"/>
                <w:lang w:val="ru-RU"/>
              </w:rPr>
              <w:t>полифонической</w:t>
            </w:r>
            <w:r w:rsidRPr="007B40F2">
              <w:rPr>
                <w:color w:val="231F20"/>
                <w:spacing w:val="36"/>
                <w:w w:val="115"/>
                <w:sz w:val="18"/>
                <w:lang w:val="ru-RU"/>
              </w:rPr>
              <w:t xml:space="preserve"> </w:t>
            </w:r>
            <w:r w:rsidRPr="007B40F2">
              <w:rPr>
                <w:color w:val="231F20"/>
                <w:w w:val="115"/>
                <w:sz w:val="18"/>
                <w:lang w:val="ru-RU"/>
              </w:rPr>
              <w:t>и</w:t>
            </w:r>
            <w:r w:rsidRPr="007B40F2">
              <w:rPr>
                <w:color w:val="231F20"/>
                <w:spacing w:val="36"/>
                <w:w w:val="115"/>
                <w:sz w:val="18"/>
                <w:lang w:val="ru-RU"/>
              </w:rPr>
              <w:t xml:space="preserve"> </w:t>
            </w:r>
            <w:r w:rsidRPr="007B40F2">
              <w:rPr>
                <w:color w:val="231F20"/>
                <w:w w:val="115"/>
                <w:sz w:val="18"/>
                <w:lang w:val="ru-RU"/>
              </w:rPr>
              <w:t>гомофонно- гармонической</w:t>
            </w:r>
            <w:r w:rsidRPr="007B40F2">
              <w:rPr>
                <w:color w:val="231F20"/>
                <w:spacing w:val="40"/>
                <w:w w:val="115"/>
                <w:sz w:val="18"/>
                <w:lang w:val="ru-RU"/>
              </w:rPr>
              <w:t xml:space="preserve"> </w:t>
            </w:r>
            <w:r w:rsidRPr="007B40F2">
              <w:rPr>
                <w:color w:val="231F20"/>
                <w:w w:val="115"/>
                <w:sz w:val="18"/>
                <w:lang w:val="ru-RU"/>
              </w:rPr>
              <w:t>музыки.</w:t>
            </w:r>
          </w:p>
          <w:p w:rsidR="007B40F2" w:rsidRPr="00EE4C2E" w:rsidRDefault="007B40F2" w:rsidP="007B40F2">
            <w:pPr>
              <w:pStyle w:val="TableParagraph"/>
              <w:spacing w:before="2" w:line="242" w:lineRule="auto"/>
              <w:ind w:left="171" w:right="261"/>
              <w:rPr>
                <w:sz w:val="18"/>
                <w:lang w:val="ru-RU"/>
              </w:rPr>
            </w:pPr>
            <w:r w:rsidRPr="00EE4C2E">
              <w:rPr>
                <w:color w:val="231F20"/>
                <w:w w:val="115"/>
                <w:sz w:val="18"/>
                <w:lang w:val="ru-RU"/>
              </w:rPr>
              <w:t>Разучивание,</w:t>
            </w:r>
            <w:r w:rsidRPr="00EE4C2E">
              <w:rPr>
                <w:color w:val="231F20"/>
                <w:spacing w:val="39"/>
                <w:w w:val="115"/>
                <w:sz w:val="18"/>
                <w:lang w:val="ru-RU"/>
              </w:rPr>
              <w:t xml:space="preserve"> </w:t>
            </w:r>
            <w:r w:rsidRPr="00EE4C2E">
              <w:rPr>
                <w:color w:val="231F20"/>
                <w:w w:val="115"/>
                <w:sz w:val="18"/>
                <w:lang w:val="ru-RU"/>
              </w:rPr>
              <w:t>исполнение</w:t>
            </w:r>
            <w:r w:rsidRPr="00EE4C2E">
              <w:rPr>
                <w:color w:val="231F20"/>
                <w:spacing w:val="39"/>
                <w:w w:val="115"/>
                <w:sz w:val="18"/>
                <w:lang w:val="ru-RU"/>
              </w:rPr>
              <w:t xml:space="preserve"> </w:t>
            </w:r>
            <w:r w:rsidRPr="00EE4C2E">
              <w:rPr>
                <w:color w:val="231F20"/>
                <w:w w:val="115"/>
                <w:sz w:val="18"/>
                <w:lang w:val="ru-RU"/>
              </w:rPr>
              <w:t>не</w:t>
            </w:r>
            <w:r w:rsidRPr="00EE4C2E">
              <w:rPr>
                <w:color w:val="231F20"/>
                <w:spacing w:val="39"/>
                <w:w w:val="115"/>
                <w:sz w:val="18"/>
                <w:lang w:val="ru-RU"/>
              </w:rPr>
              <w:t xml:space="preserve"> </w:t>
            </w:r>
            <w:r w:rsidRPr="00EE4C2E">
              <w:rPr>
                <w:color w:val="231F20"/>
                <w:w w:val="115"/>
                <w:sz w:val="18"/>
                <w:lang w:val="ru-RU"/>
              </w:rPr>
              <w:t>менее</w:t>
            </w:r>
            <w:r w:rsidRPr="00EE4C2E">
              <w:rPr>
                <w:color w:val="231F20"/>
                <w:spacing w:val="39"/>
                <w:w w:val="115"/>
                <w:sz w:val="18"/>
                <w:lang w:val="ru-RU"/>
              </w:rPr>
              <w:t xml:space="preserve"> </w:t>
            </w:r>
            <w:r w:rsidRPr="00EE4C2E">
              <w:rPr>
                <w:color w:val="231F20"/>
                <w:w w:val="115"/>
                <w:sz w:val="18"/>
                <w:lang w:val="ru-RU"/>
              </w:rPr>
              <w:t>одного</w:t>
            </w:r>
            <w:r w:rsidRPr="00EE4C2E">
              <w:rPr>
                <w:color w:val="231F20"/>
                <w:spacing w:val="39"/>
                <w:w w:val="115"/>
                <w:sz w:val="18"/>
                <w:lang w:val="ru-RU"/>
              </w:rPr>
              <w:t xml:space="preserve"> </w:t>
            </w:r>
            <w:r w:rsidRPr="00EE4C2E">
              <w:rPr>
                <w:color w:val="231F20"/>
                <w:w w:val="115"/>
                <w:sz w:val="18"/>
                <w:lang w:val="ru-RU"/>
              </w:rPr>
              <w:t>вокального произведения,</w:t>
            </w:r>
            <w:r w:rsidRPr="00EE4C2E">
              <w:rPr>
                <w:color w:val="231F20"/>
                <w:spacing w:val="40"/>
                <w:w w:val="115"/>
                <w:sz w:val="18"/>
                <w:lang w:val="ru-RU"/>
              </w:rPr>
              <w:t xml:space="preserve"> </w:t>
            </w:r>
            <w:r w:rsidRPr="00EE4C2E">
              <w:rPr>
                <w:color w:val="231F20"/>
                <w:w w:val="115"/>
                <w:sz w:val="18"/>
                <w:lang w:val="ru-RU"/>
              </w:rPr>
              <w:t>сочинённого</w:t>
            </w:r>
            <w:r w:rsidRPr="00EE4C2E">
              <w:rPr>
                <w:color w:val="231F20"/>
                <w:spacing w:val="40"/>
                <w:w w:val="115"/>
                <w:sz w:val="18"/>
                <w:lang w:val="ru-RU"/>
              </w:rPr>
              <w:t xml:space="preserve"> </w:t>
            </w:r>
            <w:r w:rsidRPr="00EE4C2E">
              <w:rPr>
                <w:color w:val="231F20"/>
                <w:w w:val="115"/>
                <w:sz w:val="18"/>
                <w:lang w:val="ru-RU"/>
              </w:rPr>
              <w:t>композитором-классиком (из</w:t>
            </w:r>
            <w:r w:rsidRPr="00EE4C2E">
              <w:rPr>
                <w:color w:val="231F20"/>
                <w:spacing w:val="40"/>
                <w:w w:val="115"/>
                <w:sz w:val="18"/>
                <w:lang w:val="ru-RU"/>
              </w:rPr>
              <w:t xml:space="preserve"> </w:t>
            </w:r>
            <w:r w:rsidRPr="00EE4C2E">
              <w:rPr>
                <w:color w:val="231F20"/>
                <w:w w:val="115"/>
                <w:sz w:val="18"/>
                <w:lang w:val="ru-RU"/>
              </w:rPr>
              <w:t>числа</w:t>
            </w:r>
            <w:r w:rsidRPr="00EE4C2E">
              <w:rPr>
                <w:color w:val="231F20"/>
                <w:spacing w:val="40"/>
                <w:w w:val="115"/>
                <w:sz w:val="18"/>
                <w:lang w:val="ru-RU"/>
              </w:rPr>
              <w:t xml:space="preserve"> </w:t>
            </w:r>
            <w:r w:rsidRPr="00EE4C2E">
              <w:rPr>
                <w:color w:val="231F20"/>
                <w:w w:val="115"/>
                <w:sz w:val="18"/>
                <w:lang w:val="ru-RU"/>
              </w:rPr>
              <w:t>изучаемых</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данном</w:t>
            </w:r>
            <w:r w:rsidRPr="00EE4C2E">
              <w:rPr>
                <w:color w:val="231F20"/>
                <w:spacing w:val="40"/>
                <w:w w:val="115"/>
                <w:sz w:val="18"/>
                <w:lang w:val="ru-RU"/>
              </w:rPr>
              <w:t xml:space="preserve"> </w:t>
            </w:r>
            <w:r w:rsidRPr="00EE4C2E">
              <w:rPr>
                <w:color w:val="231F20"/>
                <w:w w:val="115"/>
                <w:sz w:val="18"/>
                <w:lang w:val="ru-RU"/>
              </w:rPr>
              <w:t>разделе).</w:t>
            </w:r>
          </w:p>
          <w:p w:rsidR="007B40F2" w:rsidRPr="00EE4C2E" w:rsidRDefault="007B40F2" w:rsidP="007B40F2">
            <w:pPr>
              <w:pStyle w:val="TableParagraph"/>
              <w:spacing w:before="3" w:line="242" w:lineRule="auto"/>
              <w:ind w:left="171" w:right="232"/>
              <w:rPr>
                <w:sz w:val="18"/>
                <w:lang w:val="ru-RU"/>
              </w:rPr>
            </w:pPr>
            <w:r w:rsidRPr="00EE4C2E">
              <w:rPr>
                <w:color w:val="231F20"/>
                <w:w w:val="120"/>
                <w:sz w:val="18"/>
                <w:lang w:val="ru-RU"/>
              </w:rPr>
              <w:t>Исполнение</w:t>
            </w:r>
            <w:r w:rsidRPr="00EE4C2E">
              <w:rPr>
                <w:color w:val="231F20"/>
                <w:spacing w:val="10"/>
                <w:w w:val="120"/>
                <w:sz w:val="18"/>
                <w:lang w:val="ru-RU"/>
              </w:rPr>
              <w:t xml:space="preserve"> </w:t>
            </w:r>
            <w:r w:rsidRPr="00EE4C2E">
              <w:rPr>
                <w:color w:val="231F20"/>
                <w:w w:val="120"/>
                <w:sz w:val="18"/>
                <w:lang w:val="ru-RU"/>
              </w:rPr>
              <w:t>вокальных,</w:t>
            </w:r>
            <w:r w:rsidRPr="00EE4C2E">
              <w:rPr>
                <w:color w:val="231F20"/>
                <w:spacing w:val="10"/>
                <w:w w:val="120"/>
                <w:sz w:val="18"/>
                <w:lang w:val="ru-RU"/>
              </w:rPr>
              <w:t xml:space="preserve"> </w:t>
            </w:r>
            <w:r w:rsidRPr="00EE4C2E">
              <w:rPr>
                <w:color w:val="231F20"/>
                <w:w w:val="120"/>
                <w:sz w:val="18"/>
                <w:lang w:val="ru-RU"/>
              </w:rPr>
              <w:t>ритмических,</w:t>
            </w:r>
            <w:r w:rsidRPr="00EE4C2E">
              <w:rPr>
                <w:color w:val="231F20"/>
                <w:spacing w:val="10"/>
                <w:w w:val="120"/>
                <w:sz w:val="18"/>
                <w:lang w:val="ru-RU"/>
              </w:rPr>
              <w:t xml:space="preserve"> </w:t>
            </w:r>
            <w:r w:rsidRPr="00EE4C2E">
              <w:rPr>
                <w:color w:val="231F20"/>
                <w:w w:val="120"/>
                <w:sz w:val="18"/>
                <w:lang w:val="ru-RU"/>
              </w:rPr>
              <w:t>речевых</w:t>
            </w:r>
            <w:r w:rsidRPr="00EE4C2E">
              <w:rPr>
                <w:color w:val="231F20"/>
                <w:spacing w:val="10"/>
                <w:w w:val="120"/>
                <w:sz w:val="18"/>
                <w:lang w:val="ru-RU"/>
              </w:rPr>
              <w:t xml:space="preserve"> </w:t>
            </w:r>
            <w:r w:rsidRPr="00EE4C2E">
              <w:rPr>
                <w:color w:val="231F20"/>
                <w:w w:val="120"/>
                <w:sz w:val="18"/>
                <w:lang w:val="ru-RU"/>
              </w:rPr>
              <w:t xml:space="preserve">кано- </w:t>
            </w:r>
            <w:r w:rsidRPr="00EE4C2E">
              <w:rPr>
                <w:color w:val="231F20"/>
                <w:spacing w:val="-4"/>
                <w:w w:val="120"/>
                <w:sz w:val="18"/>
                <w:lang w:val="ru-RU"/>
              </w:rPr>
              <w:t>нов.</w:t>
            </w:r>
          </w:p>
          <w:p w:rsidR="007B40F2" w:rsidRPr="00EE4C2E" w:rsidRDefault="007B40F2" w:rsidP="007B40F2">
            <w:pPr>
              <w:pStyle w:val="TableParagraph"/>
              <w:spacing w:before="2" w:line="242" w:lineRule="auto"/>
              <w:ind w:left="171" w:right="232"/>
              <w:rPr>
                <w:sz w:val="18"/>
                <w:lang w:val="ru-RU"/>
              </w:rPr>
            </w:pPr>
            <w:r w:rsidRPr="00EE4C2E">
              <w:rPr>
                <w:color w:val="231F20"/>
                <w:w w:val="120"/>
                <w:sz w:val="18"/>
                <w:lang w:val="ru-RU"/>
              </w:rPr>
              <w:t>Музыкальная</w:t>
            </w:r>
            <w:r w:rsidRPr="00EE4C2E">
              <w:rPr>
                <w:color w:val="231F20"/>
                <w:spacing w:val="23"/>
                <w:w w:val="120"/>
                <w:sz w:val="18"/>
                <w:lang w:val="ru-RU"/>
              </w:rPr>
              <w:t xml:space="preserve"> </w:t>
            </w:r>
            <w:r w:rsidRPr="00EE4C2E">
              <w:rPr>
                <w:color w:val="231F20"/>
                <w:w w:val="120"/>
                <w:sz w:val="18"/>
                <w:lang w:val="ru-RU"/>
              </w:rPr>
              <w:t>викторина</w:t>
            </w:r>
            <w:r w:rsidRPr="00EE4C2E">
              <w:rPr>
                <w:color w:val="231F20"/>
                <w:spacing w:val="23"/>
                <w:w w:val="120"/>
                <w:sz w:val="18"/>
                <w:lang w:val="ru-RU"/>
              </w:rPr>
              <w:t xml:space="preserve"> </w:t>
            </w:r>
            <w:r w:rsidRPr="00EE4C2E">
              <w:rPr>
                <w:color w:val="231F20"/>
                <w:w w:val="120"/>
                <w:sz w:val="18"/>
                <w:lang w:val="ru-RU"/>
              </w:rPr>
              <w:t>на</w:t>
            </w:r>
            <w:r w:rsidRPr="00EE4C2E">
              <w:rPr>
                <w:color w:val="231F20"/>
                <w:spacing w:val="23"/>
                <w:w w:val="120"/>
                <w:sz w:val="18"/>
                <w:lang w:val="ru-RU"/>
              </w:rPr>
              <w:t xml:space="preserve"> </w:t>
            </w:r>
            <w:r w:rsidRPr="00EE4C2E">
              <w:rPr>
                <w:color w:val="231F20"/>
                <w:w w:val="120"/>
                <w:sz w:val="18"/>
                <w:lang w:val="ru-RU"/>
              </w:rPr>
              <w:t>знание</w:t>
            </w:r>
            <w:r w:rsidRPr="00EE4C2E">
              <w:rPr>
                <w:color w:val="231F20"/>
                <w:spacing w:val="23"/>
                <w:w w:val="120"/>
                <w:sz w:val="18"/>
                <w:lang w:val="ru-RU"/>
              </w:rPr>
              <w:t xml:space="preserve"> </w:t>
            </w:r>
            <w:r w:rsidRPr="00EE4C2E">
              <w:rPr>
                <w:color w:val="231F20"/>
                <w:w w:val="120"/>
                <w:sz w:val="18"/>
                <w:lang w:val="ru-RU"/>
              </w:rPr>
              <w:t>музыки,</w:t>
            </w:r>
            <w:r w:rsidRPr="00EE4C2E">
              <w:rPr>
                <w:color w:val="231F20"/>
                <w:spacing w:val="23"/>
                <w:w w:val="120"/>
                <w:sz w:val="18"/>
                <w:lang w:val="ru-RU"/>
              </w:rPr>
              <w:t xml:space="preserve"> </w:t>
            </w:r>
            <w:r w:rsidRPr="00EE4C2E">
              <w:rPr>
                <w:color w:val="231F20"/>
                <w:w w:val="120"/>
                <w:sz w:val="18"/>
                <w:lang w:val="ru-RU"/>
              </w:rPr>
              <w:t>названий 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7B40F2" w:rsidRPr="00EE4C2E" w:rsidRDefault="007B40F2" w:rsidP="007B40F2">
            <w:pPr>
              <w:pStyle w:val="TableParagraph"/>
              <w:spacing w:before="2"/>
              <w:ind w:left="17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7B40F2" w:rsidRPr="00EE4C2E" w:rsidRDefault="007B40F2" w:rsidP="007B40F2">
            <w:pPr>
              <w:pStyle w:val="TableParagraph"/>
              <w:spacing w:before="4" w:line="242" w:lineRule="auto"/>
              <w:ind w:left="171"/>
              <w:rPr>
                <w:sz w:val="18"/>
                <w:lang w:val="ru-RU"/>
              </w:rPr>
            </w:pPr>
            <w:r w:rsidRPr="00EE4C2E">
              <w:rPr>
                <w:color w:val="231F20"/>
                <w:w w:val="115"/>
                <w:sz w:val="18"/>
                <w:lang w:val="ru-RU"/>
              </w:rPr>
              <w:t>Составление</w:t>
            </w:r>
            <w:r w:rsidRPr="00EE4C2E">
              <w:rPr>
                <w:color w:val="231F20"/>
                <w:spacing w:val="40"/>
                <w:w w:val="115"/>
                <w:sz w:val="18"/>
                <w:lang w:val="ru-RU"/>
              </w:rPr>
              <w:t xml:space="preserve"> </w:t>
            </w:r>
            <w:r w:rsidRPr="00EE4C2E">
              <w:rPr>
                <w:color w:val="231F20"/>
                <w:w w:val="115"/>
                <w:sz w:val="18"/>
                <w:lang w:val="ru-RU"/>
              </w:rPr>
              <w:t>сравнительной</w:t>
            </w:r>
            <w:r w:rsidRPr="00EE4C2E">
              <w:rPr>
                <w:color w:val="231F20"/>
                <w:spacing w:val="40"/>
                <w:w w:val="115"/>
                <w:sz w:val="18"/>
                <w:lang w:val="ru-RU"/>
              </w:rPr>
              <w:t xml:space="preserve"> </w:t>
            </w:r>
            <w:r w:rsidRPr="00EE4C2E">
              <w:rPr>
                <w:color w:val="231F20"/>
                <w:w w:val="115"/>
                <w:sz w:val="18"/>
                <w:lang w:val="ru-RU"/>
              </w:rPr>
              <w:t>таблицы</w:t>
            </w:r>
            <w:r w:rsidRPr="00EE4C2E">
              <w:rPr>
                <w:color w:val="231F20"/>
                <w:spacing w:val="40"/>
                <w:w w:val="115"/>
                <w:sz w:val="18"/>
                <w:lang w:val="ru-RU"/>
              </w:rPr>
              <w:t xml:space="preserve"> </w:t>
            </w:r>
            <w:r w:rsidRPr="00EE4C2E">
              <w:rPr>
                <w:color w:val="231F20"/>
                <w:w w:val="115"/>
                <w:sz w:val="18"/>
                <w:lang w:val="ru-RU"/>
              </w:rPr>
              <w:t>стилей</w:t>
            </w:r>
            <w:r w:rsidRPr="00EE4C2E">
              <w:rPr>
                <w:color w:val="231F20"/>
                <w:spacing w:val="40"/>
                <w:w w:val="115"/>
                <w:sz w:val="18"/>
                <w:lang w:val="ru-RU"/>
              </w:rPr>
              <w:t xml:space="preserve"> </w:t>
            </w:r>
            <w:r w:rsidRPr="00EE4C2E">
              <w:rPr>
                <w:color w:val="231F20"/>
                <w:w w:val="115"/>
                <w:sz w:val="18"/>
                <w:lang w:val="ru-RU"/>
              </w:rPr>
              <w:t>барокко</w:t>
            </w:r>
            <w:r w:rsidRPr="00EE4C2E">
              <w:rPr>
                <w:color w:val="231F20"/>
                <w:spacing w:val="40"/>
                <w:w w:val="115"/>
                <w:sz w:val="18"/>
                <w:lang w:val="ru-RU"/>
              </w:rPr>
              <w:t xml:space="preserve"> </w:t>
            </w:r>
            <w:r w:rsidRPr="00EE4C2E">
              <w:rPr>
                <w:color w:val="231F20"/>
                <w:w w:val="115"/>
                <w:sz w:val="18"/>
                <w:lang w:val="ru-RU"/>
              </w:rPr>
              <w:t>и классицизм</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примере</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искусства,</w:t>
            </w:r>
            <w:r w:rsidRPr="00EE4C2E">
              <w:rPr>
                <w:color w:val="231F20"/>
                <w:spacing w:val="40"/>
                <w:w w:val="115"/>
                <w:sz w:val="18"/>
                <w:lang w:val="ru-RU"/>
              </w:rPr>
              <w:t xml:space="preserve"> </w:t>
            </w:r>
            <w:r w:rsidRPr="00EE4C2E">
              <w:rPr>
                <w:color w:val="231F20"/>
                <w:w w:val="115"/>
                <w:sz w:val="18"/>
                <w:lang w:val="ru-RU"/>
              </w:rPr>
              <w:t>либо музыки</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живописи,</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архитектуры).</w:t>
            </w:r>
          </w:p>
          <w:p w:rsidR="007B40F2" w:rsidRPr="00EE4C2E" w:rsidRDefault="007B40F2" w:rsidP="007B40F2">
            <w:pPr>
              <w:pStyle w:val="TableParagraph"/>
              <w:spacing w:before="85" w:line="192" w:lineRule="exact"/>
              <w:ind w:left="171"/>
              <w:rPr>
                <w:color w:val="231F20"/>
                <w:w w:val="115"/>
                <w:sz w:val="18"/>
                <w:lang w:val="ru-RU"/>
              </w:rPr>
            </w:pPr>
            <w:r w:rsidRPr="00EE4C2E">
              <w:rPr>
                <w:color w:val="231F20"/>
                <w:w w:val="115"/>
                <w:sz w:val="18"/>
                <w:lang w:val="ru-RU"/>
              </w:rPr>
              <w:t>Просмотр</w:t>
            </w:r>
            <w:r w:rsidRPr="00EE4C2E">
              <w:rPr>
                <w:color w:val="231F20"/>
                <w:spacing w:val="40"/>
                <w:w w:val="115"/>
                <w:sz w:val="18"/>
                <w:lang w:val="ru-RU"/>
              </w:rPr>
              <w:t xml:space="preserve"> </w:t>
            </w:r>
            <w:r w:rsidRPr="00EE4C2E">
              <w:rPr>
                <w:color w:val="231F20"/>
                <w:w w:val="115"/>
                <w:sz w:val="18"/>
                <w:lang w:val="ru-RU"/>
              </w:rPr>
              <w:t>художественных</w:t>
            </w:r>
            <w:r w:rsidRPr="00EE4C2E">
              <w:rPr>
                <w:color w:val="231F20"/>
                <w:spacing w:val="40"/>
                <w:w w:val="115"/>
                <w:sz w:val="18"/>
                <w:lang w:val="ru-RU"/>
              </w:rPr>
              <w:t xml:space="preserve"> </w:t>
            </w:r>
            <w:r w:rsidRPr="00EE4C2E">
              <w:rPr>
                <w:color w:val="231F20"/>
                <w:w w:val="115"/>
                <w:sz w:val="18"/>
                <w:lang w:val="ru-RU"/>
              </w:rPr>
              <w:t>фильмов</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телепередач,</w:t>
            </w:r>
            <w:r w:rsidRPr="00EE4C2E">
              <w:rPr>
                <w:color w:val="231F20"/>
                <w:spacing w:val="40"/>
                <w:w w:val="115"/>
                <w:sz w:val="18"/>
                <w:lang w:val="ru-RU"/>
              </w:rPr>
              <w:t xml:space="preserve"> </w:t>
            </w:r>
            <w:r w:rsidRPr="00EE4C2E">
              <w:rPr>
                <w:color w:val="231F20"/>
                <w:w w:val="115"/>
                <w:sz w:val="18"/>
                <w:lang w:val="ru-RU"/>
              </w:rPr>
              <w:t>по- свящённых</w:t>
            </w:r>
            <w:r w:rsidRPr="00EE4C2E">
              <w:rPr>
                <w:color w:val="231F20"/>
                <w:spacing w:val="40"/>
                <w:w w:val="115"/>
                <w:sz w:val="18"/>
                <w:lang w:val="ru-RU"/>
              </w:rPr>
              <w:t xml:space="preserve"> </w:t>
            </w:r>
            <w:r w:rsidRPr="00EE4C2E">
              <w:rPr>
                <w:color w:val="231F20"/>
                <w:w w:val="115"/>
                <w:sz w:val="18"/>
                <w:lang w:val="ru-RU"/>
              </w:rPr>
              <w:t>стилям</w:t>
            </w:r>
            <w:r w:rsidRPr="00EE4C2E">
              <w:rPr>
                <w:color w:val="231F20"/>
                <w:spacing w:val="40"/>
                <w:w w:val="115"/>
                <w:sz w:val="18"/>
                <w:lang w:val="ru-RU"/>
              </w:rPr>
              <w:t xml:space="preserve"> </w:t>
            </w:r>
            <w:r w:rsidRPr="00EE4C2E">
              <w:rPr>
                <w:color w:val="231F20"/>
                <w:w w:val="115"/>
                <w:sz w:val="18"/>
                <w:lang w:val="ru-RU"/>
              </w:rPr>
              <w:t>барокко</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классицизм,</w:t>
            </w:r>
            <w:r w:rsidRPr="00EE4C2E">
              <w:rPr>
                <w:color w:val="231F20"/>
                <w:spacing w:val="40"/>
                <w:w w:val="115"/>
                <w:sz w:val="18"/>
                <w:lang w:val="ru-RU"/>
              </w:rPr>
              <w:t xml:space="preserve"> </w:t>
            </w:r>
            <w:r w:rsidRPr="00EE4C2E">
              <w:rPr>
                <w:color w:val="231F20"/>
                <w:w w:val="115"/>
                <w:sz w:val="18"/>
                <w:lang w:val="ru-RU"/>
              </w:rPr>
              <w:t>творческому пути</w:t>
            </w:r>
            <w:r w:rsidRPr="00EE4C2E">
              <w:rPr>
                <w:color w:val="231F20"/>
                <w:spacing w:val="40"/>
                <w:w w:val="115"/>
                <w:sz w:val="18"/>
                <w:lang w:val="ru-RU"/>
              </w:rPr>
              <w:t xml:space="preserve"> </w:t>
            </w:r>
            <w:r w:rsidRPr="00EE4C2E">
              <w:rPr>
                <w:color w:val="231F20"/>
                <w:w w:val="115"/>
                <w:sz w:val="18"/>
                <w:lang w:val="ru-RU"/>
              </w:rPr>
              <w:t>изучаемых</w:t>
            </w:r>
            <w:r w:rsidRPr="00EE4C2E">
              <w:rPr>
                <w:color w:val="231F20"/>
                <w:spacing w:val="40"/>
                <w:w w:val="115"/>
                <w:sz w:val="18"/>
                <w:lang w:val="ru-RU"/>
              </w:rPr>
              <w:t xml:space="preserve"> </w:t>
            </w:r>
            <w:r w:rsidRPr="00EE4C2E">
              <w:rPr>
                <w:color w:val="231F20"/>
                <w:w w:val="115"/>
                <w:sz w:val="18"/>
                <w:lang w:val="ru-RU"/>
              </w:rPr>
              <w:t>композиторов</w:t>
            </w:r>
          </w:p>
        </w:tc>
      </w:tr>
      <w:tr w:rsidR="00A642CB" w:rsidTr="00507C09">
        <w:trPr>
          <w:trHeight w:val="1731"/>
        </w:trPr>
        <w:tc>
          <w:tcPr>
            <w:tcW w:w="1267" w:type="dxa"/>
          </w:tcPr>
          <w:p w:rsidR="00A642CB" w:rsidRDefault="00A642CB" w:rsidP="00A642CB">
            <w:pPr>
              <w:pStyle w:val="TableParagraph"/>
              <w:spacing w:before="83"/>
              <w:rPr>
                <w:sz w:val="18"/>
              </w:rPr>
            </w:pPr>
            <w:r>
              <w:rPr>
                <w:color w:val="231F20"/>
                <w:spacing w:val="-5"/>
                <w:w w:val="110"/>
                <w:sz w:val="18"/>
              </w:rPr>
              <w:t>Г)</w:t>
            </w:r>
          </w:p>
          <w:p w:rsidR="00A642CB" w:rsidRDefault="00A642CB" w:rsidP="00A642CB">
            <w:pPr>
              <w:pStyle w:val="TableParagraph"/>
              <w:spacing w:before="13"/>
              <w:rPr>
                <w:sz w:val="18"/>
              </w:rPr>
            </w:pPr>
            <w:r>
              <w:rPr>
                <w:color w:val="231F20"/>
                <w:w w:val="110"/>
                <w:sz w:val="18"/>
              </w:rPr>
              <w:t>4—</w:t>
            </w:r>
            <w:r>
              <w:rPr>
                <w:color w:val="231F20"/>
                <w:spacing w:val="-10"/>
                <w:w w:val="115"/>
                <w:sz w:val="18"/>
              </w:rPr>
              <w:t>6</w:t>
            </w:r>
          </w:p>
          <w:p w:rsidR="00A642CB" w:rsidRDefault="00A642CB" w:rsidP="00A642CB">
            <w:pPr>
              <w:pStyle w:val="TableParagraph"/>
              <w:spacing w:before="13" w:line="254" w:lineRule="auto"/>
              <w:ind w:right="56"/>
              <w:rPr>
                <w:sz w:val="18"/>
              </w:rPr>
            </w:pPr>
            <w:r>
              <w:rPr>
                <w:color w:val="231F20"/>
                <w:spacing w:val="-2"/>
                <w:w w:val="115"/>
                <w:sz w:val="18"/>
              </w:rPr>
              <w:t>учебных часов</w:t>
            </w:r>
          </w:p>
        </w:tc>
        <w:tc>
          <w:tcPr>
            <w:tcW w:w="1313" w:type="dxa"/>
          </w:tcPr>
          <w:p w:rsidR="00A642CB" w:rsidRDefault="00A642CB" w:rsidP="00A642CB">
            <w:pPr>
              <w:pStyle w:val="TableParagraph"/>
              <w:spacing w:before="83" w:line="254" w:lineRule="auto"/>
              <w:rPr>
                <w:color w:val="231F20"/>
                <w:spacing w:val="-2"/>
                <w:w w:val="115"/>
                <w:sz w:val="18"/>
                <w:lang w:val="ru-RU"/>
              </w:rPr>
            </w:pPr>
            <w:r>
              <w:rPr>
                <w:color w:val="231F20"/>
                <w:spacing w:val="-4"/>
                <w:w w:val="115"/>
                <w:sz w:val="18"/>
              </w:rPr>
              <w:t>Музы</w:t>
            </w:r>
            <w:r>
              <w:rPr>
                <w:color w:val="231F20"/>
                <w:spacing w:val="-2"/>
                <w:w w:val="115"/>
                <w:sz w:val="18"/>
              </w:rPr>
              <w:t>каль</w:t>
            </w:r>
          </w:p>
          <w:p w:rsidR="00A642CB" w:rsidRDefault="00A642CB" w:rsidP="00A642CB">
            <w:pPr>
              <w:pStyle w:val="TableParagraph"/>
              <w:spacing w:before="83" w:line="254" w:lineRule="auto"/>
              <w:rPr>
                <w:sz w:val="18"/>
              </w:rPr>
            </w:pPr>
            <w:r>
              <w:rPr>
                <w:color w:val="231F20"/>
                <w:spacing w:val="-2"/>
                <w:w w:val="115"/>
                <w:sz w:val="18"/>
              </w:rPr>
              <w:t>ный образ</w:t>
            </w:r>
          </w:p>
        </w:tc>
        <w:tc>
          <w:tcPr>
            <w:tcW w:w="2029" w:type="dxa"/>
          </w:tcPr>
          <w:p w:rsidR="00A642CB" w:rsidRPr="00EE4C2E" w:rsidRDefault="00A642CB" w:rsidP="00A642CB">
            <w:pPr>
              <w:pStyle w:val="TableParagraph"/>
              <w:spacing w:before="83" w:line="254" w:lineRule="auto"/>
              <w:ind w:right="152"/>
              <w:rPr>
                <w:sz w:val="18"/>
                <w:lang w:val="ru-RU"/>
              </w:rPr>
            </w:pPr>
            <w:r w:rsidRPr="00EE4C2E">
              <w:rPr>
                <w:color w:val="231F20"/>
                <w:w w:val="115"/>
                <w:sz w:val="18"/>
                <w:lang w:val="ru-RU"/>
              </w:rPr>
              <w:t>Героические</w:t>
            </w:r>
            <w:r w:rsidRPr="00EE4C2E">
              <w:rPr>
                <w:color w:val="231F20"/>
                <w:spacing w:val="40"/>
                <w:w w:val="115"/>
                <w:sz w:val="18"/>
                <w:lang w:val="ru-RU"/>
              </w:rPr>
              <w:t xml:space="preserve"> </w:t>
            </w:r>
            <w:r w:rsidRPr="00EE4C2E">
              <w:rPr>
                <w:color w:val="231F20"/>
                <w:w w:val="115"/>
                <w:sz w:val="18"/>
                <w:lang w:val="ru-RU"/>
              </w:rPr>
              <w:t>об- разы</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музыке. Лирический</w:t>
            </w:r>
            <w:r w:rsidRPr="00EE4C2E">
              <w:rPr>
                <w:color w:val="231F20"/>
                <w:spacing w:val="40"/>
                <w:w w:val="115"/>
                <w:sz w:val="18"/>
                <w:lang w:val="ru-RU"/>
              </w:rPr>
              <w:t xml:space="preserve"> </w:t>
            </w:r>
            <w:r w:rsidRPr="00EE4C2E">
              <w:rPr>
                <w:color w:val="231F20"/>
                <w:w w:val="115"/>
                <w:sz w:val="18"/>
                <w:lang w:val="ru-RU"/>
              </w:rPr>
              <w:t>ге- рой</w:t>
            </w:r>
            <w:r w:rsidRPr="00EE4C2E">
              <w:rPr>
                <w:color w:val="231F20"/>
                <w:spacing w:val="34"/>
                <w:w w:val="115"/>
                <w:sz w:val="18"/>
                <w:lang w:val="ru-RU"/>
              </w:rPr>
              <w:t xml:space="preserve"> </w:t>
            </w:r>
            <w:r w:rsidRPr="00EE4C2E">
              <w:rPr>
                <w:color w:val="231F20"/>
                <w:w w:val="115"/>
                <w:sz w:val="18"/>
                <w:lang w:val="ru-RU"/>
              </w:rPr>
              <w:t xml:space="preserve">музыкального </w:t>
            </w:r>
            <w:r w:rsidRPr="00EE4C2E">
              <w:rPr>
                <w:color w:val="231F20"/>
                <w:spacing w:val="-2"/>
                <w:w w:val="115"/>
                <w:sz w:val="18"/>
                <w:lang w:val="ru-RU"/>
              </w:rPr>
              <w:t>произведения.</w:t>
            </w:r>
          </w:p>
          <w:p w:rsidR="00A642CB" w:rsidRPr="00EE4C2E" w:rsidRDefault="00A642CB" w:rsidP="00A642CB">
            <w:pPr>
              <w:pStyle w:val="TableParagraph"/>
              <w:spacing w:before="3" w:line="254" w:lineRule="auto"/>
              <w:ind w:right="285"/>
              <w:rPr>
                <w:sz w:val="18"/>
                <w:lang w:val="ru-RU"/>
              </w:rPr>
            </w:pPr>
            <w:r w:rsidRPr="00EE4C2E">
              <w:rPr>
                <w:color w:val="231F20"/>
                <w:w w:val="115"/>
                <w:sz w:val="18"/>
                <w:lang w:val="ru-RU"/>
              </w:rPr>
              <w:t>Судьба</w:t>
            </w:r>
            <w:r w:rsidRPr="00EE4C2E">
              <w:rPr>
                <w:color w:val="231F20"/>
                <w:spacing w:val="40"/>
                <w:w w:val="115"/>
                <w:sz w:val="18"/>
                <w:lang w:val="ru-RU"/>
              </w:rPr>
              <w:t xml:space="preserve"> </w:t>
            </w:r>
            <w:r w:rsidRPr="00EE4C2E">
              <w:rPr>
                <w:color w:val="231F20"/>
                <w:w w:val="115"/>
                <w:sz w:val="18"/>
                <w:lang w:val="ru-RU"/>
              </w:rPr>
              <w:t>челове- ка</w:t>
            </w:r>
            <w:r w:rsidRPr="00EE4C2E">
              <w:rPr>
                <w:color w:val="231F20"/>
                <w:spacing w:val="29"/>
                <w:w w:val="115"/>
                <w:sz w:val="18"/>
                <w:lang w:val="ru-RU"/>
              </w:rPr>
              <w:t xml:space="preserve"> </w:t>
            </w:r>
            <w:r w:rsidRPr="00EE4C2E">
              <w:rPr>
                <w:color w:val="231F20"/>
                <w:w w:val="115"/>
                <w:sz w:val="18"/>
                <w:lang w:val="ru-RU"/>
              </w:rPr>
              <w:t>—</w:t>
            </w:r>
            <w:r w:rsidRPr="00EE4C2E">
              <w:rPr>
                <w:color w:val="231F20"/>
                <w:spacing w:val="29"/>
                <w:w w:val="115"/>
                <w:sz w:val="18"/>
                <w:lang w:val="ru-RU"/>
              </w:rPr>
              <w:t xml:space="preserve"> </w:t>
            </w:r>
            <w:r w:rsidRPr="00EE4C2E">
              <w:rPr>
                <w:color w:val="231F20"/>
                <w:w w:val="115"/>
                <w:sz w:val="18"/>
                <w:lang w:val="ru-RU"/>
              </w:rPr>
              <w:t>судьба</w:t>
            </w:r>
            <w:r w:rsidRPr="00EE4C2E">
              <w:rPr>
                <w:color w:val="231F20"/>
                <w:spacing w:val="29"/>
                <w:w w:val="115"/>
                <w:sz w:val="18"/>
                <w:lang w:val="ru-RU"/>
              </w:rPr>
              <w:t xml:space="preserve"> </w:t>
            </w:r>
            <w:r w:rsidRPr="00EE4C2E">
              <w:rPr>
                <w:color w:val="231F20"/>
                <w:w w:val="115"/>
                <w:sz w:val="18"/>
                <w:lang w:val="ru-RU"/>
              </w:rPr>
              <w:t>че- ловечества</w:t>
            </w:r>
            <w:r w:rsidRPr="00EE4C2E">
              <w:rPr>
                <w:color w:val="231F20"/>
                <w:spacing w:val="40"/>
                <w:w w:val="115"/>
                <w:sz w:val="18"/>
                <w:lang w:val="ru-RU"/>
              </w:rPr>
              <w:t xml:space="preserve"> </w:t>
            </w:r>
            <w:r w:rsidRPr="00EE4C2E">
              <w:rPr>
                <w:color w:val="231F20"/>
                <w:w w:val="115"/>
                <w:sz w:val="18"/>
                <w:lang w:val="ru-RU"/>
              </w:rPr>
              <w:t>(на примере</w:t>
            </w:r>
            <w:r w:rsidRPr="00EE4C2E">
              <w:rPr>
                <w:color w:val="231F20"/>
                <w:spacing w:val="40"/>
                <w:w w:val="115"/>
                <w:sz w:val="18"/>
                <w:lang w:val="ru-RU"/>
              </w:rPr>
              <w:t xml:space="preserve"> </w:t>
            </w:r>
            <w:r w:rsidRPr="00EE4C2E">
              <w:rPr>
                <w:color w:val="231F20"/>
                <w:w w:val="115"/>
                <w:sz w:val="18"/>
                <w:lang w:val="ru-RU"/>
              </w:rPr>
              <w:t>творче- ства</w:t>
            </w:r>
            <w:r w:rsidRPr="00EE4C2E">
              <w:rPr>
                <w:color w:val="231F20"/>
                <w:spacing w:val="36"/>
                <w:w w:val="115"/>
                <w:sz w:val="18"/>
                <w:lang w:val="ru-RU"/>
              </w:rPr>
              <w:t xml:space="preserve"> </w:t>
            </w:r>
            <w:r w:rsidRPr="00EE4C2E">
              <w:rPr>
                <w:color w:val="231F20"/>
                <w:w w:val="115"/>
                <w:sz w:val="18"/>
                <w:lang w:val="ru-RU"/>
              </w:rPr>
              <w:t>Л.</w:t>
            </w:r>
            <w:r w:rsidRPr="00EE4C2E">
              <w:rPr>
                <w:color w:val="231F20"/>
                <w:spacing w:val="36"/>
                <w:w w:val="115"/>
                <w:sz w:val="18"/>
                <w:lang w:val="ru-RU"/>
              </w:rPr>
              <w:t xml:space="preserve"> </w:t>
            </w:r>
            <w:r w:rsidRPr="00EE4C2E">
              <w:rPr>
                <w:color w:val="231F20"/>
                <w:w w:val="115"/>
                <w:sz w:val="18"/>
                <w:lang w:val="ru-RU"/>
              </w:rPr>
              <w:t>ван</w:t>
            </w:r>
            <w:r w:rsidRPr="00EE4C2E">
              <w:rPr>
                <w:color w:val="231F20"/>
                <w:spacing w:val="36"/>
                <w:w w:val="115"/>
                <w:sz w:val="18"/>
                <w:lang w:val="ru-RU"/>
              </w:rPr>
              <w:t xml:space="preserve"> </w:t>
            </w:r>
            <w:r w:rsidRPr="00EE4C2E">
              <w:rPr>
                <w:color w:val="231F20"/>
                <w:w w:val="115"/>
                <w:sz w:val="18"/>
                <w:lang w:val="ru-RU"/>
              </w:rPr>
              <w:t>Бет- ховена,</w:t>
            </w:r>
            <w:r w:rsidRPr="00EE4C2E">
              <w:rPr>
                <w:color w:val="231F20"/>
                <w:spacing w:val="40"/>
                <w:w w:val="115"/>
                <w:sz w:val="18"/>
                <w:lang w:val="ru-RU"/>
              </w:rPr>
              <w:t xml:space="preserve"> </w:t>
            </w:r>
            <w:r w:rsidRPr="00EE4C2E">
              <w:rPr>
                <w:color w:val="231F20"/>
                <w:w w:val="115"/>
                <w:sz w:val="18"/>
                <w:lang w:val="ru-RU"/>
              </w:rPr>
              <w:t>Ф.</w:t>
            </w:r>
            <w:r w:rsidRPr="00EE4C2E">
              <w:rPr>
                <w:color w:val="231F20"/>
                <w:spacing w:val="40"/>
                <w:w w:val="115"/>
                <w:sz w:val="18"/>
                <w:lang w:val="ru-RU"/>
              </w:rPr>
              <w:t xml:space="preserve"> </w:t>
            </w:r>
            <w:r w:rsidRPr="00EE4C2E">
              <w:rPr>
                <w:color w:val="231F20"/>
                <w:w w:val="115"/>
                <w:sz w:val="18"/>
                <w:lang w:val="ru-RU"/>
              </w:rPr>
              <w:t>Шу-</w:t>
            </w:r>
          </w:p>
          <w:p w:rsidR="00A642CB" w:rsidRPr="00EE4C2E" w:rsidRDefault="00A642CB" w:rsidP="00A642CB">
            <w:pPr>
              <w:pStyle w:val="TableParagraph"/>
              <w:spacing w:before="3" w:line="254" w:lineRule="auto"/>
              <w:ind w:right="152"/>
              <w:rPr>
                <w:sz w:val="18"/>
                <w:lang w:val="ru-RU"/>
              </w:rPr>
            </w:pPr>
            <w:r w:rsidRPr="00EE4C2E">
              <w:rPr>
                <w:color w:val="231F20"/>
                <w:w w:val="120"/>
                <w:sz w:val="18"/>
                <w:lang w:val="ru-RU"/>
              </w:rPr>
              <w:t>берта</w:t>
            </w:r>
            <w:r w:rsidRPr="00EE4C2E">
              <w:rPr>
                <w:color w:val="231F20"/>
                <w:spacing w:val="3"/>
                <w:w w:val="120"/>
                <w:sz w:val="18"/>
                <w:lang w:val="ru-RU"/>
              </w:rPr>
              <w:t xml:space="preserve"> </w:t>
            </w:r>
            <w:r w:rsidRPr="00EE4C2E">
              <w:rPr>
                <w:color w:val="231F20"/>
                <w:w w:val="120"/>
                <w:sz w:val="18"/>
                <w:lang w:val="ru-RU"/>
              </w:rPr>
              <w:t>и</w:t>
            </w:r>
            <w:r w:rsidRPr="00EE4C2E">
              <w:rPr>
                <w:color w:val="231F20"/>
                <w:spacing w:val="3"/>
                <w:w w:val="120"/>
                <w:sz w:val="18"/>
                <w:lang w:val="ru-RU"/>
              </w:rPr>
              <w:t xml:space="preserve"> </w:t>
            </w:r>
            <w:r w:rsidRPr="00EE4C2E">
              <w:rPr>
                <w:color w:val="231F20"/>
                <w:w w:val="120"/>
                <w:sz w:val="18"/>
                <w:lang w:val="ru-RU"/>
              </w:rPr>
              <w:t>др.).</w:t>
            </w:r>
            <w:r w:rsidRPr="00EE4C2E">
              <w:rPr>
                <w:color w:val="231F20"/>
                <w:spacing w:val="3"/>
                <w:w w:val="120"/>
                <w:sz w:val="18"/>
                <w:lang w:val="ru-RU"/>
              </w:rPr>
              <w:t xml:space="preserve"> </w:t>
            </w:r>
            <w:r w:rsidRPr="00EE4C2E">
              <w:rPr>
                <w:color w:val="231F20"/>
                <w:w w:val="120"/>
                <w:sz w:val="18"/>
                <w:lang w:val="ru-RU"/>
              </w:rPr>
              <w:t>Сти- ли</w:t>
            </w:r>
            <w:r w:rsidRPr="00EE4C2E">
              <w:rPr>
                <w:color w:val="231F20"/>
                <w:spacing w:val="40"/>
                <w:w w:val="120"/>
                <w:sz w:val="18"/>
                <w:lang w:val="ru-RU"/>
              </w:rPr>
              <w:t xml:space="preserve"> </w:t>
            </w:r>
            <w:r w:rsidRPr="00EE4C2E">
              <w:rPr>
                <w:color w:val="231F20"/>
                <w:w w:val="120"/>
                <w:sz w:val="18"/>
                <w:lang w:val="ru-RU"/>
              </w:rPr>
              <w:t>классицизм</w:t>
            </w:r>
            <w:r w:rsidRPr="00EE4C2E">
              <w:rPr>
                <w:color w:val="231F20"/>
                <w:spacing w:val="40"/>
                <w:w w:val="120"/>
                <w:sz w:val="18"/>
                <w:lang w:val="ru-RU"/>
              </w:rPr>
              <w:t xml:space="preserve"> </w:t>
            </w:r>
            <w:r w:rsidRPr="00EE4C2E">
              <w:rPr>
                <w:color w:val="231F20"/>
                <w:w w:val="120"/>
                <w:sz w:val="18"/>
                <w:lang w:val="ru-RU"/>
              </w:rPr>
              <w:t>и романтизм</w:t>
            </w:r>
            <w:r w:rsidRPr="00EE4C2E">
              <w:rPr>
                <w:color w:val="231F20"/>
                <w:spacing w:val="40"/>
                <w:w w:val="120"/>
                <w:sz w:val="18"/>
                <w:lang w:val="ru-RU"/>
              </w:rPr>
              <w:t xml:space="preserve"> </w:t>
            </w:r>
            <w:r w:rsidRPr="00EE4C2E">
              <w:rPr>
                <w:color w:val="231F20"/>
                <w:w w:val="120"/>
                <w:sz w:val="18"/>
                <w:lang w:val="ru-RU"/>
              </w:rPr>
              <w:t>(круг основных</w:t>
            </w:r>
            <w:r w:rsidRPr="00EE4C2E">
              <w:rPr>
                <w:color w:val="231F20"/>
                <w:spacing w:val="40"/>
                <w:w w:val="120"/>
                <w:sz w:val="18"/>
                <w:lang w:val="ru-RU"/>
              </w:rPr>
              <w:t xml:space="preserve"> </w:t>
            </w:r>
            <w:r w:rsidRPr="00EE4C2E">
              <w:rPr>
                <w:color w:val="231F20"/>
                <w:w w:val="120"/>
                <w:sz w:val="18"/>
                <w:lang w:val="ru-RU"/>
              </w:rPr>
              <w:t>обра- зов,</w:t>
            </w:r>
            <w:r w:rsidRPr="00EE4C2E">
              <w:rPr>
                <w:color w:val="231F20"/>
                <w:spacing w:val="33"/>
                <w:w w:val="120"/>
                <w:sz w:val="18"/>
                <w:lang w:val="ru-RU"/>
              </w:rPr>
              <w:t xml:space="preserve"> </w:t>
            </w:r>
            <w:r w:rsidRPr="00EE4C2E">
              <w:rPr>
                <w:color w:val="231F20"/>
                <w:w w:val="120"/>
                <w:sz w:val="18"/>
                <w:lang w:val="ru-RU"/>
              </w:rPr>
              <w:t>характерных интонаций,</w:t>
            </w:r>
            <w:r w:rsidRPr="00EE4C2E">
              <w:rPr>
                <w:color w:val="231F20"/>
                <w:spacing w:val="40"/>
                <w:w w:val="120"/>
                <w:sz w:val="18"/>
                <w:lang w:val="ru-RU"/>
              </w:rPr>
              <w:t xml:space="preserve"> </w:t>
            </w:r>
            <w:r w:rsidRPr="00EE4C2E">
              <w:rPr>
                <w:color w:val="231F20"/>
                <w:w w:val="120"/>
                <w:sz w:val="18"/>
                <w:lang w:val="ru-RU"/>
              </w:rPr>
              <w:t xml:space="preserve">жан- </w:t>
            </w:r>
            <w:r w:rsidRPr="00EE4C2E">
              <w:rPr>
                <w:color w:val="231F20"/>
                <w:spacing w:val="-4"/>
                <w:w w:val="120"/>
                <w:sz w:val="18"/>
                <w:lang w:val="ru-RU"/>
              </w:rPr>
              <w:t>ров)</w:t>
            </w:r>
          </w:p>
        </w:tc>
        <w:tc>
          <w:tcPr>
            <w:tcW w:w="5528" w:type="dxa"/>
          </w:tcPr>
          <w:p w:rsidR="00A642CB" w:rsidRPr="00EE4C2E" w:rsidRDefault="00A642CB" w:rsidP="00A642CB">
            <w:pPr>
              <w:pStyle w:val="TableParagraph"/>
              <w:spacing w:before="82" w:line="254" w:lineRule="auto"/>
              <w:ind w:left="171" w:right="191"/>
              <w:rPr>
                <w:sz w:val="18"/>
                <w:lang w:val="ru-RU"/>
              </w:rPr>
            </w:pPr>
            <w:r w:rsidRPr="00EE4C2E">
              <w:rPr>
                <w:color w:val="231F20"/>
                <w:w w:val="120"/>
                <w:sz w:val="18"/>
                <w:lang w:val="ru-RU"/>
              </w:rPr>
              <w:t>Знакомство</w:t>
            </w:r>
            <w:r w:rsidRPr="00EE4C2E">
              <w:rPr>
                <w:color w:val="231F20"/>
                <w:spacing w:val="35"/>
                <w:w w:val="120"/>
                <w:sz w:val="18"/>
                <w:lang w:val="ru-RU"/>
              </w:rPr>
              <w:t xml:space="preserve"> </w:t>
            </w:r>
            <w:r w:rsidRPr="00EE4C2E">
              <w:rPr>
                <w:color w:val="231F20"/>
                <w:w w:val="120"/>
                <w:sz w:val="18"/>
                <w:lang w:val="ru-RU"/>
              </w:rPr>
              <w:t>с</w:t>
            </w:r>
            <w:r w:rsidRPr="00EE4C2E">
              <w:rPr>
                <w:color w:val="231F20"/>
                <w:spacing w:val="35"/>
                <w:w w:val="120"/>
                <w:sz w:val="18"/>
                <w:lang w:val="ru-RU"/>
              </w:rPr>
              <w:t xml:space="preserve"> </w:t>
            </w:r>
            <w:r w:rsidRPr="00EE4C2E">
              <w:rPr>
                <w:color w:val="231F20"/>
                <w:w w:val="120"/>
                <w:sz w:val="18"/>
                <w:lang w:val="ru-RU"/>
              </w:rPr>
              <w:t>произведениями</w:t>
            </w:r>
            <w:r w:rsidRPr="00EE4C2E">
              <w:rPr>
                <w:color w:val="231F20"/>
                <w:spacing w:val="35"/>
                <w:w w:val="120"/>
                <w:sz w:val="18"/>
                <w:lang w:val="ru-RU"/>
              </w:rPr>
              <w:t xml:space="preserve"> </w:t>
            </w:r>
            <w:r w:rsidRPr="00EE4C2E">
              <w:rPr>
                <w:color w:val="231F20"/>
                <w:w w:val="120"/>
                <w:sz w:val="18"/>
                <w:lang w:val="ru-RU"/>
              </w:rPr>
              <w:t>композиторов</w:t>
            </w:r>
            <w:r w:rsidRPr="00EE4C2E">
              <w:rPr>
                <w:color w:val="231F20"/>
                <w:spacing w:val="35"/>
                <w:w w:val="120"/>
                <w:sz w:val="18"/>
                <w:lang w:val="ru-RU"/>
              </w:rPr>
              <w:t xml:space="preserve"> </w:t>
            </w:r>
            <w:r w:rsidRPr="00EE4C2E">
              <w:rPr>
                <w:color w:val="231F20"/>
                <w:w w:val="120"/>
                <w:sz w:val="18"/>
                <w:lang w:val="ru-RU"/>
              </w:rPr>
              <w:t>—</w:t>
            </w:r>
            <w:r w:rsidRPr="00EE4C2E">
              <w:rPr>
                <w:color w:val="231F20"/>
                <w:spacing w:val="35"/>
                <w:w w:val="120"/>
                <w:sz w:val="18"/>
                <w:lang w:val="ru-RU"/>
              </w:rPr>
              <w:t xml:space="preserve"> </w:t>
            </w:r>
            <w:r w:rsidRPr="00EE4C2E">
              <w:rPr>
                <w:color w:val="231F20"/>
                <w:w w:val="120"/>
                <w:sz w:val="18"/>
                <w:lang w:val="ru-RU"/>
              </w:rPr>
              <w:t>вен- ских</w:t>
            </w:r>
            <w:r w:rsidRPr="00EE4C2E">
              <w:rPr>
                <w:color w:val="231F20"/>
                <w:spacing w:val="28"/>
                <w:w w:val="120"/>
                <w:sz w:val="18"/>
                <w:lang w:val="ru-RU"/>
              </w:rPr>
              <w:t xml:space="preserve"> </w:t>
            </w:r>
            <w:r w:rsidRPr="00EE4C2E">
              <w:rPr>
                <w:color w:val="231F20"/>
                <w:w w:val="120"/>
                <w:sz w:val="18"/>
                <w:lang w:val="ru-RU"/>
              </w:rPr>
              <w:t>классиков,</w:t>
            </w:r>
            <w:r w:rsidRPr="00EE4C2E">
              <w:rPr>
                <w:color w:val="231F20"/>
                <w:spacing w:val="28"/>
                <w:w w:val="120"/>
                <w:sz w:val="18"/>
                <w:lang w:val="ru-RU"/>
              </w:rPr>
              <w:t xml:space="preserve"> </w:t>
            </w:r>
            <w:r w:rsidRPr="00EE4C2E">
              <w:rPr>
                <w:color w:val="231F20"/>
                <w:w w:val="120"/>
                <w:sz w:val="18"/>
                <w:lang w:val="ru-RU"/>
              </w:rPr>
              <w:t>композиторов-романтиков,</w:t>
            </w:r>
            <w:r w:rsidRPr="00EE4C2E">
              <w:rPr>
                <w:color w:val="231F20"/>
                <w:spacing w:val="28"/>
                <w:w w:val="120"/>
                <w:sz w:val="18"/>
                <w:lang w:val="ru-RU"/>
              </w:rPr>
              <w:t xml:space="preserve"> </w:t>
            </w:r>
            <w:r w:rsidRPr="00EE4C2E">
              <w:rPr>
                <w:color w:val="231F20"/>
                <w:w w:val="120"/>
                <w:sz w:val="18"/>
                <w:lang w:val="ru-RU"/>
              </w:rPr>
              <w:t>сравнение образов</w:t>
            </w:r>
            <w:r w:rsidRPr="00EE4C2E">
              <w:rPr>
                <w:color w:val="231F20"/>
                <w:spacing w:val="1"/>
                <w:w w:val="120"/>
                <w:sz w:val="18"/>
                <w:lang w:val="ru-RU"/>
              </w:rPr>
              <w:t xml:space="preserve"> </w:t>
            </w:r>
            <w:r w:rsidRPr="00EE4C2E">
              <w:rPr>
                <w:color w:val="231F20"/>
                <w:w w:val="120"/>
                <w:sz w:val="18"/>
                <w:lang w:val="ru-RU"/>
              </w:rPr>
              <w:t>их</w:t>
            </w:r>
            <w:r w:rsidRPr="00EE4C2E">
              <w:rPr>
                <w:color w:val="231F20"/>
                <w:spacing w:val="2"/>
                <w:w w:val="120"/>
                <w:sz w:val="18"/>
                <w:lang w:val="ru-RU"/>
              </w:rPr>
              <w:t xml:space="preserve"> </w:t>
            </w:r>
            <w:r w:rsidRPr="00EE4C2E">
              <w:rPr>
                <w:color w:val="231F20"/>
                <w:w w:val="120"/>
                <w:sz w:val="18"/>
                <w:lang w:val="ru-RU"/>
              </w:rPr>
              <w:t>произведений.</w:t>
            </w:r>
            <w:r w:rsidRPr="00EE4C2E">
              <w:rPr>
                <w:color w:val="231F20"/>
                <w:spacing w:val="2"/>
                <w:w w:val="120"/>
                <w:sz w:val="18"/>
                <w:lang w:val="ru-RU"/>
              </w:rPr>
              <w:t xml:space="preserve"> </w:t>
            </w:r>
            <w:r w:rsidRPr="00EE4C2E">
              <w:rPr>
                <w:color w:val="231F20"/>
                <w:w w:val="120"/>
                <w:sz w:val="18"/>
                <w:lang w:val="ru-RU"/>
              </w:rPr>
              <w:t>Сопереживание</w:t>
            </w:r>
            <w:r w:rsidRPr="00EE4C2E">
              <w:rPr>
                <w:color w:val="231F20"/>
                <w:spacing w:val="2"/>
                <w:w w:val="120"/>
                <w:sz w:val="18"/>
                <w:lang w:val="ru-RU"/>
              </w:rPr>
              <w:t xml:space="preserve"> </w:t>
            </w:r>
            <w:r w:rsidRPr="00EE4C2E">
              <w:rPr>
                <w:color w:val="231F20"/>
                <w:w w:val="120"/>
                <w:sz w:val="18"/>
                <w:lang w:val="ru-RU"/>
              </w:rPr>
              <w:t>музыкально- му</w:t>
            </w:r>
            <w:r w:rsidRPr="00EE4C2E">
              <w:rPr>
                <w:color w:val="231F20"/>
                <w:spacing w:val="33"/>
                <w:w w:val="120"/>
                <w:sz w:val="18"/>
                <w:lang w:val="ru-RU"/>
              </w:rPr>
              <w:t xml:space="preserve"> </w:t>
            </w:r>
            <w:r w:rsidRPr="00EE4C2E">
              <w:rPr>
                <w:color w:val="231F20"/>
                <w:w w:val="120"/>
                <w:sz w:val="18"/>
                <w:lang w:val="ru-RU"/>
              </w:rPr>
              <w:t>образу,</w:t>
            </w:r>
            <w:r w:rsidRPr="00EE4C2E">
              <w:rPr>
                <w:color w:val="231F20"/>
                <w:spacing w:val="33"/>
                <w:w w:val="120"/>
                <w:sz w:val="18"/>
                <w:lang w:val="ru-RU"/>
              </w:rPr>
              <w:t xml:space="preserve"> </w:t>
            </w:r>
            <w:r w:rsidRPr="00EE4C2E">
              <w:rPr>
                <w:color w:val="231F20"/>
                <w:w w:val="120"/>
                <w:sz w:val="18"/>
                <w:lang w:val="ru-RU"/>
              </w:rPr>
              <w:t>идентификация</w:t>
            </w:r>
            <w:r w:rsidRPr="00EE4C2E">
              <w:rPr>
                <w:color w:val="231F20"/>
                <w:spacing w:val="33"/>
                <w:w w:val="120"/>
                <w:sz w:val="18"/>
                <w:lang w:val="ru-RU"/>
              </w:rPr>
              <w:t xml:space="preserve"> </w:t>
            </w:r>
            <w:r w:rsidRPr="00EE4C2E">
              <w:rPr>
                <w:color w:val="231F20"/>
                <w:w w:val="120"/>
                <w:sz w:val="18"/>
                <w:lang w:val="ru-RU"/>
              </w:rPr>
              <w:t>с</w:t>
            </w:r>
            <w:r w:rsidRPr="00EE4C2E">
              <w:rPr>
                <w:color w:val="231F20"/>
                <w:spacing w:val="33"/>
                <w:w w:val="120"/>
                <w:sz w:val="18"/>
                <w:lang w:val="ru-RU"/>
              </w:rPr>
              <w:t xml:space="preserve"> </w:t>
            </w:r>
            <w:r w:rsidRPr="00EE4C2E">
              <w:rPr>
                <w:color w:val="231F20"/>
                <w:w w:val="120"/>
                <w:sz w:val="18"/>
                <w:lang w:val="ru-RU"/>
              </w:rPr>
              <w:t>лирическим</w:t>
            </w:r>
            <w:r w:rsidRPr="00EE4C2E">
              <w:rPr>
                <w:color w:val="231F20"/>
                <w:spacing w:val="33"/>
                <w:w w:val="120"/>
                <w:sz w:val="18"/>
                <w:lang w:val="ru-RU"/>
              </w:rPr>
              <w:t xml:space="preserve"> </w:t>
            </w:r>
            <w:r w:rsidRPr="00EE4C2E">
              <w:rPr>
                <w:color w:val="231F20"/>
                <w:w w:val="120"/>
                <w:sz w:val="18"/>
                <w:lang w:val="ru-RU"/>
              </w:rPr>
              <w:t>героем</w:t>
            </w:r>
            <w:r w:rsidRPr="00EE4C2E">
              <w:rPr>
                <w:color w:val="231F20"/>
                <w:spacing w:val="33"/>
                <w:w w:val="120"/>
                <w:sz w:val="18"/>
                <w:lang w:val="ru-RU"/>
              </w:rPr>
              <w:t xml:space="preserve"> </w:t>
            </w:r>
            <w:r w:rsidRPr="00EE4C2E">
              <w:rPr>
                <w:color w:val="231F20"/>
                <w:w w:val="120"/>
                <w:sz w:val="18"/>
                <w:lang w:val="ru-RU"/>
              </w:rPr>
              <w:t xml:space="preserve">про- </w:t>
            </w:r>
            <w:r w:rsidRPr="00EE4C2E">
              <w:rPr>
                <w:color w:val="231F20"/>
                <w:spacing w:val="-2"/>
                <w:w w:val="120"/>
                <w:sz w:val="18"/>
                <w:lang w:val="ru-RU"/>
              </w:rPr>
              <w:t>изведения.</w:t>
            </w:r>
          </w:p>
          <w:p w:rsidR="00A642CB" w:rsidRPr="00EE4C2E" w:rsidRDefault="00A642CB" w:rsidP="00A642CB">
            <w:pPr>
              <w:pStyle w:val="TableParagraph"/>
              <w:spacing w:before="3" w:line="254" w:lineRule="auto"/>
              <w:ind w:left="171" w:right="167"/>
              <w:rPr>
                <w:sz w:val="18"/>
                <w:lang w:val="ru-RU"/>
              </w:rPr>
            </w:pPr>
            <w:r w:rsidRPr="00EE4C2E">
              <w:rPr>
                <w:color w:val="231F20"/>
                <w:w w:val="120"/>
                <w:sz w:val="18"/>
                <w:lang w:val="ru-RU"/>
              </w:rPr>
              <w:t>Узнавание</w:t>
            </w:r>
            <w:r w:rsidRPr="00EE4C2E">
              <w:rPr>
                <w:color w:val="231F20"/>
                <w:spacing w:val="38"/>
                <w:w w:val="120"/>
                <w:sz w:val="18"/>
                <w:lang w:val="ru-RU"/>
              </w:rPr>
              <w:t xml:space="preserve"> </w:t>
            </w:r>
            <w:r w:rsidRPr="00EE4C2E">
              <w:rPr>
                <w:color w:val="231F20"/>
                <w:w w:val="120"/>
                <w:sz w:val="18"/>
                <w:lang w:val="ru-RU"/>
              </w:rPr>
              <w:t>на</w:t>
            </w:r>
            <w:r w:rsidRPr="00EE4C2E">
              <w:rPr>
                <w:color w:val="231F20"/>
                <w:spacing w:val="38"/>
                <w:w w:val="120"/>
                <w:sz w:val="18"/>
                <w:lang w:val="ru-RU"/>
              </w:rPr>
              <w:t xml:space="preserve"> </w:t>
            </w:r>
            <w:r w:rsidRPr="00EE4C2E">
              <w:rPr>
                <w:color w:val="231F20"/>
                <w:w w:val="120"/>
                <w:sz w:val="18"/>
                <w:lang w:val="ru-RU"/>
              </w:rPr>
              <w:t>слух</w:t>
            </w:r>
            <w:r w:rsidRPr="00EE4C2E">
              <w:rPr>
                <w:color w:val="231F20"/>
                <w:spacing w:val="38"/>
                <w:w w:val="120"/>
                <w:sz w:val="18"/>
                <w:lang w:val="ru-RU"/>
              </w:rPr>
              <w:t xml:space="preserve"> </w:t>
            </w:r>
            <w:r w:rsidRPr="00EE4C2E">
              <w:rPr>
                <w:color w:val="231F20"/>
                <w:w w:val="120"/>
                <w:sz w:val="18"/>
                <w:lang w:val="ru-RU"/>
              </w:rPr>
              <w:t>мелодий,</w:t>
            </w:r>
            <w:r w:rsidRPr="00EE4C2E">
              <w:rPr>
                <w:color w:val="231F20"/>
                <w:spacing w:val="38"/>
                <w:w w:val="120"/>
                <w:sz w:val="18"/>
                <w:lang w:val="ru-RU"/>
              </w:rPr>
              <w:t xml:space="preserve"> </w:t>
            </w:r>
            <w:r w:rsidRPr="00EE4C2E">
              <w:rPr>
                <w:color w:val="231F20"/>
                <w:w w:val="120"/>
                <w:sz w:val="18"/>
                <w:lang w:val="ru-RU"/>
              </w:rPr>
              <w:t>интонаций,</w:t>
            </w:r>
            <w:r w:rsidRPr="00EE4C2E">
              <w:rPr>
                <w:color w:val="231F20"/>
                <w:spacing w:val="38"/>
                <w:w w:val="120"/>
                <w:sz w:val="18"/>
                <w:lang w:val="ru-RU"/>
              </w:rPr>
              <w:t xml:space="preserve"> </w:t>
            </w:r>
            <w:r w:rsidRPr="00EE4C2E">
              <w:rPr>
                <w:color w:val="231F20"/>
                <w:w w:val="120"/>
                <w:sz w:val="18"/>
                <w:lang w:val="ru-RU"/>
              </w:rPr>
              <w:t>ритмов,</w:t>
            </w:r>
            <w:r w:rsidRPr="00EE4C2E">
              <w:rPr>
                <w:color w:val="231F20"/>
                <w:spacing w:val="38"/>
                <w:w w:val="120"/>
                <w:sz w:val="18"/>
                <w:lang w:val="ru-RU"/>
              </w:rPr>
              <w:t xml:space="preserve"> </w:t>
            </w:r>
            <w:r w:rsidRPr="00EE4C2E">
              <w:rPr>
                <w:color w:val="231F20"/>
                <w:w w:val="120"/>
                <w:sz w:val="18"/>
                <w:lang w:val="ru-RU"/>
              </w:rPr>
              <w:t>эле- ментов</w:t>
            </w:r>
            <w:r w:rsidRPr="00EE4C2E">
              <w:rPr>
                <w:color w:val="231F20"/>
                <w:spacing w:val="40"/>
                <w:w w:val="120"/>
                <w:sz w:val="18"/>
                <w:lang w:val="ru-RU"/>
              </w:rPr>
              <w:t xml:space="preserve"> </w:t>
            </w:r>
            <w:r w:rsidRPr="00EE4C2E">
              <w:rPr>
                <w:color w:val="231F20"/>
                <w:w w:val="120"/>
                <w:sz w:val="18"/>
                <w:lang w:val="ru-RU"/>
              </w:rPr>
              <w:t>музыкального</w:t>
            </w:r>
            <w:r w:rsidRPr="00EE4C2E">
              <w:rPr>
                <w:color w:val="231F20"/>
                <w:spacing w:val="40"/>
                <w:w w:val="120"/>
                <w:sz w:val="18"/>
                <w:lang w:val="ru-RU"/>
              </w:rPr>
              <w:t xml:space="preserve"> </w:t>
            </w:r>
            <w:r w:rsidRPr="00EE4C2E">
              <w:rPr>
                <w:color w:val="231F20"/>
                <w:w w:val="120"/>
                <w:sz w:val="18"/>
                <w:lang w:val="ru-RU"/>
              </w:rPr>
              <w:t>языка</w:t>
            </w:r>
            <w:r w:rsidRPr="00EE4C2E">
              <w:rPr>
                <w:color w:val="231F20"/>
                <w:spacing w:val="40"/>
                <w:w w:val="120"/>
                <w:sz w:val="18"/>
                <w:lang w:val="ru-RU"/>
              </w:rPr>
              <w:t xml:space="preserve"> </w:t>
            </w:r>
            <w:r w:rsidRPr="00EE4C2E">
              <w:rPr>
                <w:color w:val="231F20"/>
                <w:w w:val="120"/>
                <w:sz w:val="18"/>
                <w:lang w:val="ru-RU"/>
              </w:rPr>
              <w:t>изучаемых</w:t>
            </w:r>
            <w:r w:rsidRPr="00EE4C2E">
              <w:rPr>
                <w:color w:val="231F20"/>
                <w:spacing w:val="40"/>
                <w:w w:val="120"/>
                <w:sz w:val="18"/>
                <w:lang w:val="ru-RU"/>
              </w:rPr>
              <w:t xml:space="preserve"> </w:t>
            </w:r>
            <w:r w:rsidRPr="00EE4C2E">
              <w:rPr>
                <w:color w:val="231F20"/>
                <w:w w:val="120"/>
                <w:sz w:val="18"/>
                <w:lang w:val="ru-RU"/>
              </w:rPr>
              <w:t>классических произведений,</w:t>
            </w:r>
            <w:r w:rsidRPr="00EE4C2E">
              <w:rPr>
                <w:color w:val="231F20"/>
                <w:spacing w:val="12"/>
                <w:w w:val="120"/>
                <w:sz w:val="18"/>
                <w:lang w:val="ru-RU"/>
              </w:rPr>
              <w:t xml:space="preserve"> </w:t>
            </w:r>
            <w:r w:rsidRPr="00EE4C2E">
              <w:rPr>
                <w:color w:val="231F20"/>
                <w:w w:val="120"/>
                <w:sz w:val="18"/>
                <w:lang w:val="ru-RU"/>
              </w:rPr>
              <w:t>умение</w:t>
            </w:r>
            <w:r w:rsidRPr="00EE4C2E">
              <w:rPr>
                <w:color w:val="231F20"/>
                <w:spacing w:val="12"/>
                <w:w w:val="120"/>
                <w:sz w:val="18"/>
                <w:lang w:val="ru-RU"/>
              </w:rPr>
              <w:t xml:space="preserve"> </w:t>
            </w:r>
            <w:r w:rsidRPr="00EE4C2E">
              <w:rPr>
                <w:color w:val="231F20"/>
                <w:w w:val="120"/>
                <w:sz w:val="18"/>
                <w:lang w:val="ru-RU"/>
              </w:rPr>
              <w:t>напеть</w:t>
            </w:r>
            <w:r w:rsidRPr="00EE4C2E">
              <w:rPr>
                <w:color w:val="231F20"/>
                <w:spacing w:val="12"/>
                <w:w w:val="120"/>
                <w:sz w:val="18"/>
                <w:lang w:val="ru-RU"/>
              </w:rPr>
              <w:t xml:space="preserve"> </w:t>
            </w:r>
            <w:r w:rsidRPr="00EE4C2E">
              <w:rPr>
                <w:color w:val="231F20"/>
                <w:w w:val="120"/>
                <w:sz w:val="18"/>
                <w:lang w:val="ru-RU"/>
              </w:rPr>
              <w:t>их</w:t>
            </w:r>
            <w:r w:rsidRPr="00EE4C2E">
              <w:rPr>
                <w:color w:val="231F20"/>
                <w:spacing w:val="12"/>
                <w:w w:val="120"/>
                <w:sz w:val="18"/>
                <w:lang w:val="ru-RU"/>
              </w:rPr>
              <w:t xml:space="preserve"> </w:t>
            </w:r>
            <w:r w:rsidRPr="00EE4C2E">
              <w:rPr>
                <w:color w:val="231F20"/>
                <w:w w:val="120"/>
                <w:sz w:val="18"/>
                <w:lang w:val="ru-RU"/>
              </w:rPr>
              <w:t>наиболее</w:t>
            </w:r>
            <w:r w:rsidRPr="00EE4C2E">
              <w:rPr>
                <w:color w:val="231F20"/>
                <w:spacing w:val="12"/>
                <w:w w:val="120"/>
                <w:sz w:val="18"/>
                <w:lang w:val="ru-RU"/>
              </w:rPr>
              <w:t xml:space="preserve"> </w:t>
            </w:r>
            <w:r w:rsidRPr="00EE4C2E">
              <w:rPr>
                <w:color w:val="231F20"/>
                <w:w w:val="120"/>
                <w:sz w:val="18"/>
                <w:lang w:val="ru-RU"/>
              </w:rPr>
              <w:t>яркие</w:t>
            </w:r>
            <w:r w:rsidRPr="00EE4C2E">
              <w:rPr>
                <w:color w:val="231F20"/>
                <w:spacing w:val="12"/>
                <w:w w:val="120"/>
                <w:sz w:val="18"/>
                <w:lang w:val="ru-RU"/>
              </w:rPr>
              <w:t xml:space="preserve"> </w:t>
            </w:r>
            <w:r w:rsidRPr="00EE4C2E">
              <w:rPr>
                <w:color w:val="231F20"/>
                <w:w w:val="120"/>
                <w:sz w:val="18"/>
                <w:lang w:val="ru-RU"/>
              </w:rPr>
              <w:t xml:space="preserve">темы, </w:t>
            </w:r>
            <w:r w:rsidRPr="00EE4C2E">
              <w:rPr>
                <w:color w:val="231F20"/>
                <w:spacing w:val="-2"/>
                <w:w w:val="120"/>
                <w:sz w:val="18"/>
                <w:lang w:val="ru-RU"/>
              </w:rPr>
              <w:t>ритмо-интонации.</w:t>
            </w:r>
          </w:p>
          <w:p w:rsidR="00A642CB" w:rsidRPr="00EE4C2E" w:rsidRDefault="00A642CB" w:rsidP="00A642CB">
            <w:pPr>
              <w:pStyle w:val="TableParagraph"/>
              <w:spacing w:before="2" w:line="254" w:lineRule="auto"/>
              <w:ind w:left="171" w:right="326"/>
              <w:jc w:val="both"/>
              <w:rPr>
                <w:sz w:val="18"/>
                <w:lang w:val="ru-RU"/>
              </w:rPr>
            </w:pPr>
            <w:r w:rsidRPr="00EE4C2E">
              <w:rPr>
                <w:color w:val="231F20"/>
                <w:w w:val="115"/>
                <w:sz w:val="18"/>
                <w:lang w:val="ru-RU"/>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 </w:t>
            </w:r>
            <w:r w:rsidRPr="00EE4C2E">
              <w:rPr>
                <w:color w:val="231F20"/>
                <w:spacing w:val="-4"/>
                <w:w w:val="115"/>
                <w:sz w:val="18"/>
                <w:lang w:val="ru-RU"/>
              </w:rPr>
              <w:t>раза.</w:t>
            </w:r>
          </w:p>
          <w:p w:rsidR="00A642CB" w:rsidRPr="00EE4C2E" w:rsidRDefault="00A642CB" w:rsidP="00A642CB">
            <w:pPr>
              <w:pStyle w:val="TableParagraph"/>
              <w:spacing w:before="3" w:line="254" w:lineRule="auto"/>
              <w:ind w:left="171" w:right="285"/>
              <w:jc w:val="both"/>
              <w:rPr>
                <w:sz w:val="18"/>
                <w:lang w:val="ru-RU"/>
              </w:rPr>
            </w:pPr>
            <w:r w:rsidRPr="00EE4C2E">
              <w:rPr>
                <w:color w:val="231F20"/>
                <w:w w:val="120"/>
                <w:sz w:val="18"/>
                <w:lang w:val="ru-RU"/>
              </w:rPr>
              <w:t>Музыкальная викторина на знание музыки, названий</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A642CB" w:rsidRPr="00EE4C2E" w:rsidRDefault="00A642CB" w:rsidP="00A642CB">
            <w:pPr>
              <w:pStyle w:val="TableParagraph"/>
              <w:spacing w:before="1"/>
              <w:ind w:left="17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A642CB" w:rsidRPr="00EE4C2E" w:rsidRDefault="00A642CB" w:rsidP="00A642CB">
            <w:pPr>
              <w:pStyle w:val="TableParagraph"/>
              <w:spacing w:before="13" w:line="254" w:lineRule="auto"/>
              <w:ind w:left="171" w:right="218"/>
              <w:rPr>
                <w:sz w:val="18"/>
                <w:lang w:val="ru-RU"/>
              </w:rPr>
            </w:pPr>
            <w:r w:rsidRPr="00EE4C2E">
              <w:rPr>
                <w:color w:val="231F20"/>
                <w:w w:val="120"/>
                <w:sz w:val="18"/>
                <w:lang w:val="ru-RU"/>
              </w:rPr>
              <w:t>Сочинение</w:t>
            </w:r>
            <w:r w:rsidRPr="00EE4C2E">
              <w:rPr>
                <w:color w:val="231F20"/>
                <w:spacing w:val="35"/>
                <w:w w:val="120"/>
                <w:sz w:val="18"/>
                <w:lang w:val="ru-RU"/>
              </w:rPr>
              <w:t xml:space="preserve"> </w:t>
            </w:r>
            <w:r w:rsidRPr="00EE4C2E">
              <w:rPr>
                <w:color w:val="231F20"/>
                <w:w w:val="120"/>
                <w:sz w:val="18"/>
                <w:lang w:val="ru-RU"/>
              </w:rPr>
              <w:t>музыки,</w:t>
            </w:r>
            <w:r w:rsidRPr="00EE4C2E">
              <w:rPr>
                <w:color w:val="231F20"/>
                <w:spacing w:val="35"/>
                <w:w w:val="120"/>
                <w:sz w:val="18"/>
                <w:lang w:val="ru-RU"/>
              </w:rPr>
              <w:t xml:space="preserve"> </w:t>
            </w:r>
            <w:r w:rsidRPr="00EE4C2E">
              <w:rPr>
                <w:color w:val="231F20"/>
                <w:w w:val="120"/>
                <w:sz w:val="18"/>
                <w:lang w:val="ru-RU"/>
              </w:rPr>
              <w:t>импровизация;</w:t>
            </w:r>
            <w:r w:rsidRPr="00EE4C2E">
              <w:rPr>
                <w:color w:val="231F20"/>
                <w:spacing w:val="35"/>
                <w:w w:val="120"/>
                <w:sz w:val="18"/>
                <w:lang w:val="ru-RU"/>
              </w:rPr>
              <w:t xml:space="preserve"> </w:t>
            </w:r>
            <w:r w:rsidRPr="00EE4C2E">
              <w:rPr>
                <w:color w:val="231F20"/>
                <w:w w:val="120"/>
                <w:sz w:val="18"/>
                <w:lang w:val="ru-RU"/>
              </w:rPr>
              <w:t>литературное,</w:t>
            </w:r>
            <w:r w:rsidRPr="00EE4C2E">
              <w:rPr>
                <w:color w:val="231F20"/>
                <w:spacing w:val="35"/>
                <w:w w:val="120"/>
                <w:sz w:val="18"/>
                <w:lang w:val="ru-RU"/>
              </w:rPr>
              <w:t xml:space="preserve"> </w:t>
            </w:r>
            <w:r w:rsidRPr="00EE4C2E">
              <w:rPr>
                <w:color w:val="231F20"/>
                <w:w w:val="120"/>
                <w:sz w:val="18"/>
                <w:lang w:val="ru-RU"/>
              </w:rPr>
              <w:t>ху- дожественное</w:t>
            </w:r>
            <w:r w:rsidRPr="00EE4C2E">
              <w:rPr>
                <w:color w:val="231F20"/>
                <w:spacing w:val="4"/>
                <w:w w:val="120"/>
                <w:sz w:val="18"/>
                <w:lang w:val="ru-RU"/>
              </w:rPr>
              <w:t xml:space="preserve"> </w:t>
            </w:r>
            <w:r w:rsidRPr="00EE4C2E">
              <w:rPr>
                <w:color w:val="231F20"/>
                <w:w w:val="120"/>
                <w:sz w:val="18"/>
                <w:lang w:val="ru-RU"/>
              </w:rPr>
              <w:t>творчество,</w:t>
            </w:r>
            <w:r w:rsidRPr="00EE4C2E">
              <w:rPr>
                <w:color w:val="231F20"/>
                <w:spacing w:val="4"/>
                <w:w w:val="120"/>
                <w:sz w:val="18"/>
                <w:lang w:val="ru-RU"/>
              </w:rPr>
              <w:t xml:space="preserve"> </w:t>
            </w:r>
            <w:r w:rsidRPr="00EE4C2E">
              <w:rPr>
                <w:color w:val="231F20"/>
                <w:w w:val="120"/>
                <w:sz w:val="18"/>
                <w:lang w:val="ru-RU"/>
              </w:rPr>
              <w:t>созвучное</w:t>
            </w:r>
            <w:r w:rsidRPr="00EE4C2E">
              <w:rPr>
                <w:color w:val="231F20"/>
                <w:spacing w:val="4"/>
                <w:w w:val="120"/>
                <w:sz w:val="18"/>
                <w:lang w:val="ru-RU"/>
              </w:rPr>
              <w:t xml:space="preserve"> </w:t>
            </w:r>
            <w:r w:rsidRPr="00EE4C2E">
              <w:rPr>
                <w:color w:val="231F20"/>
                <w:w w:val="120"/>
                <w:sz w:val="18"/>
                <w:lang w:val="ru-RU"/>
              </w:rPr>
              <w:t>кругу</w:t>
            </w:r>
            <w:r w:rsidRPr="00EE4C2E">
              <w:rPr>
                <w:color w:val="231F20"/>
                <w:spacing w:val="4"/>
                <w:w w:val="120"/>
                <w:sz w:val="18"/>
                <w:lang w:val="ru-RU"/>
              </w:rPr>
              <w:t xml:space="preserve"> </w:t>
            </w:r>
            <w:r w:rsidRPr="00EE4C2E">
              <w:rPr>
                <w:color w:val="231F20"/>
                <w:w w:val="120"/>
                <w:sz w:val="18"/>
                <w:lang w:val="ru-RU"/>
              </w:rPr>
              <w:t>образов</w:t>
            </w:r>
            <w:r w:rsidRPr="00EE4C2E">
              <w:rPr>
                <w:color w:val="231F20"/>
                <w:spacing w:val="4"/>
                <w:w w:val="120"/>
                <w:sz w:val="18"/>
                <w:lang w:val="ru-RU"/>
              </w:rPr>
              <w:t xml:space="preserve"> </w:t>
            </w:r>
            <w:r w:rsidRPr="00EE4C2E">
              <w:rPr>
                <w:color w:val="231F20"/>
                <w:w w:val="120"/>
                <w:sz w:val="18"/>
                <w:lang w:val="ru-RU"/>
              </w:rPr>
              <w:t>из- учаемого</w:t>
            </w:r>
            <w:r w:rsidRPr="00EE4C2E">
              <w:rPr>
                <w:color w:val="231F20"/>
                <w:spacing w:val="1"/>
                <w:w w:val="120"/>
                <w:sz w:val="18"/>
                <w:lang w:val="ru-RU"/>
              </w:rPr>
              <w:t xml:space="preserve"> </w:t>
            </w:r>
            <w:r w:rsidRPr="00EE4C2E">
              <w:rPr>
                <w:color w:val="231F20"/>
                <w:w w:val="120"/>
                <w:sz w:val="18"/>
                <w:lang w:val="ru-RU"/>
              </w:rPr>
              <w:t>композитора.</w:t>
            </w:r>
            <w:r w:rsidRPr="00EE4C2E">
              <w:rPr>
                <w:color w:val="231F20"/>
                <w:spacing w:val="2"/>
                <w:w w:val="120"/>
                <w:sz w:val="18"/>
                <w:lang w:val="ru-RU"/>
              </w:rPr>
              <w:t xml:space="preserve"> </w:t>
            </w:r>
            <w:r w:rsidRPr="00EE4C2E">
              <w:rPr>
                <w:color w:val="231F20"/>
                <w:w w:val="120"/>
                <w:sz w:val="18"/>
                <w:lang w:val="ru-RU"/>
              </w:rPr>
              <w:t>Составление</w:t>
            </w:r>
            <w:r w:rsidRPr="00EE4C2E">
              <w:rPr>
                <w:color w:val="231F20"/>
                <w:spacing w:val="2"/>
                <w:w w:val="120"/>
                <w:sz w:val="18"/>
                <w:lang w:val="ru-RU"/>
              </w:rPr>
              <w:t xml:space="preserve"> </w:t>
            </w:r>
            <w:r w:rsidRPr="00EE4C2E">
              <w:rPr>
                <w:color w:val="231F20"/>
                <w:w w:val="120"/>
                <w:sz w:val="18"/>
                <w:lang w:val="ru-RU"/>
              </w:rPr>
              <w:t>сравнительной</w:t>
            </w:r>
            <w:r w:rsidRPr="00EE4C2E">
              <w:rPr>
                <w:color w:val="231F20"/>
                <w:spacing w:val="2"/>
                <w:w w:val="120"/>
                <w:sz w:val="18"/>
                <w:lang w:val="ru-RU"/>
              </w:rPr>
              <w:t xml:space="preserve"> </w:t>
            </w:r>
            <w:r w:rsidRPr="00EE4C2E">
              <w:rPr>
                <w:color w:val="231F20"/>
                <w:w w:val="120"/>
                <w:sz w:val="18"/>
                <w:lang w:val="ru-RU"/>
              </w:rPr>
              <w:t>та- блицы</w:t>
            </w:r>
            <w:r w:rsidRPr="00EE4C2E">
              <w:rPr>
                <w:color w:val="231F20"/>
                <w:spacing w:val="40"/>
                <w:w w:val="120"/>
                <w:sz w:val="18"/>
                <w:lang w:val="ru-RU"/>
              </w:rPr>
              <w:t xml:space="preserve"> </w:t>
            </w:r>
            <w:r w:rsidRPr="00EE4C2E">
              <w:rPr>
                <w:color w:val="231F20"/>
                <w:w w:val="120"/>
                <w:sz w:val="18"/>
                <w:lang w:val="ru-RU"/>
              </w:rPr>
              <w:t>стилей</w:t>
            </w:r>
            <w:r w:rsidRPr="00EE4C2E">
              <w:rPr>
                <w:color w:val="231F20"/>
                <w:spacing w:val="40"/>
                <w:w w:val="120"/>
                <w:sz w:val="18"/>
                <w:lang w:val="ru-RU"/>
              </w:rPr>
              <w:t xml:space="preserve"> </w:t>
            </w:r>
            <w:r w:rsidRPr="00EE4C2E">
              <w:rPr>
                <w:color w:val="231F20"/>
                <w:w w:val="120"/>
                <w:sz w:val="18"/>
                <w:lang w:val="ru-RU"/>
              </w:rPr>
              <w:t>классицизм</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романтизм</w:t>
            </w:r>
            <w:r w:rsidRPr="00EE4C2E">
              <w:rPr>
                <w:color w:val="231F20"/>
                <w:spacing w:val="40"/>
                <w:w w:val="120"/>
                <w:sz w:val="18"/>
                <w:lang w:val="ru-RU"/>
              </w:rPr>
              <w:t xml:space="preserve"> </w:t>
            </w:r>
            <w:r w:rsidRPr="00EE4C2E">
              <w:rPr>
                <w:color w:val="231F20"/>
                <w:w w:val="120"/>
                <w:sz w:val="18"/>
                <w:lang w:val="ru-RU"/>
              </w:rPr>
              <w:t>(только</w:t>
            </w:r>
            <w:r w:rsidRPr="00EE4C2E">
              <w:rPr>
                <w:color w:val="231F20"/>
                <w:spacing w:val="40"/>
                <w:w w:val="120"/>
                <w:sz w:val="18"/>
                <w:lang w:val="ru-RU"/>
              </w:rPr>
              <w:t xml:space="preserve"> </w:t>
            </w:r>
            <w:r w:rsidRPr="00EE4C2E">
              <w:rPr>
                <w:color w:val="231F20"/>
                <w:w w:val="120"/>
                <w:sz w:val="18"/>
                <w:lang w:val="ru-RU"/>
              </w:rPr>
              <w:t>на примере</w:t>
            </w:r>
            <w:r w:rsidRPr="00EE4C2E">
              <w:rPr>
                <w:color w:val="231F20"/>
                <w:spacing w:val="21"/>
                <w:w w:val="120"/>
                <w:sz w:val="18"/>
                <w:lang w:val="ru-RU"/>
              </w:rPr>
              <w:t xml:space="preserve"> </w:t>
            </w:r>
            <w:r w:rsidRPr="00EE4C2E">
              <w:rPr>
                <w:color w:val="231F20"/>
                <w:w w:val="120"/>
                <w:sz w:val="18"/>
                <w:lang w:val="ru-RU"/>
              </w:rPr>
              <w:t>музыки,</w:t>
            </w:r>
            <w:r w:rsidRPr="00EE4C2E">
              <w:rPr>
                <w:color w:val="231F20"/>
                <w:spacing w:val="21"/>
                <w:w w:val="120"/>
                <w:sz w:val="18"/>
                <w:lang w:val="ru-RU"/>
              </w:rPr>
              <w:t xml:space="preserve"> </w:t>
            </w:r>
            <w:r w:rsidRPr="00EE4C2E">
              <w:rPr>
                <w:color w:val="231F20"/>
                <w:w w:val="120"/>
                <w:sz w:val="18"/>
                <w:lang w:val="ru-RU"/>
              </w:rPr>
              <w:t>либо</w:t>
            </w:r>
            <w:r w:rsidRPr="00EE4C2E">
              <w:rPr>
                <w:color w:val="231F20"/>
                <w:spacing w:val="21"/>
                <w:w w:val="120"/>
                <w:sz w:val="18"/>
                <w:lang w:val="ru-RU"/>
              </w:rPr>
              <w:t xml:space="preserve"> </w:t>
            </w:r>
            <w:r w:rsidRPr="00EE4C2E">
              <w:rPr>
                <w:color w:val="231F20"/>
                <w:w w:val="120"/>
                <w:sz w:val="18"/>
                <w:lang w:val="ru-RU"/>
              </w:rPr>
              <w:t>в</w:t>
            </w:r>
            <w:r w:rsidRPr="00EE4C2E">
              <w:rPr>
                <w:color w:val="231F20"/>
                <w:spacing w:val="21"/>
                <w:w w:val="120"/>
                <w:sz w:val="18"/>
                <w:lang w:val="ru-RU"/>
              </w:rPr>
              <w:t xml:space="preserve"> </w:t>
            </w:r>
            <w:r w:rsidRPr="00EE4C2E">
              <w:rPr>
                <w:color w:val="231F20"/>
                <w:w w:val="120"/>
                <w:sz w:val="18"/>
                <w:lang w:val="ru-RU"/>
              </w:rPr>
              <w:t>музыке</w:t>
            </w:r>
            <w:r w:rsidRPr="00EE4C2E">
              <w:rPr>
                <w:color w:val="231F20"/>
                <w:spacing w:val="21"/>
                <w:w w:val="120"/>
                <w:sz w:val="18"/>
                <w:lang w:val="ru-RU"/>
              </w:rPr>
              <w:t xml:space="preserve"> </w:t>
            </w:r>
            <w:r w:rsidRPr="00EE4C2E">
              <w:rPr>
                <w:color w:val="231F20"/>
                <w:w w:val="120"/>
                <w:sz w:val="18"/>
                <w:lang w:val="ru-RU"/>
              </w:rPr>
              <w:t>и</w:t>
            </w:r>
            <w:r w:rsidRPr="00EE4C2E">
              <w:rPr>
                <w:color w:val="231F20"/>
                <w:spacing w:val="21"/>
                <w:w w:val="120"/>
                <w:sz w:val="18"/>
                <w:lang w:val="ru-RU"/>
              </w:rPr>
              <w:t xml:space="preserve"> </w:t>
            </w:r>
            <w:r w:rsidRPr="00EE4C2E">
              <w:rPr>
                <w:color w:val="231F20"/>
                <w:w w:val="120"/>
                <w:sz w:val="18"/>
                <w:lang w:val="ru-RU"/>
              </w:rPr>
              <w:t>живописи,</w:t>
            </w:r>
            <w:r w:rsidRPr="00EE4C2E">
              <w:rPr>
                <w:color w:val="231F20"/>
                <w:spacing w:val="21"/>
                <w:w w:val="120"/>
                <w:sz w:val="18"/>
                <w:lang w:val="ru-RU"/>
              </w:rPr>
              <w:t xml:space="preserve"> </w:t>
            </w:r>
            <w:r w:rsidRPr="00EE4C2E">
              <w:rPr>
                <w:color w:val="231F20"/>
                <w:w w:val="120"/>
                <w:sz w:val="18"/>
                <w:lang w:val="ru-RU"/>
              </w:rPr>
              <w:t>в</w:t>
            </w:r>
            <w:r w:rsidRPr="00EE4C2E">
              <w:rPr>
                <w:color w:val="231F20"/>
                <w:spacing w:val="21"/>
                <w:w w:val="120"/>
                <w:sz w:val="18"/>
                <w:lang w:val="ru-RU"/>
              </w:rPr>
              <w:t xml:space="preserve"> </w:t>
            </w:r>
            <w:r w:rsidRPr="00EE4C2E">
              <w:rPr>
                <w:color w:val="231F20"/>
                <w:w w:val="120"/>
                <w:sz w:val="18"/>
                <w:lang w:val="ru-RU"/>
              </w:rPr>
              <w:t>музы- ке</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литературе</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т.</w:t>
            </w:r>
            <w:r w:rsidRPr="00EE4C2E">
              <w:rPr>
                <w:color w:val="231F20"/>
                <w:spacing w:val="40"/>
                <w:w w:val="120"/>
                <w:sz w:val="18"/>
                <w:lang w:val="ru-RU"/>
              </w:rPr>
              <w:t xml:space="preserve"> </w:t>
            </w:r>
            <w:r w:rsidRPr="00EE4C2E">
              <w:rPr>
                <w:color w:val="231F20"/>
                <w:w w:val="120"/>
                <w:sz w:val="18"/>
                <w:lang w:val="ru-RU"/>
              </w:rPr>
              <w:t>д.)</w:t>
            </w:r>
          </w:p>
        </w:tc>
      </w:tr>
      <w:tr w:rsidR="00275DE9" w:rsidTr="00507C09">
        <w:trPr>
          <w:trHeight w:val="1731"/>
        </w:trPr>
        <w:tc>
          <w:tcPr>
            <w:tcW w:w="1267" w:type="dxa"/>
          </w:tcPr>
          <w:p w:rsidR="00275DE9" w:rsidRDefault="00275DE9" w:rsidP="00EE4C2E">
            <w:pPr>
              <w:pStyle w:val="TableParagraph"/>
              <w:spacing w:before="83"/>
              <w:rPr>
                <w:sz w:val="18"/>
              </w:rPr>
            </w:pPr>
            <w:r>
              <w:rPr>
                <w:color w:val="231F20"/>
                <w:spacing w:val="-5"/>
                <w:w w:val="110"/>
                <w:sz w:val="18"/>
              </w:rPr>
              <w:t>Д)</w:t>
            </w:r>
          </w:p>
          <w:p w:rsidR="00275DE9" w:rsidRDefault="00275DE9" w:rsidP="00EE4C2E">
            <w:pPr>
              <w:pStyle w:val="TableParagraph"/>
              <w:spacing w:before="13"/>
              <w:rPr>
                <w:sz w:val="18"/>
              </w:rPr>
            </w:pPr>
            <w:r>
              <w:rPr>
                <w:color w:val="231F20"/>
                <w:w w:val="110"/>
                <w:sz w:val="18"/>
              </w:rPr>
              <w:t>3—</w:t>
            </w:r>
            <w:r>
              <w:rPr>
                <w:color w:val="231F20"/>
                <w:spacing w:val="-10"/>
                <w:w w:val="115"/>
                <w:sz w:val="18"/>
              </w:rPr>
              <w:t>4</w:t>
            </w:r>
          </w:p>
          <w:p w:rsidR="00275DE9" w:rsidRDefault="00275DE9" w:rsidP="00EE4C2E">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13" w:type="dxa"/>
          </w:tcPr>
          <w:p w:rsidR="00275DE9" w:rsidRDefault="00275DE9" w:rsidP="00EE4C2E">
            <w:pPr>
              <w:pStyle w:val="TableParagraph"/>
              <w:spacing w:before="83" w:line="254" w:lineRule="auto"/>
              <w:ind w:right="225"/>
              <w:rPr>
                <w:sz w:val="18"/>
              </w:rPr>
            </w:pPr>
            <w:r>
              <w:rPr>
                <w:color w:val="231F20"/>
                <w:spacing w:val="-4"/>
                <w:w w:val="120"/>
                <w:sz w:val="18"/>
              </w:rPr>
              <w:t>Музы</w:t>
            </w:r>
            <w:r>
              <w:rPr>
                <w:color w:val="231F20"/>
                <w:spacing w:val="-2"/>
                <w:w w:val="120"/>
                <w:sz w:val="18"/>
              </w:rPr>
              <w:t xml:space="preserve">каьная </w:t>
            </w:r>
            <w:r>
              <w:rPr>
                <w:color w:val="231F20"/>
                <w:spacing w:val="-2"/>
                <w:w w:val="115"/>
                <w:sz w:val="18"/>
              </w:rPr>
              <w:t xml:space="preserve">драматур- </w:t>
            </w:r>
            <w:r>
              <w:rPr>
                <w:color w:val="231F20"/>
                <w:spacing w:val="-4"/>
                <w:w w:val="120"/>
                <w:sz w:val="18"/>
              </w:rPr>
              <w:t>гия</w:t>
            </w:r>
          </w:p>
        </w:tc>
        <w:tc>
          <w:tcPr>
            <w:tcW w:w="2029" w:type="dxa"/>
          </w:tcPr>
          <w:p w:rsidR="00275DE9" w:rsidRPr="00EE4C2E" w:rsidRDefault="00275DE9" w:rsidP="00EE4C2E">
            <w:pPr>
              <w:pStyle w:val="TableParagraph"/>
              <w:spacing w:before="83" w:line="254" w:lineRule="auto"/>
              <w:ind w:right="152"/>
              <w:rPr>
                <w:sz w:val="18"/>
                <w:lang w:val="ru-RU"/>
              </w:rPr>
            </w:pPr>
            <w:r w:rsidRPr="00EE4C2E">
              <w:rPr>
                <w:color w:val="231F20"/>
                <w:w w:val="120"/>
                <w:sz w:val="18"/>
                <w:lang w:val="ru-RU"/>
              </w:rPr>
              <w:t>Развитие</w:t>
            </w:r>
            <w:r w:rsidRPr="00EE4C2E">
              <w:rPr>
                <w:color w:val="231F20"/>
                <w:spacing w:val="40"/>
                <w:w w:val="120"/>
                <w:sz w:val="18"/>
                <w:lang w:val="ru-RU"/>
              </w:rPr>
              <w:t xml:space="preserve"> </w:t>
            </w:r>
            <w:r w:rsidRPr="00EE4C2E">
              <w:rPr>
                <w:color w:val="231F20"/>
                <w:w w:val="120"/>
                <w:sz w:val="18"/>
                <w:lang w:val="ru-RU"/>
              </w:rPr>
              <w:t>музы- кальных</w:t>
            </w:r>
            <w:r w:rsidRPr="00EE4C2E">
              <w:rPr>
                <w:color w:val="231F20"/>
                <w:spacing w:val="7"/>
                <w:w w:val="120"/>
                <w:sz w:val="18"/>
                <w:lang w:val="ru-RU"/>
              </w:rPr>
              <w:t xml:space="preserve"> </w:t>
            </w:r>
            <w:r w:rsidRPr="00EE4C2E">
              <w:rPr>
                <w:color w:val="231F20"/>
                <w:w w:val="120"/>
                <w:sz w:val="18"/>
                <w:lang w:val="ru-RU"/>
              </w:rPr>
              <w:t>образов. Музыкальная</w:t>
            </w:r>
            <w:r w:rsidRPr="00EE4C2E">
              <w:rPr>
                <w:color w:val="231F20"/>
                <w:spacing w:val="40"/>
                <w:w w:val="120"/>
                <w:sz w:val="18"/>
                <w:lang w:val="ru-RU"/>
              </w:rPr>
              <w:t xml:space="preserve"> </w:t>
            </w:r>
            <w:r w:rsidRPr="00EE4C2E">
              <w:rPr>
                <w:color w:val="231F20"/>
                <w:w w:val="120"/>
                <w:sz w:val="18"/>
                <w:lang w:val="ru-RU"/>
              </w:rPr>
              <w:t>те- ма.</w:t>
            </w:r>
            <w:r w:rsidRPr="00EE4C2E">
              <w:rPr>
                <w:color w:val="231F20"/>
                <w:spacing w:val="40"/>
                <w:w w:val="120"/>
                <w:sz w:val="18"/>
                <w:lang w:val="ru-RU"/>
              </w:rPr>
              <w:t xml:space="preserve"> </w:t>
            </w:r>
            <w:r w:rsidRPr="00EE4C2E">
              <w:rPr>
                <w:color w:val="231F20"/>
                <w:w w:val="120"/>
                <w:sz w:val="18"/>
                <w:lang w:val="ru-RU"/>
              </w:rPr>
              <w:t xml:space="preserve">Принципы </w:t>
            </w:r>
            <w:r w:rsidRPr="00EE4C2E">
              <w:rPr>
                <w:color w:val="231F20"/>
                <w:spacing w:val="-2"/>
                <w:w w:val="120"/>
                <w:sz w:val="18"/>
                <w:lang w:val="ru-RU"/>
              </w:rPr>
              <w:t xml:space="preserve">музыкального </w:t>
            </w:r>
            <w:r w:rsidRPr="00EE4C2E">
              <w:rPr>
                <w:color w:val="231F20"/>
                <w:w w:val="120"/>
                <w:sz w:val="18"/>
                <w:lang w:val="ru-RU"/>
              </w:rPr>
              <w:t>развития:</w:t>
            </w:r>
            <w:r w:rsidRPr="00EE4C2E">
              <w:rPr>
                <w:color w:val="231F20"/>
                <w:spacing w:val="1"/>
                <w:w w:val="120"/>
                <w:sz w:val="18"/>
                <w:lang w:val="ru-RU"/>
              </w:rPr>
              <w:t xml:space="preserve"> </w:t>
            </w:r>
            <w:r w:rsidRPr="00EE4C2E">
              <w:rPr>
                <w:color w:val="231F20"/>
                <w:w w:val="120"/>
                <w:sz w:val="18"/>
                <w:lang w:val="ru-RU"/>
              </w:rPr>
              <w:t>повтор, контраст,</w:t>
            </w:r>
            <w:r w:rsidRPr="00EE4C2E">
              <w:rPr>
                <w:color w:val="231F20"/>
                <w:spacing w:val="40"/>
                <w:w w:val="120"/>
                <w:sz w:val="18"/>
                <w:lang w:val="ru-RU"/>
              </w:rPr>
              <w:t xml:space="preserve"> </w:t>
            </w:r>
            <w:r w:rsidRPr="00EE4C2E">
              <w:rPr>
                <w:color w:val="231F20"/>
                <w:w w:val="120"/>
                <w:sz w:val="18"/>
                <w:lang w:val="ru-RU"/>
              </w:rPr>
              <w:t xml:space="preserve">разра- </w:t>
            </w:r>
            <w:r w:rsidRPr="00EE4C2E">
              <w:rPr>
                <w:color w:val="231F20"/>
                <w:spacing w:val="-2"/>
                <w:w w:val="120"/>
                <w:sz w:val="18"/>
                <w:lang w:val="ru-RU"/>
              </w:rPr>
              <w:t>ботка.</w:t>
            </w:r>
          </w:p>
          <w:p w:rsidR="00275DE9" w:rsidRPr="00EE4C2E" w:rsidRDefault="00275DE9" w:rsidP="00EE4C2E">
            <w:pPr>
              <w:pStyle w:val="TableParagraph"/>
              <w:spacing w:before="4" w:line="254" w:lineRule="auto"/>
              <w:ind w:right="152"/>
              <w:rPr>
                <w:sz w:val="18"/>
                <w:lang w:val="ru-RU"/>
              </w:rPr>
            </w:pPr>
            <w:r w:rsidRPr="00EE4C2E">
              <w:rPr>
                <w:color w:val="231F20"/>
                <w:spacing w:val="-2"/>
                <w:w w:val="115"/>
                <w:sz w:val="18"/>
                <w:lang w:val="ru-RU"/>
              </w:rPr>
              <w:t xml:space="preserve">Музыкальная </w:t>
            </w:r>
            <w:r w:rsidRPr="00EE4C2E">
              <w:rPr>
                <w:color w:val="231F20"/>
                <w:w w:val="115"/>
                <w:sz w:val="18"/>
                <w:lang w:val="ru-RU"/>
              </w:rPr>
              <w:t>форма</w:t>
            </w:r>
            <w:r w:rsidRPr="00EE4C2E">
              <w:rPr>
                <w:color w:val="231F20"/>
                <w:spacing w:val="40"/>
                <w:w w:val="115"/>
                <w:sz w:val="18"/>
                <w:lang w:val="ru-RU"/>
              </w:rPr>
              <w:t xml:space="preserve"> </w:t>
            </w:r>
            <w:r w:rsidRPr="00EE4C2E">
              <w:rPr>
                <w:color w:val="231F20"/>
                <w:w w:val="115"/>
                <w:sz w:val="18"/>
                <w:lang w:val="ru-RU"/>
              </w:rPr>
              <w:t>—</w:t>
            </w:r>
            <w:r w:rsidRPr="00EE4C2E">
              <w:rPr>
                <w:color w:val="231F20"/>
                <w:spacing w:val="40"/>
                <w:w w:val="115"/>
                <w:sz w:val="18"/>
                <w:lang w:val="ru-RU"/>
              </w:rPr>
              <w:t xml:space="preserve"> </w:t>
            </w:r>
            <w:r w:rsidRPr="00EE4C2E">
              <w:rPr>
                <w:color w:val="231F20"/>
                <w:w w:val="115"/>
                <w:sz w:val="18"/>
                <w:lang w:val="ru-RU"/>
              </w:rPr>
              <w:t>строе- ние</w:t>
            </w:r>
            <w:r w:rsidRPr="00EE4C2E">
              <w:rPr>
                <w:color w:val="231F20"/>
                <w:spacing w:val="38"/>
                <w:w w:val="115"/>
                <w:sz w:val="18"/>
                <w:lang w:val="ru-RU"/>
              </w:rPr>
              <w:t xml:space="preserve"> </w:t>
            </w:r>
            <w:r w:rsidRPr="00EE4C2E">
              <w:rPr>
                <w:color w:val="231F20"/>
                <w:w w:val="115"/>
                <w:sz w:val="18"/>
                <w:lang w:val="ru-RU"/>
              </w:rPr>
              <w:t xml:space="preserve">музыкального </w:t>
            </w:r>
            <w:r w:rsidRPr="00EE4C2E">
              <w:rPr>
                <w:color w:val="231F20"/>
                <w:spacing w:val="-2"/>
                <w:w w:val="115"/>
                <w:sz w:val="18"/>
                <w:lang w:val="ru-RU"/>
              </w:rPr>
              <w:t>произведения</w:t>
            </w:r>
          </w:p>
        </w:tc>
        <w:tc>
          <w:tcPr>
            <w:tcW w:w="5528" w:type="dxa"/>
          </w:tcPr>
          <w:p w:rsidR="00275DE9" w:rsidRPr="00EE4C2E" w:rsidRDefault="00275DE9" w:rsidP="00EE4C2E">
            <w:pPr>
              <w:pStyle w:val="TableParagraph"/>
              <w:spacing w:before="82" w:line="254" w:lineRule="auto"/>
              <w:ind w:left="171"/>
              <w:rPr>
                <w:sz w:val="18"/>
                <w:lang w:val="ru-RU"/>
              </w:rPr>
            </w:pPr>
            <w:r w:rsidRPr="00EE4C2E">
              <w:rPr>
                <w:color w:val="231F20"/>
                <w:w w:val="115"/>
                <w:sz w:val="18"/>
                <w:lang w:val="ru-RU"/>
              </w:rPr>
              <w:t>Наблюдение</w:t>
            </w:r>
            <w:r w:rsidRPr="00EE4C2E">
              <w:rPr>
                <w:color w:val="231F20"/>
                <w:spacing w:val="40"/>
                <w:w w:val="115"/>
                <w:sz w:val="18"/>
                <w:lang w:val="ru-RU"/>
              </w:rPr>
              <w:t xml:space="preserve"> </w:t>
            </w:r>
            <w:r w:rsidRPr="00EE4C2E">
              <w:rPr>
                <w:color w:val="231F20"/>
                <w:w w:val="115"/>
                <w:sz w:val="18"/>
                <w:lang w:val="ru-RU"/>
              </w:rPr>
              <w:t>за</w:t>
            </w:r>
            <w:r w:rsidRPr="00EE4C2E">
              <w:rPr>
                <w:color w:val="231F20"/>
                <w:spacing w:val="40"/>
                <w:w w:val="115"/>
                <w:sz w:val="18"/>
                <w:lang w:val="ru-RU"/>
              </w:rPr>
              <w:t xml:space="preserve"> </w:t>
            </w:r>
            <w:r w:rsidRPr="00EE4C2E">
              <w:rPr>
                <w:color w:val="231F20"/>
                <w:w w:val="115"/>
                <w:sz w:val="18"/>
                <w:lang w:val="ru-RU"/>
              </w:rPr>
              <w:t>развитием</w:t>
            </w:r>
            <w:r w:rsidRPr="00EE4C2E">
              <w:rPr>
                <w:color w:val="231F20"/>
                <w:spacing w:val="40"/>
                <w:w w:val="115"/>
                <w:sz w:val="18"/>
                <w:lang w:val="ru-RU"/>
              </w:rPr>
              <w:t xml:space="preserve"> </w:t>
            </w:r>
            <w:r w:rsidRPr="00EE4C2E">
              <w:rPr>
                <w:color w:val="231F20"/>
                <w:w w:val="115"/>
                <w:sz w:val="18"/>
                <w:lang w:val="ru-RU"/>
              </w:rPr>
              <w:t>музыкальных</w:t>
            </w:r>
            <w:r w:rsidRPr="00EE4C2E">
              <w:rPr>
                <w:color w:val="231F20"/>
                <w:spacing w:val="40"/>
                <w:w w:val="115"/>
                <w:sz w:val="18"/>
                <w:lang w:val="ru-RU"/>
              </w:rPr>
              <w:t xml:space="preserve"> </w:t>
            </w:r>
            <w:r w:rsidRPr="00EE4C2E">
              <w:rPr>
                <w:color w:val="231F20"/>
                <w:w w:val="115"/>
                <w:sz w:val="18"/>
                <w:lang w:val="ru-RU"/>
              </w:rPr>
              <w:t>тем,</w:t>
            </w:r>
            <w:r w:rsidRPr="00EE4C2E">
              <w:rPr>
                <w:color w:val="231F20"/>
                <w:spacing w:val="40"/>
                <w:w w:val="115"/>
                <w:sz w:val="18"/>
                <w:lang w:val="ru-RU"/>
              </w:rPr>
              <w:t xml:space="preserve"> </w:t>
            </w:r>
            <w:r w:rsidRPr="00EE4C2E">
              <w:rPr>
                <w:color w:val="231F20"/>
                <w:w w:val="115"/>
                <w:sz w:val="18"/>
                <w:lang w:val="ru-RU"/>
              </w:rPr>
              <w:t>образов, восприятие</w:t>
            </w:r>
            <w:r w:rsidRPr="00EE4C2E">
              <w:rPr>
                <w:color w:val="231F20"/>
                <w:spacing w:val="40"/>
                <w:w w:val="115"/>
                <w:sz w:val="18"/>
                <w:lang w:val="ru-RU"/>
              </w:rPr>
              <w:t xml:space="preserve"> </w:t>
            </w:r>
            <w:r w:rsidRPr="00EE4C2E">
              <w:rPr>
                <w:color w:val="231F20"/>
                <w:w w:val="115"/>
                <w:sz w:val="18"/>
                <w:lang w:val="ru-RU"/>
              </w:rPr>
              <w:t>логики</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развития.</w:t>
            </w:r>
            <w:r w:rsidRPr="00EE4C2E">
              <w:rPr>
                <w:color w:val="231F20"/>
                <w:spacing w:val="40"/>
                <w:w w:val="115"/>
                <w:sz w:val="18"/>
                <w:lang w:val="ru-RU"/>
              </w:rPr>
              <w:t xml:space="preserve"> </w:t>
            </w:r>
            <w:r w:rsidRPr="00EE4C2E">
              <w:rPr>
                <w:color w:val="231F20"/>
                <w:w w:val="115"/>
                <w:sz w:val="18"/>
                <w:lang w:val="ru-RU"/>
              </w:rPr>
              <w:t>Умение слышать,</w:t>
            </w:r>
            <w:r w:rsidRPr="00EE4C2E">
              <w:rPr>
                <w:color w:val="231F20"/>
                <w:spacing w:val="40"/>
                <w:w w:val="115"/>
                <w:sz w:val="18"/>
                <w:lang w:val="ru-RU"/>
              </w:rPr>
              <w:t xml:space="preserve"> </w:t>
            </w:r>
            <w:r w:rsidRPr="00EE4C2E">
              <w:rPr>
                <w:color w:val="231F20"/>
                <w:w w:val="115"/>
                <w:sz w:val="18"/>
                <w:lang w:val="ru-RU"/>
              </w:rPr>
              <w:t>запоминать</w:t>
            </w:r>
            <w:r w:rsidRPr="00EE4C2E">
              <w:rPr>
                <w:color w:val="231F20"/>
                <w:spacing w:val="40"/>
                <w:w w:val="115"/>
                <w:sz w:val="18"/>
                <w:lang w:val="ru-RU"/>
              </w:rPr>
              <w:t xml:space="preserve"> </w:t>
            </w:r>
            <w:r w:rsidRPr="00EE4C2E">
              <w:rPr>
                <w:color w:val="231F20"/>
                <w:w w:val="115"/>
                <w:sz w:val="18"/>
                <w:lang w:val="ru-RU"/>
              </w:rPr>
              <w:t>основные</w:t>
            </w:r>
            <w:r w:rsidRPr="00EE4C2E">
              <w:rPr>
                <w:color w:val="231F20"/>
                <w:spacing w:val="40"/>
                <w:w w:val="115"/>
                <w:sz w:val="18"/>
                <w:lang w:val="ru-RU"/>
              </w:rPr>
              <w:t xml:space="preserve"> </w:t>
            </w:r>
            <w:r w:rsidRPr="00EE4C2E">
              <w:rPr>
                <w:color w:val="231F20"/>
                <w:w w:val="115"/>
                <w:sz w:val="18"/>
                <w:lang w:val="ru-RU"/>
              </w:rPr>
              <w:t>изменения,</w:t>
            </w:r>
            <w:r w:rsidRPr="00EE4C2E">
              <w:rPr>
                <w:color w:val="231F20"/>
                <w:spacing w:val="40"/>
                <w:w w:val="115"/>
                <w:sz w:val="18"/>
                <w:lang w:val="ru-RU"/>
              </w:rPr>
              <w:t xml:space="preserve"> </w:t>
            </w:r>
            <w:r w:rsidRPr="00EE4C2E">
              <w:rPr>
                <w:color w:val="231F20"/>
                <w:w w:val="115"/>
                <w:sz w:val="18"/>
                <w:lang w:val="ru-RU"/>
              </w:rPr>
              <w:t>последова- тельность</w:t>
            </w:r>
            <w:r w:rsidRPr="00EE4C2E">
              <w:rPr>
                <w:color w:val="231F20"/>
                <w:spacing w:val="40"/>
                <w:w w:val="115"/>
                <w:sz w:val="18"/>
                <w:lang w:val="ru-RU"/>
              </w:rPr>
              <w:t xml:space="preserve"> </w:t>
            </w:r>
            <w:r w:rsidRPr="00EE4C2E">
              <w:rPr>
                <w:color w:val="231F20"/>
                <w:w w:val="115"/>
                <w:sz w:val="18"/>
                <w:lang w:val="ru-RU"/>
              </w:rPr>
              <w:t>настроений,</w:t>
            </w:r>
            <w:r w:rsidRPr="00EE4C2E">
              <w:rPr>
                <w:color w:val="231F20"/>
                <w:spacing w:val="40"/>
                <w:w w:val="115"/>
                <w:sz w:val="18"/>
                <w:lang w:val="ru-RU"/>
              </w:rPr>
              <w:t xml:space="preserve"> </w:t>
            </w:r>
            <w:r w:rsidRPr="00EE4C2E">
              <w:rPr>
                <w:color w:val="231F20"/>
                <w:w w:val="115"/>
                <w:sz w:val="18"/>
                <w:lang w:val="ru-RU"/>
              </w:rPr>
              <w:t>чувств,</w:t>
            </w:r>
            <w:r w:rsidRPr="00EE4C2E">
              <w:rPr>
                <w:color w:val="231F20"/>
                <w:spacing w:val="40"/>
                <w:w w:val="115"/>
                <w:sz w:val="18"/>
                <w:lang w:val="ru-RU"/>
              </w:rPr>
              <w:t xml:space="preserve"> </w:t>
            </w:r>
            <w:r w:rsidRPr="00EE4C2E">
              <w:rPr>
                <w:color w:val="231F20"/>
                <w:w w:val="115"/>
                <w:sz w:val="18"/>
                <w:lang w:val="ru-RU"/>
              </w:rPr>
              <w:t>характеров</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развёрты- вании</w:t>
            </w:r>
            <w:r w:rsidRPr="00EE4C2E">
              <w:rPr>
                <w:color w:val="231F20"/>
                <w:spacing w:val="40"/>
                <w:w w:val="115"/>
                <w:sz w:val="18"/>
                <w:lang w:val="ru-RU"/>
              </w:rPr>
              <w:t xml:space="preserve"> </w:t>
            </w:r>
            <w:r w:rsidRPr="00EE4C2E">
              <w:rPr>
                <w:color w:val="231F20"/>
                <w:w w:val="115"/>
                <w:sz w:val="18"/>
                <w:lang w:val="ru-RU"/>
              </w:rPr>
              <w:t>музыкальной</w:t>
            </w:r>
            <w:r w:rsidRPr="00EE4C2E">
              <w:rPr>
                <w:color w:val="231F20"/>
                <w:spacing w:val="40"/>
                <w:w w:val="115"/>
                <w:sz w:val="18"/>
                <w:lang w:val="ru-RU"/>
              </w:rPr>
              <w:t xml:space="preserve"> </w:t>
            </w:r>
            <w:r w:rsidRPr="00EE4C2E">
              <w:rPr>
                <w:color w:val="231F20"/>
                <w:w w:val="115"/>
                <w:sz w:val="18"/>
                <w:lang w:val="ru-RU"/>
              </w:rPr>
              <w:t>драматургии.</w:t>
            </w:r>
            <w:r w:rsidRPr="00EE4C2E">
              <w:rPr>
                <w:color w:val="231F20"/>
                <w:spacing w:val="40"/>
                <w:w w:val="115"/>
                <w:sz w:val="18"/>
                <w:lang w:val="ru-RU"/>
              </w:rPr>
              <w:t xml:space="preserve"> </w:t>
            </w:r>
            <w:r w:rsidRPr="00EE4C2E">
              <w:rPr>
                <w:color w:val="231F20"/>
                <w:w w:val="115"/>
                <w:sz w:val="18"/>
                <w:lang w:val="ru-RU"/>
              </w:rPr>
              <w:t>Узнавание</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слух музыкальных</w:t>
            </w:r>
            <w:r w:rsidRPr="00EE4C2E">
              <w:rPr>
                <w:color w:val="231F20"/>
                <w:spacing w:val="40"/>
                <w:w w:val="115"/>
                <w:sz w:val="18"/>
                <w:lang w:val="ru-RU"/>
              </w:rPr>
              <w:t xml:space="preserve"> </w:t>
            </w:r>
            <w:r w:rsidRPr="00EE4C2E">
              <w:rPr>
                <w:color w:val="231F20"/>
                <w:w w:val="115"/>
                <w:sz w:val="18"/>
                <w:lang w:val="ru-RU"/>
              </w:rPr>
              <w:t>тем,</w:t>
            </w:r>
            <w:r w:rsidRPr="00EE4C2E">
              <w:rPr>
                <w:color w:val="231F20"/>
                <w:spacing w:val="40"/>
                <w:w w:val="115"/>
                <w:sz w:val="18"/>
                <w:lang w:val="ru-RU"/>
              </w:rPr>
              <w:t xml:space="preserve"> </w:t>
            </w:r>
            <w:r w:rsidRPr="00EE4C2E">
              <w:rPr>
                <w:color w:val="231F20"/>
                <w:w w:val="115"/>
                <w:sz w:val="18"/>
                <w:lang w:val="ru-RU"/>
              </w:rPr>
              <w:t>их</w:t>
            </w:r>
            <w:r w:rsidRPr="00EE4C2E">
              <w:rPr>
                <w:color w:val="231F20"/>
                <w:spacing w:val="40"/>
                <w:w w:val="115"/>
                <w:sz w:val="18"/>
                <w:lang w:val="ru-RU"/>
              </w:rPr>
              <w:t xml:space="preserve"> </w:t>
            </w:r>
            <w:r w:rsidRPr="00EE4C2E">
              <w:rPr>
                <w:color w:val="231F20"/>
                <w:w w:val="115"/>
                <w:sz w:val="18"/>
                <w:lang w:val="ru-RU"/>
              </w:rPr>
              <w:t>вариантов,</w:t>
            </w:r>
            <w:r w:rsidRPr="00EE4C2E">
              <w:rPr>
                <w:color w:val="231F20"/>
                <w:spacing w:val="40"/>
                <w:w w:val="115"/>
                <w:sz w:val="18"/>
                <w:lang w:val="ru-RU"/>
              </w:rPr>
              <w:t xml:space="preserve"> </w:t>
            </w:r>
            <w:r w:rsidRPr="00EE4C2E">
              <w:rPr>
                <w:color w:val="231F20"/>
                <w:w w:val="115"/>
                <w:sz w:val="18"/>
                <w:lang w:val="ru-RU"/>
              </w:rPr>
              <w:t>видоизменённых</w:t>
            </w:r>
            <w:r w:rsidRPr="00EE4C2E">
              <w:rPr>
                <w:color w:val="231F20"/>
                <w:spacing w:val="40"/>
                <w:w w:val="115"/>
                <w:sz w:val="18"/>
                <w:lang w:val="ru-RU"/>
              </w:rPr>
              <w:t xml:space="preserve"> </w:t>
            </w:r>
            <w:r w:rsidRPr="00EE4C2E">
              <w:rPr>
                <w:color w:val="231F20"/>
                <w:w w:val="115"/>
                <w:sz w:val="18"/>
                <w:lang w:val="ru-RU"/>
              </w:rPr>
              <w:t>в процессе</w:t>
            </w:r>
            <w:r w:rsidRPr="00EE4C2E">
              <w:rPr>
                <w:color w:val="231F20"/>
                <w:spacing w:val="40"/>
                <w:w w:val="115"/>
                <w:sz w:val="18"/>
                <w:lang w:val="ru-RU"/>
              </w:rPr>
              <w:t xml:space="preserve"> </w:t>
            </w:r>
            <w:r w:rsidRPr="00EE4C2E">
              <w:rPr>
                <w:color w:val="231F20"/>
                <w:w w:val="115"/>
                <w:sz w:val="18"/>
                <w:lang w:val="ru-RU"/>
              </w:rPr>
              <w:t>развития.</w:t>
            </w:r>
          </w:p>
          <w:p w:rsidR="00275DE9" w:rsidRPr="00EE4C2E" w:rsidRDefault="00275DE9" w:rsidP="00EE4C2E">
            <w:pPr>
              <w:pStyle w:val="TableParagraph"/>
              <w:spacing w:before="4" w:line="254" w:lineRule="auto"/>
              <w:ind w:left="171"/>
              <w:rPr>
                <w:sz w:val="18"/>
                <w:lang w:val="ru-RU"/>
              </w:rPr>
            </w:pPr>
            <w:r w:rsidRPr="00EE4C2E">
              <w:rPr>
                <w:color w:val="231F20"/>
                <w:w w:val="115"/>
                <w:sz w:val="18"/>
                <w:lang w:val="ru-RU"/>
              </w:rPr>
              <w:t>Составление</w:t>
            </w:r>
            <w:r w:rsidRPr="00EE4C2E">
              <w:rPr>
                <w:color w:val="231F20"/>
                <w:spacing w:val="35"/>
                <w:w w:val="115"/>
                <w:sz w:val="18"/>
                <w:lang w:val="ru-RU"/>
              </w:rPr>
              <w:t xml:space="preserve"> </w:t>
            </w:r>
            <w:r w:rsidRPr="00EE4C2E">
              <w:rPr>
                <w:color w:val="231F20"/>
                <w:w w:val="115"/>
                <w:sz w:val="18"/>
                <w:lang w:val="ru-RU"/>
              </w:rPr>
              <w:t>наглядной</w:t>
            </w:r>
            <w:r w:rsidRPr="00EE4C2E">
              <w:rPr>
                <w:color w:val="231F20"/>
                <w:spacing w:val="35"/>
                <w:w w:val="115"/>
                <w:sz w:val="18"/>
                <w:lang w:val="ru-RU"/>
              </w:rPr>
              <w:t xml:space="preserve"> </w:t>
            </w:r>
            <w:r w:rsidRPr="00EE4C2E">
              <w:rPr>
                <w:color w:val="231F20"/>
                <w:w w:val="115"/>
                <w:sz w:val="18"/>
                <w:lang w:val="ru-RU"/>
              </w:rPr>
              <w:t>(буквенной,</w:t>
            </w:r>
            <w:r w:rsidRPr="00EE4C2E">
              <w:rPr>
                <w:color w:val="231F20"/>
                <w:spacing w:val="35"/>
                <w:w w:val="115"/>
                <w:sz w:val="18"/>
                <w:lang w:val="ru-RU"/>
              </w:rPr>
              <w:t xml:space="preserve"> </w:t>
            </w:r>
            <w:r w:rsidRPr="00EE4C2E">
              <w:rPr>
                <w:color w:val="231F20"/>
                <w:w w:val="115"/>
                <w:sz w:val="18"/>
                <w:lang w:val="ru-RU"/>
              </w:rPr>
              <w:t>цифровой)</w:t>
            </w:r>
            <w:r w:rsidRPr="00EE4C2E">
              <w:rPr>
                <w:color w:val="231F20"/>
                <w:spacing w:val="35"/>
                <w:w w:val="115"/>
                <w:sz w:val="18"/>
                <w:lang w:val="ru-RU"/>
              </w:rPr>
              <w:t xml:space="preserve"> </w:t>
            </w:r>
            <w:r w:rsidRPr="00EE4C2E">
              <w:rPr>
                <w:color w:val="231F20"/>
                <w:w w:val="115"/>
                <w:sz w:val="18"/>
                <w:lang w:val="ru-RU"/>
              </w:rPr>
              <w:t>схемы строения</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произведения.</w:t>
            </w:r>
          </w:p>
          <w:p w:rsidR="00275DE9" w:rsidRPr="00EE4C2E" w:rsidRDefault="00275DE9" w:rsidP="00EE4C2E">
            <w:pPr>
              <w:pStyle w:val="TableParagraph"/>
              <w:spacing w:before="1" w:line="254" w:lineRule="auto"/>
              <w:ind w:left="171" w:right="232"/>
              <w:rPr>
                <w:sz w:val="18"/>
                <w:lang w:val="ru-RU"/>
              </w:rPr>
            </w:pPr>
            <w:r w:rsidRPr="00EE4C2E">
              <w:rPr>
                <w:color w:val="231F20"/>
                <w:w w:val="115"/>
                <w:sz w:val="18"/>
                <w:lang w:val="ru-RU"/>
              </w:rPr>
              <w:t>Разучивание,</w:t>
            </w:r>
            <w:r w:rsidRPr="00EE4C2E">
              <w:rPr>
                <w:color w:val="231F20"/>
                <w:spacing w:val="4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не</w:t>
            </w:r>
            <w:r w:rsidRPr="00EE4C2E">
              <w:rPr>
                <w:color w:val="231F20"/>
                <w:spacing w:val="40"/>
                <w:w w:val="115"/>
                <w:sz w:val="18"/>
                <w:lang w:val="ru-RU"/>
              </w:rPr>
              <w:t xml:space="preserve"> </w:t>
            </w:r>
            <w:r w:rsidRPr="00EE4C2E">
              <w:rPr>
                <w:color w:val="231F20"/>
                <w:w w:val="115"/>
                <w:sz w:val="18"/>
                <w:lang w:val="ru-RU"/>
              </w:rPr>
              <w:t>менее</w:t>
            </w:r>
            <w:r w:rsidRPr="00EE4C2E">
              <w:rPr>
                <w:color w:val="231F20"/>
                <w:spacing w:val="40"/>
                <w:w w:val="115"/>
                <w:sz w:val="18"/>
                <w:lang w:val="ru-RU"/>
              </w:rPr>
              <w:t xml:space="preserve"> </w:t>
            </w:r>
            <w:r w:rsidRPr="00EE4C2E">
              <w:rPr>
                <w:color w:val="231F20"/>
                <w:w w:val="115"/>
                <w:sz w:val="18"/>
                <w:lang w:val="ru-RU"/>
              </w:rPr>
              <w:t>одного</w:t>
            </w:r>
            <w:r w:rsidRPr="00EE4C2E">
              <w:rPr>
                <w:color w:val="231F20"/>
                <w:spacing w:val="40"/>
                <w:w w:val="115"/>
                <w:sz w:val="18"/>
                <w:lang w:val="ru-RU"/>
              </w:rPr>
              <w:t xml:space="preserve"> </w:t>
            </w:r>
            <w:r w:rsidRPr="00EE4C2E">
              <w:rPr>
                <w:color w:val="231F20"/>
                <w:w w:val="115"/>
                <w:sz w:val="18"/>
                <w:lang w:val="ru-RU"/>
              </w:rPr>
              <w:t>вокального произведения,</w:t>
            </w:r>
            <w:r w:rsidRPr="00EE4C2E">
              <w:rPr>
                <w:color w:val="231F20"/>
                <w:spacing w:val="40"/>
                <w:w w:val="115"/>
                <w:sz w:val="18"/>
                <w:lang w:val="ru-RU"/>
              </w:rPr>
              <w:t xml:space="preserve"> </w:t>
            </w:r>
            <w:r w:rsidRPr="00EE4C2E">
              <w:rPr>
                <w:color w:val="231F20"/>
                <w:w w:val="115"/>
                <w:sz w:val="18"/>
                <w:lang w:val="ru-RU"/>
              </w:rPr>
              <w:t>сочинённого</w:t>
            </w:r>
            <w:r w:rsidRPr="00EE4C2E">
              <w:rPr>
                <w:color w:val="231F20"/>
                <w:spacing w:val="40"/>
                <w:w w:val="115"/>
                <w:sz w:val="18"/>
                <w:lang w:val="ru-RU"/>
              </w:rPr>
              <w:t xml:space="preserve"> </w:t>
            </w:r>
            <w:r w:rsidRPr="00EE4C2E">
              <w:rPr>
                <w:color w:val="231F20"/>
                <w:w w:val="115"/>
                <w:sz w:val="18"/>
                <w:lang w:val="ru-RU"/>
              </w:rPr>
              <w:t>композитором-классиком, художественная</w:t>
            </w:r>
            <w:r w:rsidRPr="00EE4C2E">
              <w:rPr>
                <w:color w:val="231F20"/>
                <w:spacing w:val="40"/>
                <w:w w:val="115"/>
                <w:sz w:val="18"/>
                <w:lang w:val="ru-RU"/>
              </w:rPr>
              <w:t xml:space="preserve"> </w:t>
            </w:r>
            <w:r w:rsidRPr="00EE4C2E">
              <w:rPr>
                <w:color w:val="231F20"/>
                <w:w w:val="115"/>
                <w:sz w:val="18"/>
                <w:lang w:val="ru-RU"/>
              </w:rPr>
              <w:t>интерпретация</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образа</w:t>
            </w:r>
            <w:r w:rsidRPr="00EE4C2E">
              <w:rPr>
                <w:color w:val="231F20"/>
                <w:spacing w:val="40"/>
                <w:w w:val="115"/>
                <w:sz w:val="18"/>
                <w:lang w:val="ru-RU"/>
              </w:rPr>
              <w:t xml:space="preserve"> </w:t>
            </w:r>
            <w:r w:rsidRPr="00EE4C2E">
              <w:rPr>
                <w:color w:val="231F20"/>
                <w:w w:val="115"/>
                <w:sz w:val="18"/>
                <w:lang w:val="ru-RU"/>
              </w:rPr>
              <w:t>в его</w:t>
            </w:r>
            <w:r w:rsidRPr="00EE4C2E">
              <w:rPr>
                <w:color w:val="231F20"/>
                <w:spacing w:val="40"/>
                <w:w w:val="115"/>
                <w:sz w:val="18"/>
                <w:lang w:val="ru-RU"/>
              </w:rPr>
              <w:t xml:space="preserve"> </w:t>
            </w:r>
            <w:r w:rsidRPr="00EE4C2E">
              <w:rPr>
                <w:color w:val="231F20"/>
                <w:w w:val="115"/>
                <w:sz w:val="18"/>
                <w:lang w:val="ru-RU"/>
              </w:rPr>
              <w:t>развитии.</w:t>
            </w:r>
          </w:p>
          <w:p w:rsidR="00275DE9" w:rsidRPr="00EE4C2E" w:rsidRDefault="00275DE9" w:rsidP="00EE4C2E">
            <w:pPr>
              <w:pStyle w:val="TableParagraph"/>
              <w:spacing w:before="3" w:line="254" w:lineRule="auto"/>
              <w:ind w:left="171" w:right="232"/>
              <w:rPr>
                <w:sz w:val="18"/>
                <w:lang w:val="ru-RU"/>
              </w:rPr>
            </w:pPr>
            <w:r w:rsidRPr="00EE4C2E">
              <w:rPr>
                <w:color w:val="231F20"/>
                <w:w w:val="120"/>
                <w:sz w:val="18"/>
                <w:lang w:val="ru-RU"/>
              </w:rPr>
              <w:t>Музыкальная</w:t>
            </w:r>
            <w:r w:rsidRPr="00EE4C2E">
              <w:rPr>
                <w:color w:val="231F20"/>
                <w:spacing w:val="23"/>
                <w:w w:val="120"/>
                <w:sz w:val="18"/>
                <w:lang w:val="ru-RU"/>
              </w:rPr>
              <w:t xml:space="preserve"> </w:t>
            </w:r>
            <w:r w:rsidRPr="00EE4C2E">
              <w:rPr>
                <w:color w:val="231F20"/>
                <w:w w:val="120"/>
                <w:sz w:val="18"/>
                <w:lang w:val="ru-RU"/>
              </w:rPr>
              <w:t>викторина</w:t>
            </w:r>
            <w:r w:rsidRPr="00EE4C2E">
              <w:rPr>
                <w:color w:val="231F20"/>
                <w:spacing w:val="23"/>
                <w:w w:val="120"/>
                <w:sz w:val="18"/>
                <w:lang w:val="ru-RU"/>
              </w:rPr>
              <w:t xml:space="preserve"> </w:t>
            </w:r>
            <w:r w:rsidRPr="00EE4C2E">
              <w:rPr>
                <w:color w:val="231F20"/>
                <w:w w:val="120"/>
                <w:sz w:val="18"/>
                <w:lang w:val="ru-RU"/>
              </w:rPr>
              <w:t>на</w:t>
            </w:r>
            <w:r w:rsidRPr="00EE4C2E">
              <w:rPr>
                <w:color w:val="231F20"/>
                <w:spacing w:val="23"/>
                <w:w w:val="120"/>
                <w:sz w:val="18"/>
                <w:lang w:val="ru-RU"/>
              </w:rPr>
              <w:t xml:space="preserve"> </w:t>
            </w:r>
            <w:r w:rsidRPr="00EE4C2E">
              <w:rPr>
                <w:color w:val="231F20"/>
                <w:w w:val="120"/>
                <w:sz w:val="18"/>
                <w:lang w:val="ru-RU"/>
              </w:rPr>
              <w:t>знание</w:t>
            </w:r>
            <w:r w:rsidRPr="00EE4C2E">
              <w:rPr>
                <w:color w:val="231F20"/>
                <w:spacing w:val="23"/>
                <w:w w:val="120"/>
                <w:sz w:val="18"/>
                <w:lang w:val="ru-RU"/>
              </w:rPr>
              <w:t xml:space="preserve"> </w:t>
            </w:r>
            <w:r w:rsidRPr="00EE4C2E">
              <w:rPr>
                <w:color w:val="231F20"/>
                <w:w w:val="120"/>
                <w:sz w:val="18"/>
                <w:lang w:val="ru-RU"/>
              </w:rPr>
              <w:t>музыки,</w:t>
            </w:r>
            <w:r w:rsidRPr="00EE4C2E">
              <w:rPr>
                <w:color w:val="231F20"/>
                <w:spacing w:val="23"/>
                <w:w w:val="120"/>
                <w:sz w:val="18"/>
                <w:lang w:val="ru-RU"/>
              </w:rPr>
              <w:t xml:space="preserve"> </w:t>
            </w:r>
            <w:r w:rsidRPr="00EE4C2E">
              <w:rPr>
                <w:color w:val="231F20"/>
                <w:w w:val="120"/>
                <w:sz w:val="18"/>
                <w:lang w:val="ru-RU"/>
              </w:rPr>
              <w:t>названий 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275DE9" w:rsidRPr="00EE4C2E" w:rsidRDefault="00275DE9" w:rsidP="00EE4C2E">
            <w:pPr>
              <w:pStyle w:val="TableParagraph"/>
              <w:spacing w:before="1"/>
              <w:ind w:left="17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275DE9" w:rsidRPr="00EE4C2E" w:rsidRDefault="00275DE9" w:rsidP="00EE4C2E">
            <w:pPr>
              <w:pStyle w:val="TableParagraph"/>
              <w:spacing w:before="13" w:line="254" w:lineRule="auto"/>
              <w:ind w:left="171" w:right="232"/>
              <w:rPr>
                <w:sz w:val="18"/>
                <w:lang w:val="ru-RU"/>
              </w:rPr>
            </w:pPr>
            <w:r w:rsidRPr="00EE4C2E">
              <w:rPr>
                <w:color w:val="231F20"/>
                <w:w w:val="115"/>
                <w:sz w:val="18"/>
                <w:lang w:val="ru-RU"/>
              </w:rPr>
              <w:t>Посещение</w:t>
            </w:r>
            <w:r w:rsidRPr="00EE4C2E">
              <w:rPr>
                <w:color w:val="231F20"/>
                <w:spacing w:val="40"/>
                <w:w w:val="115"/>
                <w:sz w:val="18"/>
                <w:lang w:val="ru-RU"/>
              </w:rPr>
              <w:t xml:space="preserve"> </w:t>
            </w:r>
            <w:r w:rsidRPr="00EE4C2E">
              <w:rPr>
                <w:color w:val="231F20"/>
                <w:w w:val="115"/>
                <w:sz w:val="18"/>
                <w:lang w:val="ru-RU"/>
              </w:rPr>
              <w:t>концерта</w:t>
            </w:r>
            <w:r w:rsidRPr="00EE4C2E">
              <w:rPr>
                <w:color w:val="231F20"/>
                <w:spacing w:val="40"/>
                <w:w w:val="115"/>
                <w:sz w:val="18"/>
                <w:lang w:val="ru-RU"/>
              </w:rPr>
              <w:t xml:space="preserve"> </w:t>
            </w:r>
            <w:r w:rsidRPr="00EE4C2E">
              <w:rPr>
                <w:color w:val="231F20"/>
                <w:w w:val="115"/>
                <w:sz w:val="18"/>
                <w:lang w:val="ru-RU"/>
              </w:rPr>
              <w:t>классической</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програм- ме</w:t>
            </w:r>
            <w:r w:rsidRPr="00EE4C2E">
              <w:rPr>
                <w:color w:val="231F20"/>
                <w:spacing w:val="40"/>
                <w:w w:val="115"/>
                <w:sz w:val="18"/>
                <w:lang w:val="ru-RU"/>
              </w:rPr>
              <w:t xml:space="preserve"> </w:t>
            </w:r>
            <w:r w:rsidRPr="00EE4C2E">
              <w:rPr>
                <w:color w:val="231F20"/>
                <w:w w:val="115"/>
                <w:sz w:val="18"/>
                <w:lang w:val="ru-RU"/>
              </w:rPr>
              <w:t>которого</w:t>
            </w:r>
            <w:r w:rsidRPr="00EE4C2E">
              <w:rPr>
                <w:color w:val="231F20"/>
                <w:spacing w:val="40"/>
                <w:w w:val="115"/>
                <w:sz w:val="18"/>
                <w:lang w:val="ru-RU"/>
              </w:rPr>
              <w:t xml:space="preserve"> </w:t>
            </w:r>
            <w:r w:rsidRPr="00EE4C2E">
              <w:rPr>
                <w:color w:val="231F20"/>
                <w:w w:val="115"/>
                <w:sz w:val="18"/>
                <w:lang w:val="ru-RU"/>
              </w:rPr>
              <w:t>присутствуют</w:t>
            </w:r>
            <w:r w:rsidRPr="00EE4C2E">
              <w:rPr>
                <w:color w:val="231F20"/>
                <w:spacing w:val="40"/>
                <w:w w:val="115"/>
                <w:sz w:val="18"/>
                <w:lang w:val="ru-RU"/>
              </w:rPr>
              <w:t xml:space="preserve"> </w:t>
            </w:r>
            <w:r w:rsidRPr="00EE4C2E">
              <w:rPr>
                <w:color w:val="231F20"/>
                <w:w w:val="115"/>
                <w:sz w:val="18"/>
                <w:lang w:val="ru-RU"/>
              </w:rPr>
              <w:t>крупные</w:t>
            </w:r>
            <w:r w:rsidRPr="00EE4C2E">
              <w:rPr>
                <w:color w:val="231F20"/>
                <w:spacing w:val="40"/>
                <w:w w:val="115"/>
                <w:sz w:val="18"/>
                <w:lang w:val="ru-RU"/>
              </w:rPr>
              <w:t xml:space="preserve"> </w:t>
            </w:r>
            <w:r w:rsidRPr="00EE4C2E">
              <w:rPr>
                <w:color w:val="231F20"/>
                <w:w w:val="115"/>
                <w:sz w:val="18"/>
                <w:lang w:val="ru-RU"/>
              </w:rPr>
              <w:t xml:space="preserve">симфонические </w:t>
            </w:r>
            <w:r w:rsidRPr="00EE4C2E">
              <w:rPr>
                <w:color w:val="231F20"/>
                <w:spacing w:val="-2"/>
                <w:w w:val="115"/>
                <w:sz w:val="18"/>
                <w:lang w:val="ru-RU"/>
              </w:rPr>
              <w:t>произведения.</w:t>
            </w:r>
          </w:p>
          <w:p w:rsidR="00275DE9" w:rsidRPr="00EE4C2E" w:rsidRDefault="00275DE9" w:rsidP="00EE4C2E">
            <w:pPr>
              <w:pStyle w:val="TableParagraph"/>
              <w:spacing w:before="1" w:line="254" w:lineRule="auto"/>
              <w:ind w:left="171" w:right="261"/>
              <w:rPr>
                <w:sz w:val="18"/>
                <w:lang w:val="ru-RU"/>
              </w:rPr>
            </w:pPr>
            <w:r w:rsidRPr="00EE4C2E">
              <w:rPr>
                <w:color w:val="231F20"/>
                <w:w w:val="115"/>
                <w:sz w:val="18"/>
                <w:lang w:val="ru-RU"/>
              </w:rPr>
              <w:t>Создание</w:t>
            </w:r>
            <w:r w:rsidRPr="00EE4C2E">
              <w:rPr>
                <w:color w:val="231F20"/>
                <w:spacing w:val="34"/>
                <w:w w:val="115"/>
                <w:sz w:val="18"/>
                <w:lang w:val="ru-RU"/>
              </w:rPr>
              <w:t xml:space="preserve"> </w:t>
            </w:r>
            <w:r w:rsidRPr="00EE4C2E">
              <w:rPr>
                <w:color w:val="231F20"/>
                <w:w w:val="115"/>
                <w:sz w:val="18"/>
                <w:lang w:val="ru-RU"/>
              </w:rPr>
              <w:t>сюжета</w:t>
            </w:r>
            <w:r w:rsidRPr="00EE4C2E">
              <w:rPr>
                <w:color w:val="231F20"/>
                <w:spacing w:val="34"/>
                <w:w w:val="115"/>
                <w:sz w:val="18"/>
                <w:lang w:val="ru-RU"/>
              </w:rPr>
              <w:t xml:space="preserve"> </w:t>
            </w:r>
            <w:r w:rsidRPr="00EE4C2E">
              <w:rPr>
                <w:color w:val="231F20"/>
                <w:w w:val="115"/>
                <w:sz w:val="18"/>
                <w:lang w:val="ru-RU"/>
              </w:rPr>
              <w:t>любительского</w:t>
            </w:r>
            <w:r w:rsidRPr="00EE4C2E">
              <w:rPr>
                <w:color w:val="231F20"/>
                <w:spacing w:val="34"/>
                <w:w w:val="115"/>
                <w:sz w:val="18"/>
                <w:lang w:val="ru-RU"/>
              </w:rPr>
              <w:t xml:space="preserve"> </w:t>
            </w:r>
            <w:r w:rsidRPr="00EE4C2E">
              <w:rPr>
                <w:color w:val="231F20"/>
                <w:w w:val="115"/>
                <w:sz w:val="18"/>
                <w:lang w:val="ru-RU"/>
              </w:rPr>
              <w:t>фильма</w:t>
            </w:r>
            <w:r w:rsidRPr="00EE4C2E">
              <w:rPr>
                <w:color w:val="231F20"/>
                <w:spacing w:val="34"/>
                <w:w w:val="115"/>
                <w:sz w:val="18"/>
                <w:lang w:val="ru-RU"/>
              </w:rPr>
              <w:t xml:space="preserve"> </w:t>
            </w:r>
            <w:r w:rsidRPr="00EE4C2E">
              <w:rPr>
                <w:color w:val="231F20"/>
                <w:w w:val="115"/>
                <w:sz w:val="18"/>
                <w:lang w:val="ru-RU"/>
              </w:rPr>
              <w:t>(в</w:t>
            </w:r>
            <w:r w:rsidRPr="00EE4C2E">
              <w:rPr>
                <w:color w:val="231F20"/>
                <w:spacing w:val="34"/>
                <w:w w:val="115"/>
                <w:sz w:val="18"/>
                <w:lang w:val="ru-RU"/>
              </w:rPr>
              <w:t xml:space="preserve"> </w:t>
            </w:r>
            <w:r w:rsidRPr="00EE4C2E">
              <w:rPr>
                <w:color w:val="231F20"/>
                <w:w w:val="115"/>
                <w:sz w:val="18"/>
                <w:lang w:val="ru-RU"/>
              </w:rPr>
              <w:t>том</w:t>
            </w:r>
            <w:r w:rsidRPr="00EE4C2E">
              <w:rPr>
                <w:color w:val="231F20"/>
                <w:spacing w:val="34"/>
                <w:w w:val="115"/>
                <w:sz w:val="18"/>
                <w:lang w:val="ru-RU"/>
              </w:rPr>
              <w:t xml:space="preserve"> </w:t>
            </w:r>
            <w:r w:rsidRPr="00EE4C2E">
              <w:rPr>
                <w:color w:val="231F20"/>
                <w:w w:val="115"/>
                <w:sz w:val="18"/>
                <w:lang w:val="ru-RU"/>
              </w:rPr>
              <w:t>числе в</w:t>
            </w:r>
            <w:r w:rsidRPr="00EE4C2E">
              <w:rPr>
                <w:color w:val="231F20"/>
                <w:spacing w:val="40"/>
                <w:w w:val="115"/>
                <w:sz w:val="18"/>
                <w:lang w:val="ru-RU"/>
              </w:rPr>
              <w:t xml:space="preserve"> </w:t>
            </w:r>
            <w:r w:rsidRPr="00EE4C2E">
              <w:rPr>
                <w:color w:val="231F20"/>
                <w:w w:val="115"/>
                <w:sz w:val="18"/>
                <w:lang w:val="ru-RU"/>
              </w:rPr>
              <w:t>жанре</w:t>
            </w:r>
            <w:r w:rsidRPr="00EE4C2E">
              <w:rPr>
                <w:color w:val="231F20"/>
                <w:spacing w:val="40"/>
                <w:w w:val="115"/>
                <w:sz w:val="18"/>
                <w:lang w:val="ru-RU"/>
              </w:rPr>
              <w:t xml:space="preserve"> </w:t>
            </w:r>
            <w:r w:rsidRPr="00EE4C2E">
              <w:rPr>
                <w:color w:val="231F20"/>
                <w:w w:val="115"/>
                <w:sz w:val="18"/>
                <w:lang w:val="ru-RU"/>
              </w:rPr>
              <w:t>теневого</w:t>
            </w:r>
            <w:r w:rsidRPr="00EE4C2E">
              <w:rPr>
                <w:color w:val="231F20"/>
                <w:spacing w:val="40"/>
                <w:w w:val="115"/>
                <w:sz w:val="18"/>
                <w:lang w:val="ru-RU"/>
              </w:rPr>
              <w:t xml:space="preserve"> </w:t>
            </w:r>
            <w:r w:rsidRPr="00EE4C2E">
              <w:rPr>
                <w:color w:val="231F20"/>
                <w:w w:val="115"/>
                <w:sz w:val="18"/>
                <w:lang w:val="ru-RU"/>
              </w:rPr>
              <w:t>театра,</w:t>
            </w:r>
            <w:r w:rsidRPr="00EE4C2E">
              <w:rPr>
                <w:color w:val="231F20"/>
                <w:spacing w:val="40"/>
                <w:w w:val="115"/>
                <w:sz w:val="18"/>
                <w:lang w:val="ru-RU"/>
              </w:rPr>
              <w:t xml:space="preserve"> </w:t>
            </w:r>
            <w:r w:rsidRPr="00EE4C2E">
              <w:rPr>
                <w:color w:val="231F20"/>
                <w:w w:val="115"/>
                <w:sz w:val="18"/>
                <w:lang w:val="ru-RU"/>
              </w:rPr>
              <w:t>мультфильма</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др.),</w:t>
            </w:r>
            <w:r w:rsidRPr="00EE4C2E">
              <w:rPr>
                <w:color w:val="231F20"/>
                <w:spacing w:val="40"/>
                <w:w w:val="115"/>
                <w:sz w:val="18"/>
                <w:lang w:val="ru-RU"/>
              </w:rPr>
              <w:t xml:space="preserve"> </w:t>
            </w:r>
            <w:r w:rsidRPr="00EE4C2E">
              <w:rPr>
                <w:color w:val="231F20"/>
                <w:w w:val="115"/>
                <w:sz w:val="18"/>
                <w:lang w:val="ru-RU"/>
              </w:rPr>
              <w:t>осно- ванного</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развитии</w:t>
            </w:r>
            <w:r w:rsidRPr="00EE4C2E">
              <w:rPr>
                <w:color w:val="231F20"/>
                <w:spacing w:val="40"/>
                <w:w w:val="115"/>
                <w:sz w:val="18"/>
                <w:lang w:val="ru-RU"/>
              </w:rPr>
              <w:t xml:space="preserve"> </w:t>
            </w:r>
            <w:r w:rsidRPr="00EE4C2E">
              <w:rPr>
                <w:color w:val="231F20"/>
                <w:w w:val="115"/>
                <w:sz w:val="18"/>
                <w:lang w:val="ru-RU"/>
              </w:rPr>
              <w:t>образов,</w:t>
            </w:r>
            <w:r w:rsidRPr="00EE4C2E">
              <w:rPr>
                <w:color w:val="231F20"/>
                <w:spacing w:val="40"/>
                <w:w w:val="115"/>
                <w:sz w:val="18"/>
                <w:lang w:val="ru-RU"/>
              </w:rPr>
              <w:t xml:space="preserve"> </w:t>
            </w:r>
            <w:r w:rsidRPr="00EE4C2E">
              <w:rPr>
                <w:color w:val="231F20"/>
                <w:w w:val="115"/>
                <w:sz w:val="18"/>
                <w:lang w:val="ru-RU"/>
              </w:rPr>
              <w:t>музыкальной</w:t>
            </w:r>
            <w:r w:rsidRPr="00EE4C2E">
              <w:rPr>
                <w:color w:val="231F20"/>
                <w:spacing w:val="40"/>
                <w:w w:val="115"/>
                <w:sz w:val="18"/>
                <w:lang w:val="ru-RU"/>
              </w:rPr>
              <w:t xml:space="preserve"> </w:t>
            </w:r>
            <w:r w:rsidRPr="00EE4C2E">
              <w:rPr>
                <w:color w:val="231F20"/>
                <w:w w:val="115"/>
                <w:sz w:val="18"/>
                <w:lang w:val="ru-RU"/>
              </w:rPr>
              <w:t>драматур- гии</w:t>
            </w:r>
            <w:r w:rsidRPr="00EE4C2E">
              <w:rPr>
                <w:color w:val="231F20"/>
                <w:spacing w:val="40"/>
                <w:w w:val="115"/>
                <w:sz w:val="18"/>
                <w:lang w:val="ru-RU"/>
              </w:rPr>
              <w:t xml:space="preserve"> </w:t>
            </w:r>
            <w:r w:rsidRPr="00EE4C2E">
              <w:rPr>
                <w:color w:val="231F20"/>
                <w:w w:val="115"/>
                <w:sz w:val="18"/>
                <w:lang w:val="ru-RU"/>
              </w:rPr>
              <w:t>одного</w:t>
            </w:r>
            <w:r w:rsidRPr="00EE4C2E">
              <w:rPr>
                <w:color w:val="231F20"/>
                <w:spacing w:val="40"/>
                <w:w w:val="115"/>
                <w:sz w:val="18"/>
                <w:lang w:val="ru-RU"/>
              </w:rPr>
              <w:t xml:space="preserve"> </w:t>
            </w:r>
            <w:r w:rsidRPr="00EE4C2E">
              <w:rPr>
                <w:color w:val="231F20"/>
                <w:w w:val="115"/>
                <w:sz w:val="18"/>
                <w:lang w:val="ru-RU"/>
              </w:rPr>
              <w:t>из</w:t>
            </w:r>
            <w:r w:rsidRPr="00EE4C2E">
              <w:rPr>
                <w:color w:val="231F20"/>
                <w:spacing w:val="40"/>
                <w:w w:val="115"/>
                <w:sz w:val="18"/>
                <w:lang w:val="ru-RU"/>
              </w:rPr>
              <w:t xml:space="preserve"> </w:t>
            </w:r>
            <w:r w:rsidRPr="00EE4C2E">
              <w:rPr>
                <w:color w:val="231F20"/>
                <w:w w:val="115"/>
                <w:sz w:val="18"/>
                <w:lang w:val="ru-RU"/>
              </w:rPr>
              <w:t>произведений</w:t>
            </w:r>
            <w:r w:rsidRPr="00EE4C2E">
              <w:rPr>
                <w:color w:val="231F20"/>
                <w:spacing w:val="40"/>
                <w:w w:val="115"/>
                <w:sz w:val="18"/>
                <w:lang w:val="ru-RU"/>
              </w:rPr>
              <w:t xml:space="preserve"> </w:t>
            </w:r>
            <w:r w:rsidRPr="00EE4C2E">
              <w:rPr>
                <w:color w:val="231F20"/>
                <w:w w:val="115"/>
                <w:sz w:val="18"/>
                <w:lang w:val="ru-RU"/>
              </w:rPr>
              <w:t>композиторов-классиков</w:t>
            </w:r>
          </w:p>
        </w:tc>
      </w:tr>
      <w:tr w:rsidR="00275DE9" w:rsidTr="00507C09">
        <w:trPr>
          <w:trHeight w:val="1731"/>
        </w:trPr>
        <w:tc>
          <w:tcPr>
            <w:tcW w:w="1267" w:type="dxa"/>
          </w:tcPr>
          <w:p w:rsidR="00275DE9" w:rsidRDefault="00275DE9" w:rsidP="00EE4C2E">
            <w:pPr>
              <w:pStyle w:val="TableParagraph"/>
              <w:spacing w:before="82"/>
              <w:rPr>
                <w:sz w:val="18"/>
              </w:rPr>
            </w:pPr>
            <w:r>
              <w:rPr>
                <w:color w:val="231F20"/>
                <w:spacing w:val="-5"/>
                <w:w w:val="110"/>
                <w:sz w:val="18"/>
              </w:rPr>
              <w:t>Е)</w:t>
            </w:r>
          </w:p>
          <w:p w:rsidR="00275DE9" w:rsidRDefault="00275DE9" w:rsidP="00EE4C2E">
            <w:pPr>
              <w:pStyle w:val="TableParagraph"/>
              <w:spacing w:before="13"/>
              <w:rPr>
                <w:sz w:val="18"/>
              </w:rPr>
            </w:pPr>
            <w:r>
              <w:rPr>
                <w:color w:val="231F20"/>
                <w:w w:val="110"/>
                <w:sz w:val="18"/>
              </w:rPr>
              <w:t>4—</w:t>
            </w:r>
            <w:r>
              <w:rPr>
                <w:color w:val="231F20"/>
                <w:spacing w:val="-10"/>
                <w:w w:val="115"/>
                <w:sz w:val="18"/>
              </w:rPr>
              <w:t>6</w:t>
            </w:r>
          </w:p>
          <w:p w:rsidR="00275DE9" w:rsidRDefault="00275DE9" w:rsidP="00EE4C2E">
            <w:pPr>
              <w:pStyle w:val="TableParagraph"/>
              <w:spacing w:before="13" w:line="254" w:lineRule="auto"/>
              <w:ind w:right="56"/>
              <w:rPr>
                <w:sz w:val="18"/>
              </w:rPr>
            </w:pPr>
            <w:r>
              <w:rPr>
                <w:color w:val="231F20"/>
                <w:spacing w:val="-2"/>
                <w:w w:val="115"/>
                <w:sz w:val="18"/>
              </w:rPr>
              <w:t>учебных часов</w:t>
            </w:r>
          </w:p>
        </w:tc>
        <w:tc>
          <w:tcPr>
            <w:tcW w:w="1313" w:type="dxa"/>
          </w:tcPr>
          <w:p w:rsidR="00275DE9" w:rsidRDefault="00275DE9" w:rsidP="00EE4C2E">
            <w:pPr>
              <w:pStyle w:val="TableParagraph"/>
              <w:spacing w:before="81" w:line="254" w:lineRule="auto"/>
              <w:rPr>
                <w:color w:val="231F20"/>
                <w:spacing w:val="-2"/>
                <w:w w:val="120"/>
                <w:sz w:val="18"/>
                <w:lang w:val="ru-RU"/>
              </w:rPr>
            </w:pPr>
            <w:r>
              <w:rPr>
                <w:color w:val="231F20"/>
                <w:spacing w:val="-4"/>
                <w:w w:val="120"/>
                <w:sz w:val="18"/>
              </w:rPr>
              <w:t>Музы</w:t>
            </w:r>
            <w:r>
              <w:rPr>
                <w:color w:val="231F20"/>
                <w:spacing w:val="-2"/>
                <w:w w:val="120"/>
                <w:sz w:val="18"/>
              </w:rPr>
              <w:t>каль</w:t>
            </w:r>
          </w:p>
          <w:p w:rsidR="00275DE9" w:rsidRDefault="00275DE9" w:rsidP="00EE4C2E">
            <w:pPr>
              <w:pStyle w:val="TableParagraph"/>
              <w:spacing w:before="81" w:line="254" w:lineRule="auto"/>
              <w:rPr>
                <w:sz w:val="18"/>
              </w:rPr>
            </w:pPr>
            <w:r>
              <w:rPr>
                <w:color w:val="231F20"/>
                <w:spacing w:val="-2"/>
                <w:w w:val="120"/>
                <w:sz w:val="18"/>
              </w:rPr>
              <w:t xml:space="preserve">ный </w:t>
            </w:r>
            <w:r>
              <w:rPr>
                <w:color w:val="231F20"/>
                <w:spacing w:val="-4"/>
                <w:w w:val="120"/>
                <w:sz w:val="18"/>
              </w:rPr>
              <w:t>стиль</w:t>
            </w:r>
          </w:p>
        </w:tc>
        <w:tc>
          <w:tcPr>
            <w:tcW w:w="2029" w:type="dxa"/>
          </w:tcPr>
          <w:p w:rsidR="00275DE9" w:rsidRPr="00EE4C2E" w:rsidRDefault="00275DE9" w:rsidP="00EE4C2E">
            <w:pPr>
              <w:pStyle w:val="TableParagraph"/>
              <w:spacing w:before="81" w:line="254" w:lineRule="auto"/>
              <w:ind w:right="152"/>
              <w:rPr>
                <w:sz w:val="18"/>
                <w:lang w:val="ru-RU"/>
              </w:rPr>
            </w:pPr>
            <w:r w:rsidRPr="007B40F2">
              <w:rPr>
                <w:color w:val="231F20"/>
                <w:w w:val="115"/>
                <w:sz w:val="18"/>
                <w:lang w:val="ru-RU"/>
              </w:rPr>
              <w:t>Стиль</w:t>
            </w:r>
            <w:r w:rsidRPr="007B40F2">
              <w:rPr>
                <w:color w:val="231F20"/>
                <w:spacing w:val="40"/>
                <w:w w:val="115"/>
                <w:sz w:val="18"/>
                <w:lang w:val="ru-RU"/>
              </w:rPr>
              <w:t xml:space="preserve"> </w:t>
            </w:r>
            <w:r w:rsidRPr="007B40F2">
              <w:rPr>
                <w:color w:val="231F20"/>
                <w:w w:val="115"/>
                <w:sz w:val="18"/>
                <w:lang w:val="ru-RU"/>
              </w:rPr>
              <w:t>как</w:t>
            </w:r>
            <w:r w:rsidRPr="007B40F2">
              <w:rPr>
                <w:color w:val="231F20"/>
                <w:spacing w:val="40"/>
                <w:w w:val="115"/>
                <w:sz w:val="18"/>
                <w:lang w:val="ru-RU"/>
              </w:rPr>
              <w:t xml:space="preserve"> </w:t>
            </w:r>
            <w:r w:rsidRPr="007B40F2">
              <w:rPr>
                <w:color w:val="231F20"/>
                <w:w w:val="115"/>
                <w:sz w:val="18"/>
                <w:lang w:val="ru-RU"/>
              </w:rPr>
              <w:t>един- ство</w:t>
            </w:r>
            <w:r w:rsidRPr="007B40F2">
              <w:rPr>
                <w:color w:val="231F20"/>
                <w:spacing w:val="20"/>
                <w:w w:val="115"/>
                <w:sz w:val="18"/>
                <w:lang w:val="ru-RU"/>
              </w:rPr>
              <w:t xml:space="preserve"> </w:t>
            </w:r>
            <w:r w:rsidRPr="007B40F2">
              <w:rPr>
                <w:color w:val="231F20"/>
                <w:w w:val="115"/>
                <w:sz w:val="18"/>
                <w:lang w:val="ru-RU"/>
              </w:rPr>
              <w:t>эстетических идеалов,</w:t>
            </w:r>
            <w:r w:rsidRPr="007B40F2">
              <w:rPr>
                <w:color w:val="231F20"/>
                <w:spacing w:val="40"/>
                <w:w w:val="115"/>
                <w:sz w:val="18"/>
                <w:lang w:val="ru-RU"/>
              </w:rPr>
              <w:t xml:space="preserve"> </w:t>
            </w:r>
            <w:r w:rsidRPr="007B40F2">
              <w:rPr>
                <w:color w:val="231F20"/>
                <w:w w:val="115"/>
                <w:sz w:val="18"/>
                <w:lang w:val="ru-RU"/>
              </w:rPr>
              <w:t>круга образов,</w:t>
            </w:r>
            <w:r w:rsidRPr="007B40F2">
              <w:rPr>
                <w:color w:val="231F20"/>
                <w:spacing w:val="40"/>
                <w:w w:val="115"/>
                <w:sz w:val="18"/>
                <w:lang w:val="ru-RU"/>
              </w:rPr>
              <w:t xml:space="preserve"> </w:t>
            </w:r>
            <w:r w:rsidRPr="007B40F2">
              <w:rPr>
                <w:color w:val="231F20"/>
                <w:w w:val="115"/>
                <w:sz w:val="18"/>
                <w:lang w:val="ru-RU"/>
              </w:rPr>
              <w:t>драма-</w:t>
            </w:r>
            <w:r w:rsidRPr="007B40F2">
              <w:rPr>
                <w:color w:val="231F20"/>
                <w:w w:val="120"/>
                <w:sz w:val="18"/>
                <w:lang w:val="ru-RU"/>
              </w:rPr>
              <w:t xml:space="preserve"> тургических</w:t>
            </w:r>
            <w:r w:rsidRPr="007B40F2">
              <w:rPr>
                <w:color w:val="231F20"/>
                <w:spacing w:val="14"/>
                <w:w w:val="120"/>
                <w:sz w:val="18"/>
                <w:lang w:val="ru-RU"/>
              </w:rPr>
              <w:t xml:space="preserve"> </w:t>
            </w:r>
            <w:r w:rsidRPr="007B40F2">
              <w:rPr>
                <w:color w:val="231F20"/>
                <w:w w:val="120"/>
                <w:sz w:val="18"/>
                <w:lang w:val="ru-RU"/>
              </w:rPr>
              <w:t>при- ёмов,</w:t>
            </w:r>
            <w:r w:rsidRPr="007B40F2">
              <w:rPr>
                <w:color w:val="231F20"/>
                <w:spacing w:val="40"/>
                <w:w w:val="120"/>
                <w:sz w:val="18"/>
                <w:lang w:val="ru-RU"/>
              </w:rPr>
              <w:t xml:space="preserve"> </w:t>
            </w:r>
            <w:r w:rsidRPr="007B40F2">
              <w:rPr>
                <w:color w:val="231F20"/>
                <w:w w:val="120"/>
                <w:sz w:val="18"/>
                <w:lang w:val="ru-RU"/>
              </w:rPr>
              <w:t>музыкаль- ного</w:t>
            </w:r>
            <w:r w:rsidRPr="007B40F2">
              <w:rPr>
                <w:color w:val="231F20"/>
                <w:spacing w:val="40"/>
                <w:w w:val="120"/>
                <w:sz w:val="18"/>
                <w:lang w:val="ru-RU"/>
              </w:rPr>
              <w:t xml:space="preserve"> </w:t>
            </w:r>
            <w:r w:rsidRPr="007B40F2">
              <w:rPr>
                <w:color w:val="231F20"/>
                <w:w w:val="120"/>
                <w:sz w:val="18"/>
                <w:lang w:val="ru-RU"/>
              </w:rPr>
              <w:t>языка.</w:t>
            </w:r>
            <w:r w:rsidRPr="007B40F2">
              <w:rPr>
                <w:color w:val="231F20"/>
                <w:spacing w:val="40"/>
                <w:w w:val="120"/>
                <w:sz w:val="18"/>
                <w:lang w:val="ru-RU"/>
              </w:rPr>
              <w:t xml:space="preserve"> </w:t>
            </w:r>
            <w:r w:rsidRPr="00EE4C2E">
              <w:rPr>
                <w:color w:val="231F20"/>
                <w:w w:val="120"/>
                <w:sz w:val="18"/>
                <w:lang w:val="ru-RU"/>
              </w:rPr>
              <w:t>(На примере</w:t>
            </w:r>
            <w:r w:rsidRPr="00EE4C2E">
              <w:rPr>
                <w:color w:val="231F20"/>
                <w:spacing w:val="40"/>
                <w:w w:val="120"/>
                <w:sz w:val="18"/>
                <w:lang w:val="ru-RU"/>
              </w:rPr>
              <w:t xml:space="preserve"> </w:t>
            </w:r>
            <w:r w:rsidRPr="00EE4C2E">
              <w:rPr>
                <w:color w:val="231F20"/>
                <w:w w:val="120"/>
                <w:sz w:val="18"/>
                <w:lang w:val="ru-RU"/>
              </w:rPr>
              <w:t>творче- ства</w:t>
            </w:r>
            <w:r w:rsidRPr="00EE4C2E">
              <w:rPr>
                <w:color w:val="231F20"/>
                <w:spacing w:val="1"/>
                <w:w w:val="120"/>
                <w:sz w:val="18"/>
                <w:lang w:val="ru-RU"/>
              </w:rPr>
              <w:t xml:space="preserve"> </w:t>
            </w:r>
            <w:r w:rsidRPr="00EE4C2E">
              <w:rPr>
                <w:color w:val="231F20"/>
                <w:w w:val="120"/>
                <w:sz w:val="18"/>
                <w:lang w:val="ru-RU"/>
              </w:rPr>
              <w:t>В.</w:t>
            </w:r>
            <w:r w:rsidRPr="00EE4C2E">
              <w:rPr>
                <w:color w:val="231F20"/>
                <w:spacing w:val="-13"/>
                <w:w w:val="120"/>
                <w:sz w:val="18"/>
                <w:lang w:val="ru-RU"/>
              </w:rPr>
              <w:t xml:space="preserve"> </w:t>
            </w:r>
            <w:r w:rsidRPr="00EE4C2E">
              <w:rPr>
                <w:color w:val="231F20"/>
                <w:w w:val="120"/>
                <w:sz w:val="18"/>
                <w:lang w:val="ru-RU"/>
              </w:rPr>
              <w:t>А.</w:t>
            </w:r>
            <w:r w:rsidRPr="00EE4C2E">
              <w:rPr>
                <w:color w:val="231F20"/>
                <w:spacing w:val="2"/>
                <w:w w:val="120"/>
                <w:sz w:val="18"/>
                <w:lang w:val="ru-RU"/>
              </w:rPr>
              <w:t xml:space="preserve"> </w:t>
            </w:r>
            <w:r w:rsidRPr="00EE4C2E">
              <w:rPr>
                <w:color w:val="231F20"/>
                <w:w w:val="120"/>
                <w:sz w:val="18"/>
                <w:lang w:val="ru-RU"/>
              </w:rPr>
              <w:t>Моцар- та,</w:t>
            </w:r>
            <w:r w:rsidRPr="00EE4C2E">
              <w:rPr>
                <w:color w:val="231F20"/>
                <w:spacing w:val="40"/>
                <w:w w:val="120"/>
                <w:sz w:val="18"/>
                <w:lang w:val="ru-RU"/>
              </w:rPr>
              <w:t xml:space="preserve"> </w:t>
            </w:r>
            <w:r w:rsidRPr="00EE4C2E">
              <w:rPr>
                <w:color w:val="231F20"/>
                <w:w w:val="120"/>
                <w:sz w:val="18"/>
                <w:lang w:val="ru-RU"/>
              </w:rPr>
              <w:t>К.</w:t>
            </w:r>
            <w:r w:rsidRPr="00EE4C2E">
              <w:rPr>
                <w:color w:val="231F20"/>
                <w:spacing w:val="40"/>
                <w:w w:val="120"/>
                <w:sz w:val="18"/>
                <w:lang w:val="ru-RU"/>
              </w:rPr>
              <w:t xml:space="preserve"> </w:t>
            </w:r>
            <w:r w:rsidRPr="00EE4C2E">
              <w:rPr>
                <w:color w:val="231F20"/>
                <w:w w:val="120"/>
                <w:sz w:val="18"/>
                <w:lang w:val="ru-RU"/>
              </w:rPr>
              <w:t>Дебюсси, А.</w:t>
            </w:r>
            <w:r w:rsidRPr="00EE4C2E">
              <w:rPr>
                <w:color w:val="231F20"/>
                <w:spacing w:val="40"/>
                <w:w w:val="120"/>
                <w:sz w:val="18"/>
                <w:lang w:val="ru-RU"/>
              </w:rPr>
              <w:t xml:space="preserve"> </w:t>
            </w:r>
            <w:r w:rsidRPr="00EE4C2E">
              <w:rPr>
                <w:color w:val="231F20"/>
                <w:w w:val="120"/>
                <w:sz w:val="18"/>
                <w:lang w:val="ru-RU"/>
              </w:rPr>
              <w:t>Шёнберга</w:t>
            </w:r>
            <w:r w:rsidRPr="00EE4C2E">
              <w:rPr>
                <w:color w:val="231F20"/>
                <w:spacing w:val="40"/>
                <w:w w:val="120"/>
                <w:sz w:val="18"/>
                <w:lang w:val="ru-RU"/>
              </w:rPr>
              <w:t xml:space="preserve"> </w:t>
            </w:r>
            <w:r w:rsidRPr="00EE4C2E">
              <w:rPr>
                <w:color w:val="231F20"/>
                <w:w w:val="120"/>
                <w:sz w:val="18"/>
                <w:lang w:val="ru-RU"/>
              </w:rPr>
              <w:t xml:space="preserve">и </w:t>
            </w:r>
            <w:r w:rsidRPr="00EE4C2E">
              <w:rPr>
                <w:color w:val="231F20"/>
                <w:spacing w:val="-4"/>
                <w:w w:val="120"/>
                <w:sz w:val="18"/>
                <w:lang w:val="ru-RU"/>
              </w:rPr>
              <w:t>др.)</w:t>
            </w:r>
          </w:p>
        </w:tc>
        <w:tc>
          <w:tcPr>
            <w:tcW w:w="5528" w:type="dxa"/>
          </w:tcPr>
          <w:p w:rsidR="00275DE9" w:rsidRPr="00EE4C2E" w:rsidRDefault="00275DE9" w:rsidP="00EE4C2E">
            <w:pPr>
              <w:pStyle w:val="TableParagraph"/>
              <w:spacing w:before="81" w:line="254" w:lineRule="auto"/>
              <w:ind w:left="171" w:right="156"/>
              <w:jc w:val="both"/>
              <w:rPr>
                <w:sz w:val="18"/>
                <w:lang w:val="ru-RU"/>
              </w:rPr>
            </w:pPr>
            <w:r w:rsidRPr="00EE4C2E">
              <w:rPr>
                <w:color w:val="231F20"/>
                <w:w w:val="120"/>
                <w:sz w:val="18"/>
                <w:lang w:val="ru-RU"/>
              </w:rPr>
              <w:t>Обобщение и систематизация знаний о различных про- явлениях музыкального стиля (стиль композитора, на- циональный</w:t>
            </w:r>
            <w:r w:rsidRPr="00EE4C2E">
              <w:rPr>
                <w:color w:val="231F20"/>
                <w:spacing w:val="40"/>
                <w:w w:val="120"/>
                <w:sz w:val="18"/>
                <w:lang w:val="ru-RU"/>
              </w:rPr>
              <w:t xml:space="preserve"> </w:t>
            </w:r>
            <w:r w:rsidRPr="00EE4C2E">
              <w:rPr>
                <w:color w:val="231F20"/>
                <w:w w:val="120"/>
                <w:sz w:val="18"/>
                <w:lang w:val="ru-RU"/>
              </w:rPr>
              <w:t>стиль,</w:t>
            </w:r>
            <w:r w:rsidRPr="00EE4C2E">
              <w:rPr>
                <w:color w:val="231F20"/>
                <w:spacing w:val="40"/>
                <w:w w:val="120"/>
                <w:sz w:val="18"/>
                <w:lang w:val="ru-RU"/>
              </w:rPr>
              <w:t xml:space="preserve"> </w:t>
            </w:r>
            <w:r w:rsidRPr="00EE4C2E">
              <w:rPr>
                <w:color w:val="231F20"/>
                <w:w w:val="120"/>
                <w:sz w:val="18"/>
                <w:lang w:val="ru-RU"/>
              </w:rPr>
              <w:t>стиль</w:t>
            </w:r>
            <w:r w:rsidRPr="00EE4C2E">
              <w:rPr>
                <w:color w:val="231F20"/>
                <w:spacing w:val="40"/>
                <w:w w:val="120"/>
                <w:sz w:val="18"/>
                <w:lang w:val="ru-RU"/>
              </w:rPr>
              <w:t xml:space="preserve"> </w:t>
            </w:r>
            <w:r w:rsidRPr="00EE4C2E">
              <w:rPr>
                <w:color w:val="231F20"/>
                <w:w w:val="120"/>
                <w:sz w:val="18"/>
                <w:lang w:val="ru-RU"/>
              </w:rPr>
              <w:t>эпохи</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т.</w:t>
            </w:r>
            <w:r w:rsidRPr="00EE4C2E">
              <w:rPr>
                <w:color w:val="231F20"/>
                <w:spacing w:val="40"/>
                <w:w w:val="120"/>
                <w:sz w:val="18"/>
                <w:lang w:val="ru-RU"/>
              </w:rPr>
              <w:t xml:space="preserve"> </w:t>
            </w:r>
            <w:r w:rsidRPr="00EE4C2E">
              <w:rPr>
                <w:color w:val="231F20"/>
                <w:w w:val="120"/>
                <w:sz w:val="18"/>
                <w:lang w:val="ru-RU"/>
              </w:rPr>
              <w:t>д.).</w:t>
            </w:r>
          </w:p>
          <w:p w:rsidR="00275DE9" w:rsidRPr="007B40F2" w:rsidRDefault="00275DE9" w:rsidP="00EE4C2E">
            <w:pPr>
              <w:pStyle w:val="TableParagraph"/>
              <w:spacing w:before="83" w:line="254" w:lineRule="auto"/>
              <w:rPr>
                <w:sz w:val="18"/>
                <w:lang w:val="ru-RU"/>
              </w:rPr>
            </w:pPr>
            <w:r w:rsidRPr="007B40F2">
              <w:rPr>
                <w:color w:val="231F20"/>
                <w:w w:val="115"/>
                <w:sz w:val="18"/>
                <w:lang w:val="ru-RU"/>
              </w:rPr>
              <w:t>Исполнение</w:t>
            </w:r>
            <w:r w:rsidRPr="007B40F2">
              <w:rPr>
                <w:color w:val="231F20"/>
                <w:spacing w:val="39"/>
                <w:w w:val="115"/>
                <w:sz w:val="18"/>
                <w:lang w:val="ru-RU"/>
              </w:rPr>
              <w:t xml:space="preserve"> </w:t>
            </w:r>
            <w:r w:rsidRPr="007B40F2">
              <w:rPr>
                <w:color w:val="231F20"/>
                <w:w w:val="115"/>
                <w:sz w:val="18"/>
                <w:lang w:val="ru-RU"/>
              </w:rPr>
              <w:t>2—3</w:t>
            </w:r>
            <w:r w:rsidRPr="007B40F2">
              <w:rPr>
                <w:color w:val="231F20"/>
                <w:spacing w:val="40"/>
                <w:w w:val="115"/>
                <w:sz w:val="18"/>
                <w:lang w:val="ru-RU"/>
              </w:rPr>
              <w:t xml:space="preserve"> </w:t>
            </w:r>
            <w:r w:rsidRPr="007B40F2">
              <w:rPr>
                <w:color w:val="231F20"/>
                <w:w w:val="115"/>
                <w:sz w:val="18"/>
                <w:lang w:val="ru-RU"/>
              </w:rPr>
              <w:t>вокальных</w:t>
            </w:r>
            <w:r w:rsidRPr="007B40F2">
              <w:rPr>
                <w:color w:val="231F20"/>
                <w:spacing w:val="40"/>
                <w:w w:val="115"/>
                <w:sz w:val="18"/>
                <w:lang w:val="ru-RU"/>
              </w:rPr>
              <w:t xml:space="preserve"> </w:t>
            </w:r>
            <w:r w:rsidRPr="007B40F2">
              <w:rPr>
                <w:color w:val="231F20"/>
                <w:w w:val="115"/>
                <w:sz w:val="18"/>
                <w:lang w:val="ru-RU"/>
              </w:rPr>
              <w:t>произведений</w:t>
            </w:r>
            <w:r w:rsidRPr="007B40F2">
              <w:rPr>
                <w:color w:val="231F20"/>
                <w:spacing w:val="39"/>
                <w:w w:val="115"/>
                <w:sz w:val="18"/>
                <w:lang w:val="ru-RU"/>
              </w:rPr>
              <w:t xml:space="preserve"> </w:t>
            </w:r>
            <w:r w:rsidRPr="007B40F2">
              <w:rPr>
                <w:color w:val="231F20"/>
                <w:w w:val="115"/>
                <w:sz w:val="18"/>
                <w:lang w:val="ru-RU"/>
              </w:rPr>
              <w:t>—</w:t>
            </w:r>
            <w:r w:rsidRPr="007B40F2">
              <w:rPr>
                <w:color w:val="231F20"/>
                <w:spacing w:val="40"/>
                <w:w w:val="115"/>
                <w:sz w:val="18"/>
                <w:lang w:val="ru-RU"/>
              </w:rPr>
              <w:t xml:space="preserve"> </w:t>
            </w:r>
            <w:r w:rsidRPr="007B40F2">
              <w:rPr>
                <w:color w:val="231F20"/>
                <w:spacing w:val="-2"/>
                <w:w w:val="115"/>
                <w:sz w:val="18"/>
                <w:lang w:val="ru-RU"/>
              </w:rPr>
              <w:t>образцов</w:t>
            </w:r>
            <w:r w:rsidRPr="007B40F2">
              <w:rPr>
                <w:color w:val="231F20"/>
                <w:w w:val="120"/>
                <w:sz w:val="18"/>
                <w:lang w:val="ru-RU"/>
              </w:rPr>
              <w:t>барокко,</w:t>
            </w:r>
            <w:r w:rsidRPr="007B40F2">
              <w:rPr>
                <w:color w:val="231F20"/>
                <w:spacing w:val="6"/>
                <w:w w:val="120"/>
                <w:sz w:val="18"/>
                <w:lang w:val="ru-RU"/>
              </w:rPr>
              <w:t xml:space="preserve"> </w:t>
            </w:r>
            <w:r w:rsidRPr="007B40F2">
              <w:rPr>
                <w:color w:val="231F20"/>
                <w:w w:val="120"/>
                <w:sz w:val="18"/>
                <w:lang w:val="ru-RU"/>
              </w:rPr>
              <w:t>классицизма,</w:t>
            </w:r>
            <w:r w:rsidRPr="007B40F2">
              <w:rPr>
                <w:color w:val="231F20"/>
                <w:spacing w:val="6"/>
                <w:w w:val="120"/>
                <w:sz w:val="18"/>
                <w:lang w:val="ru-RU"/>
              </w:rPr>
              <w:t xml:space="preserve"> </w:t>
            </w:r>
            <w:r w:rsidRPr="007B40F2">
              <w:rPr>
                <w:color w:val="231F20"/>
                <w:w w:val="120"/>
                <w:sz w:val="18"/>
                <w:lang w:val="ru-RU"/>
              </w:rPr>
              <w:t>романтизма,</w:t>
            </w:r>
            <w:r w:rsidRPr="007B40F2">
              <w:rPr>
                <w:color w:val="231F20"/>
                <w:spacing w:val="6"/>
                <w:w w:val="120"/>
                <w:sz w:val="18"/>
                <w:lang w:val="ru-RU"/>
              </w:rPr>
              <w:t xml:space="preserve"> </w:t>
            </w:r>
            <w:r w:rsidRPr="007B40F2">
              <w:rPr>
                <w:color w:val="231F20"/>
                <w:w w:val="120"/>
                <w:sz w:val="18"/>
                <w:lang w:val="ru-RU"/>
              </w:rPr>
              <w:t>импрессионизма (подлинных</w:t>
            </w:r>
            <w:r w:rsidRPr="007B40F2">
              <w:rPr>
                <w:color w:val="231F20"/>
                <w:spacing w:val="40"/>
                <w:w w:val="120"/>
                <w:sz w:val="18"/>
                <w:lang w:val="ru-RU"/>
              </w:rPr>
              <w:t xml:space="preserve"> </w:t>
            </w:r>
            <w:r w:rsidRPr="007B40F2">
              <w:rPr>
                <w:color w:val="231F20"/>
                <w:w w:val="120"/>
                <w:sz w:val="18"/>
                <w:lang w:val="ru-RU"/>
              </w:rPr>
              <w:t>или</w:t>
            </w:r>
            <w:r w:rsidRPr="007B40F2">
              <w:rPr>
                <w:color w:val="231F20"/>
                <w:spacing w:val="40"/>
                <w:w w:val="120"/>
                <w:sz w:val="18"/>
                <w:lang w:val="ru-RU"/>
              </w:rPr>
              <w:t xml:space="preserve"> </w:t>
            </w:r>
            <w:r w:rsidRPr="007B40F2">
              <w:rPr>
                <w:color w:val="231F20"/>
                <w:w w:val="120"/>
                <w:sz w:val="18"/>
                <w:lang w:val="ru-RU"/>
              </w:rPr>
              <w:t>стилизованных).</w:t>
            </w:r>
          </w:p>
          <w:p w:rsidR="00275DE9" w:rsidRPr="00EE4C2E" w:rsidRDefault="00275DE9" w:rsidP="00EE4C2E">
            <w:pPr>
              <w:pStyle w:val="TableParagraph"/>
              <w:spacing w:before="1" w:line="254" w:lineRule="auto"/>
              <w:rPr>
                <w:sz w:val="18"/>
                <w:lang w:val="ru-RU"/>
              </w:rPr>
            </w:pPr>
            <w:r w:rsidRPr="00EE4C2E">
              <w:rPr>
                <w:color w:val="231F20"/>
                <w:w w:val="115"/>
                <w:sz w:val="18"/>
                <w:lang w:val="ru-RU"/>
              </w:rPr>
              <w:t>Определение</w:t>
            </w:r>
            <w:r w:rsidRPr="00EE4C2E">
              <w:rPr>
                <w:color w:val="231F20"/>
                <w:spacing w:val="37"/>
                <w:w w:val="115"/>
                <w:sz w:val="18"/>
                <w:lang w:val="ru-RU"/>
              </w:rPr>
              <w:t xml:space="preserve"> </w:t>
            </w:r>
            <w:r w:rsidRPr="00EE4C2E">
              <w:rPr>
                <w:color w:val="231F20"/>
                <w:w w:val="115"/>
                <w:sz w:val="18"/>
                <w:lang w:val="ru-RU"/>
              </w:rPr>
              <w:t>на</w:t>
            </w:r>
            <w:r w:rsidRPr="00EE4C2E">
              <w:rPr>
                <w:color w:val="231F20"/>
                <w:spacing w:val="37"/>
                <w:w w:val="115"/>
                <w:sz w:val="18"/>
                <w:lang w:val="ru-RU"/>
              </w:rPr>
              <w:t xml:space="preserve"> </w:t>
            </w:r>
            <w:r w:rsidRPr="00EE4C2E">
              <w:rPr>
                <w:color w:val="231F20"/>
                <w:w w:val="115"/>
                <w:sz w:val="18"/>
                <w:lang w:val="ru-RU"/>
              </w:rPr>
              <w:t>слух</w:t>
            </w:r>
            <w:r w:rsidRPr="00EE4C2E">
              <w:rPr>
                <w:color w:val="231F20"/>
                <w:spacing w:val="37"/>
                <w:w w:val="115"/>
                <w:sz w:val="18"/>
                <w:lang w:val="ru-RU"/>
              </w:rPr>
              <w:t xml:space="preserve"> </w:t>
            </w:r>
            <w:r w:rsidRPr="00EE4C2E">
              <w:rPr>
                <w:color w:val="231F20"/>
                <w:w w:val="115"/>
                <w:sz w:val="18"/>
                <w:lang w:val="ru-RU"/>
              </w:rPr>
              <w:t>в</w:t>
            </w:r>
            <w:r w:rsidRPr="00EE4C2E">
              <w:rPr>
                <w:color w:val="231F20"/>
                <w:spacing w:val="37"/>
                <w:w w:val="115"/>
                <w:sz w:val="18"/>
                <w:lang w:val="ru-RU"/>
              </w:rPr>
              <w:t xml:space="preserve"> </w:t>
            </w:r>
            <w:r w:rsidRPr="00EE4C2E">
              <w:rPr>
                <w:color w:val="231F20"/>
                <w:w w:val="115"/>
                <w:sz w:val="18"/>
                <w:lang w:val="ru-RU"/>
              </w:rPr>
              <w:t>звучании</w:t>
            </w:r>
            <w:r w:rsidRPr="00EE4C2E">
              <w:rPr>
                <w:color w:val="231F20"/>
                <w:spacing w:val="37"/>
                <w:w w:val="115"/>
                <w:sz w:val="18"/>
                <w:lang w:val="ru-RU"/>
              </w:rPr>
              <w:t xml:space="preserve"> </w:t>
            </w:r>
            <w:r w:rsidRPr="00EE4C2E">
              <w:rPr>
                <w:color w:val="231F20"/>
                <w:w w:val="115"/>
                <w:sz w:val="18"/>
                <w:lang w:val="ru-RU"/>
              </w:rPr>
              <w:t>незнакомого</w:t>
            </w:r>
            <w:r w:rsidRPr="00EE4C2E">
              <w:rPr>
                <w:color w:val="231F20"/>
                <w:spacing w:val="37"/>
                <w:w w:val="115"/>
                <w:sz w:val="18"/>
                <w:lang w:val="ru-RU"/>
              </w:rPr>
              <w:t xml:space="preserve"> </w:t>
            </w:r>
            <w:r w:rsidRPr="00EE4C2E">
              <w:rPr>
                <w:color w:val="231F20"/>
                <w:w w:val="115"/>
                <w:sz w:val="18"/>
                <w:lang w:val="ru-RU"/>
              </w:rPr>
              <w:t xml:space="preserve">произве- </w:t>
            </w:r>
            <w:r w:rsidRPr="00EE4C2E">
              <w:rPr>
                <w:color w:val="231F20"/>
                <w:spacing w:val="-2"/>
                <w:w w:val="115"/>
                <w:sz w:val="18"/>
                <w:lang w:val="ru-RU"/>
              </w:rPr>
              <w:t>дения:</w:t>
            </w:r>
          </w:p>
          <w:p w:rsidR="00275DE9" w:rsidRPr="00EE4C2E" w:rsidRDefault="00275DE9" w:rsidP="00EE4C2E">
            <w:pPr>
              <w:pStyle w:val="TableParagraph"/>
              <w:numPr>
                <w:ilvl w:val="0"/>
                <w:numId w:val="375"/>
              </w:numPr>
              <w:tabs>
                <w:tab w:val="left" w:pos="453"/>
              </w:tabs>
              <w:spacing w:before="1"/>
              <w:ind w:left="452" w:hanging="283"/>
              <w:rPr>
                <w:sz w:val="18"/>
                <w:lang w:val="ru-RU"/>
              </w:rPr>
            </w:pPr>
            <w:r w:rsidRPr="00EE4C2E">
              <w:rPr>
                <w:color w:val="231F20"/>
                <w:w w:val="120"/>
                <w:sz w:val="18"/>
                <w:lang w:val="ru-RU"/>
              </w:rPr>
              <w:t>принадлежности</w:t>
            </w:r>
            <w:r w:rsidRPr="00EE4C2E">
              <w:rPr>
                <w:color w:val="231F20"/>
                <w:spacing w:val="15"/>
                <w:w w:val="120"/>
                <w:sz w:val="18"/>
                <w:lang w:val="ru-RU"/>
              </w:rPr>
              <w:t xml:space="preserve"> </w:t>
            </w:r>
            <w:r w:rsidRPr="00EE4C2E">
              <w:rPr>
                <w:color w:val="231F20"/>
                <w:w w:val="120"/>
                <w:sz w:val="18"/>
                <w:lang w:val="ru-RU"/>
              </w:rPr>
              <w:t>к</w:t>
            </w:r>
            <w:r w:rsidRPr="00EE4C2E">
              <w:rPr>
                <w:color w:val="231F20"/>
                <w:spacing w:val="16"/>
                <w:w w:val="120"/>
                <w:sz w:val="18"/>
                <w:lang w:val="ru-RU"/>
              </w:rPr>
              <w:t xml:space="preserve"> </w:t>
            </w:r>
            <w:r w:rsidRPr="00EE4C2E">
              <w:rPr>
                <w:color w:val="231F20"/>
                <w:w w:val="120"/>
                <w:sz w:val="18"/>
                <w:lang w:val="ru-RU"/>
              </w:rPr>
              <w:t>одному</w:t>
            </w:r>
            <w:r w:rsidRPr="00EE4C2E">
              <w:rPr>
                <w:color w:val="231F20"/>
                <w:spacing w:val="16"/>
                <w:w w:val="120"/>
                <w:sz w:val="18"/>
                <w:lang w:val="ru-RU"/>
              </w:rPr>
              <w:t xml:space="preserve"> </w:t>
            </w:r>
            <w:r w:rsidRPr="00EE4C2E">
              <w:rPr>
                <w:color w:val="231F20"/>
                <w:w w:val="120"/>
                <w:sz w:val="18"/>
                <w:lang w:val="ru-RU"/>
              </w:rPr>
              <w:t>из</w:t>
            </w:r>
            <w:r w:rsidRPr="00EE4C2E">
              <w:rPr>
                <w:color w:val="231F20"/>
                <w:spacing w:val="16"/>
                <w:w w:val="120"/>
                <w:sz w:val="18"/>
                <w:lang w:val="ru-RU"/>
              </w:rPr>
              <w:t xml:space="preserve"> </w:t>
            </w:r>
            <w:r w:rsidRPr="00EE4C2E">
              <w:rPr>
                <w:color w:val="231F20"/>
                <w:w w:val="120"/>
                <w:sz w:val="18"/>
                <w:lang w:val="ru-RU"/>
              </w:rPr>
              <w:t>изученных</w:t>
            </w:r>
            <w:r w:rsidRPr="00EE4C2E">
              <w:rPr>
                <w:color w:val="231F20"/>
                <w:spacing w:val="16"/>
                <w:w w:val="120"/>
                <w:sz w:val="18"/>
                <w:lang w:val="ru-RU"/>
              </w:rPr>
              <w:t xml:space="preserve"> </w:t>
            </w:r>
            <w:r w:rsidRPr="00EE4C2E">
              <w:rPr>
                <w:color w:val="231F20"/>
                <w:spacing w:val="-2"/>
                <w:w w:val="120"/>
                <w:sz w:val="18"/>
                <w:lang w:val="ru-RU"/>
              </w:rPr>
              <w:t>стилей;</w:t>
            </w:r>
          </w:p>
          <w:p w:rsidR="00275DE9" w:rsidRPr="00EE4C2E" w:rsidRDefault="00275DE9" w:rsidP="00EE4C2E">
            <w:pPr>
              <w:pStyle w:val="TableParagraph"/>
              <w:numPr>
                <w:ilvl w:val="0"/>
                <w:numId w:val="375"/>
              </w:numPr>
              <w:tabs>
                <w:tab w:val="left" w:pos="453"/>
              </w:tabs>
              <w:spacing w:before="13" w:line="254" w:lineRule="auto"/>
              <w:ind w:right="321" w:firstLine="0"/>
              <w:rPr>
                <w:sz w:val="18"/>
                <w:lang w:val="ru-RU"/>
              </w:rPr>
            </w:pPr>
            <w:r w:rsidRPr="00EE4C2E">
              <w:rPr>
                <w:color w:val="231F20"/>
                <w:w w:val="115"/>
                <w:sz w:val="18"/>
                <w:lang w:val="ru-RU"/>
              </w:rPr>
              <w:t>исполнительского</w:t>
            </w:r>
            <w:r w:rsidRPr="00EE4C2E">
              <w:rPr>
                <w:color w:val="231F20"/>
                <w:spacing w:val="32"/>
                <w:w w:val="115"/>
                <w:sz w:val="18"/>
                <w:lang w:val="ru-RU"/>
              </w:rPr>
              <w:t xml:space="preserve"> </w:t>
            </w:r>
            <w:r w:rsidRPr="00EE4C2E">
              <w:rPr>
                <w:color w:val="231F20"/>
                <w:w w:val="115"/>
                <w:sz w:val="18"/>
                <w:lang w:val="ru-RU"/>
              </w:rPr>
              <w:t>состава</w:t>
            </w:r>
            <w:r w:rsidRPr="00EE4C2E">
              <w:rPr>
                <w:color w:val="231F20"/>
                <w:spacing w:val="32"/>
                <w:w w:val="115"/>
                <w:sz w:val="18"/>
                <w:lang w:val="ru-RU"/>
              </w:rPr>
              <w:t xml:space="preserve"> </w:t>
            </w:r>
            <w:r w:rsidRPr="00EE4C2E">
              <w:rPr>
                <w:color w:val="231F20"/>
                <w:w w:val="115"/>
                <w:sz w:val="18"/>
                <w:lang w:val="ru-RU"/>
              </w:rPr>
              <w:t>(количество</w:t>
            </w:r>
            <w:r w:rsidRPr="00EE4C2E">
              <w:rPr>
                <w:color w:val="231F20"/>
                <w:spacing w:val="32"/>
                <w:w w:val="115"/>
                <w:sz w:val="18"/>
                <w:lang w:val="ru-RU"/>
              </w:rPr>
              <w:t xml:space="preserve"> </w:t>
            </w:r>
            <w:r w:rsidRPr="00EE4C2E">
              <w:rPr>
                <w:color w:val="231F20"/>
                <w:w w:val="115"/>
                <w:sz w:val="18"/>
                <w:lang w:val="ru-RU"/>
              </w:rPr>
              <w:t>и</w:t>
            </w:r>
            <w:r w:rsidRPr="00EE4C2E">
              <w:rPr>
                <w:color w:val="231F20"/>
                <w:spacing w:val="32"/>
                <w:w w:val="115"/>
                <w:sz w:val="18"/>
                <w:lang w:val="ru-RU"/>
              </w:rPr>
              <w:t xml:space="preserve"> </w:t>
            </w:r>
            <w:r w:rsidRPr="00EE4C2E">
              <w:rPr>
                <w:color w:val="231F20"/>
                <w:w w:val="115"/>
                <w:sz w:val="18"/>
                <w:lang w:val="ru-RU"/>
              </w:rPr>
              <w:t>состав</w:t>
            </w:r>
            <w:r w:rsidRPr="00EE4C2E">
              <w:rPr>
                <w:color w:val="231F20"/>
                <w:spacing w:val="32"/>
                <w:w w:val="115"/>
                <w:sz w:val="18"/>
                <w:lang w:val="ru-RU"/>
              </w:rPr>
              <w:t xml:space="preserve"> </w:t>
            </w:r>
            <w:r w:rsidRPr="00EE4C2E">
              <w:rPr>
                <w:color w:val="231F20"/>
                <w:w w:val="115"/>
                <w:sz w:val="18"/>
                <w:lang w:val="ru-RU"/>
              </w:rPr>
              <w:t>ис- полнителей,</w:t>
            </w:r>
            <w:r w:rsidRPr="00EE4C2E">
              <w:rPr>
                <w:color w:val="231F20"/>
                <w:spacing w:val="40"/>
                <w:w w:val="115"/>
                <w:sz w:val="18"/>
                <w:lang w:val="ru-RU"/>
              </w:rPr>
              <w:t xml:space="preserve"> </w:t>
            </w:r>
            <w:r w:rsidRPr="00EE4C2E">
              <w:rPr>
                <w:color w:val="231F20"/>
                <w:w w:val="115"/>
                <w:sz w:val="18"/>
                <w:lang w:val="ru-RU"/>
              </w:rPr>
              <w:t>музыкальных</w:t>
            </w:r>
            <w:r w:rsidRPr="00EE4C2E">
              <w:rPr>
                <w:color w:val="231F20"/>
                <w:spacing w:val="40"/>
                <w:w w:val="115"/>
                <w:sz w:val="18"/>
                <w:lang w:val="ru-RU"/>
              </w:rPr>
              <w:t xml:space="preserve"> </w:t>
            </w:r>
            <w:r w:rsidRPr="00EE4C2E">
              <w:rPr>
                <w:color w:val="231F20"/>
                <w:w w:val="115"/>
                <w:sz w:val="18"/>
                <w:lang w:val="ru-RU"/>
              </w:rPr>
              <w:t>инструментов);</w:t>
            </w:r>
          </w:p>
          <w:p w:rsidR="00275DE9" w:rsidRDefault="00275DE9" w:rsidP="00EE4C2E">
            <w:pPr>
              <w:pStyle w:val="TableParagraph"/>
              <w:numPr>
                <w:ilvl w:val="0"/>
                <w:numId w:val="375"/>
              </w:numPr>
              <w:tabs>
                <w:tab w:val="left" w:pos="453"/>
              </w:tabs>
              <w:spacing w:before="1"/>
              <w:ind w:left="452" w:hanging="283"/>
              <w:rPr>
                <w:sz w:val="18"/>
              </w:rPr>
            </w:pPr>
            <w:r>
              <w:rPr>
                <w:color w:val="231F20"/>
                <w:w w:val="120"/>
                <w:sz w:val="18"/>
              </w:rPr>
              <w:t>жанра,</w:t>
            </w:r>
            <w:r>
              <w:rPr>
                <w:color w:val="231F20"/>
                <w:spacing w:val="39"/>
                <w:w w:val="120"/>
                <w:sz w:val="18"/>
              </w:rPr>
              <w:t xml:space="preserve"> </w:t>
            </w:r>
            <w:r>
              <w:rPr>
                <w:color w:val="231F20"/>
                <w:w w:val="120"/>
                <w:sz w:val="18"/>
              </w:rPr>
              <w:t>круга</w:t>
            </w:r>
            <w:r>
              <w:rPr>
                <w:color w:val="231F20"/>
                <w:spacing w:val="40"/>
                <w:w w:val="120"/>
                <w:sz w:val="18"/>
              </w:rPr>
              <w:t xml:space="preserve"> </w:t>
            </w:r>
            <w:r>
              <w:rPr>
                <w:color w:val="231F20"/>
                <w:spacing w:val="-2"/>
                <w:w w:val="120"/>
                <w:sz w:val="18"/>
              </w:rPr>
              <w:t>образов;</w:t>
            </w:r>
          </w:p>
          <w:p w:rsidR="00275DE9" w:rsidRPr="00EE4C2E" w:rsidRDefault="00275DE9" w:rsidP="00EE4C2E">
            <w:pPr>
              <w:pStyle w:val="TableParagraph"/>
              <w:numPr>
                <w:ilvl w:val="0"/>
                <w:numId w:val="375"/>
              </w:numPr>
              <w:tabs>
                <w:tab w:val="left" w:pos="453"/>
              </w:tabs>
              <w:spacing w:before="13" w:line="254" w:lineRule="auto"/>
              <w:ind w:right="156" w:firstLine="0"/>
              <w:rPr>
                <w:sz w:val="18"/>
                <w:lang w:val="ru-RU"/>
              </w:rPr>
            </w:pPr>
            <w:r w:rsidRPr="00EE4C2E">
              <w:rPr>
                <w:color w:val="231F20"/>
                <w:w w:val="120"/>
                <w:sz w:val="18"/>
                <w:lang w:val="ru-RU"/>
              </w:rPr>
              <w:t>способа</w:t>
            </w:r>
            <w:r w:rsidRPr="00EE4C2E">
              <w:rPr>
                <w:color w:val="231F20"/>
                <w:spacing w:val="13"/>
                <w:w w:val="120"/>
                <w:sz w:val="18"/>
                <w:lang w:val="ru-RU"/>
              </w:rPr>
              <w:t xml:space="preserve"> </w:t>
            </w:r>
            <w:r w:rsidRPr="00EE4C2E">
              <w:rPr>
                <w:color w:val="231F20"/>
                <w:w w:val="120"/>
                <w:sz w:val="18"/>
                <w:lang w:val="ru-RU"/>
              </w:rPr>
              <w:t>музыкального</w:t>
            </w:r>
            <w:r w:rsidRPr="00EE4C2E">
              <w:rPr>
                <w:color w:val="231F20"/>
                <w:spacing w:val="13"/>
                <w:w w:val="120"/>
                <w:sz w:val="18"/>
                <w:lang w:val="ru-RU"/>
              </w:rPr>
              <w:t xml:space="preserve"> </w:t>
            </w:r>
            <w:r w:rsidRPr="00EE4C2E">
              <w:rPr>
                <w:color w:val="231F20"/>
                <w:w w:val="120"/>
                <w:sz w:val="18"/>
                <w:lang w:val="ru-RU"/>
              </w:rPr>
              <w:t>изложения</w:t>
            </w:r>
            <w:r w:rsidRPr="00EE4C2E">
              <w:rPr>
                <w:color w:val="231F20"/>
                <w:spacing w:val="13"/>
                <w:w w:val="120"/>
                <w:sz w:val="18"/>
                <w:lang w:val="ru-RU"/>
              </w:rPr>
              <w:t xml:space="preserve"> </w:t>
            </w:r>
            <w:r w:rsidRPr="00EE4C2E">
              <w:rPr>
                <w:color w:val="231F20"/>
                <w:w w:val="120"/>
                <w:sz w:val="18"/>
                <w:lang w:val="ru-RU"/>
              </w:rPr>
              <w:t>и</w:t>
            </w:r>
            <w:r w:rsidRPr="00EE4C2E">
              <w:rPr>
                <w:color w:val="231F20"/>
                <w:spacing w:val="13"/>
                <w:w w:val="120"/>
                <w:sz w:val="18"/>
                <w:lang w:val="ru-RU"/>
              </w:rPr>
              <w:t xml:space="preserve"> </w:t>
            </w:r>
            <w:r w:rsidRPr="00EE4C2E">
              <w:rPr>
                <w:color w:val="231F20"/>
                <w:w w:val="120"/>
                <w:sz w:val="18"/>
                <w:lang w:val="ru-RU"/>
              </w:rPr>
              <w:t>развития</w:t>
            </w:r>
            <w:r w:rsidRPr="00EE4C2E">
              <w:rPr>
                <w:color w:val="231F20"/>
                <w:spacing w:val="13"/>
                <w:w w:val="120"/>
                <w:sz w:val="18"/>
                <w:lang w:val="ru-RU"/>
              </w:rPr>
              <w:t xml:space="preserve"> </w:t>
            </w:r>
            <w:r w:rsidRPr="00EE4C2E">
              <w:rPr>
                <w:color w:val="231F20"/>
                <w:w w:val="120"/>
                <w:sz w:val="18"/>
                <w:lang w:val="ru-RU"/>
              </w:rPr>
              <w:t>в</w:t>
            </w:r>
            <w:r w:rsidRPr="00EE4C2E">
              <w:rPr>
                <w:color w:val="231F20"/>
                <w:spacing w:val="13"/>
                <w:w w:val="120"/>
                <w:sz w:val="18"/>
                <w:lang w:val="ru-RU"/>
              </w:rPr>
              <w:t xml:space="preserve"> </w:t>
            </w:r>
            <w:r w:rsidRPr="00EE4C2E">
              <w:rPr>
                <w:color w:val="231F20"/>
                <w:w w:val="120"/>
                <w:sz w:val="18"/>
                <w:lang w:val="ru-RU"/>
              </w:rPr>
              <w:t>про- стых</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сложных</w:t>
            </w:r>
            <w:r w:rsidRPr="00EE4C2E">
              <w:rPr>
                <w:color w:val="231F20"/>
                <w:spacing w:val="40"/>
                <w:w w:val="120"/>
                <w:sz w:val="18"/>
                <w:lang w:val="ru-RU"/>
              </w:rPr>
              <w:t xml:space="preserve"> </w:t>
            </w:r>
            <w:r w:rsidRPr="00EE4C2E">
              <w:rPr>
                <w:color w:val="231F20"/>
                <w:w w:val="120"/>
                <w:sz w:val="18"/>
                <w:lang w:val="ru-RU"/>
              </w:rPr>
              <w:t>музыкальных</w:t>
            </w:r>
            <w:r w:rsidRPr="00EE4C2E">
              <w:rPr>
                <w:color w:val="231F20"/>
                <w:spacing w:val="40"/>
                <w:w w:val="120"/>
                <w:sz w:val="18"/>
                <w:lang w:val="ru-RU"/>
              </w:rPr>
              <w:t xml:space="preserve"> </w:t>
            </w:r>
            <w:r w:rsidRPr="00EE4C2E">
              <w:rPr>
                <w:color w:val="231F20"/>
                <w:w w:val="120"/>
                <w:sz w:val="18"/>
                <w:lang w:val="ru-RU"/>
              </w:rPr>
              <w:t>формах</w:t>
            </w:r>
            <w:r w:rsidRPr="00EE4C2E">
              <w:rPr>
                <w:color w:val="231F20"/>
                <w:spacing w:val="40"/>
                <w:w w:val="120"/>
                <w:sz w:val="18"/>
                <w:lang w:val="ru-RU"/>
              </w:rPr>
              <w:t xml:space="preserve"> </w:t>
            </w:r>
            <w:r w:rsidRPr="00EE4C2E">
              <w:rPr>
                <w:color w:val="231F20"/>
                <w:w w:val="120"/>
                <w:sz w:val="18"/>
                <w:lang w:val="ru-RU"/>
              </w:rPr>
              <w:t>(гомофония, полифония,</w:t>
            </w:r>
            <w:r w:rsidRPr="00EE4C2E">
              <w:rPr>
                <w:color w:val="231F20"/>
                <w:spacing w:val="18"/>
                <w:w w:val="120"/>
                <w:sz w:val="18"/>
                <w:lang w:val="ru-RU"/>
              </w:rPr>
              <w:t xml:space="preserve"> </w:t>
            </w:r>
            <w:r w:rsidRPr="00EE4C2E">
              <w:rPr>
                <w:color w:val="231F20"/>
                <w:w w:val="120"/>
                <w:sz w:val="18"/>
                <w:lang w:val="ru-RU"/>
              </w:rPr>
              <w:t>повтор,</w:t>
            </w:r>
            <w:r w:rsidRPr="00EE4C2E">
              <w:rPr>
                <w:color w:val="231F20"/>
                <w:spacing w:val="18"/>
                <w:w w:val="120"/>
                <w:sz w:val="18"/>
                <w:lang w:val="ru-RU"/>
              </w:rPr>
              <w:t xml:space="preserve"> </w:t>
            </w:r>
            <w:r w:rsidRPr="00EE4C2E">
              <w:rPr>
                <w:color w:val="231F20"/>
                <w:w w:val="120"/>
                <w:sz w:val="18"/>
                <w:lang w:val="ru-RU"/>
              </w:rPr>
              <w:t>контраст,</w:t>
            </w:r>
            <w:r w:rsidRPr="00EE4C2E">
              <w:rPr>
                <w:color w:val="231F20"/>
                <w:spacing w:val="18"/>
                <w:w w:val="120"/>
                <w:sz w:val="18"/>
                <w:lang w:val="ru-RU"/>
              </w:rPr>
              <w:t xml:space="preserve"> </w:t>
            </w:r>
            <w:r w:rsidRPr="00EE4C2E">
              <w:rPr>
                <w:color w:val="231F20"/>
                <w:w w:val="120"/>
                <w:sz w:val="18"/>
                <w:lang w:val="ru-RU"/>
              </w:rPr>
              <w:t>соотношение</w:t>
            </w:r>
            <w:r w:rsidRPr="00EE4C2E">
              <w:rPr>
                <w:color w:val="231F20"/>
                <w:spacing w:val="18"/>
                <w:w w:val="120"/>
                <w:sz w:val="18"/>
                <w:lang w:val="ru-RU"/>
              </w:rPr>
              <w:t xml:space="preserve"> </w:t>
            </w:r>
            <w:r w:rsidRPr="00EE4C2E">
              <w:rPr>
                <w:color w:val="231F20"/>
                <w:w w:val="120"/>
                <w:sz w:val="18"/>
                <w:lang w:val="ru-RU"/>
              </w:rPr>
              <w:t>разделов</w:t>
            </w:r>
            <w:r w:rsidRPr="00EE4C2E">
              <w:rPr>
                <w:color w:val="231F20"/>
                <w:spacing w:val="18"/>
                <w:w w:val="120"/>
                <w:sz w:val="18"/>
                <w:lang w:val="ru-RU"/>
              </w:rPr>
              <w:t xml:space="preserve"> </w:t>
            </w:r>
            <w:r w:rsidRPr="00EE4C2E">
              <w:rPr>
                <w:color w:val="231F20"/>
                <w:w w:val="120"/>
                <w:sz w:val="18"/>
                <w:lang w:val="ru-RU"/>
              </w:rPr>
              <w:t>и частей</w:t>
            </w:r>
            <w:r w:rsidRPr="00EE4C2E">
              <w:rPr>
                <w:color w:val="231F20"/>
                <w:spacing w:val="40"/>
                <w:w w:val="120"/>
                <w:sz w:val="18"/>
                <w:lang w:val="ru-RU"/>
              </w:rPr>
              <w:t xml:space="preserve"> </w:t>
            </w:r>
            <w:r w:rsidRPr="00EE4C2E">
              <w:rPr>
                <w:color w:val="231F20"/>
                <w:w w:val="120"/>
                <w:sz w:val="18"/>
                <w:lang w:val="ru-RU"/>
              </w:rPr>
              <w:t>в</w:t>
            </w:r>
            <w:r w:rsidRPr="00EE4C2E">
              <w:rPr>
                <w:color w:val="231F20"/>
                <w:spacing w:val="40"/>
                <w:w w:val="120"/>
                <w:sz w:val="18"/>
                <w:lang w:val="ru-RU"/>
              </w:rPr>
              <w:t xml:space="preserve"> </w:t>
            </w:r>
            <w:r w:rsidRPr="00EE4C2E">
              <w:rPr>
                <w:color w:val="231F20"/>
                <w:w w:val="120"/>
                <w:sz w:val="18"/>
                <w:lang w:val="ru-RU"/>
              </w:rPr>
              <w:t>произведении</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др.).</w:t>
            </w:r>
          </w:p>
          <w:p w:rsidR="00275DE9" w:rsidRPr="00EE4C2E" w:rsidRDefault="00275DE9" w:rsidP="00EE4C2E">
            <w:pPr>
              <w:pStyle w:val="TableParagraph"/>
              <w:spacing w:before="2" w:line="254" w:lineRule="auto"/>
              <w:ind w:right="232"/>
              <w:rPr>
                <w:sz w:val="18"/>
                <w:lang w:val="ru-RU"/>
              </w:rPr>
            </w:pPr>
            <w:r w:rsidRPr="00EE4C2E">
              <w:rPr>
                <w:color w:val="231F20"/>
                <w:w w:val="120"/>
                <w:sz w:val="18"/>
                <w:lang w:val="ru-RU"/>
              </w:rPr>
              <w:t>Музыкальная</w:t>
            </w:r>
            <w:r w:rsidRPr="00EE4C2E">
              <w:rPr>
                <w:color w:val="231F20"/>
                <w:spacing w:val="23"/>
                <w:w w:val="120"/>
                <w:sz w:val="18"/>
                <w:lang w:val="ru-RU"/>
              </w:rPr>
              <w:t xml:space="preserve"> </w:t>
            </w:r>
            <w:r w:rsidRPr="00EE4C2E">
              <w:rPr>
                <w:color w:val="231F20"/>
                <w:w w:val="120"/>
                <w:sz w:val="18"/>
                <w:lang w:val="ru-RU"/>
              </w:rPr>
              <w:t>викторина</w:t>
            </w:r>
            <w:r w:rsidRPr="00EE4C2E">
              <w:rPr>
                <w:color w:val="231F20"/>
                <w:spacing w:val="23"/>
                <w:w w:val="120"/>
                <w:sz w:val="18"/>
                <w:lang w:val="ru-RU"/>
              </w:rPr>
              <w:t xml:space="preserve"> </w:t>
            </w:r>
            <w:r w:rsidRPr="00EE4C2E">
              <w:rPr>
                <w:color w:val="231F20"/>
                <w:w w:val="120"/>
                <w:sz w:val="18"/>
                <w:lang w:val="ru-RU"/>
              </w:rPr>
              <w:t>на</w:t>
            </w:r>
            <w:r w:rsidRPr="00EE4C2E">
              <w:rPr>
                <w:color w:val="231F20"/>
                <w:spacing w:val="23"/>
                <w:w w:val="120"/>
                <w:sz w:val="18"/>
                <w:lang w:val="ru-RU"/>
              </w:rPr>
              <w:t xml:space="preserve"> </w:t>
            </w:r>
            <w:r w:rsidRPr="00EE4C2E">
              <w:rPr>
                <w:color w:val="231F20"/>
                <w:w w:val="120"/>
                <w:sz w:val="18"/>
                <w:lang w:val="ru-RU"/>
              </w:rPr>
              <w:t>знание</w:t>
            </w:r>
            <w:r w:rsidRPr="00EE4C2E">
              <w:rPr>
                <w:color w:val="231F20"/>
                <w:spacing w:val="23"/>
                <w:w w:val="120"/>
                <w:sz w:val="18"/>
                <w:lang w:val="ru-RU"/>
              </w:rPr>
              <w:t xml:space="preserve"> </w:t>
            </w:r>
            <w:r w:rsidRPr="00EE4C2E">
              <w:rPr>
                <w:color w:val="231F20"/>
                <w:w w:val="120"/>
                <w:sz w:val="18"/>
                <w:lang w:val="ru-RU"/>
              </w:rPr>
              <w:t>музыки,</w:t>
            </w:r>
            <w:r w:rsidRPr="00EE4C2E">
              <w:rPr>
                <w:color w:val="231F20"/>
                <w:spacing w:val="23"/>
                <w:w w:val="120"/>
                <w:sz w:val="18"/>
                <w:lang w:val="ru-RU"/>
              </w:rPr>
              <w:t xml:space="preserve"> </w:t>
            </w:r>
            <w:r w:rsidRPr="00EE4C2E">
              <w:rPr>
                <w:color w:val="231F20"/>
                <w:w w:val="120"/>
                <w:sz w:val="18"/>
                <w:lang w:val="ru-RU"/>
              </w:rPr>
              <w:t>названий 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275DE9" w:rsidRPr="00EE4C2E" w:rsidRDefault="00275DE9" w:rsidP="00EE4C2E">
            <w:pPr>
              <w:pStyle w:val="TableParagraph"/>
              <w:spacing w:before="2"/>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275DE9" w:rsidRPr="00EE4C2E" w:rsidRDefault="00275DE9" w:rsidP="00EE4C2E">
            <w:pPr>
              <w:pStyle w:val="TableParagraph"/>
              <w:spacing w:before="2"/>
              <w:ind w:left="171"/>
              <w:jc w:val="both"/>
              <w:rPr>
                <w:sz w:val="18"/>
                <w:lang w:val="ru-RU"/>
              </w:rPr>
            </w:pP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посвящённые</w:t>
            </w:r>
            <w:r w:rsidRPr="00EE4C2E">
              <w:rPr>
                <w:color w:val="231F20"/>
                <w:spacing w:val="40"/>
                <w:w w:val="115"/>
                <w:sz w:val="18"/>
                <w:lang w:val="ru-RU"/>
              </w:rPr>
              <w:t xml:space="preserve"> </w:t>
            </w:r>
            <w:r w:rsidRPr="00EE4C2E">
              <w:rPr>
                <w:color w:val="231F20"/>
                <w:w w:val="115"/>
                <w:sz w:val="18"/>
                <w:lang w:val="ru-RU"/>
              </w:rPr>
              <w:t>эстетике</w:t>
            </w:r>
            <w:r w:rsidRPr="00EE4C2E">
              <w:rPr>
                <w:color w:val="231F20"/>
                <w:spacing w:val="40"/>
                <w:w w:val="115"/>
                <w:sz w:val="18"/>
                <w:lang w:val="ru-RU"/>
              </w:rPr>
              <w:t xml:space="preserve"> </w:t>
            </w:r>
            <w:r w:rsidRPr="00EE4C2E">
              <w:rPr>
                <w:color w:val="231F20"/>
                <w:w w:val="115"/>
                <w:sz w:val="18"/>
                <w:lang w:val="ru-RU"/>
              </w:rPr>
              <w:t>и особенностям</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искусства</w:t>
            </w:r>
            <w:r w:rsidRPr="00EE4C2E">
              <w:rPr>
                <w:color w:val="231F20"/>
                <w:spacing w:val="40"/>
                <w:w w:val="115"/>
                <w:sz w:val="18"/>
                <w:lang w:val="ru-RU"/>
              </w:rPr>
              <w:t xml:space="preserve"> </w:t>
            </w:r>
            <w:r w:rsidRPr="00EE4C2E">
              <w:rPr>
                <w:color w:val="231F20"/>
                <w:w w:val="115"/>
                <w:sz w:val="18"/>
                <w:lang w:val="ru-RU"/>
              </w:rPr>
              <w:t>различных</w:t>
            </w:r>
            <w:r w:rsidRPr="00EE4C2E">
              <w:rPr>
                <w:color w:val="231F20"/>
                <w:spacing w:val="40"/>
                <w:w w:val="115"/>
                <w:sz w:val="18"/>
                <w:lang w:val="ru-RU"/>
              </w:rPr>
              <w:t xml:space="preserve"> </w:t>
            </w:r>
            <w:r w:rsidRPr="00EE4C2E">
              <w:rPr>
                <w:color w:val="231F20"/>
                <w:w w:val="115"/>
                <w:sz w:val="18"/>
                <w:lang w:val="ru-RU"/>
              </w:rPr>
              <w:t>сти- лей</w:t>
            </w:r>
            <w:r w:rsidRPr="00EE4C2E">
              <w:rPr>
                <w:color w:val="231F20"/>
                <w:spacing w:val="40"/>
                <w:w w:val="115"/>
                <w:sz w:val="18"/>
                <w:lang w:val="ru-RU"/>
              </w:rPr>
              <w:t xml:space="preserve"> </w:t>
            </w:r>
            <w:r>
              <w:rPr>
                <w:color w:val="231F20"/>
                <w:w w:val="115"/>
                <w:sz w:val="18"/>
              </w:rPr>
              <w:t>XX</w:t>
            </w:r>
            <w:r w:rsidRPr="00EE4C2E">
              <w:rPr>
                <w:color w:val="231F20"/>
                <w:spacing w:val="40"/>
                <w:w w:val="115"/>
                <w:sz w:val="18"/>
                <w:lang w:val="ru-RU"/>
              </w:rPr>
              <w:t xml:space="preserve"> </w:t>
            </w:r>
            <w:r w:rsidRPr="00EE4C2E">
              <w:rPr>
                <w:color w:val="231F20"/>
                <w:w w:val="115"/>
                <w:sz w:val="18"/>
                <w:lang w:val="ru-RU"/>
              </w:rPr>
              <w:t>века</w:t>
            </w:r>
          </w:p>
        </w:tc>
      </w:tr>
    </w:tbl>
    <w:p w:rsidR="00B54C6F" w:rsidRDefault="00B54C6F" w:rsidP="00A642CB">
      <w:pPr>
        <w:pStyle w:val="3"/>
        <w:spacing w:before="72"/>
        <w:rPr>
          <w:rFonts w:ascii="Times New Roman" w:hAnsi="Times New Roman" w:cs="Times New Roman"/>
          <w:color w:val="231F20"/>
          <w:spacing w:val="-2"/>
          <w:position w:val="7"/>
          <w:sz w:val="24"/>
          <w:szCs w:val="24"/>
        </w:rPr>
      </w:pPr>
      <w:r w:rsidRPr="00AB461C">
        <w:rPr>
          <w:rFonts w:ascii="Times New Roman" w:hAnsi="Times New Roman" w:cs="Times New Roman"/>
          <w:color w:val="231F20"/>
          <w:sz w:val="24"/>
          <w:szCs w:val="24"/>
        </w:rPr>
        <w:t>Модуль</w:t>
      </w:r>
      <w:r w:rsidRPr="00AB461C">
        <w:rPr>
          <w:rFonts w:ascii="Times New Roman" w:hAnsi="Times New Roman" w:cs="Times New Roman"/>
          <w:color w:val="231F20"/>
          <w:spacing w:val="-1"/>
          <w:sz w:val="24"/>
          <w:szCs w:val="24"/>
        </w:rPr>
        <w:t xml:space="preserve"> </w:t>
      </w:r>
      <w:r w:rsidRPr="00AB461C">
        <w:rPr>
          <w:rFonts w:ascii="Times New Roman" w:hAnsi="Times New Roman" w:cs="Times New Roman"/>
          <w:color w:val="231F20"/>
          <w:sz w:val="24"/>
          <w:szCs w:val="24"/>
        </w:rPr>
        <w:t>№ 5 «Русская</w:t>
      </w:r>
      <w:r w:rsidRPr="00AB461C">
        <w:rPr>
          <w:rFonts w:ascii="Times New Roman" w:hAnsi="Times New Roman" w:cs="Times New Roman"/>
          <w:color w:val="231F20"/>
          <w:spacing w:val="-1"/>
          <w:sz w:val="24"/>
          <w:szCs w:val="24"/>
        </w:rPr>
        <w:t xml:space="preserve"> </w:t>
      </w:r>
      <w:r w:rsidRPr="00AB461C">
        <w:rPr>
          <w:rFonts w:ascii="Times New Roman" w:hAnsi="Times New Roman" w:cs="Times New Roman"/>
          <w:color w:val="231F20"/>
          <w:sz w:val="24"/>
          <w:szCs w:val="24"/>
        </w:rPr>
        <w:t xml:space="preserve">классическая </w:t>
      </w:r>
      <w:r w:rsidRPr="00AB461C">
        <w:rPr>
          <w:rFonts w:ascii="Times New Roman" w:hAnsi="Times New Roman" w:cs="Times New Roman"/>
          <w:color w:val="231F20"/>
          <w:spacing w:val="-2"/>
          <w:sz w:val="24"/>
          <w:szCs w:val="24"/>
        </w:rPr>
        <w:t>музыка»</w:t>
      </w:r>
    </w:p>
    <w:p w:rsidR="00275DE9" w:rsidRPr="00275DE9" w:rsidRDefault="00275DE9" w:rsidP="00275DE9"/>
    <w:tbl>
      <w:tblPr>
        <w:tblStyle w:val="TableNormal"/>
        <w:tblW w:w="10140" w:type="dxa"/>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54"/>
        <w:gridCol w:w="1327"/>
        <w:gridCol w:w="2030"/>
        <w:gridCol w:w="5529"/>
      </w:tblGrid>
      <w:tr w:rsidR="00B54C6F" w:rsidTr="00B54C6F">
        <w:trPr>
          <w:trHeight w:val="602"/>
        </w:trPr>
        <w:tc>
          <w:tcPr>
            <w:tcW w:w="1254" w:type="dxa"/>
          </w:tcPr>
          <w:p w:rsidR="00B54C6F" w:rsidRDefault="00B54C6F" w:rsidP="00B54C6F">
            <w:pPr>
              <w:pStyle w:val="TableParagraph"/>
              <w:spacing w:before="74" w:line="235" w:lineRule="auto"/>
              <w:ind w:left="57" w:right="49"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27" w:type="dxa"/>
          </w:tcPr>
          <w:p w:rsidR="00B54C6F" w:rsidRDefault="00B54C6F" w:rsidP="00B54C6F">
            <w:pPr>
              <w:pStyle w:val="TableParagraph"/>
              <w:spacing w:before="70"/>
              <w:ind w:left="419"/>
              <w:rPr>
                <w:rFonts w:ascii="Sitka Subheading" w:hAnsi="Sitka Subheading"/>
                <w:b/>
                <w:sz w:val="18"/>
              </w:rPr>
            </w:pPr>
            <w:r>
              <w:rPr>
                <w:rFonts w:ascii="Sitka Subheading" w:hAnsi="Sitka Subheading"/>
                <w:b/>
                <w:color w:val="231F20"/>
                <w:spacing w:val="-4"/>
                <w:w w:val="105"/>
                <w:sz w:val="18"/>
              </w:rPr>
              <w:t>Темы</w:t>
            </w:r>
          </w:p>
        </w:tc>
        <w:tc>
          <w:tcPr>
            <w:tcW w:w="2030" w:type="dxa"/>
          </w:tcPr>
          <w:p w:rsidR="00B54C6F" w:rsidRDefault="00B54C6F" w:rsidP="00B54C6F">
            <w:pPr>
              <w:pStyle w:val="TableParagraph"/>
              <w:spacing w:before="70"/>
              <w:ind w:left="461"/>
              <w:rPr>
                <w:rFonts w:ascii="Sitka Subheading" w:hAnsi="Sitka Subheading"/>
                <w:b/>
                <w:sz w:val="18"/>
              </w:rPr>
            </w:pPr>
            <w:r>
              <w:rPr>
                <w:rFonts w:ascii="Sitka Subheading" w:hAnsi="Sitka Subheading"/>
                <w:b/>
                <w:color w:val="231F20"/>
                <w:spacing w:val="-2"/>
                <w:sz w:val="18"/>
              </w:rPr>
              <w:t>Содержание</w:t>
            </w:r>
          </w:p>
        </w:tc>
        <w:tc>
          <w:tcPr>
            <w:tcW w:w="5529" w:type="dxa"/>
          </w:tcPr>
          <w:p w:rsidR="00B54C6F" w:rsidRDefault="00B54C6F" w:rsidP="00B54C6F">
            <w:pPr>
              <w:pStyle w:val="TableParagraph"/>
              <w:spacing w:before="70"/>
              <w:ind w:left="1197"/>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B54C6F" w:rsidTr="00B54C6F">
        <w:trPr>
          <w:trHeight w:val="300"/>
        </w:trPr>
        <w:tc>
          <w:tcPr>
            <w:tcW w:w="1254" w:type="dxa"/>
            <w:tcBorders>
              <w:bottom w:val="nil"/>
            </w:tcBorders>
          </w:tcPr>
          <w:p w:rsidR="00B54C6F" w:rsidRDefault="00B54C6F" w:rsidP="00B54C6F">
            <w:pPr>
              <w:pStyle w:val="TableParagraph"/>
              <w:spacing w:before="83" w:line="197" w:lineRule="exact"/>
              <w:rPr>
                <w:sz w:val="18"/>
              </w:rPr>
            </w:pPr>
            <w:r>
              <w:rPr>
                <w:color w:val="231F20"/>
                <w:spacing w:val="-5"/>
                <w:w w:val="115"/>
                <w:sz w:val="18"/>
              </w:rPr>
              <w:t>А)</w:t>
            </w:r>
          </w:p>
        </w:tc>
        <w:tc>
          <w:tcPr>
            <w:tcW w:w="1327" w:type="dxa"/>
            <w:tcBorders>
              <w:bottom w:val="nil"/>
            </w:tcBorders>
          </w:tcPr>
          <w:p w:rsidR="00B54C6F" w:rsidRDefault="00B54C6F" w:rsidP="00B54C6F">
            <w:pPr>
              <w:pStyle w:val="TableParagraph"/>
              <w:spacing w:before="83" w:line="197" w:lineRule="exact"/>
              <w:ind w:left="169"/>
              <w:rPr>
                <w:sz w:val="18"/>
              </w:rPr>
            </w:pPr>
            <w:r>
              <w:rPr>
                <w:color w:val="231F20"/>
                <w:spacing w:val="-2"/>
                <w:w w:val="115"/>
                <w:sz w:val="18"/>
              </w:rPr>
              <w:t>Образы</w:t>
            </w:r>
          </w:p>
        </w:tc>
        <w:tc>
          <w:tcPr>
            <w:tcW w:w="2030" w:type="dxa"/>
            <w:tcBorders>
              <w:bottom w:val="nil"/>
            </w:tcBorders>
          </w:tcPr>
          <w:p w:rsidR="00B54C6F" w:rsidRDefault="00B54C6F" w:rsidP="00B54C6F">
            <w:pPr>
              <w:pStyle w:val="TableParagraph"/>
              <w:spacing w:before="83" w:line="197" w:lineRule="exact"/>
              <w:ind w:left="169"/>
              <w:rPr>
                <w:sz w:val="18"/>
              </w:rPr>
            </w:pPr>
            <w:r>
              <w:rPr>
                <w:color w:val="231F20"/>
                <w:w w:val="120"/>
                <w:sz w:val="18"/>
              </w:rPr>
              <w:t>Вокальная</w:t>
            </w:r>
            <w:r>
              <w:rPr>
                <w:color w:val="231F20"/>
                <w:spacing w:val="28"/>
                <w:w w:val="120"/>
                <w:sz w:val="18"/>
              </w:rPr>
              <w:t xml:space="preserve"> </w:t>
            </w:r>
            <w:r>
              <w:rPr>
                <w:color w:val="231F20"/>
                <w:spacing w:val="-2"/>
                <w:w w:val="120"/>
                <w:sz w:val="18"/>
              </w:rPr>
              <w:t>музы-</w:t>
            </w:r>
          </w:p>
        </w:tc>
        <w:tc>
          <w:tcPr>
            <w:tcW w:w="5529" w:type="dxa"/>
            <w:tcBorders>
              <w:bottom w:val="nil"/>
            </w:tcBorders>
          </w:tcPr>
          <w:p w:rsidR="00B54C6F" w:rsidRPr="00B54C6F" w:rsidRDefault="00B54C6F" w:rsidP="00B54C6F">
            <w:pPr>
              <w:pStyle w:val="TableParagraph"/>
              <w:spacing w:before="83" w:line="197" w:lineRule="exact"/>
              <w:ind w:left="168"/>
              <w:rPr>
                <w:sz w:val="18"/>
                <w:lang w:val="ru-RU"/>
              </w:rPr>
            </w:pPr>
            <w:r w:rsidRPr="00B54C6F">
              <w:rPr>
                <w:color w:val="231F20"/>
                <w:w w:val="115"/>
                <w:sz w:val="18"/>
                <w:lang w:val="ru-RU"/>
              </w:rPr>
              <w:t>Повторение,</w:t>
            </w:r>
            <w:r w:rsidRPr="00B54C6F">
              <w:rPr>
                <w:color w:val="231F20"/>
                <w:spacing w:val="44"/>
                <w:w w:val="115"/>
                <w:sz w:val="18"/>
                <w:lang w:val="ru-RU"/>
              </w:rPr>
              <w:t xml:space="preserve"> </w:t>
            </w:r>
            <w:r w:rsidRPr="00B54C6F">
              <w:rPr>
                <w:color w:val="231F20"/>
                <w:w w:val="115"/>
                <w:sz w:val="18"/>
                <w:lang w:val="ru-RU"/>
              </w:rPr>
              <w:t>обобщение</w:t>
            </w:r>
            <w:r w:rsidRPr="00B54C6F">
              <w:rPr>
                <w:color w:val="231F20"/>
                <w:spacing w:val="45"/>
                <w:w w:val="115"/>
                <w:sz w:val="18"/>
                <w:lang w:val="ru-RU"/>
              </w:rPr>
              <w:t xml:space="preserve"> </w:t>
            </w:r>
            <w:r w:rsidRPr="00B54C6F">
              <w:rPr>
                <w:color w:val="231F20"/>
                <w:w w:val="115"/>
                <w:sz w:val="18"/>
                <w:lang w:val="ru-RU"/>
              </w:rPr>
              <w:t>опыта</w:t>
            </w:r>
            <w:r w:rsidRPr="00B54C6F">
              <w:rPr>
                <w:color w:val="231F20"/>
                <w:spacing w:val="44"/>
                <w:w w:val="115"/>
                <w:sz w:val="18"/>
                <w:lang w:val="ru-RU"/>
              </w:rPr>
              <w:t xml:space="preserve"> </w:t>
            </w:r>
            <w:r w:rsidRPr="00B54C6F">
              <w:rPr>
                <w:color w:val="231F20"/>
                <w:w w:val="115"/>
                <w:sz w:val="18"/>
                <w:lang w:val="ru-RU"/>
              </w:rPr>
              <w:t>слушания,</w:t>
            </w:r>
            <w:r w:rsidRPr="00B54C6F">
              <w:rPr>
                <w:color w:val="231F20"/>
                <w:spacing w:val="45"/>
                <w:w w:val="115"/>
                <w:sz w:val="18"/>
                <w:lang w:val="ru-RU"/>
              </w:rPr>
              <w:t xml:space="preserve"> </w:t>
            </w:r>
            <w:r w:rsidRPr="00B54C6F">
              <w:rPr>
                <w:color w:val="231F20"/>
                <w:spacing w:val="-2"/>
                <w:w w:val="115"/>
                <w:sz w:val="18"/>
                <w:lang w:val="ru-RU"/>
              </w:rPr>
              <w:t>проживания,</w:t>
            </w:r>
          </w:p>
        </w:tc>
      </w:tr>
      <w:tr w:rsidR="00B54C6F" w:rsidTr="00B54C6F">
        <w:trPr>
          <w:trHeight w:val="219"/>
        </w:trPr>
        <w:tc>
          <w:tcPr>
            <w:tcW w:w="1254" w:type="dxa"/>
            <w:tcBorders>
              <w:top w:val="nil"/>
              <w:bottom w:val="nil"/>
            </w:tcBorders>
          </w:tcPr>
          <w:p w:rsidR="00B54C6F" w:rsidRDefault="00B54C6F" w:rsidP="00B54C6F">
            <w:pPr>
              <w:pStyle w:val="TableParagraph"/>
              <w:spacing w:before="3" w:line="197" w:lineRule="exact"/>
              <w:rPr>
                <w:sz w:val="18"/>
              </w:rPr>
            </w:pPr>
            <w:r>
              <w:rPr>
                <w:color w:val="231F20"/>
                <w:w w:val="110"/>
                <w:sz w:val="18"/>
              </w:rPr>
              <w:t>3—</w:t>
            </w:r>
            <w:r>
              <w:rPr>
                <w:color w:val="231F20"/>
                <w:spacing w:val="-10"/>
                <w:w w:val="115"/>
                <w:sz w:val="18"/>
              </w:rPr>
              <w:t>4</w:t>
            </w:r>
          </w:p>
        </w:tc>
        <w:tc>
          <w:tcPr>
            <w:tcW w:w="1327" w:type="dxa"/>
            <w:tcBorders>
              <w:top w:val="nil"/>
              <w:bottom w:val="nil"/>
            </w:tcBorders>
          </w:tcPr>
          <w:p w:rsidR="00B54C6F" w:rsidRDefault="00B54C6F" w:rsidP="00B54C6F">
            <w:pPr>
              <w:pStyle w:val="TableParagraph"/>
              <w:spacing w:before="3" w:line="197" w:lineRule="exact"/>
              <w:ind w:left="169"/>
              <w:rPr>
                <w:sz w:val="18"/>
              </w:rPr>
            </w:pPr>
            <w:r>
              <w:rPr>
                <w:color w:val="231F20"/>
                <w:spacing w:val="-2"/>
                <w:w w:val="115"/>
                <w:sz w:val="18"/>
              </w:rPr>
              <w:t>родной</w:t>
            </w: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ка</w:t>
            </w:r>
            <w:r>
              <w:rPr>
                <w:color w:val="231F20"/>
                <w:spacing w:val="32"/>
                <w:w w:val="120"/>
                <w:sz w:val="18"/>
              </w:rPr>
              <w:t xml:space="preserve"> </w:t>
            </w:r>
            <w:r>
              <w:rPr>
                <w:color w:val="231F20"/>
                <w:w w:val="120"/>
                <w:sz w:val="18"/>
              </w:rPr>
              <w:t>на</w:t>
            </w:r>
            <w:r>
              <w:rPr>
                <w:color w:val="231F20"/>
                <w:spacing w:val="32"/>
                <w:w w:val="120"/>
                <w:sz w:val="18"/>
              </w:rPr>
              <w:t xml:space="preserve"> </w:t>
            </w:r>
            <w:r>
              <w:rPr>
                <w:color w:val="231F20"/>
                <w:w w:val="120"/>
                <w:sz w:val="18"/>
              </w:rPr>
              <w:t>стихи</w:t>
            </w:r>
            <w:r>
              <w:rPr>
                <w:color w:val="231F20"/>
                <w:spacing w:val="32"/>
                <w:w w:val="120"/>
                <w:sz w:val="18"/>
              </w:rPr>
              <w:t xml:space="preserve"> </w:t>
            </w:r>
            <w:r>
              <w:rPr>
                <w:color w:val="231F20"/>
                <w:spacing w:val="-4"/>
                <w:w w:val="120"/>
                <w:sz w:val="18"/>
              </w:rPr>
              <w:t>рус-</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20"/>
                <w:sz w:val="18"/>
                <w:lang w:val="ru-RU"/>
              </w:rPr>
              <w:t>анализа</w:t>
            </w:r>
            <w:r w:rsidRPr="00B54C6F">
              <w:rPr>
                <w:color w:val="231F20"/>
                <w:spacing w:val="17"/>
                <w:w w:val="120"/>
                <w:sz w:val="18"/>
                <w:lang w:val="ru-RU"/>
              </w:rPr>
              <w:t xml:space="preserve"> </w:t>
            </w:r>
            <w:r w:rsidRPr="00B54C6F">
              <w:rPr>
                <w:color w:val="231F20"/>
                <w:w w:val="120"/>
                <w:sz w:val="18"/>
                <w:lang w:val="ru-RU"/>
              </w:rPr>
              <w:t>музыки</w:t>
            </w:r>
            <w:r w:rsidRPr="00B54C6F">
              <w:rPr>
                <w:color w:val="231F20"/>
                <w:spacing w:val="18"/>
                <w:w w:val="120"/>
                <w:sz w:val="18"/>
                <w:lang w:val="ru-RU"/>
              </w:rPr>
              <w:t xml:space="preserve"> </w:t>
            </w:r>
            <w:r w:rsidRPr="00B54C6F">
              <w:rPr>
                <w:color w:val="231F20"/>
                <w:w w:val="120"/>
                <w:sz w:val="18"/>
                <w:lang w:val="ru-RU"/>
              </w:rPr>
              <w:t>русских</w:t>
            </w:r>
            <w:r w:rsidRPr="00B54C6F">
              <w:rPr>
                <w:color w:val="231F20"/>
                <w:spacing w:val="18"/>
                <w:w w:val="120"/>
                <w:sz w:val="18"/>
                <w:lang w:val="ru-RU"/>
              </w:rPr>
              <w:t xml:space="preserve"> </w:t>
            </w:r>
            <w:r w:rsidRPr="00B54C6F">
              <w:rPr>
                <w:color w:val="231F20"/>
                <w:w w:val="120"/>
                <w:sz w:val="18"/>
                <w:lang w:val="ru-RU"/>
              </w:rPr>
              <w:t>композиторов,</w:t>
            </w:r>
            <w:r w:rsidRPr="00B54C6F">
              <w:rPr>
                <w:color w:val="231F20"/>
                <w:spacing w:val="18"/>
                <w:w w:val="120"/>
                <w:sz w:val="18"/>
                <w:lang w:val="ru-RU"/>
              </w:rPr>
              <w:t xml:space="preserve"> </w:t>
            </w:r>
            <w:r w:rsidRPr="00B54C6F">
              <w:rPr>
                <w:color w:val="231F20"/>
                <w:spacing w:val="-2"/>
                <w:w w:val="120"/>
                <w:sz w:val="18"/>
                <w:lang w:val="ru-RU"/>
              </w:rPr>
              <w:t>полученного</w:t>
            </w:r>
          </w:p>
        </w:tc>
      </w:tr>
      <w:tr w:rsidR="00B54C6F" w:rsidTr="00B54C6F">
        <w:trPr>
          <w:trHeight w:val="219"/>
        </w:trPr>
        <w:tc>
          <w:tcPr>
            <w:tcW w:w="1254" w:type="dxa"/>
            <w:tcBorders>
              <w:top w:val="nil"/>
              <w:bottom w:val="nil"/>
            </w:tcBorders>
          </w:tcPr>
          <w:p w:rsidR="00B54C6F" w:rsidRDefault="00B54C6F" w:rsidP="00B54C6F">
            <w:pPr>
              <w:pStyle w:val="TableParagraph"/>
              <w:spacing w:before="3" w:line="197" w:lineRule="exact"/>
              <w:rPr>
                <w:sz w:val="18"/>
              </w:rPr>
            </w:pPr>
            <w:r>
              <w:rPr>
                <w:color w:val="231F20"/>
                <w:spacing w:val="-2"/>
                <w:w w:val="115"/>
                <w:sz w:val="18"/>
              </w:rPr>
              <w:t>учебных</w:t>
            </w:r>
          </w:p>
        </w:tc>
        <w:tc>
          <w:tcPr>
            <w:tcW w:w="1327" w:type="dxa"/>
            <w:tcBorders>
              <w:top w:val="nil"/>
              <w:bottom w:val="nil"/>
            </w:tcBorders>
          </w:tcPr>
          <w:p w:rsidR="00B54C6F" w:rsidRDefault="00B54C6F" w:rsidP="00B54C6F">
            <w:pPr>
              <w:pStyle w:val="TableParagraph"/>
              <w:spacing w:before="3" w:line="197" w:lineRule="exact"/>
              <w:ind w:left="169"/>
              <w:rPr>
                <w:sz w:val="18"/>
              </w:rPr>
            </w:pPr>
            <w:r>
              <w:rPr>
                <w:color w:val="231F20"/>
                <w:spacing w:val="-2"/>
                <w:w w:val="120"/>
                <w:sz w:val="18"/>
              </w:rPr>
              <w:t>земли</w:t>
            </w: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ских</w:t>
            </w:r>
            <w:r>
              <w:rPr>
                <w:color w:val="231F20"/>
                <w:spacing w:val="47"/>
                <w:w w:val="115"/>
                <w:sz w:val="18"/>
              </w:rPr>
              <w:t xml:space="preserve"> </w:t>
            </w:r>
            <w:r>
              <w:rPr>
                <w:color w:val="231F20"/>
                <w:w w:val="115"/>
                <w:sz w:val="18"/>
              </w:rPr>
              <w:t>поэтов,</w:t>
            </w:r>
            <w:r>
              <w:rPr>
                <w:color w:val="231F20"/>
                <w:spacing w:val="48"/>
                <w:w w:val="115"/>
                <w:sz w:val="18"/>
              </w:rPr>
              <w:t xml:space="preserve"> </w:t>
            </w:r>
            <w:r>
              <w:rPr>
                <w:color w:val="231F20"/>
                <w:spacing w:val="-4"/>
                <w:w w:val="115"/>
                <w:sz w:val="18"/>
              </w:rPr>
              <w:t>про-</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в</w:t>
            </w:r>
            <w:r w:rsidRPr="00B54C6F">
              <w:rPr>
                <w:color w:val="231F20"/>
                <w:spacing w:val="54"/>
                <w:w w:val="115"/>
                <w:sz w:val="18"/>
                <w:lang w:val="ru-RU"/>
              </w:rPr>
              <w:t xml:space="preserve"> </w:t>
            </w:r>
            <w:r w:rsidRPr="00B54C6F">
              <w:rPr>
                <w:color w:val="231F20"/>
                <w:w w:val="115"/>
                <w:sz w:val="18"/>
                <w:lang w:val="ru-RU"/>
              </w:rPr>
              <w:t>начальных</w:t>
            </w:r>
            <w:r w:rsidRPr="00B54C6F">
              <w:rPr>
                <w:color w:val="231F20"/>
                <w:spacing w:val="54"/>
                <w:w w:val="115"/>
                <w:sz w:val="18"/>
                <w:lang w:val="ru-RU"/>
              </w:rPr>
              <w:t xml:space="preserve"> </w:t>
            </w:r>
            <w:r w:rsidRPr="00B54C6F">
              <w:rPr>
                <w:color w:val="231F20"/>
                <w:w w:val="115"/>
                <w:sz w:val="18"/>
                <w:lang w:val="ru-RU"/>
              </w:rPr>
              <w:t>классах.</w:t>
            </w:r>
            <w:r w:rsidRPr="00B54C6F">
              <w:rPr>
                <w:color w:val="231F20"/>
                <w:spacing w:val="54"/>
                <w:w w:val="115"/>
                <w:sz w:val="18"/>
                <w:lang w:val="ru-RU"/>
              </w:rPr>
              <w:t xml:space="preserve"> </w:t>
            </w:r>
            <w:r w:rsidRPr="00B54C6F">
              <w:rPr>
                <w:color w:val="231F20"/>
                <w:w w:val="115"/>
                <w:sz w:val="18"/>
                <w:lang w:val="ru-RU"/>
              </w:rPr>
              <w:t>Выявление</w:t>
            </w:r>
            <w:r w:rsidRPr="00B54C6F">
              <w:rPr>
                <w:color w:val="231F20"/>
                <w:spacing w:val="55"/>
                <w:w w:val="115"/>
                <w:sz w:val="18"/>
                <w:lang w:val="ru-RU"/>
              </w:rPr>
              <w:t xml:space="preserve"> </w:t>
            </w:r>
            <w:r w:rsidRPr="00B54C6F">
              <w:rPr>
                <w:color w:val="231F20"/>
                <w:w w:val="115"/>
                <w:sz w:val="18"/>
                <w:lang w:val="ru-RU"/>
              </w:rPr>
              <w:t>мелодичности,</w:t>
            </w:r>
            <w:r w:rsidRPr="00B54C6F">
              <w:rPr>
                <w:color w:val="231F20"/>
                <w:spacing w:val="54"/>
                <w:w w:val="115"/>
                <w:sz w:val="18"/>
                <w:lang w:val="ru-RU"/>
              </w:rPr>
              <w:t xml:space="preserve"> </w:t>
            </w:r>
            <w:r w:rsidRPr="00B54C6F">
              <w:rPr>
                <w:color w:val="231F20"/>
                <w:spacing w:val="-2"/>
                <w:w w:val="115"/>
                <w:sz w:val="18"/>
                <w:lang w:val="ru-RU"/>
              </w:rPr>
              <w:t>широ-</w:t>
            </w:r>
          </w:p>
        </w:tc>
      </w:tr>
      <w:tr w:rsidR="00B54C6F" w:rsidTr="00B54C6F">
        <w:trPr>
          <w:trHeight w:val="219"/>
        </w:trPr>
        <w:tc>
          <w:tcPr>
            <w:tcW w:w="1254" w:type="dxa"/>
            <w:tcBorders>
              <w:top w:val="nil"/>
              <w:bottom w:val="nil"/>
            </w:tcBorders>
          </w:tcPr>
          <w:p w:rsidR="00B54C6F" w:rsidRDefault="00B54C6F" w:rsidP="00B54C6F">
            <w:pPr>
              <w:pStyle w:val="TableParagraph"/>
              <w:spacing w:before="3" w:line="197" w:lineRule="exact"/>
              <w:rPr>
                <w:sz w:val="18"/>
              </w:rPr>
            </w:pPr>
            <w:r>
              <w:rPr>
                <w:color w:val="231F20"/>
                <w:spacing w:val="-4"/>
                <w:w w:val="115"/>
                <w:sz w:val="18"/>
              </w:rPr>
              <w:t>часа</w:t>
            </w: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граммные</w:t>
            </w:r>
            <w:r>
              <w:rPr>
                <w:color w:val="231F20"/>
                <w:spacing w:val="52"/>
                <w:w w:val="115"/>
                <w:sz w:val="18"/>
              </w:rPr>
              <w:t xml:space="preserve"> </w:t>
            </w:r>
            <w:r>
              <w:rPr>
                <w:color w:val="231F20"/>
                <w:spacing w:val="-2"/>
                <w:w w:val="115"/>
                <w:sz w:val="18"/>
              </w:rPr>
              <w:t>инстру-</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ты</w:t>
            </w:r>
            <w:r w:rsidRPr="00B54C6F">
              <w:rPr>
                <w:color w:val="231F20"/>
                <w:spacing w:val="47"/>
                <w:w w:val="115"/>
                <w:sz w:val="18"/>
                <w:lang w:val="ru-RU"/>
              </w:rPr>
              <w:t xml:space="preserve"> </w:t>
            </w:r>
            <w:r w:rsidRPr="00B54C6F">
              <w:rPr>
                <w:color w:val="231F20"/>
                <w:w w:val="115"/>
                <w:sz w:val="18"/>
                <w:lang w:val="ru-RU"/>
              </w:rPr>
              <w:t>дыхания,</w:t>
            </w:r>
            <w:r w:rsidRPr="00B54C6F">
              <w:rPr>
                <w:color w:val="231F20"/>
                <w:spacing w:val="47"/>
                <w:w w:val="115"/>
                <w:sz w:val="18"/>
                <w:lang w:val="ru-RU"/>
              </w:rPr>
              <w:t xml:space="preserve"> </w:t>
            </w:r>
            <w:r w:rsidRPr="00B54C6F">
              <w:rPr>
                <w:color w:val="231F20"/>
                <w:w w:val="115"/>
                <w:sz w:val="18"/>
                <w:lang w:val="ru-RU"/>
              </w:rPr>
              <w:t>интонационной</w:t>
            </w:r>
            <w:r w:rsidRPr="00B54C6F">
              <w:rPr>
                <w:color w:val="231F20"/>
                <w:spacing w:val="48"/>
                <w:w w:val="115"/>
                <w:sz w:val="18"/>
                <w:lang w:val="ru-RU"/>
              </w:rPr>
              <w:t xml:space="preserve"> </w:t>
            </w:r>
            <w:r w:rsidRPr="00B54C6F">
              <w:rPr>
                <w:color w:val="231F20"/>
                <w:w w:val="115"/>
                <w:sz w:val="18"/>
                <w:lang w:val="ru-RU"/>
              </w:rPr>
              <w:t>близости</w:t>
            </w:r>
            <w:r w:rsidRPr="00B54C6F">
              <w:rPr>
                <w:color w:val="231F20"/>
                <w:spacing w:val="47"/>
                <w:w w:val="115"/>
                <w:sz w:val="18"/>
                <w:lang w:val="ru-RU"/>
              </w:rPr>
              <w:t xml:space="preserve"> </w:t>
            </w:r>
            <w:r w:rsidRPr="00B54C6F">
              <w:rPr>
                <w:color w:val="231F20"/>
                <w:w w:val="115"/>
                <w:sz w:val="18"/>
                <w:lang w:val="ru-RU"/>
              </w:rPr>
              <w:t>русскому</w:t>
            </w:r>
            <w:r w:rsidRPr="00B54C6F">
              <w:rPr>
                <w:color w:val="231F20"/>
                <w:spacing w:val="47"/>
                <w:w w:val="115"/>
                <w:sz w:val="18"/>
                <w:lang w:val="ru-RU"/>
              </w:rPr>
              <w:t xml:space="preserve"> </w:t>
            </w:r>
            <w:r w:rsidRPr="00B54C6F">
              <w:rPr>
                <w:color w:val="231F20"/>
                <w:spacing w:val="-2"/>
                <w:w w:val="115"/>
                <w:sz w:val="18"/>
                <w:lang w:val="ru-RU"/>
              </w:rPr>
              <w:t>фольк-</w:t>
            </w:r>
          </w:p>
        </w:tc>
      </w:tr>
      <w:tr w:rsidR="00B54C6F" w:rsidTr="00B54C6F">
        <w:trPr>
          <w:trHeight w:val="219"/>
        </w:trPr>
        <w:tc>
          <w:tcPr>
            <w:tcW w:w="1254" w:type="dxa"/>
            <w:tcBorders>
              <w:top w:val="nil"/>
              <w:bottom w:val="nil"/>
            </w:tcBorders>
          </w:tcPr>
          <w:p w:rsidR="00B54C6F" w:rsidRPr="00B54C6F" w:rsidRDefault="00B54C6F" w:rsidP="00B54C6F">
            <w:pPr>
              <w:pStyle w:val="TableParagraph"/>
              <w:ind w:left="0"/>
              <w:rPr>
                <w:sz w:val="14"/>
                <w:lang w:val="ru-RU"/>
              </w:rPr>
            </w:pPr>
          </w:p>
        </w:tc>
        <w:tc>
          <w:tcPr>
            <w:tcW w:w="1327" w:type="dxa"/>
            <w:tcBorders>
              <w:top w:val="nil"/>
              <w:bottom w:val="nil"/>
            </w:tcBorders>
          </w:tcPr>
          <w:p w:rsidR="00B54C6F" w:rsidRPr="00B54C6F" w:rsidRDefault="00B54C6F" w:rsidP="00B54C6F">
            <w:pPr>
              <w:pStyle w:val="TableParagraph"/>
              <w:ind w:left="0"/>
              <w:rPr>
                <w:sz w:val="14"/>
                <w:lang w:val="ru-RU"/>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spacing w:val="-2"/>
                <w:w w:val="115"/>
                <w:sz w:val="18"/>
              </w:rPr>
              <w:t>ментальные</w:t>
            </w:r>
          </w:p>
        </w:tc>
        <w:tc>
          <w:tcPr>
            <w:tcW w:w="5529" w:type="dxa"/>
            <w:tcBorders>
              <w:top w:val="nil"/>
              <w:bottom w:val="nil"/>
            </w:tcBorders>
          </w:tcPr>
          <w:p w:rsidR="00B54C6F" w:rsidRDefault="00B54C6F" w:rsidP="00B54C6F">
            <w:pPr>
              <w:pStyle w:val="TableParagraph"/>
              <w:spacing w:before="2" w:line="197" w:lineRule="exact"/>
              <w:ind w:left="168"/>
              <w:rPr>
                <w:sz w:val="18"/>
              </w:rPr>
            </w:pPr>
            <w:r>
              <w:rPr>
                <w:color w:val="231F20"/>
                <w:spacing w:val="-4"/>
                <w:w w:val="120"/>
                <w:sz w:val="18"/>
              </w:rPr>
              <w:t>лору.</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произведения,</w:t>
            </w:r>
            <w:r>
              <w:rPr>
                <w:color w:val="231F20"/>
                <w:spacing w:val="70"/>
                <w:w w:val="115"/>
                <w:sz w:val="18"/>
              </w:rPr>
              <w:t xml:space="preserve"> </w:t>
            </w:r>
            <w:r>
              <w:rPr>
                <w:color w:val="231F20"/>
                <w:spacing w:val="-5"/>
                <w:w w:val="115"/>
                <w:sz w:val="18"/>
              </w:rPr>
              <w:t>по-</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Разучивание,</w:t>
            </w:r>
            <w:r w:rsidRPr="00B54C6F">
              <w:rPr>
                <w:color w:val="231F20"/>
                <w:spacing w:val="39"/>
                <w:w w:val="115"/>
                <w:sz w:val="18"/>
                <w:lang w:val="ru-RU"/>
              </w:rPr>
              <w:t xml:space="preserve"> </w:t>
            </w:r>
            <w:r w:rsidRPr="00B54C6F">
              <w:rPr>
                <w:color w:val="231F20"/>
                <w:w w:val="115"/>
                <w:sz w:val="18"/>
                <w:lang w:val="ru-RU"/>
              </w:rPr>
              <w:t>исполнение</w:t>
            </w:r>
            <w:r w:rsidRPr="00B54C6F">
              <w:rPr>
                <w:color w:val="231F20"/>
                <w:spacing w:val="40"/>
                <w:w w:val="115"/>
                <w:sz w:val="18"/>
                <w:lang w:val="ru-RU"/>
              </w:rPr>
              <w:t xml:space="preserve"> </w:t>
            </w:r>
            <w:r w:rsidRPr="00B54C6F">
              <w:rPr>
                <w:color w:val="231F20"/>
                <w:w w:val="115"/>
                <w:sz w:val="18"/>
                <w:lang w:val="ru-RU"/>
              </w:rPr>
              <w:t>не</w:t>
            </w:r>
            <w:r w:rsidRPr="00B54C6F">
              <w:rPr>
                <w:color w:val="231F20"/>
                <w:spacing w:val="40"/>
                <w:w w:val="115"/>
                <w:sz w:val="18"/>
                <w:lang w:val="ru-RU"/>
              </w:rPr>
              <w:t xml:space="preserve"> </w:t>
            </w:r>
            <w:r w:rsidRPr="00B54C6F">
              <w:rPr>
                <w:color w:val="231F20"/>
                <w:w w:val="115"/>
                <w:sz w:val="18"/>
                <w:lang w:val="ru-RU"/>
              </w:rPr>
              <w:t>менее</w:t>
            </w:r>
            <w:r w:rsidRPr="00B54C6F">
              <w:rPr>
                <w:color w:val="231F20"/>
                <w:spacing w:val="40"/>
                <w:w w:val="115"/>
                <w:sz w:val="18"/>
                <w:lang w:val="ru-RU"/>
              </w:rPr>
              <w:t xml:space="preserve"> </w:t>
            </w:r>
            <w:r w:rsidRPr="00B54C6F">
              <w:rPr>
                <w:color w:val="231F20"/>
                <w:w w:val="115"/>
                <w:sz w:val="18"/>
                <w:lang w:val="ru-RU"/>
              </w:rPr>
              <w:t>одного</w:t>
            </w:r>
            <w:r w:rsidRPr="00B54C6F">
              <w:rPr>
                <w:color w:val="231F20"/>
                <w:spacing w:val="40"/>
                <w:w w:val="115"/>
                <w:sz w:val="18"/>
                <w:lang w:val="ru-RU"/>
              </w:rPr>
              <w:t xml:space="preserve"> </w:t>
            </w:r>
            <w:r w:rsidRPr="00B54C6F">
              <w:rPr>
                <w:color w:val="231F20"/>
                <w:spacing w:val="-2"/>
                <w:w w:val="115"/>
                <w:sz w:val="18"/>
                <w:lang w:val="ru-RU"/>
              </w:rPr>
              <w:t>вокального</w:t>
            </w:r>
          </w:p>
        </w:tc>
      </w:tr>
      <w:tr w:rsidR="00B54C6F" w:rsidTr="00B54C6F">
        <w:trPr>
          <w:trHeight w:val="219"/>
        </w:trPr>
        <w:tc>
          <w:tcPr>
            <w:tcW w:w="1254" w:type="dxa"/>
            <w:tcBorders>
              <w:top w:val="nil"/>
              <w:bottom w:val="nil"/>
            </w:tcBorders>
          </w:tcPr>
          <w:p w:rsidR="00B54C6F" w:rsidRPr="00B54C6F" w:rsidRDefault="00B54C6F" w:rsidP="00B54C6F">
            <w:pPr>
              <w:pStyle w:val="TableParagraph"/>
              <w:ind w:left="0"/>
              <w:rPr>
                <w:sz w:val="14"/>
                <w:lang w:val="ru-RU"/>
              </w:rPr>
            </w:pPr>
          </w:p>
        </w:tc>
        <w:tc>
          <w:tcPr>
            <w:tcW w:w="1327" w:type="dxa"/>
            <w:tcBorders>
              <w:top w:val="nil"/>
              <w:bottom w:val="nil"/>
            </w:tcBorders>
          </w:tcPr>
          <w:p w:rsidR="00B54C6F" w:rsidRPr="00B54C6F" w:rsidRDefault="00B54C6F" w:rsidP="00B54C6F">
            <w:pPr>
              <w:pStyle w:val="TableParagraph"/>
              <w:ind w:left="0"/>
              <w:rPr>
                <w:sz w:val="14"/>
                <w:lang w:val="ru-RU"/>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свящённые</w:t>
            </w:r>
            <w:r>
              <w:rPr>
                <w:color w:val="231F20"/>
                <w:spacing w:val="6"/>
                <w:w w:val="120"/>
                <w:sz w:val="18"/>
              </w:rPr>
              <w:t xml:space="preserve"> </w:t>
            </w:r>
            <w:r>
              <w:rPr>
                <w:color w:val="231F20"/>
                <w:spacing w:val="-4"/>
                <w:w w:val="120"/>
                <w:sz w:val="18"/>
              </w:rPr>
              <w:t>кар-</w:t>
            </w:r>
          </w:p>
        </w:tc>
        <w:tc>
          <w:tcPr>
            <w:tcW w:w="5529" w:type="dxa"/>
            <w:tcBorders>
              <w:top w:val="nil"/>
              <w:bottom w:val="nil"/>
            </w:tcBorders>
          </w:tcPr>
          <w:p w:rsidR="00B54C6F" w:rsidRDefault="00B54C6F" w:rsidP="00B54C6F">
            <w:pPr>
              <w:pStyle w:val="TableParagraph"/>
              <w:spacing w:before="2" w:line="197" w:lineRule="exact"/>
              <w:ind w:left="168"/>
              <w:rPr>
                <w:sz w:val="18"/>
              </w:rPr>
            </w:pPr>
            <w:r>
              <w:rPr>
                <w:color w:val="231F20"/>
                <w:w w:val="115"/>
                <w:sz w:val="18"/>
              </w:rPr>
              <w:t>произведения,</w:t>
            </w:r>
            <w:r>
              <w:rPr>
                <w:color w:val="231F20"/>
                <w:spacing w:val="45"/>
                <w:w w:val="115"/>
                <w:sz w:val="18"/>
              </w:rPr>
              <w:t xml:space="preserve"> </w:t>
            </w:r>
            <w:r>
              <w:rPr>
                <w:color w:val="231F20"/>
                <w:w w:val="115"/>
                <w:sz w:val="18"/>
              </w:rPr>
              <w:t>сочинённого</w:t>
            </w:r>
            <w:r>
              <w:rPr>
                <w:color w:val="231F20"/>
                <w:spacing w:val="45"/>
                <w:w w:val="115"/>
                <w:sz w:val="18"/>
              </w:rPr>
              <w:t xml:space="preserve"> </w:t>
            </w:r>
            <w:r>
              <w:rPr>
                <w:color w:val="231F20"/>
                <w:w w:val="115"/>
                <w:sz w:val="18"/>
              </w:rPr>
              <w:t>русским</w:t>
            </w:r>
            <w:r>
              <w:rPr>
                <w:color w:val="231F20"/>
                <w:spacing w:val="45"/>
                <w:w w:val="115"/>
                <w:sz w:val="18"/>
              </w:rPr>
              <w:t xml:space="preserve"> </w:t>
            </w:r>
            <w:r>
              <w:rPr>
                <w:color w:val="231F20"/>
                <w:spacing w:val="-2"/>
                <w:w w:val="115"/>
                <w:sz w:val="18"/>
              </w:rPr>
              <w:t>композитором-</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тинам</w:t>
            </w:r>
            <w:r>
              <w:rPr>
                <w:color w:val="231F20"/>
                <w:spacing w:val="48"/>
                <w:w w:val="115"/>
                <w:sz w:val="18"/>
              </w:rPr>
              <w:t xml:space="preserve"> </w:t>
            </w:r>
            <w:r>
              <w:rPr>
                <w:color w:val="231F20"/>
                <w:spacing w:val="-2"/>
                <w:w w:val="115"/>
                <w:sz w:val="18"/>
              </w:rPr>
              <w:t>русской</w:t>
            </w:r>
          </w:p>
        </w:tc>
        <w:tc>
          <w:tcPr>
            <w:tcW w:w="5529" w:type="dxa"/>
            <w:tcBorders>
              <w:top w:val="nil"/>
              <w:bottom w:val="nil"/>
            </w:tcBorders>
          </w:tcPr>
          <w:p w:rsidR="00B54C6F" w:rsidRDefault="00B54C6F" w:rsidP="00B54C6F">
            <w:pPr>
              <w:pStyle w:val="TableParagraph"/>
              <w:spacing w:before="2" w:line="197" w:lineRule="exact"/>
              <w:ind w:left="168"/>
              <w:rPr>
                <w:sz w:val="18"/>
              </w:rPr>
            </w:pPr>
            <w:r>
              <w:rPr>
                <w:color w:val="231F20"/>
                <w:spacing w:val="-2"/>
                <w:w w:val="120"/>
                <w:sz w:val="18"/>
              </w:rPr>
              <w:t>классиком.</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природы,</w:t>
            </w:r>
            <w:r>
              <w:rPr>
                <w:color w:val="231F20"/>
                <w:spacing w:val="53"/>
                <w:w w:val="115"/>
                <w:sz w:val="18"/>
              </w:rPr>
              <w:t xml:space="preserve"> </w:t>
            </w:r>
            <w:r>
              <w:rPr>
                <w:color w:val="231F20"/>
                <w:spacing w:val="-2"/>
                <w:w w:val="115"/>
                <w:sz w:val="18"/>
              </w:rPr>
              <w:t>народ-</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20"/>
                <w:sz w:val="18"/>
                <w:lang w:val="ru-RU"/>
              </w:rPr>
              <w:t>Музыкальная</w:t>
            </w:r>
            <w:r w:rsidRPr="00B54C6F">
              <w:rPr>
                <w:color w:val="231F20"/>
                <w:spacing w:val="28"/>
                <w:w w:val="120"/>
                <w:sz w:val="18"/>
                <w:lang w:val="ru-RU"/>
              </w:rPr>
              <w:t xml:space="preserve"> </w:t>
            </w:r>
            <w:r w:rsidRPr="00B54C6F">
              <w:rPr>
                <w:color w:val="231F20"/>
                <w:w w:val="120"/>
                <w:sz w:val="18"/>
                <w:lang w:val="ru-RU"/>
              </w:rPr>
              <w:t>викторина</w:t>
            </w:r>
            <w:r w:rsidRPr="00B54C6F">
              <w:rPr>
                <w:color w:val="231F20"/>
                <w:spacing w:val="28"/>
                <w:w w:val="120"/>
                <w:sz w:val="18"/>
                <w:lang w:val="ru-RU"/>
              </w:rPr>
              <w:t xml:space="preserve"> </w:t>
            </w:r>
            <w:r w:rsidRPr="00B54C6F">
              <w:rPr>
                <w:color w:val="231F20"/>
                <w:w w:val="120"/>
                <w:sz w:val="18"/>
                <w:lang w:val="ru-RU"/>
              </w:rPr>
              <w:t>на</w:t>
            </w:r>
            <w:r w:rsidRPr="00B54C6F">
              <w:rPr>
                <w:color w:val="231F20"/>
                <w:spacing w:val="28"/>
                <w:w w:val="120"/>
                <w:sz w:val="18"/>
                <w:lang w:val="ru-RU"/>
              </w:rPr>
              <w:t xml:space="preserve"> </w:t>
            </w:r>
            <w:r w:rsidRPr="00B54C6F">
              <w:rPr>
                <w:color w:val="231F20"/>
                <w:w w:val="120"/>
                <w:sz w:val="18"/>
                <w:lang w:val="ru-RU"/>
              </w:rPr>
              <w:t>знание</w:t>
            </w:r>
            <w:r w:rsidRPr="00B54C6F">
              <w:rPr>
                <w:color w:val="231F20"/>
                <w:spacing w:val="29"/>
                <w:w w:val="120"/>
                <w:sz w:val="18"/>
                <w:lang w:val="ru-RU"/>
              </w:rPr>
              <w:t xml:space="preserve"> </w:t>
            </w:r>
            <w:r w:rsidRPr="00B54C6F">
              <w:rPr>
                <w:color w:val="231F20"/>
                <w:w w:val="120"/>
                <w:sz w:val="18"/>
                <w:lang w:val="ru-RU"/>
              </w:rPr>
              <w:t>музыки,</w:t>
            </w:r>
            <w:r w:rsidRPr="00B54C6F">
              <w:rPr>
                <w:color w:val="231F20"/>
                <w:spacing w:val="28"/>
                <w:w w:val="120"/>
                <w:sz w:val="18"/>
                <w:lang w:val="ru-RU"/>
              </w:rPr>
              <w:t xml:space="preserve"> </w:t>
            </w:r>
            <w:r w:rsidRPr="00B54C6F">
              <w:rPr>
                <w:color w:val="231F20"/>
                <w:spacing w:val="-2"/>
                <w:w w:val="120"/>
                <w:sz w:val="18"/>
                <w:lang w:val="ru-RU"/>
              </w:rPr>
              <w:t>названий</w:t>
            </w:r>
          </w:p>
        </w:tc>
      </w:tr>
      <w:tr w:rsidR="00B54C6F" w:rsidTr="00B54C6F">
        <w:trPr>
          <w:trHeight w:val="220"/>
        </w:trPr>
        <w:tc>
          <w:tcPr>
            <w:tcW w:w="1254" w:type="dxa"/>
            <w:tcBorders>
              <w:top w:val="nil"/>
              <w:bottom w:val="nil"/>
            </w:tcBorders>
          </w:tcPr>
          <w:p w:rsidR="00B54C6F" w:rsidRPr="00B54C6F" w:rsidRDefault="00B54C6F" w:rsidP="00B54C6F">
            <w:pPr>
              <w:pStyle w:val="TableParagraph"/>
              <w:ind w:left="0"/>
              <w:rPr>
                <w:sz w:val="14"/>
                <w:lang w:val="ru-RU"/>
              </w:rPr>
            </w:pPr>
          </w:p>
        </w:tc>
        <w:tc>
          <w:tcPr>
            <w:tcW w:w="1327" w:type="dxa"/>
            <w:tcBorders>
              <w:top w:val="nil"/>
              <w:bottom w:val="nil"/>
            </w:tcBorders>
          </w:tcPr>
          <w:p w:rsidR="00B54C6F" w:rsidRPr="00B54C6F" w:rsidRDefault="00B54C6F" w:rsidP="00B54C6F">
            <w:pPr>
              <w:pStyle w:val="TableParagraph"/>
              <w:ind w:left="0"/>
              <w:rPr>
                <w:sz w:val="14"/>
                <w:lang w:val="ru-RU"/>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ного</w:t>
            </w:r>
            <w:r>
              <w:rPr>
                <w:color w:val="231F20"/>
                <w:spacing w:val="13"/>
                <w:w w:val="120"/>
                <w:sz w:val="18"/>
              </w:rPr>
              <w:t xml:space="preserve"> </w:t>
            </w:r>
            <w:r>
              <w:rPr>
                <w:color w:val="231F20"/>
                <w:w w:val="120"/>
                <w:sz w:val="18"/>
              </w:rPr>
              <w:t>быта,</w:t>
            </w:r>
            <w:r>
              <w:rPr>
                <w:color w:val="231F20"/>
                <w:spacing w:val="14"/>
                <w:w w:val="120"/>
                <w:sz w:val="18"/>
              </w:rPr>
              <w:t xml:space="preserve"> </w:t>
            </w:r>
            <w:r>
              <w:rPr>
                <w:color w:val="231F20"/>
                <w:spacing w:val="-2"/>
                <w:w w:val="120"/>
                <w:sz w:val="18"/>
              </w:rPr>
              <w:t>сказ-</w:t>
            </w:r>
          </w:p>
        </w:tc>
        <w:tc>
          <w:tcPr>
            <w:tcW w:w="5529" w:type="dxa"/>
            <w:tcBorders>
              <w:top w:val="nil"/>
              <w:bottom w:val="nil"/>
            </w:tcBorders>
          </w:tcPr>
          <w:p w:rsidR="00B54C6F" w:rsidRDefault="00B54C6F" w:rsidP="00B54C6F">
            <w:pPr>
              <w:pStyle w:val="TableParagraph"/>
              <w:spacing w:before="2" w:line="198" w:lineRule="exact"/>
              <w:ind w:left="168"/>
              <w:rPr>
                <w:sz w:val="18"/>
              </w:rPr>
            </w:pPr>
            <w:r>
              <w:rPr>
                <w:color w:val="231F20"/>
                <w:w w:val="115"/>
                <w:sz w:val="18"/>
              </w:rPr>
              <w:t>и</w:t>
            </w:r>
            <w:r>
              <w:rPr>
                <w:color w:val="231F20"/>
                <w:spacing w:val="41"/>
                <w:w w:val="115"/>
                <w:sz w:val="18"/>
              </w:rPr>
              <w:t xml:space="preserve"> </w:t>
            </w:r>
            <w:r>
              <w:rPr>
                <w:color w:val="231F20"/>
                <w:w w:val="115"/>
                <w:sz w:val="18"/>
              </w:rPr>
              <w:t>авторов</w:t>
            </w:r>
            <w:r>
              <w:rPr>
                <w:color w:val="231F20"/>
                <w:spacing w:val="41"/>
                <w:w w:val="115"/>
                <w:sz w:val="18"/>
              </w:rPr>
              <w:t xml:space="preserve"> </w:t>
            </w:r>
            <w:r>
              <w:rPr>
                <w:color w:val="231F20"/>
                <w:w w:val="115"/>
                <w:sz w:val="18"/>
              </w:rPr>
              <w:t>изученных</w:t>
            </w:r>
            <w:r>
              <w:rPr>
                <w:color w:val="231F20"/>
                <w:spacing w:val="42"/>
                <w:w w:val="115"/>
                <w:sz w:val="18"/>
              </w:rPr>
              <w:t xml:space="preserve"> </w:t>
            </w:r>
            <w:r>
              <w:rPr>
                <w:color w:val="231F20"/>
                <w:spacing w:val="-2"/>
                <w:w w:val="115"/>
                <w:sz w:val="18"/>
              </w:rPr>
              <w:t>произведений.</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кам,</w:t>
            </w:r>
            <w:r>
              <w:rPr>
                <w:color w:val="231F20"/>
                <w:spacing w:val="26"/>
                <w:w w:val="120"/>
                <w:sz w:val="18"/>
              </w:rPr>
              <w:t xml:space="preserve"> </w:t>
            </w:r>
            <w:r>
              <w:rPr>
                <w:color w:val="231F20"/>
                <w:w w:val="120"/>
                <w:sz w:val="18"/>
              </w:rPr>
              <w:t>легендам</w:t>
            </w:r>
            <w:r>
              <w:rPr>
                <w:color w:val="231F20"/>
                <w:spacing w:val="27"/>
                <w:w w:val="120"/>
                <w:sz w:val="18"/>
              </w:rPr>
              <w:t xml:space="preserve"> </w:t>
            </w:r>
            <w:r>
              <w:rPr>
                <w:color w:val="231F20"/>
                <w:spacing w:val="-5"/>
                <w:w w:val="120"/>
                <w:sz w:val="18"/>
              </w:rPr>
              <w:t>(на</w:t>
            </w:r>
          </w:p>
        </w:tc>
        <w:tc>
          <w:tcPr>
            <w:tcW w:w="5529" w:type="dxa"/>
            <w:tcBorders>
              <w:top w:val="nil"/>
              <w:bottom w:val="nil"/>
            </w:tcBorders>
          </w:tcPr>
          <w:p w:rsidR="00B54C6F" w:rsidRDefault="00B54C6F" w:rsidP="00B54C6F">
            <w:pPr>
              <w:pStyle w:val="TableParagraph"/>
              <w:spacing w:before="2" w:line="197" w:lineRule="exact"/>
              <w:ind w:left="168"/>
              <w:rPr>
                <w:i/>
                <w:sz w:val="18"/>
              </w:rPr>
            </w:pPr>
            <w:r>
              <w:rPr>
                <w:i/>
                <w:color w:val="231F20"/>
                <w:w w:val="120"/>
                <w:sz w:val="18"/>
              </w:rPr>
              <w:t>На</w:t>
            </w:r>
            <w:r>
              <w:rPr>
                <w:i/>
                <w:color w:val="231F20"/>
                <w:spacing w:val="33"/>
                <w:w w:val="120"/>
                <w:sz w:val="18"/>
              </w:rPr>
              <w:t xml:space="preserve"> </w:t>
            </w:r>
            <w:r>
              <w:rPr>
                <w:i/>
                <w:color w:val="231F20"/>
                <w:w w:val="120"/>
                <w:sz w:val="18"/>
              </w:rPr>
              <w:t>выбор</w:t>
            </w:r>
            <w:r>
              <w:rPr>
                <w:i/>
                <w:color w:val="231F20"/>
                <w:spacing w:val="33"/>
                <w:w w:val="120"/>
                <w:sz w:val="18"/>
              </w:rPr>
              <w:t xml:space="preserve"> </w:t>
            </w:r>
            <w:r>
              <w:rPr>
                <w:i/>
                <w:color w:val="231F20"/>
                <w:w w:val="120"/>
                <w:sz w:val="18"/>
              </w:rPr>
              <w:t>или</w:t>
            </w:r>
            <w:r>
              <w:rPr>
                <w:i/>
                <w:color w:val="231F20"/>
                <w:spacing w:val="34"/>
                <w:w w:val="120"/>
                <w:sz w:val="18"/>
              </w:rPr>
              <w:t xml:space="preserve"> </w:t>
            </w:r>
            <w:r>
              <w:rPr>
                <w:i/>
                <w:color w:val="231F20"/>
                <w:spacing w:val="-2"/>
                <w:w w:val="120"/>
                <w:sz w:val="18"/>
              </w:rPr>
              <w:t>факультативно</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примере</w:t>
            </w:r>
            <w:r>
              <w:rPr>
                <w:color w:val="231F20"/>
                <w:spacing w:val="43"/>
                <w:w w:val="115"/>
                <w:sz w:val="18"/>
              </w:rPr>
              <w:t xml:space="preserve"> </w:t>
            </w:r>
            <w:r>
              <w:rPr>
                <w:color w:val="231F20"/>
                <w:spacing w:val="-2"/>
                <w:w w:val="115"/>
                <w:sz w:val="18"/>
              </w:rPr>
              <w:t>творче-</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Рисование</w:t>
            </w:r>
            <w:r w:rsidRPr="00B54C6F">
              <w:rPr>
                <w:color w:val="231F20"/>
                <w:spacing w:val="44"/>
                <w:w w:val="115"/>
                <w:sz w:val="18"/>
                <w:lang w:val="ru-RU"/>
              </w:rPr>
              <w:t xml:space="preserve"> </w:t>
            </w:r>
            <w:r w:rsidRPr="00B54C6F">
              <w:rPr>
                <w:color w:val="231F20"/>
                <w:w w:val="115"/>
                <w:sz w:val="18"/>
                <w:lang w:val="ru-RU"/>
              </w:rPr>
              <w:t>по</w:t>
            </w:r>
            <w:r w:rsidRPr="00B54C6F">
              <w:rPr>
                <w:color w:val="231F20"/>
                <w:spacing w:val="45"/>
                <w:w w:val="115"/>
                <w:sz w:val="18"/>
                <w:lang w:val="ru-RU"/>
              </w:rPr>
              <w:t xml:space="preserve"> </w:t>
            </w:r>
            <w:r w:rsidRPr="00B54C6F">
              <w:rPr>
                <w:color w:val="231F20"/>
                <w:w w:val="115"/>
                <w:sz w:val="18"/>
                <w:lang w:val="ru-RU"/>
              </w:rPr>
              <w:t>мотивам</w:t>
            </w:r>
            <w:r w:rsidRPr="00B54C6F">
              <w:rPr>
                <w:color w:val="231F20"/>
                <w:spacing w:val="44"/>
                <w:w w:val="115"/>
                <w:sz w:val="18"/>
                <w:lang w:val="ru-RU"/>
              </w:rPr>
              <w:t xml:space="preserve"> </w:t>
            </w:r>
            <w:r w:rsidRPr="00B54C6F">
              <w:rPr>
                <w:color w:val="231F20"/>
                <w:w w:val="115"/>
                <w:sz w:val="18"/>
                <w:lang w:val="ru-RU"/>
              </w:rPr>
              <w:t>прослушанных</w:t>
            </w:r>
            <w:r w:rsidRPr="00B54C6F">
              <w:rPr>
                <w:color w:val="231F20"/>
                <w:spacing w:val="45"/>
                <w:w w:val="115"/>
                <w:sz w:val="18"/>
                <w:lang w:val="ru-RU"/>
              </w:rPr>
              <w:t xml:space="preserve"> </w:t>
            </w:r>
            <w:r w:rsidRPr="00B54C6F">
              <w:rPr>
                <w:color w:val="231F20"/>
                <w:spacing w:val="-2"/>
                <w:w w:val="115"/>
                <w:sz w:val="18"/>
                <w:lang w:val="ru-RU"/>
              </w:rPr>
              <w:t>музыкальных</w:t>
            </w:r>
          </w:p>
        </w:tc>
      </w:tr>
      <w:tr w:rsidR="00B54C6F" w:rsidTr="00B54C6F">
        <w:trPr>
          <w:trHeight w:val="219"/>
        </w:trPr>
        <w:tc>
          <w:tcPr>
            <w:tcW w:w="1254" w:type="dxa"/>
            <w:tcBorders>
              <w:top w:val="nil"/>
              <w:bottom w:val="nil"/>
            </w:tcBorders>
          </w:tcPr>
          <w:p w:rsidR="00B54C6F" w:rsidRPr="00B54C6F" w:rsidRDefault="00B54C6F" w:rsidP="00B54C6F">
            <w:pPr>
              <w:pStyle w:val="TableParagraph"/>
              <w:ind w:left="0"/>
              <w:rPr>
                <w:sz w:val="14"/>
                <w:lang w:val="ru-RU"/>
              </w:rPr>
            </w:pPr>
          </w:p>
        </w:tc>
        <w:tc>
          <w:tcPr>
            <w:tcW w:w="1327" w:type="dxa"/>
            <w:tcBorders>
              <w:top w:val="nil"/>
              <w:bottom w:val="nil"/>
            </w:tcBorders>
          </w:tcPr>
          <w:p w:rsidR="00B54C6F" w:rsidRPr="00B54C6F" w:rsidRDefault="00B54C6F" w:rsidP="00B54C6F">
            <w:pPr>
              <w:pStyle w:val="TableParagraph"/>
              <w:ind w:left="0"/>
              <w:rPr>
                <w:sz w:val="14"/>
                <w:lang w:val="ru-RU"/>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ства</w:t>
            </w:r>
            <w:r>
              <w:rPr>
                <w:color w:val="231F20"/>
                <w:spacing w:val="40"/>
                <w:w w:val="115"/>
                <w:sz w:val="18"/>
              </w:rPr>
              <w:t xml:space="preserve"> </w:t>
            </w:r>
            <w:r>
              <w:rPr>
                <w:color w:val="231F20"/>
                <w:w w:val="115"/>
                <w:sz w:val="18"/>
              </w:rPr>
              <w:t>М.</w:t>
            </w:r>
            <w:r>
              <w:rPr>
                <w:color w:val="231F20"/>
                <w:spacing w:val="-4"/>
                <w:w w:val="115"/>
                <w:sz w:val="18"/>
              </w:rPr>
              <w:t xml:space="preserve"> </w:t>
            </w:r>
            <w:r>
              <w:rPr>
                <w:color w:val="231F20"/>
                <w:w w:val="115"/>
                <w:sz w:val="18"/>
              </w:rPr>
              <w:t>И.</w:t>
            </w:r>
            <w:r>
              <w:rPr>
                <w:color w:val="231F20"/>
                <w:spacing w:val="41"/>
                <w:w w:val="115"/>
                <w:sz w:val="18"/>
              </w:rPr>
              <w:t xml:space="preserve"> </w:t>
            </w:r>
            <w:r>
              <w:rPr>
                <w:color w:val="231F20"/>
                <w:spacing w:val="-2"/>
                <w:w w:val="115"/>
                <w:sz w:val="18"/>
              </w:rPr>
              <w:t>Глин-</w:t>
            </w:r>
          </w:p>
        </w:tc>
        <w:tc>
          <w:tcPr>
            <w:tcW w:w="5529" w:type="dxa"/>
            <w:tcBorders>
              <w:top w:val="nil"/>
              <w:bottom w:val="nil"/>
            </w:tcBorders>
          </w:tcPr>
          <w:p w:rsidR="00B54C6F" w:rsidRDefault="00B54C6F" w:rsidP="00B54C6F">
            <w:pPr>
              <w:pStyle w:val="TableParagraph"/>
              <w:spacing w:before="2" w:line="197" w:lineRule="exact"/>
              <w:ind w:left="168"/>
              <w:rPr>
                <w:sz w:val="18"/>
              </w:rPr>
            </w:pPr>
            <w:r>
              <w:rPr>
                <w:color w:val="231F20"/>
                <w:spacing w:val="-2"/>
                <w:w w:val="115"/>
                <w:sz w:val="18"/>
              </w:rPr>
              <w:t>произведений.</w:t>
            </w:r>
          </w:p>
        </w:tc>
      </w:tr>
      <w:tr w:rsidR="00B54C6F" w:rsidTr="00B54C6F">
        <w:trPr>
          <w:trHeight w:val="219"/>
        </w:trPr>
        <w:tc>
          <w:tcPr>
            <w:tcW w:w="1254" w:type="dxa"/>
            <w:tcBorders>
              <w:top w:val="nil"/>
              <w:bottom w:val="nil"/>
            </w:tcBorders>
          </w:tcPr>
          <w:p w:rsidR="00B54C6F" w:rsidRDefault="00B54C6F" w:rsidP="00B54C6F">
            <w:pPr>
              <w:pStyle w:val="TableParagraph"/>
              <w:ind w:left="0"/>
              <w:rPr>
                <w:sz w:val="14"/>
              </w:rPr>
            </w:pPr>
          </w:p>
        </w:tc>
        <w:tc>
          <w:tcPr>
            <w:tcW w:w="1327" w:type="dxa"/>
            <w:tcBorders>
              <w:top w:val="nil"/>
              <w:bottom w:val="nil"/>
            </w:tcBorders>
          </w:tcPr>
          <w:p w:rsidR="00B54C6F" w:rsidRDefault="00B54C6F" w:rsidP="00B54C6F">
            <w:pPr>
              <w:pStyle w:val="TableParagraph"/>
              <w:ind w:left="0"/>
              <w:rPr>
                <w:sz w:val="14"/>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ки,</w:t>
            </w:r>
            <w:r>
              <w:rPr>
                <w:color w:val="231F20"/>
                <w:spacing w:val="32"/>
                <w:w w:val="120"/>
                <w:sz w:val="18"/>
              </w:rPr>
              <w:t xml:space="preserve"> </w:t>
            </w:r>
            <w:r>
              <w:rPr>
                <w:color w:val="231F20"/>
                <w:w w:val="120"/>
                <w:sz w:val="18"/>
              </w:rPr>
              <w:t>С.</w:t>
            </w:r>
            <w:r>
              <w:rPr>
                <w:color w:val="231F20"/>
                <w:spacing w:val="-8"/>
                <w:w w:val="120"/>
                <w:sz w:val="18"/>
              </w:rPr>
              <w:t xml:space="preserve"> </w:t>
            </w:r>
            <w:r>
              <w:rPr>
                <w:color w:val="231F20"/>
                <w:w w:val="120"/>
                <w:sz w:val="18"/>
              </w:rPr>
              <w:t>В.</w:t>
            </w:r>
            <w:r>
              <w:rPr>
                <w:color w:val="231F20"/>
                <w:spacing w:val="33"/>
                <w:w w:val="120"/>
                <w:sz w:val="18"/>
              </w:rPr>
              <w:t xml:space="preserve"> </w:t>
            </w:r>
            <w:r>
              <w:rPr>
                <w:color w:val="231F20"/>
                <w:spacing w:val="-2"/>
                <w:w w:val="120"/>
                <w:sz w:val="18"/>
              </w:rPr>
              <w:t>Рахма-</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Посещение</w:t>
            </w:r>
            <w:r w:rsidRPr="00B54C6F">
              <w:rPr>
                <w:color w:val="231F20"/>
                <w:spacing w:val="52"/>
                <w:w w:val="115"/>
                <w:sz w:val="18"/>
                <w:lang w:val="ru-RU"/>
              </w:rPr>
              <w:t xml:space="preserve"> </w:t>
            </w:r>
            <w:r w:rsidRPr="00B54C6F">
              <w:rPr>
                <w:color w:val="231F20"/>
                <w:w w:val="115"/>
                <w:sz w:val="18"/>
                <w:lang w:val="ru-RU"/>
              </w:rPr>
              <w:t>концерта</w:t>
            </w:r>
            <w:r w:rsidRPr="00B54C6F">
              <w:rPr>
                <w:color w:val="231F20"/>
                <w:spacing w:val="53"/>
                <w:w w:val="115"/>
                <w:sz w:val="18"/>
                <w:lang w:val="ru-RU"/>
              </w:rPr>
              <w:t xml:space="preserve"> </w:t>
            </w:r>
            <w:r w:rsidRPr="00B54C6F">
              <w:rPr>
                <w:color w:val="231F20"/>
                <w:w w:val="115"/>
                <w:sz w:val="18"/>
                <w:lang w:val="ru-RU"/>
              </w:rPr>
              <w:t>классической</w:t>
            </w:r>
            <w:r w:rsidRPr="00B54C6F">
              <w:rPr>
                <w:color w:val="231F20"/>
                <w:spacing w:val="53"/>
                <w:w w:val="115"/>
                <w:sz w:val="18"/>
                <w:lang w:val="ru-RU"/>
              </w:rPr>
              <w:t xml:space="preserve"> </w:t>
            </w:r>
            <w:r w:rsidRPr="00B54C6F">
              <w:rPr>
                <w:color w:val="231F20"/>
                <w:w w:val="115"/>
                <w:sz w:val="18"/>
                <w:lang w:val="ru-RU"/>
              </w:rPr>
              <w:t>музыки,</w:t>
            </w:r>
            <w:r w:rsidRPr="00B54C6F">
              <w:rPr>
                <w:color w:val="231F20"/>
                <w:spacing w:val="53"/>
                <w:w w:val="115"/>
                <w:sz w:val="18"/>
                <w:lang w:val="ru-RU"/>
              </w:rPr>
              <w:t xml:space="preserve"> </w:t>
            </w:r>
            <w:r w:rsidRPr="00B54C6F">
              <w:rPr>
                <w:color w:val="231F20"/>
                <w:w w:val="115"/>
                <w:sz w:val="18"/>
                <w:lang w:val="ru-RU"/>
              </w:rPr>
              <w:t>в</w:t>
            </w:r>
            <w:r w:rsidRPr="00B54C6F">
              <w:rPr>
                <w:color w:val="231F20"/>
                <w:spacing w:val="53"/>
                <w:w w:val="115"/>
                <w:sz w:val="18"/>
                <w:lang w:val="ru-RU"/>
              </w:rPr>
              <w:t xml:space="preserve"> </w:t>
            </w:r>
            <w:r w:rsidRPr="00B54C6F">
              <w:rPr>
                <w:color w:val="231F20"/>
                <w:spacing w:val="-2"/>
                <w:w w:val="115"/>
                <w:sz w:val="18"/>
                <w:lang w:val="ru-RU"/>
              </w:rPr>
              <w:t>програм-</w:t>
            </w:r>
          </w:p>
        </w:tc>
      </w:tr>
      <w:tr w:rsidR="00B54C6F" w:rsidTr="00B54C6F">
        <w:trPr>
          <w:trHeight w:val="219"/>
        </w:trPr>
        <w:tc>
          <w:tcPr>
            <w:tcW w:w="1254" w:type="dxa"/>
            <w:tcBorders>
              <w:top w:val="nil"/>
              <w:bottom w:val="nil"/>
            </w:tcBorders>
          </w:tcPr>
          <w:p w:rsidR="00B54C6F" w:rsidRPr="00B54C6F" w:rsidRDefault="00B54C6F" w:rsidP="00B54C6F">
            <w:pPr>
              <w:pStyle w:val="TableParagraph"/>
              <w:ind w:left="0"/>
              <w:rPr>
                <w:sz w:val="14"/>
                <w:lang w:val="ru-RU"/>
              </w:rPr>
            </w:pPr>
          </w:p>
        </w:tc>
        <w:tc>
          <w:tcPr>
            <w:tcW w:w="1327" w:type="dxa"/>
            <w:tcBorders>
              <w:top w:val="nil"/>
              <w:bottom w:val="nil"/>
            </w:tcBorders>
          </w:tcPr>
          <w:p w:rsidR="00B54C6F" w:rsidRPr="00B54C6F" w:rsidRDefault="00B54C6F" w:rsidP="00B54C6F">
            <w:pPr>
              <w:pStyle w:val="TableParagraph"/>
              <w:ind w:left="0"/>
              <w:rPr>
                <w:sz w:val="14"/>
                <w:lang w:val="ru-RU"/>
              </w:rPr>
            </w:pPr>
          </w:p>
        </w:tc>
        <w:tc>
          <w:tcPr>
            <w:tcW w:w="2030"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нинова,</w:t>
            </w:r>
            <w:r>
              <w:rPr>
                <w:color w:val="231F20"/>
                <w:spacing w:val="25"/>
                <w:w w:val="120"/>
                <w:sz w:val="18"/>
              </w:rPr>
              <w:t xml:space="preserve"> </w:t>
            </w:r>
            <w:r>
              <w:rPr>
                <w:color w:val="231F20"/>
                <w:w w:val="120"/>
                <w:sz w:val="18"/>
              </w:rPr>
              <w:t>В.</w:t>
            </w:r>
            <w:r>
              <w:rPr>
                <w:color w:val="231F20"/>
                <w:spacing w:val="-10"/>
                <w:w w:val="120"/>
                <w:sz w:val="18"/>
              </w:rPr>
              <w:t xml:space="preserve"> </w:t>
            </w:r>
            <w:r>
              <w:rPr>
                <w:color w:val="231F20"/>
                <w:w w:val="120"/>
                <w:sz w:val="18"/>
              </w:rPr>
              <w:t>А.</w:t>
            </w:r>
            <w:r>
              <w:rPr>
                <w:color w:val="231F20"/>
                <w:spacing w:val="25"/>
                <w:w w:val="120"/>
                <w:sz w:val="18"/>
              </w:rPr>
              <w:t xml:space="preserve"> </w:t>
            </w:r>
            <w:r>
              <w:rPr>
                <w:color w:val="231F20"/>
                <w:spacing w:val="-4"/>
                <w:w w:val="120"/>
                <w:sz w:val="18"/>
              </w:rPr>
              <w:t>Гав-</w:t>
            </w:r>
          </w:p>
        </w:tc>
        <w:tc>
          <w:tcPr>
            <w:tcW w:w="5529" w:type="dxa"/>
            <w:tcBorders>
              <w:top w:val="nil"/>
              <w:bottom w:val="nil"/>
            </w:tcBorders>
          </w:tcPr>
          <w:p w:rsidR="00B54C6F" w:rsidRPr="00B54C6F" w:rsidRDefault="00B54C6F" w:rsidP="00B54C6F">
            <w:pPr>
              <w:pStyle w:val="TableParagraph"/>
              <w:spacing w:before="2" w:line="197" w:lineRule="exact"/>
              <w:ind w:left="168"/>
              <w:rPr>
                <w:sz w:val="18"/>
                <w:lang w:val="ru-RU"/>
              </w:rPr>
            </w:pPr>
            <w:r w:rsidRPr="00B54C6F">
              <w:rPr>
                <w:color w:val="231F20"/>
                <w:w w:val="115"/>
                <w:sz w:val="18"/>
                <w:lang w:val="ru-RU"/>
              </w:rPr>
              <w:t>му</w:t>
            </w:r>
            <w:r w:rsidRPr="00B54C6F">
              <w:rPr>
                <w:color w:val="231F20"/>
                <w:spacing w:val="42"/>
                <w:w w:val="115"/>
                <w:sz w:val="18"/>
                <w:lang w:val="ru-RU"/>
              </w:rPr>
              <w:t xml:space="preserve"> </w:t>
            </w:r>
            <w:r w:rsidRPr="00B54C6F">
              <w:rPr>
                <w:color w:val="231F20"/>
                <w:w w:val="115"/>
                <w:sz w:val="18"/>
                <w:lang w:val="ru-RU"/>
              </w:rPr>
              <w:t>которого</w:t>
            </w:r>
            <w:r w:rsidRPr="00B54C6F">
              <w:rPr>
                <w:color w:val="231F20"/>
                <w:spacing w:val="42"/>
                <w:w w:val="115"/>
                <w:sz w:val="18"/>
                <w:lang w:val="ru-RU"/>
              </w:rPr>
              <w:t xml:space="preserve"> </w:t>
            </w:r>
            <w:r w:rsidRPr="00B54C6F">
              <w:rPr>
                <w:color w:val="231F20"/>
                <w:w w:val="115"/>
                <w:sz w:val="18"/>
                <w:lang w:val="ru-RU"/>
              </w:rPr>
              <w:t>входят</w:t>
            </w:r>
            <w:r w:rsidRPr="00B54C6F">
              <w:rPr>
                <w:color w:val="231F20"/>
                <w:spacing w:val="42"/>
                <w:w w:val="115"/>
                <w:sz w:val="18"/>
                <w:lang w:val="ru-RU"/>
              </w:rPr>
              <w:t xml:space="preserve"> </w:t>
            </w:r>
            <w:r w:rsidRPr="00B54C6F">
              <w:rPr>
                <w:color w:val="231F20"/>
                <w:w w:val="115"/>
                <w:sz w:val="18"/>
                <w:lang w:val="ru-RU"/>
              </w:rPr>
              <w:t>произведения</w:t>
            </w:r>
            <w:r w:rsidRPr="00B54C6F">
              <w:rPr>
                <w:color w:val="231F20"/>
                <w:spacing w:val="43"/>
                <w:w w:val="115"/>
                <w:sz w:val="18"/>
                <w:lang w:val="ru-RU"/>
              </w:rPr>
              <w:t xml:space="preserve"> </w:t>
            </w:r>
            <w:r w:rsidRPr="00B54C6F">
              <w:rPr>
                <w:color w:val="231F20"/>
                <w:w w:val="115"/>
                <w:sz w:val="18"/>
                <w:lang w:val="ru-RU"/>
              </w:rPr>
              <w:t>русских</w:t>
            </w:r>
            <w:r w:rsidRPr="00B54C6F">
              <w:rPr>
                <w:color w:val="231F20"/>
                <w:spacing w:val="42"/>
                <w:w w:val="115"/>
                <w:sz w:val="18"/>
                <w:lang w:val="ru-RU"/>
              </w:rPr>
              <w:t xml:space="preserve"> </w:t>
            </w:r>
            <w:r w:rsidRPr="00B54C6F">
              <w:rPr>
                <w:color w:val="231F20"/>
                <w:spacing w:val="-2"/>
                <w:w w:val="115"/>
                <w:sz w:val="18"/>
                <w:lang w:val="ru-RU"/>
              </w:rPr>
              <w:t>композито-</w:t>
            </w:r>
          </w:p>
        </w:tc>
      </w:tr>
      <w:tr w:rsidR="00B54C6F" w:rsidTr="007B40F2">
        <w:trPr>
          <w:trHeight w:val="303"/>
        </w:trPr>
        <w:tc>
          <w:tcPr>
            <w:tcW w:w="1254" w:type="dxa"/>
            <w:tcBorders>
              <w:top w:val="nil"/>
              <w:bottom w:val="single" w:sz="4" w:space="0" w:color="auto"/>
            </w:tcBorders>
          </w:tcPr>
          <w:p w:rsidR="00B54C6F" w:rsidRPr="00B54C6F" w:rsidRDefault="00B54C6F" w:rsidP="00B54C6F">
            <w:pPr>
              <w:pStyle w:val="TableParagraph"/>
              <w:ind w:left="0"/>
              <w:rPr>
                <w:sz w:val="18"/>
                <w:lang w:val="ru-RU"/>
              </w:rPr>
            </w:pPr>
          </w:p>
        </w:tc>
        <w:tc>
          <w:tcPr>
            <w:tcW w:w="1327" w:type="dxa"/>
            <w:tcBorders>
              <w:top w:val="nil"/>
              <w:bottom w:val="single" w:sz="4" w:space="0" w:color="auto"/>
            </w:tcBorders>
          </w:tcPr>
          <w:p w:rsidR="00B54C6F" w:rsidRPr="00B54C6F" w:rsidRDefault="00B54C6F" w:rsidP="00B54C6F">
            <w:pPr>
              <w:pStyle w:val="TableParagraph"/>
              <w:ind w:left="0"/>
              <w:rPr>
                <w:sz w:val="18"/>
                <w:lang w:val="ru-RU"/>
              </w:rPr>
            </w:pPr>
          </w:p>
        </w:tc>
        <w:tc>
          <w:tcPr>
            <w:tcW w:w="2030" w:type="dxa"/>
            <w:tcBorders>
              <w:top w:val="nil"/>
              <w:bottom w:val="single" w:sz="4" w:space="0" w:color="auto"/>
            </w:tcBorders>
          </w:tcPr>
          <w:p w:rsidR="00B54C6F" w:rsidRDefault="00B54C6F" w:rsidP="00B54C6F">
            <w:pPr>
              <w:pStyle w:val="TableParagraph"/>
              <w:spacing w:before="3"/>
              <w:ind w:left="169"/>
              <w:rPr>
                <w:sz w:val="18"/>
              </w:rPr>
            </w:pPr>
            <w:r>
              <w:rPr>
                <w:color w:val="231F20"/>
                <w:w w:val="120"/>
                <w:sz w:val="18"/>
              </w:rPr>
              <w:t>рилина</w:t>
            </w:r>
            <w:r>
              <w:rPr>
                <w:color w:val="231F20"/>
                <w:spacing w:val="29"/>
                <w:w w:val="120"/>
                <w:sz w:val="18"/>
              </w:rPr>
              <w:t xml:space="preserve"> </w:t>
            </w:r>
            <w:r>
              <w:rPr>
                <w:color w:val="231F20"/>
                <w:w w:val="120"/>
                <w:sz w:val="18"/>
              </w:rPr>
              <w:t>и</w:t>
            </w:r>
            <w:r>
              <w:rPr>
                <w:color w:val="231F20"/>
                <w:spacing w:val="29"/>
                <w:w w:val="120"/>
                <w:sz w:val="18"/>
              </w:rPr>
              <w:t xml:space="preserve"> </w:t>
            </w:r>
            <w:r>
              <w:rPr>
                <w:color w:val="231F20"/>
                <w:spacing w:val="-4"/>
                <w:w w:val="120"/>
                <w:sz w:val="18"/>
              </w:rPr>
              <w:t>др.)</w:t>
            </w:r>
          </w:p>
        </w:tc>
        <w:tc>
          <w:tcPr>
            <w:tcW w:w="5529" w:type="dxa"/>
            <w:tcBorders>
              <w:top w:val="nil"/>
              <w:bottom w:val="single" w:sz="4" w:space="0" w:color="auto"/>
            </w:tcBorders>
          </w:tcPr>
          <w:p w:rsidR="00B54C6F" w:rsidRDefault="00B54C6F" w:rsidP="00B54C6F">
            <w:pPr>
              <w:pStyle w:val="TableParagraph"/>
              <w:spacing w:before="2"/>
              <w:ind w:left="168"/>
              <w:rPr>
                <w:sz w:val="18"/>
              </w:rPr>
            </w:pPr>
            <w:r>
              <w:rPr>
                <w:color w:val="231F20"/>
                <w:spacing w:val="-5"/>
                <w:w w:val="115"/>
                <w:sz w:val="18"/>
              </w:rPr>
              <w:t>ров</w:t>
            </w:r>
          </w:p>
        </w:tc>
      </w:tr>
      <w:tr w:rsidR="007B40F2" w:rsidTr="007B40F2">
        <w:trPr>
          <w:trHeight w:val="303"/>
        </w:trPr>
        <w:tc>
          <w:tcPr>
            <w:tcW w:w="1254" w:type="dxa"/>
            <w:tcBorders>
              <w:top w:val="single" w:sz="4" w:space="0" w:color="auto"/>
              <w:left w:val="single" w:sz="4" w:space="0" w:color="auto"/>
              <w:bottom w:val="single" w:sz="4" w:space="0" w:color="auto"/>
              <w:right w:val="single" w:sz="4" w:space="0" w:color="auto"/>
            </w:tcBorders>
          </w:tcPr>
          <w:p w:rsidR="007B40F2" w:rsidRDefault="007B40F2" w:rsidP="00A642CB">
            <w:pPr>
              <w:pStyle w:val="TableParagraph"/>
              <w:spacing w:before="83"/>
              <w:rPr>
                <w:sz w:val="18"/>
              </w:rPr>
            </w:pPr>
            <w:r>
              <w:rPr>
                <w:color w:val="231F20"/>
                <w:spacing w:val="-5"/>
                <w:w w:val="120"/>
                <w:sz w:val="18"/>
              </w:rPr>
              <w:t>Б)</w:t>
            </w:r>
          </w:p>
          <w:p w:rsidR="007B40F2" w:rsidRDefault="007B40F2" w:rsidP="00A642CB">
            <w:pPr>
              <w:pStyle w:val="TableParagraph"/>
              <w:spacing w:before="13"/>
              <w:rPr>
                <w:sz w:val="18"/>
              </w:rPr>
            </w:pPr>
            <w:r>
              <w:rPr>
                <w:color w:val="231F20"/>
                <w:w w:val="110"/>
                <w:sz w:val="18"/>
              </w:rPr>
              <w:t>4—</w:t>
            </w:r>
            <w:r>
              <w:rPr>
                <w:color w:val="231F20"/>
                <w:spacing w:val="-10"/>
                <w:w w:val="115"/>
                <w:sz w:val="18"/>
              </w:rPr>
              <w:t>6</w:t>
            </w:r>
          </w:p>
          <w:p w:rsidR="007B40F2" w:rsidRDefault="007B40F2" w:rsidP="00A642CB">
            <w:pPr>
              <w:pStyle w:val="TableParagraph"/>
              <w:spacing w:before="13" w:line="254" w:lineRule="auto"/>
              <w:ind w:right="49"/>
              <w:rPr>
                <w:sz w:val="18"/>
              </w:rPr>
            </w:pPr>
            <w:r>
              <w:rPr>
                <w:color w:val="231F20"/>
                <w:spacing w:val="-2"/>
                <w:w w:val="115"/>
                <w:sz w:val="18"/>
              </w:rPr>
              <w:t>учебных часов</w:t>
            </w:r>
          </w:p>
        </w:tc>
        <w:tc>
          <w:tcPr>
            <w:tcW w:w="1327" w:type="dxa"/>
            <w:tcBorders>
              <w:top w:val="single" w:sz="4" w:space="0" w:color="auto"/>
              <w:left w:val="single" w:sz="4" w:space="0" w:color="auto"/>
              <w:bottom w:val="single" w:sz="4" w:space="0" w:color="auto"/>
              <w:right w:val="single" w:sz="4" w:space="0" w:color="auto"/>
            </w:tcBorders>
          </w:tcPr>
          <w:p w:rsidR="007B40F2" w:rsidRPr="00B54C6F" w:rsidRDefault="007B40F2" w:rsidP="00A642CB">
            <w:pPr>
              <w:pStyle w:val="TableParagraph"/>
              <w:spacing w:before="83" w:line="254" w:lineRule="auto"/>
              <w:ind w:left="169" w:right="158"/>
              <w:rPr>
                <w:sz w:val="18"/>
                <w:lang w:val="ru-RU"/>
              </w:rPr>
            </w:pPr>
            <w:r w:rsidRPr="00B54C6F">
              <w:rPr>
                <w:color w:val="231F20"/>
                <w:spacing w:val="-2"/>
                <w:w w:val="115"/>
                <w:sz w:val="18"/>
                <w:lang w:val="ru-RU"/>
              </w:rPr>
              <w:t xml:space="preserve">Золотой </w:t>
            </w:r>
            <w:r w:rsidRPr="00B54C6F">
              <w:rPr>
                <w:color w:val="231F20"/>
                <w:w w:val="115"/>
                <w:sz w:val="18"/>
                <w:lang w:val="ru-RU"/>
              </w:rPr>
              <w:t>век</w:t>
            </w:r>
            <w:r w:rsidRPr="00B54C6F">
              <w:rPr>
                <w:color w:val="231F20"/>
                <w:spacing w:val="40"/>
                <w:w w:val="115"/>
                <w:sz w:val="18"/>
                <w:lang w:val="ru-RU"/>
              </w:rPr>
              <w:t xml:space="preserve"> </w:t>
            </w:r>
            <w:r w:rsidRPr="00B54C6F">
              <w:rPr>
                <w:color w:val="231F20"/>
                <w:w w:val="115"/>
                <w:sz w:val="18"/>
                <w:lang w:val="ru-RU"/>
              </w:rPr>
              <w:t>рус- ской</w:t>
            </w:r>
            <w:r w:rsidRPr="00B54C6F">
              <w:rPr>
                <w:color w:val="231F20"/>
                <w:spacing w:val="20"/>
                <w:w w:val="115"/>
                <w:sz w:val="18"/>
                <w:lang w:val="ru-RU"/>
              </w:rPr>
              <w:t xml:space="preserve"> </w:t>
            </w:r>
            <w:r w:rsidRPr="00B54C6F">
              <w:rPr>
                <w:color w:val="231F20"/>
                <w:w w:val="115"/>
                <w:sz w:val="18"/>
                <w:lang w:val="ru-RU"/>
              </w:rPr>
              <w:t xml:space="preserve">куль- </w:t>
            </w:r>
            <w:r w:rsidRPr="00B54C6F">
              <w:rPr>
                <w:color w:val="231F20"/>
                <w:spacing w:val="-4"/>
                <w:w w:val="115"/>
                <w:sz w:val="18"/>
                <w:lang w:val="ru-RU"/>
              </w:rPr>
              <w:t>туры</w:t>
            </w:r>
          </w:p>
        </w:tc>
        <w:tc>
          <w:tcPr>
            <w:tcW w:w="2030" w:type="dxa"/>
            <w:tcBorders>
              <w:top w:val="single" w:sz="4" w:space="0" w:color="auto"/>
              <w:left w:val="single" w:sz="4" w:space="0" w:color="auto"/>
              <w:bottom w:val="single" w:sz="4" w:space="0" w:color="auto"/>
              <w:right w:val="single" w:sz="4" w:space="0" w:color="auto"/>
            </w:tcBorders>
          </w:tcPr>
          <w:p w:rsidR="007B40F2" w:rsidRPr="00B54C6F" w:rsidRDefault="007B40F2" w:rsidP="00A642CB">
            <w:pPr>
              <w:pStyle w:val="TableParagraph"/>
              <w:spacing w:before="83" w:line="254" w:lineRule="auto"/>
              <w:ind w:left="169" w:right="159"/>
              <w:rPr>
                <w:sz w:val="18"/>
                <w:lang w:val="ru-RU"/>
              </w:rPr>
            </w:pPr>
            <w:r w:rsidRPr="00B54C6F">
              <w:rPr>
                <w:color w:val="231F20"/>
                <w:w w:val="115"/>
                <w:sz w:val="18"/>
                <w:lang w:val="ru-RU"/>
              </w:rPr>
              <w:t>Светская</w:t>
            </w:r>
            <w:r w:rsidRPr="00B54C6F">
              <w:rPr>
                <w:color w:val="231F20"/>
                <w:spacing w:val="40"/>
                <w:w w:val="115"/>
                <w:sz w:val="18"/>
                <w:lang w:val="ru-RU"/>
              </w:rPr>
              <w:t xml:space="preserve"> </w:t>
            </w:r>
            <w:r w:rsidRPr="00B54C6F">
              <w:rPr>
                <w:color w:val="231F20"/>
                <w:w w:val="115"/>
                <w:sz w:val="18"/>
                <w:lang w:val="ru-RU"/>
              </w:rPr>
              <w:t>музыка российского</w:t>
            </w:r>
            <w:r w:rsidRPr="00B54C6F">
              <w:rPr>
                <w:color w:val="231F20"/>
                <w:spacing w:val="40"/>
                <w:w w:val="115"/>
                <w:sz w:val="18"/>
                <w:lang w:val="ru-RU"/>
              </w:rPr>
              <w:t xml:space="preserve"> </w:t>
            </w:r>
            <w:r w:rsidRPr="00B54C6F">
              <w:rPr>
                <w:color w:val="231F20"/>
                <w:w w:val="115"/>
                <w:sz w:val="18"/>
                <w:lang w:val="ru-RU"/>
              </w:rPr>
              <w:t>дво- рянства</w:t>
            </w:r>
            <w:r w:rsidRPr="00B54C6F">
              <w:rPr>
                <w:color w:val="231F20"/>
                <w:spacing w:val="40"/>
                <w:w w:val="115"/>
                <w:sz w:val="18"/>
                <w:lang w:val="ru-RU"/>
              </w:rPr>
              <w:t xml:space="preserve"> </w:t>
            </w:r>
            <w:r>
              <w:rPr>
                <w:color w:val="231F20"/>
                <w:w w:val="115"/>
                <w:sz w:val="18"/>
              </w:rPr>
              <w:t>XIX</w:t>
            </w:r>
            <w:r w:rsidRPr="00B54C6F">
              <w:rPr>
                <w:color w:val="231F20"/>
                <w:spacing w:val="40"/>
                <w:w w:val="115"/>
                <w:sz w:val="18"/>
                <w:lang w:val="ru-RU"/>
              </w:rPr>
              <w:t xml:space="preserve"> </w:t>
            </w:r>
            <w:r w:rsidRPr="00B54C6F">
              <w:rPr>
                <w:color w:val="231F20"/>
                <w:w w:val="115"/>
                <w:sz w:val="18"/>
                <w:lang w:val="ru-RU"/>
              </w:rPr>
              <w:t>ве- ка:</w:t>
            </w:r>
            <w:r w:rsidRPr="00B54C6F">
              <w:rPr>
                <w:color w:val="231F20"/>
                <w:spacing w:val="40"/>
                <w:w w:val="115"/>
                <w:sz w:val="18"/>
                <w:lang w:val="ru-RU"/>
              </w:rPr>
              <w:t xml:space="preserve"> </w:t>
            </w:r>
            <w:r w:rsidRPr="00B54C6F">
              <w:rPr>
                <w:color w:val="231F20"/>
                <w:w w:val="115"/>
                <w:sz w:val="18"/>
                <w:lang w:val="ru-RU"/>
              </w:rPr>
              <w:t>музыкальные салоны,</w:t>
            </w:r>
            <w:r w:rsidRPr="00B54C6F">
              <w:rPr>
                <w:color w:val="231F20"/>
                <w:spacing w:val="22"/>
                <w:w w:val="115"/>
                <w:sz w:val="18"/>
                <w:lang w:val="ru-RU"/>
              </w:rPr>
              <w:t xml:space="preserve"> </w:t>
            </w:r>
            <w:r w:rsidRPr="00B54C6F">
              <w:rPr>
                <w:color w:val="231F20"/>
                <w:w w:val="115"/>
                <w:sz w:val="18"/>
                <w:lang w:val="ru-RU"/>
              </w:rPr>
              <w:t xml:space="preserve">домашнее </w:t>
            </w:r>
            <w:r w:rsidRPr="00B54C6F">
              <w:rPr>
                <w:color w:val="231F20"/>
                <w:spacing w:val="-2"/>
                <w:w w:val="115"/>
                <w:sz w:val="18"/>
                <w:lang w:val="ru-RU"/>
              </w:rPr>
              <w:t xml:space="preserve">музицирование, </w:t>
            </w:r>
            <w:r w:rsidRPr="00B54C6F">
              <w:rPr>
                <w:color w:val="231F20"/>
                <w:w w:val="115"/>
                <w:sz w:val="18"/>
                <w:lang w:val="ru-RU"/>
              </w:rPr>
              <w:t>балы,</w:t>
            </w:r>
            <w:r w:rsidRPr="00B54C6F">
              <w:rPr>
                <w:color w:val="231F20"/>
                <w:spacing w:val="40"/>
                <w:w w:val="115"/>
                <w:sz w:val="18"/>
                <w:lang w:val="ru-RU"/>
              </w:rPr>
              <w:t xml:space="preserve"> </w:t>
            </w:r>
            <w:r w:rsidRPr="00B54C6F">
              <w:rPr>
                <w:color w:val="231F20"/>
                <w:w w:val="115"/>
                <w:sz w:val="18"/>
                <w:lang w:val="ru-RU"/>
              </w:rPr>
              <w:t>театры.</w:t>
            </w:r>
            <w:r w:rsidRPr="00B54C6F">
              <w:rPr>
                <w:color w:val="231F20"/>
                <w:spacing w:val="40"/>
                <w:w w:val="115"/>
                <w:sz w:val="18"/>
                <w:lang w:val="ru-RU"/>
              </w:rPr>
              <w:t xml:space="preserve"> </w:t>
            </w:r>
            <w:r w:rsidRPr="00B54C6F">
              <w:rPr>
                <w:color w:val="231F20"/>
                <w:w w:val="115"/>
                <w:sz w:val="18"/>
                <w:lang w:val="ru-RU"/>
              </w:rPr>
              <w:t>Ув- лечение</w:t>
            </w:r>
            <w:r w:rsidRPr="00B54C6F">
              <w:rPr>
                <w:color w:val="231F20"/>
                <w:spacing w:val="31"/>
                <w:w w:val="115"/>
                <w:sz w:val="18"/>
                <w:lang w:val="ru-RU"/>
              </w:rPr>
              <w:t xml:space="preserve"> </w:t>
            </w:r>
            <w:r w:rsidRPr="00B54C6F">
              <w:rPr>
                <w:color w:val="231F20"/>
                <w:w w:val="115"/>
                <w:sz w:val="18"/>
                <w:lang w:val="ru-RU"/>
              </w:rPr>
              <w:t>западным искусством,</w:t>
            </w:r>
            <w:r w:rsidRPr="00B54C6F">
              <w:rPr>
                <w:color w:val="231F20"/>
                <w:spacing w:val="40"/>
                <w:w w:val="115"/>
                <w:sz w:val="18"/>
                <w:lang w:val="ru-RU"/>
              </w:rPr>
              <w:t xml:space="preserve"> </w:t>
            </w:r>
            <w:r w:rsidRPr="00B54C6F">
              <w:rPr>
                <w:color w:val="231F20"/>
                <w:w w:val="115"/>
                <w:sz w:val="18"/>
                <w:lang w:val="ru-RU"/>
              </w:rPr>
              <w:t>появ- ление</w:t>
            </w:r>
            <w:r w:rsidRPr="00B54C6F">
              <w:rPr>
                <w:color w:val="231F20"/>
                <w:spacing w:val="32"/>
                <w:w w:val="115"/>
                <w:sz w:val="18"/>
                <w:lang w:val="ru-RU"/>
              </w:rPr>
              <w:t xml:space="preserve"> </w:t>
            </w:r>
            <w:r w:rsidRPr="00B54C6F">
              <w:rPr>
                <w:color w:val="231F20"/>
                <w:w w:val="115"/>
                <w:sz w:val="18"/>
                <w:lang w:val="ru-RU"/>
              </w:rPr>
              <w:t>своих</w:t>
            </w:r>
            <w:r w:rsidRPr="00B54C6F">
              <w:rPr>
                <w:color w:val="231F20"/>
                <w:spacing w:val="32"/>
                <w:w w:val="115"/>
                <w:sz w:val="18"/>
                <w:lang w:val="ru-RU"/>
              </w:rPr>
              <w:t xml:space="preserve"> </w:t>
            </w:r>
            <w:r w:rsidRPr="00B54C6F">
              <w:rPr>
                <w:color w:val="231F20"/>
                <w:w w:val="115"/>
                <w:sz w:val="18"/>
                <w:lang w:val="ru-RU"/>
              </w:rPr>
              <w:t>гени- ев.</w:t>
            </w:r>
            <w:r w:rsidRPr="00B54C6F">
              <w:rPr>
                <w:color w:val="231F20"/>
                <w:spacing w:val="40"/>
                <w:w w:val="115"/>
                <w:sz w:val="18"/>
                <w:lang w:val="ru-RU"/>
              </w:rPr>
              <w:t xml:space="preserve"> </w:t>
            </w:r>
            <w:r w:rsidRPr="00B54C6F">
              <w:rPr>
                <w:color w:val="231F20"/>
                <w:w w:val="115"/>
                <w:sz w:val="18"/>
                <w:lang w:val="ru-RU"/>
              </w:rPr>
              <w:t>Синтез</w:t>
            </w:r>
            <w:r w:rsidRPr="00B54C6F">
              <w:rPr>
                <w:color w:val="231F20"/>
                <w:spacing w:val="40"/>
                <w:w w:val="115"/>
                <w:sz w:val="18"/>
                <w:lang w:val="ru-RU"/>
              </w:rPr>
              <w:t xml:space="preserve"> </w:t>
            </w:r>
            <w:r w:rsidRPr="00B54C6F">
              <w:rPr>
                <w:color w:val="231F20"/>
                <w:w w:val="115"/>
                <w:sz w:val="18"/>
                <w:lang w:val="ru-RU"/>
              </w:rPr>
              <w:t xml:space="preserve">запад- </w:t>
            </w:r>
            <w:r w:rsidRPr="00B54C6F">
              <w:rPr>
                <w:color w:val="231F20"/>
                <w:spacing w:val="-2"/>
                <w:w w:val="115"/>
                <w:sz w:val="18"/>
                <w:lang w:val="ru-RU"/>
              </w:rPr>
              <w:t xml:space="preserve">но-европейской </w:t>
            </w:r>
            <w:r w:rsidRPr="00B54C6F">
              <w:rPr>
                <w:color w:val="231F20"/>
                <w:w w:val="115"/>
                <w:sz w:val="18"/>
                <w:lang w:val="ru-RU"/>
              </w:rPr>
              <w:t>культуры</w:t>
            </w:r>
            <w:r w:rsidRPr="00B54C6F">
              <w:rPr>
                <w:color w:val="231F20"/>
                <w:spacing w:val="40"/>
                <w:w w:val="115"/>
                <w:sz w:val="18"/>
                <w:lang w:val="ru-RU"/>
              </w:rPr>
              <w:t xml:space="preserve"> </w:t>
            </w:r>
            <w:r w:rsidRPr="00B54C6F">
              <w:rPr>
                <w:color w:val="231F20"/>
                <w:w w:val="115"/>
                <w:sz w:val="18"/>
                <w:lang w:val="ru-RU"/>
              </w:rPr>
              <w:t>и</w:t>
            </w:r>
            <w:r w:rsidRPr="00B54C6F">
              <w:rPr>
                <w:color w:val="231F20"/>
                <w:spacing w:val="40"/>
                <w:w w:val="115"/>
                <w:sz w:val="18"/>
                <w:lang w:val="ru-RU"/>
              </w:rPr>
              <w:t xml:space="preserve"> </w:t>
            </w:r>
            <w:r w:rsidRPr="00B54C6F">
              <w:rPr>
                <w:color w:val="231F20"/>
                <w:w w:val="115"/>
                <w:sz w:val="18"/>
                <w:lang w:val="ru-RU"/>
              </w:rPr>
              <w:t>рус- ских</w:t>
            </w:r>
            <w:r w:rsidRPr="00B54C6F">
              <w:rPr>
                <w:color w:val="231F20"/>
                <w:spacing w:val="40"/>
                <w:w w:val="115"/>
                <w:sz w:val="18"/>
                <w:lang w:val="ru-RU"/>
              </w:rPr>
              <w:t xml:space="preserve"> </w:t>
            </w:r>
            <w:r w:rsidRPr="00B54C6F">
              <w:rPr>
                <w:color w:val="231F20"/>
                <w:w w:val="115"/>
                <w:sz w:val="18"/>
                <w:lang w:val="ru-RU"/>
              </w:rPr>
              <w:t>интонаций, настроений,</w:t>
            </w:r>
            <w:r w:rsidRPr="00B54C6F">
              <w:rPr>
                <w:color w:val="231F20"/>
                <w:spacing w:val="40"/>
                <w:w w:val="115"/>
                <w:sz w:val="18"/>
                <w:lang w:val="ru-RU"/>
              </w:rPr>
              <w:t xml:space="preserve"> </w:t>
            </w:r>
            <w:r w:rsidRPr="00B54C6F">
              <w:rPr>
                <w:color w:val="231F20"/>
                <w:w w:val="115"/>
                <w:sz w:val="18"/>
                <w:lang w:val="ru-RU"/>
              </w:rPr>
              <w:t>обра- зов</w:t>
            </w:r>
            <w:r w:rsidRPr="00B54C6F">
              <w:rPr>
                <w:color w:val="231F20"/>
                <w:spacing w:val="40"/>
                <w:w w:val="115"/>
                <w:sz w:val="18"/>
                <w:lang w:val="ru-RU"/>
              </w:rPr>
              <w:t xml:space="preserve"> </w:t>
            </w:r>
            <w:r w:rsidRPr="00B54C6F">
              <w:rPr>
                <w:color w:val="231F20"/>
                <w:w w:val="115"/>
                <w:sz w:val="18"/>
                <w:lang w:val="ru-RU"/>
              </w:rPr>
              <w:t>(на</w:t>
            </w:r>
            <w:r w:rsidRPr="00B54C6F">
              <w:rPr>
                <w:color w:val="231F20"/>
                <w:spacing w:val="40"/>
                <w:w w:val="115"/>
                <w:sz w:val="18"/>
                <w:lang w:val="ru-RU"/>
              </w:rPr>
              <w:t xml:space="preserve"> </w:t>
            </w:r>
            <w:r w:rsidRPr="00B54C6F">
              <w:rPr>
                <w:color w:val="231F20"/>
                <w:w w:val="115"/>
                <w:sz w:val="18"/>
                <w:lang w:val="ru-RU"/>
              </w:rPr>
              <w:t xml:space="preserve">примере </w:t>
            </w:r>
            <w:r w:rsidRPr="00B54C6F">
              <w:rPr>
                <w:color w:val="231F20"/>
                <w:spacing w:val="-2"/>
                <w:w w:val="115"/>
                <w:sz w:val="18"/>
                <w:lang w:val="ru-RU"/>
              </w:rPr>
              <w:t>творчества</w:t>
            </w:r>
          </w:p>
          <w:p w:rsidR="007B40F2" w:rsidRPr="00B54C6F" w:rsidRDefault="007B40F2" w:rsidP="00A642CB">
            <w:pPr>
              <w:pStyle w:val="TableParagraph"/>
              <w:spacing w:before="9"/>
              <w:ind w:left="169"/>
              <w:rPr>
                <w:sz w:val="18"/>
                <w:lang w:val="ru-RU"/>
              </w:rPr>
            </w:pPr>
            <w:r w:rsidRPr="00B54C6F">
              <w:rPr>
                <w:color w:val="231F20"/>
                <w:w w:val="120"/>
                <w:sz w:val="18"/>
                <w:lang w:val="ru-RU"/>
              </w:rPr>
              <w:t>М.</w:t>
            </w:r>
            <w:r w:rsidRPr="00B54C6F">
              <w:rPr>
                <w:color w:val="231F20"/>
                <w:spacing w:val="-12"/>
                <w:w w:val="120"/>
                <w:sz w:val="18"/>
                <w:lang w:val="ru-RU"/>
              </w:rPr>
              <w:t xml:space="preserve"> </w:t>
            </w:r>
            <w:r w:rsidRPr="00B54C6F">
              <w:rPr>
                <w:color w:val="231F20"/>
                <w:w w:val="120"/>
                <w:sz w:val="18"/>
                <w:lang w:val="ru-RU"/>
              </w:rPr>
              <w:t>И.</w:t>
            </w:r>
            <w:r w:rsidRPr="00B54C6F">
              <w:rPr>
                <w:color w:val="231F20"/>
                <w:spacing w:val="27"/>
                <w:w w:val="120"/>
                <w:sz w:val="18"/>
                <w:lang w:val="ru-RU"/>
              </w:rPr>
              <w:t xml:space="preserve"> </w:t>
            </w:r>
            <w:r w:rsidRPr="00B54C6F">
              <w:rPr>
                <w:color w:val="231F20"/>
                <w:spacing w:val="-2"/>
                <w:w w:val="120"/>
                <w:sz w:val="18"/>
                <w:lang w:val="ru-RU"/>
              </w:rPr>
              <w:t>Глинки,</w:t>
            </w:r>
          </w:p>
          <w:p w:rsidR="007B40F2" w:rsidRPr="00B54C6F" w:rsidRDefault="007B40F2" w:rsidP="00A642CB">
            <w:pPr>
              <w:pStyle w:val="TableParagraph"/>
              <w:spacing w:before="13" w:line="254" w:lineRule="auto"/>
              <w:ind w:left="169" w:right="204"/>
              <w:jc w:val="both"/>
              <w:rPr>
                <w:sz w:val="18"/>
                <w:lang w:val="ru-RU"/>
              </w:rPr>
            </w:pPr>
            <w:r w:rsidRPr="00B54C6F">
              <w:rPr>
                <w:color w:val="231F20"/>
                <w:w w:val="120"/>
                <w:sz w:val="18"/>
                <w:lang w:val="ru-RU"/>
              </w:rPr>
              <w:t>П.</w:t>
            </w:r>
            <w:r w:rsidRPr="00B54C6F">
              <w:rPr>
                <w:color w:val="231F20"/>
                <w:spacing w:val="-7"/>
                <w:w w:val="120"/>
                <w:sz w:val="18"/>
                <w:lang w:val="ru-RU"/>
              </w:rPr>
              <w:t xml:space="preserve"> </w:t>
            </w:r>
            <w:r w:rsidRPr="00B54C6F">
              <w:rPr>
                <w:color w:val="231F20"/>
                <w:w w:val="120"/>
                <w:sz w:val="18"/>
                <w:lang w:val="ru-RU"/>
              </w:rPr>
              <w:t>И. Чайковско- го, Н.</w:t>
            </w:r>
            <w:r w:rsidRPr="00B54C6F">
              <w:rPr>
                <w:color w:val="231F20"/>
                <w:spacing w:val="-14"/>
                <w:w w:val="120"/>
                <w:sz w:val="18"/>
                <w:lang w:val="ru-RU"/>
              </w:rPr>
              <w:t xml:space="preserve"> </w:t>
            </w:r>
            <w:r w:rsidRPr="00B54C6F">
              <w:rPr>
                <w:color w:val="231F20"/>
                <w:w w:val="120"/>
                <w:sz w:val="18"/>
                <w:lang w:val="ru-RU"/>
              </w:rPr>
              <w:t xml:space="preserve">А. Римско- </w:t>
            </w:r>
            <w:r w:rsidRPr="00B54C6F">
              <w:rPr>
                <w:color w:val="231F20"/>
                <w:spacing w:val="-2"/>
                <w:w w:val="120"/>
                <w:sz w:val="18"/>
                <w:lang w:val="ru-RU"/>
              </w:rPr>
              <w:t>го-Корсакова</w:t>
            </w:r>
          </w:p>
          <w:p w:rsidR="007B40F2" w:rsidRDefault="007B40F2" w:rsidP="00A642CB">
            <w:pPr>
              <w:pStyle w:val="TableParagraph"/>
              <w:spacing w:before="2"/>
              <w:ind w:left="169"/>
              <w:jc w:val="both"/>
              <w:rPr>
                <w:color w:val="231F20"/>
                <w:spacing w:val="-4"/>
                <w:w w:val="120"/>
                <w:sz w:val="18"/>
                <w:lang w:val="ru-RU"/>
              </w:rPr>
            </w:pPr>
            <w:r>
              <w:rPr>
                <w:color w:val="231F20"/>
                <w:w w:val="120"/>
                <w:sz w:val="18"/>
              </w:rPr>
              <w:t>и</w:t>
            </w:r>
            <w:r>
              <w:rPr>
                <w:color w:val="231F20"/>
                <w:spacing w:val="32"/>
                <w:w w:val="120"/>
                <w:sz w:val="18"/>
              </w:rPr>
              <w:t xml:space="preserve"> </w:t>
            </w:r>
            <w:r>
              <w:rPr>
                <w:color w:val="231F20"/>
                <w:spacing w:val="-4"/>
                <w:w w:val="120"/>
                <w:sz w:val="18"/>
              </w:rPr>
              <w:t>др.)</w:t>
            </w:r>
          </w:p>
          <w:p w:rsidR="00275DE9" w:rsidRDefault="00275DE9" w:rsidP="00A642CB">
            <w:pPr>
              <w:pStyle w:val="TableParagraph"/>
              <w:spacing w:before="2"/>
              <w:ind w:left="169"/>
              <w:jc w:val="both"/>
              <w:rPr>
                <w:color w:val="231F20"/>
                <w:spacing w:val="-4"/>
                <w:w w:val="120"/>
                <w:sz w:val="18"/>
                <w:lang w:val="ru-RU"/>
              </w:rPr>
            </w:pPr>
          </w:p>
          <w:p w:rsidR="00275DE9" w:rsidRPr="00275DE9" w:rsidRDefault="00275DE9" w:rsidP="00A642CB">
            <w:pPr>
              <w:pStyle w:val="TableParagraph"/>
              <w:spacing w:before="2"/>
              <w:ind w:left="169"/>
              <w:jc w:val="both"/>
              <w:rPr>
                <w:sz w:val="18"/>
                <w:lang w:val="ru-RU"/>
              </w:rPr>
            </w:pPr>
          </w:p>
        </w:tc>
        <w:tc>
          <w:tcPr>
            <w:tcW w:w="5529" w:type="dxa"/>
            <w:tcBorders>
              <w:top w:val="single" w:sz="4" w:space="0" w:color="auto"/>
              <w:left w:val="single" w:sz="4" w:space="0" w:color="auto"/>
              <w:bottom w:val="single" w:sz="4" w:space="0" w:color="auto"/>
              <w:right w:val="single" w:sz="4" w:space="0" w:color="auto"/>
            </w:tcBorders>
          </w:tcPr>
          <w:p w:rsidR="007B40F2" w:rsidRPr="00B54C6F" w:rsidRDefault="007B40F2" w:rsidP="00A642CB">
            <w:pPr>
              <w:pStyle w:val="TableParagraph"/>
              <w:spacing w:before="82" w:line="254" w:lineRule="auto"/>
              <w:ind w:left="168"/>
              <w:rPr>
                <w:sz w:val="18"/>
                <w:lang w:val="ru-RU"/>
              </w:rPr>
            </w:pPr>
            <w:r w:rsidRPr="00B54C6F">
              <w:rPr>
                <w:color w:val="231F20"/>
                <w:w w:val="115"/>
                <w:sz w:val="18"/>
                <w:lang w:val="ru-RU"/>
              </w:rPr>
              <w:t>Знакомство</w:t>
            </w:r>
            <w:r w:rsidRPr="00B54C6F">
              <w:rPr>
                <w:color w:val="231F20"/>
                <w:spacing w:val="40"/>
                <w:w w:val="115"/>
                <w:sz w:val="18"/>
                <w:lang w:val="ru-RU"/>
              </w:rPr>
              <w:t xml:space="preserve"> </w:t>
            </w:r>
            <w:r w:rsidRPr="00B54C6F">
              <w:rPr>
                <w:color w:val="231F20"/>
                <w:w w:val="115"/>
                <w:sz w:val="18"/>
                <w:lang w:val="ru-RU"/>
              </w:rPr>
              <w:t>с</w:t>
            </w:r>
            <w:r w:rsidRPr="00B54C6F">
              <w:rPr>
                <w:color w:val="231F20"/>
                <w:spacing w:val="40"/>
                <w:w w:val="115"/>
                <w:sz w:val="18"/>
                <w:lang w:val="ru-RU"/>
              </w:rPr>
              <w:t xml:space="preserve"> </w:t>
            </w:r>
            <w:r w:rsidRPr="00B54C6F">
              <w:rPr>
                <w:color w:val="231F20"/>
                <w:w w:val="115"/>
                <w:sz w:val="18"/>
                <w:lang w:val="ru-RU"/>
              </w:rPr>
              <w:t>шедеврами</w:t>
            </w:r>
            <w:r w:rsidRPr="00B54C6F">
              <w:rPr>
                <w:color w:val="231F20"/>
                <w:spacing w:val="40"/>
                <w:w w:val="115"/>
                <w:sz w:val="18"/>
                <w:lang w:val="ru-RU"/>
              </w:rPr>
              <w:t xml:space="preserve"> </w:t>
            </w:r>
            <w:r w:rsidRPr="00B54C6F">
              <w:rPr>
                <w:color w:val="231F20"/>
                <w:w w:val="115"/>
                <w:sz w:val="18"/>
                <w:lang w:val="ru-RU"/>
              </w:rPr>
              <w:t>русской</w:t>
            </w:r>
            <w:r w:rsidRPr="00B54C6F">
              <w:rPr>
                <w:color w:val="231F20"/>
                <w:spacing w:val="40"/>
                <w:w w:val="115"/>
                <w:sz w:val="18"/>
                <w:lang w:val="ru-RU"/>
              </w:rPr>
              <w:t xml:space="preserve"> </w:t>
            </w:r>
            <w:r w:rsidRPr="00B54C6F">
              <w:rPr>
                <w:color w:val="231F20"/>
                <w:w w:val="115"/>
                <w:sz w:val="18"/>
                <w:lang w:val="ru-RU"/>
              </w:rPr>
              <w:t>музыки</w:t>
            </w:r>
            <w:r w:rsidRPr="00B54C6F">
              <w:rPr>
                <w:color w:val="231F20"/>
                <w:spacing w:val="40"/>
                <w:w w:val="115"/>
                <w:sz w:val="18"/>
                <w:lang w:val="ru-RU"/>
              </w:rPr>
              <w:t xml:space="preserve"> </w:t>
            </w:r>
            <w:r>
              <w:rPr>
                <w:color w:val="231F20"/>
                <w:w w:val="115"/>
                <w:sz w:val="18"/>
              </w:rPr>
              <w:t>XIX</w:t>
            </w:r>
            <w:r w:rsidRPr="00B54C6F">
              <w:rPr>
                <w:color w:val="231F20"/>
                <w:spacing w:val="40"/>
                <w:w w:val="115"/>
                <w:sz w:val="18"/>
                <w:lang w:val="ru-RU"/>
              </w:rPr>
              <w:t xml:space="preserve"> </w:t>
            </w:r>
            <w:r w:rsidRPr="00B54C6F">
              <w:rPr>
                <w:color w:val="231F20"/>
                <w:w w:val="115"/>
                <w:sz w:val="18"/>
                <w:lang w:val="ru-RU"/>
              </w:rPr>
              <w:t>века, анализ</w:t>
            </w:r>
            <w:r w:rsidRPr="00B54C6F">
              <w:rPr>
                <w:color w:val="231F20"/>
                <w:spacing w:val="40"/>
                <w:w w:val="115"/>
                <w:sz w:val="18"/>
                <w:lang w:val="ru-RU"/>
              </w:rPr>
              <w:t xml:space="preserve"> </w:t>
            </w:r>
            <w:r w:rsidRPr="00B54C6F">
              <w:rPr>
                <w:color w:val="231F20"/>
                <w:w w:val="115"/>
                <w:sz w:val="18"/>
                <w:lang w:val="ru-RU"/>
              </w:rPr>
              <w:t>художественного</w:t>
            </w:r>
            <w:r w:rsidRPr="00B54C6F">
              <w:rPr>
                <w:color w:val="231F20"/>
                <w:spacing w:val="40"/>
                <w:w w:val="115"/>
                <w:sz w:val="18"/>
                <w:lang w:val="ru-RU"/>
              </w:rPr>
              <w:t xml:space="preserve"> </w:t>
            </w:r>
            <w:r w:rsidRPr="00B54C6F">
              <w:rPr>
                <w:color w:val="231F20"/>
                <w:w w:val="115"/>
                <w:sz w:val="18"/>
                <w:lang w:val="ru-RU"/>
              </w:rPr>
              <w:t>содержания,</w:t>
            </w:r>
            <w:r w:rsidRPr="00B54C6F">
              <w:rPr>
                <w:color w:val="231F20"/>
                <w:spacing w:val="40"/>
                <w:w w:val="115"/>
                <w:sz w:val="18"/>
                <w:lang w:val="ru-RU"/>
              </w:rPr>
              <w:t xml:space="preserve"> </w:t>
            </w:r>
            <w:r w:rsidRPr="00B54C6F">
              <w:rPr>
                <w:color w:val="231F20"/>
                <w:w w:val="115"/>
                <w:sz w:val="18"/>
                <w:lang w:val="ru-RU"/>
              </w:rPr>
              <w:t xml:space="preserve">выразительных </w:t>
            </w:r>
            <w:r w:rsidRPr="00B54C6F">
              <w:rPr>
                <w:color w:val="231F20"/>
                <w:spacing w:val="-2"/>
                <w:w w:val="115"/>
                <w:sz w:val="18"/>
                <w:lang w:val="ru-RU"/>
              </w:rPr>
              <w:t>средств.</w:t>
            </w:r>
          </w:p>
          <w:p w:rsidR="007B40F2" w:rsidRPr="00B54C6F" w:rsidRDefault="007B40F2" w:rsidP="00A642CB">
            <w:pPr>
              <w:pStyle w:val="TableParagraph"/>
              <w:spacing w:before="2" w:line="254" w:lineRule="auto"/>
              <w:ind w:left="168"/>
              <w:rPr>
                <w:sz w:val="18"/>
                <w:lang w:val="ru-RU"/>
              </w:rPr>
            </w:pPr>
            <w:r w:rsidRPr="00B54C6F">
              <w:rPr>
                <w:color w:val="231F20"/>
                <w:w w:val="115"/>
                <w:sz w:val="18"/>
                <w:lang w:val="ru-RU"/>
              </w:rPr>
              <w:t>Разучивание,</w:t>
            </w:r>
            <w:r w:rsidRPr="00B54C6F">
              <w:rPr>
                <w:color w:val="231F20"/>
                <w:spacing w:val="40"/>
                <w:w w:val="115"/>
                <w:sz w:val="18"/>
                <w:lang w:val="ru-RU"/>
              </w:rPr>
              <w:t xml:space="preserve"> </w:t>
            </w:r>
            <w:r w:rsidRPr="00B54C6F">
              <w:rPr>
                <w:color w:val="231F20"/>
                <w:w w:val="115"/>
                <w:sz w:val="18"/>
                <w:lang w:val="ru-RU"/>
              </w:rPr>
              <w:t>исполнение</w:t>
            </w:r>
            <w:r w:rsidRPr="00B54C6F">
              <w:rPr>
                <w:color w:val="231F20"/>
                <w:spacing w:val="40"/>
                <w:w w:val="115"/>
                <w:sz w:val="18"/>
                <w:lang w:val="ru-RU"/>
              </w:rPr>
              <w:t xml:space="preserve"> </w:t>
            </w:r>
            <w:r w:rsidRPr="00B54C6F">
              <w:rPr>
                <w:color w:val="231F20"/>
                <w:w w:val="115"/>
                <w:sz w:val="18"/>
                <w:lang w:val="ru-RU"/>
              </w:rPr>
              <w:t>не</w:t>
            </w:r>
            <w:r w:rsidRPr="00B54C6F">
              <w:rPr>
                <w:color w:val="231F20"/>
                <w:spacing w:val="40"/>
                <w:w w:val="115"/>
                <w:sz w:val="18"/>
                <w:lang w:val="ru-RU"/>
              </w:rPr>
              <w:t xml:space="preserve"> </w:t>
            </w:r>
            <w:r w:rsidRPr="00B54C6F">
              <w:rPr>
                <w:color w:val="231F20"/>
                <w:w w:val="115"/>
                <w:sz w:val="18"/>
                <w:lang w:val="ru-RU"/>
              </w:rPr>
              <w:t>менее</w:t>
            </w:r>
            <w:r w:rsidRPr="00B54C6F">
              <w:rPr>
                <w:color w:val="231F20"/>
                <w:spacing w:val="40"/>
                <w:w w:val="115"/>
                <w:sz w:val="18"/>
                <w:lang w:val="ru-RU"/>
              </w:rPr>
              <w:t xml:space="preserve"> </w:t>
            </w:r>
            <w:r w:rsidRPr="00B54C6F">
              <w:rPr>
                <w:color w:val="231F20"/>
                <w:w w:val="115"/>
                <w:sz w:val="18"/>
                <w:lang w:val="ru-RU"/>
              </w:rPr>
              <w:t>одного</w:t>
            </w:r>
            <w:r w:rsidRPr="00B54C6F">
              <w:rPr>
                <w:color w:val="231F20"/>
                <w:spacing w:val="40"/>
                <w:w w:val="115"/>
                <w:sz w:val="18"/>
                <w:lang w:val="ru-RU"/>
              </w:rPr>
              <w:t xml:space="preserve"> </w:t>
            </w:r>
            <w:r w:rsidRPr="00B54C6F">
              <w:rPr>
                <w:color w:val="231F20"/>
                <w:w w:val="115"/>
                <w:sz w:val="18"/>
                <w:lang w:val="ru-RU"/>
              </w:rPr>
              <w:t>вокального произведения</w:t>
            </w:r>
            <w:r w:rsidRPr="00B54C6F">
              <w:rPr>
                <w:color w:val="231F20"/>
                <w:spacing w:val="40"/>
                <w:w w:val="115"/>
                <w:sz w:val="18"/>
                <w:lang w:val="ru-RU"/>
              </w:rPr>
              <w:t xml:space="preserve"> </w:t>
            </w:r>
            <w:r w:rsidRPr="00B54C6F">
              <w:rPr>
                <w:color w:val="231F20"/>
                <w:w w:val="115"/>
                <w:sz w:val="18"/>
                <w:lang w:val="ru-RU"/>
              </w:rPr>
              <w:t>лирического</w:t>
            </w:r>
            <w:r w:rsidRPr="00B54C6F">
              <w:rPr>
                <w:color w:val="231F20"/>
                <w:spacing w:val="40"/>
                <w:w w:val="115"/>
                <w:sz w:val="18"/>
                <w:lang w:val="ru-RU"/>
              </w:rPr>
              <w:t xml:space="preserve"> </w:t>
            </w:r>
            <w:r w:rsidRPr="00B54C6F">
              <w:rPr>
                <w:color w:val="231F20"/>
                <w:w w:val="115"/>
                <w:sz w:val="18"/>
                <w:lang w:val="ru-RU"/>
              </w:rPr>
              <w:t>характера,</w:t>
            </w:r>
            <w:r w:rsidRPr="00B54C6F">
              <w:rPr>
                <w:color w:val="231F20"/>
                <w:spacing w:val="40"/>
                <w:w w:val="115"/>
                <w:sz w:val="18"/>
                <w:lang w:val="ru-RU"/>
              </w:rPr>
              <w:t xml:space="preserve"> </w:t>
            </w:r>
            <w:r w:rsidRPr="00B54C6F">
              <w:rPr>
                <w:color w:val="231F20"/>
                <w:w w:val="115"/>
                <w:sz w:val="18"/>
                <w:lang w:val="ru-RU"/>
              </w:rPr>
              <w:t>сочинённого</w:t>
            </w:r>
            <w:r w:rsidRPr="00B54C6F">
              <w:rPr>
                <w:color w:val="231F20"/>
                <w:spacing w:val="40"/>
                <w:w w:val="115"/>
                <w:sz w:val="18"/>
                <w:lang w:val="ru-RU"/>
              </w:rPr>
              <w:t xml:space="preserve"> </w:t>
            </w:r>
            <w:r w:rsidRPr="00B54C6F">
              <w:rPr>
                <w:color w:val="231F20"/>
                <w:w w:val="115"/>
                <w:sz w:val="18"/>
                <w:lang w:val="ru-RU"/>
              </w:rPr>
              <w:t>рус- ским</w:t>
            </w:r>
            <w:r w:rsidRPr="00B54C6F">
              <w:rPr>
                <w:color w:val="231F20"/>
                <w:spacing w:val="40"/>
                <w:w w:val="115"/>
                <w:sz w:val="18"/>
                <w:lang w:val="ru-RU"/>
              </w:rPr>
              <w:t xml:space="preserve"> </w:t>
            </w:r>
            <w:r w:rsidRPr="00B54C6F">
              <w:rPr>
                <w:color w:val="231F20"/>
                <w:w w:val="115"/>
                <w:sz w:val="18"/>
                <w:lang w:val="ru-RU"/>
              </w:rPr>
              <w:t>композитором-классиком.</w:t>
            </w:r>
          </w:p>
          <w:p w:rsidR="007B40F2" w:rsidRPr="00B54C6F" w:rsidRDefault="007B40F2" w:rsidP="00A642CB">
            <w:pPr>
              <w:pStyle w:val="TableParagraph"/>
              <w:spacing w:before="1" w:line="254" w:lineRule="auto"/>
              <w:ind w:left="168" w:right="235"/>
              <w:rPr>
                <w:sz w:val="18"/>
                <w:lang w:val="ru-RU"/>
              </w:rPr>
            </w:pPr>
            <w:r w:rsidRPr="00B54C6F">
              <w:rPr>
                <w:color w:val="231F20"/>
                <w:w w:val="120"/>
                <w:sz w:val="18"/>
                <w:lang w:val="ru-RU"/>
              </w:rPr>
              <w:t>Музыкальная</w:t>
            </w:r>
            <w:r w:rsidRPr="00B54C6F">
              <w:rPr>
                <w:color w:val="231F20"/>
                <w:spacing w:val="23"/>
                <w:w w:val="120"/>
                <w:sz w:val="18"/>
                <w:lang w:val="ru-RU"/>
              </w:rPr>
              <w:t xml:space="preserve"> </w:t>
            </w:r>
            <w:r w:rsidRPr="00B54C6F">
              <w:rPr>
                <w:color w:val="231F20"/>
                <w:w w:val="120"/>
                <w:sz w:val="18"/>
                <w:lang w:val="ru-RU"/>
              </w:rPr>
              <w:t>викторина</w:t>
            </w:r>
            <w:r w:rsidRPr="00B54C6F">
              <w:rPr>
                <w:color w:val="231F20"/>
                <w:spacing w:val="23"/>
                <w:w w:val="120"/>
                <w:sz w:val="18"/>
                <w:lang w:val="ru-RU"/>
              </w:rPr>
              <w:t xml:space="preserve"> </w:t>
            </w:r>
            <w:r w:rsidRPr="00B54C6F">
              <w:rPr>
                <w:color w:val="231F20"/>
                <w:w w:val="120"/>
                <w:sz w:val="18"/>
                <w:lang w:val="ru-RU"/>
              </w:rPr>
              <w:t>на</w:t>
            </w:r>
            <w:r w:rsidRPr="00B54C6F">
              <w:rPr>
                <w:color w:val="231F20"/>
                <w:spacing w:val="23"/>
                <w:w w:val="120"/>
                <w:sz w:val="18"/>
                <w:lang w:val="ru-RU"/>
              </w:rPr>
              <w:t xml:space="preserve"> </w:t>
            </w:r>
            <w:r w:rsidRPr="00B54C6F">
              <w:rPr>
                <w:color w:val="231F20"/>
                <w:w w:val="120"/>
                <w:sz w:val="18"/>
                <w:lang w:val="ru-RU"/>
              </w:rPr>
              <w:t>знание</w:t>
            </w:r>
            <w:r w:rsidRPr="00B54C6F">
              <w:rPr>
                <w:color w:val="231F20"/>
                <w:spacing w:val="23"/>
                <w:w w:val="120"/>
                <w:sz w:val="18"/>
                <w:lang w:val="ru-RU"/>
              </w:rPr>
              <w:t xml:space="preserve"> </w:t>
            </w:r>
            <w:r w:rsidRPr="00B54C6F">
              <w:rPr>
                <w:color w:val="231F20"/>
                <w:w w:val="120"/>
                <w:sz w:val="18"/>
                <w:lang w:val="ru-RU"/>
              </w:rPr>
              <w:t>музыки,</w:t>
            </w:r>
            <w:r w:rsidRPr="00B54C6F">
              <w:rPr>
                <w:color w:val="231F20"/>
                <w:spacing w:val="23"/>
                <w:w w:val="120"/>
                <w:sz w:val="18"/>
                <w:lang w:val="ru-RU"/>
              </w:rPr>
              <w:t xml:space="preserve"> </w:t>
            </w:r>
            <w:r w:rsidRPr="00B54C6F">
              <w:rPr>
                <w:color w:val="231F20"/>
                <w:w w:val="120"/>
                <w:sz w:val="18"/>
                <w:lang w:val="ru-RU"/>
              </w:rPr>
              <w:t>названий и</w:t>
            </w:r>
            <w:r w:rsidRPr="00B54C6F">
              <w:rPr>
                <w:color w:val="231F20"/>
                <w:spacing w:val="40"/>
                <w:w w:val="120"/>
                <w:sz w:val="18"/>
                <w:lang w:val="ru-RU"/>
              </w:rPr>
              <w:t xml:space="preserve"> </w:t>
            </w:r>
            <w:r w:rsidRPr="00B54C6F">
              <w:rPr>
                <w:color w:val="231F20"/>
                <w:w w:val="120"/>
                <w:sz w:val="18"/>
                <w:lang w:val="ru-RU"/>
              </w:rPr>
              <w:t>авторов</w:t>
            </w:r>
            <w:r w:rsidRPr="00B54C6F">
              <w:rPr>
                <w:color w:val="231F20"/>
                <w:spacing w:val="40"/>
                <w:w w:val="120"/>
                <w:sz w:val="18"/>
                <w:lang w:val="ru-RU"/>
              </w:rPr>
              <w:t xml:space="preserve"> </w:t>
            </w:r>
            <w:r w:rsidRPr="00B54C6F">
              <w:rPr>
                <w:color w:val="231F20"/>
                <w:w w:val="120"/>
                <w:sz w:val="18"/>
                <w:lang w:val="ru-RU"/>
              </w:rPr>
              <w:t>изученных</w:t>
            </w:r>
            <w:r w:rsidRPr="00B54C6F">
              <w:rPr>
                <w:color w:val="231F20"/>
                <w:spacing w:val="40"/>
                <w:w w:val="120"/>
                <w:sz w:val="18"/>
                <w:lang w:val="ru-RU"/>
              </w:rPr>
              <w:t xml:space="preserve"> </w:t>
            </w:r>
            <w:r w:rsidRPr="00B54C6F">
              <w:rPr>
                <w:color w:val="231F20"/>
                <w:w w:val="120"/>
                <w:sz w:val="18"/>
                <w:lang w:val="ru-RU"/>
              </w:rPr>
              <w:t>произведений.</w:t>
            </w:r>
          </w:p>
          <w:p w:rsidR="007B40F2" w:rsidRPr="00B54C6F" w:rsidRDefault="007B40F2" w:rsidP="00A642CB">
            <w:pPr>
              <w:pStyle w:val="TableParagraph"/>
              <w:spacing w:before="2"/>
              <w:ind w:left="168"/>
              <w:rPr>
                <w:i/>
                <w:sz w:val="18"/>
                <w:lang w:val="ru-RU"/>
              </w:rPr>
            </w:pPr>
            <w:r w:rsidRPr="00B54C6F">
              <w:rPr>
                <w:i/>
                <w:color w:val="231F20"/>
                <w:w w:val="120"/>
                <w:sz w:val="18"/>
                <w:lang w:val="ru-RU"/>
              </w:rPr>
              <w:t>На</w:t>
            </w:r>
            <w:r w:rsidRPr="00B54C6F">
              <w:rPr>
                <w:i/>
                <w:color w:val="231F20"/>
                <w:spacing w:val="33"/>
                <w:w w:val="120"/>
                <w:sz w:val="18"/>
                <w:lang w:val="ru-RU"/>
              </w:rPr>
              <w:t xml:space="preserve"> </w:t>
            </w:r>
            <w:r w:rsidRPr="00B54C6F">
              <w:rPr>
                <w:i/>
                <w:color w:val="231F20"/>
                <w:w w:val="120"/>
                <w:sz w:val="18"/>
                <w:lang w:val="ru-RU"/>
              </w:rPr>
              <w:t>выбор</w:t>
            </w:r>
            <w:r w:rsidRPr="00B54C6F">
              <w:rPr>
                <w:i/>
                <w:color w:val="231F20"/>
                <w:spacing w:val="33"/>
                <w:w w:val="120"/>
                <w:sz w:val="18"/>
                <w:lang w:val="ru-RU"/>
              </w:rPr>
              <w:t xml:space="preserve"> </w:t>
            </w:r>
            <w:r w:rsidRPr="00B54C6F">
              <w:rPr>
                <w:i/>
                <w:color w:val="231F20"/>
                <w:w w:val="120"/>
                <w:sz w:val="18"/>
                <w:lang w:val="ru-RU"/>
              </w:rPr>
              <w:t>или</w:t>
            </w:r>
            <w:r w:rsidRPr="00B54C6F">
              <w:rPr>
                <w:i/>
                <w:color w:val="231F20"/>
                <w:spacing w:val="34"/>
                <w:w w:val="120"/>
                <w:sz w:val="18"/>
                <w:lang w:val="ru-RU"/>
              </w:rPr>
              <w:t xml:space="preserve"> </w:t>
            </w:r>
            <w:r w:rsidRPr="00B54C6F">
              <w:rPr>
                <w:i/>
                <w:color w:val="231F20"/>
                <w:spacing w:val="-2"/>
                <w:w w:val="120"/>
                <w:sz w:val="18"/>
                <w:lang w:val="ru-RU"/>
              </w:rPr>
              <w:t>факультативно</w:t>
            </w:r>
          </w:p>
          <w:p w:rsidR="007B40F2" w:rsidRPr="00B54C6F" w:rsidRDefault="007B40F2" w:rsidP="00A642CB">
            <w:pPr>
              <w:pStyle w:val="TableParagraph"/>
              <w:spacing w:before="12" w:line="254" w:lineRule="auto"/>
              <w:ind w:left="168" w:right="327"/>
              <w:jc w:val="both"/>
              <w:rPr>
                <w:sz w:val="18"/>
                <w:lang w:val="ru-RU"/>
              </w:rPr>
            </w:pPr>
            <w:r w:rsidRPr="00B54C6F">
              <w:rPr>
                <w:color w:val="231F20"/>
                <w:w w:val="115"/>
                <w:sz w:val="18"/>
                <w:lang w:val="ru-RU"/>
              </w:rPr>
              <w:t>Просмотр художественных фильмов, телепередач, по- свящённых</w:t>
            </w:r>
            <w:r w:rsidRPr="00B54C6F">
              <w:rPr>
                <w:color w:val="231F20"/>
                <w:spacing w:val="40"/>
                <w:w w:val="115"/>
                <w:sz w:val="18"/>
                <w:lang w:val="ru-RU"/>
              </w:rPr>
              <w:t xml:space="preserve"> </w:t>
            </w:r>
            <w:r w:rsidRPr="00B54C6F">
              <w:rPr>
                <w:color w:val="231F20"/>
                <w:w w:val="115"/>
                <w:sz w:val="18"/>
                <w:lang w:val="ru-RU"/>
              </w:rPr>
              <w:t>русской</w:t>
            </w:r>
            <w:r w:rsidRPr="00B54C6F">
              <w:rPr>
                <w:color w:val="231F20"/>
                <w:spacing w:val="40"/>
                <w:w w:val="115"/>
                <w:sz w:val="18"/>
                <w:lang w:val="ru-RU"/>
              </w:rPr>
              <w:t xml:space="preserve"> </w:t>
            </w:r>
            <w:r w:rsidRPr="00B54C6F">
              <w:rPr>
                <w:color w:val="231F20"/>
                <w:w w:val="115"/>
                <w:sz w:val="18"/>
                <w:lang w:val="ru-RU"/>
              </w:rPr>
              <w:t>культуре</w:t>
            </w:r>
            <w:r w:rsidRPr="00B54C6F">
              <w:rPr>
                <w:color w:val="231F20"/>
                <w:spacing w:val="40"/>
                <w:w w:val="115"/>
                <w:sz w:val="18"/>
                <w:lang w:val="ru-RU"/>
              </w:rPr>
              <w:t xml:space="preserve"> </w:t>
            </w:r>
            <w:r>
              <w:rPr>
                <w:color w:val="231F20"/>
                <w:w w:val="115"/>
                <w:sz w:val="18"/>
              </w:rPr>
              <w:t>XIX</w:t>
            </w:r>
            <w:r w:rsidRPr="00B54C6F">
              <w:rPr>
                <w:color w:val="231F20"/>
                <w:spacing w:val="40"/>
                <w:w w:val="115"/>
                <w:sz w:val="18"/>
                <w:lang w:val="ru-RU"/>
              </w:rPr>
              <w:t xml:space="preserve"> </w:t>
            </w:r>
            <w:r w:rsidRPr="00B54C6F">
              <w:rPr>
                <w:color w:val="231F20"/>
                <w:w w:val="115"/>
                <w:sz w:val="18"/>
                <w:lang w:val="ru-RU"/>
              </w:rPr>
              <w:t>века.</w:t>
            </w:r>
          </w:p>
          <w:p w:rsidR="007B40F2" w:rsidRPr="00B54C6F" w:rsidRDefault="007B40F2" w:rsidP="00A642CB">
            <w:pPr>
              <w:pStyle w:val="TableParagraph"/>
              <w:spacing w:before="2" w:line="254" w:lineRule="auto"/>
              <w:ind w:left="168" w:right="312"/>
              <w:jc w:val="both"/>
              <w:rPr>
                <w:sz w:val="18"/>
                <w:lang w:val="ru-RU"/>
              </w:rPr>
            </w:pPr>
            <w:r w:rsidRPr="00B54C6F">
              <w:rPr>
                <w:color w:val="231F20"/>
                <w:w w:val="115"/>
                <w:sz w:val="18"/>
                <w:lang w:val="ru-RU"/>
              </w:rPr>
              <w:t>Создание любительского фильма, радиопередачи, теа- трализованной музыкально-литературной композиции на</w:t>
            </w:r>
            <w:r w:rsidRPr="00B54C6F">
              <w:rPr>
                <w:color w:val="231F20"/>
                <w:spacing w:val="40"/>
                <w:w w:val="115"/>
                <w:sz w:val="18"/>
                <w:lang w:val="ru-RU"/>
              </w:rPr>
              <w:t xml:space="preserve"> </w:t>
            </w:r>
            <w:r w:rsidRPr="00B54C6F">
              <w:rPr>
                <w:color w:val="231F20"/>
                <w:w w:val="115"/>
                <w:sz w:val="18"/>
                <w:lang w:val="ru-RU"/>
              </w:rPr>
              <w:t>основе</w:t>
            </w:r>
            <w:r w:rsidRPr="00B54C6F">
              <w:rPr>
                <w:color w:val="231F20"/>
                <w:spacing w:val="40"/>
                <w:w w:val="115"/>
                <w:sz w:val="18"/>
                <w:lang w:val="ru-RU"/>
              </w:rPr>
              <w:t xml:space="preserve"> </w:t>
            </w:r>
            <w:r w:rsidRPr="00B54C6F">
              <w:rPr>
                <w:color w:val="231F20"/>
                <w:w w:val="115"/>
                <w:sz w:val="18"/>
                <w:lang w:val="ru-RU"/>
              </w:rPr>
              <w:t>музыки</w:t>
            </w:r>
            <w:r w:rsidRPr="00B54C6F">
              <w:rPr>
                <w:color w:val="231F20"/>
                <w:spacing w:val="40"/>
                <w:w w:val="115"/>
                <w:sz w:val="18"/>
                <w:lang w:val="ru-RU"/>
              </w:rPr>
              <w:t xml:space="preserve"> </w:t>
            </w:r>
            <w:r w:rsidRPr="00B54C6F">
              <w:rPr>
                <w:color w:val="231F20"/>
                <w:w w:val="115"/>
                <w:sz w:val="18"/>
                <w:lang w:val="ru-RU"/>
              </w:rPr>
              <w:t>и</w:t>
            </w:r>
            <w:r w:rsidRPr="00B54C6F">
              <w:rPr>
                <w:color w:val="231F20"/>
                <w:spacing w:val="40"/>
                <w:w w:val="115"/>
                <w:sz w:val="18"/>
                <w:lang w:val="ru-RU"/>
              </w:rPr>
              <w:t xml:space="preserve"> </w:t>
            </w:r>
            <w:r w:rsidRPr="00B54C6F">
              <w:rPr>
                <w:color w:val="231F20"/>
                <w:w w:val="115"/>
                <w:sz w:val="18"/>
                <w:lang w:val="ru-RU"/>
              </w:rPr>
              <w:t>литературы</w:t>
            </w:r>
            <w:r w:rsidRPr="00B54C6F">
              <w:rPr>
                <w:color w:val="231F20"/>
                <w:spacing w:val="40"/>
                <w:w w:val="115"/>
                <w:sz w:val="18"/>
                <w:lang w:val="ru-RU"/>
              </w:rPr>
              <w:t xml:space="preserve"> </w:t>
            </w:r>
            <w:r>
              <w:rPr>
                <w:color w:val="231F20"/>
                <w:w w:val="115"/>
                <w:sz w:val="18"/>
              </w:rPr>
              <w:t>XIX</w:t>
            </w:r>
            <w:r w:rsidRPr="00B54C6F">
              <w:rPr>
                <w:color w:val="231F20"/>
                <w:spacing w:val="40"/>
                <w:w w:val="115"/>
                <w:sz w:val="18"/>
                <w:lang w:val="ru-RU"/>
              </w:rPr>
              <w:t xml:space="preserve"> </w:t>
            </w:r>
            <w:r w:rsidRPr="00B54C6F">
              <w:rPr>
                <w:color w:val="231F20"/>
                <w:w w:val="115"/>
                <w:sz w:val="18"/>
                <w:lang w:val="ru-RU"/>
              </w:rPr>
              <w:t>века.</w:t>
            </w:r>
          </w:p>
          <w:p w:rsidR="007B40F2" w:rsidRPr="00B54C6F" w:rsidRDefault="007B40F2" w:rsidP="00A642CB">
            <w:pPr>
              <w:pStyle w:val="TableParagraph"/>
              <w:spacing w:before="1" w:line="254" w:lineRule="auto"/>
              <w:ind w:left="168" w:right="245"/>
              <w:jc w:val="both"/>
              <w:rPr>
                <w:sz w:val="18"/>
                <w:lang w:val="ru-RU"/>
              </w:rPr>
            </w:pPr>
            <w:r w:rsidRPr="00B54C6F">
              <w:rPr>
                <w:color w:val="231F20"/>
                <w:w w:val="120"/>
                <w:sz w:val="18"/>
                <w:lang w:val="ru-RU"/>
              </w:rPr>
              <w:t>Реконструкция</w:t>
            </w:r>
            <w:r w:rsidRPr="00B54C6F">
              <w:rPr>
                <w:color w:val="231F20"/>
                <w:spacing w:val="-5"/>
                <w:w w:val="120"/>
                <w:sz w:val="18"/>
                <w:lang w:val="ru-RU"/>
              </w:rPr>
              <w:t xml:space="preserve"> </w:t>
            </w:r>
            <w:r w:rsidRPr="00B54C6F">
              <w:rPr>
                <w:color w:val="231F20"/>
                <w:w w:val="120"/>
                <w:sz w:val="18"/>
                <w:lang w:val="ru-RU"/>
              </w:rPr>
              <w:t>костюмированного</w:t>
            </w:r>
            <w:r w:rsidRPr="00B54C6F">
              <w:rPr>
                <w:color w:val="231F20"/>
                <w:spacing w:val="-5"/>
                <w:w w:val="120"/>
                <w:sz w:val="18"/>
                <w:lang w:val="ru-RU"/>
              </w:rPr>
              <w:t xml:space="preserve"> </w:t>
            </w:r>
            <w:r w:rsidRPr="00B54C6F">
              <w:rPr>
                <w:color w:val="231F20"/>
                <w:w w:val="120"/>
                <w:sz w:val="18"/>
                <w:lang w:val="ru-RU"/>
              </w:rPr>
              <w:t>бала,</w:t>
            </w:r>
            <w:r w:rsidRPr="00B54C6F">
              <w:rPr>
                <w:color w:val="231F20"/>
                <w:spacing w:val="-5"/>
                <w:w w:val="120"/>
                <w:sz w:val="18"/>
                <w:lang w:val="ru-RU"/>
              </w:rPr>
              <w:t xml:space="preserve"> </w:t>
            </w:r>
            <w:r w:rsidRPr="00B54C6F">
              <w:rPr>
                <w:color w:val="231F20"/>
                <w:w w:val="120"/>
                <w:sz w:val="18"/>
                <w:lang w:val="ru-RU"/>
              </w:rPr>
              <w:t xml:space="preserve">музыкального </w:t>
            </w:r>
            <w:r w:rsidRPr="00B54C6F">
              <w:rPr>
                <w:color w:val="231F20"/>
                <w:spacing w:val="-2"/>
                <w:w w:val="120"/>
                <w:sz w:val="18"/>
                <w:lang w:val="ru-RU"/>
              </w:rPr>
              <w:t>салона</w:t>
            </w:r>
          </w:p>
        </w:tc>
      </w:tr>
      <w:tr w:rsidR="00A642CB" w:rsidTr="007B40F2">
        <w:trPr>
          <w:trHeight w:val="303"/>
        </w:trPr>
        <w:tc>
          <w:tcPr>
            <w:tcW w:w="1254" w:type="dxa"/>
            <w:tcBorders>
              <w:top w:val="single" w:sz="4" w:space="0" w:color="auto"/>
              <w:left w:val="single" w:sz="4" w:space="0" w:color="auto"/>
              <w:bottom w:val="single" w:sz="4" w:space="0" w:color="auto"/>
              <w:right w:val="single" w:sz="4" w:space="0" w:color="auto"/>
            </w:tcBorders>
          </w:tcPr>
          <w:p w:rsidR="00A642CB" w:rsidRDefault="00A642CB" w:rsidP="00A642CB">
            <w:pPr>
              <w:pStyle w:val="TableParagraph"/>
              <w:spacing w:before="83"/>
              <w:rPr>
                <w:sz w:val="18"/>
              </w:rPr>
            </w:pPr>
            <w:r>
              <w:rPr>
                <w:color w:val="231F20"/>
                <w:spacing w:val="-5"/>
                <w:w w:val="110"/>
                <w:sz w:val="18"/>
              </w:rPr>
              <w:t>В)</w:t>
            </w:r>
          </w:p>
          <w:p w:rsidR="00A642CB" w:rsidRDefault="00A642CB" w:rsidP="00A642CB">
            <w:pPr>
              <w:pStyle w:val="TableParagraph"/>
              <w:spacing w:before="13"/>
              <w:rPr>
                <w:sz w:val="18"/>
              </w:rPr>
            </w:pPr>
            <w:r>
              <w:rPr>
                <w:color w:val="231F20"/>
                <w:w w:val="110"/>
                <w:sz w:val="18"/>
              </w:rPr>
              <w:t>4—</w:t>
            </w:r>
            <w:r>
              <w:rPr>
                <w:color w:val="231F20"/>
                <w:spacing w:val="-10"/>
                <w:w w:val="115"/>
                <w:sz w:val="18"/>
              </w:rPr>
              <w:t>6</w:t>
            </w:r>
          </w:p>
          <w:p w:rsidR="00A642CB" w:rsidRDefault="00A642CB" w:rsidP="00A642CB">
            <w:pPr>
              <w:pStyle w:val="TableParagraph"/>
              <w:spacing w:before="13" w:line="254" w:lineRule="auto"/>
              <w:ind w:right="49"/>
              <w:rPr>
                <w:sz w:val="18"/>
              </w:rPr>
            </w:pPr>
            <w:r>
              <w:rPr>
                <w:color w:val="231F20"/>
                <w:spacing w:val="-2"/>
                <w:w w:val="115"/>
                <w:sz w:val="18"/>
              </w:rPr>
              <w:t>учебных часов</w:t>
            </w:r>
          </w:p>
        </w:tc>
        <w:tc>
          <w:tcPr>
            <w:tcW w:w="1327" w:type="dxa"/>
            <w:tcBorders>
              <w:top w:val="single" w:sz="4" w:space="0" w:color="auto"/>
              <w:left w:val="single" w:sz="4" w:space="0" w:color="auto"/>
              <w:bottom w:val="single" w:sz="4" w:space="0" w:color="auto"/>
              <w:right w:val="single" w:sz="4" w:space="0" w:color="auto"/>
            </w:tcBorders>
          </w:tcPr>
          <w:p w:rsidR="00A642CB" w:rsidRPr="00AB461C" w:rsidRDefault="00A642CB" w:rsidP="00A642CB">
            <w:pPr>
              <w:pStyle w:val="TableParagraph"/>
              <w:spacing w:before="83" w:line="254" w:lineRule="auto"/>
              <w:ind w:left="169" w:right="299"/>
              <w:rPr>
                <w:sz w:val="18"/>
                <w:lang w:val="ru-RU"/>
              </w:rPr>
            </w:pPr>
            <w:r w:rsidRPr="00AB461C">
              <w:rPr>
                <w:color w:val="231F20"/>
                <w:spacing w:val="-2"/>
                <w:w w:val="115"/>
                <w:sz w:val="18"/>
                <w:lang w:val="ru-RU"/>
              </w:rPr>
              <w:t xml:space="preserve">История </w:t>
            </w:r>
            <w:r w:rsidRPr="00AB461C">
              <w:rPr>
                <w:color w:val="231F20"/>
                <w:w w:val="115"/>
                <w:sz w:val="18"/>
                <w:lang w:val="ru-RU"/>
              </w:rPr>
              <w:t>страны</w:t>
            </w:r>
            <w:r w:rsidRPr="00AB461C">
              <w:rPr>
                <w:color w:val="231F20"/>
                <w:spacing w:val="18"/>
                <w:w w:val="115"/>
                <w:sz w:val="18"/>
                <w:lang w:val="ru-RU"/>
              </w:rPr>
              <w:t xml:space="preserve"> </w:t>
            </w:r>
            <w:r w:rsidRPr="00AB461C">
              <w:rPr>
                <w:color w:val="231F20"/>
                <w:w w:val="115"/>
                <w:sz w:val="18"/>
                <w:lang w:val="ru-RU"/>
              </w:rPr>
              <w:t>и народа</w:t>
            </w:r>
            <w:r w:rsidRPr="00AB461C">
              <w:rPr>
                <w:color w:val="231F20"/>
                <w:spacing w:val="40"/>
                <w:w w:val="115"/>
                <w:sz w:val="18"/>
                <w:lang w:val="ru-RU"/>
              </w:rPr>
              <w:t xml:space="preserve"> </w:t>
            </w:r>
            <w:r w:rsidRPr="00AB461C">
              <w:rPr>
                <w:color w:val="231F20"/>
                <w:w w:val="115"/>
                <w:sz w:val="18"/>
                <w:lang w:val="ru-RU"/>
              </w:rPr>
              <w:t xml:space="preserve">в </w:t>
            </w:r>
            <w:r w:rsidRPr="00AB461C">
              <w:rPr>
                <w:color w:val="231F20"/>
                <w:spacing w:val="-2"/>
                <w:w w:val="115"/>
                <w:sz w:val="18"/>
                <w:lang w:val="ru-RU"/>
              </w:rPr>
              <w:t>музыке русских компози- торов</w:t>
            </w:r>
          </w:p>
        </w:tc>
        <w:tc>
          <w:tcPr>
            <w:tcW w:w="2030" w:type="dxa"/>
            <w:tcBorders>
              <w:top w:val="single" w:sz="4" w:space="0" w:color="auto"/>
              <w:left w:val="single" w:sz="4" w:space="0" w:color="auto"/>
              <w:bottom w:val="single" w:sz="4" w:space="0" w:color="auto"/>
              <w:right w:val="single" w:sz="4" w:space="0" w:color="auto"/>
            </w:tcBorders>
          </w:tcPr>
          <w:p w:rsidR="00A642CB" w:rsidRPr="00EE4C2E" w:rsidRDefault="00A642CB" w:rsidP="00A642CB">
            <w:pPr>
              <w:pStyle w:val="TableParagraph"/>
              <w:spacing w:before="83" w:line="254" w:lineRule="auto"/>
              <w:ind w:left="169" w:right="215"/>
              <w:rPr>
                <w:sz w:val="18"/>
                <w:lang w:val="ru-RU"/>
              </w:rPr>
            </w:pPr>
            <w:r w:rsidRPr="00EE4C2E">
              <w:rPr>
                <w:color w:val="231F20"/>
                <w:w w:val="115"/>
                <w:sz w:val="18"/>
                <w:lang w:val="ru-RU"/>
              </w:rPr>
              <w:t>Образы</w:t>
            </w:r>
            <w:r w:rsidRPr="00EE4C2E">
              <w:rPr>
                <w:color w:val="231F20"/>
                <w:spacing w:val="4"/>
                <w:w w:val="115"/>
                <w:sz w:val="18"/>
                <w:lang w:val="ru-RU"/>
              </w:rPr>
              <w:t xml:space="preserve"> </w:t>
            </w:r>
            <w:r w:rsidRPr="00EE4C2E">
              <w:rPr>
                <w:color w:val="231F20"/>
                <w:w w:val="115"/>
                <w:sz w:val="18"/>
                <w:lang w:val="ru-RU"/>
              </w:rPr>
              <w:t>народных героев,</w:t>
            </w:r>
            <w:r w:rsidRPr="00EE4C2E">
              <w:rPr>
                <w:color w:val="231F20"/>
                <w:spacing w:val="40"/>
                <w:w w:val="115"/>
                <w:sz w:val="18"/>
                <w:lang w:val="ru-RU"/>
              </w:rPr>
              <w:t xml:space="preserve"> </w:t>
            </w:r>
            <w:r w:rsidRPr="00EE4C2E">
              <w:rPr>
                <w:color w:val="231F20"/>
                <w:w w:val="115"/>
                <w:sz w:val="18"/>
                <w:lang w:val="ru-RU"/>
              </w:rPr>
              <w:t>тема</w:t>
            </w:r>
            <w:r w:rsidRPr="00EE4C2E">
              <w:rPr>
                <w:color w:val="231F20"/>
                <w:spacing w:val="40"/>
                <w:w w:val="115"/>
                <w:sz w:val="18"/>
                <w:lang w:val="ru-RU"/>
              </w:rPr>
              <w:t xml:space="preserve"> </w:t>
            </w:r>
            <w:r w:rsidRPr="00EE4C2E">
              <w:rPr>
                <w:color w:val="231F20"/>
                <w:w w:val="115"/>
                <w:sz w:val="18"/>
                <w:lang w:val="ru-RU"/>
              </w:rPr>
              <w:t>слу- жения</w:t>
            </w:r>
            <w:r w:rsidRPr="00EE4C2E">
              <w:rPr>
                <w:color w:val="231F20"/>
                <w:spacing w:val="40"/>
                <w:w w:val="115"/>
                <w:sz w:val="18"/>
                <w:lang w:val="ru-RU"/>
              </w:rPr>
              <w:t xml:space="preserve"> </w:t>
            </w:r>
            <w:r w:rsidRPr="00EE4C2E">
              <w:rPr>
                <w:color w:val="231F20"/>
                <w:w w:val="115"/>
                <w:sz w:val="18"/>
                <w:lang w:val="ru-RU"/>
              </w:rPr>
              <w:t>Отечеству в</w:t>
            </w:r>
            <w:r w:rsidRPr="00EE4C2E">
              <w:rPr>
                <w:color w:val="231F20"/>
                <w:spacing w:val="40"/>
                <w:w w:val="115"/>
                <w:sz w:val="18"/>
                <w:lang w:val="ru-RU"/>
              </w:rPr>
              <w:t xml:space="preserve"> </w:t>
            </w:r>
            <w:r w:rsidRPr="00EE4C2E">
              <w:rPr>
                <w:color w:val="231F20"/>
                <w:w w:val="115"/>
                <w:sz w:val="18"/>
                <w:lang w:val="ru-RU"/>
              </w:rPr>
              <w:t>крупных</w:t>
            </w:r>
            <w:r w:rsidRPr="00EE4C2E">
              <w:rPr>
                <w:color w:val="231F20"/>
                <w:spacing w:val="40"/>
                <w:w w:val="115"/>
                <w:sz w:val="18"/>
                <w:lang w:val="ru-RU"/>
              </w:rPr>
              <w:t xml:space="preserve"> </w:t>
            </w:r>
            <w:r w:rsidRPr="00EE4C2E">
              <w:rPr>
                <w:color w:val="231F20"/>
                <w:w w:val="115"/>
                <w:sz w:val="18"/>
                <w:lang w:val="ru-RU"/>
              </w:rPr>
              <w:t>теа- тральных</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 xml:space="preserve">сим- </w:t>
            </w:r>
            <w:r w:rsidRPr="00EE4C2E">
              <w:rPr>
                <w:color w:val="231F20"/>
                <w:spacing w:val="-2"/>
                <w:w w:val="115"/>
                <w:sz w:val="18"/>
                <w:lang w:val="ru-RU"/>
              </w:rPr>
              <w:t xml:space="preserve">фонических произведениях </w:t>
            </w:r>
            <w:r w:rsidRPr="00EE4C2E">
              <w:rPr>
                <w:color w:val="231F20"/>
                <w:w w:val="115"/>
                <w:sz w:val="18"/>
                <w:lang w:val="ru-RU"/>
              </w:rPr>
              <w:t>русских</w:t>
            </w:r>
            <w:r w:rsidRPr="00EE4C2E">
              <w:rPr>
                <w:color w:val="231F20"/>
                <w:spacing w:val="27"/>
                <w:w w:val="115"/>
                <w:sz w:val="18"/>
                <w:lang w:val="ru-RU"/>
              </w:rPr>
              <w:t xml:space="preserve"> </w:t>
            </w:r>
            <w:r w:rsidRPr="00EE4C2E">
              <w:rPr>
                <w:color w:val="231F20"/>
                <w:w w:val="115"/>
                <w:sz w:val="18"/>
                <w:lang w:val="ru-RU"/>
              </w:rPr>
              <w:t>компози- торов</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приме- ре</w:t>
            </w:r>
            <w:r w:rsidRPr="00EE4C2E">
              <w:rPr>
                <w:color w:val="231F20"/>
                <w:spacing w:val="40"/>
                <w:w w:val="115"/>
                <w:sz w:val="18"/>
                <w:lang w:val="ru-RU"/>
              </w:rPr>
              <w:t xml:space="preserve"> </w:t>
            </w:r>
            <w:r w:rsidRPr="00EE4C2E">
              <w:rPr>
                <w:color w:val="231F20"/>
                <w:w w:val="115"/>
                <w:sz w:val="18"/>
                <w:lang w:val="ru-RU"/>
              </w:rPr>
              <w:t>сочинений композиторов</w:t>
            </w:r>
            <w:r w:rsidRPr="00EE4C2E">
              <w:rPr>
                <w:color w:val="231F20"/>
                <w:spacing w:val="40"/>
                <w:w w:val="115"/>
                <w:sz w:val="18"/>
                <w:lang w:val="ru-RU"/>
              </w:rPr>
              <w:t xml:space="preserve"> </w:t>
            </w:r>
            <w:r w:rsidRPr="00EE4C2E">
              <w:rPr>
                <w:color w:val="231F20"/>
                <w:w w:val="115"/>
                <w:sz w:val="18"/>
                <w:lang w:val="ru-RU"/>
              </w:rPr>
              <w:t>— членов</w:t>
            </w:r>
            <w:r w:rsidRPr="00EE4C2E">
              <w:rPr>
                <w:color w:val="231F20"/>
                <w:spacing w:val="40"/>
                <w:w w:val="115"/>
                <w:sz w:val="18"/>
                <w:lang w:val="ru-RU"/>
              </w:rPr>
              <w:t xml:space="preserve"> </w:t>
            </w:r>
            <w:r w:rsidRPr="00EE4C2E">
              <w:rPr>
                <w:color w:val="231F20"/>
                <w:w w:val="115"/>
                <w:sz w:val="18"/>
                <w:lang w:val="ru-RU"/>
              </w:rPr>
              <w:t xml:space="preserve">«Могучей </w:t>
            </w:r>
            <w:r w:rsidRPr="00EE4C2E">
              <w:rPr>
                <w:color w:val="231F20"/>
                <w:spacing w:val="-2"/>
                <w:w w:val="115"/>
                <w:sz w:val="18"/>
                <w:lang w:val="ru-RU"/>
              </w:rPr>
              <w:t>кучки»,</w:t>
            </w:r>
          </w:p>
          <w:p w:rsidR="00A642CB" w:rsidRPr="00EE4C2E" w:rsidRDefault="00A642CB" w:rsidP="00A642CB">
            <w:pPr>
              <w:pStyle w:val="TableParagraph"/>
              <w:spacing w:before="7"/>
              <w:ind w:left="169"/>
              <w:rPr>
                <w:sz w:val="18"/>
                <w:lang w:val="ru-RU"/>
              </w:rPr>
            </w:pPr>
            <w:r w:rsidRPr="00EE4C2E">
              <w:rPr>
                <w:color w:val="231F20"/>
                <w:w w:val="115"/>
                <w:sz w:val="18"/>
                <w:lang w:val="ru-RU"/>
              </w:rPr>
              <w:t>С.</w:t>
            </w:r>
            <w:r w:rsidRPr="00EE4C2E">
              <w:rPr>
                <w:color w:val="231F20"/>
                <w:spacing w:val="-11"/>
                <w:w w:val="115"/>
                <w:sz w:val="18"/>
                <w:lang w:val="ru-RU"/>
              </w:rPr>
              <w:t xml:space="preserve"> </w:t>
            </w:r>
            <w:r w:rsidRPr="00EE4C2E">
              <w:rPr>
                <w:color w:val="231F20"/>
                <w:w w:val="115"/>
                <w:sz w:val="18"/>
                <w:lang w:val="ru-RU"/>
              </w:rPr>
              <w:t>С.</w:t>
            </w:r>
            <w:r w:rsidRPr="00EE4C2E">
              <w:rPr>
                <w:color w:val="231F20"/>
                <w:spacing w:val="28"/>
                <w:w w:val="115"/>
                <w:sz w:val="18"/>
                <w:lang w:val="ru-RU"/>
              </w:rPr>
              <w:t xml:space="preserve"> </w:t>
            </w:r>
            <w:r w:rsidRPr="00EE4C2E">
              <w:rPr>
                <w:color w:val="231F20"/>
                <w:spacing w:val="-2"/>
                <w:w w:val="115"/>
                <w:sz w:val="18"/>
                <w:lang w:val="ru-RU"/>
              </w:rPr>
              <w:t>Прокофьева,</w:t>
            </w:r>
          </w:p>
          <w:p w:rsidR="00A642CB" w:rsidRPr="00EE4C2E" w:rsidRDefault="00A642CB" w:rsidP="00A642CB">
            <w:pPr>
              <w:pStyle w:val="TableParagraph"/>
              <w:spacing w:before="13" w:line="254" w:lineRule="auto"/>
              <w:ind w:left="169" w:right="345"/>
              <w:rPr>
                <w:sz w:val="18"/>
                <w:lang w:val="ru-RU"/>
              </w:rPr>
            </w:pPr>
            <w:r w:rsidRPr="00EE4C2E">
              <w:rPr>
                <w:color w:val="231F20"/>
                <w:w w:val="115"/>
                <w:sz w:val="18"/>
                <w:lang w:val="ru-RU"/>
              </w:rPr>
              <w:t>Г.</w:t>
            </w:r>
            <w:r w:rsidRPr="00EE4C2E">
              <w:rPr>
                <w:color w:val="231F20"/>
                <w:spacing w:val="-13"/>
                <w:w w:val="115"/>
                <w:sz w:val="18"/>
                <w:lang w:val="ru-RU"/>
              </w:rPr>
              <w:t xml:space="preserve"> </w:t>
            </w:r>
            <w:r w:rsidRPr="00EE4C2E">
              <w:rPr>
                <w:color w:val="231F20"/>
                <w:w w:val="115"/>
                <w:sz w:val="18"/>
                <w:lang w:val="ru-RU"/>
              </w:rPr>
              <w:t>В.</w:t>
            </w:r>
            <w:r w:rsidRPr="00EE4C2E">
              <w:rPr>
                <w:color w:val="231F20"/>
                <w:spacing w:val="4"/>
                <w:w w:val="115"/>
                <w:sz w:val="18"/>
                <w:lang w:val="ru-RU"/>
              </w:rPr>
              <w:t xml:space="preserve"> </w:t>
            </w:r>
            <w:r w:rsidRPr="00EE4C2E">
              <w:rPr>
                <w:color w:val="231F20"/>
                <w:w w:val="115"/>
                <w:sz w:val="18"/>
                <w:lang w:val="ru-RU"/>
              </w:rPr>
              <w:t>Свиридова и</w:t>
            </w:r>
            <w:r w:rsidRPr="00EE4C2E">
              <w:rPr>
                <w:color w:val="231F20"/>
                <w:spacing w:val="40"/>
                <w:w w:val="115"/>
                <w:sz w:val="18"/>
                <w:lang w:val="ru-RU"/>
              </w:rPr>
              <w:t xml:space="preserve"> </w:t>
            </w:r>
            <w:r w:rsidRPr="00EE4C2E">
              <w:rPr>
                <w:color w:val="231F20"/>
                <w:w w:val="115"/>
                <w:sz w:val="18"/>
                <w:lang w:val="ru-RU"/>
              </w:rPr>
              <w:t>др.)</w:t>
            </w:r>
          </w:p>
        </w:tc>
        <w:tc>
          <w:tcPr>
            <w:tcW w:w="5529" w:type="dxa"/>
            <w:tcBorders>
              <w:top w:val="single" w:sz="4" w:space="0" w:color="auto"/>
              <w:left w:val="single" w:sz="4" w:space="0" w:color="auto"/>
              <w:bottom w:val="single" w:sz="4" w:space="0" w:color="auto"/>
              <w:right w:val="single" w:sz="4" w:space="0" w:color="auto"/>
            </w:tcBorders>
          </w:tcPr>
          <w:p w:rsidR="00A642CB" w:rsidRPr="00EE4C2E" w:rsidRDefault="00A642CB" w:rsidP="00A642CB">
            <w:pPr>
              <w:pStyle w:val="TableParagraph"/>
              <w:spacing w:before="82" w:line="254" w:lineRule="auto"/>
              <w:ind w:left="168" w:right="100"/>
              <w:rPr>
                <w:sz w:val="18"/>
                <w:lang w:val="ru-RU"/>
              </w:rPr>
            </w:pPr>
            <w:r w:rsidRPr="00EE4C2E">
              <w:rPr>
                <w:color w:val="231F20"/>
                <w:w w:val="115"/>
                <w:sz w:val="18"/>
                <w:lang w:val="ru-RU"/>
              </w:rPr>
              <w:t>Знакомство</w:t>
            </w:r>
            <w:r w:rsidRPr="00EE4C2E">
              <w:rPr>
                <w:color w:val="231F20"/>
                <w:spacing w:val="36"/>
                <w:w w:val="115"/>
                <w:sz w:val="18"/>
                <w:lang w:val="ru-RU"/>
              </w:rPr>
              <w:t xml:space="preserve"> </w:t>
            </w:r>
            <w:r w:rsidRPr="00EE4C2E">
              <w:rPr>
                <w:color w:val="231F20"/>
                <w:w w:val="115"/>
                <w:sz w:val="18"/>
                <w:lang w:val="ru-RU"/>
              </w:rPr>
              <w:t>с</w:t>
            </w:r>
            <w:r w:rsidRPr="00EE4C2E">
              <w:rPr>
                <w:color w:val="231F20"/>
                <w:spacing w:val="36"/>
                <w:w w:val="115"/>
                <w:sz w:val="18"/>
                <w:lang w:val="ru-RU"/>
              </w:rPr>
              <w:t xml:space="preserve"> </w:t>
            </w:r>
            <w:r w:rsidRPr="00EE4C2E">
              <w:rPr>
                <w:color w:val="231F20"/>
                <w:w w:val="115"/>
                <w:sz w:val="18"/>
                <w:lang w:val="ru-RU"/>
              </w:rPr>
              <w:t>шедеврами</w:t>
            </w:r>
            <w:r w:rsidRPr="00EE4C2E">
              <w:rPr>
                <w:color w:val="231F20"/>
                <w:spacing w:val="36"/>
                <w:w w:val="115"/>
                <w:sz w:val="18"/>
                <w:lang w:val="ru-RU"/>
              </w:rPr>
              <w:t xml:space="preserve"> </w:t>
            </w:r>
            <w:r w:rsidRPr="00EE4C2E">
              <w:rPr>
                <w:color w:val="231F20"/>
                <w:w w:val="115"/>
                <w:sz w:val="18"/>
                <w:lang w:val="ru-RU"/>
              </w:rPr>
              <w:t>русской</w:t>
            </w:r>
            <w:r w:rsidRPr="00EE4C2E">
              <w:rPr>
                <w:color w:val="231F20"/>
                <w:spacing w:val="36"/>
                <w:w w:val="115"/>
                <w:sz w:val="18"/>
                <w:lang w:val="ru-RU"/>
              </w:rPr>
              <w:t xml:space="preserve"> </w:t>
            </w:r>
            <w:r w:rsidRPr="00EE4C2E">
              <w:rPr>
                <w:color w:val="231F20"/>
                <w:w w:val="115"/>
                <w:sz w:val="18"/>
                <w:lang w:val="ru-RU"/>
              </w:rPr>
              <w:t>музыки</w:t>
            </w:r>
            <w:r w:rsidRPr="00EE4C2E">
              <w:rPr>
                <w:color w:val="231F20"/>
                <w:spacing w:val="36"/>
                <w:w w:val="115"/>
                <w:sz w:val="18"/>
                <w:lang w:val="ru-RU"/>
              </w:rPr>
              <w:t xml:space="preserve"> </w:t>
            </w:r>
            <w:r>
              <w:rPr>
                <w:color w:val="231F20"/>
                <w:w w:val="115"/>
                <w:sz w:val="18"/>
              </w:rPr>
              <w:t>XIX</w:t>
            </w:r>
            <w:r w:rsidRPr="00EE4C2E">
              <w:rPr>
                <w:color w:val="231F20"/>
                <w:w w:val="115"/>
                <w:sz w:val="18"/>
                <w:lang w:val="ru-RU"/>
              </w:rPr>
              <w:t>—</w:t>
            </w:r>
            <w:r>
              <w:rPr>
                <w:color w:val="231F20"/>
                <w:w w:val="115"/>
                <w:sz w:val="18"/>
              </w:rPr>
              <w:t>XX</w:t>
            </w:r>
            <w:r w:rsidRPr="00EE4C2E">
              <w:rPr>
                <w:color w:val="231F20"/>
                <w:spacing w:val="36"/>
                <w:w w:val="115"/>
                <w:sz w:val="18"/>
                <w:lang w:val="ru-RU"/>
              </w:rPr>
              <w:t xml:space="preserve"> </w:t>
            </w:r>
            <w:r w:rsidRPr="00EE4C2E">
              <w:rPr>
                <w:color w:val="231F20"/>
                <w:w w:val="115"/>
                <w:sz w:val="18"/>
                <w:lang w:val="ru-RU"/>
              </w:rPr>
              <w:t>ве- ков,</w:t>
            </w:r>
            <w:r w:rsidRPr="00EE4C2E">
              <w:rPr>
                <w:color w:val="231F20"/>
                <w:spacing w:val="40"/>
                <w:w w:val="115"/>
                <w:sz w:val="18"/>
                <w:lang w:val="ru-RU"/>
              </w:rPr>
              <w:t xml:space="preserve"> </w:t>
            </w:r>
            <w:r w:rsidRPr="00EE4C2E">
              <w:rPr>
                <w:color w:val="231F20"/>
                <w:w w:val="115"/>
                <w:sz w:val="18"/>
                <w:lang w:val="ru-RU"/>
              </w:rPr>
              <w:t>анализ</w:t>
            </w:r>
            <w:r w:rsidRPr="00EE4C2E">
              <w:rPr>
                <w:color w:val="231F20"/>
                <w:spacing w:val="40"/>
                <w:w w:val="115"/>
                <w:sz w:val="18"/>
                <w:lang w:val="ru-RU"/>
              </w:rPr>
              <w:t xml:space="preserve"> </w:t>
            </w:r>
            <w:r w:rsidRPr="00EE4C2E">
              <w:rPr>
                <w:color w:val="231F20"/>
                <w:w w:val="115"/>
                <w:sz w:val="18"/>
                <w:lang w:val="ru-RU"/>
              </w:rPr>
              <w:t>художественного</w:t>
            </w:r>
            <w:r w:rsidRPr="00EE4C2E">
              <w:rPr>
                <w:color w:val="231F20"/>
                <w:spacing w:val="40"/>
                <w:w w:val="115"/>
                <w:sz w:val="18"/>
                <w:lang w:val="ru-RU"/>
              </w:rPr>
              <w:t xml:space="preserve"> </w:t>
            </w:r>
            <w:r w:rsidRPr="00EE4C2E">
              <w:rPr>
                <w:color w:val="231F20"/>
                <w:w w:val="115"/>
                <w:sz w:val="18"/>
                <w:lang w:val="ru-RU"/>
              </w:rPr>
              <w:t>содержания</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способов выражения</w:t>
            </w:r>
            <w:r w:rsidRPr="00EE4C2E">
              <w:rPr>
                <w:color w:val="231F20"/>
                <w:spacing w:val="40"/>
                <w:w w:val="115"/>
                <w:sz w:val="18"/>
                <w:lang w:val="ru-RU"/>
              </w:rPr>
              <w:t xml:space="preserve"> </w:t>
            </w:r>
            <w:r w:rsidRPr="00EE4C2E">
              <w:rPr>
                <w:color w:val="231F20"/>
                <w:w w:val="115"/>
                <w:sz w:val="18"/>
                <w:lang w:val="ru-RU"/>
              </w:rPr>
              <w:t>патриотической</w:t>
            </w:r>
            <w:r w:rsidRPr="00EE4C2E">
              <w:rPr>
                <w:color w:val="231F20"/>
                <w:spacing w:val="40"/>
                <w:w w:val="115"/>
                <w:sz w:val="18"/>
                <w:lang w:val="ru-RU"/>
              </w:rPr>
              <w:t xml:space="preserve"> </w:t>
            </w:r>
            <w:r w:rsidRPr="00EE4C2E">
              <w:rPr>
                <w:color w:val="231F20"/>
                <w:w w:val="115"/>
                <w:sz w:val="18"/>
                <w:lang w:val="ru-RU"/>
              </w:rPr>
              <w:t>идеи,</w:t>
            </w:r>
            <w:r w:rsidRPr="00EE4C2E">
              <w:rPr>
                <w:color w:val="231F20"/>
                <w:spacing w:val="40"/>
                <w:w w:val="115"/>
                <w:sz w:val="18"/>
                <w:lang w:val="ru-RU"/>
              </w:rPr>
              <w:t xml:space="preserve"> </w:t>
            </w:r>
            <w:r w:rsidRPr="00EE4C2E">
              <w:rPr>
                <w:color w:val="231F20"/>
                <w:w w:val="115"/>
                <w:sz w:val="18"/>
                <w:lang w:val="ru-RU"/>
              </w:rPr>
              <w:t>гражданского</w:t>
            </w:r>
            <w:r w:rsidRPr="00EE4C2E">
              <w:rPr>
                <w:color w:val="231F20"/>
                <w:spacing w:val="40"/>
                <w:w w:val="115"/>
                <w:sz w:val="18"/>
                <w:lang w:val="ru-RU"/>
              </w:rPr>
              <w:t xml:space="preserve"> </w:t>
            </w:r>
            <w:r w:rsidRPr="00EE4C2E">
              <w:rPr>
                <w:color w:val="231F20"/>
                <w:w w:val="115"/>
                <w:sz w:val="18"/>
                <w:lang w:val="ru-RU"/>
              </w:rPr>
              <w:t>пафоса. Разучивание,</w:t>
            </w:r>
            <w:r w:rsidRPr="00EE4C2E">
              <w:rPr>
                <w:color w:val="231F20"/>
                <w:spacing w:val="4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не</w:t>
            </w:r>
            <w:r w:rsidRPr="00EE4C2E">
              <w:rPr>
                <w:color w:val="231F20"/>
                <w:spacing w:val="40"/>
                <w:w w:val="115"/>
                <w:sz w:val="18"/>
                <w:lang w:val="ru-RU"/>
              </w:rPr>
              <w:t xml:space="preserve"> </w:t>
            </w:r>
            <w:r w:rsidRPr="00EE4C2E">
              <w:rPr>
                <w:color w:val="231F20"/>
                <w:w w:val="115"/>
                <w:sz w:val="18"/>
                <w:lang w:val="ru-RU"/>
              </w:rPr>
              <w:t>менее</w:t>
            </w:r>
            <w:r w:rsidRPr="00EE4C2E">
              <w:rPr>
                <w:color w:val="231F20"/>
                <w:spacing w:val="40"/>
                <w:w w:val="115"/>
                <w:sz w:val="18"/>
                <w:lang w:val="ru-RU"/>
              </w:rPr>
              <w:t xml:space="preserve"> </w:t>
            </w:r>
            <w:r w:rsidRPr="00EE4C2E">
              <w:rPr>
                <w:color w:val="231F20"/>
                <w:w w:val="115"/>
                <w:sz w:val="18"/>
                <w:lang w:val="ru-RU"/>
              </w:rPr>
              <w:t>одного</w:t>
            </w:r>
            <w:r w:rsidRPr="00EE4C2E">
              <w:rPr>
                <w:color w:val="231F20"/>
                <w:spacing w:val="40"/>
                <w:w w:val="115"/>
                <w:sz w:val="18"/>
                <w:lang w:val="ru-RU"/>
              </w:rPr>
              <w:t xml:space="preserve"> </w:t>
            </w:r>
            <w:r w:rsidRPr="00EE4C2E">
              <w:rPr>
                <w:color w:val="231F20"/>
                <w:w w:val="115"/>
                <w:sz w:val="18"/>
                <w:lang w:val="ru-RU"/>
              </w:rPr>
              <w:t>вокального произведения</w:t>
            </w:r>
            <w:r w:rsidRPr="00EE4C2E">
              <w:rPr>
                <w:color w:val="231F20"/>
                <w:spacing w:val="40"/>
                <w:w w:val="115"/>
                <w:sz w:val="18"/>
                <w:lang w:val="ru-RU"/>
              </w:rPr>
              <w:t xml:space="preserve"> </w:t>
            </w:r>
            <w:r w:rsidRPr="00EE4C2E">
              <w:rPr>
                <w:color w:val="231F20"/>
                <w:w w:val="115"/>
                <w:sz w:val="18"/>
                <w:lang w:val="ru-RU"/>
              </w:rPr>
              <w:t>патриотического</w:t>
            </w:r>
            <w:r w:rsidRPr="00EE4C2E">
              <w:rPr>
                <w:color w:val="231F20"/>
                <w:spacing w:val="40"/>
                <w:w w:val="115"/>
                <w:sz w:val="18"/>
                <w:lang w:val="ru-RU"/>
              </w:rPr>
              <w:t xml:space="preserve"> </w:t>
            </w:r>
            <w:r w:rsidRPr="00EE4C2E">
              <w:rPr>
                <w:color w:val="231F20"/>
                <w:w w:val="115"/>
                <w:sz w:val="18"/>
                <w:lang w:val="ru-RU"/>
              </w:rPr>
              <w:t>содержания,</w:t>
            </w:r>
            <w:r w:rsidRPr="00EE4C2E">
              <w:rPr>
                <w:color w:val="231F20"/>
                <w:spacing w:val="40"/>
                <w:w w:val="115"/>
                <w:sz w:val="18"/>
                <w:lang w:val="ru-RU"/>
              </w:rPr>
              <w:t xml:space="preserve"> </w:t>
            </w:r>
            <w:r w:rsidRPr="00EE4C2E">
              <w:rPr>
                <w:color w:val="231F20"/>
                <w:w w:val="115"/>
                <w:sz w:val="18"/>
                <w:lang w:val="ru-RU"/>
              </w:rPr>
              <w:t>сочинённо- го</w:t>
            </w:r>
            <w:r w:rsidRPr="00EE4C2E">
              <w:rPr>
                <w:color w:val="231F20"/>
                <w:spacing w:val="40"/>
                <w:w w:val="115"/>
                <w:sz w:val="18"/>
                <w:lang w:val="ru-RU"/>
              </w:rPr>
              <w:t xml:space="preserve"> </w:t>
            </w:r>
            <w:r w:rsidRPr="00EE4C2E">
              <w:rPr>
                <w:color w:val="231F20"/>
                <w:w w:val="115"/>
                <w:sz w:val="18"/>
                <w:lang w:val="ru-RU"/>
              </w:rPr>
              <w:t>русским</w:t>
            </w:r>
            <w:r w:rsidRPr="00EE4C2E">
              <w:rPr>
                <w:color w:val="231F20"/>
                <w:spacing w:val="40"/>
                <w:w w:val="115"/>
                <w:sz w:val="18"/>
                <w:lang w:val="ru-RU"/>
              </w:rPr>
              <w:t xml:space="preserve"> </w:t>
            </w:r>
            <w:r w:rsidRPr="00EE4C2E">
              <w:rPr>
                <w:color w:val="231F20"/>
                <w:w w:val="115"/>
                <w:sz w:val="18"/>
                <w:lang w:val="ru-RU"/>
              </w:rPr>
              <w:t>композитором-классиком.</w:t>
            </w:r>
          </w:p>
          <w:p w:rsidR="00A642CB" w:rsidRPr="00EE4C2E" w:rsidRDefault="00A642CB" w:rsidP="00A642CB">
            <w:pPr>
              <w:pStyle w:val="TableParagraph"/>
              <w:spacing w:before="4" w:line="254" w:lineRule="auto"/>
              <w:ind w:left="168" w:right="235"/>
              <w:rPr>
                <w:sz w:val="18"/>
                <w:lang w:val="ru-RU"/>
              </w:rPr>
            </w:pPr>
            <w:r w:rsidRPr="00EE4C2E">
              <w:rPr>
                <w:color w:val="231F20"/>
                <w:w w:val="120"/>
                <w:sz w:val="18"/>
                <w:lang w:val="ru-RU"/>
              </w:rPr>
              <w:t>Исполнение</w:t>
            </w:r>
            <w:r w:rsidRPr="00EE4C2E">
              <w:rPr>
                <w:color w:val="231F20"/>
                <w:spacing w:val="40"/>
                <w:w w:val="120"/>
                <w:sz w:val="18"/>
                <w:lang w:val="ru-RU"/>
              </w:rPr>
              <w:t xml:space="preserve"> </w:t>
            </w:r>
            <w:r w:rsidRPr="00EE4C2E">
              <w:rPr>
                <w:color w:val="231F20"/>
                <w:w w:val="120"/>
                <w:sz w:val="18"/>
                <w:lang w:val="ru-RU"/>
              </w:rPr>
              <w:t>Гимна</w:t>
            </w:r>
            <w:r w:rsidRPr="00EE4C2E">
              <w:rPr>
                <w:color w:val="231F20"/>
                <w:spacing w:val="40"/>
                <w:w w:val="120"/>
                <w:sz w:val="18"/>
                <w:lang w:val="ru-RU"/>
              </w:rPr>
              <w:t xml:space="preserve"> </w:t>
            </w:r>
            <w:r w:rsidRPr="00EE4C2E">
              <w:rPr>
                <w:color w:val="231F20"/>
                <w:w w:val="120"/>
                <w:sz w:val="18"/>
                <w:lang w:val="ru-RU"/>
              </w:rPr>
              <w:t>Российской</w:t>
            </w:r>
            <w:r w:rsidRPr="00EE4C2E">
              <w:rPr>
                <w:color w:val="231F20"/>
                <w:spacing w:val="40"/>
                <w:w w:val="120"/>
                <w:sz w:val="18"/>
                <w:lang w:val="ru-RU"/>
              </w:rPr>
              <w:t xml:space="preserve"> </w:t>
            </w:r>
            <w:r w:rsidRPr="00EE4C2E">
              <w:rPr>
                <w:color w:val="231F20"/>
                <w:w w:val="120"/>
                <w:sz w:val="18"/>
                <w:lang w:val="ru-RU"/>
              </w:rPr>
              <w:t>Федерации. Музыкальная</w:t>
            </w:r>
            <w:r w:rsidRPr="00EE4C2E">
              <w:rPr>
                <w:color w:val="231F20"/>
                <w:spacing w:val="23"/>
                <w:w w:val="120"/>
                <w:sz w:val="18"/>
                <w:lang w:val="ru-RU"/>
              </w:rPr>
              <w:t xml:space="preserve"> </w:t>
            </w:r>
            <w:r w:rsidRPr="00EE4C2E">
              <w:rPr>
                <w:color w:val="231F20"/>
                <w:w w:val="120"/>
                <w:sz w:val="18"/>
                <w:lang w:val="ru-RU"/>
              </w:rPr>
              <w:t>викторина</w:t>
            </w:r>
            <w:r w:rsidRPr="00EE4C2E">
              <w:rPr>
                <w:color w:val="231F20"/>
                <w:spacing w:val="23"/>
                <w:w w:val="120"/>
                <w:sz w:val="18"/>
                <w:lang w:val="ru-RU"/>
              </w:rPr>
              <w:t xml:space="preserve"> </w:t>
            </w:r>
            <w:r w:rsidRPr="00EE4C2E">
              <w:rPr>
                <w:color w:val="231F20"/>
                <w:w w:val="120"/>
                <w:sz w:val="18"/>
                <w:lang w:val="ru-RU"/>
              </w:rPr>
              <w:t>на</w:t>
            </w:r>
            <w:r w:rsidRPr="00EE4C2E">
              <w:rPr>
                <w:color w:val="231F20"/>
                <w:spacing w:val="23"/>
                <w:w w:val="120"/>
                <w:sz w:val="18"/>
                <w:lang w:val="ru-RU"/>
              </w:rPr>
              <w:t xml:space="preserve"> </w:t>
            </w:r>
            <w:r w:rsidRPr="00EE4C2E">
              <w:rPr>
                <w:color w:val="231F20"/>
                <w:w w:val="120"/>
                <w:sz w:val="18"/>
                <w:lang w:val="ru-RU"/>
              </w:rPr>
              <w:t>знание</w:t>
            </w:r>
            <w:r w:rsidRPr="00EE4C2E">
              <w:rPr>
                <w:color w:val="231F20"/>
                <w:spacing w:val="23"/>
                <w:w w:val="120"/>
                <w:sz w:val="18"/>
                <w:lang w:val="ru-RU"/>
              </w:rPr>
              <w:t xml:space="preserve"> </w:t>
            </w:r>
            <w:r w:rsidRPr="00EE4C2E">
              <w:rPr>
                <w:color w:val="231F20"/>
                <w:w w:val="120"/>
                <w:sz w:val="18"/>
                <w:lang w:val="ru-RU"/>
              </w:rPr>
              <w:t>музыки,</w:t>
            </w:r>
            <w:r w:rsidRPr="00EE4C2E">
              <w:rPr>
                <w:color w:val="231F20"/>
                <w:spacing w:val="23"/>
                <w:w w:val="120"/>
                <w:sz w:val="18"/>
                <w:lang w:val="ru-RU"/>
              </w:rPr>
              <w:t xml:space="preserve"> </w:t>
            </w:r>
            <w:r w:rsidRPr="00EE4C2E">
              <w:rPr>
                <w:color w:val="231F20"/>
                <w:w w:val="120"/>
                <w:sz w:val="18"/>
                <w:lang w:val="ru-RU"/>
              </w:rPr>
              <w:t>названий 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A642CB" w:rsidRPr="00EE4C2E" w:rsidRDefault="00A642CB" w:rsidP="00A642CB">
            <w:pPr>
              <w:pStyle w:val="TableParagraph"/>
              <w:spacing w:before="1"/>
              <w:ind w:left="168"/>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A642CB" w:rsidRPr="00EE4C2E" w:rsidRDefault="00A642CB" w:rsidP="00A642CB">
            <w:pPr>
              <w:pStyle w:val="TableParagraph"/>
              <w:spacing w:before="13" w:line="254" w:lineRule="auto"/>
              <w:ind w:left="168" w:right="298"/>
              <w:jc w:val="both"/>
              <w:rPr>
                <w:sz w:val="18"/>
                <w:lang w:val="ru-RU"/>
              </w:rPr>
            </w:pPr>
            <w:r w:rsidRPr="00EE4C2E">
              <w:rPr>
                <w:color w:val="231F20"/>
                <w:w w:val="115"/>
                <w:sz w:val="18"/>
                <w:lang w:val="ru-RU"/>
              </w:rPr>
              <w:t>Просмотр художественных фильмов, телепередач, по- свящённых творчеству композиторов — членов круж-</w:t>
            </w:r>
            <w:r w:rsidRPr="00EE4C2E">
              <w:rPr>
                <w:color w:val="231F20"/>
                <w:spacing w:val="40"/>
                <w:w w:val="115"/>
                <w:sz w:val="18"/>
                <w:lang w:val="ru-RU"/>
              </w:rPr>
              <w:t xml:space="preserve"> </w:t>
            </w:r>
            <w:r w:rsidRPr="00EE4C2E">
              <w:rPr>
                <w:color w:val="231F20"/>
                <w:w w:val="115"/>
                <w:sz w:val="18"/>
                <w:lang w:val="ru-RU"/>
              </w:rPr>
              <w:t>ка</w:t>
            </w:r>
            <w:r w:rsidRPr="00EE4C2E">
              <w:rPr>
                <w:color w:val="231F20"/>
                <w:spacing w:val="40"/>
                <w:w w:val="115"/>
                <w:sz w:val="18"/>
                <w:lang w:val="ru-RU"/>
              </w:rPr>
              <w:t xml:space="preserve"> </w:t>
            </w:r>
            <w:r w:rsidRPr="00EE4C2E">
              <w:rPr>
                <w:color w:val="231F20"/>
                <w:w w:val="115"/>
                <w:sz w:val="18"/>
                <w:lang w:val="ru-RU"/>
              </w:rPr>
              <w:t>«Могучая</w:t>
            </w:r>
            <w:r w:rsidRPr="00EE4C2E">
              <w:rPr>
                <w:color w:val="231F20"/>
                <w:spacing w:val="40"/>
                <w:w w:val="115"/>
                <w:sz w:val="18"/>
                <w:lang w:val="ru-RU"/>
              </w:rPr>
              <w:t xml:space="preserve"> </w:t>
            </w:r>
            <w:r w:rsidRPr="00EE4C2E">
              <w:rPr>
                <w:color w:val="231F20"/>
                <w:w w:val="115"/>
                <w:sz w:val="18"/>
                <w:lang w:val="ru-RU"/>
              </w:rPr>
              <w:t>кучка».</w:t>
            </w:r>
          </w:p>
          <w:p w:rsidR="00A642CB" w:rsidRPr="00EE4C2E" w:rsidRDefault="00A642CB" w:rsidP="00A642CB">
            <w:pPr>
              <w:pStyle w:val="TableParagraph"/>
              <w:spacing w:before="2" w:line="254" w:lineRule="auto"/>
              <w:ind w:left="168" w:right="336"/>
              <w:jc w:val="both"/>
              <w:rPr>
                <w:sz w:val="18"/>
                <w:lang w:val="ru-RU"/>
              </w:rPr>
            </w:pPr>
            <w:r w:rsidRPr="00EE4C2E">
              <w:rPr>
                <w:color w:val="231F20"/>
                <w:w w:val="115"/>
                <w:sz w:val="18"/>
                <w:lang w:val="ru-RU"/>
              </w:rPr>
              <w:t xml:space="preserve">Просмотр видеозаписи оперы одного из русских ком- позиторов (или посещение театра) или фильма, осно- ванного на музыкальных сочинениях русских компо- </w:t>
            </w:r>
            <w:r w:rsidRPr="00EE4C2E">
              <w:rPr>
                <w:color w:val="231F20"/>
                <w:spacing w:val="-2"/>
                <w:w w:val="115"/>
                <w:sz w:val="18"/>
                <w:lang w:val="ru-RU"/>
              </w:rPr>
              <w:t>зиторов</w:t>
            </w:r>
          </w:p>
        </w:tc>
      </w:tr>
      <w:tr w:rsidR="00A642CB" w:rsidTr="007B40F2">
        <w:trPr>
          <w:trHeight w:val="303"/>
        </w:trPr>
        <w:tc>
          <w:tcPr>
            <w:tcW w:w="1254" w:type="dxa"/>
            <w:tcBorders>
              <w:top w:val="single" w:sz="4" w:space="0" w:color="auto"/>
              <w:left w:val="single" w:sz="4" w:space="0" w:color="auto"/>
              <w:bottom w:val="single" w:sz="4" w:space="0" w:color="auto"/>
              <w:right w:val="single" w:sz="4" w:space="0" w:color="auto"/>
            </w:tcBorders>
          </w:tcPr>
          <w:p w:rsidR="00A642CB" w:rsidRDefault="00A642CB" w:rsidP="00A642CB">
            <w:pPr>
              <w:pStyle w:val="TableParagraph"/>
              <w:spacing w:before="82"/>
              <w:rPr>
                <w:sz w:val="18"/>
              </w:rPr>
            </w:pPr>
            <w:r>
              <w:rPr>
                <w:color w:val="231F20"/>
                <w:spacing w:val="-5"/>
                <w:w w:val="110"/>
                <w:sz w:val="18"/>
              </w:rPr>
              <w:t>Г)</w:t>
            </w:r>
          </w:p>
          <w:p w:rsidR="00A642CB" w:rsidRDefault="00A642CB" w:rsidP="00A642CB">
            <w:pPr>
              <w:pStyle w:val="TableParagraph"/>
              <w:spacing w:before="13"/>
              <w:rPr>
                <w:sz w:val="18"/>
              </w:rPr>
            </w:pPr>
            <w:r>
              <w:rPr>
                <w:color w:val="231F20"/>
                <w:w w:val="110"/>
                <w:sz w:val="18"/>
              </w:rPr>
              <w:t>3—</w:t>
            </w:r>
            <w:r>
              <w:rPr>
                <w:color w:val="231F20"/>
                <w:spacing w:val="-10"/>
                <w:w w:val="115"/>
                <w:sz w:val="18"/>
              </w:rPr>
              <w:t>4</w:t>
            </w:r>
          </w:p>
          <w:p w:rsidR="00A642CB" w:rsidRDefault="00A642CB" w:rsidP="00A642CB">
            <w:pPr>
              <w:pStyle w:val="TableParagraph"/>
              <w:spacing w:before="13" w:line="254" w:lineRule="auto"/>
              <w:ind w:right="49"/>
              <w:rPr>
                <w:sz w:val="18"/>
              </w:rPr>
            </w:pPr>
            <w:r>
              <w:rPr>
                <w:color w:val="231F20"/>
                <w:spacing w:val="-2"/>
                <w:w w:val="115"/>
                <w:sz w:val="18"/>
              </w:rPr>
              <w:t xml:space="preserve">учебных </w:t>
            </w:r>
            <w:r>
              <w:rPr>
                <w:color w:val="231F20"/>
                <w:spacing w:val="-4"/>
                <w:w w:val="115"/>
                <w:sz w:val="18"/>
              </w:rPr>
              <w:t>часа</w:t>
            </w:r>
          </w:p>
        </w:tc>
        <w:tc>
          <w:tcPr>
            <w:tcW w:w="1327" w:type="dxa"/>
            <w:tcBorders>
              <w:top w:val="single" w:sz="4" w:space="0" w:color="auto"/>
              <w:left w:val="single" w:sz="4" w:space="0" w:color="auto"/>
              <w:bottom w:val="single" w:sz="4" w:space="0" w:color="auto"/>
              <w:right w:val="single" w:sz="4" w:space="0" w:color="auto"/>
            </w:tcBorders>
          </w:tcPr>
          <w:p w:rsidR="00A642CB" w:rsidRDefault="00A642CB" w:rsidP="00A642CB">
            <w:pPr>
              <w:pStyle w:val="TableParagraph"/>
              <w:spacing w:before="82" w:line="254" w:lineRule="auto"/>
              <w:ind w:left="169"/>
              <w:rPr>
                <w:sz w:val="18"/>
              </w:rPr>
            </w:pPr>
            <w:r>
              <w:rPr>
                <w:color w:val="231F20"/>
                <w:spacing w:val="-2"/>
                <w:w w:val="115"/>
                <w:sz w:val="18"/>
              </w:rPr>
              <w:t xml:space="preserve">Русский </w:t>
            </w:r>
            <w:r>
              <w:rPr>
                <w:color w:val="231F20"/>
                <w:spacing w:val="-4"/>
                <w:w w:val="115"/>
                <w:sz w:val="18"/>
              </w:rPr>
              <w:t>балет</w:t>
            </w:r>
          </w:p>
        </w:tc>
        <w:tc>
          <w:tcPr>
            <w:tcW w:w="2030" w:type="dxa"/>
            <w:tcBorders>
              <w:top w:val="single" w:sz="4" w:space="0" w:color="auto"/>
              <w:left w:val="single" w:sz="4" w:space="0" w:color="auto"/>
              <w:bottom w:val="single" w:sz="4" w:space="0" w:color="auto"/>
              <w:right w:val="single" w:sz="4" w:space="0" w:color="auto"/>
            </w:tcBorders>
          </w:tcPr>
          <w:p w:rsidR="00A642CB" w:rsidRPr="00EE4C2E" w:rsidRDefault="00A642CB" w:rsidP="00A642CB">
            <w:pPr>
              <w:pStyle w:val="TableParagraph"/>
              <w:spacing w:before="82" w:line="254" w:lineRule="auto"/>
              <w:ind w:left="169"/>
              <w:rPr>
                <w:sz w:val="18"/>
                <w:lang w:val="ru-RU"/>
              </w:rPr>
            </w:pPr>
            <w:r w:rsidRPr="00EE4C2E">
              <w:rPr>
                <w:color w:val="231F20"/>
                <w:w w:val="115"/>
                <w:sz w:val="18"/>
                <w:lang w:val="ru-RU"/>
              </w:rPr>
              <w:t>Мировая</w:t>
            </w:r>
            <w:r w:rsidRPr="00EE4C2E">
              <w:rPr>
                <w:color w:val="231F20"/>
                <w:spacing w:val="40"/>
                <w:w w:val="115"/>
                <w:sz w:val="18"/>
                <w:lang w:val="ru-RU"/>
              </w:rPr>
              <w:t xml:space="preserve"> </w:t>
            </w:r>
            <w:r w:rsidRPr="00EE4C2E">
              <w:rPr>
                <w:color w:val="231F20"/>
                <w:w w:val="115"/>
                <w:sz w:val="18"/>
                <w:lang w:val="ru-RU"/>
              </w:rPr>
              <w:t>слава русского</w:t>
            </w:r>
            <w:r w:rsidRPr="00EE4C2E">
              <w:rPr>
                <w:color w:val="231F20"/>
                <w:spacing w:val="11"/>
                <w:w w:val="115"/>
                <w:sz w:val="18"/>
                <w:lang w:val="ru-RU"/>
              </w:rPr>
              <w:t xml:space="preserve"> </w:t>
            </w:r>
            <w:r w:rsidRPr="00EE4C2E">
              <w:rPr>
                <w:color w:val="231F20"/>
                <w:w w:val="115"/>
                <w:sz w:val="18"/>
                <w:lang w:val="ru-RU"/>
              </w:rPr>
              <w:t>балета. Творчество</w:t>
            </w:r>
            <w:r w:rsidRPr="00EE4C2E">
              <w:rPr>
                <w:color w:val="231F20"/>
                <w:spacing w:val="6"/>
                <w:w w:val="115"/>
                <w:sz w:val="18"/>
                <w:lang w:val="ru-RU"/>
              </w:rPr>
              <w:t xml:space="preserve"> </w:t>
            </w:r>
            <w:r w:rsidRPr="00EE4C2E">
              <w:rPr>
                <w:color w:val="231F20"/>
                <w:w w:val="115"/>
                <w:sz w:val="18"/>
                <w:lang w:val="ru-RU"/>
              </w:rPr>
              <w:t xml:space="preserve">ком- </w:t>
            </w:r>
            <w:r w:rsidRPr="00EE4C2E">
              <w:rPr>
                <w:color w:val="231F20"/>
                <w:spacing w:val="-2"/>
                <w:w w:val="115"/>
                <w:sz w:val="18"/>
                <w:lang w:val="ru-RU"/>
              </w:rPr>
              <w:t>позиторов</w:t>
            </w:r>
          </w:p>
          <w:p w:rsidR="00A642CB" w:rsidRPr="00EE4C2E" w:rsidRDefault="00A642CB" w:rsidP="00A642CB">
            <w:pPr>
              <w:pStyle w:val="TableParagraph"/>
              <w:spacing w:before="2"/>
              <w:ind w:left="169"/>
              <w:rPr>
                <w:sz w:val="18"/>
                <w:lang w:val="ru-RU"/>
              </w:rPr>
            </w:pPr>
            <w:r w:rsidRPr="00EE4C2E">
              <w:rPr>
                <w:color w:val="231F20"/>
                <w:w w:val="120"/>
                <w:sz w:val="18"/>
                <w:lang w:val="ru-RU"/>
              </w:rPr>
              <w:t>(П.</w:t>
            </w:r>
            <w:r w:rsidRPr="00EE4C2E">
              <w:rPr>
                <w:color w:val="231F20"/>
                <w:spacing w:val="-8"/>
                <w:w w:val="120"/>
                <w:sz w:val="18"/>
                <w:lang w:val="ru-RU"/>
              </w:rPr>
              <w:t xml:space="preserve"> </w:t>
            </w:r>
            <w:r w:rsidRPr="00EE4C2E">
              <w:rPr>
                <w:color w:val="231F20"/>
                <w:w w:val="120"/>
                <w:sz w:val="18"/>
                <w:lang w:val="ru-RU"/>
              </w:rPr>
              <w:t>И.</w:t>
            </w:r>
            <w:r w:rsidRPr="00EE4C2E">
              <w:rPr>
                <w:color w:val="231F20"/>
                <w:spacing w:val="36"/>
                <w:w w:val="120"/>
                <w:sz w:val="18"/>
                <w:lang w:val="ru-RU"/>
              </w:rPr>
              <w:t xml:space="preserve"> </w:t>
            </w:r>
            <w:r w:rsidRPr="00EE4C2E">
              <w:rPr>
                <w:color w:val="231F20"/>
                <w:spacing w:val="-2"/>
                <w:w w:val="120"/>
                <w:sz w:val="18"/>
                <w:lang w:val="ru-RU"/>
              </w:rPr>
              <w:t>Чайков-</w:t>
            </w:r>
          </w:p>
          <w:p w:rsidR="00A642CB" w:rsidRPr="00EE4C2E" w:rsidRDefault="00A642CB" w:rsidP="00A642CB">
            <w:pPr>
              <w:pStyle w:val="TableParagraph"/>
              <w:spacing w:before="13" w:line="254" w:lineRule="auto"/>
              <w:ind w:left="169"/>
              <w:rPr>
                <w:sz w:val="18"/>
                <w:lang w:val="ru-RU"/>
              </w:rPr>
            </w:pPr>
            <w:r w:rsidRPr="00EE4C2E">
              <w:rPr>
                <w:color w:val="231F20"/>
                <w:w w:val="120"/>
                <w:sz w:val="18"/>
                <w:lang w:val="ru-RU"/>
              </w:rPr>
              <w:t>ский,</w:t>
            </w:r>
            <w:r w:rsidRPr="00EE4C2E">
              <w:rPr>
                <w:color w:val="231F20"/>
                <w:spacing w:val="1"/>
                <w:w w:val="120"/>
                <w:sz w:val="18"/>
                <w:lang w:val="ru-RU"/>
              </w:rPr>
              <w:t xml:space="preserve"> </w:t>
            </w:r>
            <w:r w:rsidRPr="00EE4C2E">
              <w:rPr>
                <w:color w:val="231F20"/>
                <w:w w:val="120"/>
                <w:sz w:val="18"/>
                <w:lang w:val="ru-RU"/>
              </w:rPr>
              <w:t>С.</w:t>
            </w:r>
            <w:r w:rsidRPr="00EE4C2E">
              <w:rPr>
                <w:color w:val="231F20"/>
                <w:spacing w:val="-13"/>
                <w:w w:val="120"/>
                <w:sz w:val="18"/>
                <w:lang w:val="ru-RU"/>
              </w:rPr>
              <w:t xml:space="preserve"> </w:t>
            </w:r>
            <w:r w:rsidRPr="00EE4C2E">
              <w:rPr>
                <w:color w:val="231F20"/>
                <w:w w:val="120"/>
                <w:sz w:val="18"/>
                <w:lang w:val="ru-RU"/>
              </w:rPr>
              <w:t>С.</w:t>
            </w:r>
            <w:r w:rsidRPr="00EE4C2E">
              <w:rPr>
                <w:color w:val="231F20"/>
                <w:spacing w:val="2"/>
                <w:w w:val="120"/>
                <w:sz w:val="18"/>
                <w:lang w:val="ru-RU"/>
              </w:rPr>
              <w:t xml:space="preserve"> </w:t>
            </w:r>
            <w:r w:rsidRPr="00EE4C2E">
              <w:rPr>
                <w:color w:val="231F20"/>
                <w:w w:val="120"/>
                <w:sz w:val="18"/>
                <w:lang w:val="ru-RU"/>
              </w:rPr>
              <w:t xml:space="preserve">Про- </w:t>
            </w:r>
            <w:r w:rsidRPr="00EE4C2E">
              <w:rPr>
                <w:color w:val="231F20"/>
                <w:spacing w:val="-2"/>
                <w:w w:val="120"/>
                <w:sz w:val="18"/>
                <w:lang w:val="ru-RU"/>
              </w:rPr>
              <w:t>кофьев,</w:t>
            </w:r>
          </w:p>
          <w:p w:rsidR="00A642CB" w:rsidRPr="00EE4C2E" w:rsidRDefault="00A642CB" w:rsidP="00A642CB">
            <w:pPr>
              <w:pStyle w:val="TableParagraph"/>
              <w:spacing w:before="1" w:line="254" w:lineRule="auto"/>
              <w:ind w:left="169"/>
              <w:rPr>
                <w:sz w:val="18"/>
                <w:lang w:val="ru-RU"/>
              </w:rPr>
            </w:pPr>
            <w:r w:rsidRPr="00EE4C2E">
              <w:rPr>
                <w:color w:val="231F20"/>
                <w:w w:val="120"/>
                <w:sz w:val="18"/>
                <w:lang w:val="ru-RU"/>
              </w:rPr>
              <w:t>И. Ф.</w:t>
            </w:r>
            <w:r w:rsidRPr="00EE4C2E">
              <w:rPr>
                <w:color w:val="231F20"/>
                <w:spacing w:val="40"/>
                <w:w w:val="120"/>
                <w:sz w:val="18"/>
                <w:lang w:val="ru-RU"/>
              </w:rPr>
              <w:t xml:space="preserve"> </w:t>
            </w:r>
            <w:r w:rsidRPr="00EE4C2E">
              <w:rPr>
                <w:color w:val="231F20"/>
                <w:w w:val="120"/>
                <w:sz w:val="18"/>
                <w:lang w:val="ru-RU"/>
              </w:rPr>
              <w:t>Стравин- ский,</w:t>
            </w:r>
            <w:r w:rsidRPr="00EE4C2E">
              <w:rPr>
                <w:color w:val="231F20"/>
                <w:spacing w:val="40"/>
                <w:w w:val="120"/>
                <w:sz w:val="18"/>
                <w:lang w:val="ru-RU"/>
              </w:rPr>
              <w:t xml:space="preserve"> </w:t>
            </w:r>
            <w:r w:rsidRPr="00EE4C2E">
              <w:rPr>
                <w:color w:val="231F20"/>
                <w:w w:val="120"/>
                <w:sz w:val="18"/>
                <w:lang w:val="ru-RU"/>
              </w:rPr>
              <w:t>Р. К.</w:t>
            </w:r>
            <w:r w:rsidRPr="00EE4C2E">
              <w:rPr>
                <w:color w:val="231F20"/>
                <w:spacing w:val="40"/>
                <w:w w:val="120"/>
                <w:sz w:val="18"/>
                <w:lang w:val="ru-RU"/>
              </w:rPr>
              <w:t xml:space="preserve"> </w:t>
            </w:r>
            <w:r w:rsidRPr="00EE4C2E">
              <w:rPr>
                <w:color w:val="231F20"/>
                <w:w w:val="120"/>
                <w:sz w:val="18"/>
                <w:lang w:val="ru-RU"/>
              </w:rPr>
              <w:t>Ще- дрин),</w:t>
            </w:r>
            <w:r w:rsidRPr="00EE4C2E">
              <w:rPr>
                <w:color w:val="231F20"/>
                <w:spacing w:val="22"/>
                <w:w w:val="120"/>
                <w:sz w:val="18"/>
                <w:lang w:val="ru-RU"/>
              </w:rPr>
              <w:t xml:space="preserve"> </w:t>
            </w:r>
            <w:r w:rsidRPr="00EE4C2E">
              <w:rPr>
                <w:color w:val="231F20"/>
                <w:spacing w:val="-2"/>
                <w:w w:val="115"/>
                <w:sz w:val="18"/>
                <w:lang w:val="ru-RU"/>
              </w:rPr>
              <w:t>балетмей-</w:t>
            </w:r>
          </w:p>
          <w:p w:rsidR="00A642CB" w:rsidRPr="007B40F2" w:rsidRDefault="00A642CB" w:rsidP="00A642CB">
            <w:pPr>
              <w:pStyle w:val="TableParagraph"/>
              <w:spacing w:before="83" w:line="247" w:lineRule="auto"/>
              <w:ind w:left="169" w:right="300"/>
              <w:jc w:val="both"/>
              <w:rPr>
                <w:sz w:val="18"/>
                <w:lang w:val="ru-RU"/>
              </w:rPr>
            </w:pPr>
            <w:r w:rsidRPr="007B40F2">
              <w:rPr>
                <w:color w:val="231F20"/>
                <w:w w:val="115"/>
                <w:sz w:val="18"/>
                <w:lang w:val="ru-RU"/>
              </w:rPr>
              <w:t>стеров, артистов балета. Дягилев- ские</w:t>
            </w:r>
            <w:r w:rsidRPr="007B40F2">
              <w:rPr>
                <w:color w:val="231F20"/>
                <w:spacing w:val="40"/>
                <w:w w:val="115"/>
                <w:sz w:val="18"/>
                <w:lang w:val="ru-RU"/>
              </w:rPr>
              <w:t xml:space="preserve"> </w:t>
            </w:r>
            <w:r w:rsidRPr="007B40F2">
              <w:rPr>
                <w:color w:val="231F20"/>
                <w:w w:val="115"/>
                <w:sz w:val="18"/>
                <w:lang w:val="ru-RU"/>
              </w:rPr>
              <w:t>сезоны</w:t>
            </w:r>
          </w:p>
        </w:tc>
        <w:tc>
          <w:tcPr>
            <w:tcW w:w="5529" w:type="dxa"/>
            <w:tcBorders>
              <w:top w:val="single" w:sz="4" w:space="0" w:color="auto"/>
              <w:left w:val="single" w:sz="4" w:space="0" w:color="auto"/>
              <w:bottom w:val="single" w:sz="4" w:space="0" w:color="auto"/>
              <w:right w:val="single" w:sz="4" w:space="0" w:color="auto"/>
            </w:tcBorders>
          </w:tcPr>
          <w:p w:rsidR="00A642CB" w:rsidRPr="00EE4C2E" w:rsidRDefault="00A642CB" w:rsidP="00A642CB">
            <w:pPr>
              <w:pStyle w:val="TableParagraph"/>
              <w:spacing w:before="81" w:line="254" w:lineRule="auto"/>
              <w:ind w:left="168" w:right="100"/>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шедеврами</w:t>
            </w:r>
            <w:r w:rsidRPr="00EE4C2E">
              <w:rPr>
                <w:color w:val="231F20"/>
                <w:spacing w:val="40"/>
                <w:w w:val="115"/>
                <w:sz w:val="18"/>
                <w:lang w:val="ru-RU"/>
              </w:rPr>
              <w:t xml:space="preserve"> </w:t>
            </w:r>
            <w:r w:rsidRPr="00EE4C2E">
              <w:rPr>
                <w:color w:val="231F20"/>
                <w:w w:val="115"/>
                <w:sz w:val="18"/>
                <w:lang w:val="ru-RU"/>
              </w:rPr>
              <w:t>русской</w:t>
            </w:r>
            <w:r w:rsidRPr="00EE4C2E">
              <w:rPr>
                <w:color w:val="231F20"/>
                <w:spacing w:val="40"/>
                <w:w w:val="115"/>
                <w:sz w:val="18"/>
                <w:lang w:val="ru-RU"/>
              </w:rPr>
              <w:t xml:space="preserve"> </w:t>
            </w:r>
            <w:r w:rsidRPr="00EE4C2E">
              <w:rPr>
                <w:color w:val="231F20"/>
                <w:w w:val="115"/>
                <w:sz w:val="18"/>
                <w:lang w:val="ru-RU"/>
              </w:rPr>
              <w:t>балетной</w:t>
            </w:r>
            <w:r w:rsidRPr="00EE4C2E">
              <w:rPr>
                <w:color w:val="231F20"/>
                <w:spacing w:val="40"/>
                <w:w w:val="115"/>
                <w:sz w:val="18"/>
                <w:lang w:val="ru-RU"/>
              </w:rPr>
              <w:t xml:space="preserve"> </w:t>
            </w:r>
            <w:r w:rsidRPr="00EE4C2E">
              <w:rPr>
                <w:color w:val="231F20"/>
                <w:w w:val="115"/>
                <w:sz w:val="18"/>
                <w:lang w:val="ru-RU"/>
              </w:rPr>
              <w:t>музыки. Поиск</w:t>
            </w:r>
            <w:r w:rsidRPr="00EE4C2E">
              <w:rPr>
                <w:color w:val="231F20"/>
                <w:spacing w:val="35"/>
                <w:w w:val="115"/>
                <w:sz w:val="18"/>
                <w:lang w:val="ru-RU"/>
              </w:rPr>
              <w:t xml:space="preserve"> </w:t>
            </w:r>
            <w:r w:rsidRPr="00EE4C2E">
              <w:rPr>
                <w:color w:val="231F20"/>
                <w:w w:val="115"/>
                <w:sz w:val="18"/>
                <w:lang w:val="ru-RU"/>
              </w:rPr>
              <w:t>информации</w:t>
            </w:r>
            <w:r w:rsidRPr="00EE4C2E">
              <w:rPr>
                <w:color w:val="231F20"/>
                <w:spacing w:val="35"/>
                <w:w w:val="115"/>
                <w:sz w:val="18"/>
                <w:lang w:val="ru-RU"/>
              </w:rPr>
              <w:t xml:space="preserve"> </w:t>
            </w:r>
            <w:r w:rsidRPr="00EE4C2E">
              <w:rPr>
                <w:color w:val="231F20"/>
                <w:w w:val="115"/>
                <w:sz w:val="18"/>
                <w:lang w:val="ru-RU"/>
              </w:rPr>
              <w:t>о</w:t>
            </w:r>
            <w:r w:rsidRPr="00EE4C2E">
              <w:rPr>
                <w:color w:val="231F20"/>
                <w:spacing w:val="35"/>
                <w:w w:val="115"/>
                <w:sz w:val="18"/>
                <w:lang w:val="ru-RU"/>
              </w:rPr>
              <w:t xml:space="preserve"> </w:t>
            </w:r>
            <w:r w:rsidRPr="00EE4C2E">
              <w:rPr>
                <w:color w:val="231F20"/>
                <w:w w:val="115"/>
                <w:sz w:val="18"/>
                <w:lang w:val="ru-RU"/>
              </w:rPr>
              <w:t>постановках</w:t>
            </w:r>
            <w:r w:rsidRPr="00EE4C2E">
              <w:rPr>
                <w:color w:val="231F20"/>
                <w:spacing w:val="35"/>
                <w:w w:val="115"/>
                <w:sz w:val="18"/>
                <w:lang w:val="ru-RU"/>
              </w:rPr>
              <w:t xml:space="preserve"> </w:t>
            </w:r>
            <w:r w:rsidRPr="00EE4C2E">
              <w:rPr>
                <w:color w:val="231F20"/>
                <w:w w:val="115"/>
                <w:sz w:val="18"/>
                <w:lang w:val="ru-RU"/>
              </w:rPr>
              <w:t>балетных</w:t>
            </w:r>
            <w:r w:rsidRPr="00EE4C2E">
              <w:rPr>
                <w:color w:val="231F20"/>
                <w:spacing w:val="35"/>
                <w:w w:val="115"/>
                <w:sz w:val="18"/>
                <w:lang w:val="ru-RU"/>
              </w:rPr>
              <w:t xml:space="preserve"> </w:t>
            </w:r>
            <w:r w:rsidRPr="00EE4C2E">
              <w:rPr>
                <w:color w:val="231F20"/>
                <w:w w:val="115"/>
                <w:sz w:val="18"/>
                <w:lang w:val="ru-RU"/>
              </w:rPr>
              <w:t>спектаклей, гастролях</w:t>
            </w:r>
            <w:r w:rsidRPr="00EE4C2E">
              <w:rPr>
                <w:color w:val="231F20"/>
                <w:spacing w:val="40"/>
                <w:w w:val="115"/>
                <w:sz w:val="18"/>
                <w:lang w:val="ru-RU"/>
              </w:rPr>
              <w:t xml:space="preserve"> </w:t>
            </w:r>
            <w:r w:rsidRPr="00EE4C2E">
              <w:rPr>
                <w:color w:val="231F20"/>
                <w:w w:val="115"/>
                <w:sz w:val="18"/>
                <w:lang w:val="ru-RU"/>
              </w:rPr>
              <w:t>российских</w:t>
            </w:r>
            <w:r w:rsidRPr="00EE4C2E">
              <w:rPr>
                <w:color w:val="231F20"/>
                <w:spacing w:val="40"/>
                <w:w w:val="115"/>
                <w:sz w:val="18"/>
                <w:lang w:val="ru-RU"/>
              </w:rPr>
              <w:t xml:space="preserve"> </w:t>
            </w:r>
            <w:r w:rsidRPr="00EE4C2E">
              <w:rPr>
                <w:color w:val="231F20"/>
                <w:w w:val="115"/>
                <w:sz w:val="18"/>
                <w:lang w:val="ru-RU"/>
              </w:rPr>
              <w:t>балетных</w:t>
            </w:r>
            <w:r w:rsidRPr="00EE4C2E">
              <w:rPr>
                <w:color w:val="231F20"/>
                <w:spacing w:val="40"/>
                <w:w w:val="115"/>
                <w:sz w:val="18"/>
                <w:lang w:val="ru-RU"/>
              </w:rPr>
              <w:t xml:space="preserve"> </w:t>
            </w:r>
            <w:r w:rsidRPr="00EE4C2E">
              <w:rPr>
                <w:color w:val="231F20"/>
                <w:w w:val="115"/>
                <w:sz w:val="18"/>
                <w:lang w:val="ru-RU"/>
              </w:rPr>
              <w:t>трупп</w:t>
            </w:r>
            <w:r w:rsidRPr="00EE4C2E">
              <w:rPr>
                <w:color w:val="231F20"/>
                <w:spacing w:val="40"/>
                <w:w w:val="115"/>
                <w:sz w:val="18"/>
                <w:lang w:val="ru-RU"/>
              </w:rPr>
              <w:t xml:space="preserve"> </w:t>
            </w:r>
            <w:r w:rsidRPr="00EE4C2E">
              <w:rPr>
                <w:color w:val="231F20"/>
                <w:w w:val="115"/>
                <w:sz w:val="18"/>
                <w:lang w:val="ru-RU"/>
              </w:rPr>
              <w:t>за</w:t>
            </w:r>
            <w:r w:rsidRPr="00EE4C2E">
              <w:rPr>
                <w:color w:val="231F20"/>
                <w:spacing w:val="40"/>
                <w:w w:val="115"/>
                <w:sz w:val="18"/>
                <w:lang w:val="ru-RU"/>
              </w:rPr>
              <w:t xml:space="preserve"> </w:t>
            </w:r>
            <w:r w:rsidRPr="00EE4C2E">
              <w:rPr>
                <w:color w:val="231F20"/>
                <w:w w:val="115"/>
                <w:sz w:val="18"/>
                <w:lang w:val="ru-RU"/>
              </w:rPr>
              <w:t>рубежом.</w:t>
            </w:r>
          </w:p>
          <w:p w:rsidR="00A642CB" w:rsidRPr="00EE4C2E" w:rsidRDefault="00A642CB" w:rsidP="00A642CB">
            <w:pPr>
              <w:pStyle w:val="TableParagraph"/>
              <w:spacing w:before="2" w:line="254" w:lineRule="auto"/>
              <w:ind w:left="168" w:right="100"/>
              <w:rPr>
                <w:sz w:val="18"/>
                <w:lang w:val="ru-RU"/>
              </w:rPr>
            </w:pPr>
            <w:r w:rsidRPr="00EE4C2E">
              <w:rPr>
                <w:color w:val="231F20"/>
                <w:spacing w:val="-2"/>
                <w:w w:val="120"/>
                <w:sz w:val="18"/>
                <w:lang w:val="ru-RU"/>
              </w:rPr>
              <w:t>Посещение</w:t>
            </w:r>
            <w:r w:rsidRPr="00EE4C2E">
              <w:rPr>
                <w:color w:val="231F20"/>
                <w:spacing w:val="14"/>
                <w:w w:val="120"/>
                <w:sz w:val="18"/>
                <w:lang w:val="ru-RU"/>
              </w:rPr>
              <w:t xml:space="preserve"> </w:t>
            </w:r>
            <w:r w:rsidRPr="00EE4C2E">
              <w:rPr>
                <w:color w:val="231F20"/>
                <w:spacing w:val="-2"/>
                <w:w w:val="120"/>
                <w:sz w:val="18"/>
                <w:lang w:val="ru-RU"/>
              </w:rPr>
              <w:t>балетного</w:t>
            </w:r>
            <w:r w:rsidRPr="00EE4C2E">
              <w:rPr>
                <w:color w:val="231F20"/>
                <w:spacing w:val="14"/>
                <w:w w:val="120"/>
                <w:sz w:val="18"/>
                <w:lang w:val="ru-RU"/>
              </w:rPr>
              <w:t xml:space="preserve"> </w:t>
            </w:r>
            <w:r w:rsidRPr="00EE4C2E">
              <w:rPr>
                <w:color w:val="231F20"/>
                <w:spacing w:val="-2"/>
                <w:w w:val="120"/>
                <w:sz w:val="18"/>
                <w:lang w:val="ru-RU"/>
              </w:rPr>
              <w:t>спектакля</w:t>
            </w:r>
            <w:r w:rsidRPr="00EE4C2E">
              <w:rPr>
                <w:color w:val="231F20"/>
                <w:spacing w:val="14"/>
                <w:w w:val="120"/>
                <w:sz w:val="18"/>
                <w:lang w:val="ru-RU"/>
              </w:rPr>
              <w:t xml:space="preserve"> </w:t>
            </w:r>
            <w:r w:rsidRPr="00EE4C2E">
              <w:rPr>
                <w:color w:val="231F20"/>
                <w:spacing w:val="-2"/>
                <w:w w:val="120"/>
                <w:sz w:val="18"/>
                <w:lang w:val="ru-RU"/>
              </w:rPr>
              <w:t>(просмотр</w:t>
            </w:r>
            <w:r w:rsidRPr="00EE4C2E">
              <w:rPr>
                <w:color w:val="231F20"/>
                <w:spacing w:val="14"/>
                <w:w w:val="120"/>
                <w:sz w:val="18"/>
                <w:lang w:val="ru-RU"/>
              </w:rPr>
              <w:t xml:space="preserve"> </w:t>
            </w:r>
            <w:r w:rsidRPr="00EE4C2E">
              <w:rPr>
                <w:color w:val="231F20"/>
                <w:spacing w:val="-2"/>
                <w:w w:val="120"/>
                <w:sz w:val="18"/>
                <w:lang w:val="ru-RU"/>
              </w:rPr>
              <w:t>в</w:t>
            </w:r>
            <w:r w:rsidRPr="00EE4C2E">
              <w:rPr>
                <w:color w:val="231F20"/>
                <w:spacing w:val="14"/>
                <w:w w:val="120"/>
                <w:sz w:val="18"/>
                <w:lang w:val="ru-RU"/>
              </w:rPr>
              <w:t xml:space="preserve"> </w:t>
            </w:r>
            <w:r w:rsidRPr="00EE4C2E">
              <w:rPr>
                <w:color w:val="231F20"/>
                <w:spacing w:val="-2"/>
                <w:w w:val="120"/>
                <w:sz w:val="18"/>
                <w:lang w:val="ru-RU"/>
              </w:rPr>
              <w:t xml:space="preserve">видеозапи- </w:t>
            </w:r>
            <w:r w:rsidRPr="00EE4C2E">
              <w:rPr>
                <w:color w:val="231F20"/>
                <w:w w:val="120"/>
                <w:sz w:val="18"/>
                <w:lang w:val="ru-RU"/>
              </w:rPr>
              <w:t>си).</w:t>
            </w:r>
            <w:r w:rsidRPr="00EE4C2E">
              <w:rPr>
                <w:color w:val="231F20"/>
                <w:spacing w:val="37"/>
                <w:w w:val="120"/>
                <w:sz w:val="18"/>
                <w:lang w:val="ru-RU"/>
              </w:rPr>
              <w:t xml:space="preserve"> </w:t>
            </w:r>
            <w:r w:rsidRPr="00EE4C2E">
              <w:rPr>
                <w:color w:val="231F20"/>
                <w:w w:val="120"/>
                <w:sz w:val="18"/>
                <w:lang w:val="ru-RU"/>
              </w:rPr>
              <w:t>Характеристика</w:t>
            </w:r>
            <w:r w:rsidRPr="00EE4C2E">
              <w:rPr>
                <w:color w:val="231F20"/>
                <w:spacing w:val="37"/>
                <w:w w:val="120"/>
                <w:sz w:val="18"/>
                <w:lang w:val="ru-RU"/>
              </w:rPr>
              <w:t xml:space="preserve"> </w:t>
            </w:r>
            <w:r w:rsidRPr="00EE4C2E">
              <w:rPr>
                <w:color w:val="231F20"/>
                <w:w w:val="120"/>
                <w:sz w:val="18"/>
                <w:lang w:val="ru-RU"/>
              </w:rPr>
              <w:t>отдельных</w:t>
            </w:r>
            <w:r w:rsidRPr="00EE4C2E">
              <w:rPr>
                <w:color w:val="231F20"/>
                <w:spacing w:val="37"/>
                <w:w w:val="120"/>
                <w:sz w:val="18"/>
                <w:lang w:val="ru-RU"/>
              </w:rPr>
              <w:t xml:space="preserve"> </w:t>
            </w:r>
            <w:r w:rsidRPr="00EE4C2E">
              <w:rPr>
                <w:color w:val="231F20"/>
                <w:w w:val="120"/>
                <w:sz w:val="18"/>
                <w:lang w:val="ru-RU"/>
              </w:rPr>
              <w:t>музыкальных</w:t>
            </w:r>
            <w:r w:rsidRPr="00EE4C2E">
              <w:rPr>
                <w:color w:val="231F20"/>
                <w:spacing w:val="37"/>
                <w:w w:val="120"/>
                <w:sz w:val="18"/>
                <w:lang w:val="ru-RU"/>
              </w:rPr>
              <w:t xml:space="preserve"> </w:t>
            </w:r>
            <w:r w:rsidRPr="00EE4C2E">
              <w:rPr>
                <w:color w:val="231F20"/>
                <w:w w:val="120"/>
                <w:sz w:val="18"/>
                <w:lang w:val="ru-RU"/>
              </w:rPr>
              <w:t>номеров и</w:t>
            </w:r>
            <w:r w:rsidRPr="00EE4C2E">
              <w:rPr>
                <w:color w:val="231F20"/>
                <w:spacing w:val="40"/>
                <w:w w:val="120"/>
                <w:sz w:val="18"/>
                <w:lang w:val="ru-RU"/>
              </w:rPr>
              <w:t xml:space="preserve"> </w:t>
            </w:r>
            <w:r w:rsidRPr="00EE4C2E">
              <w:rPr>
                <w:color w:val="231F20"/>
                <w:w w:val="120"/>
                <w:sz w:val="18"/>
                <w:lang w:val="ru-RU"/>
              </w:rPr>
              <w:t>спектакля</w:t>
            </w:r>
            <w:r w:rsidRPr="00EE4C2E">
              <w:rPr>
                <w:color w:val="231F20"/>
                <w:spacing w:val="40"/>
                <w:w w:val="120"/>
                <w:sz w:val="18"/>
                <w:lang w:val="ru-RU"/>
              </w:rPr>
              <w:t xml:space="preserve"> </w:t>
            </w:r>
            <w:r w:rsidRPr="00EE4C2E">
              <w:rPr>
                <w:color w:val="231F20"/>
                <w:w w:val="120"/>
                <w:sz w:val="18"/>
                <w:lang w:val="ru-RU"/>
              </w:rPr>
              <w:t>в</w:t>
            </w:r>
            <w:r w:rsidRPr="00EE4C2E">
              <w:rPr>
                <w:color w:val="231F20"/>
                <w:spacing w:val="40"/>
                <w:w w:val="120"/>
                <w:sz w:val="18"/>
                <w:lang w:val="ru-RU"/>
              </w:rPr>
              <w:t xml:space="preserve"> </w:t>
            </w:r>
            <w:r w:rsidRPr="00EE4C2E">
              <w:rPr>
                <w:color w:val="231F20"/>
                <w:w w:val="120"/>
                <w:sz w:val="18"/>
                <w:lang w:val="ru-RU"/>
              </w:rPr>
              <w:t>целом.</w:t>
            </w:r>
          </w:p>
          <w:p w:rsidR="00A642CB" w:rsidRPr="00EE4C2E" w:rsidRDefault="00A642CB" w:rsidP="00A642CB">
            <w:pPr>
              <w:pStyle w:val="TableParagraph"/>
              <w:spacing w:before="2"/>
              <w:ind w:left="168"/>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A642CB" w:rsidRPr="00EE4C2E" w:rsidRDefault="00A642CB" w:rsidP="00A642CB">
            <w:pPr>
              <w:pStyle w:val="TableParagraph"/>
              <w:spacing w:before="13" w:line="254" w:lineRule="auto"/>
              <w:ind w:left="168"/>
              <w:rPr>
                <w:sz w:val="18"/>
                <w:lang w:val="ru-RU"/>
              </w:rPr>
            </w:pP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посвящённые</w:t>
            </w:r>
            <w:r w:rsidRPr="00EE4C2E">
              <w:rPr>
                <w:color w:val="231F20"/>
                <w:spacing w:val="40"/>
                <w:w w:val="115"/>
                <w:sz w:val="18"/>
                <w:lang w:val="ru-RU"/>
              </w:rPr>
              <w:t xml:space="preserve"> </w:t>
            </w:r>
            <w:r w:rsidRPr="00EE4C2E">
              <w:rPr>
                <w:color w:val="231F20"/>
                <w:w w:val="115"/>
                <w:sz w:val="18"/>
                <w:lang w:val="ru-RU"/>
              </w:rPr>
              <w:t>истории</w:t>
            </w:r>
            <w:r w:rsidRPr="00EE4C2E">
              <w:rPr>
                <w:color w:val="231F20"/>
                <w:spacing w:val="40"/>
                <w:w w:val="115"/>
                <w:sz w:val="18"/>
                <w:lang w:val="ru-RU"/>
              </w:rPr>
              <w:t xml:space="preserve"> </w:t>
            </w:r>
            <w:r w:rsidRPr="00EE4C2E">
              <w:rPr>
                <w:color w:val="231F20"/>
                <w:w w:val="115"/>
                <w:sz w:val="18"/>
                <w:lang w:val="ru-RU"/>
              </w:rPr>
              <w:t>соз- дания</w:t>
            </w:r>
            <w:r w:rsidRPr="00EE4C2E">
              <w:rPr>
                <w:color w:val="231F20"/>
                <w:spacing w:val="40"/>
                <w:w w:val="115"/>
                <w:sz w:val="18"/>
                <w:lang w:val="ru-RU"/>
              </w:rPr>
              <w:t xml:space="preserve"> </w:t>
            </w:r>
            <w:r w:rsidRPr="00EE4C2E">
              <w:rPr>
                <w:color w:val="231F20"/>
                <w:w w:val="115"/>
                <w:sz w:val="18"/>
                <w:lang w:val="ru-RU"/>
              </w:rPr>
              <w:t>знаменитых</w:t>
            </w:r>
            <w:r w:rsidRPr="00EE4C2E">
              <w:rPr>
                <w:color w:val="231F20"/>
                <w:spacing w:val="40"/>
                <w:w w:val="115"/>
                <w:sz w:val="18"/>
                <w:lang w:val="ru-RU"/>
              </w:rPr>
              <w:t xml:space="preserve"> </w:t>
            </w:r>
            <w:r w:rsidRPr="00EE4C2E">
              <w:rPr>
                <w:color w:val="231F20"/>
                <w:w w:val="115"/>
                <w:sz w:val="18"/>
                <w:lang w:val="ru-RU"/>
              </w:rPr>
              <w:t>балетов,</w:t>
            </w:r>
            <w:r w:rsidRPr="00EE4C2E">
              <w:rPr>
                <w:color w:val="231F20"/>
                <w:spacing w:val="40"/>
                <w:w w:val="115"/>
                <w:sz w:val="18"/>
                <w:lang w:val="ru-RU"/>
              </w:rPr>
              <w:t xml:space="preserve"> </w:t>
            </w:r>
            <w:r w:rsidRPr="00EE4C2E">
              <w:rPr>
                <w:color w:val="231F20"/>
                <w:w w:val="115"/>
                <w:sz w:val="18"/>
                <w:lang w:val="ru-RU"/>
              </w:rPr>
              <w:t>творческой</w:t>
            </w:r>
            <w:r w:rsidRPr="00EE4C2E">
              <w:rPr>
                <w:color w:val="231F20"/>
                <w:spacing w:val="40"/>
                <w:w w:val="115"/>
                <w:sz w:val="18"/>
                <w:lang w:val="ru-RU"/>
              </w:rPr>
              <w:t xml:space="preserve"> </w:t>
            </w:r>
            <w:r w:rsidRPr="00EE4C2E">
              <w:rPr>
                <w:color w:val="231F20"/>
                <w:w w:val="115"/>
                <w:sz w:val="18"/>
                <w:lang w:val="ru-RU"/>
              </w:rPr>
              <w:t>биографии</w:t>
            </w:r>
            <w:r w:rsidRPr="00EE4C2E">
              <w:rPr>
                <w:color w:val="231F20"/>
                <w:spacing w:val="40"/>
                <w:w w:val="115"/>
                <w:sz w:val="18"/>
                <w:lang w:val="ru-RU"/>
              </w:rPr>
              <w:t xml:space="preserve"> </w:t>
            </w:r>
            <w:r w:rsidRPr="00EE4C2E">
              <w:rPr>
                <w:color w:val="231F20"/>
                <w:w w:val="115"/>
                <w:sz w:val="18"/>
                <w:lang w:val="ru-RU"/>
              </w:rPr>
              <w:t>бале- рин,</w:t>
            </w:r>
            <w:r w:rsidRPr="00EE4C2E">
              <w:rPr>
                <w:color w:val="231F20"/>
                <w:spacing w:val="40"/>
                <w:w w:val="115"/>
                <w:sz w:val="18"/>
                <w:lang w:val="ru-RU"/>
              </w:rPr>
              <w:t xml:space="preserve"> </w:t>
            </w:r>
            <w:r w:rsidRPr="00EE4C2E">
              <w:rPr>
                <w:color w:val="231F20"/>
                <w:w w:val="115"/>
                <w:sz w:val="18"/>
                <w:lang w:val="ru-RU"/>
              </w:rPr>
              <w:t>танцовщиков,</w:t>
            </w:r>
            <w:r w:rsidRPr="00EE4C2E">
              <w:rPr>
                <w:color w:val="231F20"/>
                <w:spacing w:val="40"/>
                <w:w w:val="115"/>
                <w:sz w:val="18"/>
                <w:lang w:val="ru-RU"/>
              </w:rPr>
              <w:t xml:space="preserve"> </w:t>
            </w:r>
            <w:r w:rsidRPr="00EE4C2E">
              <w:rPr>
                <w:color w:val="231F20"/>
                <w:w w:val="115"/>
                <w:sz w:val="18"/>
                <w:lang w:val="ru-RU"/>
              </w:rPr>
              <w:t>балетмейстеров.</w:t>
            </w:r>
          </w:p>
          <w:p w:rsidR="00A642CB" w:rsidRPr="007B40F2" w:rsidRDefault="00A642CB" w:rsidP="00A642CB">
            <w:pPr>
              <w:pStyle w:val="TableParagraph"/>
              <w:spacing w:before="83" w:line="247" w:lineRule="auto"/>
              <w:ind w:left="169" w:right="100"/>
              <w:rPr>
                <w:sz w:val="18"/>
                <w:lang w:val="ru-RU"/>
              </w:rPr>
            </w:pPr>
            <w:r w:rsidRPr="007B40F2">
              <w:rPr>
                <w:color w:val="231F20"/>
                <w:w w:val="120"/>
                <w:sz w:val="18"/>
                <w:lang w:val="ru-RU"/>
              </w:rPr>
              <w:t>Съёмки</w:t>
            </w:r>
            <w:r w:rsidRPr="007B40F2">
              <w:rPr>
                <w:color w:val="231F20"/>
                <w:spacing w:val="5"/>
                <w:w w:val="120"/>
                <w:sz w:val="18"/>
                <w:lang w:val="ru-RU"/>
              </w:rPr>
              <w:t xml:space="preserve"> </w:t>
            </w:r>
            <w:r w:rsidRPr="007B40F2">
              <w:rPr>
                <w:color w:val="231F20"/>
                <w:w w:val="120"/>
                <w:sz w:val="18"/>
                <w:lang w:val="ru-RU"/>
              </w:rPr>
              <w:t>любительского</w:t>
            </w:r>
            <w:r w:rsidRPr="007B40F2">
              <w:rPr>
                <w:color w:val="231F20"/>
                <w:spacing w:val="5"/>
                <w:w w:val="120"/>
                <w:sz w:val="18"/>
                <w:lang w:val="ru-RU"/>
              </w:rPr>
              <w:t xml:space="preserve"> </w:t>
            </w:r>
            <w:r w:rsidRPr="007B40F2">
              <w:rPr>
                <w:color w:val="231F20"/>
                <w:w w:val="120"/>
                <w:sz w:val="18"/>
                <w:lang w:val="ru-RU"/>
              </w:rPr>
              <w:t>фильма</w:t>
            </w:r>
            <w:r w:rsidRPr="007B40F2">
              <w:rPr>
                <w:color w:val="231F20"/>
                <w:spacing w:val="5"/>
                <w:w w:val="120"/>
                <w:sz w:val="18"/>
                <w:lang w:val="ru-RU"/>
              </w:rPr>
              <w:t xml:space="preserve"> </w:t>
            </w:r>
            <w:r w:rsidRPr="007B40F2">
              <w:rPr>
                <w:color w:val="231F20"/>
                <w:w w:val="120"/>
                <w:sz w:val="18"/>
                <w:lang w:val="ru-RU"/>
              </w:rPr>
              <w:t>(в</w:t>
            </w:r>
            <w:r w:rsidRPr="007B40F2">
              <w:rPr>
                <w:color w:val="231F20"/>
                <w:spacing w:val="5"/>
                <w:w w:val="120"/>
                <w:sz w:val="18"/>
                <w:lang w:val="ru-RU"/>
              </w:rPr>
              <w:t xml:space="preserve"> </w:t>
            </w:r>
            <w:r w:rsidRPr="007B40F2">
              <w:rPr>
                <w:color w:val="231F20"/>
                <w:w w:val="120"/>
                <w:sz w:val="18"/>
                <w:lang w:val="ru-RU"/>
              </w:rPr>
              <w:t>технике</w:t>
            </w:r>
            <w:r w:rsidRPr="007B40F2">
              <w:rPr>
                <w:color w:val="231F20"/>
                <w:spacing w:val="5"/>
                <w:w w:val="120"/>
                <w:sz w:val="18"/>
                <w:lang w:val="ru-RU"/>
              </w:rPr>
              <w:t xml:space="preserve"> </w:t>
            </w:r>
            <w:r w:rsidRPr="007B40F2">
              <w:rPr>
                <w:color w:val="231F20"/>
                <w:w w:val="120"/>
                <w:sz w:val="18"/>
                <w:lang w:val="ru-RU"/>
              </w:rPr>
              <w:t>теневого,</w:t>
            </w:r>
            <w:r w:rsidRPr="007B40F2">
              <w:rPr>
                <w:color w:val="231F20"/>
                <w:spacing w:val="5"/>
                <w:w w:val="120"/>
                <w:sz w:val="18"/>
                <w:lang w:val="ru-RU"/>
              </w:rPr>
              <w:t xml:space="preserve"> </w:t>
            </w:r>
            <w:r w:rsidRPr="007B40F2">
              <w:rPr>
                <w:color w:val="231F20"/>
                <w:w w:val="120"/>
                <w:sz w:val="18"/>
                <w:lang w:val="ru-RU"/>
              </w:rPr>
              <w:t>ку- кольного</w:t>
            </w:r>
            <w:r w:rsidRPr="007B40F2">
              <w:rPr>
                <w:color w:val="231F20"/>
                <w:spacing w:val="40"/>
                <w:w w:val="120"/>
                <w:sz w:val="18"/>
                <w:lang w:val="ru-RU"/>
              </w:rPr>
              <w:t xml:space="preserve"> </w:t>
            </w:r>
            <w:r w:rsidRPr="007B40F2">
              <w:rPr>
                <w:color w:val="231F20"/>
                <w:w w:val="120"/>
                <w:sz w:val="18"/>
                <w:lang w:val="ru-RU"/>
              </w:rPr>
              <w:t>театра,</w:t>
            </w:r>
            <w:r w:rsidRPr="007B40F2">
              <w:rPr>
                <w:color w:val="231F20"/>
                <w:spacing w:val="40"/>
                <w:w w:val="120"/>
                <w:sz w:val="18"/>
                <w:lang w:val="ru-RU"/>
              </w:rPr>
              <w:t xml:space="preserve"> </w:t>
            </w:r>
            <w:r w:rsidRPr="007B40F2">
              <w:rPr>
                <w:color w:val="231F20"/>
                <w:w w:val="120"/>
                <w:sz w:val="18"/>
                <w:lang w:val="ru-RU"/>
              </w:rPr>
              <w:t>мультипликации</w:t>
            </w:r>
            <w:r w:rsidRPr="007B40F2">
              <w:rPr>
                <w:color w:val="231F20"/>
                <w:spacing w:val="40"/>
                <w:w w:val="120"/>
                <w:sz w:val="18"/>
                <w:lang w:val="ru-RU"/>
              </w:rPr>
              <w:t xml:space="preserve"> </w:t>
            </w:r>
            <w:r w:rsidRPr="007B40F2">
              <w:rPr>
                <w:color w:val="231F20"/>
                <w:w w:val="120"/>
                <w:sz w:val="18"/>
                <w:lang w:val="ru-RU"/>
              </w:rPr>
              <w:t>и</w:t>
            </w:r>
            <w:r w:rsidRPr="007B40F2">
              <w:rPr>
                <w:color w:val="231F20"/>
                <w:spacing w:val="40"/>
                <w:w w:val="120"/>
                <w:sz w:val="18"/>
                <w:lang w:val="ru-RU"/>
              </w:rPr>
              <w:t xml:space="preserve"> </w:t>
            </w:r>
            <w:r w:rsidRPr="007B40F2">
              <w:rPr>
                <w:color w:val="231F20"/>
                <w:w w:val="120"/>
                <w:sz w:val="18"/>
                <w:lang w:val="ru-RU"/>
              </w:rPr>
              <w:t>т.</w:t>
            </w:r>
            <w:r w:rsidRPr="007B40F2">
              <w:rPr>
                <w:color w:val="231F20"/>
                <w:spacing w:val="40"/>
                <w:w w:val="120"/>
                <w:sz w:val="18"/>
                <w:lang w:val="ru-RU"/>
              </w:rPr>
              <w:t xml:space="preserve"> </w:t>
            </w:r>
            <w:r w:rsidRPr="007B40F2">
              <w:rPr>
                <w:color w:val="231F20"/>
                <w:w w:val="120"/>
                <w:sz w:val="18"/>
                <w:lang w:val="ru-RU"/>
              </w:rPr>
              <w:t>п.)</w:t>
            </w:r>
            <w:r w:rsidRPr="007B40F2">
              <w:rPr>
                <w:color w:val="231F20"/>
                <w:spacing w:val="40"/>
                <w:w w:val="120"/>
                <w:sz w:val="18"/>
                <w:lang w:val="ru-RU"/>
              </w:rPr>
              <w:t xml:space="preserve"> </w:t>
            </w:r>
            <w:r w:rsidRPr="007B40F2">
              <w:rPr>
                <w:color w:val="231F20"/>
                <w:w w:val="120"/>
                <w:sz w:val="18"/>
                <w:lang w:val="ru-RU"/>
              </w:rPr>
              <w:t>на</w:t>
            </w:r>
            <w:r w:rsidRPr="007B40F2">
              <w:rPr>
                <w:color w:val="231F20"/>
                <w:spacing w:val="40"/>
                <w:w w:val="120"/>
                <w:sz w:val="18"/>
                <w:lang w:val="ru-RU"/>
              </w:rPr>
              <w:t xml:space="preserve"> </w:t>
            </w:r>
            <w:r w:rsidRPr="007B40F2">
              <w:rPr>
                <w:color w:val="231F20"/>
                <w:w w:val="120"/>
                <w:sz w:val="18"/>
                <w:lang w:val="ru-RU"/>
              </w:rPr>
              <w:t>музыку какого-либо</w:t>
            </w:r>
            <w:r w:rsidRPr="007B40F2">
              <w:rPr>
                <w:color w:val="231F20"/>
                <w:spacing w:val="40"/>
                <w:w w:val="120"/>
                <w:sz w:val="18"/>
                <w:lang w:val="ru-RU"/>
              </w:rPr>
              <w:t xml:space="preserve"> </w:t>
            </w:r>
            <w:r w:rsidRPr="007B40F2">
              <w:rPr>
                <w:color w:val="231F20"/>
                <w:w w:val="120"/>
                <w:sz w:val="18"/>
                <w:lang w:val="ru-RU"/>
              </w:rPr>
              <w:t>балета</w:t>
            </w:r>
            <w:r w:rsidRPr="007B40F2">
              <w:rPr>
                <w:color w:val="231F20"/>
                <w:spacing w:val="40"/>
                <w:w w:val="120"/>
                <w:sz w:val="18"/>
                <w:lang w:val="ru-RU"/>
              </w:rPr>
              <w:t xml:space="preserve"> </w:t>
            </w:r>
            <w:r w:rsidRPr="007B40F2">
              <w:rPr>
                <w:color w:val="231F20"/>
                <w:w w:val="120"/>
                <w:sz w:val="18"/>
                <w:lang w:val="ru-RU"/>
              </w:rPr>
              <w:t>(фрагменты)</w:t>
            </w:r>
          </w:p>
        </w:tc>
      </w:tr>
      <w:tr w:rsidR="00275DE9" w:rsidTr="007B40F2">
        <w:trPr>
          <w:trHeight w:val="303"/>
        </w:trPr>
        <w:tc>
          <w:tcPr>
            <w:tcW w:w="1254" w:type="dxa"/>
            <w:tcBorders>
              <w:top w:val="single" w:sz="4" w:space="0" w:color="auto"/>
              <w:left w:val="single" w:sz="4" w:space="0" w:color="auto"/>
              <w:bottom w:val="single" w:sz="4" w:space="0" w:color="auto"/>
              <w:right w:val="single" w:sz="4" w:space="0" w:color="auto"/>
            </w:tcBorders>
          </w:tcPr>
          <w:p w:rsidR="00275DE9" w:rsidRDefault="00275DE9" w:rsidP="00EE4C2E">
            <w:pPr>
              <w:pStyle w:val="TableParagraph"/>
              <w:spacing w:before="83"/>
              <w:rPr>
                <w:sz w:val="18"/>
              </w:rPr>
            </w:pPr>
            <w:r>
              <w:rPr>
                <w:color w:val="231F20"/>
                <w:spacing w:val="-5"/>
                <w:w w:val="110"/>
                <w:sz w:val="18"/>
              </w:rPr>
              <w:t>Д)</w:t>
            </w:r>
          </w:p>
          <w:p w:rsidR="00275DE9" w:rsidRDefault="00275DE9" w:rsidP="00EE4C2E">
            <w:pPr>
              <w:pStyle w:val="TableParagraph"/>
              <w:spacing w:before="7"/>
              <w:rPr>
                <w:sz w:val="18"/>
              </w:rPr>
            </w:pPr>
            <w:r>
              <w:rPr>
                <w:color w:val="231F20"/>
                <w:w w:val="110"/>
                <w:sz w:val="18"/>
              </w:rPr>
              <w:t>3—</w:t>
            </w:r>
            <w:r>
              <w:rPr>
                <w:color w:val="231F20"/>
                <w:spacing w:val="-10"/>
                <w:w w:val="115"/>
                <w:sz w:val="18"/>
              </w:rPr>
              <w:t>4</w:t>
            </w:r>
          </w:p>
          <w:p w:rsidR="00275DE9" w:rsidRDefault="00275DE9" w:rsidP="00EE4C2E">
            <w:pPr>
              <w:pStyle w:val="TableParagraph"/>
              <w:spacing w:before="7" w:line="247" w:lineRule="auto"/>
              <w:ind w:right="49"/>
              <w:rPr>
                <w:sz w:val="18"/>
              </w:rPr>
            </w:pPr>
            <w:r>
              <w:rPr>
                <w:color w:val="231F20"/>
                <w:spacing w:val="-2"/>
                <w:w w:val="115"/>
                <w:sz w:val="18"/>
              </w:rPr>
              <w:t xml:space="preserve">учебных </w:t>
            </w:r>
            <w:r>
              <w:rPr>
                <w:color w:val="231F20"/>
                <w:spacing w:val="-4"/>
                <w:w w:val="115"/>
                <w:sz w:val="18"/>
              </w:rPr>
              <w:t>часа</w:t>
            </w:r>
          </w:p>
        </w:tc>
        <w:tc>
          <w:tcPr>
            <w:tcW w:w="1327" w:type="dxa"/>
            <w:tcBorders>
              <w:top w:val="single" w:sz="4" w:space="0" w:color="auto"/>
              <w:left w:val="single" w:sz="4" w:space="0" w:color="auto"/>
              <w:bottom w:val="single" w:sz="4" w:space="0" w:color="auto"/>
              <w:right w:val="single" w:sz="4" w:space="0" w:color="auto"/>
            </w:tcBorders>
          </w:tcPr>
          <w:p w:rsidR="00275DE9" w:rsidRDefault="00275DE9" w:rsidP="00EE4C2E">
            <w:pPr>
              <w:pStyle w:val="TableParagraph"/>
              <w:spacing w:before="83" w:line="247" w:lineRule="auto"/>
              <w:ind w:left="169" w:right="328"/>
              <w:rPr>
                <w:sz w:val="18"/>
              </w:rPr>
            </w:pPr>
            <w:r>
              <w:rPr>
                <w:color w:val="231F20"/>
                <w:spacing w:val="-2"/>
                <w:w w:val="120"/>
                <w:sz w:val="18"/>
              </w:rPr>
              <w:t xml:space="preserve">Русская </w:t>
            </w:r>
            <w:r>
              <w:rPr>
                <w:color w:val="231F20"/>
                <w:spacing w:val="-2"/>
                <w:w w:val="115"/>
                <w:sz w:val="18"/>
              </w:rPr>
              <w:t xml:space="preserve">исполни- </w:t>
            </w:r>
            <w:r>
              <w:rPr>
                <w:color w:val="231F20"/>
                <w:spacing w:val="-2"/>
                <w:w w:val="120"/>
                <w:sz w:val="18"/>
              </w:rPr>
              <w:t>тельская школа</w:t>
            </w:r>
          </w:p>
        </w:tc>
        <w:tc>
          <w:tcPr>
            <w:tcW w:w="2030" w:type="dxa"/>
            <w:tcBorders>
              <w:top w:val="single" w:sz="4" w:space="0" w:color="auto"/>
              <w:left w:val="single" w:sz="4" w:space="0" w:color="auto"/>
              <w:bottom w:val="single" w:sz="4" w:space="0" w:color="auto"/>
              <w:right w:val="single" w:sz="4" w:space="0" w:color="auto"/>
            </w:tcBorders>
          </w:tcPr>
          <w:p w:rsidR="00275DE9" w:rsidRPr="00EE4C2E" w:rsidRDefault="00275DE9" w:rsidP="00EE4C2E">
            <w:pPr>
              <w:pStyle w:val="TableParagraph"/>
              <w:spacing w:before="83" w:line="247" w:lineRule="auto"/>
              <w:ind w:left="169" w:right="16"/>
              <w:rPr>
                <w:sz w:val="18"/>
                <w:lang w:val="ru-RU"/>
              </w:rPr>
            </w:pPr>
            <w:r w:rsidRPr="00EE4C2E">
              <w:rPr>
                <w:color w:val="231F20"/>
                <w:w w:val="115"/>
                <w:sz w:val="18"/>
                <w:lang w:val="ru-RU"/>
              </w:rPr>
              <w:t>Творчество</w:t>
            </w:r>
            <w:r w:rsidRPr="00EE4C2E">
              <w:rPr>
                <w:color w:val="231F20"/>
                <w:spacing w:val="24"/>
                <w:w w:val="115"/>
                <w:sz w:val="18"/>
                <w:lang w:val="ru-RU"/>
              </w:rPr>
              <w:t xml:space="preserve"> </w:t>
            </w:r>
            <w:r w:rsidRPr="00EE4C2E">
              <w:rPr>
                <w:color w:val="231F20"/>
                <w:w w:val="115"/>
                <w:sz w:val="18"/>
                <w:lang w:val="ru-RU"/>
              </w:rPr>
              <w:t>выдаю- щихся</w:t>
            </w:r>
            <w:r w:rsidRPr="00EE4C2E">
              <w:rPr>
                <w:color w:val="231F20"/>
                <w:spacing w:val="40"/>
                <w:w w:val="115"/>
                <w:sz w:val="18"/>
                <w:lang w:val="ru-RU"/>
              </w:rPr>
              <w:t xml:space="preserve"> </w:t>
            </w:r>
            <w:r w:rsidRPr="00EE4C2E">
              <w:rPr>
                <w:color w:val="231F20"/>
                <w:w w:val="115"/>
                <w:sz w:val="18"/>
                <w:lang w:val="ru-RU"/>
              </w:rPr>
              <w:t>отечествен- ных</w:t>
            </w:r>
            <w:r w:rsidRPr="00EE4C2E">
              <w:rPr>
                <w:color w:val="231F20"/>
                <w:spacing w:val="40"/>
                <w:w w:val="115"/>
                <w:sz w:val="18"/>
                <w:lang w:val="ru-RU"/>
              </w:rPr>
              <w:t xml:space="preserve"> </w:t>
            </w:r>
            <w:r w:rsidRPr="00EE4C2E">
              <w:rPr>
                <w:color w:val="231F20"/>
                <w:w w:val="115"/>
                <w:sz w:val="18"/>
                <w:lang w:val="ru-RU"/>
              </w:rPr>
              <w:t>исполнителей (С.</w:t>
            </w:r>
            <w:r w:rsidRPr="00EE4C2E">
              <w:rPr>
                <w:color w:val="231F20"/>
                <w:spacing w:val="40"/>
                <w:w w:val="115"/>
                <w:sz w:val="18"/>
                <w:lang w:val="ru-RU"/>
              </w:rPr>
              <w:t xml:space="preserve"> </w:t>
            </w:r>
            <w:r w:rsidRPr="00EE4C2E">
              <w:rPr>
                <w:color w:val="231F20"/>
                <w:w w:val="115"/>
                <w:sz w:val="18"/>
                <w:lang w:val="ru-RU"/>
              </w:rPr>
              <w:t>Рихтер,</w:t>
            </w:r>
            <w:r w:rsidRPr="00EE4C2E">
              <w:rPr>
                <w:color w:val="231F20"/>
                <w:spacing w:val="40"/>
                <w:w w:val="115"/>
                <w:sz w:val="18"/>
                <w:lang w:val="ru-RU"/>
              </w:rPr>
              <w:t xml:space="preserve"> </w:t>
            </w:r>
            <w:r w:rsidRPr="00EE4C2E">
              <w:rPr>
                <w:color w:val="231F20"/>
                <w:w w:val="115"/>
                <w:sz w:val="18"/>
                <w:lang w:val="ru-RU"/>
              </w:rPr>
              <w:t>Л.</w:t>
            </w:r>
            <w:r w:rsidRPr="00EE4C2E">
              <w:rPr>
                <w:color w:val="231F20"/>
                <w:spacing w:val="40"/>
                <w:w w:val="115"/>
                <w:sz w:val="18"/>
                <w:lang w:val="ru-RU"/>
              </w:rPr>
              <w:t xml:space="preserve"> </w:t>
            </w:r>
            <w:r w:rsidRPr="00EE4C2E">
              <w:rPr>
                <w:color w:val="231F20"/>
                <w:w w:val="115"/>
                <w:sz w:val="18"/>
                <w:lang w:val="ru-RU"/>
              </w:rPr>
              <w:t>Ко- ган,</w:t>
            </w:r>
            <w:r w:rsidRPr="00EE4C2E">
              <w:rPr>
                <w:color w:val="231F20"/>
                <w:spacing w:val="40"/>
                <w:w w:val="115"/>
                <w:sz w:val="18"/>
                <w:lang w:val="ru-RU"/>
              </w:rPr>
              <w:t xml:space="preserve"> </w:t>
            </w:r>
            <w:r w:rsidRPr="00EE4C2E">
              <w:rPr>
                <w:color w:val="231F20"/>
                <w:w w:val="115"/>
                <w:sz w:val="18"/>
                <w:lang w:val="ru-RU"/>
              </w:rPr>
              <w:t>М.</w:t>
            </w:r>
            <w:r w:rsidRPr="00EE4C2E">
              <w:rPr>
                <w:color w:val="231F20"/>
                <w:spacing w:val="40"/>
                <w:w w:val="115"/>
                <w:sz w:val="18"/>
                <w:lang w:val="ru-RU"/>
              </w:rPr>
              <w:t xml:space="preserve"> </w:t>
            </w:r>
            <w:r w:rsidRPr="00EE4C2E">
              <w:rPr>
                <w:color w:val="231F20"/>
                <w:w w:val="115"/>
                <w:sz w:val="18"/>
                <w:lang w:val="ru-RU"/>
              </w:rPr>
              <w:t>Ростропо- вич,</w:t>
            </w:r>
            <w:r w:rsidRPr="00EE4C2E">
              <w:rPr>
                <w:color w:val="231F20"/>
                <w:spacing w:val="40"/>
                <w:w w:val="115"/>
                <w:sz w:val="18"/>
                <w:lang w:val="ru-RU"/>
              </w:rPr>
              <w:t xml:space="preserve"> </w:t>
            </w:r>
            <w:r w:rsidRPr="00EE4C2E">
              <w:rPr>
                <w:color w:val="231F20"/>
                <w:w w:val="115"/>
                <w:sz w:val="18"/>
                <w:lang w:val="ru-RU"/>
              </w:rPr>
              <w:t>Е.</w:t>
            </w:r>
            <w:r w:rsidRPr="00EE4C2E">
              <w:rPr>
                <w:color w:val="231F20"/>
                <w:spacing w:val="40"/>
                <w:w w:val="115"/>
                <w:sz w:val="18"/>
                <w:lang w:val="ru-RU"/>
              </w:rPr>
              <w:t xml:space="preserve"> </w:t>
            </w:r>
            <w:r w:rsidRPr="00EE4C2E">
              <w:rPr>
                <w:color w:val="231F20"/>
                <w:w w:val="115"/>
                <w:sz w:val="18"/>
                <w:lang w:val="ru-RU"/>
              </w:rPr>
              <w:t>Мравин- ский</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др.).</w:t>
            </w:r>
            <w:r w:rsidRPr="00EE4C2E">
              <w:rPr>
                <w:color w:val="231F20"/>
                <w:spacing w:val="40"/>
                <w:w w:val="115"/>
                <w:sz w:val="18"/>
                <w:lang w:val="ru-RU"/>
              </w:rPr>
              <w:t xml:space="preserve"> </w:t>
            </w:r>
            <w:r w:rsidRPr="00EE4C2E">
              <w:rPr>
                <w:color w:val="231F20"/>
                <w:w w:val="115"/>
                <w:sz w:val="18"/>
                <w:lang w:val="ru-RU"/>
              </w:rPr>
              <w:t>Кон- серватории</w:t>
            </w:r>
            <w:r w:rsidRPr="00EE4C2E">
              <w:rPr>
                <w:color w:val="231F20"/>
                <w:spacing w:val="40"/>
                <w:w w:val="115"/>
                <w:sz w:val="18"/>
                <w:lang w:val="ru-RU"/>
              </w:rPr>
              <w:t xml:space="preserve"> </w:t>
            </w:r>
            <w:r w:rsidRPr="00EE4C2E">
              <w:rPr>
                <w:color w:val="231F20"/>
                <w:w w:val="115"/>
                <w:sz w:val="18"/>
                <w:lang w:val="ru-RU"/>
              </w:rPr>
              <w:t>в Москве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 xml:space="preserve">Санкт- </w:t>
            </w:r>
            <w:r w:rsidRPr="00EE4C2E">
              <w:rPr>
                <w:color w:val="231F20"/>
                <w:spacing w:val="-2"/>
                <w:w w:val="115"/>
                <w:sz w:val="18"/>
                <w:lang w:val="ru-RU"/>
              </w:rPr>
              <w:t>Петербурге,</w:t>
            </w:r>
            <w:r w:rsidRPr="00EE4C2E">
              <w:rPr>
                <w:color w:val="231F20"/>
                <w:spacing w:val="1"/>
                <w:w w:val="115"/>
                <w:sz w:val="18"/>
                <w:lang w:val="ru-RU"/>
              </w:rPr>
              <w:t xml:space="preserve"> </w:t>
            </w:r>
            <w:r w:rsidRPr="00EE4C2E">
              <w:rPr>
                <w:color w:val="231F20"/>
                <w:spacing w:val="-2"/>
                <w:w w:val="115"/>
                <w:sz w:val="18"/>
                <w:lang w:val="ru-RU"/>
              </w:rPr>
              <w:t xml:space="preserve">родном </w:t>
            </w:r>
            <w:r w:rsidRPr="00EE4C2E">
              <w:rPr>
                <w:color w:val="231F20"/>
                <w:w w:val="115"/>
                <w:sz w:val="18"/>
                <w:lang w:val="ru-RU"/>
              </w:rPr>
              <w:t>городе.</w:t>
            </w:r>
            <w:r w:rsidRPr="00EE4C2E">
              <w:rPr>
                <w:color w:val="231F20"/>
                <w:spacing w:val="40"/>
                <w:w w:val="115"/>
                <w:sz w:val="18"/>
                <w:lang w:val="ru-RU"/>
              </w:rPr>
              <w:t xml:space="preserve"> </w:t>
            </w:r>
            <w:r w:rsidRPr="00EE4C2E">
              <w:rPr>
                <w:color w:val="231F20"/>
                <w:w w:val="115"/>
                <w:sz w:val="18"/>
                <w:lang w:val="ru-RU"/>
              </w:rPr>
              <w:t>Конкурс имени</w:t>
            </w:r>
            <w:r w:rsidRPr="00EE4C2E">
              <w:rPr>
                <w:color w:val="231F20"/>
                <w:spacing w:val="40"/>
                <w:w w:val="115"/>
                <w:sz w:val="18"/>
                <w:lang w:val="ru-RU"/>
              </w:rPr>
              <w:t xml:space="preserve"> </w:t>
            </w:r>
            <w:r w:rsidRPr="00EE4C2E">
              <w:rPr>
                <w:color w:val="231F20"/>
                <w:w w:val="115"/>
                <w:sz w:val="18"/>
                <w:lang w:val="ru-RU"/>
              </w:rPr>
              <w:t>П. И.</w:t>
            </w:r>
            <w:r w:rsidRPr="00EE4C2E">
              <w:rPr>
                <w:color w:val="231F20"/>
                <w:spacing w:val="40"/>
                <w:w w:val="115"/>
                <w:sz w:val="18"/>
                <w:lang w:val="ru-RU"/>
              </w:rPr>
              <w:t xml:space="preserve"> </w:t>
            </w:r>
            <w:r w:rsidRPr="00EE4C2E">
              <w:rPr>
                <w:color w:val="231F20"/>
                <w:w w:val="115"/>
                <w:sz w:val="18"/>
                <w:lang w:val="ru-RU"/>
              </w:rPr>
              <w:t xml:space="preserve">Чай- </w:t>
            </w:r>
            <w:r w:rsidRPr="00EE4C2E">
              <w:rPr>
                <w:color w:val="231F20"/>
                <w:spacing w:val="-2"/>
                <w:w w:val="115"/>
                <w:sz w:val="18"/>
                <w:lang w:val="ru-RU"/>
              </w:rPr>
              <w:t>ковского</w:t>
            </w:r>
          </w:p>
        </w:tc>
        <w:tc>
          <w:tcPr>
            <w:tcW w:w="5529" w:type="dxa"/>
            <w:tcBorders>
              <w:top w:val="single" w:sz="4" w:space="0" w:color="auto"/>
              <w:left w:val="single" w:sz="4" w:space="0" w:color="auto"/>
              <w:bottom w:val="single" w:sz="4" w:space="0" w:color="auto"/>
              <w:right w:val="single" w:sz="4" w:space="0" w:color="auto"/>
            </w:tcBorders>
          </w:tcPr>
          <w:p w:rsidR="00275DE9" w:rsidRPr="00EE4C2E" w:rsidRDefault="00275DE9" w:rsidP="00EE4C2E">
            <w:pPr>
              <w:pStyle w:val="TableParagraph"/>
              <w:spacing w:before="84" w:line="247" w:lineRule="auto"/>
              <w:ind w:left="169"/>
              <w:rPr>
                <w:sz w:val="18"/>
                <w:lang w:val="ru-RU"/>
              </w:rPr>
            </w:pPr>
            <w:r w:rsidRPr="00EE4C2E">
              <w:rPr>
                <w:color w:val="231F20"/>
                <w:w w:val="115"/>
                <w:sz w:val="18"/>
                <w:lang w:val="ru-RU"/>
              </w:rPr>
              <w:t>Слушание одних и тех же произведений в исполнении разных музыкантов, оценка особенностей интерпретации. Создание</w:t>
            </w:r>
            <w:r w:rsidRPr="00EE4C2E">
              <w:rPr>
                <w:color w:val="231F20"/>
                <w:spacing w:val="36"/>
                <w:w w:val="115"/>
                <w:sz w:val="18"/>
                <w:lang w:val="ru-RU"/>
              </w:rPr>
              <w:t xml:space="preserve"> </w:t>
            </w:r>
            <w:r w:rsidRPr="00EE4C2E">
              <w:rPr>
                <w:color w:val="231F20"/>
                <w:w w:val="115"/>
                <w:sz w:val="18"/>
                <w:lang w:val="ru-RU"/>
              </w:rPr>
              <w:t>домашней</w:t>
            </w:r>
            <w:r w:rsidRPr="00EE4C2E">
              <w:rPr>
                <w:color w:val="231F20"/>
                <w:spacing w:val="36"/>
                <w:w w:val="115"/>
                <w:sz w:val="18"/>
                <w:lang w:val="ru-RU"/>
              </w:rPr>
              <w:t xml:space="preserve"> </w:t>
            </w:r>
            <w:r w:rsidRPr="00EE4C2E">
              <w:rPr>
                <w:color w:val="231F20"/>
                <w:w w:val="115"/>
                <w:sz w:val="18"/>
                <w:lang w:val="ru-RU"/>
              </w:rPr>
              <w:t>фоно-</w:t>
            </w:r>
            <w:r w:rsidRPr="00EE4C2E">
              <w:rPr>
                <w:color w:val="231F20"/>
                <w:spacing w:val="36"/>
                <w:w w:val="115"/>
                <w:sz w:val="18"/>
                <w:lang w:val="ru-RU"/>
              </w:rPr>
              <w:t xml:space="preserve"> </w:t>
            </w:r>
            <w:r w:rsidRPr="00EE4C2E">
              <w:rPr>
                <w:color w:val="231F20"/>
                <w:w w:val="115"/>
                <w:sz w:val="18"/>
                <w:lang w:val="ru-RU"/>
              </w:rPr>
              <w:t>и</w:t>
            </w:r>
            <w:r w:rsidRPr="00EE4C2E">
              <w:rPr>
                <w:color w:val="231F20"/>
                <w:spacing w:val="36"/>
                <w:w w:val="115"/>
                <w:sz w:val="18"/>
                <w:lang w:val="ru-RU"/>
              </w:rPr>
              <w:t xml:space="preserve"> </w:t>
            </w:r>
            <w:r w:rsidRPr="00EE4C2E">
              <w:rPr>
                <w:color w:val="231F20"/>
                <w:w w:val="115"/>
                <w:sz w:val="18"/>
                <w:lang w:val="ru-RU"/>
              </w:rPr>
              <w:t>видеотеки</w:t>
            </w:r>
            <w:r w:rsidRPr="00EE4C2E">
              <w:rPr>
                <w:color w:val="231F20"/>
                <w:spacing w:val="36"/>
                <w:w w:val="115"/>
                <w:sz w:val="18"/>
                <w:lang w:val="ru-RU"/>
              </w:rPr>
              <w:t xml:space="preserve"> </w:t>
            </w:r>
            <w:r w:rsidRPr="00EE4C2E">
              <w:rPr>
                <w:color w:val="231F20"/>
                <w:w w:val="115"/>
                <w:sz w:val="18"/>
                <w:lang w:val="ru-RU"/>
              </w:rPr>
              <w:t>из</w:t>
            </w:r>
            <w:r w:rsidRPr="00EE4C2E">
              <w:rPr>
                <w:color w:val="231F20"/>
                <w:spacing w:val="36"/>
                <w:w w:val="115"/>
                <w:sz w:val="18"/>
                <w:lang w:val="ru-RU"/>
              </w:rPr>
              <w:t xml:space="preserve"> </w:t>
            </w:r>
            <w:r w:rsidRPr="00EE4C2E">
              <w:rPr>
                <w:color w:val="231F20"/>
                <w:w w:val="115"/>
                <w:sz w:val="18"/>
                <w:lang w:val="ru-RU"/>
              </w:rPr>
              <w:t>понравивших- ся</w:t>
            </w:r>
            <w:r w:rsidRPr="00EE4C2E">
              <w:rPr>
                <w:color w:val="231F20"/>
                <w:spacing w:val="40"/>
                <w:w w:val="115"/>
                <w:sz w:val="18"/>
                <w:lang w:val="ru-RU"/>
              </w:rPr>
              <w:t xml:space="preserve"> </w:t>
            </w:r>
            <w:r w:rsidRPr="00EE4C2E">
              <w:rPr>
                <w:color w:val="231F20"/>
                <w:w w:val="115"/>
                <w:sz w:val="18"/>
                <w:lang w:val="ru-RU"/>
              </w:rPr>
              <w:t>произведений.</w:t>
            </w:r>
          </w:p>
          <w:p w:rsidR="00275DE9" w:rsidRPr="00EE4C2E" w:rsidRDefault="00275DE9" w:rsidP="00EE4C2E">
            <w:pPr>
              <w:pStyle w:val="TableParagraph"/>
              <w:spacing w:before="3" w:line="247" w:lineRule="auto"/>
              <w:ind w:left="169"/>
              <w:rPr>
                <w:sz w:val="18"/>
                <w:lang w:val="ru-RU"/>
              </w:rPr>
            </w:pPr>
            <w:r w:rsidRPr="00EE4C2E">
              <w:rPr>
                <w:color w:val="231F20"/>
                <w:w w:val="115"/>
                <w:sz w:val="18"/>
                <w:lang w:val="ru-RU"/>
              </w:rPr>
              <w:t>Дискуссия</w:t>
            </w:r>
            <w:r w:rsidRPr="00EE4C2E">
              <w:rPr>
                <w:color w:val="231F20"/>
                <w:spacing w:val="35"/>
                <w:w w:val="115"/>
                <w:sz w:val="18"/>
                <w:lang w:val="ru-RU"/>
              </w:rPr>
              <w:t xml:space="preserve"> </w:t>
            </w:r>
            <w:r w:rsidRPr="00EE4C2E">
              <w:rPr>
                <w:color w:val="231F20"/>
                <w:w w:val="115"/>
                <w:sz w:val="18"/>
                <w:lang w:val="ru-RU"/>
              </w:rPr>
              <w:t>на</w:t>
            </w:r>
            <w:r w:rsidRPr="00EE4C2E">
              <w:rPr>
                <w:color w:val="231F20"/>
                <w:spacing w:val="35"/>
                <w:w w:val="115"/>
                <w:sz w:val="18"/>
                <w:lang w:val="ru-RU"/>
              </w:rPr>
              <w:t xml:space="preserve"> </w:t>
            </w:r>
            <w:r w:rsidRPr="00EE4C2E">
              <w:rPr>
                <w:color w:val="231F20"/>
                <w:w w:val="115"/>
                <w:sz w:val="18"/>
                <w:lang w:val="ru-RU"/>
              </w:rPr>
              <w:t>тему</w:t>
            </w:r>
            <w:r w:rsidRPr="00EE4C2E">
              <w:rPr>
                <w:color w:val="231F20"/>
                <w:spacing w:val="35"/>
                <w:w w:val="115"/>
                <w:sz w:val="18"/>
                <w:lang w:val="ru-RU"/>
              </w:rPr>
              <w:t xml:space="preserve"> </w:t>
            </w:r>
            <w:r w:rsidRPr="00EE4C2E">
              <w:rPr>
                <w:color w:val="231F20"/>
                <w:w w:val="115"/>
                <w:sz w:val="18"/>
                <w:lang w:val="ru-RU"/>
              </w:rPr>
              <w:t>«Исполнитель</w:t>
            </w:r>
            <w:r w:rsidRPr="00EE4C2E">
              <w:rPr>
                <w:color w:val="231F20"/>
                <w:spacing w:val="35"/>
                <w:w w:val="115"/>
                <w:sz w:val="18"/>
                <w:lang w:val="ru-RU"/>
              </w:rPr>
              <w:t xml:space="preserve"> </w:t>
            </w:r>
            <w:r w:rsidRPr="00EE4C2E">
              <w:rPr>
                <w:color w:val="231F20"/>
                <w:w w:val="115"/>
                <w:sz w:val="18"/>
                <w:lang w:val="ru-RU"/>
              </w:rPr>
              <w:t>—</w:t>
            </w:r>
            <w:r w:rsidRPr="00EE4C2E">
              <w:rPr>
                <w:color w:val="231F20"/>
                <w:spacing w:val="35"/>
                <w:w w:val="115"/>
                <w:sz w:val="18"/>
                <w:lang w:val="ru-RU"/>
              </w:rPr>
              <w:t xml:space="preserve"> </w:t>
            </w:r>
            <w:r w:rsidRPr="00EE4C2E">
              <w:rPr>
                <w:color w:val="231F20"/>
                <w:w w:val="115"/>
                <w:sz w:val="18"/>
                <w:lang w:val="ru-RU"/>
              </w:rPr>
              <w:t>соавтор</w:t>
            </w:r>
            <w:r w:rsidRPr="00EE4C2E">
              <w:rPr>
                <w:color w:val="231F20"/>
                <w:spacing w:val="35"/>
                <w:w w:val="115"/>
                <w:sz w:val="18"/>
                <w:lang w:val="ru-RU"/>
              </w:rPr>
              <w:t xml:space="preserve"> </w:t>
            </w:r>
            <w:r w:rsidRPr="00EE4C2E">
              <w:rPr>
                <w:color w:val="231F20"/>
                <w:w w:val="115"/>
                <w:sz w:val="18"/>
                <w:lang w:val="ru-RU"/>
              </w:rPr>
              <w:t xml:space="preserve">композито- </w:t>
            </w:r>
            <w:r w:rsidRPr="00EE4C2E">
              <w:rPr>
                <w:color w:val="231F20"/>
                <w:spacing w:val="-4"/>
                <w:w w:val="115"/>
                <w:sz w:val="18"/>
                <w:lang w:val="ru-RU"/>
              </w:rPr>
              <w:t>ра».</w:t>
            </w:r>
          </w:p>
          <w:p w:rsidR="00275DE9" w:rsidRPr="00EE4C2E" w:rsidRDefault="00275DE9" w:rsidP="00EE4C2E">
            <w:pPr>
              <w:pStyle w:val="TableParagraph"/>
              <w:spacing w:before="2"/>
              <w:ind w:left="169"/>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275DE9" w:rsidRPr="00EE4C2E" w:rsidRDefault="00275DE9" w:rsidP="00EE4C2E">
            <w:pPr>
              <w:pStyle w:val="TableParagraph"/>
              <w:spacing w:before="7" w:line="247" w:lineRule="auto"/>
              <w:ind w:left="169"/>
              <w:rPr>
                <w:sz w:val="18"/>
                <w:lang w:val="ru-RU"/>
              </w:rPr>
            </w:pPr>
            <w:r w:rsidRPr="00EE4C2E">
              <w:rPr>
                <w:color w:val="231F20"/>
                <w:w w:val="115"/>
                <w:sz w:val="18"/>
                <w:lang w:val="ru-RU"/>
              </w:rPr>
              <w:t>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посвящённые</w:t>
            </w:r>
            <w:r w:rsidRPr="00EE4C2E">
              <w:rPr>
                <w:color w:val="231F20"/>
                <w:spacing w:val="40"/>
                <w:w w:val="115"/>
                <w:sz w:val="18"/>
                <w:lang w:val="ru-RU"/>
              </w:rPr>
              <w:t xml:space="preserve"> </w:t>
            </w:r>
            <w:r w:rsidRPr="00EE4C2E">
              <w:rPr>
                <w:color w:val="231F20"/>
                <w:w w:val="115"/>
                <w:sz w:val="18"/>
                <w:lang w:val="ru-RU"/>
              </w:rPr>
              <w:t>биографиям известных</w:t>
            </w:r>
            <w:r w:rsidRPr="00EE4C2E">
              <w:rPr>
                <w:color w:val="231F20"/>
                <w:spacing w:val="40"/>
                <w:w w:val="115"/>
                <w:sz w:val="18"/>
                <w:lang w:val="ru-RU"/>
              </w:rPr>
              <w:t xml:space="preserve"> </w:t>
            </w:r>
            <w:r w:rsidRPr="00EE4C2E">
              <w:rPr>
                <w:color w:val="231F20"/>
                <w:w w:val="115"/>
                <w:sz w:val="18"/>
                <w:lang w:val="ru-RU"/>
              </w:rPr>
              <w:t>отечественных</w:t>
            </w:r>
            <w:r w:rsidRPr="00EE4C2E">
              <w:rPr>
                <w:color w:val="231F20"/>
                <w:spacing w:val="40"/>
                <w:w w:val="115"/>
                <w:sz w:val="18"/>
                <w:lang w:val="ru-RU"/>
              </w:rPr>
              <w:t xml:space="preserve"> </w:t>
            </w:r>
            <w:r w:rsidRPr="00EE4C2E">
              <w:rPr>
                <w:color w:val="231F20"/>
                <w:w w:val="115"/>
                <w:sz w:val="18"/>
                <w:lang w:val="ru-RU"/>
              </w:rPr>
              <w:t>исполнителей</w:t>
            </w:r>
            <w:r w:rsidRPr="00EE4C2E">
              <w:rPr>
                <w:color w:val="231F20"/>
                <w:spacing w:val="40"/>
                <w:w w:val="115"/>
                <w:sz w:val="18"/>
                <w:lang w:val="ru-RU"/>
              </w:rPr>
              <w:t xml:space="preserve"> </w:t>
            </w:r>
            <w:r w:rsidRPr="00EE4C2E">
              <w:rPr>
                <w:color w:val="231F20"/>
                <w:w w:val="115"/>
                <w:sz w:val="18"/>
                <w:lang w:val="ru-RU"/>
              </w:rPr>
              <w:t xml:space="preserve">классической </w:t>
            </w:r>
            <w:r w:rsidRPr="00EE4C2E">
              <w:rPr>
                <w:color w:val="231F20"/>
                <w:spacing w:val="-2"/>
                <w:w w:val="115"/>
                <w:sz w:val="18"/>
                <w:lang w:val="ru-RU"/>
              </w:rPr>
              <w:t>музыки</w:t>
            </w:r>
          </w:p>
        </w:tc>
      </w:tr>
      <w:tr w:rsidR="00275DE9" w:rsidTr="007B40F2">
        <w:trPr>
          <w:trHeight w:val="303"/>
        </w:trPr>
        <w:tc>
          <w:tcPr>
            <w:tcW w:w="1254" w:type="dxa"/>
            <w:tcBorders>
              <w:top w:val="single" w:sz="4" w:space="0" w:color="auto"/>
              <w:left w:val="single" w:sz="4" w:space="0" w:color="auto"/>
              <w:bottom w:val="single" w:sz="4" w:space="0" w:color="auto"/>
              <w:right w:val="single" w:sz="4" w:space="0" w:color="auto"/>
            </w:tcBorders>
          </w:tcPr>
          <w:p w:rsidR="00275DE9" w:rsidRDefault="00275DE9" w:rsidP="00EE4C2E">
            <w:pPr>
              <w:pStyle w:val="TableParagraph"/>
              <w:spacing w:before="84"/>
              <w:rPr>
                <w:sz w:val="18"/>
              </w:rPr>
            </w:pPr>
            <w:r>
              <w:rPr>
                <w:color w:val="231F20"/>
                <w:spacing w:val="-5"/>
                <w:w w:val="110"/>
                <w:sz w:val="18"/>
              </w:rPr>
              <w:t>Е)</w:t>
            </w:r>
          </w:p>
          <w:p w:rsidR="00275DE9" w:rsidRDefault="00275DE9" w:rsidP="00EE4C2E">
            <w:pPr>
              <w:pStyle w:val="TableParagraph"/>
              <w:spacing w:before="7"/>
              <w:rPr>
                <w:sz w:val="18"/>
              </w:rPr>
            </w:pPr>
            <w:r>
              <w:rPr>
                <w:color w:val="231F20"/>
                <w:w w:val="110"/>
                <w:sz w:val="18"/>
              </w:rPr>
              <w:t>3—</w:t>
            </w:r>
            <w:r>
              <w:rPr>
                <w:color w:val="231F20"/>
                <w:spacing w:val="-10"/>
                <w:w w:val="115"/>
                <w:sz w:val="18"/>
              </w:rPr>
              <w:t>4</w:t>
            </w:r>
          </w:p>
          <w:p w:rsidR="00275DE9" w:rsidRDefault="00275DE9" w:rsidP="00EE4C2E">
            <w:pPr>
              <w:pStyle w:val="TableParagraph"/>
              <w:spacing w:before="7" w:line="247" w:lineRule="auto"/>
              <w:ind w:right="49"/>
              <w:rPr>
                <w:sz w:val="18"/>
              </w:rPr>
            </w:pPr>
            <w:r>
              <w:rPr>
                <w:color w:val="231F20"/>
                <w:spacing w:val="-2"/>
                <w:w w:val="115"/>
                <w:sz w:val="18"/>
              </w:rPr>
              <w:t xml:space="preserve">учебных </w:t>
            </w:r>
            <w:r>
              <w:rPr>
                <w:color w:val="231F20"/>
                <w:spacing w:val="-4"/>
                <w:w w:val="115"/>
                <w:sz w:val="18"/>
              </w:rPr>
              <w:t>часа</w:t>
            </w:r>
          </w:p>
        </w:tc>
        <w:tc>
          <w:tcPr>
            <w:tcW w:w="1327" w:type="dxa"/>
            <w:tcBorders>
              <w:top w:val="single" w:sz="4" w:space="0" w:color="auto"/>
              <w:left w:val="single" w:sz="4" w:space="0" w:color="auto"/>
              <w:bottom w:val="single" w:sz="4" w:space="0" w:color="auto"/>
              <w:right w:val="single" w:sz="4" w:space="0" w:color="auto"/>
            </w:tcBorders>
          </w:tcPr>
          <w:p w:rsidR="00275DE9" w:rsidRPr="00EE4C2E" w:rsidRDefault="00275DE9" w:rsidP="00EE4C2E">
            <w:pPr>
              <w:pStyle w:val="TableParagraph"/>
              <w:spacing w:before="84" w:line="247" w:lineRule="auto"/>
              <w:ind w:left="169"/>
              <w:rPr>
                <w:sz w:val="18"/>
                <w:lang w:val="ru-RU"/>
              </w:rPr>
            </w:pPr>
            <w:r w:rsidRPr="00EE4C2E">
              <w:rPr>
                <w:color w:val="231F20"/>
                <w:spacing w:val="-2"/>
                <w:w w:val="120"/>
                <w:sz w:val="18"/>
                <w:lang w:val="ru-RU"/>
              </w:rPr>
              <w:t xml:space="preserve">Русская </w:t>
            </w:r>
            <w:r w:rsidRPr="00EE4C2E">
              <w:rPr>
                <w:color w:val="231F20"/>
                <w:w w:val="120"/>
                <w:sz w:val="18"/>
                <w:lang w:val="ru-RU"/>
              </w:rPr>
              <w:t>музыка</w:t>
            </w:r>
            <w:r w:rsidRPr="00EE4C2E">
              <w:rPr>
                <w:color w:val="231F20"/>
                <w:spacing w:val="1"/>
                <w:w w:val="120"/>
                <w:sz w:val="18"/>
                <w:lang w:val="ru-RU"/>
              </w:rPr>
              <w:t xml:space="preserve"> </w:t>
            </w:r>
            <w:r w:rsidRPr="00EE4C2E">
              <w:rPr>
                <w:color w:val="231F20"/>
                <w:w w:val="120"/>
                <w:sz w:val="18"/>
                <w:lang w:val="ru-RU"/>
              </w:rPr>
              <w:t>— взгляд</w:t>
            </w:r>
            <w:r w:rsidRPr="00EE4C2E">
              <w:rPr>
                <w:color w:val="231F20"/>
                <w:spacing w:val="40"/>
                <w:w w:val="120"/>
                <w:sz w:val="18"/>
                <w:lang w:val="ru-RU"/>
              </w:rPr>
              <w:t xml:space="preserve"> </w:t>
            </w:r>
            <w:r w:rsidRPr="00EE4C2E">
              <w:rPr>
                <w:color w:val="231F20"/>
                <w:w w:val="120"/>
                <w:sz w:val="18"/>
                <w:lang w:val="ru-RU"/>
              </w:rPr>
              <w:t xml:space="preserve">в </w:t>
            </w:r>
            <w:r w:rsidRPr="00EE4C2E">
              <w:rPr>
                <w:color w:val="231F20"/>
                <w:spacing w:val="-2"/>
                <w:w w:val="120"/>
                <w:sz w:val="18"/>
                <w:lang w:val="ru-RU"/>
              </w:rPr>
              <w:t>будущее</w:t>
            </w:r>
          </w:p>
        </w:tc>
        <w:tc>
          <w:tcPr>
            <w:tcW w:w="2030" w:type="dxa"/>
            <w:tcBorders>
              <w:top w:val="single" w:sz="4" w:space="0" w:color="auto"/>
              <w:left w:val="single" w:sz="4" w:space="0" w:color="auto"/>
              <w:bottom w:val="single" w:sz="4" w:space="0" w:color="auto"/>
              <w:right w:val="single" w:sz="4" w:space="0" w:color="auto"/>
            </w:tcBorders>
          </w:tcPr>
          <w:p w:rsidR="00275DE9" w:rsidRPr="00EE4C2E" w:rsidRDefault="00275DE9" w:rsidP="00EE4C2E">
            <w:pPr>
              <w:pStyle w:val="TableParagraph"/>
              <w:spacing w:before="84" w:line="247" w:lineRule="auto"/>
              <w:ind w:left="169" w:right="171"/>
              <w:rPr>
                <w:sz w:val="18"/>
                <w:lang w:val="ru-RU"/>
              </w:rPr>
            </w:pPr>
            <w:r w:rsidRPr="00EE4C2E">
              <w:rPr>
                <w:color w:val="231F20"/>
                <w:w w:val="115"/>
                <w:sz w:val="18"/>
                <w:lang w:val="ru-RU"/>
              </w:rPr>
              <w:t>Идея</w:t>
            </w:r>
            <w:r w:rsidRPr="00EE4C2E">
              <w:rPr>
                <w:color w:val="231F20"/>
                <w:spacing w:val="13"/>
                <w:w w:val="115"/>
                <w:sz w:val="18"/>
                <w:lang w:val="ru-RU"/>
              </w:rPr>
              <w:t xml:space="preserve"> </w:t>
            </w:r>
            <w:r w:rsidRPr="00EE4C2E">
              <w:rPr>
                <w:color w:val="231F20"/>
                <w:w w:val="115"/>
                <w:sz w:val="18"/>
                <w:lang w:val="ru-RU"/>
              </w:rPr>
              <w:t>светомузы- ки.</w:t>
            </w:r>
            <w:r w:rsidRPr="00EE4C2E">
              <w:rPr>
                <w:color w:val="231F20"/>
                <w:spacing w:val="40"/>
                <w:w w:val="115"/>
                <w:sz w:val="18"/>
                <w:lang w:val="ru-RU"/>
              </w:rPr>
              <w:t xml:space="preserve"> </w:t>
            </w:r>
            <w:r w:rsidRPr="00EE4C2E">
              <w:rPr>
                <w:color w:val="231F20"/>
                <w:w w:val="115"/>
                <w:sz w:val="18"/>
                <w:lang w:val="ru-RU"/>
              </w:rPr>
              <w:t>Мистерии</w:t>
            </w:r>
          </w:p>
          <w:p w:rsidR="00275DE9" w:rsidRPr="00EE4C2E" w:rsidRDefault="00275DE9" w:rsidP="00EE4C2E">
            <w:pPr>
              <w:pStyle w:val="TableParagraph"/>
              <w:spacing w:before="1" w:line="247" w:lineRule="auto"/>
              <w:ind w:left="169" w:right="171"/>
              <w:rPr>
                <w:sz w:val="18"/>
                <w:lang w:val="ru-RU"/>
              </w:rPr>
            </w:pPr>
            <w:r w:rsidRPr="00EE4C2E">
              <w:rPr>
                <w:color w:val="231F20"/>
                <w:w w:val="120"/>
                <w:sz w:val="18"/>
                <w:lang w:val="ru-RU"/>
              </w:rPr>
              <w:t>А. Н.</w:t>
            </w:r>
            <w:r w:rsidRPr="00EE4C2E">
              <w:rPr>
                <w:color w:val="231F20"/>
                <w:spacing w:val="40"/>
                <w:w w:val="120"/>
                <w:sz w:val="18"/>
                <w:lang w:val="ru-RU"/>
              </w:rPr>
              <w:t xml:space="preserve"> </w:t>
            </w:r>
            <w:r w:rsidRPr="00EE4C2E">
              <w:rPr>
                <w:color w:val="231F20"/>
                <w:w w:val="120"/>
                <w:sz w:val="18"/>
                <w:lang w:val="ru-RU"/>
              </w:rPr>
              <w:t>Скрябина. Терменвокс,</w:t>
            </w:r>
            <w:r w:rsidRPr="00EE4C2E">
              <w:rPr>
                <w:color w:val="231F20"/>
                <w:spacing w:val="37"/>
                <w:w w:val="120"/>
                <w:sz w:val="18"/>
                <w:lang w:val="ru-RU"/>
              </w:rPr>
              <w:t xml:space="preserve"> </w:t>
            </w:r>
            <w:r w:rsidRPr="00EE4C2E">
              <w:rPr>
                <w:color w:val="231F20"/>
                <w:w w:val="120"/>
                <w:sz w:val="18"/>
                <w:lang w:val="ru-RU"/>
              </w:rPr>
              <w:t>син- тезатор</w:t>
            </w:r>
            <w:r w:rsidRPr="00EE4C2E">
              <w:rPr>
                <w:color w:val="231F20"/>
                <w:spacing w:val="1"/>
                <w:w w:val="120"/>
                <w:sz w:val="18"/>
                <w:lang w:val="ru-RU"/>
              </w:rPr>
              <w:t xml:space="preserve"> </w:t>
            </w:r>
            <w:r w:rsidRPr="00EE4C2E">
              <w:rPr>
                <w:color w:val="231F20"/>
                <w:w w:val="120"/>
                <w:sz w:val="18"/>
                <w:lang w:val="ru-RU"/>
              </w:rPr>
              <w:t>Е.</w:t>
            </w:r>
            <w:r w:rsidRPr="00EE4C2E">
              <w:rPr>
                <w:color w:val="231F20"/>
                <w:spacing w:val="2"/>
                <w:w w:val="120"/>
                <w:sz w:val="18"/>
                <w:lang w:val="ru-RU"/>
              </w:rPr>
              <w:t xml:space="preserve"> </w:t>
            </w:r>
            <w:r w:rsidRPr="00EE4C2E">
              <w:rPr>
                <w:color w:val="231F20"/>
                <w:w w:val="120"/>
                <w:sz w:val="18"/>
                <w:lang w:val="ru-RU"/>
              </w:rPr>
              <w:t>Мурзи- на,</w:t>
            </w:r>
            <w:r w:rsidRPr="00EE4C2E">
              <w:rPr>
                <w:color w:val="231F20"/>
                <w:spacing w:val="40"/>
                <w:w w:val="120"/>
                <w:sz w:val="18"/>
                <w:lang w:val="ru-RU"/>
              </w:rPr>
              <w:t xml:space="preserve"> </w:t>
            </w:r>
            <w:r w:rsidRPr="00EE4C2E">
              <w:rPr>
                <w:color w:val="231F20"/>
                <w:w w:val="120"/>
                <w:sz w:val="18"/>
                <w:lang w:val="ru-RU"/>
              </w:rPr>
              <w:t>электронная музыка</w:t>
            </w:r>
            <w:r w:rsidRPr="00EE4C2E">
              <w:rPr>
                <w:color w:val="231F20"/>
                <w:spacing w:val="40"/>
                <w:w w:val="120"/>
                <w:sz w:val="18"/>
                <w:lang w:val="ru-RU"/>
              </w:rPr>
              <w:t xml:space="preserve"> </w:t>
            </w:r>
            <w:r w:rsidRPr="00EE4C2E">
              <w:rPr>
                <w:color w:val="231F20"/>
                <w:w w:val="120"/>
                <w:sz w:val="18"/>
                <w:lang w:val="ru-RU"/>
              </w:rPr>
              <w:t>(на</w:t>
            </w:r>
            <w:r w:rsidRPr="00EE4C2E">
              <w:rPr>
                <w:color w:val="231F20"/>
                <w:spacing w:val="40"/>
                <w:w w:val="120"/>
                <w:sz w:val="18"/>
                <w:lang w:val="ru-RU"/>
              </w:rPr>
              <w:t xml:space="preserve"> </w:t>
            </w:r>
            <w:r w:rsidRPr="00EE4C2E">
              <w:rPr>
                <w:color w:val="231F20"/>
                <w:w w:val="120"/>
                <w:sz w:val="18"/>
                <w:lang w:val="ru-RU"/>
              </w:rPr>
              <w:t>при</w:t>
            </w:r>
          </w:p>
          <w:p w:rsidR="00275DE9" w:rsidRPr="007B40F2" w:rsidRDefault="00275DE9" w:rsidP="00EE4C2E">
            <w:pPr>
              <w:pStyle w:val="TableParagraph"/>
              <w:spacing w:before="83" w:line="192" w:lineRule="exact"/>
              <w:ind w:left="169"/>
              <w:rPr>
                <w:sz w:val="18"/>
                <w:lang w:val="ru-RU"/>
              </w:rPr>
            </w:pPr>
            <w:r w:rsidRPr="007B40F2">
              <w:rPr>
                <w:color w:val="231F20"/>
                <w:w w:val="115"/>
                <w:sz w:val="18"/>
                <w:lang w:val="ru-RU"/>
              </w:rPr>
              <w:t>мере</w:t>
            </w:r>
            <w:r w:rsidRPr="007B40F2">
              <w:rPr>
                <w:color w:val="231F20"/>
                <w:spacing w:val="32"/>
                <w:w w:val="115"/>
                <w:sz w:val="18"/>
                <w:lang w:val="ru-RU"/>
              </w:rPr>
              <w:t xml:space="preserve"> </w:t>
            </w:r>
            <w:r w:rsidRPr="007B40F2">
              <w:rPr>
                <w:color w:val="231F20"/>
                <w:spacing w:val="-2"/>
                <w:w w:val="115"/>
                <w:sz w:val="18"/>
                <w:lang w:val="ru-RU"/>
              </w:rPr>
              <w:t>творчества</w:t>
            </w:r>
          </w:p>
          <w:p w:rsidR="00275DE9" w:rsidRPr="007B40F2" w:rsidRDefault="00275DE9" w:rsidP="00EE4C2E">
            <w:pPr>
              <w:pStyle w:val="TableParagraph"/>
              <w:spacing w:line="190" w:lineRule="exact"/>
              <w:ind w:left="169"/>
              <w:rPr>
                <w:sz w:val="18"/>
                <w:lang w:val="ru-RU"/>
              </w:rPr>
            </w:pPr>
            <w:r w:rsidRPr="007B40F2">
              <w:rPr>
                <w:color w:val="231F20"/>
                <w:w w:val="125"/>
                <w:sz w:val="18"/>
                <w:lang w:val="ru-RU"/>
              </w:rPr>
              <w:t>А.</w:t>
            </w:r>
            <w:r w:rsidRPr="007B40F2">
              <w:rPr>
                <w:color w:val="231F20"/>
                <w:spacing w:val="-15"/>
                <w:w w:val="125"/>
                <w:sz w:val="18"/>
                <w:lang w:val="ru-RU"/>
              </w:rPr>
              <w:t xml:space="preserve"> </w:t>
            </w:r>
            <w:r w:rsidRPr="007B40F2">
              <w:rPr>
                <w:color w:val="231F20"/>
                <w:w w:val="125"/>
                <w:sz w:val="18"/>
                <w:lang w:val="ru-RU"/>
              </w:rPr>
              <w:t>Г.</w:t>
            </w:r>
            <w:r w:rsidRPr="007B40F2">
              <w:rPr>
                <w:color w:val="231F20"/>
                <w:spacing w:val="1"/>
                <w:w w:val="125"/>
                <w:sz w:val="18"/>
                <w:lang w:val="ru-RU"/>
              </w:rPr>
              <w:t xml:space="preserve"> </w:t>
            </w:r>
            <w:r w:rsidRPr="007B40F2">
              <w:rPr>
                <w:color w:val="231F20"/>
                <w:spacing w:val="-2"/>
                <w:w w:val="125"/>
                <w:sz w:val="18"/>
                <w:lang w:val="ru-RU"/>
              </w:rPr>
              <w:t>Шнитке,</w:t>
            </w:r>
          </w:p>
          <w:p w:rsidR="00275DE9" w:rsidRPr="007B40F2" w:rsidRDefault="00275DE9" w:rsidP="00EE4C2E">
            <w:pPr>
              <w:pStyle w:val="TableParagraph"/>
              <w:spacing w:line="190" w:lineRule="exact"/>
              <w:ind w:left="169"/>
              <w:rPr>
                <w:sz w:val="18"/>
                <w:lang w:val="ru-RU"/>
              </w:rPr>
            </w:pPr>
            <w:r w:rsidRPr="007B40F2">
              <w:rPr>
                <w:color w:val="231F20"/>
                <w:w w:val="115"/>
                <w:sz w:val="18"/>
                <w:lang w:val="ru-RU"/>
              </w:rPr>
              <w:t>Э.</w:t>
            </w:r>
            <w:r w:rsidRPr="007B40F2">
              <w:rPr>
                <w:color w:val="231F20"/>
                <w:spacing w:val="-3"/>
                <w:w w:val="115"/>
                <w:sz w:val="18"/>
                <w:lang w:val="ru-RU"/>
              </w:rPr>
              <w:t xml:space="preserve"> </w:t>
            </w:r>
            <w:r w:rsidRPr="007B40F2">
              <w:rPr>
                <w:color w:val="231F20"/>
                <w:w w:val="115"/>
                <w:sz w:val="18"/>
                <w:lang w:val="ru-RU"/>
              </w:rPr>
              <w:t>Н.</w:t>
            </w:r>
            <w:r w:rsidRPr="007B40F2">
              <w:rPr>
                <w:color w:val="231F20"/>
                <w:spacing w:val="43"/>
                <w:w w:val="115"/>
                <w:sz w:val="18"/>
                <w:lang w:val="ru-RU"/>
              </w:rPr>
              <w:t xml:space="preserve"> </w:t>
            </w:r>
            <w:r w:rsidRPr="007B40F2">
              <w:rPr>
                <w:color w:val="231F20"/>
                <w:w w:val="115"/>
                <w:sz w:val="18"/>
                <w:lang w:val="ru-RU"/>
              </w:rPr>
              <w:t>Артемьева</w:t>
            </w:r>
            <w:r w:rsidRPr="007B40F2">
              <w:rPr>
                <w:color w:val="231F20"/>
                <w:spacing w:val="42"/>
                <w:w w:val="115"/>
                <w:sz w:val="18"/>
                <w:lang w:val="ru-RU"/>
              </w:rPr>
              <w:t xml:space="preserve"> </w:t>
            </w:r>
            <w:r w:rsidRPr="007B40F2">
              <w:rPr>
                <w:color w:val="231F20"/>
                <w:spacing w:val="-10"/>
                <w:w w:val="115"/>
                <w:sz w:val="18"/>
                <w:lang w:val="ru-RU"/>
              </w:rPr>
              <w:t>и</w:t>
            </w:r>
          </w:p>
          <w:p w:rsidR="00275DE9" w:rsidRPr="007B40F2" w:rsidRDefault="00275DE9" w:rsidP="00EE4C2E">
            <w:pPr>
              <w:pStyle w:val="TableParagraph"/>
              <w:spacing w:line="190" w:lineRule="exact"/>
              <w:ind w:left="169"/>
              <w:rPr>
                <w:sz w:val="18"/>
                <w:lang w:val="ru-RU"/>
              </w:rPr>
            </w:pPr>
            <w:r w:rsidRPr="007B40F2">
              <w:rPr>
                <w:color w:val="231F20"/>
                <w:spacing w:val="-4"/>
                <w:w w:val="115"/>
                <w:sz w:val="18"/>
                <w:lang w:val="ru-RU"/>
              </w:rPr>
              <w:t>др.)</w:t>
            </w:r>
          </w:p>
        </w:tc>
        <w:tc>
          <w:tcPr>
            <w:tcW w:w="5529" w:type="dxa"/>
            <w:tcBorders>
              <w:top w:val="single" w:sz="4" w:space="0" w:color="auto"/>
              <w:left w:val="single" w:sz="4" w:space="0" w:color="auto"/>
              <w:bottom w:val="single" w:sz="4" w:space="0" w:color="auto"/>
              <w:right w:val="single" w:sz="4" w:space="0" w:color="auto"/>
            </w:tcBorders>
          </w:tcPr>
          <w:p w:rsidR="00275DE9" w:rsidRPr="00EE4C2E" w:rsidRDefault="00275DE9" w:rsidP="00EE4C2E">
            <w:pPr>
              <w:pStyle w:val="TableParagraph"/>
              <w:spacing w:before="84" w:line="247" w:lineRule="auto"/>
              <w:ind w:left="169" w:right="219"/>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музыкой</w:t>
            </w:r>
            <w:r w:rsidRPr="00EE4C2E">
              <w:rPr>
                <w:color w:val="231F20"/>
                <w:spacing w:val="40"/>
                <w:w w:val="115"/>
                <w:sz w:val="18"/>
                <w:lang w:val="ru-RU"/>
              </w:rPr>
              <w:t xml:space="preserve"> </w:t>
            </w:r>
            <w:r w:rsidRPr="00EE4C2E">
              <w:rPr>
                <w:color w:val="231F20"/>
                <w:w w:val="115"/>
                <w:sz w:val="18"/>
                <w:lang w:val="ru-RU"/>
              </w:rPr>
              <w:t>отечественных</w:t>
            </w:r>
            <w:r w:rsidRPr="00EE4C2E">
              <w:rPr>
                <w:color w:val="231F20"/>
                <w:spacing w:val="40"/>
                <w:w w:val="115"/>
                <w:sz w:val="18"/>
                <w:lang w:val="ru-RU"/>
              </w:rPr>
              <w:t xml:space="preserve"> </w:t>
            </w:r>
            <w:r w:rsidRPr="00EE4C2E">
              <w:rPr>
                <w:color w:val="231F20"/>
                <w:w w:val="115"/>
                <w:sz w:val="18"/>
                <w:lang w:val="ru-RU"/>
              </w:rPr>
              <w:t>композиторов</w:t>
            </w:r>
            <w:r w:rsidRPr="00EE4C2E">
              <w:rPr>
                <w:color w:val="231F20"/>
                <w:spacing w:val="40"/>
                <w:w w:val="115"/>
                <w:sz w:val="18"/>
                <w:lang w:val="ru-RU"/>
              </w:rPr>
              <w:t xml:space="preserve"> </w:t>
            </w:r>
            <w:r>
              <w:rPr>
                <w:color w:val="231F20"/>
                <w:w w:val="115"/>
                <w:sz w:val="18"/>
              </w:rPr>
              <w:t>XX</w:t>
            </w:r>
            <w:r w:rsidRPr="00EE4C2E">
              <w:rPr>
                <w:color w:val="231F20"/>
                <w:spacing w:val="40"/>
                <w:w w:val="115"/>
                <w:sz w:val="18"/>
                <w:lang w:val="ru-RU"/>
              </w:rPr>
              <w:t xml:space="preserve"> </w:t>
            </w:r>
            <w:r w:rsidRPr="00EE4C2E">
              <w:rPr>
                <w:color w:val="231F20"/>
                <w:w w:val="115"/>
                <w:sz w:val="18"/>
                <w:lang w:val="ru-RU"/>
              </w:rPr>
              <w:t>века,</w:t>
            </w:r>
            <w:r w:rsidRPr="00EE4C2E">
              <w:rPr>
                <w:color w:val="231F20"/>
                <w:spacing w:val="40"/>
                <w:w w:val="115"/>
                <w:sz w:val="18"/>
                <w:lang w:val="ru-RU"/>
              </w:rPr>
              <w:t xml:space="preserve"> </w:t>
            </w:r>
            <w:r w:rsidRPr="00EE4C2E">
              <w:rPr>
                <w:color w:val="231F20"/>
                <w:w w:val="115"/>
                <w:sz w:val="18"/>
                <w:lang w:val="ru-RU"/>
              </w:rPr>
              <w:t>эстетическими</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технологическими</w:t>
            </w:r>
            <w:r w:rsidRPr="00EE4C2E">
              <w:rPr>
                <w:color w:val="231F20"/>
                <w:spacing w:val="40"/>
                <w:w w:val="115"/>
                <w:sz w:val="18"/>
                <w:lang w:val="ru-RU"/>
              </w:rPr>
              <w:t xml:space="preserve"> </w:t>
            </w:r>
            <w:r w:rsidRPr="00EE4C2E">
              <w:rPr>
                <w:color w:val="231F20"/>
                <w:w w:val="115"/>
                <w:sz w:val="18"/>
                <w:lang w:val="ru-RU"/>
              </w:rPr>
              <w:t>идеями</w:t>
            </w:r>
            <w:r w:rsidRPr="00EE4C2E">
              <w:rPr>
                <w:color w:val="231F20"/>
                <w:spacing w:val="40"/>
                <w:w w:val="115"/>
                <w:sz w:val="18"/>
                <w:lang w:val="ru-RU"/>
              </w:rPr>
              <w:t xml:space="preserve"> </w:t>
            </w:r>
            <w:r w:rsidRPr="00EE4C2E">
              <w:rPr>
                <w:color w:val="231F20"/>
                <w:w w:val="115"/>
                <w:sz w:val="18"/>
                <w:lang w:val="ru-RU"/>
              </w:rPr>
              <w:t>по</w:t>
            </w:r>
            <w:r w:rsidRPr="00EE4C2E">
              <w:rPr>
                <w:color w:val="231F20"/>
                <w:spacing w:val="40"/>
                <w:w w:val="115"/>
                <w:sz w:val="18"/>
                <w:lang w:val="ru-RU"/>
              </w:rPr>
              <w:t xml:space="preserve"> </w:t>
            </w:r>
            <w:r w:rsidRPr="00EE4C2E">
              <w:rPr>
                <w:color w:val="231F20"/>
                <w:w w:val="115"/>
                <w:sz w:val="18"/>
                <w:lang w:val="ru-RU"/>
              </w:rPr>
              <w:t>расширению</w:t>
            </w:r>
            <w:r w:rsidRPr="00EE4C2E">
              <w:rPr>
                <w:color w:val="231F20"/>
                <w:spacing w:val="40"/>
                <w:w w:val="115"/>
                <w:sz w:val="18"/>
                <w:lang w:val="ru-RU"/>
              </w:rPr>
              <w:t xml:space="preserve"> </w:t>
            </w:r>
            <w:r w:rsidRPr="00EE4C2E">
              <w:rPr>
                <w:color w:val="231F20"/>
                <w:w w:val="115"/>
                <w:sz w:val="18"/>
                <w:lang w:val="ru-RU"/>
              </w:rPr>
              <w:t>возможностей</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средств</w:t>
            </w:r>
            <w:r w:rsidRPr="00EE4C2E">
              <w:rPr>
                <w:color w:val="231F20"/>
                <w:spacing w:val="40"/>
                <w:w w:val="115"/>
                <w:sz w:val="18"/>
                <w:lang w:val="ru-RU"/>
              </w:rPr>
              <w:t xml:space="preserve"> </w:t>
            </w:r>
            <w:r w:rsidRPr="00EE4C2E">
              <w:rPr>
                <w:color w:val="231F20"/>
                <w:w w:val="115"/>
                <w:sz w:val="18"/>
                <w:lang w:val="ru-RU"/>
              </w:rPr>
              <w:t xml:space="preserve">музыкального </w:t>
            </w:r>
            <w:r w:rsidRPr="00EE4C2E">
              <w:rPr>
                <w:color w:val="231F20"/>
                <w:spacing w:val="-2"/>
                <w:w w:val="115"/>
                <w:sz w:val="18"/>
                <w:lang w:val="ru-RU"/>
              </w:rPr>
              <w:t>искусства.</w:t>
            </w:r>
          </w:p>
          <w:p w:rsidR="00275DE9" w:rsidRPr="00EE4C2E" w:rsidRDefault="00275DE9" w:rsidP="00EE4C2E">
            <w:pPr>
              <w:pStyle w:val="TableParagraph"/>
              <w:spacing w:before="3" w:line="247" w:lineRule="auto"/>
              <w:ind w:left="169" w:right="203"/>
              <w:jc w:val="both"/>
              <w:rPr>
                <w:sz w:val="18"/>
                <w:lang w:val="ru-RU"/>
              </w:rPr>
            </w:pPr>
            <w:r w:rsidRPr="00EE4C2E">
              <w:rPr>
                <w:color w:val="231F20"/>
                <w:w w:val="115"/>
                <w:sz w:val="18"/>
                <w:lang w:val="ru-RU"/>
              </w:rPr>
              <w:t xml:space="preserve">Слушание образцов электронной музыки. Дискуссия о значении технических средств в создании современной </w:t>
            </w:r>
            <w:r w:rsidRPr="00EE4C2E">
              <w:rPr>
                <w:color w:val="231F20"/>
                <w:spacing w:val="-2"/>
                <w:w w:val="115"/>
                <w:sz w:val="18"/>
                <w:lang w:val="ru-RU"/>
              </w:rPr>
              <w:t>музыки.</w:t>
            </w:r>
          </w:p>
          <w:p w:rsidR="00275DE9" w:rsidRPr="007B40F2" w:rsidRDefault="00275DE9" w:rsidP="00EE4C2E">
            <w:pPr>
              <w:pStyle w:val="TableParagraph"/>
              <w:spacing w:before="83" w:line="192" w:lineRule="exact"/>
              <w:ind w:left="168"/>
              <w:rPr>
                <w:i/>
                <w:sz w:val="18"/>
                <w:lang w:val="ru-RU"/>
              </w:rPr>
            </w:pPr>
            <w:r w:rsidRPr="007B40F2">
              <w:rPr>
                <w:i/>
                <w:color w:val="231F20"/>
                <w:w w:val="120"/>
                <w:sz w:val="18"/>
                <w:lang w:val="ru-RU"/>
              </w:rPr>
              <w:t>На</w:t>
            </w:r>
            <w:r w:rsidRPr="007B40F2">
              <w:rPr>
                <w:i/>
                <w:color w:val="231F20"/>
                <w:spacing w:val="33"/>
                <w:w w:val="120"/>
                <w:sz w:val="18"/>
                <w:lang w:val="ru-RU"/>
              </w:rPr>
              <w:t xml:space="preserve"> </w:t>
            </w:r>
            <w:r w:rsidRPr="007B40F2">
              <w:rPr>
                <w:i/>
                <w:color w:val="231F20"/>
                <w:w w:val="120"/>
                <w:sz w:val="18"/>
                <w:lang w:val="ru-RU"/>
              </w:rPr>
              <w:t>выбор</w:t>
            </w:r>
            <w:r w:rsidRPr="007B40F2">
              <w:rPr>
                <w:i/>
                <w:color w:val="231F20"/>
                <w:spacing w:val="33"/>
                <w:w w:val="120"/>
                <w:sz w:val="18"/>
                <w:lang w:val="ru-RU"/>
              </w:rPr>
              <w:t xml:space="preserve"> </w:t>
            </w:r>
            <w:r w:rsidRPr="007B40F2">
              <w:rPr>
                <w:i/>
                <w:color w:val="231F20"/>
                <w:w w:val="120"/>
                <w:sz w:val="18"/>
                <w:lang w:val="ru-RU"/>
              </w:rPr>
              <w:t>или</w:t>
            </w:r>
            <w:r w:rsidRPr="007B40F2">
              <w:rPr>
                <w:i/>
                <w:color w:val="231F20"/>
                <w:spacing w:val="34"/>
                <w:w w:val="120"/>
                <w:sz w:val="18"/>
                <w:lang w:val="ru-RU"/>
              </w:rPr>
              <w:t xml:space="preserve"> </w:t>
            </w:r>
            <w:r w:rsidRPr="007B40F2">
              <w:rPr>
                <w:i/>
                <w:color w:val="231F20"/>
                <w:spacing w:val="-2"/>
                <w:w w:val="120"/>
                <w:sz w:val="18"/>
                <w:lang w:val="ru-RU"/>
              </w:rPr>
              <w:t>факультативно</w:t>
            </w:r>
          </w:p>
          <w:p w:rsidR="00275DE9" w:rsidRPr="007B40F2" w:rsidRDefault="00275DE9" w:rsidP="00EE4C2E">
            <w:pPr>
              <w:pStyle w:val="TableParagraph"/>
              <w:spacing w:line="190" w:lineRule="exact"/>
              <w:ind w:left="168"/>
              <w:rPr>
                <w:sz w:val="18"/>
                <w:lang w:val="ru-RU"/>
              </w:rPr>
            </w:pPr>
            <w:r w:rsidRPr="007B40F2">
              <w:rPr>
                <w:color w:val="231F20"/>
                <w:w w:val="115"/>
                <w:sz w:val="18"/>
                <w:lang w:val="ru-RU"/>
              </w:rPr>
              <w:t>Исследовательские</w:t>
            </w:r>
            <w:r w:rsidRPr="007B40F2">
              <w:rPr>
                <w:color w:val="231F20"/>
                <w:spacing w:val="52"/>
                <w:w w:val="115"/>
                <w:sz w:val="18"/>
                <w:lang w:val="ru-RU"/>
              </w:rPr>
              <w:t xml:space="preserve"> </w:t>
            </w:r>
            <w:r w:rsidRPr="007B40F2">
              <w:rPr>
                <w:color w:val="231F20"/>
                <w:w w:val="115"/>
                <w:sz w:val="18"/>
                <w:lang w:val="ru-RU"/>
              </w:rPr>
              <w:t>проекты,</w:t>
            </w:r>
            <w:r w:rsidRPr="007B40F2">
              <w:rPr>
                <w:color w:val="231F20"/>
                <w:spacing w:val="52"/>
                <w:w w:val="115"/>
                <w:sz w:val="18"/>
                <w:lang w:val="ru-RU"/>
              </w:rPr>
              <w:t xml:space="preserve"> </w:t>
            </w:r>
            <w:r w:rsidRPr="007B40F2">
              <w:rPr>
                <w:color w:val="231F20"/>
                <w:w w:val="115"/>
                <w:sz w:val="18"/>
                <w:lang w:val="ru-RU"/>
              </w:rPr>
              <w:t>посвящённые</w:t>
            </w:r>
            <w:r w:rsidRPr="007B40F2">
              <w:rPr>
                <w:color w:val="231F20"/>
                <w:spacing w:val="53"/>
                <w:w w:val="115"/>
                <w:sz w:val="18"/>
                <w:lang w:val="ru-RU"/>
              </w:rPr>
              <w:t xml:space="preserve"> </w:t>
            </w:r>
            <w:r w:rsidRPr="007B40F2">
              <w:rPr>
                <w:color w:val="231F20"/>
                <w:spacing w:val="-2"/>
                <w:w w:val="115"/>
                <w:sz w:val="18"/>
                <w:lang w:val="ru-RU"/>
              </w:rPr>
              <w:t>развитию</w:t>
            </w:r>
          </w:p>
          <w:p w:rsidR="00275DE9" w:rsidRPr="007B40F2" w:rsidRDefault="00275DE9" w:rsidP="00EE4C2E">
            <w:pPr>
              <w:pStyle w:val="TableParagraph"/>
              <w:spacing w:line="190" w:lineRule="exact"/>
              <w:ind w:left="168"/>
              <w:rPr>
                <w:sz w:val="18"/>
                <w:lang w:val="ru-RU"/>
              </w:rPr>
            </w:pPr>
            <w:r w:rsidRPr="007B40F2">
              <w:rPr>
                <w:color w:val="231F20"/>
                <w:w w:val="120"/>
                <w:sz w:val="18"/>
                <w:lang w:val="ru-RU"/>
              </w:rPr>
              <w:t>музыкальной</w:t>
            </w:r>
            <w:r w:rsidRPr="007B40F2">
              <w:rPr>
                <w:color w:val="231F20"/>
                <w:spacing w:val="21"/>
                <w:w w:val="120"/>
                <w:sz w:val="18"/>
                <w:lang w:val="ru-RU"/>
              </w:rPr>
              <w:t xml:space="preserve"> </w:t>
            </w:r>
            <w:r w:rsidRPr="007B40F2">
              <w:rPr>
                <w:color w:val="231F20"/>
                <w:w w:val="120"/>
                <w:sz w:val="18"/>
                <w:lang w:val="ru-RU"/>
              </w:rPr>
              <w:t>электроники</w:t>
            </w:r>
            <w:r w:rsidRPr="007B40F2">
              <w:rPr>
                <w:color w:val="231F20"/>
                <w:spacing w:val="22"/>
                <w:w w:val="120"/>
                <w:sz w:val="18"/>
                <w:lang w:val="ru-RU"/>
              </w:rPr>
              <w:t xml:space="preserve"> </w:t>
            </w:r>
            <w:r w:rsidRPr="007B40F2">
              <w:rPr>
                <w:color w:val="231F20"/>
                <w:w w:val="120"/>
                <w:sz w:val="18"/>
                <w:lang w:val="ru-RU"/>
              </w:rPr>
              <w:t>в</w:t>
            </w:r>
            <w:r w:rsidRPr="007B40F2">
              <w:rPr>
                <w:color w:val="231F20"/>
                <w:spacing w:val="22"/>
                <w:w w:val="120"/>
                <w:sz w:val="18"/>
                <w:lang w:val="ru-RU"/>
              </w:rPr>
              <w:t xml:space="preserve"> </w:t>
            </w:r>
            <w:r w:rsidRPr="007B40F2">
              <w:rPr>
                <w:color w:val="231F20"/>
                <w:spacing w:val="-2"/>
                <w:w w:val="120"/>
                <w:sz w:val="18"/>
                <w:lang w:val="ru-RU"/>
              </w:rPr>
              <w:t>России.</w:t>
            </w:r>
          </w:p>
          <w:p w:rsidR="00275DE9" w:rsidRPr="007B40F2" w:rsidRDefault="00275DE9" w:rsidP="00EE4C2E">
            <w:pPr>
              <w:pStyle w:val="TableParagraph"/>
              <w:spacing w:line="190" w:lineRule="exact"/>
              <w:ind w:left="168"/>
              <w:rPr>
                <w:sz w:val="18"/>
                <w:lang w:val="ru-RU"/>
              </w:rPr>
            </w:pPr>
            <w:r w:rsidRPr="007B40F2">
              <w:rPr>
                <w:color w:val="231F20"/>
                <w:w w:val="115"/>
                <w:sz w:val="18"/>
                <w:lang w:val="ru-RU"/>
              </w:rPr>
              <w:t>Импровизация,</w:t>
            </w:r>
            <w:r w:rsidRPr="007B40F2">
              <w:rPr>
                <w:color w:val="231F20"/>
                <w:spacing w:val="49"/>
                <w:w w:val="115"/>
                <w:sz w:val="18"/>
                <w:lang w:val="ru-RU"/>
              </w:rPr>
              <w:t xml:space="preserve"> </w:t>
            </w:r>
            <w:r w:rsidRPr="007B40F2">
              <w:rPr>
                <w:color w:val="231F20"/>
                <w:w w:val="115"/>
                <w:sz w:val="18"/>
                <w:lang w:val="ru-RU"/>
              </w:rPr>
              <w:t>сочинение</w:t>
            </w:r>
            <w:r w:rsidRPr="007B40F2">
              <w:rPr>
                <w:color w:val="231F20"/>
                <w:spacing w:val="49"/>
                <w:w w:val="115"/>
                <w:sz w:val="18"/>
                <w:lang w:val="ru-RU"/>
              </w:rPr>
              <w:t xml:space="preserve"> </w:t>
            </w:r>
            <w:r w:rsidRPr="007B40F2">
              <w:rPr>
                <w:color w:val="231F20"/>
                <w:w w:val="115"/>
                <w:sz w:val="18"/>
                <w:lang w:val="ru-RU"/>
              </w:rPr>
              <w:t>музыки</w:t>
            </w:r>
            <w:r w:rsidRPr="007B40F2">
              <w:rPr>
                <w:color w:val="231F20"/>
                <w:spacing w:val="49"/>
                <w:w w:val="115"/>
                <w:sz w:val="18"/>
                <w:lang w:val="ru-RU"/>
              </w:rPr>
              <w:t xml:space="preserve"> </w:t>
            </w:r>
            <w:r w:rsidRPr="007B40F2">
              <w:rPr>
                <w:color w:val="231F20"/>
                <w:w w:val="115"/>
                <w:sz w:val="18"/>
                <w:lang w:val="ru-RU"/>
              </w:rPr>
              <w:t>с</w:t>
            </w:r>
            <w:r w:rsidRPr="007B40F2">
              <w:rPr>
                <w:color w:val="231F20"/>
                <w:spacing w:val="49"/>
                <w:w w:val="115"/>
                <w:sz w:val="18"/>
                <w:lang w:val="ru-RU"/>
              </w:rPr>
              <w:t xml:space="preserve"> </w:t>
            </w:r>
            <w:r w:rsidRPr="007B40F2">
              <w:rPr>
                <w:color w:val="231F20"/>
                <w:w w:val="115"/>
                <w:sz w:val="18"/>
                <w:lang w:val="ru-RU"/>
              </w:rPr>
              <w:t>помощью</w:t>
            </w:r>
            <w:r w:rsidRPr="007B40F2">
              <w:rPr>
                <w:color w:val="231F20"/>
                <w:spacing w:val="50"/>
                <w:w w:val="115"/>
                <w:sz w:val="18"/>
                <w:lang w:val="ru-RU"/>
              </w:rPr>
              <w:t xml:space="preserve"> </w:t>
            </w:r>
            <w:r w:rsidRPr="007B40F2">
              <w:rPr>
                <w:color w:val="231F20"/>
                <w:spacing w:val="-2"/>
                <w:w w:val="115"/>
                <w:sz w:val="18"/>
                <w:lang w:val="ru-RU"/>
              </w:rPr>
              <w:t>цифро-</w:t>
            </w:r>
          </w:p>
          <w:p w:rsidR="00275DE9" w:rsidRPr="007B40F2" w:rsidRDefault="00275DE9" w:rsidP="00EE4C2E">
            <w:pPr>
              <w:pStyle w:val="TableParagraph"/>
              <w:spacing w:line="190" w:lineRule="exact"/>
              <w:ind w:left="168"/>
              <w:rPr>
                <w:sz w:val="18"/>
                <w:lang w:val="ru-RU"/>
              </w:rPr>
            </w:pPr>
            <w:r w:rsidRPr="007B40F2">
              <w:rPr>
                <w:color w:val="231F20"/>
                <w:w w:val="115"/>
                <w:sz w:val="18"/>
                <w:lang w:val="ru-RU"/>
              </w:rPr>
              <w:t>вых</w:t>
            </w:r>
            <w:r w:rsidRPr="007B40F2">
              <w:rPr>
                <w:color w:val="231F20"/>
                <w:spacing w:val="43"/>
                <w:w w:val="115"/>
                <w:sz w:val="18"/>
                <w:lang w:val="ru-RU"/>
              </w:rPr>
              <w:t xml:space="preserve"> </w:t>
            </w:r>
            <w:r w:rsidRPr="007B40F2">
              <w:rPr>
                <w:color w:val="231F20"/>
                <w:w w:val="115"/>
                <w:sz w:val="18"/>
                <w:lang w:val="ru-RU"/>
              </w:rPr>
              <w:t>устройств,</w:t>
            </w:r>
            <w:r w:rsidRPr="007B40F2">
              <w:rPr>
                <w:color w:val="231F20"/>
                <w:spacing w:val="44"/>
                <w:w w:val="115"/>
                <w:sz w:val="18"/>
                <w:lang w:val="ru-RU"/>
              </w:rPr>
              <w:t xml:space="preserve"> </w:t>
            </w:r>
            <w:r w:rsidRPr="007B40F2">
              <w:rPr>
                <w:color w:val="231F20"/>
                <w:w w:val="115"/>
                <w:sz w:val="18"/>
                <w:lang w:val="ru-RU"/>
              </w:rPr>
              <w:t>программных</w:t>
            </w:r>
            <w:r w:rsidRPr="007B40F2">
              <w:rPr>
                <w:color w:val="231F20"/>
                <w:spacing w:val="44"/>
                <w:w w:val="115"/>
                <w:sz w:val="18"/>
                <w:lang w:val="ru-RU"/>
              </w:rPr>
              <w:t xml:space="preserve"> </w:t>
            </w:r>
            <w:r w:rsidRPr="007B40F2">
              <w:rPr>
                <w:color w:val="231F20"/>
                <w:w w:val="115"/>
                <w:sz w:val="18"/>
                <w:lang w:val="ru-RU"/>
              </w:rPr>
              <w:t>продуктов</w:t>
            </w:r>
            <w:r w:rsidRPr="007B40F2">
              <w:rPr>
                <w:color w:val="231F20"/>
                <w:spacing w:val="44"/>
                <w:w w:val="115"/>
                <w:sz w:val="18"/>
                <w:lang w:val="ru-RU"/>
              </w:rPr>
              <w:t xml:space="preserve"> </w:t>
            </w:r>
            <w:r w:rsidRPr="007B40F2">
              <w:rPr>
                <w:color w:val="231F20"/>
                <w:w w:val="115"/>
                <w:sz w:val="18"/>
                <w:lang w:val="ru-RU"/>
              </w:rPr>
              <w:t>и</w:t>
            </w:r>
            <w:r w:rsidRPr="007B40F2">
              <w:rPr>
                <w:color w:val="231F20"/>
                <w:spacing w:val="44"/>
                <w:w w:val="115"/>
                <w:sz w:val="18"/>
                <w:lang w:val="ru-RU"/>
              </w:rPr>
              <w:t xml:space="preserve"> </w:t>
            </w:r>
            <w:r w:rsidRPr="007B40F2">
              <w:rPr>
                <w:color w:val="231F20"/>
                <w:spacing w:val="-2"/>
                <w:w w:val="115"/>
                <w:sz w:val="18"/>
                <w:lang w:val="ru-RU"/>
              </w:rPr>
              <w:t>электрон-</w:t>
            </w:r>
          </w:p>
          <w:p w:rsidR="00275DE9" w:rsidRDefault="00275DE9" w:rsidP="00EE4C2E">
            <w:pPr>
              <w:pStyle w:val="TableParagraph"/>
              <w:spacing w:line="205" w:lineRule="exact"/>
              <w:ind w:left="168"/>
              <w:rPr>
                <w:sz w:val="18"/>
              </w:rPr>
            </w:pPr>
            <w:r>
              <w:rPr>
                <w:color w:val="231F20"/>
                <w:w w:val="120"/>
                <w:sz w:val="18"/>
              </w:rPr>
              <w:t>ных</w:t>
            </w:r>
            <w:r>
              <w:rPr>
                <w:color w:val="231F20"/>
                <w:spacing w:val="32"/>
                <w:w w:val="120"/>
                <w:sz w:val="18"/>
              </w:rPr>
              <w:t xml:space="preserve"> </w:t>
            </w:r>
            <w:r>
              <w:rPr>
                <w:color w:val="231F20"/>
                <w:spacing w:val="-2"/>
                <w:w w:val="120"/>
                <w:sz w:val="18"/>
              </w:rPr>
              <w:t>гаджетов</w:t>
            </w:r>
          </w:p>
        </w:tc>
      </w:tr>
    </w:tbl>
    <w:p w:rsidR="00B54C6F" w:rsidRDefault="00B54C6F" w:rsidP="00B54C6F">
      <w:pPr>
        <w:spacing w:before="104" w:line="232" w:lineRule="auto"/>
        <w:ind w:left="340" w:right="123" w:hanging="227"/>
        <w:jc w:val="both"/>
        <w:rPr>
          <w:sz w:val="18"/>
        </w:rPr>
      </w:pPr>
      <w:r>
        <w:rPr>
          <w:color w:val="231F20"/>
          <w:spacing w:val="-2"/>
          <w:w w:val="115"/>
          <w:sz w:val="18"/>
        </w:rPr>
        <w:t>.</w:t>
      </w:r>
    </w:p>
    <w:p w:rsidR="00B54C6F" w:rsidRPr="00AB461C" w:rsidRDefault="00B54C6F" w:rsidP="00B54C6F">
      <w:pPr>
        <w:pStyle w:val="3"/>
        <w:spacing w:before="94"/>
        <w:rPr>
          <w:rFonts w:ascii="Times New Roman" w:hAnsi="Times New Roman" w:cs="Times New Roman"/>
          <w:sz w:val="24"/>
          <w:szCs w:val="24"/>
        </w:rPr>
      </w:pPr>
      <w:r w:rsidRPr="00AB461C">
        <w:rPr>
          <w:rFonts w:ascii="Times New Roman" w:hAnsi="Times New Roman" w:cs="Times New Roman"/>
          <w:color w:val="231F20"/>
          <w:sz w:val="24"/>
          <w:szCs w:val="24"/>
        </w:rPr>
        <w:t>Модуль</w:t>
      </w:r>
      <w:r w:rsidRPr="00AB461C">
        <w:rPr>
          <w:rFonts w:ascii="Times New Roman" w:hAnsi="Times New Roman" w:cs="Times New Roman"/>
          <w:color w:val="231F20"/>
          <w:spacing w:val="2"/>
          <w:sz w:val="24"/>
          <w:szCs w:val="24"/>
        </w:rPr>
        <w:t xml:space="preserve"> </w:t>
      </w:r>
      <w:r w:rsidRPr="00AB461C">
        <w:rPr>
          <w:rFonts w:ascii="Times New Roman" w:hAnsi="Times New Roman" w:cs="Times New Roman"/>
          <w:color w:val="231F20"/>
          <w:sz w:val="24"/>
          <w:szCs w:val="24"/>
        </w:rPr>
        <w:t>№</w:t>
      </w:r>
      <w:r w:rsidRPr="00AB461C">
        <w:rPr>
          <w:rFonts w:ascii="Times New Roman" w:hAnsi="Times New Roman" w:cs="Times New Roman"/>
          <w:color w:val="231F20"/>
          <w:spacing w:val="3"/>
          <w:sz w:val="24"/>
          <w:szCs w:val="24"/>
        </w:rPr>
        <w:t xml:space="preserve"> </w:t>
      </w:r>
      <w:r w:rsidRPr="00AB461C">
        <w:rPr>
          <w:rFonts w:ascii="Times New Roman" w:hAnsi="Times New Roman" w:cs="Times New Roman"/>
          <w:color w:val="231F20"/>
          <w:sz w:val="24"/>
          <w:szCs w:val="24"/>
        </w:rPr>
        <w:t>6</w:t>
      </w:r>
      <w:r w:rsidRPr="00AB461C">
        <w:rPr>
          <w:rFonts w:ascii="Times New Roman" w:hAnsi="Times New Roman" w:cs="Times New Roman"/>
          <w:color w:val="231F20"/>
          <w:spacing w:val="2"/>
          <w:sz w:val="24"/>
          <w:szCs w:val="24"/>
        </w:rPr>
        <w:t xml:space="preserve"> </w:t>
      </w:r>
      <w:r w:rsidRPr="00AB461C">
        <w:rPr>
          <w:rFonts w:ascii="Times New Roman" w:hAnsi="Times New Roman" w:cs="Times New Roman"/>
          <w:color w:val="231F20"/>
          <w:sz w:val="24"/>
          <w:szCs w:val="24"/>
        </w:rPr>
        <w:t>«Образы</w:t>
      </w:r>
      <w:r w:rsidRPr="00AB461C">
        <w:rPr>
          <w:rFonts w:ascii="Times New Roman" w:hAnsi="Times New Roman" w:cs="Times New Roman"/>
          <w:color w:val="231F20"/>
          <w:spacing w:val="3"/>
          <w:sz w:val="24"/>
          <w:szCs w:val="24"/>
        </w:rPr>
        <w:t xml:space="preserve"> </w:t>
      </w:r>
      <w:r w:rsidRPr="00AB461C">
        <w:rPr>
          <w:rFonts w:ascii="Times New Roman" w:hAnsi="Times New Roman" w:cs="Times New Roman"/>
          <w:color w:val="231F20"/>
          <w:sz w:val="24"/>
          <w:szCs w:val="24"/>
        </w:rPr>
        <w:t>русской</w:t>
      </w:r>
      <w:r w:rsidRPr="00AB461C">
        <w:rPr>
          <w:rFonts w:ascii="Times New Roman" w:hAnsi="Times New Roman" w:cs="Times New Roman"/>
          <w:color w:val="231F20"/>
          <w:spacing w:val="2"/>
          <w:sz w:val="24"/>
          <w:szCs w:val="24"/>
        </w:rPr>
        <w:t xml:space="preserve"> </w:t>
      </w:r>
      <w:r w:rsidRPr="00AB461C">
        <w:rPr>
          <w:rFonts w:ascii="Times New Roman" w:hAnsi="Times New Roman" w:cs="Times New Roman"/>
          <w:color w:val="231F20"/>
          <w:sz w:val="24"/>
          <w:szCs w:val="24"/>
        </w:rPr>
        <w:t>и</w:t>
      </w:r>
      <w:r w:rsidRPr="00AB461C">
        <w:rPr>
          <w:rFonts w:ascii="Times New Roman" w:hAnsi="Times New Roman" w:cs="Times New Roman"/>
          <w:color w:val="231F20"/>
          <w:spacing w:val="3"/>
          <w:sz w:val="24"/>
          <w:szCs w:val="24"/>
        </w:rPr>
        <w:t xml:space="preserve"> </w:t>
      </w:r>
      <w:r w:rsidRPr="00AB461C">
        <w:rPr>
          <w:rFonts w:ascii="Times New Roman" w:hAnsi="Times New Roman" w:cs="Times New Roman"/>
          <w:color w:val="231F20"/>
          <w:sz w:val="24"/>
          <w:szCs w:val="24"/>
        </w:rPr>
        <w:t>европейской</w:t>
      </w:r>
      <w:r w:rsidRPr="00AB461C">
        <w:rPr>
          <w:rFonts w:ascii="Times New Roman" w:hAnsi="Times New Roman" w:cs="Times New Roman"/>
          <w:color w:val="231F20"/>
          <w:spacing w:val="2"/>
          <w:sz w:val="24"/>
          <w:szCs w:val="24"/>
        </w:rPr>
        <w:t xml:space="preserve"> </w:t>
      </w:r>
      <w:r w:rsidRPr="00AB461C">
        <w:rPr>
          <w:rFonts w:ascii="Times New Roman" w:hAnsi="Times New Roman" w:cs="Times New Roman"/>
          <w:color w:val="231F20"/>
          <w:sz w:val="24"/>
          <w:szCs w:val="24"/>
        </w:rPr>
        <w:t>духовной</w:t>
      </w:r>
      <w:r w:rsidRPr="00AB461C">
        <w:rPr>
          <w:rFonts w:ascii="Times New Roman" w:hAnsi="Times New Roman" w:cs="Times New Roman"/>
          <w:color w:val="231F20"/>
          <w:spacing w:val="3"/>
          <w:sz w:val="24"/>
          <w:szCs w:val="24"/>
        </w:rPr>
        <w:t xml:space="preserve"> </w:t>
      </w:r>
      <w:r w:rsidRPr="00AB461C">
        <w:rPr>
          <w:rFonts w:ascii="Times New Roman" w:hAnsi="Times New Roman" w:cs="Times New Roman"/>
          <w:color w:val="231F20"/>
          <w:spacing w:val="-2"/>
          <w:sz w:val="24"/>
          <w:szCs w:val="24"/>
        </w:rPr>
        <w:t>музыки»</w:t>
      </w:r>
    </w:p>
    <w:tbl>
      <w:tblPr>
        <w:tblStyle w:val="TableNormal"/>
        <w:tblW w:w="10163"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25"/>
        <w:gridCol w:w="2053"/>
        <w:gridCol w:w="5518"/>
      </w:tblGrid>
      <w:tr w:rsidR="00B54C6F" w:rsidTr="00B54C6F">
        <w:trPr>
          <w:trHeight w:val="602"/>
        </w:trPr>
        <w:tc>
          <w:tcPr>
            <w:tcW w:w="1267" w:type="dxa"/>
          </w:tcPr>
          <w:p w:rsidR="00B54C6F" w:rsidRDefault="00B54C6F" w:rsidP="00B54C6F">
            <w:pPr>
              <w:pStyle w:val="TableParagraph"/>
              <w:spacing w:before="74" w:line="235" w:lineRule="auto"/>
              <w:ind w:left="64" w:right="56"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25" w:type="dxa"/>
          </w:tcPr>
          <w:p w:rsidR="00B54C6F" w:rsidRDefault="00B54C6F" w:rsidP="00B54C6F">
            <w:pPr>
              <w:pStyle w:val="TableParagraph"/>
              <w:spacing w:before="70"/>
              <w:ind w:left="418"/>
              <w:rPr>
                <w:rFonts w:ascii="Sitka Subheading" w:hAnsi="Sitka Subheading"/>
                <w:b/>
                <w:sz w:val="18"/>
              </w:rPr>
            </w:pPr>
            <w:r>
              <w:rPr>
                <w:rFonts w:ascii="Sitka Subheading" w:hAnsi="Sitka Subheading"/>
                <w:b/>
                <w:color w:val="231F20"/>
                <w:spacing w:val="-4"/>
                <w:w w:val="105"/>
                <w:sz w:val="18"/>
              </w:rPr>
              <w:t>Темы</w:t>
            </w:r>
          </w:p>
        </w:tc>
        <w:tc>
          <w:tcPr>
            <w:tcW w:w="2053" w:type="dxa"/>
          </w:tcPr>
          <w:p w:rsidR="00B54C6F" w:rsidRDefault="00B54C6F" w:rsidP="00B54C6F">
            <w:pPr>
              <w:pStyle w:val="TableParagraph"/>
              <w:spacing w:before="70"/>
              <w:ind w:left="473"/>
              <w:rPr>
                <w:rFonts w:ascii="Sitka Subheading" w:hAnsi="Sitka Subheading"/>
                <w:b/>
                <w:sz w:val="18"/>
              </w:rPr>
            </w:pPr>
            <w:r>
              <w:rPr>
                <w:rFonts w:ascii="Sitka Subheading" w:hAnsi="Sitka Subheading"/>
                <w:b/>
                <w:color w:val="231F20"/>
                <w:spacing w:val="-2"/>
                <w:sz w:val="18"/>
              </w:rPr>
              <w:t>Содержание</w:t>
            </w:r>
          </w:p>
        </w:tc>
        <w:tc>
          <w:tcPr>
            <w:tcW w:w="5518" w:type="dxa"/>
          </w:tcPr>
          <w:p w:rsidR="00B54C6F" w:rsidRDefault="00B54C6F" w:rsidP="00B54C6F">
            <w:pPr>
              <w:pStyle w:val="TableParagraph"/>
              <w:spacing w:before="70"/>
              <w:ind w:left="1191"/>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B54C6F" w:rsidTr="00B54C6F">
        <w:trPr>
          <w:trHeight w:val="300"/>
        </w:trPr>
        <w:tc>
          <w:tcPr>
            <w:tcW w:w="1267" w:type="dxa"/>
            <w:tcBorders>
              <w:bottom w:val="nil"/>
            </w:tcBorders>
          </w:tcPr>
          <w:p w:rsidR="00B54C6F" w:rsidRDefault="00B54C6F" w:rsidP="00B54C6F">
            <w:pPr>
              <w:pStyle w:val="TableParagraph"/>
              <w:spacing w:before="83" w:line="197" w:lineRule="exact"/>
              <w:ind w:left="169"/>
              <w:rPr>
                <w:sz w:val="18"/>
              </w:rPr>
            </w:pPr>
            <w:r>
              <w:rPr>
                <w:color w:val="231F20"/>
                <w:spacing w:val="-5"/>
                <w:w w:val="115"/>
                <w:sz w:val="18"/>
              </w:rPr>
              <w:t>А)</w:t>
            </w:r>
          </w:p>
        </w:tc>
        <w:tc>
          <w:tcPr>
            <w:tcW w:w="1325" w:type="dxa"/>
            <w:tcBorders>
              <w:bottom w:val="nil"/>
            </w:tcBorders>
          </w:tcPr>
          <w:p w:rsidR="00B54C6F" w:rsidRDefault="00B54C6F" w:rsidP="00B54C6F">
            <w:pPr>
              <w:pStyle w:val="TableParagraph"/>
              <w:spacing w:before="83" w:line="197" w:lineRule="exact"/>
              <w:ind w:left="169"/>
              <w:rPr>
                <w:sz w:val="18"/>
              </w:rPr>
            </w:pPr>
            <w:r>
              <w:rPr>
                <w:color w:val="231F20"/>
                <w:spacing w:val="-2"/>
                <w:w w:val="115"/>
                <w:sz w:val="18"/>
              </w:rPr>
              <w:t>Храмовый</w:t>
            </w:r>
          </w:p>
        </w:tc>
        <w:tc>
          <w:tcPr>
            <w:tcW w:w="2053" w:type="dxa"/>
            <w:tcBorders>
              <w:bottom w:val="nil"/>
            </w:tcBorders>
          </w:tcPr>
          <w:p w:rsidR="00B54C6F" w:rsidRDefault="00B54C6F" w:rsidP="00B54C6F">
            <w:pPr>
              <w:pStyle w:val="TableParagraph"/>
              <w:spacing w:before="83" w:line="197" w:lineRule="exact"/>
              <w:ind w:left="169"/>
              <w:rPr>
                <w:sz w:val="18"/>
              </w:rPr>
            </w:pPr>
            <w:r>
              <w:rPr>
                <w:color w:val="231F20"/>
                <w:w w:val="115"/>
                <w:sz w:val="18"/>
              </w:rPr>
              <w:t>Музыка</w:t>
            </w:r>
            <w:r>
              <w:rPr>
                <w:color w:val="231F20"/>
                <w:spacing w:val="50"/>
                <w:w w:val="115"/>
                <w:sz w:val="18"/>
              </w:rPr>
              <w:t xml:space="preserve"> </w:t>
            </w:r>
            <w:r>
              <w:rPr>
                <w:color w:val="231F20"/>
                <w:spacing w:val="-2"/>
                <w:w w:val="115"/>
                <w:sz w:val="18"/>
              </w:rPr>
              <w:t>право-</w:t>
            </w:r>
          </w:p>
        </w:tc>
        <w:tc>
          <w:tcPr>
            <w:tcW w:w="5518" w:type="dxa"/>
            <w:tcBorders>
              <w:bottom w:val="nil"/>
            </w:tcBorders>
          </w:tcPr>
          <w:p w:rsidR="00B54C6F" w:rsidRPr="00B54C6F" w:rsidRDefault="00B54C6F" w:rsidP="00B54C6F">
            <w:pPr>
              <w:pStyle w:val="TableParagraph"/>
              <w:spacing w:before="83" w:line="197" w:lineRule="exact"/>
              <w:ind w:left="169"/>
              <w:rPr>
                <w:sz w:val="18"/>
                <w:lang w:val="ru-RU"/>
              </w:rPr>
            </w:pPr>
            <w:r w:rsidRPr="00B54C6F">
              <w:rPr>
                <w:color w:val="231F20"/>
                <w:w w:val="120"/>
                <w:sz w:val="18"/>
                <w:lang w:val="ru-RU"/>
              </w:rPr>
              <w:t>Повторение,</w:t>
            </w:r>
            <w:r w:rsidRPr="00B54C6F">
              <w:rPr>
                <w:color w:val="231F20"/>
                <w:spacing w:val="7"/>
                <w:w w:val="120"/>
                <w:sz w:val="18"/>
                <w:lang w:val="ru-RU"/>
              </w:rPr>
              <w:t xml:space="preserve"> </w:t>
            </w:r>
            <w:r w:rsidRPr="00B54C6F">
              <w:rPr>
                <w:color w:val="231F20"/>
                <w:w w:val="120"/>
                <w:sz w:val="18"/>
                <w:lang w:val="ru-RU"/>
              </w:rPr>
              <w:t>обобщение</w:t>
            </w:r>
            <w:r w:rsidRPr="00B54C6F">
              <w:rPr>
                <w:color w:val="231F20"/>
                <w:spacing w:val="8"/>
                <w:w w:val="120"/>
                <w:sz w:val="18"/>
                <w:lang w:val="ru-RU"/>
              </w:rPr>
              <w:t xml:space="preserve"> </w:t>
            </w:r>
            <w:r w:rsidRPr="00B54C6F">
              <w:rPr>
                <w:color w:val="231F20"/>
                <w:w w:val="120"/>
                <w:sz w:val="18"/>
                <w:lang w:val="ru-RU"/>
              </w:rPr>
              <w:t>и</w:t>
            </w:r>
            <w:r w:rsidRPr="00B54C6F">
              <w:rPr>
                <w:color w:val="231F20"/>
                <w:spacing w:val="7"/>
                <w:w w:val="120"/>
                <w:sz w:val="18"/>
                <w:lang w:val="ru-RU"/>
              </w:rPr>
              <w:t xml:space="preserve"> </w:t>
            </w:r>
            <w:r w:rsidRPr="00B54C6F">
              <w:rPr>
                <w:color w:val="231F20"/>
                <w:w w:val="120"/>
                <w:sz w:val="18"/>
                <w:lang w:val="ru-RU"/>
              </w:rPr>
              <w:t>систематизация</w:t>
            </w:r>
            <w:r w:rsidRPr="00B54C6F">
              <w:rPr>
                <w:color w:val="231F20"/>
                <w:spacing w:val="8"/>
                <w:w w:val="120"/>
                <w:sz w:val="18"/>
                <w:lang w:val="ru-RU"/>
              </w:rPr>
              <w:t xml:space="preserve"> </w:t>
            </w:r>
            <w:r w:rsidRPr="00B54C6F">
              <w:rPr>
                <w:color w:val="231F20"/>
                <w:w w:val="120"/>
                <w:sz w:val="18"/>
                <w:lang w:val="ru-RU"/>
              </w:rPr>
              <w:t>знаний</w:t>
            </w:r>
            <w:r w:rsidRPr="00B54C6F">
              <w:rPr>
                <w:color w:val="231F20"/>
                <w:spacing w:val="8"/>
                <w:w w:val="120"/>
                <w:sz w:val="18"/>
                <w:lang w:val="ru-RU"/>
              </w:rPr>
              <w:t xml:space="preserve"> </w:t>
            </w:r>
            <w:r w:rsidRPr="00B54C6F">
              <w:rPr>
                <w:color w:val="231F20"/>
                <w:spacing w:val="-12"/>
                <w:w w:val="120"/>
                <w:sz w:val="18"/>
                <w:lang w:val="ru-RU"/>
              </w:rPr>
              <w:t>о</w:t>
            </w:r>
          </w:p>
        </w:tc>
      </w:tr>
      <w:tr w:rsidR="00B54C6F" w:rsidTr="00B54C6F">
        <w:trPr>
          <w:trHeight w:val="219"/>
        </w:trPr>
        <w:tc>
          <w:tcPr>
            <w:tcW w:w="1267" w:type="dxa"/>
            <w:tcBorders>
              <w:top w:val="nil"/>
              <w:bottom w:val="nil"/>
            </w:tcBorders>
          </w:tcPr>
          <w:p w:rsidR="00B54C6F" w:rsidRDefault="00B54C6F" w:rsidP="00B54C6F">
            <w:pPr>
              <w:pStyle w:val="TableParagraph"/>
              <w:spacing w:before="3" w:line="197" w:lineRule="exact"/>
              <w:ind w:left="169"/>
              <w:rPr>
                <w:sz w:val="18"/>
              </w:rPr>
            </w:pPr>
            <w:r>
              <w:rPr>
                <w:color w:val="231F20"/>
                <w:w w:val="110"/>
                <w:sz w:val="18"/>
              </w:rPr>
              <w:t>3—</w:t>
            </w:r>
            <w:r>
              <w:rPr>
                <w:color w:val="231F20"/>
                <w:spacing w:val="-10"/>
                <w:w w:val="115"/>
                <w:sz w:val="18"/>
              </w:rPr>
              <w:t>4</w:t>
            </w:r>
          </w:p>
        </w:tc>
        <w:tc>
          <w:tcPr>
            <w:tcW w:w="1325"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синтез</w:t>
            </w:r>
            <w:r>
              <w:rPr>
                <w:color w:val="231F20"/>
                <w:spacing w:val="39"/>
                <w:w w:val="115"/>
                <w:sz w:val="18"/>
              </w:rPr>
              <w:t xml:space="preserve"> </w:t>
            </w:r>
            <w:r>
              <w:rPr>
                <w:color w:val="231F20"/>
                <w:spacing w:val="-5"/>
                <w:w w:val="115"/>
                <w:sz w:val="18"/>
              </w:rPr>
              <w:t>ис-</w:t>
            </w:r>
          </w:p>
        </w:tc>
        <w:tc>
          <w:tcPr>
            <w:tcW w:w="2053"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славного</w:t>
            </w:r>
            <w:r>
              <w:rPr>
                <w:color w:val="231F20"/>
                <w:spacing w:val="36"/>
                <w:w w:val="115"/>
                <w:sz w:val="18"/>
              </w:rPr>
              <w:t xml:space="preserve"> </w:t>
            </w:r>
            <w:r>
              <w:rPr>
                <w:color w:val="231F20"/>
                <w:w w:val="115"/>
                <w:sz w:val="18"/>
              </w:rPr>
              <w:t>и</w:t>
            </w:r>
            <w:r>
              <w:rPr>
                <w:color w:val="231F20"/>
                <w:spacing w:val="37"/>
                <w:w w:val="115"/>
                <w:sz w:val="18"/>
              </w:rPr>
              <w:t xml:space="preserve"> </w:t>
            </w:r>
            <w:r>
              <w:rPr>
                <w:color w:val="231F20"/>
                <w:spacing w:val="-2"/>
                <w:w w:val="115"/>
                <w:sz w:val="18"/>
              </w:rPr>
              <w:t>като-</w:t>
            </w:r>
          </w:p>
        </w:tc>
        <w:tc>
          <w:tcPr>
            <w:tcW w:w="5518"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христианской</w:t>
            </w:r>
            <w:r>
              <w:rPr>
                <w:color w:val="231F20"/>
                <w:spacing w:val="56"/>
                <w:w w:val="115"/>
                <w:sz w:val="18"/>
              </w:rPr>
              <w:t xml:space="preserve"> </w:t>
            </w:r>
            <w:r>
              <w:rPr>
                <w:color w:val="231F20"/>
                <w:w w:val="115"/>
                <w:sz w:val="18"/>
              </w:rPr>
              <w:t>культуре</w:t>
            </w:r>
            <w:r>
              <w:rPr>
                <w:color w:val="231F20"/>
                <w:spacing w:val="57"/>
                <w:w w:val="115"/>
                <w:sz w:val="18"/>
              </w:rPr>
              <w:t xml:space="preserve"> </w:t>
            </w:r>
            <w:r>
              <w:rPr>
                <w:color w:val="231F20"/>
                <w:w w:val="115"/>
                <w:sz w:val="18"/>
              </w:rPr>
              <w:t>западноевропейской</w:t>
            </w:r>
            <w:r>
              <w:rPr>
                <w:color w:val="231F20"/>
                <w:spacing w:val="56"/>
                <w:w w:val="115"/>
                <w:sz w:val="18"/>
              </w:rPr>
              <w:t xml:space="preserve"> </w:t>
            </w:r>
            <w:r>
              <w:rPr>
                <w:color w:val="231F20"/>
                <w:spacing w:val="-2"/>
                <w:w w:val="115"/>
                <w:sz w:val="18"/>
              </w:rPr>
              <w:t>традиции</w:t>
            </w:r>
          </w:p>
        </w:tc>
      </w:tr>
      <w:tr w:rsidR="00B54C6F" w:rsidTr="00B54C6F">
        <w:trPr>
          <w:trHeight w:val="220"/>
        </w:trPr>
        <w:tc>
          <w:tcPr>
            <w:tcW w:w="1267" w:type="dxa"/>
            <w:tcBorders>
              <w:top w:val="nil"/>
              <w:bottom w:val="nil"/>
            </w:tcBorders>
          </w:tcPr>
          <w:p w:rsidR="00B54C6F" w:rsidRDefault="00B54C6F" w:rsidP="00B54C6F">
            <w:pPr>
              <w:pStyle w:val="TableParagraph"/>
              <w:spacing w:before="3" w:line="197" w:lineRule="exact"/>
              <w:ind w:left="169"/>
              <w:rPr>
                <w:sz w:val="18"/>
              </w:rPr>
            </w:pPr>
            <w:r>
              <w:rPr>
                <w:color w:val="231F20"/>
                <w:spacing w:val="-2"/>
                <w:w w:val="115"/>
                <w:sz w:val="18"/>
              </w:rPr>
              <w:t>учебных</w:t>
            </w:r>
          </w:p>
        </w:tc>
        <w:tc>
          <w:tcPr>
            <w:tcW w:w="1325" w:type="dxa"/>
            <w:tcBorders>
              <w:top w:val="nil"/>
              <w:bottom w:val="nil"/>
            </w:tcBorders>
          </w:tcPr>
          <w:p w:rsidR="00B54C6F" w:rsidRDefault="00B54C6F" w:rsidP="00B54C6F">
            <w:pPr>
              <w:pStyle w:val="TableParagraph"/>
              <w:spacing w:before="3" w:line="197" w:lineRule="exact"/>
              <w:ind w:left="169"/>
              <w:rPr>
                <w:sz w:val="18"/>
              </w:rPr>
            </w:pPr>
            <w:r>
              <w:rPr>
                <w:color w:val="231F20"/>
                <w:spacing w:val="-2"/>
                <w:w w:val="115"/>
                <w:sz w:val="18"/>
              </w:rPr>
              <w:t>кусств</w:t>
            </w:r>
          </w:p>
        </w:tc>
        <w:tc>
          <w:tcPr>
            <w:tcW w:w="2053"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лического</w:t>
            </w:r>
            <w:r>
              <w:rPr>
                <w:color w:val="231F20"/>
                <w:w w:val="115"/>
                <w:position w:val="6"/>
                <w:sz w:val="10"/>
              </w:rPr>
              <w:t>14</w:t>
            </w:r>
            <w:r>
              <w:rPr>
                <w:color w:val="231F20"/>
                <w:spacing w:val="75"/>
                <w:w w:val="115"/>
                <w:position w:val="6"/>
                <w:sz w:val="10"/>
              </w:rPr>
              <w:t xml:space="preserve"> </w:t>
            </w:r>
            <w:r>
              <w:rPr>
                <w:color w:val="231F20"/>
                <w:spacing w:val="-2"/>
                <w:w w:val="115"/>
                <w:sz w:val="18"/>
              </w:rPr>
              <w:t>бого-</w:t>
            </w:r>
          </w:p>
        </w:tc>
        <w:tc>
          <w:tcPr>
            <w:tcW w:w="5518" w:type="dxa"/>
            <w:tcBorders>
              <w:top w:val="nil"/>
              <w:bottom w:val="nil"/>
            </w:tcBorders>
          </w:tcPr>
          <w:p w:rsidR="00B54C6F" w:rsidRPr="00B54C6F" w:rsidRDefault="00B54C6F" w:rsidP="00B54C6F">
            <w:pPr>
              <w:pStyle w:val="TableParagraph"/>
              <w:spacing w:before="3" w:line="197" w:lineRule="exact"/>
              <w:ind w:left="169"/>
              <w:rPr>
                <w:sz w:val="18"/>
                <w:lang w:val="ru-RU"/>
              </w:rPr>
            </w:pPr>
            <w:r w:rsidRPr="00B54C6F">
              <w:rPr>
                <w:color w:val="231F20"/>
                <w:w w:val="120"/>
                <w:sz w:val="18"/>
                <w:lang w:val="ru-RU"/>
              </w:rPr>
              <w:t>и</w:t>
            </w:r>
            <w:r w:rsidRPr="00B54C6F">
              <w:rPr>
                <w:color w:val="231F20"/>
                <w:spacing w:val="17"/>
                <w:w w:val="120"/>
                <w:sz w:val="18"/>
                <w:lang w:val="ru-RU"/>
              </w:rPr>
              <w:t xml:space="preserve"> </w:t>
            </w:r>
            <w:r w:rsidRPr="00B54C6F">
              <w:rPr>
                <w:color w:val="231F20"/>
                <w:w w:val="120"/>
                <w:sz w:val="18"/>
                <w:lang w:val="ru-RU"/>
              </w:rPr>
              <w:t>русского</w:t>
            </w:r>
            <w:r w:rsidRPr="00B54C6F">
              <w:rPr>
                <w:color w:val="231F20"/>
                <w:spacing w:val="18"/>
                <w:w w:val="120"/>
                <w:sz w:val="18"/>
                <w:lang w:val="ru-RU"/>
              </w:rPr>
              <w:t xml:space="preserve"> </w:t>
            </w:r>
            <w:r w:rsidRPr="00B54C6F">
              <w:rPr>
                <w:color w:val="231F20"/>
                <w:w w:val="120"/>
                <w:sz w:val="18"/>
                <w:lang w:val="ru-RU"/>
              </w:rPr>
              <w:t>православия,</w:t>
            </w:r>
            <w:r w:rsidRPr="00B54C6F">
              <w:rPr>
                <w:color w:val="231F20"/>
                <w:spacing w:val="18"/>
                <w:w w:val="120"/>
                <w:sz w:val="18"/>
                <w:lang w:val="ru-RU"/>
              </w:rPr>
              <w:t xml:space="preserve"> </w:t>
            </w:r>
            <w:r w:rsidRPr="00B54C6F">
              <w:rPr>
                <w:color w:val="231F20"/>
                <w:w w:val="120"/>
                <w:sz w:val="18"/>
                <w:lang w:val="ru-RU"/>
              </w:rPr>
              <w:t>полученных</w:t>
            </w:r>
            <w:r w:rsidRPr="00B54C6F">
              <w:rPr>
                <w:color w:val="231F20"/>
                <w:spacing w:val="18"/>
                <w:w w:val="120"/>
                <w:sz w:val="18"/>
                <w:lang w:val="ru-RU"/>
              </w:rPr>
              <w:t xml:space="preserve"> </w:t>
            </w:r>
            <w:r w:rsidRPr="00B54C6F">
              <w:rPr>
                <w:color w:val="231F20"/>
                <w:w w:val="120"/>
                <w:sz w:val="18"/>
                <w:lang w:val="ru-RU"/>
              </w:rPr>
              <w:t>на</w:t>
            </w:r>
            <w:r w:rsidRPr="00B54C6F">
              <w:rPr>
                <w:color w:val="231F20"/>
                <w:spacing w:val="18"/>
                <w:w w:val="120"/>
                <w:sz w:val="18"/>
                <w:lang w:val="ru-RU"/>
              </w:rPr>
              <w:t xml:space="preserve"> </w:t>
            </w:r>
            <w:r w:rsidRPr="00B54C6F">
              <w:rPr>
                <w:color w:val="231F20"/>
                <w:w w:val="120"/>
                <w:sz w:val="18"/>
                <w:lang w:val="ru-RU"/>
              </w:rPr>
              <w:t>уроках</w:t>
            </w:r>
            <w:r w:rsidRPr="00B54C6F">
              <w:rPr>
                <w:color w:val="231F20"/>
                <w:spacing w:val="18"/>
                <w:w w:val="120"/>
                <w:sz w:val="18"/>
                <w:lang w:val="ru-RU"/>
              </w:rPr>
              <w:t xml:space="preserve"> </w:t>
            </w:r>
            <w:r w:rsidRPr="00B54C6F">
              <w:rPr>
                <w:color w:val="231F20"/>
                <w:spacing w:val="-2"/>
                <w:w w:val="120"/>
                <w:sz w:val="18"/>
                <w:lang w:val="ru-RU"/>
              </w:rPr>
              <w:t>музы-</w:t>
            </w:r>
          </w:p>
        </w:tc>
      </w:tr>
      <w:tr w:rsidR="00B54C6F" w:rsidTr="00B54C6F">
        <w:trPr>
          <w:trHeight w:val="219"/>
        </w:trPr>
        <w:tc>
          <w:tcPr>
            <w:tcW w:w="1267" w:type="dxa"/>
            <w:tcBorders>
              <w:top w:val="nil"/>
              <w:bottom w:val="nil"/>
            </w:tcBorders>
          </w:tcPr>
          <w:p w:rsidR="00B54C6F" w:rsidRDefault="00B54C6F" w:rsidP="00B54C6F">
            <w:pPr>
              <w:pStyle w:val="TableParagraph"/>
              <w:spacing w:before="3" w:line="197" w:lineRule="exact"/>
              <w:ind w:left="169"/>
              <w:rPr>
                <w:sz w:val="18"/>
              </w:rPr>
            </w:pPr>
            <w:r>
              <w:rPr>
                <w:color w:val="231F20"/>
                <w:spacing w:val="-4"/>
                <w:w w:val="115"/>
                <w:sz w:val="18"/>
              </w:rPr>
              <w:t>часа</w:t>
            </w:r>
          </w:p>
        </w:tc>
        <w:tc>
          <w:tcPr>
            <w:tcW w:w="1325" w:type="dxa"/>
            <w:tcBorders>
              <w:top w:val="nil"/>
              <w:bottom w:val="nil"/>
            </w:tcBorders>
          </w:tcPr>
          <w:p w:rsidR="00B54C6F" w:rsidRDefault="00B54C6F" w:rsidP="00B54C6F">
            <w:pPr>
              <w:pStyle w:val="TableParagraph"/>
              <w:ind w:left="0"/>
              <w:rPr>
                <w:sz w:val="14"/>
              </w:rPr>
            </w:pPr>
          </w:p>
        </w:tc>
        <w:tc>
          <w:tcPr>
            <w:tcW w:w="2053" w:type="dxa"/>
            <w:tcBorders>
              <w:top w:val="nil"/>
              <w:bottom w:val="nil"/>
            </w:tcBorders>
          </w:tcPr>
          <w:p w:rsidR="00B54C6F" w:rsidRDefault="00B54C6F" w:rsidP="00B54C6F">
            <w:pPr>
              <w:pStyle w:val="TableParagraph"/>
              <w:spacing w:before="3" w:line="197" w:lineRule="exact"/>
              <w:ind w:left="169"/>
              <w:rPr>
                <w:sz w:val="18"/>
              </w:rPr>
            </w:pPr>
            <w:r>
              <w:rPr>
                <w:color w:val="231F20"/>
                <w:w w:val="115"/>
                <w:sz w:val="18"/>
              </w:rPr>
              <w:t>служения</w:t>
            </w:r>
            <w:r>
              <w:rPr>
                <w:color w:val="231F20"/>
                <w:spacing w:val="71"/>
                <w:w w:val="115"/>
                <w:sz w:val="18"/>
              </w:rPr>
              <w:t xml:space="preserve"> </w:t>
            </w:r>
            <w:r>
              <w:rPr>
                <w:color w:val="231F20"/>
                <w:spacing w:val="-2"/>
                <w:w w:val="115"/>
                <w:sz w:val="18"/>
              </w:rPr>
              <w:t>(коло-</w:t>
            </w:r>
          </w:p>
        </w:tc>
        <w:tc>
          <w:tcPr>
            <w:tcW w:w="5518" w:type="dxa"/>
            <w:tcBorders>
              <w:top w:val="nil"/>
              <w:bottom w:val="nil"/>
            </w:tcBorders>
          </w:tcPr>
          <w:p w:rsidR="00B54C6F" w:rsidRDefault="00B54C6F" w:rsidP="00B54C6F">
            <w:pPr>
              <w:pStyle w:val="TableParagraph"/>
              <w:spacing w:before="3" w:line="197" w:lineRule="exact"/>
              <w:ind w:left="169"/>
              <w:rPr>
                <w:sz w:val="18"/>
              </w:rPr>
            </w:pPr>
            <w:r w:rsidRPr="00B54C6F">
              <w:rPr>
                <w:color w:val="231F20"/>
                <w:w w:val="120"/>
                <w:sz w:val="18"/>
                <w:lang w:val="ru-RU"/>
              </w:rPr>
              <w:t>ки</w:t>
            </w:r>
            <w:r w:rsidRPr="00B54C6F">
              <w:rPr>
                <w:color w:val="231F20"/>
                <w:spacing w:val="12"/>
                <w:w w:val="120"/>
                <w:sz w:val="18"/>
                <w:lang w:val="ru-RU"/>
              </w:rPr>
              <w:t xml:space="preserve"> </w:t>
            </w:r>
            <w:r w:rsidRPr="00B54C6F">
              <w:rPr>
                <w:color w:val="231F20"/>
                <w:w w:val="120"/>
                <w:sz w:val="18"/>
                <w:lang w:val="ru-RU"/>
              </w:rPr>
              <w:t>и</w:t>
            </w:r>
            <w:r w:rsidRPr="00B54C6F">
              <w:rPr>
                <w:color w:val="231F20"/>
                <w:spacing w:val="12"/>
                <w:w w:val="120"/>
                <w:sz w:val="18"/>
                <w:lang w:val="ru-RU"/>
              </w:rPr>
              <w:t xml:space="preserve"> </w:t>
            </w:r>
            <w:r w:rsidRPr="00B54C6F">
              <w:rPr>
                <w:color w:val="231F20"/>
                <w:w w:val="120"/>
                <w:sz w:val="18"/>
                <w:lang w:val="ru-RU"/>
              </w:rPr>
              <w:t>ОРКСЭ</w:t>
            </w:r>
            <w:r w:rsidRPr="00B54C6F">
              <w:rPr>
                <w:color w:val="231F20"/>
                <w:spacing w:val="12"/>
                <w:w w:val="120"/>
                <w:sz w:val="18"/>
                <w:lang w:val="ru-RU"/>
              </w:rPr>
              <w:t xml:space="preserve"> </w:t>
            </w:r>
            <w:r w:rsidRPr="00B54C6F">
              <w:rPr>
                <w:color w:val="231F20"/>
                <w:w w:val="120"/>
                <w:sz w:val="18"/>
                <w:lang w:val="ru-RU"/>
              </w:rPr>
              <w:t>в</w:t>
            </w:r>
            <w:r w:rsidRPr="00B54C6F">
              <w:rPr>
                <w:color w:val="231F20"/>
                <w:spacing w:val="11"/>
                <w:w w:val="120"/>
                <w:sz w:val="18"/>
                <w:lang w:val="ru-RU"/>
              </w:rPr>
              <w:t xml:space="preserve"> </w:t>
            </w:r>
            <w:r w:rsidRPr="00B54C6F">
              <w:rPr>
                <w:color w:val="231F20"/>
                <w:w w:val="120"/>
                <w:sz w:val="18"/>
                <w:lang w:val="ru-RU"/>
              </w:rPr>
              <w:t>начальной</w:t>
            </w:r>
            <w:r w:rsidRPr="00B54C6F">
              <w:rPr>
                <w:color w:val="231F20"/>
                <w:spacing w:val="12"/>
                <w:w w:val="120"/>
                <w:sz w:val="18"/>
                <w:lang w:val="ru-RU"/>
              </w:rPr>
              <w:t xml:space="preserve"> </w:t>
            </w:r>
            <w:r w:rsidRPr="00B54C6F">
              <w:rPr>
                <w:color w:val="231F20"/>
                <w:w w:val="120"/>
                <w:sz w:val="18"/>
                <w:lang w:val="ru-RU"/>
              </w:rPr>
              <w:t>школе.</w:t>
            </w:r>
            <w:r w:rsidRPr="00B54C6F">
              <w:rPr>
                <w:color w:val="231F20"/>
                <w:spacing w:val="12"/>
                <w:w w:val="120"/>
                <w:sz w:val="18"/>
                <w:lang w:val="ru-RU"/>
              </w:rPr>
              <w:t xml:space="preserve"> </w:t>
            </w:r>
            <w:r>
              <w:rPr>
                <w:color w:val="231F20"/>
                <w:w w:val="120"/>
                <w:sz w:val="18"/>
              </w:rPr>
              <w:t>Осознание</w:t>
            </w:r>
            <w:r>
              <w:rPr>
                <w:color w:val="231F20"/>
                <w:spacing w:val="12"/>
                <w:w w:val="120"/>
                <w:sz w:val="18"/>
              </w:rPr>
              <w:t xml:space="preserve"> </w:t>
            </w:r>
            <w:r>
              <w:rPr>
                <w:color w:val="231F20"/>
                <w:spacing w:val="-2"/>
                <w:w w:val="120"/>
                <w:sz w:val="18"/>
              </w:rPr>
              <w:t>единства</w:t>
            </w:r>
          </w:p>
        </w:tc>
      </w:tr>
      <w:tr w:rsidR="00B54C6F" w:rsidTr="00B54C6F">
        <w:trPr>
          <w:trHeight w:val="219"/>
        </w:trPr>
        <w:tc>
          <w:tcPr>
            <w:tcW w:w="1267" w:type="dxa"/>
            <w:tcBorders>
              <w:top w:val="nil"/>
              <w:bottom w:val="nil"/>
            </w:tcBorders>
          </w:tcPr>
          <w:p w:rsidR="00B54C6F" w:rsidRDefault="00B54C6F" w:rsidP="00B54C6F">
            <w:pPr>
              <w:pStyle w:val="TableParagraph"/>
              <w:ind w:left="0"/>
              <w:rPr>
                <w:sz w:val="14"/>
              </w:rPr>
            </w:pPr>
          </w:p>
        </w:tc>
        <w:tc>
          <w:tcPr>
            <w:tcW w:w="1325" w:type="dxa"/>
            <w:tcBorders>
              <w:top w:val="nil"/>
              <w:bottom w:val="nil"/>
            </w:tcBorders>
          </w:tcPr>
          <w:p w:rsidR="00B54C6F" w:rsidRDefault="00B54C6F" w:rsidP="00B54C6F">
            <w:pPr>
              <w:pStyle w:val="TableParagraph"/>
              <w:ind w:left="0"/>
              <w:rPr>
                <w:sz w:val="14"/>
              </w:rPr>
            </w:pPr>
          </w:p>
        </w:tc>
        <w:tc>
          <w:tcPr>
            <w:tcW w:w="2053" w:type="dxa"/>
            <w:tcBorders>
              <w:top w:val="nil"/>
              <w:bottom w:val="nil"/>
            </w:tcBorders>
          </w:tcPr>
          <w:p w:rsidR="00B54C6F" w:rsidRDefault="00B54C6F" w:rsidP="00B54C6F">
            <w:pPr>
              <w:pStyle w:val="TableParagraph"/>
              <w:spacing w:before="3" w:line="197" w:lineRule="exact"/>
              <w:ind w:left="169"/>
              <w:rPr>
                <w:sz w:val="18"/>
              </w:rPr>
            </w:pPr>
            <w:r>
              <w:rPr>
                <w:color w:val="231F20"/>
                <w:w w:val="120"/>
                <w:sz w:val="18"/>
              </w:rPr>
              <w:t>кола,</w:t>
            </w:r>
            <w:r>
              <w:rPr>
                <w:color w:val="231F20"/>
                <w:spacing w:val="27"/>
                <w:w w:val="120"/>
                <w:sz w:val="18"/>
              </w:rPr>
              <w:t xml:space="preserve"> </w:t>
            </w:r>
            <w:r>
              <w:rPr>
                <w:color w:val="231F20"/>
                <w:w w:val="120"/>
                <w:sz w:val="18"/>
              </w:rPr>
              <w:t>пение</w:t>
            </w:r>
            <w:r>
              <w:rPr>
                <w:color w:val="231F20"/>
                <w:spacing w:val="28"/>
                <w:w w:val="120"/>
                <w:sz w:val="18"/>
              </w:rPr>
              <w:t xml:space="preserve"> </w:t>
            </w:r>
            <w:r>
              <w:rPr>
                <w:color w:val="231F20"/>
                <w:spacing w:val="-10"/>
                <w:w w:val="120"/>
                <w:sz w:val="18"/>
              </w:rPr>
              <w:t>a</w:t>
            </w:r>
          </w:p>
        </w:tc>
        <w:tc>
          <w:tcPr>
            <w:tcW w:w="5518" w:type="dxa"/>
            <w:tcBorders>
              <w:top w:val="nil"/>
              <w:bottom w:val="nil"/>
            </w:tcBorders>
          </w:tcPr>
          <w:p w:rsidR="00B54C6F" w:rsidRPr="00B54C6F" w:rsidRDefault="00B54C6F" w:rsidP="00B54C6F">
            <w:pPr>
              <w:pStyle w:val="TableParagraph"/>
              <w:spacing w:before="3" w:line="197" w:lineRule="exact"/>
              <w:ind w:left="169"/>
              <w:rPr>
                <w:sz w:val="18"/>
                <w:lang w:val="ru-RU"/>
              </w:rPr>
            </w:pPr>
            <w:r w:rsidRPr="00B54C6F">
              <w:rPr>
                <w:color w:val="231F20"/>
                <w:w w:val="120"/>
                <w:sz w:val="18"/>
                <w:lang w:val="ru-RU"/>
              </w:rPr>
              <w:t>музыки</w:t>
            </w:r>
            <w:r w:rsidRPr="00B54C6F">
              <w:rPr>
                <w:color w:val="231F20"/>
                <w:spacing w:val="15"/>
                <w:w w:val="120"/>
                <w:sz w:val="18"/>
                <w:lang w:val="ru-RU"/>
              </w:rPr>
              <w:t xml:space="preserve"> </w:t>
            </w:r>
            <w:r w:rsidRPr="00B54C6F">
              <w:rPr>
                <w:color w:val="231F20"/>
                <w:w w:val="120"/>
                <w:sz w:val="18"/>
                <w:lang w:val="ru-RU"/>
              </w:rPr>
              <w:t>со</w:t>
            </w:r>
            <w:r w:rsidRPr="00B54C6F">
              <w:rPr>
                <w:color w:val="231F20"/>
                <w:spacing w:val="16"/>
                <w:w w:val="120"/>
                <w:sz w:val="18"/>
                <w:lang w:val="ru-RU"/>
              </w:rPr>
              <w:t xml:space="preserve"> </w:t>
            </w:r>
            <w:r w:rsidRPr="00B54C6F">
              <w:rPr>
                <w:color w:val="231F20"/>
                <w:w w:val="120"/>
                <w:sz w:val="18"/>
                <w:lang w:val="ru-RU"/>
              </w:rPr>
              <w:t>словом,</w:t>
            </w:r>
            <w:r w:rsidRPr="00B54C6F">
              <w:rPr>
                <w:color w:val="231F20"/>
                <w:spacing w:val="16"/>
                <w:w w:val="120"/>
                <w:sz w:val="18"/>
                <w:lang w:val="ru-RU"/>
              </w:rPr>
              <w:t xml:space="preserve"> </w:t>
            </w:r>
            <w:r w:rsidRPr="00B54C6F">
              <w:rPr>
                <w:color w:val="231F20"/>
                <w:w w:val="120"/>
                <w:sz w:val="18"/>
                <w:lang w:val="ru-RU"/>
              </w:rPr>
              <w:t>живописью,</w:t>
            </w:r>
            <w:r w:rsidRPr="00B54C6F">
              <w:rPr>
                <w:color w:val="231F20"/>
                <w:spacing w:val="16"/>
                <w:w w:val="120"/>
                <w:sz w:val="18"/>
                <w:lang w:val="ru-RU"/>
              </w:rPr>
              <w:t xml:space="preserve"> </w:t>
            </w:r>
            <w:r w:rsidRPr="00B54C6F">
              <w:rPr>
                <w:color w:val="231F20"/>
                <w:w w:val="120"/>
                <w:sz w:val="18"/>
                <w:lang w:val="ru-RU"/>
              </w:rPr>
              <w:t>скульптурой,</w:t>
            </w:r>
            <w:r w:rsidRPr="00B54C6F">
              <w:rPr>
                <w:color w:val="231F20"/>
                <w:spacing w:val="15"/>
                <w:w w:val="120"/>
                <w:sz w:val="18"/>
                <w:lang w:val="ru-RU"/>
              </w:rPr>
              <w:t xml:space="preserve"> </w:t>
            </w:r>
            <w:r w:rsidRPr="00B54C6F">
              <w:rPr>
                <w:color w:val="231F20"/>
                <w:spacing w:val="-2"/>
                <w:w w:val="120"/>
                <w:sz w:val="18"/>
                <w:lang w:val="ru-RU"/>
              </w:rPr>
              <w:t>архитек-</w:t>
            </w:r>
          </w:p>
        </w:tc>
      </w:tr>
      <w:tr w:rsidR="00291DE1" w:rsidTr="00291DE1">
        <w:trPr>
          <w:trHeight w:val="302"/>
        </w:trPr>
        <w:tc>
          <w:tcPr>
            <w:tcW w:w="1267" w:type="dxa"/>
            <w:tcBorders>
              <w:top w:val="nil"/>
              <w:bottom w:val="single" w:sz="4" w:space="0" w:color="auto"/>
            </w:tcBorders>
          </w:tcPr>
          <w:p w:rsidR="00291DE1" w:rsidRPr="00B54C6F" w:rsidRDefault="00291DE1" w:rsidP="00B54C6F">
            <w:pPr>
              <w:pStyle w:val="TableParagraph"/>
              <w:ind w:left="0"/>
              <w:rPr>
                <w:sz w:val="18"/>
                <w:lang w:val="ru-RU"/>
              </w:rPr>
            </w:pPr>
          </w:p>
        </w:tc>
        <w:tc>
          <w:tcPr>
            <w:tcW w:w="1325" w:type="dxa"/>
            <w:tcBorders>
              <w:top w:val="nil"/>
              <w:bottom w:val="single" w:sz="4" w:space="0" w:color="auto"/>
            </w:tcBorders>
          </w:tcPr>
          <w:p w:rsidR="00291DE1" w:rsidRPr="00B54C6F" w:rsidRDefault="00291DE1" w:rsidP="00B54C6F">
            <w:pPr>
              <w:pStyle w:val="TableParagraph"/>
              <w:ind w:left="0"/>
              <w:rPr>
                <w:sz w:val="18"/>
                <w:lang w:val="ru-RU"/>
              </w:rPr>
            </w:pPr>
          </w:p>
        </w:tc>
        <w:tc>
          <w:tcPr>
            <w:tcW w:w="2053" w:type="dxa"/>
            <w:tcBorders>
              <w:top w:val="nil"/>
              <w:bottom w:val="single" w:sz="4" w:space="0" w:color="auto"/>
            </w:tcBorders>
          </w:tcPr>
          <w:p w:rsidR="00291DE1" w:rsidRPr="00EE4C2E" w:rsidRDefault="00291DE1" w:rsidP="00A642CB">
            <w:pPr>
              <w:pStyle w:val="TableParagraph"/>
              <w:spacing w:before="83" w:line="192" w:lineRule="exact"/>
              <w:ind w:left="169"/>
              <w:rPr>
                <w:sz w:val="18"/>
                <w:lang w:val="ru-RU"/>
              </w:rPr>
            </w:pPr>
            <w:r w:rsidRPr="00EE4C2E">
              <w:rPr>
                <w:color w:val="231F20"/>
                <w:spacing w:val="-2"/>
                <w:w w:val="115"/>
                <w:sz w:val="18"/>
                <w:lang w:val="ru-RU"/>
              </w:rPr>
              <w:t>сопровождении</w:t>
            </w:r>
          </w:p>
          <w:p w:rsidR="00291DE1" w:rsidRPr="00291DE1" w:rsidRDefault="00291DE1" w:rsidP="00A642CB">
            <w:pPr>
              <w:pStyle w:val="TableParagraph"/>
              <w:spacing w:line="190" w:lineRule="exact"/>
              <w:ind w:left="169"/>
              <w:rPr>
                <w:sz w:val="18"/>
                <w:lang w:val="ru-RU"/>
              </w:rPr>
            </w:pPr>
            <w:r w:rsidRPr="00291DE1">
              <w:rPr>
                <w:color w:val="231F20"/>
                <w:w w:val="115"/>
                <w:sz w:val="18"/>
                <w:lang w:val="ru-RU"/>
              </w:rPr>
              <w:t>органа).</w:t>
            </w:r>
            <w:r w:rsidRPr="00291DE1">
              <w:rPr>
                <w:color w:val="231F20"/>
                <w:spacing w:val="46"/>
                <w:w w:val="115"/>
                <w:sz w:val="18"/>
                <w:lang w:val="ru-RU"/>
              </w:rPr>
              <w:t xml:space="preserve"> </w:t>
            </w:r>
            <w:r w:rsidRPr="00291DE1">
              <w:rPr>
                <w:color w:val="231F20"/>
                <w:spacing w:val="-2"/>
                <w:w w:val="115"/>
                <w:sz w:val="18"/>
                <w:lang w:val="ru-RU"/>
              </w:rPr>
              <w:t>Основные</w:t>
            </w:r>
          </w:p>
          <w:p w:rsidR="00291DE1" w:rsidRPr="00291DE1" w:rsidRDefault="00291DE1" w:rsidP="00A642CB">
            <w:pPr>
              <w:pStyle w:val="TableParagraph"/>
              <w:spacing w:line="190" w:lineRule="exact"/>
              <w:ind w:left="169"/>
              <w:rPr>
                <w:sz w:val="18"/>
                <w:lang w:val="ru-RU"/>
              </w:rPr>
            </w:pPr>
            <w:r w:rsidRPr="00291DE1">
              <w:rPr>
                <w:color w:val="231F20"/>
                <w:w w:val="120"/>
                <w:sz w:val="18"/>
                <w:lang w:val="ru-RU"/>
              </w:rPr>
              <w:t>жанры,</w:t>
            </w:r>
            <w:r w:rsidRPr="00291DE1">
              <w:rPr>
                <w:color w:val="231F20"/>
                <w:spacing w:val="48"/>
                <w:w w:val="120"/>
                <w:sz w:val="18"/>
                <w:lang w:val="ru-RU"/>
              </w:rPr>
              <w:t xml:space="preserve"> </w:t>
            </w:r>
            <w:r w:rsidRPr="00291DE1">
              <w:rPr>
                <w:color w:val="231F20"/>
                <w:spacing w:val="-2"/>
                <w:w w:val="120"/>
                <w:sz w:val="18"/>
                <w:lang w:val="ru-RU"/>
              </w:rPr>
              <w:t>традиции.</w:t>
            </w:r>
          </w:p>
          <w:p w:rsidR="00291DE1" w:rsidRPr="00291DE1" w:rsidRDefault="00291DE1" w:rsidP="00A642CB">
            <w:pPr>
              <w:pStyle w:val="TableParagraph"/>
              <w:spacing w:line="190" w:lineRule="exact"/>
              <w:ind w:left="169"/>
              <w:rPr>
                <w:sz w:val="18"/>
                <w:lang w:val="ru-RU"/>
              </w:rPr>
            </w:pPr>
            <w:r w:rsidRPr="00291DE1">
              <w:rPr>
                <w:color w:val="231F20"/>
                <w:w w:val="115"/>
                <w:sz w:val="18"/>
                <w:lang w:val="ru-RU"/>
              </w:rPr>
              <w:t>Образы</w:t>
            </w:r>
            <w:r w:rsidRPr="00291DE1">
              <w:rPr>
                <w:color w:val="231F20"/>
                <w:spacing w:val="20"/>
                <w:w w:val="115"/>
                <w:sz w:val="18"/>
                <w:lang w:val="ru-RU"/>
              </w:rPr>
              <w:t xml:space="preserve"> </w:t>
            </w:r>
            <w:r w:rsidRPr="00291DE1">
              <w:rPr>
                <w:color w:val="231F20"/>
                <w:spacing w:val="-2"/>
                <w:w w:val="115"/>
                <w:sz w:val="18"/>
                <w:lang w:val="ru-RU"/>
              </w:rPr>
              <w:t>Христа,</w:t>
            </w:r>
          </w:p>
          <w:p w:rsidR="00291DE1" w:rsidRPr="00291DE1" w:rsidRDefault="00291DE1" w:rsidP="00A642CB">
            <w:pPr>
              <w:pStyle w:val="TableParagraph"/>
              <w:spacing w:line="190" w:lineRule="exact"/>
              <w:ind w:left="169"/>
              <w:rPr>
                <w:sz w:val="18"/>
                <w:lang w:val="ru-RU"/>
              </w:rPr>
            </w:pPr>
            <w:r w:rsidRPr="00291DE1">
              <w:rPr>
                <w:color w:val="231F20"/>
                <w:w w:val="120"/>
                <w:sz w:val="18"/>
                <w:lang w:val="ru-RU"/>
              </w:rPr>
              <w:t>Богородицы,</w:t>
            </w:r>
            <w:r w:rsidRPr="00291DE1">
              <w:rPr>
                <w:color w:val="231F20"/>
                <w:spacing w:val="2"/>
                <w:w w:val="120"/>
                <w:sz w:val="18"/>
                <w:lang w:val="ru-RU"/>
              </w:rPr>
              <w:t xml:space="preserve"> </w:t>
            </w:r>
            <w:r w:rsidRPr="00291DE1">
              <w:rPr>
                <w:color w:val="231F20"/>
                <w:spacing w:val="-4"/>
                <w:w w:val="120"/>
                <w:sz w:val="18"/>
                <w:lang w:val="ru-RU"/>
              </w:rPr>
              <w:t>Рож-</w:t>
            </w:r>
          </w:p>
          <w:p w:rsidR="00291DE1" w:rsidRPr="00291DE1" w:rsidRDefault="00291DE1" w:rsidP="00A642CB">
            <w:pPr>
              <w:pStyle w:val="TableParagraph"/>
              <w:spacing w:line="190" w:lineRule="exact"/>
              <w:ind w:left="169"/>
              <w:rPr>
                <w:sz w:val="18"/>
                <w:lang w:val="ru-RU"/>
              </w:rPr>
            </w:pPr>
            <w:r w:rsidRPr="00291DE1">
              <w:rPr>
                <w:color w:val="231F20"/>
                <w:w w:val="115"/>
                <w:sz w:val="18"/>
                <w:lang w:val="ru-RU"/>
              </w:rPr>
              <w:t>дества,</w:t>
            </w:r>
            <w:r w:rsidRPr="00291DE1">
              <w:rPr>
                <w:color w:val="231F20"/>
                <w:spacing w:val="44"/>
                <w:w w:val="115"/>
                <w:sz w:val="18"/>
                <w:lang w:val="ru-RU"/>
              </w:rPr>
              <w:t xml:space="preserve"> </w:t>
            </w:r>
            <w:r w:rsidRPr="00291DE1">
              <w:rPr>
                <w:color w:val="231F20"/>
                <w:spacing w:val="-2"/>
                <w:w w:val="115"/>
                <w:sz w:val="18"/>
                <w:lang w:val="ru-RU"/>
              </w:rPr>
              <w:t>Воскресе-</w:t>
            </w:r>
          </w:p>
          <w:p w:rsidR="00291DE1" w:rsidRPr="00291DE1" w:rsidRDefault="00291DE1" w:rsidP="00A642CB">
            <w:pPr>
              <w:pStyle w:val="TableParagraph"/>
              <w:spacing w:line="190" w:lineRule="exact"/>
              <w:ind w:left="169"/>
              <w:rPr>
                <w:sz w:val="18"/>
                <w:lang w:val="ru-RU"/>
              </w:rPr>
            </w:pPr>
            <w:r w:rsidRPr="00291DE1">
              <w:rPr>
                <w:color w:val="231F20"/>
                <w:spacing w:val="-5"/>
                <w:w w:val="125"/>
                <w:sz w:val="18"/>
                <w:lang w:val="ru-RU"/>
              </w:rPr>
              <w:t>ния</w:t>
            </w:r>
          </w:p>
        </w:tc>
        <w:tc>
          <w:tcPr>
            <w:tcW w:w="5518" w:type="dxa"/>
            <w:tcBorders>
              <w:top w:val="nil"/>
              <w:bottom w:val="single" w:sz="4" w:space="0" w:color="auto"/>
            </w:tcBorders>
          </w:tcPr>
          <w:p w:rsidR="00291DE1" w:rsidRPr="00EE4C2E" w:rsidRDefault="00291DE1" w:rsidP="00A642CB">
            <w:pPr>
              <w:pStyle w:val="TableParagraph"/>
              <w:spacing w:before="83" w:line="192" w:lineRule="exact"/>
              <w:ind w:left="168"/>
              <w:rPr>
                <w:sz w:val="18"/>
                <w:lang w:val="ru-RU"/>
              </w:rPr>
            </w:pPr>
            <w:r w:rsidRPr="00EE4C2E">
              <w:rPr>
                <w:color w:val="231F20"/>
                <w:w w:val="115"/>
                <w:sz w:val="18"/>
                <w:lang w:val="ru-RU"/>
              </w:rPr>
              <w:t>мировоззрения,</w:t>
            </w:r>
            <w:r w:rsidRPr="00EE4C2E">
              <w:rPr>
                <w:color w:val="231F20"/>
                <w:spacing w:val="46"/>
                <w:w w:val="115"/>
                <w:sz w:val="18"/>
                <w:lang w:val="ru-RU"/>
              </w:rPr>
              <w:t xml:space="preserve"> </w:t>
            </w:r>
            <w:r w:rsidRPr="00EE4C2E">
              <w:rPr>
                <w:color w:val="231F20"/>
                <w:w w:val="115"/>
                <w:sz w:val="18"/>
                <w:lang w:val="ru-RU"/>
              </w:rPr>
              <w:t>основной</w:t>
            </w:r>
            <w:r w:rsidRPr="00EE4C2E">
              <w:rPr>
                <w:color w:val="231F20"/>
                <w:spacing w:val="47"/>
                <w:w w:val="115"/>
                <w:sz w:val="18"/>
                <w:lang w:val="ru-RU"/>
              </w:rPr>
              <w:t xml:space="preserve"> </w:t>
            </w:r>
            <w:r w:rsidRPr="00EE4C2E">
              <w:rPr>
                <w:color w:val="231F20"/>
                <w:w w:val="115"/>
                <w:sz w:val="18"/>
                <w:lang w:val="ru-RU"/>
              </w:rPr>
              <w:t>идеи</w:t>
            </w:r>
            <w:r w:rsidRPr="00EE4C2E">
              <w:rPr>
                <w:color w:val="231F20"/>
                <w:spacing w:val="46"/>
                <w:w w:val="115"/>
                <w:sz w:val="18"/>
                <w:lang w:val="ru-RU"/>
              </w:rPr>
              <w:t xml:space="preserve"> </w:t>
            </w:r>
            <w:r w:rsidRPr="00EE4C2E">
              <w:rPr>
                <w:color w:val="231F20"/>
                <w:spacing w:val="-2"/>
                <w:w w:val="115"/>
                <w:sz w:val="18"/>
                <w:lang w:val="ru-RU"/>
              </w:rPr>
              <w:t>христианства.</w:t>
            </w:r>
          </w:p>
          <w:p w:rsidR="00291DE1" w:rsidRPr="00B54C6F" w:rsidRDefault="00291DE1" w:rsidP="00A642CB">
            <w:pPr>
              <w:pStyle w:val="TableParagraph"/>
              <w:spacing w:line="190" w:lineRule="exact"/>
              <w:ind w:left="168"/>
              <w:rPr>
                <w:sz w:val="18"/>
                <w:lang w:val="ru-RU"/>
              </w:rPr>
            </w:pPr>
            <w:r w:rsidRPr="00B54C6F">
              <w:rPr>
                <w:color w:val="231F20"/>
                <w:w w:val="115"/>
                <w:sz w:val="18"/>
                <w:lang w:val="ru-RU"/>
              </w:rPr>
              <w:t>Определение</w:t>
            </w:r>
            <w:r w:rsidRPr="00B54C6F">
              <w:rPr>
                <w:color w:val="231F20"/>
                <w:spacing w:val="39"/>
                <w:w w:val="115"/>
                <w:sz w:val="18"/>
                <w:lang w:val="ru-RU"/>
              </w:rPr>
              <w:t xml:space="preserve"> </w:t>
            </w:r>
            <w:r w:rsidRPr="00B54C6F">
              <w:rPr>
                <w:color w:val="231F20"/>
                <w:w w:val="115"/>
                <w:sz w:val="18"/>
                <w:lang w:val="ru-RU"/>
              </w:rPr>
              <w:t>сходства</w:t>
            </w:r>
            <w:r w:rsidRPr="00B54C6F">
              <w:rPr>
                <w:color w:val="231F20"/>
                <w:spacing w:val="39"/>
                <w:w w:val="115"/>
                <w:sz w:val="18"/>
                <w:lang w:val="ru-RU"/>
              </w:rPr>
              <w:t xml:space="preserve"> </w:t>
            </w:r>
            <w:r w:rsidRPr="00B54C6F">
              <w:rPr>
                <w:color w:val="231F20"/>
                <w:w w:val="115"/>
                <w:sz w:val="18"/>
                <w:lang w:val="ru-RU"/>
              </w:rPr>
              <w:t>и</w:t>
            </w:r>
            <w:r w:rsidRPr="00B54C6F">
              <w:rPr>
                <w:color w:val="231F20"/>
                <w:spacing w:val="40"/>
                <w:w w:val="115"/>
                <w:sz w:val="18"/>
                <w:lang w:val="ru-RU"/>
              </w:rPr>
              <w:t xml:space="preserve"> </w:t>
            </w:r>
            <w:r w:rsidRPr="00B54C6F">
              <w:rPr>
                <w:color w:val="231F20"/>
                <w:w w:val="115"/>
                <w:sz w:val="18"/>
                <w:lang w:val="ru-RU"/>
              </w:rPr>
              <w:t>различия</w:t>
            </w:r>
            <w:r w:rsidRPr="00B54C6F">
              <w:rPr>
                <w:color w:val="231F20"/>
                <w:spacing w:val="39"/>
                <w:w w:val="115"/>
                <w:sz w:val="18"/>
                <w:lang w:val="ru-RU"/>
              </w:rPr>
              <w:t xml:space="preserve"> </w:t>
            </w:r>
            <w:r w:rsidRPr="00B54C6F">
              <w:rPr>
                <w:color w:val="231F20"/>
                <w:w w:val="115"/>
                <w:sz w:val="18"/>
                <w:lang w:val="ru-RU"/>
              </w:rPr>
              <w:t>элементов</w:t>
            </w:r>
            <w:r w:rsidRPr="00B54C6F">
              <w:rPr>
                <w:color w:val="231F20"/>
                <w:spacing w:val="40"/>
                <w:w w:val="115"/>
                <w:sz w:val="18"/>
                <w:lang w:val="ru-RU"/>
              </w:rPr>
              <w:t xml:space="preserve"> </w:t>
            </w:r>
            <w:r w:rsidRPr="00B54C6F">
              <w:rPr>
                <w:color w:val="231F20"/>
                <w:spacing w:val="-2"/>
                <w:w w:val="115"/>
                <w:sz w:val="18"/>
                <w:lang w:val="ru-RU"/>
              </w:rPr>
              <w:t>разных</w:t>
            </w:r>
          </w:p>
          <w:p w:rsidR="00291DE1" w:rsidRPr="00B54C6F" w:rsidRDefault="00291DE1" w:rsidP="00A642CB">
            <w:pPr>
              <w:pStyle w:val="TableParagraph"/>
              <w:spacing w:line="190" w:lineRule="exact"/>
              <w:ind w:left="168"/>
              <w:rPr>
                <w:sz w:val="18"/>
                <w:lang w:val="ru-RU"/>
              </w:rPr>
            </w:pPr>
            <w:r w:rsidRPr="00B54C6F">
              <w:rPr>
                <w:color w:val="231F20"/>
                <w:w w:val="120"/>
                <w:sz w:val="18"/>
                <w:lang w:val="ru-RU"/>
              </w:rPr>
              <w:t>видов</w:t>
            </w:r>
            <w:r w:rsidRPr="00B54C6F">
              <w:rPr>
                <w:color w:val="231F20"/>
                <w:spacing w:val="18"/>
                <w:w w:val="120"/>
                <w:sz w:val="18"/>
                <w:lang w:val="ru-RU"/>
              </w:rPr>
              <w:t xml:space="preserve"> </w:t>
            </w:r>
            <w:r w:rsidRPr="00B54C6F">
              <w:rPr>
                <w:color w:val="231F20"/>
                <w:w w:val="120"/>
                <w:sz w:val="18"/>
                <w:lang w:val="ru-RU"/>
              </w:rPr>
              <w:t>искусства</w:t>
            </w:r>
            <w:r w:rsidRPr="00B54C6F">
              <w:rPr>
                <w:color w:val="231F20"/>
                <w:spacing w:val="18"/>
                <w:w w:val="120"/>
                <w:sz w:val="18"/>
                <w:lang w:val="ru-RU"/>
              </w:rPr>
              <w:t xml:space="preserve"> </w:t>
            </w:r>
            <w:r w:rsidRPr="00B54C6F">
              <w:rPr>
                <w:color w:val="231F20"/>
                <w:w w:val="120"/>
                <w:sz w:val="18"/>
                <w:lang w:val="ru-RU"/>
              </w:rPr>
              <w:t>(музыки,</w:t>
            </w:r>
            <w:r w:rsidRPr="00B54C6F">
              <w:rPr>
                <w:color w:val="231F20"/>
                <w:spacing w:val="18"/>
                <w:w w:val="120"/>
                <w:sz w:val="18"/>
                <w:lang w:val="ru-RU"/>
              </w:rPr>
              <w:t xml:space="preserve"> </w:t>
            </w:r>
            <w:r w:rsidRPr="00B54C6F">
              <w:rPr>
                <w:color w:val="231F20"/>
                <w:w w:val="120"/>
                <w:sz w:val="18"/>
                <w:lang w:val="ru-RU"/>
              </w:rPr>
              <w:t>живописи,</w:t>
            </w:r>
            <w:r w:rsidRPr="00B54C6F">
              <w:rPr>
                <w:color w:val="231F20"/>
                <w:spacing w:val="18"/>
                <w:w w:val="120"/>
                <w:sz w:val="18"/>
                <w:lang w:val="ru-RU"/>
              </w:rPr>
              <w:t xml:space="preserve"> </w:t>
            </w:r>
            <w:r w:rsidRPr="00B54C6F">
              <w:rPr>
                <w:color w:val="231F20"/>
                <w:spacing w:val="-2"/>
                <w:w w:val="120"/>
                <w:sz w:val="18"/>
                <w:lang w:val="ru-RU"/>
              </w:rPr>
              <w:t>архитектуры),</w:t>
            </w:r>
          </w:p>
          <w:p w:rsidR="00291DE1" w:rsidRPr="00291DE1" w:rsidRDefault="00291DE1" w:rsidP="00A642CB">
            <w:pPr>
              <w:pStyle w:val="TableParagraph"/>
              <w:spacing w:line="190" w:lineRule="exact"/>
              <w:ind w:left="168"/>
              <w:rPr>
                <w:sz w:val="18"/>
                <w:lang w:val="ru-RU"/>
              </w:rPr>
            </w:pPr>
            <w:r w:rsidRPr="00291DE1">
              <w:rPr>
                <w:color w:val="231F20"/>
                <w:spacing w:val="-2"/>
                <w:w w:val="120"/>
                <w:sz w:val="18"/>
                <w:lang w:val="ru-RU"/>
              </w:rPr>
              <w:t>относящихся:</w:t>
            </w:r>
          </w:p>
          <w:p w:rsidR="00291DE1" w:rsidRPr="00291DE1" w:rsidRDefault="00291DE1" w:rsidP="00A642CB">
            <w:pPr>
              <w:pStyle w:val="TableParagraph"/>
              <w:spacing w:line="190" w:lineRule="exact"/>
              <w:ind w:left="168"/>
              <w:rPr>
                <w:sz w:val="18"/>
                <w:lang w:val="ru-RU"/>
              </w:rPr>
            </w:pPr>
            <w:r w:rsidRPr="00291DE1">
              <w:rPr>
                <w:color w:val="231F20"/>
                <w:w w:val="115"/>
                <w:sz w:val="18"/>
                <w:lang w:val="ru-RU"/>
              </w:rPr>
              <w:t>—</w:t>
            </w:r>
            <w:r w:rsidRPr="00291DE1">
              <w:rPr>
                <w:color w:val="231F20"/>
                <w:spacing w:val="37"/>
                <w:w w:val="115"/>
                <w:sz w:val="18"/>
                <w:lang w:val="ru-RU"/>
              </w:rPr>
              <w:t xml:space="preserve"> </w:t>
            </w:r>
            <w:r w:rsidRPr="00291DE1">
              <w:rPr>
                <w:color w:val="231F20"/>
                <w:w w:val="115"/>
                <w:sz w:val="18"/>
                <w:lang w:val="ru-RU"/>
              </w:rPr>
              <w:t>к</w:t>
            </w:r>
            <w:r w:rsidRPr="00291DE1">
              <w:rPr>
                <w:color w:val="231F20"/>
                <w:spacing w:val="38"/>
                <w:w w:val="115"/>
                <w:sz w:val="18"/>
                <w:lang w:val="ru-RU"/>
              </w:rPr>
              <w:t xml:space="preserve"> </w:t>
            </w:r>
            <w:r w:rsidRPr="00291DE1">
              <w:rPr>
                <w:color w:val="231F20"/>
                <w:w w:val="115"/>
                <w:sz w:val="18"/>
                <w:lang w:val="ru-RU"/>
              </w:rPr>
              <w:t>русской</w:t>
            </w:r>
            <w:r w:rsidRPr="00291DE1">
              <w:rPr>
                <w:color w:val="231F20"/>
                <w:spacing w:val="37"/>
                <w:w w:val="115"/>
                <w:sz w:val="18"/>
                <w:lang w:val="ru-RU"/>
              </w:rPr>
              <w:t xml:space="preserve"> </w:t>
            </w:r>
            <w:r w:rsidRPr="00291DE1">
              <w:rPr>
                <w:color w:val="231F20"/>
                <w:w w:val="115"/>
                <w:sz w:val="18"/>
                <w:lang w:val="ru-RU"/>
              </w:rPr>
              <w:t>православной</w:t>
            </w:r>
            <w:r w:rsidRPr="00291DE1">
              <w:rPr>
                <w:color w:val="231F20"/>
                <w:spacing w:val="38"/>
                <w:w w:val="115"/>
                <w:sz w:val="18"/>
                <w:lang w:val="ru-RU"/>
              </w:rPr>
              <w:t xml:space="preserve"> </w:t>
            </w:r>
            <w:r w:rsidRPr="00291DE1">
              <w:rPr>
                <w:color w:val="231F20"/>
                <w:spacing w:val="-2"/>
                <w:w w:val="115"/>
                <w:sz w:val="18"/>
                <w:lang w:val="ru-RU"/>
              </w:rPr>
              <w:t>традиции;</w:t>
            </w:r>
          </w:p>
          <w:p w:rsidR="00291DE1" w:rsidRPr="00291DE1" w:rsidRDefault="00291DE1" w:rsidP="00A642CB">
            <w:pPr>
              <w:pStyle w:val="TableParagraph"/>
              <w:spacing w:line="190" w:lineRule="exact"/>
              <w:ind w:left="168"/>
              <w:rPr>
                <w:sz w:val="18"/>
                <w:lang w:val="ru-RU"/>
              </w:rPr>
            </w:pPr>
            <w:r w:rsidRPr="00291DE1">
              <w:rPr>
                <w:color w:val="231F20"/>
                <w:w w:val="115"/>
                <w:sz w:val="18"/>
                <w:lang w:val="ru-RU"/>
              </w:rPr>
              <w:t>—</w:t>
            </w:r>
            <w:r w:rsidRPr="00291DE1">
              <w:rPr>
                <w:color w:val="231F20"/>
                <w:spacing w:val="47"/>
                <w:w w:val="115"/>
                <w:sz w:val="18"/>
                <w:lang w:val="ru-RU"/>
              </w:rPr>
              <w:t xml:space="preserve"> </w:t>
            </w:r>
            <w:r w:rsidRPr="00291DE1">
              <w:rPr>
                <w:color w:val="231F20"/>
                <w:w w:val="115"/>
                <w:sz w:val="18"/>
                <w:lang w:val="ru-RU"/>
              </w:rPr>
              <w:t>западноевропейской</w:t>
            </w:r>
            <w:r w:rsidRPr="00291DE1">
              <w:rPr>
                <w:color w:val="231F20"/>
                <w:spacing w:val="47"/>
                <w:w w:val="115"/>
                <w:sz w:val="18"/>
                <w:lang w:val="ru-RU"/>
              </w:rPr>
              <w:t xml:space="preserve"> </w:t>
            </w:r>
            <w:r w:rsidRPr="00291DE1">
              <w:rPr>
                <w:color w:val="231F20"/>
                <w:w w:val="115"/>
                <w:sz w:val="18"/>
                <w:lang w:val="ru-RU"/>
              </w:rPr>
              <w:t>христианской</w:t>
            </w:r>
            <w:r w:rsidRPr="00291DE1">
              <w:rPr>
                <w:color w:val="231F20"/>
                <w:spacing w:val="48"/>
                <w:w w:val="115"/>
                <w:sz w:val="18"/>
                <w:lang w:val="ru-RU"/>
              </w:rPr>
              <w:t xml:space="preserve"> </w:t>
            </w:r>
            <w:r w:rsidRPr="00291DE1">
              <w:rPr>
                <w:color w:val="231F20"/>
                <w:spacing w:val="-2"/>
                <w:w w:val="115"/>
                <w:sz w:val="18"/>
                <w:lang w:val="ru-RU"/>
              </w:rPr>
              <w:t>традиции;</w:t>
            </w:r>
          </w:p>
          <w:p w:rsidR="00291DE1" w:rsidRPr="00B54C6F" w:rsidRDefault="00291DE1" w:rsidP="00A642CB">
            <w:pPr>
              <w:pStyle w:val="TableParagraph"/>
              <w:spacing w:line="190" w:lineRule="exact"/>
              <w:ind w:left="168"/>
              <w:rPr>
                <w:sz w:val="18"/>
                <w:lang w:val="ru-RU"/>
              </w:rPr>
            </w:pPr>
            <w:r w:rsidRPr="00B54C6F">
              <w:rPr>
                <w:color w:val="231F20"/>
                <w:w w:val="115"/>
                <w:sz w:val="18"/>
                <w:lang w:val="ru-RU"/>
              </w:rPr>
              <w:t>—</w:t>
            </w:r>
            <w:r w:rsidRPr="00B54C6F">
              <w:rPr>
                <w:color w:val="231F20"/>
                <w:spacing w:val="31"/>
                <w:w w:val="115"/>
                <w:sz w:val="18"/>
                <w:lang w:val="ru-RU"/>
              </w:rPr>
              <w:t xml:space="preserve"> </w:t>
            </w:r>
            <w:r w:rsidRPr="00B54C6F">
              <w:rPr>
                <w:color w:val="231F20"/>
                <w:w w:val="115"/>
                <w:sz w:val="18"/>
                <w:lang w:val="ru-RU"/>
              </w:rPr>
              <w:t>другим</w:t>
            </w:r>
            <w:r w:rsidRPr="00B54C6F">
              <w:rPr>
                <w:color w:val="231F20"/>
                <w:spacing w:val="32"/>
                <w:w w:val="115"/>
                <w:sz w:val="18"/>
                <w:lang w:val="ru-RU"/>
              </w:rPr>
              <w:t xml:space="preserve"> </w:t>
            </w:r>
            <w:r w:rsidRPr="00B54C6F">
              <w:rPr>
                <w:color w:val="231F20"/>
                <w:w w:val="115"/>
                <w:sz w:val="18"/>
                <w:lang w:val="ru-RU"/>
              </w:rPr>
              <w:t>конфессиям</w:t>
            </w:r>
            <w:r w:rsidRPr="00B54C6F">
              <w:rPr>
                <w:color w:val="231F20"/>
                <w:spacing w:val="31"/>
                <w:w w:val="115"/>
                <w:sz w:val="18"/>
                <w:lang w:val="ru-RU"/>
              </w:rPr>
              <w:t xml:space="preserve"> </w:t>
            </w:r>
            <w:r w:rsidRPr="00B54C6F">
              <w:rPr>
                <w:color w:val="231F20"/>
                <w:w w:val="115"/>
                <w:sz w:val="18"/>
                <w:lang w:val="ru-RU"/>
              </w:rPr>
              <w:t>(по</w:t>
            </w:r>
            <w:r w:rsidRPr="00B54C6F">
              <w:rPr>
                <w:color w:val="231F20"/>
                <w:spacing w:val="31"/>
                <w:w w:val="115"/>
                <w:sz w:val="18"/>
                <w:lang w:val="ru-RU"/>
              </w:rPr>
              <w:t xml:space="preserve"> </w:t>
            </w:r>
            <w:r w:rsidRPr="00B54C6F">
              <w:rPr>
                <w:color w:val="231F20"/>
                <w:w w:val="115"/>
                <w:sz w:val="18"/>
                <w:lang w:val="ru-RU"/>
              </w:rPr>
              <w:t>выбору</w:t>
            </w:r>
            <w:r w:rsidRPr="00B54C6F">
              <w:rPr>
                <w:color w:val="231F20"/>
                <w:spacing w:val="32"/>
                <w:w w:val="115"/>
                <w:sz w:val="18"/>
                <w:lang w:val="ru-RU"/>
              </w:rPr>
              <w:t xml:space="preserve"> </w:t>
            </w:r>
            <w:r w:rsidRPr="00B54C6F">
              <w:rPr>
                <w:color w:val="231F20"/>
                <w:spacing w:val="-2"/>
                <w:w w:val="115"/>
                <w:sz w:val="18"/>
                <w:lang w:val="ru-RU"/>
              </w:rPr>
              <w:t>учителя).</w:t>
            </w:r>
          </w:p>
          <w:p w:rsidR="00291DE1" w:rsidRPr="00B54C6F" w:rsidRDefault="00291DE1" w:rsidP="00A642CB">
            <w:pPr>
              <w:pStyle w:val="TableParagraph"/>
              <w:spacing w:line="190" w:lineRule="exact"/>
              <w:ind w:left="168"/>
              <w:rPr>
                <w:sz w:val="18"/>
                <w:lang w:val="ru-RU"/>
              </w:rPr>
            </w:pPr>
            <w:r w:rsidRPr="00B54C6F">
              <w:rPr>
                <w:color w:val="231F20"/>
                <w:w w:val="115"/>
                <w:sz w:val="18"/>
                <w:lang w:val="ru-RU"/>
              </w:rPr>
              <w:t>Исполнение</w:t>
            </w:r>
            <w:r w:rsidRPr="00B54C6F">
              <w:rPr>
                <w:color w:val="231F20"/>
                <w:spacing w:val="53"/>
                <w:w w:val="115"/>
                <w:sz w:val="18"/>
                <w:lang w:val="ru-RU"/>
              </w:rPr>
              <w:t xml:space="preserve"> </w:t>
            </w:r>
            <w:r w:rsidRPr="00B54C6F">
              <w:rPr>
                <w:color w:val="231F20"/>
                <w:w w:val="115"/>
                <w:sz w:val="18"/>
                <w:lang w:val="ru-RU"/>
              </w:rPr>
              <w:t>вокальных</w:t>
            </w:r>
            <w:r w:rsidRPr="00B54C6F">
              <w:rPr>
                <w:color w:val="231F20"/>
                <w:spacing w:val="53"/>
                <w:w w:val="115"/>
                <w:sz w:val="18"/>
                <w:lang w:val="ru-RU"/>
              </w:rPr>
              <w:t xml:space="preserve"> </w:t>
            </w:r>
            <w:r w:rsidRPr="00B54C6F">
              <w:rPr>
                <w:color w:val="231F20"/>
                <w:w w:val="115"/>
                <w:sz w:val="18"/>
                <w:lang w:val="ru-RU"/>
              </w:rPr>
              <w:t>произведений,</w:t>
            </w:r>
            <w:r w:rsidRPr="00B54C6F">
              <w:rPr>
                <w:color w:val="231F20"/>
                <w:spacing w:val="54"/>
                <w:w w:val="115"/>
                <w:sz w:val="18"/>
                <w:lang w:val="ru-RU"/>
              </w:rPr>
              <w:t xml:space="preserve"> </w:t>
            </w:r>
            <w:r w:rsidRPr="00B54C6F">
              <w:rPr>
                <w:color w:val="231F20"/>
                <w:w w:val="115"/>
                <w:sz w:val="18"/>
                <w:lang w:val="ru-RU"/>
              </w:rPr>
              <w:t>связанных</w:t>
            </w:r>
            <w:r w:rsidRPr="00B54C6F">
              <w:rPr>
                <w:color w:val="231F20"/>
                <w:spacing w:val="53"/>
                <w:w w:val="115"/>
                <w:sz w:val="18"/>
                <w:lang w:val="ru-RU"/>
              </w:rPr>
              <w:t xml:space="preserve"> </w:t>
            </w:r>
            <w:r w:rsidRPr="00B54C6F">
              <w:rPr>
                <w:color w:val="231F20"/>
                <w:w w:val="115"/>
                <w:sz w:val="18"/>
                <w:lang w:val="ru-RU"/>
              </w:rPr>
              <w:t>с</w:t>
            </w:r>
            <w:r w:rsidRPr="00B54C6F">
              <w:rPr>
                <w:color w:val="231F20"/>
                <w:spacing w:val="54"/>
                <w:w w:val="115"/>
                <w:sz w:val="18"/>
                <w:lang w:val="ru-RU"/>
              </w:rPr>
              <w:t xml:space="preserve"> </w:t>
            </w:r>
            <w:r w:rsidRPr="00B54C6F">
              <w:rPr>
                <w:color w:val="231F20"/>
                <w:spacing w:val="-5"/>
                <w:w w:val="115"/>
                <w:sz w:val="18"/>
                <w:lang w:val="ru-RU"/>
              </w:rPr>
              <w:t>ре-</w:t>
            </w:r>
          </w:p>
          <w:p w:rsidR="00291DE1" w:rsidRPr="00B54C6F" w:rsidRDefault="00291DE1" w:rsidP="00A642CB">
            <w:pPr>
              <w:pStyle w:val="TableParagraph"/>
              <w:spacing w:line="190" w:lineRule="exact"/>
              <w:ind w:left="168"/>
              <w:rPr>
                <w:sz w:val="18"/>
                <w:lang w:val="ru-RU"/>
              </w:rPr>
            </w:pPr>
            <w:r w:rsidRPr="00B54C6F">
              <w:rPr>
                <w:color w:val="231F20"/>
                <w:w w:val="115"/>
                <w:sz w:val="18"/>
                <w:lang w:val="ru-RU"/>
              </w:rPr>
              <w:t>лигиозной</w:t>
            </w:r>
            <w:r w:rsidRPr="00B54C6F">
              <w:rPr>
                <w:color w:val="231F20"/>
                <w:spacing w:val="53"/>
                <w:w w:val="115"/>
                <w:sz w:val="18"/>
                <w:lang w:val="ru-RU"/>
              </w:rPr>
              <w:t xml:space="preserve"> </w:t>
            </w:r>
            <w:r w:rsidRPr="00B54C6F">
              <w:rPr>
                <w:color w:val="231F20"/>
                <w:w w:val="115"/>
                <w:sz w:val="18"/>
                <w:lang w:val="ru-RU"/>
              </w:rPr>
              <w:t>традицией,</w:t>
            </w:r>
            <w:r w:rsidRPr="00B54C6F">
              <w:rPr>
                <w:color w:val="231F20"/>
                <w:spacing w:val="54"/>
                <w:w w:val="115"/>
                <w:sz w:val="18"/>
                <w:lang w:val="ru-RU"/>
              </w:rPr>
              <w:t xml:space="preserve"> </w:t>
            </w:r>
            <w:r w:rsidRPr="00B54C6F">
              <w:rPr>
                <w:color w:val="231F20"/>
                <w:w w:val="115"/>
                <w:sz w:val="18"/>
                <w:lang w:val="ru-RU"/>
              </w:rPr>
              <w:t>перекликающихся</w:t>
            </w:r>
            <w:r w:rsidRPr="00B54C6F">
              <w:rPr>
                <w:color w:val="231F20"/>
                <w:spacing w:val="53"/>
                <w:w w:val="115"/>
                <w:sz w:val="18"/>
                <w:lang w:val="ru-RU"/>
              </w:rPr>
              <w:t xml:space="preserve"> </w:t>
            </w:r>
            <w:r w:rsidRPr="00B54C6F">
              <w:rPr>
                <w:color w:val="231F20"/>
                <w:w w:val="115"/>
                <w:sz w:val="18"/>
                <w:lang w:val="ru-RU"/>
              </w:rPr>
              <w:t>с</w:t>
            </w:r>
            <w:r w:rsidRPr="00B54C6F">
              <w:rPr>
                <w:color w:val="231F20"/>
                <w:spacing w:val="54"/>
                <w:w w:val="115"/>
                <w:sz w:val="18"/>
                <w:lang w:val="ru-RU"/>
              </w:rPr>
              <w:t xml:space="preserve"> </w:t>
            </w:r>
            <w:r w:rsidRPr="00B54C6F">
              <w:rPr>
                <w:color w:val="231F20"/>
                <w:w w:val="115"/>
                <w:sz w:val="18"/>
                <w:lang w:val="ru-RU"/>
              </w:rPr>
              <w:t>ней</w:t>
            </w:r>
            <w:r w:rsidRPr="00B54C6F">
              <w:rPr>
                <w:color w:val="231F20"/>
                <w:spacing w:val="53"/>
                <w:w w:val="115"/>
                <w:sz w:val="18"/>
                <w:lang w:val="ru-RU"/>
              </w:rPr>
              <w:t xml:space="preserve"> </w:t>
            </w:r>
            <w:r w:rsidRPr="00B54C6F">
              <w:rPr>
                <w:color w:val="231F20"/>
                <w:w w:val="115"/>
                <w:sz w:val="18"/>
                <w:lang w:val="ru-RU"/>
              </w:rPr>
              <w:t>по</w:t>
            </w:r>
            <w:r w:rsidRPr="00B54C6F">
              <w:rPr>
                <w:color w:val="231F20"/>
                <w:spacing w:val="54"/>
                <w:w w:val="115"/>
                <w:sz w:val="18"/>
                <w:lang w:val="ru-RU"/>
              </w:rPr>
              <w:t xml:space="preserve"> </w:t>
            </w:r>
            <w:r w:rsidRPr="00B54C6F">
              <w:rPr>
                <w:color w:val="231F20"/>
                <w:spacing w:val="-5"/>
                <w:w w:val="115"/>
                <w:sz w:val="18"/>
                <w:lang w:val="ru-RU"/>
              </w:rPr>
              <w:t>те-</w:t>
            </w:r>
          </w:p>
          <w:p w:rsidR="00291DE1" w:rsidRPr="00291DE1" w:rsidRDefault="00291DE1" w:rsidP="00A642CB">
            <w:pPr>
              <w:pStyle w:val="TableParagraph"/>
              <w:spacing w:line="190" w:lineRule="exact"/>
              <w:ind w:left="168"/>
              <w:rPr>
                <w:sz w:val="18"/>
                <w:lang w:val="ru-RU"/>
              </w:rPr>
            </w:pPr>
            <w:r w:rsidRPr="00291DE1">
              <w:rPr>
                <w:color w:val="231F20"/>
                <w:spacing w:val="-2"/>
                <w:w w:val="120"/>
                <w:sz w:val="18"/>
                <w:lang w:val="ru-RU"/>
              </w:rPr>
              <w:t>матике.</w:t>
            </w:r>
          </w:p>
          <w:p w:rsidR="00291DE1" w:rsidRPr="00291DE1" w:rsidRDefault="00291DE1" w:rsidP="00A642CB">
            <w:pPr>
              <w:pStyle w:val="TableParagraph"/>
              <w:spacing w:line="190" w:lineRule="exact"/>
              <w:ind w:left="168"/>
              <w:rPr>
                <w:i/>
                <w:sz w:val="18"/>
                <w:lang w:val="ru-RU"/>
              </w:rPr>
            </w:pPr>
            <w:r w:rsidRPr="00291DE1">
              <w:rPr>
                <w:i/>
                <w:color w:val="231F20"/>
                <w:w w:val="120"/>
                <w:sz w:val="18"/>
                <w:lang w:val="ru-RU"/>
              </w:rPr>
              <w:t>На</w:t>
            </w:r>
            <w:r w:rsidRPr="00291DE1">
              <w:rPr>
                <w:i/>
                <w:color w:val="231F20"/>
                <w:spacing w:val="33"/>
                <w:w w:val="120"/>
                <w:sz w:val="18"/>
                <w:lang w:val="ru-RU"/>
              </w:rPr>
              <w:t xml:space="preserve"> </w:t>
            </w:r>
            <w:r w:rsidRPr="00291DE1">
              <w:rPr>
                <w:i/>
                <w:color w:val="231F20"/>
                <w:w w:val="120"/>
                <w:sz w:val="18"/>
                <w:lang w:val="ru-RU"/>
              </w:rPr>
              <w:t>выбор</w:t>
            </w:r>
            <w:r w:rsidRPr="00291DE1">
              <w:rPr>
                <w:i/>
                <w:color w:val="231F20"/>
                <w:spacing w:val="33"/>
                <w:w w:val="120"/>
                <w:sz w:val="18"/>
                <w:lang w:val="ru-RU"/>
              </w:rPr>
              <w:t xml:space="preserve"> </w:t>
            </w:r>
            <w:r w:rsidRPr="00291DE1">
              <w:rPr>
                <w:i/>
                <w:color w:val="231F20"/>
                <w:w w:val="120"/>
                <w:sz w:val="18"/>
                <w:lang w:val="ru-RU"/>
              </w:rPr>
              <w:t>или</w:t>
            </w:r>
            <w:r w:rsidRPr="00291DE1">
              <w:rPr>
                <w:i/>
                <w:color w:val="231F20"/>
                <w:spacing w:val="34"/>
                <w:w w:val="120"/>
                <w:sz w:val="18"/>
                <w:lang w:val="ru-RU"/>
              </w:rPr>
              <w:t xml:space="preserve"> </w:t>
            </w:r>
            <w:r w:rsidRPr="00291DE1">
              <w:rPr>
                <w:i/>
                <w:color w:val="231F20"/>
                <w:spacing w:val="-2"/>
                <w:w w:val="120"/>
                <w:sz w:val="18"/>
                <w:lang w:val="ru-RU"/>
              </w:rPr>
              <w:t>факультативно</w:t>
            </w:r>
          </w:p>
          <w:p w:rsidR="00291DE1" w:rsidRPr="00291DE1" w:rsidRDefault="00291DE1" w:rsidP="00A642CB">
            <w:pPr>
              <w:pStyle w:val="TableParagraph"/>
              <w:spacing w:line="205" w:lineRule="exact"/>
              <w:ind w:left="168"/>
              <w:rPr>
                <w:sz w:val="18"/>
                <w:lang w:val="ru-RU"/>
              </w:rPr>
            </w:pPr>
            <w:r w:rsidRPr="00291DE1">
              <w:rPr>
                <w:color w:val="231F20"/>
                <w:w w:val="115"/>
                <w:sz w:val="18"/>
                <w:lang w:val="ru-RU"/>
              </w:rPr>
              <w:t>Посещение</w:t>
            </w:r>
            <w:r w:rsidRPr="00291DE1">
              <w:rPr>
                <w:color w:val="231F20"/>
                <w:spacing w:val="40"/>
                <w:w w:val="115"/>
                <w:sz w:val="18"/>
                <w:lang w:val="ru-RU"/>
              </w:rPr>
              <w:t xml:space="preserve"> </w:t>
            </w:r>
            <w:r w:rsidRPr="00291DE1">
              <w:rPr>
                <w:color w:val="231F20"/>
                <w:w w:val="115"/>
                <w:sz w:val="18"/>
                <w:lang w:val="ru-RU"/>
              </w:rPr>
              <w:t>концерта</w:t>
            </w:r>
            <w:r w:rsidRPr="00291DE1">
              <w:rPr>
                <w:color w:val="231F20"/>
                <w:spacing w:val="40"/>
                <w:w w:val="115"/>
                <w:sz w:val="18"/>
                <w:lang w:val="ru-RU"/>
              </w:rPr>
              <w:t xml:space="preserve"> </w:t>
            </w:r>
            <w:r w:rsidRPr="00291DE1">
              <w:rPr>
                <w:color w:val="231F20"/>
                <w:w w:val="115"/>
                <w:sz w:val="18"/>
                <w:lang w:val="ru-RU"/>
              </w:rPr>
              <w:t>духовной</w:t>
            </w:r>
            <w:r w:rsidRPr="00291DE1">
              <w:rPr>
                <w:color w:val="231F20"/>
                <w:spacing w:val="40"/>
                <w:w w:val="115"/>
                <w:sz w:val="18"/>
                <w:lang w:val="ru-RU"/>
              </w:rPr>
              <w:t xml:space="preserve"> </w:t>
            </w:r>
            <w:r w:rsidRPr="00291DE1">
              <w:rPr>
                <w:color w:val="231F20"/>
                <w:spacing w:val="-2"/>
                <w:w w:val="115"/>
                <w:sz w:val="18"/>
                <w:lang w:val="ru-RU"/>
              </w:rPr>
              <w:t>музыки</w:t>
            </w:r>
          </w:p>
        </w:tc>
      </w:tr>
      <w:tr w:rsidR="00291DE1" w:rsidTr="00291DE1">
        <w:trPr>
          <w:trHeight w:val="2779"/>
        </w:trPr>
        <w:tc>
          <w:tcPr>
            <w:tcW w:w="1267" w:type="dxa"/>
            <w:tcBorders>
              <w:top w:val="single" w:sz="4" w:space="0" w:color="auto"/>
              <w:left w:val="single" w:sz="4" w:space="0" w:color="auto"/>
              <w:bottom w:val="single" w:sz="4" w:space="0" w:color="auto"/>
              <w:right w:val="single" w:sz="4" w:space="0" w:color="auto"/>
            </w:tcBorders>
          </w:tcPr>
          <w:p w:rsidR="00291DE1" w:rsidRDefault="00291DE1" w:rsidP="00A642CB">
            <w:pPr>
              <w:pStyle w:val="TableParagraph"/>
              <w:spacing w:before="83" w:line="197" w:lineRule="exact"/>
              <w:rPr>
                <w:sz w:val="18"/>
              </w:rPr>
            </w:pPr>
            <w:r>
              <w:rPr>
                <w:color w:val="231F20"/>
                <w:spacing w:val="-5"/>
                <w:w w:val="120"/>
                <w:sz w:val="18"/>
              </w:rPr>
              <w:t>Б)</w:t>
            </w:r>
          </w:p>
          <w:p w:rsidR="00291DE1" w:rsidRDefault="00291DE1" w:rsidP="00A642CB">
            <w:pPr>
              <w:pStyle w:val="TableParagraph"/>
              <w:spacing w:before="3" w:line="197" w:lineRule="exact"/>
              <w:rPr>
                <w:sz w:val="18"/>
              </w:rPr>
            </w:pPr>
            <w:r>
              <w:rPr>
                <w:color w:val="231F20"/>
                <w:w w:val="110"/>
                <w:sz w:val="18"/>
              </w:rPr>
              <w:t>4—</w:t>
            </w:r>
            <w:r>
              <w:rPr>
                <w:color w:val="231F20"/>
                <w:spacing w:val="-10"/>
                <w:w w:val="115"/>
                <w:sz w:val="18"/>
              </w:rPr>
              <w:t>6</w:t>
            </w:r>
          </w:p>
          <w:p w:rsidR="00291DE1" w:rsidRDefault="00291DE1" w:rsidP="00A642CB">
            <w:pPr>
              <w:pStyle w:val="TableParagraph"/>
              <w:spacing w:before="3" w:line="197" w:lineRule="exact"/>
              <w:rPr>
                <w:sz w:val="18"/>
              </w:rPr>
            </w:pPr>
            <w:r>
              <w:rPr>
                <w:color w:val="231F20"/>
                <w:spacing w:val="-2"/>
                <w:w w:val="115"/>
                <w:sz w:val="18"/>
              </w:rPr>
              <w:t>учебных</w:t>
            </w:r>
          </w:p>
          <w:p w:rsidR="00291DE1" w:rsidRDefault="00291DE1" w:rsidP="00A642CB">
            <w:pPr>
              <w:pStyle w:val="TableParagraph"/>
              <w:spacing w:before="3" w:line="197" w:lineRule="exact"/>
              <w:rPr>
                <w:sz w:val="18"/>
              </w:rPr>
            </w:pPr>
            <w:r>
              <w:rPr>
                <w:color w:val="231F20"/>
                <w:spacing w:val="-2"/>
                <w:w w:val="115"/>
                <w:sz w:val="18"/>
              </w:rPr>
              <w:t>часов</w:t>
            </w:r>
          </w:p>
        </w:tc>
        <w:tc>
          <w:tcPr>
            <w:tcW w:w="1325" w:type="dxa"/>
            <w:tcBorders>
              <w:top w:val="single" w:sz="4" w:space="0" w:color="auto"/>
              <w:left w:val="single" w:sz="4" w:space="0" w:color="auto"/>
              <w:bottom w:val="single" w:sz="4" w:space="0" w:color="auto"/>
              <w:right w:val="single" w:sz="4" w:space="0" w:color="auto"/>
            </w:tcBorders>
          </w:tcPr>
          <w:p w:rsidR="00291DE1" w:rsidRDefault="00291DE1" w:rsidP="00A642CB">
            <w:pPr>
              <w:pStyle w:val="TableParagraph"/>
              <w:spacing w:before="83" w:line="197" w:lineRule="exact"/>
              <w:rPr>
                <w:sz w:val="18"/>
              </w:rPr>
            </w:pPr>
            <w:r>
              <w:rPr>
                <w:color w:val="231F20"/>
                <w:spacing w:val="-2"/>
                <w:w w:val="120"/>
                <w:sz w:val="18"/>
              </w:rPr>
              <w:t>Развитие</w:t>
            </w:r>
          </w:p>
          <w:p w:rsidR="00291DE1" w:rsidRDefault="00291DE1" w:rsidP="00A642CB">
            <w:pPr>
              <w:pStyle w:val="TableParagraph"/>
              <w:spacing w:before="3" w:line="197" w:lineRule="exact"/>
              <w:rPr>
                <w:sz w:val="18"/>
              </w:rPr>
            </w:pPr>
            <w:r>
              <w:rPr>
                <w:color w:val="231F20"/>
                <w:spacing w:val="-2"/>
                <w:w w:val="115"/>
                <w:sz w:val="18"/>
              </w:rPr>
              <w:t>церковной</w:t>
            </w:r>
          </w:p>
          <w:p w:rsidR="00291DE1" w:rsidRDefault="00291DE1" w:rsidP="00A642CB">
            <w:pPr>
              <w:pStyle w:val="TableParagraph"/>
              <w:spacing w:before="3" w:line="197" w:lineRule="exact"/>
              <w:rPr>
                <w:sz w:val="18"/>
              </w:rPr>
            </w:pPr>
            <w:r>
              <w:rPr>
                <w:color w:val="231F20"/>
                <w:spacing w:val="-2"/>
                <w:w w:val="120"/>
                <w:sz w:val="18"/>
              </w:rPr>
              <w:t>музыки</w:t>
            </w:r>
          </w:p>
        </w:tc>
        <w:tc>
          <w:tcPr>
            <w:tcW w:w="2053" w:type="dxa"/>
            <w:tcBorders>
              <w:top w:val="single" w:sz="4" w:space="0" w:color="auto"/>
              <w:left w:val="single" w:sz="4" w:space="0" w:color="auto"/>
              <w:bottom w:val="single" w:sz="4" w:space="0" w:color="auto"/>
              <w:right w:val="single" w:sz="4" w:space="0" w:color="auto"/>
            </w:tcBorders>
          </w:tcPr>
          <w:p w:rsidR="00291DE1" w:rsidRPr="00EE4C2E" w:rsidRDefault="00291DE1" w:rsidP="00A642CB">
            <w:pPr>
              <w:pStyle w:val="TableParagraph"/>
              <w:spacing w:before="83" w:line="197" w:lineRule="exact"/>
              <w:ind w:left="169"/>
              <w:rPr>
                <w:sz w:val="18"/>
                <w:lang w:val="ru-RU"/>
              </w:rPr>
            </w:pPr>
            <w:r w:rsidRPr="00EE4C2E">
              <w:rPr>
                <w:color w:val="231F20"/>
                <w:w w:val="115"/>
                <w:sz w:val="18"/>
                <w:lang w:val="ru-RU"/>
              </w:rPr>
              <w:t>Европейская</w:t>
            </w:r>
            <w:r w:rsidRPr="00EE4C2E">
              <w:rPr>
                <w:color w:val="231F20"/>
                <w:spacing w:val="61"/>
                <w:w w:val="115"/>
                <w:sz w:val="18"/>
                <w:lang w:val="ru-RU"/>
              </w:rPr>
              <w:t xml:space="preserve"> </w:t>
            </w:r>
            <w:r w:rsidRPr="00EE4C2E">
              <w:rPr>
                <w:color w:val="231F20"/>
                <w:spacing w:val="-5"/>
                <w:w w:val="115"/>
                <w:sz w:val="18"/>
                <w:lang w:val="ru-RU"/>
              </w:rPr>
              <w:t>му-</w:t>
            </w:r>
          </w:p>
          <w:p w:rsidR="00291DE1" w:rsidRPr="00291DE1" w:rsidRDefault="00291DE1" w:rsidP="00A642CB">
            <w:pPr>
              <w:pStyle w:val="TableParagraph"/>
              <w:spacing w:before="3" w:line="197" w:lineRule="exact"/>
              <w:ind w:left="169"/>
              <w:rPr>
                <w:sz w:val="18"/>
                <w:lang w:val="ru-RU"/>
              </w:rPr>
            </w:pPr>
            <w:r w:rsidRPr="00291DE1">
              <w:rPr>
                <w:color w:val="231F20"/>
                <w:w w:val="120"/>
                <w:sz w:val="18"/>
                <w:lang w:val="ru-RU"/>
              </w:rPr>
              <w:t>зыка</w:t>
            </w:r>
            <w:r w:rsidRPr="00291DE1">
              <w:rPr>
                <w:color w:val="231F20"/>
                <w:spacing w:val="44"/>
                <w:w w:val="120"/>
                <w:sz w:val="18"/>
                <w:lang w:val="ru-RU"/>
              </w:rPr>
              <w:t xml:space="preserve"> </w:t>
            </w:r>
            <w:r w:rsidRPr="00291DE1">
              <w:rPr>
                <w:color w:val="231F20"/>
                <w:spacing w:val="-2"/>
                <w:w w:val="120"/>
                <w:sz w:val="18"/>
                <w:lang w:val="ru-RU"/>
              </w:rPr>
              <w:t>религиозной</w:t>
            </w:r>
          </w:p>
          <w:p w:rsidR="00291DE1" w:rsidRPr="00291DE1" w:rsidRDefault="00291DE1" w:rsidP="00A642CB">
            <w:pPr>
              <w:pStyle w:val="TableParagraph"/>
              <w:spacing w:before="3" w:line="197" w:lineRule="exact"/>
              <w:ind w:left="169"/>
              <w:rPr>
                <w:sz w:val="18"/>
                <w:lang w:val="ru-RU"/>
              </w:rPr>
            </w:pPr>
            <w:r w:rsidRPr="00291DE1">
              <w:rPr>
                <w:color w:val="231F20"/>
                <w:w w:val="115"/>
                <w:sz w:val="18"/>
                <w:lang w:val="ru-RU"/>
              </w:rPr>
              <w:t>традиции</w:t>
            </w:r>
            <w:r w:rsidRPr="00291DE1">
              <w:rPr>
                <w:color w:val="231F20"/>
                <w:spacing w:val="62"/>
                <w:w w:val="115"/>
                <w:sz w:val="18"/>
                <w:lang w:val="ru-RU"/>
              </w:rPr>
              <w:t xml:space="preserve"> </w:t>
            </w:r>
            <w:r w:rsidRPr="00291DE1">
              <w:rPr>
                <w:color w:val="231F20"/>
                <w:spacing w:val="-2"/>
                <w:w w:val="115"/>
                <w:sz w:val="18"/>
                <w:lang w:val="ru-RU"/>
              </w:rPr>
              <w:t>(григо-</w:t>
            </w:r>
          </w:p>
          <w:p w:rsidR="00291DE1" w:rsidRPr="00291DE1" w:rsidRDefault="00291DE1" w:rsidP="00A642CB">
            <w:pPr>
              <w:pStyle w:val="TableParagraph"/>
              <w:spacing w:before="3" w:line="197" w:lineRule="exact"/>
              <w:ind w:left="169"/>
              <w:rPr>
                <w:sz w:val="18"/>
                <w:lang w:val="ru-RU"/>
              </w:rPr>
            </w:pPr>
            <w:r w:rsidRPr="00291DE1">
              <w:rPr>
                <w:color w:val="231F20"/>
                <w:w w:val="120"/>
                <w:sz w:val="18"/>
                <w:lang w:val="ru-RU"/>
              </w:rPr>
              <w:t>рианский</w:t>
            </w:r>
            <w:r w:rsidRPr="00291DE1">
              <w:rPr>
                <w:color w:val="231F20"/>
                <w:spacing w:val="24"/>
                <w:w w:val="120"/>
                <w:sz w:val="18"/>
                <w:lang w:val="ru-RU"/>
              </w:rPr>
              <w:t xml:space="preserve"> </w:t>
            </w:r>
            <w:r w:rsidRPr="00291DE1">
              <w:rPr>
                <w:color w:val="231F20"/>
                <w:spacing w:val="-2"/>
                <w:w w:val="120"/>
                <w:sz w:val="18"/>
                <w:lang w:val="ru-RU"/>
              </w:rPr>
              <w:t>хорал,</w:t>
            </w:r>
          </w:p>
          <w:p w:rsidR="00291DE1" w:rsidRPr="00291DE1" w:rsidRDefault="00291DE1" w:rsidP="00A642CB">
            <w:pPr>
              <w:pStyle w:val="TableParagraph"/>
              <w:spacing w:before="3" w:line="197" w:lineRule="exact"/>
              <w:ind w:left="169"/>
              <w:rPr>
                <w:sz w:val="18"/>
                <w:lang w:val="ru-RU"/>
              </w:rPr>
            </w:pPr>
            <w:r w:rsidRPr="00291DE1">
              <w:rPr>
                <w:color w:val="231F20"/>
                <w:w w:val="115"/>
                <w:sz w:val="18"/>
                <w:lang w:val="ru-RU"/>
              </w:rPr>
              <w:t>изобретение</w:t>
            </w:r>
            <w:r w:rsidRPr="00291DE1">
              <w:rPr>
                <w:color w:val="231F20"/>
                <w:spacing w:val="29"/>
                <w:w w:val="115"/>
                <w:sz w:val="18"/>
                <w:lang w:val="ru-RU"/>
              </w:rPr>
              <w:t xml:space="preserve"> </w:t>
            </w:r>
            <w:r w:rsidRPr="00291DE1">
              <w:rPr>
                <w:color w:val="231F20"/>
                <w:spacing w:val="-4"/>
                <w:w w:val="115"/>
                <w:sz w:val="18"/>
                <w:lang w:val="ru-RU"/>
              </w:rPr>
              <w:t>нот-</w:t>
            </w:r>
          </w:p>
          <w:p w:rsidR="00291DE1" w:rsidRPr="00291DE1" w:rsidRDefault="00291DE1" w:rsidP="00A642CB">
            <w:pPr>
              <w:pStyle w:val="TableParagraph"/>
              <w:spacing w:before="3" w:line="197" w:lineRule="exact"/>
              <w:ind w:left="169"/>
              <w:rPr>
                <w:sz w:val="18"/>
                <w:lang w:val="ru-RU"/>
              </w:rPr>
            </w:pPr>
            <w:r w:rsidRPr="00291DE1">
              <w:rPr>
                <w:color w:val="231F20"/>
                <w:w w:val="115"/>
                <w:sz w:val="18"/>
                <w:lang w:val="ru-RU"/>
              </w:rPr>
              <w:t>ной</w:t>
            </w:r>
            <w:r w:rsidRPr="00291DE1">
              <w:rPr>
                <w:color w:val="231F20"/>
                <w:spacing w:val="43"/>
                <w:w w:val="115"/>
                <w:sz w:val="18"/>
                <w:lang w:val="ru-RU"/>
              </w:rPr>
              <w:t xml:space="preserve"> </w:t>
            </w:r>
            <w:r w:rsidRPr="00291DE1">
              <w:rPr>
                <w:color w:val="231F20"/>
                <w:w w:val="115"/>
                <w:sz w:val="18"/>
                <w:lang w:val="ru-RU"/>
              </w:rPr>
              <w:t>записи</w:t>
            </w:r>
            <w:r w:rsidRPr="00291DE1">
              <w:rPr>
                <w:color w:val="231F20"/>
                <w:spacing w:val="44"/>
                <w:w w:val="115"/>
                <w:sz w:val="18"/>
                <w:lang w:val="ru-RU"/>
              </w:rPr>
              <w:t xml:space="preserve"> </w:t>
            </w:r>
            <w:r w:rsidRPr="00291DE1">
              <w:rPr>
                <w:color w:val="231F20"/>
                <w:spacing w:val="-2"/>
                <w:w w:val="115"/>
                <w:sz w:val="18"/>
                <w:lang w:val="ru-RU"/>
              </w:rPr>
              <w:t>Гвидо</w:t>
            </w:r>
          </w:p>
          <w:p w:rsidR="00291DE1" w:rsidRPr="00291DE1" w:rsidRDefault="00291DE1" w:rsidP="00A642CB">
            <w:pPr>
              <w:pStyle w:val="TableParagraph"/>
              <w:spacing w:before="3" w:line="197" w:lineRule="exact"/>
              <w:ind w:left="169"/>
              <w:rPr>
                <w:sz w:val="18"/>
                <w:lang w:val="ru-RU"/>
              </w:rPr>
            </w:pPr>
            <w:r w:rsidRPr="00291DE1">
              <w:rPr>
                <w:color w:val="231F20"/>
                <w:w w:val="115"/>
                <w:sz w:val="18"/>
                <w:lang w:val="ru-RU"/>
              </w:rPr>
              <w:t>д’Ареццо,</w:t>
            </w:r>
            <w:r w:rsidRPr="00291DE1">
              <w:rPr>
                <w:color w:val="231F20"/>
                <w:spacing w:val="32"/>
                <w:w w:val="115"/>
                <w:sz w:val="18"/>
                <w:lang w:val="ru-RU"/>
              </w:rPr>
              <w:t xml:space="preserve"> </w:t>
            </w:r>
            <w:r w:rsidRPr="00291DE1">
              <w:rPr>
                <w:color w:val="231F20"/>
                <w:spacing w:val="-2"/>
                <w:w w:val="115"/>
                <w:sz w:val="18"/>
                <w:lang w:val="ru-RU"/>
              </w:rPr>
              <w:t>проте-</w:t>
            </w:r>
          </w:p>
          <w:p w:rsidR="00291DE1" w:rsidRPr="00291DE1" w:rsidRDefault="00291DE1" w:rsidP="00A642CB">
            <w:pPr>
              <w:pStyle w:val="TableParagraph"/>
              <w:spacing w:before="3" w:line="197" w:lineRule="exact"/>
              <w:ind w:left="169"/>
              <w:rPr>
                <w:sz w:val="18"/>
                <w:lang w:val="ru-RU"/>
              </w:rPr>
            </w:pPr>
            <w:r w:rsidRPr="00291DE1">
              <w:rPr>
                <w:color w:val="231F20"/>
                <w:w w:val="120"/>
                <w:sz w:val="18"/>
                <w:lang w:val="ru-RU"/>
              </w:rPr>
              <w:t>стантский</w:t>
            </w:r>
            <w:r w:rsidRPr="00291DE1">
              <w:rPr>
                <w:color w:val="231F20"/>
                <w:spacing w:val="20"/>
                <w:w w:val="120"/>
                <w:sz w:val="18"/>
                <w:lang w:val="ru-RU"/>
              </w:rPr>
              <w:t xml:space="preserve"> </w:t>
            </w:r>
            <w:r w:rsidRPr="00291DE1">
              <w:rPr>
                <w:color w:val="231F20"/>
                <w:spacing w:val="-2"/>
                <w:w w:val="120"/>
                <w:sz w:val="18"/>
                <w:lang w:val="ru-RU"/>
              </w:rPr>
              <w:t>хорал).</w:t>
            </w:r>
          </w:p>
          <w:p w:rsidR="00291DE1" w:rsidRPr="00291DE1" w:rsidRDefault="00291DE1" w:rsidP="00A642CB">
            <w:pPr>
              <w:pStyle w:val="TableParagraph"/>
              <w:spacing w:before="3" w:line="197" w:lineRule="exact"/>
              <w:ind w:left="169"/>
              <w:rPr>
                <w:sz w:val="18"/>
                <w:lang w:val="ru-RU"/>
              </w:rPr>
            </w:pPr>
            <w:r w:rsidRPr="00291DE1">
              <w:rPr>
                <w:color w:val="231F20"/>
                <w:w w:val="120"/>
                <w:sz w:val="18"/>
                <w:lang w:val="ru-RU"/>
              </w:rPr>
              <w:t>Русская</w:t>
            </w:r>
            <w:r w:rsidRPr="00291DE1">
              <w:rPr>
                <w:color w:val="231F20"/>
                <w:spacing w:val="35"/>
                <w:w w:val="120"/>
                <w:sz w:val="18"/>
                <w:lang w:val="ru-RU"/>
              </w:rPr>
              <w:t xml:space="preserve"> </w:t>
            </w:r>
            <w:r w:rsidRPr="00291DE1">
              <w:rPr>
                <w:color w:val="231F20"/>
                <w:spacing w:val="-2"/>
                <w:w w:val="120"/>
                <w:sz w:val="18"/>
                <w:lang w:val="ru-RU"/>
              </w:rPr>
              <w:t>музыка</w:t>
            </w:r>
          </w:p>
          <w:p w:rsidR="00291DE1" w:rsidRPr="00291DE1" w:rsidRDefault="00291DE1" w:rsidP="00A642CB">
            <w:pPr>
              <w:pStyle w:val="TableParagraph"/>
              <w:spacing w:before="3" w:line="197" w:lineRule="exact"/>
              <w:ind w:left="169"/>
              <w:rPr>
                <w:sz w:val="18"/>
                <w:lang w:val="ru-RU"/>
              </w:rPr>
            </w:pPr>
            <w:r w:rsidRPr="00291DE1">
              <w:rPr>
                <w:color w:val="231F20"/>
                <w:w w:val="115"/>
                <w:sz w:val="18"/>
                <w:lang w:val="ru-RU"/>
              </w:rPr>
              <w:t>религиозной</w:t>
            </w:r>
            <w:r w:rsidRPr="00291DE1">
              <w:rPr>
                <w:color w:val="231F20"/>
                <w:spacing w:val="54"/>
                <w:w w:val="115"/>
                <w:sz w:val="18"/>
                <w:lang w:val="ru-RU"/>
              </w:rPr>
              <w:t xml:space="preserve"> </w:t>
            </w:r>
            <w:r w:rsidRPr="00291DE1">
              <w:rPr>
                <w:color w:val="231F20"/>
                <w:spacing w:val="-4"/>
                <w:w w:val="115"/>
                <w:sz w:val="18"/>
                <w:lang w:val="ru-RU"/>
              </w:rPr>
              <w:t>тра-</w:t>
            </w:r>
          </w:p>
          <w:p w:rsidR="00291DE1" w:rsidRDefault="00291DE1" w:rsidP="00A642CB">
            <w:pPr>
              <w:pStyle w:val="TableParagraph"/>
              <w:spacing w:before="3"/>
              <w:ind w:left="169"/>
              <w:rPr>
                <w:sz w:val="18"/>
              </w:rPr>
            </w:pPr>
            <w:r w:rsidRPr="00291DE1">
              <w:rPr>
                <w:color w:val="231F20"/>
                <w:w w:val="115"/>
                <w:sz w:val="18"/>
                <w:lang w:val="ru-RU"/>
              </w:rPr>
              <w:t>диции</w:t>
            </w:r>
            <w:r w:rsidRPr="00291DE1">
              <w:rPr>
                <w:color w:val="231F20"/>
                <w:spacing w:val="48"/>
                <w:w w:val="115"/>
                <w:sz w:val="18"/>
                <w:lang w:val="ru-RU"/>
              </w:rPr>
              <w:t xml:space="preserve"> </w:t>
            </w:r>
            <w:r w:rsidRPr="00291DE1">
              <w:rPr>
                <w:color w:val="231F20"/>
                <w:spacing w:val="-2"/>
                <w:w w:val="115"/>
                <w:sz w:val="18"/>
                <w:lang w:val="ru-RU"/>
              </w:rPr>
              <w:t>(знамен-</w:t>
            </w:r>
            <w:r w:rsidRPr="00291DE1">
              <w:rPr>
                <w:color w:val="231F20"/>
                <w:w w:val="120"/>
                <w:sz w:val="18"/>
                <w:lang w:val="ru-RU"/>
              </w:rPr>
              <w:t xml:space="preserve"> ный</w:t>
            </w:r>
            <w:r w:rsidRPr="00291DE1">
              <w:rPr>
                <w:color w:val="231F20"/>
                <w:spacing w:val="15"/>
                <w:w w:val="120"/>
                <w:sz w:val="18"/>
                <w:lang w:val="ru-RU"/>
              </w:rPr>
              <w:t xml:space="preserve"> </w:t>
            </w:r>
            <w:r w:rsidRPr="00291DE1">
              <w:rPr>
                <w:color w:val="231F20"/>
                <w:w w:val="120"/>
                <w:sz w:val="18"/>
                <w:lang w:val="ru-RU"/>
              </w:rPr>
              <w:t>распев,</w:t>
            </w:r>
            <w:r w:rsidRPr="00291DE1">
              <w:rPr>
                <w:color w:val="231F20"/>
                <w:spacing w:val="15"/>
                <w:w w:val="120"/>
                <w:sz w:val="18"/>
                <w:lang w:val="ru-RU"/>
              </w:rPr>
              <w:t xml:space="preserve"> </w:t>
            </w:r>
            <w:r w:rsidRPr="00291DE1">
              <w:rPr>
                <w:color w:val="231F20"/>
                <w:w w:val="120"/>
                <w:sz w:val="18"/>
                <w:lang w:val="ru-RU"/>
              </w:rPr>
              <w:t>крю- ковая</w:t>
            </w:r>
            <w:r w:rsidRPr="00291DE1">
              <w:rPr>
                <w:color w:val="231F20"/>
                <w:spacing w:val="40"/>
                <w:w w:val="120"/>
                <w:sz w:val="18"/>
                <w:lang w:val="ru-RU"/>
              </w:rPr>
              <w:t xml:space="preserve"> </w:t>
            </w:r>
            <w:r w:rsidRPr="00291DE1">
              <w:rPr>
                <w:color w:val="231F20"/>
                <w:w w:val="120"/>
                <w:sz w:val="18"/>
                <w:lang w:val="ru-RU"/>
              </w:rPr>
              <w:t>запись, партесное</w:t>
            </w:r>
            <w:r w:rsidRPr="00291DE1">
              <w:rPr>
                <w:color w:val="231F20"/>
                <w:spacing w:val="1"/>
                <w:w w:val="120"/>
                <w:sz w:val="18"/>
                <w:lang w:val="ru-RU"/>
              </w:rPr>
              <w:t xml:space="preserve"> </w:t>
            </w:r>
            <w:r w:rsidRPr="00291DE1">
              <w:rPr>
                <w:color w:val="231F20"/>
                <w:w w:val="120"/>
                <w:sz w:val="18"/>
                <w:lang w:val="ru-RU"/>
              </w:rPr>
              <w:t xml:space="preserve">пение). </w:t>
            </w:r>
            <w:r w:rsidRPr="00EE4C2E">
              <w:rPr>
                <w:color w:val="231F20"/>
                <w:w w:val="120"/>
                <w:sz w:val="18"/>
                <w:lang w:val="ru-RU"/>
              </w:rPr>
              <w:t>Полифония</w:t>
            </w:r>
            <w:r w:rsidRPr="00EE4C2E">
              <w:rPr>
                <w:color w:val="231F20"/>
                <w:spacing w:val="40"/>
                <w:w w:val="120"/>
                <w:sz w:val="18"/>
                <w:lang w:val="ru-RU"/>
              </w:rPr>
              <w:t xml:space="preserve"> </w:t>
            </w:r>
            <w:r w:rsidRPr="00EE4C2E">
              <w:rPr>
                <w:color w:val="231F20"/>
                <w:w w:val="120"/>
                <w:sz w:val="18"/>
                <w:lang w:val="ru-RU"/>
              </w:rPr>
              <w:t>в</w:t>
            </w:r>
            <w:r w:rsidRPr="00EE4C2E">
              <w:rPr>
                <w:color w:val="231F20"/>
                <w:spacing w:val="40"/>
                <w:w w:val="120"/>
                <w:sz w:val="18"/>
                <w:lang w:val="ru-RU"/>
              </w:rPr>
              <w:t xml:space="preserve"> </w:t>
            </w:r>
            <w:r w:rsidRPr="00EE4C2E">
              <w:rPr>
                <w:color w:val="231F20"/>
                <w:w w:val="120"/>
                <w:sz w:val="18"/>
                <w:lang w:val="ru-RU"/>
              </w:rPr>
              <w:t>за- падной</w:t>
            </w:r>
            <w:r w:rsidRPr="00EE4C2E">
              <w:rPr>
                <w:color w:val="231F20"/>
                <w:spacing w:val="3"/>
                <w:w w:val="120"/>
                <w:sz w:val="18"/>
                <w:lang w:val="ru-RU"/>
              </w:rPr>
              <w:t xml:space="preserve"> </w:t>
            </w:r>
            <w:r w:rsidRPr="00EE4C2E">
              <w:rPr>
                <w:color w:val="231F20"/>
                <w:w w:val="120"/>
                <w:sz w:val="18"/>
                <w:lang w:val="ru-RU"/>
              </w:rPr>
              <w:t>и</w:t>
            </w:r>
            <w:r w:rsidRPr="00EE4C2E">
              <w:rPr>
                <w:color w:val="231F20"/>
                <w:spacing w:val="3"/>
                <w:w w:val="120"/>
                <w:sz w:val="18"/>
                <w:lang w:val="ru-RU"/>
              </w:rPr>
              <w:t xml:space="preserve"> </w:t>
            </w:r>
            <w:r w:rsidRPr="00EE4C2E">
              <w:rPr>
                <w:color w:val="231F20"/>
                <w:w w:val="120"/>
                <w:sz w:val="18"/>
                <w:lang w:val="ru-RU"/>
              </w:rPr>
              <w:t xml:space="preserve">русской </w:t>
            </w:r>
            <w:r w:rsidRPr="00EE4C2E">
              <w:rPr>
                <w:color w:val="231F20"/>
                <w:spacing w:val="-2"/>
                <w:w w:val="120"/>
                <w:sz w:val="18"/>
                <w:lang w:val="ru-RU"/>
              </w:rPr>
              <w:t>духовной</w:t>
            </w:r>
            <w:r w:rsidRPr="00EE4C2E">
              <w:rPr>
                <w:color w:val="231F20"/>
                <w:spacing w:val="1"/>
                <w:w w:val="120"/>
                <w:sz w:val="18"/>
                <w:lang w:val="ru-RU"/>
              </w:rPr>
              <w:t xml:space="preserve"> </w:t>
            </w:r>
            <w:r w:rsidRPr="00EE4C2E">
              <w:rPr>
                <w:color w:val="231F20"/>
                <w:spacing w:val="-2"/>
                <w:w w:val="120"/>
                <w:sz w:val="18"/>
                <w:lang w:val="ru-RU"/>
              </w:rPr>
              <w:t xml:space="preserve">музыке. </w:t>
            </w:r>
            <w:r>
              <w:rPr>
                <w:color w:val="231F20"/>
                <w:w w:val="120"/>
                <w:sz w:val="18"/>
              </w:rPr>
              <w:t>Жанры:</w:t>
            </w:r>
            <w:r>
              <w:rPr>
                <w:color w:val="231F20"/>
                <w:spacing w:val="40"/>
                <w:w w:val="120"/>
                <w:sz w:val="18"/>
              </w:rPr>
              <w:t xml:space="preserve"> </w:t>
            </w:r>
            <w:r>
              <w:rPr>
                <w:color w:val="231F20"/>
                <w:w w:val="120"/>
                <w:sz w:val="18"/>
              </w:rPr>
              <w:t>кантата, духовный</w:t>
            </w:r>
            <w:r>
              <w:rPr>
                <w:color w:val="231F20"/>
                <w:spacing w:val="40"/>
                <w:w w:val="120"/>
                <w:sz w:val="18"/>
              </w:rPr>
              <w:t xml:space="preserve"> </w:t>
            </w:r>
            <w:r>
              <w:rPr>
                <w:color w:val="231F20"/>
                <w:w w:val="120"/>
                <w:sz w:val="18"/>
              </w:rPr>
              <w:t>кон- церт,</w:t>
            </w:r>
            <w:r>
              <w:rPr>
                <w:color w:val="231F20"/>
                <w:spacing w:val="40"/>
                <w:w w:val="120"/>
                <w:sz w:val="18"/>
              </w:rPr>
              <w:t xml:space="preserve"> </w:t>
            </w:r>
            <w:r>
              <w:rPr>
                <w:color w:val="231F20"/>
                <w:w w:val="120"/>
                <w:sz w:val="18"/>
              </w:rPr>
              <w:t>реквием</w:t>
            </w:r>
          </w:p>
        </w:tc>
        <w:tc>
          <w:tcPr>
            <w:tcW w:w="5518" w:type="dxa"/>
            <w:tcBorders>
              <w:top w:val="single" w:sz="4" w:space="0" w:color="auto"/>
              <w:left w:val="single" w:sz="4" w:space="0" w:color="auto"/>
              <w:bottom w:val="single" w:sz="4" w:space="0" w:color="auto"/>
              <w:right w:val="single" w:sz="4" w:space="0" w:color="auto"/>
            </w:tcBorders>
          </w:tcPr>
          <w:p w:rsidR="00291DE1" w:rsidRPr="00B54C6F" w:rsidRDefault="00291DE1" w:rsidP="00A642CB">
            <w:pPr>
              <w:pStyle w:val="TableParagraph"/>
              <w:spacing w:before="82" w:line="197" w:lineRule="exact"/>
              <w:ind w:left="169"/>
              <w:rPr>
                <w:sz w:val="18"/>
                <w:lang w:val="ru-RU"/>
              </w:rPr>
            </w:pPr>
            <w:r w:rsidRPr="00B54C6F">
              <w:rPr>
                <w:color w:val="231F20"/>
                <w:w w:val="115"/>
                <w:sz w:val="18"/>
                <w:lang w:val="ru-RU"/>
              </w:rPr>
              <w:t>Знакомство</w:t>
            </w:r>
            <w:r w:rsidRPr="00B54C6F">
              <w:rPr>
                <w:color w:val="231F20"/>
                <w:spacing w:val="44"/>
                <w:w w:val="115"/>
                <w:sz w:val="18"/>
                <w:lang w:val="ru-RU"/>
              </w:rPr>
              <w:t xml:space="preserve"> </w:t>
            </w:r>
            <w:r w:rsidRPr="00B54C6F">
              <w:rPr>
                <w:color w:val="231F20"/>
                <w:w w:val="115"/>
                <w:sz w:val="18"/>
                <w:lang w:val="ru-RU"/>
              </w:rPr>
              <w:t>с</w:t>
            </w:r>
            <w:r w:rsidRPr="00B54C6F">
              <w:rPr>
                <w:color w:val="231F20"/>
                <w:spacing w:val="44"/>
                <w:w w:val="115"/>
                <w:sz w:val="18"/>
                <w:lang w:val="ru-RU"/>
              </w:rPr>
              <w:t xml:space="preserve"> </w:t>
            </w:r>
            <w:r w:rsidRPr="00B54C6F">
              <w:rPr>
                <w:color w:val="231F20"/>
                <w:w w:val="115"/>
                <w:sz w:val="18"/>
                <w:lang w:val="ru-RU"/>
              </w:rPr>
              <w:t>историей</w:t>
            </w:r>
            <w:r w:rsidRPr="00B54C6F">
              <w:rPr>
                <w:color w:val="231F20"/>
                <w:spacing w:val="44"/>
                <w:w w:val="115"/>
                <w:sz w:val="18"/>
                <w:lang w:val="ru-RU"/>
              </w:rPr>
              <w:t xml:space="preserve"> </w:t>
            </w:r>
            <w:r w:rsidRPr="00B54C6F">
              <w:rPr>
                <w:color w:val="231F20"/>
                <w:w w:val="115"/>
                <w:sz w:val="18"/>
                <w:lang w:val="ru-RU"/>
              </w:rPr>
              <w:t>возникновения</w:t>
            </w:r>
            <w:r w:rsidRPr="00B54C6F">
              <w:rPr>
                <w:color w:val="231F20"/>
                <w:spacing w:val="44"/>
                <w:w w:val="115"/>
                <w:sz w:val="18"/>
                <w:lang w:val="ru-RU"/>
              </w:rPr>
              <w:t xml:space="preserve"> </w:t>
            </w:r>
            <w:r w:rsidRPr="00B54C6F">
              <w:rPr>
                <w:color w:val="231F20"/>
                <w:w w:val="115"/>
                <w:sz w:val="18"/>
                <w:lang w:val="ru-RU"/>
              </w:rPr>
              <w:t>нотной</w:t>
            </w:r>
            <w:r w:rsidRPr="00B54C6F">
              <w:rPr>
                <w:color w:val="231F20"/>
                <w:spacing w:val="45"/>
                <w:w w:val="115"/>
                <w:sz w:val="18"/>
                <w:lang w:val="ru-RU"/>
              </w:rPr>
              <w:t xml:space="preserve"> </w:t>
            </w:r>
            <w:r w:rsidRPr="00B54C6F">
              <w:rPr>
                <w:color w:val="231F20"/>
                <w:spacing w:val="-2"/>
                <w:w w:val="115"/>
                <w:sz w:val="18"/>
                <w:lang w:val="ru-RU"/>
              </w:rPr>
              <w:t>записи.</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Сравнение</w:t>
            </w:r>
            <w:r w:rsidRPr="00B54C6F">
              <w:rPr>
                <w:color w:val="231F20"/>
                <w:spacing w:val="50"/>
                <w:w w:val="115"/>
                <w:sz w:val="18"/>
                <w:lang w:val="ru-RU"/>
              </w:rPr>
              <w:t xml:space="preserve"> </w:t>
            </w:r>
            <w:r w:rsidRPr="00B54C6F">
              <w:rPr>
                <w:color w:val="231F20"/>
                <w:w w:val="115"/>
                <w:sz w:val="18"/>
                <w:lang w:val="ru-RU"/>
              </w:rPr>
              <w:t>нотаций</w:t>
            </w:r>
            <w:r w:rsidRPr="00B54C6F">
              <w:rPr>
                <w:color w:val="231F20"/>
                <w:spacing w:val="51"/>
                <w:w w:val="115"/>
                <w:sz w:val="18"/>
                <w:lang w:val="ru-RU"/>
              </w:rPr>
              <w:t xml:space="preserve"> </w:t>
            </w:r>
            <w:r w:rsidRPr="00B54C6F">
              <w:rPr>
                <w:color w:val="231F20"/>
                <w:w w:val="115"/>
                <w:sz w:val="18"/>
                <w:lang w:val="ru-RU"/>
              </w:rPr>
              <w:t>религиозной</w:t>
            </w:r>
            <w:r w:rsidRPr="00B54C6F">
              <w:rPr>
                <w:color w:val="231F20"/>
                <w:spacing w:val="50"/>
                <w:w w:val="115"/>
                <w:sz w:val="18"/>
                <w:lang w:val="ru-RU"/>
              </w:rPr>
              <w:t xml:space="preserve"> </w:t>
            </w:r>
            <w:r w:rsidRPr="00B54C6F">
              <w:rPr>
                <w:color w:val="231F20"/>
                <w:w w:val="115"/>
                <w:sz w:val="18"/>
                <w:lang w:val="ru-RU"/>
              </w:rPr>
              <w:t>музыки</w:t>
            </w:r>
            <w:r w:rsidRPr="00B54C6F">
              <w:rPr>
                <w:color w:val="231F20"/>
                <w:spacing w:val="51"/>
                <w:w w:val="115"/>
                <w:sz w:val="18"/>
                <w:lang w:val="ru-RU"/>
              </w:rPr>
              <w:t xml:space="preserve"> </w:t>
            </w:r>
            <w:r w:rsidRPr="00B54C6F">
              <w:rPr>
                <w:color w:val="231F20"/>
                <w:w w:val="115"/>
                <w:sz w:val="18"/>
                <w:lang w:val="ru-RU"/>
              </w:rPr>
              <w:t>разных</w:t>
            </w:r>
            <w:r w:rsidRPr="00B54C6F">
              <w:rPr>
                <w:color w:val="231F20"/>
                <w:spacing w:val="50"/>
                <w:w w:val="115"/>
                <w:sz w:val="18"/>
                <w:lang w:val="ru-RU"/>
              </w:rPr>
              <w:t xml:space="preserve"> </w:t>
            </w:r>
            <w:r w:rsidRPr="00B54C6F">
              <w:rPr>
                <w:color w:val="231F20"/>
                <w:spacing w:val="-4"/>
                <w:w w:val="115"/>
                <w:sz w:val="18"/>
                <w:lang w:val="ru-RU"/>
              </w:rPr>
              <w:t>тра-</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диций</w:t>
            </w:r>
            <w:r w:rsidRPr="00B54C6F">
              <w:rPr>
                <w:color w:val="231F20"/>
                <w:spacing w:val="55"/>
                <w:w w:val="115"/>
                <w:sz w:val="18"/>
                <w:lang w:val="ru-RU"/>
              </w:rPr>
              <w:t xml:space="preserve"> </w:t>
            </w:r>
            <w:r w:rsidRPr="00B54C6F">
              <w:rPr>
                <w:color w:val="231F20"/>
                <w:w w:val="115"/>
                <w:sz w:val="18"/>
                <w:lang w:val="ru-RU"/>
              </w:rPr>
              <w:t>(григорианский</w:t>
            </w:r>
            <w:r w:rsidRPr="00B54C6F">
              <w:rPr>
                <w:color w:val="231F20"/>
                <w:spacing w:val="56"/>
                <w:w w:val="115"/>
                <w:sz w:val="18"/>
                <w:lang w:val="ru-RU"/>
              </w:rPr>
              <w:t xml:space="preserve"> </w:t>
            </w:r>
            <w:r w:rsidRPr="00B54C6F">
              <w:rPr>
                <w:color w:val="231F20"/>
                <w:w w:val="115"/>
                <w:sz w:val="18"/>
                <w:lang w:val="ru-RU"/>
              </w:rPr>
              <w:t>хорал,</w:t>
            </w:r>
            <w:r w:rsidRPr="00B54C6F">
              <w:rPr>
                <w:color w:val="231F20"/>
                <w:spacing w:val="56"/>
                <w:w w:val="115"/>
                <w:sz w:val="18"/>
                <w:lang w:val="ru-RU"/>
              </w:rPr>
              <w:t xml:space="preserve"> </w:t>
            </w:r>
            <w:r w:rsidRPr="00B54C6F">
              <w:rPr>
                <w:color w:val="231F20"/>
                <w:w w:val="115"/>
                <w:sz w:val="18"/>
                <w:lang w:val="ru-RU"/>
              </w:rPr>
              <w:t>знаменный</w:t>
            </w:r>
            <w:r w:rsidRPr="00B54C6F">
              <w:rPr>
                <w:color w:val="231F20"/>
                <w:spacing w:val="56"/>
                <w:w w:val="115"/>
                <w:sz w:val="18"/>
                <w:lang w:val="ru-RU"/>
              </w:rPr>
              <w:t xml:space="preserve"> </w:t>
            </w:r>
            <w:r w:rsidRPr="00B54C6F">
              <w:rPr>
                <w:color w:val="231F20"/>
                <w:w w:val="115"/>
                <w:sz w:val="18"/>
                <w:lang w:val="ru-RU"/>
              </w:rPr>
              <w:t>распев,</w:t>
            </w:r>
            <w:r w:rsidRPr="00B54C6F">
              <w:rPr>
                <w:color w:val="231F20"/>
                <w:spacing w:val="56"/>
                <w:w w:val="115"/>
                <w:sz w:val="18"/>
                <w:lang w:val="ru-RU"/>
              </w:rPr>
              <w:t xml:space="preserve"> </w:t>
            </w:r>
            <w:r w:rsidRPr="00B54C6F">
              <w:rPr>
                <w:color w:val="231F20"/>
                <w:spacing w:val="-5"/>
                <w:w w:val="115"/>
                <w:sz w:val="18"/>
                <w:lang w:val="ru-RU"/>
              </w:rPr>
              <w:t>со-</w:t>
            </w:r>
          </w:p>
          <w:p w:rsidR="00291DE1" w:rsidRPr="00291DE1" w:rsidRDefault="00291DE1" w:rsidP="00A642CB">
            <w:pPr>
              <w:pStyle w:val="TableParagraph"/>
              <w:spacing w:before="2" w:line="197" w:lineRule="exact"/>
              <w:ind w:left="169"/>
              <w:rPr>
                <w:sz w:val="18"/>
                <w:lang w:val="ru-RU"/>
              </w:rPr>
            </w:pPr>
            <w:r w:rsidRPr="00291DE1">
              <w:rPr>
                <w:color w:val="231F20"/>
                <w:w w:val="115"/>
                <w:sz w:val="18"/>
                <w:lang w:val="ru-RU"/>
              </w:rPr>
              <w:t>временные</w:t>
            </w:r>
            <w:r w:rsidRPr="00291DE1">
              <w:rPr>
                <w:color w:val="231F20"/>
                <w:spacing w:val="35"/>
                <w:w w:val="115"/>
                <w:sz w:val="18"/>
                <w:lang w:val="ru-RU"/>
              </w:rPr>
              <w:t xml:space="preserve"> </w:t>
            </w:r>
            <w:r w:rsidRPr="00291DE1">
              <w:rPr>
                <w:color w:val="231F20"/>
                <w:spacing w:val="-2"/>
                <w:w w:val="115"/>
                <w:sz w:val="18"/>
                <w:lang w:val="ru-RU"/>
              </w:rPr>
              <w:t>ноты).</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Знакомство</w:t>
            </w:r>
            <w:r w:rsidRPr="00B54C6F">
              <w:rPr>
                <w:color w:val="231F20"/>
                <w:spacing w:val="43"/>
                <w:w w:val="115"/>
                <w:sz w:val="18"/>
                <w:lang w:val="ru-RU"/>
              </w:rPr>
              <w:t xml:space="preserve"> </w:t>
            </w:r>
            <w:r w:rsidRPr="00B54C6F">
              <w:rPr>
                <w:color w:val="231F20"/>
                <w:w w:val="115"/>
                <w:sz w:val="18"/>
                <w:lang w:val="ru-RU"/>
              </w:rPr>
              <w:t>с</w:t>
            </w:r>
            <w:r w:rsidRPr="00B54C6F">
              <w:rPr>
                <w:color w:val="231F20"/>
                <w:spacing w:val="43"/>
                <w:w w:val="115"/>
                <w:sz w:val="18"/>
                <w:lang w:val="ru-RU"/>
              </w:rPr>
              <w:t xml:space="preserve"> </w:t>
            </w:r>
            <w:r w:rsidRPr="00B54C6F">
              <w:rPr>
                <w:color w:val="231F20"/>
                <w:w w:val="115"/>
                <w:sz w:val="18"/>
                <w:lang w:val="ru-RU"/>
              </w:rPr>
              <w:t>образцами</w:t>
            </w:r>
            <w:r w:rsidRPr="00B54C6F">
              <w:rPr>
                <w:color w:val="231F20"/>
                <w:spacing w:val="43"/>
                <w:w w:val="115"/>
                <w:sz w:val="18"/>
                <w:lang w:val="ru-RU"/>
              </w:rPr>
              <w:t xml:space="preserve"> </w:t>
            </w:r>
            <w:r w:rsidRPr="00B54C6F">
              <w:rPr>
                <w:color w:val="231F20"/>
                <w:w w:val="115"/>
                <w:sz w:val="18"/>
                <w:lang w:val="ru-RU"/>
              </w:rPr>
              <w:t>(фрагментами)</w:t>
            </w:r>
            <w:r w:rsidRPr="00B54C6F">
              <w:rPr>
                <w:color w:val="231F20"/>
                <w:spacing w:val="44"/>
                <w:w w:val="115"/>
                <w:sz w:val="18"/>
                <w:lang w:val="ru-RU"/>
              </w:rPr>
              <w:t xml:space="preserve"> </w:t>
            </w:r>
            <w:r w:rsidRPr="00B54C6F">
              <w:rPr>
                <w:color w:val="231F20"/>
                <w:spacing w:val="-2"/>
                <w:w w:val="115"/>
                <w:sz w:val="18"/>
                <w:lang w:val="ru-RU"/>
              </w:rPr>
              <w:t>средневековых</w:t>
            </w:r>
          </w:p>
          <w:p w:rsidR="00291DE1" w:rsidRPr="00291DE1" w:rsidRDefault="00291DE1" w:rsidP="00A642CB">
            <w:pPr>
              <w:pStyle w:val="TableParagraph"/>
              <w:spacing w:before="2" w:line="197" w:lineRule="exact"/>
              <w:ind w:left="169"/>
              <w:rPr>
                <w:sz w:val="18"/>
                <w:lang w:val="ru-RU"/>
              </w:rPr>
            </w:pPr>
            <w:r w:rsidRPr="00291DE1">
              <w:rPr>
                <w:color w:val="231F20"/>
                <w:w w:val="115"/>
                <w:sz w:val="18"/>
                <w:lang w:val="ru-RU"/>
              </w:rPr>
              <w:t>церковных</w:t>
            </w:r>
            <w:r w:rsidRPr="00291DE1">
              <w:rPr>
                <w:color w:val="231F20"/>
                <w:spacing w:val="46"/>
                <w:w w:val="115"/>
                <w:sz w:val="18"/>
                <w:lang w:val="ru-RU"/>
              </w:rPr>
              <w:t xml:space="preserve"> </w:t>
            </w:r>
            <w:r w:rsidRPr="00291DE1">
              <w:rPr>
                <w:color w:val="231F20"/>
                <w:w w:val="115"/>
                <w:sz w:val="18"/>
                <w:lang w:val="ru-RU"/>
              </w:rPr>
              <w:t>распевов</w:t>
            </w:r>
            <w:r w:rsidRPr="00291DE1">
              <w:rPr>
                <w:color w:val="231F20"/>
                <w:spacing w:val="46"/>
                <w:w w:val="115"/>
                <w:sz w:val="18"/>
                <w:lang w:val="ru-RU"/>
              </w:rPr>
              <w:t xml:space="preserve"> </w:t>
            </w:r>
            <w:r w:rsidRPr="00291DE1">
              <w:rPr>
                <w:color w:val="231F20"/>
                <w:spacing w:val="-2"/>
                <w:w w:val="115"/>
                <w:sz w:val="18"/>
                <w:lang w:val="ru-RU"/>
              </w:rPr>
              <w:t>(одноголосие).</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Слушание</w:t>
            </w:r>
            <w:r w:rsidRPr="00B54C6F">
              <w:rPr>
                <w:color w:val="231F20"/>
                <w:spacing w:val="43"/>
                <w:w w:val="115"/>
                <w:sz w:val="18"/>
                <w:lang w:val="ru-RU"/>
              </w:rPr>
              <w:t xml:space="preserve"> </w:t>
            </w:r>
            <w:r w:rsidRPr="00B54C6F">
              <w:rPr>
                <w:color w:val="231F20"/>
                <w:w w:val="115"/>
                <w:sz w:val="18"/>
                <w:lang w:val="ru-RU"/>
              </w:rPr>
              <w:t>духовной</w:t>
            </w:r>
            <w:r w:rsidRPr="00B54C6F">
              <w:rPr>
                <w:color w:val="231F20"/>
                <w:spacing w:val="43"/>
                <w:w w:val="115"/>
                <w:sz w:val="18"/>
                <w:lang w:val="ru-RU"/>
              </w:rPr>
              <w:t xml:space="preserve"> </w:t>
            </w:r>
            <w:r w:rsidRPr="00B54C6F">
              <w:rPr>
                <w:color w:val="231F20"/>
                <w:w w:val="115"/>
                <w:sz w:val="18"/>
                <w:lang w:val="ru-RU"/>
              </w:rPr>
              <w:t>музыки.</w:t>
            </w:r>
            <w:r w:rsidRPr="00B54C6F">
              <w:rPr>
                <w:color w:val="231F20"/>
                <w:spacing w:val="43"/>
                <w:w w:val="115"/>
                <w:sz w:val="18"/>
                <w:lang w:val="ru-RU"/>
              </w:rPr>
              <w:t xml:space="preserve"> </w:t>
            </w:r>
            <w:r w:rsidRPr="00B54C6F">
              <w:rPr>
                <w:color w:val="231F20"/>
                <w:w w:val="115"/>
                <w:sz w:val="18"/>
                <w:lang w:val="ru-RU"/>
              </w:rPr>
              <w:t>Определение</w:t>
            </w:r>
            <w:r w:rsidRPr="00B54C6F">
              <w:rPr>
                <w:color w:val="231F20"/>
                <w:spacing w:val="43"/>
                <w:w w:val="115"/>
                <w:sz w:val="18"/>
                <w:lang w:val="ru-RU"/>
              </w:rPr>
              <w:t xml:space="preserve"> </w:t>
            </w:r>
            <w:r w:rsidRPr="00B54C6F">
              <w:rPr>
                <w:color w:val="231F20"/>
                <w:w w:val="115"/>
                <w:sz w:val="18"/>
                <w:lang w:val="ru-RU"/>
              </w:rPr>
              <w:t>на</w:t>
            </w:r>
            <w:r w:rsidRPr="00B54C6F">
              <w:rPr>
                <w:color w:val="231F20"/>
                <w:spacing w:val="43"/>
                <w:w w:val="115"/>
                <w:sz w:val="18"/>
                <w:lang w:val="ru-RU"/>
              </w:rPr>
              <w:t xml:space="preserve"> </w:t>
            </w:r>
            <w:r w:rsidRPr="00B54C6F">
              <w:rPr>
                <w:color w:val="231F20"/>
                <w:spacing w:val="-2"/>
                <w:w w:val="115"/>
                <w:sz w:val="18"/>
                <w:lang w:val="ru-RU"/>
              </w:rPr>
              <w:t>слух:</w:t>
            </w:r>
          </w:p>
          <w:p w:rsidR="00291DE1" w:rsidRPr="00291DE1" w:rsidRDefault="00291DE1" w:rsidP="00A642CB">
            <w:pPr>
              <w:pStyle w:val="TableParagraph"/>
              <w:spacing w:before="2" w:line="197" w:lineRule="exact"/>
              <w:ind w:left="169"/>
              <w:rPr>
                <w:sz w:val="18"/>
                <w:lang w:val="ru-RU"/>
              </w:rPr>
            </w:pPr>
            <w:r w:rsidRPr="00291DE1">
              <w:rPr>
                <w:color w:val="231F20"/>
                <w:w w:val="115"/>
                <w:sz w:val="18"/>
                <w:lang w:val="ru-RU"/>
              </w:rPr>
              <w:t>—</w:t>
            </w:r>
            <w:r w:rsidRPr="00291DE1">
              <w:rPr>
                <w:color w:val="231F20"/>
                <w:spacing w:val="26"/>
                <w:w w:val="115"/>
                <w:sz w:val="18"/>
                <w:lang w:val="ru-RU"/>
              </w:rPr>
              <w:t xml:space="preserve"> </w:t>
            </w:r>
            <w:r w:rsidRPr="00291DE1">
              <w:rPr>
                <w:color w:val="231F20"/>
                <w:w w:val="115"/>
                <w:sz w:val="18"/>
                <w:lang w:val="ru-RU"/>
              </w:rPr>
              <w:t>состава</w:t>
            </w:r>
            <w:r w:rsidRPr="00291DE1">
              <w:rPr>
                <w:color w:val="231F20"/>
                <w:spacing w:val="27"/>
                <w:w w:val="115"/>
                <w:sz w:val="18"/>
                <w:lang w:val="ru-RU"/>
              </w:rPr>
              <w:t xml:space="preserve"> </w:t>
            </w:r>
            <w:r w:rsidRPr="00291DE1">
              <w:rPr>
                <w:color w:val="231F20"/>
                <w:spacing w:val="-2"/>
                <w:w w:val="115"/>
                <w:sz w:val="18"/>
                <w:lang w:val="ru-RU"/>
              </w:rPr>
              <w:t>исполнителей;</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w:t>
            </w:r>
            <w:r w:rsidRPr="00B54C6F">
              <w:rPr>
                <w:color w:val="231F20"/>
                <w:spacing w:val="49"/>
                <w:w w:val="115"/>
                <w:sz w:val="18"/>
                <w:lang w:val="ru-RU"/>
              </w:rPr>
              <w:t xml:space="preserve"> </w:t>
            </w:r>
            <w:r w:rsidRPr="00B54C6F">
              <w:rPr>
                <w:color w:val="231F20"/>
                <w:w w:val="115"/>
                <w:sz w:val="18"/>
                <w:lang w:val="ru-RU"/>
              </w:rPr>
              <w:t>типа</w:t>
            </w:r>
            <w:r w:rsidRPr="00B54C6F">
              <w:rPr>
                <w:color w:val="231F20"/>
                <w:spacing w:val="50"/>
                <w:w w:val="115"/>
                <w:sz w:val="18"/>
                <w:lang w:val="ru-RU"/>
              </w:rPr>
              <w:t xml:space="preserve"> </w:t>
            </w:r>
            <w:r w:rsidRPr="00B54C6F">
              <w:rPr>
                <w:color w:val="231F20"/>
                <w:w w:val="115"/>
                <w:sz w:val="18"/>
                <w:lang w:val="ru-RU"/>
              </w:rPr>
              <w:t>фактуры</w:t>
            </w:r>
            <w:r w:rsidRPr="00B54C6F">
              <w:rPr>
                <w:color w:val="231F20"/>
                <w:spacing w:val="50"/>
                <w:w w:val="115"/>
                <w:sz w:val="18"/>
                <w:lang w:val="ru-RU"/>
              </w:rPr>
              <w:t xml:space="preserve"> </w:t>
            </w:r>
            <w:r w:rsidRPr="00B54C6F">
              <w:rPr>
                <w:color w:val="231F20"/>
                <w:w w:val="115"/>
                <w:sz w:val="18"/>
                <w:lang w:val="ru-RU"/>
              </w:rPr>
              <w:t>(хоральный</w:t>
            </w:r>
            <w:r w:rsidRPr="00B54C6F">
              <w:rPr>
                <w:color w:val="231F20"/>
                <w:spacing w:val="50"/>
                <w:w w:val="115"/>
                <w:sz w:val="18"/>
                <w:lang w:val="ru-RU"/>
              </w:rPr>
              <w:t xml:space="preserve"> </w:t>
            </w:r>
            <w:r w:rsidRPr="00B54C6F">
              <w:rPr>
                <w:color w:val="231F20"/>
                <w:w w:val="115"/>
                <w:sz w:val="18"/>
                <w:lang w:val="ru-RU"/>
              </w:rPr>
              <w:t>склад,</w:t>
            </w:r>
            <w:r w:rsidRPr="00B54C6F">
              <w:rPr>
                <w:color w:val="231F20"/>
                <w:spacing w:val="50"/>
                <w:w w:val="115"/>
                <w:sz w:val="18"/>
                <w:lang w:val="ru-RU"/>
              </w:rPr>
              <w:t xml:space="preserve"> </w:t>
            </w:r>
            <w:r w:rsidRPr="00B54C6F">
              <w:rPr>
                <w:color w:val="231F20"/>
                <w:spacing w:val="-2"/>
                <w:w w:val="115"/>
                <w:sz w:val="18"/>
                <w:lang w:val="ru-RU"/>
              </w:rPr>
              <w:t>полифония);</w:t>
            </w:r>
          </w:p>
          <w:p w:rsidR="00291DE1" w:rsidRPr="00B54C6F" w:rsidRDefault="00291DE1" w:rsidP="00A642CB">
            <w:pPr>
              <w:pStyle w:val="TableParagraph"/>
              <w:spacing w:before="2" w:line="197" w:lineRule="exact"/>
              <w:ind w:left="169"/>
              <w:rPr>
                <w:sz w:val="18"/>
                <w:lang w:val="ru-RU"/>
              </w:rPr>
            </w:pPr>
            <w:r w:rsidRPr="00B54C6F">
              <w:rPr>
                <w:color w:val="231F20"/>
                <w:w w:val="115"/>
                <w:sz w:val="18"/>
                <w:lang w:val="ru-RU"/>
              </w:rPr>
              <w:t>—</w:t>
            </w:r>
            <w:r w:rsidRPr="00B54C6F">
              <w:rPr>
                <w:color w:val="231F20"/>
                <w:spacing w:val="44"/>
                <w:w w:val="115"/>
                <w:sz w:val="18"/>
                <w:lang w:val="ru-RU"/>
              </w:rPr>
              <w:t xml:space="preserve"> </w:t>
            </w:r>
            <w:r w:rsidRPr="00B54C6F">
              <w:rPr>
                <w:color w:val="231F20"/>
                <w:w w:val="115"/>
                <w:sz w:val="18"/>
                <w:lang w:val="ru-RU"/>
              </w:rPr>
              <w:t>принадлежности</w:t>
            </w:r>
            <w:r w:rsidRPr="00B54C6F">
              <w:rPr>
                <w:color w:val="231F20"/>
                <w:spacing w:val="44"/>
                <w:w w:val="115"/>
                <w:sz w:val="18"/>
                <w:lang w:val="ru-RU"/>
              </w:rPr>
              <w:t xml:space="preserve"> </w:t>
            </w:r>
            <w:r w:rsidRPr="00B54C6F">
              <w:rPr>
                <w:color w:val="231F20"/>
                <w:w w:val="115"/>
                <w:sz w:val="18"/>
                <w:lang w:val="ru-RU"/>
              </w:rPr>
              <w:t>к</w:t>
            </w:r>
            <w:r w:rsidRPr="00B54C6F">
              <w:rPr>
                <w:color w:val="231F20"/>
                <w:spacing w:val="44"/>
                <w:w w:val="115"/>
                <w:sz w:val="18"/>
                <w:lang w:val="ru-RU"/>
              </w:rPr>
              <w:t xml:space="preserve"> </w:t>
            </w:r>
            <w:r w:rsidRPr="00B54C6F">
              <w:rPr>
                <w:color w:val="231F20"/>
                <w:w w:val="115"/>
                <w:sz w:val="18"/>
                <w:lang w:val="ru-RU"/>
              </w:rPr>
              <w:t>русской</w:t>
            </w:r>
            <w:r w:rsidRPr="00B54C6F">
              <w:rPr>
                <w:color w:val="231F20"/>
                <w:spacing w:val="45"/>
                <w:w w:val="115"/>
                <w:sz w:val="18"/>
                <w:lang w:val="ru-RU"/>
              </w:rPr>
              <w:t xml:space="preserve"> </w:t>
            </w:r>
            <w:r w:rsidRPr="00B54C6F">
              <w:rPr>
                <w:color w:val="231F20"/>
                <w:w w:val="115"/>
                <w:sz w:val="18"/>
                <w:lang w:val="ru-RU"/>
              </w:rPr>
              <w:t>или</w:t>
            </w:r>
            <w:r w:rsidRPr="00B54C6F">
              <w:rPr>
                <w:color w:val="231F20"/>
                <w:spacing w:val="44"/>
                <w:w w:val="115"/>
                <w:sz w:val="18"/>
                <w:lang w:val="ru-RU"/>
              </w:rPr>
              <w:t xml:space="preserve"> </w:t>
            </w:r>
            <w:r w:rsidRPr="00B54C6F">
              <w:rPr>
                <w:color w:val="231F20"/>
                <w:spacing w:val="-2"/>
                <w:w w:val="115"/>
                <w:sz w:val="18"/>
                <w:lang w:val="ru-RU"/>
              </w:rPr>
              <w:t>западноевропейской</w:t>
            </w:r>
          </w:p>
          <w:p w:rsidR="00291DE1" w:rsidRPr="00291DE1" w:rsidRDefault="00291DE1" w:rsidP="00291DE1">
            <w:pPr>
              <w:pStyle w:val="TableParagraph"/>
              <w:spacing w:before="83"/>
              <w:ind w:left="168"/>
              <w:rPr>
                <w:i/>
                <w:sz w:val="18"/>
                <w:lang w:val="ru-RU"/>
              </w:rPr>
            </w:pPr>
            <w:r w:rsidRPr="00291DE1">
              <w:rPr>
                <w:color w:val="231F20"/>
                <w:w w:val="120"/>
                <w:sz w:val="18"/>
                <w:lang w:val="ru-RU"/>
              </w:rPr>
              <w:t>религиозной</w:t>
            </w:r>
            <w:r w:rsidRPr="00291DE1">
              <w:rPr>
                <w:color w:val="231F20"/>
                <w:spacing w:val="3"/>
                <w:w w:val="120"/>
                <w:sz w:val="18"/>
                <w:lang w:val="ru-RU"/>
              </w:rPr>
              <w:t xml:space="preserve"> </w:t>
            </w:r>
            <w:r w:rsidRPr="00291DE1">
              <w:rPr>
                <w:color w:val="231F20"/>
                <w:spacing w:val="-2"/>
                <w:w w:val="120"/>
                <w:sz w:val="18"/>
                <w:lang w:val="ru-RU"/>
              </w:rPr>
              <w:t>традиции.</w:t>
            </w:r>
            <w:r w:rsidRPr="00291DE1">
              <w:rPr>
                <w:i/>
                <w:color w:val="231F20"/>
                <w:w w:val="120"/>
                <w:sz w:val="18"/>
                <w:lang w:val="ru-RU"/>
              </w:rPr>
              <w:t xml:space="preserve"> На</w:t>
            </w:r>
            <w:r w:rsidRPr="00291DE1">
              <w:rPr>
                <w:i/>
                <w:color w:val="231F20"/>
                <w:spacing w:val="33"/>
                <w:w w:val="120"/>
                <w:sz w:val="18"/>
                <w:lang w:val="ru-RU"/>
              </w:rPr>
              <w:t xml:space="preserve"> </w:t>
            </w:r>
            <w:r w:rsidRPr="00291DE1">
              <w:rPr>
                <w:i/>
                <w:color w:val="231F20"/>
                <w:w w:val="120"/>
                <w:sz w:val="18"/>
                <w:lang w:val="ru-RU"/>
              </w:rPr>
              <w:t>выбор</w:t>
            </w:r>
            <w:r w:rsidRPr="00291DE1">
              <w:rPr>
                <w:i/>
                <w:color w:val="231F20"/>
                <w:spacing w:val="33"/>
                <w:w w:val="120"/>
                <w:sz w:val="18"/>
                <w:lang w:val="ru-RU"/>
              </w:rPr>
              <w:t xml:space="preserve"> </w:t>
            </w:r>
            <w:r w:rsidRPr="00291DE1">
              <w:rPr>
                <w:i/>
                <w:color w:val="231F20"/>
                <w:w w:val="120"/>
                <w:sz w:val="18"/>
                <w:lang w:val="ru-RU"/>
              </w:rPr>
              <w:t>или</w:t>
            </w:r>
            <w:r w:rsidRPr="00291DE1">
              <w:rPr>
                <w:i/>
                <w:color w:val="231F20"/>
                <w:spacing w:val="34"/>
                <w:w w:val="120"/>
                <w:sz w:val="18"/>
                <w:lang w:val="ru-RU"/>
              </w:rPr>
              <w:t xml:space="preserve"> </w:t>
            </w:r>
            <w:r w:rsidRPr="00291DE1">
              <w:rPr>
                <w:i/>
                <w:color w:val="231F20"/>
                <w:spacing w:val="-2"/>
                <w:w w:val="120"/>
                <w:sz w:val="18"/>
                <w:lang w:val="ru-RU"/>
              </w:rPr>
              <w:t>факультативно</w:t>
            </w:r>
          </w:p>
          <w:p w:rsidR="00291DE1" w:rsidRPr="00B54C6F" w:rsidRDefault="00291DE1" w:rsidP="00291DE1">
            <w:pPr>
              <w:pStyle w:val="TableParagraph"/>
              <w:spacing w:before="2"/>
              <w:ind w:left="169"/>
              <w:rPr>
                <w:sz w:val="18"/>
                <w:lang w:val="ru-RU"/>
              </w:rPr>
            </w:pPr>
            <w:r w:rsidRPr="00EE4C2E">
              <w:rPr>
                <w:color w:val="231F20"/>
                <w:w w:val="115"/>
                <w:sz w:val="18"/>
                <w:lang w:val="ru-RU"/>
              </w:rPr>
              <w:t>Работа</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интерактивной</w:t>
            </w:r>
            <w:r w:rsidRPr="00EE4C2E">
              <w:rPr>
                <w:color w:val="231F20"/>
                <w:spacing w:val="40"/>
                <w:w w:val="115"/>
                <w:sz w:val="18"/>
                <w:lang w:val="ru-RU"/>
              </w:rPr>
              <w:t xml:space="preserve"> </w:t>
            </w:r>
            <w:r w:rsidRPr="00EE4C2E">
              <w:rPr>
                <w:color w:val="231F20"/>
                <w:w w:val="115"/>
                <w:sz w:val="18"/>
                <w:lang w:val="ru-RU"/>
              </w:rPr>
              <w:t>картой,</w:t>
            </w:r>
            <w:r w:rsidRPr="00EE4C2E">
              <w:rPr>
                <w:color w:val="231F20"/>
                <w:spacing w:val="40"/>
                <w:w w:val="115"/>
                <w:sz w:val="18"/>
                <w:lang w:val="ru-RU"/>
              </w:rPr>
              <w:t xml:space="preserve"> </w:t>
            </w:r>
            <w:r w:rsidRPr="00EE4C2E">
              <w:rPr>
                <w:color w:val="231F20"/>
                <w:w w:val="115"/>
                <w:sz w:val="18"/>
                <w:lang w:val="ru-RU"/>
              </w:rPr>
              <w:t>лентой</w:t>
            </w:r>
            <w:r w:rsidRPr="00EE4C2E">
              <w:rPr>
                <w:color w:val="231F20"/>
                <w:spacing w:val="40"/>
                <w:w w:val="115"/>
                <w:sz w:val="18"/>
                <w:lang w:val="ru-RU"/>
              </w:rPr>
              <w:t xml:space="preserve"> </w:t>
            </w:r>
            <w:r w:rsidRPr="00EE4C2E">
              <w:rPr>
                <w:color w:val="231F20"/>
                <w:w w:val="115"/>
                <w:sz w:val="18"/>
                <w:lang w:val="ru-RU"/>
              </w:rPr>
              <w:t>времени</w:t>
            </w:r>
            <w:r w:rsidRPr="00EE4C2E">
              <w:rPr>
                <w:color w:val="231F20"/>
                <w:spacing w:val="40"/>
                <w:w w:val="115"/>
                <w:sz w:val="18"/>
                <w:lang w:val="ru-RU"/>
              </w:rPr>
              <w:t xml:space="preserve"> </w:t>
            </w:r>
            <w:r w:rsidRPr="00EE4C2E">
              <w:rPr>
                <w:color w:val="231F20"/>
                <w:w w:val="115"/>
                <w:sz w:val="18"/>
                <w:lang w:val="ru-RU"/>
              </w:rPr>
              <w:t>с указанием</w:t>
            </w:r>
            <w:r w:rsidRPr="00EE4C2E">
              <w:rPr>
                <w:color w:val="231F20"/>
                <w:spacing w:val="40"/>
                <w:w w:val="115"/>
                <w:sz w:val="18"/>
                <w:lang w:val="ru-RU"/>
              </w:rPr>
              <w:t xml:space="preserve"> </w:t>
            </w:r>
            <w:r w:rsidRPr="00EE4C2E">
              <w:rPr>
                <w:color w:val="231F20"/>
                <w:w w:val="115"/>
                <w:sz w:val="18"/>
                <w:lang w:val="ru-RU"/>
              </w:rPr>
              <w:t>географических</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исторических</w:t>
            </w:r>
            <w:r w:rsidRPr="00EE4C2E">
              <w:rPr>
                <w:color w:val="231F20"/>
                <w:spacing w:val="40"/>
                <w:w w:val="115"/>
                <w:sz w:val="18"/>
                <w:lang w:val="ru-RU"/>
              </w:rPr>
              <w:t xml:space="preserve"> </w:t>
            </w:r>
            <w:r w:rsidRPr="00EE4C2E">
              <w:rPr>
                <w:color w:val="231F20"/>
                <w:w w:val="115"/>
                <w:sz w:val="18"/>
                <w:lang w:val="ru-RU"/>
              </w:rPr>
              <w:t>особенно- стей</w:t>
            </w:r>
            <w:r w:rsidRPr="00EE4C2E">
              <w:rPr>
                <w:color w:val="231F20"/>
                <w:spacing w:val="40"/>
                <w:w w:val="115"/>
                <w:sz w:val="18"/>
                <w:lang w:val="ru-RU"/>
              </w:rPr>
              <w:t xml:space="preserve"> </w:t>
            </w:r>
            <w:r w:rsidRPr="00EE4C2E">
              <w:rPr>
                <w:color w:val="231F20"/>
                <w:w w:val="115"/>
                <w:sz w:val="18"/>
                <w:lang w:val="ru-RU"/>
              </w:rPr>
              <w:t>распространения</w:t>
            </w:r>
            <w:r w:rsidRPr="00EE4C2E">
              <w:rPr>
                <w:color w:val="231F20"/>
                <w:spacing w:val="40"/>
                <w:w w:val="115"/>
                <w:sz w:val="18"/>
                <w:lang w:val="ru-RU"/>
              </w:rPr>
              <w:t xml:space="preserve"> </w:t>
            </w:r>
            <w:r w:rsidRPr="00EE4C2E">
              <w:rPr>
                <w:color w:val="231F20"/>
                <w:w w:val="115"/>
                <w:sz w:val="18"/>
                <w:lang w:val="ru-RU"/>
              </w:rPr>
              <w:t>различных</w:t>
            </w:r>
            <w:r w:rsidRPr="00EE4C2E">
              <w:rPr>
                <w:color w:val="231F20"/>
                <w:spacing w:val="40"/>
                <w:w w:val="115"/>
                <w:sz w:val="18"/>
                <w:lang w:val="ru-RU"/>
              </w:rPr>
              <w:t xml:space="preserve"> </w:t>
            </w:r>
            <w:r w:rsidRPr="00EE4C2E">
              <w:rPr>
                <w:color w:val="231F20"/>
                <w:w w:val="115"/>
                <w:sz w:val="18"/>
                <w:lang w:val="ru-RU"/>
              </w:rPr>
              <w:t>явлений,</w:t>
            </w:r>
            <w:r w:rsidRPr="00EE4C2E">
              <w:rPr>
                <w:color w:val="231F20"/>
                <w:spacing w:val="40"/>
                <w:w w:val="115"/>
                <w:sz w:val="18"/>
                <w:lang w:val="ru-RU"/>
              </w:rPr>
              <w:t xml:space="preserve"> </w:t>
            </w:r>
            <w:r w:rsidRPr="00EE4C2E">
              <w:rPr>
                <w:color w:val="231F20"/>
                <w:w w:val="115"/>
                <w:sz w:val="18"/>
                <w:lang w:val="ru-RU"/>
              </w:rPr>
              <w:t>стилей, жанров,</w:t>
            </w:r>
            <w:r w:rsidRPr="00EE4C2E">
              <w:rPr>
                <w:color w:val="231F20"/>
                <w:spacing w:val="40"/>
                <w:w w:val="115"/>
                <w:sz w:val="18"/>
                <w:lang w:val="ru-RU"/>
              </w:rPr>
              <w:t xml:space="preserve"> </w:t>
            </w:r>
            <w:r w:rsidRPr="00EE4C2E">
              <w:rPr>
                <w:color w:val="231F20"/>
                <w:w w:val="115"/>
                <w:sz w:val="18"/>
                <w:lang w:val="ru-RU"/>
              </w:rPr>
              <w:t>связанных</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развитием</w:t>
            </w:r>
            <w:r w:rsidRPr="00EE4C2E">
              <w:rPr>
                <w:color w:val="231F20"/>
                <w:spacing w:val="40"/>
                <w:w w:val="115"/>
                <w:sz w:val="18"/>
                <w:lang w:val="ru-RU"/>
              </w:rPr>
              <w:t xml:space="preserve"> </w:t>
            </w:r>
            <w:r w:rsidRPr="00EE4C2E">
              <w:rPr>
                <w:color w:val="231F20"/>
                <w:w w:val="115"/>
                <w:sz w:val="18"/>
                <w:lang w:val="ru-RU"/>
              </w:rPr>
              <w:t>религиозной</w:t>
            </w:r>
            <w:r w:rsidRPr="00EE4C2E">
              <w:rPr>
                <w:color w:val="231F20"/>
                <w:spacing w:val="40"/>
                <w:w w:val="115"/>
                <w:sz w:val="18"/>
                <w:lang w:val="ru-RU"/>
              </w:rPr>
              <w:t xml:space="preserve"> </w:t>
            </w:r>
            <w:r w:rsidRPr="00EE4C2E">
              <w:rPr>
                <w:color w:val="231F20"/>
                <w:w w:val="115"/>
                <w:sz w:val="18"/>
                <w:lang w:val="ru-RU"/>
              </w:rPr>
              <w:t>музыки. Исследовательские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творческие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посвящён- ные</w:t>
            </w:r>
            <w:r w:rsidRPr="00EE4C2E">
              <w:rPr>
                <w:color w:val="231F20"/>
                <w:spacing w:val="40"/>
                <w:w w:val="115"/>
                <w:sz w:val="18"/>
                <w:lang w:val="ru-RU"/>
              </w:rPr>
              <w:t xml:space="preserve"> </w:t>
            </w:r>
            <w:r w:rsidRPr="00EE4C2E">
              <w:rPr>
                <w:color w:val="231F20"/>
                <w:w w:val="115"/>
                <w:sz w:val="18"/>
                <w:lang w:val="ru-RU"/>
              </w:rPr>
              <w:t>отдельным</w:t>
            </w:r>
            <w:r w:rsidRPr="00EE4C2E">
              <w:rPr>
                <w:color w:val="231F20"/>
                <w:spacing w:val="40"/>
                <w:w w:val="115"/>
                <w:sz w:val="18"/>
                <w:lang w:val="ru-RU"/>
              </w:rPr>
              <w:t xml:space="preserve"> </w:t>
            </w:r>
            <w:r w:rsidRPr="00EE4C2E">
              <w:rPr>
                <w:color w:val="231F20"/>
                <w:w w:val="115"/>
                <w:sz w:val="18"/>
                <w:lang w:val="ru-RU"/>
              </w:rPr>
              <w:t>произведениям</w:t>
            </w:r>
            <w:r w:rsidRPr="00EE4C2E">
              <w:rPr>
                <w:color w:val="231F20"/>
                <w:spacing w:val="40"/>
                <w:w w:val="115"/>
                <w:sz w:val="18"/>
                <w:lang w:val="ru-RU"/>
              </w:rPr>
              <w:t xml:space="preserve"> </w:t>
            </w:r>
            <w:r w:rsidRPr="00EE4C2E">
              <w:rPr>
                <w:color w:val="231F20"/>
                <w:w w:val="115"/>
                <w:sz w:val="18"/>
                <w:lang w:val="ru-RU"/>
              </w:rPr>
              <w:t>духовной</w:t>
            </w:r>
            <w:r w:rsidRPr="00EE4C2E">
              <w:rPr>
                <w:color w:val="231F20"/>
                <w:spacing w:val="40"/>
                <w:w w:val="115"/>
                <w:sz w:val="18"/>
                <w:lang w:val="ru-RU"/>
              </w:rPr>
              <w:t xml:space="preserve"> </w:t>
            </w:r>
            <w:r w:rsidRPr="00EE4C2E">
              <w:rPr>
                <w:color w:val="231F20"/>
                <w:w w:val="115"/>
                <w:sz w:val="18"/>
                <w:lang w:val="ru-RU"/>
              </w:rPr>
              <w:t>музыки</w:t>
            </w:r>
          </w:p>
        </w:tc>
      </w:tr>
      <w:tr w:rsidR="00291DE1" w:rsidTr="00291DE1">
        <w:trPr>
          <w:trHeight w:val="2779"/>
        </w:trPr>
        <w:tc>
          <w:tcPr>
            <w:tcW w:w="1267" w:type="dxa"/>
            <w:tcBorders>
              <w:top w:val="single" w:sz="4" w:space="0" w:color="auto"/>
              <w:left w:val="single" w:sz="4" w:space="0" w:color="auto"/>
              <w:bottom w:val="single" w:sz="4" w:space="0" w:color="auto"/>
              <w:right w:val="single" w:sz="4" w:space="0" w:color="auto"/>
            </w:tcBorders>
          </w:tcPr>
          <w:p w:rsidR="00291DE1" w:rsidRDefault="00291DE1" w:rsidP="00A642CB">
            <w:pPr>
              <w:pStyle w:val="TableParagraph"/>
              <w:spacing w:before="83"/>
              <w:rPr>
                <w:sz w:val="18"/>
              </w:rPr>
            </w:pPr>
            <w:r>
              <w:rPr>
                <w:color w:val="231F20"/>
                <w:spacing w:val="-5"/>
                <w:w w:val="110"/>
                <w:sz w:val="18"/>
              </w:rPr>
              <w:t>В)</w:t>
            </w:r>
          </w:p>
          <w:p w:rsidR="00291DE1" w:rsidRDefault="00291DE1" w:rsidP="00A642CB">
            <w:pPr>
              <w:pStyle w:val="TableParagraph"/>
              <w:spacing w:before="13"/>
              <w:rPr>
                <w:sz w:val="18"/>
              </w:rPr>
            </w:pPr>
            <w:r>
              <w:rPr>
                <w:color w:val="231F20"/>
                <w:w w:val="110"/>
                <w:sz w:val="18"/>
              </w:rPr>
              <w:t>3—</w:t>
            </w:r>
            <w:r>
              <w:rPr>
                <w:color w:val="231F20"/>
                <w:spacing w:val="-10"/>
                <w:w w:val="115"/>
                <w:sz w:val="18"/>
              </w:rPr>
              <w:t>4</w:t>
            </w:r>
          </w:p>
          <w:p w:rsidR="00291DE1" w:rsidRDefault="00291DE1"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25" w:type="dxa"/>
            <w:tcBorders>
              <w:top w:val="single" w:sz="4" w:space="0" w:color="auto"/>
              <w:left w:val="single" w:sz="4" w:space="0" w:color="auto"/>
              <w:bottom w:val="single" w:sz="4" w:space="0" w:color="auto"/>
              <w:right w:val="single" w:sz="4" w:space="0" w:color="auto"/>
            </w:tcBorders>
          </w:tcPr>
          <w:p w:rsidR="00291DE1" w:rsidRPr="00EE4C2E" w:rsidRDefault="00291DE1" w:rsidP="00A642CB">
            <w:pPr>
              <w:pStyle w:val="TableParagraph"/>
              <w:spacing w:before="82" w:line="254" w:lineRule="auto"/>
              <w:ind w:right="173"/>
              <w:rPr>
                <w:sz w:val="18"/>
                <w:lang w:val="ru-RU"/>
              </w:rPr>
            </w:pPr>
            <w:r w:rsidRPr="00EE4C2E">
              <w:rPr>
                <w:color w:val="231F20"/>
                <w:spacing w:val="-4"/>
                <w:w w:val="120"/>
                <w:sz w:val="18"/>
                <w:lang w:val="ru-RU"/>
              </w:rPr>
              <w:t xml:space="preserve">Музы- </w:t>
            </w:r>
            <w:r w:rsidRPr="00EE4C2E">
              <w:rPr>
                <w:color w:val="231F20"/>
                <w:spacing w:val="-2"/>
                <w:w w:val="120"/>
                <w:sz w:val="18"/>
                <w:lang w:val="ru-RU"/>
              </w:rPr>
              <w:t xml:space="preserve">кальные </w:t>
            </w:r>
            <w:r w:rsidRPr="00EE4C2E">
              <w:rPr>
                <w:color w:val="231F20"/>
                <w:w w:val="120"/>
                <w:sz w:val="18"/>
                <w:lang w:val="ru-RU"/>
              </w:rPr>
              <w:t>жанры</w:t>
            </w:r>
            <w:r w:rsidRPr="00EE4C2E">
              <w:rPr>
                <w:color w:val="231F20"/>
                <w:spacing w:val="1"/>
                <w:w w:val="120"/>
                <w:sz w:val="18"/>
                <w:lang w:val="ru-RU"/>
              </w:rPr>
              <w:t xml:space="preserve"> </w:t>
            </w:r>
            <w:r w:rsidRPr="00EE4C2E">
              <w:rPr>
                <w:color w:val="231F20"/>
                <w:w w:val="120"/>
                <w:sz w:val="18"/>
                <w:lang w:val="ru-RU"/>
              </w:rPr>
              <w:t xml:space="preserve">бо- </w:t>
            </w:r>
            <w:r w:rsidRPr="00EE4C2E">
              <w:rPr>
                <w:color w:val="231F20"/>
                <w:spacing w:val="-2"/>
                <w:w w:val="120"/>
                <w:sz w:val="18"/>
                <w:lang w:val="ru-RU"/>
              </w:rPr>
              <w:t xml:space="preserve">гослуже- </w:t>
            </w:r>
            <w:r w:rsidRPr="00EE4C2E">
              <w:rPr>
                <w:color w:val="231F20"/>
                <w:spacing w:val="-4"/>
                <w:w w:val="120"/>
                <w:sz w:val="18"/>
                <w:lang w:val="ru-RU"/>
              </w:rPr>
              <w:t>ния</w:t>
            </w:r>
          </w:p>
        </w:tc>
        <w:tc>
          <w:tcPr>
            <w:tcW w:w="2053" w:type="dxa"/>
            <w:tcBorders>
              <w:top w:val="single" w:sz="4" w:space="0" w:color="auto"/>
              <w:left w:val="single" w:sz="4" w:space="0" w:color="auto"/>
              <w:bottom w:val="single" w:sz="4" w:space="0" w:color="auto"/>
              <w:right w:val="single" w:sz="4" w:space="0" w:color="auto"/>
            </w:tcBorders>
          </w:tcPr>
          <w:p w:rsidR="00291DE1" w:rsidRPr="00EE4C2E" w:rsidRDefault="00291DE1" w:rsidP="00A642CB">
            <w:pPr>
              <w:pStyle w:val="TableParagraph"/>
              <w:spacing w:before="82" w:line="254" w:lineRule="auto"/>
              <w:ind w:left="169" w:right="19"/>
              <w:rPr>
                <w:sz w:val="18"/>
                <w:lang w:val="ru-RU"/>
              </w:rPr>
            </w:pPr>
            <w:r w:rsidRPr="00EE4C2E">
              <w:rPr>
                <w:color w:val="231F20"/>
                <w:w w:val="115"/>
                <w:sz w:val="18"/>
                <w:lang w:val="ru-RU"/>
              </w:rPr>
              <w:t>Эстетическое</w:t>
            </w:r>
            <w:r w:rsidRPr="00EE4C2E">
              <w:rPr>
                <w:color w:val="231F20"/>
                <w:spacing w:val="40"/>
                <w:w w:val="115"/>
                <w:sz w:val="18"/>
                <w:lang w:val="ru-RU"/>
              </w:rPr>
              <w:t xml:space="preserve"> </w:t>
            </w:r>
            <w:r w:rsidRPr="00EE4C2E">
              <w:rPr>
                <w:color w:val="231F20"/>
                <w:w w:val="115"/>
                <w:sz w:val="18"/>
                <w:lang w:val="ru-RU"/>
              </w:rPr>
              <w:t>со- держание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жиз- ненное</w:t>
            </w:r>
            <w:r w:rsidRPr="00EE4C2E">
              <w:rPr>
                <w:color w:val="231F20"/>
                <w:spacing w:val="35"/>
                <w:w w:val="115"/>
                <w:sz w:val="18"/>
                <w:lang w:val="ru-RU"/>
              </w:rPr>
              <w:t xml:space="preserve"> </w:t>
            </w:r>
            <w:r w:rsidRPr="00EE4C2E">
              <w:rPr>
                <w:color w:val="231F20"/>
                <w:w w:val="115"/>
                <w:sz w:val="18"/>
                <w:lang w:val="ru-RU"/>
              </w:rPr>
              <w:t>предназна- чение</w:t>
            </w:r>
            <w:r w:rsidRPr="00EE4C2E">
              <w:rPr>
                <w:color w:val="231F20"/>
                <w:spacing w:val="40"/>
                <w:w w:val="115"/>
                <w:sz w:val="18"/>
                <w:lang w:val="ru-RU"/>
              </w:rPr>
              <w:t xml:space="preserve"> </w:t>
            </w:r>
            <w:r w:rsidRPr="00EE4C2E">
              <w:rPr>
                <w:color w:val="231F20"/>
                <w:w w:val="115"/>
                <w:sz w:val="18"/>
                <w:lang w:val="ru-RU"/>
              </w:rPr>
              <w:t>духовной музыки.</w:t>
            </w:r>
            <w:r w:rsidRPr="00EE4C2E">
              <w:rPr>
                <w:color w:val="231F20"/>
                <w:spacing w:val="40"/>
                <w:w w:val="115"/>
                <w:sz w:val="18"/>
                <w:lang w:val="ru-RU"/>
              </w:rPr>
              <w:t xml:space="preserve"> </w:t>
            </w:r>
            <w:r w:rsidRPr="00EE4C2E">
              <w:rPr>
                <w:color w:val="231F20"/>
                <w:w w:val="115"/>
                <w:sz w:val="18"/>
                <w:lang w:val="ru-RU"/>
              </w:rPr>
              <w:t>Много- частные</w:t>
            </w:r>
            <w:r w:rsidRPr="00EE4C2E">
              <w:rPr>
                <w:color w:val="231F20"/>
                <w:spacing w:val="40"/>
                <w:w w:val="115"/>
                <w:sz w:val="18"/>
                <w:lang w:val="ru-RU"/>
              </w:rPr>
              <w:t xml:space="preserve"> </w:t>
            </w:r>
            <w:r w:rsidRPr="00EE4C2E">
              <w:rPr>
                <w:color w:val="231F20"/>
                <w:w w:val="115"/>
                <w:sz w:val="18"/>
                <w:lang w:val="ru-RU"/>
              </w:rPr>
              <w:t>произве- дения</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канони- ческие</w:t>
            </w:r>
            <w:r w:rsidRPr="00EE4C2E">
              <w:rPr>
                <w:color w:val="231F20"/>
                <w:spacing w:val="40"/>
                <w:w w:val="115"/>
                <w:sz w:val="18"/>
                <w:lang w:val="ru-RU"/>
              </w:rPr>
              <w:t xml:space="preserve"> </w:t>
            </w:r>
            <w:r w:rsidRPr="00EE4C2E">
              <w:rPr>
                <w:color w:val="231F20"/>
                <w:w w:val="115"/>
                <w:sz w:val="18"/>
                <w:lang w:val="ru-RU"/>
              </w:rPr>
              <w:t>тексты: католическая</w:t>
            </w:r>
            <w:r w:rsidRPr="00EE4C2E">
              <w:rPr>
                <w:color w:val="231F20"/>
                <w:spacing w:val="40"/>
                <w:w w:val="115"/>
                <w:sz w:val="18"/>
                <w:lang w:val="ru-RU"/>
              </w:rPr>
              <w:t xml:space="preserve"> </w:t>
            </w:r>
            <w:r w:rsidRPr="00EE4C2E">
              <w:rPr>
                <w:color w:val="231F20"/>
                <w:w w:val="115"/>
                <w:sz w:val="18"/>
                <w:lang w:val="ru-RU"/>
              </w:rPr>
              <w:t>мес- са,</w:t>
            </w:r>
            <w:r w:rsidRPr="00EE4C2E">
              <w:rPr>
                <w:color w:val="231F20"/>
                <w:spacing w:val="40"/>
                <w:w w:val="115"/>
                <w:sz w:val="18"/>
                <w:lang w:val="ru-RU"/>
              </w:rPr>
              <w:t xml:space="preserve"> </w:t>
            </w:r>
            <w:r w:rsidRPr="00EE4C2E">
              <w:rPr>
                <w:color w:val="231F20"/>
                <w:w w:val="115"/>
                <w:sz w:val="18"/>
                <w:lang w:val="ru-RU"/>
              </w:rPr>
              <w:t>православная литургия,</w:t>
            </w:r>
            <w:r w:rsidRPr="00EE4C2E">
              <w:rPr>
                <w:color w:val="231F20"/>
                <w:spacing w:val="40"/>
                <w:w w:val="115"/>
                <w:sz w:val="18"/>
                <w:lang w:val="ru-RU"/>
              </w:rPr>
              <w:t xml:space="preserve"> </w:t>
            </w:r>
            <w:r w:rsidRPr="00EE4C2E">
              <w:rPr>
                <w:color w:val="231F20"/>
                <w:w w:val="115"/>
                <w:sz w:val="18"/>
                <w:lang w:val="ru-RU"/>
              </w:rPr>
              <w:t>всенощ- ное</w:t>
            </w:r>
            <w:r w:rsidRPr="00EE4C2E">
              <w:rPr>
                <w:color w:val="231F20"/>
                <w:spacing w:val="40"/>
                <w:w w:val="115"/>
                <w:sz w:val="18"/>
                <w:lang w:val="ru-RU"/>
              </w:rPr>
              <w:t xml:space="preserve"> </w:t>
            </w:r>
            <w:r w:rsidRPr="00EE4C2E">
              <w:rPr>
                <w:color w:val="231F20"/>
                <w:w w:val="115"/>
                <w:sz w:val="18"/>
                <w:lang w:val="ru-RU"/>
              </w:rPr>
              <w:t>бдение</w:t>
            </w:r>
          </w:p>
        </w:tc>
        <w:tc>
          <w:tcPr>
            <w:tcW w:w="5518" w:type="dxa"/>
            <w:tcBorders>
              <w:top w:val="single" w:sz="4" w:space="0" w:color="auto"/>
              <w:left w:val="single" w:sz="4" w:space="0" w:color="auto"/>
              <w:bottom w:val="single" w:sz="4" w:space="0" w:color="auto"/>
              <w:right w:val="single" w:sz="4" w:space="0" w:color="auto"/>
            </w:tcBorders>
          </w:tcPr>
          <w:p w:rsidR="00291DE1" w:rsidRPr="00EE4C2E" w:rsidRDefault="00291DE1" w:rsidP="00A642CB">
            <w:pPr>
              <w:pStyle w:val="TableParagraph"/>
              <w:spacing w:before="82" w:line="254" w:lineRule="auto"/>
              <w:ind w:left="169"/>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одним</w:t>
            </w:r>
            <w:r w:rsidRPr="00EE4C2E">
              <w:rPr>
                <w:color w:val="231F20"/>
                <w:spacing w:val="40"/>
                <w:w w:val="115"/>
                <w:sz w:val="18"/>
                <w:lang w:val="ru-RU"/>
              </w:rPr>
              <w:t xml:space="preserve"> </w:t>
            </w:r>
            <w:r w:rsidRPr="00EE4C2E">
              <w:rPr>
                <w:color w:val="231F20"/>
                <w:w w:val="115"/>
                <w:sz w:val="18"/>
                <w:lang w:val="ru-RU"/>
              </w:rPr>
              <w:t>(более</w:t>
            </w:r>
            <w:r w:rsidRPr="00EE4C2E">
              <w:rPr>
                <w:color w:val="231F20"/>
                <w:spacing w:val="40"/>
                <w:w w:val="115"/>
                <w:sz w:val="18"/>
                <w:lang w:val="ru-RU"/>
              </w:rPr>
              <w:t xml:space="preserve"> </w:t>
            </w:r>
            <w:r w:rsidRPr="00EE4C2E">
              <w:rPr>
                <w:color w:val="231F20"/>
                <w:w w:val="115"/>
                <w:sz w:val="18"/>
                <w:lang w:val="ru-RU"/>
              </w:rPr>
              <w:t>полно)</w:t>
            </w:r>
            <w:r w:rsidRPr="00EE4C2E">
              <w:rPr>
                <w:color w:val="231F20"/>
                <w:spacing w:val="40"/>
                <w:w w:val="115"/>
                <w:sz w:val="18"/>
                <w:lang w:val="ru-RU"/>
              </w:rPr>
              <w:t xml:space="preserve"> </w:t>
            </w:r>
            <w:r w:rsidRPr="00EE4C2E">
              <w:rPr>
                <w:color w:val="231F20"/>
                <w:w w:val="115"/>
                <w:sz w:val="18"/>
                <w:lang w:val="ru-RU"/>
              </w:rPr>
              <w:t>или</w:t>
            </w:r>
            <w:r w:rsidRPr="00EE4C2E">
              <w:rPr>
                <w:color w:val="231F20"/>
                <w:spacing w:val="40"/>
                <w:w w:val="115"/>
                <w:sz w:val="18"/>
                <w:lang w:val="ru-RU"/>
              </w:rPr>
              <w:t xml:space="preserve"> </w:t>
            </w:r>
            <w:r w:rsidRPr="00EE4C2E">
              <w:rPr>
                <w:color w:val="231F20"/>
                <w:w w:val="115"/>
                <w:sz w:val="18"/>
                <w:lang w:val="ru-RU"/>
              </w:rPr>
              <w:t>несколькими (фрагментарно)</w:t>
            </w:r>
            <w:r w:rsidRPr="00EE4C2E">
              <w:rPr>
                <w:color w:val="231F20"/>
                <w:spacing w:val="40"/>
                <w:w w:val="115"/>
                <w:sz w:val="18"/>
                <w:lang w:val="ru-RU"/>
              </w:rPr>
              <w:t xml:space="preserve"> </w:t>
            </w:r>
            <w:r w:rsidRPr="00EE4C2E">
              <w:rPr>
                <w:color w:val="231F20"/>
                <w:w w:val="115"/>
                <w:sz w:val="18"/>
                <w:lang w:val="ru-RU"/>
              </w:rPr>
              <w:t>произведениями</w:t>
            </w:r>
            <w:r w:rsidRPr="00EE4C2E">
              <w:rPr>
                <w:color w:val="231F20"/>
                <w:spacing w:val="40"/>
                <w:w w:val="115"/>
                <w:sz w:val="18"/>
                <w:lang w:val="ru-RU"/>
              </w:rPr>
              <w:t xml:space="preserve"> </w:t>
            </w:r>
            <w:r w:rsidRPr="00EE4C2E">
              <w:rPr>
                <w:color w:val="231F20"/>
                <w:w w:val="115"/>
                <w:sz w:val="18"/>
                <w:lang w:val="ru-RU"/>
              </w:rPr>
              <w:t>мировой</w:t>
            </w:r>
            <w:r w:rsidRPr="00EE4C2E">
              <w:rPr>
                <w:color w:val="231F20"/>
                <w:spacing w:val="40"/>
                <w:w w:val="115"/>
                <w:sz w:val="18"/>
                <w:lang w:val="ru-RU"/>
              </w:rPr>
              <w:t xml:space="preserve"> </w:t>
            </w:r>
            <w:r w:rsidRPr="00EE4C2E">
              <w:rPr>
                <w:color w:val="231F20"/>
                <w:w w:val="115"/>
                <w:sz w:val="18"/>
                <w:lang w:val="ru-RU"/>
              </w:rPr>
              <w:t>музыкальной классики,</w:t>
            </w:r>
            <w:r w:rsidRPr="00EE4C2E">
              <w:rPr>
                <w:color w:val="231F20"/>
                <w:spacing w:val="40"/>
                <w:w w:val="115"/>
                <w:sz w:val="18"/>
                <w:lang w:val="ru-RU"/>
              </w:rPr>
              <w:t xml:space="preserve"> </w:t>
            </w:r>
            <w:r w:rsidRPr="00EE4C2E">
              <w:rPr>
                <w:color w:val="231F20"/>
                <w:w w:val="115"/>
                <w:sz w:val="18"/>
                <w:lang w:val="ru-RU"/>
              </w:rPr>
              <w:t>написанными</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соответствии</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 xml:space="preserve">религиозным </w:t>
            </w:r>
            <w:r w:rsidRPr="00EE4C2E">
              <w:rPr>
                <w:color w:val="231F20"/>
                <w:spacing w:val="-2"/>
                <w:w w:val="115"/>
                <w:sz w:val="18"/>
                <w:lang w:val="ru-RU"/>
              </w:rPr>
              <w:t>каноном.</w:t>
            </w:r>
          </w:p>
          <w:p w:rsidR="00291DE1" w:rsidRPr="00EE4C2E" w:rsidRDefault="00291DE1" w:rsidP="00A642CB">
            <w:pPr>
              <w:pStyle w:val="TableParagraph"/>
              <w:spacing w:before="2" w:line="254" w:lineRule="auto"/>
              <w:ind w:left="169"/>
              <w:rPr>
                <w:sz w:val="18"/>
                <w:lang w:val="ru-RU"/>
              </w:rPr>
            </w:pPr>
            <w:r w:rsidRPr="00EE4C2E">
              <w:rPr>
                <w:color w:val="231F20"/>
                <w:w w:val="120"/>
                <w:sz w:val="18"/>
                <w:lang w:val="ru-RU"/>
              </w:rPr>
              <w:t>Вокализация</w:t>
            </w:r>
            <w:r w:rsidRPr="00EE4C2E">
              <w:rPr>
                <w:color w:val="231F20"/>
                <w:spacing w:val="15"/>
                <w:w w:val="120"/>
                <w:sz w:val="18"/>
                <w:lang w:val="ru-RU"/>
              </w:rPr>
              <w:t xml:space="preserve"> </w:t>
            </w:r>
            <w:r w:rsidRPr="00EE4C2E">
              <w:rPr>
                <w:color w:val="231F20"/>
                <w:w w:val="120"/>
                <w:sz w:val="18"/>
                <w:lang w:val="ru-RU"/>
              </w:rPr>
              <w:t>музыкальных</w:t>
            </w:r>
            <w:r w:rsidRPr="00EE4C2E">
              <w:rPr>
                <w:color w:val="231F20"/>
                <w:spacing w:val="15"/>
                <w:w w:val="120"/>
                <w:sz w:val="18"/>
                <w:lang w:val="ru-RU"/>
              </w:rPr>
              <w:t xml:space="preserve"> </w:t>
            </w:r>
            <w:r w:rsidRPr="00EE4C2E">
              <w:rPr>
                <w:color w:val="231F20"/>
                <w:w w:val="120"/>
                <w:sz w:val="18"/>
                <w:lang w:val="ru-RU"/>
              </w:rPr>
              <w:t>тем</w:t>
            </w:r>
            <w:r w:rsidRPr="00EE4C2E">
              <w:rPr>
                <w:color w:val="231F20"/>
                <w:spacing w:val="15"/>
                <w:w w:val="120"/>
                <w:sz w:val="18"/>
                <w:lang w:val="ru-RU"/>
              </w:rPr>
              <w:t xml:space="preserve"> </w:t>
            </w:r>
            <w:r w:rsidRPr="00EE4C2E">
              <w:rPr>
                <w:color w:val="231F20"/>
                <w:w w:val="120"/>
                <w:sz w:val="18"/>
                <w:lang w:val="ru-RU"/>
              </w:rPr>
              <w:t>изучаемых</w:t>
            </w:r>
            <w:r w:rsidRPr="00EE4C2E">
              <w:rPr>
                <w:color w:val="231F20"/>
                <w:spacing w:val="15"/>
                <w:w w:val="120"/>
                <w:sz w:val="18"/>
                <w:lang w:val="ru-RU"/>
              </w:rPr>
              <w:t xml:space="preserve"> </w:t>
            </w:r>
            <w:r w:rsidRPr="00EE4C2E">
              <w:rPr>
                <w:color w:val="231F20"/>
                <w:w w:val="120"/>
                <w:sz w:val="18"/>
                <w:lang w:val="ru-RU"/>
              </w:rPr>
              <w:t xml:space="preserve">духовных </w:t>
            </w:r>
            <w:r w:rsidRPr="00EE4C2E">
              <w:rPr>
                <w:color w:val="231F20"/>
                <w:spacing w:val="-2"/>
                <w:w w:val="120"/>
                <w:sz w:val="18"/>
                <w:lang w:val="ru-RU"/>
              </w:rPr>
              <w:t>произведений.</w:t>
            </w:r>
          </w:p>
          <w:p w:rsidR="00291DE1" w:rsidRPr="00EE4C2E" w:rsidRDefault="00291DE1" w:rsidP="00A642CB">
            <w:pPr>
              <w:pStyle w:val="TableParagraph"/>
              <w:spacing w:before="1" w:line="254" w:lineRule="auto"/>
              <w:ind w:left="169"/>
              <w:rPr>
                <w:sz w:val="18"/>
                <w:lang w:val="ru-RU"/>
              </w:rPr>
            </w:pPr>
            <w:r w:rsidRPr="00EE4C2E">
              <w:rPr>
                <w:color w:val="231F20"/>
                <w:w w:val="115"/>
                <w:sz w:val="18"/>
                <w:lang w:val="ru-RU"/>
              </w:rPr>
              <w:t>Определение</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слух</w:t>
            </w:r>
            <w:r w:rsidRPr="00EE4C2E">
              <w:rPr>
                <w:color w:val="231F20"/>
                <w:spacing w:val="40"/>
                <w:w w:val="115"/>
                <w:sz w:val="18"/>
                <w:lang w:val="ru-RU"/>
              </w:rPr>
              <w:t xml:space="preserve"> </w:t>
            </w:r>
            <w:r w:rsidRPr="00EE4C2E">
              <w:rPr>
                <w:color w:val="231F20"/>
                <w:w w:val="115"/>
                <w:sz w:val="18"/>
                <w:lang w:val="ru-RU"/>
              </w:rPr>
              <w:t>изученных</w:t>
            </w:r>
            <w:r w:rsidRPr="00EE4C2E">
              <w:rPr>
                <w:color w:val="231F20"/>
                <w:spacing w:val="40"/>
                <w:w w:val="115"/>
                <w:sz w:val="18"/>
                <w:lang w:val="ru-RU"/>
              </w:rPr>
              <w:t xml:space="preserve"> </w:t>
            </w:r>
            <w:r w:rsidRPr="00EE4C2E">
              <w:rPr>
                <w:color w:val="231F20"/>
                <w:w w:val="115"/>
                <w:sz w:val="18"/>
                <w:lang w:val="ru-RU"/>
              </w:rPr>
              <w:t>произведений</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их авторов.</w:t>
            </w:r>
            <w:r w:rsidRPr="00EE4C2E">
              <w:rPr>
                <w:color w:val="231F20"/>
                <w:spacing w:val="31"/>
                <w:w w:val="115"/>
                <w:sz w:val="18"/>
                <w:lang w:val="ru-RU"/>
              </w:rPr>
              <w:t xml:space="preserve"> </w:t>
            </w:r>
            <w:r w:rsidRPr="00EE4C2E">
              <w:rPr>
                <w:color w:val="231F20"/>
                <w:w w:val="115"/>
                <w:sz w:val="18"/>
                <w:lang w:val="ru-RU"/>
              </w:rPr>
              <w:t>Иметь</w:t>
            </w:r>
            <w:r w:rsidRPr="00EE4C2E">
              <w:rPr>
                <w:color w:val="231F20"/>
                <w:spacing w:val="31"/>
                <w:w w:val="115"/>
                <w:sz w:val="18"/>
                <w:lang w:val="ru-RU"/>
              </w:rPr>
              <w:t xml:space="preserve"> </w:t>
            </w:r>
            <w:r w:rsidRPr="00EE4C2E">
              <w:rPr>
                <w:color w:val="231F20"/>
                <w:w w:val="115"/>
                <w:sz w:val="18"/>
                <w:lang w:val="ru-RU"/>
              </w:rPr>
              <w:t>представление</w:t>
            </w:r>
            <w:r w:rsidRPr="00EE4C2E">
              <w:rPr>
                <w:color w:val="231F20"/>
                <w:spacing w:val="31"/>
                <w:w w:val="115"/>
                <w:sz w:val="18"/>
                <w:lang w:val="ru-RU"/>
              </w:rPr>
              <w:t xml:space="preserve"> </w:t>
            </w:r>
            <w:r w:rsidRPr="00EE4C2E">
              <w:rPr>
                <w:color w:val="231F20"/>
                <w:w w:val="115"/>
                <w:sz w:val="18"/>
                <w:lang w:val="ru-RU"/>
              </w:rPr>
              <w:t>об</w:t>
            </w:r>
            <w:r w:rsidRPr="00EE4C2E">
              <w:rPr>
                <w:color w:val="231F20"/>
                <w:spacing w:val="31"/>
                <w:w w:val="115"/>
                <w:sz w:val="18"/>
                <w:lang w:val="ru-RU"/>
              </w:rPr>
              <w:t xml:space="preserve"> </w:t>
            </w:r>
            <w:r w:rsidRPr="00EE4C2E">
              <w:rPr>
                <w:color w:val="231F20"/>
                <w:w w:val="115"/>
                <w:sz w:val="18"/>
                <w:lang w:val="ru-RU"/>
              </w:rPr>
              <w:t>особенностях</w:t>
            </w:r>
            <w:r w:rsidRPr="00EE4C2E">
              <w:rPr>
                <w:color w:val="231F20"/>
                <w:spacing w:val="31"/>
                <w:w w:val="115"/>
                <w:sz w:val="18"/>
                <w:lang w:val="ru-RU"/>
              </w:rPr>
              <w:t xml:space="preserve"> </w:t>
            </w:r>
            <w:r w:rsidRPr="00EE4C2E">
              <w:rPr>
                <w:color w:val="231F20"/>
                <w:w w:val="115"/>
                <w:sz w:val="18"/>
                <w:lang w:val="ru-RU"/>
              </w:rPr>
              <w:t>их</w:t>
            </w:r>
            <w:r w:rsidRPr="00EE4C2E">
              <w:rPr>
                <w:color w:val="231F20"/>
                <w:spacing w:val="31"/>
                <w:w w:val="115"/>
                <w:sz w:val="18"/>
                <w:lang w:val="ru-RU"/>
              </w:rPr>
              <w:t xml:space="preserve"> </w:t>
            </w:r>
            <w:r w:rsidRPr="00EE4C2E">
              <w:rPr>
                <w:color w:val="231F20"/>
                <w:w w:val="115"/>
                <w:sz w:val="18"/>
                <w:lang w:val="ru-RU"/>
              </w:rPr>
              <w:t>по- строения</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образов.</w:t>
            </w:r>
          </w:p>
          <w:p w:rsidR="00291DE1" w:rsidRPr="00EE4C2E" w:rsidRDefault="00291DE1" w:rsidP="00A642CB">
            <w:pPr>
              <w:pStyle w:val="TableParagraph"/>
              <w:spacing w:before="2" w:line="254" w:lineRule="auto"/>
              <w:ind w:left="169" w:right="356"/>
              <w:rPr>
                <w:sz w:val="18"/>
                <w:lang w:val="ru-RU"/>
              </w:rPr>
            </w:pPr>
            <w:r w:rsidRPr="00EE4C2E">
              <w:rPr>
                <w:color w:val="231F20"/>
                <w:w w:val="115"/>
                <w:sz w:val="18"/>
                <w:lang w:val="ru-RU"/>
              </w:rPr>
              <w:t>Устный</w:t>
            </w:r>
            <w:r w:rsidRPr="00EE4C2E">
              <w:rPr>
                <w:color w:val="231F20"/>
                <w:spacing w:val="40"/>
                <w:w w:val="115"/>
                <w:sz w:val="18"/>
                <w:lang w:val="ru-RU"/>
              </w:rPr>
              <w:t xml:space="preserve"> </w:t>
            </w:r>
            <w:r w:rsidRPr="00EE4C2E">
              <w:rPr>
                <w:color w:val="231F20"/>
                <w:w w:val="115"/>
                <w:sz w:val="18"/>
                <w:lang w:val="ru-RU"/>
              </w:rPr>
              <w:t>или</w:t>
            </w:r>
            <w:r w:rsidRPr="00EE4C2E">
              <w:rPr>
                <w:color w:val="231F20"/>
                <w:spacing w:val="40"/>
                <w:w w:val="115"/>
                <w:sz w:val="18"/>
                <w:lang w:val="ru-RU"/>
              </w:rPr>
              <w:t xml:space="preserve"> </w:t>
            </w:r>
            <w:r w:rsidRPr="00EE4C2E">
              <w:rPr>
                <w:color w:val="231F20"/>
                <w:w w:val="115"/>
                <w:sz w:val="18"/>
                <w:lang w:val="ru-RU"/>
              </w:rPr>
              <w:t>письменный</w:t>
            </w:r>
            <w:r w:rsidRPr="00EE4C2E">
              <w:rPr>
                <w:color w:val="231F20"/>
                <w:spacing w:val="40"/>
                <w:w w:val="115"/>
                <w:sz w:val="18"/>
                <w:lang w:val="ru-RU"/>
              </w:rPr>
              <w:t xml:space="preserve"> </w:t>
            </w:r>
            <w:r w:rsidRPr="00EE4C2E">
              <w:rPr>
                <w:color w:val="231F20"/>
                <w:w w:val="115"/>
                <w:sz w:val="18"/>
                <w:lang w:val="ru-RU"/>
              </w:rPr>
              <w:t>рассказ</w:t>
            </w:r>
            <w:r w:rsidRPr="00EE4C2E">
              <w:rPr>
                <w:color w:val="231F20"/>
                <w:spacing w:val="40"/>
                <w:w w:val="115"/>
                <w:sz w:val="18"/>
                <w:lang w:val="ru-RU"/>
              </w:rPr>
              <w:t xml:space="preserve"> </w:t>
            </w:r>
            <w:r w:rsidRPr="00EE4C2E">
              <w:rPr>
                <w:color w:val="231F20"/>
                <w:w w:val="115"/>
                <w:sz w:val="18"/>
                <w:lang w:val="ru-RU"/>
              </w:rPr>
              <w:t>о</w:t>
            </w:r>
            <w:r w:rsidRPr="00EE4C2E">
              <w:rPr>
                <w:color w:val="231F20"/>
                <w:spacing w:val="40"/>
                <w:w w:val="115"/>
                <w:sz w:val="18"/>
                <w:lang w:val="ru-RU"/>
              </w:rPr>
              <w:t xml:space="preserve"> </w:t>
            </w:r>
            <w:r w:rsidRPr="00EE4C2E">
              <w:rPr>
                <w:color w:val="231F20"/>
                <w:w w:val="115"/>
                <w:sz w:val="18"/>
                <w:lang w:val="ru-RU"/>
              </w:rPr>
              <w:t>духовной</w:t>
            </w:r>
            <w:r w:rsidRPr="00EE4C2E">
              <w:rPr>
                <w:color w:val="231F20"/>
                <w:spacing w:val="40"/>
                <w:w w:val="115"/>
                <w:sz w:val="18"/>
                <w:lang w:val="ru-RU"/>
              </w:rPr>
              <w:t xml:space="preserve"> </w:t>
            </w:r>
            <w:r w:rsidRPr="00EE4C2E">
              <w:rPr>
                <w:color w:val="231F20"/>
                <w:w w:val="115"/>
                <w:sz w:val="18"/>
                <w:lang w:val="ru-RU"/>
              </w:rPr>
              <w:t>музыке с</w:t>
            </w:r>
            <w:r w:rsidRPr="00EE4C2E">
              <w:rPr>
                <w:color w:val="231F20"/>
                <w:spacing w:val="40"/>
                <w:w w:val="115"/>
                <w:sz w:val="18"/>
                <w:lang w:val="ru-RU"/>
              </w:rPr>
              <w:t xml:space="preserve"> </w:t>
            </w:r>
            <w:r w:rsidRPr="00EE4C2E">
              <w:rPr>
                <w:color w:val="231F20"/>
                <w:w w:val="115"/>
                <w:sz w:val="18"/>
                <w:lang w:val="ru-RU"/>
              </w:rPr>
              <w:t>использованием</w:t>
            </w:r>
            <w:r w:rsidRPr="00EE4C2E">
              <w:rPr>
                <w:color w:val="231F20"/>
                <w:spacing w:val="40"/>
                <w:w w:val="115"/>
                <w:sz w:val="18"/>
                <w:lang w:val="ru-RU"/>
              </w:rPr>
              <w:t xml:space="preserve"> </w:t>
            </w:r>
            <w:r w:rsidRPr="00EE4C2E">
              <w:rPr>
                <w:color w:val="231F20"/>
                <w:w w:val="115"/>
                <w:sz w:val="18"/>
                <w:lang w:val="ru-RU"/>
              </w:rPr>
              <w:t>терминологии,</w:t>
            </w:r>
            <w:r w:rsidRPr="00EE4C2E">
              <w:rPr>
                <w:color w:val="231F20"/>
                <w:spacing w:val="40"/>
                <w:w w:val="115"/>
                <w:sz w:val="18"/>
                <w:lang w:val="ru-RU"/>
              </w:rPr>
              <w:t xml:space="preserve"> </w:t>
            </w:r>
            <w:r w:rsidRPr="00EE4C2E">
              <w:rPr>
                <w:color w:val="231F20"/>
                <w:w w:val="115"/>
                <w:sz w:val="18"/>
                <w:lang w:val="ru-RU"/>
              </w:rPr>
              <w:t>примерами</w:t>
            </w:r>
            <w:r w:rsidRPr="00EE4C2E">
              <w:rPr>
                <w:color w:val="231F20"/>
                <w:spacing w:val="40"/>
                <w:w w:val="115"/>
                <w:sz w:val="18"/>
                <w:lang w:val="ru-RU"/>
              </w:rPr>
              <w:t xml:space="preserve"> </w:t>
            </w:r>
            <w:r w:rsidRPr="00EE4C2E">
              <w:rPr>
                <w:color w:val="231F20"/>
                <w:w w:val="115"/>
                <w:sz w:val="18"/>
                <w:lang w:val="ru-RU"/>
              </w:rPr>
              <w:t>из</w:t>
            </w:r>
            <w:r w:rsidRPr="00EE4C2E">
              <w:rPr>
                <w:color w:val="231F20"/>
                <w:spacing w:val="40"/>
                <w:w w:val="115"/>
                <w:sz w:val="18"/>
                <w:lang w:val="ru-RU"/>
              </w:rPr>
              <w:t xml:space="preserve"> </w:t>
            </w:r>
            <w:r w:rsidRPr="00EE4C2E">
              <w:rPr>
                <w:color w:val="231F20"/>
                <w:w w:val="115"/>
                <w:sz w:val="18"/>
                <w:lang w:val="ru-RU"/>
              </w:rPr>
              <w:t>соот- ветствующей</w:t>
            </w:r>
            <w:r w:rsidRPr="00EE4C2E">
              <w:rPr>
                <w:color w:val="231F20"/>
                <w:spacing w:val="38"/>
                <w:w w:val="115"/>
                <w:sz w:val="18"/>
                <w:lang w:val="ru-RU"/>
              </w:rPr>
              <w:t xml:space="preserve"> </w:t>
            </w:r>
            <w:r w:rsidRPr="00EE4C2E">
              <w:rPr>
                <w:color w:val="231F20"/>
                <w:w w:val="115"/>
                <w:sz w:val="18"/>
                <w:lang w:val="ru-RU"/>
              </w:rPr>
              <w:t>традиции,</w:t>
            </w:r>
            <w:r w:rsidRPr="00EE4C2E">
              <w:rPr>
                <w:color w:val="231F20"/>
                <w:spacing w:val="38"/>
                <w:w w:val="115"/>
                <w:sz w:val="18"/>
                <w:lang w:val="ru-RU"/>
              </w:rPr>
              <w:t xml:space="preserve"> </w:t>
            </w:r>
            <w:r w:rsidRPr="00EE4C2E">
              <w:rPr>
                <w:color w:val="231F20"/>
                <w:w w:val="115"/>
                <w:sz w:val="18"/>
                <w:lang w:val="ru-RU"/>
              </w:rPr>
              <w:t>формулировкой</w:t>
            </w:r>
            <w:r w:rsidRPr="00EE4C2E">
              <w:rPr>
                <w:color w:val="231F20"/>
                <w:spacing w:val="38"/>
                <w:w w:val="115"/>
                <w:sz w:val="18"/>
                <w:lang w:val="ru-RU"/>
              </w:rPr>
              <w:t xml:space="preserve"> </w:t>
            </w:r>
            <w:r w:rsidRPr="00EE4C2E">
              <w:rPr>
                <w:color w:val="231F20"/>
                <w:w w:val="115"/>
                <w:sz w:val="18"/>
                <w:lang w:val="ru-RU"/>
              </w:rPr>
              <w:t>собственного отношения</w:t>
            </w:r>
            <w:r w:rsidRPr="00EE4C2E">
              <w:rPr>
                <w:color w:val="231F20"/>
                <w:spacing w:val="40"/>
                <w:w w:val="115"/>
                <w:sz w:val="18"/>
                <w:lang w:val="ru-RU"/>
              </w:rPr>
              <w:t xml:space="preserve"> </w:t>
            </w:r>
            <w:r w:rsidRPr="00EE4C2E">
              <w:rPr>
                <w:color w:val="231F20"/>
                <w:w w:val="115"/>
                <w:sz w:val="18"/>
                <w:lang w:val="ru-RU"/>
              </w:rPr>
              <w:t>к</w:t>
            </w:r>
            <w:r w:rsidRPr="00EE4C2E">
              <w:rPr>
                <w:color w:val="231F20"/>
                <w:spacing w:val="40"/>
                <w:w w:val="115"/>
                <w:sz w:val="18"/>
                <w:lang w:val="ru-RU"/>
              </w:rPr>
              <w:t xml:space="preserve"> </w:t>
            </w:r>
            <w:r w:rsidRPr="00EE4C2E">
              <w:rPr>
                <w:color w:val="231F20"/>
                <w:w w:val="115"/>
                <w:sz w:val="18"/>
                <w:lang w:val="ru-RU"/>
              </w:rPr>
              <w:t>данной</w:t>
            </w:r>
            <w:r w:rsidRPr="00EE4C2E">
              <w:rPr>
                <w:color w:val="231F20"/>
                <w:spacing w:val="40"/>
                <w:w w:val="115"/>
                <w:sz w:val="18"/>
                <w:lang w:val="ru-RU"/>
              </w:rPr>
              <w:t xml:space="preserve"> </w:t>
            </w:r>
            <w:r w:rsidRPr="00EE4C2E">
              <w:rPr>
                <w:color w:val="231F20"/>
                <w:w w:val="115"/>
                <w:sz w:val="18"/>
                <w:lang w:val="ru-RU"/>
              </w:rPr>
              <w:t>музыке,</w:t>
            </w:r>
            <w:r w:rsidRPr="00EE4C2E">
              <w:rPr>
                <w:color w:val="231F20"/>
                <w:spacing w:val="40"/>
                <w:w w:val="115"/>
                <w:sz w:val="18"/>
                <w:lang w:val="ru-RU"/>
              </w:rPr>
              <w:t xml:space="preserve"> </w:t>
            </w:r>
            <w:r w:rsidRPr="00EE4C2E">
              <w:rPr>
                <w:color w:val="231F20"/>
                <w:w w:val="115"/>
                <w:sz w:val="18"/>
                <w:lang w:val="ru-RU"/>
              </w:rPr>
              <w:t>рассуждениями,</w:t>
            </w:r>
            <w:r w:rsidRPr="00EE4C2E">
              <w:rPr>
                <w:color w:val="231F20"/>
                <w:spacing w:val="40"/>
                <w:w w:val="115"/>
                <w:sz w:val="18"/>
                <w:lang w:val="ru-RU"/>
              </w:rPr>
              <w:t xml:space="preserve"> </w:t>
            </w:r>
            <w:r w:rsidRPr="00EE4C2E">
              <w:rPr>
                <w:color w:val="231F20"/>
                <w:w w:val="115"/>
                <w:sz w:val="18"/>
                <w:lang w:val="ru-RU"/>
              </w:rPr>
              <w:t>аргу- ментацией</w:t>
            </w:r>
            <w:r w:rsidRPr="00EE4C2E">
              <w:rPr>
                <w:color w:val="231F20"/>
                <w:spacing w:val="40"/>
                <w:w w:val="115"/>
                <w:sz w:val="18"/>
                <w:lang w:val="ru-RU"/>
              </w:rPr>
              <w:t xml:space="preserve"> </w:t>
            </w:r>
            <w:r w:rsidRPr="00EE4C2E">
              <w:rPr>
                <w:color w:val="231F20"/>
                <w:w w:val="115"/>
                <w:sz w:val="18"/>
                <w:lang w:val="ru-RU"/>
              </w:rPr>
              <w:t>своей</w:t>
            </w:r>
            <w:r w:rsidRPr="00EE4C2E">
              <w:rPr>
                <w:color w:val="231F20"/>
                <w:spacing w:val="40"/>
                <w:w w:val="115"/>
                <w:sz w:val="18"/>
                <w:lang w:val="ru-RU"/>
              </w:rPr>
              <w:t xml:space="preserve"> </w:t>
            </w:r>
            <w:r w:rsidRPr="00EE4C2E">
              <w:rPr>
                <w:color w:val="231F20"/>
                <w:w w:val="115"/>
                <w:sz w:val="18"/>
                <w:lang w:val="ru-RU"/>
              </w:rPr>
              <w:t>позиции</w:t>
            </w:r>
          </w:p>
        </w:tc>
      </w:tr>
      <w:tr w:rsidR="00291DE1" w:rsidTr="00291DE1">
        <w:trPr>
          <w:trHeight w:val="934"/>
        </w:trPr>
        <w:tc>
          <w:tcPr>
            <w:tcW w:w="1267" w:type="dxa"/>
            <w:tcBorders>
              <w:top w:val="single" w:sz="4" w:space="0" w:color="auto"/>
              <w:left w:val="single" w:sz="4" w:space="0" w:color="auto"/>
              <w:right w:val="single" w:sz="4" w:space="0" w:color="auto"/>
            </w:tcBorders>
          </w:tcPr>
          <w:p w:rsidR="00291DE1" w:rsidRDefault="00291DE1" w:rsidP="00A642CB">
            <w:pPr>
              <w:pStyle w:val="TableParagraph"/>
              <w:spacing w:before="81"/>
              <w:rPr>
                <w:sz w:val="18"/>
              </w:rPr>
            </w:pPr>
            <w:r>
              <w:rPr>
                <w:color w:val="231F20"/>
                <w:spacing w:val="-5"/>
                <w:w w:val="110"/>
                <w:sz w:val="18"/>
              </w:rPr>
              <w:t>Г)</w:t>
            </w:r>
          </w:p>
          <w:p w:rsidR="00291DE1" w:rsidRDefault="00291DE1" w:rsidP="00A642CB">
            <w:pPr>
              <w:pStyle w:val="TableParagraph"/>
              <w:spacing w:before="13"/>
              <w:rPr>
                <w:sz w:val="18"/>
              </w:rPr>
            </w:pPr>
            <w:r>
              <w:rPr>
                <w:color w:val="231F20"/>
                <w:w w:val="110"/>
                <w:sz w:val="18"/>
              </w:rPr>
              <w:t>3—</w:t>
            </w:r>
            <w:r>
              <w:rPr>
                <w:color w:val="231F20"/>
                <w:spacing w:val="-10"/>
                <w:w w:val="115"/>
                <w:sz w:val="18"/>
              </w:rPr>
              <w:t>4</w:t>
            </w:r>
          </w:p>
          <w:p w:rsidR="00291DE1" w:rsidRDefault="00291DE1" w:rsidP="00A642CB">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25" w:type="dxa"/>
            <w:tcBorders>
              <w:top w:val="single" w:sz="4" w:space="0" w:color="auto"/>
              <w:left w:val="single" w:sz="4" w:space="0" w:color="auto"/>
              <w:right w:val="single" w:sz="4" w:space="0" w:color="auto"/>
            </w:tcBorders>
          </w:tcPr>
          <w:p w:rsidR="00291DE1" w:rsidRPr="00291DE1" w:rsidRDefault="00291DE1" w:rsidP="00A642CB">
            <w:pPr>
              <w:pStyle w:val="TableParagraph"/>
              <w:spacing w:before="81" w:line="254" w:lineRule="auto"/>
              <w:ind w:right="239"/>
              <w:rPr>
                <w:sz w:val="18"/>
                <w:lang w:val="ru-RU"/>
              </w:rPr>
            </w:pPr>
            <w:r w:rsidRPr="00291DE1">
              <w:rPr>
                <w:color w:val="231F20"/>
                <w:spacing w:val="-2"/>
                <w:w w:val="115"/>
                <w:sz w:val="18"/>
                <w:lang w:val="ru-RU"/>
              </w:rPr>
              <w:t xml:space="preserve">Религиоз- </w:t>
            </w:r>
            <w:r w:rsidRPr="00291DE1">
              <w:rPr>
                <w:color w:val="231F20"/>
                <w:w w:val="115"/>
                <w:sz w:val="18"/>
                <w:lang w:val="ru-RU"/>
              </w:rPr>
              <w:t>ные</w:t>
            </w:r>
            <w:r w:rsidRPr="00291DE1">
              <w:rPr>
                <w:color w:val="231F20"/>
                <w:spacing w:val="12"/>
                <w:w w:val="115"/>
                <w:sz w:val="18"/>
                <w:lang w:val="ru-RU"/>
              </w:rPr>
              <w:t xml:space="preserve"> </w:t>
            </w:r>
            <w:r w:rsidRPr="00291DE1">
              <w:rPr>
                <w:color w:val="231F20"/>
                <w:w w:val="115"/>
                <w:sz w:val="18"/>
                <w:lang w:val="ru-RU"/>
              </w:rPr>
              <w:t>темы и</w:t>
            </w:r>
            <w:r w:rsidRPr="00291DE1">
              <w:rPr>
                <w:color w:val="231F20"/>
                <w:spacing w:val="40"/>
                <w:w w:val="115"/>
                <w:sz w:val="18"/>
                <w:lang w:val="ru-RU"/>
              </w:rPr>
              <w:t xml:space="preserve"> </w:t>
            </w:r>
            <w:r w:rsidRPr="00291DE1">
              <w:rPr>
                <w:color w:val="231F20"/>
                <w:w w:val="115"/>
                <w:sz w:val="18"/>
                <w:lang w:val="ru-RU"/>
              </w:rPr>
              <w:t>образы в</w:t>
            </w:r>
            <w:r w:rsidRPr="00291DE1">
              <w:rPr>
                <w:color w:val="231F20"/>
                <w:spacing w:val="40"/>
                <w:w w:val="115"/>
                <w:sz w:val="18"/>
                <w:lang w:val="ru-RU"/>
              </w:rPr>
              <w:t xml:space="preserve"> </w:t>
            </w:r>
            <w:r w:rsidRPr="00291DE1">
              <w:rPr>
                <w:color w:val="231F20"/>
                <w:w w:val="115"/>
                <w:sz w:val="18"/>
                <w:lang w:val="ru-RU"/>
              </w:rPr>
              <w:t>совре-</w:t>
            </w:r>
            <w:r w:rsidRPr="00291DE1">
              <w:rPr>
                <w:color w:val="231F20"/>
                <w:spacing w:val="-2"/>
                <w:w w:val="115"/>
                <w:sz w:val="18"/>
                <w:lang w:val="ru-RU"/>
              </w:rPr>
              <w:t xml:space="preserve"> менной музыке</w:t>
            </w:r>
          </w:p>
        </w:tc>
        <w:tc>
          <w:tcPr>
            <w:tcW w:w="2053" w:type="dxa"/>
            <w:tcBorders>
              <w:top w:val="single" w:sz="4" w:space="0" w:color="auto"/>
              <w:left w:val="single" w:sz="4" w:space="0" w:color="auto"/>
              <w:right w:val="single" w:sz="4" w:space="0" w:color="auto"/>
            </w:tcBorders>
          </w:tcPr>
          <w:p w:rsidR="00291DE1" w:rsidRDefault="00291DE1" w:rsidP="00291DE1">
            <w:pPr>
              <w:pStyle w:val="TableParagraph"/>
              <w:spacing w:before="83" w:line="254" w:lineRule="auto"/>
              <w:ind w:left="169" w:right="188"/>
              <w:rPr>
                <w:sz w:val="18"/>
              </w:rPr>
            </w:pPr>
            <w:r w:rsidRPr="00EE4C2E">
              <w:rPr>
                <w:color w:val="231F20"/>
                <w:w w:val="115"/>
                <w:sz w:val="18"/>
                <w:lang w:val="ru-RU"/>
              </w:rPr>
              <w:t xml:space="preserve">Сохранение тра- диций духовной музыки сегодня. </w:t>
            </w:r>
            <w:r w:rsidRPr="00291DE1">
              <w:rPr>
                <w:color w:val="231F20"/>
                <w:spacing w:val="-2"/>
                <w:w w:val="115"/>
                <w:sz w:val="18"/>
                <w:lang w:val="ru-RU"/>
              </w:rPr>
              <w:t>Переосмысление</w:t>
            </w:r>
            <w:r w:rsidRPr="00291DE1">
              <w:rPr>
                <w:color w:val="231F20"/>
                <w:w w:val="115"/>
                <w:sz w:val="18"/>
                <w:lang w:val="ru-RU"/>
              </w:rPr>
              <w:t xml:space="preserve"> религиозной</w:t>
            </w:r>
            <w:r w:rsidRPr="00291DE1">
              <w:rPr>
                <w:color w:val="231F20"/>
                <w:spacing w:val="26"/>
                <w:w w:val="115"/>
                <w:sz w:val="18"/>
                <w:lang w:val="ru-RU"/>
              </w:rPr>
              <w:t xml:space="preserve"> </w:t>
            </w:r>
            <w:r w:rsidRPr="00291DE1">
              <w:rPr>
                <w:color w:val="231F20"/>
                <w:w w:val="115"/>
                <w:sz w:val="18"/>
                <w:lang w:val="ru-RU"/>
              </w:rPr>
              <w:t>темы в</w:t>
            </w:r>
            <w:r w:rsidRPr="00291DE1">
              <w:rPr>
                <w:color w:val="231F20"/>
                <w:spacing w:val="38"/>
                <w:w w:val="115"/>
                <w:sz w:val="18"/>
                <w:lang w:val="ru-RU"/>
              </w:rPr>
              <w:t xml:space="preserve"> </w:t>
            </w:r>
            <w:r w:rsidRPr="00291DE1">
              <w:rPr>
                <w:color w:val="231F20"/>
                <w:w w:val="115"/>
                <w:sz w:val="18"/>
                <w:lang w:val="ru-RU"/>
              </w:rPr>
              <w:t>творчестве</w:t>
            </w:r>
            <w:r w:rsidRPr="00291DE1">
              <w:rPr>
                <w:color w:val="231F20"/>
                <w:spacing w:val="38"/>
                <w:w w:val="115"/>
                <w:sz w:val="18"/>
                <w:lang w:val="ru-RU"/>
              </w:rPr>
              <w:t xml:space="preserve"> </w:t>
            </w:r>
            <w:r w:rsidRPr="00291DE1">
              <w:rPr>
                <w:color w:val="231F20"/>
                <w:w w:val="115"/>
                <w:sz w:val="18"/>
                <w:lang w:val="ru-RU"/>
              </w:rPr>
              <w:t>ком- позиторов</w:t>
            </w:r>
            <w:r w:rsidRPr="00291DE1">
              <w:rPr>
                <w:color w:val="231F20"/>
                <w:spacing w:val="40"/>
                <w:w w:val="115"/>
                <w:sz w:val="18"/>
                <w:lang w:val="ru-RU"/>
              </w:rPr>
              <w:t xml:space="preserve"> </w:t>
            </w:r>
            <w:r>
              <w:rPr>
                <w:color w:val="231F20"/>
                <w:w w:val="115"/>
                <w:sz w:val="18"/>
              </w:rPr>
              <w:t>XX</w:t>
            </w:r>
            <w:r w:rsidRPr="00291DE1">
              <w:rPr>
                <w:color w:val="231F20"/>
                <w:w w:val="115"/>
                <w:sz w:val="18"/>
                <w:lang w:val="ru-RU"/>
              </w:rPr>
              <w:t xml:space="preserve">— </w:t>
            </w:r>
            <w:r>
              <w:rPr>
                <w:color w:val="231F20"/>
                <w:w w:val="115"/>
                <w:sz w:val="18"/>
              </w:rPr>
              <w:t>XXI</w:t>
            </w:r>
            <w:r w:rsidRPr="00291DE1">
              <w:rPr>
                <w:color w:val="231F20"/>
                <w:spacing w:val="40"/>
                <w:w w:val="115"/>
                <w:sz w:val="18"/>
                <w:lang w:val="ru-RU"/>
              </w:rPr>
              <w:t xml:space="preserve"> </w:t>
            </w:r>
            <w:r w:rsidRPr="00291DE1">
              <w:rPr>
                <w:color w:val="231F20"/>
                <w:w w:val="115"/>
                <w:sz w:val="18"/>
                <w:lang w:val="ru-RU"/>
              </w:rPr>
              <w:t>веков.</w:t>
            </w:r>
            <w:r w:rsidRPr="00291DE1">
              <w:rPr>
                <w:color w:val="231F20"/>
                <w:spacing w:val="40"/>
                <w:w w:val="115"/>
                <w:sz w:val="18"/>
                <w:lang w:val="ru-RU"/>
              </w:rPr>
              <w:t xml:space="preserve"> </w:t>
            </w:r>
            <w:r>
              <w:rPr>
                <w:color w:val="231F20"/>
                <w:w w:val="115"/>
                <w:sz w:val="18"/>
              </w:rPr>
              <w:t>Рели- гиозная</w:t>
            </w:r>
            <w:r>
              <w:rPr>
                <w:color w:val="231F20"/>
                <w:spacing w:val="40"/>
                <w:w w:val="115"/>
                <w:sz w:val="18"/>
              </w:rPr>
              <w:t xml:space="preserve"> </w:t>
            </w:r>
            <w:r>
              <w:rPr>
                <w:color w:val="231F20"/>
                <w:w w:val="115"/>
                <w:sz w:val="18"/>
              </w:rPr>
              <w:t>тематика</w:t>
            </w:r>
            <w:r>
              <w:rPr>
                <w:color w:val="231F20"/>
                <w:spacing w:val="40"/>
                <w:w w:val="115"/>
                <w:sz w:val="18"/>
              </w:rPr>
              <w:t xml:space="preserve"> </w:t>
            </w:r>
            <w:r>
              <w:rPr>
                <w:color w:val="231F20"/>
                <w:w w:val="115"/>
                <w:sz w:val="18"/>
              </w:rPr>
              <w:t>в</w:t>
            </w:r>
            <w:r>
              <w:rPr>
                <w:color w:val="231F20"/>
                <w:spacing w:val="40"/>
                <w:w w:val="115"/>
                <w:sz w:val="18"/>
              </w:rPr>
              <w:t xml:space="preserve"> </w:t>
            </w:r>
            <w:r>
              <w:rPr>
                <w:color w:val="231F20"/>
                <w:w w:val="115"/>
                <w:sz w:val="18"/>
              </w:rPr>
              <w:t>контексте</w:t>
            </w:r>
          </w:p>
          <w:p w:rsidR="00291DE1" w:rsidRDefault="00291DE1" w:rsidP="00291DE1">
            <w:pPr>
              <w:pStyle w:val="TableParagraph"/>
              <w:spacing w:before="81" w:line="254" w:lineRule="auto"/>
              <w:ind w:left="169" w:right="360"/>
              <w:jc w:val="both"/>
              <w:rPr>
                <w:sz w:val="18"/>
              </w:rPr>
            </w:pPr>
            <w:r>
              <w:rPr>
                <w:color w:val="231F20"/>
                <w:w w:val="115"/>
                <w:sz w:val="18"/>
              </w:rPr>
              <w:t>поп-</w:t>
            </w:r>
            <w:r>
              <w:rPr>
                <w:color w:val="231F20"/>
                <w:spacing w:val="-2"/>
                <w:w w:val="115"/>
                <w:sz w:val="18"/>
              </w:rPr>
              <w:t>культуры</w:t>
            </w:r>
          </w:p>
        </w:tc>
        <w:tc>
          <w:tcPr>
            <w:tcW w:w="5518" w:type="dxa"/>
            <w:tcBorders>
              <w:top w:val="single" w:sz="4" w:space="0" w:color="auto"/>
              <w:left w:val="single" w:sz="4" w:space="0" w:color="auto"/>
              <w:right w:val="single" w:sz="4" w:space="0" w:color="auto"/>
            </w:tcBorders>
          </w:tcPr>
          <w:p w:rsidR="00291DE1" w:rsidRPr="00EE4C2E" w:rsidRDefault="00291DE1" w:rsidP="00291DE1">
            <w:pPr>
              <w:pStyle w:val="TableParagraph"/>
              <w:spacing w:before="83" w:line="254" w:lineRule="auto"/>
              <w:ind w:left="168" w:right="356"/>
              <w:rPr>
                <w:sz w:val="18"/>
                <w:lang w:val="ru-RU"/>
              </w:rPr>
            </w:pPr>
            <w:r w:rsidRPr="00291DE1">
              <w:rPr>
                <w:color w:val="231F20"/>
                <w:w w:val="115"/>
                <w:sz w:val="18"/>
                <w:lang w:val="ru-RU"/>
              </w:rPr>
              <w:t>Сопоставление</w:t>
            </w:r>
            <w:r w:rsidRPr="00291DE1">
              <w:rPr>
                <w:color w:val="231F20"/>
                <w:spacing w:val="34"/>
                <w:w w:val="115"/>
                <w:sz w:val="18"/>
                <w:lang w:val="ru-RU"/>
              </w:rPr>
              <w:t xml:space="preserve"> </w:t>
            </w:r>
            <w:r w:rsidRPr="00291DE1">
              <w:rPr>
                <w:color w:val="231F20"/>
                <w:w w:val="115"/>
                <w:sz w:val="18"/>
                <w:lang w:val="ru-RU"/>
              </w:rPr>
              <w:t>тенденций</w:t>
            </w:r>
            <w:r w:rsidRPr="00291DE1">
              <w:rPr>
                <w:color w:val="231F20"/>
                <w:spacing w:val="34"/>
                <w:w w:val="115"/>
                <w:sz w:val="18"/>
                <w:lang w:val="ru-RU"/>
              </w:rPr>
              <w:t xml:space="preserve"> </w:t>
            </w:r>
            <w:r w:rsidRPr="00291DE1">
              <w:rPr>
                <w:color w:val="231F20"/>
                <w:w w:val="115"/>
                <w:sz w:val="18"/>
                <w:lang w:val="ru-RU"/>
              </w:rPr>
              <w:t>сохранения</w:t>
            </w:r>
            <w:r w:rsidRPr="00291DE1">
              <w:rPr>
                <w:color w:val="231F20"/>
                <w:spacing w:val="34"/>
                <w:w w:val="115"/>
                <w:sz w:val="18"/>
                <w:lang w:val="ru-RU"/>
              </w:rPr>
              <w:t xml:space="preserve"> </w:t>
            </w:r>
            <w:r w:rsidRPr="00291DE1">
              <w:rPr>
                <w:color w:val="231F20"/>
                <w:w w:val="115"/>
                <w:sz w:val="18"/>
                <w:lang w:val="ru-RU"/>
              </w:rPr>
              <w:t>и</w:t>
            </w:r>
            <w:r w:rsidRPr="00291DE1">
              <w:rPr>
                <w:color w:val="231F20"/>
                <w:spacing w:val="34"/>
                <w:w w:val="115"/>
                <w:sz w:val="18"/>
                <w:lang w:val="ru-RU"/>
              </w:rPr>
              <w:t xml:space="preserve"> </w:t>
            </w:r>
            <w:r w:rsidRPr="00291DE1">
              <w:rPr>
                <w:color w:val="231F20"/>
                <w:w w:val="115"/>
                <w:sz w:val="18"/>
                <w:lang w:val="ru-RU"/>
              </w:rPr>
              <w:t>переосмысле- ния</w:t>
            </w:r>
            <w:r w:rsidRPr="00291DE1">
              <w:rPr>
                <w:color w:val="231F20"/>
                <w:spacing w:val="40"/>
                <w:w w:val="115"/>
                <w:sz w:val="18"/>
                <w:lang w:val="ru-RU"/>
              </w:rPr>
              <w:t xml:space="preserve"> </w:t>
            </w:r>
            <w:r w:rsidRPr="00291DE1">
              <w:rPr>
                <w:color w:val="231F20"/>
                <w:w w:val="115"/>
                <w:sz w:val="18"/>
                <w:lang w:val="ru-RU"/>
              </w:rPr>
              <w:t>религиозной</w:t>
            </w:r>
            <w:r w:rsidRPr="00291DE1">
              <w:rPr>
                <w:color w:val="231F20"/>
                <w:spacing w:val="40"/>
                <w:w w:val="115"/>
                <w:sz w:val="18"/>
                <w:lang w:val="ru-RU"/>
              </w:rPr>
              <w:t xml:space="preserve"> </w:t>
            </w:r>
            <w:r w:rsidRPr="00291DE1">
              <w:rPr>
                <w:color w:val="231F20"/>
                <w:w w:val="115"/>
                <w:sz w:val="18"/>
                <w:lang w:val="ru-RU"/>
              </w:rPr>
              <w:t>традиции</w:t>
            </w:r>
            <w:r w:rsidRPr="00291DE1">
              <w:rPr>
                <w:color w:val="231F20"/>
                <w:spacing w:val="40"/>
                <w:w w:val="115"/>
                <w:sz w:val="18"/>
                <w:lang w:val="ru-RU"/>
              </w:rPr>
              <w:t xml:space="preserve"> </w:t>
            </w:r>
            <w:r w:rsidRPr="00291DE1">
              <w:rPr>
                <w:color w:val="231F20"/>
                <w:w w:val="115"/>
                <w:sz w:val="18"/>
                <w:lang w:val="ru-RU"/>
              </w:rPr>
              <w:t>в</w:t>
            </w:r>
            <w:r w:rsidRPr="00291DE1">
              <w:rPr>
                <w:color w:val="231F20"/>
                <w:spacing w:val="40"/>
                <w:w w:val="115"/>
                <w:sz w:val="18"/>
                <w:lang w:val="ru-RU"/>
              </w:rPr>
              <w:t xml:space="preserve"> </w:t>
            </w:r>
            <w:r w:rsidRPr="00291DE1">
              <w:rPr>
                <w:color w:val="231F20"/>
                <w:w w:val="115"/>
                <w:sz w:val="18"/>
                <w:lang w:val="ru-RU"/>
              </w:rPr>
              <w:t>культуре</w:t>
            </w:r>
            <w:r w:rsidRPr="00291DE1">
              <w:rPr>
                <w:color w:val="231F20"/>
                <w:spacing w:val="40"/>
                <w:w w:val="115"/>
                <w:sz w:val="18"/>
                <w:lang w:val="ru-RU"/>
              </w:rPr>
              <w:t xml:space="preserve"> </w:t>
            </w:r>
            <w:r>
              <w:rPr>
                <w:color w:val="231F20"/>
                <w:w w:val="115"/>
                <w:sz w:val="18"/>
              </w:rPr>
              <w:t>XX</w:t>
            </w:r>
            <w:r w:rsidRPr="00291DE1">
              <w:rPr>
                <w:color w:val="231F20"/>
                <w:w w:val="115"/>
                <w:sz w:val="18"/>
                <w:lang w:val="ru-RU"/>
              </w:rPr>
              <w:t>—</w:t>
            </w:r>
            <w:r>
              <w:rPr>
                <w:color w:val="231F20"/>
                <w:w w:val="115"/>
                <w:sz w:val="18"/>
              </w:rPr>
              <w:t>XXI</w:t>
            </w:r>
            <w:r w:rsidRPr="00291DE1">
              <w:rPr>
                <w:color w:val="231F20"/>
                <w:spacing w:val="40"/>
                <w:w w:val="115"/>
                <w:sz w:val="18"/>
                <w:lang w:val="ru-RU"/>
              </w:rPr>
              <w:t xml:space="preserve"> </w:t>
            </w:r>
            <w:r w:rsidRPr="00291DE1">
              <w:rPr>
                <w:color w:val="231F20"/>
                <w:w w:val="115"/>
                <w:sz w:val="18"/>
                <w:lang w:val="ru-RU"/>
              </w:rPr>
              <w:t xml:space="preserve">ве- </w:t>
            </w:r>
            <w:r w:rsidRPr="00291DE1">
              <w:rPr>
                <w:color w:val="231F20"/>
                <w:spacing w:val="-4"/>
                <w:w w:val="115"/>
                <w:sz w:val="18"/>
                <w:lang w:val="ru-RU"/>
              </w:rPr>
              <w:t>ков.</w:t>
            </w:r>
            <w:r w:rsidRPr="00291DE1">
              <w:rPr>
                <w:color w:val="231F2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духовного</w:t>
            </w:r>
            <w:r w:rsidRPr="00EE4C2E">
              <w:rPr>
                <w:color w:val="231F20"/>
                <w:spacing w:val="40"/>
                <w:w w:val="115"/>
                <w:sz w:val="18"/>
                <w:lang w:val="ru-RU"/>
              </w:rPr>
              <w:t xml:space="preserve"> </w:t>
            </w:r>
            <w:r w:rsidRPr="00EE4C2E">
              <w:rPr>
                <w:color w:val="231F20"/>
                <w:w w:val="115"/>
                <w:sz w:val="18"/>
                <w:lang w:val="ru-RU"/>
              </w:rPr>
              <w:t>содержания,</w:t>
            </w:r>
            <w:r w:rsidRPr="00EE4C2E">
              <w:rPr>
                <w:color w:val="231F20"/>
                <w:spacing w:val="40"/>
                <w:w w:val="115"/>
                <w:sz w:val="18"/>
                <w:lang w:val="ru-RU"/>
              </w:rPr>
              <w:t xml:space="preserve"> </w:t>
            </w:r>
            <w:r w:rsidRPr="00EE4C2E">
              <w:rPr>
                <w:color w:val="231F20"/>
                <w:w w:val="115"/>
                <w:sz w:val="18"/>
                <w:lang w:val="ru-RU"/>
              </w:rPr>
              <w:t>сочинён- ной</w:t>
            </w:r>
            <w:r w:rsidRPr="00EE4C2E">
              <w:rPr>
                <w:color w:val="231F20"/>
                <w:spacing w:val="40"/>
                <w:w w:val="115"/>
                <w:sz w:val="18"/>
                <w:lang w:val="ru-RU"/>
              </w:rPr>
              <w:t xml:space="preserve"> </w:t>
            </w:r>
            <w:r w:rsidRPr="00EE4C2E">
              <w:rPr>
                <w:color w:val="231F20"/>
                <w:w w:val="115"/>
                <w:sz w:val="18"/>
                <w:lang w:val="ru-RU"/>
              </w:rPr>
              <w:t>современными</w:t>
            </w:r>
            <w:r w:rsidRPr="00EE4C2E">
              <w:rPr>
                <w:color w:val="231F20"/>
                <w:spacing w:val="40"/>
                <w:w w:val="115"/>
                <w:sz w:val="18"/>
                <w:lang w:val="ru-RU"/>
              </w:rPr>
              <w:t xml:space="preserve"> </w:t>
            </w:r>
            <w:r w:rsidRPr="00EE4C2E">
              <w:rPr>
                <w:color w:val="231F20"/>
                <w:w w:val="115"/>
                <w:sz w:val="18"/>
                <w:lang w:val="ru-RU"/>
              </w:rPr>
              <w:t>композиторами.</w:t>
            </w:r>
          </w:p>
          <w:p w:rsidR="00291DE1" w:rsidRPr="00EE4C2E" w:rsidRDefault="00291DE1" w:rsidP="00291DE1">
            <w:pPr>
              <w:pStyle w:val="TableParagraph"/>
              <w:spacing w:before="1"/>
              <w:ind w:left="168"/>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291DE1" w:rsidRPr="00EE4C2E" w:rsidRDefault="00291DE1" w:rsidP="00291DE1">
            <w:pPr>
              <w:pStyle w:val="TableParagraph"/>
              <w:spacing w:before="13"/>
              <w:ind w:left="168"/>
              <w:rPr>
                <w:sz w:val="18"/>
                <w:lang w:val="ru-RU"/>
              </w:rPr>
            </w:pPr>
            <w:r w:rsidRPr="00EE4C2E">
              <w:rPr>
                <w:color w:val="231F20"/>
                <w:w w:val="115"/>
                <w:sz w:val="18"/>
                <w:lang w:val="ru-RU"/>
              </w:rPr>
              <w:t>Исследовательские</w:t>
            </w:r>
            <w:r w:rsidRPr="00EE4C2E">
              <w:rPr>
                <w:color w:val="231F20"/>
                <w:spacing w:val="41"/>
                <w:w w:val="115"/>
                <w:sz w:val="18"/>
                <w:lang w:val="ru-RU"/>
              </w:rPr>
              <w:t xml:space="preserve"> </w:t>
            </w:r>
            <w:r w:rsidRPr="00EE4C2E">
              <w:rPr>
                <w:color w:val="231F20"/>
                <w:w w:val="115"/>
                <w:sz w:val="18"/>
                <w:lang w:val="ru-RU"/>
              </w:rPr>
              <w:t>и</w:t>
            </w:r>
            <w:r w:rsidRPr="00EE4C2E">
              <w:rPr>
                <w:color w:val="231F20"/>
                <w:spacing w:val="41"/>
                <w:w w:val="115"/>
                <w:sz w:val="18"/>
                <w:lang w:val="ru-RU"/>
              </w:rPr>
              <w:t xml:space="preserve"> </w:t>
            </w:r>
            <w:r w:rsidRPr="00EE4C2E">
              <w:rPr>
                <w:color w:val="231F20"/>
                <w:w w:val="115"/>
                <w:sz w:val="18"/>
                <w:lang w:val="ru-RU"/>
              </w:rPr>
              <w:t>творческие</w:t>
            </w:r>
            <w:r w:rsidRPr="00EE4C2E">
              <w:rPr>
                <w:color w:val="231F20"/>
                <w:spacing w:val="41"/>
                <w:w w:val="115"/>
                <w:sz w:val="18"/>
                <w:lang w:val="ru-RU"/>
              </w:rPr>
              <w:t xml:space="preserve"> </w:t>
            </w:r>
            <w:r w:rsidRPr="00EE4C2E">
              <w:rPr>
                <w:color w:val="231F20"/>
                <w:w w:val="115"/>
                <w:sz w:val="18"/>
                <w:lang w:val="ru-RU"/>
              </w:rPr>
              <w:t>проекты</w:t>
            </w:r>
            <w:r w:rsidRPr="00EE4C2E">
              <w:rPr>
                <w:color w:val="231F20"/>
                <w:spacing w:val="42"/>
                <w:w w:val="115"/>
                <w:sz w:val="18"/>
                <w:lang w:val="ru-RU"/>
              </w:rPr>
              <w:t xml:space="preserve"> </w:t>
            </w:r>
            <w:r w:rsidRPr="00EE4C2E">
              <w:rPr>
                <w:color w:val="231F20"/>
                <w:w w:val="115"/>
                <w:sz w:val="18"/>
                <w:lang w:val="ru-RU"/>
              </w:rPr>
              <w:t>по</w:t>
            </w:r>
            <w:r w:rsidRPr="00EE4C2E">
              <w:rPr>
                <w:color w:val="231F20"/>
                <w:spacing w:val="41"/>
                <w:w w:val="115"/>
                <w:sz w:val="18"/>
                <w:lang w:val="ru-RU"/>
              </w:rPr>
              <w:t xml:space="preserve"> </w:t>
            </w:r>
            <w:r w:rsidRPr="00EE4C2E">
              <w:rPr>
                <w:color w:val="231F20"/>
                <w:spacing w:val="-4"/>
                <w:w w:val="115"/>
                <w:sz w:val="18"/>
                <w:lang w:val="ru-RU"/>
              </w:rPr>
              <w:t>теме</w:t>
            </w:r>
          </w:p>
          <w:p w:rsidR="00291DE1" w:rsidRPr="00291DE1" w:rsidRDefault="00291DE1" w:rsidP="00291DE1">
            <w:pPr>
              <w:pStyle w:val="TableParagraph"/>
              <w:spacing w:before="81" w:line="254" w:lineRule="auto"/>
              <w:ind w:left="169" w:right="183"/>
              <w:rPr>
                <w:sz w:val="18"/>
                <w:lang w:val="ru-RU"/>
              </w:rPr>
            </w:pPr>
            <w:r w:rsidRPr="00EE4C2E">
              <w:rPr>
                <w:color w:val="231F20"/>
                <w:w w:val="120"/>
                <w:sz w:val="18"/>
                <w:lang w:val="ru-RU"/>
              </w:rPr>
              <w:t>«Музыка</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религия</w:t>
            </w:r>
            <w:r w:rsidRPr="00EE4C2E">
              <w:rPr>
                <w:color w:val="231F20"/>
                <w:spacing w:val="40"/>
                <w:w w:val="120"/>
                <w:sz w:val="18"/>
                <w:lang w:val="ru-RU"/>
              </w:rPr>
              <w:t xml:space="preserve"> </w:t>
            </w:r>
            <w:r w:rsidRPr="00EE4C2E">
              <w:rPr>
                <w:color w:val="231F20"/>
                <w:w w:val="120"/>
                <w:sz w:val="18"/>
                <w:lang w:val="ru-RU"/>
              </w:rPr>
              <w:t>в</w:t>
            </w:r>
            <w:r w:rsidRPr="00EE4C2E">
              <w:rPr>
                <w:color w:val="231F20"/>
                <w:spacing w:val="40"/>
                <w:w w:val="120"/>
                <w:sz w:val="18"/>
                <w:lang w:val="ru-RU"/>
              </w:rPr>
              <w:t xml:space="preserve"> </w:t>
            </w:r>
            <w:r w:rsidRPr="00EE4C2E">
              <w:rPr>
                <w:color w:val="231F20"/>
                <w:w w:val="120"/>
                <w:sz w:val="18"/>
                <w:lang w:val="ru-RU"/>
              </w:rPr>
              <w:t>наше</w:t>
            </w:r>
            <w:r w:rsidRPr="00EE4C2E">
              <w:rPr>
                <w:color w:val="231F20"/>
                <w:spacing w:val="40"/>
                <w:w w:val="120"/>
                <w:sz w:val="18"/>
                <w:lang w:val="ru-RU"/>
              </w:rPr>
              <w:t xml:space="preserve"> </w:t>
            </w:r>
            <w:r w:rsidRPr="00EE4C2E">
              <w:rPr>
                <w:color w:val="231F20"/>
                <w:w w:val="120"/>
                <w:sz w:val="18"/>
                <w:lang w:val="ru-RU"/>
              </w:rPr>
              <w:t xml:space="preserve">время». </w:t>
            </w:r>
            <w:r>
              <w:rPr>
                <w:color w:val="231F20"/>
                <w:w w:val="120"/>
                <w:sz w:val="18"/>
              </w:rPr>
              <w:t>Посещение</w:t>
            </w:r>
            <w:r>
              <w:rPr>
                <w:color w:val="231F20"/>
                <w:spacing w:val="1"/>
                <w:w w:val="120"/>
                <w:sz w:val="18"/>
              </w:rPr>
              <w:t xml:space="preserve"> </w:t>
            </w:r>
            <w:r>
              <w:rPr>
                <w:color w:val="231F20"/>
                <w:w w:val="120"/>
                <w:sz w:val="18"/>
              </w:rPr>
              <w:t>концерта</w:t>
            </w:r>
            <w:r>
              <w:rPr>
                <w:color w:val="231F20"/>
                <w:spacing w:val="2"/>
                <w:w w:val="120"/>
                <w:sz w:val="18"/>
              </w:rPr>
              <w:t xml:space="preserve"> </w:t>
            </w:r>
            <w:r>
              <w:rPr>
                <w:color w:val="231F20"/>
                <w:w w:val="120"/>
                <w:sz w:val="18"/>
              </w:rPr>
              <w:t>духовной</w:t>
            </w:r>
            <w:r>
              <w:rPr>
                <w:color w:val="231F20"/>
                <w:spacing w:val="2"/>
                <w:w w:val="120"/>
                <w:sz w:val="18"/>
              </w:rPr>
              <w:t xml:space="preserve"> </w:t>
            </w:r>
            <w:r>
              <w:rPr>
                <w:color w:val="231F20"/>
                <w:w w:val="120"/>
                <w:sz w:val="18"/>
              </w:rPr>
              <w:t>музыки</w:t>
            </w:r>
          </w:p>
        </w:tc>
      </w:tr>
    </w:tbl>
    <w:p w:rsidR="00B54C6F" w:rsidRPr="00821CB2" w:rsidRDefault="00B54C6F" w:rsidP="00B54C6F">
      <w:pPr>
        <w:pStyle w:val="3"/>
        <w:spacing w:before="95"/>
        <w:rPr>
          <w:rFonts w:ascii="Times New Roman" w:hAnsi="Times New Roman" w:cs="Times New Roman"/>
          <w:sz w:val="24"/>
          <w:szCs w:val="24"/>
        </w:rPr>
      </w:pPr>
      <w:r w:rsidRPr="00821CB2">
        <w:rPr>
          <w:rFonts w:ascii="Times New Roman" w:hAnsi="Times New Roman" w:cs="Times New Roman"/>
          <w:color w:val="231F20"/>
          <w:sz w:val="24"/>
          <w:szCs w:val="24"/>
        </w:rPr>
        <w:t>Модуль</w:t>
      </w:r>
      <w:r w:rsidRPr="00821CB2">
        <w:rPr>
          <w:rFonts w:ascii="Times New Roman" w:hAnsi="Times New Roman" w:cs="Times New Roman"/>
          <w:color w:val="231F20"/>
          <w:spacing w:val="3"/>
          <w:sz w:val="24"/>
          <w:szCs w:val="24"/>
        </w:rPr>
        <w:t xml:space="preserve"> </w:t>
      </w:r>
      <w:r w:rsidRPr="00821CB2">
        <w:rPr>
          <w:rFonts w:ascii="Times New Roman" w:hAnsi="Times New Roman" w:cs="Times New Roman"/>
          <w:color w:val="231F20"/>
          <w:sz w:val="24"/>
          <w:szCs w:val="24"/>
        </w:rPr>
        <w:t>№</w:t>
      </w:r>
      <w:r w:rsidRPr="00821CB2">
        <w:rPr>
          <w:rFonts w:ascii="Times New Roman" w:hAnsi="Times New Roman" w:cs="Times New Roman"/>
          <w:color w:val="231F20"/>
          <w:spacing w:val="3"/>
          <w:sz w:val="24"/>
          <w:szCs w:val="24"/>
        </w:rPr>
        <w:t xml:space="preserve"> </w:t>
      </w:r>
      <w:r w:rsidRPr="00821CB2">
        <w:rPr>
          <w:rFonts w:ascii="Times New Roman" w:hAnsi="Times New Roman" w:cs="Times New Roman"/>
          <w:color w:val="231F20"/>
          <w:sz w:val="24"/>
          <w:szCs w:val="24"/>
        </w:rPr>
        <w:t>7</w:t>
      </w:r>
      <w:r w:rsidRPr="00821CB2">
        <w:rPr>
          <w:rFonts w:ascii="Times New Roman" w:hAnsi="Times New Roman" w:cs="Times New Roman"/>
          <w:color w:val="231F20"/>
          <w:spacing w:val="4"/>
          <w:sz w:val="24"/>
          <w:szCs w:val="24"/>
        </w:rPr>
        <w:t xml:space="preserve"> </w:t>
      </w:r>
      <w:r w:rsidRPr="00821CB2">
        <w:rPr>
          <w:rFonts w:ascii="Times New Roman" w:hAnsi="Times New Roman" w:cs="Times New Roman"/>
          <w:color w:val="231F20"/>
          <w:sz w:val="24"/>
          <w:szCs w:val="24"/>
        </w:rPr>
        <w:t>«Жанры</w:t>
      </w:r>
      <w:r w:rsidRPr="00821CB2">
        <w:rPr>
          <w:rFonts w:ascii="Times New Roman" w:hAnsi="Times New Roman" w:cs="Times New Roman"/>
          <w:color w:val="231F20"/>
          <w:spacing w:val="3"/>
          <w:sz w:val="24"/>
          <w:szCs w:val="24"/>
        </w:rPr>
        <w:t xml:space="preserve"> </w:t>
      </w:r>
      <w:r w:rsidRPr="00821CB2">
        <w:rPr>
          <w:rFonts w:ascii="Times New Roman" w:hAnsi="Times New Roman" w:cs="Times New Roman"/>
          <w:color w:val="231F20"/>
          <w:sz w:val="24"/>
          <w:szCs w:val="24"/>
        </w:rPr>
        <w:t>музыкального</w:t>
      </w:r>
      <w:r w:rsidRPr="00821CB2">
        <w:rPr>
          <w:rFonts w:ascii="Times New Roman" w:hAnsi="Times New Roman" w:cs="Times New Roman"/>
          <w:color w:val="231F20"/>
          <w:spacing w:val="3"/>
          <w:sz w:val="24"/>
          <w:szCs w:val="24"/>
        </w:rPr>
        <w:t xml:space="preserve"> </w:t>
      </w:r>
      <w:r w:rsidRPr="00821CB2">
        <w:rPr>
          <w:rFonts w:ascii="Times New Roman" w:hAnsi="Times New Roman" w:cs="Times New Roman"/>
          <w:color w:val="231F20"/>
          <w:spacing w:val="-2"/>
          <w:sz w:val="24"/>
          <w:szCs w:val="24"/>
        </w:rPr>
        <w:t>искусства»</w:t>
      </w:r>
    </w:p>
    <w:p w:rsidR="00B54C6F" w:rsidRPr="00821CB2" w:rsidRDefault="00B54C6F" w:rsidP="00B54C6F">
      <w:pPr>
        <w:spacing w:before="104" w:line="232" w:lineRule="auto"/>
        <w:ind w:left="340" w:right="123" w:hanging="227"/>
        <w:jc w:val="both"/>
        <w:rPr>
          <w:rFonts w:ascii="Times New Roman" w:hAnsi="Times New Roman" w:cs="Times New Roman"/>
          <w:sz w:val="24"/>
          <w:szCs w:val="24"/>
        </w:rPr>
      </w:pPr>
      <w:r w:rsidRPr="00821CB2">
        <w:rPr>
          <w:rFonts w:ascii="Times New Roman" w:hAnsi="Times New Roman" w:cs="Times New Roman"/>
          <w:color w:val="231F20"/>
          <w:w w:val="115"/>
          <w:sz w:val="24"/>
          <w:szCs w:val="24"/>
          <w:vertAlign w:val="superscript"/>
        </w:rPr>
        <w:t>15</w:t>
      </w:r>
      <w:r w:rsidRPr="00821CB2">
        <w:rPr>
          <w:rFonts w:ascii="Times New Roman" w:hAnsi="Times New Roman" w:cs="Times New Roman"/>
          <w:color w:val="231F20"/>
          <w:w w:val="115"/>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продолжение</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и</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развитие</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круга</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национальных</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сюжетов,</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образов,</w:t>
      </w:r>
      <w:r w:rsidRPr="00821CB2">
        <w:rPr>
          <w:rFonts w:ascii="Times New Roman" w:hAnsi="Times New Roman" w:cs="Times New Roman"/>
          <w:color w:val="231F20"/>
          <w:spacing w:val="40"/>
          <w:w w:val="115"/>
          <w:sz w:val="24"/>
          <w:szCs w:val="24"/>
        </w:rPr>
        <w:t xml:space="preserve"> </w:t>
      </w:r>
      <w:r w:rsidRPr="00821CB2">
        <w:rPr>
          <w:rFonts w:ascii="Times New Roman" w:hAnsi="Times New Roman" w:cs="Times New Roman"/>
          <w:color w:val="231F20"/>
          <w:w w:val="115"/>
          <w:sz w:val="24"/>
          <w:szCs w:val="24"/>
        </w:rPr>
        <w:t>интонаций.</w:t>
      </w:r>
    </w:p>
    <w:tbl>
      <w:tblPr>
        <w:tblStyle w:val="TableNormal"/>
        <w:tblW w:w="10139"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36"/>
        <w:gridCol w:w="2064"/>
        <w:gridCol w:w="5472"/>
      </w:tblGrid>
      <w:tr w:rsidR="00291DE1" w:rsidRPr="00821CB2" w:rsidTr="00291DE1">
        <w:trPr>
          <w:trHeight w:val="3102"/>
        </w:trPr>
        <w:tc>
          <w:tcPr>
            <w:tcW w:w="1267" w:type="dxa"/>
          </w:tcPr>
          <w:p w:rsidR="00291DE1" w:rsidRPr="00821CB2" w:rsidRDefault="00291DE1" w:rsidP="00A642CB">
            <w:pPr>
              <w:pStyle w:val="TableParagraph"/>
              <w:spacing w:before="83" w:line="197" w:lineRule="exact"/>
              <w:rPr>
                <w:sz w:val="24"/>
                <w:szCs w:val="24"/>
              </w:rPr>
            </w:pPr>
            <w:r w:rsidRPr="00821CB2">
              <w:rPr>
                <w:color w:val="231F20"/>
                <w:spacing w:val="-5"/>
                <w:w w:val="115"/>
                <w:sz w:val="24"/>
                <w:szCs w:val="24"/>
              </w:rPr>
              <w:t>А)</w:t>
            </w:r>
          </w:p>
          <w:p w:rsidR="00291DE1" w:rsidRPr="00821CB2" w:rsidRDefault="00291DE1" w:rsidP="00A642CB">
            <w:pPr>
              <w:pStyle w:val="TableParagraph"/>
              <w:spacing w:before="3" w:line="197" w:lineRule="exact"/>
              <w:rPr>
                <w:sz w:val="24"/>
                <w:szCs w:val="24"/>
              </w:rPr>
            </w:pPr>
            <w:r w:rsidRPr="00821CB2">
              <w:rPr>
                <w:color w:val="231F20"/>
                <w:w w:val="110"/>
                <w:sz w:val="24"/>
                <w:szCs w:val="24"/>
              </w:rPr>
              <w:t>3—</w:t>
            </w:r>
            <w:r w:rsidRPr="00821CB2">
              <w:rPr>
                <w:color w:val="231F20"/>
                <w:spacing w:val="-10"/>
                <w:w w:val="115"/>
                <w:sz w:val="24"/>
                <w:szCs w:val="24"/>
              </w:rPr>
              <w:t>4</w:t>
            </w:r>
          </w:p>
          <w:p w:rsidR="00291DE1" w:rsidRPr="00821CB2" w:rsidRDefault="00291DE1" w:rsidP="00A642CB">
            <w:pPr>
              <w:pStyle w:val="TableParagraph"/>
              <w:spacing w:before="3" w:line="197" w:lineRule="exact"/>
              <w:rPr>
                <w:sz w:val="24"/>
                <w:szCs w:val="24"/>
              </w:rPr>
            </w:pPr>
            <w:r w:rsidRPr="00821CB2">
              <w:rPr>
                <w:color w:val="231F20"/>
                <w:spacing w:val="-2"/>
                <w:w w:val="115"/>
                <w:sz w:val="24"/>
                <w:szCs w:val="24"/>
              </w:rPr>
              <w:t>учебных</w:t>
            </w:r>
          </w:p>
          <w:p w:rsidR="00291DE1" w:rsidRPr="00821CB2" w:rsidRDefault="00291DE1" w:rsidP="00A642CB">
            <w:pPr>
              <w:pStyle w:val="TableParagraph"/>
              <w:spacing w:before="3"/>
              <w:rPr>
                <w:sz w:val="24"/>
                <w:szCs w:val="24"/>
              </w:rPr>
            </w:pPr>
            <w:r w:rsidRPr="00821CB2">
              <w:rPr>
                <w:color w:val="231F20"/>
                <w:spacing w:val="-4"/>
                <w:w w:val="115"/>
                <w:sz w:val="24"/>
                <w:szCs w:val="24"/>
              </w:rPr>
              <w:t>часа</w:t>
            </w:r>
          </w:p>
          <w:p w:rsidR="00291DE1" w:rsidRPr="00821CB2" w:rsidRDefault="00291DE1" w:rsidP="00B54C6F">
            <w:pPr>
              <w:pStyle w:val="TableParagraph"/>
              <w:spacing w:before="7" w:line="203" w:lineRule="exact"/>
              <w:rPr>
                <w:sz w:val="24"/>
                <w:szCs w:val="24"/>
              </w:rPr>
            </w:pPr>
            <w:r w:rsidRPr="00821CB2">
              <w:rPr>
                <w:color w:val="231F20"/>
                <w:spacing w:val="-2"/>
                <w:w w:val="115"/>
                <w:sz w:val="24"/>
                <w:szCs w:val="24"/>
              </w:rPr>
              <w:t>часаов</w:t>
            </w:r>
          </w:p>
        </w:tc>
        <w:tc>
          <w:tcPr>
            <w:tcW w:w="1336" w:type="dxa"/>
          </w:tcPr>
          <w:p w:rsidR="00291DE1" w:rsidRPr="00821CB2" w:rsidRDefault="00291DE1" w:rsidP="00A642CB">
            <w:pPr>
              <w:pStyle w:val="TableParagraph"/>
              <w:spacing w:before="83" w:line="197" w:lineRule="exact"/>
              <w:rPr>
                <w:sz w:val="24"/>
                <w:szCs w:val="24"/>
              </w:rPr>
            </w:pPr>
            <w:r w:rsidRPr="00821CB2">
              <w:rPr>
                <w:color w:val="231F20"/>
                <w:spacing w:val="-2"/>
                <w:w w:val="120"/>
                <w:sz w:val="24"/>
                <w:szCs w:val="24"/>
              </w:rPr>
              <w:t>Камерная</w:t>
            </w:r>
          </w:p>
          <w:p w:rsidR="00291DE1" w:rsidRPr="00821CB2" w:rsidRDefault="00291DE1" w:rsidP="00A642CB">
            <w:pPr>
              <w:pStyle w:val="TableParagraph"/>
              <w:spacing w:before="3" w:line="197" w:lineRule="exact"/>
              <w:rPr>
                <w:sz w:val="24"/>
                <w:szCs w:val="24"/>
              </w:rPr>
            </w:pPr>
            <w:r w:rsidRPr="00821CB2">
              <w:rPr>
                <w:color w:val="231F20"/>
                <w:spacing w:val="-2"/>
                <w:w w:val="120"/>
                <w:sz w:val="24"/>
                <w:szCs w:val="24"/>
              </w:rPr>
              <w:t>музыка</w:t>
            </w:r>
          </w:p>
          <w:p w:rsidR="00291DE1" w:rsidRPr="00821CB2" w:rsidRDefault="00291DE1" w:rsidP="00B54C6F">
            <w:pPr>
              <w:pStyle w:val="TableParagraph"/>
              <w:spacing w:before="7" w:line="202" w:lineRule="exact"/>
              <w:rPr>
                <w:sz w:val="24"/>
                <w:szCs w:val="24"/>
              </w:rPr>
            </w:pPr>
            <w:r w:rsidRPr="00821CB2">
              <w:rPr>
                <w:color w:val="231F20"/>
                <w:spacing w:val="-2"/>
                <w:w w:val="120"/>
                <w:sz w:val="24"/>
                <w:szCs w:val="24"/>
              </w:rPr>
              <w:t>жанры</w:t>
            </w:r>
          </w:p>
        </w:tc>
        <w:tc>
          <w:tcPr>
            <w:tcW w:w="2064" w:type="dxa"/>
          </w:tcPr>
          <w:p w:rsidR="00291DE1" w:rsidRPr="00821CB2" w:rsidRDefault="00291DE1" w:rsidP="00291DE1">
            <w:pPr>
              <w:pStyle w:val="TableParagraph"/>
              <w:spacing w:before="83" w:line="197" w:lineRule="exact"/>
              <w:rPr>
                <w:sz w:val="24"/>
                <w:szCs w:val="24"/>
                <w:lang w:val="ru-RU"/>
              </w:rPr>
            </w:pPr>
            <w:r w:rsidRPr="00821CB2">
              <w:rPr>
                <w:color w:val="231F20"/>
                <w:w w:val="120"/>
                <w:sz w:val="24"/>
                <w:szCs w:val="24"/>
                <w:lang w:val="ru-RU"/>
              </w:rPr>
              <w:t>Жанры</w:t>
            </w:r>
            <w:r w:rsidRPr="00821CB2">
              <w:rPr>
                <w:color w:val="231F20"/>
                <w:spacing w:val="42"/>
                <w:w w:val="120"/>
                <w:sz w:val="24"/>
                <w:szCs w:val="24"/>
                <w:lang w:val="ru-RU"/>
              </w:rPr>
              <w:t xml:space="preserve"> </w:t>
            </w:r>
            <w:r w:rsidRPr="00821CB2">
              <w:rPr>
                <w:color w:val="231F20"/>
                <w:spacing w:val="-2"/>
                <w:w w:val="120"/>
                <w:sz w:val="24"/>
                <w:szCs w:val="24"/>
                <w:lang w:val="ru-RU"/>
              </w:rPr>
              <w:t>камерной</w:t>
            </w:r>
          </w:p>
          <w:p w:rsidR="00291DE1" w:rsidRPr="00821CB2" w:rsidRDefault="00291DE1" w:rsidP="00291DE1">
            <w:pPr>
              <w:pStyle w:val="TableParagraph"/>
              <w:spacing w:before="3" w:line="197" w:lineRule="exact"/>
              <w:rPr>
                <w:sz w:val="24"/>
                <w:szCs w:val="24"/>
                <w:lang w:val="ru-RU"/>
              </w:rPr>
            </w:pPr>
            <w:r w:rsidRPr="00821CB2">
              <w:rPr>
                <w:color w:val="231F20"/>
                <w:w w:val="115"/>
                <w:sz w:val="24"/>
                <w:szCs w:val="24"/>
                <w:lang w:val="ru-RU"/>
              </w:rPr>
              <w:t>вокальной</w:t>
            </w:r>
            <w:r w:rsidRPr="00821CB2">
              <w:rPr>
                <w:color w:val="231F20"/>
                <w:spacing w:val="54"/>
                <w:w w:val="115"/>
                <w:sz w:val="24"/>
                <w:szCs w:val="24"/>
                <w:lang w:val="ru-RU"/>
              </w:rPr>
              <w:t xml:space="preserve"> </w:t>
            </w:r>
            <w:r w:rsidRPr="00821CB2">
              <w:rPr>
                <w:color w:val="231F20"/>
                <w:spacing w:val="-2"/>
                <w:w w:val="115"/>
                <w:sz w:val="24"/>
                <w:szCs w:val="24"/>
                <w:lang w:val="ru-RU"/>
              </w:rPr>
              <w:t>музы-</w:t>
            </w:r>
          </w:p>
          <w:p w:rsidR="00291DE1" w:rsidRPr="00821CB2" w:rsidRDefault="00291DE1" w:rsidP="00291DE1">
            <w:pPr>
              <w:pStyle w:val="TableParagraph"/>
              <w:spacing w:before="3" w:line="197" w:lineRule="exact"/>
              <w:rPr>
                <w:sz w:val="24"/>
                <w:szCs w:val="24"/>
                <w:lang w:val="ru-RU"/>
              </w:rPr>
            </w:pPr>
            <w:r w:rsidRPr="00821CB2">
              <w:rPr>
                <w:color w:val="231F20"/>
                <w:w w:val="120"/>
                <w:sz w:val="24"/>
                <w:szCs w:val="24"/>
                <w:lang w:val="ru-RU"/>
              </w:rPr>
              <w:t>ки</w:t>
            </w:r>
            <w:r w:rsidRPr="00821CB2">
              <w:rPr>
                <w:color w:val="231F20"/>
                <w:spacing w:val="33"/>
                <w:w w:val="120"/>
                <w:sz w:val="24"/>
                <w:szCs w:val="24"/>
                <w:lang w:val="ru-RU"/>
              </w:rPr>
              <w:t xml:space="preserve"> </w:t>
            </w:r>
            <w:r w:rsidRPr="00821CB2">
              <w:rPr>
                <w:color w:val="231F20"/>
                <w:w w:val="120"/>
                <w:sz w:val="24"/>
                <w:szCs w:val="24"/>
                <w:lang w:val="ru-RU"/>
              </w:rPr>
              <w:t>(песня,</w:t>
            </w:r>
            <w:r w:rsidRPr="00821CB2">
              <w:rPr>
                <w:color w:val="231F20"/>
                <w:spacing w:val="34"/>
                <w:w w:val="120"/>
                <w:sz w:val="24"/>
                <w:szCs w:val="24"/>
                <w:lang w:val="ru-RU"/>
              </w:rPr>
              <w:t xml:space="preserve"> </w:t>
            </w:r>
            <w:r w:rsidRPr="00821CB2">
              <w:rPr>
                <w:color w:val="231F20"/>
                <w:spacing w:val="-5"/>
                <w:w w:val="120"/>
                <w:sz w:val="24"/>
                <w:szCs w:val="24"/>
                <w:lang w:val="ru-RU"/>
              </w:rPr>
              <w:t>ро-</w:t>
            </w:r>
          </w:p>
          <w:p w:rsidR="00291DE1" w:rsidRPr="00821CB2" w:rsidRDefault="00291DE1" w:rsidP="00291DE1">
            <w:pPr>
              <w:pStyle w:val="TableParagraph"/>
              <w:spacing w:before="83" w:line="197" w:lineRule="exact"/>
              <w:ind w:left="169"/>
              <w:rPr>
                <w:sz w:val="24"/>
                <w:szCs w:val="24"/>
                <w:lang w:val="ru-RU"/>
              </w:rPr>
            </w:pPr>
            <w:r w:rsidRPr="00821CB2">
              <w:rPr>
                <w:color w:val="231F20"/>
                <w:w w:val="120"/>
                <w:sz w:val="24"/>
                <w:szCs w:val="24"/>
                <w:lang w:val="ru-RU"/>
              </w:rPr>
              <w:t>манс,</w:t>
            </w:r>
            <w:r w:rsidRPr="00821CB2">
              <w:rPr>
                <w:color w:val="231F20"/>
                <w:spacing w:val="29"/>
                <w:w w:val="120"/>
                <w:sz w:val="24"/>
                <w:szCs w:val="24"/>
                <w:lang w:val="ru-RU"/>
              </w:rPr>
              <w:t xml:space="preserve"> </w:t>
            </w:r>
            <w:r w:rsidRPr="00821CB2">
              <w:rPr>
                <w:color w:val="231F20"/>
                <w:w w:val="120"/>
                <w:sz w:val="24"/>
                <w:szCs w:val="24"/>
                <w:lang w:val="ru-RU"/>
              </w:rPr>
              <w:t>вокализ</w:t>
            </w:r>
            <w:r w:rsidRPr="00821CB2">
              <w:rPr>
                <w:color w:val="231F20"/>
                <w:spacing w:val="30"/>
                <w:w w:val="120"/>
                <w:sz w:val="24"/>
                <w:szCs w:val="24"/>
                <w:lang w:val="ru-RU"/>
              </w:rPr>
              <w:t xml:space="preserve"> </w:t>
            </w:r>
            <w:r w:rsidRPr="00821CB2">
              <w:rPr>
                <w:color w:val="231F20"/>
                <w:spacing w:val="-10"/>
                <w:w w:val="120"/>
                <w:sz w:val="24"/>
                <w:szCs w:val="24"/>
                <w:lang w:val="ru-RU"/>
              </w:rPr>
              <w:t>и</w:t>
            </w:r>
            <w:r w:rsidRPr="00821CB2">
              <w:rPr>
                <w:color w:val="231F20"/>
                <w:w w:val="120"/>
                <w:sz w:val="24"/>
                <w:szCs w:val="24"/>
                <w:lang w:val="ru-RU"/>
              </w:rPr>
              <w:t xml:space="preserve"> др.).</w:t>
            </w:r>
            <w:r w:rsidRPr="00821CB2">
              <w:rPr>
                <w:color w:val="231F20"/>
                <w:spacing w:val="35"/>
                <w:w w:val="120"/>
                <w:sz w:val="24"/>
                <w:szCs w:val="24"/>
                <w:lang w:val="ru-RU"/>
              </w:rPr>
              <w:t xml:space="preserve"> </w:t>
            </w:r>
            <w:r w:rsidRPr="00821CB2">
              <w:rPr>
                <w:color w:val="231F20"/>
                <w:spacing w:val="-2"/>
                <w:w w:val="120"/>
                <w:sz w:val="24"/>
                <w:szCs w:val="24"/>
                <w:lang w:val="ru-RU"/>
              </w:rPr>
              <w:t>Инструмен-</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тальная</w:t>
            </w:r>
            <w:r w:rsidRPr="00821CB2">
              <w:rPr>
                <w:color w:val="231F20"/>
                <w:spacing w:val="38"/>
                <w:w w:val="120"/>
                <w:sz w:val="24"/>
                <w:szCs w:val="24"/>
                <w:lang w:val="ru-RU"/>
              </w:rPr>
              <w:t xml:space="preserve"> </w:t>
            </w:r>
            <w:r w:rsidRPr="00821CB2">
              <w:rPr>
                <w:color w:val="231F20"/>
                <w:spacing w:val="-2"/>
                <w:w w:val="120"/>
                <w:sz w:val="24"/>
                <w:szCs w:val="24"/>
                <w:lang w:val="ru-RU"/>
              </w:rPr>
              <w:t>миниатю-</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ра</w:t>
            </w:r>
            <w:r w:rsidRPr="00821CB2">
              <w:rPr>
                <w:color w:val="231F20"/>
                <w:spacing w:val="28"/>
                <w:w w:val="120"/>
                <w:sz w:val="24"/>
                <w:szCs w:val="24"/>
                <w:lang w:val="ru-RU"/>
              </w:rPr>
              <w:t xml:space="preserve"> </w:t>
            </w:r>
            <w:r w:rsidRPr="00821CB2">
              <w:rPr>
                <w:color w:val="231F20"/>
                <w:w w:val="120"/>
                <w:sz w:val="24"/>
                <w:szCs w:val="24"/>
                <w:lang w:val="ru-RU"/>
              </w:rPr>
              <w:t>(вальс,</w:t>
            </w:r>
            <w:r w:rsidRPr="00821CB2">
              <w:rPr>
                <w:color w:val="231F20"/>
                <w:spacing w:val="28"/>
                <w:w w:val="120"/>
                <w:sz w:val="24"/>
                <w:szCs w:val="24"/>
                <w:lang w:val="ru-RU"/>
              </w:rPr>
              <w:t xml:space="preserve"> </w:t>
            </w:r>
            <w:r w:rsidRPr="00821CB2">
              <w:rPr>
                <w:color w:val="231F20"/>
                <w:spacing w:val="-4"/>
                <w:w w:val="120"/>
                <w:sz w:val="24"/>
                <w:szCs w:val="24"/>
                <w:lang w:val="ru-RU"/>
              </w:rPr>
              <w:t>нок-</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тюрн,</w:t>
            </w:r>
            <w:r w:rsidRPr="00821CB2">
              <w:rPr>
                <w:color w:val="231F20"/>
                <w:spacing w:val="19"/>
                <w:w w:val="120"/>
                <w:sz w:val="24"/>
                <w:szCs w:val="24"/>
                <w:lang w:val="ru-RU"/>
              </w:rPr>
              <w:t xml:space="preserve"> </w:t>
            </w:r>
            <w:r w:rsidRPr="00821CB2">
              <w:rPr>
                <w:color w:val="231F20"/>
                <w:spacing w:val="-2"/>
                <w:w w:val="120"/>
                <w:sz w:val="24"/>
                <w:szCs w:val="24"/>
                <w:lang w:val="ru-RU"/>
              </w:rPr>
              <w:t>прелюдия,</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каприс</w:t>
            </w:r>
            <w:r w:rsidRPr="00821CB2">
              <w:rPr>
                <w:color w:val="231F20"/>
                <w:spacing w:val="30"/>
                <w:w w:val="120"/>
                <w:sz w:val="24"/>
                <w:szCs w:val="24"/>
                <w:lang w:val="ru-RU"/>
              </w:rPr>
              <w:t xml:space="preserve"> </w:t>
            </w:r>
            <w:r w:rsidRPr="00821CB2">
              <w:rPr>
                <w:color w:val="231F20"/>
                <w:w w:val="120"/>
                <w:sz w:val="24"/>
                <w:szCs w:val="24"/>
                <w:lang w:val="ru-RU"/>
              </w:rPr>
              <w:t>и</w:t>
            </w:r>
            <w:r w:rsidRPr="00821CB2">
              <w:rPr>
                <w:color w:val="231F20"/>
                <w:spacing w:val="31"/>
                <w:w w:val="120"/>
                <w:sz w:val="24"/>
                <w:szCs w:val="24"/>
                <w:lang w:val="ru-RU"/>
              </w:rPr>
              <w:t xml:space="preserve"> </w:t>
            </w:r>
            <w:r w:rsidRPr="00821CB2">
              <w:rPr>
                <w:color w:val="231F20"/>
                <w:spacing w:val="-2"/>
                <w:w w:val="120"/>
                <w:sz w:val="24"/>
                <w:szCs w:val="24"/>
                <w:lang w:val="ru-RU"/>
              </w:rPr>
              <w:t>др.).</w:t>
            </w:r>
          </w:p>
          <w:p w:rsidR="00291DE1" w:rsidRPr="00821CB2" w:rsidRDefault="00291DE1" w:rsidP="00291DE1">
            <w:pPr>
              <w:pStyle w:val="TableParagraph"/>
              <w:spacing w:before="3" w:line="197" w:lineRule="exact"/>
              <w:ind w:left="169"/>
              <w:rPr>
                <w:sz w:val="24"/>
                <w:szCs w:val="24"/>
                <w:lang w:val="ru-RU"/>
              </w:rPr>
            </w:pPr>
            <w:r w:rsidRPr="00821CB2">
              <w:rPr>
                <w:color w:val="231F20"/>
                <w:spacing w:val="-2"/>
                <w:w w:val="115"/>
                <w:sz w:val="24"/>
                <w:szCs w:val="24"/>
                <w:lang w:val="ru-RU"/>
              </w:rPr>
              <w:t>Одночастная,</w:t>
            </w:r>
          </w:p>
          <w:p w:rsidR="00291DE1" w:rsidRPr="00821CB2" w:rsidRDefault="00291DE1" w:rsidP="00291DE1">
            <w:pPr>
              <w:pStyle w:val="TableParagraph"/>
              <w:spacing w:before="3" w:line="197" w:lineRule="exact"/>
              <w:ind w:left="169"/>
              <w:rPr>
                <w:sz w:val="24"/>
                <w:szCs w:val="24"/>
                <w:lang w:val="ru-RU"/>
              </w:rPr>
            </w:pPr>
            <w:r w:rsidRPr="00821CB2">
              <w:rPr>
                <w:color w:val="231F20"/>
                <w:spacing w:val="-2"/>
                <w:w w:val="120"/>
                <w:sz w:val="24"/>
                <w:szCs w:val="24"/>
                <w:lang w:val="ru-RU"/>
              </w:rPr>
              <w:t>двухчастная,</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трёхчастная</w:t>
            </w:r>
            <w:r w:rsidRPr="00821CB2">
              <w:rPr>
                <w:color w:val="231F20"/>
                <w:spacing w:val="70"/>
                <w:w w:val="115"/>
                <w:sz w:val="24"/>
                <w:szCs w:val="24"/>
                <w:lang w:val="ru-RU"/>
              </w:rPr>
              <w:t xml:space="preserve"> </w:t>
            </w:r>
            <w:r w:rsidRPr="00821CB2">
              <w:rPr>
                <w:color w:val="231F20"/>
                <w:spacing w:val="-5"/>
                <w:w w:val="115"/>
                <w:sz w:val="24"/>
                <w:szCs w:val="24"/>
                <w:lang w:val="ru-RU"/>
              </w:rPr>
              <w:t>ре-</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призная</w:t>
            </w:r>
            <w:r w:rsidRPr="00821CB2">
              <w:rPr>
                <w:color w:val="231F20"/>
                <w:spacing w:val="38"/>
                <w:w w:val="120"/>
                <w:sz w:val="24"/>
                <w:szCs w:val="24"/>
                <w:lang w:val="ru-RU"/>
              </w:rPr>
              <w:t xml:space="preserve"> </w:t>
            </w:r>
            <w:r w:rsidRPr="00821CB2">
              <w:rPr>
                <w:color w:val="231F20"/>
                <w:spacing w:val="-2"/>
                <w:w w:val="120"/>
                <w:sz w:val="24"/>
                <w:szCs w:val="24"/>
                <w:lang w:val="ru-RU"/>
              </w:rPr>
              <w:t>форма.</w:t>
            </w:r>
          </w:p>
          <w:p w:rsidR="00291DE1" w:rsidRPr="00821CB2" w:rsidRDefault="00291DE1" w:rsidP="00291DE1">
            <w:pPr>
              <w:pStyle w:val="TableParagraph"/>
              <w:spacing w:before="3" w:line="197" w:lineRule="exact"/>
              <w:ind w:left="169"/>
              <w:rPr>
                <w:sz w:val="24"/>
                <w:szCs w:val="24"/>
              </w:rPr>
            </w:pPr>
            <w:r w:rsidRPr="00821CB2">
              <w:rPr>
                <w:color w:val="231F20"/>
                <w:w w:val="115"/>
                <w:sz w:val="24"/>
                <w:szCs w:val="24"/>
              </w:rPr>
              <w:t>Куплетная</w:t>
            </w:r>
            <w:r w:rsidRPr="00821CB2">
              <w:rPr>
                <w:color w:val="231F20"/>
                <w:spacing w:val="62"/>
                <w:w w:val="115"/>
                <w:sz w:val="24"/>
                <w:szCs w:val="24"/>
              </w:rPr>
              <w:t xml:space="preserve"> </w:t>
            </w:r>
            <w:r w:rsidRPr="00821CB2">
              <w:rPr>
                <w:color w:val="231F20"/>
                <w:spacing w:val="-2"/>
                <w:w w:val="115"/>
                <w:sz w:val="24"/>
                <w:szCs w:val="24"/>
              </w:rPr>
              <w:t>форма</w:t>
            </w:r>
          </w:p>
        </w:tc>
        <w:tc>
          <w:tcPr>
            <w:tcW w:w="5472" w:type="dxa"/>
          </w:tcPr>
          <w:p w:rsidR="00291DE1" w:rsidRPr="00821CB2" w:rsidRDefault="00291DE1" w:rsidP="00A642CB">
            <w:pPr>
              <w:pStyle w:val="TableParagraph"/>
              <w:spacing w:before="83" w:line="197" w:lineRule="exact"/>
              <w:ind w:left="169"/>
              <w:rPr>
                <w:sz w:val="24"/>
                <w:szCs w:val="24"/>
                <w:lang w:val="ru-RU"/>
              </w:rPr>
            </w:pPr>
            <w:r w:rsidRPr="00821CB2">
              <w:rPr>
                <w:color w:val="231F20"/>
                <w:w w:val="120"/>
                <w:sz w:val="24"/>
                <w:szCs w:val="24"/>
                <w:lang w:val="ru-RU"/>
              </w:rPr>
              <w:t>Слушание</w:t>
            </w:r>
            <w:r w:rsidRPr="00821CB2">
              <w:rPr>
                <w:color w:val="231F20"/>
                <w:spacing w:val="7"/>
                <w:w w:val="120"/>
                <w:sz w:val="24"/>
                <w:szCs w:val="24"/>
                <w:lang w:val="ru-RU"/>
              </w:rPr>
              <w:t xml:space="preserve"> </w:t>
            </w:r>
            <w:r w:rsidRPr="00821CB2">
              <w:rPr>
                <w:color w:val="231F20"/>
                <w:w w:val="120"/>
                <w:sz w:val="24"/>
                <w:szCs w:val="24"/>
                <w:lang w:val="ru-RU"/>
              </w:rPr>
              <w:t>музыкальных</w:t>
            </w:r>
            <w:r w:rsidRPr="00821CB2">
              <w:rPr>
                <w:color w:val="231F20"/>
                <w:spacing w:val="7"/>
                <w:w w:val="120"/>
                <w:sz w:val="24"/>
                <w:szCs w:val="24"/>
                <w:lang w:val="ru-RU"/>
              </w:rPr>
              <w:t xml:space="preserve"> </w:t>
            </w:r>
            <w:r w:rsidRPr="00821CB2">
              <w:rPr>
                <w:color w:val="231F20"/>
                <w:w w:val="120"/>
                <w:sz w:val="24"/>
                <w:szCs w:val="24"/>
                <w:lang w:val="ru-RU"/>
              </w:rPr>
              <w:t>произведений</w:t>
            </w:r>
            <w:r w:rsidRPr="00821CB2">
              <w:rPr>
                <w:color w:val="231F20"/>
                <w:spacing w:val="7"/>
                <w:w w:val="120"/>
                <w:sz w:val="24"/>
                <w:szCs w:val="24"/>
                <w:lang w:val="ru-RU"/>
              </w:rPr>
              <w:t xml:space="preserve"> </w:t>
            </w:r>
            <w:r w:rsidRPr="00821CB2">
              <w:rPr>
                <w:color w:val="231F20"/>
                <w:spacing w:val="-2"/>
                <w:w w:val="120"/>
                <w:sz w:val="24"/>
                <w:szCs w:val="24"/>
                <w:lang w:val="ru-RU"/>
              </w:rPr>
              <w:t>изучаемых</w:t>
            </w:r>
          </w:p>
          <w:p w:rsidR="00291DE1" w:rsidRPr="00821CB2" w:rsidRDefault="00291DE1" w:rsidP="00A642CB">
            <w:pPr>
              <w:pStyle w:val="TableParagraph"/>
              <w:spacing w:before="2" w:line="197" w:lineRule="exact"/>
              <w:ind w:left="169"/>
              <w:rPr>
                <w:sz w:val="24"/>
                <w:szCs w:val="24"/>
                <w:lang w:val="ru-RU"/>
              </w:rPr>
            </w:pPr>
            <w:r w:rsidRPr="00821CB2">
              <w:rPr>
                <w:color w:val="231F20"/>
                <w:w w:val="120"/>
                <w:sz w:val="24"/>
                <w:szCs w:val="24"/>
                <w:lang w:val="ru-RU"/>
              </w:rPr>
              <w:t>жанров,</w:t>
            </w:r>
            <w:r w:rsidRPr="00821CB2">
              <w:rPr>
                <w:color w:val="231F20"/>
                <w:spacing w:val="13"/>
                <w:w w:val="120"/>
                <w:sz w:val="24"/>
                <w:szCs w:val="24"/>
                <w:lang w:val="ru-RU"/>
              </w:rPr>
              <w:t xml:space="preserve"> </w:t>
            </w:r>
            <w:r w:rsidRPr="00821CB2">
              <w:rPr>
                <w:color w:val="231F20"/>
                <w:w w:val="120"/>
                <w:sz w:val="24"/>
                <w:szCs w:val="24"/>
                <w:lang w:val="ru-RU"/>
              </w:rPr>
              <w:t>(зарубежных</w:t>
            </w:r>
            <w:r w:rsidRPr="00821CB2">
              <w:rPr>
                <w:color w:val="231F20"/>
                <w:spacing w:val="14"/>
                <w:w w:val="120"/>
                <w:sz w:val="24"/>
                <w:szCs w:val="24"/>
                <w:lang w:val="ru-RU"/>
              </w:rPr>
              <w:t xml:space="preserve"> </w:t>
            </w:r>
            <w:r w:rsidRPr="00821CB2">
              <w:rPr>
                <w:color w:val="231F20"/>
                <w:w w:val="120"/>
                <w:sz w:val="24"/>
                <w:szCs w:val="24"/>
                <w:lang w:val="ru-RU"/>
              </w:rPr>
              <w:t>и</w:t>
            </w:r>
            <w:r w:rsidRPr="00821CB2">
              <w:rPr>
                <w:color w:val="231F20"/>
                <w:spacing w:val="14"/>
                <w:w w:val="120"/>
                <w:sz w:val="24"/>
                <w:szCs w:val="24"/>
                <w:lang w:val="ru-RU"/>
              </w:rPr>
              <w:t xml:space="preserve"> </w:t>
            </w:r>
            <w:r w:rsidRPr="00821CB2">
              <w:rPr>
                <w:color w:val="231F20"/>
                <w:w w:val="120"/>
                <w:sz w:val="24"/>
                <w:szCs w:val="24"/>
                <w:lang w:val="ru-RU"/>
              </w:rPr>
              <w:t>русских</w:t>
            </w:r>
            <w:r w:rsidRPr="00821CB2">
              <w:rPr>
                <w:color w:val="231F20"/>
                <w:spacing w:val="14"/>
                <w:w w:val="120"/>
                <w:sz w:val="24"/>
                <w:szCs w:val="24"/>
                <w:lang w:val="ru-RU"/>
              </w:rPr>
              <w:t xml:space="preserve"> </w:t>
            </w:r>
            <w:r w:rsidRPr="00821CB2">
              <w:rPr>
                <w:color w:val="231F20"/>
                <w:w w:val="120"/>
                <w:sz w:val="24"/>
                <w:szCs w:val="24"/>
                <w:lang w:val="ru-RU"/>
              </w:rPr>
              <w:t>композиторов);</w:t>
            </w:r>
            <w:r w:rsidRPr="00821CB2">
              <w:rPr>
                <w:color w:val="231F20"/>
                <w:spacing w:val="14"/>
                <w:w w:val="120"/>
                <w:sz w:val="24"/>
                <w:szCs w:val="24"/>
                <w:lang w:val="ru-RU"/>
              </w:rPr>
              <w:t xml:space="preserve"> </w:t>
            </w:r>
            <w:r w:rsidRPr="00821CB2">
              <w:rPr>
                <w:color w:val="231F20"/>
                <w:spacing w:val="-4"/>
                <w:w w:val="120"/>
                <w:sz w:val="24"/>
                <w:szCs w:val="24"/>
                <w:lang w:val="ru-RU"/>
              </w:rPr>
              <w:t>ана-</w:t>
            </w:r>
          </w:p>
          <w:p w:rsidR="00291DE1" w:rsidRPr="00821CB2" w:rsidRDefault="00291DE1" w:rsidP="00A642CB">
            <w:pPr>
              <w:pStyle w:val="TableParagraph"/>
              <w:spacing w:before="2" w:line="197" w:lineRule="exact"/>
              <w:ind w:left="169"/>
              <w:rPr>
                <w:sz w:val="24"/>
                <w:szCs w:val="24"/>
                <w:lang w:val="ru-RU"/>
              </w:rPr>
            </w:pPr>
            <w:r w:rsidRPr="00821CB2">
              <w:rPr>
                <w:color w:val="231F20"/>
                <w:w w:val="120"/>
                <w:sz w:val="24"/>
                <w:szCs w:val="24"/>
                <w:lang w:val="ru-RU"/>
              </w:rPr>
              <w:t>лиз</w:t>
            </w:r>
            <w:r w:rsidRPr="00821CB2">
              <w:rPr>
                <w:color w:val="231F20"/>
                <w:spacing w:val="21"/>
                <w:w w:val="120"/>
                <w:sz w:val="24"/>
                <w:szCs w:val="24"/>
                <w:lang w:val="ru-RU"/>
              </w:rPr>
              <w:t xml:space="preserve"> </w:t>
            </w:r>
            <w:r w:rsidRPr="00821CB2">
              <w:rPr>
                <w:color w:val="231F20"/>
                <w:w w:val="120"/>
                <w:sz w:val="24"/>
                <w:szCs w:val="24"/>
                <w:lang w:val="ru-RU"/>
              </w:rPr>
              <w:t>выразительных</w:t>
            </w:r>
            <w:r w:rsidRPr="00821CB2">
              <w:rPr>
                <w:color w:val="231F20"/>
                <w:spacing w:val="22"/>
                <w:w w:val="120"/>
                <w:sz w:val="24"/>
                <w:szCs w:val="24"/>
                <w:lang w:val="ru-RU"/>
              </w:rPr>
              <w:t xml:space="preserve"> </w:t>
            </w:r>
            <w:r w:rsidRPr="00821CB2">
              <w:rPr>
                <w:color w:val="231F20"/>
                <w:w w:val="120"/>
                <w:sz w:val="24"/>
                <w:szCs w:val="24"/>
                <w:lang w:val="ru-RU"/>
              </w:rPr>
              <w:t>средств,</w:t>
            </w:r>
            <w:r w:rsidRPr="00821CB2">
              <w:rPr>
                <w:color w:val="231F20"/>
                <w:spacing w:val="21"/>
                <w:w w:val="120"/>
                <w:sz w:val="24"/>
                <w:szCs w:val="24"/>
                <w:lang w:val="ru-RU"/>
              </w:rPr>
              <w:t xml:space="preserve"> </w:t>
            </w:r>
            <w:r w:rsidRPr="00821CB2">
              <w:rPr>
                <w:color w:val="231F20"/>
                <w:w w:val="120"/>
                <w:sz w:val="24"/>
                <w:szCs w:val="24"/>
                <w:lang w:val="ru-RU"/>
              </w:rPr>
              <w:t>характеристика</w:t>
            </w:r>
            <w:r w:rsidRPr="00821CB2">
              <w:rPr>
                <w:color w:val="231F20"/>
                <w:spacing w:val="22"/>
                <w:w w:val="120"/>
                <w:sz w:val="24"/>
                <w:szCs w:val="24"/>
                <w:lang w:val="ru-RU"/>
              </w:rPr>
              <w:t xml:space="preserve"> </w:t>
            </w:r>
            <w:r w:rsidRPr="00821CB2">
              <w:rPr>
                <w:color w:val="231F20"/>
                <w:spacing w:val="-2"/>
                <w:w w:val="120"/>
                <w:sz w:val="24"/>
                <w:szCs w:val="24"/>
                <w:lang w:val="ru-RU"/>
              </w:rPr>
              <w:t>музы-</w:t>
            </w:r>
          </w:p>
          <w:p w:rsidR="00291DE1" w:rsidRPr="00821CB2" w:rsidRDefault="00291DE1" w:rsidP="00291DE1">
            <w:pPr>
              <w:pStyle w:val="TableParagraph"/>
              <w:spacing w:before="84" w:line="197" w:lineRule="exact"/>
              <w:ind w:left="169"/>
              <w:rPr>
                <w:sz w:val="24"/>
                <w:szCs w:val="24"/>
                <w:lang w:val="ru-RU"/>
              </w:rPr>
            </w:pPr>
            <w:r w:rsidRPr="00821CB2">
              <w:rPr>
                <w:color w:val="231F20"/>
                <w:w w:val="120"/>
                <w:sz w:val="24"/>
                <w:szCs w:val="24"/>
                <w:lang w:val="ru-RU"/>
              </w:rPr>
              <w:t>кального</w:t>
            </w:r>
            <w:r w:rsidRPr="00821CB2">
              <w:rPr>
                <w:color w:val="231F20"/>
                <w:spacing w:val="18"/>
                <w:w w:val="120"/>
                <w:sz w:val="24"/>
                <w:szCs w:val="24"/>
                <w:lang w:val="ru-RU"/>
              </w:rPr>
              <w:t xml:space="preserve"> </w:t>
            </w:r>
            <w:r w:rsidRPr="00821CB2">
              <w:rPr>
                <w:color w:val="231F20"/>
                <w:spacing w:val="-2"/>
                <w:w w:val="120"/>
                <w:sz w:val="24"/>
                <w:szCs w:val="24"/>
                <w:lang w:val="ru-RU"/>
              </w:rPr>
              <w:t>образа.</w:t>
            </w:r>
            <w:r w:rsidRPr="00821CB2">
              <w:rPr>
                <w:color w:val="231F20"/>
                <w:w w:val="115"/>
                <w:sz w:val="24"/>
                <w:szCs w:val="24"/>
                <w:lang w:val="ru-RU"/>
              </w:rPr>
              <w:t xml:space="preserve"> Определение</w:t>
            </w:r>
            <w:r w:rsidRPr="00821CB2">
              <w:rPr>
                <w:color w:val="231F20"/>
                <w:spacing w:val="41"/>
                <w:w w:val="115"/>
                <w:sz w:val="24"/>
                <w:szCs w:val="24"/>
                <w:lang w:val="ru-RU"/>
              </w:rPr>
              <w:t xml:space="preserve"> </w:t>
            </w:r>
            <w:r w:rsidRPr="00821CB2">
              <w:rPr>
                <w:color w:val="231F20"/>
                <w:w w:val="115"/>
                <w:sz w:val="24"/>
                <w:szCs w:val="24"/>
                <w:lang w:val="ru-RU"/>
              </w:rPr>
              <w:t>на</w:t>
            </w:r>
            <w:r w:rsidRPr="00821CB2">
              <w:rPr>
                <w:color w:val="231F20"/>
                <w:spacing w:val="41"/>
                <w:w w:val="115"/>
                <w:sz w:val="24"/>
                <w:szCs w:val="24"/>
                <w:lang w:val="ru-RU"/>
              </w:rPr>
              <w:t xml:space="preserve"> </w:t>
            </w:r>
            <w:r w:rsidRPr="00821CB2">
              <w:rPr>
                <w:color w:val="231F20"/>
                <w:w w:val="115"/>
                <w:sz w:val="24"/>
                <w:szCs w:val="24"/>
                <w:lang w:val="ru-RU"/>
              </w:rPr>
              <w:t>слух</w:t>
            </w:r>
            <w:r w:rsidRPr="00821CB2">
              <w:rPr>
                <w:color w:val="231F20"/>
                <w:spacing w:val="41"/>
                <w:w w:val="115"/>
                <w:sz w:val="24"/>
                <w:szCs w:val="24"/>
                <w:lang w:val="ru-RU"/>
              </w:rPr>
              <w:t xml:space="preserve"> </w:t>
            </w:r>
            <w:r w:rsidRPr="00821CB2">
              <w:rPr>
                <w:color w:val="231F20"/>
                <w:w w:val="115"/>
                <w:sz w:val="24"/>
                <w:szCs w:val="24"/>
                <w:lang w:val="ru-RU"/>
              </w:rPr>
              <w:t>музыкальной</w:t>
            </w:r>
            <w:r w:rsidRPr="00821CB2">
              <w:rPr>
                <w:color w:val="231F20"/>
                <w:spacing w:val="42"/>
                <w:w w:val="115"/>
                <w:sz w:val="24"/>
                <w:szCs w:val="24"/>
                <w:lang w:val="ru-RU"/>
              </w:rPr>
              <w:t xml:space="preserve"> </w:t>
            </w:r>
            <w:r w:rsidRPr="00821CB2">
              <w:rPr>
                <w:color w:val="231F20"/>
                <w:w w:val="115"/>
                <w:sz w:val="24"/>
                <w:szCs w:val="24"/>
                <w:lang w:val="ru-RU"/>
              </w:rPr>
              <w:t>формы</w:t>
            </w:r>
            <w:r w:rsidRPr="00821CB2">
              <w:rPr>
                <w:color w:val="231F20"/>
                <w:spacing w:val="41"/>
                <w:w w:val="115"/>
                <w:sz w:val="24"/>
                <w:szCs w:val="24"/>
                <w:lang w:val="ru-RU"/>
              </w:rPr>
              <w:t xml:space="preserve"> </w:t>
            </w:r>
            <w:r w:rsidRPr="00821CB2">
              <w:rPr>
                <w:color w:val="231F20"/>
                <w:w w:val="115"/>
                <w:sz w:val="24"/>
                <w:szCs w:val="24"/>
                <w:lang w:val="ru-RU"/>
              </w:rPr>
              <w:t>и</w:t>
            </w:r>
            <w:r w:rsidRPr="00821CB2">
              <w:rPr>
                <w:color w:val="231F20"/>
                <w:spacing w:val="41"/>
                <w:w w:val="115"/>
                <w:sz w:val="24"/>
                <w:szCs w:val="24"/>
                <w:lang w:val="ru-RU"/>
              </w:rPr>
              <w:t xml:space="preserve"> </w:t>
            </w:r>
            <w:r w:rsidRPr="00821CB2">
              <w:rPr>
                <w:color w:val="231F20"/>
                <w:spacing w:val="-2"/>
                <w:w w:val="115"/>
                <w:sz w:val="24"/>
                <w:szCs w:val="24"/>
                <w:lang w:val="ru-RU"/>
              </w:rPr>
              <w:t>составле-</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ние</w:t>
            </w:r>
            <w:r w:rsidRPr="00821CB2">
              <w:rPr>
                <w:color w:val="231F20"/>
                <w:spacing w:val="37"/>
                <w:w w:val="115"/>
                <w:sz w:val="24"/>
                <w:szCs w:val="24"/>
                <w:lang w:val="ru-RU"/>
              </w:rPr>
              <w:t xml:space="preserve"> </w:t>
            </w:r>
            <w:r w:rsidRPr="00821CB2">
              <w:rPr>
                <w:color w:val="231F20"/>
                <w:w w:val="115"/>
                <w:sz w:val="24"/>
                <w:szCs w:val="24"/>
                <w:lang w:val="ru-RU"/>
              </w:rPr>
              <w:t>её</w:t>
            </w:r>
            <w:r w:rsidRPr="00821CB2">
              <w:rPr>
                <w:color w:val="231F20"/>
                <w:spacing w:val="37"/>
                <w:w w:val="115"/>
                <w:sz w:val="24"/>
                <w:szCs w:val="24"/>
                <w:lang w:val="ru-RU"/>
              </w:rPr>
              <w:t xml:space="preserve"> </w:t>
            </w:r>
            <w:r w:rsidRPr="00821CB2">
              <w:rPr>
                <w:color w:val="231F20"/>
                <w:w w:val="115"/>
                <w:sz w:val="24"/>
                <w:szCs w:val="24"/>
                <w:lang w:val="ru-RU"/>
              </w:rPr>
              <w:t>буквенной</w:t>
            </w:r>
            <w:r w:rsidRPr="00821CB2">
              <w:rPr>
                <w:color w:val="231F20"/>
                <w:spacing w:val="37"/>
                <w:w w:val="115"/>
                <w:sz w:val="24"/>
                <w:szCs w:val="24"/>
                <w:lang w:val="ru-RU"/>
              </w:rPr>
              <w:t xml:space="preserve"> </w:t>
            </w:r>
            <w:r w:rsidRPr="00821CB2">
              <w:rPr>
                <w:color w:val="231F20"/>
                <w:w w:val="115"/>
                <w:sz w:val="24"/>
                <w:szCs w:val="24"/>
                <w:lang w:val="ru-RU"/>
              </w:rPr>
              <w:t>наглядной</w:t>
            </w:r>
            <w:r w:rsidRPr="00821CB2">
              <w:rPr>
                <w:color w:val="231F20"/>
                <w:spacing w:val="37"/>
                <w:w w:val="115"/>
                <w:sz w:val="24"/>
                <w:szCs w:val="24"/>
                <w:lang w:val="ru-RU"/>
              </w:rPr>
              <w:t xml:space="preserve"> </w:t>
            </w:r>
            <w:r w:rsidRPr="00821CB2">
              <w:rPr>
                <w:color w:val="231F20"/>
                <w:spacing w:val="-2"/>
                <w:w w:val="115"/>
                <w:sz w:val="24"/>
                <w:szCs w:val="24"/>
                <w:lang w:val="ru-RU"/>
              </w:rPr>
              <w:t>схемы.</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Разучивание</w:t>
            </w:r>
            <w:r w:rsidRPr="00821CB2">
              <w:rPr>
                <w:color w:val="231F20"/>
                <w:spacing w:val="7"/>
                <w:w w:val="120"/>
                <w:sz w:val="24"/>
                <w:szCs w:val="24"/>
                <w:lang w:val="ru-RU"/>
              </w:rPr>
              <w:t xml:space="preserve"> </w:t>
            </w:r>
            <w:r w:rsidRPr="00821CB2">
              <w:rPr>
                <w:color w:val="231F20"/>
                <w:w w:val="120"/>
                <w:sz w:val="24"/>
                <w:szCs w:val="24"/>
                <w:lang w:val="ru-RU"/>
              </w:rPr>
              <w:t>и</w:t>
            </w:r>
            <w:r w:rsidRPr="00821CB2">
              <w:rPr>
                <w:color w:val="231F20"/>
                <w:spacing w:val="8"/>
                <w:w w:val="120"/>
                <w:sz w:val="24"/>
                <w:szCs w:val="24"/>
                <w:lang w:val="ru-RU"/>
              </w:rPr>
              <w:t xml:space="preserve"> </w:t>
            </w:r>
            <w:r w:rsidRPr="00821CB2">
              <w:rPr>
                <w:color w:val="231F20"/>
                <w:w w:val="120"/>
                <w:sz w:val="24"/>
                <w:szCs w:val="24"/>
                <w:lang w:val="ru-RU"/>
              </w:rPr>
              <w:t>исполнение</w:t>
            </w:r>
            <w:r w:rsidRPr="00821CB2">
              <w:rPr>
                <w:color w:val="231F20"/>
                <w:spacing w:val="8"/>
                <w:w w:val="120"/>
                <w:sz w:val="24"/>
                <w:szCs w:val="24"/>
                <w:lang w:val="ru-RU"/>
              </w:rPr>
              <w:t xml:space="preserve"> </w:t>
            </w:r>
            <w:r w:rsidRPr="00821CB2">
              <w:rPr>
                <w:color w:val="231F20"/>
                <w:w w:val="120"/>
                <w:sz w:val="24"/>
                <w:szCs w:val="24"/>
                <w:lang w:val="ru-RU"/>
              </w:rPr>
              <w:t>произведений</w:t>
            </w:r>
            <w:r w:rsidRPr="00821CB2">
              <w:rPr>
                <w:color w:val="231F20"/>
                <w:spacing w:val="8"/>
                <w:w w:val="120"/>
                <w:sz w:val="24"/>
                <w:szCs w:val="24"/>
                <w:lang w:val="ru-RU"/>
              </w:rPr>
              <w:t xml:space="preserve"> </w:t>
            </w:r>
            <w:r w:rsidRPr="00821CB2">
              <w:rPr>
                <w:color w:val="231F20"/>
                <w:spacing w:val="-2"/>
                <w:w w:val="120"/>
                <w:sz w:val="24"/>
                <w:szCs w:val="24"/>
                <w:lang w:val="ru-RU"/>
              </w:rPr>
              <w:t>вокальных</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и</w:t>
            </w:r>
            <w:r w:rsidRPr="00821CB2">
              <w:rPr>
                <w:color w:val="231F20"/>
                <w:spacing w:val="13"/>
                <w:w w:val="120"/>
                <w:sz w:val="24"/>
                <w:szCs w:val="24"/>
                <w:lang w:val="ru-RU"/>
              </w:rPr>
              <w:t xml:space="preserve"> </w:t>
            </w:r>
            <w:r w:rsidRPr="00821CB2">
              <w:rPr>
                <w:color w:val="231F20"/>
                <w:w w:val="120"/>
                <w:sz w:val="24"/>
                <w:szCs w:val="24"/>
                <w:lang w:val="ru-RU"/>
              </w:rPr>
              <w:t>инструментальных</w:t>
            </w:r>
            <w:r w:rsidRPr="00821CB2">
              <w:rPr>
                <w:color w:val="231F20"/>
                <w:spacing w:val="14"/>
                <w:w w:val="120"/>
                <w:sz w:val="24"/>
                <w:szCs w:val="24"/>
                <w:lang w:val="ru-RU"/>
              </w:rPr>
              <w:t xml:space="preserve"> </w:t>
            </w:r>
            <w:r w:rsidRPr="00821CB2">
              <w:rPr>
                <w:color w:val="231F20"/>
                <w:spacing w:val="-2"/>
                <w:w w:val="120"/>
                <w:sz w:val="24"/>
                <w:szCs w:val="24"/>
                <w:lang w:val="ru-RU"/>
              </w:rPr>
              <w:t>жанров.</w:t>
            </w:r>
          </w:p>
          <w:p w:rsidR="00291DE1" w:rsidRPr="00821CB2" w:rsidRDefault="00291DE1" w:rsidP="00291DE1">
            <w:pPr>
              <w:pStyle w:val="TableParagraph"/>
              <w:spacing w:before="3" w:line="197" w:lineRule="exact"/>
              <w:ind w:left="169"/>
              <w:rPr>
                <w:i/>
                <w:sz w:val="24"/>
                <w:szCs w:val="24"/>
                <w:lang w:val="ru-RU"/>
              </w:rPr>
            </w:pPr>
            <w:r w:rsidRPr="00821CB2">
              <w:rPr>
                <w:i/>
                <w:color w:val="231F20"/>
                <w:w w:val="120"/>
                <w:sz w:val="24"/>
                <w:szCs w:val="24"/>
                <w:lang w:val="ru-RU"/>
              </w:rPr>
              <w:t>На</w:t>
            </w:r>
            <w:r w:rsidRPr="00821CB2">
              <w:rPr>
                <w:i/>
                <w:color w:val="231F20"/>
                <w:spacing w:val="33"/>
                <w:w w:val="120"/>
                <w:sz w:val="24"/>
                <w:szCs w:val="24"/>
                <w:lang w:val="ru-RU"/>
              </w:rPr>
              <w:t xml:space="preserve"> </w:t>
            </w:r>
            <w:r w:rsidRPr="00821CB2">
              <w:rPr>
                <w:i/>
                <w:color w:val="231F20"/>
                <w:w w:val="120"/>
                <w:sz w:val="24"/>
                <w:szCs w:val="24"/>
                <w:lang w:val="ru-RU"/>
              </w:rPr>
              <w:t>выбор</w:t>
            </w:r>
            <w:r w:rsidRPr="00821CB2">
              <w:rPr>
                <w:i/>
                <w:color w:val="231F20"/>
                <w:spacing w:val="33"/>
                <w:w w:val="120"/>
                <w:sz w:val="24"/>
                <w:szCs w:val="24"/>
                <w:lang w:val="ru-RU"/>
              </w:rPr>
              <w:t xml:space="preserve"> </w:t>
            </w:r>
            <w:r w:rsidRPr="00821CB2">
              <w:rPr>
                <w:i/>
                <w:color w:val="231F20"/>
                <w:w w:val="120"/>
                <w:sz w:val="24"/>
                <w:szCs w:val="24"/>
                <w:lang w:val="ru-RU"/>
              </w:rPr>
              <w:t>или</w:t>
            </w:r>
            <w:r w:rsidRPr="00821CB2">
              <w:rPr>
                <w:i/>
                <w:color w:val="231F20"/>
                <w:spacing w:val="34"/>
                <w:w w:val="120"/>
                <w:sz w:val="24"/>
                <w:szCs w:val="24"/>
                <w:lang w:val="ru-RU"/>
              </w:rPr>
              <w:t xml:space="preserve"> </w:t>
            </w:r>
            <w:r w:rsidRPr="00821CB2">
              <w:rPr>
                <w:i/>
                <w:color w:val="231F20"/>
                <w:spacing w:val="-2"/>
                <w:w w:val="120"/>
                <w:sz w:val="24"/>
                <w:szCs w:val="24"/>
                <w:lang w:val="ru-RU"/>
              </w:rPr>
              <w:t>факультативно</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Импровизация,</w:t>
            </w:r>
            <w:r w:rsidRPr="00821CB2">
              <w:rPr>
                <w:color w:val="231F20"/>
                <w:spacing w:val="55"/>
                <w:w w:val="115"/>
                <w:sz w:val="24"/>
                <w:szCs w:val="24"/>
                <w:lang w:val="ru-RU"/>
              </w:rPr>
              <w:t xml:space="preserve"> </w:t>
            </w:r>
            <w:r w:rsidRPr="00821CB2">
              <w:rPr>
                <w:color w:val="231F20"/>
                <w:w w:val="115"/>
                <w:sz w:val="24"/>
                <w:szCs w:val="24"/>
                <w:lang w:val="ru-RU"/>
              </w:rPr>
              <w:t>сочинение</w:t>
            </w:r>
            <w:r w:rsidRPr="00821CB2">
              <w:rPr>
                <w:color w:val="231F20"/>
                <w:spacing w:val="55"/>
                <w:w w:val="115"/>
                <w:sz w:val="24"/>
                <w:szCs w:val="24"/>
                <w:lang w:val="ru-RU"/>
              </w:rPr>
              <w:t xml:space="preserve"> </w:t>
            </w:r>
            <w:r w:rsidRPr="00821CB2">
              <w:rPr>
                <w:color w:val="231F20"/>
                <w:w w:val="115"/>
                <w:sz w:val="24"/>
                <w:szCs w:val="24"/>
                <w:lang w:val="ru-RU"/>
              </w:rPr>
              <w:t>кратких</w:t>
            </w:r>
            <w:r w:rsidRPr="00821CB2">
              <w:rPr>
                <w:color w:val="231F20"/>
                <w:spacing w:val="55"/>
                <w:w w:val="115"/>
                <w:sz w:val="24"/>
                <w:szCs w:val="24"/>
                <w:lang w:val="ru-RU"/>
              </w:rPr>
              <w:t xml:space="preserve"> </w:t>
            </w:r>
            <w:r w:rsidRPr="00821CB2">
              <w:rPr>
                <w:color w:val="231F20"/>
                <w:w w:val="115"/>
                <w:sz w:val="24"/>
                <w:szCs w:val="24"/>
                <w:lang w:val="ru-RU"/>
              </w:rPr>
              <w:t>фрагментов</w:t>
            </w:r>
            <w:r w:rsidRPr="00821CB2">
              <w:rPr>
                <w:color w:val="231F20"/>
                <w:spacing w:val="55"/>
                <w:w w:val="115"/>
                <w:sz w:val="24"/>
                <w:szCs w:val="24"/>
                <w:lang w:val="ru-RU"/>
              </w:rPr>
              <w:t xml:space="preserve"> </w:t>
            </w:r>
            <w:r w:rsidRPr="00821CB2">
              <w:rPr>
                <w:color w:val="231F20"/>
                <w:w w:val="115"/>
                <w:sz w:val="24"/>
                <w:szCs w:val="24"/>
                <w:lang w:val="ru-RU"/>
              </w:rPr>
              <w:t>с</w:t>
            </w:r>
            <w:r w:rsidRPr="00821CB2">
              <w:rPr>
                <w:color w:val="231F20"/>
                <w:spacing w:val="55"/>
                <w:w w:val="115"/>
                <w:sz w:val="24"/>
                <w:szCs w:val="24"/>
                <w:lang w:val="ru-RU"/>
              </w:rPr>
              <w:t xml:space="preserve"> </w:t>
            </w:r>
            <w:r w:rsidRPr="00821CB2">
              <w:rPr>
                <w:color w:val="231F20"/>
                <w:spacing w:val="-5"/>
                <w:w w:val="115"/>
                <w:sz w:val="24"/>
                <w:szCs w:val="24"/>
                <w:lang w:val="ru-RU"/>
              </w:rPr>
              <w:t>со-</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блюдением</w:t>
            </w:r>
            <w:r w:rsidRPr="00821CB2">
              <w:rPr>
                <w:color w:val="231F20"/>
                <w:spacing w:val="48"/>
                <w:w w:val="115"/>
                <w:sz w:val="24"/>
                <w:szCs w:val="24"/>
                <w:lang w:val="ru-RU"/>
              </w:rPr>
              <w:t xml:space="preserve"> </w:t>
            </w:r>
            <w:r w:rsidRPr="00821CB2">
              <w:rPr>
                <w:color w:val="231F20"/>
                <w:w w:val="115"/>
                <w:sz w:val="24"/>
                <w:szCs w:val="24"/>
                <w:lang w:val="ru-RU"/>
              </w:rPr>
              <w:t>основных</w:t>
            </w:r>
            <w:r w:rsidRPr="00821CB2">
              <w:rPr>
                <w:color w:val="231F20"/>
                <w:spacing w:val="49"/>
                <w:w w:val="115"/>
                <w:sz w:val="24"/>
                <w:szCs w:val="24"/>
                <w:lang w:val="ru-RU"/>
              </w:rPr>
              <w:t xml:space="preserve"> </w:t>
            </w:r>
            <w:r w:rsidRPr="00821CB2">
              <w:rPr>
                <w:color w:val="231F20"/>
                <w:w w:val="115"/>
                <w:sz w:val="24"/>
                <w:szCs w:val="24"/>
                <w:lang w:val="ru-RU"/>
              </w:rPr>
              <w:t>признаков</w:t>
            </w:r>
            <w:r w:rsidRPr="00821CB2">
              <w:rPr>
                <w:color w:val="231F20"/>
                <w:spacing w:val="49"/>
                <w:w w:val="115"/>
                <w:sz w:val="24"/>
                <w:szCs w:val="24"/>
                <w:lang w:val="ru-RU"/>
              </w:rPr>
              <w:t xml:space="preserve"> </w:t>
            </w:r>
            <w:r w:rsidRPr="00821CB2">
              <w:rPr>
                <w:color w:val="231F20"/>
                <w:w w:val="115"/>
                <w:sz w:val="24"/>
                <w:szCs w:val="24"/>
                <w:lang w:val="ru-RU"/>
              </w:rPr>
              <w:t>жанра</w:t>
            </w:r>
            <w:r w:rsidRPr="00821CB2">
              <w:rPr>
                <w:color w:val="231F20"/>
                <w:spacing w:val="49"/>
                <w:w w:val="115"/>
                <w:sz w:val="24"/>
                <w:szCs w:val="24"/>
                <w:lang w:val="ru-RU"/>
              </w:rPr>
              <w:t xml:space="preserve"> </w:t>
            </w:r>
            <w:r w:rsidRPr="00821CB2">
              <w:rPr>
                <w:color w:val="231F20"/>
                <w:w w:val="115"/>
                <w:sz w:val="24"/>
                <w:szCs w:val="24"/>
                <w:lang w:val="ru-RU"/>
              </w:rPr>
              <w:t>(вокализ</w:t>
            </w:r>
            <w:r w:rsidRPr="00821CB2">
              <w:rPr>
                <w:color w:val="231F20"/>
                <w:spacing w:val="49"/>
                <w:w w:val="115"/>
                <w:sz w:val="24"/>
                <w:szCs w:val="24"/>
                <w:lang w:val="ru-RU"/>
              </w:rPr>
              <w:t xml:space="preserve"> </w:t>
            </w:r>
            <w:r w:rsidRPr="00821CB2">
              <w:rPr>
                <w:color w:val="231F20"/>
                <w:spacing w:val="-10"/>
                <w:w w:val="115"/>
                <w:sz w:val="24"/>
                <w:szCs w:val="24"/>
                <w:lang w:val="ru-RU"/>
              </w:rPr>
              <w:t>—</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пение</w:t>
            </w:r>
            <w:r w:rsidRPr="00821CB2">
              <w:rPr>
                <w:color w:val="231F20"/>
                <w:spacing w:val="38"/>
                <w:w w:val="115"/>
                <w:sz w:val="24"/>
                <w:szCs w:val="24"/>
                <w:lang w:val="ru-RU"/>
              </w:rPr>
              <w:t xml:space="preserve"> </w:t>
            </w:r>
            <w:r w:rsidRPr="00821CB2">
              <w:rPr>
                <w:color w:val="231F20"/>
                <w:w w:val="115"/>
                <w:sz w:val="24"/>
                <w:szCs w:val="24"/>
                <w:lang w:val="ru-RU"/>
              </w:rPr>
              <w:t>без</w:t>
            </w:r>
            <w:r w:rsidRPr="00821CB2">
              <w:rPr>
                <w:color w:val="231F20"/>
                <w:spacing w:val="39"/>
                <w:w w:val="115"/>
                <w:sz w:val="24"/>
                <w:szCs w:val="24"/>
                <w:lang w:val="ru-RU"/>
              </w:rPr>
              <w:t xml:space="preserve"> </w:t>
            </w:r>
            <w:r w:rsidRPr="00821CB2">
              <w:rPr>
                <w:color w:val="231F20"/>
                <w:w w:val="115"/>
                <w:sz w:val="24"/>
                <w:szCs w:val="24"/>
                <w:lang w:val="ru-RU"/>
              </w:rPr>
              <w:t>слов,</w:t>
            </w:r>
            <w:r w:rsidRPr="00821CB2">
              <w:rPr>
                <w:color w:val="231F20"/>
                <w:spacing w:val="39"/>
                <w:w w:val="115"/>
                <w:sz w:val="24"/>
                <w:szCs w:val="24"/>
                <w:lang w:val="ru-RU"/>
              </w:rPr>
              <w:t xml:space="preserve"> </w:t>
            </w:r>
            <w:r w:rsidRPr="00821CB2">
              <w:rPr>
                <w:color w:val="231F20"/>
                <w:w w:val="115"/>
                <w:sz w:val="24"/>
                <w:szCs w:val="24"/>
                <w:lang w:val="ru-RU"/>
              </w:rPr>
              <w:t>вальс</w:t>
            </w:r>
            <w:r w:rsidRPr="00821CB2">
              <w:rPr>
                <w:color w:val="231F20"/>
                <w:spacing w:val="39"/>
                <w:w w:val="115"/>
                <w:sz w:val="24"/>
                <w:szCs w:val="24"/>
                <w:lang w:val="ru-RU"/>
              </w:rPr>
              <w:t xml:space="preserve"> </w:t>
            </w:r>
            <w:r w:rsidRPr="00821CB2">
              <w:rPr>
                <w:color w:val="231F20"/>
                <w:w w:val="115"/>
                <w:sz w:val="24"/>
                <w:szCs w:val="24"/>
                <w:lang w:val="ru-RU"/>
              </w:rPr>
              <w:t>—</w:t>
            </w:r>
            <w:r w:rsidRPr="00821CB2">
              <w:rPr>
                <w:color w:val="231F20"/>
                <w:spacing w:val="39"/>
                <w:w w:val="115"/>
                <w:sz w:val="24"/>
                <w:szCs w:val="24"/>
                <w:lang w:val="ru-RU"/>
              </w:rPr>
              <w:t xml:space="preserve"> </w:t>
            </w:r>
            <w:r w:rsidRPr="00821CB2">
              <w:rPr>
                <w:color w:val="231F20"/>
                <w:w w:val="115"/>
                <w:sz w:val="24"/>
                <w:szCs w:val="24"/>
                <w:lang w:val="ru-RU"/>
              </w:rPr>
              <w:t>трёхдольный</w:t>
            </w:r>
            <w:r w:rsidRPr="00821CB2">
              <w:rPr>
                <w:color w:val="231F20"/>
                <w:spacing w:val="39"/>
                <w:w w:val="115"/>
                <w:sz w:val="24"/>
                <w:szCs w:val="24"/>
                <w:lang w:val="ru-RU"/>
              </w:rPr>
              <w:t xml:space="preserve"> </w:t>
            </w:r>
            <w:r w:rsidRPr="00821CB2">
              <w:rPr>
                <w:color w:val="231F20"/>
                <w:w w:val="115"/>
                <w:sz w:val="24"/>
                <w:szCs w:val="24"/>
                <w:lang w:val="ru-RU"/>
              </w:rPr>
              <w:t>метр</w:t>
            </w:r>
            <w:r w:rsidRPr="00821CB2">
              <w:rPr>
                <w:color w:val="231F20"/>
                <w:spacing w:val="39"/>
                <w:w w:val="115"/>
                <w:sz w:val="24"/>
                <w:szCs w:val="24"/>
                <w:lang w:val="ru-RU"/>
              </w:rPr>
              <w:t xml:space="preserve"> </w:t>
            </w:r>
            <w:r w:rsidRPr="00821CB2">
              <w:rPr>
                <w:color w:val="231F20"/>
                <w:w w:val="115"/>
                <w:sz w:val="24"/>
                <w:szCs w:val="24"/>
                <w:lang w:val="ru-RU"/>
              </w:rPr>
              <w:t>и</w:t>
            </w:r>
            <w:r w:rsidRPr="00821CB2">
              <w:rPr>
                <w:color w:val="231F20"/>
                <w:spacing w:val="39"/>
                <w:w w:val="115"/>
                <w:sz w:val="24"/>
                <w:szCs w:val="24"/>
                <w:lang w:val="ru-RU"/>
              </w:rPr>
              <w:t xml:space="preserve"> </w:t>
            </w:r>
            <w:r w:rsidRPr="00821CB2">
              <w:rPr>
                <w:color w:val="231F20"/>
                <w:w w:val="115"/>
                <w:sz w:val="24"/>
                <w:szCs w:val="24"/>
                <w:lang w:val="ru-RU"/>
              </w:rPr>
              <w:t>т.</w:t>
            </w:r>
            <w:r w:rsidRPr="00821CB2">
              <w:rPr>
                <w:color w:val="231F20"/>
                <w:spacing w:val="39"/>
                <w:w w:val="115"/>
                <w:sz w:val="24"/>
                <w:szCs w:val="24"/>
                <w:lang w:val="ru-RU"/>
              </w:rPr>
              <w:t xml:space="preserve"> </w:t>
            </w:r>
            <w:r w:rsidRPr="00821CB2">
              <w:rPr>
                <w:color w:val="231F20"/>
                <w:spacing w:val="-4"/>
                <w:w w:val="115"/>
                <w:sz w:val="24"/>
                <w:szCs w:val="24"/>
                <w:lang w:val="ru-RU"/>
              </w:rPr>
              <w:t>п.).</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Индивидуальная</w:t>
            </w:r>
            <w:r w:rsidRPr="00821CB2">
              <w:rPr>
                <w:color w:val="231F20"/>
                <w:spacing w:val="25"/>
                <w:w w:val="120"/>
                <w:sz w:val="24"/>
                <w:szCs w:val="24"/>
                <w:lang w:val="ru-RU"/>
              </w:rPr>
              <w:t xml:space="preserve"> </w:t>
            </w:r>
            <w:r w:rsidRPr="00821CB2">
              <w:rPr>
                <w:color w:val="231F20"/>
                <w:w w:val="120"/>
                <w:sz w:val="24"/>
                <w:szCs w:val="24"/>
                <w:lang w:val="ru-RU"/>
              </w:rPr>
              <w:t>или</w:t>
            </w:r>
            <w:r w:rsidRPr="00821CB2">
              <w:rPr>
                <w:color w:val="231F20"/>
                <w:spacing w:val="26"/>
                <w:w w:val="120"/>
                <w:sz w:val="24"/>
                <w:szCs w:val="24"/>
                <w:lang w:val="ru-RU"/>
              </w:rPr>
              <w:t xml:space="preserve"> </w:t>
            </w:r>
            <w:r w:rsidRPr="00821CB2">
              <w:rPr>
                <w:color w:val="231F20"/>
                <w:w w:val="120"/>
                <w:sz w:val="24"/>
                <w:szCs w:val="24"/>
                <w:lang w:val="ru-RU"/>
              </w:rPr>
              <w:t>коллективная</w:t>
            </w:r>
            <w:r w:rsidRPr="00821CB2">
              <w:rPr>
                <w:color w:val="231F20"/>
                <w:spacing w:val="25"/>
                <w:w w:val="120"/>
                <w:sz w:val="24"/>
                <w:szCs w:val="24"/>
                <w:lang w:val="ru-RU"/>
              </w:rPr>
              <w:t xml:space="preserve"> </w:t>
            </w:r>
            <w:r w:rsidRPr="00821CB2">
              <w:rPr>
                <w:color w:val="231F20"/>
                <w:spacing w:val="-2"/>
                <w:w w:val="120"/>
                <w:sz w:val="24"/>
                <w:szCs w:val="24"/>
                <w:lang w:val="ru-RU"/>
              </w:rPr>
              <w:t>импровизация</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в</w:t>
            </w:r>
            <w:r w:rsidRPr="00821CB2">
              <w:rPr>
                <w:color w:val="231F20"/>
                <w:spacing w:val="40"/>
                <w:w w:val="115"/>
                <w:sz w:val="24"/>
                <w:szCs w:val="24"/>
                <w:lang w:val="ru-RU"/>
              </w:rPr>
              <w:t xml:space="preserve"> </w:t>
            </w:r>
            <w:r w:rsidRPr="00821CB2">
              <w:rPr>
                <w:color w:val="231F20"/>
                <w:w w:val="115"/>
                <w:sz w:val="24"/>
                <w:szCs w:val="24"/>
                <w:lang w:val="ru-RU"/>
              </w:rPr>
              <w:t>заданной</w:t>
            </w:r>
            <w:r w:rsidRPr="00821CB2">
              <w:rPr>
                <w:color w:val="231F20"/>
                <w:spacing w:val="40"/>
                <w:w w:val="115"/>
                <w:sz w:val="24"/>
                <w:szCs w:val="24"/>
                <w:lang w:val="ru-RU"/>
              </w:rPr>
              <w:t xml:space="preserve"> </w:t>
            </w:r>
            <w:r w:rsidRPr="00821CB2">
              <w:rPr>
                <w:color w:val="231F20"/>
                <w:spacing w:val="-2"/>
                <w:w w:val="115"/>
                <w:sz w:val="24"/>
                <w:szCs w:val="24"/>
                <w:lang w:val="ru-RU"/>
              </w:rPr>
              <w:t>форме.</w:t>
            </w:r>
          </w:p>
          <w:p w:rsidR="00291DE1" w:rsidRPr="00821CB2" w:rsidRDefault="00291DE1" w:rsidP="00291DE1">
            <w:pPr>
              <w:pStyle w:val="TableParagraph"/>
              <w:spacing w:before="3" w:line="197" w:lineRule="exact"/>
              <w:ind w:left="169"/>
              <w:rPr>
                <w:sz w:val="24"/>
                <w:szCs w:val="24"/>
                <w:lang w:val="ru-RU"/>
              </w:rPr>
            </w:pPr>
            <w:r w:rsidRPr="00821CB2">
              <w:rPr>
                <w:color w:val="231F20"/>
                <w:w w:val="115"/>
                <w:sz w:val="24"/>
                <w:szCs w:val="24"/>
                <w:lang w:val="ru-RU"/>
              </w:rPr>
              <w:t>Выражение</w:t>
            </w:r>
            <w:r w:rsidRPr="00821CB2">
              <w:rPr>
                <w:color w:val="231F20"/>
                <w:spacing w:val="53"/>
                <w:w w:val="115"/>
                <w:sz w:val="24"/>
                <w:szCs w:val="24"/>
                <w:lang w:val="ru-RU"/>
              </w:rPr>
              <w:t xml:space="preserve"> </w:t>
            </w:r>
            <w:r w:rsidRPr="00821CB2">
              <w:rPr>
                <w:color w:val="231F20"/>
                <w:w w:val="115"/>
                <w:sz w:val="24"/>
                <w:szCs w:val="24"/>
                <w:lang w:val="ru-RU"/>
              </w:rPr>
              <w:t>музыкального</w:t>
            </w:r>
            <w:r w:rsidRPr="00821CB2">
              <w:rPr>
                <w:color w:val="231F20"/>
                <w:spacing w:val="53"/>
                <w:w w:val="115"/>
                <w:sz w:val="24"/>
                <w:szCs w:val="24"/>
                <w:lang w:val="ru-RU"/>
              </w:rPr>
              <w:t xml:space="preserve"> </w:t>
            </w:r>
            <w:r w:rsidRPr="00821CB2">
              <w:rPr>
                <w:color w:val="231F20"/>
                <w:w w:val="115"/>
                <w:sz w:val="24"/>
                <w:szCs w:val="24"/>
                <w:lang w:val="ru-RU"/>
              </w:rPr>
              <w:t>образа</w:t>
            </w:r>
            <w:r w:rsidRPr="00821CB2">
              <w:rPr>
                <w:color w:val="231F20"/>
                <w:spacing w:val="53"/>
                <w:w w:val="115"/>
                <w:sz w:val="24"/>
                <w:szCs w:val="24"/>
                <w:lang w:val="ru-RU"/>
              </w:rPr>
              <w:t xml:space="preserve"> </w:t>
            </w:r>
            <w:r w:rsidRPr="00821CB2">
              <w:rPr>
                <w:color w:val="231F20"/>
                <w:w w:val="115"/>
                <w:sz w:val="24"/>
                <w:szCs w:val="24"/>
                <w:lang w:val="ru-RU"/>
              </w:rPr>
              <w:t>камерной</w:t>
            </w:r>
            <w:r w:rsidRPr="00821CB2">
              <w:rPr>
                <w:color w:val="231F20"/>
                <w:spacing w:val="53"/>
                <w:w w:val="115"/>
                <w:sz w:val="24"/>
                <w:szCs w:val="24"/>
                <w:lang w:val="ru-RU"/>
              </w:rPr>
              <w:t xml:space="preserve"> </w:t>
            </w:r>
            <w:r w:rsidRPr="00821CB2">
              <w:rPr>
                <w:color w:val="231F20"/>
                <w:spacing w:val="-2"/>
                <w:w w:val="115"/>
                <w:sz w:val="24"/>
                <w:szCs w:val="24"/>
                <w:lang w:val="ru-RU"/>
              </w:rPr>
              <w:t>миниатю-</w:t>
            </w:r>
          </w:p>
          <w:p w:rsidR="00291DE1" w:rsidRPr="00821CB2" w:rsidRDefault="00291DE1" w:rsidP="00291DE1">
            <w:pPr>
              <w:pStyle w:val="TableParagraph"/>
              <w:spacing w:before="3" w:line="197" w:lineRule="exact"/>
              <w:ind w:left="169"/>
              <w:rPr>
                <w:sz w:val="24"/>
                <w:szCs w:val="24"/>
                <w:lang w:val="ru-RU"/>
              </w:rPr>
            </w:pPr>
            <w:r w:rsidRPr="00821CB2">
              <w:rPr>
                <w:color w:val="231F20"/>
                <w:w w:val="120"/>
                <w:sz w:val="24"/>
                <w:szCs w:val="24"/>
                <w:lang w:val="ru-RU"/>
              </w:rPr>
              <w:t>ры</w:t>
            </w:r>
            <w:r w:rsidRPr="00821CB2">
              <w:rPr>
                <w:color w:val="231F20"/>
                <w:spacing w:val="20"/>
                <w:w w:val="120"/>
                <w:sz w:val="24"/>
                <w:szCs w:val="24"/>
                <w:lang w:val="ru-RU"/>
              </w:rPr>
              <w:t xml:space="preserve"> </w:t>
            </w:r>
            <w:r w:rsidRPr="00821CB2">
              <w:rPr>
                <w:color w:val="231F20"/>
                <w:w w:val="120"/>
                <w:sz w:val="24"/>
                <w:szCs w:val="24"/>
                <w:lang w:val="ru-RU"/>
              </w:rPr>
              <w:t>через</w:t>
            </w:r>
            <w:r w:rsidRPr="00821CB2">
              <w:rPr>
                <w:color w:val="231F20"/>
                <w:spacing w:val="20"/>
                <w:w w:val="120"/>
                <w:sz w:val="24"/>
                <w:szCs w:val="24"/>
                <w:lang w:val="ru-RU"/>
              </w:rPr>
              <w:t xml:space="preserve"> </w:t>
            </w:r>
            <w:r w:rsidRPr="00821CB2">
              <w:rPr>
                <w:color w:val="231F20"/>
                <w:w w:val="120"/>
                <w:sz w:val="24"/>
                <w:szCs w:val="24"/>
                <w:lang w:val="ru-RU"/>
              </w:rPr>
              <w:t>устный</w:t>
            </w:r>
            <w:r w:rsidRPr="00821CB2">
              <w:rPr>
                <w:color w:val="231F20"/>
                <w:spacing w:val="19"/>
                <w:w w:val="120"/>
                <w:sz w:val="24"/>
                <w:szCs w:val="24"/>
                <w:lang w:val="ru-RU"/>
              </w:rPr>
              <w:t xml:space="preserve"> </w:t>
            </w:r>
            <w:r w:rsidRPr="00821CB2">
              <w:rPr>
                <w:color w:val="231F20"/>
                <w:w w:val="120"/>
                <w:sz w:val="24"/>
                <w:szCs w:val="24"/>
                <w:lang w:val="ru-RU"/>
              </w:rPr>
              <w:t>или</w:t>
            </w:r>
            <w:r w:rsidRPr="00821CB2">
              <w:rPr>
                <w:color w:val="231F20"/>
                <w:spacing w:val="20"/>
                <w:w w:val="120"/>
                <w:sz w:val="24"/>
                <w:szCs w:val="24"/>
                <w:lang w:val="ru-RU"/>
              </w:rPr>
              <w:t xml:space="preserve"> </w:t>
            </w:r>
            <w:r w:rsidRPr="00821CB2">
              <w:rPr>
                <w:color w:val="231F20"/>
                <w:w w:val="120"/>
                <w:sz w:val="24"/>
                <w:szCs w:val="24"/>
                <w:lang w:val="ru-RU"/>
              </w:rPr>
              <w:t>письменный</w:t>
            </w:r>
            <w:r w:rsidRPr="00821CB2">
              <w:rPr>
                <w:color w:val="231F20"/>
                <w:spacing w:val="20"/>
                <w:w w:val="120"/>
                <w:sz w:val="24"/>
                <w:szCs w:val="24"/>
                <w:lang w:val="ru-RU"/>
              </w:rPr>
              <w:t xml:space="preserve"> </w:t>
            </w:r>
            <w:r w:rsidRPr="00821CB2">
              <w:rPr>
                <w:color w:val="231F20"/>
                <w:w w:val="120"/>
                <w:sz w:val="24"/>
                <w:szCs w:val="24"/>
                <w:lang w:val="ru-RU"/>
              </w:rPr>
              <w:t>текст,</w:t>
            </w:r>
            <w:r w:rsidRPr="00821CB2">
              <w:rPr>
                <w:color w:val="231F20"/>
                <w:spacing w:val="20"/>
                <w:w w:val="120"/>
                <w:sz w:val="24"/>
                <w:szCs w:val="24"/>
                <w:lang w:val="ru-RU"/>
              </w:rPr>
              <w:t xml:space="preserve"> </w:t>
            </w:r>
            <w:r w:rsidRPr="00821CB2">
              <w:rPr>
                <w:color w:val="231F20"/>
                <w:spacing w:val="-2"/>
                <w:w w:val="120"/>
                <w:sz w:val="24"/>
                <w:szCs w:val="24"/>
                <w:lang w:val="ru-RU"/>
              </w:rPr>
              <w:t>рисунок,</w:t>
            </w:r>
          </w:p>
          <w:p w:rsidR="00291DE1" w:rsidRPr="00821CB2" w:rsidRDefault="00291DE1" w:rsidP="00291DE1">
            <w:pPr>
              <w:pStyle w:val="TableParagraph"/>
              <w:spacing w:before="2"/>
              <w:ind w:left="169"/>
              <w:rPr>
                <w:sz w:val="24"/>
                <w:szCs w:val="24"/>
              </w:rPr>
            </w:pPr>
            <w:r w:rsidRPr="00821CB2">
              <w:rPr>
                <w:color w:val="231F20"/>
                <w:w w:val="115"/>
                <w:sz w:val="24"/>
                <w:szCs w:val="24"/>
              </w:rPr>
              <w:t>пластический</w:t>
            </w:r>
            <w:r w:rsidRPr="00821CB2">
              <w:rPr>
                <w:color w:val="231F20"/>
                <w:spacing w:val="65"/>
                <w:w w:val="115"/>
                <w:sz w:val="24"/>
                <w:szCs w:val="24"/>
              </w:rPr>
              <w:t xml:space="preserve"> </w:t>
            </w:r>
            <w:r w:rsidRPr="00821CB2">
              <w:rPr>
                <w:color w:val="231F20"/>
                <w:spacing w:val="-4"/>
                <w:w w:val="115"/>
                <w:sz w:val="24"/>
                <w:szCs w:val="24"/>
              </w:rPr>
              <w:t>этюд</w:t>
            </w:r>
          </w:p>
        </w:tc>
      </w:tr>
      <w:tr w:rsidR="00291DE1" w:rsidRPr="00821CB2" w:rsidTr="00291DE1">
        <w:trPr>
          <w:trHeight w:val="306"/>
        </w:trPr>
        <w:tc>
          <w:tcPr>
            <w:tcW w:w="1267" w:type="dxa"/>
            <w:tcBorders>
              <w:bottom w:val="nil"/>
            </w:tcBorders>
          </w:tcPr>
          <w:p w:rsidR="00291DE1" w:rsidRPr="00821CB2" w:rsidRDefault="00291DE1" w:rsidP="00A642CB">
            <w:pPr>
              <w:pStyle w:val="TableParagraph"/>
              <w:spacing w:before="84" w:line="202" w:lineRule="exact"/>
              <w:rPr>
                <w:sz w:val="24"/>
                <w:szCs w:val="24"/>
              </w:rPr>
            </w:pPr>
            <w:r w:rsidRPr="00821CB2">
              <w:rPr>
                <w:color w:val="231F20"/>
                <w:spacing w:val="-5"/>
                <w:w w:val="120"/>
                <w:sz w:val="24"/>
                <w:szCs w:val="24"/>
              </w:rPr>
              <w:t>Б)</w:t>
            </w:r>
          </w:p>
        </w:tc>
        <w:tc>
          <w:tcPr>
            <w:tcW w:w="1336" w:type="dxa"/>
            <w:tcBorders>
              <w:bottom w:val="nil"/>
            </w:tcBorders>
          </w:tcPr>
          <w:p w:rsidR="00291DE1" w:rsidRPr="00821CB2" w:rsidRDefault="00291DE1" w:rsidP="00A642CB">
            <w:pPr>
              <w:pStyle w:val="TableParagraph"/>
              <w:spacing w:before="84" w:line="202" w:lineRule="exact"/>
              <w:rPr>
                <w:sz w:val="24"/>
                <w:szCs w:val="24"/>
              </w:rPr>
            </w:pPr>
            <w:r w:rsidRPr="00821CB2">
              <w:rPr>
                <w:color w:val="231F20"/>
                <w:spacing w:val="-2"/>
                <w:w w:val="120"/>
                <w:sz w:val="24"/>
                <w:szCs w:val="24"/>
              </w:rPr>
              <w:t>Цикличе-</w:t>
            </w:r>
          </w:p>
        </w:tc>
        <w:tc>
          <w:tcPr>
            <w:tcW w:w="2064" w:type="dxa"/>
            <w:tcBorders>
              <w:bottom w:val="nil"/>
            </w:tcBorders>
          </w:tcPr>
          <w:p w:rsidR="00291DE1" w:rsidRPr="00821CB2" w:rsidRDefault="00291DE1" w:rsidP="00A642CB">
            <w:pPr>
              <w:pStyle w:val="TableParagraph"/>
              <w:spacing w:before="85" w:line="202" w:lineRule="exact"/>
              <w:rPr>
                <w:sz w:val="24"/>
                <w:szCs w:val="24"/>
              </w:rPr>
            </w:pPr>
            <w:r w:rsidRPr="00821CB2">
              <w:rPr>
                <w:color w:val="231F20"/>
                <w:w w:val="120"/>
                <w:sz w:val="24"/>
                <w:szCs w:val="24"/>
              </w:rPr>
              <w:t>Сюита,</w:t>
            </w:r>
            <w:r w:rsidRPr="00821CB2">
              <w:rPr>
                <w:color w:val="231F20"/>
                <w:spacing w:val="22"/>
                <w:w w:val="120"/>
                <w:sz w:val="24"/>
                <w:szCs w:val="24"/>
              </w:rPr>
              <w:t xml:space="preserve"> </w:t>
            </w:r>
            <w:r w:rsidRPr="00821CB2">
              <w:rPr>
                <w:color w:val="231F20"/>
                <w:w w:val="120"/>
                <w:sz w:val="24"/>
                <w:szCs w:val="24"/>
              </w:rPr>
              <w:t>цикл</w:t>
            </w:r>
            <w:r w:rsidRPr="00821CB2">
              <w:rPr>
                <w:color w:val="231F20"/>
                <w:spacing w:val="23"/>
                <w:w w:val="120"/>
                <w:sz w:val="24"/>
                <w:szCs w:val="24"/>
              </w:rPr>
              <w:t xml:space="preserve"> </w:t>
            </w:r>
            <w:r w:rsidRPr="00821CB2">
              <w:rPr>
                <w:color w:val="231F20"/>
                <w:spacing w:val="-5"/>
                <w:w w:val="120"/>
                <w:sz w:val="24"/>
                <w:szCs w:val="24"/>
              </w:rPr>
              <w:t>ми-</w:t>
            </w:r>
          </w:p>
        </w:tc>
        <w:tc>
          <w:tcPr>
            <w:tcW w:w="5472" w:type="dxa"/>
            <w:tcBorders>
              <w:bottom w:val="nil"/>
            </w:tcBorders>
          </w:tcPr>
          <w:p w:rsidR="00291DE1" w:rsidRPr="00821CB2" w:rsidRDefault="00291DE1" w:rsidP="00A642CB">
            <w:pPr>
              <w:pStyle w:val="TableParagraph"/>
              <w:spacing w:before="85" w:line="202" w:lineRule="exact"/>
              <w:ind w:left="169"/>
              <w:rPr>
                <w:sz w:val="24"/>
                <w:szCs w:val="24"/>
                <w:lang w:val="ru-RU"/>
              </w:rPr>
            </w:pPr>
            <w:r w:rsidRPr="00821CB2">
              <w:rPr>
                <w:color w:val="231F20"/>
                <w:w w:val="115"/>
                <w:sz w:val="24"/>
                <w:szCs w:val="24"/>
                <w:lang w:val="ru-RU"/>
              </w:rPr>
              <w:t>Знакомство</w:t>
            </w:r>
            <w:r w:rsidRPr="00821CB2">
              <w:rPr>
                <w:color w:val="231F20"/>
                <w:spacing w:val="44"/>
                <w:w w:val="115"/>
                <w:sz w:val="24"/>
                <w:szCs w:val="24"/>
                <w:lang w:val="ru-RU"/>
              </w:rPr>
              <w:t xml:space="preserve"> </w:t>
            </w:r>
            <w:r w:rsidRPr="00821CB2">
              <w:rPr>
                <w:color w:val="231F20"/>
                <w:w w:val="115"/>
                <w:sz w:val="24"/>
                <w:szCs w:val="24"/>
                <w:lang w:val="ru-RU"/>
              </w:rPr>
              <w:t>с</w:t>
            </w:r>
            <w:r w:rsidRPr="00821CB2">
              <w:rPr>
                <w:color w:val="231F20"/>
                <w:spacing w:val="44"/>
                <w:w w:val="115"/>
                <w:sz w:val="24"/>
                <w:szCs w:val="24"/>
                <w:lang w:val="ru-RU"/>
              </w:rPr>
              <w:t xml:space="preserve"> </w:t>
            </w:r>
            <w:r w:rsidRPr="00821CB2">
              <w:rPr>
                <w:color w:val="231F20"/>
                <w:w w:val="115"/>
                <w:sz w:val="24"/>
                <w:szCs w:val="24"/>
                <w:lang w:val="ru-RU"/>
              </w:rPr>
              <w:t>циклом</w:t>
            </w:r>
            <w:r w:rsidRPr="00821CB2">
              <w:rPr>
                <w:color w:val="231F20"/>
                <w:spacing w:val="44"/>
                <w:w w:val="115"/>
                <w:sz w:val="24"/>
                <w:szCs w:val="24"/>
                <w:lang w:val="ru-RU"/>
              </w:rPr>
              <w:t xml:space="preserve"> </w:t>
            </w:r>
            <w:r w:rsidRPr="00821CB2">
              <w:rPr>
                <w:color w:val="231F20"/>
                <w:w w:val="115"/>
                <w:sz w:val="24"/>
                <w:szCs w:val="24"/>
                <w:lang w:val="ru-RU"/>
              </w:rPr>
              <w:t>миниатюр.</w:t>
            </w:r>
            <w:r w:rsidRPr="00821CB2">
              <w:rPr>
                <w:color w:val="231F20"/>
                <w:spacing w:val="44"/>
                <w:w w:val="115"/>
                <w:sz w:val="24"/>
                <w:szCs w:val="24"/>
                <w:lang w:val="ru-RU"/>
              </w:rPr>
              <w:t xml:space="preserve"> </w:t>
            </w:r>
            <w:r w:rsidRPr="00821CB2">
              <w:rPr>
                <w:color w:val="231F20"/>
                <w:w w:val="115"/>
                <w:sz w:val="24"/>
                <w:szCs w:val="24"/>
                <w:lang w:val="ru-RU"/>
              </w:rPr>
              <w:t>Определение</w:t>
            </w:r>
            <w:r w:rsidRPr="00821CB2">
              <w:rPr>
                <w:color w:val="231F20"/>
                <w:spacing w:val="44"/>
                <w:w w:val="115"/>
                <w:sz w:val="24"/>
                <w:szCs w:val="24"/>
                <w:lang w:val="ru-RU"/>
              </w:rPr>
              <w:t xml:space="preserve"> </w:t>
            </w:r>
            <w:r w:rsidRPr="00821CB2">
              <w:rPr>
                <w:color w:val="231F20"/>
                <w:spacing w:val="-4"/>
                <w:w w:val="115"/>
                <w:sz w:val="24"/>
                <w:szCs w:val="24"/>
                <w:lang w:val="ru-RU"/>
              </w:rPr>
              <w:t>прин-</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0"/>
                <w:sz w:val="24"/>
                <w:szCs w:val="24"/>
              </w:rPr>
              <w:t>4—</w:t>
            </w:r>
            <w:r w:rsidRPr="00821CB2">
              <w:rPr>
                <w:color w:val="231F20"/>
                <w:spacing w:val="-10"/>
                <w:w w:val="115"/>
                <w:sz w:val="24"/>
                <w:szCs w:val="24"/>
              </w:rPr>
              <w:t>6</w:t>
            </w:r>
          </w:p>
        </w:tc>
        <w:tc>
          <w:tcPr>
            <w:tcW w:w="1336"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5"/>
                <w:sz w:val="24"/>
                <w:szCs w:val="24"/>
              </w:rPr>
              <w:t>ские</w:t>
            </w:r>
            <w:r w:rsidRPr="00821CB2">
              <w:rPr>
                <w:color w:val="231F20"/>
                <w:spacing w:val="44"/>
                <w:w w:val="115"/>
                <w:sz w:val="24"/>
                <w:szCs w:val="24"/>
              </w:rPr>
              <w:t xml:space="preserve"> </w:t>
            </w:r>
            <w:r w:rsidRPr="00821CB2">
              <w:rPr>
                <w:color w:val="231F20"/>
                <w:spacing w:val="-4"/>
                <w:w w:val="115"/>
                <w:sz w:val="24"/>
                <w:szCs w:val="24"/>
              </w:rPr>
              <w:t>фор-</w:t>
            </w:r>
          </w:p>
        </w:tc>
        <w:tc>
          <w:tcPr>
            <w:tcW w:w="2064" w:type="dxa"/>
            <w:tcBorders>
              <w:top w:val="nil"/>
              <w:bottom w:val="nil"/>
            </w:tcBorders>
          </w:tcPr>
          <w:p w:rsidR="00291DE1" w:rsidRPr="00821CB2" w:rsidRDefault="00291DE1" w:rsidP="00A642CB">
            <w:pPr>
              <w:pStyle w:val="TableParagraph"/>
              <w:spacing w:before="8" w:line="202" w:lineRule="exact"/>
              <w:rPr>
                <w:sz w:val="24"/>
                <w:szCs w:val="24"/>
              </w:rPr>
            </w:pPr>
            <w:r w:rsidRPr="00821CB2">
              <w:rPr>
                <w:color w:val="231F20"/>
                <w:w w:val="115"/>
                <w:sz w:val="24"/>
                <w:szCs w:val="24"/>
              </w:rPr>
              <w:t>ниатюр</w:t>
            </w:r>
            <w:r w:rsidRPr="00821CB2">
              <w:rPr>
                <w:color w:val="231F20"/>
                <w:spacing w:val="38"/>
                <w:w w:val="115"/>
                <w:sz w:val="24"/>
                <w:szCs w:val="24"/>
              </w:rPr>
              <w:t xml:space="preserve"> </w:t>
            </w:r>
            <w:r w:rsidRPr="00821CB2">
              <w:rPr>
                <w:color w:val="231F20"/>
                <w:spacing w:val="-2"/>
                <w:w w:val="115"/>
                <w:sz w:val="24"/>
                <w:szCs w:val="24"/>
              </w:rPr>
              <w:t>(вокаль-</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15"/>
                <w:sz w:val="24"/>
                <w:szCs w:val="24"/>
                <w:lang w:val="ru-RU"/>
              </w:rPr>
              <w:t>ципа,</w:t>
            </w:r>
            <w:r w:rsidRPr="00821CB2">
              <w:rPr>
                <w:color w:val="231F20"/>
                <w:spacing w:val="42"/>
                <w:w w:val="115"/>
                <w:sz w:val="24"/>
                <w:szCs w:val="24"/>
                <w:lang w:val="ru-RU"/>
              </w:rPr>
              <w:t xml:space="preserve"> </w:t>
            </w:r>
            <w:r w:rsidRPr="00821CB2">
              <w:rPr>
                <w:color w:val="231F20"/>
                <w:w w:val="115"/>
                <w:sz w:val="24"/>
                <w:szCs w:val="24"/>
                <w:lang w:val="ru-RU"/>
              </w:rPr>
              <w:t>основного</w:t>
            </w:r>
            <w:r w:rsidRPr="00821CB2">
              <w:rPr>
                <w:color w:val="231F20"/>
                <w:spacing w:val="42"/>
                <w:w w:val="115"/>
                <w:sz w:val="24"/>
                <w:szCs w:val="24"/>
                <w:lang w:val="ru-RU"/>
              </w:rPr>
              <w:t xml:space="preserve"> </w:t>
            </w:r>
            <w:r w:rsidRPr="00821CB2">
              <w:rPr>
                <w:color w:val="231F20"/>
                <w:w w:val="115"/>
                <w:sz w:val="24"/>
                <w:szCs w:val="24"/>
                <w:lang w:val="ru-RU"/>
              </w:rPr>
              <w:t>художественного</w:t>
            </w:r>
            <w:r w:rsidRPr="00821CB2">
              <w:rPr>
                <w:color w:val="231F20"/>
                <w:spacing w:val="42"/>
                <w:w w:val="115"/>
                <w:sz w:val="24"/>
                <w:szCs w:val="24"/>
                <w:lang w:val="ru-RU"/>
              </w:rPr>
              <w:t xml:space="preserve"> </w:t>
            </w:r>
            <w:r w:rsidRPr="00821CB2">
              <w:rPr>
                <w:color w:val="231F20"/>
                <w:w w:val="115"/>
                <w:sz w:val="24"/>
                <w:szCs w:val="24"/>
                <w:lang w:val="ru-RU"/>
              </w:rPr>
              <w:t>замысла</w:t>
            </w:r>
            <w:r w:rsidRPr="00821CB2">
              <w:rPr>
                <w:color w:val="231F20"/>
                <w:spacing w:val="42"/>
                <w:w w:val="115"/>
                <w:sz w:val="24"/>
                <w:szCs w:val="24"/>
                <w:lang w:val="ru-RU"/>
              </w:rPr>
              <w:t xml:space="preserve"> </w:t>
            </w:r>
            <w:r w:rsidRPr="00821CB2">
              <w:rPr>
                <w:color w:val="231F20"/>
                <w:spacing w:val="-2"/>
                <w:w w:val="115"/>
                <w:sz w:val="24"/>
                <w:szCs w:val="24"/>
                <w:lang w:val="ru-RU"/>
              </w:rPr>
              <w:t>цикла.</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spacing w:val="-2"/>
                <w:w w:val="115"/>
                <w:sz w:val="24"/>
                <w:szCs w:val="24"/>
              </w:rPr>
              <w:t>учебных</w:t>
            </w:r>
          </w:p>
        </w:tc>
        <w:tc>
          <w:tcPr>
            <w:tcW w:w="1336"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20"/>
                <w:sz w:val="24"/>
                <w:szCs w:val="24"/>
              </w:rPr>
              <w:t>мы</w:t>
            </w:r>
            <w:r w:rsidRPr="00821CB2">
              <w:rPr>
                <w:color w:val="231F20"/>
                <w:spacing w:val="27"/>
                <w:w w:val="120"/>
                <w:sz w:val="24"/>
                <w:szCs w:val="24"/>
              </w:rPr>
              <w:t xml:space="preserve"> </w:t>
            </w:r>
            <w:r w:rsidRPr="00821CB2">
              <w:rPr>
                <w:color w:val="231F20"/>
                <w:spacing w:val="-10"/>
                <w:w w:val="120"/>
                <w:sz w:val="24"/>
                <w:szCs w:val="24"/>
              </w:rPr>
              <w:t>и</w:t>
            </w:r>
          </w:p>
        </w:tc>
        <w:tc>
          <w:tcPr>
            <w:tcW w:w="2064" w:type="dxa"/>
            <w:tcBorders>
              <w:top w:val="nil"/>
              <w:bottom w:val="nil"/>
            </w:tcBorders>
          </w:tcPr>
          <w:p w:rsidR="00291DE1" w:rsidRPr="00821CB2" w:rsidRDefault="00291DE1" w:rsidP="00A642CB">
            <w:pPr>
              <w:pStyle w:val="TableParagraph"/>
              <w:spacing w:before="8" w:line="202" w:lineRule="exact"/>
              <w:rPr>
                <w:sz w:val="24"/>
                <w:szCs w:val="24"/>
              </w:rPr>
            </w:pPr>
            <w:r w:rsidRPr="00821CB2">
              <w:rPr>
                <w:color w:val="231F20"/>
                <w:w w:val="120"/>
                <w:sz w:val="24"/>
                <w:szCs w:val="24"/>
              </w:rPr>
              <w:t>ных,</w:t>
            </w:r>
            <w:r w:rsidRPr="00821CB2">
              <w:rPr>
                <w:color w:val="231F20"/>
                <w:spacing w:val="42"/>
                <w:w w:val="120"/>
                <w:sz w:val="24"/>
                <w:szCs w:val="24"/>
              </w:rPr>
              <w:t xml:space="preserve"> </w:t>
            </w:r>
            <w:r w:rsidRPr="00821CB2">
              <w:rPr>
                <w:color w:val="231F20"/>
                <w:spacing w:val="-2"/>
                <w:w w:val="120"/>
                <w:sz w:val="24"/>
                <w:szCs w:val="24"/>
              </w:rPr>
              <w:t>инструмен-</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15"/>
                <w:sz w:val="24"/>
                <w:szCs w:val="24"/>
                <w:lang w:val="ru-RU"/>
              </w:rPr>
              <w:t>Разучивание</w:t>
            </w:r>
            <w:r w:rsidRPr="00821CB2">
              <w:rPr>
                <w:color w:val="231F20"/>
                <w:spacing w:val="42"/>
                <w:w w:val="115"/>
                <w:sz w:val="24"/>
                <w:szCs w:val="24"/>
                <w:lang w:val="ru-RU"/>
              </w:rPr>
              <w:t xml:space="preserve"> </w:t>
            </w:r>
            <w:r w:rsidRPr="00821CB2">
              <w:rPr>
                <w:color w:val="231F20"/>
                <w:w w:val="115"/>
                <w:sz w:val="24"/>
                <w:szCs w:val="24"/>
                <w:lang w:val="ru-RU"/>
              </w:rPr>
              <w:t>и</w:t>
            </w:r>
            <w:r w:rsidRPr="00821CB2">
              <w:rPr>
                <w:color w:val="231F20"/>
                <w:spacing w:val="43"/>
                <w:w w:val="115"/>
                <w:sz w:val="24"/>
                <w:szCs w:val="24"/>
                <w:lang w:val="ru-RU"/>
              </w:rPr>
              <w:t xml:space="preserve"> </w:t>
            </w:r>
            <w:r w:rsidRPr="00821CB2">
              <w:rPr>
                <w:color w:val="231F20"/>
                <w:w w:val="115"/>
                <w:sz w:val="24"/>
                <w:szCs w:val="24"/>
                <w:lang w:val="ru-RU"/>
              </w:rPr>
              <w:t>исполнение</w:t>
            </w:r>
            <w:r w:rsidRPr="00821CB2">
              <w:rPr>
                <w:color w:val="231F20"/>
                <w:spacing w:val="42"/>
                <w:w w:val="115"/>
                <w:sz w:val="24"/>
                <w:szCs w:val="24"/>
                <w:lang w:val="ru-RU"/>
              </w:rPr>
              <w:t xml:space="preserve"> </w:t>
            </w:r>
            <w:r w:rsidRPr="00821CB2">
              <w:rPr>
                <w:color w:val="231F20"/>
                <w:w w:val="115"/>
                <w:sz w:val="24"/>
                <w:szCs w:val="24"/>
                <w:lang w:val="ru-RU"/>
              </w:rPr>
              <w:t>небольшого</w:t>
            </w:r>
            <w:r w:rsidRPr="00821CB2">
              <w:rPr>
                <w:color w:val="231F20"/>
                <w:spacing w:val="43"/>
                <w:w w:val="115"/>
                <w:sz w:val="24"/>
                <w:szCs w:val="24"/>
                <w:lang w:val="ru-RU"/>
              </w:rPr>
              <w:t xml:space="preserve"> </w:t>
            </w:r>
            <w:r w:rsidRPr="00821CB2">
              <w:rPr>
                <w:color w:val="231F20"/>
                <w:spacing w:val="-2"/>
                <w:w w:val="115"/>
                <w:sz w:val="24"/>
                <w:szCs w:val="24"/>
                <w:lang w:val="ru-RU"/>
              </w:rPr>
              <w:t>вокального</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spacing w:before="7" w:line="203" w:lineRule="exact"/>
              <w:rPr>
                <w:sz w:val="24"/>
                <w:szCs w:val="24"/>
              </w:rPr>
            </w:pPr>
            <w:r w:rsidRPr="00821CB2">
              <w:rPr>
                <w:color w:val="231F20"/>
                <w:spacing w:val="-2"/>
                <w:w w:val="115"/>
                <w:sz w:val="24"/>
                <w:szCs w:val="24"/>
              </w:rPr>
              <w:t>часаов</w:t>
            </w:r>
          </w:p>
        </w:tc>
        <w:tc>
          <w:tcPr>
            <w:tcW w:w="1336"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spacing w:val="-2"/>
                <w:w w:val="120"/>
                <w:sz w:val="24"/>
                <w:szCs w:val="24"/>
              </w:rPr>
              <w:t>жанры</w:t>
            </w:r>
          </w:p>
        </w:tc>
        <w:tc>
          <w:tcPr>
            <w:tcW w:w="2064" w:type="dxa"/>
            <w:tcBorders>
              <w:top w:val="nil"/>
              <w:bottom w:val="nil"/>
            </w:tcBorders>
          </w:tcPr>
          <w:p w:rsidR="00291DE1" w:rsidRPr="00821CB2" w:rsidRDefault="00291DE1" w:rsidP="00A642CB">
            <w:pPr>
              <w:pStyle w:val="TableParagraph"/>
              <w:spacing w:before="8" w:line="202" w:lineRule="exact"/>
              <w:rPr>
                <w:sz w:val="24"/>
                <w:szCs w:val="24"/>
              </w:rPr>
            </w:pPr>
            <w:r w:rsidRPr="00821CB2">
              <w:rPr>
                <w:color w:val="231F20"/>
                <w:spacing w:val="-2"/>
                <w:w w:val="120"/>
                <w:sz w:val="24"/>
                <w:szCs w:val="24"/>
              </w:rPr>
              <w:t>тальных).</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rPr>
            </w:pPr>
            <w:r w:rsidRPr="00821CB2">
              <w:rPr>
                <w:color w:val="231F20"/>
                <w:spacing w:val="-2"/>
                <w:w w:val="125"/>
                <w:sz w:val="24"/>
                <w:szCs w:val="24"/>
              </w:rPr>
              <w:t>цикла.</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rPr>
            </w:pPr>
          </w:p>
        </w:tc>
        <w:tc>
          <w:tcPr>
            <w:tcW w:w="1336" w:type="dxa"/>
            <w:tcBorders>
              <w:top w:val="nil"/>
              <w:bottom w:val="nil"/>
            </w:tcBorders>
          </w:tcPr>
          <w:p w:rsidR="00291DE1" w:rsidRPr="00821CB2" w:rsidRDefault="00291DE1" w:rsidP="00A642CB">
            <w:pPr>
              <w:pStyle w:val="TableParagraph"/>
              <w:ind w:left="0"/>
              <w:rPr>
                <w:sz w:val="24"/>
                <w:szCs w:val="24"/>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20"/>
                <w:sz w:val="24"/>
                <w:szCs w:val="24"/>
              </w:rPr>
              <w:t>Принцип</w:t>
            </w:r>
            <w:r w:rsidRPr="00821CB2">
              <w:rPr>
                <w:color w:val="231F20"/>
                <w:spacing w:val="17"/>
                <w:w w:val="120"/>
                <w:sz w:val="24"/>
                <w:szCs w:val="24"/>
              </w:rPr>
              <w:t xml:space="preserve"> </w:t>
            </w:r>
            <w:r w:rsidRPr="00821CB2">
              <w:rPr>
                <w:color w:val="231F20"/>
                <w:spacing w:val="-2"/>
                <w:w w:val="120"/>
                <w:sz w:val="24"/>
                <w:szCs w:val="24"/>
              </w:rPr>
              <w:t>контра-</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rPr>
            </w:pPr>
            <w:r w:rsidRPr="00821CB2">
              <w:rPr>
                <w:color w:val="231F20"/>
                <w:w w:val="115"/>
                <w:sz w:val="24"/>
                <w:szCs w:val="24"/>
                <w:lang w:val="ru-RU"/>
              </w:rPr>
              <w:t>Знакомство</w:t>
            </w:r>
            <w:r w:rsidRPr="00821CB2">
              <w:rPr>
                <w:color w:val="231F20"/>
                <w:spacing w:val="38"/>
                <w:w w:val="115"/>
                <w:sz w:val="24"/>
                <w:szCs w:val="24"/>
                <w:lang w:val="ru-RU"/>
              </w:rPr>
              <w:t xml:space="preserve"> </w:t>
            </w:r>
            <w:r w:rsidRPr="00821CB2">
              <w:rPr>
                <w:color w:val="231F20"/>
                <w:w w:val="115"/>
                <w:sz w:val="24"/>
                <w:szCs w:val="24"/>
                <w:lang w:val="ru-RU"/>
              </w:rPr>
              <w:t>со</w:t>
            </w:r>
            <w:r w:rsidRPr="00821CB2">
              <w:rPr>
                <w:color w:val="231F20"/>
                <w:spacing w:val="38"/>
                <w:w w:val="115"/>
                <w:sz w:val="24"/>
                <w:szCs w:val="24"/>
                <w:lang w:val="ru-RU"/>
              </w:rPr>
              <w:t xml:space="preserve"> </w:t>
            </w:r>
            <w:r w:rsidRPr="00821CB2">
              <w:rPr>
                <w:color w:val="231F20"/>
                <w:w w:val="115"/>
                <w:sz w:val="24"/>
                <w:szCs w:val="24"/>
                <w:lang w:val="ru-RU"/>
              </w:rPr>
              <w:t>строением</w:t>
            </w:r>
            <w:r w:rsidRPr="00821CB2">
              <w:rPr>
                <w:color w:val="231F20"/>
                <w:spacing w:val="38"/>
                <w:w w:val="115"/>
                <w:sz w:val="24"/>
                <w:szCs w:val="24"/>
                <w:lang w:val="ru-RU"/>
              </w:rPr>
              <w:t xml:space="preserve"> </w:t>
            </w:r>
            <w:r w:rsidRPr="00821CB2">
              <w:rPr>
                <w:color w:val="231F20"/>
                <w:w w:val="115"/>
                <w:sz w:val="24"/>
                <w:szCs w:val="24"/>
                <w:lang w:val="ru-RU"/>
              </w:rPr>
              <w:t>сонатной</w:t>
            </w:r>
            <w:r w:rsidRPr="00821CB2">
              <w:rPr>
                <w:color w:val="231F20"/>
                <w:spacing w:val="38"/>
                <w:w w:val="115"/>
                <w:sz w:val="24"/>
                <w:szCs w:val="24"/>
                <w:lang w:val="ru-RU"/>
              </w:rPr>
              <w:t xml:space="preserve"> </w:t>
            </w:r>
            <w:r w:rsidRPr="00821CB2">
              <w:rPr>
                <w:color w:val="231F20"/>
                <w:w w:val="115"/>
                <w:sz w:val="24"/>
                <w:szCs w:val="24"/>
                <w:lang w:val="ru-RU"/>
              </w:rPr>
              <w:t>формы.</w:t>
            </w:r>
            <w:r w:rsidRPr="00821CB2">
              <w:rPr>
                <w:color w:val="231F20"/>
                <w:spacing w:val="38"/>
                <w:w w:val="115"/>
                <w:sz w:val="24"/>
                <w:szCs w:val="24"/>
                <w:lang w:val="ru-RU"/>
              </w:rPr>
              <w:t xml:space="preserve"> </w:t>
            </w:r>
            <w:r w:rsidRPr="00821CB2">
              <w:rPr>
                <w:color w:val="231F20"/>
                <w:spacing w:val="-2"/>
                <w:w w:val="115"/>
                <w:sz w:val="24"/>
                <w:szCs w:val="24"/>
              </w:rPr>
              <w:t>Определе-</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rPr>
            </w:pPr>
          </w:p>
        </w:tc>
        <w:tc>
          <w:tcPr>
            <w:tcW w:w="1336" w:type="dxa"/>
            <w:tcBorders>
              <w:top w:val="nil"/>
              <w:bottom w:val="nil"/>
            </w:tcBorders>
          </w:tcPr>
          <w:p w:rsidR="00291DE1" w:rsidRPr="00821CB2" w:rsidRDefault="00291DE1" w:rsidP="00A642CB">
            <w:pPr>
              <w:pStyle w:val="TableParagraph"/>
              <w:ind w:left="0"/>
              <w:rPr>
                <w:sz w:val="24"/>
                <w:szCs w:val="24"/>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spacing w:val="-4"/>
                <w:w w:val="120"/>
                <w:sz w:val="24"/>
                <w:szCs w:val="24"/>
              </w:rPr>
              <w:t>ста.</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15"/>
                <w:sz w:val="24"/>
                <w:szCs w:val="24"/>
                <w:lang w:val="ru-RU"/>
              </w:rPr>
              <w:t>ние</w:t>
            </w:r>
            <w:r w:rsidRPr="00821CB2">
              <w:rPr>
                <w:color w:val="231F20"/>
                <w:spacing w:val="38"/>
                <w:w w:val="115"/>
                <w:sz w:val="24"/>
                <w:szCs w:val="24"/>
                <w:lang w:val="ru-RU"/>
              </w:rPr>
              <w:t xml:space="preserve"> </w:t>
            </w:r>
            <w:r w:rsidRPr="00821CB2">
              <w:rPr>
                <w:color w:val="231F20"/>
                <w:w w:val="115"/>
                <w:sz w:val="24"/>
                <w:szCs w:val="24"/>
                <w:lang w:val="ru-RU"/>
              </w:rPr>
              <w:t>на</w:t>
            </w:r>
            <w:r w:rsidRPr="00821CB2">
              <w:rPr>
                <w:color w:val="231F20"/>
                <w:spacing w:val="38"/>
                <w:w w:val="115"/>
                <w:sz w:val="24"/>
                <w:szCs w:val="24"/>
                <w:lang w:val="ru-RU"/>
              </w:rPr>
              <w:t xml:space="preserve"> </w:t>
            </w:r>
            <w:r w:rsidRPr="00821CB2">
              <w:rPr>
                <w:color w:val="231F20"/>
                <w:w w:val="115"/>
                <w:sz w:val="24"/>
                <w:szCs w:val="24"/>
                <w:lang w:val="ru-RU"/>
              </w:rPr>
              <w:t>слух</w:t>
            </w:r>
            <w:r w:rsidRPr="00821CB2">
              <w:rPr>
                <w:color w:val="231F20"/>
                <w:spacing w:val="39"/>
                <w:w w:val="115"/>
                <w:sz w:val="24"/>
                <w:szCs w:val="24"/>
                <w:lang w:val="ru-RU"/>
              </w:rPr>
              <w:t xml:space="preserve"> </w:t>
            </w:r>
            <w:r w:rsidRPr="00821CB2">
              <w:rPr>
                <w:color w:val="231F20"/>
                <w:w w:val="115"/>
                <w:sz w:val="24"/>
                <w:szCs w:val="24"/>
                <w:lang w:val="ru-RU"/>
              </w:rPr>
              <w:t>основных</w:t>
            </w:r>
            <w:r w:rsidRPr="00821CB2">
              <w:rPr>
                <w:color w:val="231F20"/>
                <w:spacing w:val="38"/>
                <w:w w:val="115"/>
                <w:sz w:val="24"/>
                <w:szCs w:val="24"/>
                <w:lang w:val="ru-RU"/>
              </w:rPr>
              <w:t xml:space="preserve"> </w:t>
            </w:r>
            <w:r w:rsidRPr="00821CB2">
              <w:rPr>
                <w:color w:val="231F20"/>
                <w:w w:val="115"/>
                <w:sz w:val="24"/>
                <w:szCs w:val="24"/>
                <w:lang w:val="ru-RU"/>
              </w:rPr>
              <w:t>партий-тем</w:t>
            </w:r>
            <w:r w:rsidRPr="00821CB2">
              <w:rPr>
                <w:color w:val="231F20"/>
                <w:spacing w:val="39"/>
                <w:w w:val="115"/>
                <w:sz w:val="24"/>
                <w:szCs w:val="24"/>
                <w:lang w:val="ru-RU"/>
              </w:rPr>
              <w:t xml:space="preserve"> </w:t>
            </w:r>
            <w:r w:rsidRPr="00821CB2">
              <w:rPr>
                <w:color w:val="231F20"/>
                <w:w w:val="115"/>
                <w:sz w:val="24"/>
                <w:szCs w:val="24"/>
                <w:lang w:val="ru-RU"/>
              </w:rPr>
              <w:t>в</w:t>
            </w:r>
            <w:r w:rsidRPr="00821CB2">
              <w:rPr>
                <w:color w:val="231F20"/>
                <w:spacing w:val="38"/>
                <w:w w:val="115"/>
                <w:sz w:val="24"/>
                <w:szCs w:val="24"/>
                <w:lang w:val="ru-RU"/>
              </w:rPr>
              <w:t xml:space="preserve"> </w:t>
            </w:r>
            <w:r w:rsidRPr="00821CB2">
              <w:rPr>
                <w:color w:val="231F20"/>
                <w:w w:val="115"/>
                <w:sz w:val="24"/>
                <w:szCs w:val="24"/>
                <w:lang w:val="ru-RU"/>
              </w:rPr>
              <w:t>одной</w:t>
            </w:r>
            <w:r w:rsidRPr="00821CB2">
              <w:rPr>
                <w:color w:val="231F20"/>
                <w:spacing w:val="39"/>
                <w:w w:val="115"/>
                <w:sz w:val="24"/>
                <w:szCs w:val="24"/>
                <w:lang w:val="ru-RU"/>
              </w:rPr>
              <w:t xml:space="preserve"> </w:t>
            </w:r>
            <w:r w:rsidRPr="00821CB2">
              <w:rPr>
                <w:color w:val="231F20"/>
                <w:w w:val="115"/>
                <w:sz w:val="24"/>
                <w:szCs w:val="24"/>
                <w:lang w:val="ru-RU"/>
              </w:rPr>
              <w:t>из</w:t>
            </w:r>
            <w:r w:rsidRPr="00821CB2">
              <w:rPr>
                <w:color w:val="231F20"/>
                <w:spacing w:val="38"/>
                <w:w w:val="115"/>
                <w:sz w:val="24"/>
                <w:szCs w:val="24"/>
                <w:lang w:val="ru-RU"/>
              </w:rPr>
              <w:t xml:space="preserve"> </w:t>
            </w:r>
            <w:r w:rsidRPr="00821CB2">
              <w:rPr>
                <w:color w:val="231F20"/>
                <w:spacing w:val="-2"/>
                <w:w w:val="115"/>
                <w:sz w:val="24"/>
                <w:szCs w:val="24"/>
                <w:lang w:val="ru-RU"/>
              </w:rPr>
              <w:t>класси-</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lang w:val="ru-RU"/>
              </w:rPr>
            </w:pPr>
          </w:p>
        </w:tc>
        <w:tc>
          <w:tcPr>
            <w:tcW w:w="1336" w:type="dxa"/>
            <w:tcBorders>
              <w:top w:val="nil"/>
              <w:bottom w:val="nil"/>
            </w:tcBorders>
          </w:tcPr>
          <w:p w:rsidR="00291DE1" w:rsidRPr="00821CB2" w:rsidRDefault="00291DE1" w:rsidP="00A642CB">
            <w:pPr>
              <w:pStyle w:val="TableParagraph"/>
              <w:ind w:left="0"/>
              <w:rPr>
                <w:sz w:val="24"/>
                <w:szCs w:val="24"/>
                <w:lang w:val="ru-RU"/>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20"/>
                <w:sz w:val="24"/>
                <w:szCs w:val="24"/>
              </w:rPr>
              <w:t>Прелюдия</w:t>
            </w:r>
            <w:r w:rsidRPr="00821CB2">
              <w:rPr>
                <w:color w:val="231F20"/>
                <w:spacing w:val="18"/>
                <w:w w:val="120"/>
                <w:sz w:val="24"/>
                <w:szCs w:val="24"/>
              </w:rPr>
              <w:t xml:space="preserve"> </w:t>
            </w:r>
            <w:r w:rsidRPr="00821CB2">
              <w:rPr>
                <w:color w:val="231F20"/>
                <w:w w:val="120"/>
                <w:sz w:val="24"/>
                <w:szCs w:val="24"/>
              </w:rPr>
              <w:t>и</w:t>
            </w:r>
            <w:r w:rsidRPr="00821CB2">
              <w:rPr>
                <w:color w:val="231F20"/>
                <w:spacing w:val="19"/>
                <w:w w:val="120"/>
                <w:sz w:val="24"/>
                <w:szCs w:val="24"/>
              </w:rPr>
              <w:t xml:space="preserve"> </w:t>
            </w:r>
            <w:r w:rsidRPr="00821CB2">
              <w:rPr>
                <w:color w:val="231F20"/>
                <w:spacing w:val="-4"/>
                <w:w w:val="120"/>
                <w:sz w:val="24"/>
                <w:szCs w:val="24"/>
              </w:rPr>
              <w:t>фуга.</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rPr>
            </w:pPr>
            <w:r w:rsidRPr="00821CB2">
              <w:rPr>
                <w:color w:val="231F20"/>
                <w:w w:val="120"/>
                <w:sz w:val="24"/>
                <w:szCs w:val="24"/>
              </w:rPr>
              <w:t>ческих</w:t>
            </w:r>
            <w:r w:rsidRPr="00821CB2">
              <w:rPr>
                <w:color w:val="231F20"/>
                <w:spacing w:val="26"/>
                <w:w w:val="120"/>
                <w:sz w:val="24"/>
                <w:szCs w:val="24"/>
              </w:rPr>
              <w:t xml:space="preserve"> </w:t>
            </w:r>
            <w:r w:rsidRPr="00821CB2">
              <w:rPr>
                <w:color w:val="231F20"/>
                <w:spacing w:val="-2"/>
                <w:w w:val="120"/>
                <w:sz w:val="24"/>
                <w:szCs w:val="24"/>
              </w:rPr>
              <w:t>сонат.</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rPr>
            </w:pPr>
          </w:p>
        </w:tc>
        <w:tc>
          <w:tcPr>
            <w:tcW w:w="1336" w:type="dxa"/>
            <w:tcBorders>
              <w:top w:val="nil"/>
              <w:bottom w:val="nil"/>
            </w:tcBorders>
          </w:tcPr>
          <w:p w:rsidR="00291DE1" w:rsidRPr="00821CB2" w:rsidRDefault="00291DE1" w:rsidP="00A642CB">
            <w:pPr>
              <w:pStyle w:val="TableParagraph"/>
              <w:ind w:left="0"/>
              <w:rPr>
                <w:sz w:val="24"/>
                <w:szCs w:val="24"/>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5"/>
                <w:sz w:val="24"/>
                <w:szCs w:val="24"/>
              </w:rPr>
              <w:t>Соната,</w:t>
            </w:r>
            <w:r w:rsidRPr="00821CB2">
              <w:rPr>
                <w:color w:val="231F20"/>
                <w:spacing w:val="35"/>
                <w:w w:val="115"/>
                <w:sz w:val="24"/>
                <w:szCs w:val="24"/>
              </w:rPr>
              <w:t xml:space="preserve"> </w:t>
            </w:r>
            <w:r w:rsidRPr="00821CB2">
              <w:rPr>
                <w:color w:val="231F20"/>
                <w:spacing w:val="-2"/>
                <w:w w:val="115"/>
                <w:sz w:val="24"/>
                <w:szCs w:val="24"/>
              </w:rPr>
              <w:t>концерт:</w:t>
            </w:r>
          </w:p>
        </w:tc>
        <w:tc>
          <w:tcPr>
            <w:tcW w:w="5472" w:type="dxa"/>
            <w:tcBorders>
              <w:top w:val="nil"/>
              <w:bottom w:val="nil"/>
            </w:tcBorders>
          </w:tcPr>
          <w:p w:rsidR="00291DE1" w:rsidRPr="00821CB2" w:rsidRDefault="00291DE1" w:rsidP="00A642CB">
            <w:pPr>
              <w:pStyle w:val="TableParagraph"/>
              <w:spacing w:before="8" w:line="202" w:lineRule="exact"/>
              <w:ind w:left="169"/>
              <w:rPr>
                <w:i/>
                <w:sz w:val="24"/>
                <w:szCs w:val="24"/>
              </w:rPr>
            </w:pPr>
            <w:r w:rsidRPr="00821CB2">
              <w:rPr>
                <w:i/>
                <w:color w:val="231F20"/>
                <w:w w:val="120"/>
                <w:sz w:val="24"/>
                <w:szCs w:val="24"/>
              </w:rPr>
              <w:t>На</w:t>
            </w:r>
            <w:r w:rsidRPr="00821CB2">
              <w:rPr>
                <w:i/>
                <w:color w:val="231F20"/>
                <w:spacing w:val="33"/>
                <w:w w:val="120"/>
                <w:sz w:val="24"/>
                <w:szCs w:val="24"/>
              </w:rPr>
              <w:t xml:space="preserve"> </w:t>
            </w:r>
            <w:r w:rsidRPr="00821CB2">
              <w:rPr>
                <w:i/>
                <w:color w:val="231F20"/>
                <w:w w:val="120"/>
                <w:sz w:val="24"/>
                <w:szCs w:val="24"/>
              </w:rPr>
              <w:t>выбор</w:t>
            </w:r>
            <w:r w:rsidRPr="00821CB2">
              <w:rPr>
                <w:i/>
                <w:color w:val="231F20"/>
                <w:spacing w:val="33"/>
                <w:w w:val="120"/>
                <w:sz w:val="24"/>
                <w:szCs w:val="24"/>
              </w:rPr>
              <w:t xml:space="preserve"> </w:t>
            </w:r>
            <w:r w:rsidRPr="00821CB2">
              <w:rPr>
                <w:i/>
                <w:color w:val="231F20"/>
                <w:w w:val="120"/>
                <w:sz w:val="24"/>
                <w:szCs w:val="24"/>
              </w:rPr>
              <w:t>или</w:t>
            </w:r>
            <w:r w:rsidRPr="00821CB2">
              <w:rPr>
                <w:i/>
                <w:color w:val="231F20"/>
                <w:spacing w:val="34"/>
                <w:w w:val="120"/>
                <w:sz w:val="24"/>
                <w:szCs w:val="24"/>
              </w:rPr>
              <w:t xml:space="preserve"> </w:t>
            </w:r>
            <w:r w:rsidRPr="00821CB2">
              <w:rPr>
                <w:i/>
                <w:color w:val="231F20"/>
                <w:spacing w:val="-2"/>
                <w:w w:val="120"/>
                <w:sz w:val="24"/>
                <w:szCs w:val="24"/>
              </w:rPr>
              <w:t>факультативно</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rPr>
            </w:pPr>
          </w:p>
        </w:tc>
        <w:tc>
          <w:tcPr>
            <w:tcW w:w="1336" w:type="dxa"/>
            <w:tcBorders>
              <w:top w:val="nil"/>
              <w:bottom w:val="nil"/>
            </w:tcBorders>
          </w:tcPr>
          <w:p w:rsidR="00291DE1" w:rsidRPr="00821CB2" w:rsidRDefault="00291DE1" w:rsidP="00A642CB">
            <w:pPr>
              <w:pStyle w:val="TableParagraph"/>
              <w:ind w:left="0"/>
              <w:rPr>
                <w:sz w:val="24"/>
                <w:szCs w:val="24"/>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5"/>
                <w:sz w:val="24"/>
                <w:szCs w:val="24"/>
              </w:rPr>
              <w:t>трёхчастная</w:t>
            </w:r>
            <w:r w:rsidRPr="00821CB2">
              <w:rPr>
                <w:color w:val="231F20"/>
                <w:spacing w:val="70"/>
                <w:w w:val="115"/>
                <w:sz w:val="24"/>
                <w:szCs w:val="24"/>
              </w:rPr>
              <w:t xml:space="preserve"> </w:t>
            </w:r>
            <w:r w:rsidRPr="00821CB2">
              <w:rPr>
                <w:color w:val="231F20"/>
                <w:spacing w:val="-4"/>
                <w:w w:val="115"/>
                <w:sz w:val="24"/>
                <w:szCs w:val="24"/>
              </w:rPr>
              <w:t>фор-</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15"/>
                <w:sz w:val="24"/>
                <w:szCs w:val="24"/>
                <w:lang w:val="ru-RU"/>
              </w:rPr>
              <w:t>Посещение</w:t>
            </w:r>
            <w:r w:rsidRPr="00821CB2">
              <w:rPr>
                <w:color w:val="231F20"/>
                <w:spacing w:val="37"/>
                <w:w w:val="115"/>
                <w:sz w:val="24"/>
                <w:szCs w:val="24"/>
                <w:lang w:val="ru-RU"/>
              </w:rPr>
              <w:t xml:space="preserve"> </w:t>
            </w:r>
            <w:r w:rsidRPr="00821CB2">
              <w:rPr>
                <w:color w:val="231F20"/>
                <w:w w:val="115"/>
                <w:sz w:val="24"/>
                <w:szCs w:val="24"/>
                <w:lang w:val="ru-RU"/>
              </w:rPr>
              <w:t>концерта</w:t>
            </w:r>
            <w:r w:rsidRPr="00821CB2">
              <w:rPr>
                <w:color w:val="231F20"/>
                <w:spacing w:val="37"/>
                <w:w w:val="115"/>
                <w:sz w:val="24"/>
                <w:szCs w:val="24"/>
                <w:lang w:val="ru-RU"/>
              </w:rPr>
              <w:t xml:space="preserve"> </w:t>
            </w:r>
            <w:r w:rsidRPr="00821CB2">
              <w:rPr>
                <w:color w:val="231F20"/>
                <w:w w:val="115"/>
                <w:sz w:val="24"/>
                <w:szCs w:val="24"/>
                <w:lang w:val="ru-RU"/>
              </w:rPr>
              <w:t>(в</w:t>
            </w:r>
            <w:r w:rsidRPr="00821CB2">
              <w:rPr>
                <w:color w:val="231F20"/>
                <w:spacing w:val="37"/>
                <w:w w:val="115"/>
                <w:sz w:val="24"/>
                <w:szCs w:val="24"/>
                <w:lang w:val="ru-RU"/>
              </w:rPr>
              <w:t xml:space="preserve"> </w:t>
            </w:r>
            <w:r w:rsidRPr="00821CB2">
              <w:rPr>
                <w:color w:val="231F20"/>
                <w:w w:val="115"/>
                <w:sz w:val="24"/>
                <w:szCs w:val="24"/>
                <w:lang w:val="ru-RU"/>
              </w:rPr>
              <w:t>том</w:t>
            </w:r>
            <w:r w:rsidRPr="00821CB2">
              <w:rPr>
                <w:color w:val="231F20"/>
                <w:spacing w:val="38"/>
                <w:w w:val="115"/>
                <w:sz w:val="24"/>
                <w:szCs w:val="24"/>
                <w:lang w:val="ru-RU"/>
              </w:rPr>
              <w:t xml:space="preserve"> </w:t>
            </w:r>
            <w:r w:rsidRPr="00821CB2">
              <w:rPr>
                <w:color w:val="231F20"/>
                <w:w w:val="115"/>
                <w:sz w:val="24"/>
                <w:szCs w:val="24"/>
                <w:lang w:val="ru-RU"/>
              </w:rPr>
              <w:t>числе</w:t>
            </w:r>
            <w:r w:rsidRPr="00821CB2">
              <w:rPr>
                <w:color w:val="231F20"/>
                <w:spacing w:val="37"/>
                <w:w w:val="115"/>
                <w:sz w:val="24"/>
                <w:szCs w:val="24"/>
                <w:lang w:val="ru-RU"/>
              </w:rPr>
              <w:t xml:space="preserve"> </w:t>
            </w:r>
            <w:r w:rsidRPr="00821CB2">
              <w:rPr>
                <w:color w:val="231F20"/>
                <w:spacing w:val="-2"/>
                <w:w w:val="115"/>
                <w:sz w:val="24"/>
                <w:szCs w:val="24"/>
                <w:lang w:val="ru-RU"/>
              </w:rPr>
              <w:t>виртуального).</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lang w:val="ru-RU"/>
              </w:rPr>
            </w:pPr>
          </w:p>
        </w:tc>
        <w:tc>
          <w:tcPr>
            <w:tcW w:w="1336" w:type="dxa"/>
            <w:tcBorders>
              <w:top w:val="nil"/>
              <w:bottom w:val="nil"/>
            </w:tcBorders>
          </w:tcPr>
          <w:p w:rsidR="00291DE1" w:rsidRPr="00821CB2" w:rsidRDefault="00291DE1" w:rsidP="00A642CB">
            <w:pPr>
              <w:pStyle w:val="TableParagraph"/>
              <w:ind w:left="0"/>
              <w:rPr>
                <w:sz w:val="24"/>
                <w:szCs w:val="24"/>
                <w:lang w:val="ru-RU"/>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5"/>
                <w:sz w:val="24"/>
                <w:szCs w:val="24"/>
              </w:rPr>
              <w:t>ма,</w:t>
            </w:r>
            <w:r w:rsidRPr="00821CB2">
              <w:rPr>
                <w:color w:val="231F20"/>
                <w:spacing w:val="52"/>
                <w:w w:val="115"/>
                <w:sz w:val="24"/>
                <w:szCs w:val="24"/>
              </w:rPr>
              <w:t xml:space="preserve"> </w:t>
            </w:r>
            <w:r w:rsidRPr="00821CB2">
              <w:rPr>
                <w:color w:val="231F20"/>
                <w:w w:val="115"/>
                <w:sz w:val="24"/>
                <w:szCs w:val="24"/>
              </w:rPr>
              <w:t>контраст</w:t>
            </w:r>
            <w:r w:rsidRPr="00821CB2">
              <w:rPr>
                <w:color w:val="231F20"/>
                <w:spacing w:val="52"/>
                <w:w w:val="115"/>
                <w:sz w:val="24"/>
                <w:szCs w:val="24"/>
              </w:rPr>
              <w:t xml:space="preserve"> </w:t>
            </w:r>
            <w:r w:rsidRPr="00821CB2">
              <w:rPr>
                <w:color w:val="231F20"/>
                <w:spacing w:val="-5"/>
                <w:w w:val="115"/>
                <w:sz w:val="24"/>
                <w:szCs w:val="24"/>
              </w:rPr>
              <w:t>ос-</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15"/>
                <w:sz w:val="24"/>
                <w:szCs w:val="24"/>
                <w:lang w:val="ru-RU"/>
              </w:rPr>
              <w:t>Предварительное</w:t>
            </w:r>
            <w:r w:rsidRPr="00821CB2">
              <w:rPr>
                <w:color w:val="231F20"/>
                <w:spacing w:val="45"/>
                <w:w w:val="115"/>
                <w:sz w:val="24"/>
                <w:szCs w:val="24"/>
                <w:lang w:val="ru-RU"/>
              </w:rPr>
              <w:t xml:space="preserve"> </w:t>
            </w:r>
            <w:r w:rsidRPr="00821CB2">
              <w:rPr>
                <w:color w:val="231F20"/>
                <w:w w:val="115"/>
                <w:sz w:val="24"/>
                <w:szCs w:val="24"/>
                <w:lang w:val="ru-RU"/>
              </w:rPr>
              <w:t>изучение</w:t>
            </w:r>
            <w:r w:rsidRPr="00821CB2">
              <w:rPr>
                <w:color w:val="231F20"/>
                <w:spacing w:val="45"/>
                <w:w w:val="115"/>
                <w:sz w:val="24"/>
                <w:szCs w:val="24"/>
                <w:lang w:val="ru-RU"/>
              </w:rPr>
              <w:t xml:space="preserve"> </w:t>
            </w:r>
            <w:r w:rsidRPr="00821CB2">
              <w:rPr>
                <w:color w:val="231F20"/>
                <w:w w:val="115"/>
                <w:sz w:val="24"/>
                <w:szCs w:val="24"/>
                <w:lang w:val="ru-RU"/>
              </w:rPr>
              <w:t>информации</w:t>
            </w:r>
            <w:r w:rsidRPr="00821CB2">
              <w:rPr>
                <w:color w:val="231F20"/>
                <w:spacing w:val="46"/>
                <w:w w:val="115"/>
                <w:sz w:val="24"/>
                <w:szCs w:val="24"/>
                <w:lang w:val="ru-RU"/>
              </w:rPr>
              <w:t xml:space="preserve"> </w:t>
            </w:r>
            <w:r w:rsidRPr="00821CB2">
              <w:rPr>
                <w:color w:val="231F20"/>
                <w:w w:val="115"/>
                <w:sz w:val="24"/>
                <w:szCs w:val="24"/>
                <w:lang w:val="ru-RU"/>
              </w:rPr>
              <w:t>о</w:t>
            </w:r>
            <w:r w:rsidRPr="00821CB2">
              <w:rPr>
                <w:color w:val="231F20"/>
                <w:spacing w:val="45"/>
                <w:w w:val="115"/>
                <w:sz w:val="24"/>
                <w:szCs w:val="24"/>
                <w:lang w:val="ru-RU"/>
              </w:rPr>
              <w:t xml:space="preserve"> </w:t>
            </w:r>
            <w:r w:rsidRPr="00821CB2">
              <w:rPr>
                <w:color w:val="231F20"/>
                <w:spacing w:val="-2"/>
                <w:w w:val="115"/>
                <w:sz w:val="24"/>
                <w:szCs w:val="24"/>
                <w:lang w:val="ru-RU"/>
              </w:rPr>
              <w:t>произведе-</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lang w:val="ru-RU"/>
              </w:rPr>
            </w:pPr>
          </w:p>
        </w:tc>
        <w:tc>
          <w:tcPr>
            <w:tcW w:w="1336" w:type="dxa"/>
            <w:tcBorders>
              <w:top w:val="nil"/>
              <w:bottom w:val="nil"/>
            </w:tcBorders>
          </w:tcPr>
          <w:p w:rsidR="00291DE1" w:rsidRPr="00821CB2" w:rsidRDefault="00291DE1" w:rsidP="00A642CB">
            <w:pPr>
              <w:pStyle w:val="TableParagraph"/>
              <w:ind w:left="0"/>
              <w:rPr>
                <w:sz w:val="24"/>
                <w:szCs w:val="24"/>
                <w:lang w:val="ru-RU"/>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20"/>
                <w:sz w:val="24"/>
                <w:szCs w:val="24"/>
              </w:rPr>
              <w:t>новных</w:t>
            </w:r>
            <w:r w:rsidRPr="00821CB2">
              <w:rPr>
                <w:color w:val="231F20"/>
                <w:spacing w:val="21"/>
                <w:w w:val="120"/>
                <w:sz w:val="24"/>
                <w:szCs w:val="24"/>
              </w:rPr>
              <w:t xml:space="preserve"> </w:t>
            </w:r>
            <w:r w:rsidRPr="00821CB2">
              <w:rPr>
                <w:color w:val="231F20"/>
                <w:w w:val="120"/>
                <w:sz w:val="24"/>
                <w:szCs w:val="24"/>
              </w:rPr>
              <w:t>тем,</w:t>
            </w:r>
            <w:r w:rsidRPr="00821CB2">
              <w:rPr>
                <w:color w:val="231F20"/>
                <w:spacing w:val="22"/>
                <w:w w:val="120"/>
                <w:sz w:val="24"/>
                <w:szCs w:val="24"/>
              </w:rPr>
              <w:t xml:space="preserve"> </w:t>
            </w:r>
            <w:r w:rsidRPr="00821CB2">
              <w:rPr>
                <w:color w:val="231F20"/>
                <w:spacing w:val="-4"/>
                <w:w w:val="120"/>
                <w:sz w:val="24"/>
                <w:szCs w:val="24"/>
              </w:rPr>
              <w:t>раз-</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lang w:val="ru-RU"/>
              </w:rPr>
            </w:pPr>
            <w:r w:rsidRPr="00821CB2">
              <w:rPr>
                <w:color w:val="231F20"/>
                <w:w w:val="120"/>
                <w:sz w:val="24"/>
                <w:szCs w:val="24"/>
                <w:lang w:val="ru-RU"/>
              </w:rPr>
              <w:t>ниях</w:t>
            </w:r>
            <w:r w:rsidRPr="00821CB2">
              <w:rPr>
                <w:color w:val="231F20"/>
                <w:spacing w:val="29"/>
                <w:w w:val="120"/>
                <w:sz w:val="24"/>
                <w:szCs w:val="24"/>
                <w:lang w:val="ru-RU"/>
              </w:rPr>
              <w:t xml:space="preserve"> </w:t>
            </w:r>
            <w:r w:rsidRPr="00821CB2">
              <w:rPr>
                <w:color w:val="231F20"/>
                <w:w w:val="120"/>
                <w:sz w:val="24"/>
                <w:szCs w:val="24"/>
                <w:lang w:val="ru-RU"/>
              </w:rPr>
              <w:t>концерта</w:t>
            </w:r>
            <w:r w:rsidRPr="00821CB2">
              <w:rPr>
                <w:color w:val="231F20"/>
                <w:spacing w:val="29"/>
                <w:w w:val="120"/>
                <w:sz w:val="24"/>
                <w:szCs w:val="24"/>
                <w:lang w:val="ru-RU"/>
              </w:rPr>
              <w:t xml:space="preserve"> </w:t>
            </w:r>
            <w:r w:rsidRPr="00821CB2">
              <w:rPr>
                <w:color w:val="231F20"/>
                <w:w w:val="120"/>
                <w:sz w:val="24"/>
                <w:szCs w:val="24"/>
                <w:lang w:val="ru-RU"/>
              </w:rPr>
              <w:t>(сколько</w:t>
            </w:r>
            <w:r w:rsidRPr="00821CB2">
              <w:rPr>
                <w:color w:val="231F20"/>
                <w:spacing w:val="29"/>
                <w:w w:val="120"/>
                <w:sz w:val="24"/>
                <w:szCs w:val="24"/>
                <w:lang w:val="ru-RU"/>
              </w:rPr>
              <w:t xml:space="preserve"> </w:t>
            </w:r>
            <w:r w:rsidRPr="00821CB2">
              <w:rPr>
                <w:color w:val="231F20"/>
                <w:w w:val="120"/>
                <w:sz w:val="24"/>
                <w:szCs w:val="24"/>
                <w:lang w:val="ru-RU"/>
              </w:rPr>
              <w:t>в</w:t>
            </w:r>
            <w:r w:rsidRPr="00821CB2">
              <w:rPr>
                <w:color w:val="231F20"/>
                <w:spacing w:val="29"/>
                <w:w w:val="120"/>
                <w:sz w:val="24"/>
                <w:szCs w:val="24"/>
                <w:lang w:val="ru-RU"/>
              </w:rPr>
              <w:t xml:space="preserve"> </w:t>
            </w:r>
            <w:r w:rsidRPr="00821CB2">
              <w:rPr>
                <w:color w:val="231F20"/>
                <w:w w:val="120"/>
                <w:sz w:val="24"/>
                <w:szCs w:val="24"/>
                <w:lang w:val="ru-RU"/>
              </w:rPr>
              <w:t>них</w:t>
            </w:r>
            <w:r w:rsidRPr="00821CB2">
              <w:rPr>
                <w:color w:val="231F20"/>
                <w:spacing w:val="29"/>
                <w:w w:val="120"/>
                <w:sz w:val="24"/>
                <w:szCs w:val="24"/>
                <w:lang w:val="ru-RU"/>
              </w:rPr>
              <w:t xml:space="preserve"> </w:t>
            </w:r>
            <w:r w:rsidRPr="00821CB2">
              <w:rPr>
                <w:color w:val="231F20"/>
                <w:w w:val="120"/>
                <w:sz w:val="24"/>
                <w:szCs w:val="24"/>
                <w:lang w:val="ru-RU"/>
              </w:rPr>
              <w:t>частей,</w:t>
            </w:r>
            <w:r w:rsidRPr="00821CB2">
              <w:rPr>
                <w:color w:val="231F20"/>
                <w:spacing w:val="29"/>
                <w:w w:val="120"/>
                <w:sz w:val="24"/>
                <w:szCs w:val="24"/>
                <w:lang w:val="ru-RU"/>
              </w:rPr>
              <w:t xml:space="preserve"> </w:t>
            </w:r>
            <w:r w:rsidRPr="00821CB2">
              <w:rPr>
                <w:color w:val="231F20"/>
                <w:w w:val="120"/>
                <w:sz w:val="24"/>
                <w:szCs w:val="24"/>
                <w:lang w:val="ru-RU"/>
              </w:rPr>
              <w:t>как</w:t>
            </w:r>
            <w:r w:rsidRPr="00821CB2">
              <w:rPr>
                <w:color w:val="231F20"/>
                <w:spacing w:val="29"/>
                <w:w w:val="120"/>
                <w:sz w:val="24"/>
                <w:szCs w:val="24"/>
                <w:lang w:val="ru-RU"/>
              </w:rPr>
              <w:t xml:space="preserve"> </w:t>
            </w:r>
            <w:r w:rsidRPr="00821CB2">
              <w:rPr>
                <w:color w:val="231F20"/>
                <w:w w:val="120"/>
                <w:sz w:val="24"/>
                <w:szCs w:val="24"/>
                <w:lang w:val="ru-RU"/>
              </w:rPr>
              <w:t>они</w:t>
            </w:r>
            <w:r w:rsidRPr="00821CB2">
              <w:rPr>
                <w:color w:val="231F20"/>
                <w:spacing w:val="29"/>
                <w:w w:val="120"/>
                <w:sz w:val="24"/>
                <w:szCs w:val="24"/>
                <w:lang w:val="ru-RU"/>
              </w:rPr>
              <w:t xml:space="preserve"> </w:t>
            </w:r>
            <w:r w:rsidRPr="00821CB2">
              <w:rPr>
                <w:color w:val="231F20"/>
                <w:spacing w:val="-2"/>
                <w:w w:val="120"/>
                <w:sz w:val="24"/>
                <w:szCs w:val="24"/>
                <w:lang w:val="ru-RU"/>
              </w:rPr>
              <w:t>назы-</w:t>
            </w:r>
          </w:p>
        </w:tc>
      </w:tr>
      <w:tr w:rsidR="00291DE1" w:rsidRPr="00821CB2" w:rsidTr="00291DE1">
        <w:trPr>
          <w:trHeight w:val="230"/>
        </w:trPr>
        <w:tc>
          <w:tcPr>
            <w:tcW w:w="1267" w:type="dxa"/>
            <w:tcBorders>
              <w:top w:val="nil"/>
              <w:bottom w:val="nil"/>
            </w:tcBorders>
          </w:tcPr>
          <w:p w:rsidR="00291DE1" w:rsidRPr="00821CB2" w:rsidRDefault="00291DE1" w:rsidP="00A642CB">
            <w:pPr>
              <w:pStyle w:val="TableParagraph"/>
              <w:ind w:left="0"/>
              <w:rPr>
                <w:sz w:val="24"/>
                <w:szCs w:val="24"/>
                <w:lang w:val="ru-RU"/>
              </w:rPr>
            </w:pPr>
          </w:p>
        </w:tc>
        <w:tc>
          <w:tcPr>
            <w:tcW w:w="1336" w:type="dxa"/>
            <w:tcBorders>
              <w:top w:val="nil"/>
              <w:bottom w:val="nil"/>
            </w:tcBorders>
          </w:tcPr>
          <w:p w:rsidR="00291DE1" w:rsidRPr="00821CB2" w:rsidRDefault="00291DE1" w:rsidP="00A642CB">
            <w:pPr>
              <w:pStyle w:val="TableParagraph"/>
              <w:ind w:left="0"/>
              <w:rPr>
                <w:sz w:val="24"/>
                <w:szCs w:val="24"/>
                <w:lang w:val="ru-RU"/>
              </w:rPr>
            </w:pPr>
          </w:p>
        </w:tc>
        <w:tc>
          <w:tcPr>
            <w:tcW w:w="2064" w:type="dxa"/>
            <w:tcBorders>
              <w:top w:val="nil"/>
              <w:bottom w:val="nil"/>
            </w:tcBorders>
          </w:tcPr>
          <w:p w:rsidR="00291DE1" w:rsidRPr="00821CB2" w:rsidRDefault="00291DE1" w:rsidP="00A642CB">
            <w:pPr>
              <w:pStyle w:val="TableParagraph"/>
              <w:spacing w:before="7" w:line="202" w:lineRule="exact"/>
              <w:rPr>
                <w:sz w:val="24"/>
                <w:szCs w:val="24"/>
              </w:rPr>
            </w:pPr>
            <w:r w:rsidRPr="00821CB2">
              <w:rPr>
                <w:color w:val="231F20"/>
                <w:w w:val="115"/>
                <w:sz w:val="24"/>
                <w:szCs w:val="24"/>
              </w:rPr>
              <w:t>работочный</w:t>
            </w:r>
            <w:r w:rsidRPr="00821CB2">
              <w:rPr>
                <w:color w:val="231F20"/>
                <w:spacing w:val="39"/>
                <w:w w:val="115"/>
                <w:sz w:val="24"/>
                <w:szCs w:val="24"/>
              </w:rPr>
              <w:t xml:space="preserve"> </w:t>
            </w:r>
            <w:r w:rsidRPr="00821CB2">
              <w:rPr>
                <w:color w:val="231F20"/>
                <w:spacing w:val="-2"/>
                <w:w w:val="115"/>
                <w:sz w:val="24"/>
                <w:szCs w:val="24"/>
              </w:rPr>
              <w:t>прин-</w:t>
            </w:r>
          </w:p>
        </w:tc>
        <w:tc>
          <w:tcPr>
            <w:tcW w:w="5472" w:type="dxa"/>
            <w:tcBorders>
              <w:top w:val="nil"/>
              <w:bottom w:val="nil"/>
            </w:tcBorders>
          </w:tcPr>
          <w:p w:rsidR="00291DE1" w:rsidRPr="00821CB2" w:rsidRDefault="00291DE1" w:rsidP="00A642CB">
            <w:pPr>
              <w:pStyle w:val="TableParagraph"/>
              <w:spacing w:before="8" w:line="202" w:lineRule="exact"/>
              <w:ind w:left="169"/>
              <w:rPr>
                <w:sz w:val="24"/>
                <w:szCs w:val="24"/>
              </w:rPr>
            </w:pPr>
            <w:r w:rsidRPr="00821CB2">
              <w:rPr>
                <w:color w:val="231F20"/>
                <w:w w:val="115"/>
                <w:sz w:val="24"/>
                <w:szCs w:val="24"/>
                <w:lang w:val="ru-RU"/>
              </w:rPr>
              <w:t>ваются,</w:t>
            </w:r>
            <w:r w:rsidRPr="00821CB2">
              <w:rPr>
                <w:color w:val="231F20"/>
                <w:spacing w:val="46"/>
                <w:w w:val="115"/>
                <w:sz w:val="24"/>
                <w:szCs w:val="24"/>
                <w:lang w:val="ru-RU"/>
              </w:rPr>
              <w:t xml:space="preserve"> </w:t>
            </w:r>
            <w:r w:rsidRPr="00821CB2">
              <w:rPr>
                <w:color w:val="231F20"/>
                <w:w w:val="115"/>
                <w:sz w:val="24"/>
                <w:szCs w:val="24"/>
                <w:lang w:val="ru-RU"/>
              </w:rPr>
              <w:t>когда</w:t>
            </w:r>
            <w:r w:rsidRPr="00821CB2">
              <w:rPr>
                <w:color w:val="231F20"/>
                <w:spacing w:val="46"/>
                <w:w w:val="115"/>
                <w:sz w:val="24"/>
                <w:szCs w:val="24"/>
                <w:lang w:val="ru-RU"/>
              </w:rPr>
              <w:t xml:space="preserve"> </w:t>
            </w:r>
            <w:r w:rsidRPr="00821CB2">
              <w:rPr>
                <w:color w:val="231F20"/>
                <w:w w:val="115"/>
                <w:sz w:val="24"/>
                <w:szCs w:val="24"/>
                <w:lang w:val="ru-RU"/>
              </w:rPr>
              <w:t>могут</w:t>
            </w:r>
            <w:r w:rsidRPr="00821CB2">
              <w:rPr>
                <w:color w:val="231F20"/>
                <w:spacing w:val="46"/>
                <w:w w:val="115"/>
                <w:sz w:val="24"/>
                <w:szCs w:val="24"/>
                <w:lang w:val="ru-RU"/>
              </w:rPr>
              <w:t xml:space="preserve"> </w:t>
            </w:r>
            <w:r w:rsidRPr="00821CB2">
              <w:rPr>
                <w:color w:val="231F20"/>
                <w:w w:val="115"/>
                <w:sz w:val="24"/>
                <w:szCs w:val="24"/>
                <w:lang w:val="ru-RU"/>
              </w:rPr>
              <w:t>звучать</w:t>
            </w:r>
            <w:r w:rsidRPr="00821CB2">
              <w:rPr>
                <w:color w:val="231F20"/>
                <w:spacing w:val="46"/>
                <w:w w:val="115"/>
                <w:sz w:val="24"/>
                <w:szCs w:val="24"/>
                <w:lang w:val="ru-RU"/>
              </w:rPr>
              <w:t xml:space="preserve"> </w:t>
            </w:r>
            <w:r w:rsidRPr="00821CB2">
              <w:rPr>
                <w:color w:val="231F20"/>
                <w:w w:val="115"/>
                <w:sz w:val="24"/>
                <w:szCs w:val="24"/>
                <w:lang w:val="ru-RU"/>
              </w:rPr>
              <w:t>аплодисменты).</w:t>
            </w:r>
            <w:r w:rsidRPr="00821CB2">
              <w:rPr>
                <w:color w:val="231F20"/>
                <w:spacing w:val="46"/>
                <w:w w:val="115"/>
                <w:sz w:val="24"/>
                <w:szCs w:val="24"/>
                <w:lang w:val="ru-RU"/>
              </w:rPr>
              <w:t xml:space="preserve"> </w:t>
            </w:r>
            <w:r w:rsidRPr="00821CB2">
              <w:rPr>
                <w:color w:val="231F20"/>
                <w:spacing w:val="-2"/>
                <w:w w:val="115"/>
                <w:sz w:val="24"/>
                <w:szCs w:val="24"/>
              </w:rPr>
              <w:t>Последу-</w:t>
            </w:r>
          </w:p>
        </w:tc>
      </w:tr>
      <w:tr w:rsidR="00291DE1" w:rsidRPr="00821CB2" w:rsidTr="00291DE1">
        <w:trPr>
          <w:trHeight w:val="305"/>
        </w:trPr>
        <w:tc>
          <w:tcPr>
            <w:tcW w:w="1267" w:type="dxa"/>
            <w:tcBorders>
              <w:top w:val="nil"/>
            </w:tcBorders>
          </w:tcPr>
          <w:p w:rsidR="00291DE1" w:rsidRPr="00821CB2" w:rsidRDefault="00291DE1" w:rsidP="00A642CB">
            <w:pPr>
              <w:pStyle w:val="TableParagraph"/>
              <w:ind w:left="0"/>
              <w:rPr>
                <w:sz w:val="24"/>
                <w:szCs w:val="24"/>
              </w:rPr>
            </w:pPr>
          </w:p>
        </w:tc>
        <w:tc>
          <w:tcPr>
            <w:tcW w:w="1336" w:type="dxa"/>
            <w:tcBorders>
              <w:top w:val="nil"/>
            </w:tcBorders>
          </w:tcPr>
          <w:p w:rsidR="00291DE1" w:rsidRPr="00821CB2" w:rsidRDefault="00291DE1" w:rsidP="00A642CB">
            <w:pPr>
              <w:pStyle w:val="TableParagraph"/>
              <w:ind w:left="0"/>
              <w:rPr>
                <w:sz w:val="24"/>
                <w:szCs w:val="24"/>
              </w:rPr>
            </w:pPr>
          </w:p>
        </w:tc>
        <w:tc>
          <w:tcPr>
            <w:tcW w:w="2064" w:type="dxa"/>
            <w:tcBorders>
              <w:top w:val="nil"/>
            </w:tcBorders>
          </w:tcPr>
          <w:p w:rsidR="00291DE1" w:rsidRPr="00821CB2" w:rsidRDefault="00291DE1" w:rsidP="00A642CB">
            <w:pPr>
              <w:pStyle w:val="TableParagraph"/>
              <w:spacing w:before="7"/>
              <w:rPr>
                <w:sz w:val="24"/>
                <w:szCs w:val="24"/>
              </w:rPr>
            </w:pPr>
            <w:r w:rsidRPr="00821CB2">
              <w:rPr>
                <w:color w:val="231F20"/>
                <w:w w:val="120"/>
                <w:sz w:val="24"/>
                <w:szCs w:val="24"/>
              </w:rPr>
              <w:t>цип</w:t>
            </w:r>
            <w:r w:rsidRPr="00821CB2">
              <w:rPr>
                <w:color w:val="231F20"/>
                <w:spacing w:val="29"/>
                <w:w w:val="120"/>
                <w:sz w:val="24"/>
                <w:szCs w:val="24"/>
              </w:rPr>
              <w:t xml:space="preserve"> </w:t>
            </w:r>
            <w:r w:rsidRPr="00821CB2">
              <w:rPr>
                <w:color w:val="231F20"/>
                <w:spacing w:val="-2"/>
                <w:w w:val="120"/>
                <w:sz w:val="24"/>
                <w:szCs w:val="24"/>
              </w:rPr>
              <w:t>развития</w:t>
            </w:r>
          </w:p>
        </w:tc>
        <w:tc>
          <w:tcPr>
            <w:tcW w:w="5472" w:type="dxa"/>
            <w:tcBorders>
              <w:top w:val="nil"/>
            </w:tcBorders>
          </w:tcPr>
          <w:p w:rsidR="00291DE1" w:rsidRPr="00821CB2" w:rsidRDefault="00291DE1" w:rsidP="00A642CB">
            <w:pPr>
              <w:pStyle w:val="TableParagraph"/>
              <w:spacing w:before="8"/>
              <w:ind w:left="169"/>
              <w:rPr>
                <w:sz w:val="24"/>
                <w:szCs w:val="24"/>
                <w:lang w:val="ru-RU"/>
              </w:rPr>
            </w:pPr>
            <w:r w:rsidRPr="00821CB2">
              <w:rPr>
                <w:color w:val="231F20"/>
                <w:w w:val="115"/>
                <w:sz w:val="24"/>
                <w:szCs w:val="24"/>
                <w:lang w:val="ru-RU"/>
              </w:rPr>
              <w:t>ющее</w:t>
            </w:r>
            <w:r w:rsidRPr="00821CB2">
              <w:rPr>
                <w:color w:val="231F20"/>
                <w:spacing w:val="38"/>
                <w:w w:val="115"/>
                <w:sz w:val="24"/>
                <w:szCs w:val="24"/>
                <w:lang w:val="ru-RU"/>
              </w:rPr>
              <w:t xml:space="preserve"> </w:t>
            </w:r>
            <w:r w:rsidRPr="00821CB2">
              <w:rPr>
                <w:color w:val="231F20"/>
                <w:w w:val="115"/>
                <w:sz w:val="24"/>
                <w:szCs w:val="24"/>
                <w:lang w:val="ru-RU"/>
              </w:rPr>
              <w:t>составление</w:t>
            </w:r>
            <w:r w:rsidRPr="00821CB2">
              <w:rPr>
                <w:color w:val="231F20"/>
                <w:spacing w:val="39"/>
                <w:w w:val="115"/>
                <w:sz w:val="24"/>
                <w:szCs w:val="24"/>
                <w:lang w:val="ru-RU"/>
              </w:rPr>
              <w:t xml:space="preserve"> </w:t>
            </w:r>
            <w:r w:rsidRPr="00821CB2">
              <w:rPr>
                <w:color w:val="231F20"/>
                <w:w w:val="115"/>
                <w:sz w:val="24"/>
                <w:szCs w:val="24"/>
                <w:lang w:val="ru-RU"/>
              </w:rPr>
              <w:t>рецензии</w:t>
            </w:r>
            <w:r w:rsidRPr="00821CB2">
              <w:rPr>
                <w:color w:val="231F20"/>
                <w:spacing w:val="39"/>
                <w:w w:val="115"/>
                <w:sz w:val="24"/>
                <w:szCs w:val="24"/>
                <w:lang w:val="ru-RU"/>
              </w:rPr>
              <w:t xml:space="preserve"> </w:t>
            </w:r>
            <w:r w:rsidRPr="00821CB2">
              <w:rPr>
                <w:color w:val="231F20"/>
                <w:w w:val="115"/>
                <w:sz w:val="24"/>
                <w:szCs w:val="24"/>
                <w:lang w:val="ru-RU"/>
              </w:rPr>
              <w:t>на</w:t>
            </w:r>
            <w:r w:rsidRPr="00821CB2">
              <w:rPr>
                <w:color w:val="231F20"/>
                <w:spacing w:val="39"/>
                <w:w w:val="115"/>
                <w:sz w:val="24"/>
                <w:szCs w:val="24"/>
                <w:lang w:val="ru-RU"/>
              </w:rPr>
              <w:t xml:space="preserve"> </w:t>
            </w:r>
            <w:r w:rsidRPr="00821CB2">
              <w:rPr>
                <w:color w:val="231F20"/>
                <w:spacing w:val="-2"/>
                <w:w w:val="115"/>
                <w:sz w:val="24"/>
                <w:szCs w:val="24"/>
                <w:lang w:val="ru-RU"/>
              </w:rPr>
              <w:t>концерт</w:t>
            </w:r>
          </w:p>
        </w:tc>
      </w:tr>
      <w:tr w:rsidR="00291DE1" w:rsidRPr="00821CB2" w:rsidTr="00291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02"/>
        </w:trPr>
        <w:tc>
          <w:tcPr>
            <w:tcW w:w="1267"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3"/>
              <w:rPr>
                <w:sz w:val="24"/>
                <w:szCs w:val="24"/>
              </w:rPr>
            </w:pPr>
            <w:r w:rsidRPr="00821CB2">
              <w:rPr>
                <w:color w:val="231F20"/>
                <w:spacing w:val="-5"/>
                <w:w w:val="110"/>
                <w:sz w:val="24"/>
                <w:szCs w:val="24"/>
              </w:rPr>
              <w:t>В)</w:t>
            </w:r>
          </w:p>
          <w:p w:rsidR="00291DE1" w:rsidRPr="00821CB2" w:rsidRDefault="00291DE1" w:rsidP="00B54C6F">
            <w:pPr>
              <w:pStyle w:val="TableParagraph"/>
              <w:spacing w:before="13"/>
              <w:rPr>
                <w:sz w:val="24"/>
                <w:szCs w:val="24"/>
              </w:rPr>
            </w:pPr>
            <w:r w:rsidRPr="00821CB2">
              <w:rPr>
                <w:color w:val="231F20"/>
                <w:w w:val="110"/>
                <w:sz w:val="24"/>
                <w:szCs w:val="24"/>
              </w:rPr>
              <w:t>4—</w:t>
            </w:r>
            <w:r w:rsidRPr="00821CB2">
              <w:rPr>
                <w:color w:val="231F20"/>
                <w:spacing w:val="-10"/>
                <w:w w:val="115"/>
                <w:sz w:val="24"/>
                <w:szCs w:val="24"/>
              </w:rPr>
              <w:t>6</w:t>
            </w:r>
          </w:p>
          <w:p w:rsidR="00291DE1" w:rsidRPr="00821CB2" w:rsidRDefault="00291DE1" w:rsidP="00B54C6F">
            <w:pPr>
              <w:pStyle w:val="TableParagraph"/>
              <w:spacing w:before="13" w:line="254" w:lineRule="auto"/>
              <w:ind w:right="56"/>
              <w:rPr>
                <w:sz w:val="24"/>
                <w:szCs w:val="24"/>
              </w:rPr>
            </w:pPr>
            <w:r w:rsidRPr="00821CB2">
              <w:rPr>
                <w:color w:val="231F20"/>
                <w:spacing w:val="-2"/>
                <w:w w:val="115"/>
                <w:sz w:val="24"/>
                <w:szCs w:val="24"/>
              </w:rPr>
              <w:t>учебных часов</w:t>
            </w:r>
          </w:p>
        </w:tc>
        <w:tc>
          <w:tcPr>
            <w:tcW w:w="1336"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3" w:line="254" w:lineRule="auto"/>
              <w:rPr>
                <w:sz w:val="24"/>
                <w:szCs w:val="24"/>
              </w:rPr>
            </w:pPr>
            <w:r w:rsidRPr="00821CB2">
              <w:rPr>
                <w:color w:val="231F20"/>
                <w:spacing w:val="-2"/>
                <w:w w:val="120"/>
                <w:sz w:val="24"/>
                <w:szCs w:val="24"/>
              </w:rPr>
              <w:t xml:space="preserve">Симфони- </w:t>
            </w:r>
            <w:r w:rsidRPr="00821CB2">
              <w:rPr>
                <w:color w:val="231F20"/>
                <w:w w:val="120"/>
                <w:sz w:val="24"/>
                <w:szCs w:val="24"/>
              </w:rPr>
              <w:t>ческая</w:t>
            </w:r>
            <w:r w:rsidRPr="00821CB2">
              <w:rPr>
                <w:color w:val="231F20"/>
                <w:spacing w:val="1"/>
                <w:w w:val="120"/>
                <w:sz w:val="24"/>
                <w:szCs w:val="24"/>
              </w:rPr>
              <w:t xml:space="preserve"> </w:t>
            </w:r>
            <w:r w:rsidRPr="00821CB2">
              <w:rPr>
                <w:color w:val="231F20"/>
                <w:w w:val="120"/>
                <w:sz w:val="24"/>
                <w:szCs w:val="24"/>
              </w:rPr>
              <w:t xml:space="preserve">му- </w:t>
            </w:r>
            <w:r w:rsidRPr="00821CB2">
              <w:rPr>
                <w:color w:val="231F20"/>
                <w:spacing w:val="-4"/>
                <w:w w:val="120"/>
                <w:sz w:val="24"/>
                <w:szCs w:val="24"/>
              </w:rPr>
              <w:t>зыка</w:t>
            </w:r>
          </w:p>
        </w:tc>
        <w:tc>
          <w:tcPr>
            <w:tcW w:w="2064"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3" w:line="254" w:lineRule="auto"/>
              <w:ind w:right="216"/>
              <w:rPr>
                <w:sz w:val="24"/>
                <w:szCs w:val="24"/>
              </w:rPr>
            </w:pPr>
            <w:r w:rsidRPr="00821CB2">
              <w:rPr>
                <w:color w:val="231F20"/>
                <w:w w:val="115"/>
                <w:sz w:val="24"/>
                <w:szCs w:val="24"/>
                <w:lang w:val="ru-RU"/>
              </w:rPr>
              <w:t>Одночастные</w:t>
            </w:r>
            <w:r w:rsidRPr="00821CB2">
              <w:rPr>
                <w:color w:val="231F20"/>
                <w:spacing w:val="4"/>
                <w:w w:val="115"/>
                <w:sz w:val="24"/>
                <w:szCs w:val="24"/>
                <w:lang w:val="ru-RU"/>
              </w:rPr>
              <w:t xml:space="preserve"> </w:t>
            </w:r>
            <w:r w:rsidRPr="00821CB2">
              <w:rPr>
                <w:color w:val="231F20"/>
                <w:w w:val="115"/>
                <w:sz w:val="24"/>
                <w:szCs w:val="24"/>
                <w:lang w:val="ru-RU"/>
              </w:rPr>
              <w:t>сим- фонические</w:t>
            </w:r>
            <w:r w:rsidRPr="00821CB2">
              <w:rPr>
                <w:color w:val="231F20"/>
                <w:spacing w:val="40"/>
                <w:w w:val="115"/>
                <w:sz w:val="24"/>
                <w:szCs w:val="24"/>
                <w:lang w:val="ru-RU"/>
              </w:rPr>
              <w:t xml:space="preserve"> </w:t>
            </w:r>
            <w:r w:rsidRPr="00821CB2">
              <w:rPr>
                <w:color w:val="231F20"/>
                <w:w w:val="115"/>
                <w:sz w:val="24"/>
                <w:szCs w:val="24"/>
                <w:lang w:val="ru-RU"/>
              </w:rPr>
              <w:t>жан- ры</w:t>
            </w:r>
            <w:r w:rsidRPr="00821CB2">
              <w:rPr>
                <w:color w:val="231F20"/>
                <w:spacing w:val="40"/>
                <w:w w:val="115"/>
                <w:sz w:val="24"/>
                <w:szCs w:val="24"/>
                <w:lang w:val="ru-RU"/>
              </w:rPr>
              <w:t xml:space="preserve"> </w:t>
            </w:r>
            <w:r w:rsidRPr="00821CB2">
              <w:rPr>
                <w:color w:val="231F20"/>
                <w:w w:val="115"/>
                <w:sz w:val="24"/>
                <w:szCs w:val="24"/>
                <w:lang w:val="ru-RU"/>
              </w:rPr>
              <w:t>(увертюра, картина).</w:t>
            </w:r>
            <w:r w:rsidRPr="00821CB2">
              <w:rPr>
                <w:color w:val="231F20"/>
                <w:spacing w:val="40"/>
                <w:w w:val="115"/>
                <w:sz w:val="24"/>
                <w:szCs w:val="24"/>
                <w:lang w:val="ru-RU"/>
              </w:rPr>
              <w:t xml:space="preserve"> </w:t>
            </w:r>
            <w:r w:rsidRPr="00821CB2">
              <w:rPr>
                <w:color w:val="231F20"/>
                <w:w w:val="115"/>
                <w:sz w:val="24"/>
                <w:szCs w:val="24"/>
              </w:rPr>
              <w:t xml:space="preserve">Симфо- </w:t>
            </w:r>
            <w:r w:rsidRPr="00821CB2">
              <w:rPr>
                <w:color w:val="231F20"/>
                <w:spacing w:val="-4"/>
                <w:w w:val="115"/>
                <w:sz w:val="24"/>
                <w:szCs w:val="24"/>
              </w:rPr>
              <w:t>ния</w:t>
            </w:r>
          </w:p>
        </w:tc>
        <w:tc>
          <w:tcPr>
            <w:tcW w:w="5472"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3" w:line="254" w:lineRule="auto"/>
              <w:ind w:left="169" w:right="74"/>
              <w:rPr>
                <w:sz w:val="24"/>
                <w:szCs w:val="24"/>
                <w:lang w:val="ru-RU"/>
              </w:rPr>
            </w:pPr>
            <w:r w:rsidRPr="00821CB2">
              <w:rPr>
                <w:color w:val="231F20"/>
                <w:w w:val="115"/>
                <w:sz w:val="24"/>
                <w:szCs w:val="24"/>
                <w:lang w:val="ru-RU"/>
              </w:rPr>
              <w:t>Знакомство</w:t>
            </w:r>
            <w:r w:rsidRPr="00821CB2">
              <w:rPr>
                <w:color w:val="231F20"/>
                <w:spacing w:val="40"/>
                <w:w w:val="115"/>
                <w:sz w:val="24"/>
                <w:szCs w:val="24"/>
                <w:lang w:val="ru-RU"/>
              </w:rPr>
              <w:t xml:space="preserve"> </w:t>
            </w:r>
            <w:r w:rsidRPr="00821CB2">
              <w:rPr>
                <w:color w:val="231F20"/>
                <w:w w:val="115"/>
                <w:sz w:val="24"/>
                <w:szCs w:val="24"/>
                <w:lang w:val="ru-RU"/>
              </w:rPr>
              <w:t>с</w:t>
            </w:r>
            <w:r w:rsidRPr="00821CB2">
              <w:rPr>
                <w:color w:val="231F20"/>
                <w:spacing w:val="40"/>
                <w:w w:val="115"/>
                <w:sz w:val="24"/>
                <w:szCs w:val="24"/>
                <w:lang w:val="ru-RU"/>
              </w:rPr>
              <w:t xml:space="preserve"> </w:t>
            </w:r>
            <w:r w:rsidRPr="00821CB2">
              <w:rPr>
                <w:color w:val="231F20"/>
                <w:w w:val="115"/>
                <w:sz w:val="24"/>
                <w:szCs w:val="24"/>
                <w:lang w:val="ru-RU"/>
              </w:rPr>
              <w:t>образцами</w:t>
            </w:r>
            <w:r w:rsidRPr="00821CB2">
              <w:rPr>
                <w:color w:val="231F20"/>
                <w:spacing w:val="40"/>
                <w:w w:val="115"/>
                <w:sz w:val="24"/>
                <w:szCs w:val="24"/>
                <w:lang w:val="ru-RU"/>
              </w:rPr>
              <w:t xml:space="preserve"> </w:t>
            </w:r>
            <w:r w:rsidRPr="00821CB2">
              <w:rPr>
                <w:color w:val="231F20"/>
                <w:w w:val="115"/>
                <w:sz w:val="24"/>
                <w:szCs w:val="24"/>
                <w:lang w:val="ru-RU"/>
              </w:rPr>
              <w:t>симфонической</w:t>
            </w:r>
            <w:r w:rsidRPr="00821CB2">
              <w:rPr>
                <w:color w:val="231F20"/>
                <w:spacing w:val="40"/>
                <w:w w:val="115"/>
                <w:sz w:val="24"/>
                <w:szCs w:val="24"/>
                <w:lang w:val="ru-RU"/>
              </w:rPr>
              <w:t xml:space="preserve"> </w:t>
            </w:r>
            <w:r w:rsidRPr="00821CB2">
              <w:rPr>
                <w:color w:val="231F20"/>
                <w:w w:val="115"/>
                <w:sz w:val="24"/>
                <w:szCs w:val="24"/>
                <w:lang w:val="ru-RU"/>
              </w:rPr>
              <w:t>музыки:</w:t>
            </w:r>
            <w:r w:rsidRPr="00821CB2">
              <w:rPr>
                <w:color w:val="231F20"/>
                <w:spacing w:val="40"/>
                <w:w w:val="115"/>
                <w:sz w:val="24"/>
                <w:szCs w:val="24"/>
                <w:lang w:val="ru-RU"/>
              </w:rPr>
              <w:t xml:space="preserve"> </w:t>
            </w:r>
            <w:r w:rsidRPr="00821CB2">
              <w:rPr>
                <w:color w:val="231F20"/>
                <w:w w:val="115"/>
                <w:sz w:val="24"/>
                <w:szCs w:val="24"/>
                <w:lang w:val="ru-RU"/>
              </w:rPr>
              <w:t>про- граммной</w:t>
            </w:r>
            <w:r w:rsidRPr="00821CB2">
              <w:rPr>
                <w:color w:val="231F20"/>
                <w:spacing w:val="36"/>
                <w:w w:val="115"/>
                <w:sz w:val="24"/>
                <w:szCs w:val="24"/>
                <w:lang w:val="ru-RU"/>
              </w:rPr>
              <w:t xml:space="preserve"> </w:t>
            </w:r>
            <w:r w:rsidRPr="00821CB2">
              <w:rPr>
                <w:color w:val="231F20"/>
                <w:w w:val="115"/>
                <w:sz w:val="24"/>
                <w:szCs w:val="24"/>
                <w:lang w:val="ru-RU"/>
              </w:rPr>
              <w:t>увертюры,</w:t>
            </w:r>
            <w:r w:rsidRPr="00821CB2">
              <w:rPr>
                <w:color w:val="231F20"/>
                <w:spacing w:val="36"/>
                <w:w w:val="115"/>
                <w:sz w:val="24"/>
                <w:szCs w:val="24"/>
                <w:lang w:val="ru-RU"/>
              </w:rPr>
              <w:t xml:space="preserve"> </w:t>
            </w:r>
            <w:r w:rsidRPr="00821CB2">
              <w:rPr>
                <w:color w:val="231F20"/>
                <w:w w:val="115"/>
                <w:sz w:val="24"/>
                <w:szCs w:val="24"/>
                <w:lang w:val="ru-RU"/>
              </w:rPr>
              <w:t>классической</w:t>
            </w:r>
            <w:r w:rsidRPr="00821CB2">
              <w:rPr>
                <w:color w:val="231F20"/>
                <w:spacing w:val="36"/>
                <w:w w:val="115"/>
                <w:sz w:val="24"/>
                <w:szCs w:val="24"/>
                <w:lang w:val="ru-RU"/>
              </w:rPr>
              <w:t xml:space="preserve"> </w:t>
            </w:r>
            <w:r w:rsidRPr="00821CB2">
              <w:rPr>
                <w:color w:val="231F20"/>
                <w:w w:val="115"/>
                <w:sz w:val="24"/>
                <w:szCs w:val="24"/>
                <w:lang w:val="ru-RU"/>
              </w:rPr>
              <w:t>4-частной</w:t>
            </w:r>
            <w:r w:rsidRPr="00821CB2">
              <w:rPr>
                <w:color w:val="231F20"/>
                <w:spacing w:val="36"/>
                <w:w w:val="115"/>
                <w:sz w:val="24"/>
                <w:szCs w:val="24"/>
                <w:lang w:val="ru-RU"/>
              </w:rPr>
              <w:t xml:space="preserve"> </w:t>
            </w:r>
            <w:r w:rsidRPr="00821CB2">
              <w:rPr>
                <w:color w:val="231F20"/>
                <w:w w:val="115"/>
                <w:sz w:val="24"/>
                <w:szCs w:val="24"/>
                <w:lang w:val="ru-RU"/>
              </w:rPr>
              <w:t>симфонии. Освоение</w:t>
            </w:r>
            <w:r w:rsidRPr="00821CB2">
              <w:rPr>
                <w:color w:val="231F20"/>
                <w:spacing w:val="40"/>
                <w:w w:val="115"/>
                <w:sz w:val="24"/>
                <w:szCs w:val="24"/>
                <w:lang w:val="ru-RU"/>
              </w:rPr>
              <w:t xml:space="preserve"> </w:t>
            </w:r>
            <w:r w:rsidRPr="00821CB2">
              <w:rPr>
                <w:color w:val="231F20"/>
                <w:w w:val="115"/>
                <w:sz w:val="24"/>
                <w:szCs w:val="24"/>
                <w:lang w:val="ru-RU"/>
              </w:rPr>
              <w:t>основных</w:t>
            </w:r>
            <w:r w:rsidRPr="00821CB2">
              <w:rPr>
                <w:color w:val="231F20"/>
                <w:spacing w:val="40"/>
                <w:w w:val="115"/>
                <w:sz w:val="24"/>
                <w:szCs w:val="24"/>
                <w:lang w:val="ru-RU"/>
              </w:rPr>
              <w:t xml:space="preserve"> </w:t>
            </w:r>
            <w:r w:rsidRPr="00821CB2">
              <w:rPr>
                <w:color w:val="231F20"/>
                <w:w w:val="115"/>
                <w:sz w:val="24"/>
                <w:szCs w:val="24"/>
                <w:lang w:val="ru-RU"/>
              </w:rPr>
              <w:t>тем</w:t>
            </w:r>
            <w:r w:rsidRPr="00821CB2">
              <w:rPr>
                <w:color w:val="231F20"/>
                <w:spacing w:val="40"/>
                <w:w w:val="115"/>
                <w:sz w:val="24"/>
                <w:szCs w:val="24"/>
                <w:lang w:val="ru-RU"/>
              </w:rPr>
              <w:t xml:space="preserve"> </w:t>
            </w:r>
            <w:r w:rsidRPr="00821CB2">
              <w:rPr>
                <w:color w:val="231F20"/>
                <w:w w:val="115"/>
                <w:sz w:val="24"/>
                <w:szCs w:val="24"/>
                <w:lang w:val="ru-RU"/>
              </w:rPr>
              <w:t>(пропевание,</w:t>
            </w:r>
            <w:r w:rsidRPr="00821CB2">
              <w:rPr>
                <w:color w:val="231F20"/>
                <w:spacing w:val="40"/>
                <w:w w:val="115"/>
                <w:sz w:val="24"/>
                <w:szCs w:val="24"/>
                <w:lang w:val="ru-RU"/>
              </w:rPr>
              <w:t xml:space="preserve"> </w:t>
            </w:r>
            <w:r w:rsidRPr="00821CB2">
              <w:rPr>
                <w:color w:val="231F20"/>
                <w:w w:val="115"/>
                <w:sz w:val="24"/>
                <w:szCs w:val="24"/>
                <w:lang w:val="ru-RU"/>
              </w:rPr>
              <w:t>графическая</w:t>
            </w:r>
            <w:r w:rsidRPr="00821CB2">
              <w:rPr>
                <w:color w:val="231F20"/>
                <w:spacing w:val="40"/>
                <w:w w:val="115"/>
                <w:sz w:val="24"/>
                <w:szCs w:val="24"/>
                <w:lang w:val="ru-RU"/>
              </w:rPr>
              <w:t xml:space="preserve"> </w:t>
            </w:r>
            <w:r w:rsidRPr="00821CB2">
              <w:rPr>
                <w:color w:val="231F20"/>
                <w:w w:val="115"/>
                <w:sz w:val="24"/>
                <w:szCs w:val="24"/>
                <w:lang w:val="ru-RU"/>
              </w:rPr>
              <w:t>фик- сация,</w:t>
            </w:r>
            <w:r w:rsidRPr="00821CB2">
              <w:rPr>
                <w:color w:val="231F20"/>
                <w:spacing w:val="40"/>
                <w:w w:val="115"/>
                <w:sz w:val="24"/>
                <w:szCs w:val="24"/>
                <w:lang w:val="ru-RU"/>
              </w:rPr>
              <w:t xml:space="preserve"> </w:t>
            </w:r>
            <w:r w:rsidRPr="00821CB2">
              <w:rPr>
                <w:color w:val="231F20"/>
                <w:w w:val="115"/>
                <w:sz w:val="24"/>
                <w:szCs w:val="24"/>
                <w:lang w:val="ru-RU"/>
              </w:rPr>
              <w:t>пластическое</w:t>
            </w:r>
            <w:r w:rsidRPr="00821CB2">
              <w:rPr>
                <w:color w:val="231F20"/>
                <w:spacing w:val="40"/>
                <w:w w:val="115"/>
                <w:sz w:val="24"/>
                <w:szCs w:val="24"/>
                <w:lang w:val="ru-RU"/>
              </w:rPr>
              <w:t xml:space="preserve"> </w:t>
            </w:r>
            <w:r w:rsidRPr="00821CB2">
              <w:rPr>
                <w:color w:val="231F20"/>
                <w:w w:val="115"/>
                <w:sz w:val="24"/>
                <w:szCs w:val="24"/>
                <w:lang w:val="ru-RU"/>
              </w:rPr>
              <w:t>интонирование),</w:t>
            </w:r>
            <w:r w:rsidRPr="00821CB2">
              <w:rPr>
                <w:color w:val="231F20"/>
                <w:spacing w:val="40"/>
                <w:w w:val="115"/>
                <w:sz w:val="24"/>
                <w:szCs w:val="24"/>
                <w:lang w:val="ru-RU"/>
              </w:rPr>
              <w:t xml:space="preserve"> </w:t>
            </w:r>
            <w:r w:rsidRPr="00821CB2">
              <w:rPr>
                <w:color w:val="231F20"/>
                <w:w w:val="115"/>
                <w:sz w:val="24"/>
                <w:szCs w:val="24"/>
                <w:lang w:val="ru-RU"/>
              </w:rPr>
              <w:t>наблюдение</w:t>
            </w:r>
            <w:r w:rsidRPr="00821CB2">
              <w:rPr>
                <w:color w:val="231F20"/>
                <w:spacing w:val="40"/>
                <w:w w:val="115"/>
                <w:sz w:val="24"/>
                <w:szCs w:val="24"/>
                <w:lang w:val="ru-RU"/>
              </w:rPr>
              <w:t xml:space="preserve"> </w:t>
            </w:r>
            <w:r w:rsidRPr="00821CB2">
              <w:rPr>
                <w:color w:val="231F20"/>
                <w:w w:val="115"/>
                <w:sz w:val="24"/>
                <w:szCs w:val="24"/>
                <w:lang w:val="ru-RU"/>
              </w:rPr>
              <w:t>за процессом</w:t>
            </w:r>
            <w:r w:rsidRPr="00821CB2">
              <w:rPr>
                <w:color w:val="231F20"/>
                <w:spacing w:val="40"/>
                <w:w w:val="115"/>
                <w:sz w:val="24"/>
                <w:szCs w:val="24"/>
                <w:lang w:val="ru-RU"/>
              </w:rPr>
              <w:t xml:space="preserve"> </w:t>
            </w:r>
            <w:r w:rsidRPr="00821CB2">
              <w:rPr>
                <w:color w:val="231F20"/>
                <w:w w:val="115"/>
                <w:sz w:val="24"/>
                <w:szCs w:val="24"/>
                <w:lang w:val="ru-RU"/>
              </w:rPr>
              <w:t>развёртывания</w:t>
            </w:r>
            <w:r w:rsidRPr="00821CB2">
              <w:rPr>
                <w:color w:val="231F20"/>
                <w:spacing w:val="40"/>
                <w:w w:val="115"/>
                <w:sz w:val="24"/>
                <w:szCs w:val="24"/>
                <w:lang w:val="ru-RU"/>
              </w:rPr>
              <w:t xml:space="preserve"> </w:t>
            </w:r>
            <w:r w:rsidRPr="00821CB2">
              <w:rPr>
                <w:color w:val="231F20"/>
                <w:w w:val="115"/>
                <w:sz w:val="24"/>
                <w:szCs w:val="24"/>
                <w:lang w:val="ru-RU"/>
              </w:rPr>
              <w:t>музыкального</w:t>
            </w:r>
            <w:r w:rsidRPr="00821CB2">
              <w:rPr>
                <w:color w:val="231F20"/>
                <w:spacing w:val="40"/>
                <w:w w:val="115"/>
                <w:sz w:val="24"/>
                <w:szCs w:val="24"/>
                <w:lang w:val="ru-RU"/>
              </w:rPr>
              <w:t xml:space="preserve"> </w:t>
            </w:r>
            <w:r w:rsidRPr="00821CB2">
              <w:rPr>
                <w:color w:val="231F20"/>
                <w:w w:val="115"/>
                <w:sz w:val="24"/>
                <w:szCs w:val="24"/>
                <w:lang w:val="ru-RU"/>
              </w:rPr>
              <w:t>повествования. Образно-тематический</w:t>
            </w:r>
            <w:r w:rsidRPr="00821CB2">
              <w:rPr>
                <w:color w:val="231F20"/>
                <w:spacing w:val="40"/>
                <w:w w:val="115"/>
                <w:sz w:val="24"/>
                <w:szCs w:val="24"/>
                <w:lang w:val="ru-RU"/>
              </w:rPr>
              <w:t xml:space="preserve"> </w:t>
            </w:r>
            <w:r w:rsidRPr="00821CB2">
              <w:rPr>
                <w:color w:val="231F20"/>
                <w:w w:val="115"/>
                <w:sz w:val="24"/>
                <w:szCs w:val="24"/>
                <w:lang w:val="ru-RU"/>
              </w:rPr>
              <w:t>конспект.</w:t>
            </w:r>
          </w:p>
          <w:p w:rsidR="00291DE1" w:rsidRPr="00821CB2" w:rsidRDefault="00291DE1" w:rsidP="00B54C6F">
            <w:pPr>
              <w:pStyle w:val="TableParagraph"/>
              <w:spacing w:before="3" w:line="254" w:lineRule="auto"/>
              <w:ind w:left="169" w:right="210"/>
              <w:rPr>
                <w:sz w:val="24"/>
                <w:szCs w:val="24"/>
                <w:lang w:val="ru-RU"/>
              </w:rPr>
            </w:pPr>
            <w:r w:rsidRPr="00821CB2">
              <w:rPr>
                <w:color w:val="231F20"/>
                <w:w w:val="115"/>
                <w:sz w:val="24"/>
                <w:szCs w:val="24"/>
                <w:lang w:val="ru-RU"/>
              </w:rPr>
              <w:t>Исполнение</w:t>
            </w:r>
            <w:r w:rsidRPr="00821CB2">
              <w:rPr>
                <w:color w:val="231F20"/>
                <w:spacing w:val="40"/>
                <w:w w:val="115"/>
                <w:sz w:val="24"/>
                <w:szCs w:val="24"/>
                <w:lang w:val="ru-RU"/>
              </w:rPr>
              <w:t xml:space="preserve"> </w:t>
            </w:r>
            <w:r w:rsidRPr="00821CB2">
              <w:rPr>
                <w:color w:val="231F20"/>
                <w:w w:val="115"/>
                <w:sz w:val="24"/>
                <w:szCs w:val="24"/>
                <w:lang w:val="ru-RU"/>
              </w:rPr>
              <w:t>(вокализация,</w:t>
            </w:r>
            <w:r w:rsidRPr="00821CB2">
              <w:rPr>
                <w:color w:val="231F20"/>
                <w:spacing w:val="40"/>
                <w:w w:val="115"/>
                <w:sz w:val="24"/>
                <w:szCs w:val="24"/>
                <w:lang w:val="ru-RU"/>
              </w:rPr>
              <w:t xml:space="preserve"> </w:t>
            </w:r>
            <w:r w:rsidRPr="00821CB2">
              <w:rPr>
                <w:color w:val="231F20"/>
                <w:w w:val="115"/>
                <w:sz w:val="24"/>
                <w:szCs w:val="24"/>
                <w:lang w:val="ru-RU"/>
              </w:rPr>
              <w:t>пластическое</w:t>
            </w:r>
            <w:r w:rsidRPr="00821CB2">
              <w:rPr>
                <w:color w:val="231F20"/>
                <w:spacing w:val="40"/>
                <w:w w:val="115"/>
                <w:sz w:val="24"/>
                <w:szCs w:val="24"/>
                <w:lang w:val="ru-RU"/>
              </w:rPr>
              <w:t xml:space="preserve"> </w:t>
            </w:r>
            <w:r w:rsidRPr="00821CB2">
              <w:rPr>
                <w:color w:val="231F20"/>
                <w:w w:val="115"/>
                <w:sz w:val="24"/>
                <w:szCs w:val="24"/>
                <w:lang w:val="ru-RU"/>
              </w:rPr>
              <w:t>интонирова- ние,</w:t>
            </w:r>
            <w:r w:rsidRPr="00821CB2">
              <w:rPr>
                <w:color w:val="231F20"/>
                <w:spacing w:val="40"/>
                <w:w w:val="115"/>
                <w:sz w:val="24"/>
                <w:szCs w:val="24"/>
                <w:lang w:val="ru-RU"/>
              </w:rPr>
              <w:t xml:space="preserve"> </w:t>
            </w:r>
            <w:r w:rsidRPr="00821CB2">
              <w:rPr>
                <w:color w:val="231F20"/>
                <w:w w:val="115"/>
                <w:sz w:val="24"/>
                <w:szCs w:val="24"/>
                <w:lang w:val="ru-RU"/>
              </w:rPr>
              <w:t>графическое</w:t>
            </w:r>
            <w:r w:rsidRPr="00821CB2">
              <w:rPr>
                <w:color w:val="231F20"/>
                <w:spacing w:val="40"/>
                <w:w w:val="115"/>
                <w:sz w:val="24"/>
                <w:szCs w:val="24"/>
                <w:lang w:val="ru-RU"/>
              </w:rPr>
              <w:t xml:space="preserve"> </w:t>
            </w:r>
            <w:r w:rsidRPr="00821CB2">
              <w:rPr>
                <w:color w:val="231F20"/>
                <w:w w:val="115"/>
                <w:sz w:val="24"/>
                <w:szCs w:val="24"/>
                <w:lang w:val="ru-RU"/>
              </w:rPr>
              <w:t>моделирование,</w:t>
            </w:r>
            <w:r w:rsidRPr="00821CB2">
              <w:rPr>
                <w:color w:val="231F20"/>
                <w:spacing w:val="40"/>
                <w:w w:val="115"/>
                <w:sz w:val="24"/>
                <w:szCs w:val="24"/>
                <w:lang w:val="ru-RU"/>
              </w:rPr>
              <w:t xml:space="preserve"> </w:t>
            </w:r>
            <w:r w:rsidRPr="00821CB2">
              <w:rPr>
                <w:color w:val="231F20"/>
                <w:w w:val="115"/>
                <w:sz w:val="24"/>
                <w:szCs w:val="24"/>
                <w:lang w:val="ru-RU"/>
              </w:rPr>
              <w:t>инструментальное музицирование)</w:t>
            </w:r>
            <w:r w:rsidRPr="00821CB2">
              <w:rPr>
                <w:color w:val="231F20"/>
                <w:spacing w:val="40"/>
                <w:w w:val="115"/>
                <w:sz w:val="24"/>
                <w:szCs w:val="24"/>
                <w:lang w:val="ru-RU"/>
              </w:rPr>
              <w:t xml:space="preserve"> </w:t>
            </w:r>
            <w:r w:rsidRPr="00821CB2">
              <w:rPr>
                <w:color w:val="231F20"/>
                <w:w w:val="115"/>
                <w:sz w:val="24"/>
                <w:szCs w:val="24"/>
                <w:lang w:val="ru-RU"/>
              </w:rPr>
              <w:t>фрагментов</w:t>
            </w:r>
            <w:r w:rsidRPr="00821CB2">
              <w:rPr>
                <w:color w:val="231F20"/>
                <w:spacing w:val="40"/>
                <w:w w:val="115"/>
                <w:sz w:val="24"/>
                <w:szCs w:val="24"/>
                <w:lang w:val="ru-RU"/>
              </w:rPr>
              <w:t xml:space="preserve"> </w:t>
            </w:r>
            <w:r w:rsidRPr="00821CB2">
              <w:rPr>
                <w:color w:val="231F20"/>
                <w:w w:val="115"/>
                <w:sz w:val="24"/>
                <w:szCs w:val="24"/>
                <w:lang w:val="ru-RU"/>
              </w:rPr>
              <w:t>симфонической</w:t>
            </w:r>
            <w:r w:rsidRPr="00821CB2">
              <w:rPr>
                <w:color w:val="231F20"/>
                <w:spacing w:val="40"/>
                <w:w w:val="115"/>
                <w:sz w:val="24"/>
                <w:szCs w:val="24"/>
                <w:lang w:val="ru-RU"/>
              </w:rPr>
              <w:t xml:space="preserve"> </w:t>
            </w:r>
            <w:r w:rsidRPr="00821CB2">
              <w:rPr>
                <w:color w:val="231F20"/>
                <w:w w:val="115"/>
                <w:sz w:val="24"/>
                <w:szCs w:val="24"/>
                <w:lang w:val="ru-RU"/>
              </w:rPr>
              <w:t>музыки. Слушание</w:t>
            </w:r>
            <w:r w:rsidRPr="00821CB2">
              <w:rPr>
                <w:color w:val="231F20"/>
                <w:spacing w:val="39"/>
                <w:w w:val="115"/>
                <w:sz w:val="24"/>
                <w:szCs w:val="24"/>
                <w:lang w:val="ru-RU"/>
              </w:rPr>
              <w:t xml:space="preserve"> </w:t>
            </w:r>
            <w:r w:rsidRPr="00821CB2">
              <w:rPr>
                <w:color w:val="231F20"/>
                <w:w w:val="115"/>
                <w:sz w:val="24"/>
                <w:szCs w:val="24"/>
                <w:lang w:val="ru-RU"/>
              </w:rPr>
              <w:t>целиком</w:t>
            </w:r>
            <w:r w:rsidRPr="00821CB2">
              <w:rPr>
                <w:color w:val="231F20"/>
                <w:spacing w:val="39"/>
                <w:w w:val="115"/>
                <w:sz w:val="24"/>
                <w:szCs w:val="24"/>
                <w:lang w:val="ru-RU"/>
              </w:rPr>
              <w:t xml:space="preserve"> </w:t>
            </w:r>
            <w:r w:rsidRPr="00821CB2">
              <w:rPr>
                <w:color w:val="231F20"/>
                <w:w w:val="115"/>
                <w:sz w:val="24"/>
                <w:szCs w:val="24"/>
                <w:lang w:val="ru-RU"/>
              </w:rPr>
              <w:t>не</w:t>
            </w:r>
            <w:r w:rsidRPr="00821CB2">
              <w:rPr>
                <w:color w:val="231F20"/>
                <w:spacing w:val="39"/>
                <w:w w:val="115"/>
                <w:sz w:val="24"/>
                <w:szCs w:val="24"/>
                <w:lang w:val="ru-RU"/>
              </w:rPr>
              <w:t xml:space="preserve"> </w:t>
            </w:r>
            <w:r w:rsidRPr="00821CB2">
              <w:rPr>
                <w:color w:val="231F20"/>
                <w:w w:val="115"/>
                <w:sz w:val="24"/>
                <w:szCs w:val="24"/>
                <w:lang w:val="ru-RU"/>
              </w:rPr>
              <w:t>менее</w:t>
            </w:r>
            <w:r w:rsidRPr="00821CB2">
              <w:rPr>
                <w:color w:val="231F20"/>
                <w:spacing w:val="39"/>
                <w:w w:val="115"/>
                <w:sz w:val="24"/>
                <w:szCs w:val="24"/>
                <w:lang w:val="ru-RU"/>
              </w:rPr>
              <w:t xml:space="preserve"> </w:t>
            </w:r>
            <w:r w:rsidRPr="00821CB2">
              <w:rPr>
                <w:color w:val="231F20"/>
                <w:w w:val="115"/>
                <w:sz w:val="24"/>
                <w:szCs w:val="24"/>
                <w:lang w:val="ru-RU"/>
              </w:rPr>
              <w:t>одного</w:t>
            </w:r>
            <w:r w:rsidRPr="00821CB2">
              <w:rPr>
                <w:color w:val="231F20"/>
                <w:spacing w:val="39"/>
                <w:w w:val="115"/>
                <w:sz w:val="24"/>
                <w:szCs w:val="24"/>
                <w:lang w:val="ru-RU"/>
              </w:rPr>
              <w:t xml:space="preserve"> </w:t>
            </w:r>
            <w:r w:rsidRPr="00821CB2">
              <w:rPr>
                <w:color w:val="231F20"/>
                <w:w w:val="115"/>
                <w:sz w:val="24"/>
                <w:szCs w:val="24"/>
                <w:lang w:val="ru-RU"/>
              </w:rPr>
              <w:t xml:space="preserve">симфонического </w:t>
            </w:r>
            <w:r w:rsidRPr="00821CB2">
              <w:rPr>
                <w:color w:val="231F20"/>
                <w:spacing w:val="-2"/>
                <w:w w:val="115"/>
                <w:sz w:val="24"/>
                <w:szCs w:val="24"/>
                <w:lang w:val="ru-RU"/>
              </w:rPr>
              <w:t>произведения.</w:t>
            </w:r>
          </w:p>
          <w:p w:rsidR="00291DE1" w:rsidRPr="00821CB2" w:rsidRDefault="00291DE1" w:rsidP="00B54C6F">
            <w:pPr>
              <w:pStyle w:val="TableParagraph"/>
              <w:spacing w:before="3"/>
              <w:ind w:left="169"/>
              <w:rPr>
                <w:i/>
                <w:sz w:val="24"/>
                <w:szCs w:val="24"/>
                <w:lang w:val="ru-RU"/>
              </w:rPr>
            </w:pPr>
            <w:r w:rsidRPr="00821CB2">
              <w:rPr>
                <w:i/>
                <w:color w:val="231F20"/>
                <w:w w:val="120"/>
                <w:sz w:val="24"/>
                <w:szCs w:val="24"/>
                <w:lang w:val="ru-RU"/>
              </w:rPr>
              <w:t>На</w:t>
            </w:r>
            <w:r w:rsidRPr="00821CB2">
              <w:rPr>
                <w:i/>
                <w:color w:val="231F20"/>
                <w:spacing w:val="33"/>
                <w:w w:val="120"/>
                <w:sz w:val="24"/>
                <w:szCs w:val="24"/>
                <w:lang w:val="ru-RU"/>
              </w:rPr>
              <w:t xml:space="preserve"> </w:t>
            </w:r>
            <w:r w:rsidRPr="00821CB2">
              <w:rPr>
                <w:i/>
                <w:color w:val="231F20"/>
                <w:w w:val="120"/>
                <w:sz w:val="24"/>
                <w:szCs w:val="24"/>
                <w:lang w:val="ru-RU"/>
              </w:rPr>
              <w:t>выбор</w:t>
            </w:r>
            <w:r w:rsidRPr="00821CB2">
              <w:rPr>
                <w:i/>
                <w:color w:val="231F20"/>
                <w:spacing w:val="33"/>
                <w:w w:val="120"/>
                <w:sz w:val="24"/>
                <w:szCs w:val="24"/>
                <w:lang w:val="ru-RU"/>
              </w:rPr>
              <w:t xml:space="preserve"> </w:t>
            </w:r>
            <w:r w:rsidRPr="00821CB2">
              <w:rPr>
                <w:i/>
                <w:color w:val="231F20"/>
                <w:w w:val="120"/>
                <w:sz w:val="24"/>
                <w:szCs w:val="24"/>
                <w:lang w:val="ru-RU"/>
              </w:rPr>
              <w:t>или</w:t>
            </w:r>
            <w:r w:rsidRPr="00821CB2">
              <w:rPr>
                <w:i/>
                <w:color w:val="231F20"/>
                <w:spacing w:val="34"/>
                <w:w w:val="120"/>
                <w:sz w:val="24"/>
                <w:szCs w:val="24"/>
                <w:lang w:val="ru-RU"/>
              </w:rPr>
              <w:t xml:space="preserve"> </w:t>
            </w:r>
            <w:r w:rsidRPr="00821CB2">
              <w:rPr>
                <w:i/>
                <w:color w:val="231F20"/>
                <w:spacing w:val="-2"/>
                <w:w w:val="120"/>
                <w:sz w:val="24"/>
                <w:szCs w:val="24"/>
                <w:lang w:val="ru-RU"/>
              </w:rPr>
              <w:t>факультативно</w:t>
            </w:r>
          </w:p>
          <w:p w:rsidR="00291DE1" w:rsidRPr="00821CB2" w:rsidRDefault="00291DE1" w:rsidP="00B54C6F">
            <w:pPr>
              <w:pStyle w:val="TableParagraph"/>
              <w:spacing w:before="13" w:line="254" w:lineRule="auto"/>
              <w:ind w:left="169"/>
              <w:rPr>
                <w:sz w:val="24"/>
                <w:szCs w:val="24"/>
              </w:rPr>
            </w:pPr>
            <w:r w:rsidRPr="00821CB2">
              <w:rPr>
                <w:color w:val="231F20"/>
                <w:w w:val="115"/>
                <w:sz w:val="24"/>
                <w:szCs w:val="24"/>
                <w:lang w:val="ru-RU"/>
              </w:rPr>
              <w:t>Посещение</w:t>
            </w:r>
            <w:r w:rsidRPr="00821CB2">
              <w:rPr>
                <w:color w:val="231F20"/>
                <w:spacing w:val="19"/>
                <w:w w:val="115"/>
                <w:sz w:val="24"/>
                <w:szCs w:val="24"/>
                <w:lang w:val="ru-RU"/>
              </w:rPr>
              <w:t xml:space="preserve"> </w:t>
            </w:r>
            <w:r w:rsidRPr="00821CB2">
              <w:rPr>
                <w:color w:val="231F20"/>
                <w:w w:val="115"/>
                <w:sz w:val="24"/>
                <w:szCs w:val="24"/>
                <w:lang w:val="ru-RU"/>
              </w:rPr>
              <w:t>концерта</w:t>
            </w:r>
            <w:r w:rsidRPr="00821CB2">
              <w:rPr>
                <w:color w:val="231F20"/>
                <w:spacing w:val="19"/>
                <w:w w:val="115"/>
                <w:sz w:val="24"/>
                <w:szCs w:val="24"/>
                <w:lang w:val="ru-RU"/>
              </w:rPr>
              <w:t xml:space="preserve"> </w:t>
            </w:r>
            <w:r w:rsidRPr="00821CB2">
              <w:rPr>
                <w:color w:val="231F20"/>
                <w:w w:val="115"/>
                <w:sz w:val="24"/>
                <w:szCs w:val="24"/>
                <w:lang w:val="ru-RU"/>
              </w:rPr>
              <w:t>(в</w:t>
            </w:r>
            <w:r w:rsidRPr="00821CB2">
              <w:rPr>
                <w:color w:val="231F20"/>
                <w:spacing w:val="19"/>
                <w:w w:val="115"/>
                <w:sz w:val="24"/>
                <w:szCs w:val="24"/>
                <w:lang w:val="ru-RU"/>
              </w:rPr>
              <w:t xml:space="preserve"> </w:t>
            </w:r>
            <w:r w:rsidRPr="00821CB2">
              <w:rPr>
                <w:color w:val="231F20"/>
                <w:w w:val="115"/>
                <w:sz w:val="24"/>
                <w:szCs w:val="24"/>
                <w:lang w:val="ru-RU"/>
              </w:rPr>
              <w:t>том</w:t>
            </w:r>
            <w:r w:rsidRPr="00821CB2">
              <w:rPr>
                <w:color w:val="231F20"/>
                <w:spacing w:val="19"/>
                <w:w w:val="115"/>
                <w:sz w:val="24"/>
                <w:szCs w:val="24"/>
                <w:lang w:val="ru-RU"/>
              </w:rPr>
              <w:t xml:space="preserve"> </w:t>
            </w:r>
            <w:r w:rsidRPr="00821CB2">
              <w:rPr>
                <w:color w:val="231F20"/>
                <w:w w:val="115"/>
                <w:sz w:val="24"/>
                <w:szCs w:val="24"/>
                <w:lang w:val="ru-RU"/>
              </w:rPr>
              <w:t>числе</w:t>
            </w:r>
            <w:r w:rsidRPr="00821CB2">
              <w:rPr>
                <w:color w:val="231F20"/>
                <w:spacing w:val="19"/>
                <w:w w:val="115"/>
                <w:sz w:val="24"/>
                <w:szCs w:val="24"/>
                <w:lang w:val="ru-RU"/>
              </w:rPr>
              <w:t xml:space="preserve"> </w:t>
            </w:r>
            <w:r w:rsidRPr="00821CB2">
              <w:rPr>
                <w:color w:val="231F20"/>
                <w:w w:val="115"/>
                <w:sz w:val="24"/>
                <w:szCs w:val="24"/>
                <w:lang w:val="ru-RU"/>
              </w:rPr>
              <w:t>виртуального)</w:t>
            </w:r>
            <w:r w:rsidRPr="00821CB2">
              <w:rPr>
                <w:color w:val="231F20"/>
                <w:spacing w:val="19"/>
                <w:w w:val="115"/>
                <w:sz w:val="24"/>
                <w:szCs w:val="24"/>
                <w:lang w:val="ru-RU"/>
              </w:rPr>
              <w:t xml:space="preserve"> </w:t>
            </w:r>
            <w:r w:rsidRPr="00821CB2">
              <w:rPr>
                <w:color w:val="231F20"/>
                <w:w w:val="115"/>
                <w:sz w:val="24"/>
                <w:szCs w:val="24"/>
                <w:lang w:val="ru-RU"/>
              </w:rPr>
              <w:t>симфо- нической</w:t>
            </w:r>
            <w:r w:rsidRPr="00821CB2">
              <w:rPr>
                <w:color w:val="231F20"/>
                <w:spacing w:val="40"/>
                <w:w w:val="115"/>
                <w:sz w:val="24"/>
                <w:szCs w:val="24"/>
                <w:lang w:val="ru-RU"/>
              </w:rPr>
              <w:t xml:space="preserve"> </w:t>
            </w:r>
            <w:r w:rsidRPr="00821CB2">
              <w:rPr>
                <w:color w:val="231F20"/>
                <w:w w:val="115"/>
                <w:sz w:val="24"/>
                <w:szCs w:val="24"/>
                <w:lang w:val="ru-RU"/>
              </w:rPr>
              <w:t>музыки.</w:t>
            </w:r>
            <w:r w:rsidRPr="00821CB2">
              <w:rPr>
                <w:color w:val="231F20"/>
                <w:spacing w:val="40"/>
                <w:w w:val="115"/>
                <w:sz w:val="24"/>
                <w:szCs w:val="24"/>
                <w:lang w:val="ru-RU"/>
              </w:rPr>
              <w:t xml:space="preserve"> </w:t>
            </w:r>
            <w:r w:rsidRPr="00821CB2">
              <w:rPr>
                <w:color w:val="231F20"/>
                <w:w w:val="115"/>
                <w:sz w:val="24"/>
                <w:szCs w:val="24"/>
                <w:lang w:val="ru-RU"/>
              </w:rPr>
              <w:t>Предварительное</w:t>
            </w:r>
            <w:r w:rsidRPr="00821CB2">
              <w:rPr>
                <w:color w:val="231F20"/>
                <w:spacing w:val="40"/>
                <w:w w:val="115"/>
                <w:sz w:val="24"/>
                <w:szCs w:val="24"/>
                <w:lang w:val="ru-RU"/>
              </w:rPr>
              <w:t xml:space="preserve"> </w:t>
            </w:r>
            <w:r w:rsidRPr="00821CB2">
              <w:rPr>
                <w:color w:val="231F20"/>
                <w:w w:val="115"/>
                <w:sz w:val="24"/>
                <w:szCs w:val="24"/>
                <w:lang w:val="ru-RU"/>
              </w:rPr>
              <w:t>изучение</w:t>
            </w:r>
            <w:r w:rsidRPr="00821CB2">
              <w:rPr>
                <w:color w:val="231F20"/>
                <w:spacing w:val="40"/>
                <w:w w:val="115"/>
                <w:sz w:val="24"/>
                <w:szCs w:val="24"/>
                <w:lang w:val="ru-RU"/>
              </w:rPr>
              <w:t xml:space="preserve"> </w:t>
            </w:r>
            <w:r w:rsidRPr="00821CB2">
              <w:rPr>
                <w:color w:val="231F20"/>
                <w:w w:val="115"/>
                <w:sz w:val="24"/>
                <w:szCs w:val="24"/>
                <w:lang w:val="ru-RU"/>
              </w:rPr>
              <w:t>информа- ции</w:t>
            </w:r>
            <w:r w:rsidRPr="00821CB2">
              <w:rPr>
                <w:color w:val="231F20"/>
                <w:spacing w:val="40"/>
                <w:w w:val="115"/>
                <w:sz w:val="24"/>
                <w:szCs w:val="24"/>
                <w:lang w:val="ru-RU"/>
              </w:rPr>
              <w:t xml:space="preserve"> </w:t>
            </w:r>
            <w:r w:rsidRPr="00821CB2">
              <w:rPr>
                <w:color w:val="231F20"/>
                <w:w w:val="115"/>
                <w:sz w:val="24"/>
                <w:szCs w:val="24"/>
                <w:lang w:val="ru-RU"/>
              </w:rPr>
              <w:t>о</w:t>
            </w:r>
            <w:r w:rsidRPr="00821CB2">
              <w:rPr>
                <w:color w:val="231F20"/>
                <w:spacing w:val="40"/>
                <w:w w:val="115"/>
                <w:sz w:val="24"/>
                <w:szCs w:val="24"/>
                <w:lang w:val="ru-RU"/>
              </w:rPr>
              <w:t xml:space="preserve"> </w:t>
            </w:r>
            <w:r w:rsidRPr="00821CB2">
              <w:rPr>
                <w:color w:val="231F20"/>
                <w:w w:val="115"/>
                <w:sz w:val="24"/>
                <w:szCs w:val="24"/>
                <w:lang w:val="ru-RU"/>
              </w:rPr>
              <w:t>произведениях</w:t>
            </w:r>
            <w:r w:rsidRPr="00821CB2">
              <w:rPr>
                <w:color w:val="231F20"/>
                <w:spacing w:val="40"/>
                <w:w w:val="115"/>
                <w:sz w:val="24"/>
                <w:szCs w:val="24"/>
                <w:lang w:val="ru-RU"/>
              </w:rPr>
              <w:t xml:space="preserve"> </w:t>
            </w:r>
            <w:r w:rsidRPr="00821CB2">
              <w:rPr>
                <w:color w:val="231F20"/>
                <w:w w:val="115"/>
                <w:sz w:val="24"/>
                <w:szCs w:val="24"/>
                <w:lang w:val="ru-RU"/>
              </w:rPr>
              <w:t>концерта</w:t>
            </w:r>
            <w:r w:rsidRPr="00821CB2">
              <w:rPr>
                <w:color w:val="231F20"/>
                <w:spacing w:val="40"/>
                <w:w w:val="115"/>
                <w:sz w:val="24"/>
                <w:szCs w:val="24"/>
                <w:lang w:val="ru-RU"/>
              </w:rPr>
              <w:t xml:space="preserve"> </w:t>
            </w:r>
            <w:r w:rsidRPr="00821CB2">
              <w:rPr>
                <w:color w:val="231F20"/>
                <w:w w:val="115"/>
                <w:sz w:val="24"/>
                <w:szCs w:val="24"/>
                <w:lang w:val="ru-RU"/>
              </w:rPr>
              <w:t>(сколько</w:t>
            </w:r>
            <w:r w:rsidRPr="00821CB2">
              <w:rPr>
                <w:color w:val="231F20"/>
                <w:spacing w:val="40"/>
                <w:w w:val="115"/>
                <w:sz w:val="24"/>
                <w:szCs w:val="24"/>
                <w:lang w:val="ru-RU"/>
              </w:rPr>
              <w:t xml:space="preserve"> </w:t>
            </w:r>
            <w:r w:rsidRPr="00821CB2">
              <w:rPr>
                <w:color w:val="231F20"/>
                <w:w w:val="115"/>
                <w:sz w:val="24"/>
                <w:szCs w:val="24"/>
                <w:lang w:val="ru-RU"/>
              </w:rPr>
              <w:t>в</w:t>
            </w:r>
            <w:r w:rsidRPr="00821CB2">
              <w:rPr>
                <w:color w:val="231F20"/>
                <w:spacing w:val="40"/>
                <w:w w:val="115"/>
                <w:sz w:val="24"/>
                <w:szCs w:val="24"/>
                <w:lang w:val="ru-RU"/>
              </w:rPr>
              <w:t xml:space="preserve"> </w:t>
            </w:r>
            <w:r w:rsidRPr="00821CB2">
              <w:rPr>
                <w:color w:val="231F20"/>
                <w:w w:val="115"/>
                <w:sz w:val="24"/>
                <w:szCs w:val="24"/>
                <w:lang w:val="ru-RU"/>
              </w:rPr>
              <w:t>них</w:t>
            </w:r>
            <w:r w:rsidRPr="00821CB2">
              <w:rPr>
                <w:color w:val="231F20"/>
                <w:spacing w:val="40"/>
                <w:w w:val="115"/>
                <w:sz w:val="24"/>
                <w:szCs w:val="24"/>
                <w:lang w:val="ru-RU"/>
              </w:rPr>
              <w:t xml:space="preserve"> </w:t>
            </w:r>
            <w:r w:rsidRPr="00821CB2">
              <w:rPr>
                <w:color w:val="231F20"/>
                <w:w w:val="115"/>
                <w:sz w:val="24"/>
                <w:szCs w:val="24"/>
                <w:lang w:val="ru-RU"/>
              </w:rPr>
              <w:t>частей, как</w:t>
            </w:r>
            <w:r w:rsidRPr="00821CB2">
              <w:rPr>
                <w:color w:val="231F20"/>
                <w:spacing w:val="40"/>
                <w:w w:val="115"/>
                <w:sz w:val="24"/>
                <w:szCs w:val="24"/>
                <w:lang w:val="ru-RU"/>
              </w:rPr>
              <w:t xml:space="preserve"> </w:t>
            </w:r>
            <w:r w:rsidRPr="00821CB2">
              <w:rPr>
                <w:color w:val="231F20"/>
                <w:w w:val="115"/>
                <w:sz w:val="24"/>
                <w:szCs w:val="24"/>
                <w:lang w:val="ru-RU"/>
              </w:rPr>
              <w:t>они</w:t>
            </w:r>
            <w:r w:rsidRPr="00821CB2">
              <w:rPr>
                <w:color w:val="231F20"/>
                <w:spacing w:val="40"/>
                <w:w w:val="115"/>
                <w:sz w:val="24"/>
                <w:szCs w:val="24"/>
                <w:lang w:val="ru-RU"/>
              </w:rPr>
              <w:t xml:space="preserve"> </w:t>
            </w:r>
            <w:r w:rsidRPr="00821CB2">
              <w:rPr>
                <w:color w:val="231F20"/>
                <w:w w:val="115"/>
                <w:sz w:val="24"/>
                <w:szCs w:val="24"/>
                <w:lang w:val="ru-RU"/>
              </w:rPr>
              <w:t>называются,</w:t>
            </w:r>
            <w:r w:rsidRPr="00821CB2">
              <w:rPr>
                <w:color w:val="231F20"/>
                <w:spacing w:val="40"/>
                <w:w w:val="115"/>
                <w:sz w:val="24"/>
                <w:szCs w:val="24"/>
                <w:lang w:val="ru-RU"/>
              </w:rPr>
              <w:t xml:space="preserve"> </w:t>
            </w:r>
            <w:r w:rsidRPr="00821CB2">
              <w:rPr>
                <w:color w:val="231F20"/>
                <w:w w:val="115"/>
                <w:sz w:val="24"/>
                <w:szCs w:val="24"/>
                <w:lang w:val="ru-RU"/>
              </w:rPr>
              <w:t>когда</w:t>
            </w:r>
            <w:r w:rsidRPr="00821CB2">
              <w:rPr>
                <w:color w:val="231F20"/>
                <w:spacing w:val="40"/>
                <w:w w:val="115"/>
                <w:sz w:val="24"/>
                <w:szCs w:val="24"/>
                <w:lang w:val="ru-RU"/>
              </w:rPr>
              <w:t xml:space="preserve"> </w:t>
            </w:r>
            <w:r w:rsidRPr="00821CB2">
              <w:rPr>
                <w:color w:val="231F20"/>
                <w:w w:val="115"/>
                <w:sz w:val="24"/>
                <w:szCs w:val="24"/>
                <w:lang w:val="ru-RU"/>
              </w:rPr>
              <w:t>могут</w:t>
            </w:r>
            <w:r w:rsidRPr="00821CB2">
              <w:rPr>
                <w:color w:val="231F20"/>
                <w:spacing w:val="40"/>
                <w:w w:val="115"/>
                <w:sz w:val="24"/>
                <w:szCs w:val="24"/>
                <w:lang w:val="ru-RU"/>
              </w:rPr>
              <w:t xml:space="preserve"> </w:t>
            </w:r>
            <w:r w:rsidRPr="00821CB2">
              <w:rPr>
                <w:color w:val="231F20"/>
                <w:w w:val="115"/>
                <w:sz w:val="24"/>
                <w:szCs w:val="24"/>
                <w:lang w:val="ru-RU"/>
              </w:rPr>
              <w:t>звучать</w:t>
            </w:r>
            <w:r w:rsidRPr="00821CB2">
              <w:rPr>
                <w:color w:val="231F20"/>
                <w:spacing w:val="40"/>
                <w:w w:val="115"/>
                <w:sz w:val="24"/>
                <w:szCs w:val="24"/>
                <w:lang w:val="ru-RU"/>
              </w:rPr>
              <w:t xml:space="preserve"> </w:t>
            </w:r>
            <w:r w:rsidRPr="00821CB2">
              <w:rPr>
                <w:color w:val="231F20"/>
                <w:w w:val="115"/>
                <w:sz w:val="24"/>
                <w:szCs w:val="24"/>
                <w:lang w:val="ru-RU"/>
              </w:rPr>
              <w:t>аплодисмен- ты).</w:t>
            </w:r>
            <w:r w:rsidRPr="00821CB2">
              <w:rPr>
                <w:color w:val="231F20"/>
                <w:spacing w:val="40"/>
                <w:w w:val="115"/>
                <w:sz w:val="24"/>
                <w:szCs w:val="24"/>
                <w:lang w:val="ru-RU"/>
              </w:rPr>
              <w:t xml:space="preserve"> </w:t>
            </w:r>
            <w:r w:rsidRPr="00821CB2">
              <w:rPr>
                <w:color w:val="231F20"/>
                <w:w w:val="115"/>
                <w:sz w:val="24"/>
                <w:szCs w:val="24"/>
              </w:rPr>
              <w:t>Последующее</w:t>
            </w:r>
            <w:r w:rsidRPr="00821CB2">
              <w:rPr>
                <w:color w:val="231F20"/>
                <w:spacing w:val="40"/>
                <w:w w:val="115"/>
                <w:sz w:val="24"/>
                <w:szCs w:val="24"/>
              </w:rPr>
              <w:t xml:space="preserve"> </w:t>
            </w:r>
            <w:r w:rsidRPr="00821CB2">
              <w:rPr>
                <w:color w:val="231F20"/>
                <w:w w:val="115"/>
                <w:sz w:val="24"/>
                <w:szCs w:val="24"/>
              </w:rPr>
              <w:t>составление</w:t>
            </w:r>
            <w:r w:rsidRPr="00821CB2">
              <w:rPr>
                <w:color w:val="231F20"/>
                <w:spacing w:val="40"/>
                <w:w w:val="115"/>
                <w:sz w:val="24"/>
                <w:szCs w:val="24"/>
              </w:rPr>
              <w:t xml:space="preserve"> </w:t>
            </w:r>
            <w:r w:rsidRPr="00821CB2">
              <w:rPr>
                <w:color w:val="231F20"/>
                <w:w w:val="115"/>
                <w:sz w:val="24"/>
                <w:szCs w:val="24"/>
              </w:rPr>
              <w:t>рецензии</w:t>
            </w:r>
            <w:r w:rsidRPr="00821CB2">
              <w:rPr>
                <w:color w:val="231F20"/>
                <w:spacing w:val="40"/>
                <w:w w:val="115"/>
                <w:sz w:val="24"/>
                <w:szCs w:val="24"/>
              </w:rPr>
              <w:t xml:space="preserve"> </w:t>
            </w:r>
            <w:r w:rsidRPr="00821CB2">
              <w:rPr>
                <w:color w:val="231F20"/>
                <w:w w:val="115"/>
                <w:sz w:val="24"/>
                <w:szCs w:val="24"/>
              </w:rPr>
              <w:t>на</w:t>
            </w:r>
            <w:r w:rsidRPr="00821CB2">
              <w:rPr>
                <w:color w:val="231F20"/>
                <w:spacing w:val="40"/>
                <w:w w:val="115"/>
                <w:sz w:val="24"/>
                <w:szCs w:val="24"/>
              </w:rPr>
              <w:t xml:space="preserve"> </w:t>
            </w:r>
            <w:r w:rsidRPr="00821CB2">
              <w:rPr>
                <w:color w:val="231F20"/>
                <w:w w:val="115"/>
                <w:sz w:val="24"/>
                <w:szCs w:val="24"/>
              </w:rPr>
              <w:t>концерт</w:t>
            </w:r>
          </w:p>
        </w:tc>
      </w:tr>
      <w:tr w:rsidR="00291DE1" w:rsidRPr="00821CB2" w:rsidTr="00291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5"/>
        </w:trPr>
        <w:tc>
          <w:tcPr>
            <w:tcW w:w="1267"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2"/>
              <w:rPr>
                <w:sz w:val="24"/>
                <w:szCs w:val="24"/>
              </w:rPr>
            </w:pPr>
            <w:r w:rsidRPr="00821CB2">
              <w:rPr>
                <w:color w:val="231F20"/>
                <w:spacing w:val="-5"/>
                <w:w w:val="110"/>
                <w:sz w:val="24"/>
                <w:szCs w:val="24"/>
              </w:rPr>
              <w:t>Г)</w:t>
            </w:r>
          </w:p>
          <w:p w:rsidR="00291DE1" w:rsidRPr="00821CB2" w:rsidRDefault="00291DE1" w:rsidP="00B54C6F">
            <w:pPr>
              <w:pStyle w:val="TableParagraph"/>
              <w:spacing w:before="13"/>
              <w:rPr>
                <w:sz w:val="24"/>
                <w:szCs w:val="24"/>
              </w:rPr>
            </w:pPr>
            <w:r w:rsidRPr="00821CB2">
              <w:rPr>
                <w:color w:val="231F20"/>
                <w:w w:val="110"/>
                <w:sz w:val="24"/>
                <w:szCs w:val="24"/>
              </w:rPr>
              <w:t>4—</w:t>
            </w:r>
            <w:r w:rsidRPr="00821CB2">
              <w:rPr>
                <w:color w:val="231F20"/>
                <w:spacing w:val="-10"/>
                <w:w w:val="115"/>
                <w:sz w:val="24"/>
                <w:szCs w:val="24"/>
              </w:rPr>
              <w:t>6</w:t>
            </w:r>
          </w:p>
          <w:p w:rsidR="00291DE1" w:rsidRPr="00821CB2" w:rsidRDefault="00291DE1" w:rsidP="00B54C6F">
            <w:pPr>
              <w:pStyle w:val="TableParagraph"/>
              <w:spacing w:before="13" w:line="254" w:lineRule="auto"/>
              <w:ind w:right="56"/>
              <w:rPr>
                <w:sz w:val="24"/>
                <w:szCs w:val="24"/>
              </w:rPr>
            </w:pPr>
            <w:r w:rsidRPr="00821CB2">
              <w:rPr>
                <w:color w:val="231F20"/>
                <w:spacing w:val="-2"/>
                <w:w w:val="115"/>
                <w:sz w:val="24"/>
                <w:szCs w:val="24"/>
              </w:rPr>
              <w:t>учебных часов</w:t>
            </w:r>
          </w:p>
        </w:tc>
        <w:tc>
          <w:tcPr>
            <w:tcW w:w="1336"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2" w:line="254" w:lineRule="auto"/>
              <w:ind w:right="282"/>
              <w:jc w:val="both"/>
              <w:rPr>
                <w:sz w:val="24"/>
                <w:szCs w:val="24"/>
              </w:rPr>
            </w:pPr>
            <w:r w:rsidRPr="00821CB2">
              <w:rPr>
                <w:color w:val="231F20"/>
                <w:spacing w:val="-2"/>
                <w:w w:val="115"/>
                <w:sz w:val="24"/>
                <w:szCs w:val="24"/>
              </w:rPr>
              <w:t xml:space="preserve">Театраль- </w:t>
            </w:r>
            <w:r w:rsidRPr="00821CB2">
              <w:rPr>
                <w:color w:val="231F20"/>
                <w:w w:val="120"/>
                <w:sz w:val="24"/>
                <w:szCs w:val="24"/>
              </w:rPr>
              <w:t>ные</w:t>
            </w:r>
            <w:r w:rsidRPr="00821CB2">
              <w:rPr>
                <w:color w:val="231F20"/>
                <w:spacing w:val="-10"/>
                <w:w w:val="120"/>
                <w:sz w:val="24"/>
                <w:szCs w:val="24"/>
              </w:rPr>
              <w:t xml:space="preserve"> </w:t>
            </w:r>
            <w:r w:rsidRPr="00821CB2">
              <w:rPr>
                <w:color w:val="231F20"/>
                <w:w w:val="120"/>
                <w:sz w:val="24"/>
                <w:szCs w:val="24"/>
              </w:rPr>
              <w:t xml:space="preserve">жан- </w:t>
            </w:r>
            <w:r w:rsidRPr="00821CB2">
              <w:rPr>
                <w:color w:val="231F20"/>
                <w:spacing w:val="-6"/>
                <w:w w:val="120"/>
                <w:sz w:val="24"/>
                <w:szCs w:val="24"/>
              </w:rPr>
              <w:t>ры</w:t>
            </w:r>
          </w:p>
        </w:tc>
        <w:tc>
          <w:tcPr>
            <w:tcW w:w="2064"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2" w:line="254" w:lineRule="auto"/>
              <w:rPr>
                <w:sz w:val="24"/>
                <w:szCs w:val="24"/>
                <w:lang w:val="ru-RU"/>
              </w:rPr>
            </w:pPr>
            <w:r w:rsidRPr="00821CB2">
              <w:rPr>
                <w:color w:val="231F20"/>
                <w:w w:val="120"/>
                <w:sz w:val="24"/>
                <w:szCs w:val="24"/>
                <w:lang w:val="ru-RU"/>
              </w:rPr>
              <w:t>Опера,</w:t>
            </w:r>
            <w:r w:rsidRPr="00821CB2">
              <w:rPr>
                <w:color w:val="231F20"/>
                <w:spacing w:val="1"/>
                <w:w w:val="120"/>
                <w:sz w:val="24"/>
                <w:szCs w:val="24"/>
                <w:lang w:val="ru-RU"/>
              </w:rPr>
              <w:t xml:space="preserve"> </w:t>
            </w:r>
            <w:r w:rsidRPr="00821CB2">
              <w:rPr>
                <w:color w:val="231F20"/>
                <w:w w:val="120"/>
                <w:sz w:val="24"/>
                <w:szCs w:val="24"/>
                <w:lang w:val="ru-RU"/>
              </w:rPr>
              <w:t>балет.</w:t>
            </w:r>
            <w:r w:rsidRPr="00821CB2">
              <w:rPr>
                <w:color w:val="231F20"/>
                <w:spacing w:val="2"/>
                <w:w w:val="120"/>
                <w:sz w:val="24"/>
                <w:szCs w:val="24"/>
                <w:lang w:val="ru-RU"/>
              </w:rPr>
              <w:t xml:space="preserve"> </w:t>
            </w:r>
            <w:r w:rsidRPr="00821CB2">
              <w:rPr>
                <w:color w:val="231F20"/>
                <w:w w:val="120"/>
                <w:sz w:val="24"/>
                <w:szCs w:val="24"/>
                <w:lang w:val="ru-RU"/>
              </w:rPr>
              <w:t>Ли- бретто.</w:t>
            </w:r>
            <w:r w:rsidRPr="00821CB2">
              <w:rPr>
                <w:color w:val="231F20"/>
                <w:spacing w:val="17"/>
                <w:w w:val="120"/>
                <w:sz w:val="24"/>
                <w:szCs w:val="24"/>
                <w:lang w:val="ru-RU"/>
              </w:rPr>
              <w:t xml:space="preserve"> </w:t>
            </w:r>
            <w:r w:rsidRPr="00821CB2">
              <w:rPr>
                <w:color w:val="231F20"/>
                <w:w w:val="120"/>
                <w:sz w:val="24"/>
                <w:szCs w:val="24"/>
                <w:lang w:val="ru-RU"/>
              </w:rPr>
              <w:t xml:space="preserve">Строение </w:t>
            </w:r>
            <w:r w:rsidRPr="00821CB2">
              <w:rPr>
                <w:color w:val="231F20"/>
                <w:spacing w:val="-2"/>
                <w:w w:val="120"/>
                <w:sz w:val="24"/>
                <w:szCs w:val="24"/>
                <w:lang w:val="ru-RU"/>
              </w:rPr>
              <w:t xml:space="preserve">музыкального </w:t>
            </w:r>
            <w:r w:rsidRPr="00821CB2">
              <w:rPr>
                <w:color w:val="231F20"/>
                <w:w w:val="120"/>
                <w:sz w:val="24"/>
                <w:szCs w:val="24"/>
                <w:lang w:val="ru-RU"/>
              </w:rPr>
              <w:t>спектакля:</w:t>
            </w:r>
            <w:r w:rsidRPr="00821CB2">
              <w:rPr>
                <w:color w:val="231F20"/>
                <w:spacing w:val="40"/>
                <w:w w:val="120"/>
                <w:sz w:val="24"/>
                <w:szCs w:val="24"/>
                <w:lang w:val="ru-RU"/>
              </w:rPr>
              <w:t xml:space="preserve"> </w:t>
            </w:r>
            <w:r w:rsidRPr="00821CB2">
              <w:rPr>
                <w:color w:val="231F20"/>
                <w:w w:val="120"/>
                <w:sz w:val="24"/>
                <w:szCs w:val="24"/>
                <w:lang w:val="ru-RU"/>
              </w:rPr>
              <w:t>увер- тюра,</w:t>
            </w:r>
            <w:r w:rsidRPr="00821CB2">
              <w:rPr>
                <w:color w:val="231F20"/>
                <w:spacing w:val="40"/>
                <w:w w:val="120"/>
                <w:sz w:val="24"/>
                <w:szCs w:val="24"/>
                <w:lang w:val="ru-RU"/>
              </w:rPr>
              <w:t xml:space="preserve"> </w:t>
            </w:r>
            <w:r w:rsidRPr="00821CB2">
              <w:rPr>
                <w:color w:val="231F20"/>
                <w:w w:val="120"/>
                <w:sz w:val="24"/>
                <w:szCs w:val="24"/>
                <w:lang w:val="ru-RU"/>
              </w:rPr>
              <w:t>действия, антракты,</w:t>
            </w:r>
            <w:r w:rsidRPr="00821CB2">
              <w:rPr>
                <w:color w:val="231F20"/>
                <w:spacing w:val="22"/>
                <w:w w:val="120"/>
                <w:sz w:val="24"/>
                <w:szCs w:val="24"/>
                <w:lang w:val="ru-RU"/>
              </w:rPr>
              <w:t xml:space="preserve"> </w:t>
            </w:r>
            <w:r w:rsidRPr="00821CB2">
              <w:rPr>
                <w:color w:val="231F20"/>
                <w:w w:val="120"/>
                <w:sz w:val="24"/>
                <w:szCs w:val="24"/>
                <w:lang w:val="ru-RU"/>
              </w:rPr>
              <w:t>финал.</w:t>
            </w:r>
          </w:p>
          <w:p w:rsidR="00291DE1" w:rsidRPr="00821CB2" w:rsidRDefault="00291DE1" w:rsidP="00B54C6F">
            <w:pPr>
              <w:pStyle w:val="TableParagraph"/>
              <w:spacing w:before="83" w:line="192" w:lineRule="exact"/>
              <w:ind w:left="169"/>
              <w:rPr>
                <w:sz w:val="24"/>
                <w:szCs w:val="24"/>
                <w:lang w:val="ru-RU"/>
              </w:rPr>
            </w:pPr>
            <w:r w:rsidRPr="00821CB2">
              <w:rPr>
                <w:color w:val="231F20"/>
                <w:w w:val="115"/>
                <w:sz w:val="24"/>
                <w:szCs w:val="24"/>
                <w:lang w:val="ru-RU"/>
              </w:rPr>
              <w:t>Массовые</w:t>
            </w:r>
            <w:r w:rsidRPr="00821CB2">
              <w:rPr>
                <w:color w:val="231F20"/>
                <w:spacing w:val="10"/>
                <w:w w:val="115"/>
                <w:sz w:val="24"/>
                <w:szCs w:val="24"/>
                <w:lang w:val="ru-RU"/>
              </w:rPr>
              <w:t xml:space="preserve"> </w:t>
            </w:r>
            <w:r w:rsidRPr="00821CB2">
              <w:rPr>
                <w:color w:val="231F20"/>
                <w:spacing w:val="-2"/>
                <w:w w:val="115"/>
                <w:sz w:val="24"/>
                <w:szCs w:val="24"/>
                <w:lang w:val="ru-RU"/>
              </w:rPr>
              <w:t>сцены.</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Сольные</w:t>
            </w:r>
            <w:r w:rsidRPr="00821CB2">
              <w:rPr>
                <w:color w:val="231F20"/>
                <w:spacing w:val="23"/>
                <w:w w:val="115"/>
                <w:sz w:val="24"/>
                <w:szCs w:val="24"/>
                <w:lang w:val="ru-RU"/>
              </w:rPr>
              <w:t xml:space="preserve"> </w:t>
            </w:r>
            <w:r w:rsidRPr="00821CB2">
              <w:rPr>
                <w:color w:val="231F20"/>
                <w:spacing w:val="-2"/>
                <w:w w:val="115"/>
                <w:sz w:val="24"/>
                <w:szCs w:val="24"/>
                <w:lang w:val="ru-RU"/>
              </w:rPr>
              <w:t>номера</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главных</w:t>
            </w:r>
            <w:r w:rsidRPr="00821CB2">
              <w:rPr>
                <w:color w:val="231F20"/>
                <w:spacing w:val="15"/>
                <w:w w:val="120"/>
                <w:sz w:val="24"/>
                <w:szCs w:val="24"/>
                <w:lang w:val="ru-RU"/>
              </w:rPr>
              <w:t xml:space="preserve"> </w:t>
            </w:r>
            <w:r w:rsidRPr="00821CB2">
              <w:rPr>
                <w:color w:val="231F20"/>
                <w:spacing w:val="-2"/>
                <w:w w:val="120"/>
                <w:sz w:val="24"/>
                <w:szCs w:val="24"/>
                <w:lang w:val="ru-RU"/>
              </w:rPr>
              <w:t>героев.</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Номерная</w:t>
            </w:r>
            <w:r w:rsidRPr="00821CB2">
              <w:rPr>
                <w:color w:val="231F20"/>
                <w:spacing w:val="49"/>
                <w:w w:val="115"/>
                <w:sz w:val="24"/>
                <w:szCs w:val="24"/>
                <w:lang w:val="ru-RU"/>
              </w:rPr>
              <w:t xml:space="preserve"> </w:t>
            </w:r>
            <w:r w:rsidRPr="00821CB2">
              <w:rPr>
                <w:color w:val="231F20"/>
                <w:spacing w:val="-2"/>
                <w:w w:val="115"/>
                <w:sz w:val="24"/>
                <w:szCs w:val="24"/>
                <w:lang w:val="ru-RU"/>
              </w:rPr>
              <w:t>струк-</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тура</w:t>
            </w:r>
            <w:r w:rsidRPr="00821CB2">
              <w:rPr>
                <w:color w:val="231F20"/>
                <w:spacing w:val="29"/>
                <w:w w:val="120"/>
                <w:sz w:val="24"/>
                <w:szCs w:val="24"/>
                <w:lang w:val="ru-RU"/>
              </w:rPr>
              <w:t xml:space="preserve"> </w:t>
            </w:r>
            <w:r w:rsidRPr="00821CB2">
              <w:rPr>
                <w:color w:val="231F20"/>
                <w:w w:val="120"/>
                <w:sz w:val="24"/>
                <w:szCs w:val="24"/>
                <w:lang w:val="ru-RU"/>
              </w:rPr>
              <w:t>и</w:t>
            </w:r>
            <w:r w:rsidRPr="00821CB2">
              <w:rPr>
                <w:color w:val="231F20"/>
                <w:spacing w:val="29"/>
                <w:w w:val="120"/>
                <w:sz w:val="24"/>
                <w:szCs w:val="24"/>
                <w:lang w:val="ru-RU"/>
              </w:rPr>
              <w:t xml:space="preserve"> </w:t>
            </w:r>
            <w:r w:rsidRPr="00821CB2">
              <w:rPr>
                <w:color w:val="231F20"/>
                <w:spacing w:val="-2"/>
                <w:w w:val="120"/>
                <w:sz w:val="24"/>
                <w:szCs w:val="24"/>
                <w:lang w:val="ru-RU"/>
              </w:rPr>
              <w:t>сквозное</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развитие</w:t>
            </w:r>
            <w:r w:rsidRPr="00821CB2">
              <w:rPr>
                <w:color w:val="231F20"/>
                <w:spacing w:val="18"/>
                <w:w w:val="120"/>
                <w:sz w:val="24"/>
                <w:szCs w:val="24"/>
                <w:lang w:val="ru-RU"/>
              </w:rPr>
              <w:t xml:space="preserve"> </w:t>
            </w:r>
            <w:r w:rsidRPr="00821CB2">
              <w:rPr>
                <w:color w:val="231F20"/>
                <w:spacing w:val="-2"/>
                <w:w w:val="120"/>
                <w:sz w:val="24"/>
                <w:szCs w:val="24"/>
                <w:lang w:val="ru-RU"/>
              </w:rPr>
              <w:t>сюжета.</w:t>
            </w:r>
          </w:p>
          <w:p w:rsidR="00291DE1" w:rsidRPr="00821CB2" w:rsidRDefault="00291DE1" w:rsidP="00B54C6F">
            <w:pPr>
              <w:pStyle w:val="TableParagraph"/>
              <w:spacing w:line="190" w:lineRule="exact"/>
              <w:ind w:left="169"/>
              <w:rPr>
                <w:sz w:val="24"/>
                <w:szCs w:val="24"/>
                <w:lang w:val="ru-RU"/>
              </w:rPr>
            </w:pPr>
            <w:r w:rsidRPr="00821CB2">
              <w:rPr>
                <w:color w:val="231F20"/>
                <w:spacing w:val="-2"/>
                <w:w w:val="120"/>
                <w:sz w:val="24"/>
                <w:szCs w:val="24"/>
                <w:lang w:val="ru-RU"/>
              </w:rPr>
              <w:t>Лейтмотивы.</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Роль</w:t>
            </w:r>
            <w:r w:rsidRPr="00821CB2">
              <w:rPr>
                <w:color w:val="231F20"/>
                <w:spacing w:val="46"/>
                <w:w w:val="115"/>
                <w:sz w:val="24"/>
                <w:szCs w:val="24"/>
                <w:lang w:val="ru-RU"/>
              </w:rPr>
              <w:t xml:space="preserve"> </w:t>
            </w:r>
            <w:r w:rsidRPr="00821CB2">
              <w:rPr>
                <w:color w:val="231F20"/>
                <w:w w:val="115"/>
                <w:sz w:val="24"/>
                <w:szCs w:val="24"/>
                <w:lang w:val="ru-RU"/>
              </w:rPr>
              <w:t>оркестра</w:t>
            </w:r>
            <w:r w:rsidRPr="00821CB2">
              <w:rPr>
                <w:color w:val="231F20"/>
                <w:spacing w:val="47"/>
                <w:w w:val="115"/>
                <w:sz w:val="24"/>
                <w:szCs w:val="24"/>
                <w:lang w:val="ru-RU"/>
              </w:rPr>
              <w:t xml:space="preserve"> </w:t>
            </w:r>
            <w:r w:rsidRPr="00821CB2">
              <w:rPr>
                <w:color w:val="231F20"/>
                <w:spacing w:val="-10"/>
                <w:w w:val="115"/>
                <w:sz w:val="24"/>
                <w:szCs w:val="24"/>
                <w:lang w:val="ru-RU"/>
              </w:rPr>
              <w:t>в</w:t>
            </w:r>
          </w:p>
          <w:p w:rsidR="00291DE1" w:rsidRPr="00821CB2" w:rsidRDefault="00291DE1" w:rsidP="00B54C6F">
            <w:pPr>
              <w:pStyle w:val="TableParagraph"/>
              <w:spacing w:line="190" w:lineRule="exact"/>
              <w:ind w:left="169"/>
              <w:rPr>
                <w:sz w:val="24"/>
                <w:szCs w:val="24"/>
                <w:lang w:val="ru-RU"/>
              </w:rPr>
            </w:pPr>
            <w:r w:rsidRPr="00821CB2">
              <w:rPr>
                <w:color w:val="231F20"/>
                <w:spacing w:val="-2"/>
                <w:w w:val="120"/>
                <w:sz w:val="24"/>
                <w:szCs w:val="24"/>
                <w:lang w:val="ru-RU"/>
              </w:rPr>
              <w:t>музыкальном</w:t>
            </w:r>
          </w:p>
          <w:p w:rsidR="00291DE1" w:rsidRPr="00821CB2" w:rsidRDefault="00291DE1" w:rsidP="00B54C6F">
            <w:pPr>
              <w:pStyle w:val="TableParagraph"/>
              <w:spacing w:line="190" w:lineRule="exact"/>
              <w:ind w:left="169"/>
              <w:rPr>
                <w:sz w:val="24"/>
                <w:szCs w:val="24"/>
                <w:lang w:val="ru-RU"/>
              </w:rPr>
            </w:pPr>
            <w:r w:rsidRPr="00821CB2">
              <w:rPr>
                <w:color w:val="231F20"/>
                <w:spacing w:val="-2"/>
                <w:w w:val="120"/>
                <w:sz w:val="24"/>
                <w:szCs w:val="24"/>
                <w:lang w:val="ru-RU"/>
              </w:rPr>
              <w:t>спектакле</w:t>
            </w:r>
          </w:p>
        </w:tc>
        <w:tc>
          <w:tcPr>
            <w:tcW w:w="5472" w:type="dxa"/>
            <w:tcBorders>
              <w:top w:val="single" w:sz="4" w:space="0" w:color="auto"/>
              <w:left w:val="single" w:sz="4" w:space="0" w:color="auto"/>
              <w:bottom w:val="single" w:sz="4" w:space="0" w:color="auto"/>
              <w:right w:val="single" w:sz="4" w:space="0" w:color="auto"/>
            </w:tcBorders>
          </w:tcPr>
          <w:p w:rsidR="00291DE1" w:rsidRPr="00821CB2" w:rsidRDefault="00291DE1" w:rsidP="00B54C6F">
            <w:pPr>
              <w:pStyle w:val="TableParagraph"/>
              <w:spacing w:before="82" w:line="254" w:lineRule="auto"/>
              <w:ind w:left="169" w:right="210"/>
              <w:rPr>
                <w:sz w:val="24"/>
                <w:szCs w:val="24"/>
                <w:lang w:val="ru-RU"/>
              </w:rPr>
            </w:pPr>
            <w:r w:rsidRPr="00821CB2">
              <w:rPr>
                <w:color w:val="231F20"/>
                <w:w w:val="115"/>
                <w:sz w:val="24"/>
                <w:szCs w:val="24"/>
                <w:lang w:val="ru-RU"/>
              </w:rPr>
              <w:t>Знакомство</w:t>
            </w:r>
            <w:r w:rsidRPr="00821CB2">
              <w:rPr>
                <w:color w:val="231F20"/>
                <w:spacing w:val="40"/>
                <w:w w:val="115"/>
                <w:sz w:val="24"/>
                <w:szCs w:val="24"/>
                <w:lang w:val="ru-RU"/>
              </w:rPr>
              <w:t xml:space="preserve"> </w:t>
            </w:r>
            <w:r w:rsidRPr="00821CB2">
              <w:rPr>
                <w:color w:val="231F20"/>
                <w:w w:val="115"/>
                <w:sz w:val="24"/>
                <w:szCs w:val="24"/>
                <w:lang w:val="ru-RU"/>
              </w:rPr>
              <w:t>с</w:t>
            </w:r>
            <w:r w:rsidRPr="00821CB2">
              <w:rPr>
                <w:color w:val="231F20"/>
                <w:spacing w:val="40"/>
                <w:w w:val="115"/>
                <w:sz w:val="24"/>
                <w:szCs w:val="24"/>
                <w:lang w:val="ru-RU"/>
              </w:rPr>
              <w:t xml:space="preserve"> </w:t>
            </w:r>
            <w:r w:rsidRPr="00821CB2">
              <w:rPr>
                <w:color w:val="231F20"/>
                <w:w w:val="115"/>
                <w:sz w:val="24"/>
                <w:szCs w:val="24"/>
                <w:lang w:val="ru-RU"/>
              </w:rPr>
              <w:t>отдельными</w:t>
            </w:r>
            <w:r w:rsidRPr="00821CB2">
              <w:rPr>
                <w:color w:val="231F20"/>
                <w:spacing w:val="40"/>
                <w:w w:val="115"/>
                <w:sz w:val="24"/>
                <w:szCs w:val="24"/>
                <w:lang w:val="ru-RU"/>
              </w:rPr>
              <w:t xml:space="preserve"> </w:t>
            </w:r>
            <w:r w:rsidRPr="00821CB2">
              <w:rPr>
                <w:color w:val="231F20"/>
                <w:w w:val="115"/>
                <w:sz w:val="24"/>
                <w:szCs w:val="24"/>
                <w:lang w:val="ru-RU"/>
              </w:rPr>
              <w:t>номерами</w:t>
            </w:r>
            <w:r w:rsidRPr="00821CB2">
              <w:rPr>
                <w:color w:val="231F20"/>
                <w:spacing w:val="40"/>
                <w:w w:val="115"/>
                <w:sz w:val="24"/>
                <w:szCs w:val="24"/>
                <w:lang w:val="ru-RU"/>
              </w:rPr>
              <w:t xml:space="preserve"> </w:t>
            </w:r>
            <w:r w:rsidRPr="00821CB2">
              <w:rPr>
                <w:color w:val="231F20"/>
                <w:w w:val="115"/>
                <w:sz w:val="24"/>
                <w:szCs w:val="24"/>
                <w:lang w:val="ru-RU"/>
              </w:rPr>
              <w:t>из</w:t>
            </w:r>
            <w:r w:rsidRPr="00821CB2">
              <w:rPr>
                <w:color w:val="231F20"/>
                <w:spacing w:val="40"/>
                <w:w w:val="115"/>
                <w:sz w:val="24"/>
                <w:szCs w:val="24"/>
                <w:lang w:val="ru-RU"/>
              </w:rPr>
              <w:t xml:space="preserve"> </w:t>
            </w:r>
            <w:r w:rsidRPr="00821CB2">
              <w:rPr>
                <w:color w:val="231F20"/>
                <w:w w:val="115"/>
                <w:sz w:val="24"/>
                <w:szCs w:val="24"/>
                <w:lang w:val="ru-RU"/>
              </w:rPr>
              <w:t>известных опер,</w:t>
            </w:r>
            <w:r w:rsidRPr="00821CB2">
              <w:rPr>
                <w:color w:val="231F20"/>
                <w:spacing w:val="40"/>
                <w:w w:val="115"/>
                <w:sz w:val="24"/>
                <w:szCs w:val="24"/>
                <w:lang w:val="ru-RU"/>
              </w:rPr>
              <w:t xml:space="preserve"> </w:t>
            </w:r>
            <w:r w:rsidRPr="00821CB2">
              <w:rPr>
                <w:color w:val="231F20"/>
                <w:w w:val="115"/>
                <w:sz w:val="24"/>
                <w:szCs w:val="24"/>
                <w:lang w:val="ru-RU"/>
              </w:rPr>
              <w:t>балетов.</w:t>
            </w:r>
          </w:p>
          <w:p w:rsidR="00291DE1" w:rsidRPr="00821CB2" w:rsidRDefault="00291DE1" w:rsidP="00B54C6F">
            <w:pPr>
              <w:pStyle w:val="TableParagraph"/>
              <w:spacing w:before="1" w:line="254" w:lineRule="auto"/>
              <w:ind w:left="169"/>
              <w:rPr>
                <w:sz w:val="24"/>
                <w:szCs w:val="24"/>
                <w:lang w:val="ru-RU"/>
              </w:rPr>
            </w:pPr>
            <w:r w:rsidRPr="00821CB2">
              <w:rPr>
                <w:color w:val="231F20"/>
                <w:w w:val="115"/>
                <w:sz w:val="24"/>
                <w:szCs w:val="24"/>
                <w:lang w:val="ru-RU"/>
              </w:rPr>
              <w:t>Разучивание</w:t>
            </w:r>
            <w:r w:rsidRPr="00821CB2">
              <w:rPr>
                <w:color w:val="231F20"/>
                <w:spacing w:val="38"/>
                <w:w w:val="115"/>
                <w:sz w:val="24"/>
                <w:szCs w:val="24"/>
                <w:lang w:val="ru-RU"/>
              </w:rPr>
              <w:t xml:space="preserve"> </w:t>
            </w:r>
            <w:r w:rsidRPr="00821CB2">
              <w:rPr>
                <w:color w:val="231F20"/>
                <w:w w:val="115"/>
                <w:sz w:val="24"/>
                <w:szCs w:val="24"/>
                <w:lang w:val="ru-RU"/>
              </w:rPr>
              <w:t>и</w:t>
            </w:r>
            <w:r w:rsidRPr="00821CB2">
              <w:rPr>
                <w:color w:val="231F20"/>
                <w:spacing w:val="38"/>
                <w:w w:val="115"/>
                <w:sz w:val="24"/>
                <w:szCs w:val="24"/>
                <w:lang w:val="ru-RU"/>
              </w:rPr>
              <w:t xml:space="preserve"> </w:t>
            </w:r>
            <w:r w:rsidRPr="00821CB2">
              <w:rPr>
                <w:color w:val="231F20"/>
                <w:w w:val="115"/>
                <w:sz w:val="24"/>
                <w:szCs w:val="24"/>
                <w:lang w:val="ru-RU"/>
              </w:rPr>
              <w:t>исполнение</w:t>
            </w:r>
            <w:r w:rsidRPr="00821CB2">
              <w:rPr>
                <w:color w:val="231F20"/>
                <w:spacing w:val="38"/>
                <w:w w:val="115"/>
                <w:sz w:val="24"/>
                <w:szCs w:val="24"/>
                <w:lang w:val="ru-RU"/>
              </w:rPr>
              <w:t xml:space="preserve"> </w:t>
            </w:r>
            <w:r w:rsidRPr="00821CB2">
              <w:rPr>
                <w:color w:val="231F20"/>
                <w:w w:val="115"/>
                <w:sz w:val="24"/>
                <w:szCs w:val="24"/>
                <w:lang w:val="ru-RU"/>
              </w:rPr>
              <w:t>небольшого</w:t>
            </w:r>
            <w:r w:rsidRPr="00821CB2">
              <w:rPr>
                <w:color w:val="231F20"/>
                <w:spacing w:val="38"/>
                <w:w w:val="115"/>
                <w:sz w:val="24"/>
                <w:szCs w:val="24"/>
                <w:lang w:val="ru-RU"/>
              </w:rPr>
              <w:t xml:space="preserve"> </w:t>
            </w:r>
            <w:r w:rsidRPr="00821CB2">
              <w:rPr>
                <w:color w:val="231F20"/>
                <w:w w:val="115"/>
                <w:sz w:val="24"/>
                <w:szCs w:val="24"/>
                <w:lang w:val="ru-RU"/>
              </w:rPr>
              <w:t>хорового</w:t>
            </w:r>
            <w:r w:rsidRPr="00821CB2">
              <w:rPr>
                <w:color w:val="231F20"/>
                <w:spacing w:val="38"/>
                <w:w w:val="115"/>
                <w:sz w:val="24"/>
                <w:szCs w:val="24"/>
                <w:lang w:val="ru-RU"/>
              </w:rPr>
              <w:t xml:space="preserve"> </w:t>
            </w:r>
            <w:r w:rsidRPr="00821CB2">
              <w:rPr>
                <w:color w:val="231F20"/>
                <w:w w:val="115"/>
                <w:sz w:val="24"/>
                <w:szCs w:val="24"/>
                <w:lang w:val="ru-RU"/>
              </w:rPr>
              <w:t>фраг- мента</w:t>
            </w:r>
            <w:r w:rsidRPr="00821CB2">
              <w:rPr>
                <w:color w:val="231F20"/>
                <w:spacing w:val="38"/>
                <w:w w:val="115"/>
                <w:sz w:val="24"/>
                <w:szCs w:val="24"/>
                <w:lang w:val="ru-RU"/>
              </w:rPr>
              <w:t xml:space="preserve"> </w:t>
            </w:r>
            <w:r w:rsidRPr="00821CB2">
              <w:rPr>
                <w:color w:val="231F20"/>
                <w:w w:val="115"/>
                <w:sz w:val="24"/>
                <w:szCs w:val="24"/>
                <w:lang w:val="ru-RU"/>
              </w:rPr>
              <w:t>из</w:t>
            </w:r>
            <w:r w:rsidRPr="00821CB2">
              <w:rPr>
                <w:color w:val="231F20"/>
                <w:spacing w:val="38"/>
                <w:w w:val="115"/>
                <w:sz w:val="24"/>
                <w:szCs w:val="24"/>
                <w:lang w:val="ru-RU"/>
              </w:rPr>
              <w:t xml:space="preserve"> </w:t>
            </w:r>
            <w:r w:rsidRPr="00821CB2">
              <w:rPr>
                <w:color w:val="231F20"/>
                <w:w w:val="115"/>
                <w:sz w:val="24"/>
                <w:szCs w:val="24"/>
                <w:lang w:val="ru-RU"/>
              </w:rPr>
              <w:t>оперы.</w:t>
            </w:r>
            <w:r w:rsidRPr="00821CB2">
              <w:rPr>
                <w:color w:val="231F20"/>
                <w:spacing w:val="38"/>
                <w:w w:val="115"/>
                <w:sz w:val="24"/>
                <w:szCs w:val="24"/>
                <w:lang w:val="ru-RU"/>
              </w:rPr>
              <w:t xml:space="preserve"> </w:t>
            </w:r>
            <w:r w:rsidRPr="00821CB2">
              <w:rPr>
                <w:color w:val="231F20"/>
                <w:w w:val="115"/>
                <w:sz w:val="24"/>
                <w:szCs w:val="24"/>
                <w:lang w:val="ru-RU"/>
              </w:rPr>
              <w:t>Слушание</w:t>
            </w:r>
            <w:r w:rsidRPr="00821CB2">
              <w:rPr>
                <w:color w:val="231F20"/>
                <w:spacing w:val="38"/>
                <w:w w:val="115"/>
                <w:sz w:val="24"/>
                <w:szCs w:val="24"/>
                <w:lang w:val="ru-RU"/>
              </w:rPr>
              <w:t xml:space="preserve"> </w:t>
            </w:r>
            <w:r w:rsidRPr="00821CB2">
              <w:rPr>
                <w:color w:val="231F20"/>
                <w:w w:val="115"/>
                <w:sz w:val="24"/>
                <w:szCs w:val="24"/>
                <w:lang w:val="ru-RU"/>
              </w:rPr>
              <w:t>данного</w:t>
            </w:r>
            <w:r w:rsidRPr="00821CB2">
              <w:rPr>
                <w:color w:val="231F20"/>
                <w:spacing w:val="38"/>
                <w:w w:val="115"/>
                <w:sz w:val="24"/>
                <w:szCs w:val="24"/>
                <w:lang w:val="ru-RU"/>
              </w:rPr>
              <w:t xml:space="preserve"> </w:t>
            </w:r>
            <w:r w:rsidRPr="00821CB2">
              <w:rPr>
                <w:color w:val="231F20"/>
                <w:w w:val="115"/>
                <w:sz w:val="24"/>
                <w:szCs w:val="24"/>
                <w:lang w:val="ru-RU"/>
              </w:rPr>
              <w:t>хора</w:t>
            </w:r>
            <w:r w:rsidRPr="00821CB2">
              <w:rPr>
                <w:color w:val="231F20"/>
                <w:spacing w:val="38"/>
                <w:w w:val="115"/>
                <w:sz w:val="24"/>
                <w:szCs w:val="24"/>
                <w:lang w:val="ru-RU"/>
              </w:rPr>
              <w:t xml:space="preserve"> </w:t>
            </w:r>
            <w:r w:rsidRPr="00821CB2">
              <w:rPr>
                <w:color w:val="231F20"/>
                <w:w w:val="115"/>
                <w:sz w:val="24"/>
                <w:szCs w:val="24"/>
                <w:lang w:val="ru-RU"/>
              </w:rPr>
              <w:t>в</w:t>
            </w:r>
            <w:r w:rsidRPr="00821CB2">
              <w:rPr>
                <w:color w:val="231F20"/>
                <w:spacing w:val="38"/>
                <w:w w:val="115"/>
                <w:sz w:val="24"/>
                <w:szCs w:val="24"/>
                <w:lang w:val="ru-RU"/>
              </w:rPr>
              <w:t xml:space="preserve"> </w:t>
            </w:r>
            <w:r w:rsidRPr="00821CB2">
              <w:rPr>
                <w:color w:val="231F20"/>
                <w:w w:val="115"/>
                <w:sz w:val="24"/>
                <w:szCs w:val="24"/>
                <w:lang w:val="ru-RU"/>
              </w:rPr>
              <w:t>аудио-</w:t>
            </w:r>
            <w:r w:rsidRPr="00821CB2">
              <w:rPr>
                <w:color w:val="231F20"/>
                <w:spacing w:val="38"/>
                <w:w w:val="115"/>
                <w:sz w:val="24"/>
                <w:szCs w:val="24"/>
                <w:lang w:val="ru-RU"/>
              </w:rPr>
              <w:t xml:space="preserve"> </w:t>
            </w:r>
            <w:r w:rsidRPr="00821CB2">
              <w:rPr>
                <w:color w:val="231F20"/>
                <w:w w:val="115"/>
                <w:sz w:val="24"/>
                <w:szCs w:val="24"/>
                <w:lang w:val="ru-RU"/>
              </w:rPr>
              <w:t>или видеозаписи.</w:t>
            </w:r>
            <w:r w:rsidRPr="00821CB2">
              <w:rPr>
                <w:color w:val="231F20"/>
                <w:spacing w:val="40"/>
                <w:w w:val="115"/>
                <w:sz w:val="24"/>
                <w:szCs w:val="24"/>
                <w:lang w:val="ru-RU"/>
              </w:rPr>
              <w:t xml:space="preserve"> </w:t>
            </w:r>
            <w:r w:rsidRPr="00821CB2">
              <w:rPr>
                <w:color w:val="231F20"/>
                <w:w w:val="115"/>
                <w:sz w:val="24"/>
                <w:szCs w:val="24"/>
                <w:lang w:val="ru-RU"/>
              </w:rPr>
              <w:t>Сравнение</w:t>
            </w:r>
            <w:r w:rsidRPr="00821CB2">
              <w:rPr>
                <w:color w:val="231F20"/>
                <w:spacing w:val="40"/>
                <w:w w:val="115"/>
                <w:sz w:val="24"/>
                <w:szCs w:val="24"/>
                <w:lang w:val="ru-RU"/>
              </w:rPr>
              <w:t xml:space="preserve"> </w:t>
            </w:r>
            <w:r w:rsidRPr="00821CB2">
              <w:rPr>
                <w:color w:val="231F20"/>
                <w:w w:val="115"/>
                <w:sz w:val="24"/>
                <w:szCs w:val="24"/>
                <w:lang w:val="ru-RU"/>
              </w:rPr>
              <w:t>собственного</w:t>
            </w:r>
            <w:r w:rsidRPr="00821CB2">
              <w:rPr>
                <w:color w:val="231F20"/>
                <w:spacing w:val="40"/>
                <w:w w:val="115"/>
                <w:sz w:val="24"/>
                <w:szCs w:val="24"/>
                <w:lang w:val="ru-RU"/>
              </w:rPr>
              <w:t xml:space="preserve"> </w:t>
            </w:r>
            <w:r w:rsidRPr="00821CB2">
              <w:rPr>
                <w:color w:val="231F20"/>
                <w:w w:val="115"/>
                <w:sz w:val="24"/>
                <w:szCs w:val="24"/>
                <w:lang w:val="ru-RU"/>
              </w:rPr>
              <w:t>и</w:t>
            </w:r>
            <w:r w:rsidRPr="00821CB2">
              <w:rPr>
                <w:color w:val="231F20"/>
                <w:spacing w:val="40"/>
                <w:w w:val="115"/>
                <w:sz w:val="24"/>
                <w:szCs w:val="24"/>
                <w:lang w:val="ru-RU"/>
              </w:rPr>
              <w:t xml:space="preserve"> </w:t>
            </w:r>
            <w:r w:rsidRPr="00821CB2">
              <w:rPr>
                <w:color w:val="231F20"/>
                <w:w w:val="115"/>
                <w:sz w:val="24"/>
                <w:szCs w:val="24"/>
                <w:lang w:val="ru-RU"/>
              </w:rPr>
              <w:t>профессио- нального</w:t>
            </w:r>
            <w:r w:rsidRPr="00821CB2">
              <w:rPr>
                <w:color w:val="231F20"/>
                <w:spacing w:val="40"/>
                <w:w w:val="115"/>
                <w:sz w:val="24"/>
                <w:szCs w:val="24"/>
                <w:lang w:val="ru-RU"/>
              </w:rPr>
              <w:t xml:space="preserve"> </w:t>
            </w:r>
            <w:r w:rsidRPr="00821CB2">
              <w:rPr>
                <w:color w:val="231F20"/>
                <w:w w:val="115"/>
                <w:sz w:val="24"/>
                <w:szCs w:val="24"/>
                <w:lang w:val="ru-RU"/>
              </w:rPr>
              <w:t>исполнений.</w:t>
            </w:r>
          </w:p>
          <w:p w:rsidR="00291DE1" w:rsidRPr="00821CB2" w:rsidRDefault="00291DE1" w:rsidP="00B54C6F">
            <w:pPr>
              <w:pStyle w:val="TableParagraph"/>
              <w:spacing w:before="83" w:line="192" w:lineRule="exact"/>
              <w:ind w:left="169"/>
              <w:rPr>
                <w:sz w:val="24"/>
                <w:szCs w:val="24"/>
                <w:lang w:val="ru-RU"/>
              </w:rPr>
            </w:pPr>
            <w:r w:rsidRPr="00821CB2">
              <w:rPr>
                <w:color w:val="231F20"/>
                <w:w w:val="120"/>
                <w:sz w:val="24"/>
                <w:szCs w:val="24"/>
                <w:lang w:val="ru-RU"/>
              </w:rPr>
              <w:t>Различение,</w:t>
            </w:r>
            <w:r w:rsidRPr="00821CB2">
              <w:rPr>
                <w:color w:val="231F20"/>
                <w:spacing w:val="15"/>
                <w:w w:val="120"/>
                <w:sz w:val="24"/>
                <w:szCs w:val="24"/>
                <w:lang w:val="ru-RU"/>
              </w:rPr>
              <w:t xml:space="preserve"> </w:t>
            </w:r>
            <w:r w:rsidRPr="00821CB2">
              <w:rPr>
                <w:color w:val="231F20"/>
                <w:w w:val="120"/>
                <w:sz w:val="24"/>
                <w:szCs w:val="24"/>
                <w:lang w:val="ru-RU"/>
              </w:rPr>
              <w:t>определение</w:t>
            </w:r>
            <w:r w:rsidRPr="00821CB2">
              <w:rPr>
                <w:color w:val="231F20"/>
                <w:spacing w:val="15"/>
                <w:w w:val="120"/>
                <w:sz w:val="24"/>
                <w:szCs w:val="24"/>
                <w:lang w:val="ru-RU"/>
              </w:rPr>
              <w:t xml:space="preserve"> </w:t>
            </w:r>
            <w:r w:rsidRPr="00821CB2">
              <w:rPr>
                <w:color w:val="231F20"/>
                <w:w w:val="120"/>
                <w:sz w:val="24"/>
                <w:szCs w:val="24"/>
                <w:lang w:val="ru-RU"/>
              </w:rPr>
              <w:t>на</w:t>
            </w:r>
            <w:r w:rsidRPr="00821CB2">
              <w:rPr>
                <w:color w:val="231F20"/>
                <w:spacing w:val="15"/>
                <w:w w:val="120"/>
                <w:sz w:val="24"/>
                <w:szCs w:val="24"/>
                <w:lang w:val="ru-RU"/>
              </w:rPr>
              <w:t xml:space="preserve"> </w:t>
            </w:r>
            <w:r w:rsidRPr="00821CB2">
              <w:rPr>
                <w:color w:val="231F20"/>
                <w:spacing w:val="-2"/>
                <w:w w:val="120"/>
                <w:sz w:val="24"/>
                <w:szCs w:val="24"/>
                <w:lang w:val="ru-RU"/>
              </w:rPr>
              <w:t>слух:</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w:t>
            </w:r>
            <w:r w:rsidRPr="00821CB2">
              <w:rPr>
                <w:color w:val="231F20"/>
                <w:spacing w:val="24"/>
                <w:w w:val="115"/>
                <w:sz w:val="24"/>
                <w:szCs w:val="24"/>
                <w:lang w:val="ru-RU"/>
              </w:rPr>
              <w:t xml:space="preserve"> </w:t>
            </w:r>
            <w:r w:rsidRPr="00821CB2">
              <w:rPr>
                <w:color w:val="231F20"/>
                <w:w w:val="115"/>
                <w:sz w:val="24"/>
                <w:szCs w:val="24"/>
                <w:lang w:val="ru-RU"/>
              </w:rPr>
              <w:t>тембров</w:t>
            </w:r>
            <w:r w:rsidRPr="00821CB2">
              <w:rPr>
                <w:color w:val="231F20"/>
                <w:spacing w:val="25"/>
                <w:w w:val="115"/>
                <w:sz w:val="24"/>
                <w:szCs w:val="24"/>
                <w:lang w:val="ru-RU"/>
              </w:rPr>
              <w:t xml:space="preserve"> </w:t>
            </w:r>
            <w:r w:rsidRPr="00821CB2">
              <w:rPr>
                <w:color w:val="231F20"/>
                <w:w w:val="115"/>
                <w:sz w:val="24"/>
                <w:szCs w:val="24"/>
                <w:lang w:val="ru-RU"/>
              </w:rPr>
              <w:t>голосов</w:t>
            </w:r>
            <w:r w:rsidRPr="00821CB2">
              <w:rPr>
                <w:color w:val="231F20"/>
                <w:spacing w:val="25"/>
                <w:w w:val="115"/>
                <w:sz w:val="24"/>
                <w:szCs w:val="24"/>
                <w:lang w:val="ru-RU"/>
              </w:rPr>
              <w:t xml:space="preserve"> </w:t>
            </w:r>
            <w:r w:rsidRPr="00821CB2">
              <w:rPr>
                <w:color w:val="231F20"/>
                <w:w w:val="115"/>
                <w:sz w:val="24"/>
                <w:szCs w:val="24"/>
                <w:lang w:val="ru-RU"/>
              </w:rPr>
              <w:t>оперных</w:t>
            </w:r>
            <w:r w:rsidRPr="00821CB2">
              <w:rPr>
                <w:color w:val="231F20"/>
                <w:spacing w:val="25"/>
                <w:w w:val="115"/>
                <w:sz w:val="24"/>
                <w:szCs w:val="24"/>
                <w:lang w:val="ru-RU"/>
              </w:rPr>
              <w:t xml:space="preserve"> </w:t>
            </w:r>
            <w:r w:rsidRPr="00821CB2">
              <w:rPr>
                <w:color w:val="231F20"/>
                <w:spacing w:val="-2"/>
                <w:w w:val="115"/>
                <w:sz w:val="24"/>
                <w:szCs w:val="24"/>
                <w:lang w:val="ru-RU"/>
              </w:rPr>
              <w:t>певцов;</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w:t>
            </w:r>
            <w:r w:rsidRPr="00821CB2">
              <w:rPr>
                <w:color w:val="231F20"/>
                <w:spacing w:val="35"/>
                <w:w w:val="115"/>
                <w:sz w:val="24"/>
                <w:szCs w:val="24"/>
                <w:lang w:val="ru-RU"/>
              </w:rPr>
              <w:t xml:space="preserve"> </w:t>
            </w:r>
            <w:r w:rsidRPr="00821CB2">
              <w:rPr>
                <w:color w:val="231F20"/>
                <w:w w:val="115"/>
                <w:sz w:val="24"/>
                <w:szCs w:val="24"/>
                <w:lang w:val="ru-RU"/>
              </w:rPr>
              <w:t>оркестровых</w:t>
            </w:r>
            <w:r w:rsidRPr="00821CB2">
              <w:rPr>
                <w:color w:val="231F20"/>
                <w:spacing w:val="36"/>
                <w:w w:val="115"/>
                <w:sz w:val="24"/>
                <w:szCs w:val="24"/>
                <w:lang w:val="ru-RU"/>
              </w:rPr>
              <w:t xml:space="preserve"> </w:t>
            </w:r>
            <w:r w:rsidRPr="00821CB2">
              <w:rPr>
                <w:color w:val="231F20"/>
                <w:w w:val="115"/>
                <w:sz w:val="24"/>
                <w:szCs w:val="24"/>
                <w:lang w:val="ru-RU"/>
              </w:rPr>
              <w:t>групп,</w:t>
            </w:r>
            <w:r w:rsidRPr="00821CB2">
              <w:rPr>
                <w:color w:val="231F20"/>
                <w:spacing w:val="36"/>
                <w:w w:val="115"/>
                <w:sz w:val="24"/>
                <w:szCs w:val="24"/>
                <w:lang w:val="ru-RU"/>
              </w:rPr>
              <w:t xml:space="preserve"> </w:t>
            </w:r>
            <w:r w:rsidRPr="00821CB2">
              <w:rPr>
                <w:color w:val="231F20"/>
                <w:w w:val="115"/>
                <w:sz w:val="24"/>
                <w:szCs w:val="24"/>
                <w:lang w:val="ru-RU"/>
              </w:rPr>
              <w:t>тембров</w:t>
            </w:r>
            <w:r w:rsidRPr="00821CB2">
              <w:rPr>
                <w:color w:val="231F20"/>
                <w:spacing w:val="35"/>
                <w:w w:val="115"/>
                <w:sz w:val="24"/>
                <w:szCs w:val="24"/>
                <w:lang w:val="ru-RU"/>
              </w:rPr>
              <w:t xml:space="preserve"> </w:t>
            </w:r>
            <w:r w:rsidRPr="00821CB2">
              <w:rPr>
                <w:color w:val="231F20"/>
                <w:spacing w:val="-2"/>
                <w:w w:val="115"/>
                <w:sz w:val="24"/>
                <w:szCs w:val="24"/>
                <w:lang w:val="ru-RU"/>
              </w:rPr>
              <w:t>инструментов;</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w:t>
            </w:r>
            <w:r w:rsidRPr="00821CB2">
              <w:rPr>
                <w:color w:val="231F20"/>
                <w:spacing w:val="36"/>
                <w:w w:val="115"/>
                <w:sz w:val="24"/>
                <w:szCs w:val="24"/>
                <w:lang w:val="ru-RU"/>
              </w:rPr>
              <w:t xml:space="preserve"> </w:t>
            </w:r>
            <w:r w:rsidRPr="00821CB2">
              <w:rPr>
                <w:color w:val="231F20"/>
                <w:w w:val="115"/>
                <w:sz w:val="24"/>
                <w:szCs w:val="24"/>
                <w:lang w:val="ru-RU"/>
              </w:rPr>
              <w:t>типа</w:t>
            </w:r>
            <w:r w:rsidRPr="00821CB2">
              <w:rPr>
                <w:color w:val="231F20"/>
                <w:spacing w:val="37"/>
                <w:w w:val="115"/>
                <w:sz w:val="24"/>
                <w:szCs w:val="24"/>
                <w:lang w:val="ru-RU"/>
              </w:rPr>
              <w:t xml:space="preserve"> </w:t>
            </w:r>
            <w:r w:rsidRPr="00821CB2">
              <w:rPr>
                <w:color w:val="231F20"/>
                <w:w w:val="115"/>
                <w:sz w:val="24"/>
                <w:szCs w:val="24"/>
                <w:lang w:val="ru-RU"/>
              </w:rPr>
              <w:t>номера</w:t>
            </w:r>
            <w:r w:rsidRPr="00821CB2">
              <w:rPr>
                <w:color w:val="231F20"/>
                <w:spacing w:val="36"/>
                <w:w w:val="115"/>
                <w:sz w:val="24"/>
                <w:szCs w:val="24"/>
                <w:lang w:val="ru-RU"/>
              </w:rPr>
              <w:t xml:space="preserve"> </w:t>
            </w:r>
            <w:r w:rsidRPr="00821CB2">
              <w:rPr>
                <w:color w:val="231F20"/>
                <w:w w:val="115"/>
                <w:sz w:val="24"/>
                <w:szCs w:val="24"/>
                <w:lang w:val="ru-RU"/>
              </w:rPr>
              <w:t>(соло,</w:t>
            </w:r>
            <w:r w:rsidRPr="00821CB2">
              <w:rPr>
                <w:color w:val="231F20"/>
                <w:spacing w:val="37"/>
                <w:w w:val="115"/>
                <w:sz w:val="24"/>
                <w:szCs w:val="24"/>
                <w:lang w:val="ru-RU"/>
              </w:rPr>
              <w:t xml:space="preserve"> </w:t>
            </w:r>
            <w:r w:rsidRPr="00821CB2">
              <w:rPr>
                <w:color w:val="231F20"/>
                <w:w w:val="115"/>
                <w:sz w:val="24"/>
                <w:szCs w:val="24"/>
                <w:lang w:val="ru-RU"/>
              </w:rPr>
              <w:t>дуэт,</w:t>
            </w:r>
            <w:r w:rsidRPr="00821CB2">
              <w:rPr>
                <w:color w:val="231F20"/>
                <w:spacing w:val="37"/>
                <w:w w:val="115"/>
                <w:sz w:val="24"/>
                <w:szCs w:val="24"/>
                <w:lang w:val="ru-RU"/>
              </w:rPr>
              <w:t xml:space="preserve"> </w:t>
            </w:r>
            <w:r w:rsidRPr="00821CB2">
              <w:rPr>
                <w:color w:val="231F20"/>
                <w:w w:val="115"/>
                <w:sz w:val="24"/>
                <w:szCs w:val="24"/>
                <w:lang w:val="ru-RU"/>
              </w:rPr>
              <w:t>хор</w:t>
            </w:r>
            <w:r w:rsidRPr="00821CB2">
              <w:rPr>
                <w:color w:val="231F20"/>
                <w:spacing w:val="36"/>
                <w:w w:val="115"/>
                <w:sz w:val="24"/>
                <w:szCs w:val="24"/>
                <w:lang w:val="ru-RU"/>
              </w:rPr>
              <w:t xml:space="preserve"> </w:t>
            </w:r>
            <w:r w:rsidRPr="00821CB2">
              <w:rPr>
                <w:color w:val="231F20"/>
                <w:w w:val="115"/>
                <w:sz w:val="24"/>
                <w:szCs w:val="24"/>
                <w:lang w:val="ru-RU"/>
              </w:rPr>
              <w:t>и</w:t>
            </w:r>
            <w:r w:rsidRPr="00821CB2">
              <w:rPr>
                <w:color w:val="231F20"/>
                <w:spacing w:val="37"/>
                <w:w w:val="115"/>
                <w:sz w:val="24"/>
                <w:szCs w:val="24"/>
                <w:lang w:val="ru-RU"/>
              </w:rPr>
              <w:t xml:space="preserve"> </w:t>
            </w:r>
            <w:r w:rsidRPr="00821CB2">
              <w:rPr>
                <w:color w:val="231F20"/>
                <w:w w:val="115"/>
                <w:sz w:val="24"/>
                <w:szCs w:val="24"/>
                <w:lang w:val="ru-RU"/>
              </w:rPr>
              <w:t>т.</w:t>
            </w:r>
            <w:r w:rsidRPr="00821CB2">
              <w:rPr>
                <w:color w:val="231F20"/>
                <w:spacing w:val="37"/>
                <w:w w:val="115"/>
                <w:sz w:val="24"/>
                <w:szCs w:val="24"/>
                <w:lang w:val="ru-RU"/>
              </w:rPr>
              <w:t xml:space="preserve"> </w:t>
            </w:r>
            <w:r w:rsidRPr="00821CB2">
              <w:rPr>
                <w:color w:val="231F20"/>
                <w:spacing w:val="-4"/>
                <w:w w:val="115"/>
                <w:sz w:val="24"/>
                <w:szCs w:val="24"/>
                <w:lang w:val="ru-RU"/>
              </w:rPr>
              <w:t>д.).</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Музыкальная</w:t>
            </w:r>
            <w:r w:rsidRPr="00821CB2">
              <w:rPr>
                <w:color w:val="231F20"/>
                <w:spacing w:val="22"/>
                <w:w w:val="120"/>
                <w:sz w:val="24"/>
                <w:szCs w:val="24"/>
                <w:lang w:val="ru-RU"/>
              </w:rPr>
              <w:t xml:space="preserve"> </w:t>
            </w:r>
            <w:r w:rsidRPr="00821CB2">
              <w:rPr>
                <w:color w:val="231F20"/>
                <w:w w:val="120"/>
                <w:sz w:val="24"/>
                <w:szCs w:val="24"/>
                <w:lang w:val="ru-RU"/>
              </w:rPr>
              <w:t>викторина</w:t>
            </w:r>
            <w:r w:rsidRPr="00821CB2">
              <w:rPr>
                <w:color w:val="231F20"/>
                <w:spacing w:val="23"/>
                <w:w w:val="120"/>
                <w:sz w:val="24"/>
                <w:szCs w:val="24"/>
                <w:lang w:val="ru-RU"/>
              </w:rPr>
              <w:t xml:space="preserve"> </w:t>
            </w:r>
            <w:r w:rsidRPr="00821CB2">
              <w:rPr>
                <w:color w:val="231F20"/>
                <w:w w:val="120"/>
                <w:sz w:val="24"/>
                <w:szCs w:val="24"/>
                <w:lang w:val="ru-RU"/>
              </w:rPr>
              <w:t>на</w:t>
            </w:r>
            <w:r w:rsidRPr="00821CB2">
              <w:rPr>
                <w:color w:val="231F20"/>
                <w:spacing w:val="23"/>
                <w:w w:val="120"/>
                <w:sz w:val="24"/>
                <w:szCs w:val="24"/>
                <w:lang w:val="ru-RU"/>
              </w:rPr>
              <w:t xml:space="preserve"> </w:t>
            </w:r>
            <w:r w:rsidRPr="00821CB2">
              <w:rPr>
                <w:color w:val="231F20"/>
                <w:w w:val="120"/>
                <w:sz w:val="24"/>
                <w:szCs w:val="24"/>
                <w:lang w:val="ru-RU"/>
              </w:rPr>
              <w:t>материале</w:t>
            </w:r>
            <w:r w:rsidRPr="00821CB2">
              <w:rPr>
                <w:color w:val="231F20"/>
                <w:spacing w:val="23"/>
                <w:w w:val="120"/>
                <w:sz w:val="24"/>
                <w:szCs w:val="24"/>
                <w:lang w:val="ru-RU"/>
              </w:rPr>
              <w:t xml:space="preserve"> </w:t>
            </w:r>
            <w:r w:rsidRPr="00821CB2">
              <w:rPr>
                <w:color w:val="231F20"/>
                <w:spacing w:val="-2"/>
                <w:w w:val="120"/>
                <w:sz w:val="24"/>
                <w:szCs w:val="24"/>
                <w:lang w:val="ru-RU"/>
              </w:rPr>
              <w:t>изученных</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фрагментов</w:t>
            </w:r>
            <w:r w:rsidRPr="00821CB2">
              <w:rPr>
                <w:color w:val="231F20"/>
                <w:spacing w:val="9"/>
                <w:w w:val="120"/>
                <w:sz w:val="24"/>
                <w:szCs w:val="24"/>
                <w:lang w:val="ru-RU"/>
              </w:rPr>
              <w:t xml:space="preserve"> </w:t>
            </w:r>
            <w:r w:rsidRPr="00821CB2">
              <w:rPr>
                <w:color w:val="231F20"/>
                <w:w w:val="120"/>
                <w:sz w:val="24"/>
                <w:szCs w:val="24"/>
                <w:lang w:val="ru-RU"/>
              </w:rPr>
              <w:t>музыкальных</w:t>
            </w:r>
            <w:r w:rsidRPr="00821CB2">
              <w:rPr>
                <w:color w:val="231F20"/>
                <w:spacing w:val="10"/>
                <w:w w:val="120"/>
                <w:sz w:val="24"/>
                <w:szCs w:val="24"/>
                <w:lang w:val="ru-RU"/>
              </w:rPr>
              <w:t xml:space="preserve"> </w:t>
            </w:r>
            <w:r w:rsidRPr="00821CB2">
              <w:rPr>
                <w:color w:val="231F20"/>
                <w:spacing w:val="-2"/>
                <w:w w:val="120"/>
                <w:sz w:val="24"/>
                <w:szCs w:val="24"/>
                <w:lang w:val="ru-RU"/>
              </w:rPr>
              <w:t>спектаклей.</w:t>
            </w:r>
          </w:p>
          <w:p w:rsidR="00291DE1" w:rsidRPr="00821CB2" w:rsidRDefault="00291DE1" w:rsidP="00B54C6F">
            <w:pPr>
              <w:pStyle w:val="TableParagraph"/>
              <w:spacing w:line="190" w:lineRule="exact"/>
              <w:ind w:left="169"/>
              <w:rPr>
                <w:i/>
                <w:sz w:val="24"/>
                <w:szCs w:val="24"/>
                <w:lang w:val="ru-RU"/>
              </w:rPr>
            </w:pPr>
            <w:r w:rsidRPr="00821CB2">
              <w:rPr>
                <w:i/>
                <w:color w:val="231F20"/>
                <w:w w:val="120"/>
                <w:sz w:val="24"/>
                <w:szCs w:val="24"/>
                <w:lang w:val="ru-RU"/>
              </w:rPr>
              <w:t>На</w:t>
            </w:r>
            <w:r w:rsidRPr="00821CB2">
              <w:rPr>
                <w:i/>
                <w:color w:val="231F20"/>
                <w:spacing w:val="33"/>
                <w:w w:val="120"/>
                <w:sz w:val="24"/>
                <w:szCs w:val="24"/>
                <w:lang w:val="ru-RU"/>
              </w:rPr>
              <w:t xml:space="preserve"> </w:t>
            </w:r>
            <w:r w:rsidRPr="00821CB2">
              <w:rPr>
                <w:i/>
                <w:color w:val="231F20"/>
                <w:w w:val="120"/>
                <w:sz w:val="24"/>
                <w:szCs w:val="24"/>
                <w:lang w:val="ru-RU"/>
              </w:rPr>
              <w:t>выбор</w:t>
            </w:r>
            <w:r w:rsidRPr="00821CB2">
              <w:rPr>
                <w:i/>
                <w:color w:val="231F20"/>
                <w:spacing w:val="33"/>
                <w:w w:val="120"/>
                <w:sz w:val="24"/>
                <w:szCs w:val="24"/>
                <w:lang w:val="ru-RU"/>
              </w:rPr>
              <w:t xml:space="preserve"> </w:t>
            </w:r>
            <w:r w:rsidRPr="00821CB2">
              <w:rPr>
                <w:i/>
                <w:color w:val="231F20"/>
                <w:w w:val="120"/>
                <w:sz w:val="24"/>
                <w:szCs w:val="24"/>
                <w:lang w:val="ru-RU"/>
              </w:rPr>
              <w:t>или</w:t>
            </w:r>
            <w:r w:rsidRPr="00821CB2">
              <w:rPr>
                <w:i/>
                <w:color w:val="231F20"/>
                <w:spacing w:val="34"/>
                <w:w w:val="120"/>
                <w:sz w:val="24"/>
                <w:szCs w:val="24"/>
                <w:lang w:val="ru-RU"/>
              </w:rPr>
              <w:t xml:space="preserve"> </w:t>
            </w:r>
            <w:r w:rsidRPr="00821CB2">
              <w:rPr>
                <w:i/>
                <w:color w:val="231F20"/>
                <w:spacing w:val="-2"/>
                <w:w w:val="120"/>
                <w:sz w:val="24"/>
                <w:szCs w:val="24"/>
                <w:lang w:val="ru-RU"/>
              </w:rPr>
              <w:t>факультативно</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Посещение</w:t>
            </w:r>
            <w:r w:rsidRPr="00821CB2">
              <w:rPr>
                <w:color w:val="231F20"/>
                <w:spacing w:val="36"/>
                <w:w w:val="115"/>
                <w:sz w:val="24"/>
                <w:szCs w:val="24"/>
                <w:lang w:val="ru-RU"/>
              </w:rPr>
              <w:t xml:space="preserve"> </w:t>
            </w:r>
            <w:r w:rsidRPr="00821CB2">
              <w:rPr>
                <w:color w:val="231F20"/>
                <w:w w:val="115"/>
                <w:sz w:val="24"/>
                <w:szCs w:val="24"/>
                <w:lang w:val="ru-RU"/>
              </w:rPr>
              <w:t>театра</w:t>
            </w:r>
            <w:r w:rsidRPr="00821CB2">
              <w:rPr>
                <w:color w:val="231F20"/>
                <w:spacing w:val="36"/>
                <w:w w:val="115"/>
                <w:sz w:val="24"/>
                <w:szCs w:val="24"/>
                <w:lang w:val="ru-RU"/>
              </w:rPr>
              <w:t xml:space="preserve"> </w:t>
            </w:r>
            <w:r w:rsidRPr="00821CB2">
              <w:rPr>
                <w:color w:val="231F20"/>
                <w:w w:val="115"/>
                <w:sz w:val="24"/>
                <w:szCs w:val="24"/>
                <w:lang w:val="ru-RU"/>
              </w:rPr>
              <w:t>оперы</w:t>
            </w:r>
            <w:r w:rsidRPr="00821CB2">
              <w:rPr>
                <w:color w:val="231F20"/>
                <w:spacing w:val="36"/>
                <w:w w:val="115"/>
                <w:sz w:val="24"/>
                <w:szCs w:val="24"/>
                <w:lang w:val="ru-RU"/>
              </w:rPr>
              <w:t xml:space="preserve"> </w:t>
            </w:r>
            <w:r w:rsidRPr="00821CB2">
              <w:rPr>
                <w:color w:val="231F20"/>
                <w:w w:val="115"/>
                <w:sz w:val="24"/>
                <w:szCs w:val="24"/>
                <w:lang w:val="ru-RU"/>
              </w:rPr>
              <w:t>и</w:t>
            </w:r>
            <w:r w:rsidRPr="00821CB2">
              <w:rPr>
                <w:color w:val="231F20"/>
                <w:spacing w:val="36"/>
                <w:w w:val="115"/>
                <w:sz w:val="24"/>
                <w:szCs w:val="24"/>
                <w:lang w:val="ru-RU"/>
              </w:rPr>
              <w:t xml:space="preserve"> </w:t>
            </w:r>
            <w:r w:rsidRPr="00821CB2">
              <w:rPr>
                <w:color w:val="231F20"/>
                <w:w w:val="115"/>
                <w:sz w:val="24"/>
                <w:szCs w:val="24"/>
                <w:lang w:val="ru-RU"/>
              </w:rPr>
              <w:t>балета</w:t>
            </w:r>
            <w:r w:rsidRPr="00821CB2">
              <w:rPr>
                <w:color w:val="231F20"/>
                <w:spacing w:val="36"/>
                <w:w w:val="115"/>
                <w:sz w:val="24"/>
                <w:szCs w:val="24"/>
                <w:lang w:val="ru-RU"/>
              </w:rPr>
              <w:t xml:space="preserve"> </w:t>
            </w:r>
            <w:r w:rsidRPr="00821CB2">
              <w:rPr>
                <w:color w:val="231F20"/>
                <w:w w:val="115"/>
                <w:sz w:val="24"/>
                <w:szCs w:val="24"/>
                <w:lang w:val="ru-RU"/>
              </w:rPr>
              <w:t>(в</w:t>
            </w:r>
            <w:r w:rsidRPr="00821CB2">
              <w:rPr>
                <w:color w:val="231F20"/>
                <w:spacing w:val="36"/>
                <w:w w:val="115"/>
                <w:sz w:val="24"/>
                <w:szCs w:val="24"/>
                <w:lang w:val="ru-RU"/>
              </w:rPr>
              <w:t xml:space="preserve"> </w:t>
            </w:r>
            <w:r w:rsidRPr="00821CB2">
              <w:rPr>
                <w:color w:val="231F20"/>
                <w:w w:val="115"/>
                <w:sz w:val="24"/>
                <w:szCs w:val="24"/>
                <w:lang w:val="ru-RU"/>
              </w:rPr>
              <w:t>том</w:t>
            </w:r>
            <w:r w:rsidRPr="00821CB2">
              <w:rPr>
                <w:color w:val="231F20"/>
                <w:spacing w:val="37"/>
                <w:w w:val="115"/>
                <w:sz w:val="24"/>
                <w:szCs w:val="24"/>
                <w:lang w:val="ru-RU"/>
              </w:rPr>
              <w:t xml:space="preserve"> </w:t>
            </w:r>
            <w:r w:rsidRPr="00821CB2">
              <w:rPr>
                <w:color w:val="231F20"/>
                <w:w w:val="115"/>
                <w:sz w:val="24"/>
                <w:szCs w:val="24"/>
                <w:lang w:val="ru-RU"/>
              </w:rPr>
              <w:t>числе</w:t>
            </w:r>
            <w:r w:rsidRPr="00821CB2">
              <w:rPr>
                <w:color w:val="231F20"/>
                <w:spacing w:val="36"/>
                <w:w w:val="115"/>
                <w:sz w:val="24"/>
                <w:szCs w:val="24"/>
                <w:lang w:val="ru-RU"/>
              </w:rPr>
              <w:t xml:space="preserve"> </w:t>
            </w:r>
            <w:r w:rsidRPr="00821CB2">
              <w:rPr>
                <w:color w:val="231F20"/>
                <w:spacing w:val="-2"/>
                <w:w w:val="115"/>
                <w:sz w:val="24"/>
                <w:szCs w:val="24"/>
                <w:lang w:val="ru-RU"/>
              </w:rPr>
              <w:t>вирту-</w:t>
            </w:r>
          </w:p>
          <w:p w:rsidR="00291DE1" w:rsidRPr="00821CB2" w:rsidRDefault="00291DE1" w:rsidP="00B54C6F">
            <w:pPr>
              <w:pStyle w:val="TableParagraph"/>
              <w:spacing w:line="190" w:lineRule="exact"/>
              <w:ind w:left="169"/>
              <w:rPr>
                <w:sz w:val="24"/>
                <w:szCs w:val="24"/>
                <w:lang w:val="ru-RU"/>
              </w:rPr>
            </w:pPr>
            <w:r w:rsidRPr="00821CB2">
              <w:rPr>
                <w:color w:val="231F20"/>
                <w:w w:val="115"/>
                <w:sz w:val="24"/>
                <w:szCs w:val="24"/>
                <w:lang w:val="ru-RU"/>
              </w:rPr>
              <w:t>ального).</w:t>
            </w:r>
            <w:r w:rsidRPr="00821CB2">
              <w:rPr>
                <w:color w:val="231F20"/>
                <w:spacing w:val="46"/>
                <w:w w:val="115"/>
                <w:sz w:val="24"/>
                <w:szCs w:val="24"/>
                <w:lang w:val="ru-RU"/>
              </w:rPr>
              <w:t xml:space="preserve"> </w:t>
            </w:r>
            <w:r w:rsidRPr="00821CB2">
              <w:rPr>
                <w:color w:val="231F20"/>
                <w:w w:val="115"/>
                <w:sz w:val="24"/>
                <w:szCs w:val="24"/>
                <w:lang w:val="ru-RU"/>
              </w:rPr>
              <w:t>Предварительное</w:t>
            </w:r>
            <w:r w:rsidRPr="00821CB2">
              <w:rPr>
                <w:color w:val="231F20"/>
                <w:spacing w:val="48"/>
                <w:w w:val="115"/>
                <w:sz w:val="24"/>
                <w:szCs w:val="24"/>
                <w:lang w:val="ru-RU"/>
              </w:rPr>
              <w:t xml:space="preserve"> </w:t>
            </w:r>
            <w:r w:rsidRPr="00821CB2">
              <w:rPr>
                <w:color w:val="231F20"/>
                <w:w w:val="115"/>
                <w:sz w:val="24"/>
                <w:szCs w:val="24"/>
                <w:lang w:val="ru-RU"/>
              </w:rPr>
              <w:t>изучение</w:t>
            </w:r>
            <w:r w:rsidRPr="00821CB2">
              <w:rPr>
                <w:color w:val="231F20"/>
                <w:spacing w:val="49"/>
                <w:w w:val="115"/>
                <w:sz w:val="24"/>
                <w:szCs w:val="24"/>
                <w:lang w:val="ru-RU"/>
              </w:rPr>
              <w:t xml:space="preserve"> </w:t>
            </w:r>
            <w:r w:rsidRPr="00821CB2">
              <w:rPr>
                <w:color w:val="231F20"/>
                <w:spacing w:val="-2"/>
                <w:w w:val="115"/>
                <w:sz w:val="24"/>
                <w:szCs w:val="24"/>
                <w:lang w:val="ru-RU"/>
              </w:rPr>
              <w:t>информации</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о</w:t>
            </w:r>
            <w:r w:rsidRPr="00821CB2">
              <w:rPr>
                <w:color w:val="231F20"/>
                <w:spacing w:val="16"/>
                <w:w w:val="120"/>
                <w:sz w:val="24"/>
                <w:szCs w:val="24"/>
                <w:lang w:val="ru-RU"/>
              </w:rPr>
              <w:t xml:space="preserve"> </w:t>
            </w:r>
            <w:r w:rsidRPr="00821CB2">
              <w:rPr>
                <w:color w:val="231F20"/>
                <w:w w:val="120"/>
                <w:sz w:val="24"/>
                <w:szCs w:val="24"/>
                <w:lang w:val="ru-RU"/>
              </w:rPr>
              <w:t>музыкальном</w:t>
            </w:r>
            <w:r w:rsidRPr="00821CB2">
              <w:rPr>
                <w:color w:val="231F20"/>
                <w:spacing w:val="16"/>
                <w:w w:val="120"/>
                <w:sz w:val="24"/>
                <w:szCs w:val="24"/>
                <w:lang w:val="ru-RU"/>
              </w:rPr>
              <w:t xml:space="preserve"> </w:t>
            </w:r>
            <w:r w:rsidRPr="00821CB2">
              <w:rPr>
                <w:color w:val="231F20"/>
                <w:w w:val="120"/>
                <w:sz w:val="24"/>
                <w:szCs w:val="24"/>
                <w:lang w:val="ru-RU"/>
              </w:rPr>
              <w:t>спектакле</w:t>
            </w:r>
            <w:r w:rsidRPr="00821CB2">
              <w:rPr>
                <w:color w:val="231F20"/>
                <w:spacing w:val="16"/>
                <w:w w:val="120"/>
                <w:sz w:val="24"/>
                <w:szCs w:val="24"/>
                <w:lang w:val="ru-RU"/>
              </w:rPr>
              <w:t xml:space="preserve"> </w:t>
            </w:r>
            <w:r w:rsidRPr="00821CB2">
              <w:rPr>
                <w:color w:val="231F20"/>
                <w:w w:val="120"/>
                <w:sz w:val="24"/>
                <w:szCs w:val="24"/>
                <w:lang w:val="ru-RU"/>
              </w:rPr>
              <w:t>(сюжет,</w:t>
            </w:r>
            <w:r w:rsidRPr="00821CB2">
              <w:rPr>
                <w:color w:val="231F20"/>
                <w:spacing w:val="17"/>
                <w:w w:val="120"/>
                <w:sz w:val="24"/>
                <w:szCs w:val="24"/>
                <w:lang w:val="ru-RU"/>
              </w:rPr>
              <w:t xml:space="preserve"> </w:t>
            </w:r>
            <w:r w:rsidRPr="00821CB2">
              <w:rPr>
                <w:color w:val="231F20"/>
                <w:w w:val="120"/>
                <w:sz w:val="24"/>
                <w:szCs w:val="24"/>
                <w:lang w:val="ru-RU"/>
              </w:rPr>
              <w:t>главные</w:t>
            </w:r>
            <w:r w:rsidRPr="00821CB2">
              <w:rPr>
                <w:color w:val="231F20"/>
                <w:spacing w:val="16"/>
                <w:w w:val="120"/>
                <w:sz w:val="24"/>
                <w:szCs w:val="24"/>
                <w:lang w:val="ru-RU"/>
              </w:rPr>
              <w:t xml:space="preserve"> </w:t>
            </w:r>
            <w:r w:rsidRPr="00821CB2">
              <w:rPr>
                <w:color w:val="231F20"/>
                <w:w w:val="120"/>
                <w:sz w:val="24"/>
                <w:szCs w:val="24"/>
                <w:lang w:val="ru-RU"/>
              </w:rPr>
              <w:t>герои</w:t>
            </w:r>
            <w:r w:rsidRPr="00821CB2">
              <w:rPr>
                <w:color w:val="231F20"/>
                <w:spacing w:val="16"/>
                <w:w w:val="120"/>
                <w:sz w:val="24"/>
                <w:szCs w:val="24"/>
                <w:lang w:val="ru-RU"/>
              </w:rPr>
              <w:t xml:space="preserve"> </w:t>
            </w:r>
            <w:r w:rsidRPr="00821CB2">
              <w:rPr>
                <w:color w:val="231F20"/>
                <w:spacing w:val="-10"/>
                <w:w w:val="120"/>
                <w:sz w:val="24"/>
                <w:szCs w:val="24"/>
                <w:lang w:val="ru-RU"/>
              </w:rPr>
              <w:t>и</w:t>
            </w:r>
          </w:p>
          <w:p w:rsidR="00291DE1" w:rsidRPr="00821CB2" w:rsidRDefault="00291DE1" w:rsidP="00B54C6F">
            <w:pPr>
              <w:pStyle w:val="TableParagraph"/>
              <w:spacing w:line="190" w:lineRule="exact"/>
              <w:ind w:left="169"/>
              <w:rPr>
                <w:sz w:val="24"/>
                <w:szCs w:val="24"/>
                <w:lang w:val="ru-RU"/>
              </w:rPr>
            </w:pPr>
            <w:r w:rsidRPr="00821CB2">
              <w:rPr>
                <w:color w:val="231F20"/>
                <w:w w:val="120"/>
                <w:sz w:val="24"/>
                <w:szCs w:val="24"/>
                <w:lang w:val="ru-RU"/>
              </w:rPr>
              <w:t>исполнители,</w:t>
            </w:r>
            <w:r w:rsidRPr="00821CB2">
              <w:rPr>
                <w:color w:val="231F20"/>
                <w:spacing w:val="16"/>
                <w:w w:val="120"/>
                <w:sz w:val="24"/>
                <w:szCs w:val="24"/>
                <w:lang w:val="ru-RU"/>
              </w:rPr>
              <w:t xml:space="preserve"> </w:t>
            </w:r>
            <w:r w:rsidRPr="00821CB2">
              <w:rPr>
                <w:color w:val="231F20"/>
                <w:w w:val="120"/>
                <w:sz w:val="24"/>
                <w:szCs w:val="24"/>
                <w:lang w:val="ru-RU"/>
              </w:rPr>
              <w:t>наиболее</w:t>
            </w:r>
            <w:r w:rsidRPr="00821CB2">
              <w:rPr>
                <w:color w:val="231F20"/>
                <w:spacing w:val="16"/>
                <w:w w:val="120"/>
                <w:sz w:val="24"/>
                <w:szCs w:val="24"/>
                <w:lang w:val="ru-RU"/>
              </w:rPr>
              <w:t xml:space="preserve"> </w:t>
            </w:r>
            <w:r w:rsidRPr="00821CB2">
              <w:rPr>
                <w:color w:val="231F20"/>
                <w:w w:val="120"/>
                <w:sz w:val="24"/>
                <w:szCs w:val="24"/>
                <w:lang w:val="ru-RU"/>
              </w:rPr>
              <w:t>яркие</w:t>
            </w:r>
            <w:r w:rsidRPr="00821CB2">
              <w:rPr>
                <w:color w:val="231F20"/>
                <w:spacing w:val="16"/>
                <w:w w:val="120"/>
                <w:sz w:val="24"/>
                <w:szCs w:val="24"/>
                <w:lang w:val="ru-RU"/>
              </w:rPr>
              <w:t xml:space="preserve"> </w:t>
            </w:r>
            <w:r w:rsidRPr="00821CB2">
              <w:rPr>
                <w:color w:val="231F20"/>
                <w:w w:val="120"/>
                <w:sz w:val="24"/>
                <w:szCs w:val="24"/>
                <w:lang w:val="ru-RU"/>
              </w:rPr>
              <w:t>музыкальные</w:t>
            </w:r>
            <w:r w:rsidRPr="00821CB2">
              <w:rPr>
                <w:color w:val="231F20"/>
                <w:spacing w:val="16"/>
                <w:w w:val="120"/>
                <w:sz w:val="24"/>
                <w:szCs w:val="24"/>
                <w:lang w:val="ru-RU"/>
              </w:rPr>
              <w:t xml:space="preserve"> </w:t>
            </w:r>
            <w:r w:rsidRPr="00821CB2">
              <w:rPr>
                <w:color w:val="231F20"/>
                <w:spacing w:val="-2"/>
                <w:w w:val="120"/>
                <w:sz w:val="24"/>
                <w:szCs w:val="24"/>
                <w:lang w:val="ru-RU"/>
              </w:rPr>
              <w:t>номера).</w:t>
            </w:r>
          </w:p>
          <w:p w:rsidR="00291DE1" w:rsidRPr="00821CB2" w:rsidRDefault="00291DE1" w:rsidP="00B54C6F">
            <w:pPr>
              <w:pStyle w:val="TableParagraph"/>
              <w:spacing w:line="205" w:lineRule="exact"/>
              <w:ind w:left="169"/>
              <w:rPr>
                <w:sz w:val="24"/>
                <w:szCs w:val="24"/>
                <w:lang w:val="ru-RU"/>
              </w:rPr>
            </w:pPr>
            <w:r w:rsidRPr="00821CB2">
              <w:rPr>
                <w:color w:val="231F20"/>
                <w:w w:val="115"/>
                <w:sz w:val="24"/>
                <w:szCs w:val="24"/>
                <w:lang w:val="ru-RU"/>
              </w:rPr>
              <w:t>Последующее</w:t>
            </w:r>
            <w:r w:rsidRPr="00821CB2">
              <w:rPr>
                <w:color w:val="231F20"/>
                <w:spacing w:val="38"/>
                <w:w w:val="115"/>
                <w:sz w:val="24"/>
                <w:szCs w:val="24"/>
                <w:lang w:val="ru-RU"/>
              </w:rPr>
              <w:t xml:space="preserve"> </w:t>
            </w:r>
            <w:r w:rsidRPr="00821CB2">
              <w:rPr>
                <w:color w:val="231F20"/>
                <w:w w:val="115"/>
                <w:sz w:val="24"/>
                <w:szCs w:val="24"/>
                <w:lang w:val="ru-RU"/>
              </w:rPr>
              <w:t>составление</w:t>
            </w:r>
            <w:r w:rsidRPr="00821CB2">
              <w:rPr>
                <w:color w:val="231F20"/>
                <w:spacing w:val="38"/>
                <w:w w:val="115"/>
                <w:sz w:val="24"/>
                <w:szCs w:val="24"/>
                <w:lang w:val="ru-RU"/>
              </w:rPr>
              <w:t xml:space="preserve"> </w:t>
            </w:r>
            <w:r w:rsidRPr="00821CB2">
              <w:rPr>
                <w:color w:val="231F20"/>
                <w:w w:val="115"/>
                <w:sz w:val="24"/>
                <w:szCs w:val="24"/>
                <w:lang w:val="ru-RU"/>
              </w:rPr>
              <w:t>рецензии</w:t>
            </w:r>
            <w:r w:rsidRPr="00821CB2">
              <w:rPr>
                <w:color w:val="231F20"/>
                <w:spacing w:val="38"/>
                <w:w w:val="115"/>
                <w:sz w:val="24"/>
                <w:szCs w:val="24"/>
                <w:lang w:val="ru-RU"/>
              </w:rPr>
              <w:t xml:space="preserve"> </w:t>
            </w:r>
            <w:r w:rsidRPr="00821CB2">
              <w:rPr>
                <w:color w:val="231F20"/>
                <w:w w:val="115"/>
                <w:sz w:val="24"/>
                <w:szCs w:val="24"/>
                <w:lang w:val="ru-RU"/>
              </w:rPr>
              <w:t>на</w:t>
            </w:r>
            <w:r w:rsidRPr="00821CB2">
              <w:rPr>
                <w:color w:val="231F20"/>
                <w:spacing w:val="38"/>
                <w:w w:val="115"/>
                <w:sz w:val="24"/>
                <w:szCs w:val="24"/>
                <w:lang w:val="ru-RU"/>
              </w:rPr>
              <w:t xml:space="preserve"> </w:t>
            </w:r>
            <w:r w:rsidRPr="00821CB2">
              <w:rPr>
                <w:color w:val="231F20"/>
                <w:spacing w:val="-2"/>
                <w:w w:val="115"/>
                <w:sz w:val="24"/>
                <w:szCs w:val="24"/>
                <w:lang w:val="ru-RU"/>
              </w:rPr>
              <w:t>спектакль</w:t>
            </w:r>
          </w:p>
        </w:tc>
      </w:tr>
    </w:tbl>
    <w:p w:rsidR="00275DE9" w:rsidRDefault="00275DE9" w:rsidP="00F37D2F">
      <w:pPr>
        <w:pStyle w:val="13"/>
        <w:spacing w:after="140"/>
        <w:ind w:firstLine="284"/>
        <w:jc w:val="both"/>
        <w:rPr>
          <w:b/>
          <w:color w:val="231F20"/>
          <w:sz w:val="24"/>
          <w:szCs w:val="24"/>
        </w:rPr>
      </w:pPr>
    </w:p>
    <w:p w:rsidR="002B5952" w:rsidRPr="00291DE1" w:rsidRDefault="00B54C6F" w:rsidP="00F37D2F">
      <w:pPr>
        <w:pStyle w:val="13"/>
        <w:spacing w:after="140"/>
        <w:ind w:firstLine="284"/>
        <w:jc w:val="both"/>
        <w:rPr>
          <w:rFonts w:eastAsiaTheme="minorEastAsia"/>
          <w:b/>
          <w:bCs/>
          <w:sz w:val="24"/>
          <w:szCs w:val="24"/>
          <w:lang w:eastAsia="ru-RU"/>
        </w:rPr>
      </w:pPr>
      <w:r w:rsidRPr="00291DE1">
        <w:rPr>
          <w:b/>
          <w:color w:val="231F20"/>
          <w:sz w:val="24"/>
          <w:szCs w:val="24"/>
        </w:rPr>
        <w:t>Модуль</w:t>
      </w:r>
      <w:r w:rsidRPr="00291DE1">
        <w:rPr>
          <w:b/>
          <w:color w:val="231F20"/>
          <w:spacing w:val="12"/>
          <w:sz w:val="24"/>
          <w:szCs w:val="24"/>
        </w:rPr>
        <w:t xml:space="preserve"> </w:t>
      </w:r>
      <w:r w:rsidRPr="00291DE1">
        <w:rPr>
          <w:b/>
          <w:color w:val="231F20"/>
          <w:sz w:val="24"/>
          <w:szCs w:val="24"/>
        </w:rPr>
        <w:t>№</w:t>
      </w:r>
      <w:r w:rsidRPr="00291DE1">
        <w:rPr>
          <w:b/>
          <w:color w:val="231F20"/>
          <w:spacing w:val="12"/>
          <w:sz w:val="24"/>
          <w:szCs w:val="24"/>
        </w:rPr>
        <w:t xml:space="preserve"> </w:t>
      </w:r>
      <w:r w:rsidRPr="00291DE1">
        <w:rPr>
          <w:b/>
          <w:color w:val="231F20"/>
          <w:sz w:val="24"/>
          <w:szCs w:val="24"/>
        </w:rPr>
        <w:t>8</w:t>
      </w:r>
      <w:r w:rsidRPr="00291DE1">
        <w:rPr>
          <w:b/>
          <w:color w:val="231F20"/>
          <w:spacing w:val="12"/>
          <w:sz w:val="24"/>
          <w:szCs w:val="24"/>
        </w:rPr>
        <w:t xml:space="preserve"> </w:t>
      </w:r>
      <w:r w:rsidRPr="00291DE1">
        <w:rPr>
          <w:b/>
          <w:color w:val="231F20"/>
          <w:sz w:val="24"/>
          <w:szCs w:val="24"/>
        </w:rPr>
        <w:t>«Связь</w:t>
      </w:r>
      <w:r w:rsidRPr="00291DE1">
        <w:rPr>
          <w:b/>
          <w:color w:val="231F20"/>
          <w:spacing w:val="12"/>
          <w:sz w:val="24"/>
          <w:szCs w:val="24"/>
        </w:rPr>
        <w:t xml:space="preserve"> </w:t>
      </w:r>
      <w:r w:rsidRPr="00291DE1">
        <w:rPr>
          <w:b/>
          <w:color w:val="231F20"/>
          <w:sz w:val="24"/>
          <w:szCs w:val="24"/>
        </w:rPr>
        <w:t>музыки</w:t>
      </w:r>
      <w:r w:rsidRPr="00291DE1">
        <w:rPr>
          <w:b/>
          <w:color w:val="231F20"/>
          <w:spacing w:val="12"/>
          <w:sz w:val="24"/>
          <w:szCs w:val="24"/>
        </w:rPr>
        <w:t xml:space="preserve"> </w:t>
      </w:r>
      <w:r w:rsidRPr="00291DE1">
        <w:rPr>
          <w:b/>
          <w:color w:val="231F20"/>
          <w:sz w:val="24"/>
          <w:szCs w:val="24"/>
        </w:rPr>
        <w:t>с</w:t>
      </w:r>
      <w:r w:rsidRPr="00291DE1">
        <w:rPr>
          <w:b/>
          <w:color w:val="231F20"/>
          <w:spacing w:val="12"/>
          <w:sz w:val="24"/>
          <w:szCs w:val="24"/>
        </w:rPr>
        <w:t xml:space="preserve"> </w:t>
      </w:r>
      <w:r w:rsidRPr="00291DE1">
        <w:rPr>
          <w:b/>
          <w:color w:val="231F20"/>
          <w:sz w:val="24"/>
          <w:szCs w:val="24"/>
        </w:rPr>
        <w:t>другими</w:t>
      </w:r>
      <w:r w:rsidRPr="00291DE1">
        <w:rPr>
          <w:b/>
          <w:color w:val="231F20"/>
          <w:spacing w:val="12"/>
          <w:sz w:val="24"/>
          <w:szCs w:val="24"/>
        </w:rPr>
        <w:t xml:space="preserve"> </w:t>
      </w:r>
      <w:r w:rsidRPr="00291DE1">
        <w:rPr>
          <w:b/>
          <w:color w:val="231F20"/>
          <w:sz w:val="24"/>
          <w:szCs w:val="24"/>
        </w:rPr>
        <w:t>видами</w:t>
      </w:r>
      <w:r w:rsidRPr="00291DE1">
        <w:rPr>
          <w:b/>
          <w:color w:val="231F20"/>
          <w:spacing w:val="12"/>
          <w:sz w:val="24"/>
          <w:szCs w:val="24"/>
        </w:rPr>
        <w:t xml:space="preserve"> </w:t>
      </w:r>
      <w:r w:rsidRPr="00291DE1">
        <w:rPr>
          <w:b/>
          <w:color w:val="231F20"/>
          <w:spacing w:val="-2"/>
          <w:sz w:val="24"/>
          <w:szCs w:val="24"/>
        </w:rPr>
        <w:t>искусства»</w:t>
      </w:r>
    </w:p>
    <w:tbl>
      <w:tblPr>
        <w:tblStyle w:val="TableNormal"/>
        <w:tblW w:w="10138" w:type="dxa"/>
        <w:tblInd w:w="1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36"/>
        <w:gridCol w:w="2086"/>
        <w:gridCol w:w="5449"/>
      </w:tblGrid>
      <w:tr w:rsidR="00B54C6F" w:rsidTr="00B54C6F">
        <w:trPr>
          <w:trHeight w:val="602"/>
        </w:trPr>
        <w:tc>
          <w:tcPr>
            <w:tcW w:w="1267" w:type="dxa"/>
          </w:tcPr>
          <w:p w:rsidR="00B54C6F" w:rsidRDefault="00B54C6F" w:rsidP="00B54C6F">
            <w:pPr>
              <w:pStyle w:val="TableParagraph"/>
              <w:spacing w:before="74" w:line="235" w:lineRule="auto"/>
              <w:ind w:left="64" w:right="55"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36" w:type="dxa"/>
          </w:tcPr>
          <w:p w:rsidR="00B54C6F" w:rsidRDefault="00B54C6F" w:rsidP="00B54C6F">
            <w:pPr>
              <w:pStyle w:val="TableParagraph"/>
              <w:spacing w:before="70"/>
              <w:ind w:left="424"/>
              <w:rPr>
                <w:rFonts w:ascii="Sitka Subheading" w:hAnsi="Sitka Subheading"/>
                <w:b/>
                <w:sz w:val="18"/>
              </w:rPr>
            </w:pPr>
            <w:r>
              <w:rPr>
                <w:rFonts w:ascii="Sitka Subheading" w:hAnsi="Sitka Subheading"/>
                <w:b/>
                <w:color w:val="231F20"/>
                <w:spacing w:val="-4"/>
                <w:w w:val="105"/>
                <w:sz w:val="18"/>
              </w:rPr>
              <w:t>Темы</w:t>
            </w:r>
          </w:p>
        </w:tc>
        <w:tc>
          <w:tcPr>
            <w:tcW w:w="2086" w:type="dxa"/>
          </w:tcPr>
          <w:p w:rsidR="00B54C6F" w:rsidRDefault="00B54C6F" w:rsidP="00B54C6F">
            <w:pPr>
              <w:pStyle w:val="TableParagraph"/>
              <w:spacing w:before="70"/>
              <w:ind w:left="490"/>
              <w:rPr>
                <w:rFonts w:ascii="Sitka Subheading" w:hAnsi="Sitka Subheading"/>
                <w:b/>
                <w:sz w:val="18"/>
              </w:rPr>
            </w:pPr>
            <w:r>
              <w:rPr>
                <w:rFonts w:ascii="Sitka Subheading" w:hAnsi="Sitka Subheading"/>
                <w:b/>
                <w:color w:val="231F20"/>
                <w:spacing w:val="-2"/>
                <w:sz w:val="18"/>
              </w:rPr>
              <w:t>Содержание</w:t>
            </w:r>
          </w:p>
        </w:tc>
        <w:tc>
          <w:tcPr>
            <w:tcW w:w="5449" w:type="dxa"/>
          </w:tcPr>
          <w:p w:rsidR="00B54C6F" w:rsidRDefault="00B54C6F" w:rsidP="00B54C6F">
            <w:pPr>
              <w:pStyle w:val="TableParagraph"/>
              <w:spacing w:before="70"/>
              <w:ind w:left="1159"/>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B54C6F" w:rsidTr="00B54C6F">
        <w:trPr>
          <w:trHeight w:val="2217"/>
        </w:trPr>
        <w:tc>
          <w:tcPr>
            <w:tcW w:w="1267" w:type="dxa"/>
            <w:tcBorders>
              <w:bottom w:val="single" w:sz="4" w:space="0" w:color="auto"/>
            </w:tcBorders>
          </w:tcPr>
          <w:p w:rsidR="00B54C6F" w:rsidRDefault="00B54C6F" w:rsidP="00B54C6F">
            <w:pPr>
              <w:pStyle w:val="TableParagraph"/>
              <w:spacing w:before="83"/>
              <w:rPr>
                <w:sz w:val="18"/>
              </w:rPr>
            </w:pPr>
            <w:r>
              <w:rPr>
                <w:color w:val="231F20"/>
                <w:spacing w:val="-5"/>
                <w:w w:val="115"/>
                <w:sz w:val="18"/>
              </w:rPr>
              <w:t>А)</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Borders>
              <w:bottom w:val="single" w:sz="4" w:space="0" w:color="auto"/>
            </w:tcBorders>
          </w:tcPr>
          <w:p w:rsidR="00B54C6F" w:rsidRDefault="00B54C6F" w:rsidP="00B54C6F">
            <w:pPr>
              <w:pStyle w:val="TableParagraph"/>
              <w:spacing w:before="83" w:line="254" w:lineRule="auto"/>
              <w:ind w:right="230"/>
              <w:jc w:val="both"/>
              <w:rPr>
                <w:sz w:val="18"/>
              </w:rPr>
            </w:pPr>
            <w:r>
              <w:rPr>
                <w:color w:val="231F20"/>
                <w:w w:val="120"/>
                <w:sz w:val="18"/>
              </w:rPr>
              <w:t>Музыка</w:t>
            </w:r>
            <w:r>
              <w:rPr>
                <w:color w:val="231F20"/>
                <w:spacing w:val="-14"/>
                <w:w w:val="120"/>
                <w:sz w:val="18"/>
              </w:rPr>
              <w:t xml:space="preserve"> </w:t>
            </w:r>
            <w:r>
              <w:rPr>
                <w:color w:val="231F20"/>
                <w:w w:val="120"/>
                <w:sz w:val="18"/>
              </w:rPr>
              <w:t xml:space="preserve">и </w:t>
            </w:r>
            <w:r>
              <w:rPr>
                <w:color w:val="231F20"/>
                <w:spacing w:val="-2"/>
                <w:w w:val="120"/>
                <w:sz w:val="18"/>
              </w:rPr>
              <w:t xml:space="preserve">литерату- </w:t>
            </w:r>
            <w:r>
              <w:rPr>
                <w:color w:val="231F20"/>
                <w:spacing w:val="-6"/>
                <w:w w:val="120"/>
                <w:sz w:val="18"/>
              </w:rPr>
              <w:t>ра</w:t>
            </w:r>
          </w:p>
        </w:tc>
        <w:tc>
          <w:tcPr>
            <w:tcW w:w="2086" w:type="dxa"/>
            <w:tcBorders>
              <w:bottom w:val="single" w:sz="4" w:space="0" w:color="auto"/>
            </w:tcBorders>
          </w:tcPr>
          <w:p w:rsidR="00B54C6F" w:rsidRPr="00671918" w:rsidRDefault="00B54C6F" w:rsidP="00B54C6F">
            <w:pPr>
              <w:pStyle w:val="TableParagraph"/>
              <w:spacing w:before="83" w:line="254" w:lineRule="auto"/>
              <w:rPr>
                <w:sz w:val="18"/>
                <w:lang w:val="ru-RU"/>
              </w:rPr>
            </w:pPr>
            <w:r w:rsidRPr="00B54C6F">
              <w:rPr>
                <w:color w:val="231F20"/>
                <w:w w:val="120"/>
                <w:sz w:val="18"/>
                <w:lang w:val="ru-RU"/>
              </w:rPr>
              <w:t xml:space="preserve">Единство слова и музыки в вокаль- ных жанрах (песня, романс, кантата, ноктюрн, баркаро- ла, былина и др.). </w:t>
            </w:r>
            <w:r w:rsidRPr="00671918">
              <w:rPr>
                <w:color w:val="231F20"/>
                <w:w w:val="120"/>
                <w:sz w:val="18"/>
                <w:lang w:val="ru-RU"/>
              </w:rPr>
              <w:t>Интонации</w:t>
            </w:r>
            <w:r w:rsidRPr="00671918">
              <w:rPr>
                <w:color w:val="231F20"/>
                <w:spacing w:val="40"/>
                <w:w w:val="120"/>
                <w:sz w:val="18"/>
                <w:lang w:val="ru-RU"/>
              </w:rPr>
              <w:t xml:space="preserve"> </w:t>
            </w:r>
            <w:r w:rsidRPr="00671918">
              <w:rPr>
                <w:color w:val="231F20"/>
                <w:w w:val="120"/>
                <w:sz w:val="18"/>
                <w:lang w:val="ru-RU"/>
              </w:rPr>
              <w:t>расска- за,</w:t>
            </w:r>
            <w:r w:rsidRPr="00671918">
              <w:rPr>
                <w:color w:val="231F20"/>
                <w:spacing w:val="3"/>
                <w:w w:val="120"/>
                <w:sz w:val="18"/>
                <w:lang w:val="ru-RU"/>
              </w:rPr>
              <w:t xml:space="preserve"> </w:t>
            </w:r>
            <w:r w:rsidRPr="00671918">
              <w:rPr>
                <w:color w:val="231F20"/>
                <w:w w:val="120"/>
                <w:sz w:val="18"/>
                <w:lang w:val="ru-RU"/>
              </w:rPr>
              <w:t>повествования</w:t>
            </w:r>
            <w:r w:rsidRPr="00671918">
              <w:rPr>
                <w:color w:val="231F20"/>
                <w:spacing w:val="3"/>
                <w:w w:val="120"/>
                <w:sz w:val="18"/>
                <w:lang w:val="ru-RU"/>
              </w:rPr>
              <w:t xml:space="preserve"> </w:t>
            </w:r>
            <w:r w:rsidRPr="00671918">
              <w:rPr>
                <w:color w:val="231F20"/>
                <w:w w:val="120"/>
                <w:sz w:val="18"/>
                <w:lang w:val="ru-RU"/>
              </w:rPr>
              <w:t xml:space="preserve">в </w:t>
            </w:r>
            <w:r w:rsidRPr="00671918">
              <w:rPr>
                <w:color w:val="231F20"/>
                <w:spacing w:val="-2"/>
                <w:w w:val="120"/>
                <w:sz w:val="18"/>
                <w:lang w:val="ru-RU"/>
              </w:rPr>
              <w:t>инструментальной</w:t>
            </w:r>
            <w:r w:rsidR="00671918" w:rsidRPr="00671918">
              <w:rPr>
                <w:color w:val="231F20"/>
                <w:w w:val="120"/>
                <w:sz w:val="18"/>
                <w:lang w:val="ru-RU"/>
              </w:rPr>
              <w:t xml:space="preserve"> музыке</w:t>
            </w:r>
            <w:r w:rsidR="00671918" w:rsidRPr="00671918">
              <w:rPr>
                <w:color w:val="231F20"/>
                <w:spacing w:val="40"/>
                <w:w w:val="120"/>
                <w:sz w:val="18"/>
                <w:lang w:val="ru-RU"/>
              </w:rPr>
              <w:t xml:space="preserve"> </w:t>
            </w:r>
            <w:r w:rsidR="00671918" w:rsidRPr="00671918">
              <w:rPr>
                <w:color w:val="231F20"/>
                <w:w w:val="120"/>
                <w:sz w:val="18"/>
                <w:lang w:val="ru-RU"/>
              </w:rPr>
              <w:t>(поэма, баллада</w:t>
            </w:r>
            <w:r w:rsidR="00671918" w:rsidRPr="00671918">
              <w:rPr>
                <w:color w:val="231F20"/>
                <w:spacing w:val="40"/>
                <w:w w:val="120"/>
                <w:sz w:val="18"/>
                <w:lang w:val="ru-RU"/>
              </w:rPr>
              <w:t xml:space="preserve"> </w:t>
            </w:r>
            <w:r w:rsidR="00671918" w:rsidRPr="00671918">
              <w:rPr>
                <w:color w:val="231F20"/>
                <w:w w:val="120"/>
                <w:sz w:val="18"/>
                <w:lang w:val="ru-RU"/>
              </w:rPr>
              <w:t>и</w:t>
            </w:r>
            <w:r w:rsidR="00671918" w:rsidRPr="00671918">
              <w:rPr>
                <w:color w:val="231F20"/>
                <w:spacing w:val="40"/>
                <w:w w:val="120"/>
                <w:sz w:val="18"/>
                <w:lang w:val="ru-RU"/>
              </w:rPr>
              <w:t xml:space="preserve"> </w:t>
            </w:r>
            <w:r w:rsidR="00671918" w:rsidRPr="00671918">
              <w:rPr>
                <w:color w:val="231F20"/>
                <w:w w:val="120"/>
                <w:sz w:val="18"/>
                <w:lang w:val="ru-RU"/>
              </w:rPr>
              <w:t xml:space="preserve">др.). </w:t>
            </w:r>
            <w:r w:rsidR="00671918" w:rsidRPr="00671918">
              <w:rPr>
                <w:color w:val="231F20"/>
                <w:spacing w:val="-2"/>
                <w:w w:val="120"/>
                <w:sz w:val="18"/>
                <w:lang w:val="ru-RU"/>
              </w:rPr>
              <w:t>Программная</w:t>
            </w:r>
            <w:r w:rsidR="00671918" w:rsidRPr="00671918">
              <w:rPr>
                <w:color w:val="231F20"/>
                <w:spacing w:val="2"/>
                <w:w w:val="120"/>
                <w:sz w:val="18"/>
                <w:lang w:val="ru-RU"/>
              </w:rPr>
              <w:t xml:space="preserve"> </w:t>
            </w:r>
            <w:r w:rsidR="00671918" w:rsidRPr="00671918">
              <w:rPr>
                <w:color w:val="231F20"/>
                <w:spacing w:val="-2"/>
                <w:w w:val="120"/>
                <w:sz w:val="18"/>
                <w:lang w:val="ru-RU"/>
              </w:rPr>
              <w:t xml:space="preserve">музы- </w:t>
            </w:r>
            <w:r w:rsidR="00671918" w:rsidRPr="00671918">
              <w:rPr>
                <w:color w:val="231F20"/>
                <w:spacing w:val="-6"/>
                <w:w w:val="120"/>
                <w:sz w:val="18"/>
                <w:lang w:val="ru-RU"/>
              </w:rPr>
              <w:t>ка</w:t>
            </w:r>
          </w:p>
        </w:tc>
        <w:tc>
          <w:tcPr>
            <w:tcW w:w="5449" w:type="dxa"/>
            <w:tcBorders>
              <w:bottom w:val="single" w:sz="4" w:space="0" w:color="auto"/>
            </w:tcBorders>
          </w:tcPr>
          <w:p w:rsidR="00B54C6F" w:rsidRPr="00B54C6F" w:rsidRDefault="00B54C6F" w:rsidP="00B54C6F">
            <w:pPr>
              <w:pStyle w:val="TableParagraph"/>
              <w:spacing w:before="83" w:line="254" w:lineRule="auto"/>
              <w:ind w:right="162"/>
              <w:rPr>
                <w:sz w:val="18"/>
                <w:lang w:val="ru-RU"/>
              </w:rPr>
            </w:pPr>
            <w:r w:rsidRPr="00B54C6F">
              <w:rPr>
                <w:color w:val="231F20"/>
                <w:w w:val="115"/>
                <w:sz w:val="18"/>
                <w:lang w:val="ru-RU"/>
              </w:rPr>
              <w:t>Знакомство</w:t>
            </w:r>
            <w:r w:rsidRPr="00B54C6F">
              <w:rPr>
                <w:color w:val="231F20"/>
                <w:spacing w:val="40"/>
                <w:w w:val="115"/>
                <w:sz w:val="18"/>
                <w:lang w:val="ru-RU"/>
              </w:rPr>
              <w:t xml:space="preserve"> </w:t>
            </w:r>
            <w:r w:rsidRPr="00B54C6F">
              <w:rPr>
                <w:color w:val="231F20"/>
                <w:w w:val="115"/>
                <w:sz w:val="18"/>
                <w:lang w:val="ru-RU"/>
              </w:rPr>
              <w:t>с</w:t>
            </w:r>
            <w:r w:rsidRPr="00B54C6F">
              <w:rPr>
                <w:color w:val="231F20"/>
                <w:spacing w:val="40"/>
                <w:w w:val="115"/>
                <w:sz w:val="18"/>
                <w:lang w:val="ru-RU"/>
              </w:rPr>
              <w:t xml:space="preserve"> </w:t>
            </w:r>
            <w:r w:rsidRPr="00B54C6F">
              <w:rPr>
                <w:color w:val="231F20"/>
                <w:w w:val="115"/>
                <w:sz w:val="18"/>
                <w:lang w:val="ru-RU"/>
              </w:rPr>
              <w:t>образцами</w:t>
            </w:r>
            <w:r w:rsidRPr="00B54C6F">
              <w:rPr>
                <w:color w:val="231F20"/>
                <w:spacing w:val="40"/>
                <w:w w:val="115"/>
                <w:sz w:val="18"/>
                <w:lang w:val="ru-RU"/>
              </w:rPr>
              <w:t xml:space="preserve"> </w:t>
            </w:r>
            <w:r w:rsidRPr="00B54C6F">
              <w:rPr>
                <w:color w:val="231F20"/>
                <w:w w:val="115"/>
                <w:sz w:val="18"/>
                <w:lang w:val="ru-RU"/>
              </w:rPr>
              <w:t>вокальной</w:t>
            </w:r>
            <w:r w:rsidRPr="00B54C6F">
              <w:rPr>
                <w:color w:val="231F20"/>
                <w:spacing w:val="40"/>
                <w:w w:val="115"/>
                <w:sz w:val="18"/>
                <w:lang w:val="ru-RU"/>
              </w:rPr>
              <w:t xml:space="preserve"> </w:t>
            </w:r>
            <w:r w:rsidRPr="00B54C6F">
              <w:rPr>
                <w:color w:val="231F20"/>
                <w:w w:val="115"/>
                <w:sz w:val="18"/>
                <w:lang w:val="ru-RU"/>
              </w:rPr>
              <w:t>и</w:t>
            </w:r>
            <w:r w:rsidRPr="00B54C6F">
              <w:rPr>
                <w:color w:val="231F20"/>
                <w:spacing w:val="40"/>
                <w:w w:val="115"/>
                <w:sz w:val="18"/>
                <w:lang w:val="ru-RU"/>
              </w:rPr>
              <w:t xml:space="preserve"> </w:t>
            </w:r>
            <w:r w:rsidRPr="00B54C6F">
              <w:rPr>
                <w:color w:val="231F20"/>
                <w:w w:val="115"/>
                <w:sz w:val="18"/>
                <w:lang w:val="ru-RU"/>
              </w:rPr>
              <w:t>инструменталь- ной</w:t>
            </w:r>
            <w:r w:rsidRPr="00B54C6F">
              <w:rPr>
                <w:color w:val="231F20"/>
                <w:spacing w:val="40"/>
                <w:w w:val="115"/>
                <w:sz w:val="18"/>
                <w:lang w:val="ru-RU"/>
              </w:rPr>
              <w:t xml:space="preserve"> </w:t>
            </w:r>
            <w:r w:rsidRPr="00B54C6F">
              <w:rPr>
                <w:color w:val="231F20"/>
                <w:w w:val="115"/>
                <w:sz w:val="18"/>
                <w:lang w:val="ru-RU"/>
              </w:rPr>
              <w:t>музыки.</w:t>
            </w:r>
          </w:p>
          <w:p w:rsidR="00B54C6F" w:rsidRPr="00B54C6F" w:rsidRDefault="00B54C6F" w:rsidP="00B54C6F">
            <w:pPr>
              <w:pStyle w:val="TableParagraph"/>
              <w:spacing w:before="1" w:line="254" w:lineRule="auto"/>
              <w:ind w:right="162"/>
              <w:rPr>
                <w:sz w:val="18"/>
                <w:lang w:val="ru-RU"/>
              </w:rPr>
            </w:pPr>
            <w:r w:rsidRPr="00B54C6F">
              <w:rPr>
                <w:color w:val="231F20"/>
                <w:w w:val="115"/>
                <w:sz w:val="18"/>
                <w:lang w:val="ru-RU"/>
              </w:rPr>
              <w:t>Импровизация,</w:t>
            </w:r>
            <w:r w:rsidRPr="00B54C6F">
              <w:rPr>
                <w:color w:val="231F20"/>
                <w:spacing w:val="40"/>
                <w:w w:val="115"/>
                <w:sz w:val="18"/>
                <w:lang w:val="ru-RU"/>
              </w:rPr>
              <w:t xml:space="preserve"> </w:t>
            </w:r>
            <w:r w:rsidRPr="00B54C6F">
              <w:rPr>
                <w:color w:val="231F20"/>
                <w:w w:val="115"/>
                <w:sz w:val="18"/>
                <w:lang w:val="ru-RU"/>
              </w:rPr>
              <w:t>сочинение</w:t>
            </w:r>
            <w:r w:rsidRPr="00B54C6F">
              <w:rPr>
                <w:color w:val="231F20"/>
                <w:spacing w:val="40"/>
                <w:w w:val="115"/>
                <w:sz w:val="18"/>
                <w:lang w:val="ru-RU"/>
              </w:rPr>
              <w:t xml:space="preserve"> </w:t>
            </w:r>
            <w:r w:rsidRPr="00B54C6F">
              <w:rPr>
                <w:color w:val="231F20"/>
                <w:w w:val="115"/>
                <w:sz w:val="18"/>
                <w:lang w:val="ru-RU"/>
              </w:rPr>
              <w:t>мелодий</w:t>
            </w:r>
            <w:r w:rsidRPr="00B54C6F">
              <w:rPr>
                <w:color w:val="231F20"/>
                <w:spacing w:val="40"/>
                <w:w w:val="115"/>
                <w:sz w:val="18"/>
                <w:lang w:val="ru-RU"/>
              </w:rPr>
              <w:t xml:space="preserve"> </w:t>
            </w:r>
            <w:r w:rsidRPr="00B54C6F">
              <w:rPr>
                <w:color w:val="231F20"/>
                <w:w w:val="115"/>
                <w:sz w:val="18"/>
                <w:lang w:val="ru-RU"/>
              </w:rPr>
              <w:t>на</w:t>
            </w:r>
            <w:r w:rsidRPr="00B54C6F">
              <w:rPr>
                <w:color w:val="231F20"/>
                <w:spacing w:val="40"/>
                <w:w w:val="115"/>
                <w:sz w:val="18"/>
                <w:lang w:val="ru-RU"/>
              </w:rPr>
              <w:t xml:space="preserve"> </w:t>
            </w:r>
            <w:r w:rsidRPr="00B54C6F">
              <w:rPr>
                <w:color w:val="231F20"/>
                <w:w w:val="115"/>
                <w:sz w:val="18"/>
                <w:lang w:val="ru-RU"/>
              </w:rPr>
              <w:t>основе</w:t>
            </w:r>
            <w:r w:rsidRPr="00B54C6F">
              <w:rPr>
                <w:color w:val="231F20"/>
                <w:spacing w:val="40"/>
                <w:w w:val="115"/>
                <w:sz w:val="18"/>
                <w:lang w:val="ru-RU"/>
              </w:rPr>
              <w:t xml:space="preserve"> </w:t>
            </w:r>
            <w:r w:rsidRPr="00B54C6F">
              <w:rPr>
                <w:color w:val="231F20"/>
                <w:w w:val="115"/>
                <w:sz w:val="18"/>
                <w:lang w:val="ru-RU"/>
              </w:rPr>
              <w:t>стихот- ворных</w:t>
            </w:r>
            <w:r w:rsidRPr="00B54C6F">
              <w:rPr>
                <w:color w:val="231F20"/>
                <w:spacing w:val="40"/>
                <w:w w:val="115"/>
                <w:sz w:val="18"/>
                <w:lang w:val="ru-RU"/>
              </w:rPr>
              <w:t xml:space="preserve"> </w:t>
            </w:r>
            <w:r w:rsidRPr="00B54C6F">
              <w:rPr>
                <w:color w:val="231F20"/>
                <w:w w:val="115"/>
                <w:sz w:val="18"/>
                <w:lang w:val="ru-RU"/>
              </w:rPr>
              <w:t>строк,</w:t>
            </w:r>
            <w:r w:rsidRPr="00B54C6F">
              <w:rPr>
                <w:color w:val="231F20"/>
                <w:spacing w:val="40"/>
                <w:w w:val="115"/>
                <w:sz w:val="18"/>
                <w:lang w:val="ru-RU"/>
              </w:rPr>
              <w:t xml:space="preserve"> </w:t>
            </w:r>
            <w:r w:rsidRPr="00B54C6F">
              <w:rPr>
                <w:color w:val="231F20"/>
                <w:w w:val="115"/>
                <w:sz w:val="18"/>
                <w:lang w:val="ru-RU"/>
              </w:rPr>
              <w:t>сравнение</w:t>
            </w:r>
            <w:r w:rsidRPr="00B54C6F">
              <w:rPr>
                <w:color w:val="231F20"/>
                <w:spacing w:val="40"/>
                <w:w w:val="115"/>
                <w:sz w:val="18"/>
                <w:lang w:val="ru-RU"/>
              </w:rPr>
              <w:t xml:space="preserve"> </w:t>
            </w:r>
            <w:r w:rsidRPr="00B54C6F">
              <w:rPr>
                <w:color w:val="231F20"/>
                <w:w w:val="115"/>
                <w:sz w:val="18"/>
                <w:lang w:val="ru-RU"/>
              </w:rPr>
              <w:t>своих</w:t>
            </w:r>
            <w:r w:rsidRPr="00B54C6F">
              <w:rPr>
                <w:color w:val="231F20"/>
                <w:spacing w:val="40"/>
                <w:w w:val="115"/>
                <w:sz w:val="18"/>
                <w:lang w:val="ru-RU"/>
              </w:rPr>
              <w:t xml:space="preserve"> </w:t>
            </w:r>
            <w:r w:rsidRPr="00B54C6F">
              <w:rPr>
                <w:color w:val="231F20"/>
                <w:w w:val="115"/>
                <w:sz w:val="18"/>
                <w:lang w:val="ru-RU"/>
              </w:rPr>
              <w:t>вариантов</w:t>
            </w:r>
            <w:r w:rsidRPr="00B54C6F">
              <w:rPr>
                <w:color w:val="231F20"/>
                <w:spacing w:val="40"/>
                <w:w w:val="115"/>
                <w:sz w:val="18"/>
                <w:lang w:val="ru-RU"/>
              </w:rPr>
              <w:t xml:space="preserve"> </w:t>
            </w:r>
            <w:r w:rsidRPr="00B54C6F">
              <w:rPr>
                <w:color w:val="231F20"/>
                <w:w w:val="115"/>
                <w:sz w:val="18"/>
                <w:lang w:val="ru-RU"/>
              </w:rPr>
              <w:t>с</w:t>
            </w:r>
            <w:r w:rsidRPr="00B54C6F">
              <w:rPr>
                <w:color w:val="231F20"/>
                <w:spacing w:val="40"/>
                <w:w w:val="115"/>
                <w:sz w:val="18"/>
                <w:lang w:val="ru-RU"/>
              </w:rPr>
              <w:t xml:space="preserve"> </w:t>
            </w:r>
            <w:r w:rsidRPr="00B54C6F">
              <w:rPr>
                <w:color w:val="231F20"/>
                <w:w w:val="115"/>
                <w:sz w:val="18"/>
                <w:lang w:val="ru-RU"/>
              </w:rPr>
              <w:t>мелодия- ми,</w:t>
            </w:r>
            <w:r w:rsidRPr="00B54C6F">
              <w:rPr>
                <w:color w:val="231F20"/>
                <w:spacing w:val="40"/>
                <w:w w:val="115"/>
                <w:sz w:val="18"/>
                <w:lang w:val="ru-RU"/>
              </w:rPr>
              <w:t xml:space="preserve"> </w:t>
            </w:r>
            <w:r w:rsidRPr="00B54C6F">
              <w:rPr>
                <w:color w:val="231F20"/>
                <w:w w:val="115"/>
                <w:sz w:val="18"/>
                <w:lang w:val="ru-RU"/>
              </w:rPr>
              <w:t>сочинёнными</w:t>
            </w:r>
            <w:r w:rsidRPr="00B54C6F">
              <w:rPr>
                <w:color w:val="231F20"/>
                <w:spacing w:val="40"/>
                <w:w w:val="115"/>
                <w:sz w:val="18"/>
                <w:lang w:val="ru-RU"/>
              </w:rPr>
              <w:t xml:space="preserve"> </w:t>
            </w:r>
            <w:r w:rsidRPr="00B54C6F">
              <w:rPr>
                <w:color w:val="231F20"/>
                <w:w w:val="115"/>
                <w:sz w:val="18"/>
                <w:lang w:val="ru-RU"/>
              </w:rPr>
              <w:t>композиторами</w:t>
            </w:r>
            <w:r w:rsidRPr="00B54C6F">
              <w:rPr>
                <w:color w:val="231F20"/>
                <w:spacing w:val="40"/>
                <w:w w:val="115"/>
                <w:sz w:val="18"/>
                <w:lang w:val="ru-RU"/>
              </w:rPr>
              <w:t xml:space="preserve"> </w:t>
            </w:r>
            <w:r w:rsidRPr="00B54C6F">
              <w:rPr>
                <w:color w:val="231F20"/>
                <w:w w:val="115"/>
                <w:sz w:val="18"/>
                <w:lang w:val="ru-RU"/>
              </w:rPr>
              <w:t>(метод</w:t>
            </w:r>
            <w:r w:rsidRPr="00B54C6F">
              <w:rPr>
                <w:color w:val="231F20"/>
                <w:spacing w:val="40"/>
                <w:w w:val="115"/>
                <w:sz w:val="18"/>
                <w:lang w:val="ru-RU"/>
              </w:rPr>
              <w:t xml:space="preserve"> </w:t>
            </w:r>
            <w:r w:rsidRPr="00B54C6F">
              <w:rPr>
                <w:color w:val="231F20"/>
                <w:w w:val="115"/>
                <w:sz w:val="18"/>
                <w:lang w:val="ru-RU"/>
              </w:rPr>
              <w:t xml:space="preserve">«Сочинение </w:t>
            </w:r>
            <w:r w:rsidRPr="00B54C6F">
              <w:rPr>
                <w:color w:val="231F20"/>
                <w:spacing w:val="-2"/>
                <w:w w:val="115"/>
                <w:sz w:val="18"/>
                <w:lang w:val="ru-RU"/>
              </w:rPr>
              <w:t>сочинённого»).</w:t>
            </w:r>
          </w:p>
          <w:p w:rsidR="00B54C6F" w:rsidRPr="00B54C6F" w:rsidRDefault="00B54C6F" w:rsidP="00B54C6F">
            <w:pPr>
              <w:pStyle w:val="TableParagraph"/>
              <w:spacing w:before="2" w:line="254" w:lineRule="auto"/>
              <w:ind w:right="227"/>
              <w:jc w:val="both"/>
              <w:rPr>
                <w:sz w:val="18"/>
                <w:lang w:val="ru-RU"/>
              </w:rPr>
            </w:pPr>
            <w:r w:rsidRPr="00B54C6F">
              <w:rPr>
                <w:color w:val="231F20"/>
                <w:w w:val="115"/>
                <w:sz w:val="18"/>
                <w:lang w:val="ru-RU"/>
              </w:rPr>
              <w:t>Сочинение рассказа, стихотворения под впечатлением</w:t>
            </w:r>
            <w:r w:rsidRPr="00B54C6F">
              <w:rPr>
                <w:color w:val="231F20"/>
                <w:spacing w:val="40"/>
                <w:w w:val="115"/>
                <w:sz w:val="18"/>
                <w:lang w:val="ru-RU"/>
              </w:rPr>
              <w:t xml:space="preserve"> </w:t>
            </w:r>
            <w:r w:rsidRPr="00B54C6F">
              <w:rPr>
                <w:color w:val="231F20"/>
                <w:w w:val="115"/>
                <w:sz w:val="18"/>
                <w:lang w:val="ru-RU"/>
              </w:rPr>
              <w:t xml:space="preserve">от восприятия инструментального музыкального про- </w:t>
            </w:r>
            <w:r w:rsidRPr="00B54C6F">
              <w:rPr>
                <w:color w:val="231F20"/>
                <w:spacing w:val="-2"/>
                <w:w w:val="115"/>
                <w:sz w:val="18"/>
                <w:lang w:val="ru-RU"/>
              </w:rPr>
              <w:t>изведения.</w:t>
            </w:r>
            <w:r w:rsidR="00671918" w:rsidRPr="00671918">
              <w:rPr>
                <w:color w:val="231F20"/>
                <w:w w:val="120"/>
                <w:sz w:val="18"/>
                <w:lang w:val="ru-RU"/>
              </w:rPr>
              <w:t xml:space="preserve"> </w:t>
            </w:r>
            <w:r w:rsidR="00671918" w:rsidRPr="00EE4C2E">
              <w:rPr>
                <w:color w:val="231F20"/>
                <w:w w:val="120"/>
                <w:sz w:val="18"/>
                <w:lang w:val="ru-RU"/>
              </w:rPr>
              <w:t>Рисование</w:t>
            </w:r>
            <w:r w:rsidR="00671918" w:rsidRPr="00EE4C2E">
              <w:rPr>
                <w:color w:val="231F20"/>
                <w:spacing w:val="40"/>
                <w:w w:val="120"/>
                <w:sz w:val="18"/>
                <w:lang w:val="ru-RU"/>
              </w:rPr>
              <w:t xml:space="preserve"> </w:t>
            </w:r>
            <w:r w:rsidR="00671918" w:rsidRPr="00EE4C2E">
              <w:rPr>
                <w:color w:val="231F20"/>
                <w:w w:val="120"/>
                <w:sz w:val="18"/>
                <w:lang w:val="ru-RU"/>
              </w:rPr>
              <w:t>образов</w:t>
            </w:r>
            <w:r w:rsidR="00671918" w:rsidRPr="00EE4C2E">
              <w:rPr>
                <w:color w:val="231F20"/>
                <w:spacing w:val="40"/>
                <w:w w:val="120"/>
                <w:sz w:val="18"/>
                <w:lang w:val="ru-RU"/>
              </w:rPr>
              <w:t xml:space="preserve"> </w:t>
            </w:r>
            <w:r w:rsidR="00671918" w:rsidRPr="00EE4C2E">
              <w:rPr>
                <w:color w:val="231F20"/>
                <w:w w:val="120"/>
                <w:sz w:val="18"/>
                <w:lang w:val="ru-RU"/>
              </w:rPr>
              <w:t>программной</w:t>
            </w:r>
            <w:r w:rsidR="00671918" w:rsidRPr="00EE4C2E">
              <w:rPr>
                <w:color w:val="231F20"/>
                <w:spacing w:val="40"/>
                <w:w w:val="120"/>
                <w:sz w:val="18"/>
                <w:lang w:val="ru-RU"/>
              </w:rPr>
              <w:t xml:space="preserve"> </w:t>
            </w:r>
            <w:r w:rsidR="00671918" w:rsidRPr="00EE4C2E">
              <w:rPr>
                <w:color w:val="231F20"/>
                <w:w w:val="120"/>
                <w:sz w:val="18"/>
                <w:lang w:val="ru-RU"/>
              </w:rPr>
              <w:t>музыки. Музыкальная</w:t>
            </w:r>
            <w:r w:rsidR="00671918" w:rsidRPr="00EE4C2E">
              <w:rPr>
                <w:color w:val="231F20"/>
                <w:spacing w:val="23"/>
                <w:w w:val="120"/>
                <w:sz w:val="18"/>
                <w:lang w:val="ru-RU"/>
              </w:rPr>
              <w:t xml:space="preserve"> </w:t>
            </w:r>
            <w:r w:rsidR="00671918" w:rsidRPr="00EE4C2E">
              <w:rPr>
                <w:color w:val="231F20"/>
                <w:w w:val="120"/>
                <w:sz w:val="18"/>
                <w:lang w:val="ru-RU"/>
              </w:rPr>
              <w:t>викторина</w:t>
            </w:r>
            <w:r w:rsidR="00671918" w:rsidRPr="00EE4C2E">
              <w:rPr>
                <w:color w:val="231F20"/>
                <w:spacing w:val="23"/>
                <w:w w:val="120"/>
                <w:sz w:val="18"/>
                <w:lang w:val="ru-RU"/>
              </w:rPr>
              <w:t xml:space="preserve"> </w:t>
            </w:r>
            <w:r w:rsidR="00671918" w:rsidRPr="00EE4C2E">
              <w:rPr>
                <w:color w:val="231F20"/>
                <w:w w:val="120"/>
                <w:sz w:val="18"/>
                <w:lang w:val="ru-RU"/>
              </w:rPr>
              <w:t>на</w:t>
            </w:r>
            <w:r w:rsidR="00671918" w:rsidRPr="00EE4C2E">
              <w:rPr>
                <w:color w:val="231F20"/>
                <w:spacing w:val="23"/>
                <w:w w:val="120"/>
                <w:sz w:val="18"/>
                <w:lang w:val="ru-RU"/>
              </w:rPr>
              <w:t xml:space="preserve"> </w:t>
            </w:r>
            <w:r w:rsidR="00671918" w:rsidRPr="00EE4C2E">
              <w:rPr>
                <w:color w:val="231F20"/>
                <w:w w:val="120"/>
                <w:sz w:val="18"/>
                <w:lang w:val="ru-RU"/>
              </w:rPr>
              <w:t>знание</w:t>
            </w:r>
            <w:r w:rsidR="00671918" w:rsidRPr="00EE4C2E">
              <w:rPr>
                <w:color w:val="231F20"/>
                <w:spacing w:val="23"/>
                <w:w w:val="120"/>
                <w:sz w:val="18"/>
                <w:lang w:val="ru-RU"/>
              </w:rPr>
              <w:t xml:space="preserve"> </w:t>
            </w:r>
            <w:r w:rsidR="00671918" w:rsidRPr="00EE4C2E">
              <w:rPr>
                <w:color w:val="231F20"/>
                <w:w w:val="120"/>
                <w:sz w:val="18"/>
                <w:lang w:val="ru-RU"/>
              </w:rPr>
              <w:t>музыки,</w:t>
            </w:r>
            <w:r w:rsidR="00671918" w:rsidRPr="00EE4C2E">
              <w:rPr>
                <w:color w:val="231F20"/>
                <w:spacing w:val="23"/>
                <w:w w:val="120"/>
                <w:sz w:val="18"/>
                <w:lang w:val="ru-RU"/>
              </w:rPr>
              <w:t xml:space="preserve"> </w:t>
            </w:r>
            <w:r w:rsidR="00671918" w:rsidRPr="00EE4C2E">
              <w:rPr>
                <w:color w:val="231F20"/>
                <w:w w:val="120"/>
                <w:sz w:val="18"/>
                <w:lang w:val="ru-RU"/>
              </w:rPr>
              <w:t>названий и</w:t>
            </w:r>
            <w:r w:rsidR="00671918" w:rsidRPr="00EE4C2E">
              <w:rPr>
                <w:color w:val="231F20"/>
                <w:spacing w:val="40"/>
                <w:w w:val="120"/>
                <w:sz w:val="18"/>
                <w:lang w:val="ru-RU"/>
              </w:rPr>
              <w:t xml:space="preserve"> </w:t>
            </w:r>
            <w:r w:rsidR="00671918" w:rsidRPr="00EE4C2E">
              <w:rPr>
                <w:color w:val="231F20"/>
                <w:w w:val="120"/>
                <w:sz w:val="18"/>
                <w:lang w:val="ru-RU"/>
              </w:rPr>
              <w:t>авторов</w:t>
            </w:r>
            <w:r w:rsidR="00671918" w:rsidRPr="00EE4C2E">
              <w:rPr>
                <w:color w:val="231F20"/>
                <w:spacing w:val="40"/>
                <w:w w:val="120"/>
                <w:sz w:val="18"/>
                <w:lang w:val="ru-RU"/>
              </w:rPr>
              <w:t xml:space="preserve"> </w:t>
            </w:r>
            <w:r w:rsidR="00671918" w:rsidRPr="00EE4C2E">
              <w:rPr>
                <w:color w:val="231F20"/>
                <w:w w:val="120"/>
                <w:sz w:val="18"/>
                <w:lang w:val="ru-RU"/>
              </w:rPr>
              <w:t>изученных</w:t>
            </w:r>
            <w:r w:rsidR="00671918" w:rsidRPr="00EE4C2E">
              <w:rPr>
                <w:color w:val="231F20"/>
                <w:spacing w:val="40"/>
                <w:w w:val="120"/>
                <w:sz w:val="18"/>
                <w:lang w:val="ru-RU"/>
              </w:rPr>
              <w:t xml:space="preserve"> </w:t>
            </w:r>
            <w:r w:rsidR="00671918" w:rsidRPr="00EE4C2E">
              <w:rPr>
                <w:color w:val="231F20"/>
                <w:w w:val="120"/>
                <w:sz w:val="18"/>
                <w:lang w:val="ru-RU"/>
              </w:rPr>
              <w:t>произведений</w:t>
            </w:r>
          </w:p>
        </w:tc>
      </w:tr>
      <w:tr w:rsidR="00B54C6F" w:rsidTr="00B54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21"/>
        </w:trPr>
        <w:tc>
          <w:tcPr>
            <w:tcW w:w="126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rPr>
                <w:sz w:val="18"/>
              </w:rPr>
            </w:pPr>
            <w:r>
              <w:rPr>
                <w:color w:val="231F20"/>
                <w:spacing w:val="-5"/>
                <w:w w:val="120"/>
                <w:sz w:val="18"/>
              </w:rPr>
              <w:t>Б)</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line="254" w:lineRule="auto"/>
              <w:rPr>
                <w:sz w:val="18"/>
              </w:rPr>
            </w:pPr>
            <w:r>
              <w:rPr>
                <w:color w:val="231F20"/>
                <w:w w:val="120"/>
                <w:sz w:val="18"/>
              </w:rPr>
              <w:t>Музыка</w:t>
            </w:r>
            <w:r>
              <w:rPr>
                <w:color w:val="231F20"/>
                <w:spacing w:val="1"/>
                <w:w w:val="120"/>
                <w:sz w:val="18"/>
              </w:rPr>
              <w:t xml:space="preserve"> </w:t>
            </w:r>
            <w:r>
              <w:rPr>
                <w:color w:val="231F20"/>
                <w:w w:val="120"/>
                <w:sz w:val="18"/>
              </w:rPr>
              <w:t xml:space="preserve">и </w:t>
            </w:r>
            <w:r>
              <w:rPr>
                <w:color w:val="231F20"/>
                <w:spacing w:val="-2"/>
                <w:w w:val="120"/>
                <w:sz w:val="18"/>
              </w:rPr>
              <w:t>живопись</w:t>
            </w:r>
          </w:p>
        </w:tc>
        <w:tc>
          <w:tcPr>
            <w:tcW w:w="208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54" w:lineRule="auto"/>
              <w:ind w:right="85"/>
              <w:rPr>
                <w:sz w:val="18"/>
                <w:lang w:val="ru-RU"/>
              </w:rPr>
            </w:pPr>
            <w:r w:rsidRPr="00EE4C2E">
              <w:rPr>
                <w:color w:val="231F20"/>
                <w:spacing w:val="-2"/>
                <w:w w:val="115"/>
                <w:sz w:val="18"/>
                <w:lang w:val="ru-RU"/>
              </w:rPr>
              <w:t xml:space="preserve">Выразительные </w:t>
            </w:r>
            <w:r w:rsidRPr="00EE4C2E">
              <w:rPr>
                <w:color w:val="231F20"/>
                <w:w w:val="115"/>
                <w:sz w:val="18"/>
                <w:lang w:val="ru-RU"/>
              </w:rPr>
              <w:t>средства</w:t>
            </w:r>
            <w:r w:rsidRPr="00EE4C2E">
              <w:rPr>
                <w:color w:val="231F20"/>
                <w:spacing w:val="40"/>
                <w:w w:val="115"/>
                <w:sz w:val="18"/>
                <w:lang w:val="ru-RU"/>
              </w:rPr>
              <w:t xml:space="preserve"> </w:t>
            </w:r>
            <w:r w:rsidRPr="00EE4C2E">
              <w:rPr>
                <w:color w:val="231F20"/>
                <w:w w:val="115"/>
                <w:sz w:val="18"/>
                <w:lang w:val="ru-RU"/>
              </w:rPr>
              <w:t>музыкаль- ного</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изобрази- тельного</w:t>
            </w:r>
            <w:r w:rsidRPr="00EE4C2E">
              <w:rPr>
                <w:color w:val="231F20"/>
                <w:spacing w:val="24"/>
                <w:w w:val="115"/>
                <w:sz w:val="18"/>
                <w:lang w:val="ru-RU"/>
              </w:rPr>
              <w:t xml:space="preserve"> </w:t>
            </w:r>
            <w:r w:rsidRPr="00EE4C2E">
              <w:rPr>
                <w:color w:val="231F20"/>
                <w:w w:val="115"/>
                <w:sz w:val="18"/>
                <w:lang w:val="ru-RU"/>
              </w:rPr>
              <w:t>искусства. Аналогии:</w:t>
            </w:r>
            <w:r w:rsidRPr="00EE4C2E">
              <w:rPr>
                <w:color w:val="231F20"/>
                <w:spacing w:val="40"/>
                <w:w w:val="115"/>
                <w:sz w:val="18"/>
                <w:lang w:val="ru-RU"/>
              </w:rPr>
              <w:t xml:space="preserve"> </w:t>
            </w:r>
            <w:r w:rsidRPr="00EE4C2E">
              <w:rPr>
                <w:color w:val="231F20"/>
                <w:w w:val="115"/>
                <w:sz w:val="18"/>
                <w:lang w:val="ru-RU"/>
              </w:rPr>
              <w:t>ритм, композиция,</w:t>
            </w:r>
            <w:r w:rsidRPr="00EE4C2E">
              <w:rPr>
                <w:color w:val="231F20"/>
                <w:spacing w:val="40"/>
                <w:w w:val="115"/>
                <w:sz w:val="18"/>
                <w:lang w:val="ru-RU"/>
              </w:rPr>
              <w:t xml:space="preserve"> </w:t>
            </w:r>
            <w:r w:rsidRPr="00EE4C2E">
              <w:rPr>
                <w:color w:val="231F20"/>
                <w:w w:val="115"/>
                <w:sz w:val="18"/>
                <w:lang w:val="ru-RU"/>
              </w:rPr>
              <w:t>ли-</w:t>
            </w:r>
            <w:r w:rsidRPr="00EE4C2E">
              <w:rPr>
                <w:color w:val="231F20"/>
                <w:spacing w:val="40"/>
                <w:w w:val="115"/>
                <w:sz w:val="18"/>
                <w:lang w:val="ru-RU"/>
              </w:rPr>
              <w:t xml:space="preserve"> </w:t>
            </w:r>
            <w:r w:rsidRPr="00EE4C2E">
              <w:rPr>
                <w:color w:val="231F20"/>
                <w:w w:val="115"/>
                <w:sz w:val="18"/>
                <w:lang w:val="ru-RU"/>
              </w:rPr>
              <w:t>ния</w:t>
            </w:r>
            <w:r w:rsidRPr="00EE4C2E">
              <w:rPr>
                <w:color w:val="231F20"/>
                <w:spacing w:val="40"/>
                <w:w w:val="115"/>
                <w:sz w:val="18"/>
                <w:lang w:val="ru-RU"/>
              </w:rPr>
              <w:t xml:space="preserve"> </w:t>
            </w:r>
            <w:r w:rsidRPr="00EE4C2E">
              <w:rPr>
                <w:color w:val="231F20"/>
                <w:w w:val="115"/>
                <w:sz w:val="18"/>
                <w:lang w:val="ru-RU"/>
              </w:rPr>
              <w:t>—</w:t>
            </w:r>
            <w:r w:rsidRPr="00EE4C2E">
              <w:rPr>
                <w:color w:val="231F20"/>
                <w:spacing w:val="40"/>
                <w:w w:val="115"/>
                <w:sz w:val="18"/>
                <w:lang w:val="ru-RU"/>
              </w:rPr>
              <w:t xml:space="preserve"> </w:t>
            </w:r>
            <w:r w:rsidRPr="00EE4C2E">
              <w:rPr>
                <w:color w:val="231F20"/>
                <w:w w:val="115"/>
                <w:sz w:val="18"/>
                <w:lang w:val="ru-RU"/>
              </w:rPr>
              <w:t>мелодия, пятно</w:t>
            </w:r>
            <w:r w:rsidRPr="00EE4C2E">
              <w:rPr>
                <w:color w:val="231F20"/>
                <w:spacing w:val="40"/>
                <w:w w:val="115"/>
                <w:sz w:val="18"/>
                <w:lang w:val="ru-RU"/>
              </w:rPr>
              <w:t xml:space="preserve"> </w:t>
            </w:r>
            <w:r w:rsidRPr="00EE4C2E">
              <w:rPr>
                <w:color w:val="231F20"/>
                <w:w w:val="115"/>
                <w:sz w:val="18"/>
                <w:lang w:val="ru-RU"/>
              </w:rPr>
              <w:t>—</w:t>
            </w:r>
            <w:r w:rsidRPr="00EE4C2E">
              <w:rPr>
                <w:color w:val="231F20"/>
                <w:spacing w:val="40"/>
                <w:w w:val="115"/>
                <w:sz w:val="18"/>
                <w:lang w:val="ru-RU"/>
              </w:rPr>
              <w:t xml:space="preserve"> </w:t>
            </w:r>
            <w:r w:rsidRPr="00EE4C2E">
              <w:rPr>
                <w:color w:val="231F20"/>
                <w:w w:val="115"/>
                <w:sz w:val="18"/>
                <w:lang w:val="ru-RU"/>
              </w:rPr>
              <w:t>созвучие, колорит</w:t>
            </w:r>
            <w:r w:rsidRPr="00EE4C2E">
              <w:rPr>
                <w:color w:val="231F20"/>
                <w:spacing w:val="40"/>
                <w:w w:val="115"/>
                <w:sz w:val="18"/>
                <w:lang w:val="ru-RU"/>
              </w:rPr>
              <w:t xml:space="preserve"> </w:t>
            </w:r>
            <w:r w:rsidRPr="00EE4C2E">
              <w:rPr>
                <w:color w:val="231F20"/>
                <w:w w:val="115"/>
                <w:sz w:val="18"/>
                <w:lang w:val="ru-RU"/>
              </w:rPr>
              <w:t>—</w:t>
            </w:r>
            <w:r w:rsidRPr="00EE4C2E">
              <w:rPr>
                <w:color w:val="231F20"/>
                <w:spacing w:val="40"/>
                <w:w w:val="115"/>
                <w:sz w:val="18"/>
                <w:lang w:val="ru-RU"/>
              </w:rPr>
              <w:t xml:space="preserve"> </w:t>
            </w:r>
            <w:r w:rsidRPr="00EE4C2E">
              <w:rPr>
                <w:color w:val="231F20"/>
                <w:w w:val="115"/>
                <w:sz w:val="18"/>
                <w:lang w:val="ru-RU"/>
              </w:rPr>
              <w:t>тембр, светлотность</w:t>
            </w:r>
            <w:r w:rsidRPr="00EE4C2E">
              <w:rPr>
                <w:color w:val="231F20"/>
                <w:spacing w:val="12"/>
                <w:w w:val="115"/>
                <w:sz w:val="18"/>
                <w:lang w:val="ru-RU"/>
              </w:rPr>
              <w:t xml:space="preserve"> </w:t>
            </w:r>
            <w:r w:rsidRPr="00EE4C2E">
              <w:rPr>
                <w:color w:val="231F20"/>
                <w:w w:val="115"/>
                <w:sz w:val="18"/>
                <w:lang w:val="ru-RU"/>
              </w:rPr>
              <w:t>—</w:t>
            </w:r>
            <w:r w:rsidRPr="00EE4C2E">
              <w:rPr>
                <w:color w:val="231F20"/>
                <w:spacing w:val="12"/>
                <w:w w:val="115"/>
                <w:sz w:val="18"/>
                <w:lang w:val="ru-RU"/>
              </w:rPr>
              <w:t xml:space="preserve"> </w:t>
            </w:r>
            <w:r w:rsidRPr="00EE4C2E">
              <w:rPr>
                <w:color w:val="231F20"/>
                <w:w w:val="115"/>
                <w:sz w:val="18"/>
                <w:lang w:val="ru-RU"/>
              </w:rPr>
              <w:t>ди- намика</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т.</w:t>
            </w:r>
            <w:r w:rsidRPr="00EE4C2E">
              <w:rPr>
                <w:color w:val="231F20"/>
                <w:spacing w:val="40"/>
                <w:w w:val="115"/>
                <w:sz w:val="18"/>
                <w:lang w:val="ru-RU"/>
              </w:rPr>
              <w:t xml:space="preserve"> </w:t>
            </w:r>
            <w:r w:rsidRPr="00EE4C2E">
              <w:rPr>
                <w:color w:val="231F20"/>
                <w:w w:val="115"/>
                <w:sz w:val="18"/>
                <w:lang w:val="ru-RU"/>
              </w:rPr>
              <w:t>д.</w:t>
            </w:r>
          </w:p>
          <w:p w:rsidR="00B54C6F" w:rsidRPr="00EE4C2E" w:rsidRDefault="00B54C6F" w:rsidP="00B54C6F">
            <w:pPr>
              <w:pStyle w:val="TableParagraph"/>
              <w:spacing w:before="6" w:line="254" w:lineRule="auto"/>
              <w:rPr>
                <w:sz w:val="18"/>
                <w:lang w:val="ru-RU"/>
              </w:rPr>
            </w:pPr>
            <w:r w:rsidRPr="00EE4C2E">
              <w:rPr>
                <w:color w:val="231F20"/>
                <w:spacing w:val="-2"/>
                <w:w w:val="120"/>
                <w:sz w:val="18"/>
                <w:lang w:val="ru-RU"/>
              </w:rPr>
              <w:t>Программная</w:t>
            </w:r>
            <w:r w:rsidRPr="00EE4C2E">
              <w:rPr>
                <w:color w:val="231F20"/>
                <w:spacing w:val="3"/>
                <w:w w:val="120"/>
                <w:sz w:val="18"/>
                <w:lang w:val="ru-RU"/>
              </w:rPr>
              <w:t xml:space="preserve"> </w:t>
            </w:r>
            <w:r w:rsidRPr="00EE4C2E">
              <w:rPr>
                <w:color w:val="231F20"/>
                <w:spacing w:val="-2"/>
                <w:w w:val="120"/>
                <w:sz w:val="18"/>
                <w:lang w:val="ru-RU"/>
              </w:rPr>
              <w:t xml:space="preserve">музы- </w:t>
            </w:r>
            <w:r w:rsidRPr="00EE4C2E">
              <w:rPr>
                <w:color w:val="231F20"/>
                <w:w w:val="120"/>
                <w:sz w:val="18"/>
                <w:lang w:val="ru-RU"/>
              </w:rPr>
              <w:t>ка.</w:t>
            </w:r>
            <w:r w:rsidRPr="00EE4C2E">
              <w:rPr>
                <w:color w:val="231F20"/>
                <w:spacing w:val="31"/>
                <w:w w:val="120"/>
                <w:sz w:val="18"/>
                <w:lang w:val="ru-RU"/>
              </w:rPr>
              <w:t xml:space="preserve"> </w:t>
            </w:r>
            <w:r w:rsidRPr="00EE4C2E">
              <w:rPr>
                <w:color w:val="231F20"/>
                <w:w w:val="120"/>
                <w:sz w:val="18"/>
                <w:lang w:val="ru-RU"/>
              </w:rPr>
              <w:t xml:space="preserve">Импрессионизм </w:t>
            </w:r>
            <w:r w:rsidRPr="00EE4C2E">
              <w:rPr>
                <w:color w:val="231F20"/>
                <w:spacing w:val="-2"/>
                <w:w w:val="120"/>
                <w:sz w:val="18"/>
                <w:lang w:val="ru-RU"/>
              </w:rPr>
              <w:t>(на</w:t>
            </w:r>
            <w:r w:rsidRPr="00EE4C2E">
              <w:rPr>
                <w:color w:val="231F20"/>
                <w:spacing w:val="1"/>
                <w:w w:val="120"/>
                <w:sz w:val="18"/>
                <w:lang w:val="ru-RU"/>
              </w:rPr>
              <w:t xml:space="preserve"> </w:t>
            </w:r>
            <w:r w:rsidRPr="00EE4C2E">
              <w:rPr>
                <w:color w:val="231F20"/>
                <w:spacing w:val="-2"/>
                <w:w w:val="120"/>
                <w:sz w:val="18"/>
                <w:lang w:val="ru-RU"/>
              </w:rPr>
              <w:t>примере</w:t>
            </w:r>
            <w:r w:rsidRPr="00EE4C2E">
              <w:rPr>
                <w:color w:val="231F20"/>
                <w:spacing w:val="2"/>
                <w:w w:val="120"/>
                <w:sz w:val="18"/>
                <w:lang w:val="ru-RU"/>
              </w:rPr>
              <w:t xml:space="preserve"> </w:t>
            </w:r>
            <w:r w:rsidRPr="00EE4C2E">
              <w:rPr>
                <w:color w:val="231F20"/>
                <w:spacing w:val="-2"/>
                <w:w w:val="120"/>
                <w:sz w:val="18"/>
                <w:lang w:val="ru-RU"/>
              </w:rPr>
              <w:t xml:space="preserve">творче- </w:t>
            </w:r>
            <w:r w:rsidRPr="00EE4C2E">
              <w:rPr>
                <w:color w:val="231F20"/>
                <w:w w:val="120"/>
                <w:sz w:val="18"/>
                <w:lang w:val="ru-RU"/>
              </w:rPr>
              <w:t>ства</w:t>
            </w:r>
            <w:r w:rsidRPr="00EE4C2E">
              <w:rPr>
                <w:color w:val="231F20"/>
                <w:spacing w:val="40"/>
                <w:w w:val="120"/>
                <w:sz w:val="18"/>
                <w:lang w:val="ru-RU"/>
              </w:rPr>
              <w:t xml:space="preserve"> </w:t>
            </w:r>
            <w:r w:rsidRPr="00EE4C2E">
              <w:rPr>
                <w:color w:val="231F20"/>
                <w:w w:val="120"/>
                <w:sz w:val="18"/>
                <w:lang w:val="ru-RU"/>
              </w:rPr>
              <w:t xml:space="preserve">французских </w:t>
            </w:r>
            <w:r w:rsidRPr="00EE4C2E">
              <w:rPr>
                <w:color w:val="231F20"/>
                <w:spacing w:val="-2"/>
                <w:w w:val="120"/>
                <w:sz w:val="18"/>
                <w:lang w:val="ru-RU"/>
              </w:rPr>
              <w:t>клавесинистов,</w:t>
            </w:r>
          </w:p>
          <w:p w:rsidR="00B54C6F" w:rsidRPr="00EE4C2E" w:rsidRDefault="00B54C6F" w:rsidP="00B54C6F">
            <w:pPr>
              <w:pStyle w:val="TableParagraph"/>
              <w:spacing w:before="3"/>
              <w:rPr>
                <w:sz w:val="18"/>
                <w:lang w:val="ru-RU"/>
              </w:rPr>
            </w:pPr>
            <w:r w:rsidRPr="00EE4C2E">
              <w:rPr>
                <w:color w:val="231F20"/>
                <w:w w:val="115"/>
                <w:sz w:val="18"/>
                <w:lang w:val="ru-RU"/>
              </w:rPr>
              <w:t>К.</w:t>
            </w:r>
            <w:r w:rsidRPr="00EE4C2E">
              <w:rPr>
                <w:color w:val="231F20"/>
                <w:spacing w:val="49"/>
                <w:w w:val="115"/>
                <w:sz w:val="18"/>
                <w:lang w:val="ru-RU"/>
              </w:rPr>
              <w:t xml:space="preserve"> </w:t>
            </w:r>
            <w:r w:rsidRPr="00EE4C2E">
              <w:rPr>
                <w:color w:val="231F20"/>
                <w:spacing w:val="-2"/>
                <w:w w:val="115"/>
                <w:sz w:val="18"/>
                <w:lang w:val="ru-RU"/>
              </w:rPr>
              <w:t>Дебюсси,</w:t>
            </w:r>
          </w:p>
          <w:p w:rsidR="00B54C6F" w:rsidRPr="00EE4C2E" w:rsidRDefault="00B54C6F" w:rsidP="00B54C6F">
            <w:pPr>
              <w:pStyle w:val="TableParagraph"/>
              <w:spacing w:before="13"/>
              <w:rPr>
                <w:sz w:val="18"/>
                <w:lang w:val="ru-RU"/>
              </w:rPr>
            </w:pPr>
            <w:r w:rsidRPr="00EE4C2E">
              <w:rPr>
                <w:color w:val="231F20"/>
                <w:w w:val="120"/>
                <w:sz w:val="18"/>
                <w:lang w:val="ru-RU"/>
              </w:rPr>
              <w:t>А.</w:t>
            </w:r>
            <w:r w:rsidRPr="00EE4C2E">
              <w:rPr>
                <w:color w:val="231F20"/>
                <w:spacing w:val="-10"/>
                <w:w w:val="120"/>
                <w:sz w:val="18"/>
                <w:lang w:val="ru-RU"/>
              </w:rPr>
              <w:t xml:space="preserve"> </w:t>
            </w:r>
            <w:r w:rsidRPr="00EE4C2E">
              <w:rPr>
                <w:color w:val="231F20"/>
                <w:w w:val="120"/>
                <w:sz w:val="18"/>
                <w:lang w:val="ru-RU"/>
              </w:rPr>
              <w:t>К.</w:t>
            </w:r>
            <w:r w:rsidRPr="00EE4C2E">
              <w:rPr>
                <w:color w:val="231F20"/>
                <w:spacing w:val="32"/>
                <w:w w:val="120"/>
                <w:sz w:val="18"/>
                <w:lang w:val="ru-RU"/>
              </w:rPr>
              <w:t xml:space="preserve"> </w:t>
            </w:r>
            <w:r w:rsidRPr="00EE4C2E">
              <w:rPr>
                <w:color w:val="231F20"/>
                <w:w w:val="120"/>
                <w:sz w:val="18"/>
                <w:lang w:val="ru-RU"/>
              </w:rPr>
              <w:t>Лядова</w:t>
            </w:r>
            <w:r w:rsidRPr="00EE4C2E">
              <w:rPr>
                <w:color w:val="231F20"/>
                <w:spacing w:val="32"/>
                <w:w w:val="120"/>
                <w:sz w:val="18"/>
                <w:lang w:val="ru-RU"/>
              </w:rPr>
              <w:t xml:space="preserve"> </w:t>
            </w:r>
            <w:r w:rsidRPr="00EE4C2E">
              <w:rPr>
                <w:color w:val="231F20"/>
                <w:w w:val="120"/>
                <w:sz w:val="18"/>
                <w:lang w:val="ru-RU"/>
              </w:rPr>
              <w:t>и</w:t>
            </w:r>
            <w:r w:rsidRPr="00EE4C2E">
              <w:rPr>
                <w:color w:val="231F20"/>
                <w:spacing w:val="32"/>
                <w:w w:val="120"/>
                <w:sz w:val="18"/>
                <w:lang w:val="ru-RU"/>
              </w:rPr>
              <w:t xml:space="preserve"> </w:t>
            </w:r>
            <w:r w:rsidRPr="00EE4C2E">
              <w:rPr>
                <w:color w:val="231F20"/>
                <w:spacing w:val="-4"/>
                <w:w w:val="120"/>
                <w:sz w:val="18"/>
                <w:lang w:val="ru-RU"/>
              </w:rPr>
              <w:t>др.)</w:t>
            </w:r>
          </w:p>
        </w:tc>
        <w:tc>
          <w:tcPr>
            <w:tcW w:w="5449"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2" w:line="254" w:lineRule="auto"/>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музыкальными</w:t>
            </w:r>
            <w:r w:rsidRPr="00EE4C2E">
              <w:rPr>
                <w:color w:val="231F20"/>
                <w:spacing w:val="40"/>
                <w:w w:val="115"/>
                <w:sz w:val="18"/>
                <w:lang w:val="ru-RU"/>
              </w:rPr>
              <w:t xml:space="preserve"> </w:t>
            </w:r>
            <w:r w:rsidRPr="00EE4C2E">
              <w:rPr>
                <w:color w:val="231F20"/>
                <w:w w:val="115"/>
                <w:sz w:val="18"/>
                <w:lang w:val="ru-RU"/>
              </w:rPr>
              <w:t>произведениями</w:t>
            </w:r>
            <w:r w:rsidRPr="00EE4C2E">
              <w:rPr>
                <w:color w:val="231F20"/>
                <w:spacing w:val="40"/>
                <w:w w:val="115"/>
                <w:sz w:val="18"/>
                <w:lang w:val="ru-RU"/>
              </w:rPr>
              <w:t xml:space="preserve"> </w:t>
            </w:r>
            <w:r w:rsidRPr="00EE4C2E">
              <w:rPr>
                <w:color w:val="231F20"/>
                <w:w w:val="115"/>
                <w:sz w:val="18"/>
                <w:lang w:val="ru-RU"/>
              </w:rPr>
              <w:t>про- граммной</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Выявление</w:t>
            </w:r>
            <w:r w:rsidRPr="00EE4C2E">
              <w:rPr>
                <w:color w:val="231F20"/>
                <w:spacing w:val="40"/>
                <w:w w:val="115"/>
                <w:sz w:val="18"/>
                <w:lang w:val="ru-RU"/>
              </w:rPr>
              <w:t xml:space="preserve"> </w:t>
            </w:r>
            <w:r w:rsidRPr="00EE4C2E">
              <w:rPr>
                <w:color w:val="231F20"/>
                <w:w w:val="115"/>
                <w:sz w:val="18"/>
                <w:lang w:val="ru-RU"/>
              </w:rPr>
              <w:t>интонаций</w:t>
            </w:r>
            <w:r w:rsidRPr="00EE4C2E">
              <w:rPr>
                <w:color w:val="231F20"/>
                <w:spacing w:val="40"/>
                <w:w w:val="115"/>
                <w:sz w:val="18"/>
                <w:lang w:val="ru-RU"/>
              </w:rPr>
              <w:t xml:space="preserve"> </w:t>
            </w:r>
            <w:r w:rsidRPr="00EE4C2E">
              <w:rPr>
                <w:color w:val="231F20"/>
                <w:w w:val="115"/>
                <w:sz w:val="18"/>
                <w:lang w:val="ru-RU"/>
              </w:rPr>
              <w:t>изобрази- тельного</w:t>
            </w:r>
            <w:r w:rsidRPr="00EE4C2E">
              <w:rPr>
                <w:color w:val="231F20"/>
                <w:spacing w:val="40"/>
                <w:w w:val="115"/>
                <w:sz w:val="18"/>
                <w:lang w:val="ru-RU"/>
              </w:rPr>
              <w:t xml:space="preserve"> </w:t>
            </w:r>
            <w:r w:rsidRPr="00EE4C2E">
              <w:rPr>
                <w:color w:val="231F20"/>
                <w:w w:val="115"/>
                <w:sz w:val="18"/>
                <w:lang w:val="ru-RU"/>
              </w:rPr>
              <w:t>характера.</w:t>
            </w:r>
          </w:p>
          <w:p w:rsidR="00B54C6F" w:rsidRPr="00EE4C2E" w:rsidRDefault="00B54C6F" w:rsidP="00B54C6F">
            <w:pPr>
              <w:pStyle w:val="TableParagraph"/>
              <w:spacing w:before="2" w:line="254" w:lineRule="auto"/>
              <w:ind w:right="162"/>
              <w:rPr>
                <w:sz w:val="18"/>
                <w:lang w:val="ru-RU"/>
              </w:rPr>
            </w:pPr>
            <w:r w:rsidRPr="00EE4C2E">
              <w:rPr>
                <w:color w:val="231F20"/>
                <w:w w:val="120"/>
                <w:sz w:val="18"/>
                <w:lang w:val="ru-RU"/>
              </w:rPr>
              <w:t>Музыкальная</w:t>
            </w:r>
            <w:r w:rsidRPr="00EE4C2E">
              <w:rPr>
                <w:color w:val="231F20"/>
                <w:spacing w:val="23"/>
                <w:w w:val="120"/>
                <w:sz w:val="18"/>
                <w:lang w:val="ru-RU"/>
              </w:rPr>
              <w:t xml:space="preserve"> </w:t>
            </w:r>
            <w:r w:rsidRPr="00EE4C2E">
              <w:rPr>
                <w:color w:val="231F20"/>
                <w:w w:val="120"/>
                <w:sz w:val="18"/>
                <w:lang w:val="ru-RU"/>
              </w:rPr>
              <w:t>викторина</w:t>
            </w:r>
            <w:r w:rsidRPr="00EE4C2E">
              <w:rPr>
                <w:color w:val="231F20"/>
                <w:spacing w:val="23"/>
                <w:w w:val="120"/>
                <w:sz w:val="18"/>
                <w:lang w:val="ru-RU"/>
              </w:rPr>
              <w:t xml:space="preserve"> </w:t>
            </w:r>
            <w:r w:rsidRPr="00EE4C2E">
              <w:rPr>
                <w:color w:val="231F20"/>
                <w:w w:val="120"/>
                <w:sz w:val="18"/>
                <w:lang w:val="ru-RU"/>
              </w:rPr>
              <w:t>на</w:t>
            </w:r>
            <w:r w:rsidRPr="00EE4C2E">
              <w:rPr>
                <w:color w:val="231F20"/>
                <w:spacing w:val="23"/>
                <w:w w:val="120"/>
                <w:sz w:val="18"/>
                <w:lang w:val="ru-RU"/>
              </w:rPr>
              <w:t xml:space="preserve"> </w:t>
            </w:r>
            <w:r w:rsidRPr="00EE4C2E">
              <w:rPr>
                <w:color w:val="231F20"/>
                <w:w w:val="120"/>
                <w:sz w:val="18"/>
                <w:lang w:val="ru-RU"/>
              </w:rPr>
              <w:t>знание</w:t>
            </w:r>
            <w:r w:rsidRPr="00EE4C2E">
              <w:rPr>
                <w:color w:val="231F20"/>
                <w:spacing w:val="23"/>
                <w:w w:val="120"/>
                <w:sz w:val="18"/>
                <w:lang w:val="ru-RU"/>
              </w:rPr>
              <w:t xml:space="preserve"> </w:t>
            </w:r>
            <w:r w:rsidRPr="00EE4C2E">
              <w:rPr>
                <w:color w:val="231F20"/>
                <w:w w:val="120"/>
                <w:sz w:val="18"/>
                <w:lang w:val="ru-RU"/>
              </w:rPr>
              <w:t>музыки,</w:t>
            </w:r>
            <w:r w:rsidRPr="00EE4C2E">
              <w:rPr>
                <w:color w:val="231F20"/>
                <w:spacing w:val="23"/>
                <w:w w:val="120"/>
                <w:sz w:val="18"/>
                <w:lang w:val="ru-RU"/>
              </w:rPr>
              <w:t xml:space="preserve"> </w:t>
            </w:r>
            <w:r w:rsidRPr="00EE4C2E">
              <w:rPr>
                <w:color w:val="231F20"/>
                <w:w w:val="120"/>
                <w:sz w:val="18"/>
                <w:lang w:val="ru-RU"/>
              </w:rPr>
              <w:t>названий и</w:t>
            </w:r>
            <w:r w:rsidRPr="00EE4C2E">
              <w:rPr>
                <w:color w:val="231F20"/>
                <w:spacing w:val="40"/>
                <w:w w:val="120"/>
                <w:sz w:val="18"/>
                <w:lang w:val="ru-RU"/>
              </w:rPr>
              <w:t xml:space="preserve"> </w:t>
            </w:r>
            <w:r w:rsidRPr="00EE4C2E">
              <w:rPr>
                <w:color w:val="231F20"/>
                <w:w w:val="120"/>
                <w:sz w:val="18"/>
                <w:lang w:val="ru-RU"/>
              </w:rPr>
              <w:t>авторов</w:t>
            </w:r>
            <w:r w:rsidRPr="00EE4C2E">
              <w:rPr>
                <w:color w:val="231F20"/>
                <w:spacing w:val="40"/>
                <w:w w:val="120"/>
                <w:sz w:val="18"/>
                <w:lang w:val="ru-RU"/>
              </w:rPr>
              <w:t xml:space="preserve"> </w:t>
            </w:r>
            <w:r w:rsidRPr="00EE4C2E">
              <w:rPr>
                <w:color w:val="231F20"/>
                <w:w w:val="120"/>
                <w:sz w:val="18"/>
                <w:lang w:val="ru-RU"/>
              </w:rPr>
              <w:t>изученных</w:t>
            </w:r>
            <w:r w:rsidRPr="00EE4C2E">
              <w:rPr>
                <w:color w:val="231F20"/>
                <w:spacing w:val="40"/>
                <w:w w:val="120"/>
                <w:sz w:val="18"/>
                <w:lang w:val="ru-RU"/>
              </w:rPr>
              <w:t xml:space="preserve"> </w:t>
            </w:r>
            <w:r w:rsidRPr="00EE4C2E">
              <w:rPr>
                <w:color w:val="231F20"/>
                <w:w w:val="120"/>
                <w:sz w:val="18"/>
                <w:lang w:val="ru-RU"/>
              </w:rPr>
              <w:t>произведений.</w:t>
            </w:r>
          </w:p>
          <w:p w:rsidR="00B54C6F" w:rsidRPr="00EE4C2E" w:rsidRDefault="00B54C6F" w:rsidP="00B54C6F">
            <w:pPr>
              <w:pStyle w:val="TableParagraph"/>
              <w:spacing w:before="1" w:line="254" w:lineRule="auto"/>
              <w:ind w:right="206"/>
              <w:jc w:val="both"/>
              <w:rPr>
                <w:sz w:val="18"/>
                <w:lang w:val="ru-RU"/>
              </w:rPr>
            </w:pPr>
            <w:r w:rsidRPr="00EE4C2E">
              <w:rPr>
                <w:color w:val="231F20"/>
                <w:w w:val="120"/>
                <w:sz w:val="18"/>
                <w:lang w:val="ru-RU"/>
              </w:rPr>
              <w:t>Разучивание, исполнение песни с элементами изобра- зительности. Сочинение к ней ритмического и шумо- вого аккомпанемента с целью усиления изобразитель- ного</w:t>
            </w:r>
            <w:r w:rsidRPr="00EE4C2E">
              <w:rPr>
                <w:color w:val="231F20"/>
                <w:spacing w:val="40"/>
                <w:w w:val="120"/>
                <w:sz w:val="18"/>
                <w:lang w:val="ru-RU"/>
              </w:rPr>
              <w:t xml:space="preserve"> </w:t>
            </w:r>
            <w:r w:rsidRPr="00EE4C2E">
              <w:rPr>
                <w:color w:val="231F20"/>
                <w:w w:val="120"/>
                <w:sz w:val="18"/>
                <w:lang w:val="ru-RU"/>
              </w:rPr>
              <w:t>эффекта.</w:t>
            </w:r>
          </w:p>
          <w:p w:rsidR="00B54C6F" w:rsidRPr="00EE4C2E" w:rsidRDefault="00B54C6F" w:rsidP="00B54C6F">
            <w:pPr>
              <w:pStyle w:val="TableParagraph"/>
              <w:spacing w:before="2"/>
              <w:jc w:val="both"/>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13" w:line="254" w:lineRule="auto"/>
              <w:ind w:right="394"/>
              <w:jc w:val="both"/>
              <w:rPr>
                <w:sz w:val="18"/>
                <w:lang w:val="ru-RU"/>
              </w:rPr>
            </w:pPr>
            <w:r w:rsidRPr="00EE4C2E">
              <w:rPr>
                <w:color w:val="231F20"/>
                <w:w w:val="115"/>
                <w:sz w:val="18"/>
                <w:lang w:val="ru-RU"/>
              </w:rPr>
              <w:t>Рисование под впечатлением от восприятия музыки программно-изобразительного</w:t>
            </w:r>
            <w:r w:rsidRPr="00EE4C2E">
              <w:rPr>
                <w:color w:val="231F20"/>
                <w:spacing w:val="40"/>
                <w:w w:val="115"/>
                <w:sz w:val="18"/>
                <w:lang w:val="ru-RU"/>
              </w:rPr>
              <w:t xml:space="preserve"> </w:t>
            </w:r>
            <w:r w:rsidRPr="00EE4C2E">
              <w:rPr>
                <w:color w:val="231F20"/>
                <w:w w:val="115"/>
                <w:sz w:val="18"/>
                <w:lang w:val="ru-RU"/>
              </w:rPr>
              <w:t>характера.</w:t>
            </w:r>
          </w:p>
          <w:p w:rsidR="00B54C6F" w:rsidRPr="00EE4C2E" w:rsidRDefault="00B54C6F" w:rsidP="00B54C6F">
            <w:pPr>
              <w:pStyle w:val="TableParagraph"/>
              <w:spacing w:before="1" w:line="254" w:lineRule="auto"/>
              <w:ind w:right="309"/>
              <w:jc w:val="both"/>
              <w:rPr>
                <w:sz w:val="18"/>
                <w:lang w:val="ru-RU"/>
              </w:rPr>
            </w:pPr>
            <w:r w:rsidRPr="00EE4C2E">
              <w:rPr>
                <w:color w:val="231F20"/>
                <w:w w:val="120"/>
                <w:sz w:val="18"/>
                <w:lang w:val="ru-RU"/>
              </w:rPr>
              <w:t>Сочинение музыки, импровизация, озвучивание кар- тин</w:t>
            </w:r>
            <w:r w:rsidRPr="00EE4C2E">
              <w:rPr>
                <w:color w:val="231F20"/>
                <w:spacing w:val="40"/>
                <w:w w:val="120"/>
                <w:sz w:val="18"/>
                <w:lang w:val="ru-RU"/>
              </w:rPr>
              <w:t xml:space="preserve"> </w:t>
            </w:r>
            <w:r w:rsidRPr="00EE4C2E">
              <w:rPr>
                <w:color w:val="231F20"/>
                <w:w w:val="120"/>
                <w:sz w:val="18"/>
                <w:lang w:val="ru-RU"/>
              </w:rPr>
              <w:t>художников</w:t>
            </w:r>
          </w:p>
        </w:tc>
      </w:tr>
      <w:tr w:rsidR="00B54C6F" w:rsidTr="00B54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2"/>
        </w:trPr>
        <w:tc>
          <w:tcPr>
            <w:tcW w:w="126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rPr>
                <w:sz w:val="18"/>
              </w:rPr>
            </w:pPr>
            <w:r>
              <w:rPr>
                <w:color w:val="231F20"/>
                <w:spacing w:val="-5"/>
                <w:w w:val="110"/>
                <w:sz w:val="18"/>
              </w:rPr>
              <w:t>В)</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line="254" w:lineRule="auto"/>
              <w:rPr>
                <w:sz w:val="18"/>
              </w:rPr>
            </w:pPr>
            <w:r>
              <w:rPr>
                <w:color w:val="231F20"/>
                <w:w w:val="120"/>
                <w:sz w:val="18"/>
              </w:rPr>
              <w:t>Музыка</w:t>
            </w:r>
            <w:r>
              <w:rPr>
                <w:color w:val="231F20"/>
                <w:spacing w:val="1"/>
                <w:w w:val="120"/>
                <w:sz w:val="18"/>
              </w:rPr>
              <w:t xml:space="preserve"> </w:t>
            </w:r>
            <w:r>
              <w:rPr>
                <w:color w:val="231F20"/>
                <w:w w:val="120"/>
                <w:sz w:val="18"/>
              </w:rPr>
              <w:t xml:space="preserve">и </w:t>
            </w:r>
            <w:r>
              <w:rPr>
                <w:color w:val="231F20"/>
                <w:spacing w:val="-2"/>
                <w:w w:val="120"/>
                <w:sz w:val="18"/>
              </w:rPr>
              <w:t>театр</w:t>
            </w:r>
          </w:p>
        </w:tc>
        <w:tc>
          <w:tcPr>
            <w:tcW w:w="208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54" w:lineRule="auto"/>
              <w:ind w:right="47"/>
              <w:rPr>
                <w:sz w:val="18"/>
                <w:lang w:val="ru-RU"/>
              </w:rPr>
            </w:pPr>
            <w:r w:rsidRPr="00EE4C2E">
              <w:rPr>
                <w:color w:val="231F20"/>
                <w:w w:val="115"/>
                <w:sz w:val="18"/>
                <w:lang w:val="ru-RU"/>
              </w:rPr>
              <w:t>Музыка</w:t>
            </w:r>
            <w:r w:rsidRPr="00EE4C2E">
              <w:rPr>
                <w:color w:val="231F20"/>
                <w:spacing w:val="40"/>
                <w:w w:val="115"/>
                <w:sz w:val="18"/>
                <w:lang w:val="ru-RU"/>
              </w:rPr>
              <w:t xml:space="preserve"> </w:t>
            </w:r>
            <w:r w:rsidRPr="00EE4C2E">
              <w:rPr>
                <w:color w:val="231F20"/>
                <w:w w:val="115"/>
                <w:sz w:val="18"/>
                <w:lang w:val="ru-RU"/>
              </w:rPr>
              <w:t>к</w:t>
            </w:r>
            <w:r w:rsidRPr="00EE4C2E">
              <w:rPr>
                <w:color w:val="231F20"/>
                <w:spacing w:val="40"/>
                <w:w w:val="115"/>
                <w:sz w:val="18"/>
                <w:lang w:val="ru-RU"/>
              </w:rPr>
              <w:t xml:space="preserve"> </w:t>
            </w:r>
            <w:r w:rsidRPr="00EE4C2E">
              <w:rPr>
                <w:color w:val="231F20"/>
                <w:w w:val="115"/>
                <w:sz w:val="18"/>
                <w:lang w:val="ru-RU"/>
              </w:rPr>
              <w:t>драма- тическому</w:t>
            </w:r>
            <w:r w:rsidRPr="00EE4C2E">
              <w:rPr>
                <w:color w:val="231F20"/>
                <w:spacing w:val="40"/>
                <w:w w:val="115"/>
                <w:sz w:val="18"/>
                <w:lang w:val="ru-RU"/>
              </w:rPr>
              <w:t xml:space="preserve"> </w:t>
            </w:r>
            <w:r w:rsidRPr="00EE4C2E">
              <w:rPr>
                <w:color w:val="231F20"/>
                <w:w w:val="115"/>
                <w:sz w:val="18"/>
                <w:lang w:val="ru-RU"/>
              </w:rPr>
              <w:t>спекта- клю</w:t>
            </w:r>
            <w:r w:rsidRPr="00EE4C2E">
              <w:rPr>
                <w:color w:val="231F20"/>
                <w:spacing w:val="40"/>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примере творчества</w:t>
            </w:r>
            <w:r w:rsidRPr="00EE4C2E">
              <w:rPr>
                <w:color w:val="231F20"/>
                <w:spacing w:val="13"/>
                <w:w w:val="115"/>
                <w:sz w:val="18"/>
                <w:lang w:val="ru-RU"/>
              </w:rPr>
              <w:t xml:space="preserve"> </w:t>
            </w:r>
            <w:r w:rsidRPr="00EE4C2E">
              <w:rPr>
                <w:color w:val="231F20"/>
                <w:w w:val="115"/>
                <w:sz w:val="18"/>
                <w:lang w:val="ru-RU"/>
              </w:rPr>
              <w:t>Э.</w:t>
            </w:r>
            <w:r w:rsidRPr="00EE4C2E">
              <w:rPr>
                <w:color w:val="231F20"/>
                <w:spacing w:val="13"/>
                <w:w w:val="115"/>
                <w:sz w:val="18"/>
                <w:lang w:val="ru-RU"/>
              </w:rPr>
              <w:t xml:space="preserve"> </w:t>
            </w:r>
            <w:r w:rsidRPr="00EE4C2E">
              <w:rPr>
                <w:color w:val="231F20"/>
                <w:w w:val="115"/>
                <w:sz w:val="18"/>
                <w:lang w:val="ru-RU"/>
              </w:rPr>
              <w:t>Гри- га,</w:t>
            </w:r>
            <w:r w:rsidRPr="00EE4C2E">
              <w:rPr>
                <w:color w:val="231F20"/>
                <w:spacing w:val="40"/>
                <w:w w:val="115"/>
                <w:sz w:val="18"/>
                <w:lang w:val="ru-RU"/>
              </w:rPr>
              <w:t xml:space="preserve"> </w:t>
            </w:r>
            <w:r w:rsidRPr="00EE4C2E">
              <w:rPr>
                <w:color w:val="231F20"/>
                <w:w w:val="115"/>
                <w:sz w:val="18"/>
                <w:lang w:val="ru-RU"/>
              </w:rPr>
              <w:t>Л.</w:t>
            </w:r>
            <w:r w:rsidRPr="00EE4C2E">
              <w:rPr>
                <w:color w:val="231F20"/>
                <w:spacing w:val="40"/>
                <w:w w:val="115"/>
                <w:sz w:val="18"/>
                <w:lang w:val="ru-RU"/>
              </w:rPr>
              <w:t xml:space="preserve"> </w:t>
            </w:r>
            <w:r w:rsidRPr="00EE4C2E">
              <w:rPr>
                <w:color w:val="231F20"/>
                <w:w w:val="115"/>
                <w:sz w:val="18"/>
                <w:lang w:val="ru-RU"/>
              </w:rPr>
              <w:t>ван</w:t>
            </w:r>
            <w:r w:rsidRPr="00EE4C2E">
              <w:rPr>
                <w:color w:val="231F20"/>
                <w:spacing w:val="40"/>
                <w:w w:val="115"/>
                <w:sz w:val="18"/>
                <w:lang w:val="ru-RU"/>
              </w:rPr>
              <w:t xml:space="preserve"> </w:t>
            </w:r>
            <w:r w:rsidRPr="00EE4C2E">
              <w:rPr>
                <w:color w:val="231F20"/>
                <w:w w:val="115"/>
                <w:sz w:val="18"/>
                <w:lang w:val="ru-RU"/>
              </w:rPr>
              <w:t>Бетхо- вена,</w:t>
            </w:r>
            <w:r w:rsidRPr="00EE4C2E">
              <w:rPr>
                <w:color w:val="231F20"/>
                <w:spacing w:val="40"/>
                <w:w w:val="115"/>
                <w:sz w:val="18"/>
                <w:lang w:val="ru-RU"/>
              </w:rPr>
              <w:t xml:space="preserve"> </w:t>
            </w:r>
            <w:r w:rsidRPr="00EE4C2E">
              <w:rPr>
                <w:color w:val="231F20"/>
                <w:w w:val="115"/>
                <w:sz w:val="18"/>
                <w:lang w:val="ru-RU"/>
              </w:rPr>
              <w:t>А. Г.</w:t>
            </w:r>
            <w:r w:rsidRPr="00EE4C2E">
              <w:rPr>
                <w:color w:val="231F20"/>
                <w:spacing w:val="40"/>
                <w:w w:val="115"/>
                <w:sz w:val="18"/>
                <w:lang w:val="ru-RU"/>
              </w:rPr>
              <w:t xml:space="preserve"> </w:t>
            </w:r>
            <w:r w:rsidRPr="00EE4C2E">
              <w:rPr>
                <w:color w:val="231F20"/>
                <w:w w:val="115"/>
                <w:sz w:val="18"/>
                <w:lang w:val="ru-RU"/>
              </w:rPr>
              <w:t>Шнит- ке,</w:t>
            </w:r>
            <w:r w:rsidRPr="00EE4C2E">
              <w:rPr>
                <w:color w:val="231F20"/>
                <w:spacing w:val="40"/>
                <w:w w:val="115"/>
                <w:sz w:val="18"/>
                <w:lang w:val="ru-RU"/>
              </w:rPr>
              <w:t xml:space="preserve"> </w:t>
            </w:r>
            <w:r w:rsidRPr="00EE4C2E">
              <w:rPr>
                <w:color w:val="231F20"/>
                <w:w w:val="115"/>
                <w:sz w:val="18"/>
                <w:lang w:val="ru-RU"/>
              </w:rPr>
              <w:t>Д. Д.</w:t>
            </w:r>
            <w:r w:rsidRPr="00EE4C2E">
              <w:rPr>
                <w:color w:val="231F20"/>
                <w:spacing w:val="40"/>
                <w:w w:val="115"/>
                <w:sz w:val="18"/>
                <w:lang w:val="ru-RU"/>
              </w:rPr>
              <w:t xml:space="preserve"> </w:t>
            </w:r>
            <w:r w:rsidRPr="00EE4C2E">
              <w:rPr>
                <w:color w:val="231F20"/>
                <w:w w:val="115"/>
                <w:sz w:val="18"/>
                <w:lang w:val="ru-RU"/>
              </w:rPr>
              <w:t>Шоста- ковича</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др.).</w:t>
            </w:r>
          </w:p>
          <w:p w:rsidR="00B54C6F" w:rsidRPr="00EE4C2E" w:rsidRDefault="00B54C6F" w:rsidP="00B54C6F">
            <w:pPr>
              <w:pStyle w:val="TableParagraph"/>
              <w:spacing w:before="5" w:line="254" w:lineRule="auto"/>
              <w:ind w:right="207"/>
              <w:jc w:val="both"/>
              <w:rPr>
                <w:sz w:val="18"/>
                <w:lang w:val="ru-RU"/>
              </w:rPr>
            </w:pPr>
            <w:r w:rsidRPr="00EE4C2E">
              <w:rPr>
                <w:color w:val="231F20"/>
                <w:w w:val="120"/>
                <w:sz w:val="18"/>
                <w:lang w:val="ru-RU"/>
              </w:rPr>
              <w:t>Единство</w:t>
            </w:r>
            <w:r w:rsidRPr="00EE4C2E">
              <w:rPr>
                <w:color w:val="231F20"/>
                <w:spacing w:val="-14"/>
                <w:w w:val="120"/>
                <w:sz w:val="18"/>
                <w:lang w:val="ru-RU"/>
              </w:rPr>
              <w:t xml:space="preserve"> </w:t>
            </w:r>
            <w:r w:rsidRPr="00EE4C2E">
              <w:rPr>
                <w:color w:val="231F20"/>
                <w:w w:val="120"/>
                <w:sz w:val="18"/>
                <w:lang w:val="ru-RU"/>
              </w:rPr>
              <w:t>музыки, драматургии,</w:t>
            </w:r>
            <w:r w:rsidRPr="00EE4C2E">
              <w:rPr>
                <w:color w:val="231F20"/>
                <w:spacing w:val="-5"/>
                <w:w w:val="120"/>
                <w:sz w:val="18"/>
                <w:lang w:val="ru-RU"/>
              </w:rPr>
              <w:t xml:space="preserve"> </w:t>
            </w:r>
            <w:r w:rsidRPr="00EE4C2E">
              <w:rPr>
                <w:color w:val="231F20"/>
                <w:w w:val="120"/>
                <w:sz w:val="18"/>
                <w:lang w:val="ru-RU"/>
              </w:rPr>
              <w:t>сце- нической</w:t>
            </w:r>
            <w:r w:rsidRPr="00EE4C2E">
              <w:rPr>
                <w:color w:val="231F20"/>
                <w:spacing w:val="-14"/>
                <w:w w:val="120"/>
                <w:sz w:val="18"/>
                <w:lang w:val="ru-RU"/>
              </w:rPr>
              <w:t xml:space="preserve"> </w:t>
            </w:r>
            <w:r w:rsidRPr="00EE4C2E">
              <w:rPr>
                <w:color w:val="231F20"/>
                <w:w w:val="120"/>
                <w:sz w:val="18"/>
                <w:lang w:val="ru-RU"/>
              </w:rPr>
              <w:t>живопи- си,</w:t>
            </w:r>
            <w:r w:rsidRPr="00EE4C2E">
              <w:rPr>
                <w:color w:val="231F20"/>
                <w:spacing w:val="40"/>
                <w:w w:val="120"/>
                <w:sz w:val="18"/>
                <w:lang w:val="ru-RU"/>
              </w:rPr>
              <w:t xml:space="preserve"> </w:t>
            </w:r>
            <w:r w:rsidRPr="00EE4C2E">
              <w:rPr>
                <w:color w:val="231F20"/>
                <w:w w:val="120"/>
                <w:sz w:val="18"/>
                <w:lang w:val="ru-RU"/>
              </w:rPr>
              <w:t>хореографии</w:t>
            </w:r>
          </w:p>
        </w:tc>
        <w:tc>
          <w:tcPr>
            <w:tcW w:w="5449"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54" w:lineRule="auto"/>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образцами</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созданной</w:t>
            </w:r>
            <w:r w:rsidRPr="00EE4C2E">
              <w:rPr>
                <w:color w:val="231F20"/>
                <w:spacing w:val="40"/>
                <w:w w:val="115"/>
                <w:sz w:val="18"/>
                <w:lang w:val="ru-RU"/>
              </w:rPr>
              <w:t xml:space="preserve"> </w:t>
            </w:r>
            <w:r w:rsidRPr="00EE4C2E">
              <w:rPr>
                <w:color w:val="231F20"/>
                <w:w w:val="115"/>
                <w:sz w:val="18"/>
                <w:lang w:val="ru-RU"/>
              </w:rPr>
              <w:t>отече- ственными</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зарубежными</w:t>
            </w:r>
            <w:r w:rsidRPr="00EE4C2E">
              <w:rPr>
                <w:color w:val="231F20"/>
                <w:spacing w:val="40"/>
                <w:w w:val="115"/>
                <w:sz w:val="18"/>
                <w:lang w:val="ru-RU"/>
              </w:rPr>
              <w:t xml:space="preserve"> </w:t>
            </w:r>
            <w:r w:rsidRPr="00EE4C2E">
              <w:rPr>
                <w:color w:val="231F20"/>
                <w:w w:val="115"/>
                <w:sz w:val="18"/>
                <w:lang w:val="ru-RU"/>
              </w:rPr>
              <w:t>композиторами</w:t>
            </w:r>
            <w:r w:rsidRPr="00EE4C2E">
              <w:rPr>
                <w:color w:val="231F20"/>
                <w:spacing w:val="40"/>
                <w:w w:val="115"/>
                <w:sz w:val="18"/>
                <w:lang w:val="ru-RU"/>
              </w:rPr>
              <w:t xml:space="preserve"> </w:t>
            </w:r>
            <w:r w:rsidRPr="00EE4C2E">
              <w:rPr>
                <w:color w:val="231F20"/>
                <w:w w:val="115"/>
                <w:sz w:val="18"/>
                <w:lang w:val="ru-RU"/>
              </w:rPr>
              <w:t>для</w:t>
            </w:r>
            <w:r w:rsidRPr="00EE4C2E">
              <w:rPr>
                <w:color w:val="231F20"/>
                <w:spacing w:val="40"/>
                <w:w w:val="115"/>
                <w:sz w:val="18"/>
                <w:lang w:val="ru-RU"/>
              </w:rPr>
              <w:t xml:space="preserve"> </w:t>
            </w:r>
            <w:r w:rsidRPr="00EE4C2E">
              <w:rPr>
                <w:color w:val="231F20"/>
                <w:w w:val="115"/>
                <w:sz w:val="18"/>
                <w:lang w:val="ru-RU"/>
              </w:rPr>
              <w:t>дра- матического</w:t>
            </w:r>
            <w:r w:rsidRPr="00EE4C2E">
              <w:rPr>
                <w:color w:val="231F20"/>
                <w:spacing w:val="40"/>
                <w:w w:val="115"/>
                <w:sz w:val="18"/>
                <w:lang w:val="ru-RU"/>
              </w:rPr>
              <w:t xml:space="preserve"> </w:t>
            </w:r>
            <w:r w:rsidRPr="00EE4C2E">
              <w:rPr>
                <w:color w:val="231F20"/>
                <w:w w:val="115"/>
                <w:sz w:val="18"/>
                <w:lang w:val="ru-RU"/>
              </w:rPr>
              <w:t>театра.</w:t>
            </w:r>
          </w:p>
          <w:p w:rsidR="00B54C6F" w:rsidRPr="00EE4C2E" w:rsidRDefault="00B54C6F" w:rsidP="00B54C6F">
            <w:pPr>
              <w:pStyle w:val="TableParagraph"/>
              <w:spacing w:before="1" w:line="254" w:lineRule="auto"/>
              <w:rPr>
                <w:sz w:val="18"/>
                <w:lang w:val="ru-RU"/>
              </w:rPr>
            </w:pPr>
            <w:r w:rsidRPr="00EE4C2E">
              <w:rPr>
                <w:color w:val="231F20"/>
                <w:w w:val="120"/>
                <w:sz w:val="18"/>
                <w:lang w:val="ru-RU"/>
              </w:rPr>
              <w:t>Разучивание,</w:t>
            </w:r>
            <w:r w:rsidRPr="00EE4C2E">
              <w:rPr>
                <w:color w:val="231F20"/>
                <w:spacing w:val="5"/>
                <w:w w:val="120"/>
                <w:sz w:val="18"/>
                <w:lang w:val="ru-RU"/>
              </w:rPr>
              <w:t xml:space="preserve"> </w:t>
            </w:r>
            <w:r w:rsidRPr="00EE4C2E">
              <w:rPr>
                <w:color w:val="231F20"/>
                <w:w w:val="120"/>
                <w:sz w:val="18"/>
                <w:lang w:val="ru-RU"/>
              </w:rPr>
              <w:t>исполнение</w:t>
            </w:r>
            <w:r w:rsidRPr="00EE4C2E">
              <w:rPr>
                <w:color w:val="231F20"/>
                <w:spacing w:val="5"/>
                <w:w w:val="120"/>
                <w:sz w:val="18"/>
                <w:lang w:val="ru-RU"/>
              </w:rPr>
              <w:t xml:space="preserve"> </w:t>
            </w:r>
            <w:r w:rsidRPr="00EE4C2E">
              <w:rPr>
                <w:color w:val="231F20"/>
                <w:w w:val="120"/>
                <w:sz w:val="18"/>
                <w:lang w:val="ru-RU"/>
              </w:rPr>
              <w:t>песни</w:t>
            </w:r>
            <w:r w:rsidRPr="00EE4C2E">
              <w:rPr>
                <w:color w:val="231F20"/>
                <w:spacing w:val="5"/>
                <w:w w:val="120"/>
                <w:sz w:val="18"/>
                <w:lang w:val="ru-RU"/>
              </w:rPr>
              <w:t xml:space="preserve"> </w:t>
            </w:r>
            <w:r w:rsidRPr="00EE4C2E">
              <w:rPr>
                <w:color w:val="231F20"/>
                <w:w w:val="120"/>
                <w:sz w:val="18"/>
                <w:lang w:val="ru-RU"/>
              </w:rPr>
              <w:t>из</w:t>
            </w:r>
            <w:r w:rsidRPr="00EE4C2E">
              <w:rPr>
                <w:color w:val="231F20"/>
                <w:spacing w:val="5"/>
                <w:w w:val="120"/>
                <w:sz w:val="18"/>
                <w:lang w:val="ru-RU"/>
              </w:rPr>
              <w:t xml:space="preserve"> </w:t>
            </w:r>
            <w:r w:rsidRPr="00EE4C2E">
              <w:rPr>
                <w:color w:val="231F20"/>
                <w:w w:val="120"/>
                <w:sz w:val="18"/>
                <w:lang w:val="ru-RU"/>
              </w:rPr>
              <w:t>театральной</w:t>
            </w:r>
            <w:r w:rsidRPr="00EE4C2E">
              <w:rPr>
                <w:color w:val="231F20"/>
                <w:spacing w:val="5"/>
                <w:w w:val="120"/>
                <w:sz w:val="18"/>
                <w:lang w:val="ru-RU"/>
              </w:rPr>
              <w:t xml:space="preserve"> </w:t>
            </w:r>
            <w:r w:rsidRPr="00EE4C2E">
              <w:rPr>
                <w:color w:val="231F20"/>
                <w:w w:val="120"/>
                <w:sz w:val="18"/>
                <w:lang w:val="ru-RU"/>
              </w:rPr>
              <w:t>поста- новки.</w:t>
            </w:r>
            <w:r w:rsidRPr="00EE4C2E">
              <w:rPr>
                <w:color w:val="231F20"/>
                <w:spacing w:val="40"/>
                <w:w w:val="120"/>
                <w:sz w:val="18"/>
                <w:lang w:val="ru-RU"/>
              </w:rPr>
              <w:t xml:space="preserve"> </w:t>
            </w:r>
            <w:r w:rsidRPr="00EE4C2E">
              <w:rPr>
                <w:color w:val="231F20"/>
                <w:w w:val="120"/>
                <w:sz w:val="18"/>
                <w:lang w:val="ru-RU"/>
              </w:rPr>
              <w:t>Просмотр</w:t>
            </w:r>
            <w:r w:rsidRPr="00EE4C2E">
              <w:rPr>
                <w:color w:val="231F20"/>
                <w:spacing w:val="40"/>
                <w:w w:val="120"/>
                <w:sz w:val="18"/>
                <w:lang w:val="ru-RU"/>
              </w:rPr>
              <w:t xml:space="preserve"> </w:t>
            </w:r>
            <w:r w:rsidRPr="00EE4C2E">
              <w:rPr>
                <w:color w:val="231F20"/>
                <w:w w:val="120"/>
                <w:sz w:val="18"/>
                <w:lang w:val="ru-RU"/>
              </w:rPr>
              <w:t>видеозаписи</w:t>
            </w:r>
            <w:r w:rsidRPr="00EE4C2E">
              <w:rPr>
                <w:color w:val="231F20"/>
                <w:spacing w:val="40"/>
                <w:w w:val="120"/>
                <w:sz w:val="18"/>
                <w:lang w:val="ru-RU"/>
              </w:rPr>
              <w:t xml:space="preserve"> </w:t>
            </w:r>
            <w:r w:rsidRPr="00EE4C2E">
              <w:rPr>
                <w:color w:val="231F20"/>
                <w:w w:val="120"/>
                <w:sz w:val="18"/>
                <w:lang w:val="ru-RU"/>
              </w:rPr>
              <w:t>спектакля,</w:t>
            </w:r>
            <w:r w:rsidRPr="00EE4C2E">
              <w:rPr>
                <w:color w:val="231F20"/>
                <w:spacing w:val="40"/>
                <w:w w:val="120"/>
                <w:sz w:val="18"/>
                <w:lang w:val="ru-RU"/>
              </w:rPr>
              <w:t xml:space="preserve"> </w:t>
            </w:r>
            <w:r w:rsidRPr="00EE4C2E">
              <w:rPr>
                <w:color w:val="231F20"/>
                <w:w w:val="120"/>
                <w:sz w:val="18"/>
                <w:lang w:val="ru-RU"/>
              </w:rPr>
              <w:t>в</w:t>
            </w:r>
            <w:r w:rsidRPr="00EE4C2E">
              <w:rPr>
                <w:color w:val="231F20"/>
                <w:spacing w:val="40"/>
                <w:w w:val="120"/>
                <w:sz w:val="18"/>
                <w:lang w:val="ru-RU"/>
              </w:rPr>
              <w:t xml:space="preserve"> </w:t>
            </w:r>
            <w:r w:rsidRPr="00EE4C2E">
              <w:rPr>
                <w:color w:val="231F20"/>
                <w:w w:val="120"/>
                <w:sz w:val="18"/>
                <w:lang w:val="ru-RU"/>
              </w:rPr>
              <w:t>котором звучит</w:t>
            </w:r>
            <w:r w:rsidRPr="00EE4C2E">
              <w:rPr>
                <w:color w:val="231F20"/>
                <w:spacing w:val="40"/>
                <w:w w:val="120"/>
                <w:sz w:val="18"/>
                <w:lang w:val="ru-RU"/>
              </w:rPr>
              <w:t xml:space="preserve"> </w:t>
            </w:r>
            <w:r w:rsidRPr="00EE4C2E">
              <w:rPr>
                <w:color w:val="231F20"/>
                <w:w w:val="120"/>
                <w:sz w:val="18"/>
                <w:lang w:val="ru-RU"/>
              </w:rPr>
              <w:t>данная</w:t>
            </w:r>
            <w:r w:rsidRPr="00EE4C2E">
              <w:rPr>
                <w:color w:val="231F20"/>
                <w:spacing w:val="40"/>
                <w:w w:val="120"/>
                <w:sz w:val="18"/>
                <w:lang w:val="ru-RU"/>
              </w:rPr>
              <w:t xml:space="preserve"> </w:t>
            </w:r>
            <w:r w:rsidRPr="00EE4C2E">
              <w:rPr>
                <w:color w:val="231F20"/>
                <w:w w:val="120"/>
                <w:sz w:val="18"/>
                <w:lang w:val="ru-RU"/>
              </w:rPr>
              <w:t>песня.</w:t>
            </w:r>
          </w:p>
          <w:p w:rsidR="00B54C6F" w:rsidRPr="00EE4C2E" w:rsidRDefault="00B54C6F" w:rsidP="00B54C6F">
            <w:pPr>
              <w:pStyle w:val="TableParagraph"/>
              <w:spacing w:before="2" w:line="254" w:lineRule="auto"/>
              <w:rPr>
                <w:sz w:val="18"/>
                <w:lang w:val="ru-RU"/>
              </w:rPr>
            </w:pPr>
            <w:r w:rsidRPr="00EE4C2E">
              <w:rPr>
                <w:color w:val="231F20"/>
                <w:w w:val="120"/>
                <w:sz w:val="18"/>
                <w:lang w:val="ru-RU"/>
              </w:rPr>
              <w:t>Музыкальная</w:t>
            </w:r>
            <w:r w:rsidRPr="00EE4C2E">
              <w:rPr>
                <w:color w:val="231F20"/>
                <w:spacing w:val="12"/>
                <w:w w:val="120"/>
                <w:sz w:val="18"/>
                <w:lang w:val="ru-RU"/>
              </w:rPr>
              <w:t xml:space="preserve"> </w:t>
            </w:r>
            <w:r w:rsidRPr="00EE4C2E">
              <w:rPr>
                <w:color w:val="231F20"/>
                <w:w w:val="120"/>
                <w:sz w:val="18"/>
                <w:lang w:val="ru-RU"/>
              </w:rPr>
              <w:t>викторина</w:t>
            </w:r>
            <w:r w:rsidRPr="00EE4C2E">
              <w:rPr>
                <w:color w:val="231F20"/>
                <w:spacing w:val="12"/>
                <w:w w:val="120"/>
                <w:sz w:val="18"/>
                <w:lang w:val="ru-RU"/>
              </w:rPr>
              <w:t xml:space="preserve"> </w:t>
            </w:r>
            <w:r w:rsidRPr="00EE4C2E">
              <w:rPr>
                <w:color w:val="231F20"/>
                <w:w w:val="120"/>
                <w:sz w:val="18"/>
                <w:lang w:val="ru-RU"/>
              </w:rPr>
              <w:t>на</w:t>
            </w:r>
            <w:r w:rsidRPr="00EE4C2E">
              <w:rPr>
                <w:color w:val="231F20"/>
                <w:spacing w:val="12"/>
                <w:w w:val="120"/>
                <w:sz w:val="18"/>
                <w:lang w:val="ru-RU"/>
              </w:rPr>
              <w:t xml:space="preserve"> </w:t>
            </w:r>
            <w:r w:rsidRPr="00EE4C2E">
              <w:rPr>
                <w:color w:val="231F20"/>
                <w:w w:val="120"/>
                <w:sz w:val="18"/>
                <w:lang w:val="ru-RU"/>
              </w:rPr>
              <w:t>материале</w:t>
            </w:r>
            <w:r w:rsidRPr="00EE4C2E">
              <w:rPr>
                <w:color w:val="231F20"/>
                <w:spacing w:val="12"/>
                <w:w w:val="120"/>
                <w:sz w:val="18"/>
                <w:lang w:val="ru-RU"/>
              </w:rPr>
              <w:t xml:space="preserve"> </w:t>
            </w:r>
            <w:r w:rsidRPr="00EE4C2E">
              <w:rPr>
                <w:color w:val="231F20"/>
                <w:w w:val="120"/>
                <w:sz w:val="18"/>
                <w:lang w:val="ru-RU"/>
              </w:rPr>
              <w:t>изученных фрагментов</w:t>
            </w:r>
            <w:r w:rsidRPr="00EE4C2E">
              <w:rPr>
                <w:color w:val="231F20"/>
                <w:spacing w:val="40"/>
                <w:w w:val="120"/>
                <w:sz w:val="18"/>
                <w:lang w:val="ru-RU"/>
              </w:rPr>
              <w:t xml:space="preserve"> </w:t>
            </w:r>
            <w:r w:rsidRPr="00EE4C2E">
              <w:rPr>
                <w:color w:val="231F20"/>
                <w:w w:val="120"/>
                <w:sz w:val="18"/>
                <w:lang w:val="ru-RU"/>
              </w:rPr>
              <w:t>музыкальных</w:t>
            </w:r>
            <w:r w:rsidRPr="00EE4C2E">
              <w:rPr>
                <w:color w:val="231F20"/>
                <w:spacing w:val="40"/>
                <w:w w:val="120"/>
                <w:sz w:val="18"/>
                <w:lang w:val="ru-RU"/>
              </w:rPr>
              <w:t xml:space="preserve"> </w:t>
            </w:r>
            <w:r w:rsidRPr="00EE4C2E">
              <w:rPr>
                <w:color w:val="231F20"/>
                <w:w w:val="120"/>
                <w:sz w:val="18"/>
                <w:lang w:val="ru-RU"/>
              </w:rPr>
              <w:t>спектаклей.</w:t>
            </w:r>
          </w:p>
          <w:p w:rsidR="00B54C6F" w:rsidRPr="00EE4C2E" w:rsidRDefault="00B54C6F" w:rsidP="00B54C6F">
            <w:pPr>
              <w:pStyle w:val="TableParagraph"/>
              <w:spacing w:before="1"/>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13"/>
              <w:rPr>
                <w:sz w:val="18"/>
                <w:lang w:val="ru-RU"/>
              </w:rPr>
            </w:pPr>
            <w:r w:rsidRPr="00EE4C2E">
              <w:rPr>
                <w:color w:val="231F20"/>
                <w:w w:val="120"/>
                <w:sz w:val="18"/>
                <w:lang w:val="ru-RU"/>
              </w:rPr>
              <w:t>Постановка</w:t>
            </w:r>
            <w:r w:rsidRPr="00EE4C2E">
              <w:rPr>
                <w:color w:val="231F20"/>
                <w:spacing w:val="4"/>
                <w:w w:val="120"/>
                <w:sz w:val="18"/>
                <w:lang w:val="ru-RU"/>
              </w:rPr>
              <w:t xml:space="preserve"> </w:t>
            </w:r>
            <w:r w:rsidRPr="00EE4C2E">
              <w:rPr>
                <w:color w:val="231F20"/>
                <w:w w:val="120"/>
                <w:sz w:val="18"/>
                <w:lang w:val="ru-RU"/>
              </w:rPr>
              <w:t>музыкального</w:t>
            </w:r>
            <w:r w:rsidRPr="00EE4C2E">
              <w:rPr>
                <w:color w:val="231F20"/>
                <w:spacing w:val="4"/>
                <w:w w:val="120"/>
                <w:sz w:val="18"/>
                <w:lang w:val="ru-RU"/>
              </w:rPr>
              <w:t xml:space="preserve"> </w:t>
            </w:r>
            <w:r w:rsidRPr="00EE4C2E">
              <w:rPr>
                <w:color w:val="231F20"/>
                <w:spacing w:val="-2"/>
                <w:w w:val="120"/>
                <w:sz w:val="18"/>
                <w:lang w:val="ru-RU"/>
              </w:rPr>
              <w:t>спектакля.</w:t>
            </w:r>
          </w:p>
          <w:p w:rsidR="00B54C6F" w:rsidRPr="00EE4C2E" w:rsidRDefault="00B54C6F" w:rsidP="00B54C6F">
            <w:pPr>
              <w:pStyle w:val="TableParagraph"/>
              <w:spacing w:before="13" w:line="254" w:lineRule="auto"/>
              <w:ind w:right="162"/>
              <w:rPr>
                <w:sz w:val="18"/>
                <w:lang w:val="ru-RU"/>
              </w:rPr>
            </w:pPr>
            <w:r w:rsidRPr="00EE4C2E">
              <w:rPr>
                <w:color w:val="231F20"/>
                <w:w w:val="115"/>
                <w:sz w:val="18"/>
                <w:lang w:val="ru-RU"/>
              </w:rPr>
              <w:t>Посещение</w:t>
            </w:r>
            <w:r w:rsidRPr="00EE4C2E">
              <w:rPr>
                <w:color w:val="231F20"/>
                <w:spacing w:val="40"/>
                <w:w w:val="115"/>
                <w:sz w:val="18"/>
                <w:lang w:val="ru-RU"/>
              </w:rPr>
              <w:t xml:space="preserve"> </w:t>
            </w:r>
            <w:r w:rsidRPr="00EE4C2E">
              <w:rPr>
                <w:color w:val="231F20"/>
                <w:w w:val="115"/>
                <w:sz w:val="18"/>
                <w:lang w:val="ru-RU"/>
              </w:rPr>
              <w:t>театра</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последующим</w:t>
            </w:r>
            <w:r w:rsidRPr="00EE4C2E">
              <w:rPr>
                <w:color w:val="231F20"/>
                <w:spacing w:val="40"/>
                <w:w w:val="115"/>
                <w:sz w:val="18"/>
                <w:lang w:val="ru-RU"/>
              </w:rPr>
              <w:t xml:space="preserve"> </w:t>
            </w:r>
            <w:r w:rsidRPr="00EE4C2E">
              <w:rPr>
                <w:color w:val="231F20"/>
                <w:w w:val="115"/>
                <w:sz w:val="18"/>
                <w:lang w:val="ru-RU"/>
              </w:rPr>
              <w:t>обсуждением</w:t>
            </w:r>
            <w:r w:rsidRPr="00EE4C2E">
              <w:rPr>
                <w:color w:val="231F20"/>
                <w:spacing w:val="40"/>
                <w:w w:val="115"/>
                <w:sz w:val="18"/>
                <w:lang w:val="ru-RU"/>
              </w:rPr>
              <w:t xml:space="preserve"> </w:t>
            </w:r>
            <w:r w:rsidRPr="00EE4C2E">
              <w:rPr>
                <w:color w:val="231F20"/>
                <w:w w:val="115"/>
                <w:sz w:val="18"/>
                <w:lang w:val="ru-RU"/>
              </w:rPr>
              <w:t>(уст- но</w:t>
            </w:r>
            <w:r w:rsidRPr="00EE4C2E">
              <w:rPr>
                <w:color w:val="231F20"/>
                <w:spacing w:val="40"/>
                <w:w w:val="115"/>
                <w:sz w:val="18"/>
                <w:lang w:val="ru-RU"/>
              </w:rPr>
              <w:t xml:space="preserve"> </w:t>
            </w:r>
            <w:r w:rsidRPr="00EE4C2E">
              <w:rPr>
                <w:color w:val="231F20"/>
                <w:w w:val="115"/>
                <w:sz w:val="18"/>
                <w:lang w:val="ru-RU"/>
              </w:rPr>
              <w:t>или</w:t>
            </w:r>
            <w:r w:rsidRPr="00EE4C2E">
              <w:rPr>
                <w:color w:val="231F20"/>
                <w:spacing w:val="40"/>
                <w:w w:val="115"/>
                <w:sz w:val="18"/>
                <w:lang w:val="ru-RU"/>
              </w:rPr>
              <w:t xml:space="preserve"> </w:t>
            </w:r>
            <w:r w:rsidRPr="00EE4C2E">
              <w:rPr>
                <w:color w:val="231F20"/>
                <w:w w:val="115"/>
                <w:sz w:val="18"/>
                <w:lang w:val="ru-RU"/>
              </w:rPr>
              <w:t>письменно)</w:t>
            </w:r>
            <w:r w:rsidRPr="00EE4C2E">
              <w:rPr>
                <w:color w:val="231F20"/>
                <w:spacing w:val="40"/>
                <w:w w:val="115"/>
                <w:sz w:val="18"/>
                <w:lang w:val="ru-RU"/>
              </w:rPr>
              <w:t xml:space="preserve"> </w:t>
            </w:r>
            <w:r w:rsidRPr="00EE4C2E">
              <w:rPr>
                <w:color w:val="231F20"/>
                <w:w w:val="115"/>
                <w:sz w:val="18"/>
                <w:lang w:val="ru-RU"/>
              </w:rPr>
              <w:t>роли</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данном</w:t>
            </w:r>
            <w:r w:rsidRPr="00EE4C2E">
              <w:rPr>
                <w:color w:val="231F20"/>
                <w:spacing w:val="40"/>
                <w:w w:val="115"/>
                <w:sz w:val="18"/>
                <w:lang w:val="ru-RU"/>
              </w:rPr>
              <w:t xml:space="preserve"> </w:t>
            </w:r>
            <w:r w:rsidRPr="00EE4C2E">
              <w:rPr>
                <w:color w:val="231F20"/>
                <w:w w:val="115"/>
                <w:sz w:val="18"/>
                <w:lang w:val="ru-RU"/>
              </w:rPr>
              <w:t>спектакле. Исследовательские</w:t>
            </w:r>
            <w:r w:rsidRPr="00EE4C2E">
              <w:rPr>
                <w:color w:val="231F20"/>
                <w:spacing w:val="40"/>
                <w:w w:val="115"/>
                <w:sz w:val="18"/>
                <w:lang w:val="ru-RU"/>
              </w:rPr>
              <w:t xml:space="preserve"> </w:t>
            </w:r>
            <w:r w:rsidRPr="00EE4C2E">
              <w:rPr>
                <w:color w:val="231F20"/>
                <w:w w:val="115"/>
                <w:sz w:val="18"/>
                <w:lang w:val="ru-RU"/>
              </w:rPr>
              <w:t>проекты</w:t>
            </w:r>
            <w:r w:rsidRPr="00EE4C2E">
              <w:rPr>
                <w:color w:val="231F20"/>
                <w:spacing w:val="40"/>
                <w:w w:val="115"/>
                <w:sz w:val="18"/>
                <w:lang w:val="ru-RU"/>
              </w:rPr>
              <w:t xml:space="preserve"> </w:t>
            </w:r>
            <w:r w:rsidRPr="00EE4C2E">
              <w:rPr>
                <w:color w:val="231F20"/>
                <w:w w:val="115"/>
                <w:sz w:val="18"/>
                <w:lang w:val="ru-RU"/>
              </w:rPr>
              <w:t>о</w:t>
            </w:r>
            <w:r w:rsidRPr="00EE4C2E">
              <w:rPr>
                <w:color w:val="231F20"/>
                <w:spacing w:val="40"/>
                <w:w w:val="115"/>
                <w:sz w:val="18"/>
                <w:lang w:val="ru-RU"/>
              </w:rPr>
              <w:t xml:space="preserve"> </w:t>
            </w:r>
            <w:r w:rsidRPr="00EE4C2E">
              <w:rPr>
                <w:color w:val="231F20"/>
                <w:w w:val="115"/>
                <w:sz w:val="18"/>
                <w:lang w:val="ru-RU"/>
              </w:rPr>
              <w:t>музыке,</w:t>
            </w:r>
            <w:r w:rsidRPr="00EE4C2E">
              <w:rPr>
                <w:color w:val="231F20"/>
                <w:spacing w:val="40"/>
                <w:w w:val="115"/>
                <w:sz w:val="18"/>
                <w:lang w:val="ru-RU"/>
              </w:rPr>
              <w:t xml:space="preserve"> </w:t>
            </w:r>
            <w:r w:rsidRPr="00EE4C2E">
              <w:rPr>
                <w:color w:val="231F20"/>
                <w:w w:val="115"/>
                <w:sz w:val="18"/>
                <w:lang w:val="ru-RU"/>
              </w:rPr>
              <w:t>созданной</w:t>
            </w:r>
            <w:r w:rsidRPr="00EE4C2E">
              <w:rPr>
                <w:color w:val="231F20"/>
                <w:spacing w:val="40"/>
                <w:w w:val="115"/>
                <w:sz w:val="18"/>
                <w:lang w:val="ru-RU"/>
              </w:rPr>
              <w:t xml:space="preserve"> </w:t>
            </w:r>
            <w:r w:rsidRPr="00EE4C2E">
              <w:rPr>
                <w:color w:val="231F20"/>
                <w:w w:val="115"/>
                <w:sz w:val="18"/>
                <w:lang w:val="ru-RU"/>
              </w:rPr>
              <w:t>оте- чественными</w:t>
            </w:r>
            <w:r w:rsidRPr="00EE4C2E">
              <w:rPr>
                <w:color w:val="231F20"/>
                <w:spacing w:val="40"/>
                <w:w w:val="115"/>
                <w:sz w:val="18"/>
                <w:lang w:val="ru-RU"/>
              </w:rPr>
              <w:t xml:space="preserve"> </w:t>
            </w:r>
            <w:r w:rsidRPr="00EE4C2E">
              <w:rPr>
                <w:color w:val="231F20"/>
                <w:w w:val="115"/>
                <w:sz w:val="18"/>
                <w:lang w:val="ru-RU"/>
              </w:rPr>
              <w:t>композиторами</w:t>
            </w:r>
            <w:r w:rsidRPr="00EE4C2E">
              <w:rPr>
                <w:color w:val="231F20"/>
                <w:spacing w:val="40"/>
                <w:w w:val="115"/>
                <w:sz w:val="18"/>
                <w:lang w:val="ru-RU"/>
              </w:rPr>
              <w:t xml:space="preserve"> </w:t>
            </w:r>
            <w:r w:rsidRPr="00EE4C2E">
              <w:rPr>
                <w:color w:val="231F20"/>
                <w:w w:val="115"/>
                <w:sz w:val="18"/>
                <w:lang w:val="ru-RU"/>
              </w:rPr>
              <w:t>для</w:t>
            </w:r>
            <w:r w:rsidRPr="00EE4C2E">
              <w:rPr>
                <w:color w:val="231F20"/>
                <w:spacing w:val="40"/>
                <w:w w:val="115"/>
                <w:sz w:val="18"/>
                <w:lang w:val="ru-RU"/>
              </w:rPr>
              <w:t xml:space="preserve"> </w:t>
            </w:r>
            <w:r w:rsidRPr="00EE4C2E">
              <w:rPr>
                <w:color w:val="231F20"/>
                <w:w w:val="115"/>
                <w:sz w:val="18"/>
                <w:lang w:val="ru-RU"/>
              </w:rPr>
              <w:t>театра</w:t>
            </w:r>
          </w:p>
        </w:tc>
      </w:tr>
      <w:tr w:rsidR="00B54C6F" w:rsidTr="00B54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76"/>
        </w:trPr>
        <w:tc>
          <w:tcPr>
            <w:tcW w:w="126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2"/>
              <w:rPr>
                <w:sz w:val="18"/>
              </w:rPr>
            </w:pPr>
            <w:r>
              <w:rPr>
                <w:color w:val="231F20"/>
                <w:spacing w:val="-5"/>
                <w:w w:val="110"/>
                <w:sz w:val="18"/>
              </w:rPr>
              <w:t>Г)</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3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2" w:line="254" w:lineRule="auto"/>
              <w:ind w:right="63"/>
              <w:rPr>
                <w:sz w:val="18"/>
                <w:lang w:val="ru-RU"/>
              </w:rPr>
            </w:pPr>
            <w:r w:rsidRPr="00EE4C2E">
              <w:rPr>
                <w:color w:val="231F20"/>
                <w:spacing w:val="-2"/>
                <w:w w:val="120"/>
                <w:sz w:val="18"/>
                <w:lang w:val="ru-RU"/>
              </w:rPr>
              <w:t xml:space="preserve">Музыка </w:t>
            </w:r>
            <w:r w:rsidRPr="00EE4C2E">
              <w:rPr>
                <w:color w:val="231F20"/>
                <w:w w:val="120"/>
                <w:sz w:val="18"/>
                <w:lang w:val="ru-RU"/>
              </w:rPr>
              <w:t>кино</w:t>
            </w:r>
            <w:r w:rsidRPr="00EE4C2E">
              <w:rPr>
                <w:color w:val="231F20"/>
                <w:spacing w:val="5"/>
                <w:w w:val="120"/>
                <w:sz w:val="18"/>
                <w:lang w:val="ru-RU"/>
              </w:rPr>
              <w:t xml:space="preserve"> </w:t>
            </w:r>
            <w:r w:rsidRPr="00EE4C2E">
              <w:rPr>
                <w:color w:val="231F20"/>
                <w:w w:val="120"/>
                <w:sz w:val="18"/>
                <w:lang w:val="ru-RU"/>
              </w:rPr>
              <w:t>и</w:t>
            </w:r>
            <w:r w:rsidRPr="00EE4C2E">
              <w:rPr>
                <w:color w:val="231F20"/>
                <w:spacing w:val="5"/>
                <w:w w:val="120"/>
                <w:sz w:val="18"/>
                <w:lang w:val="ru-RU"/>
              </w:rPr>
              <w:t xml:space="preserve"> </w:t>
            </w:r>
            <w:r w:rsidRPr="00EE4C2E">
              <w:rPr>
                <w:color w:val="231F20"/>
                <w:w w:val="120"/>
                <w:sz w:val="18"/>
                <w:lang w:val="ru-RU"/>
              </w:rPr>
              <w:t xml:space="preserve">те- </w:t>
            </w:r>
            <w:r w:rsidRPr="00EE4C2E">
              <w:rPr>
                <w:color w:val="231F20"/>
                <w:spacing w:val="-2"/>
                <w:w w:val="120"/>
                <w:sz w:val="18"/>
                <w:lang w:val="ru-RU"/>
              </w:rPr>
              <w:t>левидения</w:t>
            </w:r>
          </w:p>
        </w:tc>
        <w:tc>
          <w:tcPr>
            <w:tcW w:w="208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2" w:line="254" w:lineRule="auto"/>
              <w:rPr>
                <w:sz w:val="18"/>
                <w:lang w:val="ru-RU"/>
              </w:rPr>
            </w:pPr>
            <w:r w:rsidRPr="00EE4C2E">
              <w:rPr>
                <w:color w:val="231F20"/>
                <w:w w:val="115"/>
                <w:sz w:val="18"/>
                <w:lang w:val="ru-RU"/>
              </w:rPr>
              <w:t>Музыка</w:t>
            </w:r>
            <w:r w:rsidRPr="00EE4C2E">
              <w:rPr>
                <w:color w:val="231F20"/>
                <w:spacing w:val="30"/>
                <w:w w:val="115"/>
                <w:sz w:val="18"/>
                <w:lang w:val="ru-RU"/>
              </w:rPr>
              <w:t xml:space="preserve"> </w:t>
            </w:r>
            <w:r w:rsidRPr="00EE4C2E">
              <w:rPr>
                <w:color w:val="231F20"/>
                <w:w w:val="115"/>
                <w:sz w:val="18"/>
                <w:lang w:val="ru-RU"/>
              </w:rPr>
              <w:t>в</w:t>
            </w:r>
            <w:r w:rsidRPr="00EE4C2E">
              <w:rPr>
                <w:color w:val="231F20"/>
                <w:spacing w:val="30"/>
                <w:w w:val="115"/>
                <w:sz w:val="18"/>
                <w:lang w:val="ru-RU"/>
              </w:rPr>
              <w:t xml:space="preserve"> </w:t>
            </w:r>
            <w:r w:rsidRPr="00EE4C2E">
              <w:rPr>
                <w:color w:val="231F20"/>
                <w:w w:val="115"/>
                <w:sz w:val="18"/>
                <w:lang w:val="ru-RU"/>
              </w:rPr>
              <w:t>немом</w:t>
            </w:r>
            <w:r w:rsidRPr="00EE4C2E">
              <w:rPr>
                <w:color w:val="231F20"/>
                <w:spacing w:val="30"/>
                <w:w w:val="115"/>
                <w:sz w:val="18"/>
                <w:lang w:val="ru-RU"/>
              </w:rPr>
              <w:t xml:space="preserve"> </w:t>
            </w:r>
            <w:r w:rsidRPr="00EE4C2E">
              <w:rPr>
                <w:color w:val="231F20"/>
                <w:w w:val="115"/>
                <w:sz w:val="18"/>
                <w:lang w:val="ru-RU"/>
              </w:rPr>
              <w:t>и звуковом</w:t>
            </w:r>
            <w:r w:rsidRPr="00EE4C2E">
              <w:rPr>
                <w:color w:val="231F20"/>
                <w:spacing w:val="40"/>
                <w:w w:val="115"/>
                <w:sz w:val="18"/>
                <w:lang w:val="ru-RU"/>
              </w:rPr>
              <w:t xml:space="preserve"> </w:t>
            </w:r>
            <w:r w:rsidRPr="00EE4C2E">
              <w:rPr>
                <w:color w:val="231F20"/>
                <w:w w:val="115"/>
                <w:sz w:val="18"/>
                <w:lang w:val="ru-RU"/>
              </w:rPr>
              <w:t>кино.</w:t>
            </w:r>
          </w:p>
          <w:p w:rsidR="00B54C6F" w:rsidRPr="00EE4C2E" w:rsidRDefault="00B54C6F" w:rsidP="00B54C6F">
            <w:pPr>
              <w:pStyle w:val="TableParagraph"/>
              <w:spacing w:before="1" w:line="254" w:lineRule="auto"/>
              <w:ind w:right="47"/>
              <w:rPr>
                <w:sz w:val="18"/>
                <w:lang w:val="ru-RU"/>
              </w:rPr>
            </w:pPr>
            <w:r w:rsidRPr="00EE4C2E">
              <w:rPr>
                <w:color w:val="231F20"/>
                <w:w w:val="120"/>
                <w:sz w:val="18"/>
                <w:lang w:val="ru-RU"/>
              </w:rPr>
              <w:t>Внутрикадровая</w:t>
            </w:r>
            <w:r w:rsidRPr="00EE4C2E">
              <w:rPr>
                <w:color w:val="231F20"/>
                <w:spacing w:val="40"/>
                <w:w w:val="120"/>
                <w:sz w:val="18"/>
                <w:lang w:val="ru-RU"/>
              </w:rPr>
              <w:t xml:space="preserve"> </w:t>
            </w:r>
            <w:r w:rsidRPr="00EE4C2E">
              <w:rPr>
                <w:color w:val="231F20"/>
                <w:w w:val="120"/>
                <w:sz w:val="18"/>
                <w:lang w:val="ru-RU"/>
              </w:rPr>
              <w:t>и закадровая</w:t>
            </w:r>
            <w:r w:rsidRPr="00EE4C2E">
              <w:rPr>
                <w:color w:val="231F20"/>
                <w:spacing w:val="22"/>
                <w:w w:val="120"/>
                <w:sz w:val="18"/>
                <w:lang w:val="ru-RU"/>
              </w:rPr>
              <w:t xml:space="preserve"> </w:t>
            </w:r>
            <w:r w:rsidRPr="00EE4C2E">
              <w:rPr>
                <w:color w:val="231F20"/>
                <w:w w:val="120"/>
                <w:sz w:val="18"/>
                <w:lang w:val="ru-RU"/>
              </w:rPr>
              <w:t>музыка. Жанры</w:t>
            </w:r>
            <w:r w:rsidRPr="00EE4C2E">
              <w:rPr>
                <w:color w:val="231F20"/>
                <w:spacing w:val="40"/>
                <w:w w:val="120"/>
                <w:sz w:val="18"/>
                <w:lang w:val="ru-RU"/>
              </w:rPr>
              <w:t xml:space="preserve"> </w:t>
            </w:r>
            <w:r w:rsidRPr="00EE4C2E">
              <w:rPr>
                <w:color w:val="231F20"/>
                <w:w w:val="120"/>
                <w:sz w:val="18"/>
                <w:lang w:val="ru-RU"/>
              </w:rPr>
              <w:t>фильма- оперы,</w:t>
            </w:r>
            <w:r w:rsidRPr="00EE4C2E">
              <w:rPr>
                <w:color w:val="231F20"/>
                <w:spacing w:val="40"/>
                <w:w w:val="120"/>
                <w:sz w:val="18"/>
                <w:lang w:val="ru-RU"/>
              </w:rPr>
              <w:t xml:space="preserve"> </w:t>
            </w:r>
            <w:r w:rsidRPr="00EE4C2E">
              <w:rPr>
                <w:color w:val="231F20"/>
                <w:w w:val="120"/>
                <w:sz w:val="18"/>
                <w:lang w:val="ru-RU"/>
              </w:rPr>
              <w:t>фильма-ба- лета,</w:t>
            </w:r>
            <w:r w:rsidRPr="00EE4C2E">
              <w:rPr>
                <w:color w:val="231F20"/>
                <w:spacing w:val="40"/>
                <w:w w:val="120"/>
                <w:sz w:val="18"/>
                <w:lang w:val="ru-RU"/>
              </w:rPr>
              <w:t xml:space="preserve"> </w:t>
            </w:r>
            <w:r w:rsidRPr="00EE4C2E">
              <w:rPr>
                <w:color w:val="231F20"/>
                <w:w w:val="120"/>
                <w:sz w:val="18"/>
                <w:lang w:val="ru-RU"/>
              </w:rPr>
              <w:t>фильма-мю- зикла,</w:t>
            </w:r>
            <w:r w:rsidRPr="00EE4C2E">
              <w:rPr>
                <w:color w:val="231F20"/>
                <w:spacing w:val="16"/>
                <w:w w:val="120"/>
                <w:sz w:val="18"/>
                <w:lang w:val="ru-RU"/>
              </w:rPr>
              <w:t xml:space="preserve"> </w:t>
            </w:r>
            <w:r w:rsidRPr="00EE4C2E">
              <w:rPr>
                <w:color w:val="231F20"/>
                <w:w w:val="120"/>
                <w:sz w:val="18"/>
                <w:lang w:val="ru-RU"/>
              </w:rPr>
              <w:t>музыкально- го</w:t>
            </w:r>
            <w:r w:rsidRPr="00EE4C2E">
              <w:rPr>
                <w:color w:val="231F20"/>
                <w:spacing w:val="1"/>
                <w:w w:val="120"/>
                <w:sz w:val="18"/>
                <w:lang w:val="ru-RU"/>
              </w:rPr>
              <w:t xml:space="preserve"> </w:t>
            </w:r>
            <w:r w:rsidRPr="00EE4C2E">
              <w:rPr>
                <w:color w:val="231F20"/>
                <w:w w:val="120"/>
                <w:sz w:val="18"/>
                <w:lang w:val="ru-RU"/>
              </w:rPr>
              <w:t>мультфильма</w:t>
            </w:r>
            <w:r w:rsidRPr="00EE4C2E">
              <w:rPr>
                <w:color w:val="231F20"/>
                <w:spacing w:val="2"/>
                <w:w w:val="120"/>
                <w:sz w:val="18"/>
                <w:lang w:val="ru-RU"/>
              </w:rPr>
              <w:t xml:space="preserve"> </w:t>
            </w:r>
            <w:r w:rsidRPr="00EE4C2E">
              <w:rPr>
                <w:color w:val="231F20"/>
                <w:w w:val="120"/>
                <w:sz w:val="18"/>
                <w:lang w:val="ru-RU"/>
              </w:rPr>
              <w:t>(на примере</w:t>
            </w:r>
            <w:r w:rsidRPr="00EE4C2E">
              <w:rPr>
                <w:color w:val="231F20"/>
                <w:spacing w:val="1"/>
                <w:w w:val="120"/>
                <w:sz w:val="18"/>
                <w:lang w:val="ru-RU"/>
              </w:rPr>
              <w:t xml:space="preserve"> </w:t>
            </w:r>
            <w:r w:rsidRPr="00EE4C2E">
              <w:rPr>
                <w:color w:val="231F20"/>
                <w:w w:val="120"/>
                <w:sz w:val="18"/>
                <w:lang w:val="ru-RU"/>
              </w:rPr>
              <w:t>произведе- ний</w:t>
            </w:r>
            <w:r w:rsidRPr="00EE4C2E">
              <w:rPr>
                <w:color w:val="231F20"/>
                <w:spacing w:val="40"/>
                <w:w w:val="120"/>
                <w:sz w:val="18"/>
                <w:lang w:val="ru-RU"/>
              </w:rPr>
              <w:t xml:space="preserve"> </w:t>
            </w:r>
            <w:r w:rsidRPr="00EE4C2E">
              <w:rPr>
                <w:color w:val="231F20"/>
                <w:w w:val="120"/>
                <w:sz w:val="18"/>
                <w:lang w:val="ru-RU"/>
              </w:rPr>
              <w:t>Р.</w:t>
            </w:r>
            <w:r w:rsidRPr="00EE4C2E">
              <w:rPr>
                <w:color w:val="231F20"/>
                <w:spacing w:val="40"/>
                <w:w w:val="120"/>
                <w:sz w:val="18"/>
                <w:lang w:val="ru-RU"/>
              </w:rPr>
              <w:t xml:space="preserve"> </w:t>
            </w:r>
            <w:r w:rsidRPr="00EE4C2E">
              <w:rPr>
                <w:color w:val="231F20"/>
                <w:w w:val="120"/>
                <w:sz w:val="18"/>
                <w:lang w:val="ru-RU"/>
              </w:rPr>
              <w:t>Роджерса, Ф.</w:t>
            </w:r>
            <w:r w:rsidRPr="00EE4C2E">
              <w:rPr>
                <w:color w:val="231F20"/>
                <w:spacing w:val="35"/>
                <w:w w:val="120"/>
                <w:sz w:val="18"/>
                <w:lang w:val="ru-RU"/>
              </w:rPr>
              <w:t xml:space="preserve"> </w:t>
            </w:r>
            <w:r w:rsidRPr="00EE4C2E">
              <w:rPr>
                <w:color w:val="231F20"/>
                <w:w w:val="120"/>
                <w:sz w:val="18"/>
                <w:lang w:val="ru-RU"/>
              </w:rPr>
              <w:t>Лоу,</w:t>
            </w:r>
            <w:r w:rsidRPr="00EE4C2E">
              <w:rPr>
                <w:color w:val="231F20"/>
                <w:spacing w:val="35"/>
                <w:w w:val="120"/>
                <w:sz w:val="18"/>
                <w:lang w:val="ru-RU"/>
              </w:rPr>
              <w:t xml:space="preserve"> </w:t>
            </w:r>
            <w:r w:rsidRPr="00EE4C2E">
              <w:rPr>
                <w:color w:val="231F20"/>
                <w:w w:val="120"/>
                <w:sz w:val="18"/>
                <w:lang w:val="ru-RU"/>
              </w:rPr>
              <w:t>Г.</w:t>
            </w:r>
            <w:r w:rsidRPr="00EE4C2E">
              <w:rPr>
                <w:color w:val="231F20"/>
                <w:spacing w:val="35"/>
                <w:w w:val="120"/>
                <w:sz w:val="18"/>
                <w:lang w:val="ru-RU"/>
              </w:rPr>
              <w:t xml:space="preserve"> </w:t>
            </w:r>
            <w:r w:rsidRPr="00EE4C2E">
              <w:rPr>
                <w:color w:val="231F20"/>
                <w:w w:val="120"/>
                <w:sz w:val="18"/>
                <w:lang w:val="ru-RU"/>
              </w:rPr>
              <w:t>Гладко- ва,</w:t>
            </w:r>
            <w:r w:rsidRPr="00EE4C2E">
              <w:rPr>
                <w:color w:val="231F20"/>
                <w:spacing w:val="40"/>
                <w:w w:val="120"/>
                <w:sz w:val="18"/>
                <w:lang w:val="ru-RU"/>
              </w:rPr>
              <w:t xml:space="preserve"> </w:t>
            </w:r>
            <w:r w:rsidRPr="00EE4C2E">
              <w:rPr>
                <w:color w:val="231F20"/>
                <w:w w:val="120"/>
                <w:sz w:val="18"/>
                <w:lang w:val="ru-RU"/>
              </w:rPr>
              <w:t>А.</w:t>
            </w:r>
            <w:r w:rsidRPr="00EE4C2E">
              <w:rPr>
                <w:color w:val="231F20"/>
                <w:spacing w:val="40"/>
                <w:w w:val="120"/>
                <w:sz w:val="18"/>
                <w:lang w:val="ru-RU"/>
              </w:rPr>
              <w:t xml:space="preserve"> </w:t>
            </w:r>
            <w:r w:rsidRPr="00EE4C2E">
              <w:rPr>
                <w:color w:val="231F20"/>
                <w:w w:val="120"/>
                <w:sz w:val="18"/>
                <w:lang w:val="ru-RU"/>
              </w:rPr>
              <w:t>Шнитке)</w:t>
            </w:r>
          </w:p>
        </w:tc>
        <w:tc>
          <w:tcPr>
            <w:tcW w:w="5449"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1" w:line="254" w:lineRule="auto"/>
              <w:rPr>
                <w:sz w:val="18"/>
                <w:lang w:val="ru-RU"/>
              </w:rPr>
            </w:pPr>
            <w:r w:rsidRPr="00EE4C2E">
              <w:rPr>
                <w:color w:val="231F20"/>
                <w:w w:val="115"/>
                <w:sz w:val="18"/>
                <w:lang w:val="ru-RU"/>
              </w:rPr>
              <w:t>Знакомство</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образцами</w:t>
            </w:r>
            <w:r w:rsidRPr="00EE4C2E">
              <w:rPr>
                <w:color w:val="231F20"/>
                <w:spacing w:val="40"/>
                <w:w w:val="115"/>
                <w:sz w:val="18"/>
                <w:lang w:val="ru-RU"/>
              </w:rPr>
              <w:t xml:space="preserve"> </w:t>
            </w:r>
            <w:r w:rsidRPr="00EE4C2E">
              <w:rPr>
                <w:color w:val="231F20"/>
                <w:w w:val="115"/>
                <w:sz w:val="18"/>
                <w:lang w:val="ru-RU"/>
              </w:rPr>
              <w:t>киномузыки</w:t>
            </w:r>
            <w:r w:rsidRPr="00EE4C2E">
              <w:rPr>
                <w:color w:val="231F20"/>
                <w:spacing w:val="40"/>
                <w:w w:val="115"/>
                <w:sz w:val="18"/>
                <w:lang w:val="ru-RU"/>
              </w:rPr>
              <w:t xml:space="preserve"> </w:t>
            </w:r>
            <w:r w:rsidRPr="00EE4C2E">
              <w:rPr>
                <w:color w:val="231F20"/>
                <w:w w:val="115"/>
                <w:sz w:val="18"/>
                <w:lang w:val="ru-RU"/>
              </w:rPr>
              <w:t>отечественных</w:t>
            </w:r>
            <w:r w:rsidRPr="00EE4C2E">
              <w:rPr>
                <w:color w:val="231F20"/>
                <w:spacing w:val="40"/>
                <w:w w:val="115"/>
                <w:sz w:val="18"/>
                <w:lang w:val="ru-RU"/>
              </w:rPr>
              <w:t xml:space="preserve"> </w:t>
            </w:r>
            <w:r w:rsidRPr="00EE4C2E">
              <w:rPr>
                <w:color w:val="231F20"/>
                <w:w w:val="115"/>
                <w:sz w:val="18"/>
                <w:lang w:val="ru-RU"/>
              </w:rPr>
              <w:t>и зарубежных</w:t>
            </w:r>
            <w:r w:rsidRPr="00EE4C2E">
              <w:rPr>
                <w:color w:val="231F20"/>
                <w:spacing w:val="40"/>
                <w:w w:val="115"/>
                <w:sz w:val="18"/>
                <w:lang w:val="ru-RU"/>
              </w:rPr>
              <w:t xml:space="preserve"> </w:t>
            </w:r>
            <w:r w:rsidRPr="00EE4C2E">
              <w:rPr>
                <w:color w:val="231F20"/>
                <w:w w:val="115"/>
                <w:sz w:val="18"/>
                <w:lang w:val="ru-RU"/>
              </w:rPr>
              <w:t>композиторов.</w:t>
            </w:r>
          </w:p>
          <w:p w:rsidR="00B54C6F" w:rsidRPr="00EE4C2E" w:rsidRDefault="00B54C6F" w:rsidP="00B54C6F">
            <w:pPr>
              <w:pStyle w:val="TableParagraph"/>
              <w:spacing w:before="2" w:line="254" w:lineRule="auto"/>
              <w:rPr>
                <w:sz w:val="18"/>
                <w:lang w:val="ru-RU"/>
              </w:rPr>
            </w:pPr>
            <w:r w:rsidRPr="00EE4C2E">
              <w:rPr>
                <w:color w:val="231F20"/>
                <w:w w:val="115"/>
                <w:sz w:val="18"/>
                <w:lang w:val="ru-RU"/>
              </w:rPr>
              <w:t>Просмотр</w:t>
            </w:r>
            <w:r w:rsidRPr="00EE4C2E">
              <w:rPr>
                <w:color w:val="231F20"/>
                <w:spacing w:val="40"/>
                <w:w w:val="115"/>
                <w:sz w:val="18"/>
                <w:lang w:val="ru-RU"/>
              </w:rPr>
              <w:t xml:space="preserve"> </w:t>
            </w:r>
            <w:r w:rsidRPr="00EE4C2E">
              <w:rPr>
                <w:color w:val="231F20"/>
                <w:w w:val="115"/>
                <w:sz w:val="18"/>
                <w:lang w:val="ru-RU"/>
              </w:rPr>
              <w:t>фильмов</w:t>
            </w:r>
            <w:r w:rsidRPr="00EE4C2E">
              <w:rPr>
                <w:color w:val="231F20"/>
                <w:spacing w:val="40"/>
                <w:w w:val="115"/>
                <w:sz w:val="18"/>
                <w:lang w:val="ru-RU"/>
              </w:rPr>
              <w:t xml:space="preserve"> </w:t>
            </w:r>
            <w:r w:rsidRPr="00EE4C2E">
              <w:rPr>
                <w:color w:val="231F20"/>
                <w:w w:val="115"/>
                <w:sz w:val="18"/>
                <w:lang w:val="ru-RU"/>
              </w:rPr>
              <w:t>с</w:t>
            </w:r>
            <w:r w:rsidRPr="00EE4C2E">
              <w:rPr>
                <w:color w:val="231F20"/>
                <w:spacing w:val="40"/>
                <w:w w:val="115"/>
                <w:sz w:val="18"/>
                <w:lang w:val="ru-RU"/>
              </w:rPr>
              <w:t xml:space="preserve"> </w:t>
            </w:r>
            <w:r w:rsidRPr="00EE4C2E">
              <w:rPr>
                <w:color w:val="231F20"/>
                <w:w w:val="115"/>
                <w:sz w:val="18"/>
                <w:lang w:val="ru-RU"/>
              </w:rPr>
              <w:t>целью</w:t>
            </w:r>
            <w:r w:rsidRPr="00EE4C2E">
              <w:rPr>
                <w:color w:val="231F20"/>
                <w:spacing w:val="40"/>
                <w:w w:val="115"/>
                <w:sz w:val="18"/>
                <w:lang w:val="ru-RU"/>
              </w:rPr>
              <w:t xml:space="preserve"> </w:t>
            </w:r>
            <w:r w:rsidRPr="00EE4C2E">
              <w:rPr>
                <w:color w:val="231F20"/>
                <w:w w:val="115"/>
                <w:sz w:val="18"/>
                <w:lang w:val="ru-RU"/>
              </w:rPr>
              <w:t>анализа</w:t>
            </w:r>
            <w:r w:rsidRPr="00EE4C2E">
              <w:rPr>
                <w:color w:val="231F20"/>
                <w:spacing w:val="40"/>
                <w:w w:val="115"/>
                <w:sz w:val="18"/>
                <w:lang w:val="ru-RU"/>
              </w:rPr>
              <w:t xml:space="preserve"> </w:t>
            </w:r>
            <w:r w:rsidRPr="00EE4C2E">
              <w:rPr>
                <w:color w:val="231F20"/>
                <w:w w:val="115"/>
                <w:sz w:val="18"/>
                <w:lang w:val="ru-RU"/>
              </w:rPr>
              <w:t>выразительного эффекта,</w:t>
            </w:r>
            <w:r w:rsidRPr="00EE4C2E">
              <w:rPr>
                <w:color w:val="231F20"/>
                <w:spacing w:val="40"/>
                <w:w w:val="115"/>
                <w:sz w:val="18"/>
                <w:lang w:val="ru-RU"/>
              </w:rPr>
              <w:t xml:space="preserve"> </w:t>
            </w:r>
            <w:r w:rsidRPr="00EE4C2E">
              <w:rPr>
                <w:color w:val="231F20"/>
                <w:w w:val="115"/>
                <w:sz w:val="18"/>
                <w:lang w:val="ru-RU"/>
              </w:rPr>
              <w:t>создаваемого</w:t>
            </w:r>
            <w:r w:rsidRPr="00EE4C2E">
              <w:rPr>
                <w:color w:val="231F20"/>
                <w:spacing w:val="40"/>
                <w:w w:val="115"/>
                <w:sz w:val="18"/>
                <w:lang w:val="ru-RU"/>
              </w:rPr>
              <w:t xml:space="preserve"> </w:t>
            </w:r>
            <w:r w:rsidRPr="00EE4C2E">
              <w:rPr>
                <w:color w:val="231F20"/>
                <w:w w:val="115"/>
                <w:sz w:val="18"/>
                <w:lang w:val="ru-RU"/>
              </w:rPr>
              <w:t>музыкой.</w:t>
            </w:r>
          </w:p>
          <w:p w:rsidR="00B54C6F" w:rsidRPr="00EE4C2E" w:rsidRDefault="00B54C6F" w:rsidP="00B54C6F">
            <w:pPr>
              <w:pStyle w:val="TableParagraph"/>
              <w:spacing w:before="1"/>
              <w:rPr>
                <w:sz w:val="18"/>
                <w:lang w:val="ru-RU"/>
              </w:rPr>
            </w:pPr>
            <w:r w:rsidRPr="00EE4C2E">
              <w:rPr>
                <w:color w:val="231F20"/>
                <w:w w:val="120"/>
                <w:sz w:val="18"/>
                <w:lang w:val="ru-RU"/>
              </w:rPr>
              <w:t>Разучивание,</w:t>
            </w:r>
            <w:r w:rsidRPr="00EE4C2E">
              <w:rPr>
                <w:color w:val="231F20"/>
                <w:spacing w:val="16"/>
                <w:w w:val="120"/>
                <w:sz w:val="18"/>
                <w:lang w:val="ru-RU"/>
              </w:rPr>
              <w:t xml:space="preserve"> </w:t>
            </w:r>
            <w:r w:rsidRPr="00EE4C2E">
              <w:rPr>
                <w:color w:val="231F20"/>
                <w:w w:val="120"/>
                <w:sz w:val="18"/>
                <w:lang w:val="ru-RU"/>
              </w:rPr>
              <w:t>исполнение</w:t>
            </w:r>
            <w:r w:rsidRPr="00EE4C2E">
              <w:rPr>
                <w:color w:val="231F20"/>
                <w:spacing w:val="16"/>
                <w:w w:val="120"/>
                <w:sz w:val="18"/>
                <w:lang w:val="ru-RU"/>
              </w:rPr>
              <w:t xml:space="preserve"> </w:t>
            </w:r>
            <w:r w:rsidRPr="00EE4C2E">
              <w:rPr>
                <w:color w:val="231F20"/>
                <w:w w:val="120"/>
                <w:sz w:val="18"/>
                <w:lang w:val="ru-RU"/>
              </w:rPr>
              <w:t>песни</w:t>
            </w:r>
            <w:r w:rsidRPr="00EE4C2E">
              <w:rPr>
                <w:color w:val="231F20"/>
                <w:spacing w:val="17"/>
                <w:w w:val="120"/>
                <w:sz w:val="18"/>
                <w:lang w:val="ru-RU"/>
              </w:rPr>
              <w:t xml:space="preserve"> </w:t>
            </w:r>
            <w:r w:rsidRPr="00EE4C2E">
              <w:rPr>
                <w:color w:val="231F20"/>
                <w:w w:val="120"/>
                <w:sz w:val="18"/>
                <w:lang w:val="ru-RU"/>
              </w:rPr>
              <w:t>из</w:t>
            </w:r>
            <w:r w:rsidRPr="00EE4C2E">
              <w:rPr>
                <w:color w:val="231F20"/>
                <w:spacing w:val="16"/>
                <w:w w:val="120"/>
                <w:sz w:val="18"/>
                <w:lang w:val="ru-RU"/>
              </w:rPr>
              <w:t xml:space="preserve"> </w:t>
            </w:r>
            <w:r w:rsidRPr="00EE4C2E">
              <w:rPr>
                <w:color w:val="231F20"/>
                <w:spacing w:val="-2"/>
                <w:w w:val="120"/>
                <w:sz w:val="18"/>
                <w:lang w:val="ru-RU"/>
              </w:rPr>
              <w:t>фильма.</w:t>
            </w:r>
          </w:p>
          <w:p w:rsidR="00B54C6F" w:rsidRPr="00EE4C2E" w:rsidRDefault="00B54C6F" w:rsidP="00B54C6F">
            <w:pPr>
              <w:pStyle w:val="TableParagraph"/>
              <w:spacing w:before="13"/>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13" w:line="254" w:lineRule="auto"/>
              <w:rPr>
                <w:sz w:val="18"/>
                <w:lang w:val="ru-RU"/>
              </w:rPr>
            </w:pPr>
            <w:r w:rsidRPr="00EE4C2E">
              <w:rPr>
                <w:color w:val="231F20"/>
                <w:w w:val="115"/>
                <w:sz w:val="18"/>
                <w:lang w:val="ru-RU"/>
              </w:rPr>
              <w:t>Создание</w:t>
            </w:r>
            <w:r w:rsidRPr="00EE4C2E">
              <w:rPr>
                <w:color w:val="231F20"/>
                <w:spacing w:val="40"/>
                <w:w w:val="115"/>
                <w:sz w:val="18"/>
                <w:lang w:val="ru-RU"/>
              </w:rPr>
              <w:t xml:space="preserve"> </w:t>
            </w:r>
            <w:r w:rsidRPr="00EE4C2E">
              <w:rPr>
                <w:color w:val="231F20"/>
                <w:w w:val="115"/>
                <w:sz w:val="18"/>
                <w:lang w:val="ru-RU"/>
              </w:rPr>
              <w:t>любительского</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фильма. Переозвучка</w:t>
            </w:r>
            <w:r w:rsidRPr="00EE4C2E">
              <w:rPr>
                <w:color w:val="231F20"/>
                <w:spacing w:val="40"/>
                <w:w w:val="115"/>
                <w:sz w:val="18"/>
                <w:lang w:val="ru-RU"/>
              </w:rPr>
              <w:t xml:space="preserve"> </w:t>
            </w:r>
            <w:r w:rsidRPr="00EE4C2E">
              <w:rPr>
                <w:color w:val="231F20"/>
                <w:w w:val="115"/>
                <w:sz w:val="18"/>
                <w:lang w:val="ru-RU"/>
              </w:rPr>
              <w:t>фрагмента</w:t>
            </w:r>
            <w:r w:rsidRPr="00EE4C2E">
              <w:rPr>
                <w:color w:val="231F20"/>
                <w:spacing w:val="40"/>
                <w:w w:val="115"/>
                <w:sz w:val="18"/>
                <w:lang w:val="ru-RU"/>
              </w:rPr>
              <w:t xml:space="preserve"> </w:t>
            </w:r>
            <w:r w:rsidRPr="00EE4C2E">
              <w:rPr>
                <w:color w:val="231F20"/>
                <w:w w:val="115"/>
                <w:sz w:val="18"/>
                <w:lang w:val="ru-RU"/>
              </w:rPr>
              <w:t>мультфильма.</w:t>
            </w:r>
          </w:p>
          <w:p w:rsidR="00B54C6F" w:rsidRPr="00EE4C2E" w:rsidRDefault="00B54C6F" w:rsidP="00B54C6F">
            <w:pPr>
              <w:pStyle w:val="TableParagraph"/>
              <w:spacing w:before="1" w:line="254" w:lineRule="auto"/>
              <w:ind w:right="162"/>
              <w:rPr>
                <w:sz w:val="18"/>
                <w:lang w:val="ru-RU"/>
              </w:rPr>
            </w:pPr>
            <w:r w:rsidRPr="00EE4C2E">
              <w:rPr>
                <w:color w:val="231F20"/>
                <w:w w:val="115"/>
                <w:sz w:val="18"/>
                <w:lang w:val="ru-RU"/>
              </w:rPr>
              <w:t>Просмотр</w:t>
            </w:r>
            <w:r w:rsidRPr="00EE4C2E">
              <w:rPr>
                <w:color w:val="231F20"/>
                <w:spacing w:val="40"/>
                <w:w w:val="115"/>
                <w:sz w:val="18"/>
                <w:lang w:val="ru-RU"/>
              </w:rPr>
              <w:t xml:space="preserve"> </w:t>
            </w:r>
            <w:r w:rsidRPr="00EE4C2E">
              <w:rPr>
                <w:color w:val="231F20"/>
                <w:w w:val="115"/>
                <w:sz w:val="18"/>
                <w:lang w:val="ru-RU"/>
              </w:rPr>
              <w:t>фильма-оперы</w:t>
            </w:r>
            <w:r w:rsidRPr="00EE4C2E">
              <w:rPr>
                <w:color w:val="231F20"/>
                <w:spacing w:val="40"/>
                <w:w w:val="115"/>
                <w:sz w:val="18"/>
                <w:lang w:val="ru-RU"/>
              </w:rPr>
              <w:t xml:space="preserve"> </w:t>
            </w:r>
            <w:r w:rsidRPr="00EE4C2E">
              <w:rPr>
                <w:color w:val="231F20"/>
                <w:w w:val="115"/>
                <w:sz w:val="18"/>
                <w:lang w:val="ru-RU"/>
              </w:rPr>
              <w:t>или</w:t>
            </w:r>
            <w:r w:rsidRPr="00EE4C2E">
              <w:rPr>
                <w:color w:val="231F20"/>
                <w:spacing w:val="40"/>
                <w:w w:val="115"/>
                <w:sz w:val="18"/>
                <w:lang w:val="ru-RU"/>
              </w:rPr>
              <w:t xml:space="preserve"> </w:t>
            </w:r>
            <w:r w:rsidRPr="00EE4C2E">
              <w:rPr>
                <w:color w:val="231F20"/>
                <w:w w:val="115"/>
                <w:sz w:val="18"/>
                <w:lang w:val="ru-RU"/>
              </w:rPr>
              <w:t>фильма-балета.</w:t>
            </w:r>
            <w:r w:rsidRPr="00EE4C2E">
              <w:rPr>
                <w:color w:val="231F20"/>
                <w:spacing w:val="40"/>
                <w:w w:val="115"/>
                <w:sz w:val="18"/>
                <w:lang w:val="ru-RU"/>
              </w:rPr>
              <w:t xml:space="preserve"> </w:t>
            </w:r>
            <w:r w:rsidRPr="00EE4C2E">
              <w:rPr>
                <w:color w:val="231F20"/>
                <w:w w:val="115"/>
                <w:sz w:val="18"/>
                <w:lang w:val="ru-RU"/>
              </w:rPr>
              <w:t>Анали- тическое</w:t>
            </w:r>
            <w:r w:rsidRPr="00EE4C2E">
              <w:rPr>
                <w:color w:val="231F20"/>
                <w:spacing w:val="30"/>
                <w:w w:val="115"/>
                <w:sz w:val="18"/>
                <w:lang w:val="ru-RU"/>
              </w:rPr>
              <w:t xml:space="preserve"> </w:t>
            </w:r>
            <w:r w:rsidRPr="00EE4C2E">
              <w:rPr>
                <w:color w:val="231F20"/>
                <w:w w:val="115"/>
                <w:sz w:val="18"/>
                <w:lang w:val="ru-RU"/>
              </w:rPr>
              <w:t>эссе</w:t>
            </w:r>
            <w:r w:rsidRPr="00EE4C2E">
              <w:rPr>
                <w:color w:val="231F20"/>
                <w:spacing w:val="30"/>
                <w:w w:val="115"/>
                <w:sz w:val="18"/>
                <w:lang w:val="ru-RU"/>
              </w:rPr>
              <w:t xml:space="preserve"> </w:t>
            </w:r>
            <w:r w:rsidRPr="00EE4C2E">
              <w:rPr>
                <w:color w:val="231F20"/>
                <w:w w:val="115"/>
                <w:sz w:val="18"/>
                <w:lang w:val="ru-RU"/>
              </w:rPr>
              <w:t>с</w:t>
            </w:r>
            <w:r w:rsidRPr="00EE4C2E">
              <w:rPr>
                <w:color w:val="231F20"/>
                <w:spacing w:val="30"/>
                <w:w w:val="115"/>
                <w:sz w:val="18"/>
                <w:lang w:val="ru-RU"/>
              </w:rPr>
              <w:t xml:space="preserve"> </w:t>
            </w:r>
            <w:r w:rsidRPr="00EE4C2E">
              <w:rPr>
                <w:color w:val="231F20"/>
                <w:w w:val="115"/>
                <w:sz w:val="18"/>
                <w:lang w:val="ru-RU"/>
              </w:rPr>
              <w:t>ответом</w:t>
            </w:r>
            <w:r w:rsidRPr="00EE4C2E">
              <w:rPr>
                <w:color w:val="231F20"/>
                <w:spacing w:val="30"/>
                <w:w w:val="115"/>
                <w:sz w:val="18"/>
                <w:lang w:val="ru-RU"/>
              </w:rPr>
              <w:t xml:space="preserve"> </w:t>
            </w:r>
            <w:r w:rsidRPr="00EE4C2E">
              <w:rPr>
                <w:color w:val="231F20"/>
                <w:w w:val="115"/>
                <w:sz w:val="18"/>
                <w:lang w:val="ru-RU"/>
              </w:rPr>
              <w:t>на</w:t>
            </w:r>
            <w:r w:rsidRPr="00EE4C2E">
              <w:rPr>
                <w:color w:val="231F20"/>
                <w:spacing w:val="30"/>
                <w:w w:val="115"/>
                <w:sz w:val="18"/>
                <w:lang w:val="ru-RU"/>
              </w:rPr>
              <w:t xml:space="preserve"> </w:t>
            </w:r>
            <w:r w:rsidRPr="00EE4C2E">
              <w:rPr>
                <w:color w:val="231F20"/>
                <w:w w:val="115"/>
                <w:sz w:val="18"/>
                <w:lang w:val="ru-RU"/>
              </w:rPr>
              <w:t>вопрос</w:t>
            </w:r>
            <w:r w:rsidRPr="00EE4C2E">
              <w:rPr>
                <w:color w:val="231F20"/>
                <w:spacing w:val="30"/>
                <w:w w:val="115"/>
                <w:sz w:val="18"/>
                <w:lang w:val="ru-RU"/>
              </w:rPr>
              <w:t xml:space="preserve"> </w:t>
            </w:r>
            <w:r w:rsidRPr="00EE4C2E">
              <w:rPr>
                <w:color w:val="231F20"/>
                <w:w w:val="115"/>
                <w:sz w:val="18"/>
                <w:lang w:val="ru-RU"/>
              </w:rPr>
              <w:t>«В</w:t>
            </w:r>
            <w:r w:rsidRPr="00EE4C2E">
              <w:rPr>
                <w:color w:val="231F20"/>
                <w:spacing w:val="30"/>
                <w:w w:val="115"/>
                <w:sz w:val="18"/>
                <w:lang w:val="ru-RU"/>
              </w:rPr>
              <w:t xml:space="preserve"> </w:t>
            </w:r>
            <w:r w:rsidRPr="00EE4C2E">
              <w:rPr>
                <w:color w:val="231F20"/>
                <w:w w:val="115"/>
                <w:sz w:val="18"/>
                <w:lang w:val="ru-RU"/>
              </w:rPr>
              <w:t>чём</w:t>
            </w:r>
            <w:r w:rsidRPr="00EE4C2E">
              <w:rPr>
                <w:color w:val="231F20"/>
                <w:spacing w:val="30"/>
                <w:w w:val="115"/>
                <w:sz w:val="18"/>
                <w:lang w:val="ru-RU"/>
              </w:rPr>
              <w:t xml:space="preserve"> </w:t>
            </w:r>
            <w:r w:rsidRPr="00EE4C2E">
              <w:rPr>
                <w:color w:val="231F20"/>
                <w:w w:val="115"/>
                <w:sz w:val="18"/>
                <w:lang w:val="ru-RU"/>
              </w:rPr>
              <w:t>отличие</w:t>
            </w:r>
            <w:r w:rsidRPr="00EE4C2E">
              <w:rPr>
                <w:color w:val="231F20"/>
                <w:spacing w:val="30"/>
                <w:w w:val="115"/>
                <w:sz w:val="18"/>
                <w:lang w:val="ru-RU"/>
              </w:rPr>
              <w:t xml:space="preserve"> </w:t>
            </w:r>
            <w:r w:rsidRPr="00EE4C2E">
              <w:rPr>
                <w:color w:val="231F20"/>
                <w:w w:val="115"/>
                <w:sz w:val="18"/>
                <w:lang w:val="ru-RU"/>
              </w:rPr>
              <w:t>ви- деозаписи</w:t>
            </w:r>
            <w:r w:rsidRPr="00EE4C2E">
              <w:rPr>
                <w:color w:val="231F20"/>
                <w:spacing w:val="40"/>
                <w:w w:val="115"/>
                <w:sz w:val="18"/>
                <w:lang w:val="ru-RU"/>
              </w:rPr>
              <w:t xml:space="preserve"> </w:t>
            </w:r>
            <w:r w:rsidRPr="00EE4C2E">
              <w:rPr>
                <w:color w:val="231F20"/>
                <w:w w:val="115"/>
                <w:sz w:val="18"/>
                <w:lang w:val="ru-RU"/>
              </w:rPr>
              <w:t>музыкального</w:t>
            </w:r>
            <w:r w:rsidRPr="00EE4C2E">
              <w:rPr>
                <w:color w:val="231F20"/>
                <w:spacing w:val="40"/>
                <w:w w:val="115"/>
                <w:sz w:val="18"/>
                <w:lang w:val="ru-RU"/>
              </w:rPr>
              <w:t xml:space="preserve"> </w:t>
            </w:r>
            <w:r w:rsidRPr="00EE4C2E">
              <w:rPr>
                <w:color w:val="231F20"/>
                <w:w w:val="115"/>
                <w:sz w:val="18"/>
                <w:lang w:val="ru-RU"/>
              </w:rPr>
              <w:t>спектакля</w:t>
            </w:r>
            <w:r w:rsidRPr="00EE4C2E">
              <w:rPr>
                <w:color w:val="231F20"/>
                <w:spacing w:val="40"/>
                <w:w w:val="115"/>
                <w:sz w:val="18"/>
                <w:lang w:val="ru-RU"/>
              </w:rPr>
              <w:t xml:space="preserve"> </w:t>
            </w:r>
            <w:r w:rsidRPr="00EE4C2E">
              <w:rPr>
                <w:color w:val="231F20"/>
                <w:w w:val="115"/>
                <w:sz w:val="18"/>
                <w:lang w:val="ru-RU"/>
              </w:rPr>
              <w:t>от</w:t>
            </w:r>
            <w:r w:rsidRPr="00EE4C2E">
              <w:rPr>
                <w:color w:val="231F20"/>
                <w:spacing w:val="40"/>
                <w:w w:val="115"/>
                <w:sz w:val="18"/>
                <w:lang w:val="ru-RU"/>
              </w:rPr>
              <w:t xml:space="preserve"> </w:t>
            </w:r>
            <w:r w:rsidRPr="00EE4C2E">
              <w:rPr>
                <w:color w:val="231F20"/>
                <w:w w:val="115"/>
                <w:sz w:val="18"/>
                <w:lang w:val="ru-RU"/>
              </w:rPr>
              <w:t xml:space="preserve">фильма-оперы </w:t>
            </w:r>
            <w:r w:rsidRPr="00EE4C2E">
              <w:rPr>
                <w:color w:val="231F20"/>
                <w:spacing w:val="-2"/>
                <w:w w:val="115"/>
                <w:sz w:val="18"/>
                <w:lang w:val="ru-RU"/>
              </w:rPr>
              <w:t>(фильма-балета)?»</w:t>
            </w:r>
          </w:p>
        </w:tc>
      </w:tr>
    </w:tbl>
    <w:p w:rsidR="00B54C6F" w:rsidRPr="00AB461C" w:rsidRDefault="00B54C6F" w:rsidP="00B54C6F">
      <w:pPr>
        <w:spacing w:before="72"/>
        <w:ind w:left="113"/>
        <w:rPr>
          <w:rFonts w:ascii="Times New Roman" w:hAnsi="Times New Roman" w:cs="Times New Roman"/>
          <w:b/>
          <w:sz w:val="24"/>
          <w:szCs w:val="24"/>
        </w:rPr>
      </w:pPr>
      <w:r w:rsidRPr="00AB461C">
        <w:rPr>
          <w:rFonts w:ascii="Times New Roman" w:hAnsi="Times New Roman" w:cs="Times New Roman"/>
          <w:b/>
          <w:color w:val="231F20"/>
          <w:sz w:val="24"/>
          <w:szCs w:val="24"/>
        </w:rPr>
        <w:t>Модуль</w:t>
      </w:r>
      <w:r w:rsidRPr="00AB461C">
        <w:rPr>
          <w:rFonts w:ascii="Times New Roman" w:hAnsi="Times New Roman" w:cs="Times New Roman"/>
          <w:b/>
          <w:color w:val="231F20"/>
          <w:spacing w:val="4"/>
          <w:sz w:val="24"/>
          <w:szCs w:val="24"/>
        </w:rPr>
        <w:t xml:space="preserve"> </w:t>
      </w:r>
      <w:r w:rsidRPr="00AB461C">
        <w:rPr>
          <w:rFonts w:ascii="Times New Roman" w:hAnsi="Times New Roman" w:cs="Times New Roman"/>
          <w:b/>
          <w:color w:val="231F20"/>
          <w:sz w:val="24"/>
          <w:szCs w:val="24"/>
        </w:rPr>
        <w:t>№</w:t>
      </w:r>
      <w:r w:rsidRPr="00AB461C">
        <w:rPr>
          <w:rFonts w:ascii="Times New Roman" w:hAnsi="Times New Roman" w:cs="Times New Roman"/>
          <w:b/>
          <w:color w:val="231F20"/>
          <w:spacing w:val="5"/>
          <w:sz w:val="24"/>
          <w:szCs w:val="24"/>
        </w:rPr>
        <w:t xml:space="preserve"> </w:t>
      </w:r>
      <w:r w:rsidRPr="00AB461C">
        <w:rPr>
          <w:rFonts w:ascii="Times New Roman" w:hAnsi="Times New Roman" w:cs="Times New Roman"/>
          <w:b/>
          <w:color w:val="231F20"/>
          <w:sz w:val="24"/>
          <w:szCs w:val="24"/>
        </w:rPr>
        <w:t>9</w:t>
      </w:r>
      <w:r w:rsidRPr="00AB461C">
        <w:rPr>
          <w:rFonts w:ascii="Times New Roman" w:hAnsi="Times New Roman" w:cs="Times New Roman"/>
          <w:b/>
          <w:color w:val="231F20"/>
          <w:spacing w:val="5"/>
          <w:sz w:val="24"/>
          <w:szCs w:val="24"/>
        </w:rPr>
        <w:t xml:space="preserve"> </w:t>
      </w:r>
      <w:r w:rsidRPr="00AB461C">
        <w:rPr>
          <w:rFonts w:ascii="Times New Roman" w:hAnsi="Times New Roman" w:cs="Times New Roman"/>
          <w:b/>
          <w:color w:val="231F20"/>
          <w:sz w:val="24"/>
          <w:szCs w:val="24"/>
        </w:rPr>
        <w:t>«Современная</w:t>
      </w:r>
      <w:r w:rsidRPr="00AB461C">
        <w:rPr>
          <w:rFonts w:ascii="Times New Roman" w:hAnsi="Times New Roman" w:cs="Times New Roman"/>
          <w:b/>
          <w:color w:val="231F20"/>
          <w:spacing w:val="4"/>
          <w:sz w:val="24"/>
          <w:szCs w:val="24"/>
        </w:rPr>
        <w:t xml:space="preserve"> </w:t>
      </w:r>
      <w:r w:rsidRPr="00AB461C">
        <w:rPr>
          <w:rFonts w:ascii="Times New Roman" w:hAnsi="Times New Roman" w:cs="Times New Roman"/>
          <w:b/>
          <w:color w:val="231F20"/>
          <w:sz w:val="24"/>
          <w:szCs w:val="24"/>
        </w:rPr>
        <w:t>музыка:</w:t>
      </w:r>
      <w:r w:rsidRPr="00AB461C">
        <w:rPr>
          <w:rFonts w:ascii="Times New Roman" w:hAnsi="Times New Roman" w:cs="Times New Roman"/>
          <w:b/>
          <w:color w:val="231F20"/>
          <w:spacing w:val="5"/>
          <w:sz w:val="24"/>
          <w:szCs w:val="24"/>
        </w:rPr>
        <w:t xml:space="preserve"> </w:t>
      </w:r>
      <w:r w:rsidRPr="00AB461C">
        <w:rPr>
          <w:rFonts w:ascii="Times New Roman" w:hAnsi="Times New Roman" w:cs="Times New Roman"/>
          <w:b/>
          <w:color w:val="231F20"/>
          <w:sz w:val="24"/>
          <w:szCs w:val="24"/>
        </w:rPr>
        <w:t>основные</w:t>
      </w:r>
      <w:r w:rsidRPr="00AB461C">
        <w:rPr>
          <w:rFonts w:ascii="Times New Roman" w:hAnsi="Times New Roman" w:cs="Times New Roman"/>
          <w:b/>
          <w:color w:val="231F20"/>
          <w:spacing w:val="4"/>
          <w:sz w:val="24"/>
          <w:szCs w:val="24"/>
        </w:rPr>
        <w:t xml:space="preserve"> </w:t>
      </w:r>
      <w:r w:rsidRPr="00AB461C">
        <w:rPr>
          <w:rFonts w:ascii="Times New Roman" w:hAnsi="Times New Roman" w:cs="Times New Roman"/>
          <w:b/>
          <w:color w:val="231F20"/>
          <w:sz w:val="24"/>
          <w:szCs w:val="24"/>
        </w:rPr>
        <w:t>жанры</w:t>
      </w:r>
      <w:r w:rsidRPr="00AB461C">
        <w:rPr>
          <w:rFonts w:ascii="Times New Roman" w:hAnsi="Times New Roman" w:cs="Times New Roman"/>
          <w:b/>
          <w:color w:val="231F20"/>
          <w:spacing w:val="5"/>
          <w:sz w:val="24"/>
          <w:szCs w:val="24"/>
        </w:rPr>
        <w:t xml:space="preserve"> </w:t>
      </w:r>
      <w:r w:rsidRPr="00AB461C">
        <w:rPr>
          <w:rFonts w:ascii="Times New Roman" w:hAnsi="Times New Roman" w:cs="Times New Roman"/>
          <w:b/>
          <w:color w:val="231F20"/>
          <w:sz w:val="24"/>
          <w:szCs w:val="24"/>
        </w:rPr>
        <w:t>и</w:t>
      </w:r>
      <w:r w:rsidRPr="00AB461C">
        <w:rPr>
          <w:rFonts w:ascii="Times New Roman" w:hAnsi="Times New Roman" w:cs="Times New Roman"/>
          <w:b/>
          <w:color w:val="231F20"/>
          <w:spacing w:val="5"/>
          <w:sz w:val="24"/>
          <w:szCs w:val="24"/>
        </w:rPr>
        <w:t xml:space="preserve"> </w:t>
      </w:r>
      <w:r w:rsidRPr="00AB461C">
        <w:rPr>
          <w:rFonts w:ascii="Times New Roman" w:hAnsi="Times New Roman" w:cs="Times New Roman"/>
          <w:b/>
          <w:color w:val="231F20"/>
          <w:spacing w:val="-2"/>
          <w:sz w:val="24"/>
          <w:szCs w:val="24"/>
        </w:rPr>
        <w:t>направления»</w:t>
      </w:r>
    </w:p>
    <w:tbl>
      <w:tblPr>
        <w:tblStyle w:val="TableNormal"/>
        <w:tblW w:w="10129"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267"/>
        <w:gridCol w:w="1359"/>
        <w:gridCol w:w="2087"/>
        <w:gridCol w:w="5416"/>
      </w:tblGrid>
      <w:tr w:rsidR="00B54C6F" w:rsidTr="00B54C6F">
        <w:trPr>
          <w:trHeight w:val="517"/>
        </w:trPr>
        <w:tc>
          <w:tcPr>
            <w:tcW w:w="1267" w:type="dxa"/>
          </w:tcPr>
          <w:p w:rsidR="00B54C6F" w:rsidRDefault="00B54C6F" w:rsidP="00B54C6F">
            <w:pPr>
              <w:pStyle w:val="TableParagraph"/>
              <w:spacing w:before="17" w:line="235" w:lineRule="auto"/>
              <w:ind w:left="64" w:right="56" w:firstLine="141"/>
              <w:rPr>
                <w:rFonts w:ascii="Sitka Subheading" w:hAnsi="Sitka Subheading"/>
                <w:b/>
                <w:sz w:val="18"/>
              </w:rPr>
            </w:pPr>
            <w:r>
              <w:rPr>
                <w:rFonts w:ascii="Sitka Subheading" w:hAnsi="Sitka Subheading"/>
                <w:b/>
                <w:color w:val="231F20"/>
                <w:w w:val="105"/>
                <w:sz w:val="18"/>
              </w:rPr>
              <w:t>№</w:t>
            </w:r>
            <w:r>
              <w:rPr>
                <w:rFonts w:ascii="Sitka Subheading" w:hAnsi="Sitka Subheading"/>
                <w:b/>
                <w:color w:val="231F20"/>
                <w:spacing w:val="40"/>
                <w:w w:val="105"/>
                <w:sz w:val="18"/>
              </w:rPr>
              <w:t xml:space="preserve"> </w:t>
            </w:r>
            <w:r>
              <w:rPr>
                <w:rFonts w:ascii="Sitka Subheading" w:hAnsi="Sitka Subheading"/>
                <w:b/>
                <w:color w:val="231F20"/>
                <w:w w:val="105"/>
                <w:sz w:val="18"/>
              </w:rPr>
              <w:t xml:space="preserve">блока, </w:t>
            </w:r>
            <w:r>
              <w:rPr>
                <w:rFonts w:ascii="Sitka Subheading" w:hAnsi="Sitka Subheading"/>
                <w:b/>
                <w:color w:val="231F20"/>
                <w:spacing w:val="-4"/>
                <w:w w:val="105"/>
                <w:sz w:val="18"/>
              </w:rPr>
              <w:t>кол-во</w:t>
            </w:r>
            <w:r>
              <w:rPr>
                <w:rFonts w:ascii="Sitka Subheading" w:hAnsi="Sitka Subheading"/>
                <w:b/>
                <w:color w:val="231F20"/>
                <w:w w:val="105"/>
                <w:sz w:val="18"/>
              </w:rPr>
              <w:t xml:space="preserve"> </w:t>
            </w:r>
            <w:r>
              <w:rPr>
                <w:rFonts w:ascii="Sitka Subheading" w:hAnsi="Sitka Subheading"/>
                <w:b/>
                <w:color w:val="231F20"/>
                <w:spacing w:val="-4"/>
                <w:w w:val="105"/>
                <w:sz w:val="18"/>
              </w:rPr>
              <w:t>часов</w:t>
            </w:r>
          </w:p>
        </w:tc>
        <w:tc>
          <w:tcPr>
            <w:tcW w:w="1359" w:type="dxa"/>
          </w:tcPr>
          <w:p w:rsidR="00B54C6F" w:rsidRDefault="00B54C6F" w:rsidP="00B54C6F">
            <w:pPr>
              <w:pStyle w:val="TableParagraph"/>
              <w:spacing w:before="13"/>
              <w:ind w:left="435"/>
              <w:rPr>
                <w:rFonts w:ascii="Sitka Subheading" w:hAnsi="Sitka Subheading"/>
                <w:b/>
                <w:sz w:val="18"/>
              </w:rPr>
            </w:pPr>
            <w:r>
              <w:rPr>
                <w:rFonts w:ascii="Sitka Subheading" w:hAnsi="Sitka Subheading"/>
                <w:b/>
                <w:color w:val="231F20"/>
                <w:spacing w:val="-4"/>
                <w:w w:val="105"/>
                <w:sz w:val="18"/>
              </w:rPr>
              <w:t>Темы</w:t>
            </w:r>
          </w:p>
        </w:tc>
        <w:tc>
          <w:tcPr>
            <w:tcW w:w="2087" w:type="dxa"/>
          </w:tcPr>
          <w:p w:rsidR="00B54C6F" w:rsidRDefault="00B54C6F" w:rsidP="00B54C6F">
            <w:pPr>
              <w:pStyle w:val="TableParagraph"/>
              <w:spacing w:before="13"/>
              <w:ind w:left="490"/>
              <w:rPr>
                <w:rFonts w:ascii="Sitka Subheading" w:hAnsi="Sitka Subheading"/>
                <w:b/>
                <w:sz w:val="18"/>
              </w:rPr>
            </w:pPr>
            <w:r>
              <w:rPr>
                <w:rFonts w:ascii="Sitka Subheading" w:hAnsi="Sitka Subheading"/>
                <w:b/>
                <w:color w:val="231F20"/>
                <w:spacing w:val="-2"/>
                <w:sz w:val="18"/>
              </w:rPr>
              <w:t>Содержание</w:t>
            </w:r>
          </w:p>
        </w:tc>
        <w:tc>
          <w:tcPr>
            <w:tcW w:w="5416" w:type="dxa"/>
          </w:tcPr>
          <w:p w:rsidR="00B54C6F" w:rsidRDefault="00B54C6F" w:rsidP="00B54C6F">
            <w:pPr>
              <w:pStyle w:val="TableParagraph"/>
              <w:spacing w:before="13"/>
              <w:ind w:left="1140"/>
              <w:rPr>
                <w:rFonts w:ascii="Sitka Subheading" w:hAnsi="Sitka Subheading"/>
                <w:b/>
                <w:sz w:val="18"/>
              </w:rPr>
            </w:pPr>
            <w:r>
              <w:rPr>
                <w:rFonts w:ascii="Sitka Subheading" w:hAnsi="Sitka Subheading"/>
                <w:b/>
                <w:color w:val="231F20"/>
                <w:sz w:val="18"/>
              </w:rPr>
              <w:t>Виды</w:t>
            </w:r>
            <w:r>
              <w:rPr>
                <w:rFonts w:ascii="Sitka Subheading" w:hAnsi="Sitka Subheading"/>
                <w:b/>
                <w:color w:val="231F20"/>
                <w:spacing w:val="44"/>
                <w:sz w:val="18"/>
              </w:rPr>
              <w:t xml:space="preserve"> </w:t>
            </w:r>
            <w:r>
              <w:rPr>
                <w:rFonts w:ascii="Sitka Subheading" w:hAnsi="Sitka Subheading"/>
                <w:b/>
                <w:color w:val="231F20"/>
                <w:sz w:val="18"/>
              </w:rPr>
              <w:t>деятельности</w:t>
            </w:r>
            <w:r>
              <w:rPr>
                <w:rFonts w:ascii="Sitka Subheading" w:hAnsi="Sitka Subheading"/>
                <w:b/>
                <w:color w:val="231F20"/>
                <w:spacing w:val="45"/>
                <w:sz w:val="18"/>
              </w:rPr>
              <w:t xml:space="preserve"> </w:t>
            </w:r>
            <w:r>
              <w:rPr>
                <w:rFonts w:ascii="Sitka Subheading" w:hAnsi="Sitka Subheading"/>
                <w:b/>
                <w:color w:val="231F20"/>
                <w:spacing w:val="-2"/>
                <w:sz w:val="18"/>
              </w:rPr>
              <w:t>обучающихся</w:t>
            </w:r>
          </w:p>
        </w:tc>
      </w:tr>
      <w:tr w:rsidR="00B54C6F" w:rsidTr="00B54C6F">
        <w:trPr>
          <w:trHeight w:val="3242"/>
        </w:trPr>
        <w:tc>
          <w:tcPr>
            <w:tcW w:w="1267" w:type="dxa"/>
          </w:tcPr>
          <w:p w:rsidR="00B54C6F" w:rsidRDefault="00B54C6F" w:rsidP="00B54C6F">
            <w:pPr>
              <w:pStyle w:val="TableParagraph"/>
              <w:spacing w:before="83"/>
              <w:rPr>
                <w:sz w:val="18"/>
              </w:rPr>
            </w:pPr>
            <w:r>
              <w:rPr>
                <w:color w:val="231F20"/>
                <w:spacing w:val="-5"/>
                <w:w w:val="115"/>
                <w:sz w:val="18"/>
              </w:rPr>
              <w:t>А)</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59" w:type="dxa"/>
          </w:tcPr>
          <w:p w:rsidR="00B54C6F" w:rsidRDefault="00B54C6F" w:rsidP="00B54C6F">
            <w:pPr>
              <w:pStyle w:val="TableParagraph"/>
              <w:spacing w:before="83"/>
              <w:rPr>
                <w:sz w:val="18"/>
              </w:rPr>
            </w:pPr>
            <w:r>
              <w:rPr>
                <w:color w:val="231F20"/>
                <w:spacing w:val="-4"/>
                <w:w w:val="120"/>
                <w:sz w:val="18"/>
              </w:rPr>
              <w:t>Джаз</w:t>
            </w:r>
          </w:p>
        </w:tc>
        <w:tc>
          <w:tcPr>
            <w:tcW w:w="2087" w:type="dxa"/>
          </w:tcPr>
          <w:p w:rsidR="00B54C6F" w:rsidRPr="00B54C6F" w:rsidRDefault="00B54C6F" w:rsidP="00B54C6F">
            <w:pPr>
              <w:pStyle w:val="TableParagraph"/>
              <w:spacing w:before="83" w:line="254" w:lineRule="auto"/>
              <w:ind w:left="169" w:right="197" w:hanging="1"/>
              <w:rPr>
                <w:sz w:val="18"/>
                <w:lang w:val="ru-RU"/>
              </w:rPr>
            </w:pPr>
            <w:r w:rsidRPr="00B54C6F">
              <w:rPr>
                <w:color w:val="231F20"/>
                <w:w w:val="120"/>
                <w:sz w:val="18"/>
                <w:lang w:val="ru-RU"/>
              </w:rPr>
              <w:t>Джаз</w:t>
            </w:r>
            <w:r w:rsidRPr="00B54C6F">
              <w:rPr>
                <w:color w:val="231F20"/>
                <w:spacing w:val="40"/>
                <w:w w:val="120"/>
                <w:sz w:val="18"/>
                <w:lang w:val="ru-RU"/>
              </w:rPr>
              <w:t xml:space="preserve"> </w:t>
            </w:r>
            <w:r w:rsidRPr="00B54C6F">
              <w:rPr>
                <w:color w:val="231F20"/>
                <w:w w:val="120"/>
                <w:sz w:val="18"/>
                <w:lang w:val="ru-RU"/>
              </w:rPr>
              <w:t>—</w:t>
            </w:r>
            <w:r w:rsidRPr="00B54C6F">
              <w:rPr>
                <w:color w:val="231F20"/>
                <w:spacing w:val="40"/>
                <w:w w:val="120"/>
                <w:sz w:val="18"/>
                <w:lang w:val="ru-RU"/>
              </w:rPr>
              <w:t xml:space="preserve"> </w:t>
            </w:r>
            <w:r w:rsidRPr="00B54C6F">
              <w:rPr>
                <w:color w:val="231F20"/>
                <w:w w:val="120"/>
                <w:sz w:val="18"/>
                <w:lang w:val="ru-RU"/>
              </w:rPr>
              <w:t xml:space="preserve">основа </w:t>
            </w:r>
            <w:r w:rsidRPr="00B54C6F">
              <w:rPr>
                <w:color w:val="231F20"/>
                <w:spacing w:val="-2"/>
                <w:w w:val="120"/>
                <w:sz w:val="18"/>
                <w:lang w:val="ru-RU"/>
              </w:rPr>
              <w:t>популярной</w:t>
            </w:r>
            <w:r w:rsidRPr="00B54C6F">
              <w:rPr>
                <w:color w:val="231F20"/>
                <w:spacing w:val="1"/>
                <w:w w:val="120"/>
                <w:sz w:val="18"/>
                <w:lang w:val="ru-RU"/>
              </w:rPr>
              <w:t xml:space="preserve"> </w:t>
            </w:r>
            <w:r w:rsidRPr="00B54C6F">
              <w:rPr>
                <w:color w:val="231F20"/>
                <w:spacing w:val="-2"/>
                <w:w w:val="120"/>
                <w:sz w:val="18"/>
                <w:lang w:val="ru-RU"/>
              </w:rPr>
              <w:t xml:space="preserve">музы- </w:t>
            </w:r>
            <w:r w:rsidRPr="00B54C6F">
              <w:rPr>
                <w:color w:val="231F20"/>
                <w:w w:val="120"/>
                <w:sz w:val="18"/>
                <w:lang w:val="ru-RU"/>
              </w:rPr>
              <w:t>ки</w:t>
            </w:r>
            <w:r w:rsidRPr="00B54C6F">
              <w:rPr>
                <w:color w:val="231F20"/>
                <w:spacing w:val="30"/>
                <w:w w:val="120"/>
                <w:sz w:val="18"/>
                <w:lang w:val="ru-RU"/>
              </w:rPr>
              <w:t xml:space="preserve"> </w:t>
            </w:r>
            <w:r>
              <w:rPr>
                <w:color w:val="231F20"/>
                <w:w w:val="120"/>
                <w:sz w:val="18"/>
              </w:rPr>
              <w:t>XX</w:t>
            </w:r>
            <w:r w:rsidRPr="00B54C6F">
              <w:rPr>
                <w:color w:val="231F20"/>
                <w:spacing w:val="30"/>
                <w:w w:val="120"/>
                <w:sz w:val="18"/>
                <w:lang w:val="ru-RU"/>
              </w:rPr>
              <w:t xml:space="preserve"> </w:t>
            </w:r>
            <w:r w:rsidRPr="00B54C6F">
              <w:rPr>
                <w:color w:val="231F20"/>
                <w:w w:val="120"/>
                <w:sz w:val="18"/>
                <w:lang w:val="ru-RU"/>
              </w:rPr>
              <w:t>века.</w:t>
            </w:r>
            <w:r w:rsidRPr="00B54C6F">
              <w:rPr>
                <w:color w:val="231F20"/>
                <w:spacing w:val="30"/>
                <w:w w:val="120"/>
                <w:sz w:val="18"/>
                <w:lang w:val="ru-RU"/>
              </w:rPr>
              <w:t xml:space="preserve"> </w:t>
            </w:r>
            <w:r w:rsidRPr="00B54C6F">
              <w:rPr>
                <w:color w:val="231F20"/>
                <w:w w:val="120"/>
                <w:sz w:val="18"/>
                <w:lang w:val="ru-RU"/>
              </w:rPr>
              <w:t xml:space="preserve">Осо- </w:t>
            </w:r>
            <w:r w:rsidRPr="00B54C6F">
              <w:rPr>
                <w:color w:val="231F20"/>
                <w:w w:val="115"/>
                <w:sz w:val="18"/>
                <w:lang w:val="ru-RU"/>
              </w:rPr>
              <w:t>бенности</w:t>
            </w:r>
            <w:r w:rsidRPr="00B54C6F">
              <w:rPr>
                <w:color w:val="231F20"/>
                <w:spacing w:val="8"/>
                <w:w w:val="115"/>
                <w:sz w:val="18"/>
                <w:lang w:val="ru-RU"/>
              </w:rPr>
              <w:t xml:space="preserve"> </w:t>
            </w:r>
            <w:r w:rsidRPr="00B54C6F">
              <w:rPr>
                <w:color w:val="231F20"/>
                <w:w w:val="115"/>
                <w:sz w:val="18"/>
                <w:lang w:val="ru-RU"/>
              </w:rPr>
              <w:t xml:space="preserve">джазово- </w:t>
            </w:r>
            <w:r w:rsidRPr="00B54C6F">
              <w:rPr>
                <w:color w:val="231F20"/>
                <w:w w:val="120"/>
                <w:sz w:val="18"/>
                <w:lang w:val="ru-RU"/>
              </w:rPr>
              <w:t>го</w:t>
            </w:r>
            <w:r w:rsidRPr="00B54C6F">
              <w:rPr>
                <w:color w:val="231F20"/>
                <w:spacing w:val="40"/>
                <w:w w:val="120"/>
                <w:sz w:val="18"/>
                <w:lang w:val="ru-RU"/>
              </w:rPr>
              <w:t xml:space="preserve"> </w:t>
            </w:r>
            <w:r w:rsidRPr="00B54C6F">
              <w:rPr>
                <w:color w:val="231F20"/>
                <w:w w:val="120"/>
                <w:sz w:val="18"/>
                <w:lang w:val="ru-RU"/>
              </w:rPr>
              <w:t>языка</w:t>
            </w:r>
            <w:r w:rsidRPr="00B54C6F">
              <w:rPr>
                <w:color w:val="231F20"/>
                <w:spacing w:val="40"/>
                <w:w w:val="120"/>
                <w:sz w:val="18"/>
                <w:lang w:val="ru-RU"/>
              </w:rPr>
              <w:t xml:space="preserve"> </w:t>
            </w:r>
            <w:r w:rsidRPr="00B54C6F">
              <w:rPr>
                <w:color w:val="231F20"/>
                <w:w w:val="120"/>
                <w:sz w:val="18"/>
                <w:lang w:val="ru-RU"/>
              </w:rPr>
              <w:t>и</w:t>
            </w:r>
            <w:r w:rsidRPr="00B54C6F">
              <w:rPr>
                <w:color w:val="231F20"/>
                <w:spacing w:val="40"/>
                <w:w w:val="120"/>
                <w:sz w:val="18"/>
                <w:lang w:val="ru-RU"/>
              </w:rPr>
              <w:t xml:space="preserve"> </w:t>
            </w:r>
            <w:r w:rsidRPr="00B54C6F">
              <w:rPr>
                <w:color w:val="231F20"/>
                <w:w w:val="120"/>
                <w:sz w:val="18"/>
                <w:lang w:val="ru-RU"/>
              </w:rPr>
              <w:t>стиля (свинг,</w:t>
            </w:r>
            <w:r w:rsidRPr="00B54C6F">
              <w:rPr>
                <w:color w:val="231F20"/>
                <w:spacing w:val="40"/>
                <w:w w:val="120"/>
                <w:sz w:val="18"/>
                <w:lang w:val="ru-RU"/>
              </w:rPr>
              <w:t xml:space="preserve"> </w:t>
            </w:r>
            <w:r w:rsidRPr="00B54C6F">
              <w:rPr>
                <w:color w:val="231F20"/>
                <w:w w:val="120"/>
                <w:sz w:val="18"/>
                <w:lang w:val="ru-RU"/>
              </w:rPr>
              <w:t>синкопы, ударные</w:t>
            </w:r>
            <w:r w:rsidRPr="00B54C6F">
              <w:rPr>
                <w:color w:val="231F20"/>
                <w:spacing w:val="40"/>
                <w:w w:val="120"/>
                <w:sz w:val="18"/>
                <w:lang w:val="ru-RU"/>
              </w:rPr>
              <w:t xml:space="preserve"> </w:t>
            </w:r>
            <w:r w:rsidRPr="00B54C6F">
              <w:rPr>
                <w:color w:val="231F20"/>
                <w:w w:val="120"/>
                <w:sz w:val="18"/>
                <w:lang w:val="ru-RU"/>
              </w:rPr>
              <w:t>и</w:t>
            </w:r>
            <w:r w:rsidRPr="00B54C6F">
              <w:rPr>
                <w:color w:val="231F20"/>
                <w:spacing w:val="40"/>
                <w:w w:val="120"/>
                <w:sz w:val="18"/>
                <w:lang w:val="ru-RU"/>
              </w:rPr>
              <w:t xml:space="preserve"> </w:t>
            </w:r>
            <w:r w:rsidRPr="00B54C6F">
              <w:rPr>
                <w:color w:val="231F20"/>
                <w:w w:val="120"/>
                <w:sz w:val="18"/>
                <w:lang w:val="ru-RU"/>
              </w:rPr>
              <w:t>духо- вые</w:t>
            </w:r>
            <w:r w:rsidRPr="00B54C6F">
              <w:rPr>
                <w:color w:val="231F20"/>
                <w:spacing w:val="1"/>
                <w:w w:val="120"/>
                <w:sz w:val="18"/>
                <w:lang w:val="ru-RU"/>
              </w:rPr>
              <w:t xml:space="preserve"> </w:t>
            </w:r>
            <w:r w:rsidRPr="00B54C6F">
              <w:rPr>
                <w:color w:val="231F20"/>
                <w:w w:val="120"/>
                <w:sz w:val="18"/>
                <w:lang w:val="ru-RU"/>
              </w:rPr>
              <w:t xml:space="preserve">инструменты, </w:t>
            </w:r>
            <w:r w:rsidRPr="00B54C6F">
              <w:rPr>
                <w:color w:val="231F20"/>
                <w:spacing w:val="-2"/>
                <w:w w:val="120"/>
                <w:sz w:val="18"/>
                <w:lang w:val="ru-RU"/>
              </w:rPr>
              <w:t xml:space="preserve">вопросо-ответная </w:t>
            </w:r>
            <w:r w:rsidRPr="00B54C6F">
              <w:rPr>
                <w:color w:val="231F20"/>
                <w:w w:val="120"/>
                <w:sz w:val="18"/>
                <w:lang w:val="ru-RU"/>
              </w:rPr>
              <w:t>структура</w:t>
            </w:r>
            <w:r w:rsidRPr="00B54C6F">
              <w:rPr>
                <w:color w:val="231F20"/>
                <w:spacing w:val="40"/>
                <w:w w:val="120"/>
                <w:sz w:val="18"/>
                <w:lang w:val="ru-RU"/>
              </w:rPr>
              <w:t xml:space="preserve"> </w:t>
            </w:r>
            <w:r w:rsidRPr="00B54C6F">
              <w:rPr>
                <w:color w:val="231F20"/>
                <w:w w:val="120"/>
                <w:sz w:val="18"/>
                <w:lang w:val="ru-RU"/>
              </w:rPr>
              <w:t>моти- вов,</w:t>
            </w:r>
            <w:r w:rsidRPr="00B54C6F">
              <w:rPr>
                <w:color w:val="231F20"/>
                <w:spacing w:val="40"/>
                <w:w w:val="120"/>
                <w:sz w:val="18"/>
                <w:lang w:val="ru-RU"/>
              </w:rPr>
              <w:t xml:space="preserve"> </w:t>
            </w:r>
            <w:r w:rsidRPr="00B54C6F">
              <w:rPr>
                <w:color w:val="231F20"/>
                <w:w w:val="120"/>
                <w:sz w:val="18"/>
                <w:lang w:val="ru-RU"/>
              </w:rPr>
              <w:t>гармониче- ская</w:t>
            </w:r>
            <w:r w:rsidRPr="00B54C6F">
              <w:rPr>
                <w:color w:val="231F20"/>
                <w:spacing w:val="40"/>
                <w:w w:val="120"/>
                <w:sz w:val="18"/>
                <w:lang w:val="ru-RU"/>
              </w:rPr>
              <w:t xml:space="preserve"> </w:t>
            </w:r>
            <w:r w:rsidRPr="00B54C6F">
              <w:rPr>
                <w:color w:val="231F20"/>
                <w:w w:val="120"/>
                <w:sz w:val="18"/>
                <w:lang w:val="ru-RU"/>
              </w:rPr>
              <w:t>сетка,</w:t>
            </w:r>
            <w:r w:rsidRPr="00B54C6F">
              <w:rPr>
                <w:color w:val="231F20"/>
                <w:spacing w:val="40"/>
                <w:w w:val="120"/>
                <w:sz w:val="18"/>
                <w:lang w:val="ru-RU"/>
              </w:rPr>
              <w:t xml:space="preserve"> </w:t>
            </w:r>
            <w:r w:rsidRPr="00B54C6F">
              <w:rPr>
                <w:color w:val="231F20"/>
                <w:w w:val="120"/>
                <w:sz w:val="18"/>
                <w:lang w:val="ru-RU"/>
              </w:rPr>
              <w:t xml:space="preserve">им- </w:t>
            </w:r>
            <w:r w:rsidRPr="00B54C6F">
              <w:rPr>
                <w:color w:val="231F20"/>
                <w:spacing w:val="-2"/>
                <w:w w:val="120"/>
                <w:sz w:val="18"/>
                <w:lang w:val="ru-RU"/>
              </w:rPr>
              <w:t>провизация)</w:t>
            </w:r>
          </w:p>
        </w:tc>
        <w:tc>
          <w:tcPr>
            <w:tcW w:w="5416" w:type="dxa"/>
          </w:tcPr>
          <w:p w:rsidR="00B54C6F" w:rsidRPr="00B54C6F" w:rsidRDefault="00B54C6F" w:rsidP="00B54C6F">
            <w:pPr>
              <w:pStyle w:val="TableParagraph"/>
              <w:spacing w:before="83" w:line="254" w:lineRule="auto"/>
              <w:ind w:left="168"/>
              <w:rPr>
                <w:sz w:val="18"/>
                <w:lang w:val="ru-RU"/>
              </w:rPr>
            </w:pPr>
            <w:r w:rsidRPr="00B54C6F">
              <w:rPr>
                <w:color w:val="231F20"/>
                <w:w w:val="120"/>
                <w:sz w:val="18"/>
                <w:lang w:val="ru-RU"/>
              </w:rPr>
              <w:t>Знакомство</w:t>
            </w:r>
            <w:r w:rsidRPr="00B54C6F">
              <w:rPr>
                <w:color w:val="231F20"/>
                <w:spacing w:val="13"/>
                <w:w w:val="120"/>
                <w:sz w:val="18"/>
                <w:lang w:val="ru-RU"/>
              </w:rPr>
              <w:t xml:space="preserve"> </w:t>
            </w:r>
            <w:r w:rsidRPr="00B54C6F">
              <w:rPr>
                <w:color w:val="231F20"/>
                <w:w w:val="120"/>
                <w:sz w:val="18"/>
                <w:lang w:val="ru-RU"/>
              </w:rPr>
              <w:t>с</w:t>
            </w:r>
            <w:r w:rsidRPr="00B54C6F">
              <w:rPr>
                <w:color w:val="231F20"/>
                <w:spacing w:val="13"/>
                <w:w w:val="120"/>
                <w:sz w:val="18"/>
                <w:lang w:val="ru-RU"/>
              </w:rPr>
              <w:t xml:space="preserve"> </w:t>
            </w:r>
            <w:r w:rsidRPr="00B54C6F">
              <w:rPr>
                <w:color w:val="231F20"/>
                <w:w w:val="120"/>
                <w:sz w:val="18"/>
                <w:lang w:val="ru-RU"/>
              </w:rPr>
              <w:t>различными</w:t>
            </w:r>
            <w:r w:rsidRPr="00B54C6F">
              <w:rPr>
                <w:color w:val="231F20"/>
                <w:spacing w:val="13"/>
                <w:w w:val="120"/>
                <w:sz w:val="18"/>
                <w:lang w:val="ru-RU"/>
              </w:rPr>
              <w:t xml:space="preserve"> </w:t>
            </w:r>
            <w:r w:rsidRPr="00B54C6F">
              <w:rPr>
                <w:color w:val="231F20"/>
                <w:w w:val="120"/>
                <w:sz w:val="18"/>
                <w:lang w:val="ru-RU"/>
              </w:rPr>
              <w:t>джазовыми</w:t>
            </w:r>
            <w:r w:rsidRPr="00B54C6F">
              <w:rPr>
                <w:color w:val="231F20"/>
                <w:spacing w:val="13"/>
                <w:w w:val="120"/>
                <w:sz w:val="18"/>
                <w:lang w:val="ru-RU"/>
              </w:rPr>
              <w:t xml:space="preserve"> </w:t>
            </w:r>
            <w:r w:rsidRPr="00B54C6F">
              <w:rPr>
                <w:color w:val="231F20"/>
                <w:w w:val="120"/>
                <w:sz w:val="18"/>
                <w:lang w:val="ru-RU"/>
              </w:rPr>
              <w:t>музыкальными композициями</w:t>
            </w:r>
            <w:r w:rsidRPr="00B54C6F">
              <w:rPr>
                <w:color w:val="231F20"/>
                <w:spacing w:val="40"/>
                <w:w w:val="120"/>
                <w:sz w:val="18"/>
                <w:lang w:val="ru-RU"/>
              </w:rPr>
              <w:t xml:space="preserve"> </w:t>
            </w:r>
            <w:r w:rsidRPr="00B54C6F">
              <w:rPr>
                <w:color w:val="231F20"/>
                <w:w w:val="120"/>
                <w:sz w:val="18"/>
                <w:lang w:val="ru-RU"/>
              </w:rPr>
              <w:t>и</w:t>
            </w:r>
            <w:r w:rsidRPr="00B54C6F">
              <w:rPr>
                <w:color w:val="231F20"/>
                <w:spacing w:val="40"/>
                <w:w w:val="120"/>
                <w:sz w:val="18"/>
                <w:lang w:val="ru-RU"/>
              </w:rPr>
              <w:t xml:space="preserve"> </w:t>
            </w:r>
            <w:r w:rsidRPr="00B54C6F">
              <w:rPr>
                <w:color w:val="231F20"/>
                <w:w w:val="120"/>
                <w:sz w:val="18"/>
                <w:lang w:val="ru-RU"/>
              </w:rPr>
              <w:t>направлениями</w:t>
            </w:r>
            <w:r w:rsidRPr="00B54C6F">
              <w:rPr>
                <w:color w:val="231F20"/>
                <w:spacing w:val="40"/>
                <w:w w:val="120"/>
                <w:sz w:val="18"/>
                <w:lang w:val="ru-RU"/>
              </w:rPr>
              <w:t xml:space="preserve"> </w:t>
            </w:r>
            <w:r w:rsidRPr="00B54C6F">
              <w:rPr>
                <w:color w:val="231F20"/>
                <w:w w:val="120"/>
                <w:sz w:val="18"/>
                <w:lang w:val="ru-RU"/>
              </w:rPr>
              <w:t>(регтайм,</w:t>
            </w:r>
            <w:r w:rsidRPr="00B54C6F">
              <w:rPr>
                <w:color w:val="231F20"/>
                <w:spacing w:val="40"/>
                <w:w w:val="120"/>
                <w:sz w:val="18"/>
                <w:lang w:val="ru-RU"/>
              </w:rPr>
              <w:t xml:space="preserve"> </w:t>
            </w:r>
            <w:r w:rsidRPr="00B54C6F">
              <w:rPr>
                <w:color w:val="231F20"/>
                <w:w w:val="120"/>
                <w:sz w:val="18"/>
                <w:lang w:val="ru-RU"/>
              </w:rPr>
              <w:t xml:space="preserve">биг-бэнд, </w:t>
            </w:r>
            <w:r w:rsidRPr="00B54C6F">
              <w:rPr>
                <w:color w:val="231F20"/>
                <w:spacing w:val="-2"/>
                <w:w w:val="120"/>
                <w:sz w:val="18"/>
                <w:lang w:val="ru-RU"/>
              </w:rPr>
              <w:t>блюз).</w:t>
            </w:r>
          </w:p>
          <w:p w:rsidR="00B54C6F" w:rsidRDefault="00B54C6F" w:rsidP="00B54C6F">
            <w:pPr>
              <w:pStyle w:val="TableParagraph"/>
              <w:spacing w:before="1"/>
              <w:ind w:left="168"/>
              <w:rPr>
                <w:sz w:val="18"/>
              </w:rPr>
            </w:pPr>
            <w:r>
              <w:rPr>
                <w:color w:val="231F20"/>
                <w:w w:val="115"/>
                <w:sz w:val="18"/>
              </w:rPr>
              <w:t>Определение</w:t>
            </w:r>
            <w:r>
              <w:rPr>
                <w:color w:val="231F20"/>
                <w:spacing w:val="30"/>
                <w:w w:val="115"/>
                <w:sz w:val="18"/>
              </w:rPr>
              <w:t xml:space="preserve"> </w:t>
            </w:r>
            <w:r>
              <w:rPr>
                <w:color w:val="231F20"/>
                <w:w w:val="115"/>
                <w:sz w:val="18"/>
              </w:rPr>
              <w:t>на</w:t>
            </w:r>
            <w:r>
              <w:rPr>
                <w:color w:val="231F20"/>
                <w:spacing w:val="30"/>
                <w:w w:val="115"/>
                <w:sz w:val="18"/>
              </w:rPr>
              <w:t xml:space="preserve"> </w:t>
            </w:r>
            <w:r>
              <w:rPr>
                <w:color w:val="231F20"/>
                <w:spacing w:val="-2"/>
                <w:w w:val="115"/>
                <w:sz w:val="18"/>
              </w:rPr>
              <w:t>слух:</w:t>
            </w:r>
          </w:p>
          <w:p w:rsidR="00B54C6F" w:rsidRPr="00B54C6F" w:rsidRDefault="00B54C6F" w:rsidP="00B54C6F">
            <w:pPr>
              <w:pStyle w:val="TableParagraph"/>
              <w:numPr>
                <w:ilvl w:val="0"/>
                <w:numId w:val="376"/>
              </w:numPr>
              <w:tabs>
                <w:tab w:val="left" w:pos="451"/>
              </w:tabs>
              <w:spacing w:before="13" w:line="254" w:lineRule="auto"/>
              <w:ind w:right="545" w:firstLine="0"/>
              <w:jc w:val="both"/>
              <w:rPr>
                <w:sz w:val="18"/>
                <w:lang w:val="ru-RU"/>
              </w:rPr>
            </w:pPr>
            <w:r w:rsidRPr="00B54C6F">
              <w:rPr>
                <w:color w:val="231F20"/>
                <w:w w:val="120"/>
                <w:sz w:val="18"/>
                <w:lang w:val="ru-RU"/>
              </w:rPr>
              <w:t xml:space="preserve">принадлежности к джазовой или классической </w:t>
            </w:r>
            <w:r w:rsidRPr="00B54C6F">
              <w:rPr>
                <w:color w:val="231F20"/>
                <w:spacing w:val="-2"/>
                <w:w w:val="120"/>
                <w:sz w:val="18"/>
                <w:lang w:val="ru-RU"/>
              </w:rPr>
              <w:t>музыке;</w:t>
            </w:r>
          </w:p>
          <w:p w:rsidR="00B54C6F" w:rsidRPr="00B54C6F" w:rsidRDefault="00B54C6F" w:rsidP="00B54C6F">
            <w:pPr>
              <w:pStyle w:val="TableParagraph"/>
              <w:numPr>
                <w:ilvl w:val="0"/>
                <w:numId w:val="376"/>
              </w:numPr>
              <w:tabs>
                <w:tab w:val="left" w:pos="451"/>
              </w:tabs>
              <w:spacing w:before="1" w:line="254" w:lineRule="auto"/>
              <w:ind w:right="449" w:firstLine="0"/>
              <w:jc w:val="both"/>
              <w:rPr>
                <w:sz w:val="18"/>
                <w:lang w:val="ru-RU"/>
              </w:rPr>
            </w:pPr>
            <w:r w:rsidRPr="00B54C6F">
              <w:rPr>
                <w:color w:val="231F20"/>
                <w:w w:val="115"/>
                <w:sz w:val="18"/>
                <w:lang w:val="ru-RU"/>
              </w:rPr>
              <w:t xml:space="preserve">исполнительского состава (манера пения, состав </w:t>
            </w:r>
            <w:r w:rsidRPr="00B54C6F">
              <w:rPr>
                <w:color w:val="231F20"/>
                <w:spacing w:val="-2"/>
                <w:w w:val="115"/>
                <w:sz w:val="18"/>
                <w:lang w:val="ru-RU"/>
              </w:rPr>
              <w:t>инструментов).</w:t>
            </w:r>
          </w:p>
          <w:p w:rsidR="00B54C6F" w:rsidRPr="00B54C6F" w:rsidRDefault="00B54C6F" w:rsidP="00B54C6F">
            <w:pPr>
              <w:pStyle w:val="TableParagraph"/>
              <w:spacing w:before="2" w:line="254" w:lineRule="auto"/>
              <w:ind w:left="168" w:right="392"/>
              <w:jc w:val="both"/>
              <w:rPr>
                <w:sz w:val="18"/>
                <w:lang w:val="ru-RU"/>
              </w:rPr>
            </w:pPr>
            <w:r w:rsidRPr="00B54C6F">
              <w:rPr>
                <w:color w:val="231F20"/>
                <w:w w:val="115"/>
                <w:sz w:val="18"/>
                <w:lang w:val="ru-RU"/>
              </w:rPr>
              <w:t>Разучивание, исполнение одной из «вечнозелёных» джазовых тем. Элементы ритмической и вокальной импровизации</w:t>
            </w:r>
            <w:r w:rsidRPr="00B54C6F">
              <w:rPr>
                <w:color w:val="231F20"/>
                <w:spacing w:val="40"/>
                <w:w w:val="115"/>
                <w:sz w:val="18"/>
                <w:lang w:val="ru-RU"/>
              </w:rPr>
              <w:t xml:space="preserve"> </w:t>
            </w:r>
            <w:r w:rsidRPr="00B54C6F">
              <w:rPr>
                <w:color w:val="231F20"/>
                <w:w w:val="115"/>
                <w:sz w:val="18"/>
                <w:lang w:val="ru-RU"/>
              </w:rPr>
              <w:t>на</w:t>
            </w:r>
            <w:r w:rsidRPr="00B54C6F">
              <w:rPr>
                <w:color w:val="231F20"/>
                <w:spacing w:val="40"/>
                <w:w w:val="115"/>
                <w:sz w:val="18"/>
                <w:lang w:val="ru-RU"/>
              </w:rPr>
              <w:t xml:space="preserve"> </w:t>
            </w:r>
            <w:r w:rsidRPr="00B54C6F">
              <w:rPr>
                <w:color w:val="231F20"/>
                <w:w w:val="115"/>
                <w:sz w:val="18"/>
                <w:lang w:val="ru-RU"/>
              </w:rPr>
              <w:t>её</w:t>
            </w:r>
            <w:r w:rsidRPr="00B54C6F">
              <w:rPr>
                <w:color w:val="231F20"/>
                <w:spacing w:val="40"/>
                <w:w w:val="115"/>
                <w:sz w:val="18"/>
                <w:lang w:val="ru-RU"/>
              </w:rPr>
              <w:t xml:space="preserve"> </w:t>
            </w:r>
            <w:r w:rsidRPr="00B54C6F">
              <w:rPr>
                <w:color w:val="231F20"/>
                <w:w w:val="115"/>
                <w:sz w:val="18"/>
                <w:lang w:val="ru-RU"/>
              </w:rPr>
              <w:t>основе.</w:t>
            </w:r>
          </w:p>
          <w:p w:rsidR="00B54C6F" w:rsidRPr="00B54C6F" w:rsidRDefault="00B54C6F" w:rsidP="00B54C6F">
            <w:pPr>
              <w:pStyle w:val="TableParagraph"/>
              <w:spacing w:before="1"/>
              <w:ind w:left="168"/>
              <w:rPr>
                <w:i/>
                <w:sz w:val="18"/>
                <w:lang w:val="ru-RU"/>
              </w:rPr>
            </w:pPr>
            <w:r w:rsidRPr="00B54C6F">
              <w:rPr>
                <w:i/>
                <w:color w:val="231F20"/>
                <w:w w:val="120"/>
                <w:sz w:val="18"/>
                <w:lang w:val="ru-RU"/>
              </w:rPr>
              <w:t>На</w:t>
            </w:r>
            <w:r w:rsidRPr="00B54C6F">
              <w:rPr>
                <w:i/>
                <w:color w:val="231F20"/>
                <w:spacing w:val="33"/>
                <w:w w:val="120"/>
                <w:sz w:val="18"/>
                <w:lang w:val="ru-RU"/>
              </w:rPr>
              <w:t xml:space="preserve"> </w:t>
            </w:r>
            <w:r w:rsidRPr="00B54C6F">
              <w:rPr>
                <w:i/>
                <w:color w:val="231F20"/>
                <w:w w:val="120"/>
                <w:sz w:val="18"/>
                <w:lang w:val="ru-RU"/>
              </w:rPr>
              <w:t>выбор</w:t>
            </w:r>
            <w:r w:rsidRPr="00B54C6F">
              <w:rPr>
                <w:i/>
                <w:color w:val="231F20"/>
                <w:spacing w:val="33"/>
                <w:w w:val="120"/>
                <w:sz w:val="18"/>
                <w:lang w:val="ru-RU"/>
              </w:rPr>
              <w:t xml:space="preserve"> </w:t>
            </w:r>
            <w:r w:rsidRPr="00B54C6F">
              <w:rPr>
                <w:i/>
                <w:color w:val="231F20"/>
                <w:w w:val="120"/>
                <w:sz w:val="18"/>
                <w:lang w:val="ru-RU"/>
              </w:rPr>
              <w:t>или</w:t>
            </w:r>
            <w:r w:rsidRPr="00B54C6F">
              <w:rPr>
                <w:i/>
                <w:color w:val="231F20"/>
                <w:spacing w:val="34"/>
                <w:w w:val="120"/>
                <w:sz w:val="18"/>
                <w:lang w:val="ru-RU"/>
              </w:rPr>
              <w:t xml:space="preserve"> </w:t>
            </w:r>
            <w:r w:rsidRPr="00B54C6F">
              <w:rPr>
                <w:i/>
                <w:color w:val="231F20"/>
                <w:spacing w:val="-2"/>
                <w:w w:val="120"/>
                <w:sz w:val="18"/>
                <w:lang w:val="ru-RU"/>
              </w:rPr>
              <w:t>факультативно</w:t>
            </w:r>
          </w:p>
          <w:p w:rsidR="00B54C6F" w:rsidRPr="00B54C6F" w:rsidRDefault="00B54C6F" w:rsidP="00B54C6F">
            <w:pPr>
              <w:pStyle w:val="TableParagraph"/>
              <w:spacing w:before="13"/>
              <w:ind w:left="168"/>
              <w:rPr>
                <w:sz w:val="18"/>
                <w:lang w:val="ru-RU"/>
              </w:rPr>
            </w:pPr>
            <w:r w:rsidRPr="00B54C6F">
              <w:rPr>
                <w:color w:val="231F20"/>
                <w:w w:val="115"/>
                <w:sz w:val="18"/>
                <w:lang w:val="ru-RU"/>
              </w:rPr>
              <w:t>Сочинение</w:t>
            </w:r>
            <w:r w:rsidRPr="00B54C6F">
              <w:rPr>
                <w:color w:val="231F20"/>
                <w:spacing w:val="17"/>
                <w:w w:val="115"/>
                <w:sz w:val="18"/>
                <w:lang w:val="ru-RU"/>
              </w:rPr>
              <w:t xml:space="preserve"> </w:t>
            </w:r>
            <w:r w:rsidRPr="00B54C6F">
              <w:rPr>
                <w:color w:val="231F20"/>
                <w:spacing w:val="-2"/>
                <w:w w:val="115"/>
                <w:sz w:val="18"/>
                <w:lang w:val="ru-RU"/>
              </w:rPr>
              <w:t>блюза.</w:t>
            </w:r>
          </w:p>
          <w:p w:rsidR="00B54C6F" w:rsidRDefault="00B54C6F" w:rsidP="00B54C6F">
            <w:pPr>
              <w:pStyle w:val="TableParagraph"/>
              <w:spacing w:before="13"/>
              <w:ind w:left="168"/>
              <w:rPr>
                <w:sz w:val="18"/>
              </w:rPr>
            </w:pPr>
            <w:r>
              <w:rPr>
                <w:color w:val="231F20"/>
                <w:w w:val="115"/>
                <w:sz w:val="18"/>
              </w:rPr>
              <w:t>Посещение</w:t>
            </w:r>
            <w:r>
              <w:rPr>
                <w:color w:val="231F20"/>
                <w:spacing w:val="46"/>
                <w:w w:val="115"/>
                <w:sz w:val="18"/>
              </w:rPr>
              <w:t xml:space="preserve"> </w:t>
            </w:r>
            <w:r>
              <w:rPr>
                <w:color w:val="231F20"/>
                <w:w w:val="115"/>
                <w:sz w:val="18"/>
              </w:rPr>
              <w:t>концерта</w:t>
            </w:r>
            <w:r>
              <w:rPr>
                <w:color w:val="231F20"/>
                <w:spacing w:val="46"/>
                <w:w w:val="115"/>
                <w:sz w:val="18"/>
              </w:rPr>
              <w:t xml:space="preserve"> </w:t>
            </w:r>
            <w:r>
              <w:rPr>
                <w:color w:val="231F20"/>
                <w:w w:val="115"/>
                <w:sz w:val="18"/>
              </w:rPr>
              <w:t>джазовой</w:t>
            </w:r>
            <w:r>
              <w:rPr>
                <w:color w:val="231F20"/>
                <w:spacing w:val="46"/>
                <w:w w:val="115"/>
                <w:sz w:val="18"/>
              </w:rPr>
              <w:t xml:space="preserve"> </w:t>
            </w:r>
            <w:r>
              <w:rPr>
                <w:color w:val="231F20"/>
                <w:spacing w:val="-2"/>
                <w:w w:val="115"/>
                <w:sz w:val="18"/>
              </w:rPr>
              <w:t>музыки</w:t>
            </w:r>
          </w:p>
        </w:tc>
      </w:tr>
      <w:tr w:rsidR="00B54C6F" w:rsidTr="00B54C6F">
        <w:trPr>
          <w:trHeight w:val="2362"/>
        </w:trPr>
        <w:tc>
          <w:tcPr>
            <w:tcW w:w="1267" w:type="dxa"/>
            <w:tcBorders>
              <w:bottom w:val="single" w:sz="4" w:space="0" w:color="auto"/>
            </w:tcBorders>
          </w:tcPr>
          <w:p w:rsidR="00B54C6F" w:rsidRDefault="00B54C6F" w:rsidP="00B54C6F">
            <w:pPr>
              <w:pStyle w:val="TableParagraph"/>
              <w:spacing w:before="82"/>
              <w:rPr>
                <w:sz w:val="18"/>
              </w:rPr>
            </w:pPr>
            <w:r>
              <w:rPr>
                <w:color w:val="231F20"/>
                <w:spacing w:val="-5"/>
                <w:w w:val="120"/>
                <w:sz w:val="18"/>
              </w:rPr>
              <w:t>Б)</w:t>
            </w:r>
          </w:p>
          <w:p w:rsidR="00B54C6F" w:rsidRDefault="00B54C6F" w:rsidP="00B54C6F">
            <w:pPr>
              <w:pStyle w:val="TableParagraph"/>
              <w:spacing w:before="13"/>
              <w:rPr>
                <w:sz w:val="18"/>
              </w:rPr>
            </w:pPr>
            <w:r>
              <w:rPr>
                <w:color w:val="231F20"/>
                <w:w w:val="110"/>
                <w:sz w:val="18"/>
              </w:rPr>
              <w:t>3—</w:t>
            </w:r>
            <w:r>
              <w:rPr>
                <w:color w:val="231F20"/>
                <w:spacing w:val="-10"/>
                <w:w w:val="115"/>
                <w:sz w:val="18"/>
              </w:rPr>
              <w:t>4</w:t>
            </w:r>
          </w:p>
          <w:p w:rsidR="00B54C6F" w:rsidRDefault="00B54C6F" w:rsidP="00B54C6F">
            <w:pPr>
              <w:pStyle w:val="TableParagraph"/>
              <w:spacing w:before="13" w:line="254" w:lineRule="auto"/>
              <w:ind w:right="56"/>
              <w:rPr>
                <w:sz w:val="18"/>
              </w:rPr>
            </w:pPr>
            <w:r>
              <w:rPr>
                <w:color w:val="231F20"/>
                <w:spacing w:val="-2"/>
                <w:w w:val="115"/>
                <w:sz w:val="18"/>
              </w:rPr>
              <w:t xml:space="preserve">учебных </w:t>
            </w:r>
            <w:r>
              <w:rPr>
                <w:color w:val="231F20"/>
                <w:spacing w:val="-4"/>
                <w:w w:val="115"/>
                <w:sz w:val="18"/>
              </w:rPr>
              <w:t>часа</w:t>
            </w:r>
          </w:p>
        </w:tc>
        <w:tc>
          <w:tcPr>
            <w:tcW w:w="1359" w:type="dxa"/>
            <w:tcBorders>
              <w:bottom w:val="single" w:sz="4" w:space="0" w:color="auto"/>
            </w:tcBorders>
          </w:tcPr>
          <w:p w:rsidR="00B54C6F" w:rsidRDefault="00B54C6F" w:rsidP="00B54C6F">
            <w:pPr>
              <w:pStyle w:val="TableParagraph"/>
              <w:spacing w:before="82"/>
              <w:rPr>
                <w:sz w:val="18"/>
              </w:rPr>
            </w:pPr>
            <w:r>
              <w:rPr>
                <w:color w:val="231F20"/>
                <w:spacing w:val="-2"/>
                <w:w w:val="115"/>
                <w:sz w:val="18"/>
              </w:rPr>
              <w:t>Мюзикл</w:t>
            </w:r>
          </w:p>
        </w:tc>
        <w:tc>
          <w:tcPr>
            <w:tcW w:w="2087" w:type="dxa"/>
            <w:tcBorders>
              <w:bottom w:val="single" w:sz="4" w:space="0" w:color="auto"/>
            </w:tcBorders>
          </w:tcPr>
          <w:p w:rsidR="00B54C6F" w:rsidRPr="00B54C6F" w:rsidRDefault="00B54C6F" w:rsidP="00B54C6F">
            <w:pPr>
              <w:pStyle w:val="TableParagraph"/>
              <w:spacing w:before="82" w:line="254" w:lineRule="auto"/>
              <w:ind w:left="169" w:right="161" w:hanging="1"/>
              <w:rPr>
                <w:sz w:val="18"/>
                <w:lang w:val="ru-RU"/>
              </w:rPr>
            </w:pPr>
            <w:r w:rsidRPr="00B54C6F">
              <w:rPr>
                <w:color w:val="231F20"/>
                <w:w w:val="115"/>
                <w:sz w:val="18"/>
                <w:lang w:val="ru-RU"/>
              </w:rPr>
              <w:t>Особенности</w:t>
            </w:r>
            <w:r w:rsidRPr="00B54C6F">
              <w:rPr>
                <w:color w:val="231F20"/>
                <w:spacing w:val="40"/>
                <w:w w:val="115"/>
                <w:sz w:val="18"/>
                <w:lang w:val="ru-RU"/>
              </w:rPr>
              <w:t xml:space="preserve"> </w:t>
            </w:r>
            <w:r w:rsidRPr="00B54C6F">
              <w:rPr>
                <w:color w:val="231F20"/>
                <w:w w:val="115"/>
                <w:sz w:val="18"/>
                <w:lang w:val="ru-RU"/>
              </w:rPr>
              <w:t>жан- ра.</w:t>
            </w:r>
            <w:r w:rsidRPr="00B54C6F">
              <w:rPr>
                <w:color w:val="231F20"/>
                <w:spacing w:val="40"/>
                <w:w w:val="115"/>
                <w:sz w:val="18"/>
                <w:lang w:val="ru-RU"/>
              </w:rPr>
              <w:t xml:space="preserve"> </w:t>
            </w:r>
            <w:r w:rsidRPr="00B54C6F">
              <w:rPr>
                <w:color w:val="231F20"/>
                <w:w w:val="115"/>
                <w:sz w:val="18"/>
                <w:lang w:val="ru-RU"/>
              </w:rPr>
              <w:t>Классика</w:t>
            </w:r>
            <w:r w:rsidRPr="00B54C6F">
              <w:rPr>
                <w:color w:val="231F20"/>
                <w:spacing w:val="40"/>
                <w:w w:val="115"/>
                <w:sz w:val="18"/>
                <w:lang w:val="ru-RU"/>
              </w:rPr>
              <w:t xml:space="preserve"> </w:t>
            </w:r>
            <w:r w:rsidRPr="00B54C6F">
              <w:rPr>
                <w:color w:val="231F20"/>
                <w:w w:val="115"/>
                <w:sz w:val="18"/>
                <w:lang w:val="ru-RU"/>
              </w:rPr>
              <w:t>жан- ра</w:t>
            </w:r>
            <w:r w:rsidRPr="00B54C6F">
              <w:rPr>
                <w:color w:val="231F20"/>
                <w:spacing w:val="40"/>
                <w:w w:val="115"/>
                <w:sz w:val="18"/>
                <w:lang w:val="ru-RU"/>
              </w:rPr>
              <w:t xml:space="preserve"> </w:t>
            </w:r>
            <w:r w:rsidRPr="00B54C6F">
              <w:rPr>
                <w:color w:val="231F20"/>
                <w:w w:val="115"/>
                <w:sz w:val="18"/>
                <w:lang w:val="ru-RU"/>
              </w:rPr>
              <w:t>—</w:t>
            </w:r>
            <w:r w:rsidRPr="00B54C6F">
              <w:rPr>
                <w:color w:val="231F20"/>
                <w:spacing w:val="40"/>
                <w:w w:val="115"/>
                <w:sz w:val="18"/>
                <w:lang w:val="ru-RU"/>
              </w:rPr>
              <w:t xml:space="preserve"> </w:t>
            </w:r>
            <w:r w:rsidRPr="00B54C6F">
              <w:rPr>
                <w:color w:val="231F20"/>
                <w:w w:val="115"/>
                <w:sz w:val="18"/>
                <w:lang w:val="ru-RU"/>
              </w:rPr>
              <w:t>мюзиклы середины</w:t>
            </w:r>
            <w:r w:rsidRPr="00B54C6F">
              <w:rPr>
                <w:color w:val="231F20"/>
                <w:spacing w:val="33"/>
                <w:w w:val="115"/>
                <w:sz w:val="18"/>
                <w:lang w:val="ru-RU"/>
              </w:rPr>
              <w:t xml:space="preserve"> </w:t>
            </w:r>
            <w:r>
              <w:rPr>
                <w:color w:val="231F20"/>
                <w:w w:val="115"/>
                <w:sz w:val="18"/>
              </w:rPr>
              <w:t>XX</w:t>
            </w:r>
            <w:r w:rsidRPr="00B54C6F">
              <w:rPr>
                <w:color w:val="231F20"/>
                <w:spacing w:val="33"/>
                <w:w w:val="115"/>
                <w:sz w:val="18"/>
                <w:lang w:val="ru-RU"/>
              </w:rPr>
              <w:t xml:space="preserve"> </w:t>
            </w:r>
            <w:r w:rsidRPr="00B54C6F">
              <w:rPr>
                <w:color w:val="231F20"/>
                <w:w w:val="115"/>
                <w:sz w:val="18"/>
                <w:lang w:val="ru-RU"/>
              </w:rPr>
              <w:t>века (на</w:t>
            </w:r>
            <w:r w:rsidRPr="00B54C6F">
              <w:rPr>
                <w:color w:val="231F20"/>
                <w:spacing w:val="40"/>
                <w:w w:val="115"/>
                <w:sz w:val="18"/>
                <w:lang w:val="ru-RU"/>
              </w:rPr>
              <w:t xml:space="preserve"> </w:t>
            </w:r>
            <w:r w:rsidRPr="00B54C6F">
              <w:rPr>
                <w:color w:val="231F20"/>
                <w:w w:val="115"/>
                <w:sz w:val="18"/>
                <w:lang w:val="ru-RU"/>
              </w:rPr>
              <w:t>примере</w:t>
            </w:r>
            <w:r w:rsidRPr="00B54C6F">
              <w:rPr>
                <w:color w:val="231F20"/>
                <w:spacing w:val="40"/>
                <w:w w:val="115"/>
                <w:sz w:val="18"/>
                <w:lang w:val="ru-RU"/>
              </w:rPr>
              <w:t xml:space="preserve"> </w:t>
            </w:r>
            <w:r w:rsidRPr="00B54C6F">
              <w:rPr>
                <w:color w:val="231F20"/>
                <w:w w:val="115"/>
                <w:sz w:val="18"/>
                <w:lang w:val="ru-RU"/>
              </w:rPr>
              <w:t>твор- чества</w:t>
            </w:r>
            <w:r w:rsidRPr="00B54C6F">
              <w:rPr>
                <w:color w:val="231F20"/>
                <w:spacing w:val="40"/>
                <w:w w:val="115"/>
                <w:sz w:val="18"/>
                <w:lang w:val="ru-RU"/>
              </w:rPr>
              <w:t xml:space="preserve"> </w:t>
            </w:r>
            <w:r w:rsidRPr="00B54C6F">
              <w:rPr>
                <w:color w:val="231F20"/>
                <w:w w:val="115"/>
                <w:sz w:val="18"/>
                <w:lang w:val="ru-RU"/>
              </w:rPr>
              <w:t>Ф.</w:t>
            </w:r>
            <w:r w:rsidRPr="00B54C6F">
              <w:rPr>
                <w:color w:val="231F20"/>
                <w:spacing w:val="40"/>
                <w:w w:val="115"/>
                <w:sz w:val="18"/>
                <w:lang w:val="ru-RU"/>
              </w:rPr>
              <w:t xml:space="preserve"> </w:t>
            </w:r>
            <w:r w:rsidRPr="00B54C6F">
              <w:rPr>
                <w:color w:val="231F20"/>
                <w:w w:val="115"/>
                <w:sz w:val="18"/>
                <w:lang w:val="ru-RU"/>
              </w:rPr>
              <w:t>Лоу,</w:t>
            </w:r>
          </w:p>
          <w:p w:rsidR="00B54C6F" w:rsidRPr="00B54C6F" w:rsidRDefault="00B54C6F" w:rsidP="00B54C6F">
            <w:pPr>
              <w:pStyle w:val="TableParagraph"/>
              <w:spacing w:before="3" w:line="254" w:lineRule="auto"/>
              <w:ind w:left="169" w:right="673"/>
              <w:jc w:val="both"/>
              <w:rPr>
                <w:sz w:val="18"/>
                <w:lang w:val="ru-RU"/>
              </w:rPr>
            </w:pPr>
            <w:r w:rsidRPr="00B54C6F">
              <w:rPr>
                <w:color w:val="231F20"/>
                <w:w w:val="120"/>
                <w:sz w:val="18"/>
                <w:lang w:val="ru-RU"/>
              </w:rPr>
              <w:t xml:space="preserve">Р. Роджерса, </w:t>
            </w:r>
            <w:r w:rsidRPr="00B54C6F">
              <w:rPr>
                <w:color w:val="231F20"/>
                <w:spacing w:val="-4"/>
                <w:w w:val="120"/>
                <w:sz w:val="18"/>
                <w:lang w:val="ru-RU"/>
              </w:rPr>
              <w:t>Э.</w:t>
            </w:r>
            <w:r w:rsidRPr="00B54C6F">
              <w:rPr>
                <w:color w:val="231F20"/>
                <w:spacing w:val="-10"/>
                <w:w w:val="120"/>
                <w:sz w:val="18"/>
                <w:lang w:val="ru-RU"/>
              </w:rPr>
              <w:t xml:space="preserve"> </w:t>
            </w:r>
            <w:r w:rsidRPr="00B54C6F">
              <w:rPr>
                <w:color w:val="231F20"/>
                <w:spacing w:val="-4"/>
                <w:w w:val="120"/>
                <w:sz w:val="18"/>
                <w:lang w:val="ru-RU"/>
              </w:rPr>
              <w:t>Л.</w:t>
            </w:r>
            <w:r w:rsidRPr="00B54C6F">
              <w:rPr>
                <w:color w:val="231F20"/>
                <w:spacing w:val="-9"/>
                <w:w w:val="120"/>
                <w:sz w:val="18"/>
                <w:lang w:val="ru-RU"/>
              </w:rPr>
              <w:t xml:space="preserve"> </w:t>
            </w:r>
            <w:r w:rsidRPr="00B54C6F">
              <w:rPr>
                <w:color w:val="231F20"/>
                <w:spacing w:val="-4"/>
                <w:w w:val="120"/>
                <w:sz w:val="18"/>
                <w:lang w:val="ru-RU"/>
              </w:rPr>
              <w:t xml:space="preserve">Уэббера </w:t>
            </w:r>
            <w:r w:rsidRPr="00B54C6F">
              <w:rPr>
                <w:color w:val="231F20"/>
                <w:w w:val="120"/>
                <w:sz w:val="18"/>
                <w:lang w:val="ru-RU"/>
              </w:rPr>
              <w:t>и</w:t>
            </w:r>
            <w:r w:rsidRPr="00B54C6F">
              <w:rPr>
                <w:color w:val="231F20"/>
                <w:spacing w:val="40"/>
                <w:w w:val="120"/>
                <w:sz w:val="18"/>
                <w:lang w:val="ru-RU"/>
              </w:rPr>
              <w:t xml:space="preserve"> </w:t>
            </w:r>
            <w:r w:rsidRPr="00B54C6F">
              <w:rPr>
                <w:color w:val="231F20"/>
                <w:w w:val="120"/>
                <w:sz w:val="18"/>
                <w:lang w:val="ru-RU"/>
              </w:rPr>
              <w:t>др.).</w:t>
            </w:r>
            <w:r w:rsidR="00671918" w:rsidRPr="00671918">
              <w:rPr>
                <w:color w:val="231F20"/>
                <w:w w:val="115"/>
                <w:sz w:val="18"/>
                <w:lang w:val="ru-RU"/>
              </w:rPr>
              <w:t xml:space="preserve"> Современные</w:t>
            </w:r>
            <w:r w:rsidR="00671918" w:rsidRPr="00671918">
              <w:rPr>
                <w:color w:val="231F20"/>
                <w:spacing w:val="40"/>
                <w:w w:val="115"/>
                <w:sz w:val="18"/>
                <w:lang w:val="ru-RU"/>
              </w:rPr>
              <w:t xml:space="preserve"> </w:t>
            </w:r>
            <w:r w:rsidR="00671918" w:rsidRPr="00671918">
              <w:rPr>
                <w:color w:val="231F20"/>
                <w:w w:val="115"/>
                <w:sz w:val="18"/>
                <w:lang w:val="ru-RU"/>
              </w:rPr>
              <w:t>по- становки</w:t>
            </w:r>
            <w:r w:rsidR="00671918" w:rsidRPr="00671918">
              <w:rPr>
                <w:color w:val="231F20"/>
                <w:spacing w:val="40"/>
                <w:w w:val="115"/>
                <w:sz w:val="18"/>
                <w:lang w:val="ru-RU"/>
              </w:rPr>
              <w:t xml:space="preserve"> </w:t>
            </w:r>
            <w:r w:rsidR="00671918" w:rsidRPr="00671918">
              <w:rPr>
                <w:color w:val="231F20"/>
                <w:w w:val="115"/>
                <w:sz w:val="18"/>
                <w:lang w:val="ru-RU"/>
              </w:rPr>
              <w:t>в</w:t>
            </w:r>
            <w:r w:rsidR="00671918" w:rsidRPr="00671918">
              <w:rPr>
                <w:color w:val="231F20"/>
                <w:spacing w:val="40"/>
                <w:w w:val="115"/>
                <w:sz w:val="18"/>
                <w:lang w:val="ru-RU"/>
              </w:rPr>
              <w:t xml:space="preserve"> </w:t>
            </w:r>
            <w:r w:rsidR="00671918" w:rsidRPr="00671918">
              <w:rPr>
                <w:color w:val="231F20"/>
                <w:w w:val="115"/>
                <w:sz w:val="18"/>
                <w:lang w:val="ru-RU"/>
              </w:rPr>
              <w:t>жанре мюзикла</w:t>
            </w:r>
            <w:r w:rsidR="00671918" w:rsidRPr="00671918">
              <w:rPr>
                <w:color w:val="231F20"/>
                <w:spacing w:val="40"/>
                <w:w w:val="115"/>
                <w:sz w:val="18"/>
                <w:lang w:val="ru-RU"/>
              </w:rPr>
              <w:t xml:space="preserve"> </w:t>
            </w:r>
            <w:r w:rsidR="00671918" w:rsidRPr="00671918">
              <w:rPr>
                <w:color w:val="231F20"/>
                <w:w w:val="115"/>
                <w:sz w:val="18"/>
                <w:lang w:val="ru-RU"/>
              </w:rPr>
              <w:t>на</w:t>
            </w:r>
            <w:r w:rsidR="00671918" w:rsidRPr="00671918">
              <w:rPr>
                <w:color w:val="231F20"/>
                <w:spacing w:val="40"/>
                <w:w w:val="115"/>
                <w:sz w:val="18"/>
                <w:lang w:val="ru-RU"/>
              </w:rPr>
              <w:t xml:space="preserve"> </w:t>
            </w:r>
            <w:r w:rsidR="00671918" w:rsidRPr="00671918">
              <w:rPr>
                <w:color w:val="231F20"/>
                <w:w w:val="115"/>
                <w:sz w:val="18"/>
                <w:lang w:val="ru-RU"/>
              </w:rPr>
              <w:t>рос- сийской</w:t>
            </w:r>
            <w:r w:rsidR="00671918" w:rsidRPr="00671918">
              <w:rPr>
                <w:color w:val="231F20"/>
                <w:spacing w:val="40"/>
                <w:w w:val="115"/>
                <w:sz w:val="18"/>
                <w:lang w:val="ru-RU"/>
              </w:rPr>
              <w:t xml:space="preserve"> </w:t>
            </w:r>
            <w:r w:rsidR="00671918" w:rsidRPr="00671918">
              <w:rPr>
                <w:color w:val="231F20"/>
                <w:w w:val="115"/>
                <w:sz w:val="18"/>
                <w:lang w:val="ru-RU"/>
              </w:rPr>
              <w:t>сцене</w:t>
            </w:r>
          </w:p>
        </w:tc>
        <w:tc>
          <w:tcPr>
            <w:tcW w:w="5416" w:type="dxa"/>
            <w:tcBorders>
              <w:bottom w:val="single" w:sz="4" w:space="0" w:color="auto"/>
            </w:tcBorders>
          </w:tcPr>
          <w:p w:rsidR="00B54C6F" w:rsidRPr="00B54C6F" w:rsidRDefault="00B54C6F" w:rsidP="00B54C6F">
            <w:pPr>
              <w:pStyle w:val="TableParagraph"/>
              <w:spacing w:before="82" w:line="254" w:lineRule="auto"/>
              <w:ind w:left="168"/>
              <w:rPr>
                <w:sz w:val="18"/>
                <w:lang w:val="ru-RU"/>
              </w:rPr>
            </w:pPr>
            <w:r w:rsidRPr="00B54C6F">
              <w:rPr>
                <w:color w:val="231F20"/>
                <w:w w:val="120"/>
                <w:sz w:val="18"/>
                <w:lang w:val="ru-RU"/>
              </w:rPr>
              <w:t>Знакомство</w:t>
            </w:r>
            <w:r w:rsidRPr="00B54C6F">
              <w:rPr>
                <w:color w:val="231F20"/>
                <w:spacing w:val="31"/>
                <w:w w:val="120"/>
                <w:sz w:val="18"/>
                <w:lang w:val="ru-RU"/>
              </w:rPr>
              <w:t xml:space="preserve"> </w:t>
            </w:r>
            <w:r w:rsidRPr="00B54C6F">
              <w:rPr>
                <w:color w:val="231F20"/>
                <w:w w:val="120"/>
                <w:sz w:val="18"/>
                <w:lang w:val="ru-RU"/>
              </w:rPr>
              <w:t>с</w:t>
            </w:r>
            <w:r w:rsidRPr="00B54C6F">
              <w:rPr>
                <w:color w:val="231F20"/>
                <w:spacing w:val="31"/>
                <w:w w:val="120"/>
                <w:sz w:val="18"/>
                <w:lang w:val="ru-RU"/>
              </w:rPr>
              <w:t xml:space="preserve"> </w:t>
            </w:r>
            <w:r w:rsidRPr="00B54C6F">
              <w:rPr>
                <w:color w:val="231F20"/>
                <w:w w:val="120"/>
                <w:sz w:val="18"/>
                <w:lang w:val="ru-RU"/>
              </w:rPr>
              <w:t>музыкальными</w:t>
            </w:r>
            <w:r w:rsidRPr="00B54C6F">
              <w:rPr>
                <w:color w:val="231F20"/>
                <w:spacing w:val="31"/>
                <w:w w:val="120"/>
                <w:sz w:val="18"/>
                <w:lang w:val="ru-RU"/>
              </w:rPr>
              <w:t xml:space="preserve"> </w:t>
            </w:r>
            <w:r w:rsidRPr="00B54C6F">
              <w:rPr>
                <w:color w:val="231F20"/>
                <w:w w:val="120"/>
                <w:sz w:val="18"/>
                <w:lang w:val="ru-RU"/>
              </w:rPr>
              <w:t>произведениями,</w:t>
            </w:r>
            <w:r w:rsidRPr="00B54C6F">
              <w:rPr>
                <w:color w:val="231F20"/>
                <w:spacing w:val="31"/>
                <w:w w:val="120"/>
                <w:sz w:val="18"/>
                <w:lang w:val="ru-RU"/>
              </w:rPr>
              <w:t xml:space="preserve"> </w:t>
            </w:r>
            <w:r w:rsidRPr="00B54C6F">
              <w:rPr>
                <w:color w:val="231F20"/>
                <w:w w:val="120"/>
                <w:sz w:val="18"/>
                <w:lang w:val="ru-RU"/>
              </w:rPr>
              <w:t xml:space="preserve">сочи- </w:t>
            </w:r>
            <w:r w:rsidRPr="00B54C6F">
              <w:rPr>
                <w:color w:val="231F20"/>
                <w:spacing w:val="-2"/>
                <w:w w:val="120"/>
                <w:sz w:val="18"/>
                <w:lang w:val="ru-RU"/>
              </w:rPr>
              <w:t>нёнными</w:t>
            </w:r>
            <w:r w:rsidRPr="00B54C6F">
              <w:rPr>
                <w:color w:val="231F20"/>
                <w:spacing w:val="14"/>
                <w:w w:val="120"/>
                <w:sz w:val="18"/>
                <w:lang w:val="ru-RU"/>
              </w:rPr>
              <w:t xml:space="preserve"> </w:t>
            </w:r>
            <w:r w:rsidRPr="00B54C6F">
              <w:rPr>
                <w:color w:val="231F20"/>
                <w:spacing w:val="-2"/>
                <w:w w:val="120"/>
                <w:sz w:val="18"/>
                <w:lang w:val="ru-RU"/>
              </w:rPr>
              <w:t>зарубежными</w:t>
            </w:r>
            <w:r w:rsidRPr="00B54C6F">
              <w:rPr>
                <w:color w:val="231F20"/>
                <w:spacing w:val="14"/>
                <w:w w:val="120"/>
                <w:sz w:val="18"/>
                <w:lang w:val="ru-RU"/>
              </w:rPr>
              <w:t xml:space="preserve"> </w:t>
            </w:r>
            <w:r w:rsidRPr="00B54C6F">
              <w:rPr>
                <w:color w:val="231F20"/>
                <w:spacing w:val="-2"/>
                <w:w w:val="120"/>
                <w:sz w:val="18"/>
                <w:lang w:val="ru-RU"/>
              </w:rPr>
              <w:t>и</w:t>
            </w:r>
            <w:r w:rsidRPr="00B54C6F">
              <w:rPr>
                <w:color w:val="231F20"/>
                <w:spacing w:val="14"/>
                <w:w w:val="120"/>
                <w:sz w:val="18"/>
                <w:lang w:val="ru-RU"/>
              </w:rPr>
              <w:t xml:space="preserve"> </w:t>
            </w:r>
            <w:r w:rsidRPr="00B54C6F">
              <w:rPr>
                <w:color w:val="231F20"/>
                <w:spacing w:val="-2"/>
                <w:w w:val="120"/>
                <w:sz w:val="18"/>
                <w:lang w:val="ru-RU"/>
              </w:rPr>
              <w:t>отечественными</w:t>
            </w:r>
            <w:r w:rsidRPr="00B54C6F">
              <w:rPr>
                <w:color w:val="231F20"/>
                <w:spacing w:val="14"/>
                <w:w w:val="120"/>
                <w:sz w:val="18"/>
                <w:lang w:val="ru-RU"/>
              </w:rPr>
              <w:t xml:space="preserve"> </w:t>
            </w:r>
            <w:r w:rsidRPr="00B54C6F">
              <w:rPr>
                <w:color w:val="231F20"/>
                <w:spacing w:val="-2"/>
                <w:w w:val="120"/>
                <w:sz w:val="18"/>
                <w:lang w:val="ru-RU"/>
              </w:rPr>
              <w:t xml:space="preserve">композито- </w:t>
            </w:r>
            <w:r w:rsidRPr="00B54C6F">
              <w:rPr>
                <w:color w:val="231F20"/>
                <w:w w:val="120"/>
                <w:sz w:val="18"/>
                <w:lang w:val="ru-RU"/>
              </w:rPr>
              <w:t>рами</w:t>
            </w:r>
            <w:r w:rsidRPr="00B54C6F">
              <w:rPr>
                <w:color w:val="231F20"/>
                <w:spacing w:val="40"/>
                <w:w w:val="120"/>
                <w:sz w:val="18"/>
                <w:lang w:val="ru-RU"/>
              </w:rPr>
              <w:t xml:space="preserve"> </w:t>
            </w:r>
            <w:r w:rsidRPr="00B54C6F">
              <w:rPr>
                <w:color w:val="231F20"/>
                <w:w w:val="120"/>
                <w:sz w:val="18"/>
                <w:lang w:val="ru-RU"/>
              </w:rPr>
              <w:t>в</w:t>
            </w:r>
            <w:r w:rsidRPr="00B54C6F">
              <w:rPr>
                <w:color w:val="231F20"/>
                <w:spacing w:val="40"/>
                <w:w w:val="120"/>
                <w:sz w:val="18"/>
                <w:lang w:val="ru-RU"/>
              </w:rPr>
              <w:t xml:space="preserve"> </w:t>
            </w:r>
            <w:r w:rsidRPr="00B54C6F">
              <w:rPr>
                <w:color w:val="231F20"/>
                <w:w w:val="120"/>
                <w:sz w:val="18"/>
                <w:lang w:val="ru-RU"/>
              </w:rPr>
              <w:t>жанре</w:t>
            </w:r>
            <w:r w:rsidRPr="00B54C6F">
              <w:rPr>
                <w:color w:val="231F20"/>
                <w:spacing w:val="40"/>
                <w:w w:val="120"/>
                <w:sz w:val="18"/>
                <w:lang w:val="ru-RU"/>
              </w:rPr>
              <w:t xml:space="preserve"> </w:t>
            </w:r>
            <w:r w:rsidRPr="00B54C6F">
              <w:rPr>
                <w:color w:val="231F20"/>
                <w:w w:val="120"/>
                <w:sz w:val="18"/>
                <w:lang w:val="ru-RU"/>
              </w:rPr>
              <w:t>мюзикла,</w:t>
            </w:r>
            <w:r w:rsidRPr="00B54C6F">
              <w:rPr>
                <w:color w:val="231F20"/>
                <w:spacing w:val="40"/>
                <w:w w:val="120"/>
                <w:sz w:val="18"/>
                <w:lang w:val="ru-RU"/>
              </w:rPr>
              <w:t xml:space="preserve"> </w:t>
            </w:r>
            <w:r w:rsidRPr="00B54C6F">
              <w:rPr>
                <w:color w:val="231F20"/>
                <w:w w:val="120"/>
                <w:sz w:val="18"/>
                <w:lang w:val="ru-RU"/>
              </w:rPr>
              <w:t>сравнение</w:t>
            </w:r>
            <w:r w:rsidRPr="00B54C6F">
              <w:rPr>
                <w:color w:val="231F20"/>
                <w:spacing w:val="40"/>
                <w:w w:val="120"/>
                <w:sz w:val="18"/>
                <w:lang w:val="ru-RU"/>
              </w:rPr>
              <w:t xml:space="preserve"> </w:t>
            </w:r>
            <w:r w:rsidRPr="00B54C6F">
              <w:rPr>
                <w:color w:val="231F20"/>
                <w:w w:val="120"/>
                <w:sz w:val="18"/>
                <w:lang w:val="ru-RU"/>
              </w:rPr>
              <w:t>с</w:t>
            </w:r>
            <w:r w:rsidRPr="00B54C6F">
              <w:rPr>
                <w:color w:val="231F20"/>
                <w:spacing w:val="40"/>
                <w:w w:val="120"/>
                <w:sz w:val="18"/>
                <w:lang w:val="ru-RU"/>
              </w:rPr>
              <w:t xml:space="preserve"> </w:t>
            </w:r>
            <w:r w:rsidRPr="00B54C6F">
              <w:rPr>
                <w:color w:val="231F20"/>
                <w:w w:val="120"/>
                <w:sz w:val="18"/>
                <w:lang w:val="ru-RU"/>
              </w:rPr>
              <w:t>другими</w:t>
            </w:r>
            <w:r w:rsidRPr="00B54C6F">
              <w:rPr>
                <w:color w:val="231F20"/>
                <w:spacing w:val="40"/>
                <w:w w:val="120"/>
                <w:sz w:val="18"/>
                <w:lang w:val="ru-RU"/>
              </w:rPr>
              <w:t xml:space="preserve"> </w:t>
            </w:r>
            <w:r w:rsidRPr="00B54C6F">
              <w:rPr>
                <w:color w:val="231F20"/>
                <w:w w:val="120"/>
                <w:sz w:val="18"/>
                <w:lang w:val="ru-RU"/>
              </w:rPr>
              <w:t>теа- тральными</w:t>
            </w:r>
            <w:r w:rsidRPr="00B54C6F">
              <w:rPr>
                <w:color w:val="231F20"/>
                <w:spacing w:val="40"/>
                <w:w w:val="120"/>
                <w:sz w:val="18"/>
                <w:lang w:val="ru-RU"/>
              </w:rPr>
              <w:t xml:space="preserve"> </w:t>
            </w:r>
            <w:r w:rsidRPr="00B54C6F">
              <w:rPr>
                <w:color w:val="231F20"/>
                <w:w w:val="120"/>
                <w:sz w:val="18"/>
                <w:lang w:val="ru-RU"/>
              </w:rPr>
              <w:t>жанрами</w:t>
            </w:r>
            <w:r w:rsidRPr="00B54C6F">
              <w:rPr>
                <w:color w:val="231F20"/>
                <w:spacing w:val="40"/>
                <w:w w:val="120"/>
                <w:sz w:val="18"/>
                <w:lang w:val="ru-RU"/>
              </w:rPr>
              <w:t xml:space="preserve"> </w:t>
            </w:r>
            <w:r w:rsidRPr="00B54C6F">
              <w:rPr>
                <w:color w:val="231F20"/>
                <w:w w:val="120"/>
                <w:sz w:val="18"/>
                <w:lang w:val="ru-RU"/>
              </w:rPr>
              <w:t>(опера,</w:t>
            </w:r>
            <w:r w:rsidRPr="00B54C6F">
              <w:rPr>
                <w:color w:val="231F20"/>
                <w:spacing w:val="40"/>
                <w:w w:val="120"/>
                <w:sz w:val="18"/>
                <w:lang w:val="ru-RU"/>
              </w:rPr>
              <w:t xml:space="preserve"> </w:t>
            </w:r>
            <w:r w:rsidRPr="00B54C6F">
              <w:rPr>
                <w:color w:val="231F20"/>
                <w:w w:val="120"/>
                <w:sz w:val="18"/>
                <w:lang w:val="ru-RU"/>
              </w:rPr>
              <w:t>балет,</w:t>
            </w:r>
            <w:r w:rsidRPr="00B54C6F">
              <w:rPr>
                <w:color w:val="231F20"/>
                <w:spacing w:val="40"/>
                <w:w w:val="120"/>
                <w:sz w:val="18"/>
                <w:lang w:val="ru-RU"/>
              </w:rPr>
              <w:t xml:space="preserve"> </w:t>
            </w:r>
            <w:r w:rsidRPr="00B54C6F">
              <w:rPr>
                <w:color w:val="231F20"/>
                <w:w w:val="120"/>
                <w:sz w:val="18"/>
                <w:lang w:val="ru-RU"/>
              </w:rPr>
              <w:t xml:space="preserve">драматический </w:t>
            </w:r>
            <w:r w:rsidRPr="00B54C6F">
              <w:rPr>
                <w:color w:val="231F20"/>
                <w:spacing w:val="-2"/>
                <w:w w:val="120"/>
                <w:sz w:val="18"/>
                <w:lang w:val="ru-RU"/>
              </w:rPr>
              <w:t>спектакль).</w:t>
            </w:r>
          </w:p>
          <w:p w:rsidR="00B54C6F" w:rsidRPr="00B54C6F" w:rsidRDefault="00B54C6F" w:rsidP="00B54C6F">
            <w:pPr>
              <w:pStyle w:val="TableParagraph"/>
              <w:spacing w:before="2" w:line="254" w:lineRule="auto"/>
              <w:ind w:left="168" w:right="161"/>
              <w:rPr>
                <w:sz w:val="18"/>
                <w:lang w:val="ru-RU"/>
              </w:rPr>
            </w:pPr>
            <w:r w:rsidRPr="00B54C6F">
              <w:rPr>
                <w:color w:val="231F20"/>
                <w:w w:val="115"/>
                <w:sz w:val="18"/>
                <w:lang w:val="ru-RU"/>
              </w:rPr>
              <w:t>Анализ</w:t>
            </w:r>
            <w:r w:rsidRPr="00B54C6F">
              <w:rPr>
                <w:color w:val="231F20"/>
                <w:spacing w:val="40"/>
                <w:w w:val="115"/>
                <w:sz w:val="18"/>
                <w:lang w:val="ru-RU"/>
              </w:rPr>
              <w:t xml:space="preserve"> </w:t>
            </w:r>
            <w:r w:rsidRPr="00B54C6F">
              <w:rPr>
                <w:color w:val="231F20"/>
                <w:w w:val="115"/>
                <w:sz w:val="18"/>
                <w:lang w:val="ru-RU"/>
              </w:rPr>
              <w:t>рекламных</w:t>
            </w:r>
            <w:r w:rsidRPr="00B54C6F">
              <w:rPr>
                <w:color w:val="231F20"/>
                <w:spacing w:val="40"/>
                <w:w w:val="115"/>
                <w:sz w:val="18"/>
                <w:lang w:val="ru-RU"/>
              </w:rPr>
              <w:t xml:space="preserve"> </w:t>
            </w:r>
            <w:r w:rsidRPr="00B54C6F">
              <w:rPr>
                <w:color w:val="231F20"/>
                <w:w w:val="115"/>
                <w:sz w:val="18"/>
                <w:lang w:val="ru-RU"/>
              </w:rPr>
              <w:t>объявлений</w:t>
            </w:r>
            <w:r w:rsidRPr="00B54C6F">
              <w:rPr>
                <w:color w:val="231F20"/>
                <w:spacing w:val="40"/>
                <w:w w:val="115"/>
                <w:sz w:val="18"/>
                <w:lang w:val="ru-RU"/>
              </w:rPr>
              <w:t xml:space="preserve"> </w:t>
            </w:r>
            <w:r w:rsidRPr="00B54C6F">
              <w:rPr>
                <w:color w:val="231F20"/>
                <w:w w:val="115"/>
                <w:sz w:val="18"/>
                <w:lang w:val="ru-RU"/>
              </w:rPr>
              <w:t>о</w:t>
            </w:r>
            <w:r w:rsidRPr="00B54C6F">
              <w:rPr>
                <w:color w:val="231F20"/>
                <w:spacing w:val="40"/>
                <w:w w:val="115"/>
                <w:sz w:val="18"/>
                <w:lang w:val="ru-RU"/>
              </w:rPr>
              <w:t xml:space="preserve"> </w:t>
            </w:r>
            <w:r w:rsidRPr="00B54C6F">
              <w:rPr>
                <w:color w:val="231F20"/>
                <w:w w:val="115"/>
                <w:sz w:val="18"/>
                <w:lang w:val="ru-RU"/>
              </w:rPr>
              <w:t>премьерах</w:t>
            </w:r>
            <w:r w:rsidRPr="00B54C6F">
              <w:rPr>
                <w:color w:val="231F20"/>
                <w:spacing w:val="40"/>
                <w:w w:val="115"/>
                <w:sz w:val="18"/>
                <w:lang w:val="ru-RU"/>
              </w:rPr>
              <w:t xml:space="preserve"> </w:t>
            </w:r>
            <w:r w:rsidRPr="00B54C6F">
              <w:rPr>
                <w:color w:val="231F20"/>
                <w:w w:val="115"/>
                <w:sz w:val="18"/>
                <w:lang w:val="ru-RU"/>
              </w:rPr>
              <w:t>мюзи- клов</w:t>
            </w:r>
            <w:r w:rsidRPr="00B54C6F">
              <w:rPr>
                <w:color w:val="231F20"/>
                <w:spacing w:val="40"/>
                <w:w w:val="115"/>
                <w:sz w:val="18"/>
                <w:lang w:val="ru-RU"/>
              </w:rPr>
              <w:t xml:space="preserve"> </w:t>
            </w:r>
            <w:r w:rsidRPr="00B54C6F">
              <w:rPr>
                <w:color w:val="231F20"/>
                <w:w w:val="115"/>
                <w:sz w:val="18"/>
                <w:lang w:val="ru-RU"/>
              </w:rPr>
              <w:t>в</w:t>
            </w:r>
            <w:r w:rsidRPr="00B54C6F">
              <w:rPr>
                <w:color w:val="231F20"/>
                <w:spacing w:val="40"/>
                <w:w w:val="115"/>
                <w:sz w:val="18"/>
                <w:lang w:val="ru-RU"/>
              </w:rPr>
              <w:t xml:space="preserve"> </w:t>
            </w:r>
            <w:r w:rsidRPr="00B54C6F">
              <w:rPr>
                <w:color w:val="231F20"/>
                <w:w w:val="115"/>
                <w:sz w:val="18"/>
                <w:lang w:val="ru-RU"/>
              </w:rPr>
              <w:t>современных</w:t>
            </w:r>
            <w:r w:rsidRPr="00B54C6F">
              <w:rPr>
                <w:color w:val="231F20"/>
                <w:spacing w:val="40"/>
                <w:w w:val="115"/>
                <w:sz w:val="18"/>
                <w:lang w:val="ru-RU"/>
              </w:rPr>
              <w:t xml:space="preserve"> </w:t>
            </w:r>
            <w:r w:rsidRPr="00B54C6F">
              <w:rPr>
                <w:color w:val="231F20"/>
                <w:w w:val="115"/>
                <w:sz w:val="18"/>
                <w:lang w:val="ru-RU"/>
              </w:rPr>
              <w:t>СМИ.</w:t>
            </w:r>
          </w:p>
          <w:p w:rsidR="00B54C6F" w:rsidRPr="00B54C6F" w:rsidRDefault="00B54C6F" w:rsidP="00B54C6F">
            <w:pPr>
              <w:pStyle w:val="TableParagraph"/>
              <w:spacing w:before="2" w:line="254" w:lineRule="auto"/>
              <w:ind w:left="168" w:right="346"/>
              <w:jc w:val="both"/>
              <w:rPr>
                <w:sz w:val="18"/>
                <w:lang w:val="ru-RU"/>
              </w:rPr>
            </w:pPr>
            <w:r w:rsidRPr="00B54C6F">
              <w:rPr>
                <w:color w:val="231F20"/>
                <w:w w:val="115"/>
                <w:sz w:val="18"/>
                <w:lang w:val="ru-RU"/>
              </w:rPr>
              <w:t xml:space="preserve">Просмотр видеозаписи одного из мюзиклов, написа- ние собственного рекламного текста для данной по- </w:t>
            </w:r>
            <w:r w:rsidRPr="00B54C6F">
              <w:rPr>
                <w:color w:val="231F20"/>
                <w:spacing w:val="-2"/>
                <w:w w:val="115"/>
                <w:sz w:val="18"/>
                <w:lang w:val="ru-RU"/>
              </w:rPr>
              <w:t>становки.</w:t>
            </w:r>
            <w:r w:rsidR="00671918" w:rsidRPr="00671918">
              <w:rPr>
                <w:color w:val="231F20"/>
                <w:w w:val="120"/>
                <w:sz w:val="18"/>
                <w:lang w:val="ru-RU"/>
              </w:rPr>
              <w:t xml:space="preserve"> </w:t>
            </w:r>
            <w:r w:rsidR="00671918">
              <w:rPr>
                <w:color w:val="231F20"/>
                <w:w w:val="120"/>
                <w:sz w:val="18"/>
              </w:rPr>
              <w:t>Разучивание</w:t>
            </w:r>
            <w:r w:rsidR="00671918">
              <w:rPr>
                <w:color w:val="231F20"/>
                <w:spacing w:val="4"/>
                <w:w w:val="120"/>
                <w:sz w:val="18"/>
              </w:rPr>
              <w:t xml:space="preserve"> </w:t>
            </w:r>
            <w:r w:rsidR="00671918">
              <w:rPr>
                <w:color w:val="231F20"/>
                <w:w w:val="120"/>
                <w:sz w:val="18"/>
              </w:rPr>
              <w:t>и</w:t>
            </w:r>
            <w:r w:rsidR="00671918">
              <w:rPr>
                <w:color w:val="231F20"/>
                <w:spacing w:val="4"/>
                <w:w w:val="120"/>
                <w:sz w:val="18"/>
              </w:rPr>
              <w:t xml:space="preserve"> </w:t>
            </w:r>
            <w:r w:rsidR="00671918">
              <w:rPr>
                <w:color w:val="231F20"/>
                <w:w w:val="120"/>
                <w:sz w:val="18"/>
              </w:rPr>
              <w:t>исполнение</w:t>
            </w:r>
            <w:r w:rsidR="00671918">
              <w:rPr>
                <w:color w:val="231F20"/>
                <w:spacing w:val="4"/>
                <w:w w:val="120"/>
                <w:sz w:val="18"/>
              </w:rPr>
              <w:t xml:space="preserve"> </w:t>
            </w:r>
            <w:r w:rsidR="00671918">
              <w:rPr>
                <w:color w:val="231F20"/>
                <w:w w:val="120"/>
                <w:sz w:val="18"/>
              </w:rPr>
              <w:t>отдельных</w:t>
            </w:r>
            <w:r w:rsidR="00671918">
              <w:rPr>
                <w:color w:val="231F20"/>
                <w:spacing w:val="4"/>
                <w:w w:val="120"/>
                <w:sz w:val="18"/>
              </w:rPr>
              <w:t xml:space="preserve"> </w:t>
            </w:r>
            <w:r w:rsidR="00671918">
              <w:rPr>
                <w:color w:val="231F20"/>
                <w:w w:val="120"/>
                <w:sz w:val="18"/>
              </w:rPr>
              <w:t>номеров</w:t>
            </w:r>
            <w:r w:rsidR="00671918">
              <w:rPr>
                <w:color w:val="231F20"/>
                <w:spacing w:val="4"/>
                <w:w w:val="120"/>
                <w:sz w:val="18"/>
              </w:rPr>
              <w:t xml:space="preserve"> </w:t>
            </w:r>
            <w:r w:rsidR="00671918">
              <w:rPr>
                <w:color w:val="231F20"/>
                <w:w w:val="120"/>
                <w:sz w:val="18"/>
              </w:rPr>
              <w:t>из</w:t>
            </w:r>
            <w:r w:rsidR="00671918">
              <w:rPr>
                <w:color w:val="231F20"/>
                <w:spacing w:val="4"/>
                <w:w w:val="120"/>
                <w:sz w:val="18"/>
              </w:rPr>
              <w:t xml:space="preserve"> </w:t>
            </w:r>
            <w:r w:rsidR="00671918">
              <w:rPr>
                <w:color w:val="231F20"/>
                <w:w w:val="120"/>
                <w:sz w:val="18"/>
              </w:rPr>
              <w:t xml:space="preserve">мю- </w:t>
            </w:r>
            <w:r w:rsidR="00671918">
              <w:rPr>
                <w:color w:val="231F20"/>
                <w:spacing w:val="-2"/>
                <w:w w:val="120"/>
                <w:sz w:val="18"/>
              </w:rPr>
              <w:t>зиклов.</w:t>
            </w:r>
          </w:p>
        </w:tc>
      </w:tr>
      <w:tr w:rsidR="00B54C6F" w:rsidTr="00B54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6"/>
        </w:trPr>
        <w:tc>
          <w:tcPr>
            <w:tcW w:w="126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3"/>
              <w:ind w:left="169"/>
              <w:rPr>
                <w:sz w:val="18"/>
              </w:rPr>
            </w:pPr>
            <w:r>
              <w:rPr>
                <w:color w:val="231F20"/>
                <w:spacing w:val="-5"/>
                <w:w w:val="110"/>
                <w:sz w:val="18"/>
              </w:rPr>
              <w:t>В)</w:t>
            </w:r>
          </w:p>
          <w:p w:rsidR="00B54C6F" w:rsidRDefault="00B54C6F" w:rsidP="00B54C6F">
            <w:pPr>
              <w:pStyle w:val="TableParagraph"/>
              <w:spacing w:before="7"/>
              <w:ind w:left="169"/>
              <w:rPr>
                <w:sz w:val="18"/>
              </w:rPr>
            </w:pPr>
            <w:r>
              <w:rPr>
                <w:color w:val="231F20"/>
                <w:w w:val="110"/>
                <w:sz w:val="18"/>
              </w:rPr>
              <w:t>3—</w:t>
            </w:r>
            <w:r>
              <w:rPr>
                <w:color w:val="231F20"/>
                <w:spacing w:val="-10"/>
                <w:w w:val="115"/>
                <w:sz w:val="18"/>
              </w:rPr>
              <w:t>4</w:t>
            </w:r>
          </w:p>
          <w:p w:rsidR="00B54C6F" w:rsidRDefault="00B54C6F" w:rsidP="00B54C6F">
            <w:pPr>
              <w:pStyle w:val="TableParagraph"/>
              <w:spacing w:before="8" w:line="247" w:lineRule="auto"/>
              <w:ind w:left="169" w:right="56"/>
              <w:rPr>
                <w:sz w:val="18"/>
              </w:rPr>
            </w:pPr>
            <w:r>
              <w:rPr>
                <w:color w:val="231F20"/>
                <w:spacing w:val="-2"/>
                <w:w w:val="115"/>
                <w:sz w:val="18"/>
              </w:rPr>
              <w:t xml:space="preserve">учебных </w:t>
            </w:r>
            <w:r>
              <w:rPr>
                <w:color w:val="231F20"/>
                <w:spacing w:val="-4"/>
                <w:w w:val="115"/>
                <w:sz w:val="18"/>
              </w:rPr>
              <w:t>часа</w:t>
            </w:r>
          </w:p>
        </w:tc>
        <w:tc>
          <w:tcPr>
            <w:tcW w:w="1359"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47" w:lineRule="auto"/>
              <w:ind w:left="169" w:right="233"/>
              <w:rPr>
                <w:sz w:val="18"/>
                <w:lang w:val="ru-RU"/>
              </w:rPr>
            </w:pPr>
            <w:r w:rsidRPr="00EE4C2E">
              <w:rPr>
                <w:color w:val="231F20"/>
                <w:spacing w:val="-2"/>
                <w:w w:val="120"/>
                <w:sz w:val="18"/>
                <w:lang w:val="ru-RU"/>
              </w:rPr>
              <w:t xml:space="preserve">Молодёж- </w:t>
            </w:r>
            <w:r w:rsidRPr="00EE4C2E">
              <w:rPr>
                <w:color w:val="231F20"/>
                <w:w w:val="120"/>
                <w:sz w:val="18"/>
                <w:lang w:val="ru-RU"/>
              </w:rPr>
              <w:t>ная</w:t>
            </w:r>
            <w:r w:rsidRPr="00EE4C2E">
              <w:rPr>
                <w:color w:val="231F20"/>
                <w:spacing w:val="1"/>
                <w:w w:val="120"/>
                <w:sz w:val="18"/>
                <w:lang w:val="ru-RU"/>
              </w:rPr>
              <w:t xml:space="preserve"> </w:t>
            </w:r>
            <w:r w:rsidRPr="00EE4C2E">
              <w:rPr>
                <w:color w:val="231F20"/>
                <w:w w:val="120"/>
                <w:sz w:val="18"/>
                <w:lang w:val="ru-RU"/>
              </w:rPr>
              <w:t xml:space="preserve">музы- </w:t>
            </w:r>
            <w:r w:rsidRPr="00EE4C2E">
              <w:rPr>
                <w:color w:val="231F20"/>
                <w:spacing w:val="-2"/>
                <w:w w:val="120"/>
                <w:sz w:val="18"/>
                <w:lang w:val="ru-RU"/>
              </w:rPr>
              <w:t>кальная культура</w:t>
            </w:r>
          </w:p>
        </w:tc>
        <w:tc>
          <w:tcPr>
            <w:tcW w:w="2087"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3" w:line="247" w:lineRule="auto"/>
              <w:ind w:left="169" w:right="179"/>
              <w:rPr>
                <w:sz w:val="18"/>
                <w:lang w:val="ru-RU"/>
              </w:rPr>
            </w:pPr>
            <w:r w:rsidRPr="00EE4C2E">
              <w:rPr>
                <w:color w:val="231F20"/>
                <w:w w:val="120"/>
                <w:sz w:val="18"/>
                <w:lang w:val="ru-RU"/>
              </w:rPr>
              <w:t>Направления</w:t>
            </w:r>
            <w:r w:rsidRPr="00EE4C2E">
              <w:rPr>
                <w:color w:val="231F20"/>
                <w:spacing w:val="40"/>
                <w:w w:val="120"/>
                <w:sz w:val="18"/>
                <w:lang w:val="ru-RU"/>
              </w:rPr>
              <w:t xml:space="preserve"> </w:t>
            </w:r>
            <w:r w:rsidRPr="00EE4C2E">
              <w:rPr>
                <w:color w:val="231F20"/>
                <w:w w:val="120"/>
                <w:sz w:val="18"/>
                <w:lang w:val="ru-RU"/>
              </w:rPr>
              <w:t xml:space="preserve">и </w:t>
            </w:r>
            <w:r w:rsidRPr="00EE4C2E">
              <w:rPr>
                <w:color w:val="231F20"/>
                <w:spacing w:val="-2"/>
                <w:w w:val="120"/>
                <w:sz w:val="18"/>
                <w:lang w:val="ru-RU"/>
              </w:rPr>
              <w:t>стили</w:t>
            </w:r>
            <w:r w:rsidRPr="00EE4C2E">
              <w:rPr>
                <w:color w:val="231F20"/>
                <w:spacing w:val="1"/>
                <w:w w:val="120"/>
                <w:sz w:val="18"/>
                <w:lang w:val="ru-RU"/>
              </w:rPr>
              <w:t xml:space="preserve"> </w:t>
            </w:r>
            <w:r w:rsidRPr="00EE4C2E">
              <w:rPr>
                <w:color w:val="231F20"/>
                <w:spacing w:val="-2"/>
                <w:w w:val="120"/>
                <w:sz w:val="18"/>
                <w:lang w:val="ru-RU"/>
              </w:rPr>
              <w:t xml:space="preserve">молодёжной музыкальной </w:t>
            </w:r>
            <w:r w:rsidRPr="00EE4C2E">
              <w:rPr>
                <w:color w:val="231F20"/>
                <w:w w:val="120"/>
                <w:sz w:val="18"/>
                <w:lang w:val="ru-RU"/>
              </w:rPr>
              <w:t>культуры</w:t>
            </w:r>
            <w:r w:rsidRPr="00EE4C2E">
              <w:rPr>
                <w:color w:val="231F20"/>
                <w:spacing w:val="40"/>
                <w:w w:val="120"/>
                <w:sz w:val="18"/>
                <w:lang w:val="ru-RU"/>
              </w:rPr>
              <w:t xml:space="preserve"> </w:t>
            </w:r>
            <w:r>
              <w:rPr>
                <w:color w:val="231F20"/>
                <w:w w:val="120"/>
                <w:sz w:val="18"/>
              </w:rPr>
              <w:t>XX</w:t>
            </w:r>
            <w:r w:rsidRPr="00EE4C2E">
              <w:rPr>
                <w:color w:val="231F20"/>
                <w:w w:val="120"/>
                <w:sz w:val="18"/>
                <w:lang w:val="ru-RU"/>
              </w:rPr>
              <w:t xml:space="preserve">— </w:t>
            </w:r>
            <w:r>
              <w:rPr>
                <w:color w:val="231F20"/>
                <w:w w:val="120"/>
                <w:sz w:val="18"/>
              </w:rPr>
              <w:t>XXI</w:t>
            </w:r>
            <w:r w:rsidRPr="00EE4C2E">
              <w:rPr>
                <w:color w:val="231F20"/>
                <w:spacing w:val="14"/>
                <w:w w:val="120"/>
                <w:sz w:val="18"/>
                <w:lang w:val="ru-RU"/>
              </w:rPr>
              <w:t xml:space="preserve"> </w:t>
            </w:r>
            <w:r w:rsidRPr="00EE4C2E">
              <w:rPr>
                <w:color w:val="231F20"/>
                <w:w w:val="120"/>
                <w:sz w:val="18"/>
                <w:lang w:val="ru-RU"/>
              </w:rPr>
              <w:t>веков</w:t>
            </w:r>
            <w:r w:rsidRPr="00EE4C2E">
              <w:rPr>
                <w:color w:val="231F20"/>
                <w:spacing w:val="14"/>
                <w:w w:val="120"/>
                <w:sz w:val="18"/>
                <w:lang w:val="ru-RU"/>
              </w:rPr>
              <w:t xml:space="preserve"> </w:t>
            </w:r>
            <w:r w:rsidRPr="00EE4C2E">
              <w:rPr>
                <w:color w:val="231F20"/>
                <w:w w:val="120"/>
                <w:sz w:val="18"/>
                <w:lang w:val="ru-RU"/>
              </w:rPr>
              <w:t>(рок-н- ролл,</w:t>
            </w:r>
            <w:r w:rsidRPr="00EE4C2E">
              <w:rPr>
                <w:color w:val="231F20"/>
                <w:spacing w:val="40"/>
                <w:w w:val="120"/>
                <w:sz w:val="18"/>
                <w:lang w:val="ru-RU"/>
              </w:rPr>
              <w:t xml:space="preserve"> </w:t>
            </w:r>
            <w:r w:rsidRPr="00EE4C2E">
              <w:rPr>
                <w:color w:val="231F20"/>
                <w:w w:val="120"/>
                <w:sz w:val="18"/>
                <w:lang w:val="ru-RU"/>
              </w:rPr>
              <w:t>рок,</w:t>
            </w:r>
            <w:r w:rsidRPr="00EE4C2E">
              <w:rPr>
                <w:color w:val="231F20"/>
                <w:spacing w:val="40"/>
                <w:w w:val="120"/>
                <w:sz w:val="18"/>
                <w:lang w:val="ru-RU"/>
              </w:rPr>
              <w:t xml:space="preserve"> </w:t>
            </w:r>
            <w:r w:rsidRPr="00EE4C2E">
              <w:rPr>
                <w:color w:val="231F20"/>
                <w:w w:val="120"/>
                <w:sz w:val="18"/>
                <w:lang w:val="ru-RU"/>
              </w:rPr>
              <w:t>панк, рэп,</w:t>
            </w:r>
            <w:r w:rsidRPr="00EE4C2E">
              <w:rPr>
                <w:color w:val="231F20"/>
                <w:spacing w:val="40"/>
                <w:w w:val="120"/>
                <w:sz w:val="18"/>
                <w:lang w:val="ru-RU"/>
              </w:rPr>
              <w:t xml:space="preserve"> </w:t>
            </w:r>
            <w:r w:rsidRPr="00EE4C2E">
              <w:rPr>
                <w:color w:val="231F20"/>
                <w:w w:val="120"/>
                <w:sz w:val="18"/>
                <w:lang w:val="ru-RU"/>
              </w:rPr>
              <w:t>хип-хоп</w:t>
            </w:r>
          </w:p>
          <w:p w:rsidR="00B54C6F" w:rsidRPr="00EE4C2E" w:rsidRDefault="00B54C6F" w:rsidP="00B54C6F">
            <w:pPr>
              <w:pStyle w:val="TableParagraph"/>
              <w:spacing w:before="6" w:line="247" w:lineRule="auto"/>
              <w:ind w:left="169" w:right="197"/>
              <w:rPr>
                <w:sz w:val="18"/>
                <w:lang w:val="ru-RU"/>
              </w:rPr>
            </w:pP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др.).</w:t>
            </w:r>
            <w:r w:rsidRPr="00EE4C2E">
              <w:rPr>
                <w:color w:val="231F20"/>
                <w:spacing w:val="40"/>
                <w:w w:val="115"/>
                <w:sz w:val="18"/>
                <w:lang w:val="ru-RU"/>
              </w:rPr>
              <w:t xml:space="preserve"> </w:t>
            </w:r>
            <w:r w:rsidRPr="00EE4C2E">
              <w:rPr>
                <w:color w:val="231F20"/>
                <w:w w:val="115"/>
                <w:sz w:val="18"/>
                <w:lang w:val="ru-RU"/>
              </w:rPr>
              <w:t>Социаль- ный</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коммерче- ский</w:t>
            </w:r>
            <w:r w:rsidRPr="00EE4C2E">
              <w:rPr>
                <w:color w:val="231F20"/>
                <w:spacing w:val="40"/>
                <w:w w:val="115"/>
                <w:sz w:val="18"/>
                <w:lang w:val="ru-RU"/>
              </w:rPr>
              <w:t xml:space="preserve"> </w:t>
            </w:r>
            <w:r w:rsidRPr="00EE4C2E">
              <w:rPr>
                <w:color w:val="231F20"/>
                <w:w w:val="115"/>
                <w:sz w:val="18"/>
                <w:lang w:val="ru-RU"/>
              </w:rPr>
              <w:t>контекст массовой</w:t>
            </w:r>
            <w:r w:rsidRPr="00EE4C2E">
              <w:rPr>
                <w:color w:val="231F20"/>
                <w:spacing w:val="40"/>
                <w:w w:val="115"/>
                <w:sz w:val="18"/>
                <w:lang w:val="ru-RU"/>
              </w:rPr>
              <w:t xml:space="preserve"> </w:t>
            </w:r>
            <w:r w:rsidRPr="00EE4C2E">
              <w:rPr>
                <w:color w:val="231F20"/>
                <w:w w:val="115"/>
                <w:sz w:val="18"/>
                <w:lang w:val="ru-RU"/>
              </w:rPr>
              <w:t>музы- кальной</w:t>
            </w:r>
            <w:r w:rsidRPr="00EE4C2E">
              <w:rPr>
                <w:color w:val="231F20"/>
                <w:spacing w:val="40"/>
                <w:w w:val="115"/>
                <w:sz w:val="18"/>
                <w:lang w:val="ru-RU"/>
              </w:rPr>
              <w:t xml:space="preserve"> </w:t>
            </w:r>
            <w:r w:rsidRPr="00EE4C2E">
              <w:rPr>
                <w:color w:val="231F20"/>
                <w:w w:val="115"/>
                <w:sz w:val="18"/>
                <w:lang w:val="ru-RU"/>
              </w:rPr>
              <w:t>культуры</w:t>
            </w:r>
          </w:p>
        </w:tc>
        <w:tc>
          <w:tcPr>
            <w:tcW w:w="541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4" w:line="247" w:lineRule="auto"/>
              <w:ind w:left="168"/>
              <w:rPr>
                <w:sz w:val="18"/>
                <w:lang w:val="ru-RU"/>
              </w:rPr>
            </w:pPr>
            <w:r w:rsidRPr="00EE4C2E">
              <w:rPr>
                <w:color w:val="231F20"/>
                <w:w w:val="120"/>
                <w:sz w:val="18"/>
                <w:lang w:val="ru-RU"/>
              </w:rPr>
              <w:t>Знакомство</w:t>
            </w:r>
            <w:r w:rsidRPr="00EE4C2E">
              <w:rPr>
                <w:color w:val="231F20"/>
                <w:spacing w:val="7"/>
                <w:w w:val="120"/>
                <w:sz w:val="18"/>
                <w:lang w:val="ru-RU"/>
              </w:rPr>
              <w:t xml:space="preserve"> </w:t>
            </w:r>
            <w:r w:rsidRPr="00EE4C2E">
              <w:rPr>
                <w:color w:val="231F20"/>
                <w:w w:val="120"/>
                <w:sz w:val="18"/>
                <w:lang w:val="ru-RU"/>
              </w:rPr>
              <w:t>с</w:t>
            </w:r>
            <w:r w:rsidRPr="00EE4C2E">
              <w:rPr>
                <w:color w:val="231F20"/>
                <w:spacing w:val="7"/>
                <w:w w:val="120"/>
                <w:sz w:val="18"/>
                <w:lang w:val="ru-RU"/>
              </w:rPr>
              <w:t xml:space="preserve"> </w:t>
            </w:r>
            <w:r w:rsidRPr="00EE4C2E">
              <w:rPr>
                <w:color w:val="231F20"/>
                <w:w w:val="120"/>
                <w:sz w:val="18"/>
                <w:lang w:val="ru-RU"/>
              </w:rPr>
              <w:t>музыкальными</w:t>
            </w:r>
            <w:r w:rsidRPr="00EE4C2E">
              <w:rPr>
                <w:color w:val="231F20"/>
                <w:spacing w:val="7"/>
                <w:w w:val="120"/>
                <w:sz w:val="18"/>
                <w:lang w:val="ru-RU"/>
              </w:rPr>
              <w:t xml:space="preserve"> </w:t>
            </w:r>
            <w:r w:rsidRPr="00EE4C2E">
              <w:rPr>
                <w:color w:val="231F20"/>
                <w:w w:val="120"/>
                <w:sz w:val="18"/>
                <w:lang w:val="ru-RU"/>
              </w:rPr>
              <w:t>произведениями,</w:t>
            </w:r>
            <w:r w:rsidRPr="00EE4C2E">
              <w:rPr>
                <w:color w:val="231F20"/>
                <w:spacing w:val="7"/>
                <w:w w:val="120"/>
                <w:sz w:val="18"/>
                <w:lang w:val="ru-RU"/>
              </w:rPr>
              <w:t xml:space="preserve"> </w:t>
            </w:r>
            <w:r w:rsidRPr="00EE4C2E">
              <w:rPr>
                <w:color w:val="231F20"/>
                <w:w w:val="120"/>
                <w:sz w:val="18"/>
                <w:lang w:val="ru-RU"/>
              </w:rPr>
              <w:t>став- шими</w:t>
            </w:r>
            <w:r w:rsidRPr="00EE4C2E">
              <w:rPr>
                <w:color w:val="231F20"/>
                <w:spacing w:val="40"/>
                <w:w w:val="120"/>
                <w:sz w:val="18"/>
                <w:lang w:val="ru-RU"/>
              </w:rPr>
              <w:t xml:space="preserve"> </w:t>
            </w:r>
            <w:r w:rsidRPr="00EE4C2E">
              <w:rPr>
                <w:color w:val="231F20"/>
                <w:w w:val="120"/>
                <w:sz w:val="18"/>
                <w:lang w:val="ru-RU"/>
              </w:rPr>
              <w:t>«классикой</w:t>
            </w:r>
            <w:r w:rsidRPr="00EE4C2E">
              <w:rPr>
                <w:color w:val="231F20"/>
                <w:spacing w:val="40"/>
                <w:w w:val="120"/>
                <w:sz w:val="18"/>
                <w:lang w:val="ru-RU"/>
              </w:rPr>
              <w:t xml:space="preserve"> </w:t>
            </w:r>
            <w:r w:rsidRPr="00EE4C2E">
              <w:rPr>
                <w:color w:val="231F20"/>
                <w:w w:val="120"/>
                <w:sz w:val="18"/>
                <w:lang w:val="ru-RU"/>
              </w:rPr>
              <w:t>жанра»</w:t>
            </w:r>
            <w:r w:rsidRPr="00EE4C2E">
              <w:rPr>
                <w:color w:val="231F20"/>
                <w:spacing w:val="40"/>
                <w:w w:val="120"/>
                <w:sz w:val="18"/>
                <w:lang w:val="ru-RU"/>
              </w:rPr>
              <w:t xml:space="preserve"> </w:t>
            </w:r>
            <w:r w:rsidRPr="00EE4C2E">
              <w:rPr>
                <w:color w:val="231F20"/>
                <w:w w:val="120"/>
                <w:sz w:val="18"/>
                <w:lang w:val="ru-RU"/>
              </w:rPr>
              <w:t>молодёжной</w:t>
            </w:r>
            <w:r w:rsidRPr="00EE4C2E">
              <w:rPr>
                <w:color w:val="231F20"/>
                <w:spacing w:val="40"/>
                <w:w w:val="120"/>
                <w:sz w:val="18"/>
                <w:lang w:val="ru-RU"/>
              </w:rPr>
              <w:t xml:space="preserve"> </w:t>
            </w:r>
            <w:r w:rsidRPr="00EE4C2E">
              <w:rPr>
                <w:color w:val="231F20"/>
                <w:w w:val="120"/>
                <w:sz w:val="18"/>
                <w:lang w:val="ru-RU"/>
              </w:rPr>
              <w:t>культуры (группы</w:t>
            </w:r>
            <w:r w:rsidRPr="00EE4C2E">
              <w:rPr>
                <w:color w:val="231F20"/>
                <w:spacing w:val="40"/>
                <w:w w:val="120"/>
                <w:sz w:val="18"/>
                <w:lang w:val="ru-RU"/>
              </w:rPr>
              <w:t xml:space="preserve"> </w:t>
            </w:r>
            <w:r w:rsidRPr="00EE4C2E">
              <w:rPr>
                <w:color w:val="231F20"/>
                <w:w w:val="120"/>
                <w:sz w:val="18"/>
                <w:lang w:val="ru-RU"/>
              </w:rPr>
              <w:t>«Битлз»,</w:t>
            </w:r>
            <w:r w:rsidRPr="00EE4C2E">
              <w:rPr>
                <w:color w:val="231F20"/>
                <w:spacing w:val="40"/>
                <w:w w:val="120"/>
                <w:sz w:val="18"/>
                <w:lang w:val="ru-RU"/>
              </w:rPr>
              <w:t xml:space="preserve"> </w:t>
            </w:r>
            <w:r w:rsidRPr="00EE4C2E">
              <w:rPr>
                <w:color w:val="231F20"/>
                <w:w w:val="120"/>
                <w:sz w:val="18"/>
                <w:lang w:val="ru-RU"/>
              </w:rPr>
              <w:t>«Пинк-Флойд»,</w:t>
            </w:r>
            <w:r w:rsidRPr="00EE4C2E">
              <w:rPr>
                <w:color w:val="231F20"/>
                <w:spacing w:val="40"/>
                <w:w w:val="120"/>
                <w:sz w:val="18"/>
                <w:lang w:val="ru-RU"/>
              </w:rPr>
              <w:t xml:space="preserve"> </w:t>
            </w:r>
            <w:r w:rsidRPr="00EE4C2E">
              <w:rPr>
                <w:color w:val="231F20"/>
                <w:w w:val="120"/>
                <w:sz w:val="18"/>
                <w:lang w:val="ru-RU"/>
              </w:rPr>
              <w:t>Элвис</w:t>
            </w:r>
            <w:r w:rsidRPr="00EE4C2E">
              <w:rPr>
                <w:color w:val="231F20"/>
                <w:spacing w:val="40"/>
                <w:w w:val="120"/>
                <w:sz w:val="18"/>
                <w:lang w:val="ru-RU"/>
              </w:rPr>
              <w:t xml:space="preserve"> </w:t>
            </w:r>
            <w:r w:rsidRPr="00EE4C2E">
              <w:rPr>
                <w:color w:val="231F20"/>
                <w:w w:val="120"/>
                <w:sz w:val="18"/>
                <w:lang w:val="ru-RU"/>
              </w:rPr>
              <w:t>Пресли, Виктор</w:t>
            </w:r>
            <w:r w:rsidRPr="00EE4C2E">
              <w:rPr>
                <w:color w:val="231F20"/>
                <w:spacing w:val="40"/>
                <w:w w:val="120"/>
                <w:sz w:val="18"/>
                <w:lang w:val="ru-RU"/>
              </w:rPr>
              <w:t xml:space="preserve"> </w:t>
            </w:r>
            <w:r w:rsidRPr="00EE4C2E">
              <w:rPr>
                <w:color w:val="231F20"/>
                <w:w w:val="120"/>
                <w:sz w:val="18"/>
                <w:lang w:val="ru-RU"/>
              </w:rPr>
              <w:t>Цой,</w:t>
            </w:r>
            <w:r w:rsidRPr="00EE4C2E">
              <w:rPr>
                <w:color w:val="231F20"/>
                <w:spacing w:val="40"/>
                <w:w w:val="120"/>
                <w:sz w:val="18"/>
                <w:lang w:val="ru-RU"/>
              </w:rPr>
              <w:t xml:space="preserve"> </w:t>
            </w:r>
            <w:r w:rsidRPr="00EE4C2E">
              <w:rPr>
                <w:color w:val="231F20"/>
                <w:w w:val="120"/>
                <w:sz w:val="18"/>
                <w:lang w:val="ru-RU"/>
              </w:rPr>
              <w:t>Билли</w:t>
            </w:r>
            <w:r w:rsidRPr="00EE4C2E">
              <w:rPr>
                <w:color w:val="231F20"/>
                <w:spacing w:val="40"/>
                <w:w w:val="120"/>
                <w:sz w:val="18"/>
                <w:lang w:val="ru-RU"/>
              </w:rPr>
              <w:t xml:space="preserve"> </w:t>
            </w:r>
            <w:r w:rsidRPr="00EE4C2E">
              <w:rPr>
                <w:color w:val="231F20"/>
                <w:w w:val="120"/>
                <w:sz w:val="18"/>
                <w:lang w:val="ru-RU"/>
              </w:rPr>
              <w:t>Айлиш</w:t>
            </w:r>
            <w:r w:rsidRPr="00EE4C2E">
              <w:rPr>
                <w:color w:val="231F20"/>
                <w:spacing w:val="40"/>
                <w:w w:val="120"/>
                <w:sz w:val="18"/>
                <w:lang w:val="ru-RU"/>
              </w:rPr>
              <w:t xml:space="preserve"> </w:t>
            </w:r>
            <w:r w:rsidRPr="00EE4C2E">
              <w:rPr>
                <w:color w:val="231F20"/>
                <w:w w:val="120"/>
                <w:sz w:val="18"/>
                <w:lang w:val="ru-RU"/>
              </w:rPr>
              <w:t>и</w:t>
            </w:r>
            <w:r w:rsidRPr="00EE4C2E">
              <w:rPr>
                <w:color w:val="231F20"/>
                <w:spacing w:val="40"/>
                <w:w w:val="120"/>
                <w:sz w:val="18"/>
                <w:lang w:val="ru-RU"/>
              </w:rPr>
              <w:t xml:space="preserve"> </w:t>
            </w:r>
            <w:r w:rsidRPr="00EE4C2E">
              <w:rPr>
                <w:color w:val="231F20"/>
                <w:w w:val="120"/>
                <w:sz w:val="18"/>
                <w:lang w:val="ru-RU"/>
              </w:rPr>
              <w:t>др.).</w:t>
            </w:r>
          </w:p>
          <w:p w:rsidR="00B54C6F" w:rsidRPr="00EE4C2E" w:rsidRDefault="00B54C6F" w:rsidP="00B54C6F">
            <w:pPr>
              <w:pStyle w:val="TableParagraph"/>
              <w:spacing w:before="3" w:line="247" w:lineRule="auto"/>
              <w:ind w:left="168"/>
              <w:rPr>
                <w:sz w:val="18"/>
                <w:lang w:val="ru-RU"/>
              </w:rPr>
            </w:pPr>
            <w:r w:rsidRPr="00EE4C2E">
              <w:rPr>
                <w:color w:val="231F20"/>
                <w:w w:val="120"/>
                <w:sz w:val="18"/>
                <w:lang w:val="ru-RU"/>
              </w:rPr>
              <w:t>Разучивание</w:t>
            </w:r>
            <w:r w:rsidRPr="00EE4C2E">
              <w:rPr>
                <w:color w:val="231F20"/>
                <w:spacing w:val="11"/>
                <w:w w:val="120"/>
                <w:sz w:val="18"/>
                <w:lang w:val="ru-RU"/>
              </w:rPr>
              <w:t xml:space="preserve"> </w:t>
            </w:r>
            <w:r w:rsidRPr="00EE4C2E">
              <w:rPr>
                <w:color w:val="231F20"/>
                <w:w w:val="120"/>
                <w:sz w:val="18"/>
                <w:lang w:val="ru-RU"/>
              </w:rPr>
              <w:t>и</w:t>
            </w:r>
            <w:r w:rsidRPr="00EE4C2E">
              <w:rPr>
                <w:color w:val="231F20"/>
                <w:spacing w:val="11"/>
                <w:w w:val="120"/>
                <w:sz w:val="18"/>
                <w:lang w:val="ru-RU"/>
              </w:rPr>
              <w:t xml:space="preserve"> </w:t>
            </w:r>
            <w:r w:rsidRPr="00EE4C2E">
              <w:rPr>
                <w:color w:val="231F20"/>
                <w:w w:val="120"/>
                <w:sz w:val="18"/>
                <w:lang w:val="ru-RU"/>
              </w:rPr>
              <w:t>исполнение</w:t>
            </w:r>
            <w:r w:rsidRPr="00EE4C2E">
              <w:rPr>
                <w:color w:val="231F20"/>
                <w:spacing w:val="11"/>
                <w:w w:val="120"/>
                <w:sz w:val="18"/>
                <w:lang w:val="ru-RU"/>
              </w:rPr>
              <w:t xml:space="preserve"> </w:t>
            </w:r>
            <w:r w:rsidRPr="00EE4C2E">
              <w:rPr>
                <w:color w:val="231F20"/>
                <w:w w:val="120"/>
                <w:sz w:val="18"/>
                <w:lang w:val="ru-RU"/>
              </w:rPr>
              <w:t>песни,</w:t>
            </w:r>
            <w:r w:rsidRPr="00EE4C2E">
              <w:rPr>
                <w:color w:val="231F20"/>
                <w:spacing w:val="11"/>
                <w:w w:val="120"/>
                <w:sz w:val="18"/>
                <w:lang w:val="ru-RU"/>
              </w:rPr>
              <w:t xml:space="preserve"> </w:t>
            </w:r>
            <w:r w:rsidRPr="00EE4C2E">
              <w:rPr>
                <w:color w:val="231F20"/>
                <w:w w:val="120"/>
                <w:sz w:val="18"/>
                <w:lang w:val="ru-RU"/>
              </w:rPr>
              <w:t>относящейся</w:t>
            </w:r>
            <w:r w:rsidRPr="00EE4C2E">
              <w:rPr>
                <w:color w:val="231F20"/>
                <w:spacing w:val="11"/>
                <w:w w:val="120"/>
                <w:sz w:val="18"/>
                <w:lang w:val="ru-RU"/>
              </w:rPr>
              <w:t xml:space="preserve"> </w:t>
            </w:r>
            <w:r w:rsidRPr="00EE4C2E">
              <w:rPr>
                <w:color w:val="231F20"/>
                <w:w w:val="120"/>
                <w:sz w:val="18"/>
                <w:lang w:val="ru-RU"/>
              </w:rPr>
              <w:t>к</w:t>
            </w:r>
            <w:r w:rsidRPr="00EE4C2E">
              <w:rPr>
                <w:color w:val="231F20"/>
                <w:spacing w:val="11"/>
                <w:w w:val="120"/>
                <w:sz w:val="18"/>
                <w:lang w:val="ru-RU"/>
              </w:rPr>
              <w:t xml:space="preserve"> </w:t>
            </w:r>
            <w:r w:rsidRPr="00EE4C2E">
              <w:rPr>
                <w:color w:val="231F20"/>
                <w:w w:val="120"/>
                <w:sz w:val="18"/>
                <w:lang w:val="ru-RU"/>
              </w:rPr>
              <w:t>од- ному</w:t>
            </w:r>
            <w:r w:rsidRPr="00EE4C2E">
              <w:rPr>
                <w:color w:val="231F20"/>
                <w:spacing w:val="40"/>
                <w:w w:val="120"/>
                <w:sz w:val="18"/>
                <w:lang w:val="ru-RU"/>
              </w:rPr>
              <w:t xml:space="preserve"> </w:t>
            </w:r>
            <w:r w:rsidRPr="00EE4C2E">
              <w:rPr>
                <w:color w:val="231F20"/>
                <w:w w:val="120"/>
                <w:sz w:val="18"/>
                <w:lang w:val="ru-RU"/>
              </w:rPr>
              <w:t>из</w:t>
            </w:r>
            <w:r w:rsidRPr="00EE4C2E">
              <w:rPr>
                <w:color w:val="231F20"/>
                <w:spacing w:val="40"/>
                <w:w w:val="120"/>
                <w:sz w:val="18"/>
                <w:lang w:val="ru-RU"/>
              </w:rPr>
              <w:t xml:space="preserve"> </w:t>
            </w:r>
            <w:r w:rsidRPr="00EE4C2E">
              <w:rPr>
                <w:color w:val="231F20"/>
                <w:w w:val="120"/>
                <w:sz w:val="18"/>
                <w:lang w:val="ru-RU"/>
              </w:rPr>
              <w:t>молодёжных</w:t>
            </w:r>
            <w:r w:rsidRPr="00EE4C2E">
              <w:rPr>
                <w:color w:val="231F20"/>
                <w:spacing w:val="40"/>
                <w:w w:val="120"/>
                <w:sz w:val="18"/>
                <w:lang w:val="ru-RU"/>
              </w:rPr>
              <w:t xml:space="preserve"> </w:t>
            </w:r>
            <w:r w:rsidRPr="00EE4C2E">
              <w:rPr>
                <w:color w:val="231F20"/>
                <w:w w:val="120"/>
                <w:sz w:val="18"/>
                <w:lang w:val="ru-RU"/>
              </w:rPr>
              <w:t>музыкальных</w:t>
            </w:r>
            <w:r w:rsidRPr="00EE4C2E">
              <w:rPr>
                <w:color w:val="231F20"/>
                <w:spacing w:val="40"/>
                <w:w w:val="120"/>
                <w:sz w:val="18"/>
                <w:lang w:val="ru-RU"/>
              </w:rPr>
              <w:t xml:space="preserve"> </w:t>
            </w:r>
            <w:r w:rsidRPr="00EE4C2E">
              <w:rPr>
                <w:color w:val="231F20"/>
                <w:w w:val="120"/>
                <w:sz w:val="18"/>
                <w:lang w:val="ru-RU"/>
              </w:rPr>
              <w:t>течений.</w:t>
            </w:r>
          </w:p>
          <w:p w:rsidR="00B54C6F" w:rsidRPr="00EE4C2E" w:rsidRDefault="00B54C6F" w:rsidP="00B54C6F">
            <w:pPr>
              <w:pStyle w:val="TableParagraph"/>
              <w:spacing w:before="2"/>
              <w:ind w:left="168"/>
              <w:rPr>
                <w:sz w:val="18"/>
                <w:lang w:val="ru-RU"/>
              </w:rPr>
            </w:pPr>
            <w:r w:rsidRPr="00EE4C2E">
              <w:rPr>
                <w:color w:val="231F20"/>
                <w:w w:val="115"/>
                <w:sz w:val="18"/>
                <w:lang w:val="ru-RU"/>
              </w:rPr>
              <w:t>Дискуссия</w:t>
            </w:r>
            <w:r w:rsidRPr="00EE4C2E">
              <w:rPr>
                <w:color w:val="231F20"/>
                <w:spacing w:val="39"/>
                <w:w w:val="115"/>
                <w:sz w:val="18"/>
                <w:lang w:val="ru-RU"/>
              </w:rPr>
              <w:t xml:space="preserve"> </w:t>
            </w:r>
            <w:r w:rsidRPr="00EE4C2E">
              <w:rPr>
                <w:color w:val="231F20"/>
                <w:w w:val="115"/>
                <w:sz w:val="18"/>
                <w:lang w:val="ru-RU"/>
              </w:rPr>
              <w:t>на</w:t>
            </w:r>
            <w:r w:rsidRPr="00EE4C2E">
              <w:rPr>
                <w:color w:val="231F20"/>
                <w:spacing w:val="40"/>
                <w:w w:val="115"/>
                <w:sz w:val="18"/>
                <w:lang w:val="ru-RU"/>
              </w:rPr>
              <w:t xml:space="preserve"> </w:t>
            </w:r>
            <w:r w:rsidRPr="00EE4C2E">
              <w:rPr>
                <w:color w:val="231F20"/>
                <w:w w:val="115"/>
                <w:sz w:val="18"/>
                <w:lang w:val="ru-RU"/>
              </w:rPr>
              <w:t>тему</w:t>
            </w:r>
            <w:r w:rsidRPr="00EE4C2E">
              <w:rPr>
                <w:color w:val="231F20"/>
                <w:spacing w:val="40"/>
                <w:w w:val="115"/>
                <w:sz w:val="18"/>
                <w:lang w:val="ru-RU"/>
              </w:rPr>
              <w:t xml:space="preserve"> </w:t>
            </w:r>
            <w:r w:rsidRPr="00EE4C2E">
              <w:rPr>
                <w:color w:val="231F20"/>
                <w:w w:val="115"/>
                <w:sz w:val="18"/>
                <w:lang w:val="ru-RU"/>
              </w:rPr>
              <w:t>«Современная</w:t>
            </w:r>
            <w:r w:rsidRPr="00EE4C2E">
              <w:rPr>
                <w:color w:val="231F20"/>
                <w:spacing w:val="40"/>
                <w:w w:val="115"/>
                <w:sz w:val="18"/>
                <w:lang w:val="ru-RU"/>
              </w:rPr>
              <w:t xml:space="preserve"> </w:t>
            </w:r>
            <w:r w:rsidRPr="00EE4C2E">
              <w:rPr>
                <w:color w:val="231F20"/>
                <w:spacing w:val="-2"/>
                <w:w w:val="115"/>
                <w:sz w:val="18"/>
                <w:lang w:val="ru-RU"/>
              </w:rPr>
              <w:t>музыка».</w:t>
            </w:r>
          </w:p>
          <w:p w:rsidR="00B54C6F" w:rsidRPr="00EE4C2E" w:rsidRDefault="00B54C6F" w:rsidP="00B54C6F">
            <w:pPr>
              <w:pStyle w:val="TableParagraph"/>
              <w:spacing w:before="7"/>
              <w:ind w:left="168"/>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7"/>
              <w:ind w:left="168"/>
              <w:rPr>
                <w:sz w:val="18"/>
                <w:lang w:val="ru-RU"/>
              </w:rPr>
            </w:pPr>
            <w:r w:rsidRPr="00EE4C2E">
              <w:rPr>
                <w:color w:val="231F20"/>
                <w:w w:val="115"/>
                <w:sz w:val="18"/>
                <w:lang w:val="ru-RU"/>
              </w:rPr>
              <w:t>Презентация</w:t>
            </w:r>
            <w:r w:rsidRPr="00EE4C2E">
              <w:rPr>
                <w:color w:val="231F20"/>
                <w:spacing w:val="41"/>
                <w:w w:val="115"/>
                <w:sz w:val="18"/>
                <w:lang w:val="ru-RU"/>
              </w:rPr>
              <w:t xml:space="preserve"> </w:t>
            </w:r>
            <w:r w:rsidRPr="00EE4C2E">
              <w:rPr>
                <w:color w:val="231F20"/>
                <w:w w:val="115"/>
                <w:sz w:val="18"/>
                <w:lang w:val="ru-RU"/>
              </w:rPr>
              <w:t>альбома</w:t>
            </w:r>
            <w:r w:rsidRPr="00EE4C2E">
              <w:rPr>
                <w:color w:val="231F20"/>
                <w:spacing w:val="42"/>
                <w:w w:val="115"/>
                <w:sz w:val="18"/>
                <w:lang w:val="ru-RU"/>
              </w:rPr>
              <w:t xml:space="preserve"> </w:t>
            </w:r>
            <w:r w:rsidRPr="00EE4C2E">
              <w:rPr>
                <w:color w:val="231F20"/>
                <w:w w:val="115"/>
                <w:sz w:val="18"/>
                <w:lang w:val="ru-RU"/>
              </w:rPr>
              <w:t>своей</w:t>
            </w:r>
            <w:r w:rsidRPr="00EE4C2E">
              <w:rPr>
                <w:color w:val="231F20"/>
                <w:spacing w:val="41"/>
                <w:w w:val="115"/>
                <w:sz w:val="18"/>
                <w:lang w:val="ru-RU"/>
              </w:rPr>
              <w:t xml:space="preserve"> </w:t>
            </w:r>
            <w:r w:rsidRPr="00EE4C2E">
              <w:rPr>
                <w:color w:val="231F20"/>
                <w:w w:val="115"/>
                <w:sz w:val="18"/>
                <w:lang w:val="ru-RU"/>
              </w:rPr>
              <w:t>любимой</w:t>
            </w:r>
            <w:r w:rsidRPr="00EE4C2E">
              <w:rPr>
                <w:color w:val="231F20"/>
                <w:spacing w:val="42"/>
                <w:w w:val="115"/>
                <w:sz w:val="18"/>
                <w:lang w:val="ru-RU"/>
              </w:rPr>
              <w:t xml:space="preserve"> </w:t>
            </w:r>
            <w:r w:rsidRPr="00EE4C2E">
              <w:rPr>
                <w:color w:val="231F20"/>
                <w:spacing w:val="-2"/>
                <w:w w:val="115"/>
                <w:sz w:val="18"/>
                <w:lang w:val="ru-RU"/>
              </w:rPr>
              <w:t>группы</w:t>
            </w:r>
          </w:p>
        </w:tc>
      </w:tr>
      <w:tr w:rsidR="00B54C6F" w:rsidTr="00B54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22"/>
        </w:trPr>
        <w:tc>
          <w:tcPr>
            <w:tcW w:w="126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4"/>
              <w:ind w:left="169"/>
              <w:rPr>
                <w:sz w:val="18"/>
              </w:rPr>
            </w:pPr>
            <w:r>
              <w:rPr>
                <w:color w:val="231F20"/>
                <w:spacing w:val="-5"/>
                <w:w w:val="110"/>
                <w:sz w:val="18"/>
              </w:rPr>
              <w:t>Г)</w:t>
            </w:r>
          </w:p>
          <w:p w:rsidR="00B54C6F" w:rsidRDefault="00B54C6F" w:rsidP="00B54C6F">
            <w:pPr>
              <w:pStyle w:val="TableParagraph"/>
              <w:spacing w:before="7"/>
              <w:ind w:left="169"/>
              <w:rPr>
                <w:sz w:val="18"/>
              </w:rPr>
            </w:pPr>
            <w:r>
              <w:rPr>
                <w:color w:val="231F20"/>
                <w:w w:val="110"/>
                <w:sz w:val="18"/>
              </w:rPr>
              <w:t>3—</w:t>
            </w:r>
            <w:r>
              <w:rPr>
                <w:color w:val="231F20"/>
                <w:spacing w:val="-10"/>
                <w:w w:val="115"/>
                <w:sz w:val="18"/>
              </w:rPr>
              <w:t>4</w:t>
            </w:r>
          </w:p>
          <w:p w:rsidR="00B54C6F" w:rsidRDefault="00B54C6F" w:rsidP="00B54C6F">
            <w:pPr>
              <w:pStyle w:val="TableParagraph"/>
              <w:spacing w:before="7" w:line="247" w:lineRule="auto"/>
              <w:ind w:left="169" w:right="56"/>
              <w:rPr>
                <w:sz w:val="18"/>
              </w:rPr>
            </w:pPr>
            <w:r>
              <w:rPr>
                <w:color w:val="231F20"/>
                <w:spacing w:val="-2"/>
                <w:w w:val="115"/>
                <w:sz w:val="18"/>
              </w:rPr>
              <w:t xml:space="preserve">учебных </w:t>
            </w:r>
            <w:r>
              <w:rPr>
                <w:color w:val="231F20"/>
                <w:spacing w:val="-4"/>
                <w:w w:val="115"/>
                <w:sz w:val="18"/>
              </w:rPr>
              <w:t>часа</w:t>
            </w:r>
          </w:p>
        </w:tc>
        <w:tc>
          <w:tcPr>
            <w:tcW w:w="1359"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4" w:line="247" w:lineRule="auto"/>
              <w:ind w:right="224"/>
              <w:rPr>
                <w:sz w:val="18"/>
              </w:rPr>
            </w:pPr>
            <w:r>
              <w:rPr>
                <w:color w:val="231F20"/>
                <w:spacing w:val="-2"/>
                <w:w w:val="115"/>
                <w:sz w:val="18"/>
              </w:rPr>
              <w:t xml:space="preserve">Музыка цифрового </w:t>
            </w:r>
            <w:r>
              <w:rPr>
                <w:color w:val="231F20"/>
                <w:spacing w:val="-4"/>
                <w:w w:val="115"/>
                <w:sz w:val="18"/>
              </w:rPr>
              <w:t>мира</w:t>
            </w:r>
          </w:p>
        </w:tc>
        <w:tc>
          <w:tcPr>
            <w:tcW w:w="2087" w:type="dxa"/>
            <w:tcBorders>
              <w:top w:val="single" w:sz="4" w:space="0" w:color="auto"/>
              <w:left w:val="single" w:sz="4" w:space="0" w:color="auto"/>
              <w:bottom w:val="single" w:sz="4" w:space="0" w:color="auto"/>
              <w:right w:val="single" w:sz="4" w:space="0" w:color="auto"/>
            </w:tcBorders>
          </w:tcPr>
          <w:p w:rsidR="00B54C6F" w:rsidRDefault="00B54C6F" w:rsidP="00B54C6F">
            <w:pPr>
              <w:pStyle w:val="TableParagraph"/>
              <w:spacing w:before="84" w:line="247" w:lineRule="auto"/>
              <w:ind w:left="169" w:right="161"/>
              <w:rPr>
                <w:sz w:val="18"/>
              </w:rPr>
            </w:pPr>
            <w:r w:rsidRPr="00EE4C2E">
              <w:rPr>
                <w:color w:val="231F20"/>
                <w:w w:val="115"/>
                <w:sz w:val="18"/>
                <w:lang w:val="ru-RU"/>
              </w:rPr>
              <w:t>Музыка</w:t>
            </w:r>
            <w:r w:rsidRPr="00EE4C2E">
              <w:rPr>
                <w:color w:val="231F20"/>
                <w:spacing w:val="40"/>
                <w:w w:val="115"/>
                <w:sz w:val="18"/>
                <w:lang w:val="ru-RU"/>
              </w:rPr>
              <w:t xml:space="preserve"> </w:t>
            </w:r>
            <w:r w:rsidRPr="00EE4C2E">
              <w:rPr>
                <w:color w:val="231F20"/>
                <w:w w:val="115"/>
                <w:sz w:val="18"/>
                <w:lang w:val="ru-RU"/>
              </w:rPr>
              <w:t>повсюду (радио,</w:t>
            </w:r>
            <w:r w:rsidRPr="00EE4C2E">
              <w:rPr>
                <w:color w:val="231F20"/>
                <w:spacing w:val="40"/>
                <w:w w:val="115"/>
                <w:sz w:val="18"/>
                <w:lang w:val="ru-RU"/>
              </w:rPr>
              <w:t xml:space="preserve"> </w:t>
            </w:r>
            <w:r w:rsidRPr="00EE4C2E">
              <w:rPr>
                <w:color w:val="231F20"/>
                <w:w w:val="115"/>
                <w:sz w:val="18"/>
                <w:lang w:val="ru-RU"/>
              </w:rPr>
              <w:t>телевиде- ние,</w:t>
            </w:r>
            <w:r w:rsidRPr="00EE4C2E">
              <w:rPr>
                <w:color w:val="231F20"/>
                <w:spacing w:val="37"/>
                <w:w w:val="115"/>
                <w:sz w:val="18"/>
                <w:lang w:val="ru-RU"/>
              </w:rPr>
              <w:t xml:space="preserve"> </w:t>
            </w:r>
            <w:r w:rsidRPr="00EE4C2E">
              <w:rPr>
                <w:color w:val="231F20"/>
                <w:w w:val="115"/>
                <w:sz w:val="18"/>
                <w:lang w:val="ru-RU"/>
              </w:rPr>
              <w:t>Интернет,</w:t>
            </w:r>
            <w:r w:rsidRPr="00EE4C2E">
              <w:rPr>
                <w:color w:val="231F20"/>
                <w:spacing w:val="37"/>
                <w:w w:val="115"/>
                <w:sz w:val="18"/>
                <w:lang w:val="ru-RU"/>
              </w:rPr>
              <w:t xml:space="preserve"> </w:t>
            </w:r>
            <w:r w:rsidRPr="00EE4C2E">
              <w:rPr>
                <w:color w:val="231F20"/>
                <w:w w:val="115"/>
                <w:sz w:val="18"/>
                <w:lang w:val="ru-RU"/>
              </w:rPr>
              <w:t>на- ушники).</w:t>
            </w:r>
            <w:r w:rsidRPr="00EE4C2E">
              <w:rPr>
                <w:color w:val="231F20"/>
                <w:spacing w:val="40"/>
                <w:w w:val="115"/>
                <w:sz w:val="18"/>
                <w:lang w:val="ru-RU"/>
              </w:rPr>
              <w:t xml:space="preserve"> </w:t>
            </w:r>
            <w:r w:rsidRPr="00EE4C2E">
              <w:rPr>
                <w:color w:val="231F20"/>
                <w:w w:val="115"/>
                <w:sz w:val="18"/>
                <w:lang w:val="ru-RU"/>
              </w:rPr>
              <w:t>Музыка на</w:t>
            </w:r>
            <w:r w:rsidRPr="00EE4C2E">
              <w:rPr>
                <w:color w:val="231F20"/>
                <w:spacing w:val="40"/>
                <w:w w:val="115"/>
                <w:sz w:val="18"/>
                <w:lang w:val="ru-RU"/>
              </w:rPr>
              <w:t xml:space="preserve"> </w:t>
            </w:r>
            <w:r w:rsidRPr="00EE4C2E">
              <w:rPr>
                <w:color w:val="231F20"/>
                <w:w w:val="115"/>
                <w:sz w:val="18"/>
                <w:lang w:val="ru-RU"/>
              </w:rPr>
              <w:t>любой</w:t>
            </w:r>
            <w:r w:rsidRPr="00EE4C2E">
              <w:rPr>
                <w:color w:val="231F20"/>
                <w:spacing w:val="40"/>
                <w:w w:val="115"/>
                <w:sz w:val="18"/>
                <w:lang w:val="ru-RU"/>
              </w:rPr>
              <w:t xml:space="preserve"> </w:t>
            </w:r>
            <w:r w:rsidRPr="00EE4C2E">
              <w:rPr>
                <w:color w:val="231F20"/>
                <w:w w:val="115"/>
                <w:sz w:val="18"/>
                <w:lang w:val="ru-RU"/>
              </w:rPr>
              <w:t>вкус (безграничный</w:t>
            </w:r>
            <w:r w:rsidRPr="00EE4C2E">
              <w:rPr>
                <w:color w:val="231F20"/>
                <w:spacing w:val="34"/>
                <w:w w:val="115"/>
                <w:sz w:val="18"/>
                <w:lang w:val="ru-RU"/>
              </w:rPr>
              <w:t xml:space="preserve"> </w:t>
            </w:r>
            <w:r w:rsidRPr="00EE4C2E">
              <w:rPr>
                <w:color w:val="231F20"/>
                <w:w w:val="115"/>
                <w:sz w:val="18"/>
                <w:lang w:val="ru-RU"/>
              </w:rPr>
              <w:t>вы- бор,</w:t>
            </w:r>
            <w:r w:rsidRPr="00EE4C2E">
              <w:rPr>
                <w:color w:val="231F20"/>
                <w:spacing w:val="40"/>
                <w:w w:val="115"/>
                <w:sz w:val="18"/>
                <w:lang w:val="ru-RU"/>
              </w:rPr>
              <w:t xml:space="preserve"> </w:t>
            </w:r>
            <w:r w:rsidRPr="00EE4C2E">
              <w:rPr>
                <w:color w:val="231F20"/>
                <w:w w:val="115"/>
                <w:sz w:val="18"/>
                <w:lang w:val="ru-RU"/>
              </w:rPr>
              <w:t>персональные плей-листы).</w:t>
            </w:r>
            <w:r w:rsidRPr="00EE4C2E">
              <w:rPr>
                <w:color w:val="231F20"/>
                <w:spacing w:val="40"/>
                <w:w w:val="115"/>
                <w:sz w:val="18"/>
                <w:lang w:val="ru-RU"/>
              </w:rPr>
              <w:t xml:space="preserve"> </w:t>
            </w:r>
            <w:r>
              <w:rPr>
                <w:color w:val="231F20"/>
                <w:w w:val="115"/>
                <w:sz w:val="18"/>
              </w:rPr>
              <w:t>Му- зыкальное</w:t>
            </w:r>
            <w:r>
              <w:rPr>
                <w:color w:val="231F20"/>
                <w:spacing w:val="40"/>
                <w:w w:val="115"/>
                <w:sz w:val="18"/>
              </w:rPr>
              <w:t xml:space="preserve"> </w:t>
            </w:r>
            <w:r>
              <w:rPr>
                <w:color w:val="231F20"/>
                <w:w w:val="115"/>
                <w:sz w:val="18"/>
              </w:rPr>
              <w:t>творче- ство</w:t>
            </w:r>
            <w:r>
              <w:rPr>
                <w:color w:val="231F20"/>
                <w:spacing w:val="40"/>
                <w:w w:val="115"/>
                <w:sz w:val="18"/>
              </w:rPr>
              <w:t xml:space="preserve"> </w:t>
            </w:r>
            <w:r>
              <w:rPr>
                <w:color w:val="231F20"/>
                <w:w w:val="115"/>
                <w:sz w:val="18"/>
              </w:rPr>
              <w:t>в</w:t>
            </w:r>
            <w:r>
              <w:rPr>
                <w:color w:val="231F20"/>
                <w:spacing w:val="40"/>
                <w:w w:val="115"/>
                <w:sz w:val="18"/>
              </w:rPr>
              <w:t xml:space="preserve"> </w:t>
            </w:r>
            <w:r>
              <w:rPr>
                <w:color w:val="231F20"/>
                <w:w w:val="115"/>
                <w:sz w:val="18"/>
              </w:rPr>
              <w:t>условиях цифровой</w:t>
            </w:r>
            <w:r>
              <w:rPr>
                <w:color w:val="231F20"/>
                <w:spacing w:val="40"/>
                <w:w w:val="115"/>
                <w:sz w:val="18"/>
              </w:rPr>
              <w:t xml:space="preserve"> </w:t>
            </w:r>
            <w:r>
              <w:rPr>
                <w:color w:val="231F20"/>
                <w:w w:val="115"/>
                <w:sz w:val="18"/>
              </w:rPr>
              <w:t>среды</w:t>
            </w:r>
          </w:p>
        </w:tc>
        <w:tc>
          <w:tcPr>
            <w:tcW w:w="5416" w:type="dxa"/>
            <w:tcBorders>
              <w:top w:val="single" w:sz="4" w:space="0" w:color="auto"/>
              <w:left w:val="single" w:sz="4" w:space="0" w:color="auto"/>
              <w:bottom w:val="single" w:sz="4" w:space="0" w:color="auto"/>
              <w:right w:val="single" w:sz="4" w:space="0" w:color="auto"/>
            </w:tcBorders>
          </w:tcPr>
          <w:p w:rsidR="00B54C6F" w:rsidRPr="00EE4C2E" w:rsidRDefault="00B54C6F" w:rsidP="00B54C6F">
            <w:pPr>
              <w:pStyle w:val="TableParagraph"/>
              <w:spacing w:before="84" w:line="247" w:lineRule="auto"/>
              <w:ind w:left="168" w:right="288"/>
              <w:jc w:val="both"/>
              <w:rPr>
                <w:sz w:val="18"/>
                <w:lang w:val="ru-RU"/>
              </w:rPr>
            </w:pPr>
            <w:r w:rsidRPr="00EE4C2E">
              <w:rPr>
                <w:color w:val="231F20"/>
                <w:w w:val="115"/>
                <w:sz w:val="18"/>
                <w:lang w:val="ru-RU"/>
              </w:rPr>
              <w:t>Поиск информации о способах сохранения и переда-</w:t>
            </w:r>
            <w:r w:rsidRPr="00EE4C2E">
              <w:rPr>
                <w:color w:val="231F20"/>
                <w:spacing w:val="80"/>
                <w:w w:val="115"/>
                <w:sz w:val="18"/>
                <w:lang w:val="ru-RU"/>
              </w:rPr>
              <w:t xml:space="preserve"> </w:t>
            </w:r>
            <w:r w:rsidRPr="00EE4C2E">
              <w:rPr>
                <w:color w:val="231F20"/>
                <w:w w:val="115"/>
                <w:sz w:val="18"/>
                <w:lang w:val="ru-RU"/>
              </w:rPr>
              <w:t>чи</w:t>
            </w:r>
            <w:r w:rsidRPr="00EE4C2E">
              <w:rPr>
                <w:color w:val="231F20"/>
                <w:spacing w:val="40"/>
                <w:w w:val="115"/>
                <w:sz w:val="18"/>
                <w:lang w:val="ru-RU"/>
              </w:rPr>
              <w:t xml:space="preserve"> </w:t>
            </w:r>
            <w:r w:rsidRPr="00EE4C2E">
              <w:rPr>
                <w:color w:val="231F20"/>
                <w:w w:val="115"/>
                <w:sz w:val="18"/>
                <w:lang w:val="ru-RU"/>
              </w:rPr>
              <w:t>музыки</w:t>
            </w:r>
            <w:r w:rsidRPr="00EE4C2E">
              <w:rPr>
                <w:color w:val="231F20"/>
                <w:spacing w:val="40"/>
                <w:w w:val="115"/>
                <w:sz w:val="18"/>
                <w:lang w:val="ru-RU"/>
              </w:rPr>
              <w:t xml:space="preserve"> </w:t>
            </w:r>
            <w:r w:rsidRPr="00EE4C2E">
              <w:rPr>
                <w:color w:val="231F20"/>
                <w:w w:val="115"/>
                <w:sz w:val="18"/>
                <w:lang w:val="ru-RU"/>
              </w:rPr>
              <w:t>прежде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сейчас.</w:t>
            </w:r>
          </w:p>
          <w:p w:rsidR="00B54C6F" w:rsidRPr="00EE4C2E" w:rsidRDefault="00B54C6F" w:rsidP="00B54C6F">
            <w:pPr>
              <w:pStyle w:val="TableParagraph"/>
              <w:spacing w:before="2" w:line="247" w:lineRule="auto"/>
              <w:ind w:left="168" w:right="209"/>
              <w:jc w:val="both"/>
              <w:rPr>
                <w:sz w:val="18"/>
                <w:lang w:val="ru-RU"/>
              </w:rPr>
            </w:pPr>
            <w:r w:rsidRPr="00EE4C2E">
              <w:rPr>
                <w:color w:val="231F20"/>
                <w:w w:val="120"/>
                <w:sz w:val="18"/>
                <w:lang w:val="ru-RU"/>
              </w:rPr>
              <w:t>Просмотр</w:t>
            </w:r>
            <w:r w:rsidRPr="00EE4C2E">
              <w:rPr>
                <w:color w:val="231F20"/>
                <w:spacing w:val="-4"/>
                <w:w w:val="120"/>
                <w:sz w:val="18"/>
                <w:lang w:val="ru-RU"/>
              </w:rPr>
              <w:t xml:space="preserve"> </w:t>
            </w:r>
            <w:r w:rsidRPr="00EE4C2E">
              <w:rPr>
                <w:color w:val="231F20"/>
                <w:w w:val="120"/>
                <w:sz w:val="18"/>
                <w:lang w:val="ru-RU"/>
              </w:rPr>
              <w:t>музыкального</w:t>
            </w:r>
            <w:r w:rsidRPr="00EE4C2E">
              <w:rPr>
                <w:color w:val="231F20"/>
                <w:spacing w:val="-4"/>
                <w:w w:val="120"/>
                <w:sz w:val="18"/>
                <w:lang w:val="ru-RU"/>
              </w:rPr>
              <w:t xml:space="preserve"> </w:t>
            </w:r>
            <w:r w:rsidRPr="00EE4C2E">
              <w:rPr>
                <w:color w:val="231F20"/>
                <w:w w:val="120"/>
                <w:sz w:val="18"/>
                <w:lang w:val="ru-RU"/>
              </w:rPr>
              <w:t>клипа</w:t>
            </w:r>
            <w:r w:rsidRPr="00EE4C2E">
              <w:rPr>
                <w:color w:val="231F20"/>
                <w:spacing w:val="-4"/>
                <w:w w:val="120"/>
                <w:sz w:val="18"/>
                <w:lang w:val="ru-RU"/>
              </w:rPr>
              <w:t xml:space="preserve"> </w:t>
            </w:r>
            <w:r w:rsidRPr="00EE4C2E">
              <w:rPr>
                <w:color w:val="231F20"/>
                <w:w w:val="120"/>
                <w:sz w:val="18"/>
                <w:lang w:val="ru-RU"/>
              </w:rPr>
              <w:t>популярного</w:t>
            </w:r>
            <w:r w:rsidRPr="00EE4C2E">
              <w:rPr>
                <w:color w:val="231F20"/>
                <w:spacing w:val="-4"/>
                <w:w w:val="120"/>
                <w:sz w:val="18"/>
                <w:lang w:val="ru-RU"/>
              </w:rPr>
              <w:t xml:space="preserve"> </w:t>
            </w:r>
            <w:r w:rsidRPr="00EE4C2E">
              <w:rPr>
                <w:color w:val="231F20"/>
                <w:w w:val="120"/>
                <w:sz w:val="18"/>
                <w:lang w:val="ru-RU"/>
              </w:rPr>
              <w:t>исполни- теля. Анализ его художественного образа, стиля, вы- разительных</w:t>
            </w:r>
            <w:r w:rsidRPr="00EE4C2E">
              <w:rPr>
                <w:color w:val="231F20"/>
                <w:spacing w:val="40"/>
                <w:w w:val="120"/>
                <w:sz w:val="18"/>
                <w:lang w:val="ru-RU"/>
              </w:rPr>
              <w:t xml:space="preserve"> </w:t>
            </w:r>
            <w:r w:rsidRPr="00EE4C2E">
              <w:rPr>
                <w:color w:val="231F20"/>
                <w:w w:val="120"/>
                <w:sz w:val="18"/>
                <w:lang w:val="ru-RU"/>
              </w:rPr>
              <w:t>средств.</w:t>
            </w:r>
          </w:p>
          <w:p w:rsidR="00B54C6F" w:rsidRPr="00EE4C2E" w:rsidRDefault="00B54C6F" w:rsidP="00B54C6F">
            <w:pPr>
              <w:pStyle w:val="TableParagraph"/>
              <w:spacing w:before="2" w:line="247" w:lineRule="auto"/>
              <w:ind w:left="168"/>
              <w:rPr>
                <w:sz w:val="18"/>
                <w:lang w:val="ru-RU"/>
              </w:rPr>
            </w:pPr>
            <w:r w:rsidRPr="00EE4C2E">
              <w:rPr>
                <w:color w:val="231F20"/>
                <w:w w:val="115"/>
                <w:sz w:val="18"/>
                <w:lang w:val="ru-RU"/>
              </w:rPr>
              <w:t>Разучивание</w:t>
            </w:r>
            <w:r w:rsidRPr="00EE4C2E">
              <w:rPr>
                <w:color w:val="231F20"/>
                <w:spacing w:val="40"/>
                <w:w w:val="115"/>
                <w:sz w:val="18"/>
                <w:lang w:val="ru-RU"/>
              </w:rPr>
              <w:t xml:space="preserve"> </w:t>
            </w:r>
            <w:r w:rsidRPr="00EE4C2E">
              <w:rPr>
                <w:color w:val="231F20"/>
                <w:w w:val="115"/>
                <w:sz w:val="18"/>
                <w:lang w:val="ru-RU"/>
              </w:rPr>
              <w:t>и</w:t>
            </w:r>
            <w:r w:rsidRPr="00EE4C2E">
              <w:rPr>
                <w:color w:val="231F20"/>
                <w:spacing w:val="40"/>
                <w:w w:val="115"/>
                <w:sz w:val="18"/>
                <w:lang w:val="ru-RU"/>
              </w:rPr>
              <w:t xml:space="preserve"> </w:t>
            </w:r>
            <w:r w:rsidRPr="00EE4C2E">
              <w:rPr>
                <w:color w:val="231F20"/>
                <w:w w:val="115"/>
                <w:sz w:val="18"/>
                <w:lang w:val="ru-RU"/>
              </w:rPr>
              <w:t>исполнение</w:t>
            </w:r>
            <w:r w:rsidRPr="00EE4C2E">
              <w:rPr>
                <w:color w:val="231F20"/>
                <w:spacing w:val="40"/>
                <w:w w:val="115"/>
                <w:sz w:val="18"/>
                <w:lang w:val="ru-RU"/>
              </w:rPr>
              <w:t xml:space="preserve"> </w:t>
            </w:r>
            <w:r w:rsidRPr="00EE4C2E">
              <w:rPr>
                <w:color w:val="231F20"/>
                <w:w w:val="115"/>
                <w:sz w:val="18"/>
                <w:lang w:val="ru-RU"/>
              </w:rPr>
              <w:t>популярной</w:t>
            </w:r>
            <w:r w:rsidRPr="00EE4C2E">
              <w:rPr>
                <w:color w:val="231F20"/>
                <w:spacing w:val="40"/>
                <w:w w:val="115"/>
                <w:sz w:val="18"/>
                <w:lang w:val="ru-RU"/>
              </w:rPr>
              <w:t xml:space="preserve"> </w:t>
            </w:r>
            <w:r w:rsidRPr="00EE4C2E">
              <w:rPr>
                <w:color w:val="231F20"/>
                <w:w w:val="115"/>
                <w:sz w:val="18"/>
                <w:lang w:val="ru-RU"/>
              </w:rPr>
              <w:t xml:space="preserve">современной </w:t>
            </w:r>
            <w:r w:rsidRPr="00EE4C2E">
              <w:rPr>
                <w:color w:val="231F20"/>
                <w:spacing w:val="-2"/>
                <w:w w:val="115"/>
                <w:sz w:val="18"/>
                <w:lang w:val="ru-RU"/>
              </w:rPr>
              <w:t>песни.</w:t>
            </w:r>
          </w:p>
          <w:p w:rsidR="00B54C6F" w:rsidRPr="00EE4C2E" w:rsidRDefault="00B54C6F" w:rsidP="00B54C6F">
            <w:pPr>
              <w:pStyle w:val="TableParagraph"/>
              <w:spacing w:before="2"/>
              <w:ind w:left="168"/>
              <w:rPr>
                <w:i/>
                <w:sz w:val="18"/>
                <w:lang w:val="ru-RU"/>
              </w:rPr>
            </w:pPr>
            <w:r w:rsidRPr="00EE4C2E">
              <w:rPr>
                <w:i/>
                <w:color w:val="231F20"/>
                <w:w w:val="120"/>
                <w:sz w:val="18"/>
                <w:lang w:val="ru-RU"/>
              </w:rPr>
              <w:t>На</w:t>
            </w:r>
            <w:r w:rsidRPr="00EE4C2E">
              <w:rPr>
                <w:i/>
                <w:color w:val="231F20"/>
                <w:spacing w:val="33"/>
                <w:w w:val="120"/>
                <w:sz w:val="18"/>
                <w:lang w:val="ru-RU"/>
              </w:rPr>
              <w:t xml:space="preserve"> </w:t>
            </w:r>
            <w:r w:rsidRPr="00EE4C2E">
              <w:rPr>
                <w:i/>
                <w:color w:val="231F20"/>
                <w:w w:val="120"/>
                <w:sz w:val="18"/>
                <w:lang w:val="ru-RU"/>
              </w:rPr>
              <w:t>выбор</w:t>
            </w:r>
            <w:r w:rsidRPr="00EE4C2E">
              <w:rPr>
                <w:i/>
                <w:color w:val="231F20"/>
                <w:spacing w:val="33"/>
                <w:w w:val="120"/>
                <w:sz w:val="18"/>
                <w:lang w:val="ru-RU"/>
              </w:rPr>
              <w:t xml:space="preserve"> </w:t>
            </w:r>
            <w:r w:rsidRPr="00EE4C2E">
              <w:rPr>
                <w:i/>
                <w:color w:val="231F20"/>
                <w:w w:val="120"/>
                <w:sz w:val="18"/>
                <w:lang w:val="ru-RU"/>
              </w:rPr>
              <w:t>или</w:t>
            </w:r>
            <w:r w:rsidRPr="00EE4C2E">
              <w:rPr>
                <w:i/>
                <w:color w:val="231F20"/>
                <w:spacing w:val="34"/>
                <w:w w:val="120"/>
                <w:sz w:val="18"/>
                <w:lang w:val="ru-RU"/>
              </w:rPr>
              <w:t xml:space="preserve"> </w:t>
            </w:r>
            <w:r w:rsidRPr="00EE4C2E">
              <w:rPr>
                <w:i/>
                <w:color w:val="231F20"/>
                <w:spacing w:val="-2"/>
                <w:w w:val="120"/>
                <w:sz w:val="18"/>
                <w:lang w:val="ru-RU"/>
              </w:rPr>
              <w:t>факультативно</w:t>
            </w:r>
          </w:p>
          <w:p w:rsidR="00B54C6F" w:rsidRPr="00EE4C2E" w:rsidRDefault="00B54C6F" w:rsidP="00B54C6F">
            <w:pPr>
              <w:pStyle w:val="TableParagraph"/>
              <w:spacing w:before="7" w:line="247" w:lineRule="auto"/>
              <w:ind w:left="168" w:right="161"/>
              <w:rPr>
                <w:sz w:val="18"/>
                <w:lang w:val="ru-RU"/>
              </w:rPr>
            </w:pPr>
            <w:r w:rsidRPr="00EE4C2E">
              <w:rPr>
                <w:color w:val="231F20"/>
                <w:w w:val="115"/>
                <w:sz w:val="18"/>
                <w:lang w:val="ru-RU"/>
              </w:rPr>
              <w:t>Проведение</w:t>
            </w:r>
            <w:r w:rsidRPr="00EE4C2E">
              <w:rPr>
                <w:color w:val="231F20"/>
                <w:spacing w:val="32"/>
                <w:w w:val="115"/>
                <w:sz w:val="18"/>
                <w:lang w:val="ru-RU"/>
              </w:rPr>
              <w:t xml:space="preserve"> </w:t>
            </w:r>
            <w:r w:rsidRPr="00EE4C2E">
              <w:rPr>
                <w:color w:val="231F20"/>
                <w:w w:val="115"/>
                <w:sz w:val="18"/>
                <w:lang w:val="ru-RU"/>
              </w:rPr>
              <w:t>социального</w:t>
            </w:r>
            <w:r w:rsidRPr="00EE4C2E">
              <w:rPr>
                <w:color w:val="231F20"/>
                <w:spacing w:val="32"/>
                <w:w w:val="115"/>
                <w:sz w:val="18"/>
                <w:lang w:val="ru-RU"/>
              </w:rPr>
              <w:t xml:space="preserve"> </w:t>
            </w:r>
            <w:r w:rsidRPr="00EE4C2E">
              <w:rPr>
                <w:color w:val="231F20"/>
                <w:w w:val="115"/>
                <w:sz w:val="18"/>
                <w:lang w:val="ru-RU"/>
              </w:rPr>
              <w:t>опроса</w:t>
            </w:r>
            <w:r w:rsidRPr="00EE4C2E">
              <w:rPr>
                <w:color w:val="231F20"/>
                <w:spacing w:val="32"/>
                <w:w w:val="115"/>
                <w:sz w:val="18"/>
                <w:lang w:val="ru-RU"/>
              </w:rPr>
              <w:t xml:space="preserve"> </w:t>
            </w:r>
            <w:r w:rsidRPr="00EE4C2E">
              <w:rPr>
                <w:color w:val="231F20"/>
                <w:w w:val="115"/>
                <w:sz w:val="18"/>
                <w:lang w:val="ru-RU"/>
              </w:rPr>
              <w:t>о</w:t>
            </w:r>
            <w:r w:rsidRPr="00EE4C2E">
              <w:rPr>
                <w:color w:val="231F20"/>
                <w:spacing w:val="32"/>
                <w:w w:val="115"/>
                <w:sz w:val="18"/>
                <w:lang w:val="ru-RU"/>
              </w:rPr>
              <w:t xml:space="preserve"> </w:t>
            </w:r>
            <w:r w:rsidRPr="00EE4C2E">
              <w:rPr>
                <w:color w:val="231F20"/>
                <w:w w:val="115"/>
                <w:sz w:val="18"/>
                <w:lang w:val="ru-RU"/>
              </w:rPr>
              <w:t>роли</w:t>
            </w:r>
            <w:r w:rsidRPr="00EE4C2E">
              <w:rPr>
                <w:color w:val="231F20"/>
                <w:spacing w:val="32"/>
                <w:w w:val="115"/>
                <w:sz w:val="18"/>
                <w:lang w:val="ru-RU"/>
              </w:rPr>
              <w:t xml:space="preserve"> </w:t>
            </w:r>
            <w:r w:rsidRPr="00EE4C2E">
              <w:rPr>
                <w:color w:val="231F20"/>
                <w:w w:val="115"/>
                <w:sz w:val="18"/>
                <w:lang w:val="ru-RU"/>
              </w:rPr>
              <w:t>и</w:t>
            </w:r>
            <w:r w:rsidRPr="00EE4C2E">
              <w:rPr>
                <w:color w:val="231F20"/>
                <w:spacing w:val="32"/>
                <w:w w:val="115"/>
                <w:sz w:val="18"/>
                <w:lang w:val="ru-RU"/>
              </w:rPr>
              <w:t xml:space="preserve"> </w:t>
            </w:r>
            <w:r w:rsidRPr="00EE4C2E">
              <w:rPr>
                <w:color w:val="231F20"/>
                <w:w w:val="115"/>
                <w:sz w:val="18"/>
                <w:lang w:val="ru-RU"/>
              </w:rPr>
              <w:t>месте</w:t>
            </w:r>
            <w:r w:rsidRPr="00EE4C2E">
              <w:rPr>
                <w:color w:val="231F20"/>
                <w:spacing w:val="32"/>
                <w:w w:val="115"/>
                <w:sz w:val="18"/>
                <w:lang w:val="ru-RU"/>
              </w:rPr>
              <w:t xml:space="preserve"> </w:t>
            </w:r>
            <w:r w:rsidRPr="00EE4C2E">
              <w:rPr>
                <w:color w:val="231F20"/>
                <w:w w:val="115"/>
                <w:sz w:val="18"/>
                <w:lang w:val="ru-RU"/>
              </w:rPr>
              <w:t>музы- ки</w:t>
            </w:r>
            <w:r w:rsidRPr="00EE4C2E">
              <w:rPr>
                <w:color w:val="231F20"/>
                <w:spacing w:val="40"/>
                <w:w w:val="115"/>
                <w:sz w:val="18"/>
                <w:lang w:val="ru-RU"/>
              </w:rPr>
              <w:t xml:space="preserve"> </w:t>
            </w:r>
            <w:r w:rsidRPr="00EE4C2E">
              <w:rPr>
                <w:color w:val="231F20"/>
                <w:w w:val="115"/>
                <w:sz w:val="18"/>
                <w:lang w:val="ru-RU"/>
              </w:rPr>
              <w:t>в</w:t>
            </w:r>
            <w:r w:rsidRPr="00EE4C2E">
              <w:rPr>
                <w:color w:val="231F20"/>
                <w:spacing w:val="40"/>
                <w:w w:val="115"/>
                <w:sz w:val="18"/>
                <w:lang w:val="ru-RU"/>
              </w:rPr>
              <w:t xml:space="preserve"> </w:t>
            </w:r>
            <w:r w:rsidRPr="00EE4C2E">
              <w:rPr>
                <w:color w:val="231F20"/>
                <w:w w:val="115"/>
                <w:sz w:val="18"/>
                <w:lang w:val="ru-RU"/>
              </w:rPr>
              <w:t>жизни</w:t>
            </w:r>
            <w:r w:rsidRPr="00EE4C2E">
              <w:rPr>
                <w:color w:val="231F20"/>
                <w:spacing w:val="40"/>
                <w:w w:val="115"/>
                <w:sz w:val="18"/>
                <w:lang w:val="ru-RU"/>
              </w:rPr>
              <w:t xml:space="preserve"> </w:t>
            </w:r>
            <w:r w:rsidRPr="00EE4C2E">
              <w:rPr>
                <w:color w:val="231F20"/>
                <w:w w:val="115"/>
                <w:sz w:val="18"/>
                <w:lang w:val="ru-RU"/>
              </w:rPr>
              <w:t>современного</w:t>
            </w:r>
            <w:r w:rsidRPr="00EE4C2E">
              <w:rPr>
                <w:color w:val="231F20"/>
                <w:spacing w:val="40"/>
                <w:w w:val="115"/>
                <w:sz w:val="18"/>
                <w:lang w:val="ru-RU"/>
              </w:rPr>
              <w:t xml:space="preserve"> </w:t>
            </w:r>
            <w:r w:rsidRPr="00EE4C2E">
              <w:rPr>
                <w:color w:val="231F20"/>
                <w:w w:val="115"/>
                <w:sz w:val="18"/>
                <w:lang w:val="ru-RU"/>
              </w:rPr>
              <w:t>человека.</w:t>
            </w:r>
          </w:p>
          <w:p w:rsidR="00B54C6F" w:rsidRDefault="00B54C6F" w:rsidP="00B54C6F">
            <w:pPr>
              <w:pStyle w:val="TableParagraph"/>
              <w:spacing w:before="1"/>
              <w:ind w:left="168"/>
              <w:rPr>
                <w:sz w:val="18"/>
              </w:rPr>
            </w:pPr>
            <w:r>
              <w:rPr>
                <w:color w:val="231F20"/>
                <w:w w:val="115"/>
                <w:sz w:val="18"/>
              </w:rPr>
              <w:t>Создание</w:t>
            </w:r>
            <w:r>
              <w:rPr>
                <w:color w:val="231F20"/>
                <w:spacing w:val="29"/>
                <w:w w:val="115"/>
                <w:sz w:val="18"/>
              </w:rPr>
              <w:t xml:space="preserve"> </w:t>
            </w:r>
            <w:r>
              <w:rPr>
                <w:color w:val="231F20"/>
                <w:w w:val="115"/>
                <w:sz w:val="18"/>
              </w:rPr>
              <w:t>собственного</w:t>
            </w:r>
            <w:r>
              <w:rPr>
                <w:color w:val="231F20"/>
                <w:spacing w:val="29"/>
                <w:w w:val="115"/>
                <w:sz w:val="18"/>
              </w:rPr>
              <w:t xml:space="preserve"> </w:t>
            </w:r>
            <w:r>
              <w:rPr>
                <w:color w:val="231F20"/>
                <w:w w:val="115"/>
                <w:sz w:val="18"/>
              </w:rPr>
              <w:t>музыкального</w:t>
            </w:r>
            <w:r>
              <w:rPr>
                <w:color w:val="231F20"/>
                <w:spacing w:val="30"/>
                <w:w w:val="115"/>
                <w:sz w:val="18"/>
              </w:rPr>
              <w:t xml:space="preserve"> </w:t>
            </w:r>
            <w:r>
              <w:rPr>
                <w:color w:val="231F20"/>
                <w:spacing w:val="-2"/>
                <w:w w:val="115"/>
                <w:sz w:val="18"/>
              </w:rPr>
              <w:t>клипа</w:t>
            </w:r>
          </w:p>
        </w:tc>
      </w:tr>
    </w:tbl>
    <w:p w:rsidR="005D5602" w:rsidRDefault="005D5602" w:rsidP="00B872B0">
      <w:pPr>
        <w:spacing w:after="223" w:line="240" w:lineRule="auto"/>
        <w:ind w:firstLine="284"/>
        <w:jc w:val="both"/>
        <w:rPr>
          <w:rFonts w:ascii="Times New Roman" w:eastAsiaTheme="minorEastAsia" w:hAnsi="Times New Roman" w:cs="Times New Roman"/>
          <w:b/>
          <w:bCs/>
          <w:sz w:val="24"/>
          <w:szCs w:val="24"/>
          <w:lang w:eastAsia="ru-RU"/>
        </w:rPr>
      </w:pPr>
    </w:p>
    <w:p w:rsidR="00B14F37" w:rsidRPr="00B14F37" w:rsidRDefault="00B14F37" w:rsidP="00820378">
      <w:pPr>
        <w:pStyle w:val="40"/>
        <w:spacing w:after="0"/>
        <w:ind w:firstLine="284"/>
        <w:rPr>
          <w:rFonts w:ascii="Times New Roman" w:hAnsi="Times New Roman" w:cs="Times New Roman"/>
          <w:sz w:val="24"/>
          <w:szCs w:val="24"/>
        </w:rPr>
      </w:pPr>
      <w:r w:rsidRPr="00B14F37">
        <w:rPr>
          <w:rFonts w:ascii="Times New Roman" w:hAnsi="Times New Roman" w:cs="Times New Roman"/>
          <w:sz w:val="24"/>
          <w:szCs w:val="24"/>
          <w:lang w:eastAsia="ru-RU" w:bidi="ru-RU"/>
        </w:rPr>
        <w:t>Планируемые результаты освоения</w:t>
      </w:r>
      <w:r>
        <w:rPr>
          <w:rFonts w:ascii="Times New Roman" w:hAnsi="Times New Roman" w:cs="Times New Roman"/>
          <w:sz w:val="24"/>
          <w:szCs w:val="24"/>
        </w:rPr>
        <w:t xml:space="preserve"> </w:t>
      </w:r>
      <w:r>
        <w:rPr>
          <w:rFonts w:ascii="Times New Roman" w:hAnsi="Times New Roman" w:cs="Times New Roman"/>
          <w:sz w:val="24"/>
          <w:szCs w:val="24"/>
          <w:lang w:eastAsia="ru-RU" w:bidi="ru-RU"/>
        </w:rPr>
        <w:t>у</w:t>
      </w:r>
      <w:r w:rsidRPr="00B14F37">
        <w:rPr>
          <w:rFonts w:ascii="Times New Roman" w:hAnsi="Times New Roman" w:cs="Times New Roman"/>
          <w:sz w:val="24"/>
          <w:szCs w:val="24"/>
          <w:lang w:eastAsia="ru-RU" w:bidi="ru-RU"/>
        </w:rPr>
        <w:t>чебного предмета «музыка»</w:t>
      </w:r>
      <w:r>
        <w:rPr>
          <w:rFonts w:ascii="Times New Roman" w:hAnsi="Times New Roman" w:cs="Times New Roman"/>
          <w:sz w:val="24"/>
          <w:szCs w:val="24"/>
        </w:rPr>
        <w:t xml:space="preserve"> </w:t>
      </w:r>
      <w:r>
        <w:rPr>
          <w:rFonts w:ascii="Times New Roman" w:hAnsi="Times New Roman" w:cs="Times New Roman"/>
          <w:sz w:val="24"/>
          <w:szCs w:val="24"/>
          <w:lang w:eastAsia="ru-RU" w:bidi="ru-RU"/>
        </w:rPr>
        <w:t>н</w:t>
      </w:r>
      <w:r w:rsidRPr="00B14F37">
        <w:rPr>
          <w:rFonts w:ascii="Times New Roman" w:hAnsi="Times New Roman" w:cs="Times New Roman"/>
          <w:sz w:val="24"/>
          <w:szCs w:val="24"/>
          <w:lang w:eastAsia="ru-RU" w:bidi="ru-RU"/>
        </w:rPr>
        <w:t>а уровне основного общего образования</w:t>
      </w:r>
    </w:p>
    <w:p w:rsidR="00B14F37" w:rsidRPr="00B14F37" w:rsidRDefault="00B14F37" w:rsidP="00B14F37">
      <w:pPr>
        <w:pStyle w:val="13"/>
        <w:spacing w:after="380"/>
        <w:jc w:val="both"/>
        <w:rPr>
          <w:color w:val="auto"/>
          <w:sz w:val="24"/>
          <w:szCs w:val="24"/>
        </w:rPr>
      </w:pPr>
      <w:r w:rsidRPr="00B14F37">
        <w:rPr>
          <w:color w:val="auto"/>
          <w:sz w:val="24"/>
          <w:szCs w:val="24"/>
          <w:lang w:eastAsia="ru-RU" w:bidi="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14F37" w:rsidRPr="00B14F37" w:rsidRDefault="00B14F37" w:rsidP="00820378">
      <w:pPr>
        <w:pStyle w:val="24"/>
        <w:keepNext/>
        <w:keepLines/>
        <w:spacing w:after="120"/>
        <w:ind w:firstLine="284"/>
        <w:jc w:val="both"/>
        <w:rPr>
          <w:b/>
          <w:color w:val="auto"/>
          <w:sz w:val="24"/>
          <w:szCs w:val="24"/>
        </w:rPr>
      </w:pPr>
      <w:r w:rsidRPr="00B14F37">
        <w:rPr>
          <w:b/>
          <w:color w:val="auto"/>
          <w:sz w:val="24"/>
          <w:szCs w:val="24"/>
          <w:lang w:eastAsia="ru-RU" w:bidi="ru-RU"/>
        </w:rPr>
        <w:t>Личностные результаты</w:t>
      </w:r>
    </w:p>
    <w:p w:rsidR="00B14F37" w:rsidRPr="00B14F37" w:rsidRDefault="00B14F37" w:rsidP="00B14F37">
      <w:pPr>
        <w:pStyle w:val="13"/>
        <w:jc w:val="both"/>
        <w:rPr>
          <w:color w:val="auto"/>
          <w:sz w:val="24"/>
          <w:szCs w:val="24"/>
        </w:rPr>
      </w:pPr>
      <w:r w:rsidRPr="00B14F37">
        <w:rPr>
          <w:color w:val="auto"/>
          <w:sz w:val="24"/>
          <w:szCs w:val="24"/>
          <w:lang w:eastAsia="ru-RU" w:bidi="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sidRPr="00B14F37">
        <w:rPr>
          <w:color w:val="auto"/>
          <w:sz w:val="24"/>
          <w:szCs w:val="24"/>
          <w:lang w:eastAsia="ru-RU" w:bidi="ru-RU"/>
        </w:rPr>
        <w:softHyphen/>
        <w:t>ность обучающихся руководствоваться системой позитивных ценностных ориентаций, в том числе в части:</w:t>
      </w:r>
    </w:p>
    <w:p w:rsidR="00B14F37" w:rsidRPr="00B14F37" w:rsidRDefault="00B14F37" w:rsidP="00B14F37">
      <w:pPr>
        <w:pStyle w:val="13"/>
        <w:numPr>
          <w:ilvl w:val="0"/>
          <w:numId w:val="377"/>
        </w:numPr>
        <w:tabs>
          <w:tab w:val="left" w:pos="529"/>
        </w:tabs>
        <w:spacing w:line="240" w:lineRule="auto"/>
        <w:jc w:val="both"/>
        <w:rPr>
          <w:color w:val="auto"/>
          <w:sz w:val="24"/>
          <w:szCs w:val="24"/>
        </w:rPr>
      </w:pPr>
      <w:r w:rsidRPr="00B14F37">
        <w:rPr>
          <w:color w:val="auto"/>
          <w:sz w:val="24"/>
          <w:szCs w:val="24"/>
          <w:lang w:eastAsia="ru-RU" w:bidi="ru-RU"/>
        </w:rPr>
        <w:t>Патриотического воспитания:</w:t>
      </w:r>
    </w:p>
    <w:p w:rsidR="00B14F37" w:rsidRPr="00B14F37" w:rsidRDefault="00B14F37" w:rsidP="00B14F37">
      <w:pPr>
        <w:pStyle w:val="13"/>
        <w:jc w:val="both"/>
        <w:rPr>
          <w:color w:val="auto"/>
          <w:sz w:val="24"/>
          <w:szCs w:val="24"/>
        </w:rPr>
      </w:pPr>
      <w:r w:rsidRPr="00B14F37">
        <w:rPr>
          <w:color w:val="auto"/>
          <w:sz w:val="24"/>
          <w:szCs w:val="24"/>
          <w:lang w:eastAsia="ru-RU" w:bidi="ru-RU"/>
        </w:rPr>
        <w:t>осознание российской г</w:t>
      </w:r>
      <w:r w:rsidR="00182771">
        <w:rPr>
          <w:color w:val="auto"/>
          <w:sz w:val="24"/>
          <w:szCs w:val="24"/>
          <w:lang w:eastAsia="ru-RU" w:bidi="ru-RU"/>
        </w:rPr>
        <w:t>ражданской идентичности в поли</w:t>
      </w:r>
      <w:r w:rsidRPr="00B14F37">
        <w:rPr>
          <w:color w:val="auto"/>
          <w:sz w:val="24"/>
          <w:szCs w:val="24"/>
          <w:lang w:eastAsia="ru-RU" w:bidi="ru-RU"/>
        </w:rPr>
        <w:t>культурном и многоконфессиональном обществе; знание Гимна России и традиций его исполнения, уважение музы</w:t>
      </w:r>
      <w:r w:rsidRPr="00B14F37">
        <w:rPr>
          <w:color w:val="auto"/>
          <w:sz w:val="24"/>
          <w:szCs w:val="24"/>
          <w:lang w:eastAsia="ru-RU" w:bidi="ru-RU"/>
        </w:rPr>
        <w:softHyphen/>
        <w:t>кальных символов республик Российской Федерации и дру</w:t>
      </w:r>
      <w:r w:rsidRPr="00B14F37">
        <w:rPr>
          <w:color w:val="auto"/>
          <w:sz w:val="24"/>
          <w:szCs w:val="24"/>
          <w:lang w:eastAsia="ru-RU" w:bidi="ru-RU"/>
        </w:rPr>
        <w:softHyphen/>
        <w:t>гих стран мира; проявление интереса к освоению музыкаль</w:t>
      </w:r>
      <w:r w:rsidRPr="00B14F37">
        <w:rPr>
          <w:color w:val="auto"/>
          <w:sz w:val="24"/>
          <w:szCs w:val="24"/>
          <w:lang w:eastAsia="ru-RU" w:bidi="ru-RU"/>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sidRPr="00B14F37">
        <w:rPr>
          <w:color w:val="auto"/>
          <w:sz w:val="24"/>
          <w:szCs w:val="24"/>
          <w:lang w:eastAsia="ru-RU" w:bidi="ru-RU"/>
        </w:rPr>
        <w:softHyphen/>
        <w:t>нию истории отечественной музыкальной культуры; стрем</w:t>
      </w:r>
      <w:r w:rsidRPr="00B14F37">
        <w:rPr>
          <w:color w:val="auto"/>
          <w:sz w:val="24"/>
          <w:szCs w:val="24"/>
          <w:lang w:eastAsia="ru-RU" w:bidi="ru-RU"/>
        </w:rPr>
        <w:softHyphen/>
        <w:t>ление развивать и сохранять музыкальную культуру своей страны, своего края.</w:t>
      </w:r>
    </w:p>
    <w:p w:rsidR="00B14F37" w:rsidRPr="00B14F37" w:rsidRDefault="00B14F37" w:rsidP="00B14F37">
      <w:pPr>
        <w:pStyle w:val="13"/>
        <w:numPr>
          <w:ilvl w:val="0"/>
          <w:numId w:val="377"/>
        </w:numPr>
        <w:tabs>
          <w:tab w:val="left" w:pos="538"/>
        </w:tabs>
        <w:spacing w:line="240" w:lineRule="auto"/>
        <w:jc w:val="both"/>
        <w:rPr>
          <w:color w:val="auto"/>
          <w:sz w:val="24"/>
          <w:szCs w:val="24"/>
        </w:rPr>
      </w:pPr>
      <w:r w:rsidRPr="00B14F37">
        <w:rPr>
          <w:color w:val="auto"/>
          <w:sz w:val="24"/>
          <w:szCs w:val="24"/>
          <w:lang w:eastAsia="ru-RU" w:bidi="ru-RU"/>
        </w:rPr>
        <w:t>Гражданского воспитания:</w:t>
      </w:r>
    </w:p>
    <w:p w:rsidR="00B14F37" w:rsidRPr="00B14F37" w:rsidRDefault="00B14F37" w:rsidP="00B14F37">
      <w:pPr>
        <w:pStyle w:val="13"/>
        <w:spacing w:after="60"/>
        <w:jc w:val="both"/>
        <w:rPr>
          <w:color w:val="auto"/>
          <w:sz w:val="24"/>
          <w:szCs w:val="24"/>
        </w:rPr>
      </w:pPr>
      <w:r w:rsidRPr="00B14F37">
        <w:rPr>
          <w:color w:val="auto"/>
          <w:sz w:val="24"/>
          <w:szCs w:val="24"/>
          <w:lang w:eastAsia="ru-RU" w:bidi="ru-RU"/>
        </w:rPr>
        <w:t>готовность к выполнению обязанностей гражданина и реа</w:t>
      </w:r>
      <w:r w:rsidRPr="00B14F37">
        <w:rPr>
          <w:color w:val="auto"/>
          <w:sz w:val="24"/>
          <w:szCs w:val="24"/>
          <w:lang w:eastAsia="ru-RU" w:bidi="ru-RU"/>
        </w:rPr>
        <w:softHyphen/>
        <w:t>лизации его прав, уважение прав, свобод и законных инте</w:t>
      </w:r>
      <w:r w:rsidRPr="00B14F37">
        <w:rPr>
          <w:color w:val="auto"/>
          <w:sz w:val="24"/>
          <w:szCs w:val="24"/>
          <w:lang w:eastAsia="ru-RU" w:bidi="ru-RU"/>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sidRPr="00B14F37">
        <w:rPr>
          <w:color w:val="auto"/>
          <w:sz w:val="24"/>
          <w:szCs w:val="24"/>
          <w:lang w:eastAsia="ru-RU" w:bidi="ru-RU"/>
        </w:rPr>
        <w:softHyphen/>
        <w:t>турной жизни семьи, образовательной организации, местно</w:t>
      </w:r>
      <w:r w:rsidRPr="00B14F37">
        <w:rPr>
          <w:color w:val="auto"/>
          <w:sz w:val="24"/>
          <w:szCs w:val="24"/>
          <w:lang w:eastAsia="ru-RU" w:bidi="ru-RU"/>
        </w:rPr>
        <w:softHyphen/>
        <w:t>го сообщества, родного края, страны, в том числе в каче</w:t>
      </w:r>
      <w:r w:rsidRPr="00B14F37">
        <w:rPr>
          <w:color w:val="auto"/>
          <w:sz w:val="24"/>
          <w:szCs w:val="24"/>
          <w:lang w:eastAsia="ru-RU" w:bidi="ru-RU"/>
        </w:rPr>
        <w:softHyphen/>
        <w:t>стве участников творческих конкурсов и фестивалей, кон</w:t>
      </w:r>
      <w:r w:rsidRPr="00B14F37">
        <w:rPr>
          <w:color w:val="auto"/>
          <w:sz w:val="24"/>
          <w:szCs w:val="24"/>
          <w:lang w:eastAsia="ru-RU" w:bidi="ru-RU"/>
        </w:rPr>
        <w:softHyphen/>
        <w:t>цертов, культурно-просветительских акций, в качестве волонтёра в дни праздничных мероприятий.</w:t>
      </w:r>
    </w:p>
    <w:p w:rsidR="00B14F37" w:rsidRPr="00B14F37" w:rsidRDefault="00B14F37" w:rsidP="00B14F37">
      <w:pPr>
        <w:pStyle w:val="13"/>
        <w:numPr>
          <w:ilvl w:val="0"/>
          <w:numId w:val="377"/>
        </w:numPr>
        <w:tabs>
          <w:tab w:val="left" w:pos="538"/>
        </w:tabs>
        <w:spacing w:line="240" w:lineRule="auto"/>
        <w:jc w:val="both"/>
        <w:rPr>
          <w:color w:val="auto"/>
          <w:sz w:val="24"/>
          <w:szCs w:val="24"/>
        </w:rPr>
      </w:pPr>
      <w:r w:rsidRPr="00B14F37">
        <w:rPr>
          <w:color w:val="auto"/>
          <w:sz w:val="24"/>
          <w:szCs w:val="24"/>
          <w:lang w:eastAsia="ru-RU" w:bidi="ru-RU"/>
        </w:rPr>
        <w:t>Духовно-нравственного воспитания:</w:t>
      </w:r>
    </w:p>
    <w:p w:rsidR="00B14F37" w:rsidRPr="00B14F37" w:rsidRDefault="00B14F37" w:rsidP="00B14F37">
      <w:pPr>
        <w:pStyle w:val="13"/>
        <w:jc w:val="both"/>
        <w:rPr>
          <w:color w:val="auto"/>
          <w:sz w:val="24"/>
          <w:szCs w:val="24"/>
        </w:rPr>
      </w:pPr>
      <w:r w:rsidRPr="00B14F37">
        <w:rPr>
          <w:color w:val="auto"/>
          <w:sz w:val="24"/>
          <w:szCs w:val="24"/>
          <w:lang w:eastAsia="ru-RU" w:bidi="ru-RU"/>
        </w:rPr>
        <w:t>ориентация на моральные ценности и нормы в ситуациях нравственного выбора; готовность воспринимать музыкаль</w:t>
      </w:r>
      <w:r w:rsidRPr="00B14F37">
        <w:rPr>
          <w:color w:val="auto"/>
          <w:sz w:val="24"/>
          <w:szCs w:val="24"/>
          <w:lang w:eastAsia="ru-RU" w:bidi="ru-RU"/>
        </w:rPr>
        <w:softHyphen/>
        <w:t>ное искусство с учётом моральных и духовных ценностей этического и религиозного контекста, социально-историче</w:t>
      </w:r>
      <w:r w:rsidRPr="00B14F37">
        <w:rPr>
          <w:color w:val="auto"/>
          <w:sz w:val="24"/>
          <w:szCs w:val="24"/>
          <w:lang w:eastAsia="ru-RU" w:bidi="ru-RU"/>
        </w:rPr>
        <w:softHyphen/>
        <w:t>ских особенностей этики и эстетики; придерживаться прин</w:t>
      </w:r>
      <w:r w:rsidRPr="00B14F37">
        <w:rPr>
          <w:color w:val="auto"/>
          <w:sz w:val="24"/>
          <w:szCs w:val="24"/>
          <w:lang w:eastAsia="ru-RU" w:bidi="ru-RU"/>
        </w:rPr>
        <w:softHyphen/>
        <w:t>ципов справедливости, взаимопомощи и творческого сотруд</w:t>
      </w:r>
      <w:r w:rsidRPr="00B14F37">
        <w:rPr>
          <w:color w:val="auto"/>
          <w:sz w:val="24"/>
          <w:szCs w:val="24"/>
          <w:lang w:eastAsia="ru-RU" w:bidi="ru-RU"/>
        </w:rPr>
        <w:softHyphen/>
        <w:t>ничества в процессе непосредственной музыкальной и учеб</w:t>
      </w:r>
      <w:r w:rsidRPr="00B14F37">
        <w:rPr>
          <w:color w:val="auto"/>
          <w:sz w:val="24"/>
          <w:szCs w:val="24"/>
          <w:lang w:eastAsia="ru-RU" w:bidi="ru-RU"/>
        </w:rPr>
        <w:softHyphen/>
        <w:t>ной деятельности, при подготовке внеклассных концертов, фестивалей, конкурсов.</w:t>
      </w:r>
    </w:p>
    <w:p w:rsidR="00B14F37" w:rsidRPr="00B14F37" w:rsidRDefault="00B14F37" w:rsidP="00B14F37">
      <w:pPr>
        <w:pStyle w:val="13"/>
        <w:numPr>
          <w:ilvl w:val="0"/>
          <w:numId w:val="377"/>
        </w:numPr>
        <w:tabs>
          <w:tab w:val="left" w:pos="538"/>
        </w:tabs>
        <w:spacing w:line="240" w:lineRule="auto"/>
        <w:jc w:val="both"/>
        <w:rPr>
          <w:color w:val="auto"/>
          <w:sz w:val="24"/>
          <w:szCs w:val="24"/>
        </w:rPr>
      </w:pPr>
      <w:r w:rsidRPr="00B14F37">
        <w:rPr>
          <w:color w:val="auto"/>
          <w:sz w:val="24"/>
          <w:szCs w:val="24"/>
          <w:lang w:eastAsia="ru-RU" w:bidi="ru-RU"/>
        </w:rPr>
        <w:t>Эстетического воспитания:</w:t>
      </w:r>
    </w:p>
    <w:p w:rsidR="00B14F37" w:rsidRPr="00B14F37" w:rsidRDefault="00B14F37" w:rsidP="00B14F37">
      <w:pPr>
        <w:pStyle w:val="13"/>
        <w:jc w:val="both"/>
        <w:rPr>
          <w:color w:val="auto"/>
          <w:sz w:val="24"/>
          <w:szCs w:val="24"/>
        </w:rPr>
      </w:pPr>
      <w:r w:rsidRPr="00B14F37">
        <w:rPr>
          <w:color w:val="auto"/>
          <w:sz w:val="24"/>
          <w:szCs w:val="24"/>
          <w:lang w:eastAsia="ru-RU" w:bidi="ru-RU"/>
        </w:rPr>
        <w:t>восприимчивость к различным видам искусства, умение видеть прекрасное в окружающей действительности, готов</w:t>
      </w:r>
      <w:r w:rsidRPr="00B14F37">
        <w:rPr>
          <w:color w:val="auto"/>
          <w:sz w:val="24"/>
          <w:szCs w:val="24"/>
          <w:lang w:eastAsia="ru-RU" w:bidi="ru-RU"/>
        </w:rPr>
        <w:softHyphen/>
        <w:t>ность прислушиваться к природе, людям, самому себе; осо</w:t>
      </w:r>
      <w:r w:rsidRPr="00B14F37">
        <w:rPr>
          <w:color w:val="auto"/>
          <w:sz w:val="24"/>
          <w:szCs w:val="24"/>
          <w:lang w:eastAsia="ru-RU" w:bidi="ru-RU"/>
        </w:rPr>
        <w:softHyphen/>
        <w:t>знание ценности творчества, таланта; осознание важности музыкального искусства как средства коммуникации и са</w:t>
      </w:r>
      <w:r w:rsidRPr="00B14F37">
        <w:rPr>
          <w:color w:val="auto"/>
          <w:sz w:val="24"/>
          <w:szCs w:val="24"/>
          <w:lang w:eastAsia="ru-RU" w:bidi="ru-RU"/>
        </w:rPr>
        <w:softHyphen/>
        <w:t>мовыражения; понимание ценности отечественного и миро</w:t>
      </w:r>
      <w:r w:rsidRPr="00B14F37">
        <w:rPr>
          <w:color w:val="auto"/>
          <w:sz w:val="24"/>
          <w:szCs w:val="24"/>
          <w:lang w:eastAsia="ru-RU" w:bidi="ru-RU"/>
        </w:rPr>
        <w:softHyphen/>
        <w:t>вого искусства, роли этнических культурных традиций и народного творчества; стремление к самовыражению в раз</w:t>
      </w:r>
      <w:r w:rsidRPr="00B14F37">
        <w:rPr>
          <w:color w:val="auto"/>
          <w:sz w:val="24"/>
          <w:szCs w:val="24"/>
          <w:lang w:eastAsia="ru-RU" w:bidi="ru-RU"/>
        </w:rPr>
        <w:softHyphen/>
        <w:t>ных видах искусства.</w:t>
      </w:r>
    </w:p>
    <w:p w:rsidR="00B14F37" w:rsidRPr="00B14F37" w:rsidRDefault="00B14F37" w:rsidP="00B14F37">
      <w:pPr>
        <w:pStyle w:val="13"/>
        <w:numPr>
          <w:ilvl w:val="0"/>
          <w:numId w:val="377"/>
        </w:numPr>
        <w:tabs>
          <w:tab w:val="left" w:pos="534"/>
        </w:tabs>
        <w:spacing w:line="240" w:lineRule="auto"/>
        <w:jc w:val="both"/>
        <w:rPr>
          <w:color w:val="auto"/>
          <w:sz w:val="24"/>
          <w:szCs w:val="24"/>
        </w:rPr>
      </w:pPr>
      <w:r w:rsidRPr="00B14F37">
        <w:rPr>
          <w:color w:val="auto"/>
          <w:sz w:val="24"/>
          <w:szCs w:val="24"/>
          <w:lang w:eastAsia="ru-RU" w:bidi="ru-RU"/>
        </w:rPr>
        <w:t>Ценности научного познания:</w:t>
      </w:r>
    </w:p>
    <w:p w:rsidR="00B14F37" w:rsidRPr="00B14F37" w:rsidRDefault="00B14F37" w:rsidP="00B14F37">
      <w:pPr>
        <w:pStyle w:val="13"/>
        <w:jc w:val="both"/>
        <w:rPr>
          <w:color w:val="auto"/>
          <w:sz w:val="24"/>
          <w:szCs w:val="24"/>
        </w:rPr>
      </w:pPr>
      <w:r w:rsidRPr="00B14F37">
        <w:rPr>
          <w:color w:val="auto"/>
          <w:sz w:val="24"/>
          <w:szCs w:val="24"/>
          <w:lang w:eastAsia="ru-RU" w:bidi="ru-RU"/>
        </w:rPr>
        <w:t>ориентация в деятельности на современную систему науч</w:t>
      </w:r>
      <w:r w:rsidRPr="00B14F37">
        <w:rPr>
          <w:color w:val="auto"/>
          <w:sz w:val="24"/>
          <w:szCs w:val="24"/>
          <w:lang w:eastAsia="ru-RU" w:bidi="ru-RU"/>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sidRPr="00B14F37">
        <w:rPr>
          <w:color w:val="auto"/>
          <w:sz w:val="24"/>
          <w:szCs w:val="24"/>
          <w:lang w:eastAsia="ru-RU" w:bidi="ru-RU"/>
        </w:rPr>
        <w:softHyphen/>
        <w:t>зыкальным языком, навыками познания музыки как искус</w:t>
      </w:r>
      <w:r w:rsidRPr="00B14F37">
        <w:rPr>
          <w:color w:val="auto"/>
          <w:sz w:val="24"/>
          <w:szCs w:val="24"/>
          <w:lang w:eastAsia="ru-RU" w:bidi="ru-RU"/>
        </w:rPr>
        <w:softHyphen/>
        <w:t>ства интонируемого смысла; овладение основными способа</w:t>
      </w:r>
      <w:r w:rsidRPr="00B14F37">
        <w:rPr>
          <w:color w:val="auto"/>
          <w:sz w:val="24"/>
          <w:szCs w:val="24"/>
          <w:lang w:eastAsia="ru-RU" w:bidi="ru-RU"/>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sidRPr="00B14F37">
        <w:rPr>
          <w:color w:val="auto"/>
          <w:sz w:val="24"/>
          <w:szCs w:val="24"/>
          <w:lang w:eastAsia="ru-RU" w:bidi="ru-RU"/>
        </w:rPr>
        <w:softHyphen/>
        <w:t>го объёма специальной терминологии.</w:t>
      </w:r>
    </w:p>
    <w:p w:rsidR="00B14F37" w:rsidRPr="00B14F37" w:rsidRDefault="00B14F37" w:rsidP="00B14F37">
      <w:pPr>
        <w:pStyle w:val="13"/>
        <w:numPr>
          <w:ilvl w:val="0"/>
          <w:numId w:val="377"/>
        </w:numPr>
        <w:tabs>
          <w:tab w:val="left" w:pos="529"/>
        </w:tabs>
        <w:spacing w:line="240" w:lineRule="auto"/>
        <w:jc w:val="both"/>
        <w:rPr>
          <w:color w:val="auto"/>
          <w:sz w:val="24"/>
          <w:szCs w:val="24"/>
        </w:rPr>
      </w:pPr>
      <w:r w:rsidRPr="00B14F37">
        <w:rPr>
          <w:color w:val="auto"/>
          <w:sz w:val="24"/>
          <w:szCs w:val="24"/>
          <w:lang w:eastAsia="ru-RU" w:bidi="ru-RU"/>
        </w:rPr>
        <w:t>Физического воспитания, формирования культуры здо</w:t>
      </w:r>
      <w:r w:rsidRPr="00B14F37">
        <w:rPr>
          <w:color w:val="auto"/>
          <w:sz w:val="24"/>
          <w:szCs w:val="24"/>
          <w:lang w:eastAsia="ru-RU" w:bidi="ru-RU"/>
        </w:rPr>
        <w:softHyphen/>
        <w:t>ровья и эмоционального благополучия:</w:t>
      </w:r>
    </w:p>
    <w:p w:rsidR="00B14F37" w:rsidRPr="00B14F37" w:rsidRDefault="00B14F37" w:rsidP="00B14F37">
      <w:pPr>
        <w:pStyle w:val="13"/>
        <w:jc w:val="both"/>
        <w:rPr>
          <w:color w:val="auto"/>
          <w:sz w:val="24"/>
          <w:szCs w:val="24"/>
        </w:rPr>
      </w:pPr>
      <w:r w:rsidRPr="00B14F37">
        <w:rPr>
          <w:color w:val="auto"/>
          <w:sz w:val="24"/>
          <w:szCs w:val="24"/>
          <w:lang w:eastAsia="ru-RU" w:bidi="ru-RU"/>
        </w:rPr>
        <w:t>осознание ценности жизни с опорой на собственный жиз</w:t>
      </w:r>
      <w:r w:rsidRPr="00B14F37">
        <w:rPr>
          <w:color w:val="auto"/>
          <w:sz w:val="24"/>
          <w:szCs w:val="24"/>
          <w:lang w:eastAsia="ru-RU" w:bidi="ru-RU"/>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sidRPr="00B14F37">
        <w:rPr>
          <w:color w:val="auto"/>
          <w:sz w:val="24"/>
          <w:szCs w:val="24"/>
          <w:lang w:eastAsia="ru-RU" w:bidi="ru-RU"/>
        </w:rPr>
        <w:softHyphen/>
        <w:t>гих, использовать адекватные интонационные средства для выражения своего состояния, в том числе в процессе повсед</w:t>
      </w:r>
      <w:r w:rsidRPr="00B14F37">
        <w:rPr>
          <w:color w:val="auto"/>
          <w:sz w:val="24"/>
          <w:szCs w:val="24"/>
          <w:lang w:eastAsia="ru-RU" w:bidi="ru-RU"/>
        </w:rPr>
        <w:softHyphen/>
        <w:t>невного общения; сформированность навыков рефлексии, признание своего права на ошибку и такого же права друго</w:t>
      </w:r>
      <w:r w:rsidRPr="00B14F37">
        <w:rPr>
          <w:color w:val="auto"/>
          <w:sz w:val="24"/>
          <w:szCs w:val="24"/>
          <w:lang w:eastAsia="ru-RU" w:bidi="ru-RU"/>
        </w:rPr>
        <w:softHyphen/>
        <w:t>го человека.</w:t>
      </w:r>
    </w:p>
    <w:p w:rsidR="00B14F37" w:rsidRPr="00B14F37" w:rsidRDefault="00B14F37" w:rsidP="00B14F37">
      <w:pPr>
        <w:pStyle w:val="13"/>
        <w:numPr>
          <w:ilvl w:val="0"/>
          <w:numId w:val="377"/>
        </w:numPr>
        <w:tabs>
          <w:tab w:val="left" w:pos="529"/>
        </w:tabs>
        <w:spacing w:line="240" w:lineRule="auto"/>
        <w:jc w:val="both"/>
        <w:rPr>
          <w:color w:val="auto"/>
          <w:sz w:val="24"/>
          <w:szCs w:val="24"/>
        </w:rPr>
      </w:pPr>
      <w:r w:rsidRPr="00B14F37">
        <w:rPr>
          <w:color w:val="auto"/>
          <w:sz w:val="24"/>
          <w:szCs w:val="24"/>
          <w:lang w:eastAsia="ru-RU" w:bidi="ru-RU"/>
        </w:rPr>
        <w:t>Трудового воспитания:</w:t>
      </w:r>
    </w:p>
    <w:p w:rsidR="00B14F37" w:rsidRPr="00B14F37" w:rsidRDefault="00B14F37" w:rsidP="00B14F37">
      <w:pPr>
        <w:pStyle w:val="13"/>
        <w:jc w:val="both"/>
        <w:rPr>
          <w:color w:val="auto"/>
          <w:sz w:val="24"/>
          <w:szCs w:val="24"/>
        </w:rPr>
      </w:pPr>
      <w:r w:rsidRPr="00B14F37">
        <w:rPr>
          <w:color w:val="auto"/>
          <w:sz w:val="24"/>
          <w:szCs w:val="24"/>
          <w:lang w:eastAsia="ru-RU" w:bidi="ru-RU"/>
        </w:rPr>
        <w:t>установка на посильное активное участие в практической деятельности; трудолюбие в учёбе, настойчивость в достиже</w:t>
      </w:r>
      <w:r w:rsidRPr="00B14F37">
        <w:rPr>
          <w:color w:val="auto"/>
          <w:sz w:val="24"/>
          <w:szCs w:val="24"/>
          <w:lang w:eastAsia="ru-RU" w:bidi="ru-RU"/>
        </w:rPr>
        <w:softHyphen/>
        <w:t>нии поставленных целей; интерес к практическому изуче</w:t>
      </w:r>
      <w:r w:rsidRPr="00B14F37">
        <w:rPr>
          <w:color w:val="auto"/>
          <w:sz w:val="24"/>
          <w:szCs w:val="24"/>
          <w:lang w:eastAsia="ru-RU" w:bidi="ru-RU"/>
        </w:rPr>
        <w:softHyphen/>
        <w:t>нию профессий в сфере культуры и искусства; уважение к труду и результатам трудовой деятельности.</w:t>
      </w:r>
    </w:p>
    <w:p w:rsidR="00B14F37" w:rsidRPr="00B14F37" w:rsidRDefault="00B14F37" w:rsidP="00B14F37">
      <w:pPr>
        <w:pStyle w:val="13"/>
        <w:numPr>
          <w:ilvl w:val="0"/>
          <w:numId w:val="377"/>
        </w:numPr>
        <w:tabs>
          <w:tab w:val="left" w:pos="538"/>
        </w:tabs>
        <w:spacing w:line="240" w:lineRule="auto"/>
        <w:jc w:val="both"/>
        <w:rPr>
          <w:color w:val="auto"/>
          <w:sz w:val="24"/>
          <w:szCs w:val="24"/>
        </w:rPr>
      </w:pPr>
      <w:r w:rsidRPr="00B14F37">
        <w:rPr>
          <w:color w:val="auto"/>
          <w:sz w:val="24"/>
          <w:szCs w:val="24"/>
          <w:lang w:eastAsia="ru-RU" w:bidi="ru-RU"/>
        </w:rPr>
        <w:t>Экологического воспитания:</w:t>
      </w:r>
    </w:p>
    <w:p w:rsidR="00B14F37" w:rsidRPr="00B14F37" w:rsidRDefault="00B14F37" w:rsidP="00B14F37">
      <w:pPr>
        <w:pStyle w:val="13"/>
        <w:jc w:val="both"/>
        <w:rPr>
          <w:color w:val="auto"/>
          <w:sz w:val="24"/>
          <w:szCs w:val="24"/>
        </w:rPr>
      </w:pPr>
      <w:r w:rsidRPr="00B14F37">
        <w:rPr>
          <w:color w:val="auto"/>
          <w:sz w:val="24"/>
          <w:szCs w:val="24"/>
          <w:lang w:eastAsia="ru-RU" w:bidi="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r>
      <w:r w:rsidRPr="00B14F37">
        <w:rPr>
          <w:color w:val="auto"/>
          <w:sz w:val="24"/>
          <w:szCs w:val="24"/>
          <w:lang w:eastAsia="ru-RU" w:bidi="ru-RU"/>
        </w:rPr>
        <w:softHyphen/>
        <w:t>ные формы музыкального творчества.</w:t>
      </w:r>
    </w:p>
    <w:p w:rsidR="00B14F37" w:rsidRPr="00B14F37" w:rsidRDefault="00B14F37" w:rsidP="00B14F37">
      <w:pPr>
        <w:pStyle w:val="13"/>
        <w:jc w:val="both"/>
        <w:rPr>
          <w:color w:val="auto"/>
          <w:sz w:val="24"/>
          <w:szCs w:val="24"/>
        </w:rPr>
      </w:pPr>
      <w:r w:rsidRPr="00B14F37">
        <w:rPr>
          <w:color w:val="auto"/>
          <w:sz w:val="24"/>
          <w:szCs w:val="24"/>
          <w:lang w:eastAsia="ru-RU" w:bidi="ru-RU"/>
        </w:rPr>
        <w:t>Личностные результаты, обеспечивающие адаптацию обу</w:t>
      </w:r>
      <w:r w:rsidRPr="00B14F37">
        <w:rPr>
          <w:color w:val="auto"/>
          <w:sz w:val="24"/>
          <w:szCs w:val="24"/>
          <w:lang w:eastAsia="ru-RU" w:bidi="ru-RU"/>
        </w:rPr>
        <w:softHyphen/>
        <w:t>чающегося к изменяющимся условиям социальной и при</w:t>
      </w:r>
      <w:r w:rsidRPr="00B14F37">
        <w:rPr>
          <w:color w:val="auto"/>
          <w:sz w:val="24"/>
          <w:szCs w:val="24"/>
          <w:lang w:eastAsia="ru-RU" w:bidi="ru-RU"/>
        </w:rPr>
        <w:softHyphen/>
        <w:t>родной среды:</w:t>
      </w:r>
    </w:p>
    <w:p w:rsidR="00B14F37" w:rsidRPr="00B14F37" w:rsidRDefault="00B14F37" w:rsidP="00B14F37">
      <w:pPr>
        <w:pStyle w:val="13"/>
        <w:jc w:val="both"/>
        <w:rPr>
          <w:color w:val="auto"/>
          <w:sz w:val="24"/>
          <w:szCs w:val="24"/>
        </w:rPr>
      </w:pPr>
      <w:r w:rsidRPr="00B14F37">
        <w:rPr>
          <w:color w:val="auto"/>
          <w:sz w:val="24"/>
          <w:szCs w:val="24"/>
          <w:lang w:eastAsia="ru-RU" w:bidi="ru-RU"/>
        </w:rPr>
        <w:t>освоение обучающимися социального опыта, основных со</w:t>
      </w:r>
      <w:r w:rsidRPr="00B14F37">
        <w:rPr>
          <w:color w:val="auto"/>
          <w:sz w:val="24"/>
          <w:szCs w:val="24"/>
          <w:lang w:eastAsia="ru-RU" w:bidi="ru-RU"/>
        </w:rPr>
        <w:softHyphen/>
        <w:t>циальных ролей, норм и правил общественного поведения, форм социальной жизни, включая семью, группы, сформи</w:t>
      </w:r>
      <w:r w:rsidRPr="00B14F37">
        <w:rPr>
          <w:color w:val="auto"/>
          <w:sz w:val="24"/>
          <w:szCs w:val="24"/>
          <w:lang w:eastAsia="ru-RU" w:bidi="ru-RU"/>
        </w:rPr>
        <w:softHyphen/>
        <w:t>рованные в учебной исследовательской и творческой дея</w:t>
      </w:r>
      <w:r w:rsidRPr="00B14F37">
        <w:rPr>
          <w:color w:val="auto"/>
          <w:sz w:val="24"/>
          <w:szCs w:val="24"/>
          <w:lang w:eastAsia="ru-RU" w:bidi="ru-RU"/>
        </w:rPr>
        <w:softHyphen/>
        <w:t>тельности, а также в рамках социального взаимодействия с людьми из другой культурной среды;</w:t>
      </w:r>
    </w:p>
    <w:p w:rsidR="00B14F37" w:rsidRPr="00B14F37" w:rsidRDefault="00B14F37" w:rsidP="00B14F37">
      <w:pPr>
        <w:pStyle w:val="13"/>
        <w:jc w:val="both"/>
        <w:rPr>
          <w:color w:val="auto"/>
          <w:sz w:val="24"/>
          <w:szCs w:val="24"/>
        </w:rPr>
      </w:pPr>
      <w:r w:rsidRPr="00B14F37">
        <w:rPr>
          <w:color w:val="auto"/>
          <w:sz w:val="24"/>
          <w:szCs w:val="24"/>
          <w:lang w:eastAsia="ru-RU" w:bidi="ru-RU"/>
        </w:rPr>
        <w:t>стремление перенимать опыт, учиться у других людей — как взрослых, так и сверстников, в том числе в разнообраз</w:t>
      </w:r>
      <w:r w:rsidRPr="00B14F37">
        <w:rPr>
          <w:color w:val="auto"/>
          <w:sz w:val="24"/>
          <w:szCs w:val="24"/>
          <w:lang w:eastAsia="ru-RU" w:bidi="ru-RU"/>
        </w:rPr>
        <w:softHyphen/>
        <w:t>ных проявлениях творчества, овладения различными навы</w:t>
      </w:r>
      <w:r w:rsidRPr="00B14F37">
        <w:rPr>
          <w:color w:val="auto"/>
          <w:sz w:val="24"/>
          <w:szCs w:val="24"/>
          <w:lang w:eastAsia="ru-RU" w:bidi="ru-RU"/>
        </w:rPr>
        <w:softHyphen/>
        <w:t>ками в сфере музыкального и других видов искусства;</w:t>
      </w:r>
    </w:p>
    <w:p w:rsidR="00B14F37" w:rsidRPr="00B14F37" w:rsidRDefault="00B14F37" w:rsidP="00B14F37">
      <w:pPr>
        <w:pStyle w:val="13"/>
        <w:jc w:val="both"/>
        <w:rPr>
          <w:color w:val="auto"/>
          <w:sz w:val="24"/>
          <w:szCs w:val="24"/>
        </w:rPr>
      </w:pPr>
      <w:r w:rsidRPr="00B14F37">
        <w:rPr>
          <w:color w:val="auto"/>
          <w:sz w:val="24"/>
          <w:szCs w:val="24"/>
          <w:lang w:eastAsia="ru-RU" w:bidi="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sidRPr="00B14F37">
        <w:rPr>
          <w:color w:val="auto"/>
          <w:sz w:val="24"/>
          <w:szCs w:val="24"/>
          <w:lang w:eastAsia="ru-RU" w:bidi="ru-RU"/>
        </w:rPr>
        <w:softHyphen/>
        <w:t>ращать внимание на перспективные тенденции и направле</w:t>
      </w:r>
      <w:r w:rsidRPr="00B14F37">
        <w:rPr>
          <w:color w:val="auto"/>
          <w:sz w:val="24"/>
          <w:szCs w:val="24"/>
          <w:lang w:eastAsia="ru-RU" w:bidi="ru-RU"/>
        </w:rPr>
        <w:softHyphen/>
        <w:t>ния развития культуры и социума;</w:t>
      </w:r>
    </w:p>
    <w:p w:rsidR="00B14F37" w:rsidRPr="00B14F37" w:rsidRDefault="00B14F37" w:rsidP="00B14F37">
      <w:pPr>
        <w:pStyle w:val="13"/>
        <w:spacing w:after="440"/>
        <w:jc w:val="both"/>
        <w:rPr>
          <w:color w:val="auto"/>
          <w:sz w:val="24"/>
          <w:szCs w:val="24"/>
        </w:rPr>
      </w:pPr>
      <w:r w:rsidRPr="00B14F37">
        <w:rPr>
          <w:color w:val="auto"/>
          <w:sz w:val="24"/>
          <w:szCs w:val="24"/>
          <w:lang w:eastAsia="ru-RU" w:bidi="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sidRPr="00B14F37">
        <w:rPr>
          <w:color w:val="auto"/>
          <w:sz w:val="24"/>
          <w:szCs w:val="24"/>
          <w:lang w:eastAsia="ru-RU" w:bidi="ru-RU"/>
        </w:rPr>
        <w:softHyphen/>
        <w:t>ми в стрессовой ситуации, воля к победе.</w:t>
      </w:r>
    </w:p>
    <w:p w:rsidR="00B14F37" w:rsidRPr="00182771" w:rsidRDefault="00182771" w:rsidP="00182771">
      <w:pPr>
        <w:pStyle w:val="24"/>
        <w:keepNext/>
        <w:keepLines/>
        <w:spacing w:after="120"/>
        <w:jc w:val="both"/>
        <w:rPr>
          <w:b/>
          <w:color w:val="auto"/>
          <w:sz w:val="24"/>
          <w:szCs w:val="24"/>
        </w:rPr>
      </w:pPr>
      <w:r w:rsidRPr="00182771">
        <w:rPr>
          <w:b/>
          <w:color w:val="auto"/>
          <w:sz w:val="24"/>
          <w:szCs w:val="24"/>
          <w:lang w:eastAsia="ru-RU" w:bidi="ru-RU"/>
        </w:rPr>
        <w:t>Метапредметные результаты</w:t>
      </w:r>
    </w:p>
    <w:p w:rsidR="00B14F37" w:rsidRPr="00B14F37" w:rsidRDefault="00B14F37" w:rsidP="00B14F37">
      <w:pPr>
        <w:pStyle w:val="13"/>
        <w:jc w:val="both"/>
        <w:rPr>
          <w:color w:val="auto"/>
          <w:sz w:val="24"/>
          <w:szCs w:val="24"/>
        </w:rPr>
      </w:pPr>
      <w:r w:rsidRPr="00B14F37">
        <w:rPr>
          <w:color w:val="auto"/>
          <w:sz w:val="24"/>
          <w:szCs w:val="24"/>
          <w:lang w:eastAsia="ru-RU" w:bidi="ru-RU"/>
        </w:rPr>
        <w:t>Метапредметные результаты освоения основной образова</w:t>
      </w:r>
      <w:r w:rsidRPr="00B14F37">
        <w:rPr>
          <w:color w:val="auto"/>
          <w:sz w:val="24"/>
          <w:szCs w:val="24"/>
          <w:lang w:eastAsia="ru-RU" w:bidi="ru-RU"/>
        </w:rPr>
        <w:softHyphen/>
        <w:t>тельной программы, формируемые при изучении предмета «Музыка»:</w:t>
      </w:r>
    </w:p>
    <w:p w:rsidR="00B14F37" w:rsidRPr="00B14F37" w:rsidRDefault="00B14F37" w:rsidP="00B14F37">
      <w:pPr>
        <w:pStyle w:val="13"/>
        <w:numPr>
          <w:ilvl w:val="0"/>
          <w:numId w:val="378"/>
        </w:numPr>
        <w:tabs>
          <w:tab w:val="left" w:pos="529"/>
        </w:tabs>
        <w:spacing w:line="257" w:lineRule="auto"/>
        <w:jc w:val="both"/>
        <w:rPr>
          <w:color w:val="auto"/>
          <w:sz w:val="24"/>
          <w:szCs w:val="24"/>
        </w:rPr>
      </w:pPr>
      <w:r w:rsidRPr="00B14F37">
        <w:rPr>
          <w:color w:val="auto"/>
          <w:sz w:val="24"/>
          <w:szCs w:val="24"/>
          <w:lang w:eastAsia="ru-RU" w:bidi="ru-RU"/>
        </w:rPr>
        <w:t>Овладение универсальными познавательными действия</w:t>
      </w:r>
      <w:r w:rsidRPr="00B14F37">
        <w:rPr>
          <w:color w:val="auto"/>
          <w:sz w:val="24"/>
          <w:szCs w:val="24"/>
          <w:lang w:eastAsia="ru-RU" w:bidi="ru-RU"/>
        </w:rPr>
        <w:softHyphen/>
        <w:t>ми</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Базовые логические действия:</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устанавливать существенные признаки для классифика</w:t>
      </w:r>
      <w:r w:rsidRPr="00B14F37">
        <w:rPr>
          <w:color w:val="auto"/>
          <w:sz w:val="24"/>
          <w:szCs w:val="24"/>
          <w:lang w:eastAsia="ru-RU" w:bidi="ru-RU"/>
        </w:rPr>
        <w:softHyphen/>
        <w:t>ции музыкальных явлений, выбирать основания для анали</w:t>
      </w:r>
      <w:r w:rsidRPr="00B14F37">
        <w:rPr>
          <w:color w:val="auto"/>
          <w:sz w:val="24"/>
          <w:szCs w:val="24"/>
          <w:lang w:eastAsia="ru-RU" w:bidi="ru-RU"/>
        </w:rPr>
        <w:softHyphen/>
        <w:t>за, сравнения и обобщения отдельных интонаций, мелодий и ритмов, других элементов музыкального языка;</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сопоставлять, сравнивать на основании существенных при</w:t>
      </w:r>
      <w:r w:rsidRPr="00B14F37">
        <w:rPr>
          <w:color w:val="auto"/>
          <w:sz w:val="24"/>
          <w:szCs w:val="24"/>
          <w:lang w:eastAsia="ru-RU" w:bidi="ru-RU"/>
        </w:rPr>
        <w:softHyphen/>
        <w:t>знаков произведения, жанры и стили музыкального и дру</w:t>
      </w:r>
      <w:r w:rsidRPr="00B14F37">
        <w:rPr>
          <w:color w:val="auto"/>
          <w:sz w:val="24"/>
          <w:szCs w:val="24"/>
          <w:lang w:eastAsia="ru-RU" w:bidi="ru-RU"/>
        </w:rPr>
        <w:softHyphen/>
        <w:t>гих видов искусства;</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обнаруживать взаимные влияния отдельных видов, жан</w:t>
      </w:r>
      <w:r w:rsidRPr="00B14F37">
        <w:rPr>
          <w:color w:val="auto"/>
          <w:sz w:val="24"/>
          <w:szCs w:val="24"/>
          <w:lang w:eastAsia="ru-RU" w:bidi="ru-RU"/>
        </w:rPr>
        <w:softHyphen/>
        <w:t>ров и стилей музыки друг на друга, формулировать гипоте</w:t>
      </w:r>
      <w:r w:rsidRPr="00B14F37">
        <w:rPr>
          <w:color w:val="auto"/>
          <w:sz w:val="24"/>
          <w:szCs w:val="24"/>
          <w:lang w:eastAsia="ru-RU" w:bidi="ru-RU"/>
        </w:rPr>
        <w:softHyphen/>
        <w:t>зы о взаимосвязях;</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выявлять общее и особенное, закономерности и противо</w:t>
      </w:r>
      <w:r w:rsidRPr="00B14F37">
        <w:rPr>
          <w:color w:val="auto"/>
          <w:sz w:val="24"/>
          <w:szCs w:val="24"/>
          <w:lang w:eastAsia="ru-RU" w:bidi="ru-RU"/>
        </w:rPr>
        <w:softHyphen/>
        <w:t>речия в комплексе выразительных средств, используемых при создании музыкального образа конкретного произведе</w:t>
      </w:r>
      <w:r w:rsidRPr="00B14F37">
        <w:rPr>
          <w:color w:val="auto"/>
          <w:sz w:val="24"/>
          <w:szCs w:val="24"/>
          <w:lang w:eastAsia="ru-RU" w:bidi="ru-RU"/>
        </w:rPr>
        <w:softHyphen/>
        <w:t>ния, жанра, стиля;</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выявлять и характеризовать существенные признаки кон</w:t>
      </w:r>
      <w:r w:rsidRPr="00B14F37">
        <w:rPr>
          <w:color w:val="auto"/>
          <w:sz w:val="24"/>
          <w:szCs w:val="24"/>
          <w:lang w:eastAsia="ru-RU" w:bidi="ru-RU"/>
        </w:rPr>
        <w:softHyphen/>
        <w:t>кретного музыкального звучания;</w:t>
      </w:r>
    </w:p>
    <w:p w:rsidR="00B14F37" w:rsidRPr="00B14F37" w:rsidRDefault="00B14F37" w:rsidP="00B14F37">
      <w:pPr>
        <w:pStyle w:val="13"/>
        <w:spacing w:after="240" w:line="257" w:lineRule="auto"/>
        <w:jc w:val="both"/>
        <w:rPr>
          <w:color w:val="auto"/>
          <w:sz w:val="24"/>
          <w:szCs w:val="24"/>
        </w:rPr>
      </w:pPr>
      <w:r w:rsidRPr="00B14F37">
        <w:rPr>
          <w:color w:val="auto"/>
          <w:sz w:val="24"/>
          <w:szCs w:val="24"/>
          <w:lang w:eastAsia="ru-RU" w:bidi="ru-RU"/>
        </w:rPr>
        <w:t>самостоятельно обобщать и формулировать выводы по ре</w:t>
      </w:r>
      <w:r w:rsidRPr="00B14F37">
        <w:rPr>
          <w:color w:val="auto"/>
          <w:sz w:val="24"/>
          <w:szCs w:val="24"/>
          <w:lang w:eastAsia="ru-RU" w:bidi="ru-RU"/>
        </w:rPr>
        <w:softHyphen/>
        <w:t>зультатам проведённого слухового наблюдения-исследования.</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Базовые исследовательские действия:</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следовать внутренним слухом за развитием музыкального процесса, «наблюдать» звучание музыки;</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использовать вопросы как исследовательский инструмент познания;</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формулировать собственные вопросы, фиксирующие несо</w:t>
      </w:r>
      <w:r w:rsidRPr="00B14F37">
        <w:rPr>
          <w:color w:val="auto"/>
          <w:sz w:val="24"/>
          <w:szCs w:val="24"/>
          <w:lang w:eastAsia="ru-RU" w:bidi="ru-RU"/>
        </w:rPr>
        <w:softHyphen/>
        <w:t>ответствие между реальным и желательным состоянием учебной ситуации, восприятия, исполнения музыки;</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составлять алгоритм действий и использовать его для ре</w:t>
      </w:r>
      <w:r w:rsidRPr="00B14F37">
        <w:rPr>
          <w:color w:val="auto"/>
          <w:sz w:val="24"/>
          <w:szCs w:val="24"/>
          <w:lang w:eastAsia="ru-RU" w:bidi="ru-RU"/>
        </w:rPr>
        <w:softHyphen/>
        <w:t>шения учебных, в том числе исполнительских и творческих задач;</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проводить по самостоятельно составленному плану не</w:t>
      </w:r>
      <w:r w:rsidRPr="00B14F37">
        <w:rPr>
          <w:color w:val="auto"/>
          <w:sz w:val="24"/>
          <w:szCs w:val="24"/>
          <w:lang w:eastAsia="ru-RU" w:bidi="ru-RU"/>
        </w:rPr>
        <w:softHyphen/>
        <w:t>большое исследование по установлению особенностей музы</w:t>
      </w:r>
      <w:r w:rsidRPr="00B14F37">
        <w:rPr>
          <w:color w:val="auto"/>
          <w:sz w:val="24"/>
          <w:szCs w:val="24"/>
          <w:lang w:eastAsia="ru-RU" w:bidi="ru-RU"/>
        </w:rPr>
        <w:softHyphen/>
        <w:t>кально-языковых единиц, сравнению художественных про</w:t>
      </w:r>
      <w:r w:rsidRPr="00B14F37">
        <w:rPr>
          <w:color w:val="auto"/>
          <w:sz w:val="24"/>
          <w:szCs w:val="24"/>
          <w:lang w:eastAsia="ru-RU" w:bidi="ru-RU"/>
        </w:rPr>
        <w:softHyphen/>
        <w:t>цессов, музыкальных явлений, культурных объектов между собой;</w:t>
      </w:r>
    </w:p>
    <w:p w:rsidR="00B14F37" w:rsidRPr="00B14F37" w:rsidRDefault="00B14F37" w:rsidP="00B14F37">
      <w:pPr>
        <w:pStyle w:val="13"/>
        <w:spacing w:line="257" w:lineRule="auto"/>
        <w:jc w:val="both"/>
        <w:rPr>
          <w:color w:val="auto"/>
          <w:sz w:val="24"/>
          <w:szCs w:val="24"/>
        </w:rPr>
      </w:pPr>
      <w:r w:rsidRPr="00B14F37">
        <w:rPr>
          <w:color w:val="auto"/>
          <w:sz w:val="24"/>
          <w:szCs w:val="24"/>
          <w:lang w:eastAsia="ru-RU" w:bidi="ru-RU"/>
        </w:rPr>
        <w:t>самостоятельно формулировать обобщения и выводы по результатам проведённого наблюдения, слухового исследова</w:t>
      </w:r>
      <w:r w:rsidRPr="00B14F37">
        <w:rPr>
          <w:color w:val="auto"/>
          <w:sz w:val="24"/>
          <w:szCs w:val="24"/>
          <w:lang w:eastAsia="ru-RU" w:bidi="ru-RU"/>
        </w:rPr>
        <w:softHyphen/>
        <w:t>ния.</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Работа с информацией:</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понимать специфику работы с аудиоинформацией, музы</w:t>
      </w:r>
      <w:r w:rsidRPr="00B14F37">
        <w:rPr>
          <w:color w:val="auto"/>
          <w:sz w:val="24"/>
          <w:szCs w:val="24"/>
          <w:lang w:eastAsia="ru-RU" w:bidi="ru-RU"/>
        </w:rPr>
        <w:softHyphen/>
        <w:t>кальными записями;</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использовать интонирование для запоминания звуковой информации, музыкальных произведений;</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использовать смысловое чтение для извлечения, обобще</w:t>
      </w:r>
      <w:r w:rsidRPr="00B14F37">
        <w:rPr>
          <w:color w:val="auto"/>
          <w:sz w:val="24"/>
          <w:szCs w:val="24"/>
          <w:lang w:eastAsia="ru-RU" w:bidi="ru-RU"/>
        </w:rPr>
        <w:softHyphen/>
        <w:t>ния и систематизации информации из одного или несколь</w:t>
      </w:r>
      <w:r w:rsidRPr="00B14F37">
        <w:rPr>
          <w:color w:val="auto"/>
          <w:sz w:val="24"/>
          <w:szCs w:val="24"/>
          <w:lang w:eastAsia="ru-RU" w:bidi="ru-RU"/>
        </w:rPr>
        <w:softHyphen/>
        <w:t>ких источников с учётом поставленных целей;</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оценивать надёжность информации по критериям, предло</w:t>
      </w:r>
      <w:r w:rsidRPr="00B14F37">
        <w:rPr>
          <w:color w:val="auto"/>
          <w:sz w:val="24"/>
          <w:szCs w:val="24"/>
          <w:lang w:eastAsia="ru-RU" w:bidi="ru-RU"/>
        </w:rPr>
        <w:softHyphen/>
        <w:t>женным учителем или сформулированным самостоятельно;</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различать тексты информационного и художественного со</w:t>
      </w:r>
      <w:r w:rsidRPr="00B14F37">
        <w:rPr>
          <w:color w:val="auto"/>
          <w:sz w:val="24"/>
          <w:szCs w:val="24"/>
          <w:lang w:eastAsia="ru-RU" w:bidi="ru-RU"/>
        </w:rPr>
        <w:softHyphen/>
        <w:t>держания, трансформировать, интерпретировать их в соот</w:t>
      </w:r>
      <w:r w:rsidRPr="00B14F37">
        <w:rPr>
          <w:color w:val="auto"/>
          <w:sz w:val="24"/>
          <w:szCs w:val="24"/>
          <w:lang w:eastAsia="ru-RU" w:bidi="ru-RU"/>
        </w:rPr>
        <w:softHyphen/>
        <w:t>ветствии с учебной задачей;</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самостоятельно выбирать оптимальную форму представле</w:t>
      </w:r>
      <w:r w:rsidRPr="00B14F37">
        <w:rPr>
          <w:color w:val="auto"/>
          <w:sz w:val="24"/>
          <w:szCs w:val="24"/>
          <w:lang w:eastAsia="ru-RU" w:bidi="ru-RU"/>
        </w:rPr>
        <w:softHyphen/>
        <w:t>ния информации (текст, таблица, схема, презентация, теа</w:t>
      </w:r>
      <w:r w:rsidRPr="00B14F37">
        <w:rPr>
          <w:color w:val="auto"/>
          <w:sz w:val="24"/>
          <w:szCs w:val="24"/>
          <w:lang w:eastAsia="ru-RU" w:bidi="ru-RU"/>
        </w:rPr>
        <w:softHyphen/>
        <w:t>трализация и др.) в зависимости от коммуникативной уста</w:t>
      </w:r>
      <w:r w:rsidRPr="00B14F37">
        <w:rPr>
          <w:color w:val="auto"/>
          <w:sz w:val="24"/>
          <w:szCs w:val="24"/>
          <w:lang w:eastAsia="ru-RU" w:bidi="ru-RU"/>
        </w:rPr>
        <w:softHyphen/>
        <w:t>новки.</w:t>
      </w:r>
    </w:p>
    <w:p w:rsidR="00B14F37" w:rsidRPr="00B14F37" w:rsidRDefault="00B14F37" w:rsidP="00B14F37">
      <w:pPr>
        <w:pStyle w:val="13"/>
        <w:spacing w:after="240" w:line="252" w:lineRule="auto"/>
        <w:jc w:val="both"/>
        <w:rPr>
          <w:color w:val="auto"/>
          <w:sz w:val="24"/>
          <w:szCs w:val="24"/>
        </w:rPr>
      </w:pPr>
      <w:r w:rsidRPr="00B14F37">
        <w:rPr>
          <w:color w:val="auto"/>
          <w:sz w:val="24"/>
          <w:szCs w:val="24"/>
          <w:lang w:eastAsia="ru-RU" w:bidi="ru-RU"/>
        </w:rPr>
        <w:t>Овладение системой универсальных познавательных дей</w:t>
      </w:r>
      <w:r w:rsidRPr="00B14F37">
        <w:rPr>
          <w:color w:val="auto"/>
          <w:sz w:val="24"/>
          <w:szCs w:val="24"/>
          <w:lang w:eastAsia="ru-RU" w:bidi="ru-RU"/>
        </w:rPr>
        <w:softHyphen/>
        <w:t>ствий обеспечивает сформированность когнитивных навыков обучающихся, в том числе развитие специфического типа ин</w:t>
      </w:r>
      <w:r w:rsidRPr="00B14F37">
        <w:rPr>
          <w:color w:val="auto"/>
          <w:sz w:val="24"/>
          <w:szCs w:val="24"/>
          <w:lang w:eastAsia="ru-RU" w:bidi="ru-RU"/>
        </w:rPr>
        <w:softHyphen/>
        <w:t>теллектуальной деятельности — музыкального мышления.</w:t>
      </w:r>
    </w:p>
    <w:p w:rsidR="00B14F37" w:rsidRPr="00B14F37" w:rsidRDefault="00B14F37" w:rsidP="00B14F37">
      <w:pPr>
        <w:pStyle w:val="13"/>
        <w:numPr>
          <w:ilvl w:val="0"/>
          <w:numId w:val="378"/>
        </w:numPr>
        <w:tabs>
          <w:tab w:val="left" w:pos="529"/>
        </w:tabs>
        <w:spacing w:line="252" w:lineRule="auto"/>
        <w:jc w:val="both"/>
        <w:rPr>
          <w:color w:val="auto"/>
          <w:sz w:val="24"/>
          <w:szCs w:val="24"/>
        </w:rPr>
      </w:pPr>
      <w:r w:rsidRPr="00B14F37">
        <w:rPr>
          <w:color w:val="auto"/>
          <w:sz w:val="24"/>
          <w:szCs w:val="24"/>
          <w:lang w:eastAsia="ru-RU" w:bidi="ru-RU"/>
        </w:rPr>
        <w:t>Овладение универсальными коммуникативными дей</w:t>
      </w:r>
      <w:r w:rsidRPr="00B14F37">
        <w:rPr>
          <w:color w:val="auto"/>
          <w:sz w:val="24"/>
          <w:szCs w:val="24"/>
          <w:lang w:eastAsia="ru-RU" w:bidi="ru-RU"/>
        </w:rPr>
        <w:softHyphen/>
        <w:t>ствиями</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Невербальная коммуникация:</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воспринимать музыку как искусство интонируемого смыс</w:t>
      </w:r>
      <w:r w:rsidRPr="00B14F37">
        <w:rPr>
          <w:color w:val="auto"/>
          <w:sz w:val="24"/>
          <w:szCs w:val="24"/>
          <w:lang w:eastAsia="ru-RU" w:bidi="ru-RU"/>
        </w:rPr>
        <w:softHyphen/>
        <w:t>ла, стремиться понять эмоционально-образное содержание музыкального высказывания, понимать ограниченность сло</w:t>
      </w:r>
      <w:r w:rsidRPr="00B14F37">
        <w:rPr>
          <w:color w:val="auto"/>
          <w:sz w:val="24"/>
          <w:szCs w:val="24"/>
          <w:lang w:eastAsia="ru-RU" w:bidi="ru-RU"/>
        </w:rPr>
        <w:softHyphen/>
        <w:t>весного языка в передаче смысла музыкального произведе</w:t>
      </w:r>
      <w:r w:rsidRPr="00B14F37">
        <w:rPr>
          <w:color w:val="auto"/>
          <w:sz w:val="24"/>
          <w:szCs w:val="24"/>
          <w:lang w:eastAsia="ru-RU" w:bidi="ru-RU"/>
        </w:rPr>
        <w:softHyphen/>
        <w:t>ния;</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передавать в собственном исполнении музыки художе</w:t>
      </w:r>
      <w:r w:rsidRPr="00B14F37">
        <w:rPr>
          <w:color w:val="auto"/>
          <w:sz w:val="24"/>
          <w:szCs w:val="24"/>
          <w:lang w:eastAsia="ru-RU" w:bidi="ru-RU"/>
        </w:rPr>
        <w:softHyphen/>
        <w:t>ственное содержание, выражать настроение, чувства, личное отношение к исполняемому произведению;</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14F37" w:rsidRPr="00B14F37" w:rsidRDefault="00B14F37" w:rsidP="00B14F37">
      <w:pPr>
        <w:pStyle w:val="13"/>
        <w:jc w:val="both"/>
        <w:rPr>
          <w:color w:val="auto"/>
          <w:sz w:val="24"/>
          <w:szCs w:val="24"/>
        </w:rPr>
      </w:pPr>
      <w:r w:rsidRPr="00B14F37">
        <w:rPr>
          <w:color w:val="auto"/>
          <w:sz w:val="24"/>
          <w:szCs w:val="24"/>
          <w:lang w:eastAsia="ru-RU" w:bidi="ru-RU"/>
        </w:rPr>
        <w:t>эффективно использовать интонационно-выразительные возможности в ситуации публичного выступления;</w:t>
      </w:r>
    </w:p>
    <w:p w:rsidR="00B14F37" w:rsidRPr="00B14F37" w:rsidRDefault="00B14F37" w:rsidP="00B14F37">
      <w:pPr>
        <w:pStyle w:val="13"/>
        <w:spacing w:after="240"/>
        <w:jc w:val="both"/>
        <w:rPr>
          <w:color w:val="auto"/>
          <w:sz w:val="24"/>
          <w:szCs w:val="24"/>
        </w:rPr>
      </w:pPr>
      <w:r w:rsidRPr="00B14F37">
        <w:rPr>
          <w:color w:val="auto"/>
          <w:sz w:val="24"/>
          <w:szCs w:val="24"/>
          <w:lang w:eastAsia="ru-RU" w:bidi="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14F37" w:rsidRPr="00B14F37" w:rsidRDefault="00B14F37" w:rsidP="00B14F37">
      <w:pPr>
        <w:pStyle w:val="13"/>
        <w:jc w:val="both"/>
        <w:rPr>
          <w:color w:val="auto"/>
          <w:sz w:val="24"/>
          <w:szCs w:val="24"/>
        </w:rPr>
      </w:pPr>
      <w:r w:rsidRPr="00B14F37">
        <w:rPr>
          <w:color w:val="auto"/>
          <w:sz w:val="24"/>
          <w:szCs w:val="24"/>
          <w:lang w:eastAsia="ru-RU" w:bidi="ru-RU"/>
        </w:rPr>
        <w:t>Вербальное общение:</w:t>
      </w:r>
    </w:p>
    <w:p w:rsidR="00B14F37" w:rsidRPr="00B14F37" w:rsidRDefault="00B14F37" w:rsidP="00B14F37">
      <w:pPr>
        <w:pStyle w:val="13"/>
        <w:jc w:val="both"/>
        <w:rPr>
          <w:color w:val="auto"/>
          <w:sz w:val="24"/>
          <w:szCs w:val="24"/>
        </w:rPr>
      </w:pPr>
      <w:r w:rsidRPr="00B14F37">
        <w:rPr>
          <w:color w:val="auto"/>
          <w:sz w:val="24"/>
          <w:szCs w:val="24"/>
          <w:lang w:eastAsia="ru-RU" w:bidi="ru-RU"/>
        </w:rPr>
        <w:t>воспринимать и формулировать суждения, выражать эмо</w:t>
      </w:r>
      <w:r w:rsidRPr="00B14F37">
        <w:rPr>
          <w:color w:val="auto"/>
          <w:sz w:val="24"/>
          <w:szCs w:val="24"/>
          <w:lang w:eastAsia="ru-RU" w:bidi="ru-RU"/>
        </w:rPr>
        <w:softHyphen/>
        <w:t>ции в соответствии с условиями и целями общения;</w:t>
      </w:r>
    </w:p>
    <w:p w:rsidR="00B14F37" w:rsidRPr="00B14F37" w:rsidRDefault="00B14F37" w:rsidP="00B14F37">
      <w:pPr>
        <w:pStyle w:val="13"/>
        <w:jc w:val="both"/>
        <w:rPr>
          <w:color w:val="auto"/>
          <w:sz w:val="24"/>
          <w:szCs w:val="24"/>
        </w:rPr>
      </w:pPr>
      <w:r w:rsidRPr="00B14F37">
        <w:rPr>
          <w:color w:val="auto"/>
          <w:sz w:val="24"/>
          <w:szCs w:val="24"/>
          <w:lang w:eastAsia="ru-RU" w:bidi="ru-RU"/>
        </w:rPr>
        <w:t>выражать своё мнение, в том числе впечатления от обще</w:t>
      </w:r>
      <w:r w:rsidRPr="00B14F37">
        <w:rPr>
          <w:color w:val="auto"/>
          <w:sz w:val="24"/>
          <w:szCs w:val="24"/>
          <w:lang w:eastAsia="ru-RU" w:bidi="ru-RU"/>
        </w:rPr>
        <w:softHyphen/>
        <w:t>ния с музыкальным искусством в устных и письменных текстах;</w:t>
      </w:r>
    </w:p>
    <w:p w:rsidR="00B14F37" w:rsidRPr="00B14F37" w:rsidRDefault="00B14F37" w:rsidP="00B14F37">
      <w:pPr>
        <w:pStyle w:val="13"/>
        <w:jc w:val="both"/>
        <w:rPr>
          <w:color w:val="auto"/>
          <w:sz w:val="24"/>
          <w:szCs w:val="24"/>
        </w:rPr>
      </w:pPr>
      <w:r w:rsidRPr="00B14F37">
        <w:rPr>
          <w:color w:val="auto"/>
          <w:sz w:val="24"/>
          <w:szCs w:val="24"/>
          <w:lang w:eastAsia="ru-RU" w:bidi="ru-RU"/>
        </w:rPr>
        <w:t>понимать намерения других, проявлять уважительное от</w:t>
      </w:r>
      <w:r w:rsidRPr="00B14F37">
        <w:rPr>
          <w:color w:val="auto"/>
          <w:sz w:val="24"/>
          <w:szCs w:val="24"/>
          <w:lang w:eastAsia="ru-RU" w:bidi="ru-RU"/>
        </w:rPr>
        <w:softHyphen/>
        <w:t>ношение к собеседнику и в корректной форме формулиро</w:t>
      </w:r>
      <w:r w:rsidRPr="00B14F37">
        <w:rPr>
          <w:color w:val="auto"/>
          <w:sz w:val="24"/>
          <w:szCs w:val="24"/>
          <w:lang w:eastAsia="ru-RU" w:bidi="ru-RU"/>
        </w:rPr>
        <w:softHyphen/>
        <w:t>вать свои возражения;</w:t>
      </w:r>
    </w:p>
    <w:p w:rsidR="00B14F37" w:rsidRPr="00B14F37" w:rsidRDefault="00B14F37" w:rsidP="00B14F37">
      <w:pPr>
        <w:pStyle w:val="13"/>
        <w:jc w:val="both"/>
        <w:rPr>
          <w:color w:val="auto"/>
          <w:sz w:val="24"/>
          <w:szCs w:val="24"/>
        </w:rPr>
      </w:pPr>
      <w:r w:rsidRPr="00B14F37">
        <w:rPr>
          <w:color w:val="auto"/>
          <w:sz w:val="24"/>
          <w:szCs w:val="24"/>
          <w:lang w:eastAsia="ru-RU" w:bidi="ru-RU"/>
        </w:rPr>
        <w:t>вести диалог, дискуссию, задавать вопросы по существу обсуждаемой темы, поддерживать благожелательный тон ди</w:t>
      </w:r>
      <w:r w:rsidRPr="00B14F37">
        <w:rPr>
          <w:color w:val="auto"/>
          <w:sz w:val="24"/>
          <w:szCs w:val="24"/>
          <w:lang w:eastAsia="ru-RU" w:bidi="ru-RU"/>
        </w:rPr>
        <w:softHyphen/>
        <w:t>алога;</w:t>
      </w:r>
    </w:p>
    <w:p w:rsidR="00B14F37" w:rsidRPr="00B14F37" w:rsidRDefault="00B14F37" w:rsidP="00B14F37">
      <w:pPr>
        <w:pStyle w:val="13"/>
        <w:spacing w:after="120"/>
        <w:jc w:val="both"/>
        <w:rPr>
          <w:color w:val="auto"/>
          <w:sz w:val="24"/>
          <w:szCs w:val="24"/>
        </w:rPr>
      </w:pPr>
      <w:r w:rsidRPr="00B14F37">
        <w:rPr>
          <w:color w:val="auto"/>
          <w:sz w:val="24"/>
          <w:szCs w:val="24"/>
          <w:lang w:eastAsia="ru-RU" w:bidi="ru-RU"/>
        </w:rPr>
        <w:t>публично представлять результаты учебной и творческой деятельности.</w:t>
      </w:r>
    </w:p>
    <w:p w:rsidR="00B14F37" w:rsidRPr="00B14F37" w:rsidRDefault="00B14F37" w:rsidP="00B14F37">
      <w:pPr>
        <w:pStyle w:val="13"/>
        <w:jc w:val="both"/>
        <w:rPr>
          <w:color w:val="auto"/>
          <w:sz w:val="24"/>
          <w:szCs w:val="24"/>
        </w:rPr>
      </w:pPr>
      <w:r w:rsidRPr="00B14F37">
        <w:rPr>
          <w:color w:val="auto"/>
          <w:sz w:val="24"/>
          <w:szCs w:val="24"/>
          <w:lang w:eastAsia="ru-RU" w:bidi="ru-RU"/>
        </w:rPr>
        <w:t>Совместная деятельность (сотрудничество):</w:t>
      </w:r>
    </w:p>
    <w:p w:rsidR="00B14F37" w:rsidRPr="00B14F37" w:rsidRDefault="00B14F37" w:rsidP="00B14F37">
      <w:pPr>
        <w:pStyle w:val="13"/>
        <w:jc w:val="both"/>
        <w:rPr>
          <w:color w:val="auto"/>
          <w:sz w:val="24"/>
          <w:szCs w:val="24"/>
        </w:rPr>
      </w:pPr>
      <w:r w:rsidRPr="00B14F37">
        <w:rPr>
          <w:color w:val="auto"/>
          <w:sz w:val="24"/>
          <w:szCs w:val="24"/>
          <w:lang w:eastAsia="ru-RU" w:bidi="ru-RU"/>
        </w:rPr>
        <w:t>Развивать навыки эстетически опосредованного сотрудни</w:t>
      </w:r>
      <w:r w:rsidRPr="00B14F37">
        <w:rPr>
          <w:color w:val="auto"/>
          <w:sz w:val="24"/>
          <w:szCs w:val="24"/>
          <w:lang w:eastAsia="ru-RU" w:bidi="ru-RU"/>
        </w:rPr>
        <w:softHyphen/>
        <w:t>чества, соучастия, сопереживания в процессе исполнения и восприятия музыки; понимать ценность такого социально</w:t>
      </w:r>
      <w:r w:rsidRPr="00B14F37">
        <w:rPr>
          <w:color w:val="auto"/>
          <w:sz w:val="24"/>
          <w:szCs w:val="24"/>
          <w:lang w:eastAsia="ru-RU" w:bidi="ru-RU"/>
        </w:rPr>
        <w:softHyphen/>
        <w:t>психологического опыта, экстраполировать его на другие сферы взаимодействия;</w:t>
      </w:r>
    </w:p>
    <w:p w:rsidR="00B14F37" w:rsidRPr="00B14F37" w:rsidRDefault="00B14F37" w:rsidP="00B14F37">
      <w:pPr>
        <w:pStyle w:val="13"/>
        <w:jc w:val="both"/>
        <w:rPr>
          <w:color w:val="auto"/>
          <w:sz w:val="24"/>
          <w:szCs w:val="24"/>
        </w:rPr>
      </w:pPr>
      <w:r w:rsidRPr="00B14F37">
        <w:rPr>
          <w:color w:val="auto"/>
          <w:sz w:val="24"/>
          <w:szCs w:val="24"/>
          <w:lang w:eastAsia="ru-RU" w:bidi="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B14F37" w:rsidRPr="00B14F37" w:rsidRDefault="00B14F37" w:rsidP="00B14F37">
      <w:pPr>
        <w:pStyle w:val="13"/>
        <w:jc w:val="both"/>
        <w:rPr>
          <w:color w:val="auto"/>
          <w:sz w:val="24"/>
          <w:szCs w:val="24"/>
        </w:rPr>
      </w:pPr>
      <w:r w:rsidRPr="00B14F37">
        <w:rPr>
          <w:color w:val="auto"/>
          <w:sz w:val="24"/>
          <w:szCs w:val="24"/>
          <w:lang w:eastAsia="ru-RU" w:bidi="ru-RU"/>
        </w:rPr>
        <w:t>принимать цель совместной деятельности, коллективно строить действия по её достижению: распределять роли, до</w:t>
      </w:r>
      <w:r w:rsidRPr="00B14F37">
        <w:rPr>
          <w:color w:val="auto"/>
          <w:sz w:val="24"/>
          <w:szCs w:val="24"/>
          <w:lang w:eastAsia="ru-RU" w:bidi="ru-RU"/>
        </w:rPr>
        <w:softHyphen/>
        <w:t>говариваться, обсуждать процесс и результат совместной ра</w:t>
      </w:r>
      <w:r w:rsidRPr="00B14F37">
        <w:rPr>
          <w:color w:val="auto"/>
          <w:sz w:val="24"/>
          <w:szCs w:val="24"/>
          <w:lang w:eastAsia="ru-RU" w:bidi="ru-RU"/>
        </w:rPr>
        <w:softHyphen/>
        <w:t>боты; уметь обобщать мнения нескольких людей, проявлять готовность руководить, выполнять поручения, подчиняться;</w:t>
      </w:r>
    </w:p>
    <w:p w:rsidR="00B14F37" w:rsidRPr="00B14F37" w:rsidRDefault="00B14F37" w:rsidP="00B14F37">
      <w:pPr>
        <w:pStyle w:val="13"/>
        <w:jc w:val="both"/>
        <w:rPr>
          <w:color w:val="auto"/>
          <w:sz w:val="24"/>
          <w:szCs w:val="24"/>
        </w:rPr>
      </w:pPr>
      <w:r w:rsidRPr="00B14F37">
        <w:rPr>
          <w:color w:val="auto"/>
          <w:sz w:val="24"/>
          <w:szCs w:val="24"/>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14F37" w:rsidRPr="00B14F37" w:rsidRDefault="00B14F37" w:rsidP="00B14F37">
      <w:pPr>
        <w:pStyle w:val="13"/>
        <w:numPr>
          <w:ilvl w:val="0"/>
          <w:numId w:val="378"/>
        </w:numPr>
        <w:tabs>
          <w:tab w:val="left" w:pos="763"/>
        </w:tabs>
        <w:spacing w:line="252" w:lineRule="auto"/>
        <w:jc w:val="both"/>
        <w:rPr>
          <w:color w:val="auto"/>
          <w:sz w:val="24"/>
          <w:szCs w:val="24"/>
        </w:rPr>
      </w:pPr>
      <w:r w:rsidRPr="00B14F37">
        <w:rPr>
          <w:color w:val="auto"/>
          <w:sz w:val="24"/>
          <w:szCs w:val="24"/>
          <w:lang w:eastAsia="ru-RU" w:bidi="ru-RU"/>
        </w:rPr>
        <w:t>Овладение универсальными регулятивными действиями</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Самоорганизация:</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sidRPr="00B14F37">
        <w:rPr>
          <w:color w:val="auto"/>
          <w:sz w:val="24"/>
          <w:szCs w:val="24"/>
          <w:lang w:eastAsia="ru-RU" w:bidi="ru-RU"/>
        </w:rPr>
        <w:softHyphen/>
        <w:t>двигаться к поставленной цели;</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планировать достижение целей через решение ряда после</w:t>
      </w:r>
      <w:r w:rsidRPr="00B14F37">
        <w:rPr>
          <w:color w:val="auto"/>
          <w:sz w:val="24"/>
          <w:szCs w:val="24"/>
          <w:lang w:eastAsia="ru-RU" w:bidi="ru-RU"/>
        </w:rPr>
        <w:softHyphen/>
        <w:t>довательных задач частного характера;</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самостоятельно составлять план действий, вносить необхо</w:t>
      </w:r>
      <w:r w:rsidRPr="00B14F37">
        <w:rPr>
          <w:color w:val="auto"/>
          <w:sz w:val="24"/>
          <w:szCs w:val="24"/>
          <w:lang w:eastAsia="ru-RU" w:bidi="ru-RU"/>
        </w:rPr>
        <w:softHyphen/>
        <w:t>димые коррективы в ходе его реализации;</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выявлять наиболее важные проблемы для решения в учеб</w:t>
      </w:r>
      <w:r w:rsidRPr="00B14F37">
        <w:rPr>
          <w:color w:val="auto"/>
          <w:sz w:val="24"/>
          <w:szCs w:val="24"/>
          <w:lang w:eastAsia="ru-RU" w:bidi="ru-RU"/>
        </w:rPr>
        <w:softHyphen/>
        <w:t>ных и жизненных ситуациях;</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самостоятельно составлять алгоритм решения задачи (или его часть), выбирать способ решения учебной задачи с учё</w:t>
      </w:r>
      <w:r w:rsidRPr="00B14F37">
        <w:rPr>
          <w:color w:val="auto"/>
          <w:sz w:val="24"/>
          <w:szCs w:val="24"/>
          <w:lang w:eastAsia="ru-RU" w:bidi="ru-RU"/>
        </w:rPr>
        <w:softHyphen/>
        <w:t>том имеющихся ресурсов и собственных возможностей, ар</w:t>
      </w:r>
      <w:r w:rsidRPr="00B14F37">
        <w:rPr>
          <w:color w:val="auto"/>
          <w:sz w:val="24"/>
          <w:szCs w:val="24"/>
          <w:lang w:eastAsia="ru-RU" w:bidi="ru-RU"/>
        </w:rPr>
        <w:softHyphen/>
        <w:t>гументировать предлагаемые варианты решений;</w:t>
      </w:r>
    </w:p>
    <w:p w:rsidR="00B14F37" w:rsidRPr="00B14F37" w:rsidRDefault="00B14F37" w:rsidP="00B14F37">
      <w:pPr>
        <w:pStyle w:val="13"/>
        <w:spacing w:after="240" w:line="252" w:lineRule="auto"/>
        <w:jc w:val="both"/>
        <w:rPr>
          <w:color w:val="auto"/>
          <w:sz w:val="24"/>
          <w:szCs w:val="24"/>
        </w:rPr>
      </w:pPr>
      <w:r w:rsidRPr="00B14F37">
        <w:rPr>
          <w:color w:val="auto"/>
          <w:sz w:val="24"/>
          <w:szCs w:val="24"/>
          <w:lang w:eastAsia="ru-RU" w:bidi="ru-RU"/>
        </w:rPr>
        <w:t>делать выбор и брать за него ответственность на себя.</w:t>
      </w:r>
    </w:p>
    <w:p w:rsidR="00B14F37" w:rsidRPr="00B14F37" w:rsidRDefault="00B14F37" w:rsidP="00B14F37">
      <w:pPr>
        <w:pStyle w:val="13"/>
        <w:jc w:val="both"/>
        <w:rPr>
          <w:color w:val="auto"/>
          <w:sz w:val="24"/>
          <w:szCs w:val="24"/>
        </w:rPr>
      </w:pPr>
      <w:r w:rsidRPr="00B14F37">
        <w:rPr>
          <w:color w:val="auto"/>
          <w:sz w:val="24"/>
          <w:szCs w:val="24"/>
          <w:lang w:eastAsia="ru-RU" w:bidi="ru-RU"/>
        </w:rPr>
        <w:t>Самоконтроль (рефлексия):</w:t>
      </w:r>
    </w:p>
    <w:p w:rsidR="00B14F37" w:rsidRPr="00B14F37" w:rsidRDefault="00B14F37" w:rsidP="00B14F37">
      <w:pPr>
        <w:pStyle w:val="13"/>
        <w:jc w:val="both"/>
        <w:rPr>
          <w:color w:val="auto"/>
          <w:sz w:val="24"/>
          <w:szCs w:val="24"/>
        </w:rPr>
      </w:pPr>
      <w:r w:rsidRPr="00B14F37">
        <w:rPr>
          <w:color w:val="auto"/>
          <w:sz w:val="24"/>
          <w:szCs w:val="24"/>
          <w:lang w:eastAsia="ru-RU" w:bidi="ru-RU"/>
        </w:rPr>
        <w:t>владеть способами самоконтроля, самомотивации и реф</w:t>
      </w:r>
      <w:r w:rsidRPr="00B14F37">
        <w:rPr>
          <w:color w:val="auto"/>
          <w:sz w:val="24"/>
          <w:szCs w:val="24"/>
          <w:lang w:eastAsia="ru-RU" w:bidi="ru-RU"/>
        </w:rPr>
        <w:softHyphen/>
        <w:t>лексии;</w:t>
      </w:r>
    </w:p>
    <w:p w:rsidR="00B14F37" w:rsidRPr="00B14F37" w:rsidRDefault="00B14F37" w:rsidP="00B14F37">
      <w:pPr>
        <w:pStyle w:val="13"/>
        <w:jc w:val="both"/>
        <w:rPr>
          <w:color w:val="auto"/>
          <w:sz w:val="24"/>
          <w:szCs w:val="24"/>
        </w:rPr>
      </w:pPr>
      <w:r w:rsidRPr="00B14F37">
        <w:rPr>
          <w:color w:val="auto"/>
          <w:sz w:val="24"/>
          <w:szCs w:val="24"/>
          <w:lang w:eastAsia="ru-RU" w:bidi="ru-RU"/>
        </w:rPr>
        <w:t>давать адекватную оценку учебной ситуации и предлагать план её изменения;</w:t>
      </w:r>
    </w:p>
    <w:p w:rsidR="00B14F37" w:rsidRPr="00B14F37" w:rsidRDefault="00B14F37" w:rsidP="00B14F37">
      <w:pPr>
        <w:pStyle w:val="13"/>
        <w:jc w:val="both"/>
        <w:rPr>
          <w:color w:val="auto"/>
          <w:sz w:val="24"/>
          <w:szCs w:val="24"/>
        </w:rPr>
      </w:pPr>
      <w:r w:rsidRPr="00B14F37">
        <w:rPr>
          <w:color w:val="auto"/>
          <w:sz w:val="24"/>
          <w:szCs w:val="24"/>
          <w:lang w:eastAsia="ru-RU" w:bidi="ru-RU"/>
        </w:rPr>
        <w:t>предвидеть трудности, которые могут возникнуть при ре</w:t>
      </w:r>
      <w:r w:rsidRPr="00B14F37">
        <w:rPr>
          <w:color w:val="auto"/>
          <w:sz w:val="24"/>
          <w:szCs w:val="24"/>
          <w:lang w:eastAsia="ru-RU" w:bidi="ru-RU"/>
        </w:rPr>
        <w:softHyphen/>
        <w:t>шении учебной задачи, и адаптировать решение к меняю</w:t>
      </w:r>
      <w:r w:rsidRPr="00B14F37">
        <w:rPr>
          <w:color w:val="auto"/>
          <w:sz w:val="24"/>
          <w:szCs w:val="24"/>
          <w:lang w:eastAsia="ru-RU" w:bidi="ru-RU"/>
        </w:rPr>
        <w:softHyphen/>
        <w:t>щимся обстоятельствам;</w:t>
      </w:r>
    </w:p>
    <w:p w:rsidR="00B14F37" w:rsidRPr="00B14F37" w:rsidRDefault="00B14F37" w:rsidP="00B14F37">
      <w:pPr>
        <w:pStyle w:val="13"/>
        <w:jc w:val="both"/>
        <w:rPr>
          <w:color w:val="auto"/>
          <w:sz w:val="24"/>
          <w:szCs w:val="24"/>
        </w:rPr>
      </w:pPr>
      <w:r w:rsidRPr="00B14F37">
        <w:rPr>
          <w:color w:val="auto"/>
          <w:sz w:val="24"/>
          <w:szCs w:val="24"/>
          <w:lang w:eastAsia="ru-RU" w:bidi="ru-RU"/>
        </w:rPr>
        <w:t>объяснять причины достижения (недостижения) результа</w:t>
      </w:r>
      <w:r w:rsidRPr="00B14F37">
        <w:rPr>
          <w:color w:val="auto"/>
          <w:sz w:val="24"/>
          <w:szCs w:val="24"/>
          <w:lang w:eastAsia="ru-RU" w:bidi="ru-RU"/>
        </w:rPr>
        <w:softHyphen/>
        <w:t>тов деятельности; понимать причины неудач и уметь преду</w:t>
      </w:r>
      <w:r w:rsidRPr="00B14F37">
        <w:rPr>
          <w:color w:val="auto"/>
          <w:sz w:val="24"/>
          <w:szCs w:val="24"/>
          <w:lang w:eastAsia="ru-RU" w:bidi="ru-RU"/>
        </w:rPr>
        <w:softHyphen/>
        <w:t>преждать их, давать оценку приобретённому опыту;</w:t>
      </w:r>
    </w:p>
    <w:p w:rsidR="00B14F37" w:rsidRPr="00B14F37" w:rsidRDefault="00B14F37" w:rsidP="00B14F37">
      <w:pPr>
        <w:pStyle w:val="13"/>
        <w:spacing w:after="240"/>
        <w:jc w:val="both"/>
        <w:rPr>
          <w:color w:val="auto"/>
          <w:sz w:val="24"/>
          <w:szCs w:val="24"/>
        </w:rPr>
      </w:pPr>
      <w:r w:rsidRPr="00B14F37">
        <w:rPr>
          <w:color w:val="auto"/>
          <w:sz w:val="24"/>
          <w:szCs w:val="24"/>
          <w:lang w:eastAsia="ru-RU" w:bidi="ru-RU"/>
        </w:rPr>
        <w:t>использовать музыку для улучшения самочувствия, созна</w:t>
      </w:r>
      <w:r w:rsidRPr="00B14F37">
        <w:rPr>
          <w:color w:val="auto"/>
          <w:sz w:val="24"/>
          <w:szCs w:val="24"/>
          <w:lang w:eastAsia="ru-RU" w:bidi="ru-RU"/>
        </w:rPr>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Эмоциональный интеллект:</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чувствовать, понимать эмоциональное состояние самого себя и других людей, использовать возможности музыкаль</w:t>
      </w:r>
      <w:r w:rsidRPr="00B14F37">
        <w:rPr>
          <w:color w:val="auto"/>
          <w:sz w:val="24"/>
          <w:szCs w:val="24"/>
          <w:lang w:eastAsia="ru-RU" w:bidi="ru-RU"/>
        </w:rPr>
        <w:softHyphen/>
        <w:t>ного искусства для расширения своих компетенций в дан</w:t>
      </w:r>
      <w:r w:rsidRPr="00B14F37">
        <w:rPr>
          <w:color w:val="auto"/>
          <w:sz w:val="24"/>
          <w:szCs w:val="24"/>
          <w:lang w:eastAsia="ru-RU" w:bidi="ru-RU"/>
        </w:rPr>
        <w:softHyphen/>
        <w:t>ной сфере;</w:t>
      </w:r>
    </w:p>
    <w:p w:rsidR="00B14F37" w:rsidRPr="00B14F37" w:rsidRDefault="00B14F37" w:rsidP="00B14F37">
      <w:pPr>
        <w:pStyle w:val="13"/>
        <w:spacing w:line="252" w:lineRule="auto"/>
        <w:jc w:val="both"/>
        <w:rPr>
          <w:color w:val="auto"/>
          <w:sz w:val="24"/>
          <w:szCs w:val="24"/>
        </w:rPr>
      </w:pPr>
      <w:r w:rsidRPr="00B14F37">
        <w:rPr>
          <w:color w:val="auto"/>
          <w:sz w:val="24"/>
          <w:szCs w:val="24"/>
          <w:lang w:eastAsia="ru-RU" w:bidi="ru-RU"/>
        </w:rPr>
        <w:t>развивать способность управлять собственными эмоциями и эмоциями других как в повседневной жизни, так и в си</w:t>
      </w:r>
      <w:r w:rsidRPr="00B14F37">
        <w:rPr>
          <w:color w:val="auto"/>
          <w:sz w:val="24"/>
          <w:szCs w:val="24"/>
          <w:lang w:eastAsia="ru-RU" w:bidi="ru-RU"/>
        </w:rPr>
        <w:softHyphen/>
        <w:t>туациях музыкально-опосредованного общения;</w:t>
      </w:r>
    </w:p>
    <w:p w:rsidR="00B14F37" w:rsidRPr="00B14F37" w:rsidRDefault="00B14F37" w:rsidP="00B14F37">
      <w:pPr>
        <w:pStyle w:val="13"/>
        <w:spacing w:after="240"/>
        <w:jc w:val="both"/>
        <w:rPr>
          <w:color w:val="auto"/>
          <w:sz w:val="24"/>
          <w:szCs w:val="24"/>
        </w:rPr>
      </w:pPr>
      <w:r w:rsidRPr="00B14F37">
        <w:rPr>
          <w:color w:val="auto"/>
          <w:sz w:val="24"/>
          <w:szCs w:val="24"/>
          <w:lang w:eastAsia="ru-RU" w:bidi="ru-RU"/>
        </w:rPr>
        <w:t>выявлять и анализировать причины эмоций; понимать мо</w:t>
      </w:r>
      <w:r w:rsidRPr="00B14F37">
        <w:rPr>
          <w:color w:val="auto"/>
          <w:sz w:val="24"/>
          <w:szCs w:val="24"/>
          <w:lang w:eastAsia="ru-RU" w:bidi="ru-RU"/>
        </w:rPr>
        <w:softHyphen/>
        <w:t>тивы и намерения другого человека, анализируя коммуни</w:t>
      </w:r>
      <w:r w:rsidRPr="00B14F37">
        <w:rPr>
          <w:color w:val="auto"/>
          <w:sz w:val="24"/>
          <w:szCs w:val="24"/>
          <w:lang w:eastAsia="ru-RU" w:bidi="ru-RU"/>
        </w:rPr>
        <w:softHyphen/>
        <w:t>кативно-интонационную ситуацию; регулировать способ вы</w:t>
      </w:r>
      <w:r w:rsidRPr="00B14F37">
        <w:rPr>
          <w:color w:val="auto"/>
          <w:sz w:val="24"/>
          <w:szCs w:val="24"/>
          <w:lang w:eastAsia="ru-RU" w:bidi="ru-RU"/>
        </w:rPr>
        <w:softHyphen/>
        <w:t>ражения собственных эмоций.</w:t>
      </w:r>
    </w:p>
    <w:p w:rsidR="00B14F37" w:rsidRPr="00B14F37" w:rsidRDefault="00B14F37" w:rsidP="00B14F37">
      <w:pPr>
        <w:pStyle w:val="13"/>
        <w:jc w:val="both"/>
        <w:rPr>
          <w:color w:val="auto"/>
          <w:sz w:val="24"/>
          <w:szCs w:val="24"/>
        </w:rPr>
      </w:pPr>
      <w:r w:rsidRPr="00B14F37">
        <w:rPr>
          <w:color w:val="auto"/>
          <w:sz w:val="24"/>
          <w:szCs w:val="24"/>
          <w:lang w:eastAsia="ru-RU" w:bidi="ru-RU"/>
        </w:rPr>
        <w:t>Принятие себя и других:</w:t>
      </w:r>
    </w:p>
    <w:p w:rsidR="00B14F37" w:rsidRPr="00B14F37" w:rsidRDefault="00B14F37" w:rsidP="00B14F37">
      <w:pPr>
        <w:pStyle w:val="13"/>
        <w:jc w:val="both"/>
        <w:rPr>
          <w:color w:val="auto"/>
          <w:sz w:val="24"/>
          <w:szCs w:val="24"/>
        </w:rPr>
      </w:pPr>
      <w:r w:rsidRPr="00B14F37">
        <w:rPr>
          <w:color w:val="auto"/>
          <w:sz w:val="24"/>
          <w:szCs w:val="24"/>
          <w:lang w:eastAsia="ru-RU" w:bidi="ru-RU"/>
        </w:rPr>
        <w:t>уважительно и осознанно относиться к другому человеку и его мнению, эстетическим предпочтениям и вкусам;</w:t>
      </w:r>
    </w:p>
    <w:p w:rsidR="00B14F37" w:rsidRPr="00B14F37" w:rsidRDefault="00B14F37" w:rsidP="00B14F37">
      <w:pPr>
        <w:pStyle w:val="13"/>
        <w:jc w:val="both"/>
        <w:rPr>
          <w:color w:val="auto"/>
          <w:sz w:val="24"/>
          <w:szCs w:val="24"/>
        </w:rPr>
      </w:pPr>
      <w:r w:rsidRPr="00B14F37">
        <w:rPr>
          <w:color w:val="auto"/>
          <w:sz w:val="24"/>
          <w:szCs w:val="24"/>
          <w:lang w:eastAsia="ru-RU" w:bidi="ru-RU"/>
        </w:rPr>
        <w:t>признавать своё и чужое право на ошибку, при обнаруже</w:t>
      </w:r>
      <w:r w:rsidRPr="00B14F37">
        <w:rPr>
          <w:color w:val="auto"/>
          <w:sz w:val="24"/>
          <w:szCs w:val="24"/>
          <w:lang w:eastAsia="ru-RU" w:bidi="ru-RU"/>
        </w:rPr>
        <w:softHyphen/>
        <w:t>нии ошибки фокусироваться не на ней самой, а на способе улучшения результатов деятельности;</w:t>
      </w:r>
    </w:p>
    <w:p w:rsidR="00B14F37" w:rsidRPr="00B14F37" w:rsidRDefault="00B14F37" w:rsidP="00B14F37">
      <w:pPr>
        <w:pStyle w:val="13"/>
        <w:jc w:val="both"/>
        <w:rPr>
          <w:color w:val="auto"/>
          <w:sz w:val="24"/>
          <w:szCs w:val="24"/>
        </w:rPr>
      </w:pPr>
      <w:r w:rsidRPr="00B14F37">
        <w:rPr>
          <w:color w:val="auto"/>
          <w:sz w:val="24"/>
          <w:szCs w:val="24"/>
          <w:lang w:eastAsia="ru-RU" w:bidi="ru-RU"/>
        </w:rPr>
        <w:t>принимать себя и других, не осуждая;</w:t>
      </w:r>
    </w:p>
    <w:p w:rsidR="00B14F37" w:rsidRPr="00B14F37" w:rsidRDefault="00B14F37" w:rsidP="00B14F37">
      <w:pPr>
        <w:pStyle w:val="13"/>
        <w:spacing w:after="40"/>
        <w:jc w:val="both"/>
        <w:rPr>
          <w:color w:val="auto"/>
          <w:sz w:val="24"/>
          <w:szCs w:val="24"/>
        </w:rPr>
      </w:pPr>
      <w:r w:rsidRPr="00B14F37">
        <w:rPr>
          <w:color w:val="auto"/>
          <w:sz w:val="24"/>
          <w:szCs w:val="24"/>
          <w:lang w:eastAsia="ru-RU" w:bidi="ru-RU"/>
        </w:rPr>
        <w:t>проявлять открытость;</w:t>
      </w:r>
    </w:p>
    <w:p w:rsidR="00B14F37" w:rsidRPr="00B14F37" w:rsidRDefault="00B14F37" w:rsidP="00B14F37">
      <w:pPr>
        <w:pStyle w:val="13"/>
        <w:spacing w:after="240"/>
        <w:jc w:val="both"/>
        <w:rPr>
          <w:color w:val="auto"/>
          <w:sz w:val="24"/>
          <w:szCs w:val="24"/>
        </w:rPr>
      </w:pPr>
      <w:r w:rsidRPr="00B14F37">
        <w:rPr>
          <w:color w:val="auto"/>
          <w:sz w:val="24"/>
          <w:szCs w:val="24"/>
          <w:lang w:eastAsia="ru-RU" w:bidi="ru-RU"/>
        </w:rPr>
        <w:t>осознавать невозможность контролировать всё вокруг.</w:t>
      </w:r>
    </w:p>
    <w:p w:rsidR="00B14F37" w:rsidRPr="00B14F37" w:rsidRDefault="00B14F37" w:rsidP="00B14F37">
      <w:pPr>
        <w:pStyle w:val="13"/>
        <w:spacing w:after="440"/>
        <w:jc w:val="both"/>
        <w:rPr>
          <w:color w:val="auto"/>
          <w:sz w:val="24"/>
          <w:szCs w:val="24"/>
        </w:rPr>
      </w:pPr>
      <w:r w:rsidRPr="00B14F37">
        <w:rPr>
          <w:color w:val="auto"/>
          <w:sz w:val="24"/>
          <w:szCs w:val="24"/>
          <w:lang w:eastAsia="ru-RU" w:bidi="ru-RU"/>
        </w:rPr>
        <w:t>Овладение системой универсальных учебных регулятив</w:t>
      </w:r>
      <w:r w:rsidRPr="00B14F37">
        <w:rPr>
          <w:color w:val="auto"/>
          <w:sz w:val="24"/>
          <w:szCs w:val="24"/>
          <w:lang w:eastAsia="ru-RU" w:bidi="ru-RU"/>
        </w:rPr>
        <w:softHyphen/>
        <w:t>ных действий обеспечивает формирование смысловых уста</w:t>
      </w:r>
      <w:r w:rsidRPr="00B14F37">
        <w:rPr>
          <w:color w:val="auto"/>
          <w:sz w:val="24"/>
          <w:szCs w:val="24"/>
          <w:lang w:eastAsia="ru-RU" w:bidi="ru-RU"/>
        </w:rPr>
        <w:softHyphen/>
        <w:t>новок личности (внутренняя позиция личности) и жизнен</w:t>
      </w:r>
      <w:r w:rsidRPr="00B14F37">
        <w:rPr>
          <w:color w:val="auto"/>
          <w:sz w:val="24"/>
          <w:szCs w:val="24"/>
          <w:lang w:eastAsia="ru-RU" w:bidi="ru-RU"/>
        </w:rPr>
        <w:softHyphen/>
        <w:t>ных навыков личности (управления собой, самодисциплины, устойчивого поведения, эмоционального душевного равнове</w:t>
      </w:r>
      <w:r w:rsidRPr="00B14F37">
        <w:rPr>
          <w:color w:val="auto"/>
          <w:sz w:val="24"/>
          <w:szCs w:val="24"/>
          <w:lang w:eastAsia="ru-RU" w:bidi="ru-RU"/>
        </w:rPr>
        <w:softHyphen/>
        <w:t>сия и т. д.).</w:t>
      </w:r>
    </w:p>
    <w:p w:rsidR="00B14F37" w:rsidRPr="00182771" w:rsidRDefault="00182771" w:rsidP="00182771">
      <w:pPr>
        <w:pStyle w:val="24"/>
        <w:keepNext/>
        <w:keepLines/>
        <w:spacing w:after="120"/>
        <w:jc w:val="both"/>
        <w:rPr>
          <w:b/>
          <w:color w:val="auto"/>
          <w:sz w:val="24"/>
          <w:szCs w:val="24"/>
        </w:rPr>
      </w:pPr>
      <w:r w:rsidRPr="00182771">
        <w:rPr>
          <w:b/>
          <w:color w:val="auto"/>
          <w:sz w:val="24"/>
          <w:szCs w:val="24"/>
          <w:lang w:eastAsia="ru-RU" w:bidi="ru-RU"/>
        </w:rPr>
        <w:t>Предметные результаты</w:t>
      </w:r>
    </w:p>
    <w:p w:rsidR="00B14F37" w:rsidRPr="00B14F37" w:rsidRDefault="00B14F37" w:rsidP="00B14F37">
      <w:pPr>
        <w:pStyle w:val="13"/>
        <w:jc w:val="both"/>
        <w:rPr>
          <w:color w:val="auto"/>
          <w:sz w:val="24"/>
          <w:szCs w:val="24"/>
        </w:rPr>
      </w:pPr>
      <w:r w:rsidRPr="00B14F37">
        <w:rPr>
          <w:color w:val="auto"/>
          <w:sz w:val="24"/>
          <w:szCs w:val="24"/>
          <w:lang w:eastAsia="ru-RU" w:bidi="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sidRPr="00B14F37">
        <w:rPr>
          <w:color w:val="auto"/>
          <w:sz w:val="24"/>
          <w:szCs w:val="24"/>
          <w:lang w:eastAsia="ru-RU" w:bidi="ru-RU"/>
        </w:rPr>
        <w:softHyphen/>
        <w:t>ступных формах, органичном включении музыки в актуаль</w:t>
      </w:r>
      <w:r w:rsidRPr="00B14F37">
        <w:rPr>
          <w:color w:val="auto"/>
          <w:sz w:val="24"/>
          <w:szCs w:val="24"/>
          <w:lang w:eastAsia="ru-RU" w:bidi="ru-RU"/>
        </w:rPr>
        <w:softHyphen/>
        <w:t>ный контекст своей жизни.</w:t>
      </w:r>
    </w:p>
    <w:p w:rsidR="00B14F37" w:rsidRPr="00B14F37" w:rsidRDefault="00B14F37" w:rsidP="00B14F37">
      <w:pPr>
        <w:pStyle w:val="13"/>
        <w:jc w:val="both"/>
        <w:rPr>
          <w:color w:val="auto"/>
          <w:sz w:val="24"/>
          <w:szCs w:val="24"/>
        </w:rPr>
      </w:pPr>
      <w:r w:rsidRPr="00B14F37">
        <w:rPr>
          <w:color w:val="auto"/>
          <w:sz w:val="24"/>
          <w:szCs w:val="24"/>
          <w:lang w:eastAsia="ru-RU" w:bidi="ru-RU"/>
        </w:rPr>
        <w:t>Обучающиеся, освоившие основную образовательную про</w:t>
      </w:r>
      <w:r w:rsidRPr="00B14F37">
        <w:rPr>
          <w:color w:val="auto"/>
          <w:sz w:val="24"/>
          <w:szCs w:val="24"/>
          <w:lang w:eastAsia="ru-RU" w:bidi="ru-RU"/>
        </w:rPr>
        <w:softHyphen/>
        <w:t>грамму по предмету «Музыка»:</w:t>
      </w:r>
    </w:p>
    <w:p w:rsidR="00B14F37" w:rsidRPr="00B14F37" w:rsidRDefault="00B14F37" w:rsidP="00B14F37">
      <w:pPr>
        <w:pStyle w:val="13"/>
        <w:spacing w:line="257" w:lineRule="auto"/>
        <w:jc w:val="both"/>
        <w:rPr>
          <w:color w:val="auto"/>
          <w:sz w:val="24"/>
          <w:szCs w:val="24"/>
        </w:rPr>
      </w:pPr>
      <w:r w:rsidRPr="00B14F37">
        <w:rPr>
          <w:rFonts w:eastAsia="Georgia"/>
          <w:color w:val="auto"/>
          <w:sz w:val="24"/>
          <w:szCs w:val="24"/>
          <w:lang w:eastAsia="ru-RU" w:bidi="ru-RU"/>
        </w:rPr>
        <w:t xml:space="preserve">— </w:t>
      </w:r>
      <w:r w:rsidRPr="00B14F37">
        <w:rPr>
          <w:color w:val="auto"/>
          <w:sz w:val="24"/>
          <w:szCs w:val="24"/>
          <w:lang w:eastAsia="ru-RU" w:bidi="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14F37" w:rsidRPr="00B14F37" w:rsidRDefault="00B14F37" w:rsidP="00B14F37">
      <w:pPr>
        <w:pStyle w:val="13"/>
        <w:spacing w:line="257" w:lineRule="auto"/>
        <w:jc w:val="both"/>
        <w:rPr>
          <w:color w:val="auto"/>
          <w:sz w:val="24"/>
          <w:szCs w:val="24"/>
        </w:rPr>
      </w:pPr>
      <w:r w:rsidRPr="00B14F37">
        <w:rPr>
          <w:rFonts w:eastAsia="Georgia"/>
          <w:color w:val="auto"/>
          <w:sz w:val="24"/>
          <w:szCs w:val="24"/>
          <w:lang w:eastAsia="ru-RU" w:bidi="ru-RU"/>
        </w:rPr>
        <w:t xml:space="preserve">— </w:t>
      </w:r>
      <w:r w:rsidRPr="00B14F37">
        <w:rPr>
          <w:color w:val="auto"/>
          <w:sz w:val="24"/>
          <w:szCs w:val="24"/>
          <w:lang w:eastAsia="ru-RU" w:bidi="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B14F37" w:rsidRPr="00B14F37" w:rsidRDefault="00B14F37" w:rsidP="00B14F37">
      <w:pPr>
        <w:pStyle w:val="13"/>
        <w:spacing w:line="266" w:lineRule="auto"/>
        <w:jc w:val="both"/>
        <w:rPr>
          <w:color w:val="auto"/>
          <w:sz w:val="24"/>
          <w:szCs w:val="24"/>
        </w:rPr>
      </w:pPr>
      <w:r w:rsidRPr="00B14F37">
        <w:rPr>
          <w:rFonts w:eastAsia="Georgia"/>
          <w:color w:val="auto"/>
          <w:sz w:val="24"/>
          <w:szCs w:val="24"/>
          <w:lang w:eastAsia="ru-RU" w:bidi="ru-RU"/>
        </w:rPr>
        <w:t xml:space="preserve">— </w:t>
      </w:r>
      <w:r w:rsidRPr="00B14F37">
        <w:rPr>
          <w:color w:val="auto"/>
          <w:sz w:val="24"/>
          <w:szCs w:val="24"/>
          <w:lang w:eastAsia="ru-RU" w:bidi="ru-RU"/>
        </w:rPr>
        <w:t>сознательно стремятся к укреплению и сохранению соб</w:t>
      </w:r>
      <w:r w:rsidRPr="00B14F37">
        <w:rPr>
          <w:color w:val="auto"/>
          <w:sz w:val="24"/>
          <w:szCs w:val="24"/>
          <w:lang w:eastAsia="ru-RU" w:bidi="ru-RU"/>
        </w:rPr>
        <w:softHyphen/>
        <w:t>ственной музыкальной идентичности (разбираются в особен</w:t>
      </w:r>
      <w:r w:rsidRPr="00B14F37">
        <w:rPr>
          <w:color w:val="auto"/>
          <w:sz w:val="24"/>
          <w:szCs w:val="24"/>
          <w:lang w:eastAsia="ru-RU" w:bidi="ru-RU"/>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sidRPr="00B14F37">
        <w:rPr>
          <w:color w:val="auto"/>
          <w:sz w:val="24"/>
          <w:szCs w:val="24"/>
          <w:lang w:eastAsia="ru-RU" w:bidi="ru-RU"/>
        </w:rPr>
        <w:softHyphen/>
        <w:t>мают ответственность за сохранение и передачу следующим поколениям музыкальной культуры своего народа);</w:t>
      </w:r>
    </w:p>
    <w:p w:rsidR="00B14F37" w:rsidRPr="00B14F37" w:rsidRDefault="00B14F37" w:rsidP="00B14F37">
      <w:pPr>
        <w:pStyle w:val="13"/>
        <w:spacing w:line="257" w:lineRule="auto"/>
        <w:jc w:val="both"/>
        <w:rPr>
          <w:color w:val="auto"/>
          <w:sz w:val="24"/>
          <w:szCs w:val="24"/>
        </w:rPr>
      </w:pPr>
      <w:r w:rsidRPr="00B14F37">
        <w:rPr>
          <w:rFonts w:eastAsia="Georgia"/>
          <w:color w:val="auto"/>
          <w:sz w:val="24"/>
          <w:szCs w:val="24"/>
          <w:lang w:eastAsia="ru-RU" w:bidi="ru-RU"/>
        </w:rPr>
        <w:t xml:space="preserve">— </w:t>
      </w:r>
      <w:r w:rsidRPr="00B14F37">
        <w:rPr>
          <w:color w:val="auto"/>
          <w:sz w:val="24"/>
          <w:szCs w:val="24"/>
          <w:lang w:eastAsia="ru-RU" w:bidi="ru-RU"/>
        </w:rPr>
        <w:t>понимают роль музыки как социально значимого явле</w:t>
      </w:r>
      <w:r w:rsidRPr="00B14F37">
        <w:rPr>
          <w:color w:val="auto"/>
          <w:sz w:val="24"/>
          <w:szCs w:val="24"/>
          <w:lang w:eastAsia="ru-RU" w:bidi="ru-RU"/>
        </w:rPr>
        <w:softHyphen/>
        <w:t>ния, формирующего общественные вкусы и настроения, включённого в развитие политического, экономического, ре</w:t>
      </w:r>
      <w:r w:rsidRPr="00B14F37">
        <w:rPr>
          <w:color w:val="auto"/>
          <w:sz w:val="24"/>
          <w:szCs w:val="24"/>
          <w:lang w:eastAsia="ru-RU" w:bidi="ru-RU"/>
        </w:rPr>
        <w:softHyphen/>
        <w:t>лигиозного, иных аспектов развития общества.</w:t>
      </w:r>
    </w:p>
    <w:p w:rsidR="00B14F37" w:rsidRPr="00B14F37" w:rsidRDefault="00B14F37" w:rsidP="00B14F37">
      <w:pPr>
        <w:pStyle w:val="13"/>
        <w:spacing w:after="300"/>
        <w:jc w:val="both"/>
        <w:rPr>
          <w:color w:val="auto"/>
          <w:sz w:val="24"/>
          <w:szCs w:val="24"/>
        </w:rPr>
      </w:pPr>
      <w:r w:rsidRPr="00B14F37">
        <w:rPr>
          <w:color w:val="auto"/>
          <w:sz w:val="24"/>
          <w:szCs w:val="24"/>
          <w:lang w:eastAsia="ru-RU" w:bidi="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B14F37" w:rsidRPr="00182771" w:rsidRDefault="00B14F37" w:rsidP="00182771">
      <w:pPr>
        <w:pStyle w:val="24"/>
        <w:keepNext/>
        <w:keepLines/>
        <w:spacing w:after="120"/>
        <w:jc w:val="both"/>
        <w:rPr>
          <w:b/>
          <w:i/>
          <w:color w:val="auto"/>
          <w:sz w:val="24"/>
          <w:szCs w:val="24"/>
        </w:rPr>
      </w:pPr>
      <w:r w:rsidRPr="00182771">
        <w:rPr>
          <w:b/>
          <w:i/>
          <w:color w:val="auto"/>
          <w:sz w:val="24"/>
          <w:szCs w:val="24"/>
          <w:lang w:eastAsia="ru-RU" w:bidi="ru-RU"/>
        </w:rPr>
        <w:t>Модуль № 1 «Музыка моего края»:</w:t>
      </w:r>
    </w:p>
    <w:p w:rsidR="00B14F37" w:rsidRPr="00B14F37" w:rsidRDefault="00B14F37" w:rsidP="009C7DC2">
      <w:pPr>
        <w:pStyle w:val="13"/>
        <w:numPr>
          <w:ilvl w:val="0"/>
          <w:numId w:val="379"/>
        </w:numPr>
        <w:ind w:left="284"/>
        <w:jc w:val="both"/>
        <w:rPr>
          <w:color w:val="auto"/>
          <w:sz w:val="24"/>
          <w:szCs w:val="24"/>
        </w:rPr>
      </w:pPr>
      <w:r w:rsidRPr="00B14F37">
        <w:rPr>
          <w:color w:val="auto"/>
          <w:sz w:val="24"/>
          <w:szCs w:val="24"/>
          <w:lang w:eastAsia="ru-RU" w:bidi="ru-RU"/>
        </w:rPr>
        <w:t>знать музыкальные традиции своей республики, края, на</w:t>
      </w:r>
      <w:r w:rsidRPr="00B14F37">
        <w:rPr>
          <w:color w:val="auto"/>
          <w:sz w:val="24"/>
          <w:szCs w:val="24"/>
          <w:lang w:eastAsia="ru-RU" w:bidi="ru-RU"/>
        </w:rPr>
        <w:softHyphen/>
        <w:t>рода;</w:t>
      </w:r>
    </w:p>
    <w:p w:rsidR="00B14F37" w:rsidRPr="00B14F37" w:rsidRDefault="00B14F37" w:rsidP="009C7DC2">
      <w:pPr>
        <w:pStyle w:val="13"/>
        <w:numPr>
          <w:ilvl w:val="0"/>
          <w:numId w:val="379"/>
        </w:numPr>
        <w:ind w:left="284"/>
        <w:jc w:val="both"/>
        <w:rPr>
          <w:color w:val="auto"/>
          <w:sz w:val="24"/>
          <w:szCs w:val="24"/>
        </w:rPr>
      </w:pPr>
      <w:r w:rsidRPr="00B14F37">
        <w:rPr>
          <w:color w:val="auto"/>
          <w:sz w:val="24"/>
          <w:szCs w:val="24"/>
          <w:lang w:eastAsia="ru-RU" w:bidi="ru-RU"/>
        </w:rPr>
        <w:t>характеризовать особенности творчества народных и про</w:t>
      </w:r>
      <w:r w:rsidRPr="00B14F37">
        <w:rPr>
          <w:color w:val="auto"/>
          <w:sz w:val="24"/>
          <w:szCs w:val="24"/>
          <w:lang w:eastAsia="ru-RU" w:bidi="ru-RU"/>
        </w:rPr>
        <w:softHyphen/>
        <w:t>фессиональных музыкантов, творческих коллективов своего края;</w:t>
      </w:r>
    </w:p>
    <w:p w:rsidR="00B14F37" w:rsidRPr="00B14F37" w:rsidRDefault="00B14F37" w:rsidP="009C7DC2">
      <w:pPr>
        <w:pStyle w:val="13"/>
        <w:numPr>
          <w:ilvl w:val="0"/>
          <w:numId w:val="379"/>
        </w:numPr>
        <w:spacing w:after="300"/>
        <w:ind w:left="284"/>
        <w:jc w:val="both"/>
        <w:rPr>
          <w:color w:val="auto"/>
          <w:sz w:val="24"/>
          <w:szCs w:val="24"/>
        </w:rPr>
      </w:pPr>
      <w:r w:rsidRPr="00B14F37">
        <w:rPr>
          <w:color w:val="auto"/>
          <w:sz w:val="24"/>
          <w:szCs w:val="24"/>
          <w:lang w:eastAsia="ru-RU" w:bidi="ru-RU"/>
        </w:rPr>
        <w:t>исполнять и оценивать образцы музыкального фольклора и сочинения композиторов своей малой родины.</w:t>
      </w:r>
    </w:p>
    <w:p w:rsidR="00B14F37" w:rsidRPr="00182771" w:rsidRDefault="00B14F37" w:rsidP="00182771">
      <w:pPr>
        <w:pStyle w:val="24"/>
        <w:keepNext/>
        <w:keepLines/>
        <w:spacing w:after="120"/>
        <w:jc w:val="both"/>
        <w:rPr>
          <w:b/>
          <w:i/>
          <w:color w:val="auto"/>
          <w:sz w:val="24"/>
          <w:szCs w:val="24"/>
        </w:rPr>
      </w:pPr>
      <w:r w:rsidRPr="00182771">
        <w:rPr>
          <w:b/>
          <w:i/>
          <w:color w:val="auto"/>
          <w:sz w:val="24"/>
          <w:szCs w:val="24"/>
          <w:lang w:eastAsia="ru-RU" w:bidi="ru-RU"/>
        </w:rPr>
        <w:t>Модуль № 2 «Народное музыкальное творчество России»:</w:t>
      </w:r>
    </w:p>
    <w:p w:rsidR="00B14F37" w:rsidRPr="00B14F37" w:rsidRDefault="00B14F37" w:rsidP="009C7DC2">
      <w:pPr>
        <w:pStyle w:val="13"/>
        <w:numPr>
          <w:ilvl w:val="0"/>
          <w:numId w:val="380"/>
        </w:numPr>
        <w:ind w:left="284"/>
        <w:jc w:val="both"/>
        <w:rPr>
          <w:color w:val="auto"/>
          <w:sz w:val="24"/>
          <w:szCs w:val="24"/>
        </w:rPr>
      </w:pPr>
      <w:r w:rsidRPr="00B14F37">
        <w:rPr>
          <w:color w:val="auto"/>
          <w:sz w:val="24"/>
          <w:szCs w:val="24"/>
          <w:lang w:eastAsia="ru-RU" w:bidi="ru-RU"/>
        </w:rPr>
        <w:t>определять на слух музыкальные образцы, относящиеся к русскому музыкальному фольклору, к музыке народов Се</w:t>
      </w:r>
      <w:r w:rsidRPr="00B14F37">
        <w:rPr>
          <w:color w:val="auto"/>
          <w:sz w:val="24"/>
          <w:szCs w:val="24"/>
          <w:lang w:eastAsia="ru-RU" w:bidi="ru-RU"/>
        </w:rPr>
        <w:softHyphen/>
        <w:t>верного Кавказа; республик Поволжья, Сибири (не менее трёх региональных фольклорных традиций на выбор учите</w:t>
      </w:r>
      <w:r w:rsidRPr="00B14F37">
        <w:rPr>
          <w:color w:val="auto"/>
          <w:sz w:val="24"/>
          <w:szCs w:val="24"/>
          <w:lang w:eastAsia="ru-RU" w:bidi="ru-RU"/>
        </w:rPr>
        <w:softHyphen/>
        <w:t>ля);</w:t>
      </w:r>
    </w:p>
    <w:p w:rsidR="00B14F37" w:rsidRPr="00B14F37" w:rsidRDefault="00B14F37" w:rsidP="009C7DC2">
      <w:pPr>
        <w:pStyle w:val="13"/>
        <w:numPr>
          <w:ilvl w:val="0"/>
          <w:numId w:val="380"/>
        </w:numPr>
        <w:ind w:left="284"/>
        <w:jc w:val="both"/>
        <w:rPr>
          <w:color w:val="auto"/>
          <w:sz w:val="24"/>
          <w:szCs w:val="24"/>
        </w:rPr>
      </w:pPr>
      <w:r w:rsidRPr="00B14F37">
        <w:rPr>
          <w:color w:val="auto"/>
          <w:sz w:val="24"/>
          <w:szCs w:val="24"/>
          <w:lang w:eastAsia="ru-RU" w:bidi="ru-RU"/>
        </w:rPr>
        <w:t>различать на слух и исполнять произведения различных жанров фольклорной музыки;</w:t>
      </w:r>
    </w:p>
    <w:p w:rsidR="00B14F37" w:rsidRPr="00B14F37" w:rsidRDefault="00B14F37" w:rsidP="009C7DC2">
      <w:pPr>
        <w:pStyle w:val="13"/>
        <w:numPr>
          <w:ilvl w:val="0"/>
          <w:numId w:val="380"/>
        </w:numPr>
        <w:ind w:left="284"/>
        <w:jc w:val="both"/>
        <w:rPr>
          <w:color w:val="auto"/>
          <w:sz w:val="24"/>
          <w:szCs w:val="24"/>
        </w:rPr>
      </w:pPr>
      <w:r w:rsidRPr="00B14F37">
        <w:rPr>
          <w:color w:val="auto"/>
          <w:sz w:val="24"/>
          <w:szCs w:val="24"/>
          <w:lang w:eastAsia="ru-RU" w:bidi="ru-RU"/>
        </w:rPr>
        <w:t>определять на слух принадлежность народных музыкаль</w:t>
      </w:r>
      <w:r w:rsidRPr="00B14F37">
        <w:rPr>
          <w:color w:val="auto"/>
          <w:sz w:val="24"/>
          <w:szCs w:val="24"/>
          <w:lang w:eastAsia="ru-RU" w:bidi="ru-RU"/>
        </w:rPr>
        <w:softHyphen/>
        <w:t>ных инструментов к группам духовых, струнных, ударно</w:t>
      </w:r>
      <w:r w:rsidRPr="00B14F37">
        <w:rPr>
          <w:color w:val="auto"/>
          <w:sz w:val="24"/>
          <w:szCs w:val="24"/>
          <w:lang w:eastAsia="ru-RU" w:bidi="ru-RU"/>
        </w:rPr>
        <w:softHyphen/>
        <w:t>шумовых инструментов;</w:t>
      </w:r>
    </w:p>
    <w:p w:rsidR="00B14F37" w:rsidRPr="00B14F37" w:rsidRDefault="00B14F37" w:rsidP="009C7DC2">
      <w:pPr>
        <w:pStyle w:val="13"/>
        <w:numPr>
          <w:ilvl w:val="0"/>
          <w:numId w:val="380"/>
        </w:numPr>
        <w:spacing w:after="300"/>
        <w:ind w:left="284"/>
        <w:jc w:val="both"/>
        <w:rPr>
          <w:color w:val="auto"/>
          <w:sz w:val="24"/>
          <w:szCs w:val="24"/>
        </w:rPr>
      </w:pPr>
      <w:r w:rsidRPr="00B14F37">
        <w:rPr>
          <w:color w:val="auto"/>
          <w:sz w:val="24"/>
          <w:szCs w:val="24"/>
          <w:lang w:eastAsia="ru-RU" w:bidi="ru-RU"/>
        </w:rPr>
        <w:t>объяснять на примерах связь устного народного музы</w:t>
      </w:r>
      <w:r w:rsidRPr="00B14F37">
        <w:rPr>
          <w:color w:val="auto"/>
          <w:sz w:val="24"/>
          <w:szCs w:val="24"/>
          <w:lang w:eastAsia="ru-RU" w:bidi="ru-RU"/>
        </w:rPr>
        <w:softHyphen/>
        <w:t>кального творчества и деятельности профессиональных му</w:t>
      </w:r>
      <w:r w:rsidRPr="00B14F37">
        <w:rPr>
          <w:color w:val="auto"/>
          <w:sz w:val="24"/>
          <w:szCs w:val="24"/>
          <w:lang w:eastAsia="ru-RU" w:bidi="ru-RU"/>
        </w:rPr>
        <w:softHyphen/>
        <w:t>зыкантов в развитии общей культуры страны.</w:t>
      </w:r>
    </w:p>
    <w:p w:rsidR="00B14F37" w:rsidRPr="00182771" w:rsidRDefault="00B14F37" w:rsidP="00182771">
      <w:pPr>
        <w:pStyle w:val="24"/>
        <w:keepNext/>
        <w:keepLines/>
        <w:spacing w:after="120"/>
        <w:jc w:val="both"/>
        <w:rPr>
          <w:b/>
          <w:i/>
          <w:color w:val="auto"/>
          <w:sz w:val="24"/>
          <w:szCs w:val="24"/>
        </w:rPr>
      </w:pPr>
      <w:r w:rsidRPr="00182771">
        <w:rPr>
          <w:b/>
          <w:i/>
          <w:color w:val="auto"/>
          <w:sz w:val="24"/>
          <w:szCs w:val="24"/>
          <w:lang w:eastAsia="ru-RU" w:bidi="ru-RU"/>
        </w:rPr>
        <w:t>Модуль № 3 «Музыка народов мира»:</w:t>
      </w:r>
    </w:p>
    <w:p w:rsidR="00B14F37" w:rsidRPr="00B14F37" w:rsidRDefault="00B14F37" w:rsidP="009C7DC2">
      <w:pPr>
        <w:pStyle w:val="13"/>
        <w:numPr>
          <w:ilvl w:val="0"/>
          <w:numId w:val="381"/>
        </w:numPr>
        <w:ind w:left="284"/>
        <w:jc w:val="both"/>
        <w:rPr>
          <w:color w:val="auto"/>
          <w:sz w:val="24"/>
          <w:szCs w:val="24"/>
        </w:rPr>
      </w:pPr>
      <w:r w:rsidRPr="00B14F37">
        <w:rPr>
          <w:color w:val="auto"/>
          <w:sz w:val="24"/>
          <w:szCs w:val="24"/>
          <w:lang w:eastAsia="ru-RU" w:bidi="ru-RU"/>
        </w:rPr>
        <w:t>определять на слух музыкальные произведения, относя</w:t>
      </w:r>
      <w:r w:rsidRPr="00B14F37">
        <w:rPr>
          <w:color w:val="auto"/>
          <w:sz w:val="24"/>
          <w:szCs w:val="24"/>
          <w:lang w:eastAsia="ru-RU" w:bidi="ru-RU"/>
        </w:rPr>
        <w:softHyphen/>
        <w:t>щиеся к западно-европейской, латино-американской, азиат</w:t>
      </w:r>
      <w:r w:rsidRPr="00B14F37">
        <w:rPr>
          <w:color w:val="auto"/>
          <w:sz w:val="24"/>
          <w:szCs w:val="24"/>
          <w:lang w:eastAsia="ru-RU" w:bidi="ru-RU"/>
        </w:rPr>
        <w:softHyphen/>
        <w:t>ской традиционной музыкальной культуре, в том числе к отдельным самобытным культурно-национальным тради- циям</w:t>
      </w:r>
      <w:r w:rsidRPr="00B14F37">
        <w:rPr>
          <w:color w:val="auto"/>
          <w:sz w:val="24"/>
          <w:szCs w:val="24"/>
          <w:vertAlign w:val="superscript"/>
          <w:lang w:eastAsia="ru-RU" w:bidi="ru-RU"/>
        </w:rPr>
        <w:footnoteReference w:id="8"/>
      </w:r>
      <w:r w:rsidRPr="00B14F37">
        <w:rPr>
          <w:color w:val="auto"/>
          <w:sz w:val="24"/>
          <w:szCs w:val="24"/>
          <w:lang w:eastAsia="ru-RU" w:bidi="ru-RU"/>
        </w:rPr>
        <w:t>;</w:t>
      </w:r>
    </w:p>
    <w:p w:rsidR="00B14F37" w:rsidRPr="00B14F37" w:rsidRDefault="00B14F37" w:rsidP="009C7DC2">
      <w:pPr>
        <w:pStyle w:val="13"/>
        <w:numPr>
          <w:ilvl w:val="0"/>
          <w:numId w:val="381"/>
        </w:numPr>
        <w:spacing w:line="257" w:lineRule="auto"/>
        <w:ind w:left="284"/>
        <w:jc w:val="both"/>
        <w:rPr>
          <w:color w:val="auto"/>
          <w:sz w:val="24"/>
          <w:szCs w:val="24"/>
        </w:rPr>
      </w:pPr>
      <w:r w:rsidRPr="00B14F37">
        <w:rPr>
          <w:color w:val="auto"/>
          <w:sz w:val="24"/>
          <w:szCs w:val="24"/>
          <w:lang w:eastAsia="ru-RU" w:bidi="ru-RU"/>
        </w:rPr>
        <w:t>различать на слух и исполнять произведения различных жанров фольклорной музыки;</w:t>
      </w:r>
    </w:p>
    <w:p w:rsidR="00B14F37" w:rsidRPr="00B14F37" w:rsidRDefault="00B14F37" w:rsidP="009C7DC2">
      <w:pPr>
        <w:pStyle w:val="13"/>
        <w:numPr>
          <w:ilvl w:val="0"/>
          <w:numId w:val="381"/>
        </w:numPr>
        <w:spacing w:line="257" w:lineRule="auto"/>
        <w:ind w:left="284"/>
        <w:jc w:val="both"/>
        <w:rPr>
          <w:color w:val="auto"/>
          <w:sz w:val="24"/>
          <w:szCs w:val="24"/>
        </w:rPr>
      </w:pPr>
      <w:r w:rsidRPr="00B14F37">
        <w:rPr>
          <w:color w:val="auto"/>
          <w:sz w:val="24"/>
          <w:szCs w:val="24"/>
          <w:lang w:eastAsia="ru-RU" w:bidi="ru-RU"/>
        </w:rPr>
        <w:t>определять на слух принадлежность народных музыкаль</w:t>
      </w:r>
      <w:r w:rsidRPr="00B14F37">
        <w:rPr>
          <w:color w:val="auto"/>
          <w:sz w:val="24"/>
          <w:szCs w:val="24"/>
          <w:lang w:eastAsia="ru-RU" w:bidi="ru-RU"/>
        </w:rPr>
        <w:softHyphen/>
        <w:t>ных инструментов к группам духовых, струнных, ударно</w:t>
      </w:r>
      <w:r w:rsidRPr="00B14F37">
        <w:rPr>
          <w:color w:val="auto"/>
          <w:sz w:val="24"/>
          <w:szCs w:val="24"/>
          <w:lang w:eastAsia="ru-RU" w:bidi="ru-RU"/>
        </w:rPr>
        <w:softHyphen/>
        <w:t>шумовых инструментов;</w:t>
      </w:r>
    </w:p>
    <w:p w:rsidR="00B14F37" w:rsidRPr="00B14F37" w:rsidRDefault="00B14F37" w:rsidP="009C7DC2">
      <w:pPr>
        <w:pStyle w:val="13"/>
        <w:numPr>
          <w:ilvl w:val="0"/>
          <w:numId w:val="381"/>
        </w:numPr>
        <w:spacing w:line="257" w:lineRule="auto"/>
        <w:ind w:left="284"/>
        <w:jc w:val="both"/>
        <w:rPr>
          <w:color w:val="auto"/>
          <w:sz w:val="24"/>
          <w:szCs w:val="24"/>
        </w:rPr>
      </w:pPr>
      <w:r w:rsidRPr="00B14F37">
        <w:rPr>
          <w:color w:val="auto"/>
          <w:sz w:val="24"/>
          <w:szCs w:val="24"/>
          <w:lang w:eastAsia="ru-RU" w:bidi="ru-RU"/>
        </w:rPr>
        <w:t>различать на слух и узнавать признаки влияния музыки разных народов мира в сочинениях профессиональных ком</w:t>
      </w:r>
      <w:r w:rsidRPr="00B14F37">
        <w:rPr>
          <w:color w:val="auto"/>
          <w:sz w:val="24"/>
          <w:szCs w:val="24"/>
          <w:lang w:eastAsia="ru-RU" w:bidi="ru-RU"/>
        </w:rPr>
        <w:softHyphen/>
        <w:t>позиторов (из числа изученных культурно-национальных традиций и жанров).</w:t>
      </w:r>
    </w:p>
    <w:p w:rsidR="00B14F37" w:rsidRPr="00182771" w:rsidRDefault="00B14F37" w:rsidP="001328FD">
      <w:pPr>
        <w:pStyle w:val="24"/>
        <w:keepNext/>
        <w:keepLines/>
        <w:spacing w:after="0" w:line="257" w:lineRule="auto"/>
        <w:jc w:val="both"/>
        <w:rPr>
          <w:b/>
          <w:i/>
          <w:color w:val="auto"/>
          <w:sz w:val="24"/>
          <w:szCs w:val="24"/>
        </w:rPr>
      </w:pPr>
      <w:r w:rsidRPr="00182771">
        <w:rPr>
          <w:b/>
          <w:i/>
          <w:color w:val="auto"/>
          <w:sz w:val="24"/>
          <w:szCs w:val="24"/>
          <w:lang w:eastAsia="ru-RU" w:bidi="ru-RU"/>
        </w:rPr>
        <w:t>Модуль № 4 «Европейская классическая музыка»:</w:t>
      </w:r>
    </w:p>
    <w:p w:rsidR="00B14F37" w:rsidRPr="00B14F37" w:rsidRDefault="00B14F37" w:rsidP="009C7DC2">
      <w:pPr>
        <w:pStyle w:val="13"/>
        <w:numPr>
          <w:ilvl w:val="0"/>
          <w:numId w:val="382"/>
        </w:numPr>
        <w:spacing w:line="257" w:lineRule="auto"/>
        <w:ind w:left="284"/>
        <w:jc w:val="both"/>
        <w:rPr>
          <w:color w:val="auto"/>
          <w:sz w:val="24"/>
          <w:szCs w:val="24"/>
        </w:rPr>
      </w:pPr>
      <w:r w:rsidRPr="00B14F37">
        <w:rPr>
          <w:color w:val="auto"/>
          <w:sz w:val="24"/>
          <w:szCs w:val="24"/>
          <w:lang w:eastAsia="ru-RU" w:bidi="ru-RU"/>
        </w:rPr>
        <w:t>различать на слух произведения европейских композито</w:t>
      </w:r>
      <w:r w:rsidRPr="00B14F37">
        <w:rPr>
          <w:color w:val="auto"/>
          <w:sz w:val="24"/>
          <w:szCs w:val="24"/>
          <w:lang w:eastAsia="ru-RU" w:bidi="ru-RU"/>
        </w:rPr>
        <w:softHyphen/>
        <w:t>ров-классиков, называть автора, произведение, исполнитель</w:t>
      </w:r>
      <w:r w:rsidRPr="00B14F37">
        <w:rPr>
          <w:color w:val="auto"/>
          <w:sz w:val="24"/>
          <w:szCs w:val="24"/>
          <w:lang w:eastAsia="ru-RU" w:bidi="ru-RU"/>
        </w:rPr>
        <w:softHyphen/>
        <w:t>ский состав;</w:t>
      </w:r>
    </w:p>
    <w:p w:rsidR="00B14F37" w:rsidRPr="00B14F37" w:rsidRDefault="00B14F37" w:rsidP="009C7DC2">
      <w:pPr>
        <w:pStyle w:val="13"/>
        <w:numPr>
          <w:ilvl w:val="0"/>
          <w:numId w:val="382"/>
        </w:numPr>
        <w:spacing w:line="257" w:lineRule="auto"/>
        <w:ind w:left="284"/>
        <w:jc w:val="both"/>
        <w:rPr>
          <w:color w:val="auto"/>
          <w:sz w:val="24"/>
          <w:szCs w:val="24"/>
        </w:rPr>
      </w:pPr>
      <w:r w:rsidRPr="00B14F37">
        <w:rPr>
          <w:color w:val="auto"/>
          <w:sz w:val="24"/>
          <w:szCs w:val="24"/>
          <w:lang w:eastAsia="ru-RU" w:bidi="ru-RU"/>
        </w:rPr>
        <w:t>определять принадлежность музыкального произведения к одному из художественных стилей (барокко, классицизм, романтизм, импрессионизм);</w:t>
      </w:r>
    </w:p>
    <w:p w:rsidR="00B14F37" w:rsidRPr="00B14F37" w:rsidRDefault="00B14F37" w:rsidP="009C7DC2">
      <w:pPr>
        <w:pStyle w:val="13"/>
        <w:numPr>
          <w:ilvl w:val="0"/>
          <w:numId w:val="382"/>
        </w:numPr>
        <w:spacing w:line="257" w:lineRule="auto"/>
        <w:ind w:left="284"/>
        <w:jc w:val="both"/>
        <w:rPr>
          <w:color w:val="auto"/>
          <w:sz w:val="24"/>
          <w:szCs w:val="24"/>
        </w:rPr>
      </w:pPr>
      <w:r w:rsidRPr="00B14F37">
        <w:rPr>
          <w:color w:val="auto"/>
          <w:sz w:val="24"/>
          <w:szCs w:val="24"/>
          <w:lang w:eastAsia="ru-RU" w:bidi="ru-RU"/>
        </w:rPr>
        <w:t>исполнять (в том числе фрагментарно) сочинения компо</w:t>
      </w:r>
      <w:r w:rsidRPr="00B14F37">
        <w:rPr>
          <w:color w:val="auto"/>
          <w:sz w:val="24"/>
          <w:szCs w:val="24"/>
          <w:lang w:eastAsia="ru-RU" w:bidi="ru-RU"/>
        </w:rPr>
        <w:softHyphen/>
        <w:t>зиторов-классиков;</w:t>
      </w:r>
    </w:p>
    <w:p w:rsidR="00B14F37" w:rsidRPr="00B14F37" w:rsidRDefault="00B14F37" w:rsidP="009C7DC2">
      <w:pPr>
        <w:pStyle w:val="13"/>
        <w:numPr>
          <w:ilvl w:val="0"/>
          <w:numId w:val="382"/>
        </w:numPr>
        <w:spacing w:line="257" w:lineRule="auto"/>
        <w:ind w:left="284"/>
        <w:jc w:val="both"/>
        <w:rPr>
          <w:color w:val="auto"/>
          <w:sz w:val="24"/>
          <w:szCs w:val="24"/>
        </w:rPr>
      </w:pPr>
      <w:r w:rsidRPr="00B14F37">
        <w:rPr>
          <w:color w:val="auto"/>
          <w:sz w:val="24"/>
          <w:szCs w:val="24"/>
          <w:lang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14F37" w:rsidRPr="00B14F37" w:rsidRDefault="00B14F37" w:rsidP="009C7DC2">
      <w:pPr>
        <w:pStyle w:val="13"/>
        <w:numPr>
          <w:ilvl w:val="0"/>
          <w:numId w:val="382"/>
        </w:numPr>
        <w:spacing w:line="257" w:lineRule="auto"/>
        <w:ind w:left="284"/>
        <w:jc w:val="both"/>
        <w:rPr>
          <w:color w:val="auto"/>
          <w:sz w:val="24"/>
          <w:szCs w:val="24"/>
        </w:rPr>
      </w:pPr>
      <w:r w:rsidRPr="00B14F37">
        <w:rPr>
          <w:color w:val="auto"/>
          <w:sz w:val="24"/>
          <w:szCs w:val="24"/>
          <w:lang w:eastAsia="ru-RU" w:bidi="ru-RU"/>
        </w:rPr>
        <w:t>характеризовать творчество не менее двух композиторов- классиков, приводить примеры наиболее известных сочине</w:t>
      </w:r>
      <w:r w:rsidRPr="00B14F37">
        <w:rPr>
          <w:color w:val="auto"/>
          <w:sz w:val="24"/>
          <w:szCs w:val="24"/>
          <w:lang w:eastAsia="ru-RU" w:bidi="ru-RU"/>
        </w:rPr>
        <w:softHyphen/>
        <w:t>ний.</w:t>
      </w:r>
    </w:p>
    <w:p w:rsidR="00B14F37" w:rsidRPr="00182771" w:rsidRDefault="00B14F37" w:rsidP="001328FD">
      <w:pPr>
        <w:pStyle w:val="24"/>
        <w:keepNext/>
        <w:keepLines/>
        <w:spacing w:after="0" w:line="257" w:lineRule="auto"/>
        <w:jc w:val="both"/>
        <w:rPr>
          <w:b/>
          <w:i/>
          <w:color w:val="auto"/>
          <w:sz w:val="24"/>
          <w:szCs w:val="24"/>
        </w:rPr>
      </w:pPr>
      <w:r w:rsidRPr="00182771">
        <w:rPr>
          <w:b/>
          <w:i/>
          <w:color w:val="auto"/>
          <w:sz w:val="24"/>
          <w:szCs w:val="24"/>
          <w:lang w:eastAsia="ru-RU" w:bidi="ru-RU"/>
        </w:rPr>
        <w:t>Модуль № 5 «Русская классическая музыка»:</w:t>
      </w:r>
    </w:p>
    <w:p w:rsidR="00B14F37" w:rsidRPr="00B14F37" w:rsidRDefault="00B14F37" w:rsidP="009C7DC2">
      <w:pPr>
        <w:pStyle w:val="13"/>
        <w:numPr>
          <w:ilvl w:val="0"/>
          <w:numId w:val="383"/>
        </w:numPr>
        <w:spacing w:line="257" w:lineRule="auto"/>
        <w:ind w:left="284"/>
        <w:jc w:val="both"/>
        <w:rPr>
          <w:color w:val="auto"/>
          <w:sz w:val="24"/>
          <w:szCs w:val="24"/>
        </w:rPr>
      </w:pPr>
      <w:r w:rsidRPr="00B14F37">
        <w:rPr>
          <w:color w:val="auto"/>
          <w:sz w:val="24"/>
          <w:szCs w:val="24"/>
          <w:lang w:eastAsia="ru-RU" w:bidi="ru-RU"/>
        </w:rPr>
        <w:t>различать на слух произведения русских композиторов- классиков, называть автора, произведение, исполнительский состав;</w:t>
      </w:r>
    </w:p>
    <w:p w:rsidR="00B14F37" w:rsidRPr="00B14F37" w:rsidRDefault="00B14F37" w:rsidP="009C7DC2">
      <w:pPr>
        <w:pStyle w:val="13"/>
        <w:numPr>
          <w:ilvl w:val="0"/>
          <w:numId w:val="383"/>
        </w:numPr>
        <w:spacing w:after="200" w:line="257" w:lineRule="auto"/>
        <w:ind w:left="284"/>
        <w:jc w:val="both"/>
        <w:rPr>
          <w:color w:val="auto"/>
          <w:sz w:val="24"/>
          <w:szCs w:val="24"/>
        </w:rPr>
      </w:pPr>
      <w:r w:rsidRPr="00B14F37">
        <w:rPr>
          <w:color w:val="auto"/>
          <w:sz w:val="24"/>
          <w:szCs w:val="24"/>
          <w:lang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14F37" w:rsidRPr="00B14F37" w:rsidRDefault="00B14F37" w:rsidP="009C7DC2">
      <w:pPr>
        <w:pStyle w:val="13"/>
        <w:numPr>
          <w:ilvl w:val="0"/>
          <w:numId w:val="383"/>
        </w:numPr>
        <w:spacing w:line="257" w:lineRule="auto"/>
        <w:ind w:left="284"/>
        <w:jc w:val="both"/>
        <w:rPr>
          <w:color w:val="auto"/>
          <w:sz w:val="24"/>
          <w:szCs w:val="24"/>
        </w:rPr>
      </w:pPr>
      <w:r w:rsidRPr="00B14F37">
        <w:rPr>
          <w:color w:val="auto"/>
          <w:sz w:val="24"/>
          <w:szCs w:val="24"/>
          <w:lang w:eastAsia="ru-RU" w:bidi="ru-RU"/>
        </w:rPr>
        <w:t>исполнять (в том числе фрагментарно, отдельными тема</w:t>
      </w:r>
      <w:r w:rsidRPr="00B14F37">
        <w:rPr>
          <w:color w:val="auto"/>
          <w:sz w:val="24"/>
          <w:szCs w:val="24"/>
          <w:lang w:eastAsia="ru-RU" w:bidi="ru-RU"/>
        </w:rPr>
        <w:softHyphen/>
        <w:t>ми) сочинения русских композиторов;</w:t>
      </w:r>
    </w:p>
    <w:p w:rsidR="00B14F37" w:rsidRPr="00B14F37" w:rsidRDefault="00B14F37" w:rsidP="009C7DC2">
      <w:pPr>
        <w:pStyle w:val="13"/>
        <w:numPr>
          <w:ilvl w:val="0"/>
          <w:numId w:val="383"/>
        </w:numPr>
        <w:spacing w:line="257" w:lineRule="auto"/>
        <w:ind w:left="284"/>
        <w:jc w:val="both"/>
        <w:rPr>
          <w:color w:val="auto"/>
          <w:sz w:val="24"/>
          <w:szCs w:val="24"/>
        </w:rPr>
      </w:pPr>
      <w:r w:rsidRPr="00B14F37">
        <w:rPr>
          <w:color w:val="auto"/>
          <w:sz w:val="24"/>
          <w:szCs w:val="24"/>
          <w:lang w:eastAsia="ru-RU" w:bidi="ru-RU"/>
        </w:rPr>
        <w:t>характеризовать творчество не менее двух отечественных композиторов-классиков, приводить примеры наиболее из</w:t>
      </w:r>
      <w:r w:rsidRPr="00B14F37">
        <w:rPr>
          <w:color w:val="auto"/>
          <w:sz w:val="24"/>
          <w:szCs w:val="24"/>
          <w:lang w:eastAsia="ru-RU" w:bidi="ru-RU"/>
        </w:rPr>
        <w:softHyphen/>
        <w:t>вестных сочинений.</w:t>
      </w:r>
    </w:p>
    <w:p w:rsidR="00B14F37" w:rsidRPr="00182771" w:rsidRDefault="00B14F37" w:rsidP="001328FD">
      <w:pPr>
        <w:pStyle w:val="24"/>
        <w:keepNext/>
        <w:keepLines/>
        <w:spacing w:after="0" w:line="257" w:lineRule="auto"/>
        <w:jc w:val="both"/>
        <w:rPr>
          <w:b/>
          <w:i/>
          <w:color w:val="auto"/>
          <w:sz w:val="24"/>
          <w:szCs w:val="24"/>
        </w:rPr>
      </w:pPr>
      <w:r w:rsidRPr="00182771">
        <w:rPr>
          <w:b/>
          <w:i/>
          <w:color w:val="auto"/>
          <w:sz w:val="24"/>
          <w:szCs w:val="24"/>
          <w:lang w:eastAsia="ru-RU" w:bidi="ru-RU"/>
        </w:rPr>
        <w:t>Модуль № 6 «Образы русской и европейской</w:t>
      </w:r>
      <w:r w:rsidR="00182771">
        <w:rPr>
          <w:b/>
          <w:i/>
          <w:color w:val="auto"/>
          <w:sz w:val="24"/>
          <w:szCs w:val="24"/>
        </w:rPr>
        <w:t xml:space="preserve"> </w:t>
      </w:r>
      <w:r w:rsidRPr="00182771">
        <w:rPr>
          <w:b/>
          <w:i/>
          <w:color w:val="auto"/>
          <w:sz w:val="24"/>
          <w:szCs w:val="24"/>
          <w:lang w:eastAsia="ru-RU" w:bidi="ru-RU"/>
        </w:rPr>
        <w:t>духовной музыки»:</w:t>
      </w:r>
    </w:p>
    <w:p w:rsidR="00B14F37" w:rsidRPr="00B14F37" w:rsidRDefault="00B14F37" w:rsidP="009C7DC2">
      <w:pPr>
        <w:pStyle w:val="13"/>
        <w:numPr>
          <w:ilvl w:val="0"/>
          <w:numId w:val="384"/>
        </w:numPr>
        <w:spacing w:line="257" w:lineRule="auto"/>
        <w:ind w:left="284"/>
        <w:jc w:val="both"/>
        <w:rPr>
          <w:color w:val="auto"/>
          <w:sz w:val="24"/>
          <w:szCs w:val="24"/>
        </w:rPr>
      </w:pPr>
      <w:r w:rsidRPr="00B14F37">
        <w:rPr>
          <w:color w:val="auto"/>
          <w:sz w:val="24"/>
          <w:szCs w:val="24"/>
          <w:lang w:eastAsia="ru-RU" w:bidi="ru-RU"/>
        </w:rPr>
        <w:t>различать и характеризовать жанры и произведения рус</w:t>
      </w:r>
      <w:r w:rsidRPr="00B14F37">
        <w:rPr>
          <w:color w:val="auto"/>
          <w:sz w:val="24"/>
          <w:szCs w:val="24"/>
          <w:lang w:eastAsia="ru-RU" w:bidi="ru-RU"/>
        </w:rPr>
        <w:softHyphen/>
        <w:t>ской и европейской духовной музыки;</w:t>
      </w:r>
    </w:p>
    <w:p w:rsidR="00B14F37" w:rsidRPr="00B14F37" w:rsidRDefault="00B14F37" w:rsidP="009C7DC2">
      <w:pPr>
        <w:pStyle w:val="13"/>
        <w:numPr>
          <w:ilvl w:val="0"/>
          <w:numId w:val="384"/>
        </w:numPr>
        <w:spacing w:line="257" w:lineRule="auto"/>
        <w:ind w:left="284"/>
        <w:jc w:val="both"/>
        <w:rPr>
          <w:color w:val="auto"/>
          <w:sz w:val="24"/>
          <w:szCs w:val="24"/>
        </w:rPr>
      </w:pPr>
      <w:r w:rsidRPr="00B14F37">
        <w:rPr>
          <w:color w:val="auto"/>
          <w:sz w:val="24"/>
          <w:szCs w:val="24"/>
          <w:lang w:eastAsia="ru-RU" w:bidi="ru-RU"/>
        </w:rPr>
        <w:t>исполнять произведения русской и европейской духовной музыки;</w:t>
      </w:r>
    </w:p>
    <w:p w:rsidR="00B14F37" w:rsidRPr="00B14F37" w:rsidRDefault="00B14F37" w:rsidP="009C7DC2">
      <w:pPr>
        <w:pStyle w:val="13"/>
        <w:numPr>
          <w:ilvl w:val="0"/>
          <w:numId w:val="384"/>
        </w:numPr>
        <w:spacing w:line="257" w:lineRule="auto"/>
        <w:ind w:left="284"/>
        <w:jc w:val="both"/>
        <w:rPr>
          <w:color w:val="auto"/>
          <w:sz w:val="24"/>
          <w:szCs w:val="24"/>
        </w:rPr>
      </w:pPr>
      <w:r w:rsidRPr="00B14F37">
        <w:rPr>
          <w:color w:val="auto"/>
          <w:sz w:val="24"/>
          <w:szCs w:val="24"/>
          <w:lang w:eastAsia="ru-RU" w:bidi="ru-RU"/>
        </w:rPr>
        <w:t>приводить примеры сочинений духовной музыки, назы</w:t>
      </w:r>
      <w:r w:rsidRPr="00B14F37">
        <w:rPr>
          <w:color w:val="auto"/>
          <w:sz w:val="24"/>
          <w:szCs w:val="24"/>
          <w:lang w:eastAsia="ru-RU" w:bidi="ru-RU"/>
        </w:rPr>
        <w:softHyphen/>
        <w:t>вать их автора.</w:t>
      </w:r>
    </w:p>
    <w:p w:rsidR="001328FD" w:rsidRDefault="001328FD" w:rsidP="001328FD">
      <w:pPr>
        <w:pStyle w:val="24"/>
        <w:keepNext/>
        <w:keepLines/>
        <w:spacing w:after="0" w:line="257" w:lineRule="auto"/>
        <w:jc w:val="both"/>
        <w:rPr>
          <w:b/>
          <w:i/>
          <w:color w:val="auto"/>
          <w:sz w:val="24"/>
          <w:szCs w:val="24"/>
          <w:lang w:eastAsia="ru-RU" w:bidi="ru-RU"/>
        </w:rPr>
      </w:pPr>
    </w:p>
    <w:p w:rsidR="00B14F37" w:rsidRPr="00182771" w:rsidRDefault="00B14F37" w:rsidP="001328FD">
      <w:pPr>
        <w:pStyle w:val="24"/>
        <w:keepNext/>
        <w:keepLines/>
        <w:spacing w:after="0" w:line="257" w:lineRule="auto"/>
        <w:jc w:val="both"/>
        <w:rPr>
          <w:b/>
          <w:i/>
          <w:color w:val="auto"/>
          <w:sz w:val="24"/>
          <w:szCs w:val="24"/>
        </w:rPr>
      </w:pPr>
      <w:r w:rsidRPr="00182771">
        <w:rPr>
          <w:b/>
          <w:i/>
          <w:color w:val="auto"/>
          <w:sz w:val="24"/>
          <w:szCs w:val="24"/>
          <w:lang w:eastAsia="ru-RU" w:bidi="ru-RU"/>
        </w:rPr>
        <w:t>Модуль № 7 «Современная музыка: основные жанры</w:t>
      </w:r>
      <w:r w:rsidR="00182771">
        <w:rPr>
          <w:b/>
          <w:i/>
          <w:color w:val="auto"/>
          <w:sz w:val="24"/>
          <w:szCs w:val="24"/>
        </w:rPr>
        <w:t xml:space="preserve"> </w:t>
      </w:r>
      <w:r w:rsidRPr="00182771">
        <w:rPr>
          <w:b/>
          <w:i/>
          <w:color w:val="auto"/>
          <w:sz w:val="24"/>
          <w:szCs w:val="24"/>
          <w:lang w:eastAsia="ru-RU" w:bidi="ru-RU"/>
        </w:rPr>
        <w:t>и направления»:</w:t>
      </w:r>
    </w:p>
    <w:p w:rsidR="00B14F37" w:rsidRPr="00B14F37" w:rsidRDefault="00B14F37" w:rsidP="009C7DC2">
      <w:pPr>
        <w:pStyle w:val="13"/>
        <w:numPr>
          <w:ilvl w:val="0"/>
          <w:numId w:val="385"/>
        </w:numPr>
        <w:spacing w:line="257" w:lineRule="auto"/>
        <w:ind w:left="284"/>
        <w:jc w:val="both"/>
        <w:rPr>
          <w:color w:val="auto"/>
          <w:sz w:val="24"/>
          <w:szCs w:val="24"/>
        </w:rPr>
      </w:pPr>
      <w:r w:rsidRPr="00B14F37">
        <w:rPr>
          <w:color w:val="auto"/>
          <w:sz w:val="24"/>
          <w:szCs w:val="24"/>
          <w:lang w:eastAsia="ru-RU" w:bidi="ru-RU"/>
        </w:rPr>
        <w:t>определять и характеризовать стили, направления и жан</w:t>
      </w:r>
      <w:r w:rsidRPr="00B14F37">
        <w:rPr>
          <w:color w:val="auto"/>
          <w:sz w:val="24"/>
          <w:szCs w:val="24"/>
          <w:lang w:eastAsia="ru-RU" w:bidi="ru-RU"/>
        </w:rPr>
        <w:softHyphen/>
        <w:t>ры современной музыки;</w:t>
      </w:r>
    </w:p>
    <w:p w:rsidR="00B14F37" w:rsidRPr="00B14F37" w:rsidRDefault="00B14F37" w:rsidP="009C7DC2">
      <w:pPr>
        <w:pStyle w:val="13"/>
        <w:numPr>
          <w:ilvl w:val="0"/>
          <w:numId w:val="385"/>
        </w:numPr>
        <w:spacing w:line="257" w:lineRule="auto"/>
        <w:ind w:left="284"/>
        <w:jc w:val="both"/>
        <w:rPr>
          <w:color w:val="auto"/>
          <w:sz w:val="24"/>
          <w:szCs w:val="24"/>
        </w:rPr>
      </w:pPr>
      <w:r w:rsidRPr="00B14F37">
        <w:rPr>
          <w:color w:val="auto"/>
          <w:sz w:val="24"/>
          <w:szCs w:val="24"/>
          <w:lang w:eastAsia="ru-RU" w:bidi="ru-RU"/>
        </w:rPr>
        <w:t>различать и определять на слух виды оркестров, ансам</w:t>
      </w:r>
      <w:r w:rsidRPr="00B14F37">
        <w:rPr>
          <w:color w:val="auto"/>
          <w:sz w:val="24"/>
          <w:szCs w:val="24"/>
          <w:lang w:eastAsia="ru-RU" w:bidi="ru-RU"/>
        </w:rPr>
        <w:softHyphen/>
        <w:t>блей, тембры музыкальных инструментов, входящих в их состав;</w:t>
      </w:r>
    </w:p>
    <w:p w:rsidR="00B14F37" w:rsidRPr="00B14F37" w:rsidRDefault="00B14F37" w:rsidP="009C7DC2">
      <w:pPr>
        <w:pStyle w:val="13"/>
        <w:numPr>
          <w:ilvl w:val="0"/>
          <w:numId w:val="385"/>
        </w:numPr>
        <w:spacing w:line="257" w:lineRule="auto"/>
        <w:ind w:left="284"/>
        <w:jc w:val="both"/>
        <w:rPr>
          <w:color w:val="auto"/>
          <w:sz w:val="24"/>
          <w:szCs w:val="24"/>
        </w:rPr>
      </w:pPr>
      <w:r w:rsidRPr="00B14F37">
        <w:rPr>
          <w:color w:val="auto"/>
          <w:sz w:val="24"/>
          <w:szCs w:val="24"/>
          <w:lang w:eastAsia="ru-RU" w:bidi="ru-RU"/>
        </w:rPr>
        <w:t>исполнять современные музыкальные произведения в раз</w:t>
      </w:r>
      <w:r w:rsidRPr="00B14F37">
        <w:rPr>
          <w:color w:val="auto"/>
          <w:sz w:val="24"/>
          <w:szCs w:val="24"/>
          <w:lang w:eastAsia="ru-RU" w:bidi="ru-RU"/>
        </w:rPr>
        <w:softHyphen/>
        <w:t>ных видах деятельности.</w:t>
      </w:r>
    </w:p>
    <w:p w:rsidR="001328FD" w:rsidRDefault="001328FD" w:rsidP="001328FD">
      <w:pPr>
        <w:pStyle w:val="24"/>
        <w:keepNext/>
        <w:keepLines/>
        <w:spacing w:after="0" w:line="257" w:lineRule="auto"/>
        <w:jc w:val="both"/>
        <w:rPr>
          <w:b/>
          <w:i/>
          <w:color w:val="auto"/>
          <w:sz w:val="24"/>
          <w:szCs w:val="24"/>
          <w:lang w:eastAsia="ru-RU" w:bidi="ru-RU"/>
        </w:rPr>
      </w:pPr>
    </w:p>
    <w:p w:rsidR="00B14F37" w:rsidRPr="00182771" w:rsidRDefault="00B14F37" w:rsidP="001328FD">
      <w:pPr>
        <w:pStyle w:val="24"/>
        <w:keepNext/>
        <w:keepLines/>
        <w:spacing w:after="0" w:line="257" w:lineRule="auto"/>
        <w:jc w:val="both"/>
        <w:rPr>
          <w:b/>
          <w:i/>
          <w:color w:val="auto"/>
          <w:sz w:val="24"/>
          <w:szCs w:val="24"/>
        </w:rPr>
      </w:pPr>
      <w:r w:rsidRPr="00182771">
        <w:rPr>
          <w:b/>
          <w:i/>
          <w:color w:val="auto"/>
          <w:sz w:val="24"/>
          <w:szCs w:val="24"/>
          <w:lang w:eastAsia="ru-RU" w:bidi="ru-RU"/>
        </w:rPr>
        <w:t>Модуль № 8 «Связь музыки с другими видами искусства»:</w:t>
      </w:r>
    </w:p>
    <w:p w:rsidR="00B14F37" w:rsidRPr="00B14F37" w:rsidRDefault="00B14F37" w:rsidP="009C7DC2">
      <w:pPr>
        <w:pStyle w:val="13"/>
        <w:numPr>
          <w:ilvl w:val="0"/>
          <w:numId w:val="386"/>
        </w:numPr>
        <w:spacing w:line="257" w:lineRule="auto"/>
        <w:ind w:left="284"/>
        <w:jc w:val="both"/>
        <w:rPr>
          <w:color w:val="auto"/>
          <w:sz w:val="24"/>
          <w:szCs w:val="24"/>
        </w:rPr>
      </w:pPr>
      <w:r w:rsidRPr="00B14F37">
        <w:rPr>
          <w:color w:val="auto"/>
          <w:sz w:val="24"/>
          <w:szCs w:val="24"/>
          <w:lang w:eastAsia="ru-RU" w:bidi="ru-RU"/>
        </w:rPr>
        <w:t>определять стилевые и жанровые параллели между музы</w:t>
      </w:r>
      <w:r w:rsidRPr="00B14F37">
        <w:rPr>
          <w:color w:val="auto"/>
          <w:sz w:val="24"/>
          <w:szCs w:val="24"/>
          <w:lang w:eastAsia="ru-RU" w:bidi="ru-RU"/>
        </w:rPr>
        <w:softHyphen/>
        <w:t>кой и другими видами искусств;</w:t>
      </w:r>
    </w:p>
    <w:p w:rsidR="00B14F37" w:rsidRPr="00B14F37" w:rsidRDefault="00B14F37" w:rsidP="009C7DC2">
      <w:pPr>
        <w:pStyle w:val="13"/>
        <w:numPr>
          <w:ilvl w:val="0"/>
          <w:numId w:val="386"/>
        </w:numPr>
        <w:spacing w:line="257" w:lineRule="auto"/>
        <w:ind w:left="284"/>
        <w:jc w:val="both"/>
        <w:rPr>
          <w:color w:val="auto"/>
          <w:sz w:val="24"/>
          <w:szCs w:val="24"/>
        </w:rPr>
      </w:pPr>
      <w:r w:rsidRPr="00B14F37">
        <w:rPr>
          <w:color w:val="auto"/>
          <w:sz w:val="24"/>
          <w:szCs w:val="24"/>
          <w:lang w:eastAsia="ru-RU" w:bidi="ru-RU"/>
        </w:rPr>
        <w:t>различать и анализировать средства выразительности раз</w:t>
      </w:r>
      <w:r w:rsidRPr="00B14F37">
        <w:rPr>
          <w:color w:val="auto"/>
          <w:sz w:val="24"/>
          <w:szCs w:val="24"/>
          <w:lang w:eastAsia="ru-RU" w:bidi="ru-RU"/>
        </w:rPr>
        <w:softHyphen/>
        <w:t>ных видов искусств;</w:t>
      </w:r>
    </w:p>
    <w:p w:rsidR="00B14F37" w:rsidRPr="00B14F37" w:rsidRDefault="00B14F37" w:rsidP="009C7DC2">
      <w:pPr>
        <w:pStyle w:val="13"/>
        <w:numPr>
          <w:ilvl w:val="0"/>
          <w:numId w:val="386"/>
        </w:numPr>
        <w:spacing w:line="257" w:lineRule="auto"/>
        <w:ind w:left="284"/>
        <w:jc w:val="both"/>
        <w:rPr>
          <w:color w:val="auto"/>
          <w:sz w:val="24"/>
          <w:szCs w:val="24"/>
        </w:rPr>
      </w:pPr>
      <w:r w:rsidRPr="00B14F37">
        <w:rPr>
          <w:color w:val="auto"/>
          <w:sz w:val="24"/>
          <w:szCs w:val="24"/>
          <w:lang w:eastAsia="ru-RU" w:bidi="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B14F37" w:rsidRPr="00B14F37" w:rsidRDefault="00B14F37" w:rsidP="009C7DC2">
      <w:pPr>
        <w:pStyle w:val="13"/>
        <w:numPr>
          <w:ilvl w:val="0"/>
          <w:numId w:val="386"/>
        </w:numPr>
        <w:spacing w:line="257" w:lineRule="auto"/>
        <w:ind w:left="284"/>
        <w:jc w:val="both"/>
        <w:rPr>
          <w:color w:val="auto"/>
          <w:sz w:val="24"/>
          <w:szCs w:val="24"/>
        </w:rPr>
      </w:pPr>
      <w:r w:rsidRPr="00B14F37">
        <w:rPr>
          <w:color w:val="auto"/>
          <w:sz w:val="24"/>
          <w:szCs w:val="24"/>
          <w:lang w:eastAsia="ru-RU" w:bidi="ru-RU"/>
        </w:rPr>
        <w:t>высказывать суждения об основной идее, средствах её во</w:t>
      </w:r>
      <w:r w:rsidRPr="00B14F37">
        <w:rPr>
          <w:color w:val="auto"/>
          <w:sz w:val="24"/>
          <w:szCs w:val="24"/>
          <w:lang w:eastAsia="ru-RU" w:bidi="ru-RU"/>
        </w:rPr>
        <w:softHyphen/>
        <w:t>площения, интонационных особенностях, жанре, исполните</w:t>
      </w:r>
      <w:r w:rsidRPr="00B14F37">
        <w:rPr>
          <w:color w:val="auto"/>
          <w:sz w:val="24"/>
          <w:szCs w:val="24"/>
          <w:lang w:eastAsia="ru-RU" w:bidi="ru-RU"/>
        </w:rPr>
        <w:softHyphen/>
        <w:t>лях музыкального произведения.</w:t>
      </w:r>
    </w:p>
    <w:p w:rsidR="001328FD" w:rsidRDefault="001328FD" w:rsidP="001328FD">
      <w:pPr>
        <w:pStyle w:val="24"/>
        <w:keepNext/>
        <w:keepLines/>
        <w:spacing w:after="0"/>
        <w:jc w:val="both"/>
        <w:rPr>
          <w:b/>
          <w:color w:val="auto"/>
          <w:sz w:val="24"/>
          <w:szCs w:val="24"/>
          <w:lang w:eastAsia="ru-RU" w:bidi="ru-RU"/>
        </w:rPr>
      </w:pPr>
    </w:p>
    <w:p w:rsidR="00B14F37" w:rsidRPr="00182771" w:rsidRDefault="00B14F37" w:rsidP="001328FD">
      <w:pPr>
        <w:pStyle w:val="24"/>
        <w:keepNext/>
        <w:keepLines/>
        <w:spacing w:after="0"/>
        <w:jc w:val="both"/>
        <w:rPr>
          <w:b/>
          <w:color w:val="auto"/>
          <w:sz w:val="24"/>
          <w:szCs w:val="24"/>
        </w:rPr>
      </w:pPr>
      <w:r w:rsidRPr="00182771">
        <w:rPr>
          <w:b/>
          <w:color w:val="auto"/>
          <w:sz w:val="24"/>
          <w:szCs w:val="24"/>
          <w:lang w:eastAsia="ru-RU" w:bidi="ru-RU"/>
        </w:rPr>
        <w:t>Модуль № 9 «Жанры музыкального искусства»:</w:t>
      </w:r>
    </w:p>
    <w:p w:rsidR="00B14F37" w:rsidRPr="00B14F37" w:rsidRDefault="00B14F37" w:rsidP="009C7DC2">
      <w:pPr>
        <w:pStyle w:val="13"/>
        <w:numPr>
          <w:ilvl w:val="0"/>
          <w:numId w:val="387"/>
        </w:numPr>
        <w:ind w:left="284"/>
        <w:jc w:val="both"/>
        <w:rPr>
          <w:color w:val="auto"/>
          <w:sz w:val="24"/>
          <w:szCs w:val="24"/>
        </w:rPr>
      </w:pPr>
      <w:r w:rsidRPr="00B14F37">
        <w:rPr>
          <w:color w:val="auto"/>
          <w:sz w:val="24"/>
          <w:szCs w:val="24"/>
          <w:lang w:eastAsia="ru-RU" w:bidi="ru-RU"/>
        </w:rPr>
        <w:t>различать и характеризовать жанры музыки (театраль</w:t>
      </w:r>
      <w:r w:rsidRPr="00B14F37">
        <w:rPr>
          <w:color w:val="auto"/>
          <w:sz w:val="24"/>
          <w:szCs w:val="24"/>
          <w:lang w:eastAsia="ru-RU" w:bidi="ru-RU"/>
        </w:rPr>
        <w:softHyphen/>
        <w:t>ные, камерные и симфонические, вокальные и инструмен</w:t>
      </w:r>
      <w:r w:rsidRPr="00B14F37">
        <w:rPr>
          <w:color w:val="auto"/>
          <w:sz w:val="24"/>
          <w:szCs w:val="24"/>
          <w:lang w:eastAsia="ru-RU" w:bidi="ru-RU"/>
        </w:rPr>
        <w:softHyphen/>
        <w:t>тальные и т. д.), знать их разновидности, приводить приме</w:t>
      </w:r>
      <w:r w:rsidRPr="00B14F37">
        <w:rPr>
          <w:color w:val="auto"/>
          <w:sz w:val="24"/>
          <w:szCs w:val="24"/>
          <w:lang w:eastAsia="ru-RU" w:bidi="ru-RU"/>
        </w:rPr>
        <w:softHyphen/>
        <w:t>ры;</w:t>
      </w:r>
    </w:p>
    <w:p w:rsidR="00B14F37" w:rsidRPr="00B14F37" w:rsidRDefault="00B14F37" w:rsidP="009C7DC2">
      <w:pPr>
        <w:pStyle w:val="13"/>
        <w:numPr>
          <w:ilvl w:val="0"/>
          <w:numId w:val="387"/>
        </w:numPr>
        <w:ind w:left="284"/>
        <w:jc w:val="both"/>
        <w:rPr>
          <w:color w:val="auto"/>
          <w:sz w:val="24"/>
          <w:szCs w:val="24"/>
        </w:rPr>
      </w:pPr>
      <w:r w:rsidRPr="00B14F37">
        <w:rPr>
          <w:color w:val="auto"/>
          <w:sz w:val="24"/>
          <w:szCs w:val="24"/>
          <w:lang w:eastAsia="ru-RU" w:bidi="ru-RU"/>
        </w:rPr>
        <w:t>рассуждать о круге образов и средствах их воплощения, типичных для данного жанра;</w:t>
      </w:r>
    </w:p>
    <w:p w:rsidR="00B14F37" w:rsidRDefault="00B14F37" w:rsidP="009C7DC2">
      <w:pPr>
        <w:pStyle w:val="13"/>
        <w:numPr>
          <w:ilvl w:val="0"/>
          <w:numId w:val="387"/>
        </w:numPr>
        <w:spacing w:after="60"/>
        <w:ind w:left="284"/>
        <w:rPr>
          <w:color w:val="auto"/>
          <w:sz w:val="24"/>
          <w:szCs w:val="24"/>
        </w:rPr>
      </w:pPr>
      <w:r w:rsidRPr="00B14F37">
        <w:rPr>
          <w:color w:val="auto"/>
          <w:sz w:val="24"/>
          <w:szCs w:val="24"/>
          <w:lang w:eastAsia="ru-RU" w:bidi="ru-RU"/>
        </w:rPr>
        <w:t>выразительно исполнять произведения (в том числе фрагмен</w:t>
      </w:r>
      <w:r w:rsidRPr="00B14F37">
        <w:rPr>
          <w:color w:val="auto"/>
          <w:sz w:val="24"/>
          <w:szCs w:val="24"/>
          <w:lang w:eastAsia="ru-RU" w:bidi="ru-RU"/>
        </w:rPr>
        <w:softHyphen/>
        <w:t>ты) вокальных, инструментальных и музыкально-театральных жанров.</w:t>
      </w:r>
    </w:p>
    <w:p w:rsidR="001328FD" w:rsidRDefault="001328FD" w:rsidP="00182771">
      <w:pPr>
        <w:pStyle w:val="13"/>
        <w:spacing w:after="60"/>
        <w:rPr>
          <w:color w:val="auto"/>
          <w:sz w:val="24"/>
          <w:szCs w:val="24"/>
          <w:lang w:eastAsia="ru-RU" w:bidi="ru-RU"/>
        </w:rPr>
      </w:pPr>
    </w:p>
    <w:p w:rsidR="001328FD" w:rsidRDefault="001328FD" w:rsidP="00182771">
      <w:pPr>
        <w:pStyle w:val="13"/>
        <w:spacing w:after="60"/>
        <w:rPr>
          <w:color w:val="auto"/>
          <w:sz w:val="24"/>
          <w:szCs w:val="24"/>
          <w:lang w:eastAsia="ru-RU" w:bidi="ru-RU"/>
        </w:rPr>
      </w:pPr>
    </w:p>
    <w:p w:rsidR="00182771" w:rsidRPr="00A365C9" w:rsidRDefault="00224293" w:rsidP="00A365C9">
      <w:pPr>
        <w:pStyle w:val="40"/>
        <w:ind w:right="-143"/>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1328FD" w:rsidRPr="00136B94">
        <w:rPr>
          <w:rFonts w:ascii="Times New Roman" w:eastAsiaTheme="minorEastAsia" w:hAnsi="Times New Roman" w:cs="Times New Roman"/>
          <w:bCs w:val="0"/>
          <w:sz w:val="24"/>
          <w:szCs w:val="24"/>
          <w:lang w:eastAsia="ru-RU"/>
        </w:rPr>
        <w:t>абочая программа по учебному предмету "</w:t>
      </w:r>
      <w:r w:rsidR="00820378">
        <w:rPr>
          <w:rFonts w:ascii="Times New Roman" w:hAnsi="Times New Roman" w:cs="Times New Roman"/>
          <w:color w:val="auto"/>
          <w:sz w:val="24"/>
          <w:szCs w:val="24"/>
        </w:rPr>
        <w:t>Т</w:t>
      </w:r>
      <w:r w:rsidR="001328FD">
        <w:rPr>
          <w:rFonts w:ascii="Times New Roman" w:hAnsi="Times New Roman" w:cs="Times New Roman"/>
          <w:color w:val="auto"/>
          <w:sz w:val="24"/>
          <w:szCs w:val="24"/>
        </w:rPr>
        <w:t>ехнология»</w:t>
      </w:r>
      <w:r w:rsidR="001328FD" w:rsidRPr="00136B94">
        <w:rPr>
          <w:rFonts w:ascii="Times New Roman" w:hAnsi="Times New Roman" w:cs="Times New Roman"/>
          <w:sz w:val="24"/>
          <w:szCs w:val="24"/>
          <w:lang w:eastAsia="ru-RU" w:bidi="ru-RU"/>
        </w:rPr>
        <w:t xml:space="preserve"> </w:t>
      </w:r>
    </w:p>
    <w:p w:rsidR="00A365C9" w:rsidRPr="00A365C9" w:rsidRDefault="00A365C9" w:rsidP="00A365C9">
      <w:pPr>
        <w:pStyle w:val="15"/>
        <w:keepNext/>
        <w:keepLines/>
        <w:spacing w:after="240"/>
        <w:jc w:val="both"/>
        <w:rPr>
          <w:rFonts w:ascii="Times New Roman" w:hAnsi="Times New Roman" w:cs="Times New Roman"/>
          <w:color w:val="auto"/>
          <w:sz w:val="24"/>
          <w:szCs w:val="24"/>
        </w:rPr>
      </w:pPr>
      <w:r w:rsidRPr="00A365C9">
        <w:rPr>
          <w:rFonts w:ascii="Times New Roman" w:hAnsi="Times New Roman" w:cs="Times New Roman"/>
          <w:color w:val="auto"/>
          <w:sz w:val="24"/>
          <w:szCs w:val="24"/>
        </w:rPr>
        <w:t>Пояснительная записка</w:t>
      </w:r>
    </w:p>
    <w:p w:rsidR="00A365C9" w:rsidRPr="00AD53D0" w:rsidRDefault="00A365C9" w:rsidP="00A365C9">
      <w:pPr>
        <w:pStyle w:val="34"/>
        <w:spacing w:after="100"/>
        <w:jc w:val="both"/>
        <w:rPr>
          <w:rFonts w:ascii="Times New Roman" w:hAnsi="Times New Roman" w:cs="Times New Roman"/>
          <w:sz w:val="24"/>
          <w:szCs w:val="24"/>
        </w:rPr>
      </w:pPr>
      <w:r w:rsidRPr="00AD53D0">
        <w:rPr>
          <w:rFonts w:ascii="Times New Roman" w:hAnsi="Times New Roman" w:cs="Times New Roman"/>
          <w:sz w:val="24"/>
          <w:szCs w:val="24"/>
        </w:rPr>
        <w:t>Характеристика учебного предмета «технология»</w:t>
      </w:r>
    </w:p>
    <w:p w:rsidR="00A365C9" w:rsidRPr="00AD53D0" w:rsidRDefault="00A365C9" w:rsidP="00A365C9">
      <w:pPr>
        <w:pStyle w:val="13"/>
        <w:ind w:firstLine="360"/>
        <w:jc w:val="both"/>
        <w:rPr>
          <w:sz w:val="24"/>
          <w:szCs w:val="24"/>
        </w:rPr>
      </w:pPr>
      <w:r w:rsidRPr="00AD53D0">
        <w:rPr>
          <w:sz w:val="24"/>
          <w:szCs w:val="24"/>
        </w:rPr>
        <w:t>Учебный предмет «Технология» в современной школе инте</w:t>
      </w:r>
      <w:r w:rsidRPr="00AD53D0">
        <w:rPr>
          <w:sz w:val="24"/>
          <w:szCs w:val="24"/>
        </w:rPr>
        <w:softHyphen/>
        <w:t>грирует знания по разным предметам учебного плана и стано</w:t>
      </w:r>
      <w:r w:rsidRPr="00AD53D0">
        <w:rPr>
          <w:sz w:val="24"/>
          <w:szCs w:val="24"/>
        </w:rPr>
        <w:softHyphen/>
        <w:t>вится одним из базовых для формирования у обучающихся функциональной грамотности, технико-технологического, про</w:t>
      </w:r>
      <w:r w:rsidRPr="00AD53D0">
        <w:rPr>
          <w:sz w:val="24"/>
          <w:szCs w:val="24"/>
        </w:rPr>
        <w:softHyphen/>
        <w:t>ектного, креативного и критического мышления на основе практико-ориентированного обучения и системно-деятельност</w:t>
      </w:r>
      <w:r w:rsidRPr="00AD53D0">
        <w:rPr>
          <w:sz w:val="24"/>
          <w:szCs w:val="24"/>
        </w:rPr>
        <w:softHyphen/>
        <w:t>ного подхода в реализации содержания.</w:t>
      </w:r>
    </w:p>
    <w:p w:rsidR="00A365C9" w:rsidRPr="00AD53D0" w:rsidRDefault="00A365C9" w:rsidP="00A365C9">
      <w:pPr>
        <w:pStyle w:val="13"/>
        <w:ind w:firstLine="360"/>
        <w:jc w:val="both"/>
        <w:rPr>
          <w:sz w:val="24"/>
          <w:szCs w:val="24"/>
        </w:rPr>
      </w:pPr>
      <w:r w:rsidRPr="00AD53D0">
        <w:rPr>
          <w:sz w:val="24"/>
          <w:szCs w:val="24"/>
        </w:rPr>
        <w:t>Предмет обеспечивает обучающимся вхождение в мир техноло</w:t>
      </w:r>
      <w:r w:rsidRPr="00AD53D0">
        <w:rPr>
          <w:sz w:val="24"/>
          <w:szCs w:val="24"/>
        </w:rPr>
        <w:softHyphen/>
        <w:t>гий, в том числе: материальных, информационных, коммуника</w:t>
      </w:r>
      <w:r w:rsidRPr="00AD53D0">
        <w:rPr>
          <w:sz w:val="24"/>
          <w:szCs w:val="24"/>
        </w:rPr>
        <w:softHyphen/>
        <w:t>ционных, когнитивных и социальных. В рамках освоения пред</w:t>
      </w:r>
      <w:r w:rsidRPr="00AD53D0">
        <w:rPr>
          <w:sz w:val="24"/>
          <w:szCs w:val="24"/>
        </w:rPr>
        <w:softHyphen/>
        <w:t>мета происходит приобретение базовых навыков работы с совре</w:t>
      </w:r>
      <w:r w:rsidRPr="00AD53D0">
        <w:rPr>
          <w:sz w:val="24"/>
          <w:szCs w:val="24"/>
        </w:rPr>
        <w:softHyphen/>
        <w:t>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A365C9" w:rsidRPr="00AD53D0" w:rsidRDefault="00A365C9" w:rsidP="00A365C9">
      <w:pPr>
        <w:pStyle w:val="13"/>
        <w:ind w:firstLine="360"/>
        <w:jc w:val="both"/>
        <w:rPr>
          <w:sz w:val="24"/>
          <w:szCs w:val="24"/>
        </w:rPr>
      </w:pPr>
      <w:r w:rsidRPr="00AD53D0">
        <w:rPr>
          <w:sz w:val="24"/>
          <w:szCs w:val="24"/>
        </w:rPr>
        <w:t>Различные виды технологий, в том числе обозначенные в Национальной технологической инициативе, являются основой инновационного развития внутреннего рынка, устойчивого по</w:t>
      </w:r>
      <w:r w:rsidRPr="00AD53D0">
        <w:rPr>
          <w:sz w:val="24"/>
          <w:szCs w:val="24"/>
        </w:rPr>
        <w:softHyphen/>
        <w:t>ложения России на внешнем рынке.</w:t>
      </w:r>
    </w:p>
    <w:p w:rsidR="00A365C9" w:rsidRPr="00AD53D0" w:rsidRDefault="00A365C9" w:rsidP="00A365C9">
      <w:pPr>
        <w:pStyle w:val="13"/>
        <w:ind w:firstLine="360"/>
        <w:jc w:val="both"/>
        <w:rPr>
          <w:sz w:val="24"/>
          <w:szCs w:val="24"/>
        </w:rPr>
      </w:pPr>
      <w:r w:rsidRPr="00AD53D0">
        <w:rPr>
          <w:sz w:val="24"/>
          <w:szCs w:val="24"/>
        </w:rPr>
        <w:t>Учебный предмет «Технология» раскрывает содержание, адекватно отражающее смену жизненных реалий и формирова</w:t>
      </w:r>
      <w:r w:rsidRPr="00AD53D0">
        <w:rPr>
          <w:sz w:val="24"/>
          <w:szCs w:val="24"/>
        </w:rPr>
        <w:softHyphen/>
        <w:t>ние пространства профессиональной ориентации и самоопреде</w:t>
      </w:r>
      <w:r w:rsidRPr="00AD53D0">
        <w:rPr>
          <w:sz w:val="24"/>
          <w:szCs w:val="24"/>
        </w:rPr>
        <w:softHyphen/>
        <w:t>ления личности, в том числе: компьютерное черчение, промыш</w:t>
      </w:r>
      <w:r w:rsidRPr="00AD53D0">
        <w:rPr>
          <w:sz w:val="24"/>
          <w:szCs w:val="24"/>
        </w:rPr>
        <w:softHyphen/>
        <w:t>ленный дизайн; 3D-моделирование, прототипирование, техно</w:t>
      </w:r>
      <w:r w:rsidRPr="00AD53D0">
        <w:rPr>
          <w:sz w:val="24"/>
          <w:szCs w:val="24"/>
        </w:rPr>
        <w:softHyphen/>
        <w:t>логии цифрового производства в области обработки материалов, аддитивные технологии; нанотехнологии; робототехника и си</w:t>
      </w:r>
      <w:r w:rsidRPr="00AD53D0">
        <w:rPr>
          <w:sz w:val="24"/>
          <w:szCs w:val="24"/>
        </w:rPr>
        <w:softHyphen/>
        <w:t>стемы автоматического управления; технологии электротехни</w:t>
      </w:r>
      <w:r w:rsidRPr="00AD53D0">
        <w:rPr>
          <w:sz w:val="24"/>
          <w:szCs w:val="24"/>
        </w:rPr>
        <w:softHyphen/>
        <w:t>ки, электроники и электроэнергетики; строительство; транс</w:t>
      </w:r>
      <w:r w:rsidRPr="00AD53D0">
        <w:rPr>
          <w:sz w:val="24"/>
          <w:szCs w:val="24"/>
        </w:rPr>
        <w:softHyphen/>
        <w:t>порт; агро- и биотехнологии; обработка пищевых продуктов.</w:t>
      </w:r>
    </w:p>
    <w:p w:rsidR="00A365C9" w:rsidRPr="00AD53D0" w:rsidRDefault="00A365C9" w:rsidP="00A365C9">
      <w:pPr>
        <w:pStyle w:val="13"/>
        <w:ind w:firstLine="360"/>
        <w:jc w:val="both"/>
        <w:rPr>
          <w:sz w:val="24"/>
          <w:szCs w:val="24"/>
        </w:rPr>
      </w:pPr>
      <w:r w:rsidRPr="00AD53D0">
        <w:rPr>
          <w:sz w:val="24"/>
          <w:szCs w:val="24"/>
        </w:rPr>
        <w:t>Программа предмета «Технология» конкретизирует содер</w:t>
      </w:r>
      <w:r w:rsidRPr="00AD53D0">
        <w:rPr>
          <w:sz w:val="24"/>
          <w:szCs w:val="24"/>
        </w:rPr>
        <w:softHyphen/>
        <w:t>жание, предметные, метапредметные и личностные результа</w:t>
      </w:r>
      <w:r w:rsidRPr="00AD53D0">
        <w:rPr>
          <w:sz w:val="24"/>
          <w:szCs w:val="24"/>
        </w:rPr>
        <w:softHyphen/>
        <w:t>ты, которые должны обеспечить требование федерального госу</w:t>
      </w:r>
      <w:r w:rsidRPr="00AD53D0">
        <w:rPr>
          <w:sz w:val="24"/>
          <w:szCs w:val="24"/>
        </w:rPr>
        <w:softHyphen/>
        <w:t>дарственного образовательного стандарта.</w:t>
      </w:r>
    </w:p>
    <w:p w:rsidR="00A365C9" w:rsidRPr="00AD53D0" w:rsidRDefault="00A365C9" w:rsidP="00A365C9">
      <w:pPr>
        <w:pStyle w:val="13"/>
        <w:ind w:firstLine="360"/>
        <w:jc w:val="both"/>
        <w:rPr>
          <w:sz w:val="24"/>
          <w:szCs w:val="24"/>
        </w:rPr>
      </w:pPr>
      <w:r w:rsidRPr="00AD53D0">
        <w:rPr>
          <w:sz w:val="24"/>
          <w:szCs w:val="24"/>
        </w:rPr>
        <w:t>Стратегическими документами, определяющими направле</w:t>
      </w:r>
      <w:r w:rsidRPr="00AD53D0">
        <w:rPr>
          <w:sz w:val="24"/>
          <w:szCs w:val="24"/>
        </w:rPr>
        <w:softHyphen/>
        <w:t>ние модернизации содержания и методов обучения, являются:</w:t>
      </w:r>
      <w:r>
        <w:rPr>
          <w:sz w:val="24"/>
          <w:szCs w:val="24"/>
        </w:rPr>
        <w:t xml:space="preserve"> </w:t>
      </w:r>
      <w:r w:rsidRPr="00AD53D0">
        <w:rPr>
          <w:sz w:val="24"/>
          <w:szCs w:val="24"/>
        </w:rPr>
        <w:t>ФГОС ООО 2021 года (Приказ Минпросвещения России от</w:t>
      </w:r>
    </w:p>
    <w:p w:rsidR="00A365C9" w:rsidRPr="00AD53D0" w:rsidRDefault="00A365C9" w:rsidP="00A365C9">
      <w:pPr>
        <w:pStyle w:val="13"/>
        <w:spacing w:line="240" w:lineRule="atLeast"/>
        <w:ind w:firstLine="360"/>
        <w:jc w:val="both"/>
        <w:rPr>
          <w:sz w:val="24"/>
          <w:szCs w:val="24"/>
        </w:rPr>
      </w:pPr>
      <w:r w:rsidRPr="00AD53D0">
        <w:rPr>
          <w:sz w:val="24"/>
          <w:szCs w:val="24"/>
        </w:rPr>
        <w:t>31.05.2021 № 287 «Об утверждении Федерального государ</w:t>
      </w:r>
      <w:r w:rsidRPr="00AD53D0">
        <w:rPr>
          <w:sz w:val="24"/>
          <w:szCs w:val="24"/>
        </w:rPr>
        <w:softHyphen/>
        <w:t>ственного образовательного стандарта основного общего об</w:t>
      </w:r>
      <w:r w:rsidRPr="00AD53D0">
        <w:rPr>
          <w:sz w:val="24"/>
          <w:szCs w:val="24"/>
        </w:rPr>
        <w:softHyphen/>
        <w:t>разования»; зарегистрирован в Минюсте России 05.07.2021, № 64101)</w:t>
      </w:r>
    </w:p>
    <w:p w:rsidR="00A365C9" w:rsidRPr="00AD53D0" w:rsidRDefault="00A365C9" w:rsidP="00A365C9">
      <w:pPr>
        <w:pStyle w:val="13"/>
        <w:spacing w:line="240" w:lineRule="atLeast"/>
        <w:ind w:firstLine="284"/>
        <w:jc w:val="both"/>
        <w:rPr>
          <w:sz w:val="24"/>
          <w:szCs w:val="24"/>
        </w:rPr>
      </w:pPr>
      <w:r w:rsidRPr="00AD53D0">
        <w:rPr>
          <w:rFonts w:eastAsia="Courier New"/>
          <w:b/>
          <w:bCs/>
          <w:sz w:val="24"/>
          <w:szCs w:val="24"/>
        </w:rPr>
        <w:t xml:space="preserve"> </w:t>
      </w:r>
      <w:r w:rsidRPr="00AD53D0">
        <w:rPr>
          <w:sz w:val="24"/>
          <w:szCs w:val="24"/>
        </w:rPr>
        <w:t>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w:t>
      </w:r>
      <w:r w:rsidRPr="00AD53D0">
        <w:rPr>
          <w:sz w:val="24"/>
          <w:szCs w:val="24"/>
        </w:rPr>
        <w:softHyphen/>
        <w:t>ской Федерации 24 декабря 2018 г.).</w:t>
      </w:r>
    </w:p>
    <w:p w:rsidR="00A365C9" w:rsidRPr="00AD53D0" w:rsidRDefault="00A365C9" w:rsidP="00A365C9">
      <w:pPr>
        <w:pStyle w:val="13"/>
        <w:spacing w:after="200"/>
        <w:jc w:val="both"/>
        <w:rPr>
          <w:sz w:val="24"/>
          <w:szCs w:val="24"/>
        </w:rPr>
      </w:pPr>
      <w:r w:rsidRPr="00AD53D0">
        <w:rPr>
          <w:sz w:val="24"/>
          <w:szCs w:val="24"/>
        </w:rPr>
        <w:t>Обновлённое содержание и активные и интерактивные мето</w:t>
      </w:r>
      <w:r w:rsidRPr="00AD53D0">
        <w:rPr>
          <w:sz w:val="24"/>
          <w:szCs w:val="24"/>
        </w:rPr>
        <w:softHyphen/>
        <w:t>ды обучения по предмету «Технология» должны обеспечить вхождение обучающихся в цифровую экономику, развивать си</w:t>
      </w:r>
      <w:r w:rsidRPr="00AD53D0">
        <w:rPr>
          <w:sz w:val="24"/>
          <w:szCs w:val="24"/>
        </w:rPr>
        <w:softHyphen/>
        <w:t>стемное представление об окружающем мире, воспитывать по</w:t>
      </w:r>
      <w:r w:rsidRPr="00AD53D0">
        <w:rPr>
          <w:sz w:val="24"/>
          <w:szCs w:val="24"/>
        </w:rPr>
        <w:softHyphen/>
        <w:t>нимание ответственности за применение различных техноло</w:t>
      </w:r>
      <w:r w:rsidRPr="00AD53D0">
        <w:rPr>
          <w:sz w:val="24"/>
          <w:szCs w:val="24"/>
        </w:rPr>
        <w:softHyphen/>
        <w:t>гий — экологическое мышление, обеспечивать осознанный вы</w:t>
      </w:r>
      <w:r w:rsidRPr="00AD53D0">
        <w:rPr>
          <w:sz w:val="24"/>
          <w:szCs w:val="24"/>
        </w:rPr>
        <w:softHyphen/>
        <w:t>бор дальнейшей траектории профессионального и личностного развития.</w:t>
      </w:r>
    </w:p>
    <w:p w:rsidR="000555A9" w:rsidRDefault="000555A9" w:rsidP="00A365C9">
      <w:pPr>
        <w:pStyle w:val="34"/>
        <w:spacing w:after="100" w:line="264" w:lineRule="auto"/>
        <w:rPr>
          <w:rFonts w:ascii="Times New Roman" w:hAnsi="Times New Roman" w:cs="Times New Roman"/>
          <w:sz w:val="24"/>
          <w:szCs w:val="24"/>
        </w:rPr>
      </w:pPr>
    </w:p>
    <w:p w:rsidR="00A365C9" w:rsidRPr="00AD53D0" w:rsidRDefault="00A365C9" w:rsidP="00A365C9">
      <w:pPr>
        <w:pStyle w:val="34"/>
        <w:spacing w:after="100" w:line="264" w:lineRule="auto"/>
        <w:rPr>
          <w:rFonts w:ascii="Times New Roman" w:hAnsi="Times New Roman" w:cs="Times New Roman"/>
          <w:sz w:val="24"/>
          <w:szCs w:val="24"/>
        </w:rPr>
      </w:pPr>
      <w:r w:rsidRPr="00AD53D0">
        <w:rPr>
          <w:rFonts w:ascii="Times New Roman" w:hAnsi="Times New Roman" w:cs="Times New Roman"/>
          <w:sz w:val="24"/>
          <w:szCs w:val="24"/>
        </w:rPr>
        <w:t>Цели и задачи изучения учебного предмет</w:t>
      </w:r>
      <w:r>
        <w:rPr>
          <w:rFonts w:ascii="Times New Roman" w:hAnsi="Times New Roman" w:cs="Times New Roman"/>
          <w:sz w:val="24"/>
          <w:szCs w:val="24"/>
        </w:rPr>
        <w:t xml:space="preserve">а «технология» в основном общем </w:t>
      </w:r>
      <w:r w:rsidRPr="00AD53D0">
        <w:rPr>
          <w:rFonts w:ascii="Times New Roman" w:hAnsi="Times New Roman" w:cs="Times New Roman"/>
          <w:sz w:val="24"/>
          <w:szCs w:val="24"/>
        </w:rPr>
        <w:t>образовании</w:t>
      </w:r>
    </w:p>
    <w:p w:rsidR="00A365C9" w:rsidRPr="00AD53D0" w:rsidRDefault="00A365C9" w:rsidP="00A365C9">
      <w:pPr>
        <w:pStyle w:val="13"/>
        <w:jc w:val="both"/>
        <w:rPr>
          <w:sz w:val="24"/>
          <w:szCs w:val="24"/>
        </w:rPr>
      </w:pPr>
      <w:r w:rsidRPr="00AD53D0">
        <w:rPr>
          <w:sz w:val="24"/>
          <w:szCs w:val="24"/>
        </w:rPr>
        <w:t xml:space="preserve">Основной </w:t>
      </w:r>
      <w:r w:rsidRPr="00AD53D0">
        <w:rPr>
          <w:b/>
          <w:bCs/>
          <w:sz w:val="24"/>
          <w:szCs w:val="24"/>
        </w:rPr>
        <w:t xml:space="preserve">целью </w:t>
      </w:r>
      <w:r w:rsidRPr="00AD53D0">
        <w:rPr>
          <w:sz w:val="24"/>
          <w:szCs w:val="24"/>
        </w:rPr>
        <w:t>освоения предмета «Технология» является формирование технологической грамотности, глобальных ком</w:t>
      </w:r>
      <w:r w:rsidRPr="00AD53D0">
        <w:rPr>
          <w:sz w:val="24"/>
          <w:szCs w:val="24"/>
        </w:rPr>
        <w:softHyphen/>
        <w:t>петенций, творческого мышления, необходимых для перехода к новым приоритетам научно-технологического развития Рос</w:t>
      </w:r>
      <w:r w:rsidRPr="00AD53D0">
        <w:rPr>
          <w:sz w:val="24"/>
          <w:szCs w:val="24"/>
        </w:rPr>
        <w:softHyphen/>
        <w:t>сийской Федерации.</w:t>
      </w:r>
    </w:p>
    <w:p w:rsidR="00A365C9" w:rsidRPr="00AD53D0" w:rsidRDefault="00A365C9" w:rsidP="00A365C9">
      <w:pPr>
        <w:pStyle w:val="13"/>
        <w:jc w:val="both"/>
        <w:rPr>
          <w:sz w:val="24"/>
          <w:szCs w:val="24"/>
        </w:rPr>
      </w:pPr>
      <w:r w:rsidRPr="00AD53D0">
        <w:rPr>
          <w:b/>
          <w:bCs/>
          <w:sz w:val="24"/>
          <w:szCs w:val="24"/>
        </w:rPr>
        <w:t xml:space="preserve">Задачами </w:t>
      </w:r>
      <w:r w:rsidRPr="00AD53D0">
        <w:rPr>
          <w:sz w:val="24"/>
          <w:szCs w:val="24"/>
        </w:rPr>
        <w:t>курса технологии являются:</w:t>
      </w:r>
    </w:p>
    <w:p w:rsidR="00A365C9" w:rsidRPr="00AD53D0" w:rsidRDefault="00A365C9" w:rsidP="009C7DC2">
      <w:pPr>
        <w:pStyle w:val="13"/>
        <w:numPr>
          <w:ilvl w:val="0"/>
          <w:numId w:val="39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овладение знаниями, умениями и опытом деятельности в предметной области «Технология» как необходимым компо</w:t>
      </w:r>
      <w:r w:rsidRPr="00AD53D0">
        <w:rPr>
          <w:sz w:val="24"/>
          <w:szCs w:val="24"/>
        </w:rPr>
        <w:softHyphen/>
        <w:t>нентом общей культуры человека цифрового социума и ак</w:t>
      </w:r>
      <w:r w:rsidRPr="00AD53D0">
        <w:rPr>
          <w:sz w:val="24"/>
          <w:szCs w:val="24"/>
        </w:rPr>
        <w:softHyphen/>
        <w:t>туальными для жизни в этом социуме технологиями;</w:t>
      </w:r>
    </w:p>
    <w:p w:rsidR="00A365C9" w:rsidRPr="00AD53D0" w:rsidRDefault="00A365C9" w:rsidP="009C7DC2">
      <w:pPr>
        <w:pStyle w:val="13"/>
        <w:numPr>
          <w:ilvl w:val="0"/>
          <w:numId w:val="39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овладение трудовыми умениями и необходимыми техноло</w:t>
      </w:r>
      <w:r w:rsidRPr="00AD53D0">
        <w:rPr>
          <w:sz w:val="24"/>
          <w:szCs w:val="24"/>
        </w:rPr>
        <w:softHyphen/>
        <w:t>гическими знаниями по преобразованию материи, энергии и информации в соответствии с поставленными целями, исхо</w:t>
      </w:r>
      <w:r w:rsidRPr="00AD53D0">
        <w:rPr>
          <w:sz w:val="24"/>
          <w:szCs w:val="24"/>
        </w:rPr>
        <w:softHyphen/>
        <w:t>дя из экономических, социальных, экологических, эстетиче</w:t>
      </w:r>
      <w:r w:rsidRPr="00AD53D0">
        <w:rPr>
          <w:sz w:val="24"/>
          <w:szCs w:val="24"/>
        </w:rPr>
        <w:softHyphen/>
        <w:t>ских критериев, а также критериев личной и общественной безопасности;</w:t>
      </w:r>
    </w:p>
    <w:p w:rsidR="00A365C9" w:rsidRPr="00AD53D0" w:rsidRDefault="00A365C9" w:rsidP="009C7DC2">
      <w:pPr>
        <w:pStyle w:val="13"/>
        <w:numPr>
          <w:ilvl w:val="0"/>
          <w:numId w:val="39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формирование у обучающихся культуры проектной и иссле</w:t>
      </w:r>
      <w:r w:rsidRPr="00AD53D0">
        <w:rPr>
          <w:sz w:val="24"/>
          <w:szCs w:val="24"/>
        </w:rPr>
        <w:softHyphen/>
        <w:t>довательской деятельности, готовности к предложению и осуществлению новых технологических решений;</w:t>
      </w:r>
    </w:p>
    <w:p w:rsidR="00A365C9" w:rsidRPr="00AD53D0" w:rsidRDefault="00A365C9" w:rsidP="009C7DC2">
      <w:pPr>
        <w:pStyle w:val="13"/>
        <w:numPr>
          <w:ilvl w:val="0"/>
          <w:numId w:val="39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формирование у обучающихся навыка использования в тру</w:t>
      </w:r>
      <w:r w:rsidRPr="00AD53D0">
        <w:rPr>
          <w:sz w:val="24"/>
          <w:szCs w:val="24"/>
        </w:rPr>
        <w:softHyphen/>
        <w:t>довой деятельности цифровых инструментов и программных сервисов, а также когнитивных инструментов и технологий;</w:t>
      </w:r>
    </w:p>
    <w:p w:rsidR="00A365C9" w:rsidRPr="00AD53D0" w:rsidRDefault="00A365C9" w:rsidP="009C7DC2">
      <w:pPr>
        <w:pStyle w:val="13"/>
        <w:numPr>
          <w:ilvl w:val="0"/>
          <w:numId w:val="39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развитие умений оценивать свои профессиональные интере</w:t>
      </w:r>
      <w:r w:rsidRPr="00AD53D0">
        <w:rPr>
          <w:sz w:val="24"/>
          <w:szCs w:val="24"/>
        </w:rPr>
        <w:softHyphen/>
        <w:t>сы и склонности в плане подготовки к будущей профессио</w:t>
      </w:r>
      <w:r w:rsidRPr="00AD53D0">
        <w:rPr>
          <w:sz w:val="24"/>
          <w:szCs w:val="24"/>
        </w:rPr>
        <w:softHyphen/>
        <w:t>нальной деятельности, владение методиками оценки своих профессиональных предпочтений.</w:t>
      </w:r>
    </w:p>
    <w:p w:rsidR="00A365C9" w:rsidRDefault="00A365C9" w:rsidP="00A365C9">
      <w:pPr>
        <w:pStyle w:val="34"/>
        <w:spacing w:after="100" w:line="264" w:lineRule="auto"/>
        <w:rPr>
          <w:rFonts w:ascii="Times New Roman" w:hAnsi="Times New Roman" w:cs="Times New Roman"/>
          <w:sz w:val="24"/>
          <w:szCs w:val="24"/>
        </w:rPr>
      </w:pPr>
    </w:p>
    <w:p w:rsidR="00A365C9" w:rsidRPr="00AD53D0" w:rsidRDefault="00A365C9" w:rsidP="00A365C9">
      <w:pPr>
        <w:pStyle w:val="34"/>
        <w:spacing w:after="100" w:line="264" w:lineRule="auto"/>
        <w:rPr>
          <w:rFonts w:ascii="Times New Roman" w:hAnsi="Times New Roman" w:cs="Times New Roman"/>
          <w:sz w:val="24"/>
          <w:szCs w:val="24"/>
        </w:rPr>
      </w:pPr>
      <w:r w:rsidRPr="00AD53D0">
        <w:rPr>
          <w:rFonts w:ascii="Times New Roman" w:hAnsi="Times New Roman" w:cs="Times New Roman"/>
          <w:sz w:val="24"/>
          <w:szCs w:val="24"/>
        </w:rPr>
        <w:t>Общая характеристика учебного предмета «технология» в основном общем образовании</w:t>
      </w:r>
    </w:p>
    <w:p w:rsidR="00A365C9" w:rsidRPr="00AD53D0" w:rsidRDefault="00A365C9" w:rsidP="00A365C9">
      <w:pPr>
        <w:pStyle w:val="13"/>
        <w:ind w:firstLine="360"/>
        <w:jc w:val="both"/>
        <w:rPr>
          <w:sz w:val="24"/>
          <w:szCs w:val="24"/>
        </w:rPr>
      </w:pPr>
      <w:r w:rsidRPr="00AD53D0">
        <w:rPr>
          <w:sz w:val="24"/>
          <w:szCs w:val="24"/>
        </w:rPr>
        <w:t>Технологическое образование школьников носит интегратив</w:t>
      </w:r>
      <w:r w:rsidRPr="00AD53D0">
        <w:rPr>
          <w:sz w:val="24"/>
          <w:szCs w:val="24"/>
        </w:rPr>
        <w:softHyphen/>
        <w:t>ный характер и строится на неразрывной взаимосвязи с любым трудовым процессом и создаёт возможность применения науч</w:t>
      </w:r>
      <w:r w:rsidRPr="00AD53D0">
        <w:rPr>
          <w:sz w:val="24"/>
          <w:szCs w:val="24"/>
        </w:rPr>
        <w:softHyphen/>
        <w:t>но-теоретических знаний в преобразовательной продуктивной деятельности; включении учащихся в реальные трудовые отно</w:t>
      </w:r>
      <w:r w:rsidRPr="00AD53D0">
        <w:rPr>
          <w:sz w:val="24"/>
          <w:szCs w:val="24"/>
        </w:rPr>
        <w:softHyphen/>
        <w:t>шения в процессе созидательной деятельности; воспитании культуры личности во всех её проявлениях (культуры труда, эстетической, правовой, экологической, технологической и др.), самостоятельности, инициативности, предприимчивости; раз</w:t>
      </w:r>
      <w:r w:rsidRPr="00AD53D0">
        <w:rPr>
          <w:sz w:val="24"/>
          <w:szCs w:val="24"/>
        </w:rPr>
        <w:softHyphen/>
        <w:t>витии компетенций, позволяющих учащимся осваивать новые виды труда и готовности принимать нестандартные решения.</w:t>
      </w:r>
    </w:p>
    <w:p w:rsidR="00A365C9" w:rsidRPr="00AD53D0" w:rsidRDefault="00A365C9" w:rsidP="00A365C9">
      <w:pPr>
        <w:pStyle w:val="13"/>
        <w:ind w:firstLine="360"/>
        <w:jc w:val="both"/>
        <w:rPr>
          <w:sz w:val="24"/>
          <w:szCs w:val="24"/>
        </w:rPr>
      </w:pPr>
      <w:r w:rsidRPr="00AD53D0">
        <w:rPr>
          <w:sz w:val="24"/>
          <w:szCs w:val="24"/>
        </w:rPr>
        <w:t>Основной методический принцип современного курса «Техно</w:t>
      </w:r>
      <w:r w:rsidRPr="00AD53D0">
        <w:rPr>
          <w:sz w:val="24"/>
          <w:szCs w:val="24"/>
        </w:rPr>
        <w:softHyphen/>
        <w:t>логия»: освоение сущности и структуры технологии неразрывно связано с освоением процесса познания — построения и анали</w:t>
      </w:r>
      <w:r w:rsidRPr="00AD53D0">
        <w:rPr>
          <w:sz w:val="24"/>
          <w:szCs w:val="24"/>
        </w:rPr>
        <w:softHyphen/>
        <w:t>за разнообразных моделей. Практико-ориентированный харак</w:t>
      </w:r>
      <w:r w:rsidRPr="00AD53D0">
        <w:rPr>
          <w:sz w:val="24"/>
          <w:szCs w:val="24"/>
        </w:rPr>
        <w:softHyphen/>
        <w:t>тер обучения технологии предполагает, что не менее 75 % учеб</w:t>
      </w:r>
      <w:r w:rsidRPr="00AD53D0">
        <w:rPr>
          <w:sz w:val="24"/>
          <w:szCs w:val="24"/>
        </w:rPr>
        <w:softHyphen/>
        <w:t>ного времени отводится практическим и проектным работам.</w:t>
      </w:r>
    </w:p>
    <w:p w:rsidR="00A365C9" w:rsidRPr="00AD53D0" w:rsidRDefault="00A365C9" w:rsidP="00A365C9">
      <w:pPr>
        <w:pStyle w:val="13"/>
        <w:ind w:firstLine="360"/>
        <w:jc w:val="both"/>
        <w:rPr>
          <w:sz w:val="24"/>
          <w:szCs w:val="24"/>
        </w:rPr>
      </w:pPr>
      <w:r w:rsidRPr="00AD53D0">
        <w:rPr>
          <w:sz w:val="24"/>
          <w:szCs w:val="24"/>
        </w:rPr>
        <w:t>Современный курс технологии построен по модульному принципу.</w:t>
      </w:r>
    </w:p>
    <w:p w:rsidR="00A365C9" w:rsidRPr="00AD53D0" w:rsidRDefault="00A365C9" w:rsidP="00A365C9">
      <w:pPr>
        <w:pStyle w:val="13"/>
        <w:ind w:firstLine="360"/>
        <w:jc w:val="both"/>
        <w:rPr>
          <w:sz w:val="24"/>
          <w:szCs w:val="24"/>
        </w:rPr>
      </w:pPr>
      <w:r w:rsidRPr="00AD53D0">
        <w:rPr>
          <w:sz w:val="24"/>
          <w:szCs w:val="24"/>
        </w:rPr>
        <w:t>Модуль — это относительно самостоятельная часть структу</w:t>
      </w:r>
      <w:r w:rsidRPr="00AD53D0">
        <w:rPr>
          <w:sz w:val="24"/>
          <w:szCs w:val="24"/>
        </w:rPr>
        <w:softHyphen/>
        <w:t>ры образовательной программы по предмету «Технология», имеющая содержательную завершённость по отношению к пла</w:t>
      </w:r>
      <w:r w:rsidRPr="00AD53D0">
        <w:rPr>
          <w:sz w:val="24"/>
          <w:szCs w:val="24"/>
        </w:rPr>
        <w:softHyphen/>
        <w:t>нируемым предметным результатам обучения за уровень обу</w:t>
      </w:r>
      <w:r w:rsidRPr="00AD53D0">
        <w:rPr>
          <w:sz w:val="24"/>
          <w:szCs w:val="24"/>
        </w:rPr>
        <w:softHyphen/>
        <w:t>чения (основного общего образования).</w:t>
      </w:r>
    </w:p>
    <w:p w:rsidR="00A365C9" w:rsidRPr="00AD53D0" w:rsidRDefault="00A365C9" w:rsidP="00A365C9">
      <w:pPr>
        <w:pStyle w:val="13"/>
        <w:ind w:firstLine="360"/>
        <w:jc w:val="both"/>
        <w:rPr>
          <w:sz w:val="24"/>
          <w:szCs w:val="24"/>
        </w:rPr>
      </w:pPr>
      <w:r w:rsidRPr="00AD53D0">
        <w:rPr>
          <w:sz w:val="24"/>
          <w:szCs w:val="24"/>
        </w:rPr>
        <w:t>Модульная рабочая программа по предмету «Технология» — это система логически завершённых блоков (модулей) учебного материала, позволяющих достигнуть конкретных образова</w:t>
      </w:r>
      <w:r w:rsidRPr="00AD53D0">
        <w:rPr>
          <w:sz w:val="24"/>
          <w:szCs w:val="24"/>
        </w:rPr>
        <w:softHyphen/>
        <w:t>тельных результатов за уровень образования (в соответствии с ФГОС ООО), и предусматривающая разные образовательные траектории её реализации.</w:t>
      </w:r>
    </w:p>
    <w:p w:rsidR="00A365C9" w:rsidRPr="00AD53D0" w:rsidRDefault="00A365C9" w:rsidP="00A365C9">
      <w:pPr>
        <w:pStyle w:val="13"/>
        <w:ind w:firstLine="360"/>
        <w:jc w:val="both"/>
        <w:rPr>
          <w:sz w:val="24"/>
          <w:szCs w:val="24"/>
        </w:rPr>
      </w:pPr>
      <w:r w:rsidRPr="00AD53D0">
        <w:rPr>
          <w:sz w:val="24"/>
          <w:szCs w:val="24"/>
        </w:rPr>
        <w:t>Модульная рабочая программа включает инвариантные (обязательные) модули и вариативные. Организации вправе са</w:t>
      </w:r>
      <w:r w:rsidRPr="00AD53D0">
        <w:rPr>
          <w:sz w:val="24"/>
          <w:szCs w:val="24"/>
        </w:rPr>
        <w:softHyphen/>
        <w:t>мостоятельно определять последовательность модулей и коли</w:t>
      </w:r>
      <w:r w:rsidRPr="00AD53D0">
        <w:rPr>
          <w:sz w:val="24"/>
          <w:szCs w:val="24"/>
        </w:rPr>
        <w:softHyphen/>
        <w:t>чество часов для освоения обучающимися модулей учебного предмета «Технология» (с учётом возможностей материаль</w:t>
      </w:r>
      <w:r w:rsidRPr="00AD53D0">
        <w:rPr>
          <w:sz w:val="24"/>
          <w:szCs w:val="24"/>
        </w:rPr>
        <w:softHyphen/>
        <w:t>но-технической базы организации и специфики региона).</w:t>
      </w:r>
    </w:p>
    <w:p w:rsidR="00A365C9" w:rsidRPr="00AD53D0" w:rsidRDefault="00A365C9" w:rsidP="00A365C9">
      <w:pPr>
        <w:pStyle w:val="13"/>
        <w:spacing w:after="440"/>
        <w:ind w:firstLine="360"/>
        <w:jc w:val="both"/>
        <w:rPr>
          <w:sz w:val="24"/>
          <w:szCs w:val="24"/>
        </w:rPr>
      </w:pPr>
      <w:r w:rsidRPr="00AD53D0">
        <w:rPr>
          <w:sz w:val="24"/>
          <w:szCs w:val="24"/>
        </w:rPr>
        <w:t>Образовательная программа или отдельные модули могут реализовываться на базе других организаций (например, до</w:t>
      </w:r>
      <w:r w:rsidRPr="00AD53D0">
        <w:rPr>
          <w:sz w:val="24"/>
          <w:szCs w:val="24"/>
        </w:rPr>
        <w:softHyphen/>
        <w:t xml:space="preserve">полнительного образования детей, Кванториуме, </w:t>
      </w:r>
      <w:r w:rsidRPr="00AD53D0">
        <w:rPr>
          <w:sz w:val="24"/>
          <w:szCs w:val="24"/>
          <w:lang w:val="en-US" w:bidi="en-US"/>
        </w:rPr>
        <w:t>IT</w:t>
      </w:r>
      <w:r w:rsidRPr="00AD53D0">
        <w:rPr>
          <w:sz w:val="24"/>
          <w:szCs w:val="24"/>
        </w:rPr>
        <w:t>-кубе и др.) на основе договора о сетевом взаимодействии.</w:t>
      </w:r>
    </w:p>
    <w:p w:rsidR="00A365C9" w:rsidRPr="00AD53D0" w:rsidRDefault="00A365C9" w:rsidP="00A365C9">
      <w:pPr>
        <w:pStyle w:val="34"/>
        <w:jc w:val="both"/>
        <w:rPr>
          <w:rFonts w:ascii="Times New Roman" w:hAnsi="Times New Roman" w:cs="Times New Roman"/>
          <w:sz w:val="24"/>
          <w:szCs w:val="24"/>
        </w:rPr>
      </w:pPr>
      <w:r w:rsidRPr="00AD53D0">
        <w:rPr>
          <w:rFonts w:ascii="Times New Roman" w:hAnsi="Times New Roman" w:cs="Times New Roman"/>
          <w:sz w:val="24"/>
          <w:szCs w:val="24"/>
        </w:rPr>
        <w:t>Инвариантные модули</w:t>
      </w:r>
    </w:p>
    <w:p w:rsidR="00A365C9" w:rsidRPr="00AD53D0" w:rsidRDefault="00A365C9" w:rsidP="00A365C9">
      <w:pPr>
        <w:pStyle w:val="34"/>
        <w:jc w:val="both"/>
        <w:rPr>
          <w:rFonts w:ascii="Times New Roman" w:hAnsi="Times New Roman" w:cs="Times New Roman"/>
          <w:sz w:val="24"/>
          <w:szCs w:val="24"/>
        </w:rPr>
      </w:pPr>
      <w:r w:rsidRPr="00AD53D0">
        <w:rPr>
          <w:rFonts w:ascii="Times New Roman" w:hAnsi="Times New Roman" w:cs="Times New Roman"/>
          <w:sz w:val="24"/>
          <w:szCs w:val="24"/>
        </w:rPr>
        <w:t>Модуль «Производство и технологии»</w:t>
      </w:r>
    </w:p>
    <w:p w:rsidR="00A365C9" w:rsidRPr="00AD53D0" w:rsidRDefault="00A365C9" w:rsidP="00A365C9">
      <w:pPr>
        <w:pStyle w:val="13"/>
        <w:jc w:val="both"/>
        <w:rPr>
          <w:sz w:val="24"/>
          <w:szCs w:val="24"/>
        </w:rPr>
      </w:pPr>
      <w:r w:rsidRPr="00AD53D0">
        <w:rPr>
          <w:sz w:val="24"/>
          <w:szCs w:val="24"/>
        </w:rPr>
        <w:t>Модуль «Производство и технология» является общим по отношению к другим модулям, вводящим учащихся в мир тех</w:t>
      </w:r>
      <w:r w:rsidRPr="00AD53D0">
        <w:rPr>
          <w:sz w:val="24"/>
          <w:szCs w:val="24"/>
        </w:rPr>
        <w:softHyphen/>
        <w:t>ники, технологий и производства. Все основные технологиче</w:t>
      </w:r>
      <w:r w:rsidRPr="00AD53D0">
        <w:rPr>
          <w:sz w:val="24"/>
          <w:szCs w:val="24"/>
        </w:rPr>
        <w:softHyphen/>
        <w:t>ские понятия раскрываются в модуле в системном виде, чтобы потом осваивать их на практике в рамках других инвариантных и вариативных модулях.</w:t>
      </w:r>
    </w:p>
    <w:p w:rsidR="00A365C9" w:rsidRPr="00AD53D0" w:rsidRDefault="00A365C9" w:rsidP="00A365C9">
      <w:pPr>
        <w:pStyle w:val="13"/>
        <w:jc w:val="both"/>
        <w:rPr>
          <w:sz w:val="24"/>
          <w:szCs w:val="24"/>
        </w:rPr>
      </w:pPr>
      <w:r w:rsidRPr="00AD53D0">
        <w:rPr>
          <w:sz w:val="24"/>
          <w:szCs w:val="24"/>
        </w:rPr>
        <w:t>Особенностью современной техносферы является распро</w:t>
      </w:r>
      <w:r w:rsidRPr="00AD53D0">
        <w:rPr>
          <w:sz w:val="24"/>
          <w:szCs w:val="24"/>
        </w:rPr>
        <w:softHyphen/>
        <w:t>странение технологического подхода на когнитивную область. Объектом технологий становятся фундаментальные составляю</w:t>
      </w:r>
      <w:r w:rsidRPr="00AD53D0">
        <w:rPr>
          <w:sz w:val="24"/>
          <w:szCs w:val="24"/>
        </w:rPr>
        <w:softHyphen/>
        <w:t>щие цифрового социума: данные, информация, знание. Транс</w:t>
      </w:r>
      <w:r w:rsidRPr="00AD53D0">
        <w:rPr>
          <w:sz w:val="24"/>
          <w:szCs w:val="24"/>
        </w:rPr>
        <w:softHyphen/>
        <w:t>формация данных в информацию и информации в знание в ус</w:t>
      </w:r>
      <w:r w:rsidRPr="00AD53D0">
        <w:rPr>
          <w:sz w:val="24"/>
          <w:szCs w:val="24"/>
        </w:rPr>
        <w:softHyphen/>
        <w:t>ловиях появления феномена «больших данных» является одной из значимых и востребованных в профессиональной сфере тех</w:t>
      </w:r>
      <w:r w:rsidRPr="00AD53D0">
        <w:rPr>
          <w:sz w:val="24"/>
          <w:szCs w:val="24"/>
        </w:rPr>
        <w:softHyphen/>
        <w:t>нологий.</w:t>
      </w:r>
    </w:p>
    <w:p w:rsidR="00A365C9" w:rsidRPr="00AD53D0" w:rsidRDefault="00A365C9" w:rsidP="00A365C9">
      <w:pPr>
        <w:pStyle w:val="13"/>
        <w:spacing w:after="80"/>
        <w:jc w:val="both"/>
        <w:rPr>
          <w:sz w:val="24"/>
          <w:szCs w:val="24"/>
        </w:rPr>
      </w:pPr>
      <w:r w:rsidRPr="00AD53D0">
        <w:rPr>
          <w:sz w:val="24"/>
          <w:szCs w:val="24"/>
        </w:rPr>
        <w:t>Освоение содержания данного модуля осуществляется на протяжении всего курса «Технология» с 5 по 9 класс. Содержа</w:t>
      </w:r>
      <w:r w:rsidRPr="00AD53D0">
        <w:rPr>
          <w:sz w:val="24"/>
          <w:szCs w:val="24"/>
        </w:rPr>
        <w:softHyphen/>
        <w:t>ние модуля построено на основе последовательного погружения учащихся в технологические процессы, технические системы, мир материалов, производство и профессиональную деятель</w:t>
      </w:r>
      <w:r w:rsidRPr="00AD53D0">
        <w:rPr>
          <w:sz w:val="24"/>
          <w:szCs w:val="24"/>
        </w:rPr>
        <w:softHyphen/>
        <w:t>ность. Фундаментальным процессом для этого служит смена технологических укладов и 4-я промышленная революция, бла</w:t>
      </w:r>
      <w:r w:rsidRPr="00AD53D0">
        <w:rPr>
          <w:sz w:val="24"/>
          <w:szCs w:val="24"/>
        </w:rPr>
        <w:softHyphen/>
        <w:t>годаря которым растёт роль информации как производственно</w:t>
      </w:r>
      <w:r w:rsidRPr="00AD53D0">
        <w:rPr>
          <w:sz w:val="24"/>
          <w:szCs w:val="24"/>
        </w:rPr>
        <w:softHyphen/>
        <w:t>го ресурса и цифровых технологий.</w:t>
      </w:r>
    </w:p>
    <w:p w:rsidR="00A365C9" w:rsidRPr="00AD53D0" w:rsidRDefault="00A365C9" w:rsidP="00A365C9">
      <w:pPr>
        <w:pStyle w:val="34"/>
        <w:spacing w:line="264" w:lineRule="auto"/>
        <w:jc w:val="both"/>
        <w:rPr>
          <w:rFonts w:ascii="Times New Roman" w:hAnsi="Times New Roman" w:cs="Times New Roman"/>
          <w:sz w:val="24"/>
          <w:szCs w:val="24"/>
        </w:rPr>
      </w:pPr>
      <w:r w:rsidRPr="00AD53D0">
        <w:rPr>
          <w:rFonts w:ascii="Times New Roman" w:hAnsi="Times New Roman" w:cs="Times New Roman"/>
          <w:sz w:val="24"/>
          <w:szCs w:val="24"/>
        </w:rPr>
        <w:t>Модуль «Технологии обработки материалов и пищевых продуктов»</w:t>
      </w:r>
    </w:p>
    <w:p w:rsidR="00A365C9" w:rsidRPr="00AD53D0" w:rsidRDefault="00A365C9" w:rsidP="00A365C9">
      <w:pPr>
        <w:pStyle w:val="13"/>
        <w:spacing w:after="80"/>
        <w:jc w:val="both"/>
        <w:rPr>
          <w:sz w:val="24"/>
          <w:szCs w:val="24"/>
        </w:rPr>
      </w:pPr>
      <w:r w:rsidRPr="00AD53D0">
        <w:rPr>
          <w:sz w:val="24"/>
          <w:szCs w:val="24"/>
        </w:rPr>
        <w:t>В модуле на конкретных примерах представлено освоение технологий обработки материалов по единой схеме: истори</w:t>
      </w:r>
      <w:r w:rsidRPr="00AD53D0">
        <w:rPr>
          <w:sz w:val="24"/>
          <w:szCs w:val="24"/>
        </w:rPr>
        <w:softHyphen/>
        <w:t>ко-культурное значение материала, экспериментальное изуче</w:t>
      </w:r>
      <w:r w:rsidRPr="00AD53D0">
        <w:rPr>
          <w:sz w:val="24"/>
          <w:szCs w:val="24"/>
        </w:rPr>
        <w:softHyphen/>
        <w:t>ние свойств материала, знакомство с инструментами, техноло</w:t>
      </w:r>
      <w:r w:rsidRPr="00AD53D0">
        <w:rPr>
          <w:sz w:val="24"/>
          <w:szCs w:val="24"/>
        </w:rPr>
        <w:softHyphen/>
        <w:t>гиями обработки, организация рабочего места, правила безо</w:t>
      </w:r>
      <w:r w:rsidRPr="00AD53D0">
        <w:rPr>
          <w:sz w:val="24"/>
          <w:szCs w:val="24"/>
        </w:rPr>
        <w:softHyphen/>
        <w:t>пасного использования инструментов и приспособлений, экологические последствия использования материалов и при</w:t>
      </w:r>
      <w:r w:rsidRPr="00AD53D0">
        <w:rPr>
          <w:sz w:val="24"/>
          <w:szCs w:val="24"/>
        </w:rPr>
        <w:softHyphen/>
        <w:t>менения технологий, а также характеризуются профессии лю</w:t>
      </w:r>
      <w:r w:rsidRPr="00AD53D0">
        <w:rPr>
          <w:sz w:val="24"/>
          <w:szCs w:val="24"/>
        </w:rPr>
        <w:softHyphen/>
        <w:t>дей, непосредственно связанные с получением и обработкой данных материалов. Изучение материалов и технологий пред</w:t>
      </w:r>
      <w:r w:rsidRPr="00AD53D0">
        <w:rPr>
          <w:sz w:val="24"/>
          <w:szCs w:val="24"/>
        </w:rPr>
        <w:softHyphen/>
        <w:t>полагается в процессе выполнения учебного проекта, результа</w:t>
      </w:r>
      <w:r w:rsidRPr="00AD53D0">
        <w:rPr>
          <w:sz w:val="24"/>
          <w:szCs w:val="24"/>
        </w:rPr>
        <w:softHyphen/>
        <w:t>том которого будет продукт-изделие, изготовленный обучающи</w:t>
      </w:r>
      <w:r w:rsidRPr="00AD53D0">
        <w:rPr>
          <w:sz w:val="24"/>
          <w:szCs w:val="24"/>
        </w:rPr>
        <w:softHyphen/>
        <w:t>мися. Модуль может быть представлен как проектный цикл по освоению технологии обработки материалов.</w:t>
      </w:r>
    </w:p>
    <w:p w:rsidR="00A365C9" w:rsidRPr="00AD53D0" w:rsidRDefault="00A365C9" w:rsidP="00A365C9">
      <w:pPr>
        <w:pStyle w:val="34"/>
        <w:jc w:val="both"/>
        <w:rPr>
          <w:rFonts w:ascii="Times New Roman" w:hAnsi="Times New Roman" w:cs="Times New Roman"/>
          <w:sz w:val="24"/>
          <w:szCs w:val="24"/>
        </w:rPr>
      </w:pPr>
      <w:r w:rsidRPr="00AD53D0">
        <w:rPr>
          <w:rFonts w:ascii="Times New Roman" w:hAnsi="Times New Roman" w:cs="Times New Roman"/>
          <w:sz w:val="24"/>
          <w:szCs w:val="24"/>
        </w:rPr>
        <w:t>Модуль «Компьютерная графика. Черчение»</w:t>
      </w:r>
    </w:p>
    <w:p w:rsidR="00A365C9" w:rsidRPr="00AD53D0" w:rsidRDefault="00A365C9" w:rsidP="00A365C9">
      <w:pPr>
        <w:pStyle w:val="13"/>
        <w:jc w:val="both"/>
        <w:rPr>
          <w:sz w:val="24"/>
          <w:szCs w:val="24"/>
        </w:rPr>
      </w:pPr>
      <w:r w:rsidRPr="00AD53D0">
        <w:rPr>
          <w:sz w:val="24"/>
          <w:szCs w:val="24"/>
        </w:rPr>
        <w:t>При освоении данного модуля обучающиеся осваивают ин</w:t>
      </w:r>
      <w:r w:rsidRPr="00AD53D0">
        <w:rPr>
          <w:sz w:val="24"/>
          <w:szCs w:val="24"/>
        </w:rPr>
        <w:softHyphen/>
        <w:t>струментарий создания и исследования моделей, знания и уме</w:t>
      </w:r>
      <w:r w:rsidRPr="00AD53D0">
        <w:rPr>
          <w:sz w:val="24"/>
          <w:szCs w:val="24"/>
        </w:rPr>
        <w:softHyphen/>
        <w:t>ния, необходимые для создания и освоения новых технологий, а также продуктов техносферы.</w:t>
      </w:r>
    </w:p>
    <w:p w:rsidR="00A365C9" w:rsidRPr="00AD53D0" w:rsidRDefault="00A365C9" w:rsidP="00A365C9">
      <w:pPr>
        <w:pStyle w:val="13"/>
        <w:spacing w:after="80"/>
        <w:jc w:val="both"/>
        <w:rPr>
          <w:sz w:val="24"/>
          <w:szCs w:val="24"/>
        </w:rPr>
      </w:pPr>
      <w:r w:rsidRPr="00AD53D0">
        <w:rPr>
          <w:sz w:val="24"/>
          <w:szCs w:val="24"/>
        </w:rPr>
        <w:t>Содержание модуля «Компьютерная графика. Черчение» мо</w:t>
      </w:r>
      <w:r w:rsidRPr="00AD53D0">
        <w:rPr>
          <w:sz w:val="24"/>
          <w:szCs w:val="24"/>
        </w:rPr>
        <w:softHyphen/>
        <w:t>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rsidR="00A365C9" w:rsidRPr="00AD53D0" w:rsidRDefault="00A365C9" w:rsidP="00A365C9">
      <w:pPr>
        <w:pStyle w:val="34"/>
        <w:jc w:val="both"/>
        <w:rPr>
          <w:rFonts w:ascii="Times New Roman" w:hAnsi="Times New Roman" w:cs="Times New Roman"/>
          <w:sz w:val="24"/>
          <w:szCs w:val="24"/>
        </w:rPr>
      </w:pPr>
      <w:r w:rsidRPr="00AD53D0">
        <w:rPr>
          <w:rFonts w:ascii="Times New Roman" w:hAnsi="Times New Roman" w:cs="Times New Roman"/>
          <w:sz w:val="24"/>
          <w:szCs w:val="24"/>
        </w:rPr>
        <w:t>Модуль «Робототехника»</w:t>
      </w:r>
    </w:p>
    <w:p w:rsidR="00A365C9" w:rsidRPr="00AD53D0" w:rsidRDefault="00A365C9" w:rsidP="00A365C9">
      <w:pPr>
        <w:pStyle w:val="13"/>
        <w:jc w:val="both"/>
        <w:rPr>
          <w:sz w:val="24"/>
          <w:szCs w:val="24"/>
        </w:rPr>
      </w:pPr>
      <w:r w:rsidRPr="00AD53D0">
        <w:rPr>
          <w:sz w:val="24"/>
          <w:szCs w:val="24"/>
        </w:rPr>
        <w:t>В этом модуле наиболее полно реализуется идея конверген</w:t>
      </w:r>
      <w:r w:rsidRPr="00AD53D0">
        <w:rPr>
          <w:sz w:val="24"/>
          <w:szCs w:val="24"/>
        </w:rPr>
        <w:softHyphen/>
        <w:t>ции материальных и информационных технологий. Важность данного модуля заключается в том, что при освоении формиру</w:t>
      </w:r>
      <w:r w:rsidRPr="00AD53D0">
        <w:rPr>
          <w:sz w:val="24"/>
          <w:szCs w:val="24"/>
        </w:rPr>
        <w:softHyphen/>
        <w:t>ются навыки работы с когнитивной составляющей (действия</w:t>
      </w:r>
      <w:r w:rsidRPr="00AD53D0">
        <w:rPr>
          <w:sz w:val="24"/>
          <w:szCs w:val="24"/>
        </w:rPr>
        <w:softHyphen/>
        <w:t>ми, операциями и этапами), которые в современном цифровом социуме приобретают универсальный характер.</w:t>
      </w:r>
    </w:p>
    <w:p w:rsidR="00A365C9" w:rsidRPr="00AD53D0" w:rsidRDefault="00A365C9" w:rsidP="00A365C9">
      <w:pPr>
        <w:pStyle w:val="13"/>
        <w:spacing w:after="80"/>
        <w:jc w:val="both"/>
        <w:rPr>
          <w:sz w:val="24"/>
          <w:szCs w:val="24"/>
        </w:rPr>
      </w:pPr>
      <w:r w:rsidRPr="00AD53D0">
        <w:rPr>
          <w:sz w:val="24"/>
          <w:szCs w:val="24"/>
        </w:rPr>
        <w:t>Модуль «Робототехника» позволяет в процессе конструиро</w:t>
      </w:r>
      <w:r w:rsidRPr="00AD53D0">
        <w:rPr>
          <w:sz w:val="24"/>
          <w:szCs w:val="24"/>
        </w:rPr>
        <w:softHyphen/>
        <w:t>вания, создания действующих моделей роботов, интегрировать разные знания о технике и технических устройствах, электро</w:t>
      </w:r>
      <w:r w:rsidRPr="00AD53D0">
        <w:rPr>
          <w:sz w:val="24"/>
          <w:szCs w:val="24"/>
        </w:rPr>
        <w:softHyphen/>
        <w:t>нике, программировании, фундаментальные знания, получен</w:t>
      </w:r>
      <w:r w:rsidRPr="00AD53D0">
        <w:rPr>
          <w:sz w:val="24"/>
          <w:szCs w:val="24"/>
        </w:rPr>
        <w:softHyphen/>
        <w:t>ные в рамках школьных предметов, а также дополнительного образования и самообразования.</w:t>
      </w:r>
    </w:p>
    <w:p w:rsidR="00A365C9" w:rsidRPr="00AD53D0" w:rsidRDefault="00A365C9" w:rsidP="00A365C9">
      <w:pPr>
        <w:pStyle w:val="34"/>
        <w:spacing w:line="269" w:lineRule="auto"/>
        <w:rPr>
          <w:rFonts w:ascii="Times New Roman" w:hAnsi="Times New Roman" w:cs="Times New Roman"/>
          <w:sz w:val="24"/>
          <w:szCs w:val="24"/>
        </w:rPr>
      </w:pPr>
      <w:r w:rsidRPr="00AD53D0">
        <w:rPr>
          <w:rFonts w:ascii="Times New Roman" w:hAnsi="Times New Roman" w:cs="Times New Roman"/>
          <w:sz w:val="24"/>
          <w:szCs w:val="24"/>
        </w:rPr>
        <w:t xml:space="preserve">Модуль </w:t>
      </w:r>
      <w:r w:rsidRPr="00AD53D0">
        <w:rPr>
          <w:rFonts w:ascii="Times New Roman" w:hAnsi="Times New Roman" w:cs="Times New Roman"/>
          <w:sz w:val="24"/>
          <w:szCs w:val="24"/>
          <w:lang w:bidi="en-US"/>
        </w:rPr>
        <w:t>«3</w:t>
      </w:r>
      <w:r w:rsidRPr="00AD53D0">
        <w:rPr>
          <w:rFonts w:ascii="Times New Roman" w:hAnsi="Times New Roman" w:cs="Times New Roman"/>
          <w:sz w:val="24"/>
          <w:szCs w:val="24"/>
          <w:lang w:val="en-US" w:bidi="en-US"/>
        </w:rPr>
        <w:t>D</w:t>
      </w:r>
      <w:r w:rsidRPr="00AD53D0">
        <w:rPr>
          <w:rFonts w:ascii="Times New Roman" w:hAnsi="Times New Roman" w:cs="Times New Roman"/>
          <w:sz w:val="24"/>
          <w:szCs w:val="24"/>
          <w:lang w:bidi="en-US"/>
        </w:rPr>
        <w:t>-</w:t>
      </w:r>
      <w:r w:rsidRPr="00AD53D0">
        <w:rPr>
          <w:rFonts w:ascii="Times New Roman" w:hAnsi="Times New Roman" w:cs="Times New Roman"/>
          <w:sz w:val="24"/>
          <w:szCs w:val="24"/>
          <w:lang w:val="en-US" w:bidi="en-US"/>
        </w:rPr>
        <w:t>MogenupoeaHue</w:t>
      </w:r>
      <w:r w:rsidRPr="00AD53D0">
        <w:rPr>
          <w:rFonts w:ascii="Times New Roman" w:hAnsi="Times New Roman" w:cs="Times New Roman"/>
          <w:sz w:val="24"/>
          <w:szCs w:val="24"/>
          <w:lang w:bidi="en-US"/>
        </w:rPr>
        <w:t xml:space="preserve">, </w:t>
      </w:r>
      <w:r w:rsidRPr="00AD53D0">
        <w:rPr>
          <w:rFonts w:ascii="Times New Roman" w:hAnsi="Times New Roman" w:cs="Times New Roman"/>
          <w:sz w:val="24"/>
          <w:szCs w:val="24"/>
        </w:rPr>
        <w:t>прототипирование, макетирование»</w:t>
      </w:r>
    </w:p>
    <w:p w:rsidR="00A365C9" w:rsidRDefault="00A365C9" w:rsidP="00A365C9">
      <w:pPr>
        <w:pStyle w:val="13"/>
        <w:jc w:val="both"/>
        <w:rPr>
          <w:sz w:val="24"/>
          <w:szCs w:val="24"/>
        </w:rPr>
      </w:pPr>
      <w:r w:rsidRPr="00AD53D0">
        <w:rPr>
          <w:sz w:val="24"/>
          <w:szCs w:val="24"/>
        </w:rPr>
        <w:t>Этот модуль в значительной мере нацелен на реализацию ос</w:t>
      </w:r>
      <w:r w:rsidRPr="00AD53D0">
        <w:rPr>
          <w:sz w:val="24"/>
          <w:szCs w:val="24"/>
        </w:rPr>
        <w:softHyphen/>
        <w:t>новного методического принципа модульного курса «Техноло</w:t>
      </w:r>
      <w:r w:rsidRPr="00AD53D0">
        <w:rPr>
          <w:sz w:val="24"/>
          <w:szCs w:val="24"/>
        </w:rPr>
        <w:softHyphen/>
        <w:t>гия»: освоение технологии идёт неразрывно с освоением мето</w:t>
      </w:r>
      <w:r w:rsidRPr="00AD53D0">
        <w:rPr>
          <w:sz w:val="24"/>
          <w:szCs w:val="24"/>
        </w:rPr>
        <w:softHyphen/>
        <w:t>дологии познания, основой которого является моделирование. При этом связь технологии с процессом познания носит двусто</w:t>
      </w:r>
      <w:r w:rsidRPr="00AD53D0">
        <w:rPr>
          <w:sz w:val="24"/>
          <w:szCs w:val="24"/>
        </w:rPr>
        <w:softHyphen/>
        <w:t>ронний характер: анализ модели позволяет выделить составля</w:t>
      </w:r>
      <w:r w:rsidRPr="00AD53D0">
        <w:rPr>
          <w:sz w:val="24"/>
          <w:szCs w:val="24"/>
        </w:rPr>
        <w:softHyphen/>
        <w:t>ющие её элементы и открывает возможность использовать тех</w:t>
      </w:r>
      <w:r w:rsidRPr="00AD53D0">
        <w:rPr>
          <w:sz w:val="24"/>
          <w:szCs w:val="24"/>
        </w:rPr>
        <w:softHyphen/>
        <w:t>нологический подход при построении моделей, необходимых для познания объекта. Модуль играет важную роль в формиро</w:t>
      </w:r>
      <w:r w:rsidRPr="00AD53D0">
        <w:rPr>
          <w:sz w:val="24"/>
          <w:szCs w:val="24"/>
        </w:rPr>
        <w:softHyphen/>
        <w:t>вании знаний и умений, необходимых для проектирования и усовершенствования продуктов (предметов), освоения и созда</w:t>
      </w:r>
      <w:r w:rsidRPr="00AD53D0">
        <w:rPr>
          <w:sz w:val="24"/>
          <w:szCs w:val="24"/>
        </w:rPr>
        <w:softHyphen/>
        <w:t>ния технологий.</w:t>
      </w:r>
    </w:p>
    <w:p w:rsidR="00A365C9" w:rsidRDefault="00A365C9" w:rsidP="00A365C9">
      <w:pPr>
        <w:pStyle w:val="13"/>
        <w:jc w:val="both"/>
        <w:rPr>
          <w:sz w:val="24"/>
          <w:szCs w:val="24"/>
        </w:rPr>
      </w:pPr>
    </w:p>
    <w:p w:rsidR="00A365C9" w:rsidRDefault="00A365C9" w:rsidP="00A365C9">
      <w:pPr>
        <w:pStyle w:val="13"/>
        <w:jc w:val="both"/>
        <w:rPr>
          <w:b/>
          <w:sz w:val="24"/>
          <w:szCs w:val="24"/>
        </w:rPr>
      </w:pPr>
      <w:r w:rsidRPr="00AD53D0">
        <w:rPr>
          <w:b/>
          <w:sz w:val="24"/>
          <w:szCs w:val="24"/>
        </w:rPr>
        <w:t>Вариативные модули</w:t>
      </w:r>
    </w:p>
    <w:p w:rsidR="00A365C9" w:rsidRPr="00AD53D0" w:rsidRDefault="00A365C9" w:rsidP="00A365C9">
      <w:pPr>
        <w:pStyle w:val="13"/>
        <w:jc w:val="both"/>
        <w:rPr>
          <w:b/>
          <w:sz w:val="24"/>
          <w:szCs w:val="24"/>
        </w:rPr>
      </w:pPr>
    </w:p>
    <w:p w:rsidR="00A365C9" w:rsidRPr="00AD53D0" w:rsidRDefault="00A365C9" w:rsidP="00A365C9">
      <w:pPr>
        <w:pStyle w:val="34"/>
        <w:spacing w:after="0"/>
        <w:jc w:val="both"/>
        <w:rPr>
          <w:rFonts w:ascii="Times New Roman" w:hAnsi="Times New Roman" w:cs="Times New Roman"/>
          <w:sz w:val="24"/>
          <w:szCs w:val="24"/>
        </w:rPr>
      </w:pPr>
      <w:r w:rsidRPr="00AD53D0">
        <w:rPr>
          <w:rFonts w:ascii="Times New Roman" w:hAnsi="Times New Roman" w:cs="Times New Roman"/>
          <w:sz w:val="24"/>
          <w:szCs w:val="24"/>
        </w:rPr>
        <w:t>Модуль «Автоматизированные системы»</w:t>
      </w:r>
    </w:p>
    <w:p w:rsidR="00A365C9" w:rsidRPr="00AD53D0" w:rsidRDefault="00A365C9" w:rsidP="00A365C9">
      <w:pPr>
        <w:pStyle w:val="13"/>
        <w:spacing w:after="60"/>
        <w:jc w:val="both"/>
        <w:rPr>
          <w:sz w:val="24"/>
          <w:szCs w:val="24"/>
        </w:rPr>
      </w:pPr>
      <w:r w:rsidRPr="00AD53D0">
        <w:rPr>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здесь сделан на автомати</w:t>
      </w:r>
      <w:r w:rsidRPr="00AD53D0">
        <w:rPr>
          <w:sz w:val="24"/>
          <w:szCs w:val="24"/>
        </w:rPr>
        <w:softHyphen/>
        <w:t>зацию управленческой деятельности. В этом контексте целесо</w:t>
      </w:r>
      <w:r w:rsidRPr="00AD53D0">
        <w:rPr>
          <w:sz w:val="24"/>
          <w:szCs w:val="24"/>
        </w:rPr>
        <w:softHyphen/>
        <w:t>образно рассмотреть управление не только техническими, но и социально-экономическими системами. Эффективным сред</w:t>
      </w:r>
      <w:r w:rsidRPr="00AD53D0">
        <w:rPr>
          <w:sz w:val="24"/>
          <w:szCs w:val="24"/>
        </w:rPr>
        <w:softHyphen/>
        <w:t>ством решения этой задачи является использование в учебном процессе имитационных моделей экономической деятельности.</w:t>
      </w:r>
    </w:p>
    <w:p w:rsidR="00A365C9" w:rsidRPr="00AD53D0" w:rsidRDefault="00A365C9" w:rsidP="00A365C9">
      <w:pPr>
        <w:pStyle w:val="34"/>
        <w:spacing w:after="60"/>
        <w:jc w:val="both"/>
        <w:rPr>
          <w:rFonts w:ascii="Times New Roman" w:hAnsi="Times New Roman" w:cs="Times New Roman"/>
          <w:sz w:val="24"/>
          <w:szCs w:val="24"/>
        </w:rPr>
      </w:pPr>
      <w:r w:rsidRPr="00AD53D0">
        <w:rPr>
          <w:rFonts w:ascii="Times New Roman" w:hAnsi="Times New Roman" w:cs="Times New Roman"/>
          <w:sz w:val="24"/>
          <w:szCs w:val="24"/>
        </w:rPr>
        <w:t>Модуль «Животноводство» и «Растениеводство»</w:t>
      </w:r>
    </w:p>
    <w:p w:rsidR="00A365C9" w:rsidRPr="00AD53D0" w:rsidRDefault="00A365C9" w:rsidP="00A365C9">
      <w:pPr>
        <w:pStyle w:val="13"/>
        <w:spacing w:after="60"/>
        <w:jc w:val="both"/>
        <w:rPr>
          <w:sz w:val="24"/>
          <w:szCs w:val="24"/>
        </w:rPr>
      </w:pPr>
      <w:r w:rsidRPr="00AD53D0">
        <w:rPr>
          <w:sz w:val="24"/>
          <w:szCs w:val="24"/>
        </w:rPr>
        <w:t>Данные модули знакомят учащихся с классическими и со</w:t>
      </w:r>
      <w:r w:rsidRPr="00AD53D0">
        <w:rPr>
          <w:sz w:val="24"/>
          <w:szCs w:val="24"/>
        </w:rPr>
        <w:softHyphen/>
        <w:t>временными технологиями в сельскохозяйственной сфере. Осо</w:t>
      </w:r>
      <w:r w:rsidRPr="00AD53D0">
        <w:rPr>
          <w:sz w:val="24"/>
          <w:szCs w:val="24"/>
        </w:rPr>
        <w:softHyphen/>
        <w:t>бенность технологий заключается в том, что они направлены на природные объекты, имеющие свои биологические циклы. В этом случае существенное значение имеет творческий фак</w:t>
      </w:r>
      <w:r w:rsidRPr="00AD53D0">
        <w:rPr>
          <w:sz w:val="24"/>
          <w:szCs w:val="24"/>
        </w:rPr>
        <w:softHyphen/>
        <w:t>тор — умение в нужный момент скорректировать технологиче</w:t>
      </w:r>
      <w:r w:rsidRPr="00AD53D0">
        <w:rPr>
          <w:sz w:val="24"/>
          <w:szCs w:val="24"/>
        </w:rPr>
        <w:softHyphen/>
        <w:t>ский процесс.</w:t>
      </w:r>
    </w:p>
    <w:p w:rsidR="00A365C9" w:rsidRPr="00AD53D0" w:rsidRDefault="00A365C9" w:rsidP="00A365C9">
      <w:pPr>
        <w:pStyle w:val="13"/>
        <w:spacing w:after="60"/>
        <w:jc w:val="both"/>
        <w:rPr>
          <w:sz w:val="24"/>
          <w:szCs w:val="24"/>
        </w:rPr>
      </w:pPr>
      <w:r w:rsidRPr="00AD53D0">
        <w:rPr>
          <w:sz w:val="24"/>
          <w:szCs w:val="24"/>
        </w:rPr>
        <w:t>Кроме вариативных модулей «Растениеводство», «Животно</w:t>
      </w:r>
      <w:r w:rsidRPr="00AD53D0">
        <w:rPr>
          <w:sz w:val="24"/>
          <w:szCs w:val="24"/>
        </w:rPr>
        <w:softHyphen/>
        <w:t>водство» и «Автоматизированные системы» могут быть разра</w:t>
      </w:r>
      <w:r w:rsidRPr="00AD53D0">
        <w:rPr>
          <w:sz w:val="24"/>
          <w:szCs w:val="24"/>
        </w:rPr>
        <w:softHyphen/>
        <w:t>ботаны по запросу участников образовательных отношений дру</w:t>
      </w:r>
      <w:r w:rsidRPr="00AD53D0">
        <w:rPr>
          <w:sz w:val="24"/>
          <w:szCs w:val="24"/>
        </w:rPr>
        <w:softHyphen/>
        <w:t>гие вариативные модули: например, «Авиамоделирование», «Медиатехнологии», «Сити-фермерство», «Ресурсосберегаю</w:t>
      </w:r>
      <w:r w:rsidRPr="00AD53D0">
        <w:rPr>
          <w:sz w:val="24"/>
          <w:szCs w:val="24"/>
        </w:rPr>
        <w:softHyphen/>
        <w:t>щие технологии» и др.</w:t>
      </w:r>
    </w:p>
    <w:p w:rsidR="00A365C9" w:rsidRPr="00AD53D0" w:rsidRDefault="00A365C9" w:rsidP="00A365C9">
      <w:pPr>
        <w:pStyle w:val="13"/>
        <w:jc w:val="both"/>
        <w:rPr>
          <w:sz w:val="24"/>
          <w:szCs w:val="24"/>
        </w:rPr>
      </w:pPr>
      <w:r w:rsidRPr="00AD53D0">
        <w:rPr>
          <w:sz w:val="24"/>
          <w:szCs w:val="24"/>
        </w:rPr>
        <w:t xml:space="preserve">В курсе технологии осуществляется реализация широкого спектра </w:t>
      </w:r>
      <w:r w:rsidRPr="00AD53D0">
        <w:rPr>
          <w:b/>
          <w:bCs/>
          <w:sz w:val="24"/>
          <w:szCs w:val="24"/>
        </w:rPr>
        <w:t>межпредметных связей</w:t>
      </w:r>
      <w:r w:rsidRPr="00AD53D0">
        <w:rPr>
          <w:sz w:val="24"/>
          <w:szCs w:val="24"/>
        </w:rPr>
        <w:t>:</w:t>
      </w:r>
    </w:p>
    <w:p w:rsidR="00A365C9" w:rsidRPr="00AD53D0" w:rsidRDefault="00A365C9" w:rsidP="00A365C9">
      <w:pPr>
        <w:pStyle w:val="13"/>
        <w:jc w:val="both"/>
        <w:rPr>
          <w:sz w:val="24"/>
          <w:szCs w:val="24"/>
        </w:rPr>
      </w:pPr>
      <w:r w:rsidRPr="00AD53D0">
        <w:rPr>
          <w:sz w:val="24"/>
          <w:szCs w:val="24"/>
        </w:rPr>
        <w:t xml:space="preserve">с </w:t>
      </w:r>
      <w:r w:rsidRPr="00AD53D0">
        <w:rPr>
          <w:b/>
          <w:bCs/>
          <w:sz w:val="24"/>
          <w:szCs w:val="24"/>
        </w:rPr>
        <w:t xml:space="preserve">алгеброй </w:t>
      </w:r>
      <w:r w:rsidRPr="00AD53D0">
        <w:rPr>
          <w:sz w:val="24"/>
          <w:szCs w:val="24"/>
        </w:rPr>
        <w:t xml:space="preserve">и </w:t>
      </w:r>
      <w:r w:rsidRPr="00AD53D0">
        <w:rPr>
          <w:b/>
          <w:bCs/>
          <w:sz w:val="24"/>
          <w:szCs w:val="24"/>
        </w:rPr>
        <w:t xml:space="preserve">геометрией </w:t>
      </w:r>
      <w:r w:rsidRPr="00AD53D0">
        <w:rPr>
          <w:sz w:val="24"/>
          <w:szCs w:val="24"/>
        </w:rPr>
        <w:t>при изучении модулей: «Компью</w:t>
      </w:r>
      <w:r w:rsidRPr="00AD53D0">
        <w:rPr>
          <w:sz w:val="24"/>
          <w:szCs w:val="24"/>
        </w:rPr>
        <w:softHyphen/>
        <w:t>терная графика. Черчение», «3D-моделирование, прототипиро</w:t>
      </w:r>
      <w:r w:rsidRPr="00AD53D0">
        <w:rPr>
          <w:sz w:val="24"/>
          <w:szCs w:val="24"/>
        </w:rPr>
        <w:softHyphen/>
        <w:t>вание, макетирование», «Технологии обработки материалов и пищевых продуктов»;</w:t>
      </w:r>
    </w:p>
    <w:p w:rsidR="00A365C9" w:rsidRPr="00AD53D0" w:rsidRDefault="00A365C9" w:rsidP="00A365C9">
      <w:pPr>
        <w:pStyle w:val="13"/>
        <w:jc w:val="both"/>
        <w:rPr>
          <w:sz w:val="24"/>
          <w:szCs w:val="24"/>
        </w:rPr>
      </w:pPr>
      <w:r w:rsidRPr="00AD53D0">
        <w:rPr>
          <w:sz w:val="24"/>
          <w:szCs w:val="24"/>
        </w:rPr>
        <w:t xml:space="preserve">с </w:t>
      </w:r>
      <w:r w:rsidRPr="00AD53D0">
        <w:rPr>
          <w:b/>
          <w:bCs/>
          <w:sz w:val="24"/>
          <w:szCs w:val="24"/>
        </w:rPr>
        <w:t xml:space="preserve">химией </w:t>
      </w:r>
      <w:r w:rsidRPr="00AD53D0">
        <w:rPr>
          <w:sz w:val="24"/>
          <w:szCs w:val="24"/>
        </w:rPr>
        <w:t>при освоении разделов, связанных с технологиями химической промышленности в инвариантных модулях;</w:t>
      </w:r>
    </w:p>
    <w:p w:rsidR="00A365C9" w:rsidRPr="00AD53D0" w:rsidRDefault="00A365C9" w:rsidP="00A365C9">
      <w:pPr>
        <w:pStyle w:val="13"/>
        <w:jc w:val="both"/>
        <w:rPr>
          <w:sz w:val="24"/>
          <w:szCs w:val="24"/>
        </w:rPr>
      </w:pPr>
      <w:r w:rsidRPr="00AD53D0">
        <w:rPr>
          <w:sz w:val="24"/>
          <w:szCs w:val="24"/>
        </w:rPr>
        <w:t xml:space="preserve">с </w:t>
      </w:r>
      <w:r w:rsidRPr="00AD53D0">
        <w:rPr>
          <w:b/>
          <w:bCs/>
          <w:sz w:val="24"/>
          <w:szCs w:val="24"/>
        </w:rPr>
        <w:t xml:space="preserve">биологией </w:t>
      </w:r>
      <w:r w:rsidRPr="00AD53D0">
        <w:rPr>
          <w:sz w:val="24"/>
          <w:szCs w:val="24"/>
        </w:rPr>
        <w:t>при изучении современных биотехнологий в ин</w:t>
      </w:r>
      <w:r w:rsidRPr="00AD53D0">
        <w:rPr>
          <w:sz w:val="24"/>
          <w:szCs w:val="24"/>
        </w:rPr>
        <w:softHyphen/>
        <w:t>вариантных модулях и при освоении вариативных модулей «Растениеводство» и «Животноводство»;</w:t>
      </w:r>
    </w:p>
    <w:p w:rsidR="00A365C9" w:rsidRPr="00AD53D0" w:rsidRDefault="00A365C9" w:rsidP="00A365C9">
      <w:pPr>
        <w:pStyle w:val="13"/>
        <w:jc w:val="both"/>
        <w:rPr>
          <w:sz w:val="24"/>
          <w:szCs w:val="24"/>
        </w:rPr>
      </w:pPr>
      <w:r w:rsidRPr="00AD53D0">
        <w:rPr>
          <w:sz w:val="24"/>
          <w:szCs w:val="24"/>
        </w:rPr>
        <w:t xml:space="preserve">с </w:t>
      </w:r>
      <w:r w:rsidRPr="00AD53D0">
        <w:rPr>
          <w:b/>
          <w:bCs/>
          <w:sz w:val="24"/>
          <w:szCs w:val="24"/>
        </w:rPr>
        <w:t xml:space="preserve">физикой </w:t>
      </w:r>
      <w:r w:rsidRPr="00AD53D0">
        <w:rPr>
          <w:sz w:val="24"/>
          <w:szCs w:val="24"/>
        </w:rPr>
        <w:t>при освоении моделей машин и механизмов, мо</w:t>
      </w:r>
      <w:r w:rsidRPr="00AD53D0">
        <w:rPr>
          <w:sz w:val="24"/>
          <w:szCs w:val="24"/>
        </w:rPr>
        <w:softHyphen/>
        <w:t>дуля «Робототехника», «3D-моделирование, прототипирова</w:t>
      </w:r>
      <w:r w:rsidRPr="00AD53D0">
        <w:rPr>
          <w:sz w:val="24"/>
          <w:szCs w:val="24"/>
        </w:rPr>
        <w:softHyphen/>
        <w:t>ние, макетирование», «Технологии обработки материалов и пищевых продуктов»;</w:t>
      </w:r>
    </w:p>
    <w:p w:rsidR="00A365C9" w:rsidRPr="00AD53D0" w:rsidRDefault="00A365C9" w:rsidP="00A365C9">
      <w:pPr>
        <w:pStyle w:val="13"/>
        <w:spacing w:after="340"/>
        <w:jc w:val="both"/>
        <w:rPr>
          <w:sz w:val="24"/>
          <w:szCs w:val="24"/>
        </w:rPr>
      </w:pPr>
      <w:r w:rsidRPr="00AD53D0">
        <w:rPr>
          <w:sz w:val="24"/>
          <w:szCs w:val="24"/>
        </w:rPr>
        <w:t xml:space="preserve">с </w:t>
      </w:r>
      <w:r w:rsidRPr="00AD53D0">
        <w:rPr>
          <w:b/>
          <w:bCs/>
          <w:sz w:val="24"/>
          <w:szCs w:val="24"/>
        </w:rPr>
        <w:t xml:space="preserve">информатикой и ИКТ </w:t>
      </w:r>
      <w:r w:rsidRPr="00AD53D0">
        <w:rPr>
          <w:sz w:val="24"/>
          <w:szCs w:val="24"/>
        </w:rPr>
        <w:t>при освоении в инвариантных и вариативных модулях информационных процессов сбора,</w:t>
      </w:r>
    </w:p>
    <w:p w:rsidR="00A365C9" w:rsidRPr="00AD53D0" w:rsidRDefault="00A365C9" w:rsidP="00A365C9">
      <w:pPr>
        <w:pStyle w:val="40"/>
        <w:jc w:val="both"/>
        <w:rPr>
          <w:rFonts w:ascii="Times New Roman" w:hAnsi="Times New Roman" w:cs="Times New Roman"/>
          <w:sz w:val="24"/>
          <w:szCs w:val="24"/>
        </w:rPr>
      </w:pPr>
      <w:r w:rsidRPr="00AD53D0">
        <w:rPr>
          <w:rFonts w:ascii="Times New Roman" w:hAnsi="Times New Roman" w:cs="Times New Roman"/>
          <w:b w:val="0"/>
          <w:sz w:val="24"/>
          <w:szCs w:val="24"/>
        </w:rPr>
        <w:t>Технология</w:t>
      </w:r>
      <w:r w:rsidRPr="00AD53D0">
        <w:rPr>
          <w:rFonts w:ascii="Times New Roman" w:hAnsi="Times New Roman" w:cs="Times New Roman"/>
          <w:sz w:val="24"/>
          <w:szCs w:val="24"/>
        </w:rPr>
        <w:t xml:space="preserve">. 5—9 классы </w:t>
      </w:r>
      <w:r w:rsidRPr="00AD53D0">
        <w:rPr>
          <w:rStyle w:val="ab"/>
          <w:rFonts w:eastAsia="Arial"/>
          <w:sz w:val="24"/>
          <w:szCs w:val="24"/>
        </w:rPr>
        <w:t>хранения, преобразования и передачи информации, протекаю</w:t>
      </w:r>
      <w:r w:rsidRPr="00AD53D0">
        <w:rPr>
          <w:rStyle w:val="ab"/>
          <w:rFonts w:eastAsia="Arial"/>
          <w:sz w:val="24"/>
          <w:szCs w:val="24"/>
        </w:rPr>
        <w:softHyphen/>
        <w:t>щих в технических системах, использовании программных сер</w:t>
      </w:r>
      <w:r w:rsidRPr="00AD53D0">
        <w:rPr>
          <w:rStyle w:val="ab"/>
          <w:rFonts w:eastAsia="Arial"/>
          <w:sz w:val="24"/>
          <w:szCs w:val="24"/>
        </w:rPr>
        <w:softHyphen/>
        <w:t>висов;</w:t>
      </w:r>
    </w:p>
    <w:p w:rsidR="00A365C9" w:rsidRPr="00AD53D0" w:rsidRDefault="00A365C9" w:rsidP="00A365C9">
      <w:pPr>
        <w:pStyle w:val="13"/>
        <w:jc w:val="both"/>
        <w:rPr>
          <w:sz w:val="24"/>
          <w:szCs w:val="24"/>
        </w:rPr>
      </w:pPr>
      <w:r w:rsidRPr="00AD53D0">
        <w:rPr>
          <w:sz w:val="24"/>
          <w:szCs w:val="24"/>
        </w:rPr>
        <w:t xml:space="preserve">с </w:t>
      </w:r>
      <w:r w:rsidRPr="00AD53D0">
        <w:rPr>
          <w:b/>
          <w:bCs/>
          <w:sz w:val="24"/>
          <w:szCs w:val="24"/>
        </w:rPr>
        <w:t xml:space="preserve">историей </w:t>
      </w:r>
      <w:r w:rsidRPr="00AD53D0">
        <w:rPr>
          <w:sz w:val="24"/>
          <w:szCs w:val="24"/>
        </w:rPr>
        <w:t xml:space="preserve">и </w:t>
      </w:r>
      <w:r w:rsidRPr="00AD53D0">
        <w:rPr>
          <w:b/>
          <w:bCs/>
          <w:sz w:val="24"/>
          <w:szCs w:val="24"/>
        </w:rPr>
        <w:t xml:space="preserve">искусством </w:t>
      </w:r>
      <w:r w:rsidRPr="00AD53D0">
        <w:rPr>
          <w:sz w:val="24"/>
          <w:szCs w:val="24"/>
        </w:rPr>
        <w:t>при освоении элементов промыш</w:t>
      </w:r>
      <w:r w:rsidRPr="00AD53D0">
        <w:rPr>
          <w:sz w:val="24"/>
          <w:szCs w:val="24"/>
        </w:rPr>
        <w:softHyphen/>
        <w:t>ленной эстетики, народных ремёсел в инвариантном модуле «Производство и технология»;</w:t>
      </w:r>
    </w:p>
    <w:p w:rsidR="00A365C9" w:rsidRPr="00AD53D0" w:rsidRDefault="00A365C9" w:rsidP="00A365C9">
      <w:pPr>
        <w:pStyle w:val="13"/>
        <w:spacing w:after="160"/>
        <w:jc w:val="both"/>
        <w:rPr>
          <w:sz w:val="24"/>
          <w:szCs w:val="24"/>
        </w:rPr>
      </w:pPr>
      <w:r w:rsidRPr="00AD53D0">
        <w:rPr>
          <w:sz w:val="24"/>
          <w:szCs w:val="24"/>
        </w:rPr>
        <w:t xml:space="preserve">с </w:t>
      </w:r>
      <w:r w:rsidRPr="00AD53D0">
        <w:rPr>
          <w:b/>
          <w:bCs/>
          <w:sz w:val="24"/>
          <w:szCs w:val="24"/>
        </w:rPr>
        <w:t xml:space="preserve">обществознанием </w:t>
      </w:r>
      <w:r w:rsidRPr="00AD53D0">
        <w:rPr>
          <w:sz w:val="24"/>
          <w:szCs w:val="24"/>
        </w:rPr>
        <w:t>при освоении темы «Технология и мир. Современная техносфера» в инвариантном модуле «Производ</w:t>
      </w:r>
      <w:r w:rsidRPr="00AD53D0">
        <w:rPr>
          <w:sz w:val="24"/>
          <w:szCs w:val="24"/>
        </w:rPr>
        <w:softHyphen/>
        <w:t>ство и технология».</w:t>
      </w:r>
    </w:p>
    <w:p w:rsidR="00A365C9" w:rsidRPr="00AD53D0" w:rsidRDefault="00A365C9" w:rsidP="00A365C9">
      <w:pPr>
        <w:pStyle w:val="34"/>
        <w:spacing w:after="0"/>
        <w:jc w:val="both"/>
        <w:rPr>
          <w:rFonts w:ascii="Times New Roman" w:hAnsi="Times New Roman" w:cs="Times New Roman"/>
          <w:sz w:val="24"/>
          <w:szCs w:val="24"/>
        </w:rPr>
      </w:pPr>
      <w:r w:rsidRPr="00AD53D0">
        <w:rPr>
          <w:rFonts w:ascii="Times New Roman" w:hAnsi="Times New Roman" w:cs="Times New Roman"/>
          <w:sz w:val="24"/>
          <w:szCs w:val="24"/>
        </w:rPr>
        <w:t>Место учебного предмета «технология»</w:t>
      </w:r>
      <w:r>
        <w:rPr>
          <w:rFonts w:ascii="Times New Roman" w:hAnsi="Times New Roman" w:cs="Times New Roman"/>
          <w:sz w:val="24"/>
          <w:szCs w:val="24"/>
        </w:rPr>
        <w:t xml:space="preserve"> в</w:t>
      </w:r>
      <w:r w:rsidRPr="00AD53D0">
        <w:rPr>
          <w:rFonts w:ascii="Times New Roman" w:hAnsi="Times New Roman" w:cs="Times New Roman"/>
          <w:sz w:val="24"/>
          <w:szCs w:val="24"/>
        </w:rPr>
        <w:t xml:space="preserve"> учебном плане</w:t>
      </w:r>
    </w:p>
    <w:p w:rsidR="00A365C9" w:rsidRPr="00AD53D0" w:rsidRDefault="00A365C9" w:rsidP="00A365C9">
      <w:pPr>
        <w:pStyle w:val="13"/>
        <w:jc w:val="both"/>
        <w:rPr>
          <w:sz w:val="24"/>
          <w:szCs w:val="24"/>
        </w:rPr>
      </w:pPr>
      <w:r w:rsidRPr="00AD53D0">
        <w:rPr>
          <w:sz w:val="24"/>
          <w:szCs w:val="24"/>
        </w:rPr>
        <w:t>Учебный предмет «Технология» является обязательным компонентом системы основного общего образования обучаю</w:t>
      </w:r>
      <w:r w:rsidRPr="00AD53D0">
        <w:rPr>
          <w:sz w:val="24"/>
          <w:szCs w:val="24"/>
        </w:rPr>
        <w:softHyphen/>
        <w:t>щихся.</w:t>
      </w:r>
    </w:p>
    <w:p w:rsidR="00A365C9" w:rsidRPr="00AD53D0" w:rsidRDefault="00A365C9" w:rsidP="00A365C9">
      <w:pPr>
        <w:pStyle w:val="13"/>
        <w:jc w:val="both"/>
        <w:rPr>
          <w:sz w:val="24"/>
          <w:szCs w:val="24"/>
        </w:rPr>
      </w:pPr>
      <w:r w:rsidRPr="00AD53D0">
        <w:rPr>
          <w:sz w:val="24"/>
          <w:szCs w:val="24"/>
        </w:rPr>
        <w:t>Освоение предметной области «Технология» в основной шко</w:t>
      </w:r>
      <w:r w:rsidRPr="00AD53D0">
        <w:rPr>
          <w:sz w:val="24"/>
          <w:szCs w:val="24"/>
        </w:rPr>
        <w:softHyphen/>
        <w:t>ле осуществляется в 5—9 классах из расчёта: в 5—7 классах — 2 часа в неделю, в 8—9 классах — 1 час.</w:t>
      </w:r>
    </w:p>
    <w:p w:rsidR="00A365C9" w:rsidRDefault="00A365C9" w:rsidP="00A365C9">
      <w:pPr>
        <w:pStyle w:val="13"/>
        <w:ind w:firstLine="301"/>
        <w:jc w:val="both"/>
        <w:rPr>
          <w:sz w:val="24"/>
          <w:szCs w:val="24"/>
        </w:rPr>
      </w:pPr>
      <w:r w:rsidRPr="00AD53D0">
        <w:rPr>
          <w:sz w:val="24"/>
          <w:szCs w:val="24"/>
        </w:rPr>
        <w:t>Дополнительно рекомендуется выделить за счёт внеурочной деятельности в 8 классе — 1 час в неделю, в 9 классе — 2 часа.</w:t>
      </w:r>
    </w:p>
    <w:p w:rsidR="00A365C9" w:rsidRDefault="00A365C9" w:rsidP="00A365C9">
      <w:pPr>
        <w:pStyle w:val="13"/>
        <w:ind w:firstLine="301"/>
        <w:jc w:val="both"/>
        <w:rPr>
          <w:sz w:val="24"/>
          <w:szCs w:val="24"/>
        </w:rPr>
      </w:pPr>
    </w:p>
    <w:p w:rsidR="00A365C9" w:rsidRDefault="00A365C9" w:rsidP="00A365C9">
      <w:pPr>
        <w:pStyle w:val="13"/>
        <w:ind w:firstLine="301"/>
        <w:jc w:val="both"/>
        <w:rPr>
          <w:b/>
          <w:sz w:val="24"/>
          <w:szCs w:val="24"/>
        </w:rPr>
      </w:pPr>
      <w:r w:rsidRPr="00AD53D0">
        <w:rPr>
          <w:b/>
          <w:sz w:val="24"/>
          <w:szCs w:val="24"/>
        </w:rPr>
        <w:t>Содержание обучения</w:t>
      </w:r>
    </w:p>
    <w:p w:rsidR="00A365C9" w:rsidRPr="00AD53D0" w:rsidRDefault="00A365C9" w:rsidP="00A365C9">
      <w:pPr>
        <w:pStyle w:val="13"/>
        <w:ind w:firstLine="301"/>
        <w:jc w:val="both"/>
        <w:rPr>
          <w:b/>
          <w:sz w:val="24"/>
          <w:szCs w:val="24"/>
        </w:rPr>
      </w:pPr>
    </w:p>
    <w:p w:rsidR="00A365C9" w:rsidRPr="00AD53D0" w:rsidRDefault="00A365C9" w:rsidP="00A365C9">
      <w:pPr>
        <w:pStyle w:val="34"/>
        <w:jc w:val="both"/>
        <w:rPr>
          <w:rFonts w:ascii="Times New Roman" w:hAnsi="Times New Roman" w:cs="Times New Roman"/>
          <w:sz w:val="24"/>
          <w:szCs w:val="24"/>
        </w:rPr>
      </w:pPr>
      <w:r w:rsidRPr="00AD53D0">
        <w:rPr>
          <w:rFonts w:ascii="Times New Roman" w:hAnsi="Times New Roman" w:cs="Times New Roman"/>
          <w:sz w:val="24"/>
          <w:szCs w:val="24"/>
        </w:rPr>
        <w:t>Инвариантные модули</w:t>
      </w:r>
    </w:p>
    <w:p w:rsidR="00A365C9" w:rsidRPr="00A365C9" w:rsidRDefault="00A365C9" w:rsidP="00A365C9">
      <w:pPr>
        <w:pStyle w:val="24"/>
        <w:keepNext/>
        <w:keepLines/>
        <w:spacing w:after="80"/>
        <w:jc w:val="both"/>
        <w:rPr>
          <w:color w:val="auto"/>
          <w:sz w:val="24"/>
          <w:szCs w:val="24"/>
        </w:rPr>
      </w:pPr>
      <w:r w:rsidRPr="00A365C9">
        <w:rPr>
          <w:color w:val="auto"/>
          <w:sz w:val="24"/>
          <w:szCs w:val="24"/>
        </w:rPr>
        <w:t>Модуль «Производство и технологии» (8 часов)</w:t>
      </w:r>
    </w:p>
    <w:p w:rsidR="00A365C9" w:rsidRPr="003F2C47" w:rsidRDefault="00A365C9" w:rsidP="009C7DC2">
      <w:pPr>
        <w:pStyle w:val="32"/>
        <w:keepNext/>
        <w:keepLines/>
        <w:numPr>
          <w:ilvl w:val="0"/>
          <w:numId w:val="388"/>
        </w:numPr>
        <w:tabs>
          <w:tab w:val="left" w:pos="606"/>
        </w:tabs>
        <w:spacing w:after="80"/>
        <w:ind w:firstLine="30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jc w:val="both"/>
        <w:rPr>
          <w:sz w:val="24"/>
          <w:szCs w:val="24"/>
        </w:rPr>
      </w:pPr>
      <w:r w:rsidRPr="00AD53D0">
        <w:rPr>
          <w:sz w:val="24"/>
          <w:szCs w:val="24"/>
        </w:rPr>
        <w:t>Технологии вокруг нас. Преобразующая деятельность чело</w:t>
      </w:r>
      <w:r w:rsidRPr="00AD53D0">
        <w:rPr>
          <w:sz w:val="24"/>
          <w:szCs w:val="24"/>
        </w:rPr>
        <w:softHyphen/>
        <w:t>века и технологии. Мир идей и создание новых вещей и про</w:t>
      </w:r>
      <w:r w:rsidRPr="00AD53D0">
        <w:rPr>
          <w:sz w:val="24"/>
          <w:szCs w:val="24"/>
        </w:rPr>
        <w:softHyphen/>
        <w:t>дуктов. Производственная деятельность.</w:t>
      </w:r>
    </w:p>
    <w:p w:rsidR="00A365C9" w:rsidRPr="00AD53D0" w:rsidRDefault="00A365C9" w:rsidP="00A365C9">
      <w:pPr>
        <w:pStyle w:val="13"/>
        <w:jc w:val="both"/>
        <w:rPr>
          <w:sz w:val="24"/>
          <w:szCs w:val="24"/>
        </w:rPr>
      </w:pPr>
      <w:r w:rsidRPr="00AD53D0">
        <w:rPr>
          <w:sz w:val="24"/>
          <w:szCs w:val="24"/>
        </w:rPr>
        <w:t>Материальный мир и потребности человека. Свойства вещей.</w:t>
      </w:r>
    </w:p>
    <w:p w:rsidR="00A365C9" w:rsidRPr="00AD53D0" w:rsidRDefault="00A365C9" w:rsidP="00A365C9">
      <w:pPr>
        <w:pStyle w:val="13"/>
        <w:jc w:val="both"/>
        <w:rPr>
          <w:sz w:val="24"/>
          <w:szCs w:val="24"/>
        </w:rPr>
      </w:pPr>
      <w:r w:rsidRPr="00AD53D0">
        <w:rPr>
          <w:sz w:val="24"/>
          <w:szCs w:val="24"/>
        </w:rPr>
        <w:t>Материалы и сырьё. Естественные (природные) и искус</w:t>
      </w:r>
      <w:r w:rsidRPr="00AD53D0">
        <w:rPr>
          <w:sz w:val="24"/>
          <w:szCs w:val="24"/>
        </w:rPr>
        <w:softHyphen/>
        <w:t>ственные материалы.</w:t>
      </w:r>
    </w:p>
    <w:p w:rsidR="00A365C9" w:rsidRPr="00AD53D0" w:rsidRDefault="00A365C9" w:rsidP="00A365C9">
      <w:pPr>
        <w:pStyle w:val="13"/>
        <w:jc w:val="both"/>
        <w:rPr>
          <w:sz w:val="24"/>
          <w:szCs w:val="24"/>
        </w:rPr>
      </w:pPr>
      <w:r w:rsidRPr="00AD53D0">
        <w:rPr>
          <w:sz w:val="24"/>
          <w:szCs w:val="24"/>
        </w:rPr>
        <w:t>Материальные технологии. Технологический процесс.</w:t>
      </w:r>
    </w:p>
    <w:p w:rsidR="00A365C9" w:rsidRPr="00AD53D0" w:rsidRDefault="00A365C9" w:rsidP="00A365C9">
      <w:pPr>
        <w:pStyle w:val="13"/>
        <w:jc w:val="both"/>
        <w:rPr>
          <w:sz w:val="24"/>
          <w:szCs w:val="24"/>
        </w:rPr>
      </w:pPr>
      <w:r w:rsidRPr="00AD53D0">
        <w:rPr>
          <w:sz w:val="24"/>
          <w:szCs w:val="24"/>
        </w:rPr>
        <w:t>Производство и техника. Роль техники в производственной деятельности человека.</w:t>
      </w:r>
    </w:p>
    <w:p w:rsidR="00A365C9" w:rsidRPr="00AD53D0" w:rsidRDefault="00A365C9" w:rsidP="00A365C9">
      <w:pPr>
        <w:pStyle w:val="13"/>
        <w:jc w:val="both"/>
        <w:rPr>
          <w:sz w:val="24"/>
          <w:szCs w:val="24"/>
        </w:rPr>
      </w:pPr>
      <w:r w:rsidRPr="00AD53D0">
        <w:rPr>
          <w:sz w:val="24"/>
          <w:szCs w:val="24"/>
        </w:rPr>
        <w:t>Когнитивные технологии: мозговой штурм, метод интел</w:t>
      </w:r>
      <w:r w:rsidRPr="00AD53D0">
        <w:rPr>
          <w:sz w:val="24"/>
          <w:szCs w:val="24"/>
        </w:rPr>
        <w:softHyphen/>
        <w:t>лект-карт, метод фокальных объектов и др.</w:t>
      </w:r>
    </w:p>
    <w:p w:rsidR="00A365C9" w:rsidRPr="00AD53D0" w:rsidRDefault="00A365C9" w:rsidP="00A365C9">
      <w:pPr>
        <w:pStyle w:val="13"/>
        <w:jc w:val="both"/>
        <w:rPr>
          <w:sz w:val="24"/>
          <w:szCs w:val="24"/>
        </w:rPr>
      </w:pPr>
      <w:r w:rsidRPr="00AD53D0">
        <w:rPr>
          <w:sz w:val="24"/>
          <w:szCs w:val="24"/>
        </w:rPr>
        <w:t>Проекты и ресурсы в производственной деятельности чело</w:t>
      </w:r>
      <w:r w:rsidRPr="00AD53D0">
        <w:rPr>
          <w:sz w:val="24"/>
          <w:szCs w:val="24"/>
        </w:rPr>
        <w:softHyphen/>
        <w:t>века. Проект как форма организации деятельности. Виды про</w:t>
      </w:r>
      <w:r w:rsidRPr="00AD53D0">
        <w:rPr>
          <w:sz w:val="24"/>
          <w:szCs w:val="24"/>
        </w:rPr>
        <w:softHyphen/>
        <w:t>ектов. Этапы проектной деятельности. Проектная документа</w:t>
      </w:r>
      <w:r w:rsidRPr="00AD53D0">
        <w:rPr>
          <w:sz w:val="24"/>
          <w:szCs w:val="24"/>
        </w:rPr>
        <w:softHyphen/>
        <w:t>ция.</w:t>
      </w:r>
    </w:p>
    <w:p w:rsidR="00A365C9" w:rsidRPr="00AD53D0" w:rsidRDefault="00A365C9" w:rsidP="00A365C9">
      <w:pPr>
        <w:pStyle w:val="13"/>
        <w:spacing w:after="120"/>
        <w:jc w:val="both"/>
        <w:rPr>
          <w:sz w:val="24"/>
          <w:szCs w:val="24"/>
        </w:rPr>
      </w:pPr>
      <w:r w:rsidRPr="00AD53D0">
        <w:rPr>
          <w:sz w:val="24"/>
          <w:szCs w:val="24"/>
        </w:rPr>
        <w:t>Какие бывают профессии.</w:t>
      </w:r>
    </w:p>
    <w:p w:rsidR="00A365C9" w:rsidRPr="00A365C9" w:rsidRDefault="00A365C9" w:rsidP="00A365C9">
      <w:pPr>
        <w:pStyle w:val="24"/>
        <w:keepNext/>
        <w:keepLines/>
        <w:spacing w:after="80"/>
        <w:jc w:val="both"/>
        <w:rPr>
          <w:color w:val="auto"/>
          <w:sz w:val="24"/>
          <w:szCs w:val="24"/>
        </w:rPr>
      </w:pPr>
      <w:r w:rsidRPr="00A365C9">
        <w:rPr>
          <w:color w:val="auto"/>
          <w:sz w:val="24"/>
          <w:szCs w:val="24"/>
        </w:rPr>
        <w:t>Модуль «Производство и технологии» (8 часов)</w:t>
      </w:r>
    </w:p>
    <w:p w:rsidR="00A365C9" w:rsidRPr="003F2C47" w:rsidRDefault="00A365C9" w:rsidP="009C7DC2">
      <w:pPr>
        <w:pStyle w:val="32"/>
        <w:keepNext/>
        <w:keepLines/>
        <w:numPr>
          <w:ilvl w:val="0"/>
          <w:numId w:val="388"/>
        </w:numPr>
        <w:tabs>
          <w:tab w:val="left" w:pos="610"/>
        </w:tabs>
        <w:spacing w:after="80"/>
        <w:ind w:firstLine="30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jc w:val="both"/>
        <w:rPr>
          <w:sz w:val="24"/>
          <w:szCs w:val="24"/>
        </w:rPr>
      </w:pPr>
      <w:r w:rsidRPr="00AD53D0">
        <w:rPr>
          <w:sz w:val="24"/>
          <w:szCs w:val="24"/>
        </w:rPr>
        <w:t>Производственно-технологические задачи и способы их ре</w:t>
      </w:r>
      <w:r w:rsidRPr="00AD53D0">
        <w:rPr>
          <w:sz w:val="24"/>
          <w:szCs w:val="24"/>
        </w:rPr>
        <w:softHyphen/>
        <w:t>шения.</w:t>
      </w:r>
    </w:p>
    <w:p w:rsidR="00A365C9" w:rsidRPr="00AD53D0" w:rsidRDefault="00A365C9" w:rsidP="00A365C9">
      <w:pPr>
        <w:pStyle w:val="13"/>
        <w:jc w:val="both"/>
        <w:rPr>
          <w:sz w:val="24"/>
          <w:szCs w:val="24"/>
        </w:rPr>
      </w:pPr>
      <w:r w:rsidRPr="00AD53D0">
        <w:rPr>
          <w:sz w:val="24"/>
          <w:szCs w:val="24"/>
        </w:rPr>
        <w:t>Модели и моделирование. Виды машин и механизмов. Мо</w:t>
      </w:r>
      <w:r w:rsidRPr="00AD53D0">
        <w:rPr>
          <w:sz w:val="24"/>
          <w:szCs w:val="24"/>
        </w:rPr>
        <w:softHyphen/>
        <w:t>делирование технических устройств. Кинематические схемы.</w:t>
      </w:r>
    </w:p>
    <w:p w:rsidR="00A365C9" w:rsidRPr="00AD53D0" w:rsidRDefault="00A365C9" w:rsidP="00A365C9">
      <w:pPr>
        <w:pStyle w:val="13"/>
        <w:jc w:val="both"/>
        <w:rPr>
          <w:sz w:val="24"/>
          <w:szCs w:val="24"/>
        </w:rPr>
      </w:pPr>
      <w:r w:rsidRPr="00AD53D0">
        <w:rPr>
          <w:sz w:val="24"/>
          <w:szCs w:val="24"/>
        </w:rPr>
        <w:t>Конструирование изделий. Конструкторская документация. Конструирование и производство техники. Усовершенствова</w:t>
      </w:r>
      <w:r w:rsidRPr="00AD53D0">
        <w:rPr>
          <w:sz w:val="24"/>
          <w:szCs w:val="24"/>
        </w:rPr>
        <w:softHyphen/>
        <w:t>ние конструкции. Основы изобретательской и рационализатор</w:t>
      </w:r>
      <w:r w:rsidRPr="00AD53D0">
        <w:rPr>
          <w:sz w:val="24"/>
          <w:szCs w:val="24"/>
        </w:rPr>
        <w:softHyphen/>
        <w:t>ской деятельности.</w:t>
      </w:r>
    </w:p>
    <w:p w:rsidR="00A365C9" w:rsidRPr="00AD53D0" w:rsidRDefault="00A365C9" w:rsidP="00A365C9">
      <w:pPr>
        <w:pStyle w:val="13"/>
        <w:jc w:val="both"/>
        <w:rPr>
          <w:sz w:val="24"/>
          <w:szCs w:val="24"/>
        </w:rPr>
      </w:pPr>
      <w:r w:rsidRPr="00AD53D0">
        <w:rPr>
          <w:sz w:val="24"/>
          <w:szCs w:val="24"/>
        </w:rPr>
        <w:t>Технологические задачи, решаемые в процессе производства и создания изделий. Соблюдение технологии и качество изде</w:t>
      </w:r>
      <w:r w:rsidRPr="00AD53D0">
        <w:rPr>
          <w:sz w:val="24"/>
          <w:szCs w:val="24"/>
        </w:rPr>
        <w:softHyphen/>
        <w:t>лия (продукции).</w:t>
      </w:r>
    </w:p>
    <w:p w:rsidR="00A365C9" w:rsidRPr="00AD53D0" w:rsidRDefault="00A365C9" w:rsidP="00A365C9">
      <w:pPr>
        <w:pStyle w:val="13"/>
        <w:spacing w:after="80"/>
        <w:jc w:val="both"/>
        <w:rPr>
          <w:sz w:val="24"/>
          <w:szCs w:val="24"/>
        </w:rPr>
      </w:pPr>
      <w:r w:rsidRPr="00AD53D0">
        <w:rPr>
          <w:sz w:val="24"/>
          <w:szCs w:val="24"/>
        </w:rPr>
        <w:t>Информационные технологии. Перспективные технологии.</w:t>
      </w:r>
    </w:p>
    <w:p w:rsidR="00A365C9" w:rsidRPr="00A365C9" w:rsidRDefault="00A365C9" w:rsidP="00A365C9">
      <w:pPr>
        <w:pStyle w:val="24"/>
        <w:keepNext/>
        <w:keepLines/>
        <w:spacing w:after="80"/>
        <w:jc w:val="both"/>
        <w:rPr>
          <w:color w:val="auto"/>
          <w:sz w:val="24"/>
          <w:szCs w:val="24"/>
        </w:rPr>
      </w:pPr>
      <w:r w:rsidRPr="00A365C9">
        <w:rPr>
          <w:color w:val="auto"/>
          <w:sz w:val="24"/>
          <w:szCs w:val="24"/>
        </w:rPr>
        <w:t>Модуль «Производство и технологии» (8 часов)</w:t>
      </w:r>
    </w:p>
    <w:p w:rsidR="00A365C9" w:rsidRPr="003F2C47" w:rsidRDefault="00A365C9" w:rsidP="009C7DC2">
      <w:pPr>
        <w:pStyle w:val="32"/>
        <w:keepNext/>
        <w:keepLines/>
        <w:numPr>
          <w:ilvl w:val="0"/>
          <w:numId w:val="388"/>
        </w:numPr>
        <w:tabs>
          <w:tab w:val="left" w:pos="606"/>
        </w:tabs>
        <w:spacing w:after="80"/>
        <w:ind w:firstLine="30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Default="00A365C9" w:rsidP="00A365C9">
      <w:pPr>
        <w:pStyle w:val="13"/>
        <w:spacing w:after="120"/>
        <w:ind w:firstLine="301"/>
        <w:jc w:val="both"/>
        <w:rPr>
          <w:sz w:val="24"/>
          <w:szCs w:val="24"/>
        </w:rPr>
      </w:pPr>
      <w:r w:rsidRPr="00AD53D0">
        <w:rPr>
          <w:sz w:val="24"/>
          <w:szCs w:val="24"/>
        </w:rPr>
        <w:t>Создание технологий как основная задача современной науки. История развития технологий.</w:t>
      </w:r>
    </w:p>
    <w:p w:rsidR="00A365C9" w:rsidRPr="00AD53D0" w:rsidRDefault="00A365C9" w:rsidP="00A365C9">
      <w:pPr>
        <w:pStyle w:val="13"/>
        <w:spacing w:after="120"/>
        <w:ind w:firstLine="301"/>
        <w:jc w:val="both"/>
        <w:rPr>
          <w:sz w:val="24"/>
          <w:szCs w:val="24"/>
        </w:rPr>
      </w:pPr>
      <w:r w:rsidRPr="00AD53D0">
        <w:rPr>
          <w:sz w:val="24"/>
          <w:szCs w:val="24"/>
        </w:rPr>
        <w:t>Эстетическая ценность результатов труда. Промышленная эстетика. Дизайн.</w:t>
      </w:r>
    </w:p>
    <w:p w:rsidR="00A365C9" w:rsidRPr="00AD53D0" w:rsidRDefault="00A365C9" w:rsidP="00A365C9">
      <w:pPr>
        <w:pStyle w:val="13"/>
        <w:jc w:val="both"/>
        <w:rPr>
          <w:sz w:val="24"/>
          <w:szCs w:val="24"/>
        </w:rPr>
      </w:pPr>
      <w:r w:rsidRPr="00AD53D0">
        <w:rPr>
          <w:sz w:val="24"/>
          <w:szCs w:val="24"/>
        </w:rPr>
        <w:t>Народные ремёсла. Народные ремёсла и промыслы России.</w:t>
      </w:r>
    </w:p>
    <w:p w:rsidR="00A365C9" w:rsidRPr="00AD53D0" w:rsidRDefault="00A365C9" w:rsidP="00A365C9">
      <w:pPr>
        <w:pStyle w:val="13"/>
        <w:jc w:val="both"/>
        <w:rPr>
          <w:sz w:val="24"/>
          <w:szCs w:val="24"/>
        </w:rPr>
      </w:pPr>
      <w:r w:rsidRPr="00AD53D0">
        <w:rPr>
          <w:sz w:val="24"/>
          <w:szCs w:val="24"/>
        </w:rPr>
        <w:t>Цифровизация производства. Цифровые технологии и спо</w:t>
      </w:r>
      <w:r w:rsidRPr="00AD53D0">
        <w:rPr>
          <w:sz w:val="24"/>
          <w:szCs w:val="24"/>
        </w:rPr>
        <w:softHyphen/>
        <w:t>собы обработки информации.</w:t>
      </w:r>
    </w:p>
    <w:p w:rsidR="00A365C9" w:rsidRPr="00AD53D0" w:rsidRDefault="00A365C9" w:rsidP="00A365C9">
      <w:pPr>
        <w:pStyle w:val="13"/>
        <w:jc w:val="both"/>
        <w:rPr>
          <w:sz w:val="24"/>
          <w:szCs w:val="24"/>
        </w:rPr>
      </w:pPr>
      <w:r w:rsidRPr="00AD53D0">
        <w:rPr>
          <w:sz w:val="24"/>
          <w:szCs w:val="24"/>
        </w:rPr>
        <w:t>Управление технологическими процессами. Управление про</w:t>
      </w:r>
      <w:r w:rsidRPr="00AD53D0">
        <w:rPr>
          <w:sz w:val="24"/>
          <w:szCs w:val="24"/>
        </w:rPr>
        <w:softHyphen/>
        <w:t>изводством. Современные и перспективные технологии.</w:t>
      </w:r>
    </w:p>
    <w:p w:rsidR="00A365C9" w:rsidRPr="00AD53D0" w:rsidRDefault="00A365C9" w:rsidP="00A365C9">
      <w:pPr>
        <w:pStyle w:val="13"/>
        <w:jc w:val="both"/>
        <w:rPr>
          <w:sz w:val="24"/>
          <w:szCs w:val="24"/>
        </w:rPr>
      </w:pPr>
      <w:r w:rsidRPr="00AD53D0">
        <w:rPr>
          <w:sz w:val="24"/>
          <w:szCs w:val="24"/>
        </w:rPr>
        <w:t>Понятие высокотехнологичных отраслей. «Высокие техноло</w:t>
      </w:r>
      <w:r w:rsidRPr="00AD53D0">
        <w:rPr>
          <w:sz w:val="24"/>
          <w:szCs w:val="24"/>
        </w:rPr>
        <w:softHyphen/>
        <w:t>гии» двойного назначения.</w:t>
      </w:r>
    </w:p>
    <w:p w:rsidR="00A365C9" w:rsidRPr="00AD53D0" w:rsidRDefault="00A365C9" w:rsidP="00A365C9">
      <w:pPr>
        <w:pStyle w:val="13"/>
        <w:jc w:val="both"/>
        <w:rPr>
          <w:sz w:val="24"/>
          <w:szCs w:val="24"/>
        </w:rPr>
      </w:pPr>
      <w:r w:rsidRPr="00AD53D0">
        <w:rPr>
          <w:sz w:val="24"/>
          <w:szCs w:val="24"/>
        </w:rPr>
        <w:t>Разработка и внедрение технологий многократного исполь</w:t>
      </w:r>
      <w:r w:rsidRPr="00AD53D0">
        <w:rPr>
          <w:sz w:val="24"/>
          <w:szCs w:val="24"/>
        </w:rPr>
        <w:softHyphen/>
        <w:t>зования материалов, технологий безотходного производства.</w:t>
      </w:r>
    </w:p>
    <w:p w:rsidR="00A365C9" w:rsidRPr="00AD53D0" w:rsidRDefault="00A365C9" w:rsidP="00A365C9">
      <w:pPr>
        <w:pStyle w:val="13"/>
        <w:jc w:val="both"/>
        <w:rPr>
          <w:sz w:val="24"/>
          <w:szCs w:val="24"/>
        </w:rPr>
      </w:pPr>
      <w:r w:rsidRPr="00AD53D0">
        <w:rPr>
          <w:sz w:val="24"/>
          <w:szCs w:val="24"/>
        </w:rPr>
        <w:t>Современная техносфера. Проблема взаимодействия приро</w:t>
      </w:r>
      <w:r w:rsidRPr="00AD53D0">
        <w:rPr>
          <w:sz w:val="24"/>
          <w:szCs w:val="24"/>
        </w:rPr>
        <w:softHyphen/>
        <w:t>ды и техносферы.</w:t>
      </w:r>
    </w:p>
    <w:p w:rsidR="00A365C9" w:rsidRPr="00AD53D0" w:rsidRDefault="00A365C9" w:rsidP="00A365C9">
      <w:pPr>
        <w:pStyle w:val="13"/>
        <w:spacing w:after="180"/>
        <w:jc w:val="both"/>
        <w:rPr>
          <w:sz w:val="24"/>
          <w:szCs w:val="24"/>
        </w:rPr>
      </w:pPr>
      <w:r w:rsidRPr="00AD53D0">
        <w:rPr>
          <w:sz w:val="24"/>
          <w:szCs w:val="24"/>
        </w:rPr>
        <w:t>Современный транспорт и перспективы его развития.</w:t>
      </w:r>
    </w:p>
    <w:p w:rsidR="00A365C9" w:rsidRPr="003F2C47" w:rsidRDefault="00A365C9" w:rsidP="003F2C47">
      <w:pPr>
        <w:pStyle w:val="24"/>
        <w:keepNext/>
        <w:keepLines/>
        <w:spacing w:after="0"/>
        <w:jc w:val="both"/>
        <w:rPr>
          <w:color w:val="auto"/>
          <w:sz w:val="24"/>
          <w:szCs w:val="24"/>
        </w:rPr>
      </w:pPr>
      <w:r w:rsidRPr="003F2C47">
        <w:rPr>
          <w:color w:val="auto"/>
          <w:sz w:val="24"/>
          <w:szCs w:val="24"/>
        </w:rPr>
        <w:t>Модуль «Производство и технологии» (5 часов)</w:t>
      </w:r>
    </w:p>
    <w:p w:rsidR="00A365C9" w:rsidRPr="003F2C47" w:rsidRDefault="00A365C9" w:rsidP="009C7DC2">
      <w:pPr>
        <w:pStyle w:val="32"/>
        <w:keepNext/>
        <w:keepLines/>
        <w:numPr>
          <w:ilvl w:val="0"/>
          <w:numId w:val="388"/>
        </w:numPr>
        <w:tabs>
          <w:tab w:val="left" w:pos="610"/>
        </w:tabs>
        <w:spacing w:after="0"/>
        <w:ind w:firstLine="30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jc w:val="both"/>
        <w:rPr>
          <w:sz w:val="24"/>
          <w:szCs w:val="24"/>
        </w:rPr>
      </w:pPr>
      <w:r w:rsidRPr="00AD53D0">
        <w:rPr>
          <w:sz w:val="24"/>
          <w:szCs w:val="24"/>
        </w:rPr>
        <w:t>Общие принципы управления. Самоуправляемые системы. Устойчивость систем управления. Устойчивость технических систем.</w:t>
      </w:r>
    </w:p>
    <w:p w:rsidR="00A365C9" w:rsidRPr="00AD53D0" w:rsidRDefault="00A365C9" w:rsidP="00A365C9">
      <w:pPr>
        <w:pStyle w:val="13"/>
        <w:jc w:val="both"/>
        <w:rPr>
          <w:sz w:val="24"/>
          <w:szCs w:val="24"/>
        </w:rPr>
      </w:pPr>
      <w:r w:rsidRPr="00AD53D0">
        <w:rPr>
          <w:sz w:val="24"/>
          <w:szCs w:val="24"/>
        </w:rPr>
        <w:t>Производство и его виды.</w:t>
      </w:r>
    </w:p>
    <w:p w:rsidR="00A365C9" w:rsidRPr="00AD53D0" w:rsidRDefault="00A365C9" w:rsidP="00A365C9">
      <w:pPr>
        <w:pStyle w:val="13"/>
        <w:jc w:val="both"/>
        <w:rPr>
          <w:sz w:val="24"/>
          <w:szCs w:val="24"/>
        </w:rPr>
      </w:pPr>
      <w:r w:rsidRPr="00AD53D0">
        <w:rPr>
          <w:sz w:val="24"/>
          <w:szCs w:val="24"/>
        </w:rPr>
        <w:t>Биотехнологии в решении экологических проблем. Биоэнерге</w:t>
      </w:r>
      <w:r w:rsidRPr="00AD53D0">
        <w:rPr>
          <w:sz w:val="24"/>
          <w:szCs w:val="24"/>
        </w:rPr>
        <w:softHyphen/>
        <w:t>тика. Перспективные технологии (в том числе нанотехнологии).</w:t>
      </w:r>
    </w:p>
    <w:p w:rsidR="00A365C9" w:rsidRPr="00AD53D0" w:rsidRDefault="00A365C9" w:rsidP="00A365C9">
      <w:pPr>
        <w:pStyle w:val="13"/>
        <w:jc w:val="both"/>
        <w:rPr>
          <w:sz w:val="24"/>
          <w:szCs w:val="24"/>
        </w:rPr>
      </w:pPr>
      <w:r w:rsidRPr="00AD53D0">
        <w:rPr>
          <w:sz w:val="24"/>
          <w:szCs w:val="24"/>
        </w:rPr>
        <w:t>Сферы применения современных технологий.</w:t>
      </w:r>
    </w:p>
    <w:p w:rsidR="00A365C9" w:rsidRPr="00AD53D0" w:rsidRDefault="00A365C9" w:rsidP="00A365C9">
      <w:pPr>
        <w:pStyle w:val="13"/>
        <w:jc w:val="both"/>
        <w:rPr>
          <w:sz w:val="24"/>
          <w:szCs w:val="24"/>
        </w:rPr>
      </w:pPr>
      <w:r w:rsidRPr="00AD53D0">
        <w:rPr>
          <w:sz w:val="24"/>
          <w:szCs w:val="24"/>
        </w:rPr>
        <w:t>Рынок труда. Функции рынка труда. Трудовые ресурсы.</w:t>
      </w:r>
    </w:p>
    <w:p w:rsidR="00A365C9" w:rsidRPr="00AD53D0" w:rsidRDefault="00A365C9" w:rsidP="00A365C9">
      <w:pPr>
        <w:pStyle w:val="13"/>
        <w:jc w:val="both"/>
        <w:rPr>
          <w:sz w:val="24"/>
          <w:szCs w:val="24"/>
        </w:rPr>
      </w:pPr>
      <w:r w:rsidRPr="00AD53D0">
        <w:rPr>
          <w:sz w:val="24"/>
          <w:szCs w:val="24"/>
        </w:rPr>
        <w:t>Мир профессий. Профессия, квалификация и компетенции.</w:t>
      </w:r>
    </w:p>
    <w:p w:rsidR="00A365C9" w:rsidRPr="00AD53D0" w:rsidRDefault="00A365C9" w:rsidP="00A365C9">
      <w:pPr>
        <w:pStyle w:val="13"/>
        <w:spacing w:after="180"/>
        <w:jc w:val="both"/>
        <w:rPr>
          <w:sz w:val="24"/>
          <w:szCs w:val="24"/>
        </w:rPr>
      </w:pPr>
      <w:r w:rsidRPr="00AD53D0">
        <w:rPr>
          <w:sz w:val="24"/>
          <w:szCs w:val="24"/>
        </w:rPr>
        <w:t>Выбор профессии в зависимости от интересов и способностей человека.</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«Производство и технологии» (5 часов)</w:t>
      </w:r>
    </w:p>
    <w:p w:rsidR="00A365C9" w:rsidRPr="00AD53D0" w:rsidRDefault="00A365C9" w:rsidP="009C7DC2">
      <w:pPr>
        <w:pStyle w:val="13"/>
        <w:numPr>
          <w:ilvl w:val="0"/>
          <w:numId w:val="388"/>
        </w:numPr>
        <w:tabs>
          <w:tab w:val="left" w:pos="610"/>
        </w:tabs>
        <w:spacing w:after="60" w:line="240" w:lineRule="auto"/>
        <w:ind w:firstLine="300"/>
        <w:jc w:val="both"/>
        <w:rPr>
          <w:sz w:val="24"/>
          <w:szCs w:val="24"/>
        </w:rPr>
      </w:pPr>
      <w:r w:rsidRPr="00AD53D0">
        <w:rPr>
          <w:b/>
          <w:bCs/>
          <w:sz w:val="24"/>
          <w:szCs w:val="24"/>
        </w:rPr>
        <w:t>Класс</w:t>
      </w:r>
    </w:p>
    <w:p w:rsidR="00A365C9" w:rsidRPr="00AD53D0" w:rsidRDefault="00A365C9" w:rsidP="00A365C9">
      <w:pPr>
        <w:pStyle w:val="13"/>
        <w:jc w:val="both"/>
        <w:rPr>
          <w:sz w:val="24"/>
          <w:szCs w:val="24"/>
        </w:rPr>
      </w:pPr>
      <w:r w:rsidRPr="00AD53D0">
        <w:rPr>
          <w:b/>
          <w:bCs/>
          <w:sz w:val="24"/>
          <w:szCs w:val="24"/>
        </w:rPr>
        <w:t>Предпринимательство.</w:t>
      </w:r>
    </w:p>
    <w:p w:rsidR="00A365C9" w:rsidRPr="00AD53D0" w:rsidRDefault="00A365C9" w:rsidP="00A365C9">
      <w:pPr>
        <w:pStyle w:val="13"/>
        <w:jc w:val="both"/>
        <w:rPr>
          <w:sz w:val="24"/>
          <w:szCs w:val="24"/>
        </w:rPr>
      </w:pPr>
      <w:r w:rsidRPr="00AD53D0">
        <w:rPr>
          <w:sz w:val="24"/>
          <w:szCs w:val="24"/>
        </w:rPr>
        <w:t>Сущность культуры предпринимательства. Корпоративная культура. Предпринимательская этика. Виды предпринима</w:t>
      </w:r>
      <w:r w:rsidRPr="00AD53D0">
        <w:rPr>
          <w:sz w:val="24"/>
          <w:szCs w:val="24"/>
        </w:rPr>
        <w:softHyphen/>
        <w:t>тельской деятельности. Типы организаций. Сфера принятия управленческих решений. Внутренняя и внешняя среда пред</w:t>
      </w:r>
      <w:r w:rsidRPr="00AD53D0">
        <w:rPr>
          <w:sz w:val="24"/>
          <w:szCs w:val="24"/>
        </w:rPr>
        <w:softHyphen/>
        <w:t>принимательства. Базовые составляющие внутренней среды. Формирование цены товара.</w:t>
      </w:r>
    </w:p>
    <w:p w:rsidR="00A365C9" w:rsidRPr="00AD53D0" w:rsidRDefault="00A365C9" w:rsidP="00A365C9">
      <w:pPr>
        <w:pStyle w:val="13"/>
        <w:ind w:firstLine="301"/>
        <w:jc w:val="both"/>
        <w:rPr>
          <w:sz w:val="24"/>
          <w:szCs w:val="24"/>
        </w:rPr>
      </w:pPr>
      <w:r w:rsidRPr="00AD53D0">
        <w:rPr>
          <w:sz w:val="24"/>
          <w:szCs w:val="24"/>
        </w:rPr>
        <w:t>Внешние и внутренние угрозы безопасности фирмы. Основ</w:t>
      </w:r>
      <w:r w:rsidRPr="00AD53D0">
        <w:rPr>
          <w:sz w:val="24"/>
          <w:szCs w:val="24"/>
        </w:rPr>
        <w:softHyphen/>
        <w:t>ные элементы механизма защиты предпринимательской тайны. Защита предпринимательской тайны и обеспечение безопасно</w:t>
      </w:r>
      <w:r w:rsidRPr="00AD53D0">
        <w:rPr>
          <w:sz w:val="24"/>
          <w:szCs w:val="24"/>
        </w:rPr>
        <w:softHyphen/>
        <w:t>сти фирмы.</w:t>
      </w:r>
    </w:p>
    <w:p w:rsidR="00A365C9" w:rsidRPr="00AD53D0" w:rsidRDefault="00A365C9" w:rsidP="00A365C9">
      <w:pPr>
        <w:pStyle w:val="13"/>
        <w:ind w:firstLine="301"/>
        <w:jc w:val="both"/>
        <w:rPr>
          <w:sz w:val="24"/>
          <w:szCs w:val="24"/>
        </w:rPr>
      </w:pPr>
      <w:r w:rsidRPr="00AD53D0">
        <w:rPr>
          <w:sz w:val="24"/>
          <w:szCs w:val="24"/>
        </w:rPr>
        <w:t>Понятия, инструменты и технологии имитационного моде</w:t>
      </w:r>
      <w:r w:rsidRPr="00AD53D0">
        <w:rPr>
          <w:sz w:val="24"/>
          <w:szCs w:val="24"/>
        </w:rPr>
        <w:softHyphen/>
        <w:t>лирования экономической деятельности. Модель реализации бизнес-идеи. Этапы разработки бизнес-проекта: анализ выбран</w:t>
      </w:r>
      <w:r w:rsidRPr="00AD53D0">
        <w:rPr>
          <w:sz w:val="24"/>
          <w:szCs w:val="24"/>
        </w:rPr>
        <w:softHyphen/>
        <w:t>ного направления экономической деятельности, создание лого</w:t>
      </w:r>
      <w:r w:rsidRPr="00AD53D0">
        <w:rPr>
          <w:sz w:val="24"/>
          <w:szCs w:val="24"/>
        </w:rPr>
        <w:softHyphen/>
        <w:t>типа фирмы, разработка бизнес-плана.</w:t>
      </w:r>
    </w:p>
    <w:p w:rsidR="00A365C9" w:rsidRPr="00AD53D0" w:rsidRDefault="00A365C9" w:rsidP="00A365C9">
      <w:pPr>
        <w:pStyle w:val="13"/>
        <w:spacing w:after="260"/>
        <w:jc w:val="both"/>
        <w:rPr>
          <w:sz w:val="24"/>
          <w:szCs w:val="24"/>
        </w:rPr>
      </w:pPr>
      <w:r w:rsidRPr="00AD53D0">
        <w:rPr>
          <w:sz w:val="24"/>
          <w:szCs w:val="24"/>
        </w:rPr>
        <w:t>Эффективность предпринимательской деятельности. Прин</w:t>
      </w:r>
      <w:r w:rsidRPr="00AD53D0">
        <w:rPr>
          <w:sz w:val="24"/>
          <w:szCs w:val="24"/>
        </w:rPr>
        <w:softHyphen/>
        <w:t>ципы и методы оценки. Контроль эффективности, оптимизация предпринимательской деятельности. Технологическое предпри</w:t>
      </w:r>
      <w:r w:rsidRPr="00AD53D0">
        <w:rPr>
          <w:sz w:val="24"/>
          <w:szCs w:val="24"/>
        </w:rPr>
        <w:softHyphen/>
        <w:t>нимательство. Инновации и их виды. Новые рынки для продук</w:t>
      </w:r>
      <w:r w:rsidRPr="00AD53D0">
        <w:rPr>
          <w:sz w:val="24"/>
          <w:szCs w:val="24"/>
        </w:rPr>
        <w:softHyphen/>
        <w:t>тов.</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«Робототехника» (20 часов)</w:t>
      </w:r>
    </w:p>
    <w:p w:rsidR="00A365C9" w:rsidRPr="003F2C47" w:rsidRDefault="00A365C9" w:rsidP="009C7DC2">
      <w:pPr>
        <w:pStyle w:val="32"/>
        <w:keepNext/>
        <w:keepLines/>
        <w:numPr>
          <w:ilvl w:val="0"/>
          <w:numId w:val="389"/>
        </w:numPr>
        <w:tabs>
          <w:tab w:val="left" w:pos="626"/>
        </w:tabs>
        <w:ind w:firstLine="32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ind w:firstLine="320"/>
        <w:jc w:val="both"/>
        <w:rPr>
          <w:sz w:val="24"/>
          <w:szCs w:val="24"/>
        </w:rPr>
      </w:pPr>
      <w:r w:rsidRPr="00AD53D0">
        <w:rPr>
          <w:sz w:val="24"/>
          <w:szCs w:val="24"/>
        </w:rPr>
        <w:t>Автоматизация и роботизация. Принципы работы робота.</w:t>
      </w:r>
    </w:p>
    <w:p w:rsidR="00A365C9" w:rsidRPr="00AD53D0" w:rsidRDefault="00A365C9" w:rsidP="00A365C9">
      <w:pPr>
        <w:pStyle w:val="13"/>
        <w:ind w:firstLine="320"/>
        <w:jc w:val="both"/>
        <w:rPr>
          <w:sz w:val="24"/>
          <w:szCs w:val="24"/>
        </w:rPr>
      </w:pPr>
      <w:r w:rsidRPr="00AD53D0">
        <w:rPr>
          <w:sz w:val="24"/>
          <w:szCs w:val="24"/>
        </w:rPr>
        <w:t>Классификация современных роботов. Виды роботов, их функции и назначение.</w:t>
      </w:r>
    </w:p>
    <w:p w:rsidR="00A365C9" w:rsidRPr="00AD53D0" w:rsidRDefault="00A365C9" w:rsidP="00A365C9">
      <w:pPr>
        <w:pStyle w:val="13"/>
        <w:ind w:firstLine="320"/>
        <w:jc w:val="both"/>
        <w:rPr>
          <w:sz w:val="24"/>
          <w:szCs w:val="24"/>
        </w:rPr>
      </w:pPr>
      <w:r w:rsidRPr="00AD53D0">
        <w:rPr>
          <w:sz w:val="24"/>
          <w:szCs w:val="24"/>
        </w:rPr>
        <w:t>Взаимосвязь конструкции робота и выполняемой им функ</w:t>
      </w:r>
      <w:r w:rsidRPr="00AD53D0">
        <w:rPr>
          <w:sz w:val="24"/>
          <w:szCs w:val="24"/>
        </w:rPr>
        <w:softHyphen/>
        <w:t>ции.</w:t>
      </w:r>
    </w:p>
    <w:p w:rsidR="00A365C9" w:rsidRPr="00AD53D0" w:rsidRDefault="00A365C9" w:rsidP="00A365C9">
      <w:pPr>
        <w:pStyle w:val="13"/>
        <w:ind w:firstLine="320"/>
        <w:jc w:val="both"/>
        <w:rPr>
          <w:sz w:val="24"/>
          <w:szCs w:val="24"/>
        </w:rPr>
      </w:pPr>
      <w:r w:rsidRPr="00AD53D0">
        <w:rPr>
          <w:sz w:val="24"/>
          <w:szCs w:val="24"/>
        </w:rPr>
        <w:t>Робототехнический конструктор и комплектующие.</w:t>
      </w:r>
    </w:p>
    <w:p w:rsidR="00A365C9" w:rsidRPr="00AD53D0" w:rsidRDefault="00A365C9" w:rsidP="00A365C9">
      <w:pPr>
        <w:pStyle w:val="13"/>
        <w:ind w:firstLine="320"/>
        <w:jc w:val="both"/>
        <w:rPr>
          <w:sz w:val="24"/>
          <w:szCs w:val="24"/>
        </w:rPr>
      </w:pPr>
      <w:r w:rsidRPr="00AD53D0">
        <w:rPr>
          <w:sz w:val="24"/>
          <w:szCs w:val="24"/>
        </w:rPr>
        <w:t>Чтение схем. Сборка роботизированной конструкции по го</w:t>
      </w:r>
      <w:r w:rsidRPr="00AD53D0">
        <w:rPr>
          <w:sz w:val="24"/>
          <w:szCs w:val="24"/>
        </w:rPr>
        <w:softHyphen/>
        <w:t>товой схеме.</w:t>
      </w:r>
    </w:p>
    <w:p w:rsidR="00A365C9" w:rsidRPr="00AD53D0" w:rsidRDefault="00A365C9" w:rsidP="00A365C9">
      <w:pPr>
        <w:pStyle w:val="13"/>
        <w:ind w:firstLine="320"/>
        <w:jc w:val="both"/>
        <w:rPr>
          <w:sz w:val="24"/>
          <w:szCs w:val="24"/>
        </w:rPr>
      </w:pPr>
      <w:r w:rsidRPr="00AD53D0">
        <w:rPr>
          <w:sz w:val="24"/>
          <w:szCs w:val="24"/>
        </w:rPr>
        <w:t>Базовые принципы программирования.</w:t>
      </w:r>
    </w:p>
    <w:p w:rsidR="00A365C9" w:rsidRPr="00AD53D0" w:rsidRDefault="00A365C9" w:rsidP="00A365C9">
      <w:pPr>
        <w:pStyle w:val="13"/>
        <w:spacing w:after="60"/>
        <w:ind w:firstLine="320"/>
        <w:jc w:val="both"/>
        <w:rPr>
          <w:sz w:val="24"/>
          <w:szCs w:val="24"/>
        </w:rPr>
      </w:pPr>
      <w:r w:rsidRPr="00AD53D0">
        <w:rPr>
          <w:sz w:val="24"/>
          <w:szCs w:val="24"/>
        </w:rPr>
        <w:t>Визуальный язык для программирования простых робото</w:t>
      </w:r>
      <w:r w:rsidRPr="00AD53D0">
        <w:rPr>
          <w:sz w:val="24"/>
          <w:szCs w:val="24"/>
        </w:rPr>
        <w:softHyphen/>
        <w:t>технических систем.</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«Робототехника» (20 часов)</w:t>
      </w:r>
    </w:p>
    <w:p w:rsidR="00A365C9" w:rsidRPr="003F2C47" w:rsidRDefault="00A365C9" w:rsidP="009C7DC2">
      <w:pPr>
        <w:pStyle w:val="32"/>
        <w:keepNext/>
        <w:keepLines/>
        <w:numPr>
          <w:ilvl w:val="0"/>
          <w:numId w:val="389"/>
        </w:numPr>
        <w:tabs>
          <w:tab w:val="left" w:pos="630"/>
        </w:tabs>
        <w:ind w:firstLine="32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ind w:firstLine="320"/>
        <w:jc w:val="both"/>
        <w:rPr>
          <w:sz w:val="24"/>
          <w:szCs w:val="24"/>
        </w:rPr>
      </w:pPr>
      <w:r w:rsidRPr="00AD53D0">
        <w:rPr>
          <w:sz w:val="24"/>
          <w:szCs w:val="24"/>
        </w:rPr>
        <w:t>Мобильная робототехника. Организация перемещения робо</w:t>
      </w:r>
      <w:r w:rsidRPr="00AD53D0">
        <w:rPr>
          <w:sz w:val="24"/>
          <w:szCs w:val="24"/>
        </w:rPr>
        <w:softHyphen/>
        <w:t>тотехнических устройств.</w:t>
      </w:r>
    </w:p>
    <w:p w:rsidR="00A365C9" w:rsidRPr="00AD53D0" w:rsidRDefault="00A365C9" w:rsidP="00A365C9">
      <w:pPr>
        <w:pStyle w:val="13"/>
        <w:ind w:firstLine="320"/>
        <w:jc w:val="both"/>
        <w:rPr>
          <w:sz w:val="24"/>
          <w:szCs w:val="24"/>
        </w:rPr>
      </w:pPr>
      <w:r w:rsidRPr="00AD53D0">
        <w:rPr>
          <w:sz w:val="24"/>
          <w:szCs w:val="24"/>
        </w:rPr>
        <w:t>Транспортные роботы. Назначение, особенности.</w:t>
      </w:r>
    </w:p>
    <w:p w:rsidR="00A365C9" w:rsidRPr="00AD53D0" w:rsidRDefault="00A365C9" w:rsidP="00A365C9">
      <w:pPr>
        <w:pStyle w:val="13"/>
        <w:ind w:firstLine="320"/>
        <w:jc w:val="both"/>
        <w:rPr>
          <w:sz w:val="24"/>
          <w:szCs w:val="24"/>
        </w:rPr>
      </w:pPr>
      <w:r w:rsidRPr="00AD53D0">
        <w:rPr>
          <w:sz w:val="24"/>
          <w:szCs w:val="24"/>
        </w:rPr>
        <w:t>Знакомство с контроллером, моторами, датчиками.</w:t>
      </w:r>
    </w:p>
    <w:p w:rsidR="00A365C9" w:rsidRPr="00AD53D0" w:rsidRDefault="00A365C9" w:rsidP="00A365C9">
      <w:pPr>
        <w:pStyle w:val="13"/>
        <w:ind w:firstLine="320"/>
        <w:jc w:val="both"/>
        <w:rPr>
          <w:sz w:val="24"/>
          <w:szCs w:val="24"/>
        </w:rPr>
      </w:pPr>
      <w:r w:rsidRPr="00AD53D0">
        <w:rPr>
          <w:sz w:val="24"/>
          <w:szCs w:val="24"/>
        </w:rPr>
        <w:t>Сборка мобильного робота.</w:t>
      </w:r>
    </w:p>
    <w:p w:rsidR="00A365C9" w:rsidRPr="00AD53D0" w:rsidRDefault="00A365C9" w:rsidP="00A365C9">
      <w:pPr>
        <w:pStyle w:val="13"/>
        <w:ind w:firstLine="320"/>
        <w:jc w:val="both"/>
        <w:rPr>
          <w:sz w:val="24"/>
          <w:szCs w:val="24"/>
        </w:rPr>
      </w:pPr>
      <w:r w:rsidRPr="00AD53D0">
        <w:rPr>
          <w:sz w:val="24"/>
          <w:szCs w:val="24"/>
        </w:rPr>
        <w:t>Принципы программирования мобильных роботов.</w:t>
      </w:r>
    </w:p>
    <w:p w:rsidR="00A365C9" w:rsidRPr="00AD53D0" w:rsidRDefault="00A365C9" w:rsidP="00A365C9">
      <w:pPr>
        <w:pStyle w:val="13"/>
        <w:ind w:firstLine="320"/>
        <w:jc w:val="both"/>
        <w:rPr>
          <w:sz w:val="24"/>
          <w:szCs w:val="24"/>
        </w:rPr>
      </w:pPr>
      <w:r w:rsidRPr="00AD53D0">
        <w:rPr>
          <w:sz w:val="24"/>
          <w:szCs w:val="24"/>
        </w:rPr>
        <w:t>Изучение интерфейса визуального языка программирова</w:t>
      </w:r>
      <w:r w:rsidRPr="00AD53D0">
        <w:rPr>
          <w:sz w:val="24"/>
          <w:szCs w:val="24"/>
        </w:rPr>
        <w:softHyphen/>
        <w:t>ния, основные инструменты и команды программирования ро</w:t>
      </w:r>
      <w:r w:rsidRPr="00AD53D0">
        <w:rPr>
          <w:sz w:val="24"/>
          <w:szCs w:val="24"/>
        </w:rPr>
        <w:softHyphen/>
        <w:t>ботов.</w:t>
      </w:r>
    </w:p>
    <w:p w:rsidR="00A365C9" w:rsidRPr="00AD53D0" w:rsidRDefault="00A365C9" w:rsidP="00A365C9">
      <w:pPr>
        <w:pStyle w:val="22"/>
        <w:spacing w:after="60"/>
        <w:ind w:firstLine="320"/>
        <w:jc w:val="both"/>
        <w:rPr>
          <w:rFonts w:ascii="Times New Roman" w:hAnsi="Times New Roman" w:cs="Times New Roman"/>
          <w:sz w:val="24"/>
          <w:szCs w:val="24"/>
        </w:rPr>
      </w:pPr>
      <w:r w:rsidRPr="00AD53D0">
        <w:rPr>
          <w:rFonts w:ascii="Times New Roman" w:hAnsi="Times New Roman" w:cs="Times New Roman"/>
          <w:sz w:val="24"/>
          <w:szCs w:val="24"/>
        </w:rPr>
        <w:t>Учебный проект по робототехнике («Транспортный ро</w:t>
      </w:r>
      <w:r w:rsidRPr="00AD53D0">
        <w:rPr>
          <w:rFonts w:ascii="Times New Roman" w:hAnsi="Times New Roman" w:cs="Times New Roman"/>
          <w:sz w:val="24"/>
          <w:szCs w:val="24"/>
        </w:rPr>
        <w:softHyphen/>
        <w:t>бот», «Танцующий робот»).</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«Робототехника» (20 часов)</w:t>
      </w:r>
    </w:p>
    <w:p w:rsidR="00A365C9" w:rsidRPr="003F2C47" w:rsidRDefault="00A365C9" w:rsidP="009C7DC2">
      <w:pPr>
        <w:pStyle w:val="32"/>
        <w:keepNext/>
        <w:keepLines/>
        <w:numPr>
          <w:ilvl w:val="0"/>
          <w:numId w:val="389"/>
        </w:numPr>
        <w:tabs>
          <w:tab w:val="left" w:pos="626"/>
        </w:tabs>
        <w:ind w:firstLine="32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ind w:firstLine="320"/>
        <w:jc w:val="both"/>
        <w:rPr>
          <w:sz w:val="24"/>
          <w:szCs w:val="24"/>
        </w:rPr>
      </w:pPr>
      <w:r w:rsidRPr="00AD53D0">
        <w:rPr>
          <w:sz w:val="24"/>
          <w:szCs w:val="24"/>
        </w:rPr>
        <w:t>Промышленные и бытовые роботы, их классификация, на</w:t>
      </w:r>
      <w:r w:rsidRPr="00AD53D0">
        <w:rPr>
          <w:sz w:val="24"/>
          <w:szCs w:val="24"/>
        </w:rPr>
        <w:softHyphen/>
        <w:t>значение, использование</w:t>
      </w:r>
    </w:p>
    <w:p w:rsidR="00A365C9" w:rsidRPr="00AD53D0" w:rsidRDefault="00A365C9" w:rsidP="00A365C9">
      <w:pPr>
        <w:pStyle w:val="13"/>
        <w:ind w:firstLine="320"/>
        <w:jc w:val="both"/>
        <w:rPr>
          <w:sz w:val="24"/>
          <w:szCs w:val="24"/>
        </w:rPr>
      </w:pPr>
      <w:r w:rsidRPr="00AD53D0">
        <w:rPr>
          <w:sz w:val="24"/>
          <w:szCs w:val="24"/>
        </w:rPr>
        <w:t>Программирование контроллера в среде конкретного языка программирования, основные инструменты и команды про</w:t>
      </w:r>
      <w:r w:rsidRPr="00AD53D0">
        <w:rPr>
          <w:sz w:val="24"/>
          <w:szCs w:val="24"/>
        </w:rPr>
        <w:softHyphen/>
        <w:t>граммирования роботов.</w:t>
      </w:r>
    </w:p>
    <w:p w:rsidR="00A365C9" w:rsidRPr="00AD53D0" w:rsidRDefault="00A365C9" w:rsidP="00A365C9">
      <w:pPr>
        <w:pStyle w:val="13"/>
        <w:ind w:firstLine="320"/>
        <w:jc w:val="both"/>
        <w:rPr>
          <w:sz w:val="24"/>
          <w:szCs w:val="24"/>
        </w:rPr>
      </w:pPr>
      <w:r w:rsidRPr="00AD53D0">
        <w:rPr>
          <w:sz w:val="24"/>
          <w:szCs w:val="24"/>
        </w:rPr>
        <w:t>Реализация на выбранном языке программирования алго</w:t>
      </w:r>
      <w:r w:rsidRPr="00AD53D0">
        <w:rPr>
          <w:sz w:val="24"/>
          <w:szCs w:val="24"/>
        </w:rPr>
        <w:softHyphen/>
        <w:t>ритмов управления отдельными компонентами и роботизиро</w:t>
      </w:r>
      <w:r w:rsidRPr="00AD53D0">
        <w:rPr>
          <w:sz w:val="24"/>
          <w:szCs w:val="24"/>
        </w:rPr>
        <w:softHyphen/>
        <w:t>ванными системами.</w:t>
      </w:r>
    </w:p>
    <w:p w:rsidR="00A365C9" w:rsidRPr="00AD53D0" w:rsidRDefault="00A365C9" w:rsidP="00A365C9">
      <w:pPr>
        <w:pStyle w:val="13"/>
        <w:ind w:firstLine="320"/>
        <w:jc w:val="both"/>
        <w:rPr>
          <w:sz w:val="24"/>
          <w:szCs w:val="24"/>
        </w:rPr>
      </w:pPr>
      <w:r w:rsidRPr="00AD53D0">
        <w:rPr>
          <w:sz w:val="24"/>
          <w:szCs w:val="24"/>
        </w:rPr>
        <w:t>Анализ и проверка на работоспособность, усовершенствова</w:t>
      </w:r>
      <w:r w:rsidRPr="00AD53D0">
        <w:rPr>
          <w:sz w:val="24"/>
          <w:szCs w:val="24"/>
        </w:rPr>
        <w:softHyphen/>
        <w:t>ние конструкции робота.</w:t>
      </w:r>
    </w:p>
    <w:p w:rsidR="00A365C9" w:rsidRPr="00AD53D0" w:rsidRDefault="00A365C9" w:rsidP="00A365C9">
      <w:pPr>
        <w:pStyle w:val="22"/>
        <w:spacing w:after="260"/>
        <w:ind w:firstLine="320"/>
        <w:jc w:val="both"/>
        <w:rPr>
          <w:rFonts w:ascii="Times New Roman" w:hAnsi="Times New Roman" w:cs="Times New Roman"/>
          <w:sz w:val="24"/>
          <w:szCs w:val="24"/>
        </w:rPr>
      </w:pPr>
      <w:r w:rsidRPr="00AD53D0">
        <w:rPr>
          <w:rFonts w:ascii="Times New Roman" w:hAnsi="Times New Roman" w:cs="Times New Roman"/>
          <w:sz w:val="24"/>
          <w:szCs w:val="24"/>
        </w:rPr>
        <w:t>Учебный проект по робототехнике «Робототехнические проекты на базе электромеханической игрушки, контролле</w:t>
      </w:r>
      <w:r w:rsidRPr="00AD53D0">
        <w:rPr>
          <w:rFonts w:ascii="Times New Roman" w:hAnsi="Times New Roman" w:cs="Times New Roman"/>
          <w:sz w:val="24"/>
          <w:szCs w:val="24"/>
        </w:rPr>
        <w:softHyphen/>
        <w:t>ра и электронных компонентов».</w:t>
      </w:r>
    </w:p>
    <w:p w:rsidR="00A365C9" w:rsidRPr="00A365C9" w:rsidRDefault="00A365C9" w:rsidP="00A365C9">
      <w:pPr>
        <w:pStyle w:val="24"/>
        <w:keepNext/>
        <w:keepLines/>
        <w:spacing w:after="80"/>
        <w:jc w:val="both"/>
        <w:rPr>
          <w:color w:val="auto"/>
          <w:sz w:val="24"/>
          <w:szCs w:val="24"/>
        </w:rPr>
      </w:pPr>
      <w:r w:rsidRPr="00A365C9">
        <w:rPr>
          <w:color w:val="auto"/>
          <w:sz w:val="24"/>
          <w:szCs w:val="24"/>
        </w:rPr>
        <w:t>Модуль «Робототехника» (14 часов)</w:t>
      </w:r>
    </w:p>
    <w:p w:rsidR="00A365C9" w:rsidRPr="003F2C47" w:rsidRDefault="00A365C9" w:rsidP="009C7DC2">
      <w:pPr>
        <w:pStyle w:val="32"/>
        <w:keepNext/>
        <w:keepLines/>
        <w:numPr>
          <w:ilvl w:val="0"/>
          <w:numId w:val="389"/>
        </w:numPr>
        <w:tabs>
          <w:tab w:val="left" w:pos="630"/>
        </w:tabs>
        <w:spacing w:after="80"/>
        <w:ind w:firstLine="32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ind w:firstLine="320"/>
        <w:jc w:val="both"/>
        <w:rPr>
          <w:sz w:val="24"/>
          <w:szCs w:val="24"/>
        </w:rPr>
      </w:pPr>
      <w:r w:rsidRPr="00AD53D0">
        <w:rPr>
          <w:sz w:val="24"/>
          <w:szCs w:val="24"/>
        </w:rPr>
        <w:t>Принципы работы и назначение основных блоков, оптималь</w:t>
      </w:r>
      <w:r w:rsidRPr="00AD53D0">
        <w:rPr>
          <w:sz w:val="24"/>
          <w:szCs w:val="24"/>
        </w:rPr>
        <w:softHyphen/>
        <w:t>ный вариант использования при конструировании роботов.</w:t>
      </w:r>
    </w:p>
    <w:p w:rsidR="00A365C9" w:rsidRPr="00AD53D0" w:rsidRDefault="00A365C9" w:rsidP="00A365C9">
      <w:pPr>
        <w:pStyle w:val="13"/>
        <w:ind w:firstLine="320"/>
        <w:jc w:val="both"/>
        <w:rPr>
          <w:sz w:val="24"/>
          <w:szCs w:val="24"/>
        </w:rPr>
      </w:pPr>
      <w:r w:rsidRPr="00AD53D0">
        <w:rPr>
          <w:sz w:val="24"/>
          <w:szCs w:val="24"/>
        </w:rPr>
        <w:t>Основные принципы теории автоматического управления и регулирования. Обратная связь.</w:t>
      </w:r>
    </w:p>
    <w:p w:rsidR="00A365C9" w:rsidRPr="00AD53D0" w:rsidRDefault="00A365C9" w:rsidP="00A365C9">
      <w:pPr>
        <w:pStyle w:val="13"/>
        <w:ind w:firstLine="320"/>
        <w:jc w:val="both"/>
        <w:rPr>
          <w:sz w:val="24"/>
          <w:szCs w:val="24"/>
        </w:rPr>
      </w:pPr>
      <w:r w:rsidRPr="00AD53D0">
        <w:rPr>
          <w:sz w:val="24"/>
          <w:szCs w:val="24"/>
        </w:rPr>
        <w:t>Датчики, принципы и режимы работы, параметры, приме</w:t>
      </w:r>
      <w:r w:rsidRPr="00AD53D0">
        <w:rPr>
          <w:sz w:val="24"/>
          <w:szCs w:val="24"/>
        </w:rPr>
        <w:softHyphen/>
        <w:t>нение.</w:t>
      </w:r>
    </w:p>
    <w:p w:rsidR="00A365C9" w:rsidRPr="00AD53D0" w:rsidRDefault="00A365C9" w:rsidP="00A365C9">
      <w:pPr>
        <w:pStyle w:val="13"/>
        <w:ind w:firstLine="320"/>
        <w:jc w:val="both"/>
        <w:rPr>
          <w:sz w:val="24"/>
          <w:szCs w:val="24"/>
        </w:rPr>
      </w:pPr>
      <w:r w:rsidRPr="00AD53D0">
        <w:rPr>
          <w:sz w:val="24"/>
          <w:szCs w:val="24"/>
        </w:rPr>
        <w:t>Отладка роботизированных конструкций в соответствии с поставленными задачами.</w:t>
      </w:r>
    </w:p>
    <w:p w:rsidR="00A365C9" w:rsidRPr="00AD53D0" w:rsidRDefault="00A365C9" w:rsidP="00A365C9">
      <w:pPr>
        <w:pStyle w:val="13"/>
        <w:ind w:firstLine="320"/>
        <w:jc w:val="both"/>
        <w:rPr>
          <w:sz w:val="24"/>
          <w:szCs w:val="24"/>
        </w:rPr>
      </w:pPr>
      <w:r w:rsidRPr="00AD53D0">
        <w:rPr>
          <w:sz w:val="24"/>
          <w:szCs w:val="24"/>
        </w:rPr>
        <w:t>Беспроводное управление роботом.</w:t>
      </w:r>
    </w:p>
    <w:p w:rsidR="00A365C9" w:rsidRPr="00AD53D0" w:rsidRDefault="00A365C9" w:rsidP="00A365C9">
      <w:pPr>
        <w:pStyle w:val="13"/>
        <w:ind w:firstLine="320"/>
        <w:jc w:val="both"/>
        <w:rPr>
          <w:sz w:val="24"/>
          <w:szCs w:val="24"/>
        </w:rPr>
      </w:pPr>
      <w:r w:rsidRPr="00AD53D0">
        <w:rPr>
          <w:sz w:val="24"/>
          <w:szCs w:val="24"/>
        </w:rPr>
        <w:t>Программирование роботов в среде конкретного языка про</w:t>
      </w:r>
      <w:r w:rsidRPr="00AD53D0">
        <w:rPr>
          <w:sz w:val="24"/>
          <w:szCs w:val="24"/>
        </w:rPr>
        <w:softHyphen/>
        <w:t>граммирования, основные инструменты и команды программи</w:t>
      </w:r>
      <w:r w:rsidRPr="00AD53D0">
        <w:rPr>
          <w:sz w:val="24"/>
          <w:szCs w:val="24"/>
        </w:rPr>
        <w:softHyphen/>
        <w:t>рования роботов.</w:t>
      </w:r>
    </w:p>
    <w:p w:rsidR="00A365C9" w:rsidRPr="00AD53D0" w:rsidRDefault="00A365C9" w:rsidP="00A365C9">
      <w:pPr>
        <w:pStyle w:val="22"/>
        <w:spacing w:after="120"/>
        <w:ind w:firstLine="320"/>
        <w:jc w:val="both"/>
        <w:rPr>
          <w:rFonts w:ascii="Times New Roman" w:hAnsi="Times New Roman" w:cs="Times New Roman"/>
          <w:sz w:val="24"/>
          <w:szCs w:val="24"/>
        </w:rPr>
      </w:pPr>
      <w:r w:rsidRPr="00AD53D0">
        <w:rPr>
          <w:rFonts w:ascii="Times New Roman" w:hAnsi="Times New Roman" w:cs="Times New Roman"/>
          <w:sz w:val="24"/>
          <w:szCs w:val="24"/>
        </w:rPr>
        <w:t>Учебный проект по робототехнике (одна из предложен</w:t>
      </w:r>
      <w:r w:rsidRPr="00AD53D0">
        <w:rPr>
          <w:rFonts w:ascii="Times New Roman" w:hAnsi="Times New Roman" w:cs="Times New Roman"/>
          <w:sz w:val="24"/>
          <w:szCs w:val="24"/>
        </w:rPr>
        <w:softHyphen/>
        <w:t>ных тем на выбор).</w:t>
      </w:r>
    </w:p>
    <w:p w:rsidR="00A365C9" w:rsidRPr="00A365C9" w:rsidRDefault="00A365C9" w:rsidP="00A365C9">
      <w:pPr>
        <w:pStyle w:val="24"/>
        <w:keepNext/>
        <w:keepLines/>
        <w:spacing w:after="80"/>
        <w:jc w:val="both"/>
        <w:rPr>
          <w:color w:val="auto"/>
          <w:sz w:val="24"/>
          <w:szCs w:val="24"/>
        </w:rPr>
      </w:pPr>
      <w:r w:rsidRPr="00A365C9">
        <w:rPr>
          <w:color w:val="auto"/>
          <w:sz w:val="24"/>
          <w:szCs w:val="24"/>
        </w:rPr>
        <w:t>Модуль «Робототехника» (14 часов)</w:t>
      </w:r>
    </w:p>
    <w:p w:rsidR="00A365C9" w:rsidRPr="003F2C47" w:rsidRDefault="00A365C9" w:rsidP="009C7DC2">
      <w:pPr>
        <w:pStyle w:val="32"/>
        <w:keepNext/>
        <w:keepLines/>
        <w:numPr>
          <w:ilvl w:val="0"/>
          <w:numId w:val="389"/>
        </w:numPr>
        <w:tabs>
          <w:tab w:val="left" w:pos="630"/>
        </w:tabs>
        <w:spacing w:after="80"/>
        <w:ind w:firstLine="320"/>
        <w:jc w:val="both"/>
        <w:rPr>
          <w:rFonts w:ascii="Times New Roman" w:hAnsi="Times New Roman" w:cs="Times New Roman"/>
          <w:sz w:val="24"/>
          <w:szCs w:val="24"/>
        </w:rPr>
      </w:pPr>
      <w:r w:rsidRPr="003F2C47">
        <w:rPr>
          <w:rFonts w:ascii="Times New Roman" w:hAnsi="Times New Roman" w:cs="Times New Roman"/>
          <w:sz w:val="24"/>
          <w:szCs w:val="24"/>
        </w:rPr>
        <w:t>Класс</w:t>
      </w:r>
    </w:p>
    <w:p w:rsidR="00A365C9" w:rsidRPr="00AD53D0" w:rsidRDefault="00A365C9" w:rsidP="00A365C9">
      <w:pPr>
        <w:pStyle w:val="13"/>
        <w:ind w:firstLine="320"/>
        <w:jc w:val="both"/>
        <w:rPr>
          <w:sz w:val="24"/>
          <w:szCs w:val="24"/>
        </w:rPr>
      </w:pPr>
      <w:r w:rsidRPr="00AD53D0">
        <w:rPr>
          <w:sz w:val="24"/>
          <w:szCs w:val="24"/>
        </w:rPr>
        <w:t>Робототехнические системы. Автоматизированные и роботи</w:t>
      </w:r>
      <w:r w:rsidRPr="00AD53D0">
        <w:rPr>
          <w:sz w:val="24"/>
          <w:szCs w:val="24"/>
        </w:rPr>
        <w:softHyphen/>
        <w:t>зированные производственные линии. Элементы «Умного дома».</w:t>
      </w:r>
    </w:p>
    <w:p w:rsidR="00A365C9" w:rsidRPr="00AD53D0" w:rsidRDefault="00A365C9" w:rsidP="00A365C9">
      <w:pPr>
        <w:pStyle w:val="13"/>
        <w:ind w:firstLine="320"/>
        <w:jc w:val="both"/>
        <w:rPr>
          <w:sz w:val="24"/>
          <w:szCs w:val="24"/>
        </w:rPr>
      </w:pPr>
      <w:r w:rsidRPr="00AD53D0">
        <w:rPr>
          <w:sz w:val="24"/>
          <w:szCs w:val="24"/>
        </w:rPr>
        <w:t>Конструирование и моделирование с использованием авто</w:t>
      </w:r>
      <w:r w:rsidRPr="00AD53D0">
        <w:rPr>
          <w:sz w:val="24"/>
          <w:szCs w:val="24"/>
        </w:rPr>
        <w:softHyphen/>
        <w:t>матизированных систем с обратной связью.</w:t>
      </w:r>
    </w:p>
    <w:p w:rsidR="00A365C9" w:rsidRPr="00AD53D0" w:rsidRDefault="00A365C9" w:rsidP="00A365C9">
      <w:pPr>
        <w:pStyle w:val="13"/>
        <w:ind w:firstLine="320"/>
        <w:jc w:val="both"/>
        <w:rPr>
          <w:sz w:val="24"/>
          <w:szCs w:val="24"/>
        </w:rPr>
      </w:pPr>
      <w:r w:rsidRPr="00AD53D0">
        <w:rPr>
          <w:sz w:val="24"/>
          <w:szCs w:val="24"/>
        </w:rPr>
        <w:t>Составление алгоритмов и программ по управлению роботи</w:t>
      </w:r>
      <w:r w:rsidRPr="00AD53D0">
        <w:rPr>
          <w:sz w:val="24"/>
          <w:szCs w:val="24"/>
        </w:rPr>
        <w:softHyphen/>
        <w:t>зированными системами.</w:t>
      </w:r>
    </w:p>
    <w:p w:rsidR="00A365C9" w:rsidRPr="00AD53D0" w:rsidRDefault="00A365C9" w:rsidP="00A365C9">
      <w:pPr>
        <w:pStyle w:val="13"/>
        <w:ind w:firstLine="320"/>
        <w:jc w:val="both"/>
        <w:rPr>
          <w:sz w:val="24"/>
          <w:szCs w:val="24"/>
        </w:rPr>
      </w:pPr>
      <w:r w:rsidRPr="00AD53D0">
        <w:rPr>
          <w:sz w:val="24"/>
          <w:szCs w:val="24"/>
        </w:rPr>
        <w:t>Протоколы связи.</w:t>
      </w:r>
    </w:p>
    <w:p w:rsidR="00A365C9" w:rsidRPr="00AD53D0" w:rsidRDefault="00A365C9" w:rsidP="00A365C9">
      <w:pPr>
        <w:pStyle w:val="13"/>
        <w:ind w:firstLine="320"/>
        <w:jc w:val="both"/>
        <w:rPr>
          <w:sz w:val="24"/>
          <w:szCs w:val="24"/>
        </w:rPr>
      </w:pPr>
      <w:r w:rsidRPr="00AD53D0">
        <w:rPr>
          <w:sz w:val="24"/>
          <w:szCs w:val="24"/>
        </w:rPr>
        <w:t>Перспективы автоматизации и роботизации: возможности и ограничения.</w:t>
      </w:r>
    </w:p>
    <w:p w:rsidR="00A365C9" w:rsidRPr="00AD53D0" w:rsidRDefault="00A365C9" w:rsidP="00A365C9">
      <w:pPr>
        <w:pStyle w:val="13"/>
        <w:ind w:firstLine="320"/>
        <w:jc w:val="both"/>
        <w:rPr>
          <w:sz w:val="24"/>
          <w:szCs w:val="24"/>
        </w:rPr>
      </w:pPr>
      <w:r w:rsidRPr="00AD53D0">
        <w:rPr>
          <w:sz w:val="24"/>
          <w:szCs w:val="24"/>
        </w:rPr>
        <w:t>Профессии в области робототехники.</w:t>
      </w:r>
    </w:p>
    <w:p w:rsidR="00A365C9" w:rsidRPr="00AD53D0" w:rsidRDefault="00A365C9" w:rsidP="00A365C9">
      <w:pPr>
        <w:pStyle w:val="22"/>
        <w:spacing w:after="120"/>
        <w:ind w:firstLine="320"/>
        <w:jc w:val="both"/>
        <w:rPr>
          <w:rFonts w:ascii="Times New Roman" w:hAnsi="Times New Roman" w:cs="Times New Roman"/>
          <w:sz w:val="24"/>
          <w:szCs w:val="24"/>
        </w:rPr>
      </w:pPr>
      <w:r w:rsidRPr="00AD53D0">
        <w:rPr>
          <w:rFonts w:ascii="Times New Roman" w:hAnsi="Times New Roman" w:cs="Times New Roman"/>
          <w:sz w:val="24"/>
          <w:szCs w:val="24"/>
        </w:rPr>
        <w:t>Научно-практический проект по робототехнике.</w:t>
      </w:r>
    </w:p>
    <w:p w:rsidR="00A365C9" w:rsidRPr="00AD53D0" w:rsidRDefault="00A365C9" w:rsidP="00A365C9">
      <w:pPr>
        <w:pStyle w:val="34"/>
        <w:spacing w:after="60" w:line="259" w:lineRule="auto"/>
        <w:jc w:val="both"/>
        <w:rPr>
          <w:rFonts w:ascii="Times New Roman" w:hAnsi="Times New Roman" w:cs="Times New Roman"/>
          <w:sz w:val="24"/>
          <w:szCs w:val="24"/>
        </w:rPr>
      </w:pPr>
      <w:r w:rsidRPr="00AD53D0">
        <w:rPr>
          <w:rFonts w:ascii="Times New Roman" w:hAnsi="Times New Roman" w:cs="Times New Roman"/>
          <w:sz w:val="24"/>
          <w:szCs w:val="24"/>
        </w:rPr>
        <w:t>Вариативные модули</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«Автоматизированные системы»</w:t>
      </w:r>
    </w:p>
    <w:p w:rsidR="00A365C9" w:rsidRPr="00AD53D0" w:rsidRDefault="00A365C9" w:rsidP="00A365C9">
      <w:pPr>
        <w:pStyle w:val="13"/>
        <w:spacing w:after="60"/>
        <w:jc w:val="both"/>
        <w:rPr>
          <w:sz w:val="24"/>
          <w:szCs w:val="24"/>
        </w:rPr>
      </w:pPr>
      <w:r w:rsidRPr="00AD53D0">
        <w:rPr>
          <w:b/>
          <w:bCs/>
          <w:sz w:val="24"/>
          <w:szCs w:val="24"/>
        </w:rPr>
        <w:t>8—9 классы</w:t>
      </w:r>
    </w:p>
    <w:p w:rsidR="00A365C9" w:rsidRPr="00AD53D0" w:rsidRDefault="00A365C9" w:rsidP="00A365C9">
      <w:pPr>
        <w:pStyle w:val="13"/>
        <w:spacing w:after="60"/>
        <w:jc w:val="both"/>
        <w:rPr>
          <w:sz w:val="24"/>
          <w:szCs w:val="24"/>
        </w:rPr>
      </w:pPr>
      <w:r w:rsidRPr="00AD53D0">
        <w:rPr>
          <w:b/>
          <w:bCs/>
          <w:sz w:val="24"/>
          <w:szCs w:val="24"/>
        </w:rPr>
        <w:t>Управление. Общие представления</w:t>
      </w:r>
    </w:p>
    <w:p w:rsidR="00A365C9" w:rsidRPr="00AD53D0" w:rsidRDefault="00A365C9" w:rsidP="00A365C9">
      <w:pPr>
        <w:pStyle w:val="13"/>
        <w:jc w:val="both"/>
        <w:rPr>
          <w:sz w:val="24"/>
          <w:szCs w:val="24"/>
        </w:rPr>
      </w:pPr>
      <w:r w:rsidRPr="00AD53D0">
        <w:rPr>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w:t>
      </w:r>
    </w:p>
    <w:p w:rsidR="00A365C9" w:rsidRPr="00AD53D0" w:rsidRDefault="00A365C9" w:rsidP="00A365C9">
      <w:pPr>
        <w:pStyle w:val="13"/>
        <w:spacing w:after="120"/>
        <w:jc w:val="both"/>
        <w:rPr>
          <w:sz w:val="24"/>
          <w:szCs w:val="24"/>
        </w:rPr>
      </w:pPr>
      <w:r w:rsidRPr="00AD53D0">
        <w:rPr>
          <w:sz w:val="24"/>
          <w:szCs w:val="24"/>
        </w:rPr>
        <w:t>Автоматизированные системы. Проблема устойчивости си</w:t>
      </w:r>
      <w:r w:rsidRPr="00AD53D0">
        <w:rPr>
          <w:sz w:val="24"/>
          <w:szCs w:val="24"/>
        </w:rPr>
        <w:softHyphen/>
        <w:t>стем управления. Отклик системы на малые воздействия. Синергетические эффекты.</w:t>
      </w:r>
    </w:p>
    <w:p w:rsidR="00A365C9" w:rsidRPr="00AD53D0" w:rsidRDefault="00A365C9" w:rsidP="00A365C9">
      <w:pPr>
        <w:pStyle w:val="13"/>
        <w:spacing w:after="60"/>
        <w:jc w:val="both"/>
        <w:rPr>
          <w:sz w:val="24"/>
          <w:szCs w:val="24"/>
        </w:rPr>
      </w:pPr>
      <w:r w:rsidRPr="00AD53D0">
        <w:rPr>
          <w:b/>
          <w:bCs/>
          <w:sz w:val="24"/>
          <w:szCs w:val="24"/>
        </w:rPr>
        <w:t>Управление техническими системами</w:t>
      </w:r>
    </w:p>
    <w:p w:rsidR="00A365C9" w:rsidRPr="00AD53D0" w:rsidRDefault="00A365C9" w:rsidP="00A365C9">
      <w:pPr>
        <w:pStyle w:val="13"/>
        <w:jc w:val="both"/>
        <w:rPr>
          <w:sz w:val="24"/>
          <w:szCs w:val="24"/>
        </w:rPr>
      </w:pPr>
      <w:r w:rsidRPr="00AD53D0">
        <w:rPr>
          <w:sz w:val="24"/>
          <w:szCs w:val="24"/>
        </w:rPr>
        <w:t>Механические устройства обратной связи. Регулятор Уатта.</w:t>
      </w:r>
    </w:p>
    <w:p w:rsidR="00A365C9" w:rsidRPr="00AD53D0" w:rsidRDefault="00A365C9" w:rsidP="00A365C9">
      <w:pPr>
        <w:pStyle w:val="13"/>
        <w:spacing w:after="340"/>
        <w:jc w:val="both"/>
        <w:rPr>
          <w:sz w:val="24"/>
          <w:szCs w:val="24"/>
        </w:rPr>
      </w:pPr>
      <w:r w:rsidRPr="00AD53D0">
        <w:rPr>
          <w:sz w:val="24"/>
          <w:szCs w:val="24"/>
        </w:rPr>
        <w:t>Понятие системы. Замкнутые и открытые системы. Системы с положительной и отрицательной обратной связью.</w:t>
      </w:r>
    </w:p>
    <w:p w:rsidR="00A365C9" w:rsidRPr="00AD53D0" w:rsidRDefault="00A365C9" w:rsidP="00A365C9">
      <w:pPr>
        <w:pStyle w:val="13"/>
        <w:jc w:val="both"/>
        <w:rPr>
          <w:sz w:val="24"/>
          <w:szCs w:val="24"/>
        </w:rPr>
      </w:pPr>
      <w:r w:rsidRPr="00AD53D0">
        <w:rPr>
          <w:sz w:val="24"/>
          <w:szCs w:val="24"/>
        </w:rPr>
        <w:t>Динамические эффекты открытых систем: точки бифурка</w:t>
      </w:r>
      <w:r w:rsidRPr="00AD53D0">
        <w:rPr>
          <w:sz w:val="24"/>
          <w:szCs w:val="24"/>
        </w:rPr>
        <w:softHyphen/>
        <w:t>ции, аттракторы.</w:t>
      </w:r>
    </w:p>
    <w:p w:rsidR="00A365C9" w:rsidRPr="00AD53D0" w:rsidRDefault="00A365C9" w:rsidP="00A365C9">
      <w:pPr>
        <w:pStyle w:val="13"/>
        <w:jc w:val="both"/>
        <w:rPr>
          <w:sz w:val="24"/>
          <w:szCs w:val="24"/>
        </w:rPr>
      </w:pPr>
      <w:r w:rsidRPr="00AD53D0">
        <w:rPr>
          <w:sz w:val="24"/>
          <w:szCs w:val="24"/>
        </w:rPr>
        <w:t>Реализация данных эффектов в технических системах. Управление системами в условиях нестабильности.</w:t>
      </w:r>
    </w:p>
    <w:p w:rsidR="00A365C9" w:rsidRPr="00AD53D0" w:rsidRDefault="00A365C9" w:rsidP="00A365C9">
      <w:pPr>
        <w:pStyle w:val="13"/>
        <w:spacing w:after="60"/>
        <w:jc w:val="both"/>
        <w:rPr>
          <w:sz w:val="24"/>
          <w:szCs w:val="24"/>
        </w:rPr>
      </w:pPr>
      <w:r w:rsidRPr="00AD53D0">
        <w:rPr>
          <w:sz w:val="24"/>
          <w:szCs w:val="24"/>
        </w:rPr>
        <w:t>Современное производство. Виды роботов. Робот-манипуля</w:t>
      </w:r>
      <w:r w:rsidRPr="00AD53D0">
        <w:rPr>
          <w:sz w:val="24"/>
          <w:szCs w:val="24"/>
        </w:rPr>
        <w:softHyphen/>
        <w:t>тор.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w:t>
      </w:r>
      <w:r w:rsidRPr="00AD53D0">
        <w:rPr>
          <w:sz w:val="24"/>
          <w:szCs w:val="24"/>
        </w:rPr>
        <w:softHyphen/>
        <w:t>ческого конструирования. Моделирование действия учебного робота-манипулятора со сменными модулями для обучения ра</w:t>
      </w:r>
      <w:r w:rsidRPr="00AD53D0">
        <w:rPr>
          <w:sz w:val="24"/>
          <w:szCs w:val="24"/>
        </w:rPr>
        <w:softHyphen/>
        <w:t>боте с производственным оборудованием.</w:t>
      </w:r>
    </w:p>
    <w:p w:rsidR="00A365C9" w:rsidRPr="00AD53D0" w:rsidRDefault="00A365C9" w:rsidP="00A365C9">
      <w:pPr>
        <w:pStyle w:val="13"/>
        <w:jc w:val="both"/>
        <w:rPr>
          <w:sz w:val="24"/>
          <w:szCs w:val="24"/>
        </w:rPr>
      </w:pPr>
      <w:r w:rsidRPr="00AD53D0">
        <w:rPr>
          <w:b/>
          <w:bCs/>
          <w:sz w:val="24"/>
          <w:szCs w:val="24"/>
        </w:rPr>
        <w:t>Элементная база автоматизированных систем</w:t>
      </w:r>
    </w:p>
    <w:p w:rsidR="00A365C9" w:rsidRPr="00AD53D0" w:rsidRDefault="00A365C9" w:rsidP="00A365C9">
      <w:pPr>
        <w:pStyle w:val="13"/>
        <w:jc w:val="both"/>
        <w:rPr>
          <w:sz w:val="24"/>
          <w:szCs w:val="24"/>
        </w:rPr>
      </w:pPr>
      <w:r w:rsidRPr="00AD53D0">
        <w:rPr>
          <w:sz w:val="24"/>
          <w:szCs w:val="24"/>
        </w:rPr>
        <w:t>Понятие об электрическом токе. Проводники и диэлектрики. Электрические приборы. Макетная плата. Соединение провод</w:t>
      </w:r>
      <w:r w:rsidRPr="00AD53D0">
        <w:rPr>
          <w:sz w:val="24"/>
          <w:szCs w:val="24"/>
        </w:rPr>
        <w:softHyphen/>
        <w:t>ников. Электрическая цепь и электрическая схема. Резистор и диод. Потенциометр.</w:t>
      </w:r>
    </w:p>
    <w:p w:rsidR="00A365C9" w:rsidRPr="00AD53D0" w:rsidRDefault="00A365C9" w:rsidP="00A365C9">
      <w:pPr>
        <w:pStyle w:val="13"/>
        <w:jc w:val="both"/>
        <w:rPr>
          <w:sz w:val="24"/>
          <w:szCs w:val="24"/>
        </w:rPr>
      </w:pPr>
      <w:r w:rsidRPr="00AD53D0">
        <w:rPr>
          <w:sz w:val="24"/>
          <w:szCs w:val="24"/>
        </w:rPr>
        <w:t>Электроэнергетика. Способы получения и хранения электро</w:t>
      </w:r>
      <w:r w:rsidRPr="00AD53D0">
        <w:rPr>
          <w:sz w:val="24"/>
          <w:szCs w:val="24"/>
        </w:rPr>
        <w:softHyphen/>
        <w:t>энергии. Энергетическая безопасность. Передача энергии на расстоянии.</w:t>
      </w:r>
    </w:p>
    <w:p w:rsidR="00A365C9" w:rsidRPr="00AD53D0" w:rsidRDefault="00A365C9" w:rsidP="00A365C9">
      <w:pPr>
        <w:pStyle w:val="13"/>
        <w:spacing w:after="120"/>
        <w:jc w:val="both"/>
        <w:rPr>
          <w:sz w:val="24"/>
          <w:szCs w:val="24"/>
        </w:rPr>
      </w:pPr>
      <w:r w:rsidRPr="00AD53D0">
        <w:rPr>
          <w:sz w:val="24"/>
          <w:szCs w:val="24"/>
        </w:rPr>
        <w:t>Электротехника. Датчики. Аналоговая и цифровая схемотех</w:t>
      </w:r>
      <w:r w:rsidRPr="00AD53D0">
        <w:rPr>
          <w:sz w:val="24"/>
          <w:szCs w:val="24"/>
        </w:rPr>
        <w:softHyphen/>
        <w:t>ника. Микроконтроллеры. Фоторезистор. Сборка схем.</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«Животноводство»</w:t>
      </w:r>
    </w:p>
    <w:p w:rsidR="00A365C9" w:rsidRPr="00AD53D0" w:rsidRDefault="00A365C9" w:rsidP="00A365C9">
      <w:pPr>
        <w:pStyle w:val="13"/>
        <w:jc w:val="both"/>
        <w:rPr>
          <w:sz w:val="24"/>
          <w:szCs w:val="24"/>
        </w:rPr>
      </w:pPr>
      <w:r w:rsidRPr="00AD53D0">
        <w:rPr>
          <w:b/>
          <w:bCs/>
          <w:sz w:val="24"/>
          <w:szCs w:val="24"/>
        </w:rPr>
        <w:t>7—8 классы</w:t>
      </w:r>
    </w:p>
    <w:p w:rsidR="00A365C9" w:rsidRPr="00AD53D0" w:rsidRDefault="00A365C9" w:rsidP="00A365C9">
      <w:pPr>
        <w:pStyle w:val="13"/>
        <w:spacing w:after="60"/>
        <w:jc w:val="both"/>
        <w:rPr>
          <w:sz w:val="24"/>
          <w:szCs w:val="24"/>
        </w:rPr>
      </w:pPr>
      <w:r w:rsidRPr="00AD53D0">
        <w:rPr>
          <w:b/>
          <w:bCs/>
          <w:sz w:val="24"/>
          <w:szCs w:val="24"/>
        </w:rPr>
        <w:t>Элементы технологий выращивания сельскохозяйственных животных</w:t>
      </w:r>
    </w:p>
    <w:p w:rsidR="00A365C9" w:rsidRPr="00AD53D0" w:rsidRDefault="00A365C9" w:rsidP="00A365C9">
      <w:pPr>
        <w:pStyle w:val="13"/>
        <w:jc w:val="both"/>
        <w:rPr>
          <w:sz w:val="24"/>
          <w:szCs w:val="24"/>
        </w:rPr>
      </w:pPr>
      <w:r w:rsidRPr="00AD53D0">
        <w:rPr>
          <w:sz w:val="24"/>
          <w:szCs w:val="24"/>
        </w:rPr>
        <w:t>Домашние животные. Приручение животных как фактор развития человеческой цивилизации. Сельскохозяйственные животные.</w:t>
      </w:r>
    </w:p>
    <w:p w:rsidR="00A365C9" w:rsidRPr="00AD53D0" w:rsidRDefault="00A365C9" w:rsidP="00A365C9">
      <w:pPr>
        <w:pStyle w:val="13"/>
        <w:jc w:val="both"/>
        <w:rPr>
          <w:sz w:val="24"/>
          <w:szCs w:val="24"/>
        </w:rPr>
      </w:pPr>
      <w:r w:rsidRPr="00AD53D0">
        <w:rPr>
          <w:sz w:val="24"/>
          <w:szCs w:val="24"/>
        </w:rPr>
        <w:t>Содержание сельскохозяйственных животных: помещение, оборудование, уход.</w:t>
      </w:r>
    </w:p>
    <w:p w:rsidR="00A365C9" w:rsidRPr="00AD53D0" w:rsidRDefault="00A365C9" w:rsidP="00A365C9">
      <w:pPr>
        <w:pStyle w:val="13"/>
        <w:jc w:val="both"/>
        <w:rPr>
          <w:sz w:val="24"/>
          <w:szCs w:val="24"/>
        </w:rPr>
      </w:pPr>
      <w:r w:rsidRPr="00AD53D0">
        <w:rPr>
          <w:sz w:val="24"/>
          <w:szCs w:val="24"/>
        </w:rPr>
        <w:t>Разведение животных. Породы животных, их создание.</w:t>
      </w:r>
    </w:p>
    <w:p w:rsidR="00A365C9" w:rsidRPr="00AD53D0" w:rsidRDefault="00A365C9" w:rsidP="00A365C9">
      <w:pPr>
        <w:pStyle w:val="13"/>
        <w:jc w:val="both"/>
        <w:rPr>
          <w:sz w:val="24"/>
          <w:szCs w:val="24"/>
        </w:rPr>
      </w:pPr>
      <w:r w:rsidRPr="00AD53D0">
        <w:rPr>
          <w:sz w:val="24"/>
          <w:szCs w:val="24"/>
        </w:rPr>
        <w:t>Лечение животных. Понятие о ветеринарии.</w:t>
      </w:r>
    </w:p>
    <w:p w:rsidR="00A365C9" w:rsidRPr="00AD53D0" w:rsidRDefault="00A365C9" w:rsidP="00A365C9">
      <w:pPr>
        <w:pStyle w:val="13"/>
        <w:jc w:val="both"/>
        <w:rPr>
          <w:sz w:val="24"/>
          <w:szCs w:val="24"/>
        </w:rPr>
      </w:pPr>
      <w:r w:rsidRPr="00AD53D0">
        <w:rPr>
          <w:sz w:val="24"/>
          <w:szCs w:val="24"/>
        </w:rPr>
        <w:t>Заготовка кормов. Кормление животных. Питательность корма. Рацион.</w:t>
      </w:r>
    </w:p>
    <w:p w:rsidR="00A365C9" w:rsidRPr="00AD53D0" w:rsidRDefault="00A365C9" w:rsidP="00A365C9">
      <w:pPr>
        <w:pStyle w:val="13"/>
        <w:jc w:val="both"/>
        <w:rPr>
          <w:sz w:val="24"/>
          <w:szCs w:val="24"/>
        </w:rPr>
      </w:pPr>
      <w:r w:rsidRPr="00AD53D0">
        <w:rPr>
          <w:sz w:val="24"/>
          <w:szCs w:val="24"/>
        </w:rPr>
        <w:t>Животные у нас дома. Забота о домашних и бездомных жи</w:t>
      </w:r>
      <w:r w:rsidRPr="00AD53D0">
        <w:rPr>
          <w:sz w:val="24"/>
          <w:szCs w:val="24"/>
        </w:rPr>
        <w:softHyphen/>
        <w:t>вотных.</w:t>
      </w:r>
    </w:p>
    <w:p w:rsidR="00A365C9" w:rsidRPr="00AD53D0" w:rsidRDefault="00A365C9" w:rsidP="00A365C9">
      <w:pPr>
        <w:pStyle w:val="13"/>
        <w:spacing w:after="60"/>
        <w:jc w:val="both"/>
        <w:rPr>
          <w:sz w:val="24"/>
          <w:szCs w:val="24"/>
        </w:rPr>
      </w:pPr>
      <w:r w:rsidRPr="00AD53D0">
        <w:rPr>
          <w:sz w:val="24"/>
          <w:szCs w:val="24"/>
        </w:rPr>
        <w:t>Проблема клонирования живых организмов. Социальные и этические проблемы.</w:t>
      </w:r>
    </w:p>
    <w:p w:rsidR="00A365C9" w:rsidRPr="00AD53D0" w:rsidRDefault="00A365C9" w:rsidP="00A365C9">
      <w:pPr>
        <w:pStyle w:val="13"/>
        <w:jc w:val="both"/>
        <w:rPr>
          <w:sz w:val="24"/>
          <w:szCs w:val="24"/>
        </w:rPr>
      </w:pPr>
      <w:r w:rsidRPr="00AD53D0">
        <w:rPr>
          <w:b/>
          <w:bCs/>
          <w:sz w:val="24"/>
          <w:szCs w:val="24"/>
        </w:rPr>
        <w:t>Производство животноводческих продуктов</w:t>
      </w:r>
    </w:p>
    <w:p w:rsidR="00A365C9" w:rsidRPr="00AD53D0" w:rsidRDefault="00A365C9" w:rsidP="00A365C9">
      <w:pPr>
        <w:pStyle w:val="13"/>
        <w:spacing w:after="320"/>
        <w:jc w:val="both"/>
        <w:rPr>
          <w:sz w:val="24"/>
          <w:szCs w:val="24"/>
        </w:rPr>
      </w:pPr>
      <w:r w:rsidRPr="00AD53D0">
        <w:rPr>
          <w:sz w:val="24"/>
          <w:szCs w:val="24"/>
        </w:rPr>
        <w:t>Животноводческие предприятия. Оборудование и микрокли</w:t>
      </w:r>
      <w:r w:rsidRPr="00AD53D0">
        <w:rPr>
          <w:sz w:val="24"/>
          <w:szCs w:val="24"/>
        </w:rPr>
        <w:softHyphen/>
        <w:t>мат животноводческих и п</w:t>
      </w:r>
      <w:r>
        <w:rPr>
          <w:sz w:val="24"/>
          <w:szCs w:val="24"/>
        </w:rPr>
        <w:t>тицеводческих предприятий. Выра</w:t>
      </w:r>
      <w:r w:rsidRPr="00AD53D0">
        <w:rPr>
          <w:rStyle w:val="ab"/>
          <w:rFonts w:eastAsia="Arial"/>
          <w:sz w:val="24"/>
          <w:szCs w:val="24"/>
        </w:rPr>
        <w:t>щивание животных. Использование и хранение животноводче</w:t>
      </w:r>
      <w:r w:rsidRPr="00AD53D0">
        <w:rPr>
          <w:rStyle w:val="ab"/>
          <w:rFonts w:eastAsia="Arial"/>
          <w:sz w:val="24"/>
          <w:szCs w:val="24"/>
        </w:rPr>
        <w:softHyphen/>
        <w:t>ской продукции.</w:t>
      </w:r>
    </w:p>
    <w:p w:rsidR="00A365C9" w:rsidRPr="00AD53D0" w:rsidRDefault="00A365C9" w:rsidP="00A365C9">
      <w:pPr>
        <w:pStyle w:val="13"/>
        <w:jc w:val="both"/>
        <w:rPr>
          <w:sz w:val="24"/>
          <w:szCs w:val="24"/>
        </w:rPr>
      </w:pPr>
      <w:r w:rsidRPr="00AD53D0">
        <w:rPr>
          <w:sz w:val="24"/>
          <w:szCs w:val="24"/>
        </w:rPr>
        <w:t>Использование цифровых технологий в животноводстве.</w:t>
      </w:r>
    </w:p>
    <w:p w:rsidR="00A365C9" w:rsidRPr="00AD53D0" w:rsidRDefault="00A365C9" w:rsidP="00A365C9">
      <w:pPr>
        <w:pStyle w:val="13"/>
        <w:jc w:val="both"/>
        <w:rPr>
          <w:sz w:val="24"/>
          <w:szCs w:val="24"/>
        </w:rPr>
      </w:pPr>
      <w:r w:rsidRPr="00AD53D0">
        <w:rPr>
          <w:sz w:val="24"/>
          <w:szCs w:val="24"/>
        </w:rPr>
        <w:t>Цифровая ферма:</w:t>
      </w:r>
    </w:p>
    <w:p w:rsidR="00A365C9" w:rsidRPr="00AD53D0" w:rsidRDefault="00A365C9" w:rsidP="009C7DC2">
      <w:pPr>
        <w:pStyle w:val="13"/>
        <w:numPr>
          <w:ilvl w:val="0"/>
          <w:numId w:val="392"/>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автоматическое кормление животных;</w:t>
      </w:r>
    </w:p>
    <w:p w:rsidR="00A365C9" w:rsidRPr="00AD53D0" w:rsidRDefault="00A365C9" w:rsidP="009C7DC2">
      <w:pPr>
        <w:pStyle w:val="13"/>
        <w:numPr>
          <w:ilvl w:val="0"/>
          <w:numId w:val="392"/>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автоматическая дойка;</w:t>
      </w:r>
    </w:p>
    <w:p w:rsidR="00A365C9" w:rsidRPr="00AD53D0" w:rsidRDefault="00A365C9" w:rsidP="009C7DC2">
      <w:pPr>
        <w:pStyle w:val="13"/>
        <w:numPr>
          <w:ilvl w:val="0"/>
          <w:numId w:val="392"/>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уборка помещения и др.</w:t>
      </w:r>
    </w:p>
    <w:p w:rsidR="00A365C9" w:rsidRPr="00AD53D0" w:rsidRDefault="00A365C9" w:rsidP="00A365C9">
      <w:pPr>
        <w:pStyle w:val="13"/>
        <w:spacing w:after="140"/>
        <w:jc w:val="both"/>
        <w:rPr>
          <w:sz w:val="24"/>
          <w:szCs w:val="24"/>
        </w:rPr>
      </w:pPr>
      <w:r w:rsidRPr="00AD53D0">
        <w:rPr>
          <w:sz w:val="24"/>
          <w:szCs w:val="24"/>
        </w:rPr>
        <w:t>Цифровая «умная» ферма — перспективное направление ро</w:t>
      </w:r>
      <w:r w:rsidRPr="00AD53D0">
        <w:rPr>
          <w:sz w:val="24"/>
          <w:szCs w:val="24"/>
        </w:rPr>
        <w:softHyphen/>
        <w:t>ботизации в животноводстве.</w:t>
      </w:r>
    </w:p>
    <w:p w:rsidR="00A365C9" w:rsidRPr="003F2C47" w:rsidRDefault="00A365C9" w:rsidP="00A365C9">
      <w:pPr>
        <w:pStyle w:val="32"/>
        <w:keepNext/>
        <w:keepLines/>
        <w:jc w:val="both"/>
        <w:rPr>
          <w:rFonts w:ascii="Times New Roman" w:hAnsi="Times New Roman" w:cs="Times New Roman"/>
          <w:sz w:val="24"/>
          <w:szCs w:val="24"/>
        </w:rPr>
      </w:pPr>
      <w:r w:rsidRPr="003F2C47">
        <w:rPr>
          <w:rFonts w:ascii="Times New Roman" w:hAnsi="Times New Roman" w:cs="Times New Roman"/>
          <w:sz w:val="24"/>
          <w:szCs w:val="24"/>
        </w:rPr>
        <w:t>Профессии, связанные с деятельностью животновода</w:t>
      </w:r>
    </w:p>
    <w:p w:rsidR="00A365C9" w:rsidRPr="00AD53D0" w:rsidRDefault="00A365C9" w:rsidP="00A365C9">
      <w:pPr>
        <w:pStyle w:val="13"/>
        <w:spacing w:after="320"/>
        <w:jc w:val="both"/>
        <w:rPr>
          <w:sz w:val="24"/>
          <w:szCs w:val="24"/>
        </w:rPr>
      </w:pPr>
      <w:r w:rsidRPr="00AD53D0">
        <w:rPr>
          <w:sz w:val="24"/>
          <w:szCs w:val="24"/>
        </w:rPr>
        <w:t>Зоотехник, зооинженер, ветеринар, оператор птицефабрики, оператор животноводческих ферм и др. Использование инфор</w:t>
      </w:r>
      <w:r w:rsidRPr="00AD53D0">
        <w:rPr>
          <w:sz w:val="24"/>
          <w:szCs w:val="24"/>
        </w:rPr>
        <w:softHyphen/>
        <w:t>мационных цифровых технологий в профессиональной деятель</w:t>
      </w:r>
      <w:r w:rsidRPr="00AD53D0">
        <w:rPr>
          <w:sz w:val="24"/>
          <w:szCs w:val="24"/>
        </w:rPr>
        <w:softHyphen/>
        <w:t>ности.</w:t>
      </w:r>
    </w:p>
    <w:p w:rsidR="00A365C9" w:rsidRPr="00A365C9" w:rsidRDefault="00A365C9" w:rsidP="00A365C9">
      <w:pPr>
        <w:pStyle w:val="24"/>
        <w:keepNext/>
        <w:keepLines/>
        <w:spacing w:after="120"/>
        <w:jc w:val="both"/>
        <w:rPr>
          <w:color w:val="auto"/>
          <w:sz w:val="24"/>
          <w:szCs w:val="24"/>
        </w:rPr>
      </w:pPr>
      <w:r w:rsidRPr="00A365C9">
        <w:rPr>
          <w:color w:val="auto"/>
          <w:sz w:val="24"/>
          <w:szCs w:val="24"/>
        </w:rPr>
        <w:t>Модуль «Растениеводство»</w:t>
      </w:r>
    </w:p>
    <w:p w:rsidR="00A365C9" w:rsidRPr="003F2C47" w:rsidRDefault="00A365C9" w:rsidP="00A365C9">
      <w:pPr>
        <w:pStyle w:val="32"/>
        <w:keepNext/>
        <w:keepLines/>
        <w:jc w:val="both"/>
        <w:rPr>
          <w:rFonts w:ascii="Times New Roman" w:hAnsi="Times New Roman" w:cs="Times New Roman"/>
          <w:sz w:val="24"/>
          <w:szCs w:val="24"/>
        </w:rPr>
      </w:pPr>
      <w:r w:rsidRPr="003F2C47">
        <w:rPr>
          <w:rFonts w:ascii="Times New Roman" w:hAnsi="Times New Roman" w:cs="Times New Roman"/>
          <w:sz w:val="24"/>
          <w:szCs w:val="24"/>
        </w:rPr>
        <w:t>7—8 классы</w:t>
      </w:r>
    </w:p>
    <w:p w:rsidR="00A365C9" w:rsidRPr="003F2C47" w:rsidRDefault="00A365C9" w:rsidP="00A365C9">
      <w:pPr>
        <w:pStyle w:val="32"/>
        <w:keepNext/>
        <w:keepLines/>
        <w:jc w:val="both"/>
        <w:rPr>
          <w:rFonts w:ascii="Times New Roman" w:hAnsi="Times New Roman" w:cs="Times New Roman"/>
          <w:sz w:val="24"/>
          <w:szCs w:val="24"/>
        </w:rPr>
      </w:pPr>
      <w:r w:rsidRPr="003F2C47">
        <w:rPr>
          <w:rFonts w:ascii="Times New Roman" w:hAnsi="Times New Roman" w:cs="Times New Roman"/>
          <w:sz w:val="24"/>
          <w:szCs w:val="24"/>
        </w:rPr>
        <w:t>Элементы технологий выращивания сельскохозяйствен</w:t>
      </w:r>
      <w:r w:rsidRPr="003F2C47">
        <w:rPr>
          <w:rFonts w:ascii="Times New Roman" w:hAnsi="Times New Roman" w:cs="Times New Roman"/>
          <w:sz w:val="24"/>
          <w:szCs w:val="24"/>
        </w:rPr>
        <w:softHyphen/>
        <w:t>ных культур</w:t>
      </w:r>
    </w:p>
    <w:p w:rsidR="00A365C9" w:rsidRPr="00AD53D0" w:rsidRDefault="00A365C9" w:rsidP="00A365C9">
      <w:pPr>
        <w:pStyle w:val="13"/>
        <w:jc w:val="both"/>
        <w:rPr>
          <w:sz w:val="24"/>
          <w:szCs w:val="24"/>
        </w:rPr>
      </w:pPr>
      <w:r w:rsidRPr="00AD53D0">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A365C9" w:rsidRPr="00AD53D0" w:rsidRDefault="00A365C9" w:rsidP="00A365C9">
      <w:pPr>
        <w:pStyle w:val="13"/>
        <w:jc w:val="both"/>
        <w:rPr>
          <w:sz w:val="24"/>
          <w:szCs w:val="24"/>
        </w:rPr>
      </w:pPr>
      <w:r w:rsidRPr="00AD53D0">
        <w:rPr>
          <w:sz w:val="24"/>
          <w:szCs w:val="24"/>
        </w:rPr>
        <w:t>Почвы, виды почв. Плодородие почв.</w:t>
      </w:r>
    </w:p>
    <w:p w:rsidR="00A365C9" w:rsidRPr="00AD53D0" w:rsidRDefault="00A365C9" w:rsidP="00A365C9">
      <w:pPr>
        <w:pStyle w:val="13"/>
        <w:jc w:val="both"/>
        <w:rPr>
          <w:sz w:val="24"/>
          <w:szCs w:val="24"/>
        </w:rPr>
      </w:pPr>
      <w:r w:rsidRPr="00AD53D0">
        <w:rPr>
          <w:sz w:val="24"/>
          <w:szCs w:val="24"/>
        </w:rPr>
        <w:t>Инструменты обработки почвы: ручные и механизирован</w:t>
      </w:r>
      <w:r w:rsidRPr="00AD53D0">
        <w:rPr>
          <w:sz w:val="24"/>
          <w:szCs w:val="24"/>
        </w:rPr>
        <w:softHyphen/>
        <w:t>ные. Сельскохозяйственная техника.</w:t>
      </w:r>
    </w:p>
    <w:p w:rsidR="00A365C9" w:rsidRPr="00AD53D0" w:rsidRDefault="00A365C9" w:rsidP="00A365C9">
      <w:pPr>
        <w:pStyle w:val="13"/>
        <w:jc w:val="both"/>
        <w:rPr>
          <w:sz w:val="24"/>
          <w:szCs w:val="24"/>
        </w:rPr>
      </w:pPr>
      <w:r w:rsidRPr="00AD53D0">
        <w:rPr>
          <w:sz w:val="24"/>
          <w:szCs w:val="24"/>
        </w:rPr>
        <w:t>Культурные растения и их классификация.</w:t>
      </w:r>
    </w:p>
    <w:p w:rsidR="00A365C9" w:rsidRPr="00AD53D0" w:rsidRDefault="00A365C9" w:rsidP="00A365C9">
      <w:pPr>
        <w:pStyle w:val="13"/>
        <w:jc w:val="both"/>
        <w:rPr>
          <w:sz w:val="24"/>
          <w:szCs w:val="24"/>
        </w:rPr>
      </w:pPr>
      <w:r w:rsidRPr="00AD53D0">
        <w:rPr>
          <w:sz w:val="24"/>
          <w:szCs w:val="24"/>
        </w:rPr>
        <w:t>Выращивание растений на школьном/приусадебном участке.</w:t>
      </w:r>
    </w:p>
    <w:p w:rsidR="00A365C9" w:rsidRPr="00AD53D0" w:rsidRDefault="00A365C9" w:rsidP="00A365C9">
      <w:pPr>
        <w:pStyle w:val="13"/>
        <w:jc w:val="both"/>
        <w:rPr>
          <w:sz w:val="24"/>
          <w:szCs w:val="24"/>
        </w:rPr>
      </w:pPr>
      <w:r w:rsidRPr="00AD53D0">
        <w:rPr>
          <w:sz w:val="24"/>
          <w:szCs w:val="24"/>
        </w:rPr>
        <w:t>Полезные для человека дикорастущие растения и их класси</w:t>
      </w:r>
      <w:r w:rsidRPr="00AD53D0">
        <w:rPr>
          <w:sz w:val="24"/>
          <w:szCs w:val="24"/>
        </w:rPr>
        <w:softHyphen/>
        <w:t>фикация.</w:t>
      </w:r>
    </w:p>
    <w:p w:rsidR="00A365C9" w:rsidRPr="00AD53D0" w:rsidRDefault="00A365C9" w:rsidP="00A365C9">
      <w:pPr>
        <w:pStyle w:val="13"/>
        <w:jc w:val="both"/>
        <w:rPr>
          <w:sz w:val="24"/>
          <w:szCs w:val="24"/>
        </w:rPr>
      </w:pPr>
      <w:r w:rsidRPr="00AD53D0">
        <w:rPr>
          <w:sz w:val="24"/>
          <w:szCs w:val="24"/>
        </w:rPr>
        <w:t>Сбор, заготовка и хранение полезных для человека дикора</w:t>
      </w:r>
      <w:r w:rsidRPr="00AD53D0">
        <w:rPr>
          <w:sz w:val="24"/>
          <w:szCs w:val="24"/>
        </w:rPr>
        <w:softHyphen/>
        <w:t>стущих растений и их плодов. Сбор и заготовка грибов. Соблю</w:t>
      </w:r>
      <w:r w:rsidRPr="00AD53D0">
        <w:rPr>
          <w:sz w:val="24"/>
          <w:szCs w:val="24"/>
        </w:rPr>
        <w:softHyphen/>
        <w:t>дение правил безопасности.</w:t>
      </w:r>
    </w:p>
    <w:p w:rsidR="00A365C9" w:rsidRPr="00AD53D0" w:rsidRDefault="00A365C9" w:rsidP="00A365C9">
      <w:pPr>
        <w:pStyle w:val="13"/>
        <w:spacing w:after="140"/>
        <w:jc w:val="both"/>
        <w:rPr>
          <w:sz w:val="24"/>
          <w:szCs w:val="24"/>
        </w:rPr>
      </w:pPr>
      <w:r w:rsidRPr="00AD53D0">
        <w:rPr>
          <w:sz w:val="24"/>
          <w:szCs w:val="24"/>
        </w:rPr>
        <w:t>Сохранение природной среды.</w:t>
      </w:r>
    </w:p>
    <w:p w:rsidR="00A365C9" w:rsidRPr="003F2C47" w:rsidRDefault="00A365C9" w:rsidP="00A365C9">
      <w:pPr>
        <w:pStyle w:val="32"/>
        <w:keepNext/>
        <w:keepLines/>
        <w:jc w:val="both"/>
        <w:rPr>
          <w:rFonts w:ascii="Times New Roman" w:hAnsi="Times New Roman" w:cs="Times New Roman"/>
          <w:sz w:val="24"/>
          <w:szCs w:val="24"/>
        </w:rPr>
      </w:pPr>
      <w:r w:rsidRPr="003F2C47">
        <w:rPr>
          <w:rFonts w:ascii="Times New Roman" w:hAnsi="Times New Roman" w:cs="Times New Roman"/>
          <w:sz w:val="24"/>
          <w:szCs w:val="24"/>
        </w:rPr>
        <w:t>Сельскохозяйственное производство</w:t>
      </w:r>
    </w:p>
    <w:p w:rsidR="00A365C9" w:rsidRPr="00AD53D0" w:rsidRDefault="00A365C9" w:rsidP="00A365C9">
      <w:pPr>
        <w:pStyle w:val="13"/>
        <w:jc w:val="both"/>
        <w:rPr>
          <w:sz w:val="24"/>
          <w:szCs w:val="24"/>
        </w:rPr>
      </w:pPr>
      <w:r w:rsidRPr="00AD53D0">
        <w:rPr>
          <w:sz w:val="24"/>
          <w:szCs w:val="24"/>
        </w:rPr>
        <w:t>Особенности сельскохозяйственного производства: сезон</w:t>
      </w:r>
      <w:r w:rsidRPr="00AD53D0">
        <w:rPr>
          <w:sz w:val="24"/>
          <w:szCs w:val="24"/>
        </w:rPr>
        <w:softHyphen/>
        <w:t>ность, природно-климатические условия, слабая прогнозируе</w:t>
      </w:r>
      <w:r w:rsidRPr="00AD53D0">
        <w:rPr>
          <w:sz w:val="24"/>
          <w:szCs w:val="24"/>
        </w:rPr>
        <w:softHyphen/>
        <w:t>мость показателей. Агропромышленные комплексы. Компью</w:t>
      </w:r>
      <w:r w:rsidRPr="00AD53D0">
        <w:rPr>
          <w:sz w:val="24"/>
          <w:szCs w:val="24"/>
        </w:rPr>
        <w:softHyphen/>
        <w:t>терное оснащение сельскохозяйственной техники.</w:t>
      </w:r>
    </w:p>
    <w:p w:rsidR="00A365C9" w:rsidRPr="00AD53D0" w:rsidRDefault="00A365C9" w:rsidP="00A365C9">
      <w:pPr>
        <w:pStyle w:val="13"/>
        <w:jc w:val="both"/>
        <w:rPr>
          <w:sz w:val="24"/>
          <w:szCs w:val="24"/>
        </w:rPr>
      </w:pPr>
      <w:r w:rsidRPr="00AD53D0">
        <w:rPr>
          <w:sz w:val="24"/>
          <w:szCs w:val="24"/>
        </w:rPr>
        <w:t>Автоматизация и роботизация сельскохозяйственного произ</w:t>
      </w:r>
      <w:r w:rsidRPr="00AD53D0">
        <w:rPr>
          <w:sz w:val="24"/>
          <w:szCs w:val="24"/>
        </w:rPr>
        <w:softHyphen/>
        <w:t>водства:</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 xml:space="preserve">анализаторы почвы </w:t>
      </w:r>
      <w:r w:rsidRPr="00AD53D0">
        <w:rPr>
          <w:sz w:val="24"/>
          <w:szCs w:val="24"/>
          <w:lang w:val="en-US" w:bidi="en-US"/>
        </w:rPr>
        <w:t>c</w:t>
      </w:r>
      <w:r w:rsidRPr="00AD53D0">
        <w:rPr>
          <w:sz w:val="24"/>
          <w:szCs w:val="24"/>
          <w:lang w:bidi="en-US"/>
        </w:rPr>
        <w:t xml:space="preserve"> </w:t>
      </w:r>
      <w:r w:rsidRPr="00AD53D0">
        <w:rPr>
          <w:sz w:val="24"/>
          <w:szCs w:val="24"/>
        </w:rPr>
        <w:t>использованием спутниковой системы навигации;</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автоматизация тепличного хозяйства;</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применение роботов-манипуляторов для уборки урожая;</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внесение удобрения на основе данных от азотно-спектраль</w:t>
      </w:r>
      <w:r w:rsidRPr="00AD53D0">
        <w:rPr>
          <w:sz w:val="24"/>
          <w:szCs w:val="24"/>
        </w:rPr>
        <w:softHyphen/>
        <w:t>ных датчиков;</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определение критических точек полей с помощью спутнико</w:t>
      </w:r>
      <w:r w:rsidRPr="00AD53D0">
        <w:rPr>
          <w:sz w:val="24"/>
          <w:szCs w:val="24"/>
        </w:rPr>
        <w:softHyphen/>
        <w:t>вых снимков;</w:t>
      </w:r>
    </w:p>
    <w:p w:rsidR="00A365C9" w:rsidRPr="00AD53D0" w:rsidRDefault="00A365C9" w:rsidP="009C7DC2">
      <w:pPr>
        <w:pStyle w:val="13"/>
        <w:numPr>
          <w:ilvl w:val="0"/>
          <w:numId w:val="393"/>
        </w:numPr>
        <w:spacing w:line="240" w:lineRule="auto"/>
        <w:jc w:val="both"/>
        <w:rPr>
          <w:sz w:val="24"/>
          <w:szCs w:val="24"/>
        </w:rPr>
      </w:pPr>
      <w:r w:rsidRPr="00AD53D0">
        <w:rPr>
          <w:rFonts w:eastAsia="Courier New"/>
          <w:b/>
          <w:bCs/>
          <w:sz w:val="24"/>
          <w:szCs w:val="24"/>
        </w:rPr>
        <w:t xml:space="preserve"> </w:t>
      </w:r>
      <w:r w:rsidRPr="00AD53D0">
        <w:rPr>
          <w:sz w:val="24"/>
          <w:szCs w:val="24"/>
        </w:rPr>
        <w:t>использование БПЛА и др.</w:t>
      </w:r>
    </w:p>
    <w:p w:rsidR="00A365C9" w:rsidRPr="00AD53D0" w:rsidRDefault="00A365C9" w:rsidP="00A365C9">
      <w:pPr>
        <w:pStyle w:val="13"/>
        <w:spacing w:after="120"/>
        <w:jc w:val="both"/>
        <w:rPr>
          <w:sz w:val="24"/>
          <w:szCs w:val="24"/>
        </w:rPr>
      </w:pPr>
      <w:r w:rsidRPr="00AD53D0">
        <w:rPr>
          <w:sz w:val="24"/>
          <w:szCs w:val="24"/>
        </w:rPr>
        <w:t>Генно-модифицированные растения: положительные и отри</w:t>
      </w:r>
      <w:r w:rsidRPr="00AD53D0">
        <w:rPr>
          <w:sz w:val="24"/>
          <w:szCs w:val="24"/>
        </w:rPr>
        <w:softHyphen/>
        <w:t>цательные аспекты.</w:t>
      </w:r>
    </w:p>
    <w:p w:rsidR="00A365C9" w:rsidRPr="00AD53D0" w:rsidRDefault="00A365C9" w:rsidP="00A365C9">
      <w:pPr>
        <w:pStyle w:val="13"/>
        <w:spacing w:after="60"/>
        <w:jc w:val="both"/>
        <w:rPr>
          <w:sz w:val="24"/>
          <w:szCs w:val="24"/>
        </w:rPr>
      </w:pPr>
      <w:r w:rsidRPr="00AD53D0">
        <w:rPr>
          <w:b/>
          <w:bCs/>
          <w:sz w:val="24"/>
          <w:szCs w:val="24"/>
        </w:rPr>
        <w:t>Сельскохозяйственные профессии</w:t>
      </w:r>
    </w:p>
    <w:p w:rsidR="00A365C9" w:rsidRPr="00AD53D0" w:rsidRDefault="00A365C9" w:rsidP="00A365C9">
      <w:pPr>
        <w:pStyle w:val="13"/>
        <w:ind w:firstLine="301"/>
        <w:jc w:val="both"/>
        <w:rPr>
          <w:sz w:val="24"/>
          <w:szCs w:val="24"/>
        </w:rPr>
      </w:pPr>
      <w:r w:rsidRPr="00AD53D0">
        <w:rPr>
          <w:sz w:val="24"/>
          <w:szCs w:val="24"/>
        </w:rPr>
        <w:t>Профессии в сельском хозяйстве: агроном, агрохимик, агро</w:t>
      </w:r>
      <w:r w:rsidRPr="00AD53D0">
        <w:rPr>
          <w:sz w:val="24"/>
          <w:szCs w:val="24"/>
        </w:rPr>
        <w:softHyphen/>
        <w:t>инженер, тракторист-машинист сельскохозяйственного произ</w:t>
      </w:r>
      <w:r w:rsidRPr="00AD53D0">
        <w:rPr>
          <w:sz w:val="24"/>
          <w:szCs w:val="24"/>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A365C9" w:rsidRDefault="00A365C9" w:rsidP="00A365C9">
      <w:pPr>
        <w:pStyle w:val="15"/>
        <w:keepNext/>
        <w:keepLines/>
        <w:spacing w:after="0" w:line="228" w:lineRule="auto"/>
        <w:rPr>
          <w:rFonts w:ascii="Times New Roman" w:hAnsi="Times New Roman" w:cs="Times New Roman"/>
          <w:sz w:val="24"/>
          <w:szCs w:val="24"/>
        </w:rPr>
      </w:pPr>
      <w:bookmarkStart w:id="114" w:name="bookmark108"/>
    </w:p>
    <w:p w:rsidR="00A365C9" w:rsidRPr="00A365C9" w:rsidRDefault="00A365C9" w:rsidP="00A365C9">
      <w:pPr>
        <w:pStyle w:val="15"/>
        <w:keepNext/>
        <w:keepLines/>
        <w:spacing w:after="0" w:line="228" w:lineRule="auto"/>
        <w:rPr>
          <w:rFonts w:ascii="Times New Roman" w:hAnsi="Times New Roman" w:cs="Times New Roman"/>
          <w:color w:val="auto"/>
          <w:sz w:val="24"/>
          <w:szCs w:val="24"/>
        </w:rPr>
      </w:pPr>
      <w:r w:rsidRPr="00A365C9">
        <w:rPr>
          <w:rFonts w:ascii="Times New Roman" w:hAnsi="Times New Roman" w:cs="Times New Roman"/>
          <w:color w:val="auto"/>
          <w:sz w:val="24"/>
          <w:szCs w:val="24"/>
        </w:rPr>
        <w:t>Планируемые результаты освоения учебного предмета «технология» на уровне основного общего образования</w:t>
      </w:r>
      <w:bookmarkEnd w:id="114"/>
    </w:p>
    <w:p w:rsidR="00A365C9" w:rsidRPr="00AD53D0" w:rsidRDefault="00A365C9" w:rsidP="00A365C9">
      <w:pPr>
        <w:pStyle w:val="13"/>
        <w:jc w:val="both"/>
        <w:rPr>
          <w:sz w:val="24"/>
          <w:szCs w:val="24"/>
        </w:rPr>
      </w:pPr>
      <w:r w:rsidRPr="00AD53D0">
        <w:rPr>
          <w:sz w:val="24"/>
          <w:szCs w:val="24"/>
        </w:rPr>
        <w:t>В соответствии с ФГОС в ходе изучения предмета «Техноло</w:t>
      </w:r>
      <w:r w:rsidRPr="00AD53D0">
        <w:rPr>
          <w:sz w:val="24"/>
          <w:szCs w:val="24"/>
        </w:rPr>
        <w:softHyphen/>
        <w:t>гия» учащимися предполагается достижение совокупности ос</w:t>
      </w:r>
      <w:r w:rsidRPr="00AD53D0">
        <w:rPr>
          <w:sz w:val="24"/>
          <w:szCs w:val="24"/>
        </w:rPr>
        <w:softHyphen/>
        <w:t>новных личностных, метапредметных и предметных результа</w:t>
      </w:r>
      <w:r w:rsidRPr="00AD53D0">
        <w:rPr>
          <w:sz w:val="24"/>
          <w:szCs w:val="24"/>
        </w:rPr>
        <w:softHyphen/>
        <w:t>тов.</w:t>
      </w:r>
    </w:p>
    <w:p w:rsidR="00A365C9" w:rsidRDefault="00A365C9" w:rsidP="00A365C9">
      <w:pPr>
        <w:pStyle w:val="34"/>
        <w:rPr>
          <w:rFonts w:ascii="Times New Roman" w:hAnsi="Times New Roman" w:cs="Times New Roman"/>
          <w:sz w:val="24"/>
          <w:szCs w:val="24"/>
        </w:rPr>
      </w:pPr>
    </w:p>
    <w:p w:rsidR="00A365C9" w:rsidRPr="00AD53D0" w:rsidRDefault="00A365C9" w:rsidP="00A365C9">
      <w:pPr>
        <w:pStyle w:val="34"/>
        <w:rPr>
          <w:rFonts w:ascii="Times New Roman" w:hAnsi="Times New Roman" w:cs="Times New Roman"/>
          <w:sz w:val="24"/>
          <w:szCs w:val="24"/>
        </w:rPr>
      </w:pPr>
      <w:r w:rsidRPr="00AD53D0">
        <w:rPr>
          <w:rFonts w:ascii="Times New Roman" w:hAnsi="Times New Roman" w:cs="Times New Roman"/>
          <w:sz w:val="24"/>
          <w:szCs w:val="24"/>
        </w:rPr>
        <w:t>Личностные результаты</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Патриотическое воспитание:</w:t>
      </w:r>
    </w:p>
    <w:p w:rsidR="00A365C9" w:rsidRPr="00AD53D0" w:rsidRDefault="00A365C9" w:rsidP="00A365C9">
      <w:pPr>
        <w:pStyle w:val="13"/>
        <w:jc w:val="both"/>
        <w:rPr>
          <w:sz w:val="24"/>
          <w:szCs w:val="24"/>
        </w:rPr>
      </w:pPr>
      <w:r w:rsidRPr="00AD53D0">
        <w:rPr>
          <w:sz w:val="24"/>
          <w:szCs w:val="24"/>
        </w:rPr>
        <w:t>проявление интереса к истории и современному состоянию российской науки и технологии;</w:t>
      </w:r>
    </w:p>
    <w:p w:rsidR="00A365C9" w:rsidRPr="00AD53D0" w:rsidRDefault="00A365C9" w:rsidP="00A365C9">
      <w:pPr>
        <w:pStyle w:val="13"/>
        <w:spacing w:after="80"/>
        <w:jc w:val="both"/>
        <w:rPr>
          <w:sz w:val="24"/>
          <w:szCs w:val="24"/>
        </w:rPr>
      </w:pPr>
      <w:r w:rsidRPr="00AD53D0">
        <w:rPr>
          <w:sz w:val="24"/>
          <w:szCs w:val="24"/>
        </w:rPr>
        <w:t>ценностное отношение к достижениям российских инжене</w:t>
      </w:r>
      <w:r w:rsidRPr="00AD53D0">
        <w:rPr>
          <w:sz w:val="24"/>
          <w:szCs w:val="24"/>
        </w:rPr>
        <w:softHyphen/>
        <w:t>ров и учёных.</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Гражданское и духовно-нравственное воспитание:</w:t>
      </w:r>
    </w:p>
    <w:p w:rsidR="00A365C9" w:rsidRPr="00AD53D0" w:rsidRDefault="00A365C9" w:rsidP="00A365C9">
      <w:pPr>
        <w:pStyle w:val="13"/>
        <w:jc w:val="both"/>
        <w:rPr>
          <w:sz w:val="24"/>
          <w:szCs w:val="24"/>
        </w:rPr>
      </w:pPr>
      <w:r w:rsidRPr="00AD53D0">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w:t>
      </w:r>
      <w:r w:rsidRPr="00AD53D0">
        <w:rPr>
          <w:sz w:val="24"/>
          <w:szCs w:val="24"/>
        </w:rPr>
        <w:softHyphen/>
        <w:t>ленной революции;</w:t>
      </w:r>
    </w:p>
    <w:p w:rsidR="00A365C9" w:rsidRPr="00AD53D0" w:rsidRDefault="00A365C9" w:rsidP="00A365C9">
      <w:pPr>
        <w:pStyle w:val="13"/>
        <w:jc w:val="both"/>
        <w:rPr>
          <w:sz w:val="24"/>
          <w:szCs w:val="24"/>
        </w:rPr>
      </w:pPr>
      <w:r w:rsidRPr="00AD53D0">
        <w:rPr>
          <w:sz w:val="24"/>
          <w:szCs w:val="24"/>
        </w:rPr>
        <w:t>осознание важности морально-этических принципов в дея</w:t>
      </w:r>
      <w:r w:rsidRPr="00AD53D0">
        <w:rPr>
          <w:sz w:val="24"/>
          <w:szCs w:val="24"/>
        </w:rPr>
        <w:softHyphen/>
        <w:t>тельности, связанной с реализацией технологий;</w:t>
      </w:r>
    </w:p>
    <w:p w:rsidR="00A365C9" w:rsidRPr="00AD53D0" w:rsidRDefault="00A365C9" w:rsidP="00A365C9">
      <w:pPr>
        <w:pStyle w:val="13"/>
        <w:spacing w:after="80"/>
        <w:jc w:val="both"/>
        <w:rPr>
          <w:sz w:val="24"/>
          <w:szCs w:val="24"/>
        </w:rPr>
      </w:pPr>
      <w:r w:rsidRPr="00AD53D0">
        <w:rPr>
          <w:sz w:val="24"/>
          <w:szCs w:val="24"/>
        </w:rPr>
        <w:t>освоение социальных норм и правил поведения, роли и фор</w:t>
      </w:r>
      <w:r w:rsidRPr="00AD53D0">
        <w:rPr>
          <w:sz w:val="24"/>
          <w:szCs w:val="24"/>
        </w:rPr>
        <w:softHyphen/>
        <w:t>мы социальной жизни в группах и сообществах, включая взрос</w:t>
      </w:r>
      <w:r w:rsidRPr="00AD53D0">
        <w:rPr>
          <w:sz w:val="24"/>
          <w:szCs w:val="24"/>
        </w:rPr>
        <w:softHyphen/>
        <w:t>лые и социальные сообщества.</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Эстетическое воспитание:</w:t>
      </w:r>
    </w:p>
    <w:p w:rsidR="00A365C9" w:rsidRPr="00AD53D0" w:rsidRDefault="00A365C9" w:rsidP="00A365C9">
      <w:pPr>
        <w:pStyle w:val="13"/>
        <w:spacing w:after="80"/>
        <w:jc w:val="both"/>
        <w:rPr>
          <w:sz w:val="24"/>
          <w:szCs w:val="24"/>
        </w:rPr>
      </w:pPr>
      <w:r w:rsidRPr="00AD53D0">
        <w:rPr>
          <w:sz w:val="24"/>
          <w:szCs w:val="24"/>
        </w:rPr>
        <w:t>восприятие эстетических качеств предметов труда;</w:t>
      </w:r>
    </w:p>
    <w:p w:rsidR="00A365C9" w:rsidRPr="00AD53D0" w:rsidRDefault="00A365C9" w:rsidP="00A365C9">
      <w:pPr>
        <w:pStyle w:val="13"/>
        <w:jc w:val="both"/>
        <w:rPr>
          <w:sz w:val="24"/>
          <w:szCs w:val="24"/>
        </w:rPr>
      </w:pPr>
      <w:r w:rsidRPr="00AD53D0">
        <w:rPr>
          <w:sz w:val="24"/>
          <w:szCs w:val="24"/>
        </w:rPr>
        <w:t>умение создавать эстетически значимые изделия из различ</w:t>
      </w:r>
      <w:r w:rsidRPr="00AD53D0">
        <w:rPr>
          <w:sz w:val="24"/>
          <w:szCs w:val="24"/>
        </w:rPr>
        <w:softHyphen/>
        <w:t>ных материалов;</w:t>
      </w:r>
    </w:p>
    <w:p w:rsidR="00A365C9" w:rsidRPr="00AD53D0" w:rsidRDefault="00A365C9" w:rsidP="00A365C9">
      <w:pPr>
        <w:pStyle w:val="13"/>
        <w:jc w:val="both"/>
        <w:rPr>
          <w:sz w:val="24"/>
          <w:szCs w:val="24"/>
        </w:rPr>
      </w:pPr>
      <w:r w:rsidRPr="00AD53D0">
        <w:rPr>
          <w:sz w:val="24"/>
          <w:szCs w:val="24"/>
        </w:rPr>
        <w:t>понимание ценности отечественного и мирового искусства, народных традиций и народного творчества в декоративно-при</w:t>
      </w:r>
      <w:r w:rsidRPr="00AD53D0">
        <w:rPr>
          <w:sz w:val="24"/>
          <w:szCs w:val="24"/>
        </w:rPr>
        <w:softHyphen/>
        <w:t>кладном искусстве;</w:t>
      </w:r>
    </w:p>
    <w:p w:rsidR="00A365C9" w:rsidRPr="00AD53D0" w:rsidRDefault="00A365C9" w:rsidP="00A365C9">
      <w:pPr>
        <w:pStyle w:val="13"/>
        <w:spacing w:after="80"/>
        <w:jc w:val="both"/>
        <w:rPr>
          <w:sz w:val="24"/>
          <w:szCs w:val="24"/>
        </w:rPr>
      </w:pPr>
      <w:r w:rsidRPr="00AD53D0">
        <w:rPr>
          <w:sz w:val="24"/>
          <w:szCs w:val="24"/>
        </w:rPr>
        <w:t>осознание роли художественной культуры как средства ком</w:t>
      </w:r>
      <w:r w:rsidRPr="00AD53D0">
        <w:rPr>
          <w:sz w:val="24"/>
          <w:szCs w:val="24"/>
        </w:rPr>
        <w:softHyphen/>
        <w:t>муникации и самовыражения в современном обществе.</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Ценности научного познания и практической деятельности:</w:t>
      </w:r>
    </w:p>
    <w:p w:rsidR="00A365C9" w:rsidRPr="00AD53D0" w:rsidRDefault="00A365C9" w:rsidP="00A365C9">
      <w:pPr>
        <w:pStyle w:val="13"/>
        <w:jc w:val="both"/>
        <w:rPr>
          <w:sz w:val="24"/>
          <w:szCs w:val="24"/>
        </w:rPr>
      </w:pPr>
      <w:r w:rsidRPr="00AD53D0">
        <w:rPr>
          <w:sz w:val="24"/>
          <w:szCs w:val="24"/>
        </w:rPr>
        <w:t>осознание ценности науки как фундамента технологий;</w:t>
      </w:r>
    </w:p>
    <w:p w:rsidR="00A365C9" w:rsidRPr="00AD53D0" w:rsidRDefault="00A365C9" w:rsidP="00A365C9">
      <w:pPr>
        <w:pStyle w:val="13"/>
        <w:spacing w:after="80"/>
        <w:jc w:val="both"/>
        <w:rPr>
          <w:sz w:val="24"/>
          <w:szCs w:val="24"/>
        </w:rPr>
      </w:pPr>
      <w:r w:rsidRPr="00AD53D0">
        <w:rPr>
          <w:sz w:val="24"/>
          <w:szCs w:val="24"/>
        </w:rPr>
        <w:t>развитие интереса к исследовательской деятельности, реали</w:t>
      </w:r>
      <w:r w:rsidRPr="00AD53D0">
        <w:rPr>
          <w:sz w:val="24"/>
          <w:szCs w:val="24"/>
        </w:rPr>
        <w:softHyphen/>
        <w:t>зации на практике достижений науки.</w:t>
      </w:r>
    </w:p>
    <w:p w:rsidR="00A365C9" w:rsidRPr="00AD53D0" w:rsidRDefault="00A365C9" w:rsidP="00A365C9">
      <w:pPr>
        <w:pStyle w:val="22"/>
        <w:spacing w:after="300" w:line="254" w:lineRule="auto"/>
        <w:jc w:val="both"/>
        <w:rPr>
          <w:rFonts w:ascii="Times New Roman" w:hAnsi="Times New Roman" w:cs="Times New Roman"/>
          <w:sz w:val="24"/>
          <w:szCs w:val="24"/>
        </w:rPr>
      </w:pPr>
      <w:r w:rsidRPr="00AD53D0">
        <w:rPr>
          <w:rFonts w:ascii="Times New Roman" w:hAnsi="Times New Roman" w:cs="Times New Roman"/>
          <w:b w:val="0"/>
          <w:bCs w:val="0"/>
          <w:sz w:val="24"/>
          <w:szCs w:val="24"/>
        </w:rPr>
        <w:t>Формирование культуры здоровья и эмоционального благополучия:</w:t>
      </w:r>
    </w:p>
    <w:p w:rsidR="00A365C9" w:rsidRPr="00AD53D0" w:rsidRDefault="00A365C9" w:rsidP="00A365C9">
      <w:pPr>
        <w:pStyle w:val="13"/>
        <w:jc w:val="both"/>
        <w:rPr>
          <w:sz w:val="24"/>
          <w:szCs w:val="24"/>
        </w:rPr>
      </w:pPr>
      <w:r w:rsidRPr="00AD53D0">
        <w:rPr>
          <w:sz w:val="24"/>
          <w:szCs w:val="24"/>
        </w:rPr>
        <w:t>осознание ценности безопасного образа жизни в современ</w:t>
      </w:r>
      <w:r w:rsidRPr="00AD53D0">
        <w:rPr>
          <w:sz w:val="24"/>
          <w:szCs w:val="24"/>
        </w:rPr>
        <w:softHyphen/>
        <w:t>ном технологическом мире, важности правил безопасной рабо</w:t>
      </w:r>
      <w:r w:rsidRPr="00AD53D0">
        <w:rPr>
          <w:sz w:val="24"/>
          <w:szCs w:val="24"/>
        </w:rPr>
        <w:softHyphen/>
        <w:t>ты с инструментами;</w:t>
      </w:r>
    </w:p>
    <w:p w:rsidR="00A365C9" w:rsidRPr="00AD53D0" w:rsidRDefault="00A365C9" w:rsidP="00A365C9">
      <w:pPr>
        <w:pStyle w:val="13"/>
        <w:spacing w:after="100"/>
        <w:jc w:val="both"/>
        <w:rPr>
          <w:sz w:val="24"/>
          <w:szCs w:val="24"/>
        </w:rPr>
      </w:pPr>
      <w:r w:rsidRPr="00AD53D0">
        <w:rPr>
          <w:sz w:val="24"/>
          <w:szCs w:val="24"/>
        </w:rPr>
        <w:t>умение распознавать информационные угрозы и осущест</w:t>
      </w:r>
      <w:r w:rsidRPr="00AD53D0">
        <w:rPr>
          <w:sz w:val="24"/>
          <w:szCs w:val="24"/>
        </w:rPr>
        <w:softHyphen/>
        <w:t>влять защиту личности от этих угроз.</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Трудовое воспитание:</w:t>
      </w:r>
    </w:p>
    <w:p w:rsidR="00A365C9" w:rsidRPr="00AD53D0" w:rsidRDefault="00A365C9" w:rsidP="00A365C9">
      <w:pPr>
        <w:pStyle w:val="13"/>
        <w:jc w:val="both"/>
        <w:rPr>
          <w:sz w:val="24"/>
          <w:szCs w:val="24"/>
        </w:rPr>
      </w:pPr>
      <w:r w:rsidRPr="00AD53D0">
        <w:rPr>
          <w:sz w:val="24"/>
          <w:szCs w:val="24"/>
        </w:rPr>
        <w:t>уважение к труду, трудящимся, результатам труда (своего и других людей);</w:t>
      </w:r>
    </w:p>
    <w:p w:rsidR="00A365C9" w:rsidRPr="00AD53D0" w:rsidRDefault="00A365C9" w:rsidP="00A365C9">
      <w:pPr>
        <w:pStyle w:val="13"/>
        <w:jc w:val="both"/>
        <w:rPr>
          <w:sz w:val="24"/>
          <w:szCs w:val="24"/>
        </w:rPr>
      </w:pPr>
      <w:r w:rsidRPr="00AD53D0">
        <w:rPr>
          <w:sz w:val="24"/>
          <w:szCs w:val="24"/>
        </w:rPr>
        <w:t>ориентация на трудовую деятельность, получение профес</w:t>
      </w:r>
      <w:r w:rsidRPr="00AD53D0">
        <w:rPr>
          <w:sz w:val="24"/>
          <w:szCs w:val="24"/>
        </w:rPr>
        <w:softHyphen/>
        <w:t>сии, личностное самовыражение в продуктивном, нравственно достойном труде в российском обществе;</w:t>
      </w:r>
    </w:p>
    <w:p w:rsidR="00A365C9" w:rsidRPr="00AD53D0" w:rsidRDefault="00A365C9" w:rsidP="00A365C9">
      <w:pPr>
        <w:pStyle w:val="13"/>
        <w:jc w:val="both"/>
        <w:rPr>
          <w:sz w:val="24"/>
          <w:szCs w:val="24"/>
        </w:rPr>
      </w:pPr>
      <w:r w:rsidRPr="00AD53D0">
        <w:rPr>
          <w:sz w:val="24"/>
          <w:szCs w:val="24"/>
        </w:rPr>
        <w:t>готовность к активному участию в решении возникающих практических трудовых дел, задач технологической и социаль</w:t>
      </w:r>
      <w:r w:rsidRPr="00AD53D0">
        <w:rPr>
          <w:sz w:val="24"/>
          <w:szCs w:val="24"/>
        </w:rPr>
        <w:softHyphen/>
        <w:t>ной направленности, способность инициировать, планировать и самостоятельно выполнять такого рода деятельность;</w:t>
      </w:r>
    </w:p>
    <w:p w:rsidR="00A365C9" w:rsidRPr="00AD53D0" w:rsidRDefault="00A365C9" w:rsidP="00A365C9">
      <w:pPr>
        <w:pStyle w:val="13"/>
        <w:jc w:val="both"/>
        <w:rPr>
          <w:sz w:val="24"/>
          <w:szCs w:val="24"/>
        </w:rPr>
      </w:pPr>
      <w:r w:rsidRPr="00AD53D0">
        <w:rPr>
          <w:sz w:val="24"/>
          <w:szCs w:val="24"/>
        </w:rPr>
        <w:t>умение ориентироваться в мире современных профессий;</w:t>
      </w:r>
    </w:p>
    <w:p w:rsidR="00A365C9" w:rsidRPr="00AD53D0" w:rsidRDefault="00A365C9" w:rsidP="00A365C9">
      <w:pPr>
        <w:pStyle w:val="13"/>
        <w:jc w:val="both"/>
        <w:rPr>
          <w:sz w:val="24"/>
          <w:szCs w:val="24"/>
        </w:rPr>
      </w:pPr>
      <w:r w:rsidRPr="00AD53D0">
        <w:rPr>
          <w:sz w:val="24"/>
          <w:szCs w:val="24"/>
        </w:rPr>
        <w:t>умение осознанно выбирать индивидуальную траекторию раз</w:t>
      </w:r>
      <w:r w:rsidRPr="00AD53D0">
        <w:rPr>
          <w:sz w:val="24"/>
          <w:szCs w:val="24"/>
        </w:rPr>
        <w:softHyphen/>
        <w:t>вития с учётом личных и общественных интересов, потребностей;</w:t>
      </w:r>
    </w:p>
    <w:p w:rsidR="00A365C9" w:rsidRPr="00AD53D0" w:rsidRDefault="00A365C9" w:rsidP="00A365C9">
      <w:pPr>
        <w:pStyle w:val="13"/>
        <w:spacing w:after="60"/>
        <w:jc w:val="both"/>
        <w:rPr>
          <w:sz w:val="24"/>
          <w:szCs w:val="24"/>
        </w:rPr>
      </w:pPr>
      <w:r w:rsidRPr="00AD53D0">
        <w:rPr>
          <w:sz w:val="24"/>
          <w:szCs w:val="24"/>
        </w:rPr>
        <w:t>ориентация на достижение выдающихся результатов в про</w:t>
      </w:r>
      <w:r w:rsidRPr="00AD53D0">
        <w:rPr>
          <w:sz w:val="24"/>
          <w:szCs w:val="24"/>
        </w:rPr>
        <w:softHyphen/>
        <w:t>фессиональной деятельности.</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Экологическое воспитание:</w:t>
      </w:r>
    </w:p>
    <w:p w:rsidR="00A365C9" w:rsidRPr="00AD53D0" w:rsidRDefault="00A365C9" w:rsidP="00A365C9">
      <w:pPr>
        <w:pStyle w:val="13"/>
        <w:jc w:val="both"/>
        <w:rPr>
          <w:sz w:val="24"/>
          <w:szCs w:val="24"/>
        </w:rPr>
      </w:pPr>
      <w:r w:rsidRPr="00AD53D0">
        <w:rPr>
          <w:sz w:val="24"/>
          <w:szCs w:val="24"/>
        </w:rPr>
        <w:t>воспитание бережного отношения к окружающей среде, по</w:t>
      </w:r>
      <w:r w:rsidRPr="00AD53D0">
        <w:rPr>
          <w:sz w:val="24"/>
          <w:szCs w:val="24"/>
        </w:rPr>
        <w:softHyphen/>
        <w:t>нимание необходимости соблюдения баланса между природой и техносферой;</w:t>
      </w:r>
    </w:p>
    <w:p w:rsidR="00A365C9" w:rsidRPr="00AD53D0" w:rsidRDefault="00A365C9" w:rsidP="00A365C9">
      <w:pPr>
        <w:pStyle w:val="13"/>
        <w:spacing w:after="60"/>
        <w:jc w:val="both"/>
        <w:rPr>
          <w:sz w:val="24"/>
          <w:szCs w:val="24"/>
        </w:rPr>
      </w:pPr>
      <w:r w:rsidRPr="00AD53D0">
        <w:rPr>
          <w:sz w:val="24"/>
          <w:szCs w:val="24"/>
        </w:rPr>
        <w:t>осознание пределов преобразовательной деятельности чело</w:t>
      </w:r>
      <w:r w:rsidRPr="00AD53D0">
        <w:rPr>
          <w:sz w:val="24"/>
          <w:szCs w:val="24"/>
        </w:rPr>
        <w:softHyphen/>
        <w:t>века.</w:t>
      </w:r>
    </w:p>
    <w:p w:rsidR="00A365C9" w:rsidRDefault="00A365C9" w:rsidP="00A365C9">
      <w:pPr>
        <w:pStyle w:val="34"/>
        <w:spacing w:after="60" w:line="259" w:lineRule="auto"/>
        <w:jc w:val="both"/>
        <w:rPr>
          <w:rFonts w:ascii="Times New Roman" w:hAnsi="Times New Roman" w:cs="Times New Roman"/>
          <w:sz w:val="24"/>
          <w:szCs w:val="24"/>
        </w:rPr>
      </w:pPr>
    </w:p>
    <w:p w:rsidR="00A365C9" w:rsidRPr="00AD53D0" w:rsidRDefault="00A365C9" w:rsidP="00A365C9">
      <w:pPr>
        <w:pStyle w:val="34"/>
        <w:spacing w:after="60" w:line="259" w:lineRule="auto"/>
        <w:jc w:val="both"/>
        <w:rPr>
          <w:rFonts w:ascii="Times New Roman" w:hAnsi="Times New Roman" w:cs="Times New Roman"/>
          <w:sz w:val="24"/>
          <w:szCs w:val="24"/>
        </w:rPr>
      </w:pPr>
      <w:r w:rsidRPr="00AD53D0">
        <w:rPr>
          <w:rFonts w:ascii="Times New Roman" w:hAnsi="Times New Roman" w:cs="Times New Roman"/>
          <w:sz w:val="24"/>
          <w:szCs w:val="24"/>
        </w:rPr>
        <w:t>Метапредметные результаты</w:t>
      </w:r>
    </w:p>
    <w:p w:rsidR="00A365C9" w:rsidRPr="00AD53D0" w:rsidRDefault="00A365C9" w:rsidP="00A365C9">
      <w:pPr>
        <w:pStyle w:val="13"/>
        <w:spacing w:after="60"/>
        <w:jc w:val="both"/>
        <w:rPr>
          <w:sz w:val="24"/>
          <w:szCs w:val="24"/>
        </w:rPr>
      </w:pPr>
      <w:r w:rsidRPr="00AD53D0">
        <w:rPr>
          <w:sz w:val="24"/>
          <w:szCs w:val="24"/>
        </w:rPr>
        <w:t>Освоение содержания предмета «Технология» в основной школе способствует достижению метапредметных результатов, в том числе:</w:t>
      </w:r>
    </w:p>
    <w:p w:rsidR="00A365C9" w:rsidRPr="003F2C47" w:rsidRDefault="00A365C9" w:rsidP="003F2C47">
      <w:pPr>
        <w:pStyle w:val="24"/>
        <w:keepNext/>
        <w:keepLines/>
        <w:spacing w:after="240"/>
        <w:jc w:val="both"/>
        <w:rPr>
          <w:color w:val="auto"/>
          <w:sz w:val="24"/>
          <w:szCs w:val="24"/>
        </w:rPr>
      </w:pPr>
      <w:bookmarkStart w:id="115" w:name="bookmark110"/>
      <w:r w:rsidRPr="003F2C47">
        <w:rPr>
          <w:color w:val="auto"/>
          <w:sz w:val="24"/>
          <w:szCs w:val="24"/>
        </w:rPr>
        <w:t>Овладение универсальными познавательными действиями</w:t>
      </w:r>
      <w:bookmarkEnd w:id="115"/>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Базовые логические действия:</w:t>
      </w:r>
    </w:p>
    <w:p w:rsidR="00A365C9" w:rsidRPr="00AD53D0" w:rsidRDefault="00A365C9" w:rsidP="00A365C9">
      <w:pPr>
        <w:pStyle w:val="13"/>
        <w:jc w:val="both"/>
        <w:rPr>
          <w:sz w:val="24"/>
          <w:szCs w:val="24"/>
        </w:rPr>
      </w:pPr>
      <w:r w:rsidRPr="00AD53D0">
        <w:rPr>
          <w:sz w:val="24"/>
          <w:szCs w:val="24"/>
        </w:rPr>
        <w:t>выявлять и характеризовать существенные признаки при</w:t>
      </w:r>
      <w:r w:rsidRPr="00AD53D0">
        <w:rPr>
          <w:sz w:val="24"/>
          <w:szCs w:val="24"/>
        </w:rPr>
        <w:softHyphen/>
        <w:t>родных и рукотворных объектов;</w:t>
      </w:r>
    </w:p>
    <w:p w:rsidR="00A365C9" w:rsidRPr="00AD53D0" w:rsidRDefault="00A365C9" w:rsidP="00A365C9">
      <w:pPr>
        <w:pStyle w:val="13"/>
        <w:jc w:val="both"/>
        <w:rPr>
          <w:sz w:val="24"/>
          <w:szCs w:val="24"/>
        </w:rPr>
      </w:pPr>
      <w:r w:rsidRPr="00AD53D0">
        <w:rPr>
          <w:sz w:val="24"/>
          <w:szCs w:val="24"/>
        </w:rPr>
        <w:t>устанавливать существенный признак классификации, осно</w:t>
      </w:r>
      <w:r w:rsidRPr="00AD53D0">
        <w:rPr>
          <w:sz w:val="24"/>
          <w:szCs w:val="24"/>
        </w:rPr>
        <w:softHyphen/>
        <w:t>вание для обобщения и сравнения;</w:t>
      </w:r>
    </w:p>
    <w:p w:rsidR="00A365C9" w:rsidRPr="00AD53D0" w:rsidRDefault="00A365C9" w:rsidP="00A365C9">
      <w:pPr>
        <w:pStyle w:val="13"/>
        <w:jc w:val="both"/>
        <w:rPr>
          <w:sz w:val="24"/>
          <w:szCs w:val="24"/>
        </w:rPr>
      </w:pPr>
      <w:r w:rsidRPr="00AD53D0">
        <w:rPr>
          <w:sz w:val="24"/>
          <w:szCs w:val="24"/>
        </w:rPr>
        <w:t>выявлять закономерности и противоречия в рассматриваемых фактах, данных и наблюдениях, относящихся к внешнему миру;</w:t>
      </w:r>
    </w:p>
    <w:p w:rsidR="00A365C9" w:rsidRDefault="00A365C9" w:rsidP="003F2C47">
      <w:pPr>
        <w:pStyle w:val="13"/>
        <w:spacing w:after="120"/>
        <w:jc w:val="both"/>
        <w:rPr>
          <w:sz w:val="24"/>
          <w:szCs w:val="24"/>
        </w:rPr>
      </w:pPr>
      <w:r w:rsidRPr="00AD53D0">
        <w:rPr>
          <w:sz w:val="24"/>
          <w:szCs w:val="24"/>
        </w:rPr>
        <w:t>выявлять причинно-следственные связи при изучении при</w:t>
      </w:r>
      <w:r w:rsidRPr="00AD53D0">
        <w:rPr>
          <w:sz w:val="24"/>
          <w:szCs w:val="24"/>
        </w:rPr>
        <w:softHyphen/>
        <w:t>родных явлений и процессов, а также процессов, происходящих в техносфере;</w:t>
      </w:r>
    </w:p>
    <w:p w:rsidR="00A365C9" w:rsidRPr="00AD53D0" w:rsidRDefault="00A365C9" w:rsidP="003F2C47">
      <w:pPr>
        <w:pStyle w:val="13"/>
        <w:spacing w:after="120"/>
        <w:ind w:firstLine="300"/>
        <w:jc w:val="both"/>
        <w:rPr>
          <w:sz w:val="24"/>
          <w:szCs w:val="24"/>
        </w:rPr>
      </w:pPr>
      <w:r w:rsidRPr="00AD53D0">
        <w:rPr>
          <w:sz w:val="24"/>
          <w:szCs w:val="24"/>
        </w:rPr>
        <w:t>самостоятельно выбирать способ решения поставленной за</w:t>
      </w:r>
      <w:r w:rsidRPr="00AD53D0">
        <w:rPr>
          <w:sz w:val="24"/>
          <w:szCs w:val="24"/>
        </w:rPr>
        <w:softHyphen/>
        <w:t>дачи, используя для этого необходимые материалы, инструмен</w:t>
      </w:r>
      <w:r w:rsidRPr="00AD53D0">
        <w:rPr>
          <w:sz w:val="24"/>
          <w:szCs w:val="24"/>
        </w:rPr>
        <w:softHyphen/>
        <w:t>ты и технологии.</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Базовые исследовательские действия:</w:t>
      </w:r>
    </w:p>
    <w:p w:rsidR="00A365C9" w:rsidRPr="00AD53D0" w:rsidRDefault="00A365C9" w:rsidP="00A365C9">
      <w:pPr>
        <w:pStyle w:val="13"/>
        <w:jc w:val="both"/>
        <w:rPr>
          <w:sz w:val="24"/>
          <w:szCs w:val="24"/>
        </w:rPr>
      </w:pPr>
      <w:r w:rsidRPr="00AD53D0">
        <w:rPr>
          <w:sz w:val="24"/>
          <w:szCs w:val="24"/>
        </w:rPr>
        <w:t>использовать вопросы как исследовательский инструмент познания;</w:t>
      </w:r>
    </w:p>
    <w:p w:rsidR="00A365C9" w:rsidRPr="00AD53D0" w:rsidRDefault="00A365C9" w:rsidP="00A365C9">
      <w:pPr>
        <w:pStyle w:val="13"/>
        <w:jc w:val="both"/>
        <w:rPr>
          <w:sz w:val="24"/>
          <w:szCs w:val="24"/>
        </w:rPr>
      </w:pPr>
      <w:r w:rsidRPr="00AD53D0">
        <w:rPr>
          <w:sz w:val="24"/>
          <w:szCs w:val="24"/>
        </w:rPr>
        <w:t>формировать запросы к информационной системе с целью получения необходимой информации;</w:t>
      </w:r>
    </w:p>
    <w:p w:rsidR="00A365C9" w:rsidRPr="00AD53D0" w:rsidRDefault="00A365C9" w:rsidP="00A365C9">
      <w:pPr>
        <w:pStyle w:val="13"/>
        <w:jc w:val="both"/>
        <w:rPr>
          <w:sz w:val="24"/>
          <w:szCs w:val="24"/>
        </w:rPr>
      </w:pPr>
      <w:r w:rsidRPr="00AD53D0">
        <w:rPr>
          <w:sz w:val="24"/>
          <w:szCs w:val="24"/>
        </w:rPr>
        <w:t>оценивать полноту, достоверность и актуальность получен</w:t>
      </w:r>
      <w:r w:rsidRPr="00AD53D0">
        <w:rPr>
          <w:sz w:val="24"/>
          <w:szCs w:val="24"/>
        </w:rPr>
        <w:softHyphen/>
        <w:t>ной информации;</w:t>
      </w:r>
    </w:p>
    <w:p w:rsidR="00A365C9" w:rsidRPr="00AD53D0" w:rsidRDefault="00A365C9" w:rsidP="00A365C9">
      <w:pPr>
        <w:pStyle w:val="13"/>
        <w:jc w:val="both"/>
        <w:rPr>
          <w:sz w:val="24"/>
          <w:szCs w:val="24"/>
        </w:rPr>
      </w:pPr>
      <w:r w:rsidRPr="00AD53D0">
        <w:rPr>
          <w:sz w:val="24"/>
          <w:szCs w:val="24"/>
        </w:rPr>
        <w:t>опытным путём изучать свойства различных материалов;</w:t>
      </w:r>
    </w:p>
    <w:p w:rsidR="00A365C9" w:rsidRPr="00AD53D0" w:rsidRDefault="00A365C9" w:rsidP="00A365C9">
      <w:pPr>
        <w:pStyle w:val="13"/>
        <w:jc w:val="both"/>
        <w:rPr>
          <w:sz w:val="24"/>
          <w:szCs w:val="24"/>
        </w:rPr>
      </w:pPr>
      <w:r w:rsidRPr="00AD53D0">
        <w:rPr>
          <w:sz w:val="24"/>
          <w:szCs w:val="24"/>
        </w:rPr>
        <w:t>овладевать навыками измерения величин с помощью изме</w:t>
      </w:r>
      <w:r w:rsidRPr="00AD53D0">
        <w:rPr>
          <w:sz w:val="24"/>
          <w:szCs w:val="24"/>
        </w:rPr>
        <w:softHyphen/>
        <w:t>рительных инструментов, оценивать погрешность измерения, уметь осуществлять арифметические действия с приближённы</w:t>
      </w:r>
      <w:r w:rsidRPr="00AD53D0">
        <w:rPr>
          <w:sz w:val="24"/>
          <w:szCs w:val="24"/>
        </w:rPr>
        <w:softHyphen/>
        <w:t>ми величинами;</w:t>
      </w:r>
    </w:p>
    <w:p w:rsidR="00A365C9" w:rsidRPr="00AD53D0" w:rsidRDefault="00A365C9" w:rsidP="00A365C9">
      <w:pPr>
        <w:pStyle w:val="13"/>
        <w:jc w:val="both"/>
        <w:rPr>
          <w:sz w:val="24"/>
          <w:szCs w:val="24"/>
        </w:rPr>
      </w:pPr>
      <w:r w:rsidRPr="00AD53D0">
        <w:rPr>
          <w:sz w:val="24"/>
          <w:szCs w:val="24"/>
        </w:rPr>
        <w:t>строить и оценивать модели объектов, явлений и процессов;</w:t>
      </w:r>
    </w:p>
    <w:p w:rsidR="00A365C9" w:rsidRPr="00AD53D0" w:rsidRDefault="00A365C9" w:rsidP="00A365C9">
      <w:pPr>
        <w:pStyle w:val="13"/>
        <w:jc w:val="both"/>
        <w:rPr>
          <w:sz w:val="24"/>
          <w:szCs w:val="24"/>
        </w:rPr>
      </w:pPr>
      <w:r w:rsidRPr="00AD53D0">
        <w:rPr>
          <w:sz w:val="24"/>
          <w:szCs w:val="24"/>
        </w:rPr>
        <w:t>уметь создавать, применять и преобразовывать знаки и сим</w:t>
      </w:r>
      <w:r w:rsidRPr="00AD53D0">
        <w:rPr>
          <w:sz w:val="24"/>
          <w:szCs w:val="24"/>
        </w:rPr>
        <w:softHyphen/>
        <w:t>волы, модели и схемы для решения учебных и познавательных задач;</w:t>
      </w:r>
    </w:p>
    <w:p w:rsidR="00A365C9" w:rsidRPr="00AD53D0" w:rsidRDefault="00A365C9" w:rsidP="00A365C9">
      <w:pPr>
        <w:pStyle w:val="13"/>
        <w:jc w:val="both"/>
        <w:rPr>
          <w:sz w:val="24"/>
          <w:szCs w:val="24"/>
        </w:rPr>
      </w:pPr>
      <w:r w:rsidRPr="00AD53D0">
        <w:rPr>
          <w:sz w:val="24"/>
          <w:szCs w:val="24"/>
        </w:rPr>
        <w:t>уметь оценивать правильность выполнения учебной задачи, собственные возможности её решения;</w:t>
      </w:r>
    </w:p>
    <w:p w:rsidR="00A365C9" w:rsidRPr="00AD53D0" w:rsidRDefault="00A365C9" w:rsidP="00A365C9">
      <w:pPr>
        <w:pStyle w:val="13"/>
        <w:spacing w:after="60"/>
        <w:jc w:val="both"/>
        <w:rPr>
          <w:sz w:val="24"/>
          <w:szCs w:val="24"/>
        </w:rPr>
      </w:pPr>
      <w:r w:rsidRPr="00AD53D0">
        <w:rPr>
          <w:sz w:val="24"/>
          <w:szCs w:val="24"/>
        </w:rPr>
        <w:t>прогнозировать поведение технической системы, в том числе с учётом синергетических эффектов.</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Работа с информацией:</w:t>
      </w:r>
    </w:p>
    <w:p w:rsidR="00A365C9" w:rsidRPr="00AD53D0" w:rsidRDefault="00A365C9" w:rsidP="00A365C9">
      <w:pPr>
        <w:pStyle w:val="13"/>
        <w:jc w:val="both"/>
        <w:rPr>
          <w:sz w:val="24"/>
          <w:szCs w:val="24"/>
        </w:rPr>
      </w:pPr>
      <w:r w:rsidRPr="00AD53D0">
        <w:rPr>
          <w:sz w:val="24"/>
          <w:szCs w:val="24"/>
        </w:rPr>
        <w:t>выбирать форму представления информации в зависимости от поставленной задачи;</w:t>
      </w:r>
    </w:p>
    <w:p w:rsidR="00A365C9" w:rsidRPr="00AD53D0" w:rsidRDefault="00A365C9" w:rsidP="00A365C9">
      <w:pPr>
        <w:pStyle w:val="13"/>
        <w:jc w:val="both"/>
        <w:rPr>
          <w:sz w:val="24"/>
          <w:szCs w:val="24"/>
        </w:rPr>
      </w:pPr>
      <w:r w:rsidRPr="00AD53D0">
        <w:rPr>
          <w:sz w:val="24"/>
          <w:szCs w:val="24"/>
        </w:rPr>
        <w:t>понимать различие между данными, информацией и знани</w:t>
      </w:r>
      <w:r w:rsidRPr="00AD53D0">
        <w:rPr>
          <w:sz w:val="24"/>
          <w:szCs w:val="24"/>
        </w:rPr>
        <w:softHyphen/>
        <w:t>ями;</w:t>
      </w:r>
    </w:p>
    <w:p w:rsidR="00A365C9" w:rsidRPr="00AD53D0" w:rsidRDefault="00A365C9" w:rsidP="00A365C9">
      <w:pPr>
        <w:pStyle w:val="13"/>
        <w:jc w:val="both"/>
        <w:rPr>
          <w:sz w:val="24"/>
          <w:szCs w:val="24"/>
        </w:rPr>
      </w:pPr>
      <w:r w:rsidRPr="00AD53D0">
        <w:rPr>
          <w:sz w:val="24"/>
          <w:szCs w:val="24"/>
        </w:rPr>
        <w:t>владеть начальными навыками работы с «большими дан</w:t>
      </w:r>
      <w:r w:rsidRPr="00AD53D0">
        <w:rPr>
          <w:sz w:val="24"/>
          <w:szCs w:val="24"/>
        </w:rPr>
        <w:softHyphen/>
        <w:t>ными»;</w:t>
      </w:r>
    </w:p>
    <w:p w:rsidR="00A365C9" w:rsidRPr="00AD53D0" w:rsidRDefault="00A365C9" w:rsidP="00A365C9">
      <w:pPr>
        <w:pStyle w:val="13"/>
        <w:spacing w:after="220"/>
        <w:jc w:val="both"/>
        <w:rPr>
          <w:sz w:val="24"/>
          <w:szCs w:val="24"/>
        </w:rPr>
      </w:pPr>
      <w:r w:rsidRPr="00AD53D0">
        <w:rPr>
          <w:sz w:val="24"/>
          <w:szCs w:val="24"/>
        </w:rPr>
        <w:t>владеть технологией трансформации данных в информацию, информации в знания.</w:t>
      </w:r>
    </w:p>
    <w:p w:rsidR="00A365C9" w:rsidRPr="003F2C47" w:rsidRDefault="00A365C9" w:rsidP="003F2C47">
      <w:pPr>
        <w:pStyle w:val="24"/>
        <w:keepNext/>
        <w:keepLines/>
        <w:spacing w:after="120"/>
        <w:jc w:val="both"/>
        <w:rPr>
          <w:color w:val="auto"/>
          <w:sz w:val="24"/>
          <w:szCs w:val="24"/>
        </w:rPr>
      </w:pPr>
      <w:bookmarkStart w:id="116" w:name="bookmark112"/>
      <w:r w:rsidRPr="003F2C47">
        <w:rPr>
          <w:color w:val="auto"/>
          <w:sz w:val="24"/>
          <w:szCs w:val="24"/>
        </w:rPr>
        <w:t>Овладение универсальными учебными регулятивными действиями</w:t>
      </w:r>
      <w:bookmarkEnd w:id="116"/>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Самоорганизация:</w:t>
      </w:r>
    </w:p>
    <w:p w:rsidR="00A365C9" w:rsidRPr="00AD53D0" w:rsidRDefault="00A365C9" w:rsidP="00A365C9">
      <w:pPr>
        <w:pStyle w:val="13"/>
        <w:jc w:val="both"/>
        <w:rPr>
          <w:sz w:val="24"/>
          <w:szCs w:val="24"/>
        </w:rPr>
      </w:pPr>
      <w:r w:rsidRPr="00AD53D0">
        <w:rPr>
          <w:sz w:val="24"/>
          <w:szCs w:val="24"/>
        </w:rPr>
        <w:t>уметь самостоятельно определять цели и планировать пу</w:t>
      </w:r>
      <w:r w:rsidRPr="00AD53D0">
        <w:rPr>
          <w:sz w:val="24"/>
          <w:szCs w:val="24"/>
        </w:rPr>
        <w:softHyphen/>
        <w:t>ти их достижения, в том числе альтернативные, осознанно вы</w:t>
      </w:r>
      <w:r w:rsidRPr="00AD53D0">
        <w:rPr>
          <w:sz w:val="24"/>
          <w:szCs w:val="24"/>
        </w:rPr>
        <w:softHyphen/>
        <w:t>бирать наиболее эффективные способы решения учебных и по</w:t>
      </w:r>
      <w:r w:rsidRPr="00AD53D0">
        <w:rPr>
          <w:sz w:val="24"/>
          <w:szCs w:val="24"/>
        </w:rPr>
        <w:softHyphen/>
        <w:t>знавательных задач;</w:t>
      </w:r>
    </w:p>
    <w:p w:rsidR="00A365C9" w:rsidRPr="00AD53D0" w:rsidRDefault="00A365C9" w:rsidP="003F2C47">
      <w:pPr>
        <w:pStyle w:val="13"/>
        <w:ind w:firstLine="238"/>
        <w:jc w:val="both"/>
        <w:rPr>
          <w:sz w:val="24"/>
          <w:szCs w:val="24"/>
        </w:rPr>
      </w:pPr>
      <w:r w:rsidRPr="00AD53D0">
        <w:rPr>
          <w:sz w:val="24"/>
          <w:szCs w:val="24"/>
        </w:rPr>
        <w:t>уметь соотносить свои действия с планируемыми результа</w:t>
      </w:r>
      <w:r w:rsidRPr="00AD53D0">
        <w:rPr>
          <w:sz w:val="24"/>
          <w:szCs w:val="24"/>
        </w:rPr>
        <w:softHyphen/>
        <w:t>тами, осуществлять контроль своей деятельности в процессе достижения результата, определять способы действий в рамках</w:t>
      </w:r>
      <w:r w:rsidR="00F71A34">
        <w:rPr>
          <w:noProof/>
          <w:sz w:val="24"/>
          <w:szCs w:val="24"/>
          <w:lang w:eastAsia="ru-RU"/>
        </w:rPr>
        <w:pict>
          <v:shapetype id="_x0000_t202" coordsize="21600,21600" o:spt="202" path="m,l,21600r21600,l21600,xe">
            <v:stroke joinstyle="miter"/>
            <v:path gradientshapeok="t" o:connecttype="rect"/>
          </v:shapetype>
          <v:shape id="Shape 51" o:spid="_x0000_s1026" type="#_x0000_t202" style="position:absolute;left:0;text-align:left;margin-left:368.25pt;margin-top:1pt;width:11.3pt;height:13.45pt;z-index:251659264;visibility:visible;mso-wrap-style:non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" filled="f" stroked="f">
            <v:textbox inset="0,0,0,0">
              <w:txbxContent>
                <w:p w:rsidR="009A1B9A" w:rsidRDefault="009A1B9A" w:rsidP="00A365C9">
                  <w:pPr>
                    <w:pStyle w:val="40"/>
                    <w:rPr>
                      <w:sz w:val="15"/>
                      <w:szCs w:val="15"/>
                    </w:rPr>
                  </w:pPr>
                  <w:r>
                    <w:rPr>
                      <w:sz w:val="15"/>
                      <w:szCs w:val="15"/>
                    </w:rPr>
                    <w:t>27</w:t>
                  </w:r>
                </w:p>
              </w:txbxContent>
            </v:textbox>
            <w10:wrap type="square" anchorx="page"/>
          </v:shape>
        </w:pict>
      </w:r>
      <w:r w:rsidRPr="00AD53D0">
        <w:rPr>
          <w:sz w:val="24"/>
          <w:szCs w:val="24"/>
        </w:rPr>
        <w:t xml:space="preserve"> </w:t>
      </w:r>
      <w:r w:rsidRPr="00AD53D0">
        <w:rPr>
          <w:rStyle w:val="ab"/>
          <w:rFonts w:eastAsia="Arial"/>
          <w:sz w:val="24"/>
          <w:szCs w:val="24"/>
        </w:rPr>
        <w:t>предложенных условий и требований, корректировать свои дей</w:t>
      </w:r>
      <w:r w:rsidRPr="00AD53D0">
        <w:rPr>
          <w:rStyle w:val="ab"/>
          <w:rFonts w:eastAsia="Arial"/>
          <w:sz w:val="24"/>
          <w:szCs w:val="24"/>
        </w:rPr>
        <w:softHyphen/>
        <w:t>ствия в соответствии с изменяющейся ситуацией;</w:t>
      </w:r>
    </w:p>
    <w:p w:rsidR="00A365C9" w:rsidRPr="00AD53D0" w:rsidRDefault="00A365C9" w:rsidP="003F2C47">
      <w:pPr>
        <w:pStyle w:val="13"/>
        <w:ind w:firstLine="238"/>
        <w:jc w:val="both"/>
        <w:rPr>
          <w:sz w:val="24"/>
          <w:szCs w:val="24"/>
        </w:rPr>
      </w:pPr>
      <w:r w:rsidRPr="00AD53D0">
        <w:rPr>
          <w:sz w:val="24"/>
          <w:szCs w:val="24"/>
        </w:rPr>
        <w:t>делать выбор и брать ответственность за решение.</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Самоконтроль (рефлексия):</w:t>
      </w:r>
    </w:p>
    <w:p w:rsidR="00A365C9" w:rsidRPr="00AD53D0" w:rsidRDefault="00A365C9" w:rsidP="00A365C9">
      <w:pPr>
        <w:pStyle w:val="13"/>
        <w:jc w:val="both"/>
        <w:rPr>
          <w:sz w:val="24"/>
          <w:szCs w:val="24"/>
        </w:rPr>
      </w:pPr>
      <w:r w:rsidRPr="00AD53D0">
        <w:rPr>
          <w:sz w:val="24"/>
          <w:szCs w:val="24"/>
        </w:rPr>
        <w:t>давать адекватную оценку ситуации и предлагать план её изменения;</w:t>
      </w:r>
    </w:p>
    <w:p w:rsidR="00A365C9" w:rsidRPr="00AD53D0" w:rsidRDefault="00A365C9" w:rsidP="00A365C9">
      <w:pPr>
        <w:pStyle w:val="13"/>
        <w:jc w:val="both"/>
        <w:rPr>
          <w:sz w:val="24"/>
          <w:szCs w:val="24"/>
        </w:rPr>
      </w:pPr>
      <w:r w:rsidRPr="00AD53D0">
        <w:rPr>
          <w:sz w:val="24"/>
          <w:szCs w:val="24"/>
        </w:rPr>
        <w:t>объяснять причины достижения (недостижения) результатов преобразовательной деятельности;</w:t>
      </w:r>
    </w:p>
    <w:p w:rsidR="00A365C9" w:rsidRPr="00AD53D0" w:rsidRDefault="00A365C9" w:rsidP="00A365C9">
      <w:pPr>
        <w:pStyle w:val="13"/>
        <w:jc w:val="both"/>
        <w:rPr>
          <w:sz w:val="24"/>
          <w:szCs w:val="24"/>
        </w:rPr>
      </w:pPr>
      <w:r w:rsidRPr="00AD53D0">
        <w:rPr>
          <w:sz w:val="24"/>
          <w:szCs w:val="24"/>
        </w:rPr>
        <w:t>вносить необходимые коррективы в деятельность по реше</w:t>
      </w:r>
      <w:r w:rsidRPr="00AD53D0">
        <w:rPr>
          <w:sz w:val="24"/>
          <w:szCs w:val="24"/>
        </w:rPr>
        <w:softHyphen/>
        <w:t>нию задачи или по осуществлению проекта;</w:t>
      </w:r>
    </w:p>
    <w:p w:rsidR="00A365C9" w:rsidRPr="00AD53D0" w:rsidRDefault="00A365C9" w:rsidP="00A365C9">
      <w:pPr>
        <w:pStyle w:val="13"/>
        <w:spacing w:after="60"/>
        <w:jc w:val="both"/>
        <w:rPr>
          <w:sz w:val="24"/>
          <w:szCs w:val="24"/>
        </w:rPr>
      </w:pPr>
      <w:r w:rsidRPr="00AD53D0">
        <w:rPr>
          <w:sz w:val="24"/>
          <w:szCs w:val="24"/>
        </w:rPr>
        <w:t>оценивать соответствие результата цели и условиям и при необходимости корректировать цель и процесс её достижения.</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Принятие себя и других:</w:t>
      </w:r>
    </w:p>
    <w:p w:rsidR="00A365C9" w:rsidRPr="00AD53D0" w:rsidRDefault="00A365C9" w:rsidP="00A365C9">
      <w:pPr>
        <w:pStyle w:val="13"/>
        <w:spacing w:after="60"/>
        <w:jc w:val="both"/>
        <w:rPr>
          <w:sz w:val="24"/>
          <w:szCs w:val="24"/>
        </w:rPr>
      </w:pPr>
      <w:r w:rsidRPr="00AD53D0">
        <w:rPr>
          <w:sz w:val="24"/>
          <w:szCs w:val="24"/>
        </w:rPr>
        <w:t>признавать своё право на ошибку при решении задач или при реализации проекта, такое же право другого на подобные ошибки.</w:t>
      </w:r>
    </w:p>
    <w:p w:rsidR="00A365C9" w:rsidRPr="003F2C47" w:rsidRDefault="00A365C9" w:rsidP="003F2C47">
      <w:pPr>
        <w:pStyle w:val="24"/>
        <w:keepNext/>
        <w:keepLines/>
        <w:spacing w:after="0"/>
        <w:jc w:val="both"/>
        <w:rPr>
          <w:color w:val="auto"/>
          <w:sz w:val="24"/>
          <w:szCs w:val="24"/>
        </w:rPr>
      </w:pPr>
      <w:r w:rsidRPr="003F2C47">
        <w:rPr>
          <w:color w:val="auto"/>
          <w:sz w:val="24"/>
          <w:szCs w:val="24"/>
        </w:rPr>
        <w:t>Овладение универсальными коммуникативными действиями.</w:t>
      </w:r>
    </w:p>
    <w:p w:rsidR="00A365C9" w:rsidRPr="003F2C47" w:rsidRDefault="00A365C9" w:rsidP="003F2C47">
      <w:pPr>
        <w:pStyle w:val="22"/>
        <w:jc w:val="both"/>
        <w:rPr>
          <w:rFonts w:ascii="Times New Roman" w:hAnsi="Times New Roman" w:cs="Times New Roman"/>
          <w:color w:val="auto"/>
          <w:sz w:val="24"/>
          <w:szCs w:val="24"/>
        </w:rPr>
      </w:pPr>
      <w:r w:rsidRPr="003F2C47">
        <w:rPr>
          <w:rFonts w:ascii="Times New Roman" w:hAnsi="Times New Roman" w:cs="Times New Roman"/>
          <w:b w:val="0"/>
          <w:bCs w:val="0"/>
          <w:color w:val="auto"/>
          <w:sz w:val="24"/>
          <w:szCs w:val="24"/>
        </w:rPr>
        <w:t>Общение:</w:t>
      </w:r>
    </w:p>
    <w:p w:rsidR="00A365C9" w:rsidRPr="00AD53D0" w:rsidRDefault="00A365C9" w:rsidP="00A365C9">
      <w:pPr>
        <w:pStyle w:val="13"/>
        <w:jc w:val="both"/>
        <w:rPr>
          <w:sz w:val="24"/>
          <w:szCs w:val="24"/>
        </w:rPr>
      </w:pPr>
      <w:r w:rsidRPr="00AD53D0">
        <w:rPr>
          <w:sz w:val="24"/>
          <w:szCs w:val="24"/>
        </w:rPr>
        <w:t>в ходе обсуждения учебного материала, планирования и осу</w:t>
      </w:r>
      <w:r w:rsidRPr="00AD53D0">
        <w:rPr>
          <w:sz w:val="24"/>
          <w:szCs w:val="24"/>
        </w:rPr>
        <w:softHyphen/>
        <w:t>ществления учебного проекта;</w:t>
      </w:r>
    </w:p>
    <w:p w:rsidR="00A365C9" w:rsidRPr="00AD53D0" w:rsidRDefault="00A365C9" w:rsidP="00A365C9">
      <w:pPr>
        <w:pStyle w:val="13"/>
        <w:jc w:val="both"/>
        <w:rPr>
          <w:sz w:val="24"/>
          <w:szCs w:val="24"/>
        </w:rPr>
      </w:pPr>
      <w:r w:rsidRPr="00AD53D0">
        <w:rPr>
          <w:sz w:val="24"/>
          <w:szCs w:val="24"/>
        </w:rPr>
        <w:t>в рамках публичного представления результатов проектной деятельности;</w:t>
      </w:r>
    </w:p>
    <w:p w:rsidR="00A365C9" w:rsidRPr="00AD53D0" w:rsidRDefault="00A365C9" w:rsidP="00A365C9">
      <w:pPr>
        <w:pStyle w:val="13"/>
        <w:jc w:val="both"/>
        <w:rPr>
          <w:sz w:val="24"/>
          <w:szCs w:val="24"/>
        </w:rPr>
      </w:pPr>
      <w:r w:rsidRPr="00AD53D0">
        <w:rPr>
          <w:sz w:val="24"/>
          <w:szCs w:val="24"/>
        </w:rPr>
        <w:t>в ходе совместного решения задачи с использованием облач</w:t>
      </w:r>
      <w:r w:rsidRPr="00AD53D0">
        <w:rPr>
          <w:sz w:val="24"/>
          <w:szCs w:val="24"/>
        </w:rPr>
        <w:softHyphen/>
        <w:t>ных сервисов;</w:t>
      </w:r>
    </w:p>
    <w:p w:rsidR="00A365C9" w:rsidRPr="00AD53D0" w:rsidRDefault="00A365C9" w:rsidP="00A365C9">
      <w:pPr>
        <w:pStyle w:val="13"/>
        <w:spacing w:after="60"/>
        <w:jc w:val="both"/>
        <w:rPr>
          <w:sz w:val="24"/>
          <w:szCs w:val="24"/>
        </w:rPr>
      </w:pPr>
      <w:r w:rsidRPr="00AD53D0">
        <w:rPr>
          <w:sz w:val="24"/>
          <w:szCs w:val="24"/>
        </w:rPr>
        <w:t>в ходе общения с представителями других культур, в част</w:t>
      </w:r>
      <w:r w:rsidRPr="00AD53D0">
        <w:rPr>
          <w:sz w:val="24"/>
          <w:szCs w:val="24"/>
        </w:rPr>
        <w:softHyphen/>
        <w:t>ности в социальных сетях.</w:t>
      </w:r>
    </w:p>
    <w:p w:rsidR="00A365C9" w:rsidRPr="00AD53D0" w:rsidRDefault="00A365C9" w:rsidP="00A365C9">
      <w:pPr>
        <w:pStyle w:val="22"/>
        <w:jc w:val="both"/>
        <w:rPr>
          <w:rFonts w:ascii="Times New Roman" w:hAnsi="Times New Roman" w:cs="Times New Roman"/>
          <w:sz w:val="24"/>
          <w:szCs w:val="24"/>
        </w:rPr>
      </w:pPr>
      <w:r w:rsidRPr="00AD53D0">
        <w:rPr>
          <w:rFonts w:ascii="Times New Roman" w:hAnsi="Times New Roman" w:cs="Times New Roman"/>
          <w:b w:val="0"/>
          <w:bCs w:val="0"/>
          <w:sz w:val="24"/>
          <w:szCs w:val="24"/>
        </w:rPr>
        <w:t>Совместная деятельность:</w:t>
      </w:r>
    </w:p>
    <w:p w:rsidR="00A365C9" w:rsidRPr="00AD53D0" w:rsidRDefault="00A365C9" w:rsidP="00A365C9">
      <w:pPr>
        <w:pStyle w:val="13"/>
        <w:jc w:val="both"/>
        <w:rPr>
          <w:sz w:val="24"/>
          <w:szCs w:val="24"/>
        </w:rPr>
      </w:pPr>
      <w:r w:rsidRPr="00AD53D0">
        <w:rPr>
          <w:sz w:val="24"/>
          <w:szCs w:val="24"/>
        </w:rPr>
        <w:t>понимать и использовать преимущества командной работы при реализации учебного проекта;</w:t>
      </w:r>
    </w:p>
    <w:p w:rsidR="00A365C9" w:rsidRPr="00AD53D0" w:rsidRDefault="00A365C9" w:rsidP="00A365C9">
      <w:pPr>
        <w:pStyle w:val="13"/>
        <w:jc w:val="both"/>
        <w:rPr>
          <w:sz w:val="24"/>
          <w:szCs w:val="24"/>
        </w:rPr>
      </w:pPr>
      <w:r w:rsidRPr="00AD53D0">
        <w:rPr>
          <w:sz w:val="24"/>
          <w:szCs w:val="24"/>
        </w:rPr>
        <w:t>понимать необходимость выработки знаково-символических средств как необходимого условия успешной проектной дея</w:t>
      </w:r>
      <w:r w:rsidRPr="00AD53D0">
        <w:rPr>
          <w:sz w:val="24"/>
          <w:szCs w:val="24"/>
        </w:rPr>
        <w:softHyphen/>
        <w:t>тельности;</w:t>
      </w:r>
    </w:p>
    <w:p w:rsidR="00A365C9" w:rsidRPr="00AD53D0" w:rsidRDefault="00A365C9" w:rsidP="00A365C9">
      <w:pPr>
        <w:pStyle w:val="13"/>
        <w:jc w:val="both"/>
        <w:rPr>
          <w:sz w:val="24"/>
          <w:szCs w:val="24"/>
        </w:rPr>
      </w:pPr>
      <w:r w:rsidRPr="00AD53D0">
        <w:rPr>
          <w:sz w:val="24"/>
          <w:szCs w:val="24"/>
        </w:rPr>
        <w:t>уметь адекватно интерпретировать высказывания собесед</w:t>
      </w:r>
      <w:r w:rsidRPr="00AD53D0">
        <w:rPr>
          <w:sz w:val="24"/>
          <w:szCs w:val="24"/>
        </w:rPr>
        <w:softHyphen/>
        <w:t>ника — участника совместной деятельности;</w:t>
      </w:r>
    </w:p>
    <w:p w:rsidR="00A365C9" w:rsidRPr="00AD53D0" w:rsidRDefault="00A365C9" w:rsidP="00A365C9">
      <w:pPr>
        <w:pStyle w:val="13"/>
        <w:jc w:val="both"/>
        <w:rPr>
          <w:sz w:val="24"/>
          <w:szCs w:val="24"/>
        </w:rPr>
      </w:pPr>
      <w:r w:rsidRPr="00AD53D0">
        <w:rPr>
          <w:sz w:val="24"/>
          <w:szCs w:val="24"/>
        </w:rPr>
        <w:t>владеть навыками отстаивания своей точки зрения, исполь</w:t>
      </w:r>
      <w:r w:rsidRPr="00AD53D0">
        <w:rPr>
          <w:sz w:val="24"/>
          <w:szCs w:val="24"/>
        </w:rPr>
        <w:softHyphen/>
        <w:t>зуя при этом законы логики;</w:t>
      </w:r>
    </w:p>
    <w:p w:rsidR="00A365C9" w:rsidRPr="00AD53D0" w:rsidRDefault="00A365C9" w:rsidP="00A365C9">
      <w:pPr>
        <w:pStyle w:val="13"/>
        <w:spacing w:after="60"/>
        <w:jc w:val="both"/>
        <w:rPr>
          <w:sz w:val="24"/>
          <w:szCs w:val="24"/>
        </w:rPr>
      </w:pPr>
      <w:r w:rsidRPr="00AD53D0">
        <w:rPr>
          <w:sz w:val="24"/>
          <w:szCs w:val="24"/>
        </w:rPr>
        <w:t>уметь распознавать некорректную аргументацию.</w:t>
      </w:r>
    </w:p>
    <w:p w:rsidR="00A365C9" w:rsidRDefault="00A365C9" w:rsidP="00A365C9">
      <w:pPr>
        <w:pStyle w:val="34"/>
        <w:spacing w:after="0"/>
        <w:jc w:val="both"/>
        <w:rPr>
          <w:rFonts w:ascii="Times New Roman" w:hAnsi="Times New Roman" w:cs="Times New Roman"/>
          <w:sz w:val="24"/>
          <w:szCs w:val="24"/>
        </w:rPr>
      </w:pPr>
    </w:p>
    <w:p w:rsidR="00A365C9" w:rsidRPr="00AD53D0" w:rsidRDefault="00A365C9" w:rsidP="00A365C9">
      <w:pPr>
        <w:pStyle w:val="34"/>
        <w:spacing w:after="0"/>
        <w:jc w:val="both"/>
        <w:rPr>
          <w:rFonts w:ascii="Times New Roman" w:hAnsi="Times New Roman" w:cs="Times New Roman"/>
          <w:sz w:val="24"/>
          <w:szCs w:val="24"/>
        </w:rPr>
      </w:pPr>
      <w:r w:rsidRPr="00AD53D0">
        <w:rPr>
          <w:rFonts w:ascii="Times New Roman" w:hAnsi="Times New Roman" w:cs="Times New Roman"/>
          <w:sz w:val="24"/>
          <w:szCs w:val="24"/>
        </w:rPr>
        <w:t>Предметные результаты</w:t>
      </w:r>
    </w:p>
    <w:p w:rsidR="00A365C9" w:rsidRDefault="00A365C9" w:rsidP="00A365C9">
      <w:pPr>
        <w:pStyle w:val="13"/>
        <w:jc w:val="both"/>
        <w:rPr>
          <w:sz w:val="24"/>
          <w:szCs w:val="24"/>
        </w:rPr>
      </w:pPr>
    </w:p>
    <w:p w:rsidR="00A365C9" w:rsidRPr="00AD53D0" w:rsidRDefault="00A365C9" w:rsidP="00A365C9">
      <w:pPr>
        <w:pStyle w:val="13"/>
        <w:spacing w:line="240" w:lineRule="atLeast"/>
        <w:ind w:firstLine="301"/>
        <w:jc w:val="both"/>
        <w:rPr>
          <w:sz w:val="24"/>
          <w:szCs w:val="24"/>
        </w:rPr>
      </w:pPr>
      <w:r w:rsidRPr="00AD53D0">
        <w:rPr>
          <w:sz w:val="24"/>
          <w:szCs w:val="24"/>
        </w:rPr>
        <w:t xml:space="preserve">Для всех модулей </w:t>
      </w:r>
      <w:r w:rsidRPr="00AD53D0">
        <w:rPr>
          <w:b/>
          <w:bCs/>
          <w:sz w:val="24"/>
          <w:szCs w:val="24"/>
        </w:rPr>
        <w:t>обязательные предметные результаты</w:t>
      </w:r>
      <w:r w:rsidRPr="00AD53D0">
        <w:rPr>
          <w:sz w:val="24"/>
          <w:szCs w:val="24"/>
        </w:rPr>
        <w:t>:</w:t>
      </w:r>
    </w:p>
    <w:p w:rsidR="00A365C9" w:rsidRPr="00AD53D0" w:rsidRDefault="00A365C9" w:rsidP="009C7DC2">
      <w:pPr>
        <w:pStyle w:val="13"/>
        <w:numPr>
          <w:ilvl w:val="0"/>
          <w:numId w:val="390"/>
        </w:numPr>
        <w:tabs>
          <w:tab w:val="left" w:pos="690"/>
        </w:tabs>
        <w:spacing w:line="240" w:lineRule="atLeast"/>
        <w:jc w:val="both"/>
        <w:rPr>
          <w:sz w:val="24"/>
          <w:szCs w:val="24"/>
        </w:rPr>
      </w:pPr>
      <w:r w:rsidRPr="00AD53D0">
        <w:rPr>
          <w:sz w:val="24"/>
          <w:szCs w:val="24"/>
        </w:rPr>
        <w:t>организовывать рабочее место в соответствии с изучаемой технологией;</w:t>
      </w:r>
    </w:p>
    <w:p w:rsidR="00A365C9" w:rsidRPr="00AD53D0" w:rsidRDefault="00A365C9" w:rsidP="009C7DC2">
      <w:pPr>
        <w:pStyle w:val="13"/>
        <w:numPr>
          <w:ilvl w:val="0"/>
          <w:numId w:val="390"/>
        </w:numPr>
        <w:tabs>
          <w:tab w:val="left" w:pos="685"/>
        </w:tabs>
        <w:spacing w:line="240" w:lineRule="atLeast"/>
        <w:jc w:val="both"/>
        <w:rPr>
          <w:sz w:val="24"/>
          <w:szCs w:val="24"/>
        </w:rPr>
      </w:pPr>
      <w:r w:rsidRPr="00AD53D0">
        <w:rPr>
          <w:sz w:val="24"/>
          <w:szCs w:val="24"/>
        </w:rPr>
        <w:t>соблюдать правила безопасного использования ручных и электрифицированных инструментов и оборудования;</w:t>
      </w:r>
    </w:p>
    <w:p w:rsidR="00A365C9" w:rsidRPr="00AD53D0" w:rsidRDefault="00A365C9" w:rsidP="009C7DC2">
      <w:pPr>
        <w:pStyle w:val="13"/>
        <w:numPr>
          <w:ilvl w:val="0"/>
          <w:numId w:val="390"/>
        </w:numPr>
        <w:tabs>
          <w:tab w:val="left" w:pos="685"/>
        </w:tabs>
        <w:spacing w:line="240" w:lineRule="atLeast"/>
        <w:jc w:val="both"/>
        <w:rPr>
          <w:sz w:val="24"/>
          <w:szCs w:val="24"/>
        </w:rPr>
      </w:pPr>
      <w:r w:rsidRPr="00AD53D0">
        <w:rPr>
          <w:sz w:val="24"/>
          <w:szCs w:val="24"/>
        </w:rPr>
        <w:t>грамотно и осознанно выполнять технологические опера</w:t>
      </w:r>
      <w:r w:rsidRPr="00AD53D0">
        <w:rPr>
          <w:sz w:val="24"/>
          <w:szCs w:val="24"/>
        </w:rPr>
        <w:softHyphen/>
        <w:t>ции в соответствии изучаемой технологией.</w:t>
      </w:r>
    </w:p>
    <w:p w:rsidR="00A365C9" w:rsidRDefault="00A365C9" w:rsidP="00A365C9">
      <w:pPr>
        <w:pStyle w:val="24"/>
        <w:keepNext/>
        <w:keepLines/>
        <w:spacing w:after="120"/>
        <w:jc w:val="both"/>
        <w:rPr>
          <w:sz w:val="24"/>
          <w:szCs w:val="24"/>
        </w:rPr>
      </w:pPr>
    </w:p>
    <w:p w:rsidR="00A365C9" w:rsidRPr="003F2C47" w:rsidRDefault="00A365C9" w:rsidP="00A365C9">
      <w:pPr>
        <w:pStyle w:val="24"/>
        <w:keepNext/>
        <w:keepLines/>
        <w:spacing w:after="120"/>
        <w:jc w:val="both"/>
        <w:rPr>
          <w:color w:val="auto"/>
          <w:sz w:val="24"/>
          <w:szCs w:val="24"/>
        </w:rPr>
      </w:pPr>
      <w:r w:rsidRPr="003F2C47">
        <w:rPr>
          <w:color w:val="auto"/>
          <w:sz w:val="24"/>
          <w:szCs w:val="24"/>
        </w:rPr>
        <w:t>Модуль «Производство и технологии»</w:t>
      </w:r>
    </w:p>
    <w:p w:rsidR="00A365C9" w:rsidRPr="003F2C47" w:rsidRDefault="003F2C47" w:rsidP="00A365C9">
      <w:pPr>
        <w:pStyle w:val="32"/>
        <w:keepNext/>
        <w:keepLines/>
        <w:spacing w:after="0"/>
        <w:jc w:val="both"/>
        <w:rPr>
          <w:rFonts w:ascii="Times New Roman" w:hAnsi="Times New Roman" w:cs="Times New Roman"/>
          <w:sz w:val="24"/>
          <w:szCs w:val="24"/>
        </w:rPr>
      </w:pPr>
      <w:bookmarkStart w:id="117" w:name="bookmark118"/>
      <w:r w:rsidRPr="003F2C47">
        <w:rPr>
          <w:rFonts w:ascii="Times New Roman" w:hAnsi="Times New Roman" w:cs="Times New Roman"/>
          <w:sz w:val="24"/>
          <w:szCs w:val="24"/>
        </w:rPr>
        <w:t>5 класс</w:t>
      </w:r>
      <w:bookmarkEnd w:id="117"/>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называть и характеризовать технологии;</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sz w:val="24"/>
          <w:szCs w:val="24"/>
        </w:rPr>
        <w:t>называть и характеризовать потребности человека;</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называть и характеризовать естественные (природные) и ис</w:t>
      </w:r>
      <w:r w:rsidRPr="00AD53D0">
        <w:rPr>
          <w:sz w:val="24"/>
          <w:szCs w:val="24"/>
        </w:rPr>
        <w:softHyphen/>
        <w:t>кусственные материалы;</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сравнивать и анализировать свойства материалов;</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классифицировать технику, описывать назначение техники;</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объяснять понятия «техника», «машина», «механизм», харак</w:t>
      </w:r>
      <w:r w:rsidRPr="00AD53D0">
        <w:rPr>
          <w:sz w:val="24"/>
          <w:szCs w:val="24"/>
        </w:rPr>
        <w:softHyphen/>
        <w:t>теризовать простые механизмы и узнавать их в конструкциях и разнообразных моделях окружающего предметного мира;</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характеризовать предметы труда в различных видах мате</w:t>
      </w:r>
      <w:r w:rsidRPr="00AD53D0">
        <w:rPr>
          <w:sz w:val="24"/>
          <w:szCs w:val="24"/>
        </w:rPr>
        <w:softHyphen/>
        <w:t>риального производства;</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использовать метод мозгового штурма, метод интеллект-карт, метод фокальных объектов и др.;</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использовать метод учебного проектирования, выполнять учебные проекты;</w:t>
      </w:r>
    </w:p>
    <w:p w:rsidR="00A365C9" w:rsidRPr="00AD53D0" w:rsidRDefault="00A365C9" w:rsidP="009C7DC2">
      <w:pPr>
        <w:pStyle w:val="13"/>
        <w:numPr>
          <w:ilvl w:val="0"/>
          <w:numId w:val="394"/>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назвать и характеризовать профессии.</w:t>
      </w:r>
    </w:p>
    <w:p w:rsidR="00A365C9" w:rsidRPr="003F2C47" w:rsidRDefault="00A365C9" w:rsidP="00A365C9">
      <w:pPr>
        <w:pStyle w:val="32"/>
        <w:keepNext/>
        <w:keepLines/>
        <w:spacing w:after="0"/>
        <w:jc w:val="both"/>
        <w:rPr>
          <w:rFonts w:ascii="Times New Roman" w:hAnsi="Times New Roman" w:cs="Times New Roman"/>
          <w:sz w:val="24"/>
          <w:szCs w:val="24"/>
        </w:rPr>
      </w:pPr>
      <w:bookmarkStart w:id="118" w:name="bookmark120"/>
      <w:r w:rsidRPr="003F2C47">
        <w:rPr>
          <w:rFonts w:ascii="Times New Roman" w:hAnsi="Times New Roman" w:cs="Times New Roman"/>
          <w:sz w:val="24"/>
          <w:szCs w:val="24"/>
        </w:rPr>
        <w:t>6 класс</w:t>
      </w:r>
      <w:bookmarkEnd w:id="118"/>
    </w:p>
    <w:p w:rsidR="00A365C9" w:rsidRPr="00AD53D0" w:rsidRDefault="00A365C9" w:rsidP="009C7DC2">
      <w:pPr>
        <w:pStyle w:val="13"/>
        <w:numPr>
          <w:ilvl w:val="0"/>
          <w:numId w:val="395"/>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называть и характеризовать машины и механизмы;</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конструировать, оценивать и использовать модели в позна</w:t>
      </w:r>
      <w:r w:rsidRPr="00AD53D0">
        <w:rPr>
          <w:sz w:val="24"/>
          <w:szCs w:val="24"/>
        </w:rPr>
        <w:softHyphen/>
        <w:t>вательной и практической деятельности;</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разрабатывать несложную технологическую, конструкторскую документацию для выполнения творческих проектных задач;</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sz w:val="24"/>
          <w:szCs w:val="24"/>
        </w:rPr>
        <w:t>решать простые изобретательские, конструкторские и техно</w:t>
      </w:r>
      <w:r w:rsidRPr="00AD53D0">
        <w:rPr>
          <w:sz w:val="24"/>
          <w:szCs w:val="24"/>
        </w:rPr>
        <w:softHyphen/>
        <w:t>логические задачи в процессе изготовления изделий из раз</w:t>
      </w:r>
      <w:r w:rsidRPr="00AD53D0">
        <w:rPr>
          <w:sz w:val="24"/>
          <w:szCs w:val="24"/>
        </w:rPr>
        <w:softHyphen/>
        <w:t>личных материалов;</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предлагать варианты усовершенствования конструкций;</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характеризовать предметы труда в различных видах матери</w:t>
      </w:r>
      <w:r w:rsidRPr="00AD53D0">
        <w:rPr>
          <w:sz w:val="24"/>
          <w:szCs w:val="24"/>
        </w:rPr>
        <w:softHyphen/>
        <w:t>ального производства;</w:t>
      </w:r>
    </w:p>
    <w:p w:rsidR="00A365C9" w:rsidRPr="00AD53D0" w:rsidRDefault="00A365C9" w:rsidP="009C7DC2">
      <w:pPr>
        <w:pStyle w:val="13"/>
        <w:numPr>
          <w:ilvl w:val="0"/>
          <w:numId w:val="395"/>
        </w:numPr>
        <w:spacing w:line="240" w:lineRule="atLeast"/>
        <w:ind w:left="283" w:hanging="357"/>
        <w:jc w:val="both"/>
        <w:rPr>
          <w:sz w:val="24"/>
          <w:szCs w:val="24"/>
        </w:rPr>
      </w:pPr>
      <w:r w:rsidRPr="00AD53D0">
        <w:rPr>
          <w:sz w:val="24"/>
          <w:szCs w:val="24"/>
        </w:rPr>
        <w:t>характеризовать виды современных технологий и опреде</w:t>
      </w:r>
      <w:r w:rsidRPr="00AD53D0">
        <w:rPr>
          <w:sz w:val="24"/>
          <w:szCs w:val="24"/>
        </w:rPr>
        <w:softHyphen/>
        <w:t>лять перспективы их развития.</w:t>
      </w:r>
    </w:p>
    <w:p w:rsidR="00A365C9" w:rsidRPr="003F2C47" w:rsidRDefault="00A365C9" w:rsidP="00A365C9">
      <w:pPr>
        <w:pStyle w:val="32"/>
        <w:keepNext/>
        <w:keepLines/>
        <w:spacing w:after="0"/>
        <w:jc w:val="both"/>
        <w:rPr>
          <w:rFonts w:ascii="Times New Roman" w:hAnsi="Times New Roman" w:cs="Times New Roman"/>
          <w:sz w:val="24"/>
          <w:szCs w:val="24"/>
        </w:rPr>
      </w:pPr>
      <w:bookmarkStart w:id="119" w:name="bookmark122"/>
      <w:r w:rsidRPr="003F2C47">
        <w:rPr>
          <w:rFonts w:ascii="Times New Roman" w:hAnsi="Times New Roman" w:cs="Times New Roman"/>
          <w:sz w:val="24"/>
          <w:szCs w:val="24"/>
        </w:rPr>
        <w:t>7 класс</w:t>
      </w:r>
      <w:bookmarkEnd w:id="119"/>
    </w:p>
    <w:p w:rsidR="00A365C9" w:rsidRPr="00AD53D0" w:rsidRDefault="00A365C9" w:rsidP="009C7DC2">
      <w:pPr>
        <w:pStyle w:val="13"/>
        <w:numPr>
          <w:ilvl w:val="0"/>
          <w:numId w:val="396"/>
        </w:numPr>
        <w:spacing w:line="334" w:lineRule="auto"/>
        <w:ind w:left="283" w:hanging="357"/>
        <w:jc w:val="both"/>
        <w:rPr>
          <w:sz w:val="24"/>
          <w:szCs w:val="24"/>
        </w:rPr>
      </w:pPr>
      <w:r w:rsidRPr="00AD53D0">
        <w:rPr>
          <w:rFonts w:eastAsia="Courier New"/>
          <w:b/>
          <w:bCs/>
          <w:sz w:val="24"/>
          <w:szCs w:val="24"/>
        </w:rPr>
        <w:t xml:space="preserve"> </w:t>
      </w:r>
      <w:r w:rsidRPr="00AD53D0">
        <w:rPr>
          <w:sz w:val="24"/>
          <w:szCs w:val="24"/>
        </w:rPr>
        <w:t>приводить примеры развития технологий;</w:t>
      </w:r>
    </w:p>
    <w:p w:rsidR="00A365C9" w:rsidRPr="00AD53D0" w:rsidRDefault="00A365C9" w:rsidP="009C7DC2">
      <w:pPr>
        <w:pStyle w:val="13"/>
        <w:numPr>
          <w:ilvl w:val="0"/>
          <w:numId w:val="396"/>
        </w:numPr>
        <w:spacing w:line="334" w:lineRule="auto"/>
        <w:ind w:left="283" w:hanging="357"/>
        <w:jc w:val="both"/>
        <w:rPr>
          <w:sz w:val="24"/>
          <w:szCs w:val="24"/>
        </w:rPr>
      </w:pPr>
      <w:r w:rsidRPr="00AD53D0">
        <w:rPr>
          <w:rFonts w:eastAsia="Courier New"/>
          <w:b/>
          <w:bCs/>
          <w:sz w:val="24"/>
          <w:szCs w:val="24"/>
        </w:rPr>
        <w:t xml:space="preserve"> </w:t>
      </w:r>
      <w:r w:rsidRPr="00AD53D0">
        <w:rPr>
          <w:sz w:val="24"/>
          <w:szCs w:val="24"/>
        </w:rPr>
        <w:t>приводить примеры эстетичных промышленных изделий;</w:t>
      </w:r>
    </w:p>
    <w:p w:rsidR="00A365C9" w:rsidRPr="00AD53D0" w:rsidRDefault="00A365C9" w:rsidP="009C7DC2">
      <w:pPr>
        <w:pStyle w:val="13"/>
        <w:numPr>
          <w:ilvl w:val="0"/>
          <w:numId w:val="396"/>
        </w:numPr>
        <w:spacing w:line="283" w:lineRule="auto"/>
        <w:ind w:left="283" w:hanging="357"/>
        <w:jc w:val="both"/>
        <w:rPr>
          <w:sz w:val="24"/>
          <w:szCs w:val="24"/>
        </w:rPr>
      </w:pPr>
      <w:r w:rsidRPr="00AD53D0">
        <w:rPr>
          <w:rFonts w:eastAsia="Courier New"/>
          <w:b/>
          <w:bCs/>
          <w:sz w:val="24"/>
          <w:szCs w:val="24"/>
        </w:rPr>
        <w:t xml:space="preserve"> </w:t>
      </w:r>
      <w:r w:rsidRPr="00AD53D0">
        <w:rPr>
          <w:sz w:val="24"/>
          <w:szCs w:val="24"/>
        </w:rPr>
        <w:t>называть и характеризовать народные промыслы и ремёсла России;</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называть производства и производственные процессы;</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называть современные и перспективные технологии;</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оценивать области применения технологий, понимать их возможности и ограничения;</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оценивать условия и риски применимости технологий с по</w:t>
      </w:r>
      <w:r w:rsidRPr="00AD53D0">
        <w:rPr>
          <w:sz w:val="24"/>
          <w:szCs w:val="24"/>
        </w:rPr>
        <w:softHyphen/>
        <w:t>зиций экологических последствий;</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выявлять экологические проблемы;</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называть и характеризовать виды транспорта, оценивать перспективы развития;</w:t>
      </w:r>
    </w:p>
    <w:p w:rsidR="00A365C9" w:rsidRPr="00AD53D0" w:rsidRDefault="00A365C9" w:rsidP="009C7DC2">
      <w:pPr>
        <w:pStyle w:val="13"/>
        <w:numPr>
          <w:ilvl w:val="0"/>
          <w:numId w:val="396"/>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характеризовать технологии на транспорте, транспортную логистику.</w:t>
      </w:r>
    </w:p>
    <w:p w:rsidR="00A365C9" w:rsidRPr="003F2C47" w:rsidRDefault="00A365C9" w:rsidP="00A365C9">
      <w:pPr>
        <w:pStyle w:val="32"/>
        <w:keepNext/>
        <w:keepLines/>
        <w:spacing w:after="40"/>
        <w:ind w:firstLine="360"/>
        <w:jc w:val="both"/>
        <w:rPr>
          <w:rFonts w:ascii="Times New Roman" w:hAnsi="Times New Roman" w:cs="Times New Roman"/>
          <w:sz w:val="24"/>
          <w:szCs w:val="24"/>
        </w:rPr>
      </w:pPr>
      <w:bookmarkStart w:id="120" w:name="bookmark124"/>
      <w:r w:rsidRPr="003F2C47">
        <w:rPr>
          <w:rFonts w:ascii="Times New Roman" w:hAnsi="Times New Roman" w:cs="Times New Roman"/>
          <w:sz w:val="24"/>
          <w:szCs w:val="24"/>
        </w:rPr>
        <w:t>8 класс</w:t>
      </w:r>
      <w:bookmarkEnd w:id="120"/>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общие принципы управления;</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анализировать возможности и сферу применения современ</w:t>
      </w:r>
      <w:r w:rsidRPr="00AD53D0">
        <w:rPr>
          <w:sz w:val="24"/>
          <w:szCs w:val="24"/>
        </w:rPr>
        <w:softHyphen/>
        <w:t>ных технологий;</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технологии получения, преобразования и использования энергии;</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биотехнологии, их применение;</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направления развития и особенности пер</w:t>
      </w:r>
      <w:r w:rsidRPr="00AD53D0">
        <w:rPr>
          <w:sz w:val="24"/>
          <w:szCs w:val="24"/>
        </w:rPr>
        <w:softHyphen/>
        <w:t>спективных технологий;</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предлагать предпринимательские идеи, обосновывать их решение;</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определять проблему, анализировать потребности в продукте;</w:t>
      </w:r>
    </w:p>
    <w:p w:rsidR="00A365C9" w:rsidRPr="00AD53D0" w:rsidRDefault="00A365C9" w:rsidP="009C7DC2">
      <w:pPr>
        <w:pStyle w:val="13"/>
        <w:numPr>
          <w:ilvl w:val="0"/>
          <w:numId w:val="39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sidRPr="00AD53D0">
        <w:rPr>
          <w:sz w:val="24"/>
          <w:szCs w:val="24"/>
        </w:rPr>
        <w:softHyphen/>
        <w:t>ния изделий;</w:t>
      </w:r>
    </w:p>
    <w:p w:rsidR="00A365C9" w:rsidRPr="00AD53D0" w:rsidRDefault="00A365C9" w:rsidP="009C7DC2">
      <w:pPr>
        <w:pStyle w:val="13"/>
        <w:numPr>
          <w:ilvl w:val="0"/>
          <w:numId w:val="397"/>
        </w:numPr>
        <w:spacing w:after="12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изучаемыми технологиями, их востребованность на рынке труда.</w:t>
      </w:r>
    </w:p>
    <w:p w:rsidR="00A365C9" w:rsidRPr="003F2C47" w:rsidRDefault="00A365C9" w:rsidP="00A365C9">
      <w:pPr>
        <w:pStyle w:val="32"/>
        <w:keepNext/>
        <w:keepLines/>
        <w:spacing w:after="40"/>
        <w:ind w:firstLine="360"/>
        <w:jc w:val="both"/>
        <w:rPr>
          <w:rFonts w:ascii="Times New Roman" w:hAnsi="Times New Roman" w:cs="Times New Roman"/>
          <w:sz w:val="24"/>
          <w:szCs w:val="24"/>
        </w:rPr>
      </w:pPr>
      <w:bookmarkStart w:id="121" w:name="bookmark126"/>
      <w:r w:rsidRPr="003F2C47">
        <w:rPr>
          <w:rFonts w:ascii="Times New Roman" w:hAnsi="Times New Roman" w:cs="Times New Roman"/>
          <w:sz w:val="24"/>
          <w:szCs w:val="24"/>
        </w:rPr>
        <w:t>9 класс</w:t>
      </w:r>
      <w:bookmarkEnd w:id="121"/>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перечислять и характеризовать виды современных информа</w:t>
      </w:r>
      <w:r w:rsidRPr="00AD53D0">
        <w:rPr>
          <w:sz w:val="24"/>
          <w:szCs w:val="24"/>
        </w:rPr>
        <w:softHyphen/>
        <w:t>ционно-когнитивных технологий;</w:t>
      </w:r>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овладеть информационно-когнитивными технологиями пре</w:t>
      </w:r>
      <w:r w:rsidRPr="00AD53D0">
        <w:rPr>
          <w:sz w:val="24"/>
          <w:szCs w:val="24"/>
        </w:rPr>
        <w:softHyphen/>
        <w:t>образования данных в информацию и информации в знание;</w:t>
      </w:r>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культуру предпринимательства, виды пред</w:t>
      </w:r>
      <w:r w:rsidRPr="00AD53D0">
        <w:rPr>
          <w:sz w:val="24"/>
          <w:szCs w:val="24"/>
        </w:rPr>
        <w:softHyphen/>
        <w:t>принимательской деятельности;</w:t>
      </w:r>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модели экономической деятельности;</w:t>
      </w:r>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разрабатывать бизнес-проект;</w:t>
      </w:r>
    </w:p>
    <w:p w:rsidR="00A365C9" w:rsidRPr="00AD53D0" w:rsidRDefault="00A365C9" w:rsidP="009C7DC2">
      <w:pPr>
        <w:pStyle w:val="13"/>
        <w:numPr>
          <w:ilvl w:val="0"/>
          <w:numId w:val="39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оценивать эффективность предпринимательской деятельно</w:t>
      </w:r>
      <w:r w:rsidRPr="00AD53D0">
        <w:rPr>
          <w:sz w:val="24"/>
          <w:szCs w:val="24"/>
        </w:rPr>
        <w:softHyphen/>
        <w:t>сти;</w:t>
      </w:r>
    </w:p>
    <w:p w:rsidR="00A365C9" w:rsidRPr="00AD53D0" w:rsidRDefault="00A365C9" w:rsidP="009C7DC2">
      <w:pPr>
        <w:pStyle w:val="13"/>
        <w:numPr>
          <w:ilvl w:val="0"/>
          <w:numId w:val="398"/>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характеризовать закономерности технологического разви</w:t>
      </w:r>
      <w:r w:rsidRPr="00AD53D0">
        <w:rPr>
          <w:sz w:val="24"/>
          <w:szCs w:val="24"/>
        </w:rPr>
        <w:softHyphen/>
        <w:t>тия цивилизации;</w:t>
      </w:r>
    </w:p>
    <w:p w:rsidR="00A365C9" w:rsidRPr="00AD53D0" w:rsidRDefault="00A365C9" w:rsidP="009C7DC2">
      <w:pPr>
        <w:pStyle w:val="13"/>
        <w:numPr>
          <w:ilvl w:val="0"/>
          <w:numId w:val="398"/>
        </w:numPr>
        <w:spacing w:line="240" w:lineRule="auto"/>
        <w:ind w:left="283" w:hanging="357"/>
        <w:jc w:val="both"/>
        <w:rPr>
          <w:sz w:val="24"/>
          <w:szCs w:val="24"/>
        </w:rPr>
      </w:pPr>
      <w:r w:rsidRPr="00AD53D0">
        <w:rPr>
          <w:rFonts w:eastAsia="Courier New"/>
          <w:b/>
          <w:bCs/>
          <w:sz w:val="24"/>
          <w:szCs w:val="24"/>
        </w:rPr>
        <w:t xml:space="preserve"> </w:t>
      </w:r>
      <w:r w:rsidRPr="00AD53D0">
        <w:rPr>
          <w:sz w:val="24"/>
          <w:szCs w:val="24"/>
        </w:rPr>
        <w:t>планировать своё профессиональное образование и профес</w:t>
      </w:r>
      <w:r w:rsidRPr="00AD53D0">
        <w:rPr>
          <w:sz w:val="24"/>
          <w:szCs w:val="24"/>
        </w:rPr>
        <w:softHyphen/>
        <w:t>сиональную карьеру.</w:t>
      </w:r>
    </w:p>
    <w:p w:rsidR="00A365C9" w:rsidRPr="003F2C47" w:rsidRDefault="00A365C9" w:rsidP="003F2C47">
      <w:pPr>
        <w:pStyle w:val="24"/>
        <w:keepNext/>
        <w:keepLines/>
        <w:spacing w:after="0"/>
        <w:jc w:val="both"/>
        <w:rPr>
          <w:color w:val="auto"/>
          <w:sz w:val="24"/>
          <w:szCs w:val="24"/>
        </w:rPr>
      </w:pPr>
      <w:bookmarkStart w:id="122" w:name="bookmark128"/>
    </w:p>
    <w:p w:rsidR="00A365C9" w:rsidRPr="003F2C47" w:rsidRDefault="00A365C9" w:rsidP="003F2C47">
      <w:pPr>
        <w:pStyle w:val="24"/>
        <w:keepNext/>
        <w:keepLines/>
        <w:spacing w:after="0"/>
        <w:jc w:val="both"/>
        <w:rPr>
          <w:color w:val="auto"/>
          <w:sz w:val="24"/>
          <w:szCs w:val="24"/>
        </w:rPr>
      </w:pPr>
      <w:r w:rsidRPr="003F2C47">
        <w:rPr>
          <w:color w:val="auto"/>
          <w:sz w:val="24"/>
          <w:szCs w:val="24"/>
        </w:rPr>
        <w:t>Модуль «Технологии обработки материалов и пищевых продуктов»</w:t>
      </w:r>
      <w:bookmarkEnd w:id="122"/>
    </w:p>
    <w:p w:rsidR="00A365C9" w:rsidRPr="003F2C47" w:rsidRDefault="00A365C9" w:rsidP="00A365C9">
      <w:pPr>
        <w:pStyle w:val="32"/>
        <w:keepNext/>
        <w:keepLines/>
        <w:jc w:val="both"/>
        <w:rPr>
          <w:rFonts w:ascii="Times New Roman" w:hAnsi="Times New Roman" w:cs="Times New Roman"/>
          <w:sz w:val="24"/>
          <w:szCs w:val="24"/>
        </w:rPr>
      </w:pPr>
      <w:bookmarkStart w:id="123" w:name="bookmark130"/>
      <w:r w:rsidRPr="003F2C47">
        <w:rPr>
          <w:rFonts w:ascii="Times New Roman" w:hAnsi="Times New Roman" w:cs="Times New Roman"/>
          <w:sz w:val="24"/>
          <w:szCs w:val="24"/>
        </w:rPr>
        <w:t>5 класс</w:t>
      </w:r>
      <w:bookmarkEnd w:id="123"/>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самостоятельно выполнять учебные проекты в соответствии с этапами проектной деятельности; выбирать идею творче</w:t>
      </w:r>
      <w:r w:rsidRPr="00AD53D0">
        <w:rPr>
          <w:sz w:val="24"/>
          <w:szCs w:val="24"/>
        </w:rPr>
        <w:softHyphen/>
        <w:t>ского проекта, выявлять потребность в изготовлении продук</w:t>
      </w:r>
      <w:r w:rsidRPr="00AD53D0">
        <w:rPr>
          <w:sz w:val="24"/>
          <w:szCs w:val="24"/>
        </w:rPr>
        <w:softHyphen/>
        <w:t>та на основе анализа информационных источников различ</w:t>
      </w:r>
      <w:r w:rsidRPr="00AD53D0">
        <w:rPr>
          <w:sz w:val="24"/>
          <w:szCs w:val="24"/>
        </w:rPr>
        <w:softHyphen/>
        <w:t>ных видов и реализовывать её в проектной деятельности;</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виды бумаги, её свойства, полу</w:t>
      </w:r>
      <w:r w:rsidRPr="00AD53D0">
        <w:rPr>
          <w:sz w:val="24"/>
          <w:szCs w:val="24"/>
        </w:rPr>
        <w:softHyphen/>
        <w:t>чение и применение;</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народные промыслы по обработке древесины;</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свойства конструкционных материалов;</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выбирать материалы для изготовления изделий с учётом их свойств, технологий обработки, инструментов и приспосо</w:t>
      </w:r>
      <w:r w:rsidRPr="00AD53D0">
        <w:rPr>
          <w:sz w:val="24"/>
          <w:szCs w:val="24"/>
        </w:rPr>
        <w:softHyphen/>
        <w:t>блений;</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виды древесины, пиломатериа</w:t>
      </w:r>
      <w:r w:rsidRPr="00AD53D0">
        <w:rPr>
          <w:sz w:val="24"/>
          <w:szCs w:val="24"/>
        </w:rPr>
        <w:softHyphen/>
        <w:t>лов;</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простые ручные операции (разметка, распилива</w:t>
      </w:r>
      <w:r w:rsidRPr="00AD53D0">
        <w:rPr>
          <w:sz w:val="24"/>
          <w:szCs w:val="24"/>
        </w:rPr>
        <w:softHyphen/>
        <w:t>ние, строгание, сверление) по обработке изделий из древеси</w:t>
      </w:r>
      <w:r w:rsidRPr="00AD53D0">
        <w:rPr>
          <w:sz w:val="24"/>
          <w:szCs w:val="24"/>
        </w:rPr>
        <w:softHyphen/>
        <w:t>ны с учётом её свойств, применять в работе столярные ин</w:t>
      </w:r>
      <w:r w:rsidRPr="00AD53D0">
        <w:rPr>
          <w:sz w:val="24"/>
          <w:szCs w:val="24"/>
        </w:rPr>
        <w:softHyphen/>
        <w:t>струменты и приспособления;</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исследовать, анализировать и сравнивать свойства древеси</w:t>
      </w:r>
      <w:r w:rsidRPr="00AD53D0">
        <w:rPr>
          <w:sz w:val="24"/>
          <w:szCs w:val="24"/>
        </w:rPr>
        <w:softHyphen/>
        <w:t>ны разных пород деревьев;</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называть пищевую ценность яиц, круп, овощей;</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приводить примеры обработки пищевых продуктов, позволя</w:t>
      </w:r>
      <w:r w:rsidRPr="00AD53D0">
        <w:rPr>
          <w:sz w:val="24"/>
          <w:szCs w:val="24"/>
        </w:rPr>
        <w:softHyphen/>
        <w:t>ющие максимально сохранять их пищевую ценность;</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выполнять технологии первичной обработки ово</w:t>
      </w:r>
      <w:r w:rsidRPr="00AD53D0">
        <w:rPr>
          <w:sz w:val="24"/>
          <w:szCs w:val="24"/>
        </w:rPr>
        <w:softHyphen/>
        <w:t>щей, круп;</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выполнять технологии приготовления блюд из яиц, овощей, круп;</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планировки кухни; способы рационального размещения мебели;</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текстильные материалы, клас</w:t>
      </w:r>
      <w:r w:rsidRPr="00AD53D0">
        <w:rPr>
          <w:sz w:val="24"/>
          <w:szCs w:val="24"/>
        </w:rPr>
        <w:softHyphen/>
        <w:t>сифицировать их, описывать основные этапы производства;</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анализировать и сравнивать свойства текстильных материа</w:t>
      </w:r>
      <w:r w:rsidRPr="00AD53D0">
        <w:rPr>
          <w:sz w:val="24"/>
          <w:szCs w:val="24"/>
        </w:rPr>
        <w:softHyphen/>
        <w:t>лов;</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выбирать материалы, инструменты и оборудование для вы</w:t>
      </w:r>
      <w:r w:rsidRPr="00AD53D0">
        <w:rPr>
          <w:sz w:val="24"/>
          <w:szCs w:val="24"/>
        </w:rPr>
        <w:softHyphen/>
        <w:t>полнения швейных работ;</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использовать ручные инструменты для выполнения швей</w:t>
      </w:r>
      <w:r w:rsidRPr="00AD53D0">
        <w:rPr>
          <w:sz w:val="24"/>
          <w:szCs w:val="24"/>
        </w:rPr>
        <w:softHyphen/>
        <w:t>ных работ;</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подготавливать швейную машину к работе с учётом безопас</w:t>
      </w:r>
      <w:r w:rsidRPr="00AD53D0">
        <w:rPr>
          <w:sz w:val="24"/>
          <w:szCs w:val="24"/>
        </w:rPr>
        <w:softHyphen/>
        <w:t>ных правил её эксплуатации, выполнять простые операции машинной обработки (машинные строчки);</w:t>
      </w:r>
    </w:p>
    <w:p w:rsidR="00A365C9" w:rsidRPr="00AD53D0" w:rsidRDefault="00A365C9" w:rsidP="009C7DC2">
      <w:pPr>
        <w:pStyle w:val="13"/>
        <w:numPr>
          <w:ilvl w:val="0"/>
          <w:numId w:val="39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последовательность изготовления швейных изде</w:t>
      </w:r>
      <w:r w:rsidRPr="00AD53D0">
        <w:rPr>
          <w:sz w:val="24"/>
          <w:szCs w:val="24"/>
        </w:rPr>
        <w:softHyphen/>
        <w:t>лий, осуществлять контроль качества;</w:t>
      </w:r>
    </w:p>
    <w:p w:rsidR="00A365C9" w:rsidRPr="00AD53D0" w:rsidRDefault="00A365C9" w:rsidP="009C7DC2">
      <w:pPr>
        <w:pStyle w:val="13"/>
        <w:numPr>
          <w:ilvl w:val="0"/>
          <w:numId w:val="399"/>
        </w:numPr>
        <w:spacing w:after="16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группы профессий, описывать тенденции их развития, объяснять социальное значение групп профес</w:t>
      </w:r>
      <w:r w:rsidRPr="00AD53D0">
        <w:rPr>
          <w:sz w:val="24"/>
          <w:szCs w:val="24"/>
        </w:rPr>
        <w:softHyphen/>
        <w:t>сий.</w:t>
      </w:r>
    </w:p>
    <w:p w:rsidR="00A365C9" w:rsidRPr="003F2C47" w:rsidRDefault="00A365C9" w:rsidP="00A365C9">
      <w:pPr>
        <w:pStyle w:val="32"/>
        <w:keepNext/>
        <w:keepLines/>
        <w:spacing w:after="40"/>
        <w:ind w:firstLine="360"/>
        <w:jc w:val="both"/>
        <w:rPr>
          <w:rFonts w:ascii="Times New Roman" w:hAnsi="Times New Roman" w:cs="Times New Roman"/>
          <w:sz w:val="24"/>
          <w:szCs w:val="24"/>
        </w:rPr>
      </w:pPr>
      <w:bookmarkStart w:id="124" w:name="bookmark132"/>
      <w:r w:rsidRPr="003F2C47">
        <w:rPr>
          <w:rFonts w:ascii="Times New Roman" w:hAnsi="Times New Roman" w:cs="Times New Roman"/>
          <w:sz w:val="24"/>
          <w:szCs w:val="24"/>
        </w:rPr>
        <w:t>6 класс</w:t>
      </w:r>
      <w:bookmarkEnd w:id="124"/>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свойства конструкционных материалов;</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народные промыслы по обработке металла;</w:t>
      </w:r>
    </w:p>
    <w:p w:rsidR="00A365C9" w:rsidRPr="00AD53D0" w:rsidRDefault="00A365C9" w:rsidP="009C7DC2">
      <w:pPr>
        <w:pStyle w:val="13"/>
        <w:numPr>
          <w:ilvl w:val="0"/>
          <w:numId w:val="400"/>
        </w:numPr>
        <w:spacing w:after="40"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виды металлов и их сплавов;</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исследовать, анализировать и сравнивать свойства металлов и их сплавов;</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классифицировать и характеризовать инструменты, приспо</w:t>
      </w:r>
      <w:r w:rsidRPr="00AD53D0">
        <w:rPr>
          <w:sz w:val="24"/>
          <w:szCs w:val="24"/>
        </w:rPr>
        <w:softHyphen/>
        <w:t>собления и технологическое оборудование;</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использовать инструменты, приспособления и технологиче</w:t>
      </w:r>
      <w:r w:rsidRPr="00AD53D0">
        <w:rPr>
          <w:sz w:val="24"/>
          <w:szCs w:val="24"/>
        </w:rPr>
        <w:softHyphen/>
        <w:t>ское оборудование при обработке тонколистового металла, проволоки;</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технологические операции с использованием руч</w:t>
      </w:r>
      <w:r w:rsidRPr="00AD53D0">
        <w:rPr>
          <w:sz w:val="24"/>
          <w:szCs w:val="24"/>
        </w:rPr>
        <w:softHyphen/>
        <w:t>ных инструментов, приспособлений, технологического обо</w:t>
      </w:r>
      <w:r w:rsidRPr="00AD53D0">
        <w:rPr>
          <w:sz w:val="24"/>
          <w:szCs w:val="24"/>
        </w:rPr>
        <w:softHyphen/>
        <w:t>рудования;</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обрабатывать металлы и их сплавы слесарным инструмен</w:t>
      </w:r>
      <w:r w:rsidRPr="00AD53D0">
        <w:rPr>
          <w:sz w:val="24"/>
          <w:szCs w:val="24"/>
        </w:rPr>
        <w:softHyphen/>
        <w:t>том;</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называть пищевую ценность молока и молочных про</w:t>
      </w:r>
      <w:r w:rsidRPr="00AD53D0">
        <w:rPr>
          <w:sz w:val="24"/>
          <w:szCs w:val="24"/>
        </w:rPr>
        <w:softHyphen/>
        <w:t>дуктов; определять качество молочных продуктов, называть правила хранения продуктов;</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выполнять технологии приготовления блюд из молока и молочных продуктов;</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теста, технологии приготовления разных ви</w:t>
      </w:r>
      <w:r w:rsidRPr="00AD53D0">
        <w:rPr>
          <w:sz w:val="24"/>
          <w:szCs w:val="24"/>
        </w:rPr>
        <w:softHyphen/>
        <w:t>дов теста;</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национальные блюда из разных видов теста;</w:t>
      </w:r>
    </w:p>
    <w:p w:rsidR="00A365C9" w:rsidRPr="00AD53D0" w:rsidRDefault="00A365C9" w:rsidP="009C7DC2">
      <w:pPr>
        <w:pStyle w:val="13"/>
        <w:numPr>
          <w:ilvl w:val="0"/>
          <w:numId w:val="400"/>
        </w:numPr>
        <w:spacing w:after="40"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одежды, характеризовать стили одежды;</w:t>
      </w:r>
    </w:p>
    <w:p w:rsidR="00A365C9" w:rsidRPr="00AD53D0" w:rsidRDefault="00A365C9" w:rsidP="009C7DC2">
      <w:pPr>
        <w:pStyle w:val="13"/>
        <w:numPr>
          <w:ilvl w:val="0"/>
          <w:numId w:val="400"/>
        </w:numPr>
        <w:spacing w:line="240" w:lineRule="auto"/>
        <w:ind w:left="284"/>
        <w:jc w:val="both"/>
        <w:rPr>
          <w:sz w:val="24"/>
          <w:szCs w:val="24"/>
        </w:rPr>
      </w:pPr>
      <w:r w:rsidRPr="00AD53D0">
        <w:rPr>
          <w:sz w:val="24"/>
          <w:szCs w:val="24"/>
        </w:rPr>
        <w:t>характеризовать современные текстильные материалы, их получение и свойства;</w:t>
      </w:r>
    </w:p>
    <w:p w:rsidR="00A365C9" w:rsidRPr="00AD53D0" w:rsidRDefault="00A365C9" w:rsidP="009C7DC2">
      <w:pPr>
        <w:pStyle w:val="13"/>
        <w:numPr>
          <w:ilvl w:val="0"/>
          <w:numId w:val="40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выбирать текстильные материалы для изделий с учётом их свойств;</w:t>
      </w:r>
    </w:p>
    <w:p w:rsidR="00A365C9" w:rsidRPr="00AD53D0" w:rsidRDefault="00A365C9" w:rsidP="009C7DC2">
      <w:pPr>
        <w:pStyle w:val="13"/>
        <w:numPr>
          <w:ilvl w:val="0"/>
          <w:numId w:val="400"/>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самостоятельно выполнять чертёж выкроек швейного изде</w:t>
      </w:r>
      <w:r w:rsidRPr="00AD53D0">
        <w:rPr>
          <w:sz w:val="24"/>
          <w:szCs w:val="24"/>
        </w:rPr>
        <w:softHyphen/>
        <w:t>лия; соблюдать последовательность технологических опера</w:t>
      </w:r>
      <w:r w:rsidRPr="00AD53D0">
        <w:rPr>
          <w:sz w:val="24"/>
          <w:szCs w:val="24"/>
        </w:rPr>
        <w:softHyphen/>
        <w:t>ций по раскрою, пошиву и отделке изделия;</w:t>
      </w:r>
    </w:p>
    <w:p w:rsidR="00A365C9" w:rsidRDefault="00A365C9" w:rsidP="009C7DC2">
      <w:pPr>
        <w:pStyle w:val="13"/>
        <w:numPr>
          <w:ilvl w:val="0"/>
          <w:numId w:val="400"/>
        </w:numPr>
        <w:tabs>
          <w:tab w:val="left" w:pos="398"/>
        </w:tabs>
        <w:spacing w:line="240" w:lineRule="atLeast"/>
        <w:ind w:left="283" w:hanging="357"/>
        <w:jc w:val="both"/>
        <w:rPr>
          <w:sz w:val="24"/>
          <w:szCs w:val="24"/>
        </w:rPr>
      </w:pPr>
      <w:r w:rsidRPr="00AD53D0">
        <w:rPr>
          <w:sz w:val="24"/>
          <w:szCs w:val="24"/>
        </w:rPr>
        <w:t>выполнять учебные проекты, соблюдая этапы и технологии изготовления проектных изделий.</w:t>
      </w:r>
    </w:p>
    <w:p w:rsidR="00A365C9" w:rsidRPr="00AD53D0" w:rsidRDefault="00A365C9" w:rsidP="00A365C9">
      <w:pPr>
        <w:pStyle w:val="13"/>
        <w:tabs>
          <w:tab w:val="left" w:pos="398"/>
        </w:tabs>
        <w:spacing w:line="240" w:lineRule="atLeast"/>
        <w:ind w:left="283" w:firstLine="0"/>
        <w:jc w:val="both"/>
        <w:rPr>
          <w:sz w:val="24"/>
          <w:szCs w:val="24"/>
        </w:rPr>
      </w:pPr>
    </w:p>
    <w:p w:rsidR="00A365C9" w:rsidRPr="003F2C47" w:rsidRDefault="003F2C47" w:rsidP="003F2C47">
      <w:pPr>
        <w:pStyle w:val="32"/>
        <w:keepNext/>
        <w:keepLines/>
        <w:tabs>
          <w:tab w:val="left" w:pos="606"/>
        </w:tabs>
        <w:spacing w:after="0"/>
        <w:jc w:val="both"/>
        <w:rPr>
          <w:rFonts w:ascii="Times New Roman" w:hAnsi="Times New Roman" w:cs="Times New Roman"/>
          <w:sz w:val="24"/>
          <w:szCs w:val="24"/>
        </w:rPr>
      </w:pPr>
      <w:bookmarkStart w:id="125" w:name="bookmark134"/>
      <w:r>
        <w:rPr>
          <w:rFonts w:ascii="Times New Roman" w:hAnsi="Times New Roman" w:cs="Times New Roman"/>
          <w:sz w:val="24"/>
          <w:szCs w:val="24"/>
        </w:rPr>
        <w:t>7</w:t>
      </w:r>
      <w:r w:rsidR="00A365C9" w:rsidRPr="003F2C47">
        <w:rPr>
          <w:rFonts w:ascii="Times New Roman" w:hAnsi="Times New Roman" w:cs="Times New Roman"/>
          <w:sz w:val="24"/>
          <w:szCs w:val="24"/>
        </w:rPr>
        <w:t>Класс</w:t>
      </w:r>
      <w:bookmarkEnd w:id="125"/>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исследовать и анализировать свойства конструкционных ма</w:t>
      </w:r>
      <w:r w:rsidRPr="00AD53D0">
        <w:rPr>
          <w:sz w:val="24"/>
          <w:szCs w:val="24"/>
        </w:rPr>
        <w:softHyphen/>
        <w:t>териалов;</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выбирать инструменты и оборудование, необходимые для изготовления выбранного изделия по данной технологии;</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применять технологии механической обработки конструкци</w:t>
      </w:r>
      <w:r w:rsidRPr="00AD53D0">
        <w:rPr>
          <w:sz w:val="24"/>
          <w:szCs w:val="24"/>
        </w:rPr>
        <w:softHyphen/>
        <w:t>онных материалов;</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осуществлять доступными средствами контроль качества из</w:t>
      </w:r>
      <w:r w:rsidRPr="00AD53D0">
        <w:rPr>
          <w:sz w:val="24"/>
          <w:szCs w:val="24"/>
        </w:rPr>
        <w:softHyphen/>
        <w:t>готавливаемого изделия, находить и устранять допущенные дефекты;</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художественное оформление изделий;</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пластмассы и другие современные материалы, ана</w:t>
      </w:r>
      <w:r w:rsidRPr="00AD53D0">
        <w:rPr>
          <w:sz w:val="24"/>
          <w:szCs w:val="24"/>
        </w:rPr>
        <w:softHyphen/>
        <w:t>лизировать их свойства, возможность применения в быту и на производстве;</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осуществлять изготовление субъективно нового продукта, опираясь на общую технологическую схему;</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оценивать пределы применимости данной технологии, в том числе с экономических и экологических позиций;</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называть пищевую ценность рыбы, морепродуктов продуктов; определять качество рыбы;</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называть пищевую ценность мяса животных, мяса птицы; определять качество;</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выполнять технологии приготовления блюд из рыбы,</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технологии приготовления из мяса живот</w:t>
      </w:r>
      <w:r w:rsidRPr="00AD53D0">
        <w:rPr>
          <w:sz w:val="24"/>
          <w:szCs w:val="24"/>
        </w:rPr>
        <w:softHyphen/>
        <w:t>ных, мяса птицы;</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блюда национальной кухни из рыбы, мяса;</w:t>
      </w:r>
    </w:p>
    <w:p w:rsidR="00A365C9" w:rsidRPr="00AD53D0" w:rsidRDefault="00A365C9" w:rsidP="009C7DC2">
      <w:pPr>
        <w:pStyle w:val="13"/>
        <w:numPr>
          <w:ilvl w:val="0"/>
          <w:numId w:val="40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изучаемыми технологиями, их востребованность на рынке труда.</w:t>
      </w:r>
    </w:p>
    <w:p w:rsidR="003F2C47" w:rsidRDefault="003F2C47" w:rsidP="00A365C9">
      <w:pPr>
        <w:pStyle w:val="24"/>
        <w:keepNext/>
        <w:keepLines/>
        <w:spacing w:after="80"/>
        <w:jc w:val="both"/>
        <w:rPr>
          <w:color w:val="auto"/>
          <w:sz w:val="24"/>
          <w:szCs w:val="24"/>
        </w:rPr>
      </w:pPr>
      <w:bookmarkStart w:id="126" w:name="bookmark136"/>
    </w:p>
    <w:p w:rsidR="00A365C9" w:rsidRPr="003F2C47" w:rsidRDefault="00A365C9" w:rsidP="00A365C9">
      <w:pPr>
        <w:pStyle w:val="24"/>
        <w:keepNext/>
        <w:keepLines/>
        <w:spacing w:after="80"/>
        <w:jc w:val="both"/>
        <w:rPr>
          <w:color w:val="auto"/>
          <w:sz w:val="24"/>
          <w:szCs w:val="24"/>
        </w:rPr>
      </w:pPr>
      <w:r w:rsidRPr="003F2C47">
        <w:rPr>
          <w:color w:val="auto"/>
          <w:sz w:val="24"/>
          <w:szCs w:val="24"/>
        </w:rPr>
        <w:t>Модуль «Робототехника»</w:t>
      </w:r>
      <w:bookmarkEnd w:id="126"/>
    </w:p>
    <w:p w:rsidR="00A365C9" w:rsidRDefault="00A365C9" w:rsidP="00A365C9">
      <w:pPr>
        <w:pStyle w:val="32"/>
        <w:keepNext/>
        <w:keepLines/>
        <w:spacing w:after="0"/>
        <w:jc w:val="both"/>
        <w:rPr>
          <w:sz w:val="24"/>
          <w:szCs w:val="24"/>
        </w:rPr>
      </w:pPr>
      <w:bookmarkStart w:id="127" w:name="bookmark138"/>
    </w:p>
    <w:p w:rsidR="00A365C9" w:rsidRPr="003F2C47" w:rsidRDefault="00A365C9" w:rsidP="00A365C9">
      <w:pPr>
        <w:pStyle w:val="32"/>
        <w:keepNext/>
        <w:keepLines/>
        <w:spacing w:after="0"/>
        <w:jc w:val="both"/>
        <w:rPr>
          <w:rFonts w:ascii="Times New Roman" w:hAnsi="Times New Roman" w:cs="Times New Roman"/>
          <w:sz w:val="24"/>
          <w:szCs w:val="24"/>
        </w:rPr>
      </w:pPr>
      <w:r w:rsidRPr="003F2C47">
        <w:rPr>
          <w:rFonts w:ascii="Times New Roman" w:hAnsi="Times New Roman" w:cs="Times New Roman"/>
          <w:sz w:val="24"/>
          <w:szCs w:val="24"/>
        </w:rPr>
        <w:t>5 класс</w:t>
      </w:r>
      <w:bookmarkEnd w:id="127"/>
    </w:p>
    <w:p w:rsidR="00A365C9" w:rsidRPr="00AD53D0" w:rsidRDefault="00A365C9" w:rsidP="009C7DC2">
      <w:pPr>
        <w:pStyle w:val="13"/>
        <w:numPr>
          <w:ilvl w:val="0"/>
          <w:numId w:val="40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классифицировать и характеризовать роботов по видам и назначению;</w:t>
      </w:r>
    </w:p>
    <w:p w:rsidR="00A365C9" w:rsidRPr="00AD53D0" w:rsidRDefault="00A365C9" w:rsidP="009C7DC2">
      <w:pPr>
        <w:pStyle w:val="13"/>
        <w:numPr>
          <w:ilvl w:val="0"/>
          <w:numId w:val="402"/>
        </w:numPr>
        <w:spacing w:line="240" w:lineRule="auto"/>
        <w:ind w:left="284"/>
        <w:jc w:val="both"/>
        <w:rPr>
          <w:sz w:val="24"/>
          <w:szCs w:val="24"/>
        </w:rPr>
      </w:pPr>
      <w:r w:rsidRPr="00AD53D0">
        <w:rPr>
          <w:sz w:val="24"/>
          <w:szCs w:val="24"/>
        </w:rPr>
        <w:t>знать основные законы робототехники;</w:t>
      </w:r>
    </w:p>
    <w:p w:rsidR="00A365C9" w:rsidRPr="00AD53D0" w:rsidRDefault="00A365C9" w:rsidP="009C7DC2">
      <w:pPr>
        <w:pStyle w:val="13"/>
        <w:numPr>
          <w:ilvl w:val="0"/>
          <w:numId w:val="40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назначение деталей робототех</w:t>
      </w:r>
      <w:r w:rsidRPr="00AD53D0">
        <w:rPr>
          <w:sz w:val="24"/>
          <w:szCs w:val="24"/>
        </w:rPr>
        <w:softHyphen/>
        <w:t>нического конструктора;</w:t>
      </w:r>
    </w:p>
    <w:p w:rsidR="00A365C9" w:rsidRPr="00AD53D0" w:rsidRDefault="00A365C9" w:rsidP="009C7DC2">
      <w:pPr>
        <w:pStyle w:val="13"/>
        <w:numPr>
          <w:ilvl w:val="0"/>
          <w:numId w:val="40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составные части роботов, датчики в совре</w:t>
      </w:r>
      <w:r w:rsidRPr="00AD53D0">
        <w:rPr>
          <w:sz w:val="24"/>
          <w:szCs w:val="24"/>
        </w:rPr>
        <w:softHyphen/>
        <w:t>менных робототехнических системах;</w:t>
      </w:r>
    </w:p>
    <w:p w:rsidR="00A365C9" w:rsidRPr="00AD53D0" w:rsidRDefault="00A365C9" w:rsidP="009C7DC2">
      <w:pPr>
        <w:pStyle w:val="13"/>
        <w:numPr>
          <w:ilvl w:val="0"/>
          <w:numId w:val="402"/>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получить опыт моделирования машин и механизмов с по</w:t>
      </w:r>
      <w:r w:rsidRPr="00AD53D0">
        <w:rPr>
          <w:sz w:val="24"/>
          <w:szCs w:val="24"/>
        </w:rPr>
        <w:softHyphen/>
        <w:t>мощью робототехнического конструктора;</w:t>
      </w:r>
    </w:p>
    <w:p w:rsidR="00A365C9" w:rsidRPr="00AD53D0" w:rsidRDefault="00A365C9" w:rsidP="009C7DC2">
      <w:pPr>
        <w:pStyle w:val="13"/>
        <w:numPr>
          <w:ilvl w:val="0"/>
          <w:numId w:val="402"/>
        </w:numPr>
        <w:spacing w:line="240" w:lineRule="atLeast"/>
        <w:ind w:left="283" w:hanging="357"/>
        <w:jc w:val="both"/>
        <w:rPr>
          <w:sz w:val="24"/>
          <w:szCs w:val="24"/>
        </w:rPr>
      </w:pPr>
      <w:r w:rsidRPr="00AD53D0">
        <w:rPr>
          <w:rFonts w:eastAsia="Courier New"/>
          <w:b/>
          <w:bCs/>
          <w:sz w:val="24"/>
          <w:szCs w:val="24"/>
        </w:rPr>
        <w:t xml:space="preserve"> </w:t>
      </w:r>
      <w:r w:rsidRPr="00AD53D0">
        <w:rPr>
          <w:sz w:val="24"/>
          <w:szCs w:val="24"/>
        </w:rPr>
        <w:t>применять навыки моделирования машин и механизмов с помощью робототехнического конструктора;</w:t>
      </w:r>
    </w:p>
    <w:p w:rsidR="00A365C9" w:rsidRPr="00AD53D0" w:rsidRDefault="00A365C9" w:rsidP="009C7DC2">
      <w:pPr>
        <w:pStyle w:val="13"/>
        <w:numPr>
          <w:ilvl w:val="0"/>
          <w:numId w:val="402"/>
        </w:numPr>
        <w:spacing w:after="140" w:line="240" w:lineRule="auto"/>
        <w:ind w:left="284"/>
        <w:jc w:val="both"/>
        <w:rPr>
          <w:sz w:val="24"/>
          <w:szCs w:val="24"/>
        </w:rPr>
      </w:pPr>
      <w:r w:rsidRPr="00AD53D0">
        <w:rPr>
          <w:rFonts w:eastAsia="Courier New"/>
          <w:b/>
          <w:bCs/>
          <w:sz w:val="24"/>
          <w:szCs w:val="24"/>
        </w:rPr>
        <w:t xml:space="preserve"> </w:t>
      </w:r>
      <w:r w:rsidRPr="00AD53D0">
        <w:rPr>
          <w:sz w:val="24"/>
          <w:szCs w:val="24"/>
        </w:rPr>
        <w:t>владеть навыками индивидуальной и коллективной деятель</w:t>
      </w:r>
      <w:r w:rsidRPr="00AD53D0">
        <w:rPr>
          <w:sz w:val="24"/>
          <w:szCs w:val="24"/>
        </w:rPr>
        <w:softHyphen/>
        <w:t>ности, направленной на создание робототехнического про</w:t>
      </w:r>
      <w:r w:rsidRPr="00AD53D0">
        <w:rPr>
          <w:sz w:val="24"/>
          <w:szCs w:val="24"/>
        </w:rPr>
        <w:softHyphen/>
        <w:t>дукта.</w:t>
      </w:r>
    </w:p>
    <w:p w:rsidR="00A365C9" w:rsidRPr="003F2C47" w:rsidRDefault="00A365C9" w:rsidP="00A365C9">
      <w:pPr>
        <w:pStyle w:val="32"/>
        <w:keepNext/>
        <w:keepLines/>
        <w:spacing w:after="0"/>
        <w:ind w:firstLine="180"/>
        <w:jc w:val="both"/>
        <w:rPr>
          <w:rFonts w:ascii="Times New Roman" w:hAnsi="Times New Roman" w:cs="Times New Roman"/>
          <w:sz w:val="24"/>
          <w:szCs w:val="24"/>
        </w:rPr>
      </w:pPr>
      <w:bookmarkStart w:id="128" w:name="bookmark140"/>
      <w:r w:rsidRPr="003F2C47">
        <w:rPr>
          <w:rFonts w:ascii="Times New Roman" w:hAnsi="Times New Roman" w:cs="Times New Roman"/>
          <w:sz w:val="24"/>
          <w:szCs w:val="24"/>
        </w:rPr>
        <w:t>6 класс</w:t>
      </w:r>
      <w:bookmarkEnd w:id="128"/>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транспортных роботов, описывать их назна</w:t>
      </w:r>
      <w:r w:rsidRPr="00AD53D0">
        <w:rPr>
          <w:sz w:val="24"/>
          <w:szCs w:val="24"/>
        </w:rPr>
        <w:softHyphen/>
        <w:t>чение;</w:t>
      </w:r>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конструировать мобильного робота по схеме; усовершенство</w:t>
      </w:r>
      <w:r w:rsidRPr="00AD53D0">
        <w:rPr>
          <w:sz w:val="24"/>
          <w:szCs w:val="24"/>
        </w:rPr>
        <w:softHyphen/>
        <w:t>вать конструкцию;</w:t>
      </w:r>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программировать мобильного робота;</w:t>
      </w:r>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управлять мобильными роботами в компьютерно-управляе</w:t>
      </w:r>
      <w:r w:rsidRPr="00AD53D0">
        <w:rPr>
          <w:sz w:val="24"/>
          <w:szCs w:val="24"/>
        </w:rPr>
        <w:softHyphen/>
        <w:t>мых средах;</w:t>
      </w:r>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датчики, использованные при проектировании мобильного робота;</w:t>
      </w:r>
    </w:p>
    <w:p w:rsidR="00A365C9" w:rsidRPr="00AD53D0" w:rsidRDefault="00A365C9" w:rsidP="009C7DC2">
      <w:pPr>
        <w:pStyle w:val="13"/>
        <w:numPr>
          <w:ilvl w:val="0"/>
          <w:numId w:val="403"/>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уметь осуществлять робототехнические проекты;</w:t>
      </w:r>
    </w:p>
    <w:p w:rsidR="00A365C9" w:rsidRPr="00AD53D0" w:rsidRDefault="00A365C9" w:rsidP="009C7DC2">
      <w:pPr>
        <w:pStyle w:val="13"/>
        <w:numPr>
          <w:ilvl w:val="0"/>
          <w:numId w:val="403"/>
        </w:numPr>
        <w:spacing w:after="180" w:line="240" w:lineRule="auto"/>
        <w:ind w:left="284"/>
        <w:jc w:val="both"/>
        <w:rPr>
          <w:sz w:val="24"/>
          <w:szCs w:val="24"/>
        </w:rPr>
      </w:pPr>
      <w:r w:rsidRPr="00AD53D0">
        <w:rPr>
          <w:sz w:val="24"/>
          <w:szCs w:val="24"/>
        </w:rPr>
        <w:t>презентовать изделие.</w:t>
      </w:r>
    </w:p>
    <w:p w:rsidR="00A365C9" w:rsidRPr="003F2C47" w:rsidRDefault="00A365C9" w:rsidP="00A365C9">
      <w:pPr>
        <w:pStyle w:val="32"/>
        <w:keepNext/>
        <w:keepLines/>
        <w:spacing w:after="0"/>
        <w:ind w:firstLine="180"/>
        <w:jc w:val="both"/>
        <w:rPr>
          <w:rFonts w:ascii="Times New Roman" w:hAnsi="Times New Roman" w:cs="Times New Roman"/>
          <w:sz w:val="24"/>
          <w:szCs w:val="24"/>
        </w:rPr>
      </w:pPr>
      <w:bookmarkStart w:id="129" w:name="bookmark142"/>
      <w:r w:rsidRPr="003F2C47">
        <w:rPr>
          <w:rFonts w:ascii="Times New Roman" w:hAnsi="Times New Roman" w:cs="Times New Roman"/>
          <w:sz w:val="24"/>
          <w:szCs w:val="24"/>
        </w:rPr>
        <w:t>7 класс</w:t>
      </w:r>
      <w:bookmarkEnd w:id="129"/>
    </w:p>
    <w:p w:rsidR="00A365C9" w:rsidRPr="00AD53D0" w:rsidRDefault="00A365C9" w:rsidP="009C7DC2">
      <w:pPr>
        <w:pStyle w:val="13"/>
        <w:numPr>
          <w:ilvl w:val="0"/>
          <w:numId w:val="40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промышленных роботов, описывать их назна</w:t>
      </w:r>
      <w:r w:rsidRPr="00AD53D0">
        <w:rPr>
          <w:sz w:val="24"/>
          <w:szCs w:val="24"/>
        </w:rPr>
        <w:softHyphen/>
        <w:t>чение и функции;</w:t>
      </w:r>
    </w:p>
    <w:p w:rsidR="00A365C9" w:rsidRPr="00AD53D0" w:rsidRDefault="00A365C9" w:rsidP="009C7DC2">
      <w:pPr>
        <w:pStyle w:val="13"/>
        <w:numPr>
          <w:ilvl w:val="0"/>
          <w:numId w:val="40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назвать виды бытовых роботов, описывать их назначение и функции;</w:t>
      </w:r>
    </w:p>
    <w:p w:rsidR="00A365C9" w:rsidRPr="00AD53D0" w:rsidRDefault="00A365C9" w:rsidP="009C7DC2">
      <w:pPr>
        <w:pStyle w:val="13"/>
        <w:numPr>
          <w:ilvl w:val="0"/>
          <w:numId w:val="40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использовать датчики и программировать действие учебного робота в зависимости от задач проекта;</w:t>
      </w:r>
    </w:p>
    <w:p w:rsidR="00A365C9" w:rsidRPr="00AD53D0" w:rsidRDefault="00A365C9" w:rsidP="009C7DC2">
      <w:pPr>
        <w:pStyle w:val="13"/>
        <w:numPr>
          <w:ilvl w:val="0"/>
          <w:numId w:val="404"/>
        </w:numPr>
        <w:spacing w:after="140" w:line="240" w:lineRule="auto"/>
        <w:ind w:left="284"/>
        <w:jc w:val="both"/>
        <w:rPr>
          <w:sz w:val="24"/>
          <w:szCs w:val="24"/>
        </w:rPr>
      </w:pPr>
      <w:r w:rsidRPr="00AD53D0">
        <w:rPr>
          <w:rFonts w:eastAsia="Courier New"/>
          <w:b/>
          <w:bCs/>
          <w:sz w:val="24"/>
          <w:szCs w:val="24"/>
        </w:rPr>
        <w:t xml:space="preserve"> </w:t>
      </w:r>
      <w:r w:rsidRPr="00AD53D0">
        <w:rPr>
          <w:sz w:val="24"/>
          <w:szCs w:val="24"/>
        </w:rPr>
        <w:t>осуществлять робототехнические проекты, совершенствовать конструкцию, испытывать и презентовать результат проекта.</w:t>
      </w:r>
    </w:p>
    <w:p w:rsidR="00A365C9" w:rsidRPr="003F2C47" w:rsidRDefault="00A365C9" w:rsidP="00A365C9">
      <w:pPr>
        <w:pStyle w:val="32"/>
        <w:keepNext/>
        <w:keepLines/>
        <w:spacing w:after="0"/>
        <w:ind w:firstLine="180"/>
        <w:jc w:val="both"/>
        <w:rPr>
          <w:rFonts w:ascii="Times New Roman" w:hAnsi="Times New Roman" w:cs="Times New Roman"/>
          <w:sz w:val="24"/>
          <w:szCs w:val="24"/>
        </w:rPr>
      </w:pPr>
      <w:bookmarkStart w:id="130" w:name="bookmark144"/>
      <w:r w:rsidRPr="003F2C47">
        <w:rPr>
          <w:rFonts w:ascii="Times New Roman" w:hAnsi="Times New Roman" w:cs="Times New Roman"/>
          <w:sz w:val="24"/>
          <w:szCs w:val="24"/>
        </w:rPr>
        <w:t>8 класс</w:t>
      </w:r>
      <w:bookmarkEnd w:id="130"/>
    </w:p>
    <w:p w:rsidR="00A365C9" w:rsidRPr="00AD53D0" w:rsidRDefault="00A365C9" w:rsidP="009C7DC2">
      <w:pPr>
        <w:pStyle w:val="13"/>
        <w:numPr>
          <w:ilvl w:val="0"/>
          <w:numId w:val="40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основные законы и принципы теории автоматиче</w:t>
      </w:r>
      <w:r w:rsidRPr="00AD53D0">
        <w:rPr>
          <w:sz w:val="24"/>
          <w:szCs w:val="24"/>
        </w:rPr>
        <w:softHyphen/>
        <w:t>ского управления и регулирования, методы использования в робототехнических системах;</w:t>
      </w:r>
    </w:p>
    <w:p w:rsidR="00A365C9" w:rsidRPr="00AD53D0" w:rsidRDefault="00A365C9" w:rsidP="009C7DC2">
      <w:pPr>
        <w:pStyle w:val="13"/>
        <w:numPr>
          <w:ilvl w:val="0"/>
          <w:numId w:val="40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реализовывать полный цикл создания робота;</w:t>
      </w:r>
    </w:p>
    <w:p w:rsidR="00A365C9" w:rsidRPr="00AD53D0" w:rsidRDefault="00A365C9" w:rsidP="009C7DC2">
      <w:pPr>
        <w:pStyle w:val="13"/>
        <w:numPr>
          <w:ilvl w:val="0"/>
          <w:numId w:val="405"/>
        </w:numPr>
        <w:spacing w:line="240" w:lineRule="auto"/>
        <w:ind w:left="284"/>
        <w:jc w:val="both"/>
        <w:rPr>
          <w:sz w:val="24"/>
          <w:szCs w:val="24"/>
        </w:rPr>
      </w:pPr>
      <w:r w:rsidRPr="00AD53D0">
        <w:rPr>
          <w:sz w:val="24"/>
          <w:szCs w:val="24"/>
        </w:rPr>
        <w:t>конструировать и моделировать робототехнические системы;</w:t>
      </w:r>
    </w:p>
    <w:p w:rsidR="00A365C9" w:rsidRPr="00AD53D0" w:rsidRDefault="00A365C9" w:rsidP="009C7DC2">
      <w:pPr>
        <w:pStyle w:val="13"/>
        <w:numPr>
          <w:ilvl w:val="0"/>
          <w:numId w:val="40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приводить примеры применения роботов из различных областей материального мира;</w:t>
      </w:r>
    </w:p>
    <w:p w:rsidR="00A365C9" w:rsidRPr="00AD53D0" w:rsidRDefault="00A365C9" w:rsidP="009C7DC2">
      <w:pPr>
        <w:pStyle w:val="13"/>
        <w:numPr>
          <w:ilvl w:val="0"/>
          <w:numId w:val="405"/>
        </w:numPr>
        <w:spacing w:after="14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возможности роботов, роботехнических систем и направления их применения.</w:t>
      </w:r>
    </w:p>
    <w:p w:rsidR="00A365C9" w:rsidRPr="003F2C47" w:rsidRDefault="00A365C9" w:rsidP="00A365C9">
      <w:pPr>
        <w:pStyle w:val="32"/>
        <w:keepNext/>
        <w:keepLines/>
        <w:spacing w:after="0"/>
        <w:ind w:firstLine="180"/>
        <w:jc w:val="both"/>
        <w:rPr>
          <w:rFonts w:ascii="Times New Roman" w:hAnsi="Times New Roman" w:cs="Times New Roman"/>
          <w:sz w:val="24"/>
          <w:szCs w:val="24"/>
        </w:rPr>
      </w:pPr>
      <w:bookmarkStart w:id="131" w:name="bookmark146"/>
      <w:r w:rsidRPr="003F2C47">
        <w:rPr>
          <w:rFonts w:ascii="Times New Roman" w:hAnsi="Times New Roman" w:cs="Times New Roman"/>
          <w:sz w:val="24"/>
          <w:szCs w:val="24"/>
        </w:rPr>
        <w:t>9 класс</w:t>
      </w:r>
      <w:bookmarkEnd w:id="131"/>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характеризовать автоматизированные и роботизированные производственные линии;</w:t>
      </w:r>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анализировать перспективы развития робототехники;</w:t>
      </w:r>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робототехни</w:t>
      </w:r>
      <w:r w:rsidRPr="00AD53D0">
        <w:rPr>
          <w:sz w:val="24"/>
          <w:szCs w:val="24"/>
        </w:rPr>
        <w:softHyphen/>
        <w:t>кой, их востребованность на рынке труда;</w:t>
      </w:r>
    </w:p>
    <w:p w:rsidR="00A365C9" w:rsidRPr="00AD53D0" w:rsidRDefault="00A365C9" w:rsidP="009C7DC2">
      <w:pPr>
        <w:pStyle w:val="13"/>
        <w:numPr>
          <w:ilvl w:val="0"/>
          <w:numId w:val="406"/>
        </w:numPr>
        <w:spacing w:line="240" w:lineRule="atLeast"/>
        <w:ind w:left="284"/>
        <w:jc w:val="both"/>
        <w:rPr>
          <w:sz w:val="24"/>
          <w:szCs w:val="24"/>
        </w:rPr>
      </w:pPr>
      <w:r w:rsidRPr="00AD53D0">
        <w:rPr>
          <w:sz w:val="24"/>
          <w:szCs w:val="24"/>
        </w:rPr>
        <w:t>реализовывать полный цикл создания робота;</w:t>
      </w:r>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конструировать и моделировать робототехнические системы с использованием материальных конструкторов с компью</w:t>
      </w:r>
      <w:r w:rsidRPr="00AD53D0">
        <w:rPr>
          <w:sz w:val="24"/>
          <w:szCs w:val="24"/>
        </w:rPr>
        <w:softHyphen/>
        <w:t>терным управлением и обратной связью;</w:t>
      </w:r>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использовать визуальный язык для программирования про</w:t>
      </w:r>
      <w:r w:rsidRPr="00AD53D0">
        <w:rPr>
          <w:sz w:val="24"/>
          <w:szCs w:val="24"/>
        </w:rPr>
        <w:softHyphen/>
        <w:t>стых робототехнических систем;</w:t>
      </w:r>
    </w:p>
    <w:p w:rsidR="00A365C9" w:rsidRPr="00AD53D0" w:rsidRDefault="00A365C9" w:rsidP="009C7DC2">
      <w:pPr>
        <w:pStyle w:val="13"/>
        <w:numPr>
          <w:ilvl w:val="0"/>
          <w:numId w:val="406"/>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составлять алгоритмы и программы по управлению роботом;</w:t>
      </w:r>
    </w:p>
    <w:p w:rsidR="00A365C9" w:rsidRPr="003F2C47" w:rsidRDefault="00A365C9" w:rsidP="009C7DC2">
      <w:pPr>
        <w:pStyle w:val="13"/>
        <w:numPr>
          <w:ilvl w:val="0"/>
          <w:numId w:val="406"/>
        </w:numPr>
        <w:spacing w:line="240" w:lineRule="atLeast"/>
        <w:ind w:left="284"/>
        <w:jc w:val="both"/>
        <w:rPr>
          <w:color w:val="auto"/>
          <w:sz w:val="24"/>
          <w:szCs w:val="24"/>
        </w:rPr>
      </w:pPr>
      <w:r w:rsidRPr="003F2C47">
        <w:rPr>
          <w:color w:val="auto"/>
          <w:sz w:val="24"/>
          <w:szCs w:val="24"/>
        </w:rPr>
        <w:t>самостоятельно осуществлять робототехнические проекты.</w:t>
      </w:r>
    </w:p>
    <w:p w:rsidR="00A365C9" w:rsidRPr="003F2C47" w:rsidRDefault="00A365C9" w:rsidP="003F2C47">
      <w:pPr>
        <w:pStyle w:val="24"/>
        <w:keepNext/>
        <w:keepLines/>
        <w:spacing w:after="0"/>
        <w:jc w:val="both"/>
        <w:rPr>
          <w:color w:val="auto"/>
          <w:sz w:val="24"/>
          <w:szCs w:val="24"/>
        </w:rPr>
      </w:pPr>
      <w:bookmarkStart w:id="132" w:name="bookmark148"/>
    </w:p>
    <w:p w:rsidR="00A365C9" w:rsidRPr="003F2C47" w:rsidRDefault="00A365C9" w:rsidP="003F2C47">
      <w:pPr>
        <w:pStyle w:val="24"/>
        <w:keepNext/>
        <w:keepLines/>
        <w:spacing w:after="0"/>
        <w:jc w:val="both"/>
        <w:rPr>
          <w:color w:val="auto"/>
          <w:sz w:val="24"/>
          <w:szCs w:val="24"/>
        </w:rPr>
      </w:pPr>
      <w:r w:rsidRPr="003F2C47">
        <w:rPr>
          <w:color w:val="auto"/>
          <w:sz w:val="24"/>
          <w:szCs w:val="24"/>
        </w:rPr>
        <w:t>Модуль «Компьютерная графика. Черчение»</w:t>
      </w:r>
      <w:bookmarkEnd w:id="132"/>
    </w:p>
    <w:p w:rsidR="00A365C9" w:rsidRPr="003F2C47" w:rsidRDefault="00A365C9" w:rsidP="003F2C47">
      <w:pPr>
        <w:pStyle w:val="32"/>
        <w:keepNext/>
        <w:keepLines/>
        <w:spacing w:after="0"/>
        <w:ind w:firstLine="280"/>
        <w:jc w:val="both"/>
        <w:rPr>
          <w:rFonts w:ascii="Times New Roman" w:hAnsi="Times New Roman" w:cs="Times New Roman"/>
          <w:color w:val="auto"/>
          <w:sz w:val="24"/>
          <w:szCs w:val="24"/>
        </w:rPr>
      </w:pPr>
      <w:bookmarkStart w:id="133" w:name="bookmark150"/>
      <w:r w:rsidRPr="003F2C47">
        <w:rPr>
          <w:rFonts w:ascii="Times New Roman" w:hAnsi="Times New Roman" w:cs="Times New Roman"/>
          <w:color w:val="auto"/>
          <w:sz w:val="24"/>
          <w:szCs w:val="24"/>
        </w:rPr>
        <w:t>5 класс</w:t>
      </w:r>
      <w:bookmarkEnd w:id="133"/>
    </w:p>
    <w:p w:rsidR="00A365C9" w:rsidRPr="00AD53D0" w:rsidRDefault="00A365C9" w:rsidP="009C7DC2">
      <w:pPr>
        <w:pStyle w:val="13"/>
        <w:numPr>
          <w:ilvl w:val="0"/>
          <w:numId w:val="40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и области применения графической инфор</w:t>
      </w:r>
      <w:r w:rsidRPr="00AD53D0">
        <w:rPr>
          <w:sz w:val="24"/>
          <w:szCs w:val="24"/>
        </w:rPr>
        <w:softHyphen/>
        <w:t>мации;</w:t>
      </w:r>
    </w:p>
    <w:p w:rsidR="00A365C9" w:rsidRPr="00AD53D0" w:rsidRDefault="00A365C9" w:rsidP="009C7DC2">
      <w:pPr>
        <w:pStyle w:val="13"/>
        <w:numPr>
          <w:ilvl w:val="0"/>
          <w:numId w:val="40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типы графических изображений (рисунок, диа</w:t>
      </w:r>
      <w:r w:rsidRPr="00AD53D0">
        <w:rPr>
          <w:sz w:val="24"/>
          <w:szCs w:val="24"/>
        </w:rPr>
        <w:softHyphen/>
        <w:t>грамма, графики, графы, эскиз, технический рисунок, чертёж, схема, карта, пиктограмма и др.);</w:t>
      </w:r>
    </w:p>
    <w:p w:rsidR="00A365C9" w:rsidRPr="00AD53D0" w:rsidRDefault="00A365C9" w:rsidP="009C7DC2">
      <w:pPr>
        <w:pStyle w:val="13"/>
        <w:numPr>
          <w:ilvl w:val="0"/>
          <w:numId w:val="40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основные элементы графических изображений (точка, линия, контур, буквы и цифры, условные знаки);</w:t>
      </w:r>
    </w:p>
    <w:p w:rsidR="00A365C9" w:rsidRPr="00AD53D0" w:rsidRDefault="00A365C9" w:rsidP="009C7DC2">
      <w:pPr>
        <w:pStyle w:val="13"/>
        <w:numPr>
          <w:ilvl w:val="0"/>
          <w:numId w:val="407"/>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применять чертёжные инструменты;</w:t>
      </w:r>
    </w:p>
    <w:p w:rsidR="00A365C9" w:rsidRPr="00AD53D0" w:rsidRDefault="00A365C9" w:rsidP="009C7DC2">
      <w:pPr>
        <w:pStyle w:val="13"/>
        <w:numPr>
          <w:ilvl w:val="0"/>
          <w:numId w:val="407"/>
        </w:numPr>
        <w:spacing w:after="120" w:line="240" w:lineRule="auto"/>
        <w:ind w:left="284"/>
        <w:jc w:val="both"/>
        <w:rPr>
          <w:sz w:val="24"/>
          <w:szCs w:val="24"/>
        </w:rPr>
      </w:pPr>
      <w:r w:rsidRPr="00AD53D0">
        <w:rPr>
          <w:rFonts w:eastAsia="Courier New"/>
          <w:b/>
          <w:bCs/>
          <w:sz w:val="24"/>
          <w:szCs w:val="24"/>
        </w:rPr>
        <w:t xml:space="preserve"> </w:t>
      </w:r>
      <w:r w:rsidRPr="00AD53D0">
        <w:rPr>
          <w:sz w:val="24"/>
          <w:szCs w:val="24"/>
        </w:rPr>
        <w:t>читать и выполнять чертежи на листе А4 (рамка, основная надпись, масштаб, виды, нанесение размеров).</w:t>
      </w:r>
    </w:p>
    <w:p w:rsidR="00A365C9" w:rsidRPr="003F2C47" w:rsidRDefault="00A365C9" w:rsidP="00A365C9">
      <w:pPr>
        <w:pStyle w:val="32"/>
        <w:keepNext/>
        <w:keepLines/>
        <w:spacing w:after="0"/>
        <w:ind w:firstLine="280"/>
        <w:jc w:val="both"/>
        <w:rPr>
          <w:rFonts w:ascii="Times New Roman" w:hAnsi="Times New Roman" w:cs="Times New Roman"/>
          <w:sz w:val="24"/>
          <w:szCs w:val="24"/>
        </w:rPr>
      </w:pPr>
      <w:bookmarkStart w:id="134" w:name="bookmark152"/>
      <w:r w:rsidRPr="003F2C47">
        <w:rPr>
          <w:rFonts w:ascii="Times New Roman" w:hAnsi="Times New Roman" w:cs="Times New Roman"/>
          <w:sz w:val="24"/>
          <w:szCs w:val="24"/>
        </w:rPr>
        <w:t>6 класс</w:t>
      </w:r>
      <w:bookmarkEnd w:id="134"/>
    </w:p>
    <w:p w:rsidR="00A365C9" w:rsidRPr="00AD53D0" w:rsidRDefault="00A365C9" w:rsidP="009C7DC2">
      <w:pPr>
        <w:pStyle w:val="13"/>
        <w:numPr>
          <w:ilvl w:val="0"/>
          <w:numId w:val="40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выполнять основные правила выполнения чертежей с использованием чертёжных инструментов;</w:t>
      </w:r>
    </w:p>
    <w:p w:rsidR="00A365C9" w:rsidRPr="00AD53D0" w:rsidRDefault="00A365C9" w:rsidP="009C7DC2">
      <w:pPr>
        <w:pStyle w:val="13"/>
        <w:numPr>
          <w:ilvl w:val="0"/>
          <w:numId w:val="40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знать и использовать для выполнения чертежей инструмен</w:t>
      </w:r>
      <w:r w:rsidRPr="00AD53D0">
        <w:rPr>
          <w:sz w:val="24"/>
          <w:szCs w:val="24"/>
        </w:rPr>
        <w:softHyphen/>
        <w:t>ты графического редактора;</w:t>
      </w:r>
    </w:p>
    <w:p w:rsidR="00A365C9" w:rsidRPr="00AD53D0" w:rsidRDefault="00A365C9" w:rsidP="009C7DC2">
      <w:pPr>
        <w:pStyle w:val="13"/>
        <w:numPr>
          <w:ilvl w:val="0"/>
          <w:numId w:val="408"/>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понимать смысл условных графических обозначений, созда</w:t>
      </w:r>
      <w:r w:rsidRPr="00AD53D0">
        <w:rPr>
          <w:sz w:val="24"/>
          <w:szCs w:val="24"/>
        </w:rPr>
        <w:softHyphen/>
        <w:t>вать с их помощью графические тексты;</w:t>
      </w:r>
    </w:p>
    <w:p w:rsidR="00A365C9" w:rsidRPr="00AD53D0" w:rsidRDefault="00A365C9" w:rsidP="009C7DC2">
      <w:pPr>
        <w:pStyle w:val="13"/>
        <w:numPr>
          <w:ilvl w:val="0"/>
          <w:numId w:val="408"/>
        </w:numPr>
        <w:spacing w:after="120" w:line="240" w:lineRule="auto"/>
        <w:ind w:left="284"/>
        <w:jc w:val="both"/>
        <w:rPr>
          <w:sz w:val="24"/>
          <w:szCs w:val="24"/>
        </w:rPr>
      </w:pPr>
      <w:r w:rsidRPr="00AD53D0">
        <w:rPr>
          <w:sz w:val="24"/>
          <w:szCs w:val="24"/>
        </w:rPr>
        <w:t>создавать тексты, рисунки в графическом редакторе.</w:t>
      </w:r>
    </w:p>
    <w:p w:rsidR="00A365C9" w:rsidRPr="003F2C47" w:rsidRDefault="00A365C9" w:rsidP="00A365C9">
      <w:pPr>
        <w:pStyle w:val="32"/>
        <w:keepNext/>
        <w:keepLines/>
        <w:spacing w:after="0"/>
        <w:ind w:firstLine="280"/>
        <w:jc w:val="both"/>
        <w:rPr>
          <w:rFonts w:ascii="Times New Roman" w:hAnsi="Times New Roman" w:cs="Times New Roman"/>
          <w:sz w:val="24"/>
          <w:szCs w:val="24"/>
        </w:rPr>
      </w:pPr>
      <w:bookmarkStart w:id="135" w:name="bookmark154"/>
      <w:r w:rsidRPr="003F2C47">
        <w:rPr>
          <w:rFonts w:ascii="Times New Roman" w:hAnsi="Times New Roman" w:cs="Times New Roman"/>
          <w:sz w:val="24"/>
          <w:szCs w:val="24"/>
        </w:rPr>
        <w:t>7 класс</w:t>
      </w:r>
      <w:bookmarkEnd w:id="135"/>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конструкторской документации;</w:t>
      </w:r>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и характеризовать виды графических моделей;</w:t>
      </w:r>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и оформлять сборочный чертёж;</w:t>
      </w:r>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владеть ручными способами вычерчивания чертежей, эски</w:t>
      </w:r>
      <w:r w:rsidRPr="00AD53D0">
        <w:rPr>
          <w:sz w:val="24"/>
          <w:szCs w:val="24"/>
        </w:rPr>
        <w:softHyphen/>
        <w:t>зов и технических рисунков деталей;</w:t>
      </w:r>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владеть автоматизированными способами вычерчивания чертежей, эскизов и технических рисунков;</w:t>
      </w:r>
    </w:p>
    <w:p w:rsidR="00A365C9" w:rsidRPr="00AD53D0" w:rsidRDefault="00A365C9" w:rsidP="009C7DC2">
      <w:pPr>
        <w:pStyle w:val="13"/>
        <w:numPr>
          <w:ilvl w:val="0"/>
          <w:numId w:val="409"/>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уметь читать чертежи деталей и осуществлять расчёты по чертежам.</w:t>
      </w:r>
    </w:p>
    <w:p w:rsidR="00A365C9" w:rsidRDefault="00A365C9" w:rsidP="00A365C9">
      <w:pPr>
        <w:pStyle w:val="32"/>
        <w:keepNext/>
        <w:keepLines/>
        <w:spacing w:after="0"/>
        <w:ind w:firstLine="360"/>
        <w:jc w:val="both"/>
        <w:rPr>
          <w:sz w:val="24"/>
          <w:szCs w:val="24"/>
        </w:rPr>
      </w:pPr>
      <w:bookmarkStart w:id="136" w:name="bookmark156"/>
    </w:p>
    <w:p w:rsidR="00A365C9" w:rsidRPr="003F2C47" w:rsidRDefault="00A365C9" w:rsidP="00A365C9">
      <w:pPr>
        <w:pStyle w:val="32"/>
        <w:keepNext/>
        <w:keepLines/>
        <w:spacing w:after="0"/>
        <w:ind w:firstLine="360"/>
        <w:jc w:val="both"/>
        <w:rPr>
          <w:rFonts w:ascii="Times New Roman" w:hAnsi="Times New Roman" w:cs="Times New Roman"/>
          <w:sz w:val="24"/>
          <w:szCs w:val="24"/>
        </w:rPr>
      </w:pPr>
      <w:r w:rsidRPr="003F2C47">
        <w:rPr>
          <w:rFonts w:ascii="Times New Roman" w:hAnsi="Times New Roman" w:cs="Times New Roman"/>
          <w:sz w:val="24"/>
          <w:szCs w:val="24"/>
        </w:rPr>
        <w:t>8 класс</w:t>
      </w:r>
      <w:bookmarkEnd w:id="136"/>
    </w:p>
    <w:p w:rsidR="00A365C9" w:rsidRPr="00AD53D0" w:rsidRDefault="00A365C9" w:rsidP="009C7DC2">
      <w:pPr>
        <w:pStyle w:val="13"/>
        <w:numPr>
          <w:ilvl w:val="0"/>
          <w:numId w:val="41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использовать программное обеспечение для создания про</w:t>
      </w:r>
      <w:r w:rsidRPr="00AD53D0">
        <w:rPr>
          <w:sz w:val="24"/>
          <w:szCs w:val="24"/>
        </w:rPr>
        <w:softHyphen/>
        <w:t>ектной документации;</w:t>
      </w:r>
    </w:p>
    <w:p w:rsidR="00A365C9" w:rsidRPr="00AD53D0" w:rsidRDefault="00A365C9" w:rsidP="009C7DC2">
      <w:pPr>
        <w:pStyle w:val="13"/>
        <w:numPr>
          <w:ilvl w:val="0"/>
          <w:numId w:val="410"/>
        </w:numPr>
        <w:spacing w:after="60"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различные виды документов;</w:t>
      </w:r>
    </w:p>
    <w:p w:rsidR="00A365C9" w:rsidRPr="00AD53D0" w:rsidRDefault="00A365C9" w:rsidP="009C7DC2">
      <w:pPr>
        <w:pStyle w:val="13"/>
        <w:numPr>
          <w:ilvl w:val="0"/>
          <w:numId w:val="41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владеть способами создания, редактирования и трансформа</w:t>
      </w:r>
      <w:r w:rsidRPr="00AD53D0">
        <w:rPr>
          <w:sz w:val="24"/>
          <w:szCs w:val="24"/>
        </w:rPr>
        <w:softHyphen/>
        <w:t>ции графических объектов;</w:t>
      </w:r>
    </w:p>
    <w:p w:rsidR="00A365C9" w:rsidRPr="00AD53D0" w:rsidRDefault="00A365C9" w:rsidP="009C7DC2">
      <w:pPr>
        <w:pStyle w:val="13"/>
        <w:numPr>
          <w:ilvl w:val="0"/>
          <w:numId w:val="410"/>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эскизы, схемы, чертежи с использованием чертёж</w:t>
      </w:r>
      <w:r w:rsidRPr="00AD53D0">
        <w:rPr>
          <w:sz w:val="24"/>
          <w:szCs w:val="24"/>
        </w:rPr>
        <w:softHyphen/>
        <w:t>ных инструментов и приспособлений и/или с использовани</w:t>
      </w:r>
      <w:r w:rsidRPr="00AD53D0">
        <w:rPr>
          <w:sz w:val="24"/>
          <w:szCs w:val="24"/>
        </w:rPr>
        <w:softHyphen/>
        <w:t>ем программного обеспечения;</w:t>
      </w:r>
    </w:p>
    <w:p w:rsidR="00A365C9" w:rsidRPr="00AD53D0" w:rsidRDefault="00A365C9" w:rsidP="009C7DC2">
      <w:pPr>
        <w:pStyle w:val="13"/>
        <w:numPr>
          <w:ilvl w:val="0"/>
          <w:numId w:val="410"/>
        </w:numPr>
        <w:spacing w:after="160"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и редактировать сложные 3D-модели и сборочные чертежи.</w:t>
      </w:r>
    </w:p>
    <w:p w:rsidR="00A365C9" w:rsidRPr="003F2C47" w:rsidRDefault="00A365C9" w:rsidP="00A365C9">
      <w:pPr>
        <w:pStyle w:val="32"/>
        <w:keepNext/>
        <w:keepLines/>
        <w:spacing w:after="0"/>
        <w:ind w:firstLine="360"/>
        <w:jc w:val="both"/>
        <w:rPr>
          <w:rFonts w:ascii="Times New Roman" w:hAnsi="Times New Roman" w:cs="Times New Roman"/>
          <w:sz w:val="24"/>
          <w:szCs w:val="24"/>
        </w:rPr>
      </w:pPr>
      <w:bookmarkStart w:id="137" w:name="bookmark158"/>
      <w:r w:rsidRPr="003F2C47">
        <w:rPr>
          <w:rFonts w:ascii="Times New Roman" w:hAnsi="Times New Roman" w:cs="Times New Roman"/>
          <w:sz w:val="24"/>
          <w:szCs w:val="24"/>
        </w:rPr>
        <w:t>9 класс</w:t>
      </w:r>
      <w:bookmarkEnd w:id="137"/>
    </w:p>
    <w:p w:rsidR="00A365C9" w:rsidRPr="00AD53D0" w:rsidRDefault="00A365C9" w:rsidP="009C7DC2">
      <w:pPr>
        <w:pStyle w:val="13"/>
        <w:numPr>
          <w:ilvl w:val="0"/>
          <w:numId w:val="41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эскизы, схемы, чертежи с использованием чертёж</w:t>
      </w:r>
      <w:r w:rsidRPr="00AD53D0">
        <w:rPr>
          <w:sz w:val="24"/>
          <w:szCs w:val="24"/>
        </w:rPr>
        <w:softHyphen/>
        <w:t>ных инструментов и приспособлений и/или в системе авто</w:t>
      </w:r>
      <w:r w:rsidRPr="00AD53D0">
        <w:rPr>
          <w:sz w:val="24"/>
          <w:szCs w:val="24"/>
        </w:rPr>
        <w:softHyphen/>
        <w:t>матизированного проектирования (САПР);</w:t>
      </w:r>
    </w:p>
    <w:p w:rsidR="00A365C9" w:rsidRPr="00AD53D0" w:rsidRDefault="00A365C9" w:rsidP="009C7DC2">
      <w:pPr>
        <w:pStyle w:val="13"/>
        <w:numPr>
          <w:ilvl w:val="0"/>
          <w:numId w:val="41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3D-модели в системе автоматизированного проек</w:t>
      </w:r>
      <w:r w:rsidRPr="00AD53D0">
        <w:rPr>
          <w:sz w:val="24"/>
          <w:szCs w:val="24"/>
        </w:rPr>
        <w:softHyphen/>
        <w:t>тирования (САПР);</w:t>
      </w:r>
    </w:p>
    <w:p w:rsidR="00A365C9" w:rsidRPr="00AD53D0" w:rsidRDefault="00A365C9" w:rsidP="009C7DC2">
      <w:pPr>
        <w:pStyle w:val="13"/>
        <w:numPr>
          <w:ilvl w:val="0"/>
          <w:numId w:val="411"/>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оформлять конструкторскую документацию, в том числе с использованием систем автоматизированного проектирова</w:t>
      </w:r>
      <w:r w:rsidRPr="00AD53D0">
        <w:rPr>
          <w:sz w:val="24"/>
          <w:szCs w:val="24"/>
        </w:rPr>
        <w:softHyphen/>
        <w:t>ния (САПР);</w:t>
      </w:r>
    </w:p>
    <w:p w:rsidR="00A365C9" w:rsidRPr="00AD53D0" w:rsidRDefault="00A365C9" w:rsidP="009C7DC2">
      <w:pPr>
        <w:pStyle w:val="13"/>
        <w:numPr>
          <w:ilvl w:val="0"/>
          <w:numId w:val="411"/>
        </w:numPr>
        <w:spacing w:after="30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изучаемыми технологиями, их востребованность на рынке труда.</w:t>
      </w:r>
    </w:p>
    <w:p w:rsidR="00A365C9" w:rsidRPr="003F2C47" w:rsidRDefault="00A365C9" w:rsidP="00A365C9">
      <w:pPr>
        <w:pStyle w:val="24"/>
        <w:keepNext/>
        <w:keepLines/>
        <w:spacing w:after="120"/>
        <w:jc w:val="both"/>
        <w:rPr>
          <w:color w:val="auto"/>
          <w:sz w:val="24"/>
          <w:szCs w:val="24"/>
        </w:rPr>
      </w:pPr>
      <w:bookmarkStart w:id="138" w:name="bookmark160"/>
      <w:r w:rsidRPr="003F2C47">
        <w:rPr>
          <w:color w:val="auto"/>
          <w:sz w:val="24"/>
          <w:szCs w:val="24"/>
        </w:rPr>
        <w:t>Модуль «3D-моделирование, прототипирование, макетирование»</w:t>
      </w:r>
      <w:bookmarkEnd w:id="138"/>
    </w:p>
    <w:p w:rsidR="00A365C9" w:rsidRPr="003F2C47" w:rsidRDefault="00A365C9" w:rsidP="00A365C9">
      <w:pPr>
        <w:pStyle w:val="32"/>
        <w:keepNext/>
        <w:keepLines/>
        <w:ind w:firstLine="360"/>
        <w:jc w:val="both"/>
        <w:rPr>
          <w:rFonts w:ascii="Times New Roman" w:hAnsi="Times New Roman" w:cs="Times New Roman"/>
          <w:sz w:val="24"/>
          <w:szCs w:val="24"/>
        </w:rPr>
      </w:pPr>
      <w:bookmarkStart w:id="139" w:name="bookmark162"/>
      <w:r w:rsidRPr="003F2C47">
        <w:rPr>
          <w:rFonts w:ascii="Times New Roman" w:hAnsi="Times New Roman" w:cs="Times New Roman"/>
          <w:sz w:val="24"/>
          <w:szCs w:val="24"/>
        </w:rPr>
        <w:t>7 класс</w:t>
      </w:r>
      <w:bookmarkEnd w:id="139"/>
    </w:p>
    <w:p w:rsidR="00A365C9" w:rsidRPr="00AD53D0" w:rsidRDefault="00A365C9" w:rsidP="009C7DC2">
      <w:pPr>
        <w:pStyle w:val="13"/>
        <w:numPr>
          <w:ilvl w:val="0"/>
          <w:numId w:val="41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свойства и назначение моделей;</w:t>
      </w:r>
    </w:p>
    <w:p w:rsidR="00A365C9" w:rsidRPr="00AD53D0" w:rsidRDefault="00A365C9" w:rsidP="009C7DC2">
      <w:pPr>
        <w:pStyle w:val="13"/>
        <w:numPr>
          <w:ilvl w:val="0"/>
          <w:numId w:val="412"/>
        </w:numPr>
        <w:spacing w:after="60" w:line="240" w:lineRule="auto"/>
        <w:ind w:left="284"/>
        <w:jc w:val="both"/>
        <w:rPr>
          <w:sz w:val="24"/>
          <w:szCs w:val="24"/>
        </w:rPr>
      </w:pPr>
      <w:r w:rsidRPr="00AD53D0">
        <w:rPr>
          <w:sz w:val="24"/>
          <w:szCs w:val="24"/>
        </w:rPr>
        <w:t>называть виды макетов и их назначение;</w:t>
      </w:r>
    </w:p>
    <w:p w:rsidR="00A365C9" w:rsidRPr="00AD53D0" w:rsidRDefault="00A365C9" w:rsidP="009C7DC2">
      <w:pPr>
        <w:pStyle w:val="13"/>
        <w:numPr>
          <w:ilvl w:val="0"/>
          <w:numId w:val="41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создавать макеты различных видов, в том числе с использо</w:t>
      </w:r>
      <w:r w:rsidRPr="00AD53D0">
        <w:rPr>
          <w:sz w:val="24"/>
          <w:szCs w:val="24"/>
        </w:rPr>
        <w:softHyphen/>
        <w:t>ванием программного обеспечения;</w:t>
      </w:r>
    </w:p>
    <w:p w:rsidR="00A365C9" w:rsidRPr="00AD53D0" w:rsidRDefault="00A365C9" w:rsidP="009C7DC2">
      <w:pPr>
        <w:pStyle w:val="13"/>
        <w:numPr>
          <w:ilvl w:val="0"/>
          <w:numId w:val="41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развёртку и соединять фрагменты макета;</w:t>
      </w:r>
    </w:p>
    <w:p w:rsidR="00A365C9" w:rsidRPr="00AD53D0" w:rsidRDefault="00A365C9" w:rsidP="009C7DC2">
      <w:pPr>
        <w:pStyle w:val="13"/>
        <w:numPr>
          <w:ilvl w:val="0"/>
          <w:numId w:val="412"/>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сборку деталей макета;</w:t>
      </w:r>
    </w:p>
    <w:p w:rsidR="00A365C9" w:rsidRPr="00AD53D0" w:rsidRDefault="00A365C9" w:rsidP="009C7DC2">
      <w:pPr>
        <w:pStyle w:val="13"/>
        <w:numPr>
          <w:ilvl w:val="0"/>
          <w:numId w:val="412"/>
        </w:numPr>
        <w:spacing w:line="240" w:lineRule="auto"/>
        <w:ind w:left="284"/>
        <w:jc w:val="both"/>
        <w:rPr>
          <w:sz w:val="24"/>
          <w:szCs w:val="24"/>
        </w:rPr>
      </w:pPr>
      <w:r w:rsidRPr="00AD53D0">
        <w:rPr>
          <w:sz w:val="24"/>
          <w:szCs w:val="24"/>
        </w:rPr>
        <w:t>разрабатывать графическую документацию;</w:t>
      </w:r>
    </w:p>
    <w:p w:rsidR="00A365C9" w:rsidRPr="00AD53D0" w:rsidRDefault="00A365C9" w:rsidP="009C7DC2">
      <w:pPr>
        <w:pStyle w:val="13"/>
        <w:numPr>
          <w:ilvl w:val="0"/>
          <w:numId w:val="412"/>
        </w:numPr>
        <w:spacing w:after="16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изучаемыми технологиями макетирования, их востребованность на рын</w:t>
      </w:r>
      <w:r w:rsidRPr="00AD53D0">
        <w:rPr>
          <w:sz w:val="24"/>
          <w:szCs w:val="24"/>
        </w:rPr>
        <w:softHyphen/>
        <w:t>ке труда.</w:t>
      </w:r>
    </w:p>
    <w:p w:rsidR="00A365C9" w:rsidRPr="003F2C47" w:rsidRDefault="00A365C9" w:rsidP="00A365C9">
      <w:pPr>
        <w:pStyle w:val="32"/>
        <w:keepNext/>
        <w:keepLines/>
        <w:ind w:firstLine="360"/>
        <w:jc w:val="both"/>
        <w:rPr>
          <w:rFonts w:ascii="Times New Roman" w:hAnsi="Times New Roman" w:cs="Times New Roman"/>
          <w:sz w:val="24"/>
          <w:szCs w:val="24"/>
        </w:rPr>
      </w:pPr>
      <w:bookmarkStart w:id="140" w:name="bookmark164"/>
      <w:r w:rsidRPr="003F2C47">
        <w:rPr>
          <w:rFonts w:ascii="Times New Roman" w:hAnsi="Times New Roman" w:cs="Times New Roman"/>
          <w:sz w:val="24"/>
          <w:szCs w:val="24"/>
        </w:rPr>
        <w:t>8 класс</w:t>
      </w:r>
      <w:bookmarkEnd w:id="140"/>
    </w:p>
    <w:p w:rsidR="00A365C9" w:rsidRPr="00AD53D0" w:rsidRDefault="00A365C9" w:rsidP="009C7DC2">
      <w:pPr>
        <w:pStyle w:val="13"/>
        <w:numPr>
          <w:ilvl w:val="0"/>
          <w:numId w:val="413"/>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разрабатывать оригинальные конструкции с использованием 3D-моделей, проводить их испытание, анализ, способы мо</w:t>
      </w:r>
      <w:r w:rsidRPr="00AD53D0">
        <w:rPr>
          <w:sz w:val="24"/>
          <w:szCs w:val="24"/>
        </w:rPr>
        <w:softHyphen/>
        <w:t>дернизации в зависимости от результатов испытания;</w:t>
      </w:r>
    </w:p>
    <w:p w:rsidR="00A365C9" w:rsidRDefault="00A365C9" w:rsidP="009C7DC2">
      <w:pPr>
        <w:pStyle w:val="13"/>
        <w:numPr>
          <w:ilvl w:val="0"/>
          <w:numId w:val="413"/>
        </w:numPr>
        <w:spacing w:line="240" w:lineRule="atLeast"/>
        <w:ind w:left="284"/>
        <w:jc w:val="both"/>
        <w:rPr>
          <w:sz w:val="24"/>
          <w:szCs w:val="24"/>
        </w:rPr>
      </w:pPr>
      <w:r w:rsidRPr="00AD53D0">
        <w:rPr>
          <w:sz w:val="24"/>
          <w:szCs w:val="24"/>
        </w:rPr>
        <w:t>создавать 3D-модели, используя программное обеспечение;</w:t>
      </w:r>
    </w:p>
    <w:p w:rsidR="00A365C9" w:rsidRPr="00AD53D0" w:rsidRDefault="00A365C9" w:rsidP="009C7DC2">
      <w:pPr>
        <w:pStyle w:val="13"/>
        <w:numPr>
          <w:ilvl w:val="0"/>
          <w:numId w:val="413"/>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устанавливать адекватность модели объекту и целям моде</w:t>
      </w:r>
      <w:r w:rsidRPr="00AD53D0">
        <w:rPr>
          <w:sz w:val="24"/>
          <w:szCs w:val="24"/>
        </w:rPr>
        <w:softHyphen/>
        <w:t>лирования;</w:t>
      </w:r>
    </w:p>
    <w:p w:rsidR="00A365C9" w:rsidRPr="00AD53D0" w:rsidRDefault="00A365C9" w:rsidP="009C7DC2">
      <w:pPr>
        <w:pStyle w:val="13"/>
        <w:numPr>
          <w:ilvl w:val="0"/>
          <w:numId w:val="413"/>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проводить анализ и модернизацию компьютерной модели;</w:t>
      </w:r>
    </w:p>
    <w:p w:rsidR="00A365C9" w:rsidRPr="00AD53D0" w:rsidRDefault="00A365C9" w:rsidP="009C7DC2">
      <w:pPr>
        <w:pStyle w:val="13"/>
        <w:numPr>
          <w:ilvl w:val="0"/>
          <w:numId w:val="413"/>
        </w:numPr>
        <w:spacing w:line="240" w:lineRule="atLeast"/>
        <w:ind w:left="284"/>
        <w:jc w:val="both"/>
        <w:rPr>
          <w:sz w:val="24"/>
          <w:szCs w:val="24"/>
        </w:rPr>
      </w:pPr>
      <w:r w:rsidRPr="00AD53D0">
        <w:rPr>
          <w:rFonts w:eastAsia="Courier New"/>
          <w:b/>
          <w:bCs/>
          <w:sz w:val="24"/>
          <w:szCs w:val="24"/>
        </w:rPr>
        <w:t xml:space="preserve"> </w:t>
      </w:r>
      <w:r w:rsidRPr="00AD53D0">
        <w:rPr>
          <w:sz w:val="24"/>
          <w:szCs w:val="24"/>
        </w:rPr>
        <w:t>изготавливать прототипы с использованием технологическо</w:t>
      </w:r>
      <w:r w:rsidRPr="00AD53D0">
        <w:rPr>
          <w:sz w:val="24"/>
          <w:szCs w:val="24"/>
        </w:rPr>
        <w:softHyphen/>
        <w:t xml:space="preserve">го оборудования </w:t>
      </w:r>
      <w:r w:rsidRPr="00AD53D0">
        <w:rPr>
          <w:sz w:val="24"/>
          <w:szCs w:val="24"/>
          <w:lang w:bidi="en-US"/>
        </w:rPr>
        <w:t>(3</w:t>
      </w:r>
      <w:r w:rsidRPr="00AD53D0">
        <w:rPr>
          <w:sz w:val="24"/>
          <w:szCs w:val="24"/>
          <w:lang w:val="en-US" w:bidi="en-US"/>
        </w:rPr>
        <w:t>D</w:t>
      </w:r>
      <w:r w:rsidRPr="00AD53D0">
        <w:rPr>
          <w:sz w:val="24"/>
          <w:szCs w:val="24"/>
          <w:lang w:bidi="en-US"/>
        </w:rPr>
        <w:t>-</w:t>
      </w:r>
      <w:r w:rsidRPr="00AD53D0">
        <w:rPr>
          <w:sz w:val="24"/>
          <w:szCs w:val="24"/>
          <w:lang w:val="en-US" w:bidi="en-US"/>
        </w:rPr>
        <w:t>npuHTep</w:t>
      </w:r>
      <w:r w:rsidRPr="00AD53D0">
        <w:rPr>
          <w:sz w:val="24"/>
          <w:szCs w:val="24"/>
          <w:lang w:bidi="en-US"/>
        </w:rPr>
        <w:t xml:space="preserve">, </w:t>
      </w:r>
      <w:r w:rsidRPr="00AD53D0">
        <w:rPr>
          <w:sz w:val="24"/>
          <w:szCs w:val="24"/>
        </w:rPr>
        <w:t>лазерный гравёр и др.);</w:t>
      </w:r>
    </w:p>
    <w:p w:rsidR="00A365C9" w:rsidRPr="00AD53D0" w:rsidRDefault="00A365C9" w:rsidP="009C7DC2">
      <w:pPr>
        <w:pStyle w:val="13"/>
        <w:numPr>
          <w:ilvl w:val="0"/>
          <w:numId w:val="413"/>
        </w:numPr>
        <w:spacing w:line="240" w:lineRule="atLeast"/>
        <w:ind w:left="284"/>
        <w:jc w:val="both"/>
        <w:rPr>
          <w:sz w:val="24"/>
          <w:szCs w:val="24"/>
        </w:rPr>
      </w:pPr>
      <w:r w:rsidRPr="00AD53D0">
        <w:rPr>
          <w:sz w:val="24"/>
          <w:szCs w:val="24"/>
        </w:rPr>
        <w:t>модернизировать прототип в соответствии с поставленной задачей;</w:t>
      </w:r>
    </w:p>
    <w:p w:rsidR="00A365C9" w:rsidRPr="00AD53D0" w:rsidRDefault="00A365C9" w:rsidP="009C7DC2">
      <w:pPr>
        <w:pStyle w:val="13"/>
        <w:numPr>
          <w:ilvl w:val="0"/>
          <w:numId w:val="413"/>
        </w:numPr>
        <w:spacing w:line="240" w:lineRule="atLeast"/>
        <w:ind w:left="284"/>
        <w:jc w:val="both"/>
        <w:rPr>
          <w:sz w:val="24"/>
          <w:szCs w:val="24"/>
        </w:rPr>
      </w:pPr>
      <w:r w:rsidRPr="00AD53D0">
        <w:rPr>
          <w:sz w:val="24"/>
          <w:szCs w:val="24"/>
        </w:rPr>
        <w:t>презентовать изделие.</w:t>
      </w:r>
    </w:p>
    <w:p w:rsidR="00A365C9" w:rsidRDefault="00A365C9" w:rsidP="00A365C9">
      <w:pPr>
        <w:pStyle w:val="32"/>
        <w:keepNext/>
        <w:keepLines/>
        <w:spacing w:after="40"/>
        <w:jc w:val="both"/>
        <w:rPr>
          <w:sz w:val="24"/>
          <w:szCs w:val="24"/>
        </w:rPr>
      </w:pPr>
      <w:bookmarkStart w:id="141" w:name="bookmark166"/>
    </w:p>
    <w:p w:rsidR="00A365C9" w:rsidRPr="003F2C47" w:rsidRDefault="00A365C9" w:rsidP="00A365C9">
      <w:pPr>
        <w:pStyle w:val="32"/>
        <w:keepNext/>
        <w:keepLines/>
        <w:spacing w:after="40"/>
        <w:jc w:val="both"/>
        <w:rPr>
          <w:rFonts w:ascii="Times New Roman" w:hAnsi="Times New Roman" w:cs="Times New Roman"/>
          <w:sz w:val="24"/>
          <w:szCs w:val="24"/>
        </w:rPr>
      </w:pPr>
      <w:r w:rsidRPr="003F2C47">
        <w:rPr>
          <w:rFonts w:ascii="Times New Roman" w:hAnsi="Times New Roman" w:cs="Times New Roman"/>
          <w:sz w:val="24"/>
          <w:szCs w:val="24"/>
        </w:rPr>
        <w:t>9 класс</w:t>
      </w:r>
      <w:bookmarkEnd w:id="141"/>
    </w:p>
    <w:p w:rsidR="00A365C9" w:rsidRPr="00AD53D0" w:rsidRDefault="00A365C9" w:rsidP="009C7DC2">
      <w:pPr>
        <w:pStyle w:val="13"/>
        <w:numPr>
          <w:ilvl w:val="0"/>
          <w:numId w:val="41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использовать редактор компьютерного трёхмерного проек</w:t>
      </w:r>
      <w:r w:rsidRPr="00AD53D0">
        <w:rPr>
          <w:sz w:val="24"/>
          <w:szCs w:val="24"/>
        </w:rPr>
        <w:softHyphen/>
        <w:t>тирования для создания моделей сложных объектов;</w:t>
      </w:r>
    </w:p>
    <w:p w:rsidR="00A365C9" w:rsidRPr="00AD53D0" w:rsidRDefault="00A365C9" w:rsidP="009C7DC2">
      <w:pPr>
        <w:pStyle w:val="13"/>
        <w:numPr>
          <w:ilvl w:val="0"/>
          <w:numId w:val="41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изготавливать прототипы с использованием технологическо</w:t>
      </w:r>
      <w:r w:rsidRPr="00AD53D0">
        <w:rPr>
          <w:sz w:val="24"/>
          <w:szCs w:val="24"/>
        </w:rPr>
        <w:softHyphen/>
        <w:t>го оборудования (3D-принтер, лазерный гравёр и др.);</w:t>
      </w:r>
    </w:p>
    <w:p w:rsidR="00A365C9" w:rsidRPr="00AD53D0" w:rsidRDefault="00A365C9" w:rsidP="009C7DC2">
      <w:pPr>
        <w:pStyle w:val="13"/>
        <w:numPr>
          <w:ilvl w:val="0"/>
          <w:numId w:val="414"/>
        </w:numPr>
        <w:spacing w:after="40" w:line="240" w:lineRule="auto"/>
        <w:ind w:left="284"/>
        <w:jc w:val="both"/>
        <w:rPr>
          <w:sz w:val="24"/>
          <w:szCs w:val="24"/>
        </w:rPr>
      </w:pPr>
      <w:r w:rsidRPr="00AD53D0">
        <w:rPr>
          <w:sz w:val="24"/>
          <w:szCs w:val="24"/>
        </w:rPr>
        <w:t>называть и выполнять этапы аддитивного производства;</w:t>
      </w:r>
    </w:p>
    <w:p w:rsidR="00A365C9" w:rsidRPr="00AD53D0" w:rsidRDefault="00A365C9" w:rsidP="009C7DC2">
      <w:pPr>
        <w:pStyle w:val="13"/>
        <w:numPr>
          <w:ilvl w:val="0"/>
          <w:numId w:val="41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модернизировать прототип в соответствии с поставленной задачей;</w:t>
      </w:r>
    </w:p>
    <w:p w:rsidR="00A365C9" w:rsidRPr="00AD53D0" w:rsidRDefault="00A365C9" w:rsidP="009C7DC2">
      <w:pPr>
        <w:pStyle w:val="13"/>
        <w:numPr>
          <w:ilvl w:val="0"/>
          <w:numId w:val="414"/>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области применения 3D-моделирования;</w:t>
      </w:r>
    </w:p>
    <w:p w:rsidR="00A365C9" w:rsidRPr="00AD53D0" w:rsidRDefault="00A365C9" w:rsidP="009C7DC2">
      <w:pPr>
        <w:pStyle w:val="13"/>
        <w:numPr>
          <w:ilvl w:val="0"/>
          <w:numId w:val="414"/>
        </w:numPr>
        <w:spacing w:after="300" w:line="240" w:lineRule="auto"/>
        <w:ind w:left="284"/>
        <w:jc w:val="both"/>
        <w:rPr>
          <w:sz w:val="24"/>
          <w:szCs w:val="24"/>
        </w:rPr>
      </w:pPr>
      <w:r w:rsidRPr="00AD53D0">
        <w:rPr>
          <w:sz w:val="24"/>
          <w:szCs w:val="24"/>
        </w:rPr>
        <w:t>характеризовать мир профессий, связанных с изучаемыми технологиями 3D-моделирования, их востребованность на рынке труда.</w:t>
      </w:r>
    </w:p>
    <w:p w:rsidR="00A365C9" w:rsidRPr="003F2C47" w:rsidRDefault="00A365C9" w:rsidP="00A365C9">
      <w:pPr>
        <w:pStyle w:val="24"/>
        <w:keepNext/>
        <w:keepLines/>
        <w:spacing w:after="140"/>
        <w:jc w:val="both"/>
        <w:rPr>
          <w:color w:val="auto"/>
          <w:sz w:val="24"/>
          <w:szCs w:val="24"/>
        </w:rPr>
      </w:pPr>
      <w:bookmarkStart w:id="142" w:name="bookmark168"/>
      <w:r w:rsidRPr="003F2C47">
        <w:rPr>
          <w:color w:val="auto"/>
          <w:sz w:val="24"/>
          <w:szCs w:val="24"/>
        </w:rPr>
        <w:t>Модуль «Автоматизированные системы»</w:t>
      </w:r>
      <w:bookmarkEnd w:id="142"/>
    </w:p>
    <w:p w:rsidR="00A365C9" w:rsidRPr="003F2C47" w:rsidRDefault="00A365C9" w:rsidP="00A365C9">
      <w:pPr>
        <w:pStyle w:val="32"/>
        <w:keepNext/>
        <w:keepLines/>
        <w:spacing w:after="40"/>
        <w:jc w:val="both"/>
        <w:rPr>
          <w:rFonts w:ascii="Times New Roman" w:hAnsi="Times New Roman" w:cs="Times New Roman"/>
          <w:color w:val="auto"/>
          <w:sz w:val="24"/>
          <w:szCs w:val="24"/>
        </w:rPr>
      </w:pPr>
      <w:bookmarkStart w:id="143" w:name="bookmark170"/>
      <w:r w:rsidRPr="003F2C47">
        <w:rPr>
          <w:rFonts w:ascii="Times New Roman" w:hAnsi="Times New Roman" w:cs="Times New Roman"/>
          <w:color w:val="auto"/>
          <w:sz w:val="24"/>
          <w:szCs w:val="24"/>
        </w:rPr>
        <w:t>8—9 классы:</w:t>
      </w:r>
      <w:bookmarkEnd w:id="143"/>
    </w:p>
    <w:p w:rsidR="00A365C9" w:rsidRPr="00AD53D0" w:rsidRDefault="00A365C9" w:rsidP="009C7DC2">
      <w:pPr>
        <w:pStyle w:val="13"/>
        <w:numPr>
          <w:ilvl w:val="0"/>
          <w:numId w:val="415"/>
        </w:numPr>
        <w:spacing w:line="240" w:lineRule="auto"/>
        <w:ind w:left="284"/>
        <w:jc w:val="both"/>
        <w:rPr>
          <w:sz w:val="24"/>
          <w:szCs w:val="24"/>
        </w:rPr>
      </w:pPr>
      <w:r w:rsidRPr="00AD53D0">
        <w:rPr>
          <w:sz w:val="24"/>
          <w:szCs w:val="24"/>
        </w:rPr>
        <w:t>называть управляемые и управляющие системы, модели управления;</w:t>
      </w:r>
    </w:p>
    <w:p w:rsidR="00A365C9" w:rsidRPr="00AD53D0" w:rsidRDefault="00A365C9" w:rsidP="009C7DC2">
      <w:pPr>
        <w:pStyle w:val="13"/>
        <w:numPr>
          <w:ilvl w:val="0"/>
          <w:numId w:val="415"/>
        </w:numPr>
        <w:spacing w:after="40"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признаки системы, виды систем;</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получить опыт исследования схем управления техническими системами;</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осуществлять управление учебными техническими системами;</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классифицировать автоматические и автоматизированные системы;</w:t>
      </w:r>
    </w:p>
    <w:p w:rsidR="00A365C9" w:rsidRPr="00AD53D0" w:rsidRDefault="00A365C9" w:rsidP="009C7DC2">
      <w:pPr>
        <w:pStyle w:val="13"/>
        <w:numPr>
          <w:ilvl w:val="0"/>
          <w:numId w:val="415"/>
        </w:numPr>
        <w:spacing w:after="40" w:line="240" w:lineRule="auto"/>
        <w:ind w:left="284"/>
        <w:jc w:val="both"/>
        <w:rPr>
          <w:sz w:val="24"/>
          <w:szCs w:val="24"/>
        </w:rPr>
      </w:pPr>
      <w:r w:rsidRPr="00AD53D0">
        <w:rPr>
          <w:rFonts w:eastAsia="Courier New"/>
          <w:b/>
          <w:bCs/>
          <w:sz w:val="24"/>
          <w:szCs w:val="24"/>
        </w:rPr>
        <w:t xml:space="preserve"> </w:t>
      </w:r>
      <w:r w:rsidRPr="00AD53D0">
        <w:rPr>
          <w:sz w:val="24"/>
          <w:szCs w:val="24"/>
        </w:rPr>
        <w:t>проектировать автоматизированные системы;</w:t>
      </w:r>
    </w:p>
    <w:p w:rsidR="00A365C9" w:rsidRPr="00AD53D0" w:rsidRDefault="00A365C9" w:rsidP="009C7DC2">
      <w:pPr>
        <w:pStyle w:val="13"/>
        <w:numPr>
          <w:ilvl w:val="0"/>
          <w:numId w:val="415"/>
        </w:numPr>
        <w:spacing w:after="40" w:line="240" w:lineRule="auto"/>
        <w:ind w:left="284"/>
        <w:jc w:val="both"/>
        <w:rPr>
          <w:sz w:val="24"/>
          <w:szCs w:val="24"/>
        </w:rPr>
      </w:pPr>
      <w:r w:rsidRPr="00AD53D0">
        <w:rPr>
          <w:rFonts w:eastAsia="Courier New"/>
          <w:b/>
          <w:bCs/>
          <w:sz w:val="24"/>
          <w:szCs w:val="24"/>
        </w:rPr>
        <w:t xml:space="preserve"> </w:t>
      </w:r>
      <w:r w:rsidRPr="00AD53D0">
        <w:rPr>
          <w:sz w:val="24"/>
          <w:szCs w:val="24"/>
        </w:rPr>
        <w:t>конструировать автоматизированные системы;</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пользоваться моделями роботов-манипуляторов со смен</w:t>
      </w:r>
      <w:r w:rsidRPr="00AD53D0">
        <w:rPr>
          <w:sz w:val="24"/>
          <w:szCs w:val="24"/>
        </w:rPr>
        <w:softHyphen/>
        <w:t>ными модулями для моделирования производственного про</w:t>
      </w:r>
      <w:r w:rsidRPr="00AD53D0">
        <w:rPr>
          <w:sz w:val="24"/>
          <w:szCs w:val="24"/>
        </w:rPr>
        <w:softHyphen/>
        <w:t>цесса;</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распознавать способы хранения и производства электроэнер</w:t>
      </w:r>
      <w:r w:rsidRPr="00AD53D0">
        <w:rPr>
          <w:sz w:val="24"/>
          <w:szCs w:val="24"/>
        </w:rPr>
        <w:softHyphen/>
        <w:t>гии;</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классифицировать типы передачи электроэнергии;</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объяснять принцип сборки электрических схем;</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выполнять сборку электрических схем;</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определять результат работы электрической схемы при ис</w:t>
      </w:r>
      <w:r w:rsidRPr="00AD53D0">
        <w:rPr>
          <w:sz w:val="24"/>
          <w:szCs w:val="24"/>
        </w:rPr>
        <w:softHyphen/>
        <w:t>пользовании различных элементов;</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объяснять применение элементов электрической цепи в бы</w:t>
      </w:r>
      <w:r w:rsidRPr="00AD53D0">
        <w:rPr>
          <w:sz w:val="24"/>
          <w:szCs w:val="24"/>
        </w:rPr>
        <w:softHyphen/>
        <w:t>товых приборах;</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различать последовательное и параллельное соединения ре</w:t>
      </w:r>
      <w:r w:rsidRPr="00AD53D0">
        <w:rPr>
          <w:sz w:val="24"/>
          <w:szCs w:val="24"/>
        </w:rPr>
        <w:softHyphen/>
        <w:t>зисторов;</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различать аналоговую и цифровую схемотехнику;</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программировать простое «умное» устройство с заданными характеристиками;</w:t>
      </w:r>
    </w:p>
    <w:p w:rsidR="00A365C9" w:rsidRPr="00AD53D0" w:rsidRDefault="00A365C9" w:rsidP="009C7DC2">
      <w:pPr>
        <w:pStyle w:val="13"/>
        <w:numPr>
          <w:ilvl w:val="0"/>
          <w:numId w:val="415"/>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различать особенности современных датчиков, применять в реальных задачах;</w:t>
      </w:r>
    </w:p>
    <w:p w:rsidR="00A365C9" w:rsidRPr="003F2C47" w:rsidRDefault="00A365C9" w:rsidP="009C7DC2">
      <w:pPr>
        <w:pStyle w:val="13"/>
        <w:numPr>
          <w:ilvl w:val="0"/>
          <w:numId w:val="415"/>
        </w:numPr>
        <w:spacing w:line="240" w:lineRule="auto"/>
        <w:ind w:left="284"/>
        <w:jc w:val="both"/>
        <w:rPr>
          <w:color w:val="auto"/>
          <w:sz w:val="24"/>
          <w:szCs w:val="24"/>
        </w:rPr>
      </w:pPr>
      <w:r w:rsidRPr="00AD53D0">
        <w:rPr>
          <w:rFonts w:eastAsia="Courier New"/>
          <w:b/>
          <w:bCs/>
          <w:sz w:val="24"/>
          <w:szCs w:val="24"/>
        </w:rPr>
        <w:t xml:space="preserve"> </w:t>
      </w:r>
      <w:r w:rsidRPr="00AD53D0">
        <w:rPr>
          <w:sz w:val="24"/>
          <w:szCs w:val="24"/>
        </w:rPr>
        <w:t xml:space="preserve">характеризовать мир профессий, связанных с изучаемыми технологиями, их </w:t>
      </w:r>
      <w:r w:rsidRPr="003F2C47">
        <w:rPr>
          <w:color w:val="auto"/>
          <w:sz w:val="24"/>
          <w:szCs w:val="24"/>
        </w:rPr>
        <w:t>востребованность на рынке труда.</w:t>
      </w:r>
    </w:p>
    <w:p w:rsidR="00A365C9" w:rsidRPr="003F2C47" w:rsidRDefault="00A365C9" w:rsidP="003F2C47">
      <w:pPr>
        <w:pStyle w:val="24"/>
        <w:keepNext/>
        <w:keepLines/>
        <w:spacing w:after="0"/>
        <w:jc w:val="both"/>
        <w:rPr>
          <w:color w:val="auto"/>
          <w:sz w:val="24"/>
          <w:szCs w:val="24"/>
        </w:rPr>
      </w:pPr>
      <w:bookmarkStart w:id="144" w:name="bookmark172"/>
    </w:p>
    <w:p w:rsidR="00A365C9" w:rsidRPr="003F2C47" w:rsidRDefault="00A365C9" w:rsidP="003F2C47">
      <w:pPr>
        <w:pStyle w:val="24"/>
        <w:keepNext/>
        <w:keepLines/>
        <w:spacing w:after="0"/>
        <w:jc w:val="both"/>
        <w:rPr>
          <w:color w:val="auto"/>
          <w:sz w:val="24"/>
          <w:szCs w:val="24"/>
        </w:rPr>
      </w:pPr>
      <w:r w:rsidRPr="003F2C47">
        <w:rPr>
          <w:color w:val="auto"/>
          <w:sz w:val="24"/>
          <w:szCs w:val="24"/>
        </w:rPr>
        <w:t>Модуль «Животноводство»</w:t>
      </w:r>
      <w:bookmarkEnd w:id="144"/>
    </w:p>
    <w:p w:rsidR="00A365C9" w:rsidRPr="003F2C47" w:rsidRDefault="00A365C9" w:rsidP="003F2C47">
      <w:pPr>
        <w:pStyle w:val="32"/>
        <w:keepNext/>
        <w:keepLines/>
        <w:spacing w:after="0"/>
        <w:ind w:firstLine="280"/>
        <w:jc w:val="both"/>
        <w:rPr>
          <w:rFonts w:ascii="Times New Roman" w:hAnsi="Times New Roman" w:cs="Times New Roman"/>
          <w:color w:val="auto"/>
          <w:sz w:val="24"/>
          <w:szCs w:val="24"/>
        </w:rPr>
      </w:pPr>
      <w:bookmarkStart w:id="145" w:name="bookmark174"/>
      <w:r w:rsidRPr="003F2C47">
        <w:rPr>
          <w:rFonts w:ascii="Times New Roman" w:hAnsi="Times New Roman" w:cs="Times New Roman"/>
          <w:color w:val="auto"/>
          <w:sz w:val="24"/>
          <w:szCs w:val="24"/>
        </w:rPr>
        <w:t>7—8 классы:</w:t>
      </w:r>
      <w:bookmarkEnd w:id="145"/>
    </w:p>
    <w:p w:rsidR="00A365C9" w:rsidRPr="00AD53D0" w:rsidRDefault="00A365C9" w:rsidP="009C7DC2">
      <w:pPr>
        <w:pStyle w:val="13"/>
        <w:numPr>
          <w:ilvl w:val="0"/>
          <w:numId w:val="416"/>
        </w:numPr>
        <w:spacing w:after="60"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основные направления животноводства;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особенности основных видов сельскохозяй</w:t>
      </w:r>
      <w:r w:rsidRPr="00AD53D0">
        <w:rPr>
          <w:sz w:val="24"/>
          <w:szCs w:val="24"/>
        </w:rPr>
        <w:softHyphen/>
        <w:t>ственных животных своего региона;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описывать полный технологический цикл получения про</w:t>
      </w:r>
      <w:r w:rsidRPr="00AD53D0">
        <w:rPr>
          <w:sz w:val="24"/>
          <w:szCs w:val="24"/>
        </w:rPr>
        <w:softHyphen/>
        <w:t>дукции животноводства своего региона;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называть виды сельскохозяйственных животных, характер</w:t>
      </w:r>
      <w:r w:rsidRPr="00AD53D0">
        <w:rPr>
          <w:sz w:val="24"/>
          <w:szCs w:val="24"/>
        </w:rPr>
        <w:softHyphen/>
        <w:t>ных для данного региона;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оценивать условия содержания животных в различных усло</w:t>
      </w:r>
      <w:r w:rsidRPr="00AD53D0">
        <w:rPr>
          <w:sz w:val="24"/>
          <w:szCs w:val="24"/>
        </w:rPr>
        <w:softHyphen/>
        <w:t>виях;</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владеть навыками оказания первой помощи заболевшим или пораненным животным;</w:t>
      </w:r>
    </w:p>
    <w:p w:rsidR="00A365C9" w:rsidRPr="00AD53D0" w:rsidRDefault="00A365C9" w:rsidP="009C7DC2">
      <w:pPr>
        <w:pStyle w:val="13"/>
        <w:numPr>
          <w:ilvl w:val="0"/>
          <w:numId w:val="416"/>
        </w:numPr>
        <w:spacing w:line="240" w:lineRule="auto"/>
        <w:ind w:left="284"/>
        <w:jc w:val="both"/>
        <w:rPr>
          <w:sz w:val="24"/>
          <w:szCs w:val="24"/>
        </w:rPr>
      </w:pPr>
      <w:r w:rsidRPr="00AD53D0">
        <w:rPr>
          <w:sz w:val="24"/>
          <w:szCs w:val="24"/>
        </w:rPr>
        <w:t>характеризовать способы переработки и хранения продук</w:t>
      </w:r>
      <w:r w:rsidRPr="00AD53D0">
        <w:rPr>
          <w:sz w:val="24"/>
          <w:szCs w:val="24"/>
        </w:rPr>
        <w:softHyphen/>
        <w:t>ции животноводства;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характеризовать пути цифровизации животноводческого производства;</w:t>
      </w:r>
    </w:p>
    <w:p w:rsidR="00A365C9" w:rsidRPr="00AD53D0" w:rsidRDefault="00A365C9" w:rsidP="009C7DC2">
      <w:pPr>
        <w:pStyle w:val="13"/>
        <w:numPr>
          <w:ilvl w:val="0"/>
          <w:numId w:val="416"/>
        </w:numPr>
        <w:spacing w:line="240" w:lineRule="auto"/>
        <w:ind w:left="284"/>
        <w:jc w:val="both"/>
        <w:rPr>
          <w:sz w:val="24"/>
          <w:szCs w:val="24"/>
        </w:rPr>
      </w:pPr>
      <w:r w:rsidRPr="00AD53D0">
        <w:rPr>
          <w:rFonts w:eastAsia="Courier New"/>
          <w:b/>
          <w:bCs/>
          <w:sz w:val="24"/>
          <w:szCs w:val="24"/>
        </w:rPr>
        <w:t xml:space="preserve"> </w:t>
      </w:r>
      <w:r w:rsidRPr="00AD53D0">
        <w:rPr>
          <w:sz w:val="24"/>
          <w:szCs w:val="24"/>
        </w:rPr>
        <w:t>объяснять особенности сельскохозяйственного производства своего региона;</w:t>
      </w:r>
    </w:p>
    <w:p w:rsidR="00A365C9" w:rsidRPr="003F2C47" w:rsidRDefault="00A365C9" w:rsidP="009C7DC2">
      <w:pPr>
        <w:pStyle w:val="13"/>
        <w:numPr>
          <w:ilvl w:val="0"/>
          <w:numId w:val="416"/>
        </w:numPr>
        <w:spacing w:line="240" w:lineRule="auto"/>
        <w:ind w:left="284"/>
        <w:jc w:val="both"/>
        <w:rPr>
          <w:color w:val="auto"/>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животновод</w:t>
      </w:r>
      <w:r w:rsidRPr="00AD53D0">
        <w:rPr>
          <w:sz w:val="24"/>
          <w:szCs w:val="24"/>
        </w:rPr>
        <w:softHyphen/>
        <w:t xml:space="preserve">ством, их востребованность на </w:t>
      </w:r>
      <w:r w:rsidRPr="003F2C47">
        <w:rPr>
          <w:color w:val="auto"/>
          <w:sz w:val="24"/>
          <w:szCs w:val="24"/>
        </w:rPr>
        <w:t>рынке труда.</w:t>
      </w:r>
    </w:p>
    <w:p w:rsidR="00A365C9" w:rsidRPr="003F2C47" w:rsidRDefault="00A365C9" w:rsidP="003F2C47">
      <w:pPr>
        <w:pStyle w:val="24"/>
        <w:keepNext/>
        <w:keepLines/>
        <w:spacing w:after="0"/>
        <w:jc w:val="both"/>
        <w:rPr>
          <w:color w:val="auto"/>
          <w:sz w:val="24"/>
          <w:szCs w:val="24"/>
        </w:rPr>
      </w:pPr>
      <w:bookmarkStart w:id="146" w:name="bookmark176"/>
    </w:p>
    <w:p w:rsidR="00A365C9" w:rsidRPr="003F2C47" w:rsidRDefault="00A365C9" w:rsidP="003F2C47">
      <w:pPr>
        <w:pStyle w:val="24"/>
        <w:keepNext/>
        <w:keepLines/>
        <w:spacing w:after="0"/>
        <w:jc w:val="both"/>
        <w:rPr>
          <w:color w:val="auto"/>
          <w:sz w:val="24"/>
          <w:szCs w:val="24"/>
        </w:rPr>
      </w:pPr>
      <w:r w:rsidRPr="003F2C47">
        <w:rPr>
          <w:color w:val="auto"/>
          <w:sz w:val="24"/>
          <w:szCs w:val="24"/>
        </w:rPr>
        <w:t>Модуль «Растениеводство»</w:t>
      </w:r>
      <w:bookmarkEnd w:id="146"/>
    </w:p>
    <w:p w:rsidR="00A365C9" w:rsidRPr="003F2C47" w:rsidRDefault="00A365C9" w:rsidP="003F2C47">
      <w:pPr>
        <w:pStyle w:val="32"/>
        <w:keepNext/>
        <w:keepLines/>
        <w:spacing w:after="0"/>
        <w:ind w:firstLine="280"/>
        <w:jc w:val="both"/>
        <w:rPr>
          <w:rFonts w:ascii="Times New Roman" w:hAnsi="Times New Roman" w:cs="Times New Roman"/>
          <w:color w:val="auto"/>
          <w:sz w:val="24"/>
          <w:szCs w:val="24"/>
        </w:rPr>
      </w:pPr>
      <w:bookmarkStart w:id="147" w:name="bookmark178"/>
      <w:r w:rsidRPr="003F2C47">
        <w:rPr>
          <w:rFonts w:ascii="Times New Roman" w:hAnsi="Times New Roman" w:cs="Times New Roman"/>
          <w:color w:val="auto"/>
          <w:sz w:val="24"/>
          <w:szCs w:val="24"/>
        </w:rPr>
        <w:t>7—8 классы:</w:t>
      </w:r>
      <w:bookmarkEnd w:id="147"/>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характеризовать основные направления растениеводства;</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описывать полный технологический цикл получения наибо</w:t>
      </w:r>
      <w:r w:rsidRPr="00AD53D0">
        <w:rPr>
          <w:sz w:val="24"/>
          <w:szCs w:val="24"/>
        </w:rPr>
        <w:softHyphen/>
        <w:t>лее распространённой растениеводческой продукции своего региона;</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характеризовать виды и свойства почв данного региона;</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называть ручные и механизированные инструменты обра</w:t>
      </w:r>
      <w:r w:rsidRPr="00AD53D0">
        <w:rPr>
          <w:sz w:val="24"/>
          <w:szCs w:val="24"/>
        </w:rPr>
        <w:softHyphen/>
        <w:t>ботки почвы;</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классифицировать культурные растения по различным осно</w:t>
      </w:r>
      <w:r w:rsidRPr="00AD53D0">
        <w:rPr>
          <w:sz w:val="24"/>
          <w:szCs w:val="24"/>
        </w:rPr>
        <w:softHyphen/>
        <w:t>ваниям;</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называть полезные дикорастущие растения и знать их свой</w:t>
      </w:r>
      <w:r w:rsidRPr="00AD53D0">
        <w:rPr>
          <w:sz w:val="24"/>
          <w:szCs w:val="24"/>
        </w:rPr>
        <w:softHyphen/>
        <w:t>ства;</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назвать опасные для человека дикорастущие растения;</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называть полезные для человека грибы;</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sz w:val="24"/>
          <w:szCs w:val="24"/>
        </w:rPr>
        <w:t>называть опасные для человека грибы;</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владеть методами сбора, переработки и хранения полезных дикорастущих растений и их плодов;</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владеть методами сбора, переработки и хранения полезных для человека грибов;</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характеризовать основные направления цифровизации и ро</w:t>
      </w:r>
      <w:r w:rsidRPr="00AD53D0">
        <w:rPr>
          <w:sz w:val="24"/>
          <w:szCs w:val="24"/>
        </w:rPr>
        <w:softHyphen/>
        <w:t>ботизации в растениеводстве;</w:t>
      </w:r>
    </w:p>
    <w:p w:rsidR="00A365C9" w:rsidRPr="00AD53D0"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получить опыт использования цифровых устройств и про</w:t>
      </w:r>
      <w:r w:rsidRPr="00AD53D0">
        <w:rPr>
          <w:sz w:val="24"/>
          <w:szCs w:val="24"/>
        </w:rPr>
        <w:softHyphen/>
        <w:t>граммных сервисов в технологии растениеводства;</w:t>
      </w:r>
    </w:p>
    <w:p w:rsidR="00A365C9" w:rsidRDefault="00A365C9" w:rsidP="009C7DC2">
      <w:pPr>
        <w:pStyle w:val="13"/>
        <w:numPr>
          <w:ilvl w:val="0"/>
          <w:numId w:val="417"/>
        </w:numPr>
        <w:spacing w:line="240" w:lineRule="atLeast"/>
        <w:ind w:left="284" w:hanging="357"/>
        <w:jc w:val="both"/>
        <w:rPr>
          <w:sz w:val="24"/>
          <w:szCs w:val="24"/>
        </w:rPr>
      </w:pPr>
      <w:r w:rsidRPr="00AD53D0">
        <w:rPr>
          <w:rFonts w:eastAsia="Courier New"/>
          <w:b/>
          <w:bCs/>
          <w:sz w:val="24"/>
          <w:szCs w:val="24"/>
        </w:rPr>
        <w:t xml:space="preserve"> </w:t>
      </w:r>
      <w:r w:rsidRPr="00AD53D0">
        <w:rPr>
          <w:sz w:val="24"/>
          <w:szCs w:val="24"/>
        </w:rPr>
        <w:t>характеризовать мир профессий, связанных с растениевод</w:t>
      </w:r>
      <w:r w:rsidRPr="00AD53D0">
        <w:rPr>
          <w:sz w:val="24"/>
          <w:szCs w:val="24"/>
        </w:rPr>
        <w:softHyphen/>
        <w:t>ством, их востребованность на рынке труда.</w:t>
      </w:r>
    </w:p>
    <w:p w:rsidR="003F2C47" w:rsidRDefault="003F2C47" w:rsidP="003F2C47">
      <w:pPr>
        <w:pStyle w:val="13"/>
        <w:spacing w:line="240" w:lineRule="atLeast"/>
        <w:ind w:left="284" w:firstLine="0"/>
        <w:jc w:val="both"/>
        <w:rPr>
          <w:sz w:val="24"/>
          <w:szCs w:val="24"/>
        </w:rPr>
      </w:pPr>
    </w:p>
    <w:p w:rsidR="00065B47" w:rsidRDefault="00224293" w:rsidP="00065B47">
      <w:pPr>
        <w:pStyle w:val="40"/>
        <w:ind w:right="-143"/>
        <w:jc w:val="both"/>
        <w:rPr>
          <w:rFonts w:ascii="Times New Roman" w:hAnsi="Times New Roman" w:cs="Times New Roman"/>
          <w:sz w:val="24"/>
          <w:szCs w:val="24"/>
          <w:lang w:eastAsia="ru-RU" w:bidi="ru-RU"/>
        </w:rPr>
      </w:pPr>
      <w:r>
        <w:rPr>
          <w:rFonts w:ascii="Times New Roman" w:eastAsiaTheme="minorEastAsia" w:hAnsi="Times New Roman" w:cs="Times New Roman"/>
          <w:bCs w:val="0"/>
          <w:sz w:val="24"/>
          <w:szCs w:val="24"/>
          <w:lang w:eastAsia="ru-RU"/>
        </w:rPr>
        <w:t>Р</w:t>
      </w:r>
      <w:r w:rsidR="00065B47" w:rsidRPr="00136B94">
        <w:rPr>
          <w:rFonts w:ascii="Times New Roman" w:eastAsiaTheme="minorEastAsia" w:hAnsi="Times New Roman" w:cs="Times New Roman"/>
          <w:bCs w:val="0"/>
          <w:sz w:val="24"/>
          <w:szCs w:val="24"/>
          <w:lang w:eastAsia="ru-RU"/>
        </w:rPr>
        <w:t>абочая программа по учебному предмету "</w:t>
      </w:r>
      <w:r w:rsidR="000555A9">
        <w:rPr>
          <w:rFonts w:ascii="Times New Roman" w:hAnsi="Times New Roman" w:cs="Times New Roman"/>
          <w:color w:val="auto"/>
          <w:sz w:val="24"/>
          <w:szCs w:val="24"/>
        </w:rPr>
        <w:t>Ф</w:t>
      </w:r>
      <w:r w:rsidR="005B7370">
        <w:rPr>
          <w:rFonts w:ascii="Times New Roman" w:hAnsi="Times New Roman" w:cs="Times New Roman"/>
          <w:color w:val="auto"/>
          <w:sz w:val="24"/>
          <w:szCs w:val="24"/>
        </w:rPr>
        <w:t>изическая культура</w:t>
      </w:r>
      <w:r w:rsidR="00065B47">
        <w:rPr>
          <w:rFonts w:ascii="Times New Roman" w:hAnsi="Times New Roman" w:cs="Times New Roman"/>
          <w:color w:val="auto"/>
          <w:sz w:val="24"/>
          <w:szCs w:val="24"/>
        </w:rPr>
        <w:t>»</w:t>
      </w:r>
      <w:r w:rsidR="00065B47" w:rsidRPr="00136B94">
        <w:rPr>
          <w:rFonts w:ascii="Times New Roman" w:hAnsi="Times New Roman" w:cs="Times New Roman"/>
          <w:sz w:val="24"/>
          <w:szCs w:val="24"/>
          <w:lang w:eastAsia="ru-RU" w:bidi="ru-RU"/>
        </w:rPr>
        <w:t xml:space="preserve"> </w:t>
      </w:r>
    </w:p>
    <w:p w:rsidR="00DE56BC" w:rsidRPr="00430177" w:rsidRDefault="00DE56BC" w:rsidP="00DE56BC">
      <w:pPr>
        <w:pStyle w:val="13"/>
        <w:spacing w:line="257" w:lineRule="auto"/>
        <w:ind w:firstLine="238"/>
        <w:jc w:val="both"/>
        <w:rPr>
          <w:sz w:val="24"/>
          <w:szCs w:val="24"/>
        </w:rPr>
      </w:pPr>
      <w:r w:rsidRPr="00430177">
        <w:rPr>
          <w:color w:val="000000"/>
          <w:sz w:val="24"/>
          <w:szCs w:val="24"/>
          <w:lang w:eastAsia="ru-RU" w:bidi="ru-RU"/>
        </w:rPr>
        <w:t>Рабочая программа по физической культуре на уровне основного общего образования составлена на основе Тре</w:t>
      </w:r>
      <w:r w:rsidRPr="00430177">
        <w:rPr>
          <w:color w:val="000000"/>
          <w:sz w:val="24"/>
          <w:szCs w:val="24"/>
          <w:lang w:eastAsia="ru-RU" w:bidi="ru-RU"/>
        </w:rPr>
        <w:softHyphen/>
        <w:t>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w:t>
      </w:r>
      <w:r w:rsidRPr="00430177">
        <w:rPr>
          <w:color w:val="000000"/>
          <w:sz w:val="24"/>
          <w:szCs w:val="24"/>
          <w:lang w:eastAsia="ru-RU" w:bidi="ru-RU"/>
        </w:rPr>
        <w:softHyphen/>
        <w:t>новного общего образования, а также на основе характеристи</w:t>
      </w:r>
      <w:r w:rsidRPr="00430177">
        <w:rPr>
          <w:color w:val="000000"/>
          <w:sz w:val="24"/>
          <w:szCs w:val="24"/>
          <w:lang w:eastAsia="ru-RU" w:bidi="ru-RU"/>
        </w:rPr>
        <w:softHyphen/>
        <w:t>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DE56BC" w:rsidRDefault="00DE56BC" w:rsidP="00DE56BC">
      <w:pPr>
        <w:pStyle w:val="22"/>
        <w:ind w:firstLine="238"/>
        <w:rPr>
          <w:rFonts w:ascii="Times New Roman" w:hAnsi="Times New Roman" w:cs="Times New Roman"/>
          <w:sz w:val="24"/>
          <w:szCs w:val="24"/>
        </w:rPr>
      </w:pPr>
    </w:p>
    <w:p w:rsidR="00DE56BC" w:rsidRPr="00430177" w:rsidRDefault="00DE56BC" w:rsidP="00DE56BC">
      <w:pPr>
        <w:pStyle w:val="22"/>
        <w:ind w:firstLine="238"/>
        <w:rPr>
          <w:rFonts w:ascii="Times New Roman" w:hAnsi="Times New Roman" w:cs="Times New Roman"/>
          <w:sz w:val="24"/>
          <w:szCs w:val="24"/>
        </w:rPr>
      </w:pPr>
      <w:r w:rsidRPr="00430177">
        <w:rPr>
          <w:rFonts w:ascii="Times New Roman" w:hAnsi="Times New Roman" w:cs="Times New Roman"/>
          <w:sz w:val="24"/>
          <w:szCs w:val="24"/>
        </w:rPr>
        <w:t>Пояснительная записка</w:t>
      </w:r>
    </w:p>
    <w:p w:rsidR="00DE56BC" w:rsidRDefault="00DE56BC" w:rsidP="00DE56BC">
      <w:pPr>
        <w:pStyle w:val="13"/>
        <w:ind w:firstLine="238"/>
        <w:jc w:val="both"/>
        <w:rPr>
          <w:color w:val="000000"/>
          <w:sz w:val="24"/>
          <w:szCs w:val="24"/>
          <w:lang w:eastAsia="ru-RU" w:bidi="ru-RU"/>
        </w:rPr>
      </w:pPr>
    </w:p>
    <w:p w:rsidR="00DE56BC" w:rsidRPr="00430177" w:rsidRDefault="00DE56BC" w:rsidP="00DE56BC">
      <w:pPr>
        <w:pStyle w:val="13"/>
        <w:ind w:firstLine="238"/>
        <w:jc w:val="both"/>
        <w:rPr>
          <w:sz w:val="24"/>
          <w:szCs w:val="24"/>
        </w:rPr>
      </w:pPr>
      <w:r w:rsidRPr="00430177">
        <w:rPr>
          <w:color w:val="000000"/>
          <w:sz w:val="24"/>
          <w:szCs w:val="24"/>
          <w:lang w:eastAsia="ru-RU" w:bidi="ru-RU"/>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w:t>
      </w:r>
      <w:r w:rsidRPr="00430177">
        <w:rPr>
          <w:color w:val="000000"/>
          <w:sz w:val="24"/>
          <w:szCs w:val="24"/>
          <w:lang w:eastAsia="ru-RU" w:bidi="ru-RU"/>
        </w:rPr>
        <w:softHyphen/>
        <w:t>ет их реализацию через конкретное предметное содержание.</w:t>
      </w:r>
    </w:p>
    <w:p w:rsidR="00DE56BC" w:rsidRDefault="00DE56BC" w:rsidP="00DE56BC">
      <w:pPr>
        <w:pStyle w:val="32"/>
        <w:keepNext/>
        <w:keepLines/>
        <w:spacing w:after="0" w:line="283" w:lineRule="auto"/>
        <w:rPr>
          <w:rFonts w:ascii="Times New Roman" w:hAnsi="Times New Roman" w:cs="Times New Roman"/>
          <w:sz w:val="24"/>
          <w:szCs w:val="24"/>
        </w:rPr>
      </w:pPr>
    </w:p>
    <w:p w:rsidR="00DE56BC" w:rsidRPr="00430177" w:rsidRDefault="00DE56BC" w:rsidP="00DE56BC">
      <w:pPr>
        <w:pStyle w:val="32"/>
        <w:keepNext/>
        <w:keepLines/>
        <w:spacing w:after="0" w:line="283" w:lineRule="auto"/>
        <w:rPr>
          <w:rFonts w:ascii="Times New Roman" w:hAnsi="Times New Roman" w:cs="Times New Roman"/>
          <w:sz w:val="24"/>
          <w:szCs w:val="24"/>
        </w:rPr>
      </w:pPr>
      <w:r w:rsidRPr="00430177">
        <w:rPr>
          <w:rFonts w:ascii="Times New Roman" w:hAnsi="Times New Roman" w:cs="Times New Roman"/>
          <w:sz w:val="24"/>
          <w:szCs w:val="24"/>
        </w:rPr>
        <w:t>Общая характеристика учебного предмета «физическая культура»</w:t>
      </w:r>
    </w:p>
    <w:p w:rsidR="00DE56BC" w:rsidRPr="00430177" w:rsidRDefault="00DE56BC" w:rsidP="00DE56BC">
      <w:pPr>
        <w:pStyle w:val="13"/>
        <w:jc w:val="both"/>
        <w:rPr>
          <w:sz w:val="24"/>
          <w:szCs w:val="24"/>
        </w:rPr>
      </w:pPr>
      <w:r w:rsidRPr="00430177">
        <w:rPr>
          <w:color w:val="000000"/>
          <w:sz w:val="24"/>
          <w:szCs w:val="24"/>
          <w:lang w:eastAsia="ru-RU" w:bidi="ru-RU"/>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w:t>
      </w:r>
      <w:r w:rsidRPr="00430177">
        <w:rPr>
          <w:color w:val="000000"/>
          <w:sz w:val="24"/>
          <w:szCs w:val="24"/>
          <w:lang w:eastAsia="ru-RU" w:bidi="ru-RU"/>
        </w:rPr>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sidRPr="00430177">
        <w:rPr>
          <w:color w:val="000000"/>
          <w:sz w:val="24"/>
          <w:szCs w:val="24"/>
          <w:lang w:eastAsia="ru-RU" w:bidi="ru-RU"/>
        </w:rPr>
        <w:softHyphen/>
        <w:t>гий в учебно-воспитательный процесс.</w:t>
      </w:r>
    </w:p>
    <w:p w:rsidR="00DE56BC" w:rsidRPr="00430177" w:rsidRDefault="00DE56BC" w:rsidP="00DE56BC">
      <w:pPr>
        <w:pStyle w:val="13"/>
        <w:spacing w:after="160"/>
        <w:jc w:val="both"/>
        <w:rPr>
          <w:sz w:val="24"/>
          <w:szCs w:val="24"/>
        </w:rPr>
      </w:pPr>
      <w:r w:rsidRPr="00430177">
        <w:rPr>
          <w:color w:val="000000"/>
          <w:sz w:val="24"/>
          <w:szCs w:val="24"/>
          <w:lang w:eastAsia="ru-RU" w:bidi="ru-RU"/>
        </w:rPr>
        <w:t>В своей социально-ценностной ориентации рабочая программа сохраняет исторически сложившееся предна</w:t>
      </w:r>
      <w:r w:rsidRPr="00430177">
        <w:rPr>
          <w:color w:val="000000"/>
          <w:sz w:val="24"/>
          <w:szCs w:val="24"/>
          <w:lang w:eastAsia="ru-RU" w:bidi="ru-RU"/>
        </w:rPr>
        <w:softHyphen/>
        <w:t>значение дисциплины «Физическая культура» в качестве сред</w:t>
      </w:r>
      <w:r w:rsidRPr="00430177">
        <w:rPr>
          <w:color w:val="000000"/>
          <w:sz w:val="24"/>
          <w:szCs w:val="24"/>
          <w:lang w:eastAsia="ru-RU" w:bidi="ru-RU"/>
        </w:rPr>
        <w:softHyphen/>
        <w:t>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w:t>
      </w:r>
      <w:r w:rsidRPr="00430177">
        <w:rPr>
          <w:color w:val="000000"/>
          <w:sz w:val="24"/>
          <w:szCs w:val="24"/>
          <w:lang w:eastAsia="ru-RU" w:bidi="ru-RU"/>
        </w:rPr>
        <w:softHyphen/>
        <w:t>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w:t>
      </w:r>
      <w:r w:rsidRPr="00430177">
        <w:rPr>
          <w:color w:val="000000"/>
          <w:sz w:val="24"/>
          <w:szCs w:val="24"/>
          <w:lang w:eastAsia="ru-RU" w:bidi="ru-RU"/>
        </w:rPr>
        <w:softHyphen/>
        <w:t>но-спортивного комплекса ГТО».</w:t>
      </w:r>
    </w:p>
    <w:p w:rsidR="00DE56BC" w:rsidRPr="00430177" w:rsidRDefault="00DE56BC" w:rsidP="00DE56BC">
      <w:pPr>
        <w:pStyle w:val="32"/>
        <w:keepNext/>
        <w:keepLines/>
        <w:jc w:val="both"/>
        <w:rPr>
          <w:rFonts w:ascii="Times New Roman" w:hAnsi="Times New Roman" w:cs="Times New Roman"/>
          <w:sz w:val="24"/>
          <w:szCs w:val="24"/>
        </w:rPr>
      </w:pPr>
      <w:r w:rsidRPr="00430177">
        <w:rPr>
          <w:rFonts w:ascii="Times New Roman" w:hAnsi="Times New Roman" w:cs="Times New Roman"/>
          <w:sz w:val="24"/>
          <w:szCs w:val="24"/>
        </w:rPr>
        <w:t>Цели изучения учебного предмета «физическая культура»</w:t>
      </w:r>
    </w:p>
    <w:p w:rsidR="00DE56BC" w:rsidRPr="00430177" w:rsidRDefault="00DE56BC" w:rsidP="00DE56BC">
      <w:pPr>
        <w:pStyle w:val="13"/>
        <w:jc w:val="both"/>
        <w:rPr>
          <w:sz w:val="24"/>
          <w:szCs w:val="24"/>
        </w:rPr>
      </w:pPr>
      <w:r w:rsidRPr="00430177">
        <w:rPr>
          <w:color w:val="000000"/>
          <w:sz w:val="24"/>
          <w:szCs w:val="24"/>
          <w:lang w:eastAsia="ru-RU" w:bidi="ru-RU"/>
        </w:rPr>
        <w:t>Общей целью школьного образования по физической культу</w:t>
      </w:r>
      <w:r w:rsidRPr="00430177">
        <w:rPr>
          <w:color w:val="000000"/>
          <w:sz w:val="24"/>
          <w:szCs w:val="24"/>
          <w:lang w:eastAsia="ru-RU" w:bidi="ru-RU"/>
        </w:rPr>
        <w:softHyphen/>
        <w:t>ре является формирование разносторонне физически развитой личности, способной активно использовать ценности физиче</w:t>
      </w:r>
      <w:r w:rsidRPr="00430177">
        <w:rPr>
          <w:color w:val="000000"/>
          <w:sz w:val="24"/>
          <w:szCs w:val="24"/>
          <w:lang w:eastAsia="ru-RU" w:bidi="ru-RU"/>
        </w:rPr>
        <w:softHyphen/>
        <w:t>ской культуры для укрепления и длительного сохранения соб</w:t>
      </w:r>
      <w:r w:rsidRPr="00430177">
        <w:rPr>
          <w:color w:val="000000"/>
          <w:sz w:val="24"/>
          <w:szCs w:val="24"/>
          <w:lang w:eastAsia="ru-RU" w:bidi="ru-RU"/>
        </w:rPr>
        <w:softHyphen/>
        <w:t>ственного здоровья, оптимизации трудовой деятельности и ор</w:t>
      </w:r>
      <w:r w:rsidRPr="00430177">
        <w:rPr>
          <w:color w:val="000000"/>
          <w:sz w:val="24"/>
          <w:szCs w:val="24"/>
          <w:lang w:eastAsia="ru-RU" w:bidi="ru-RU"/>
        </w:rPr>
        <w:softHyphen/>
        <w:t>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w:t>
      </w:r>
      <w:r w:rsidRPr="00430177">
        <w:rPr>
          <w:color w:val="000000"/>
          <w:sz w:val="24"/>
          <w:szCs w:val="24"/>
          <w:lang w:eastAsia="ru-RU" w:bidi="ru-RU"/>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DE56BC" w:rsidRPr="00430177" w:rsidRDefault="00DE56BC" w:rsidP="00DE56BC">
      <w:pPr>
        <w:pStyle w:val="13"/>
        <w:jc w:val="both"/>
        <w:rPr>
          <w:sz w:val="24"/>
          <w:szCs w:val="24"/>
        </w:rPr>
      </w:pPr>
      <w:r w:rsidRPr="00430177">
        <w:rPr>
          <w:color w:val="000000"/>
          <w:sz w:val="24"/>
          <w:szCs w:val="24"/>
          <w:lang w:eastAsia="ru-RU" w:bidi="ru-RU"/>
        </w:rP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w:t>
      </w:r>
      <w:r w:rsidRPr="00430177">
        <w:rPr>
          <w:color w:val="000000"/>
          <w:sz w:val="24"/>
          <w:szCs w:val="24"/>
          <w:lang w:eastAsia="ru-RU" w:bidi="ru-RU"/>
        </w:rPr>
        <w:softHyphen/>
        <w:t>ляющихся основой укрепления их здоровья, повышения на</w:t>
      </w:r>
      <w:r w:rsidRPr="00430177">
        <w:rPr>
          <w:color w:val="000000"/>
          <w:sz w:val="24"/>
          <w:szCs w:val="24"/>
          <w:lang w:eastAsia="ru-RU" w:bidi="ru-RU"/>
        </w:rPr>
        <w:softHyphen/>
        <w:t>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w:t>
      </w:r>
      <w:r w:rsidRPr="00430177">
        <w:rPr>
          <w:color w:val="000000"/>
          <w:sz w:val="24"/>
          <w:szCs w:val="24"/>
          <w:lang w:eastAsia="ru-RU" w:bidi="ru-RU"/>
        </w:rPr>
        <w:softHyphen/>
        <w:t>ных форм занятий оздоровительной, спортивной и приклад</w:t>
      </w:r>
      <w:r w:rsidRPr="00430177">
        <w:rPr>
          <w:color w:val="000000"/>
          <w:sz w:val="24"/>
          <w:szCs w:val="24"/>
          <w:lang w:eastAsia="ru-RU" w:bidi="ru-RU"/>
        </w:rPr>
        <w:softHyphen/>
        <w:t>но-ориентированной физической культурой, возможностью по</w:t>
      </w:r>
      <w:r w:rsidRPr="00430177">
        <w:rPr>
          <w:color w:val="000000"/>
          <w:sz w:val="24"/>
          <w:szCs w:val="24"/>
          <w:lang w:eastAsia="ru-RU" w:bidi="ru-RU"/>
        </w:rPr>
        <w:softHyphen/>
        <w:t>знания своих физических способностей и их целенаправленного развития.</w:t>
      </w:r>
    </w:p>
    <w:p w:rsidR="00DE56BC" w:rsidRPr="00430177" w:rsidRDefault="00DE56BC" w:rsidP="00DE56BC">
      <w:pPr>
        <w:pStyle w:val="13"/>
        <w:spacing w:after="120"/>
        <w:jc w:val="both"/>
        <w:rPr>
          <w:sz w:val="24"/>
          <w:szCs w:val="24"/>
        </w:rPr>
      </w:pPr>
      <w:r w:rsidRPr="00430177">
        <w:rPr>
          <w:color w:val="000000"/>
          <w:sz w:val="24"/>
          <w:szCs w:val="24"/>
          <w:lang w:eastAsia="ru-RU" w:bidi="ru-RU"/>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w:t>
      </w:r>
      <w:r w:rsidRPr="00430177">
        <w:rPr>
          <w:color w:val="000000"/>
          <w:sz w:val="24"/>
          <w:szCs w:val="24"/>
          <w:lang w:eastAsia="ru-RU" w:bidi="ru-RU"/>
        </w:rPr>
        <w:softHyphen/>
        <w:t>турным ценностям, истории и современному развитию. В число практических результатов данного направления входит фор</w:t>
      </w:r>
      <w:r w:rsidRPr="00430177">
        <w:rPr>
          <w:color w:val="000000"/>
          <w:sz w:val="24"/>
          <w:szCs w:val="24"/>
          <w:lang w:eastAsia="ru-RU" w:bidi="ru-RU"/>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Центральной идеей конструирования учебного содержания и планируемых результатов образования в основной школе яв</w:t>
      </w:r>
      <w:r w:rsidRPr="00430177">
        <w:rPr>
          <w:color w:val="000000"/>
          <w:sz w:val="24"/>
          <w:szCs w:val="24"/>
          <w:lang w:eastAsia="ru-RU" w:bidi="ru-RU"/>
        </w:rPr>
        <w:softHyphen/>
        <w:t>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w:t>
      </w:r>
      <w:r w:rsidRPr="00430177">
        <w:rPr>
          <w:color w:val="000000"/>
          <w:sz w:val="24"/>
          <w:szCs w:val="24"/>
          <w:lang w:eastAsia="ru-RU" w:bidi="ru-RU"/>
        </w:rPr>
        <w:softHyphen/>
        <w:t>нове содержания учебной дисциплины «Физическая культу</w:t>
      </w:r>
      <w:r w:rsidRPr="00430177">
        <w:rPr>
          <w:color w:val="000000"/>
          <w:sz w:val="24"/>
          <w:szCs w:val="24"/>
          <w:lang w:eastAsia="ru-RU" w:bidi="ru-RU"/>
        </w:rPr>
        <w:softHyphen/>
        <w:t>ра», которое представляется двигательной деятельностью с её базовыми компонентами: информационным (знания о физиче</w:t>
      </w:r>
      <w:r w:rsidRPr="00430177">
        <w:rPr>
          <w:color w:val="000000"/>
          <w:sz w:val="24"/>
          <w:szCs w:val="24"/>
          <w:lang w:eastAsia="ru-RU" w:bidi="ru-RU"/>
        </w:rPr>
        <w:softHyphen/>
        <w:t>ской культуре), операциональным (способы самостоятельной деятельности) и мотивационно-процессуальным (физическое совершенствование).</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В целях усиления мотивационной составляющей учебного предмета, придания ей личностно значимого смысла, содержа</w:t>
      </w:r>
      <w:r w:rsidRPr="00430177">
        <w:rPr>
          <w:color w:val="000000"/>
          <w:sz w:val="24"/>
          <w:szCs w:val="24"/>
          <w:lang w:eastAsia="ru-RU" w:bidi="ru-RU"/>
        </w:rPr>
        <w:softHyphen/>
        <w:t>ние рабочей программы представляется системой модулей, которые входят структурными компонентами в раздел «Физическое совершенствование».</w:t>
      </w:r>
    </w:p>
    <w:p w:rsidR="00DE56BC" w:rsidRPr="00430177" w:rsidRDefault="00DE56BC" w:rsidP="00DE56BC">
      <w:pPr>
        <w:pStyle w:val="13"/>
        <w:jc w:val="both"/>
        <w:rPr>
          <w:sz w:val="24"/>
          <w:szCs w:val="24"/>
        </w:rPr>
      </w:pPr>
      <w:r w:rsidRPr="00430177">
        <w:rPr>
          <w:i/>
          <w:iCs/>
          <w:color w:val="000000"/>
          <w:sz w:val="24"/>
          <w:szCs w:val="24"/>
          <w:lang w:eastAsia="ru-RU" w:bidi="ru-RU"/>
        </w:rPr>
        <w:t>Инвариантные модули</w:t>
      </w:r>
      <w:r w:rsidRPr="00430177">
        <w:rPr>
          <w:color w:val="000000"/>
          <w:sz w:val="24"/>
          <w:szCs w:val="24"/>
          <w:lang w:eastAsia="ru-RU" w:bidi="ru-RU"/>
        </w:rPr>
        <w:t xml:space="preserve"> включают в себя содержание базо</w:t>
      </w:r>
      <w:r w:rsidRPr="00430177">
        <w:rPr>
          <w:color w:val="000000"/>
          <w:sz w:val="24"/>
          <w:szCs w:val="24"/>
          <w:lang w:eastAsia="ru-RU" w:bidi="ru-RU"/>
        </w:rPr>
        <w:softHyphen/>
        <w:t>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w:t>
      </w:r>
      <w:r w:rsidRPr="00430177">
        <w:rPr>
          <w:color w:val="000000"/>
          <w:sz w:val="24"/>
          <w:szCs w:val="24"/>
          <w:lang w:eastAsia="ru-RU" w:bidi="ru-RU"/>
        </w:rPr>
        <w:softHyphen/>
        <w:t>ность учащихся, освоение ими технических действий и физи</w:t>
      </w:r>
      <w:r w:rsidRPr="00430177">
        <w:rPr>
          <w:color w:val="000000"/>
          <w:sz w:val="24"/>
          <w:szCs w:val="24"/>
          <w:lang w:eastAsia="ru-RU" w:bidi="ru-RU"/>
        </w:rPr>
        <w:softHyphen/>
        <w:t>ческих упражнений, содействующих обогащению двигатель</w:t>
      </w:r>
      <w:r w:rsidRPr="00430177">
        <w:rPr>
          <w:color w:val="000000"/>
          <w:sz w:val="24"/>
          <w:szCs w:val="24"/>
          <w:lang w:eastAsia="ru-RU" w:bidi="ru-RU"/>
        </w:rPr>
        <w:softHyphen/>
        <w:t>ного опыта.</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w:t>
      </w:r>
      <w:r w:rsidRPr="00430177">
        <w:rPr>
          <w:color w:val="000000"/>
          <w:sz w:val="24"/>
          <w:szCs w:val="24"/>
          <w:lang w:eastAsia="ru-RU" w:bidi="ru-RU"/>
        </w:rPr>
        <w:softHyphen/>
        <w:t>ципальной и региональной собственности</w:t>
      </w:r>
      <w:r w:rsidRPr="00430177">
        <w:rPr>
          <w:b/>
          <w:bCs/>
          <w:color w:val="000000"/>
          <w:sz w:val="24"/>
          <w:szCs w:val="24"/>
          <w:vertAlign w:val="superscript"/>
          <w:lang w:eastAsia="ru-RU" w:bidi="ru-RU"/>
        </w:rPr>
        <w:footnoteReference w:id="9"/>
      </w:r>
      <w:r w:rsidRPr="00430177">
        <w:rPr>
          <w:color w:val="000000"/>
          <w:sz w:val="24"/>
          <w:szCs w:val="24"/>
          <w:lang w:eastAsia="ru-RU" w:bidi="ru-RU"/>
        </w:rPr>
        <w:t>.</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Для бесснежных районов Российской Федерации, а также при отсутствии должных условий допускается заменять инва</w:t>
      </w:r>
      <w:r w:rsidRPr="00430177">
        <w:rPr>
          <w:color w:val="000000"/>
          <w:sz w:val="24"/>
          <w:szCs w:val="24"/>
          <w:lang w:eastAsia="ru-RU" w:bidi="ru-RU"/>
        </w:rPr>
        <w:softHyphen/>
        <w:t>риантный модуль «Лыжные гонки» углублённым освоением содержания других инвариантных модулей («Лёгкая атлети</w:t>
      </w:r>
      <w:r w:rsidRPr="00430177">
        <w:rPr>
          <w:color w:val="000000"/>
          <w:sz w:val="24"/>
          <w:szCs w:val="24"/>
          <w:lang w:eastAsia="ru-RU" w:bidi="ru-RU"/>
        </w:rPr>
        <w:softHyphen/>
        <w:t>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w:t>
      </w:r>
      <w:r w:rsidRPr="00430177">
        <w:rPr>
          <w:color w:val="000000"/>
          <w:sz w:val="24"/>
          <w:szCs w:val="24"/>
          <w:lang w:eastAsia="ru-RU" w:bidi="ru-RU"/>
        </w:rPr>
        <w:softHyphen/>
        <w:t>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w:t>
      </w:r>
      <w:r w:rsidRPr="00430177">
        <w:rPr>
          <w:color w:val="000000"/>
          <w:sz w:val="24"/>
          <w:szCs w:val="24"/>
          <w:lang w:eastAsia="ru-RU" w:bidi="ru-RU"/>
        </w:rPr>
        <w:softHyphen/>
        <w:t>риантных модулей</w:t>
      </w:r>
    </w:p>
    <w:p w:rsidR="00DE56BC" w:rsidRPr="00430177" w:rsidRDefault="00DE56BC" w:rsidP="00DE56BC">
      <w:pPr>
        <w:pStyle w:val="13"/>
        <w:spacing w:line="240" w:lineRule="auto"/>
        <w:jc w:val="both"/>
        <w:rPr>
          <w:sz w:val="24"/>
          <w:szCs w:val="24"/>
        </w:rPr>
      </w:pPr>
      <w:r w:rsidRPr="00430177">
        <w:rPr>
          <w:i/>
          <w:iCs/>
          <w:color w:val="000000"/>
          <w:sz w:val="24"/>
          <w:szCs w:val="24"/>
          <w:lang w:eastAsia="ru-RU" w:bidi="ru-RU"/>
        </w:rPr>
        <w:t>Вариативные модули</w:t>
      </w:r>
      <w:r w:rsidRPr="00430177">
        <w:rPr>
          <w:color w:val="000000"/>
          <w:sz w:val="24"/>
          <w:szCs w:val="24"/>
          <w:lang w:eastAsia="ru-RU" w:bidi="ru-RU"/>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w:t>
      </w:r>
      <w:r w:rsidRPr="00430177">
        <w:rPr>
          <w:color w:val="000000"/>
          <w:sz w:val="24"/>
          <w:szCs w:val="24"/>
          <w:lang w:eastAsia="ru-RU" w:bidi="ru-RU"/>
        </w:rPr>
        <w:softHyphen/>
        <w:t>ского физкультурно-спортивного комплекса ГТО, активное вов</w:t>
      </w:r>
      <w:r w:rsidRPr="00430177">
        <w:rPr>
          <w:color w:val="000000"/>
          <w:sz w:val="24"/>
          <w:szCs w:val="24"/>
          <w:lang w:eastAsia="ru-RU" w:bidi="ru-RU"/>
        </w:rPr>
        <w:softHyphen/>
        <w:t>лечение их в соревновательную деятельность.</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Исходя из интересов учащихся, традиций конкретного реги</w:t>
      </w:r>
      <w:r w:rsidRPr="00430177">
        <w:rPr>
          <w:color w:val="000000"/>
          <w:sz w:val="24"/>
          <w:szCs w:val="24"/>
          <w:lang w:eastAsia="ru-RU" w:bidi="ru-RU"/>
        </w:rPr>
        <w:softHyphen/>
        <w:t>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w:t>
      </w:r>
      <w:r w:rsidRPr="00430177">
        <w:rPr>
          <w:color w:val="000000"/>
          <w:sz w:val="24"/>
          <w:szCs w:val="24"/>
          <w:lang w:eastAsia="ru-RU" w:bidi="ru-RU"/>
        </w:rPr>
        <w:softHyphen/>
        <w:t>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Содержание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w:t>
      </w:r>
      <w:r w:rsidRPr="00430177">
        <w:rPr>
          <w:color w:val="000000"/>
          <w:sz w:val="24"/>
          <w:szCs w:val="24"/>
          <w:lang w:eastAsia="ru-RU" w:bidi="ru-RU"/>
        </w:rPr>
        <w:softHyphen/>
        <w:t>ем учебного предмета и представлены по мере его раскрытия.</w:t>
      </w:r>
    </w:p>
    <w:p w:rsidR="00DE56BC" w:rsidRPr="00430177" w:rsidRDefault="00DE56BC" w:rsidP="00DE56BC">
      <w:pPr>
        <w:pStyle w:val="13"/>
        <w:spacing w:after="160" w:line="240" w:lineRule="auto"/>
        <w:jc w:val="both"/>
        <w:rPr>
          <w:sz w:val="24"/>
          <w:szCs w:val="24"/>
        </w:rPr>
      </w:pPr>
      <w:r w:rsidRPr="00430177">
        <w:rPr>
          <w:color w:val="000000"/>
          <w:sz w:val="24"/>
          <w:szCs w:val="24"/>
          <w:lang w:eastAsia="ru-RU" w:bidi="ru-RU"/>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sidRPr="00430177">
        <w:rPr>
          <w:color w:val="000000"/>
          <w:sz w:val="24"/>
          <w:szCs w:val="24"/>
          <w:lang w:eastAsia="ru-RU" w:bidi="ru-RU"/>
        </w:rPr>
        <w:softHyphen/>
        <w:t>ют ведущие идеи учебных предметов основной школы и под</w:t>
      </w:r>
      <w:r w:rsidRPr="00430177">
        <w:rPr>
          <w:color w:val="000000"/>
          <w:sz w:val="24"/>
          <w:szCs w:val="24"/>
          <w:lang w:eastAsia="ru-RU" w:bidi="ru-RU"/>
        </w:rPr>
        <w:softHyphen/>
        <w:t>чёркивают её значение для формирования готовности учащих</w:t>
      </w:r>
      <w:r w:rsidRPr="00430177">
        <w:rPr>
          <w:color w:val="000000"/>
          <w:sz w:val="24"/>
          <w:szCs w:val="24"/>
          <w:lang w:eastAsia="ru-RU" w:bidi="ru-RU"/>
        </w:rPr>
        <w:softHyphen/>
        <w:t>ся к дальнейшему образованию в системе среднего полного или среднего профессионального образования.</w:t>
      </w:r>
    </w:p>
    <w:p w:rsidR="00DE56BC" w:rsidRPr="00430177" w:rsidRDefault="00DE56BC" w:rsidP="00DE56BC">
      <w:pPr>
        <w:pStyle w:val="32"/>
        <w:keepNext/>
        <w:keepLines/>
        <w:spacing w:after="0"/>
        <w:jc w:val="both"/>
        <w:rPr>
          <w:rFonts w:ascii="Times New Roman" w:hAnsi="Times New Roman" w:cs="Times New Roman"/>
          <w:sz w:val="24"/>
          <w:szCs w:val="24"/>
        </w:rPr>
      </w:pPr>
      <w:r w:rsidRPr="00430177">
        <w:rPr>
          <w:rFonts w:ascii="Times New Roman" w:hAnsi="Times New Roman" w:cs="Times New Roman"/>
          <w:sz w:val="24"/>
          <w:szCs w:val="24"/>
        </w:rPr>
        <w:t>Место учебного предмета «физическая культура»</w:t>
      </w:r>
      <w:r>
        <w:rPr>
          <w:rFonts w:ascii="Times New Roman" w:hAnsi="Times New Roman" w:cs="Times New Roman"/>
          <w:sz w:val="24"/>
          <w:szCs w:val="24"/>
        </w:rPr>
        <w:t xml:space="preserve"> в</w:t>
      </w:r>
      <w:r w:rsidRPr="00430177">
        <w:rPr>
          <w:rFonts w:ascii="Times New Roman" w:hAnsi="Times New Roman" w:cs="Times New Roman"/>
          <w:sz w:val="24"/>
          <w:szCs w:val="24"/>
        </w:rPr>
        <w:t xml:space="preserve"> учебном плане</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Общий объём часов, отведённых на изучение учебной дисци</w:t>
      </w:r>
      <w:r w:rsidRPr="00430177">
        <w:rPr>
          <w:color w:val="000000"/>
          <w:sz w:val="24"/>
          <w:szCs w:val="24"/>
          <w:lang w:eastAsia="ru-RU" w:bidi="ru-RU"/>
        </w:rPr>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При разработке рабочей программы по предмету «Физиче</w:t>
      </w:r>
      <w:r w:rsidRPr="00430177">
        <w:rPr>
          <w:color w:val="000000"/>
          <w:sz w:val="24"/>
          <w:szCs w:val="24"/>
          <w:lang w:eastAsia="ru-RU" w:bidi="ru-RU"/>
        </w:rPr>
        <w:softHyphen/>
        <w:t>ская культура» следует учитывать, что вариативные модули (не менее 1 часа в неделю с 5 по 9 класс) могут быть реализо</w:t>
      </w:r>
      <w:r w:rsidRPr="00430177">
        <w:rPr>
          <w:color w:val="000000"/>
          <w:sz w:val="24"/>
          <w:szCs w:val="24"/>
          <w:lang w:eastAsia="ru-RU" w:bidi="ru-RU"/>
        </w:rPr>
        <w:softHyphen/>
        <w:t>ваны во внеурочной деятельности, в том числе в форме сетево</w:t>
      </w:r>
      <w:r w:rsidRPr="00430177">
        <w:rPr>
          <w:color w:val="000000"/>
          <w:sz w:val="24"/>
          <w:szCs w:val="24"/>
          <w:lang w:eastAsia="ru-RU" w:bidi="ru-RU"/>
        </w:rPr>
        <w:softHyphen/>
        <w:t>го взаимодействия с организациями системы дополнительного образования детей.</w:t>
      </w:r>
    </w:p>
    <w:p w:rsidR="00DE56BC" w:rsidRDefault="00DE56BC" w:rsidP="00DE56BC">
      <w:pPr>
        <w:pStyle w:val="13"/>
        <w:spacing w:line="240" w:lineRule="auto"/>
        <w:jc w:val="both"/>
        <w:rPr>
          <w:sz w:val="24"/>
          <w:szCs w:val="24"/>
        </w:rPr>
      </w:pPr>
      <w:r w:rsidRPr="00430177">
        <w:rPr>
          <w:color w:val="000000"/>
          <w:sz w:val="24"/>
          <w:szCs w:val="24"/>
          <w:lang w:eastAsia="ru-RU" w:bidi="ru-RU"/>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w:t>
      </w:r>
      <w:r w:rsidRPr="00430177">
        <w:rPr>
          <w:color w:val="000000"/>
          <w:sz w:val="24"/>
          <w:szCs w:val="24"/>
          <w:lang w:eastAsia="ru-RU" w:bidi="ru-RU"/>
        </w:rPr>
        <w:softHyphen/>
        <w:t>там освоения основной образовательной программы основного общего образования».</w:t>
      </w:r>
    </w:p>
    <w:p w:rsidR="00DE56BC" w:rsidRDefault="00DE56BC" w:rsidP="00DE56BC">
      <w:pPr>
        <w:pStyle w:val="13"/>
        <w:spacing w:line="240" w:lineRule="auto"/>
        <w:jc w:val="both"/>
        <w:rPr>
          <w:sz w:val="24"/>
          <w:szCs w:val="24"/>
        </w:rPr>
      </w:pPr>
    </w:p>
    <w:p w:rsidR="00DE56BC" w:rsidRDefault="00DE56BC" w:rsidP="00DE56BC">
      <w:pPr>
        <w:pStyle w:val="13"/>
        <w:spacing w:line="240" w:lineRule="auto"/>
        <w:jc w:val="both"/>
        <w:rPr>
          <w:b/>
          <w:sz w:val="24"/>
          <w:szCs w:val="24"/>
        </w:rPr>
      </w:pPr>
      <w:r w:rsidRPr="00430177">
        <w:rPr>
          <w:b/>
          <w:sz w:val="24"/>
          <w:szCs w:val="24"/>
        </w:rPr>
        <w:t>Содержание учебного предмета «физическая культура»</w:t>
      </w:r>
    </w:p>
    <w:p w:rsidR="00DE56BC" w:rsidRPr="00430177" w:rsidRDefault="00DE56BC" w:rsidP="00DE56BC">
      <w:pPr>
        <w:pStyle w:val="13"/>
        <w:spacing w:line="240" w:lineRule="auto"/>
        <w:jc w:val="both"/>
        <w:rPr>
          <w:b/>
          <w:sz w:val="24"/>
          <w:szCs w:val="24"/>
        </w:rPr>
      </w:pPr>
    </w:p>
    <w:p w:rsidR="00DE56BC" w:rsidRPr="00430177" w:rsidRDefault="00DE56BC" w:rsidP="009C7DC2">
      <w:pPr>
        <w:pStyle w:val="32"/>
        <w:keepNext/>
        <w:keepLines/>
        <w:numPr>
          <w:ilvl w:val="0"/>
          <w:numId w:val="418"/>
        </w:numPr>
        <w:tabs>
          <w:tab w:val="left" w:pos="226"/>
        </w:tabs>
        <w:rPr>
          <w:rFonts w:ascii="Times New Roman" w:hAnsi="Times New Roman" w:cs="Times New Roman"/>
          <w:sz w:val="24"/>
          <w:szCs w:val="24"/>
        </w:rPr>
      </w:pPr>
      <w:r w:rsidRPr="00430177">
        <w:rPr>
          <w:rFonts w:ascii="Times New Roman" w:hAnsi="Times New Roman" w:cs="Times New Roman"/>
          <w:sz w:val="24"/>
          <w:szCs w:val="24"/>
        </w:rPr>
        <w:t>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Знания о физической культуре. Физическая культура в ос</w:t>
      </w:r>
      <w:r w:rsidRPr="00430177">
        <w:rPr>
          <w:color w:val="000000"/>
          <w:sz w:val="24"/>
          <w:szCs w:val="24"/>
          <w:lang w:eastAsia="ru-RU" w:bidi="ru-RU"/>
        </w:rPr>
        <w:softHyphen/>
        <w:t>новной школе: задачи, содержание и формы организации заня</w:t>
      </w:r>
      <w:r w:rsidRPr="00430177">
        <w:rPr>
          <w:color w:val="000000"/>
          <w:sz w:val="24"/>
          <w:szCs w:val="24"/>
          <w:lang w:eastAsia="ru-RU" w:bidi="ru-RU"/>
        </w:rPr>
        <w:softHyphen/>
        <w:t>тий. Система дополнительного обучения физической культуре; организация спортивной работы в общеобразовательной шко</w:t>
      </w:r>
      <w:r w:rsidRPr="00430177">
        <w:rPr>
          <w:color w:val="000000"/>
          <w:sz w:val="24"/>
          <w:szCs w:val="24"/>
          <w:lang w:eastAsia="ru-RU" w:bidi="ru-RU"/>
        </w:rPr>
        <w:softHyphen/>
        <w:t>ле.</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Физическая культура и здоровый образ жизни: характери</w:t>
      </w:r>
      <w:r w:rsidRPr="00430177">
        <w:rPr>
          <w:color w:val="000000"/>
          <w:sz w:val="24"/>
          <w:szCs w:val="24"/>
          <w:lang w:eastAsia="ru-RU" w:bidi="ru-RU"/>
        </w:rPr>
        <w:softHyphen/>
        <w:t>стика основных форм занятий физической культурой, их связь с укреплением здоровья, организацией отдыха и досуга.</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Исторические сведения об Олимпийских играх Древней Гре</w:t>
      </w:r>
      <w:r w:rsidRPr="00430177">
        <w:rPr>
          <w:color w:val="000000"/>
          <w:sz w:val="24"/>
          <w:szCs w:val="24"/>
          <w:lang w:eastAsia="ru-RU" w:bidi="ru-RU"/>
        </w:rPr>
        <w:softHyphen/>
        <w:t>ции, характеристика их содержания и правил спортивной борьбы. Расцвет и завершение истории Олимпийских игр древ</w:t>
      </w:r>
      <w:r w:rsidRPr="00430177">
        <w:rPr>
          <w:color w:val="000000"/>
          <w:sz w:val="24"/>
          <w:szCs w:val="24"/>
          <w:lang w:eastAsia="ru-RU" w:bidi="ru-RU"/>
        </w:rPr>
        <w:softHyphen/>
        <w:t>ности.</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Способы самостоятельной деятельности. Режим дня и его значение для учащихся школы, связь с умственной работоспо</w:t>
      </w:r>
      <w:r w:rsidRPr="00430177">
        <w:rPr>
          <w:color w:val="000000"/>
          <w:sz w:val="24"/>
          <w:szCs w:val="24"/>
          <w:lang w:eastAsia="ru-RU" w:bidi="ru-RU"/>
        </w:rPr>
        <w:softHyphen/>
        <w:t>собностью. Составление индивидуального режима дня; опреде</w:t>
      </w:r>
      <w:r w:rsidRPr="00430177">
        <w:rPr>
          <w:color w:val="000000"/>
          <w:sz w:val="24"/>
          <w:szCs w:val="24"/>
          <w:lang w:eastAsia="ru-RU" w:bidi="ru-RU"/>
        </w:rPr>
        <w:softHyphen/>
        <w:t>ление основных индивидуальных видов деятельности, их вре</w:t>
      </w:r>
      <w:r w:rsidRPr="00430177">
        <w:rPr>
          <w:color w:val="000000"/>
          <w:sz w:val="24"/>
          <w:szCs w:val="24"/>
          <w:lang w:eastAsia="ru-RU" w:bidi="ru-RU"/>
        </w:rPr>
        <w:softHyphen/>
        <w:t>менных диапазонов и последовательности в выполнении</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Физическое развитие человека, его показатели и способы из</w:t>
      </w:r>
      <w:r w:rsidRPr="00430177">
        <w:rPr>
          <w:color w:val="000000"/>
          <w:sz w:val="24"/>
          <w:szCs w:val="24"/>
          <w:lang w:eastAsia="ru-RU" w:bidi="ru-RU"/>
        </w:rPr>
        <w:softHyphen/>
        <w:t>мерения. Осанка как показатель физического развития, прави</w:t>
      </w:r>
      <w:r w:rsidRPr="00430177">
        <w:rPr>
          <w:color w:val="000000"/>
          <w:sz w:val="24"/>
          <w:szCs w:val="24"/>
          <w:lang w:eastAsia="ru-RU" w:bidi="ru-RU"/>
        </w:rPr>
        <w:softHyphen/>
        <w:t>ла предупреждения её нарушений в условиях учебной и быто</w:t>
      </w:r>
      <w:r w:rsidRPr="00430177">
        <w:rPr>
          <w:color w:val="000000"/>
          <w:sz w:val="24"/>
          <w:szCs w:val="24"/>
          <w:lang w:eastAsia="ru-RU" w:bidi="ru-RU"/>
        </w:rPr>
        <w:softHyphen/>
        <w:t>вой деятельности. Способы измерения и оценивания осанки. Составление комплексов физических упражнений с коррекци</w:t>
      </w:r>
      <w:r w:rsidRPr="00430177">
        <w:rPr>
          <w:color w:val="000000"/>
          <w:sz w:val="24"/>
          <w:szCs w:val="24"/>
          <w:lang w:eastAsia="ru-RU" w:bidi="ru-RU"/>
        </w:rPr>
        <w:softHyphen/>
        <w:t>онной направленностью и правил их самостоятельного прове</w:t>
      </w:r>
      <w:r w:rsidRPr="00430177">
        <w:rPr>
          <w:color w:val="000000"/>
          <w:sz w:val="24"/>
          <w:szCs w:val="24"/>
          <w:lang w:eastAsia="ru-RU" w:bidi="ru-RU"/>
        </w:rPr>
        <w:softHyphen/>
        <w:t>дения.</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Проведение самостоятельных занятий физическими упраж</w:t>
      </w:r>
      <w:r w:rsidRPr="00430177">
        <w:rPr>
          <w:color w:val="000000"/>
          <w:sz w:val="24"/>
          <w:szCs w:val="24"/>
          <w:lang w:eastAsia="ru-RU" w:bidi="ru-RU"/>
        </w:rPr>
        <w:softHyphen/>
        <w:t>нениями на открытых площадках и в домашних условиях; под</w:t>
      </w:r>
      <w:r w:rsidRPr="00430177">
        <w:rPr>
          <w:color w:val="000000"/>
          <w:sz w:val="24"/>
          <w:szCs w:val="24"/>
          <w:lang w:eastAsia="ru-RU" w:bidi="ru-RU"/>
        </w:rPr>
        <w:softHyphen/>
        <w:t>готовка мест занятий, выбор одежды и обуви; предупреждение травматизма.</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Оценивание состояния организма в покое и после физиче</w:t>
      </w:r>
      <w:r w:rsidRPr="00430177">
        <w:rPr>
          <w:color w:val="000000"/>
          <w:sz w:val="24"/>
          <w:szCs w:val="24"/>
          <w:lang w:eastAsia="ru-RU" w:bidi="ru-RU"/>
        </w:rPr>
        <w:softHyphen/>
        <w:t>ской нагрузки в процессе самостоятельных занятий физиче</w:t>
      </w:r>
      <w:r w:rsidRPr="00430177">
        <w:rPr>
          <w:color w:val="000000"/>
          <w:sz w:val="24"/>
          <w:szCs w:val="24"/>
          <w:lang w:eastAsia="ru-RU" w:bidi="ru-RU"/>
        </w:rPr>
        <w:softHyphen/>
        <w:t>ской культуры и спортом.</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Составление дневника физической культуры.</w:t>
      </w:r>
    </w:p>
    <w:p w:rsidR="00DE56BC" w:rsidRPr="00430177" w:rsidRDefault="00DE56BC" w:rsidP="00DE56BC">
      <w:pPr>
        <w:pStyle w:val="13"/>
        <w:jc w:val="both"/>
        <w:rPr>
          <w:sz w:val="24"/>
          <w:szCs w:val="24"/>
        </w:rPr>
      </w:pPr>
      <w:r w:rsidRPr="00430177">
        <w:rPr>
          <w:color w:val="000000"/>
          <w:sz w:val="24"/>
          <w:szCs w:val="24"/>
          <w:lang w:eastAsia="ru-RU" w:bidi="ru-RU"/>
        </w:rPr>
        <w:t xml:space="preserve">Физическое совершенствование. </w:t>
      </w:r>
      <w:r w:rsidRPr="00430177">
        <w:rPr>
          <w:b/>
          <w:bCs/>
          <w:i/>
          <w:iCs/>
          <w:color w:val="000000"/>
          <w:sz w:val="24"/>
          <w:szCs w:val="24"/>
          <w:lang w:eastAsia="ru-RU" w:bidi="ru-RU"/>
        </w:rPr>
        <w:t>Физкультурно-оздоро</w:t>
      </w:r>
      <w:r w:rsidRPr="00430177">
        <w:rPr>
          <w:b/>
          <w:bCs/>
          <w:i/>
          <w:iCs/>
          <w:color w:val="000000"/>
          <w:sz w:val="24"/>
          <w:szCs w:val="24"/>
          <w:lang w:eastAsia="ru-RU" w:bidi="ru-RU"/>
        </w:rPr>
        <w:softHyphen/>
        <w:t>вительная деятельность.</w:t>
      </w:r>
      <w:r w:rsidRPr="00430177">
        <w:rPr>
          <w:color w:val="000000"/>
          <w:sz w:val="24"/>
          <w:szCs w:val="24"/>
          <w:lang w:eastAsia="ru-RU" w:bidi="ru-RU"/>
        </w:rPr>
        <w:t xml:space="preserve"> Роль и значение физкультур</w:t>
      </w:r>
      <w:r w:rsidRPr="00430177">
        <w:rPr>
          <w:color w:val="000000"/>
          <w:sz w:val="24"/>
          <w:szCs w:val="24"/>
          <w:lang w:eastAsia="ru-RU" w:bidi="ru-RU"/>
        </w:rPr>
        <w:softHyphen/>
        <w:t>но-оздоровительной деятельности в здоровом образе жизни современного человека. Упражнения утренней зарядки и физ</w:t>
      </w:r>
      <w:r w:rsidRPr="00430177">
        <w:rPr>
          <w:color w:val="000000"/>
          <w:sz w:val="24"/>
          <w:szCs w:val="24"/>
          <w:lang w:eastAsia="ru-RU" w:bidi="ru-RU"/>
        </w:rPr>
        <w:softHyphen/>
        <w:t>культминуток, дыхательной и зрительной гимнастики в про</w:t>
      </w:r>
      <w:r w:rsidRPr="00430177">
        <w:rPr>
          <w:color w:val="000000"/>
          <w:sz w:val="24"/>
          <w:szCs w:val="24"/>
          <w:lang w:eastAsia="ru-RU" w:bidi="ru-RU"/>
        </w:rPr>
        <w:softHyphen/>
        <w:t>цессе учебных занятий; закаливающие процедуры после заня</w:t>
      </w:r>
      <w:r w:rsidRPr="00430177">
        <w:rPr>
          <w:color w:val="000000"/>
          <w:sz w:val="24"/>
          <w:szCs w:val="24"/>
          <w:lang w:eastAsia="ru-RU" w:bidi="ru-RU"/>
        </w:rPr>
        <w:softHyphen/>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E56BC" w:rsidRPr="00430177" w:rsidRDefault="00DE56BC" w:rsidP="00DE56BC">
      <w:pPr>
        <w:pStyle w:val="13"/>
        <w:spacing w:line="264" w:lineRule="auto"/>
        <w:jc w:val="both"/>
        <w:rPr>
          <w:sz w:val="24"/>
          <w:szCs w:val="24"/>
        </w:rPr>
      </w:pPr>
      <w:r w:rsidRPr="00430177">
        <w:rPr>
          <w:b/>
          <w:bCs/>
          <w:i/>
          <w:iCs/>
          <w:color w:val="000000"/>
          <w:sz w:val="24"/>
          <w:szCs w:val="24"/>
          <w:lang w:eastAsia="ru-RU" w:bidi="ru-RU"/>
        </w:rPr>
        <w:t>Спортивно-оздоровительная деятельность.</w:t>
      </w:r>
      <w:r w:rsidRPr="00430177">
        <w:rPr>
          <w:color w:val="000000"/>
          <w:sz w:val="24"/>
          <w:szCs w:val="24"/>
          <w:lang w:eastAsia="ru-RU" w:bidi="ru-RU"/>
        </w:rPr>
        <w:t xml:space="preserve"> Роль и значение спортивно-оздоровительной деятельности в здоровом образе жизни современного человека.</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«Гимнастика».</w:t>
      </w:r>
      <w:r w:rsidRPr="00430177">
        <w:rPr>
          <w:color w:val="000000"/>
          <w:sz w:val="24"/>
          <w:szCs w:val="24"/>
          <w:lang w:eastAsia="ru-RU" w:bidi="ru-RU"/>
        </w:rPr>
        <w:t xml:space="preserve"> Кувырки вперёд и назад в группи</w:t>
      </w:r>
      <w:r w:rsidRPr="00430177">
        <w:rPr>
          <w:color w:val="000000"/>
          <w:sz w:val="24"/>
          <w:szCs w:val="24"/>
          <w:lang w:eastAsia="ru-RU" w:bidi="ru-RU"/>
        </w:rPr>
        <w:softHyphen/>
        <w:t>ровке; кувырки вперёд ноги «скрестно»; кувырки назад из стойки на лопатках (мальчики). Опорные прыжки через гим</w:t>
      </w:r>
      <w:r w:rsidRPr="00430177">
        <w:rPr>
          <w:color w:val="000000"/>
          <w:sz w:val="24"/>
          <w:szCs w:val="24"/>
          <w:lang w:eastAsia="ru-RU" w:bidi="ru-RU"/>
        </w:rPr>
        <w:softHyphen/>
        <w:t>настического козла ноги врозь (мальчики); опорные прыжки на гимнастического козла с последующим спрыгиванием (де</w:t>
      </w:r>
      <w:r w:rsidRPr="00430177">
        <w:rPr>
          <w:color w:val="000000"/>
          <w:sz w:val="24"/>
          <w:szCs w:val="24"/>
          <w:lang w:eastAsia="ru-RU" w:bidi="ru-RU"/>
        </w:rPr>
        <w:softHyphen/>
        <w:t>вочки).</w:t>
      </w:r>
    </w:p>
    <w:p w:rsidR="00DE56BC" w:rsidRPr="00430177" w:rsidRDefault="00DE56BC" w:rsidP="00DE56BC">
      <w:pPr>
        <w:pStyle w:val="13"/>
        <w:jc w:val="both"/>
        <w:rPr>
          <w:sz w:val="24"/>
          <w:szCs w:val="24"/>
        </w:rPr>
      </w:pPr>
      <w:r w:rsidRPr="00430177">
        <w:rPr>
          <w:color w:val="000000"/>
          <w:sz w:val="24"/>
          <w:szCs w:val="24"/>
          <w:lang w:eastAsia="ru-RU" w:bidi="ru-RU"/>
        </w:rPr>
        <w:t>Упражнения на низком гимнастическом бревне: передвиже</w:t>
      </w:r>
      <w:r w:rsidRPr="00430177">
        <w:rPr>
          <w:color w:val="000000"/>
          <w:sz w:val="24"/>
          <w:szCs w:val="24"/>
          <w:lang w:eastAsia="ru-RU" w:bidi="ru-RU"/>
        </w:rPr>
        <w:softHyphen/>
        <w:t>ние ходьбой с поворотами кругом и на 90</w:t>
      </w:r>
      <w:r w:rsidRPr="00430177">
        <w:rPr>
          <w:rFonts w:eastAsia="Arial"/>
          <w:color w:val="000000"/>
          <w:sz w:val="24"/>
          <w:szCs w:val="24"/>
          <w:lang w:eastAsia="ru-RU" w:bidi="ru-RU"/>
        </w:rPr>
        <w:t>°</w:t>
      </w:r>
      <w:r w:rsidRPr="00430177">
        <w:rPr>
          <w:color w:val="000000"/>
          <w:sz w:val="24"/>
          <w:szCs w:val="24"/>
          <w:lang w:eastAsia="ru-RU" w:bidi="ru-RU"/>
        </w:rPr>
        <w:t>, лёгкие подпрыги</w:t>
      </w:r>
      <w:r w:rsidRPr="00430177">
        <w:rPr>
          <w:color w:val="000000"/>
          <w:sz w:val="24"/>
          <w:szCs w:val="24"/>
          <w:lang w:eastAsia="ru-RU" w:bidi="ru-RU"/>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sidRPr="00430177">
        <w:rPr>
          <w:color w:val="000000"/>
          <w:sz w:val="24"/>
          <w:szCs w:val="24"/>
          <w:lang w:eastAsia="ru-RU" w:bidi="ru-RU"/>
        </w:rPr>
        <w:softHyphen/>
        <w:t>ком; лазанье разноимённым способом по диагонали и одно</w:t>
      </w:r>
      <w:r w:rsidRPr="00430177">
        <w:rPr>
          <w:color w:val="000000"/>
          <w:sz w:val="24"/>
          <w:szCs w:val="24"/>
          <w:lang w:eastAsia="ru-RU" w:bidi="ru-RU"/>
        </w:rPr>
        <w:softHyphen/>
        <w:t>имённым способом вверх. Расхождение на гимнастической ска</w:t>
      </w:r>
      <w:r w:rsidRPr="00430177">
        <w:rPr>
          <w:color w:val="000000"/>
          <w:sz w:val="24"/>
          <w:szCs w:val="24"/>
          <w:lang w:eastAsia="ru-RU" w:bidi="ru-RU"/>
        </w:rPr>
        <w:softHyphen/>
        <w:t>мейке правым и левым боком способом «удерживая за плечи».</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«Лёгкая атлетика».</w:t>
      </w:r>
      <w:r w:rsidRPr="00430177">
        <w:rPr>
          <w:color w:val="000000"/>
          <w:sz w:val="24"/>
          <w:szCs w:val="24"/>
          <w:lang w:eastAsia="ru-RU" w:bidi="ru-RU"/>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sidRPr="00430177">
        <w:rPr>
          <w:color w:val="000000"/>
          <w:sz w:val="24"/>
          <w:szCs w:val="24"/>
          <w:lang w:eastAsia="ru-RU" w:bidi="ru-RU"/>
        </w:rPr>
        <w:softHyphen/>
        <w:t>ния. Прыжки в длину с разбега способом «согнув ноги»; прыж</w:t>
      </w:r>
      <w:r w:rsidRPr="00430177">
        <w:rPr>
          <w:color w:val="000000"/>
          <w:sz w:val="24"/>
          <w:szCs w:val="24"/>
          <w:lang w:eastAsia="ru-RU" w:bidi="ru-RU"/>
        </w:rPr>
        <w:softHyphen/>
        <w:t>ки в высоту с прямого разбега.</w:t>
      </w:r>
    </w:p>
    <w:p w:rsidR="00DE56BC" w:rsidRPr="00430177" w:rsidRDefault="00DE56BC" w:rsidP="00DE56BC">
      <w:pPr>
        <w:pStyle w:val="13"/>
        <w:jc w:val="both"/>
        <w:rPr>
          <w:sz w:val="24"/>
          <w:szCs w:val="24"/>
        </w:rPr>
      </w:pPr>
      <w:r w:rsidRPr="00430177">
        <w:rPr>
          <w:color w:val="000000"/>
          <w:sz w:val="24"/>
          <w:szCs w:val="24"/>
          <w:lang w:eastAsia="ru-RU" w:bidi="ru-RU"/>
        </w:rPr>
        <w:t>Метание малого мяча с места в вертикальную неподвижную мишень; метание малого мяча на дальность с трёх шагов раз</w:t>
      </w:r>
      <w:r w:rsidRPr="00430177">
        <w:rPr>
          <w:color w:val="000000"/>
          <w:sz w:val="24"/>
          <w:szCs w:val="24"/>
          <w:lang w:eastAsia="ru-RU" w:bidi="ru-RU"/>
        </w:rPr>
        <w:softHyphen/>
        <w:t>бега.</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«Зимние виды спорта».</w:t>
      </w:r>
      <w:r w:rsidRPr="00430177">
        <w:rPr>
          <w:color w:val="000000"/>
          <w:sz w:val="24"/>
          <w:szCs w:val="24"/>
          <w:lang w:eastAsia="ru-RU" w:bidi="ru-RU"/>
        </w:rPr>
        <w:t xml:space="preserve"> Передвижение на лыжах попеременным двухшажным ходом; повороты на лыжах пере</w:t>
      </w:r>
      <w:r w:rsidRPr="00430177">
        <w:rPr>
          <w:color w:val="000000"/>
          <w:sz w:val="24"/>
          <w:szCs w:val="24"/>
          <w:lang w:eastAsia="ru-RU" w:bidi="ru-RU"/>
        </w:rPr>
        <w:softHyphen/>
        <w:t>ступанием на месте и в движении по учебной дистанции; подъ</w:t>
      </w:r>
      <w:r w:rsidRPr="00430177">
        <w:rPr>
          <w:color w:val="000000"/>
          <w:sz w:val="24"/>
          <w:szCs w:val="24"/>
          <w:lang w:eastAsia="ru-RU" w:bidi="ru-RU"/>
        </w:rPr>
        <w:softHyphen/>
        <w:t>ём по пологому склону способом «лесенка» и спуск в основной стойке; преодоление небольших бугров и впадин при спуске с пологого склона.</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«Спортивные игры».</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xml:space="preserve"> Передача мяча дву</w:t>
      </w:r>
      <w:r w:rsidRPr="00430177">
        <w:rPr>
          <w:color w:val="000000"/>
          <w:sz w:val="24"/>
          <w:szCs w:val="24"/>
          <w:lang w:eastAsia="ru-RU" w:bidi="ru-RU"/>
        </w:rPr>
        <w:softHyphen/>
        <w:t>мя руками от груди, на месте и в движении; ведение мяча на месте и в движении «по прямой», «по кругу» и «змейкой»; бро</w:t>
      </w:r>
      <w:r w:rsidRPr="00430177">
        <w:rPr>
          <w:color w:val="000000"/>
          <w:sz w:val="24"/>
          <w:szCs w:val="24"/>
          <w:lang w:eastAsia="ru-RU" w:bidi="ru-RU"/>
        </w:rPr>
        <w:softHyphen/>
        <w:t>сок мяча в корзину двумя руками от груди с места; ранее раз</w:t>
      </w:r>
      <w:r w:rsidRPr="00430177">
        <w:rPr>
          <w:color w:val="000000"/>
          <w:sz w:val="24"/>
          <w:szCs w:val="24"/>
          <w:lang w:eastAsia="ru-RU" w:bidi="ru-RU"/>
        </w:rPr>
        <w:softHyphen/>
        <w:t>ученные технические действия с мячом.</w:t>
      </w:r>
    </w:p>
    <w:p w:rsidR="00DE56BC" w:rsidRPr="00430177" w:rsidRDefault="00DE56BC" w:rsidP="00DE56BC">
      <w:pPr>
        <w:pStyle w:val="13"/>
        <w:jc w:val="both"/>
        <w:rPr>
          <w:sz w:val="24"/>
          <w:szCs w:val="24"/>
        </w:rPr>
      </w:pPr>
      <w:r w:rsidRPr="00430177">
        <w:rPr>
          <w:color w:val="000000"/>
          <w:sz w:val="24"/>
          <w:szCs w:val="24"/>
          <w:u w:val="single"/>
          <w:lang w:eastAsia="ru-RU" w:bidi="ru-RU"/>
        </w:rPr>
        <w:t>Волейбол.</w:t>
      </w:r>
      <w:r w:rsidRPr="00430177">
        <w:rPr>
          <w:color w:val="000000"/>
          <w:sz w:val="24"/>
          <w:szCs w:val="24"/>
          <w:lang w:eastAsia="ru-RU" w:bidi="ru-RU"/>
        </w:rPr>
        <w:t xml:space="preserve"> Прямая нижняя подача мяча; приём и передача мяча двумя руками снизу и сверху на месте и в движении; ра</w:t>
      </w:r>
      <w:r w:rsidRPr="00430177">
        <w:rPr>
          <w:color w:val="000000"/>
          <w:sz w:val="24"/>
          <w:szCs w:val="24"/>
          <w:lang w:eastAsia="ru-RU" w:bidi="ru-RU"/>
        </w:rPr>
        <w:softHyphen/>
        <w:t>нее разученные технические действия с мячом.</w:t>
      </w:r>
    </w:p>
    <w:p w:rsidR="00DE56BC" w:rsidRPr="00430177" w:rsidRDefault="00DE56BC" w:rsidP="00DE56BC">
      <w:pPr>
        <w:pStyle w:val="13"/>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Удар по неподвижному мячу внутренней стороной стопы с небольшого разбега; остановка катящегося мяча спо</w:t>
      </w:r>
      <w:r w:rsidRPr="00430177">
        <w:rPr>
          <w:color w:val="000000"/>
          <w:sz w:val="24"/>
          <w:szCs w:val="24"/>
          <w:lang w:eastAsia="ru-RU" w:bidi="ru-RU"/>
        </w:rPr>
        <w:softHyphen/>
        <w:t>собом «наступания»; ведение мяча «по прямой», «по кругу» и «змейкой»; обводка мячом ориентиров (конусов).</w:t>
      </w:r>
    </w:p>
    <w:p w:rsidR="00DE56BC" w:rsidRPr="00430177" w:rsidRDefault="00DE56BC" w:rsidP="00DE56BC">
      <w:pPr>
        <w:pStyle w:val="13"/>
        <w:jc w:val="both"/>
        <w:rPr>
          <w:sz w:val="24"/>
          <w:szCs w:val="24"/>
        </w:rPr>
      </w:pPr>
      <w:r w:rsidRPr="00430177">
        <w:rPr>
          <w:color w:val="000000"/>
          <w:sz w:val="24"/>
          <w:szCs w:val="24"/>
          <w:lang w:eastAsia="ru-RU" w:bidi="ru-RU"/>
        </w:rPr>
        <w:t>Совершенствование техники ранее разученных гимнастиче</w:t>
      </w:r>
      <w:r w:rsidRPr="00430177">
        <w:rPr>
          <w:color w:val="000000"/>
          <w:sz w:val="24"/>
          <w:szCs w:val="24"/>
          <w:lang w:eastAsia="ru-RU" w:bidi="ru-RU"/>
        </w:rPr>
        <w:softHyphen/>
        <w:t>ских и акробатических упражнений, упражнений лёгкой атле</w:t>
      </w:r>
      <w:r w:rsidRPr="00430177">
        <w:rPr>
          <w:color w:val="000000"/>
          <w:sz w:val="24"/>
          <w:szCs w:val="24"/>
          <w:lang w:eastAsia="ru-RU" w:bidi="ru-RU"/>
        </w:rPr>
        <w:softHyphen/>
        <w:t>тики и зимних видов спорта, технических действий спортив</w:t>
      </w:r>
      <w:r w:rsidRPr="00430177">
        <w:rPr>
          <w:color w:val="000000"/>
          <w:sz w:val="24"/>
          <w:szCs w:val="24"/>
          <w:lang w:eastAsia="ru-RU" w:bidi="ru-RU"/>
        </w:rPr>
        <w:softHyphen/>
        <w:t>ных игр.</w:t>
      </w:r>
    </w:p>
    <w:p w:rsidR="00DE56BC" w:rsidRPr="00430177" w:rsidRDefault="00DE56BC" w:rsidP="00DE56BC">
      <w:pPr>
        <w:pStyle w:val="13"/>
        <w:spacing w:after="140" w:line="259" w:lineRule="auto"/>
        <w:jc w:val="both"/>
        <w:rPr>
          <w:sz w:val="24"/>
          <w:szCs w:val="24"/>
        </w:rPr>
      </w:pPr>
      <w:r w:rsidRPr="00430177">
        <w:rPr>
          <w:i/>
          <w:iCs/>
          <w:color w:val="000000"/>
          <w:sz w:val="24"/>
          <w:szCs w:val="24"/>
          <w:lang w:eastAsia="ru-RU" w:bidi="ru-RU"/>
        </w:rPr>
        <w:t>Модуль «Спорт».</w:t>
      </w:r>
      <w:r w:rsidRPr="00430177">
        <w:rPr>
          <w:color w:val="000000"/>
          <w:sz w:val="24"/>
          <w:szCs w:val="24"/>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30177">
        <w:rPr>
          <w:color w:val="000000"/>
          <w:sz w:val="24"/>
          <w:szCs w:val="24"/>
          <w:lang w:eastAsia="ru-RU" w:bidi="ru-RU"/>
        </w:rPr>
        <w:softHyphen/>
        <w:t>стем физической культуры, национальных видов спорта, куль</w:t>
      </w:r>
      <w:r w:rsidRPr="00430177">
        <w:rPr>
          <w:color w:val="000000"/>
          <w:sz w:val="24"/>
          <w:szCs w:val="24"/>
          <w:lang w:eastAsia="ru-RU" w:bidi="ru-RU"/>
        </w:rPr>
        <w:softHyphen/>
        <w:t>турно-этнических игр.</w:t>
      </w:r>
    </w:p>
    <w:p w:rsidR="00DE56BC" w:rsidRPr="00430177" w:rsidRDefault="00DE56BC" w:rsidP="009C7DC2">
      <w:pPr>
        <w:pStyle w:val="32"/>
        <w:keepNext/>
        <w:keepLines/>
        <w:numPr>
          <w:ilvl w:val="0"/>
          <w:numId w:val="418"/>
        </w:numPr>
        <w:tabs>
          <w:tab w:val="left" w:pos="226"/>
        </w:tabs>
        <w:spacing w:after="80"/>
        <w:jc w:val="both"/>
        <w:rPr>
          <w:rFonts w:ascii="Times New Roman" w:hAnsi="Times New Roman" w:cs="Times New Roman"/>
          <w:sz w:val="24"/>
          <w:szCs w:val="24"/>
        </w:rPr>
      </w:pPr>
      <w:r w:rsidRPr="00430177">
        <w:rPr>
          <w:rFonts w:ascii="Times New Roman" w:hAnsi="Times New Roman" w:cs="Times New Roman"/>
          <w:sz w:val="24"/>
          <w:szCs w:val="24"/>
        </w:rPr>
        <w:t>Класс</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Знания о физической культуре. Возрождение Олимпийских игр и олимпийского движения в современном мире; роль Пье</w:t>
      </w:r>
      <w:r w:rsidRPr="00430177">
        <w:rPr>
          <w:color w:val="000000"/>
          <w:sz w:val="24"/>
          <w:szCs w:val="24"/>
          <w:lang w:eastAsia="ru-RU" w:bidi="ru-RU"/>
        </w:rPr>
        <w:softHyphen/>
        <w:t>ра де Кубертена в их становлении и развитии. Девиз, символи</w:t>
      </w:r>
      <w:r w:rsidRPr="00430177">
        <w:rPr>
          <w:color w:val="000000"/>
          <w:sz w:val="24"/>
          <w:szCs w:val="24"/>
          <w:lang w:eastAsia="ru-RU" w:bidi="ru-RU"/>
        </w:rPr>
        <w:softHyphen/>
        <w:t>ка и ритуалы современных Олимпийских игр. История органи</w:t>
      </w:r>
      <w:r w:rsidRPr="00430177">
        <w:rPr>
          <w:color w:val="000000"/>
          <w:sz w:val="24"/>
          <w:szCs w:val="24"/>
          <w:lang w:eastAsia="ru-RU" w:bidi="ru-RU"/>
        </w:rPr>
        <w:softHyphen/>
        <w:t>зации и проведения первых Олимпийских игр современности; первые олимпийские чемпионы.</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Способы самостоятельной деятельности. Ведение дневника физической культуры. Физическая подготовка и её влияние на развитие систем организма, связь с укреплением здоровья; фи</w:t>
      </w:r>
      <w:r w:rsidRPr="00430177">
        <w:rPr>
          <w:color w:val="000000"/>
          <w:sz w:val="24"/>
          <w:szCs w:val="24"/>
          <w:lang w:eastAsia="ru-RU" w:bidi="ru-RU"/>
        </w:rPr>
        <w:softHyphen/>
        <w:t>зическая подготовленность как результат физической подго</w:t>
      </w:r>
      <w:r w:rsidRPr="00430177">
        <w:rPr>
          <w:color w:val="000000"/>
          <w:sz w:val="24"/>
          <w:szCs w:val="24"/>
          <w:lang w:eastAsia="ru-RU" w:bidi="ru-RU"/>
        </w:rPr>
        <w:softHyphen/>
        <w:t>товки.</w:t>
      </w:r>
    </w:p>
    <w:p w:rsidR="00DE56BC" w:rsidRPr="00430177" w:rsidRDefault="00DE56BC" w:rsidP="00DE56BC">
      <w:pPr>
        <w:pStyle w:val="13"/>
        <w:jc w:val="both"/>
        <w:rPr>
          <w:sz w:val="24"/>
          <w:szCs w:val="24"/>
        </w:rPr>
      </w:pPr>
      <w:r w:rsidRPr="00430177">
        <w:rPr>
          <w:color w:val="000000"/>
          <w:sz w:val="24"/>
          <w:szCs w:val="24"/>
          <w:lang w:eastAsia="ru-RU" w:bidi="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sidRPr="00430177">
        <w:rPr>
          <w:color w:val="000000"/>
          <w:sz w:val="24"/>
          <w:szCs w:val="24"/>
          <w:lang w:eastAsia="ru-RU" w:bidi="ru-RU"/>
        </w:rPr>
        <w:softHyphen/>
        <w:t>полнения тестовых заданий и способы регистрации их резуль</w:t>
      </w:r>
      <w:r w:rsidRPr="00430177">
        <w:rPr>
          <w:color w:val="000000"/>
          <w:sz w:val="24"/>
          <w:szCs w:val="24"/>
          <w:lang w:eastAsia="ru-RU" w:bidi="ru-RU"/>
        </w:rPr>
        <w:softHyphen/>
        <w:t>татов.</w:t>
      </w:r>
    </w:p>
    <w:p w:rsidR="00DE56BC" w:rsidRPr="00430177" w:rsidRDefault="00DE56BC" w:rsidP="00DE56BC">
      <w:pPr>
        <w:pStyle w:val="13"/>
        <w:jc w:val="both"/>
        <w:rPr>
          <w:sz w:val="24"/>
          <w:szCs w:val="24"/>
        </w:rPr>
      </w:pPr>
      <w:r w:rsidRPr="00430177">
        <w:rPr>
          <w:color w:val="000000"/>
          <w:sz w:val="24"/>
          <w:szCs w:val="24"/>
          <w:lang w:eastAsia="ru-RU" w:bidi="ru-RU"/>
        </w:rPr>
        <w:t>Правила и способы составления плана самостоятельных за</w:t>
      </w:r>
      <w:r w:rsidRPr="00430177">
        <w:rPr>
          <w:color w:val="000000"/>
          <w:sz w:val="24"/>
          <w:szCs w:val="24"/>
          <w:lang w:eastAsia="ru-RU" w:bidi="ru-RU"/>
        </w:rPr>
        <w:softHyphen/>
        <w:t>нятий физической подготовкой.</w:t>
      </w:r>
    </w:p>
    <w:p w:rsidR="00DE56BC" w:rsidRPr="00430177" w:rsidRDefault="00DE56BC" w:rsidP="00DE56BC">
      <w:pPr>
        <w:pStyle w:val="13"/>
        <w:spacing w:line="266" w:lineRule="auto"/>
        <w:jc w:val="both"/>
        <w:rPr>
          <w:sz w:val="24"/>
          <w:szCs w:val="24"/>
        </w:rPr>
      </w:pPr>
      <w:r w:rsidRPr="00430177">
        <w:rPr>
          <w:color w:val="000000"/>
          <w:sz w:val="24"/>
          <w:szCs w:val="24"/>
          <w:lang w:eastAsia="ru-RU" w:bidi="ru-RU"/>
        </w:rPr>
        <w:t xml:space="preserve">Физическое совершенствование. </w:t>
      </w:r>
      <w:r w:rsidRPr="00430177">
        <w:rPr>
          <w:b/>
          <w:bCs/>
          <w:i/>
          <w:iCs/>
          <w:color w:val="000000"/>
          <w:sz w:val="24"/>
          <w:szCs w:val="24"/>
          <w:lang w:eastAsia="ru-RU" w:bidi="ru-RU"/>
        </w:rPr>
        <w:t>Физкультурно-оздоро</w:t>
      </w:r>
      <w:r w:rsidRPr="00430177">
        <w:rPr>
          <w:b/>
          <w:bCs/>
          <w:i/>
          <w:iCs/>
          <w:color w:val="000000"/>
          <w:sz w:val="24"/>
          <w:szCs w:val="24"/>
          <w:lang w:eastAsia="ru-RU" w:bidi="ru-RU"/>
        </w:rPr>
        <w:softHyphen/>
        <w:t>вительная деятельность.</w:t>
      </w:r>
      <w:r w:rsidRPr="00430177">
        <w:rPr>
          <w:color w:val="000000"/>
          <w:sz w:val="24"/>
          <w:szCs w:val="24"/>
          <w:lang w:eastAsia="ru-RU" w:bidi="ru-RU"/>
        </w:rPr>
        <w:t xml:space="preserve"> Правила самостоятельного зака</w:t>
      </w:r>
      <w:r w:rsidRPr="00430177">
        <w:rPr>
          <w:color w:val="000000"/>
          <w:sz w:val="24"/>
          <w:szCs w:val="24"/>
          <w:lang w:eastAsia="ru-RU" w:bidi="ru-RU"/>
        </w:rPr>
        <w:softHyphen/>
        <w:t>ливания организма с помощью воздушных и солнечных ванн, купания в естественных водоёмах. Правила техники безопас</w:t>
      </w:r>
      <w:r w:rsidRPr="00430177">
        <w:rPr>
          <w:color w:val="000000"/>
          <w:sz w:val="24"/>
          <w:szCs w:val="24"/>
          <w:lang w:eastAsia="ru-RU" w:bidi="ru-RU"/>
        </w:rPr>
        <w:softHyphen/>
        <w:t>ности и гигиены мест занятий физическими упражнениями.</w:t>
      </w:r>
    </w:p>
    <w:p w:rsidR="00DE56BC" w:rsidRPr="00430177" w:rsidRDefault="00DE56BC" w:rsidP="00DE56BC">
      <w:pPr>
        <w:pStyle w:val="13"/>
        <w:jc w:val="both"/>
        <w:rPr>
          <w:sz w:val="24"/>
          <w:szCs w:val="24"/>
        </w:rPr>
      </w:pPr>
      <w:r w:rsidRPr="00430177">
        <w:rPr>
          <w:color w:val="000000"/>
          <w:sz w:val="24"/>
          <w:szCs w:val="24"/>
          <w:lang w:eastAsia="ru-RU" w:bidi="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w:t>
      </w:r>
      <w:r w:rsidRPr="00430177">
        <w:rPr>
          <w:color w:val="000000"/>
          <w:sz w:val="24"/>
          <w:szCs w:val="24"/>
          <w:lang w:eastAsia="ru-RU" w:bidi="ru-RU"/>
        </w:rPr>
        <w:softHyphen/>
        <w:t>ботоспособности мышц опорно-двигательного аппарата в режи</w:t>
      </w:r>
      <w:r w:rsidRPr="00430177">
        <w:rPr>
          <w:color w:val="000000"/>
          <w:sz w:val="24"/>
          <w:szCs w:val="24"/>
          <w:lang w:eastAsia="ru-RU" w:bidi="ru-RU"/>
        </w:rPr>
        <w:softHyphen/>
        <w:t>ме учебной деятельности.</w:t>
      </w:r>
    </w:p>
    <w:p w:rsidR="00DE56BC" w:rsidRPr="00430177" w:rsidRDefault="00DE56BC" w:rsidP="00DE56BC">
      <w:pPr>
        <w:pStyle w:val="13"/>
        <w:spacing w:line="269" w:lineRule="auto"/>
        <w:jc w:val="both"/>
        <w:rPr>
          <w:sz w:val="24"/>
          <w:szCs w:val="24"/>
        </w:rPr>
      </w:pPr>
      <w:r w:rsidRPr="00430177">
        <w:rPr>
          <w:b/>
          <w:bCs/>
          <w:i/>
          <w:iCs/>
          <w:color w:val="000000"/>
          <w:sz w:val="24"/>
          <w:szCs w:val="24"/>
          <w:lang w:eastAsia="ru-RU" w:bidi="ru-RU"/>
        </w:rPr>
        <w:t xml:space="preserve">Спортивно-оздоровительная деятельность. </w:t>
      </w:r>
      <w:r w:rsidRPr="00430177">
        <w:rPr>
          <w:i/>
          <w:iCs/>
          <w:color w:val="000000"/>
          <w:sz w:val="24"/>
          <w:szCs w:val="24"/>
          <w:lang w:eastAsia="ru-RU" w:bidi="ru-RU"/>
        </w:rPr>
        <w:t>Модуль «Гимнастика».</w:t>
      </w:r>
      <w:r w:rsidRPr="00430177">
        <w:rPr>
          <w:color w:val="000000"/>
          <w:sz w:val="24"/>
          <w:szCs w:val="24"/>
          <w:lang w:eastAsia="ru-RU" w:bidi="ru-RU"/>
        </w:rPr>
        <w:t xml:space="preserve"> Акробатическая комбинация из общеразвива</w:t>
      </w:r>
      <w:r w:rsidRPr="00430177">
        <w:rPr>
          <w:color w:val="000000"/>
          <w:sz w:val="24"/>
          <w:szCs w:val="24"/>
          <w:lang w:eastAsia="ru-RU" w:bidi="ru-RU"/>
        </w:rPr>
        <w:softHyphen/>
        <w:t>ющих и сложно координированных упражнений, стоек и ку</w:t>
      </w:r>
      <w:r w:rsidRPr="00430177">
        <w:rPr>
          <w:color w:val="000000"/>
          <w:sz w:val="24"/>
          <w:szCs w:val="24"/>
          <w:lang w:eastAsia="ru-RU" w:bidi="ru-RU"/>
        </w:rPr>
        <w:softHyphen/>
        <w:t>вырков, ранее разученных акробатических упражнений.</w:t>
      </w:r>
    </w:p>
    <w:p w:rsidR="00DE56BC" w:rsidRPr="00430177" w:rsidRDefault="00DE56BC" w:rsidP="00DE56BC">
      <w:pPr>
        <w:pStyle w:val="13"/>
        <w:jc w:val="both"/>
        <w:rPr>
          <w:sz w:val="24"/>
          <w:szCs w:val="24"/>
        </w:rPr>
      </w:pPr>
      <w:r w:rsidRPr="00430177">
        <w:rPr>
          <w:color w:val="000000"/>
          <w:sz w:val="24"/>
          <w:szCs w:val="24"/>
          <w:lang w:eastAsia="ru-RU" w:bidi="ru-RU"/>
        </w:rPr>
        <w:t>Комбинация из стилизованных общеразвивающих упражне</w:t>
      </w:r>
      <w:r w:rsidRPr="00430177">
        <w:rPr>
          <w:color w:val="000000"/>
          <w:sz w:val="24"/>
          <w:szCs w:val="24"/>
          <w:lang w:eastAsia="ru-RU" w:bidi="ru-RU"/>
        </w:rPr>
        <w:softHyphen/>
        <w:t>ний и сложно-координированных упражнений ритмической гимнастики, разнообразных движений руками и ногами с раз</w:t>
      </w:r>
      <w:r w:rsidRPr="00430177">
        <w:rPr>
          <w:color w:val="000000"/>
          <w:sz w:val="24"/>
          <w:szCs w:val="24"/>
          <w:lang w:eastAsia="ru-RU" w:bidi="ru-RU"/>
        </w:rPr>
        <w:softHyphen/>
        <w:t>ной амплитудой и траекторией, танцевальными движениями из ранее разученных танцев (девочки).</w:t>
      </w:r>
    </w:p>
    <w:p w:rsidR="00DE56BC" w:rsidRPr="00430177" w:rsidRDefault="00DE56BC" w:rsidP="00DE56BC">
      <w:pPr>
        <w:pStyle w:val="13"/>
        <w:jc w:val="both"/>
        <w:rPr>
          <w:sz w:val="24"/>
          <w:szCs w:val="24"/>
        </w:rPr>
      </w:pPr>
      <w:r w:rsidRPr="00430177">
        <w:rPr>
          <w:color w:val="000000"/>
          <w:sz w:val="24"/>
          <w:szCs w:val="24"/>
          <w:lang w:eastAsia="ru-RU" w:bidi="ru-RU"/>
        </w:rPr>
        <w:t>Опорные прыжки через гимнастического козла с разбега спо</w:t>
      </w:r>
      <w:r w:rsidRPr="00430177">
        <w:rPr>
          <w:color w:val="000000"/>
          <w:sz w:val="24"/>
          <w:szCs w:val="24"/>
          <w:lang w:eastAsia="ru-RU" w:bidi="ru-RU"/>
        </w:rPr>
        <w:softHyphen/>
        <w:t>собом «согнув ноги» (мальчики) и способом «ноги врозь» (де</w:t>
      </w:r>
      <w:r w:rsidRPr="00430177">
        <w:rPr>
          <w:color w:val="000000"/>
          <w:sz w:val="24"/>
          <w:szCs w:val="24"/>
          <w:lang w:eastAsia="ru-RU" w:bidi="ru-RU"/>
        </w:rPr>
        <w:softHyphen/>
        <w:t>вочки).</w:t>
      </w:r>
    </w:p>
    <w:p w:rsidR="00DE56BC" w:rsidRPr="00430177" w:rsidRDefault="00DE56BC" w:rsidP="00DE56BC">
      <w:pPr>
        <w:pStyle w:val="13"/>
        <w:jc w:val="both"/>
        <w:rPr>
          <w:sz w:val="24"/>
          <w:szCs w:val="24"/>
        </w:rPr>
      </w:pPr>
      <w:r w:rsidRPr="00430177">
        <w:rPr>
          <w:color w:val="000000"/>
          <w:sz w:val="24"/>
          <w:szCs w:val="24"/>
          <w:lang w:eastAsia="ru-RU" w:bidi="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E56BC" w:rsidRPr="00430177" w:rsidRDefault="00DE56BC" w:rsidP="00DE56BC">
      <w:pPr>
        <w:pStyle w:val="13"/>
        <w:jc w:val="both"/>
        <w:rPr>
          <w:sz w:val="24"/>
          <w:szCs w:val="24"/>
        </w:rPr>
      </w:pPr>
      <w:r w:rsidRPr="00430177">
        <w:rPr>
          <w:color w:val="000000"/>
          <w:sz w:val="24"/>
          <w:szCs w:val="24"/>
          <w:lang w:eastAsia="ru-RU" w:bidi="ru-RU"/>
        </w:rPr>
        <w:t>Упражнения на невысокой гимнастической перекладине: висы; упор ноги врозь; перемах вперёд и обратно (мальчики).</w:t>
      </w:r>
    </w:p>
    <w:p w:rsidR="00DE56BC" w:rsidRPr="00430177" w:rsidRDefault="00DE56BC" w:rsidP="00DE56BC">
      <w:pPr>
        <w:pStyle w:val="13"/>
        <w:jc w:val="both"/>
        <w:rPr>
          <w:sz w:val="24"/>
          <w:szCs w:val="24"/>
        </w:rPr>
      </w:pPr>
      <w:r w:rsidRPr="00430177">
        <w:rPr>
          <w:color w:val="000000"/>
          <w:sz w:val="24"/>
          <w:szCs w:val="24"/>
          <w:lang w:eastAsia="ru-RU" w:bidi="ru-RU"/>
        </w:rPr>
        <w:t>Лазанье по канату в три приёма (мальчики).</w:t>
      </w:r>
    </w:p>
    <w:p w:rsidR="00DE56BC" w:rsidRPr="00430177" w:rsidRDefault="00DE56BC" w:rsidP="00DE56BC">
      <w:pPr>
        <w:pStyle w:val="13"/>
        <w:spacing w:line="262" w:lineRule="auto"/>
        <w:jc w:val="both"/>
        <w:rPr>
          <w:sz w:val="24"/>
          <w:szCs w:val="24"/>
        </w:rPr>
      </w:pPr>
      <w:r w:rsidRPr="00430177">
        <w:rPr>
          <w:i/>
          <w:iCs/>
          <w:color w:val="000000"/>
          <w:sz w:val="24"/>
          <w:szCs w:val="24"/>
          <w:lang w:eastAsia="ru-RU" w:bidi="ru-RU"/>
        </w:rPr>
        <w:t>Модуль «Лёгкая атлетика»</w:t>
      </w:r>
      <w:r w:rsidRPr="00430177">
        <w:rPr>
          <w:color w:val="000000"/>
          <w:sz w:val="24"/>
          <w:szCs w:val="24"/>
          <w:lang w:eastAsia="ru-RU" w:bidi="ru-RU"/>
        </w:rPr>
        <w:t>. Старт с опорой на одну руку и последующим ускорением; спринтерский и гладкий равномер</w:t>
      </w:r>
      <w:r w:rsidRPr="00430177">
        <w:rPr>
          <w:color w:val="000000"/>
          <w:sz w:val="24"/>
          <w:szCs w:val="24"/>
          <w:lang w:eastAsia="ru-RU" w:bidi="ru-RU"/>
        </w:rPr>
        <w:softHyphen/>
        <w:t>ный бег по учебной дистанции; ранее разученные беговые упражнения.</w:t>
      </w:r>
    </w:p>
    <w:p w:rsidR="00DE56BC" w:rsidRPr="00430177" w:rsidRDefault="00DE56BC" w:rsidP="00DE56BC">
      <w:pPr>
        <w:pStyle w:val="13"/>
        <w:jc w:val="both"/>
        <w:rPr>
          <w:sz w:val="24"/>
          <w:szCs w:val="24"/>
        </w:rPr>
      </w:pPr>
      <w:r w:rsidRPr="00430177">
        <w:rPr>
          <w:color w:val="000000"/>
          <w:sz w:val="24"/>
          <w:szCs w:val="24"/>
          <w:lang w:eastAsia="ru-RU" w:bidi="ru-RU"/>
        </w:rPr>
        <w:t>Прыжковые упражнения: прыжок в высоту с разбега спосо</w:t>
      </w:r>
      <w:r w:rsidRPr="00430177">
        <w:rPr>
          <w:color w:val="000000"/>
          <w:sz w:val="24"/>
          <w:szCs w:val="24"/>
          <w:lang w:eastAsia="ru-RU" w:bidi="ru-RU"/>
        </w:rPr>
        <w:softHyphen/>
        <w:t>бом «перешагивание»; ранее разученные прыжковые упражне</w:t>
      </w:r>
      <w:r w:rsidRPr="00430177">
        <w:rPr>
          <w:color w:val="000000"/>
          <w:sz w:val="24"/>
          <w:szCs w:val="24"/>
          <w:lang w:eastAsia="ru-RU" w:bidi="ru-RU"/>
        </w:rPr>
        <w:softHyphen/>
        <w:t>ния в длину и высоту; напрыгивание и спрыгивание.</w:t>
      </w:r>
    </w:p>
    <w:p w:rsidR="00DE56BC" w:rsidRPr="00430177" w:rsidRDefault="00DE56BC" w:rsidP="00DE56BC">
      <w:pPr>
        <w:pStyle w:val="13"/>
        <w:jc w:val="both"/>
        <w:rPr>
          <w:sz w:val="24"/>
          <w:szCs w:val="24"/>
        </w:rPr>
      </w:pPr>
      <w:r w:rsidRPr="00430177">
        <w:rPr>
          <w:color w:val="000000"/>
          <w:sz w:val="24"/>
          <w:szCs w:val="24"/>
          <w:lang w:eastAsia="ru-RU" w:bidi="ru-RU"/>
        </w:rPr>
        <w:t>Метание малого (теннисного) мяча в подвижную (раскачива</w:t>
      </w:r>
      <w:r w:rsidRPr="00430177">
        <w:rPr>
          <w:color w:val="000000"/>
          <w:sz w:val="24"/>
          <w:szCs w:val="24"/>
          <w:lang w:eastAsia="ru-RU" w:bidi="ru-RU"/>
        </w:rPr>
        <w:softHyphen/>
        <w:t>ющуюся) мишень.</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«Зимние виды спорта»</w:t>
      </w:r>
      <w:r w:rsidRPr="00430177">
        <w:rPr>
          <w:color w:val="000000"/>
          <w:sz w:val="24"/>
          <w:szCs w:val="24"/>
          <w:lang w:eastAsia="ru-RU" w:bidi="ru-RU"/>
        </w:rPr>
        <w:t>. Передвижение на лыжах одновременным одношажным ходом; преодоление небольших трамплинов при спуске с пологого склона в низкой стойке; ра</w:t>
      </w:r>
      <w:r w:rsidRPr="00430177">
        <w:rPr>
          <w:color w:val="000000"/>
          <w:sz w:val="24"/>
          <w:szCs w:val="24"/>
          <w:lang w:eastAsia="ru-RU" w:bidi="ru-RU"/>
        </w:rPr>
        <w:softHyphen/>
        <w:t>нее разученные упражнения лыжной подготовки; передвиже</w:t>
      </w:r>
      <w:r w:rsidRPr="00430177">
        <w:rPr>
          <w:color w:val="000000"/>
          <w:sz w:val="24"/>
          <w:szCs w:val="24"/>
          <w:lang w:eastAsia="ru-RU" w:bidi="ru-RU"/>
        </w:rPr>
        <w:softHyphen/>
        <w:t>ния по учебной дистанции, повороты, спуски, торможение.</w:t>
      </w:r>
    </w:p>
    <w:p w:rsidR="00DE56BC" w:rsidRPr="00430177" w:rsidRDefault="00DE56BC" w:rsidP="00DE56BC">
      <w:pPr>
        <w:pStyle w:val="13"/>
        <w:spacing w:line="262" w:lineRule="auto"/>
        <w:jc w:val="both"/>
        <w:rPr>
          <w:sz w:val="24"/>
          <w:szCs w:val="24"/>
        </w:rPr>
      </w:pPr>
      <w:r w:rsidRPr="00430177">
        <w:rPr>
          <w:i/>
          <w:iCs/>
          <w:color w:val="000000"/>
          <w:sz w:val="24"/>
          <w:szCs w:val="24"/>
          <w:lang w:eastAsia="ru-RU" w:bidi="ru-RU"/>
        </w:rPr>
        <w:t>Модуль «Спортивные игры».</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Технические дей</w:t>
      </w:r>
      <w:r w:rsidRPr="00430177">
        <w:rPr>
          <w:color w:val="000000"/>
          <w:sz w:val="24"/>
          <w:szCs w:val="24"/>
          <w:lang w:eastAsia="ru-RU" w:bidi="ru-RU"/>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DE56BC" w:rsidRPr="00430177" w:rsidRDefault="00DE56BC" w:rsidP="00DE56BC">
      <w:pPr>
        <w:pStyle w:val="13"/>
        <w:jc w:val="both"/>
        <w:rPr>
          <w:sz w:val="24"/>
          <w:szCs w:val="24"/>
        </w:rPr>
      </w:pPr>
      <w:r w:rsidRPr="00430177">
        <w:rPr>
          <w:color w:val="000000"/>
          <w:sz w:val="24"/>
          <w:szCs w:val="24"/>
          <w:lang w:eastAsia="ru-RU" w:bidi="ru-RU"/>
        </w:rPr>
        <w:t>Упражнения с мячом: ранее разученные упражнения в веде</w:t>
      </w:r>
      <w:r w:rsidRPr="00430177">
        <w:rPr>
          <w:color w:val="000000"/>
          <w:sz w:val="24"/>
          <w:szCs w:val="24"/>
          <w:lang w:eastAsia="ru-RU" w:bidi="ru-RU"/>
        </w:rPr>
        <w:softHyphen/>
        <w:t>нии мяча в разных направлениях и по разной траектории, на передачу и броски мяча в корзину.</w:t>
      </w:r>
    </w:p>
    <w:p w:rsidR="00DE56BC" w:rsidRPr="00430177" w:rsidRDefault="00DE56BC" w:rsidP="00DE56BC">
      <w:pPr>
        <w:pStyle w:val="13"/>
        <w:jc w:val="both"/>
        <w:rPr>
          <w:sz w:val="24"/>
          <w:szCs w:val="24"/>
        </w:rPr>
      </w:pPr>
      <w:r w:rsidRPr="00430177">
        <w:rPr>
          <w:color w:val="000000"/>
          <w:sz w:val="24"/>
          <w:szCs w:val="24"/>
          <w:lang w:eastAsia="ru-RU" w:bidi="ru-RU"/>
        </w:rPr>
        <w:t>Правила игры и игровая деятельность по правилам с исполь</w:t>
      </w:r>
      <w:r w:rsidRPr="00430177">
        <w:rPr>
          <w:color w:val="000000"/>
          <w:sz w:val="24"/>
          <w:szCs w:val="24"/>
          <w:lang w:eastAsia="ru-RU" w:bidi="ru-RU"/>
        </w:rPr>
        <w:softHyphen/>
        <w:t>зованием разученных технических приёмов.</w:t>
      </w:r>
    </w:p>
    <w:p w:rsidR="00DE56BC" w:rsidRPr="00430177" w:rsidRDefault="00DE56BC" w:rsidP="00DE56BC">
      <w:pPr>
        <w:pStyle w:val="13"/>
        <w:jc w:val="both"/>
        <w:rPr>
          <w:sz w:val="24"/>
          <w:szCs w:val="24"/>
        </w:rPr>
      </w:pPr>
      <w:r w:rsidRPr="00430177">
        <w:rPr>
          <w:color w:val="000000"/>
          <w:sz w:val="24"/>
          <w:szCs w:val="24"/>
          <w:u w:val="single"/>
          <w:lang w:eastAsia="ru-RU" w:bidi="ru-RU"/>
        </w:rPr>
        <w:t>Волейбол.</w:t>
      </w:r>
      <w:r w:rsidRPr="00430177">
        <w:rPr>
          <w:color w:val="000000"/>
          <w:sz w:val="24"/>
          <w:szCs w:val="24"/>
          <w:lang w:eastAsia="ru-RU" w:bidi="ru-RU"/>
        </w:rPr>
        <w:t xml:space="preserve"> Приём и передача мяча двумя руками снизу в раз</w:t>
      </w:r>
      <w:r w:rsidRPr="00430177">
        <w:rPr>
          <w:color w:val="000000"/>
          <w:sz w:val="24"/>
          <w:szCs w:val="24"/>
          <w:lang w:eastAsia="ru-RU" w:bidi="ru-RU"/>
        </w:rPr>
        <w:softHyphen/>
        <w:t>ные зоны площадки команды соперника. Правила игры и игро</w:t>
      </w:r>
      <w:r w:rsidRPr="00430177">
        <w:rPr>
          <w:color w:val="000000"/>
          <w:sz w:val="24"/>
          <w:szCs w:val="24"/>
          <w:lang w:eastAsia="ru-RU" w:bidi="ru-RU"/>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DE56BC" w:rsidRPr="00430177" w:rsidRDefault="00DE56BC" w:rsidP="00DE56BC">
      <w:pPr>
        <w:pStyle w:val="13"/>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Удары по катящемуся мячу с разбега. Правила игры и игровая деятельность по правилам с использованием разучен</w:t>
      </w:r>
      <w:r w:rsidRPr="00430177">
        <w:rPr>
          <w:color w:val="000000"/>
          <w:sz w:val="24"/>
          <w:szCs w:val="24"/>
          <w:lang w:eastAsia="ru-RU" w:bidi="ru-RU"/>
        </w:rPr>
        <w:softHyphen/>
        <w:t>ных технических приёмов в остановке и передаче мяча, его ведении и обводке.</w:t>
      </w:r>
    </w:p>
    <w:p w:rsidR="00DE56BC" w:rsidRPr="00430177" w:rsidRDefault="00DE56BC" w:rsidP="00DE56BC">
      <w:pPr>
        <w:pStyle w:val="13"/>
        <w:jc w:val="both"/>
        <w:rPr>
          <w:sz w:val="24"/>
          <w:szCs w:val="24"/>
        </w:rPr>
      </w:pPr>
      <w:r w:rsidRPr="00430177">
        <w:rPr>
          <w:color w:val="000000"/>
          <w:sz w:val="24"/>
          <w:szCs w:val="24"/>
          <w:lang w:eastAsia="ru-RU" w:bidi="ru-RU"/>
        </w:rPr>
        <w:t>Совершенствование техники ранее разученных гимнастиче</w:t>
      </w:r>
      <w:r w:rsidRPr="00430177">
        <w:rPr>
          <w:color w:val="000000"/>
          <w:sz w:val="24"/>
          <w:szCs w:val="24"/>
          <w:lang w:eastAsia="ru-RU" w:bidi="ru-RU"/>
        </w:rPr>
        <w:softHyphen/>
        <w:t>ских и акробатических упражнений, упражнений лёгкой атле</w:t>
      </w:r>
      <w:r w:rsidRPr="00430177">
        <w:rPr>
          <w:color w:val="000000"/>
          <w:sz w:val="24"/>
          <w:szCs w:val="24"/>
          <w:lang w:eastAsia="ru-RU" w:bidi="ru-RU"/>
        </w:rPr>
        <w:softHyphen/>
        <w:t>тики и зимних видов спорта, технических действий спортив</w:t>
      </w:r>
      <w:r w:rsidRPr="00430177">
        <w:rPr>
          <w:color w:val="000000"/>
          <w:sz w:val="24"/>
          <w:szCs w:val="24"/>
          <w:lang w:eastAsia="ru-RU" w:bidi="ru-RU"/>
        </w:rPr>
        <w:softHyphen/>
        <w:t>ных игр.</w:t>
      </w:r>
    </w:p>
    <w:p w:rsidR="00DE56BC" w:rsidRPr="00430177" w:rsidRDefault="00DE56BC" w:rsidP="00DE56BC">
      <w:pPr>
        <w:pStyle w:val="13"/>
        <w:spacing w:after="140" w:line="259" w:lineRule="auto"/>
        <w:jc w:val="both"/>
        <w:rPr>
          <w:sz w:val="24"/>
          <w:szCs w:val="24"/>
        </w:rPr>
      </w:pPr>
      <w:r w:rsidRPr="00430177">
        <w:rPr>
          <w:i/>
          <w:iCs/>
          <w:color w:val="000000"/>
          <w:sz w:val="24"/>
          <w:szCs w:val="24"/>
          <w:lang w:eastAsia="ru-RU" w:bidi="ru-RU"/>
        </w:rPr>
        <w:t>Модуль «Спорт».</w:t>
      </w:r>
      <w:r w:rsidRPr="00430177">
        <w:rPr>
          <w:color w:val="000000"/>
          <w:sz w:val="24"/>
          <w:szCs w:val="24"/>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30177">
        <w:rPr>
          <w:color w:val="000000"/>
          <w:sz w:val="24"/>
          <w:szCs w:val="24"/>
          <w:lang w:eastAsia="ru-RU" w:bidi="ru-RU"/>
        </w:rPr>
        <w:softHyphen/>
        <w:t>стем физической культуры, национальных видов спорта, куль</w:t>
      </w:r>
      <w:r w:rsidRPr="00430177">
        <w:rPr>
          <w:color w:val="000000"/>
          <w:sz w:val="24"/>
          <w:szCs w:val="24"/>
          <w:lang w:eastAsia="ru-RU" w:bidi="ru-RU"/>
        </w:rPr>
        <w:softHyphen/>
        <w:t>турно-этнических игр.</w:t>
      </w:r>
    </w:p>
    <w:p w:rsidR="00DE56BC" w:rsidRPr="00430177" w:rsidRDefault="00DE56BC" w:rsidP="009C7DC2">
      <w:pPr>
        <w:pStyle w:val="32"/>
        <w:keepNext/>
        <w:keepLines/>
        <w:numPr>
          <w:ilvl w:val="0"/>
          <w:numId w:val="418"/>
        </w:numPr>
        <w:tabs>
          <w:tab w:val="left" w:pos="226"/>
        </w:tabs>
        <w:spacing w:after="80"/>
        <w:jc w:val="both"/>
        <w:rPr>
          <w:rFonts w:ascii="Times New Roman" w:hAnsi="Times New Roman" w:cs="Times New Roman"/>
          <w:sz w:val="24"/>
          <w:szCs w:val="24"/>
        </w:rPr>
      </w:pPr>
      <w:r w:rsidRPr="00430177">
        <w:rPr>
          <w:rFonts w:ascii="Times New Roman" w:hAnsi="Times New Roman" w:cs="Times New Roman"/>
          <w:sz w:val="24"/>
          <w:szCs w:val="24"/>
        </w:rPr>
        <w:t>Класс</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Знания о физической культуре.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sidRPr="00430177">
        <w:rPr>
          <w:color w:val="000000"/>
          <w:sz w:val="24"/>
          <w:szCs w:val="24"/>
          <w:lang w:eastAsia="ru-RU" w:bidi="ru-RU"/>
        </w:rPr>
        <w:softHyphen/>
        <w:t>ветские и российские олимпийцы.</w:t>
      </w:r>
    </w:p>
    <w:p w:rsidR="00DE56BC" w:rsidRPr="00430177" w:rsidRDefault="00DE56BC" w:rsidP="00DE56BC">
      <w:pPr>
        <w:pStyle w:val="13"/>
        <w:jc w:val="both"/>
        <w:rPr>
          <w:sz w:val="24"/>
          <w:szCs w:val="24"/>
        </w:rPr>
      </w:pPr>
      <w:r w:rsidRPr="00430177">
        <w:rPr>
          <w:color w:val="000000"/>
          <w:sz w:val="24"/>
          <w:szCs w:val="24"/>
          <w:lang w:eastAsia="ru-RU" w:bidi="ru-RU"/>
        </w:rPr>
        <w:t>Влияние занятий физической культурой и спортом на воспи</w:t>
      </w:r>
      <w:r w:rsidRPr="00430177">
        <w:rPr>
          <w:color w:val="000000"/>
          <w:sz w:val="24"/>
          <w:szCs w:val="24"/>
          <w:lang w:eastAsia="ru-RU" w:bidi="ru-RU"/>
        </w:rPr>
        <w:softHyphen/>
        <w:t>тание положительных качеств личности современного челове</w:t>
      </w:r>
      <w:r w:rsidRPr="00430177">
        <w:rPr>
          <w:color w:val="000000"/>
          <w:sz w:val="24"/>
          <w:szCs w:val="24"/>
          <w:lang w:eastAsia="ru-RU" w:bidi="ru-RU"/>
        </w:rPr>
        <w:softHyphen/>
        <w:t>ка.</w:t>
      </w:r>
    </w:p>
    <w:p w:rsidR="00DE56BC" w:rsidRPr="00430177" w:rsidRDefault="00DE56BC" w:rsidP="00DE56BC">
      <w:pPr>
        <w:pStyle w:val="13"/>
        <w:spacing w:line="262" w:lineRule="auto"/>
        <w:jc w:val="both"/>
        <w:rPr>
          <w:sz w:val="24"/>
          <w:szCs w:val="24"/>
        </w:rPr>
      </w:pPr>
      <w:r w:rsidRPr="00430177">
        <w:rPr>
          <w:color w:val="000000"/>
          <w:sz w:val="24"/>
          <w:szCs w:val="24"/>
          <w:lang w:eastAsia="ru-RU" w:bidi="ru-RU"/>
        </w:rPr>
        <w:t>Способы самостоятельной деятельности.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DE56BC" w:rsidRPr="00430177" w:rsidRDefault="00DE56BC" w:rsidP="00DE56BC">
      <w:pPr>
        <w:pStyle w:val="13"/>
        <w:jc w:val="both"/>
        <w:rPr>
          <w:sz w:val="24"/>
          <w:szCs w:val="24"/>
        </w:rPr>
      </w:pPr>
      <w:r w:rsidRPr="00430177">
        <w:rPr>
          <w:color w:val="000000"/>
          <w:sz w:val="24"/>
          <w:szCs w:val="24"/>
          <w:lang w:eastAsia="ru-RU" w:bidi="ru-RU"/>
        </w:rPr>
        <w:t>Техническая подготовка и её значение для человека; основ</w:t>
      </w:r>
      <w:r w:rsidRPr="00430177">
        <w:rPr>
          <w:color w:val="000000"/>
          <w:sz w:val="24"/>
          <w:szCs w:val="24"/>
          <w:lang w:eastAsia="ru-RU" w:bidi="ru-RU"/>
        </w:rPr>
        <w:softHyphen/>
        <w:t>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sidRPr="00430177">
        <w:rPr>
          <w:color w:val="000000"/>
          <w:sz w:val="24"/>
          <w:szCs w:val="24"/>
          <w:lang w:eastAsia="ru-RU" w:bidi="ru-RU"/>
        </w:rPr>
        <w:softHyphen/>
        <w:t>ятельных занятиях технической подготовкой.</w:t>
      </w:r>
    </w:p>
    <w:p w:rsidR="00DE56BC" w:rsidRPr="00430177" w:rsidRDefault="00DE56BC" w:rsidP="00DE56BC">
      <w:pPr>
        <w:pStyle w:val="13"/>
        <w:jc w:val="both"/>
        <w:rPr>
          <w:sz w:val="24"/>
          <w:szCs w:val="24"/>
        </w:rPr>
      </w:pPr>
      <w:r w:rsidRPr="00430177">
        <w:rPr>
          <w:color w:val="000000"/>
          <w:sz w:val="24"/>
          <w:szCs w:val="24"/>
          <w:lang w:eastAsia="ru-RU" w:bidi="ru-RU"/>
        </w:rPr>
        <w:t>Планирование самостоятельных занятий технической подго</w:t>
      </w:r>
      <w:r w:rsidRPr="00430177">
        <w:rPr>
          <w:color w:val="000000"/>
          <w:sz w:val="24"/>
          <w:szCs w:val="24"/>
          <w:lang w:eastAsia="ru-RU" w:bidi="ru-RU"/>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sidRPr="00430177">
        <w:rPr>
          <w:color w:val="000000"/>
          <w:sz w:val="24"/>
          <w:szCs w:val="24"/>
          <w:lang w:eastAsia="ru-RU" w:bidi="ru-RU"/>
        </w:rPr>
        <w:softHyphen/>
        <w:t>ческой культурой с помощью «индекса Кетле», «ортостатиче</w:t>
      </w:r>
      <w:r w:rsidRPr="00430177">
        <w:rPr>
          <w:color w:val="000000"/>
          <w:sz w:val="24"/>
          <w:szCs w:val="24"/>
          <w:lang w:eastAsia="ru-RU" w:bidi="ru-RU"/>
        </w:rPr>
        <w:softHyphen/>
        <w:t>ской пробы», «функциональной пробы со стандартной нагруз</w:t>
      </w:r>
      <w:r w:rsidRPr="00430177">
        <w:rPr>
          <w:color w:val="000000"/>
          <w:sz w:val="24"/>
          <w:szCs w:val="24"/>
          <w:lang w:eastAsia="ru-RU" w:bidi="ru-RU"/>
        </w:rPr>
        <w:softHyphen/>
        <w:t>кой».</w:t>
      </w:r>
    </w:p>
    <w:p w:rsidR="00DE56BC" w:rsidRPr="00430177" w:rsidRDefault="00DE56BC" w:rsidP="00DE56BC">
      <w:pPr>
        <w:pStyle w:val="13"/>
        <w:spacing w:line="264" w:lineRule="auto"/>
        <w:jc w:val="both"/>
        <w:rPr>
          <w:sz w:val="24"/>
          <w:szCs w:val="24"/>
        </w:rPr>
      </w:pPr>
      <w:r w:rsidRPr="00430177">
        <w:rPr>
          <w:color w:val="000000"/>
          <w:sz w:val="24"/>
          <w:szCs w:val="24"/>
          <w:lang w:eastAsia="ru-RU" w:bidi="ru-RU"/>
        </w:rPr>
        <w:t xml:space="preserve">Физическое совершенствование. </w:t>
      </w:r>
      <w:r w:rsidRPr="00430177">
        <w:rPr>
          <w:b/>
          <w:bCs/>
          <w:i/>
          <w:iCs/>
          <w:color w:val="000000"/>
          <w:sz w:val="24"/>
          <w:szCs w:val="24"/>
          <w:lang w:eastAsia="ru-RU" w:bidi="ru-RU"/>
        </w:rPr>
        <w:t>Физкультурно-оздоро</w:t>
      </w:r>
      <w:r w:rsidRPr="00430177">
        <w:rPr>
          <w:b/>
          <w:bCs/>
          <w:i/>
          <w:iCs/>
          <w:color w:val="000000"/>
          <w:sz w:val="24"/>
          <w:szCs w:val="24"/>
          <w:lang w:eastAsia="ru-RU" w:bidi="ru-RU"/>
        </w:rPr>
        <w:softHyphen/>
        <w:t>вительная деятельность.</w:t>
      </w:r>
      <w:r w:rsidRPr="00430177">
        <w:rPr>
          <w:color w:val="000000"/>
          <w:sz w:val="24"/>
          <w:szCs w:val="24"/>
          <w:lang w:eastAsia="ru-RU" w:bidi="ru-RU"/>
        </w:rPr>
        <w:t xml:space="preserve">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DE56BC" w:rsidRPr="00430177" w:rsidRDefault="00DE56BC" w:rsidP="00DE56BC">
      <w:pPr>
        <w:pStyle w:val="13"/>
        <w:spacing w:line="262" w:lineRule="auto"/>
        <w:jc w:val="both"/>
        <w:rPr>
          <w:sz w:val="24"/>
          <w:szCs w:val="24"/>
        </w:rPr>
      </w:pPr>
      <w:r w:rsidRPr="00430177">
        <w:rPr>
          <w:b/>
          <w:bCs/>
          <w:i/>
          <w:iCs/>
          <w:color w:val="000000"/>
          <w:sz w:val="24"/>
          <w:szCs w:val="24"/>
          <w:lang w:eastAsia="ru-RU" w:bidi="ru-RU"/>
        </w:rPr>
        <w:t xml:space="preserve">Спортивно-оздоровительная деятельность. </w:t>
      </w:r>
      <w:r w:rsidRPr="00430177">
        <w:rPr>
          <w:i/>
          <w:iCs/>
          <w:color w:val="000000"/>
          <w:sz w:val="24"/>
          <w:szCs w:val="24"/>
          <w:lang w:eastAsia="ru-RU" w:bidi="ru-RU"/>
        </w:rPr>
        <w:t>Модуль «Гимнастика»</w:t>
      </w:r>
      <w:r w:rsidRPr="00430177">
        <w:rPr>
          <w:color w:val="000000"/>
          <w:sz w:val="24"/>
          <w:szCs w:val="24"/>
          <w:lang w:eastAsia="ru-RU" w:bidi="ru-RU"/>
        </w:rPr>
        <w:t>. Акробатические комбинации из ранее разучен</w:t>
      </w:r>
      <w:r w:rsidRPr="00430177">
        <w:rPr>
          <w:color w:val="000000"/>
          <w:sz w:val="24"/>
          <w:szCs w:val="24"/>
          <w:lang w:eastAsia="ru-RU" w:bidi="ru-RU"/>
        </w:rPr>
        <w:softHyphen/>
        <w:t>ных упражнений с добавлением упражнений ритмической гим</w:t>
      </w:r>
      <w:r w:rsidRPr="00430177">
        <w:rPr>
          <w:color w:val="000000"/>
          <w:sz w:val="24"/>
          <w:szCs w:val="24"/>
          <w:lang w:eastAsia="ru-RU" w:bidi="ru-RU"/>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sidRPr="00430177">
        <w:rPr>
          <w:color w:val="000000"/>
          <w:sz w:val="24"/>
          <w:szCs w:val="24"/>
          <w:lang w:eastAsia="ru-RU" w:bidi="ru-RU"/>
        </w:rPr>
        <w:softHyphen/>
        <w:t>новесии, стойках, кувырках (мальчики).</w:t>
      </w:r>
    </w:p>
    <w:p w:rsidR="00DE56BC" w:rsidRPr="00430177" w:rsidRDefault="00DE56BC" w:rsidP="00DE56BC">
      <w:pPr>
        <w:pStyle w:val="13"/>
        <w:jc w:val="both"/>
        <w:rPr>
          <w:sz w:val="24"/>
          <w:szCs w:val="24"/>
        </w:rPr>
      </w:pPr>
      <w:r w:rsidRPr="00430177">
        <w:rPr>
          <w:color w:val="000000"/>
          <w:sz w:val="24"/>
          <w:szCs w:val="24"/>
          <w:lang w:eastAsia="ru-RU" w:bidi="ru-RU"/>
        </w:rPr>
        <w:t>Комплекс упражнений степ-аэробики, включающий упраж</w:t>
      </w:r>
      <w:r w:rsidRPr="00430177">
        <w:rPr>
          <w:color w:val="000000"/>
          <w:sz w:val="24"/>
          <w:szCs w:val="24"/>
          <w:lang w:eastAsia="ru-RU" w:bidi="ru-RU"/>
        </w:rPr>
        <w:softHyphen/>
        <w:t>нения в ходьбе, прыжках, спрыгивании и запрыгивании с по</w:t>
      </w:r>
      <w:r w:rsidRPr="00430177">
        <w:rPr>
          <w:color w:val="000000"/>
          <w:sz w:val="24"/>
          <w:szCs w:val="24"/>
          <w:lang w:eastAsia="ru-RU" w:bidi="ru-RU"/>
        </w:rPr>
        <w:softHyphen/>
        <w:t>воротами разведением рук и ног, выполняемых в среднем и высоком темпе (девочки).</w:t>
      </w:r>
    </w:p>
    <w:p w:rsidR="00DE56BC" w:rsidRPr="00430177" w:rsidRDefault="00DE56BC" w:rsidP="00DE56BC">
      <w:pPr>
        <w:pStyle w:val="13"/>
        <w:jc w:val="both"/>
        <w:rPr>
          <w:sz w:val="24"/>
          <w:szCs w:val="24"/>
        </w:rPr>
      </w:pPr>
      <w:r w:rsidRPr="00430177">
        <w:rPr>
          <w:color w:val="000000"/>
          <w:sz w:val="24"/>
          <w:szCs w:val="24"/>
          <w:lang w:eastAsia="ru-RU" w:bidi="ru-RU"/>
        </w:rPr>
        <w:t>Комбинация на гимнастическом бревне из ранее разученных упражнений с добавлением упражнений на статическое и ди</w:t>
      </w:r>
      <w:r w:rsidRPr="00430177">
        <w:rPr>
          <w:color w:val="000000"/>
          <w:sz w:val="24"/>
          <w:szCs w:val="24"/>
          <w:lang w:eastAsia="ru-RU" w:bidi="ru-RU"/>
        </w:rPr>
        <w:softHyphen/>
        <w:t>намическое равновесие (девочки). Комбинация на низкой гим</w:t>
      </w:r>
      <w:r w:rsidRPr="00430177">
        <w:rPr>
          <w:color w:val="000000"/>
          <w:sz w:val="24"/>
          <w:szCs w:val="24"/>
          <w:lang w:eastAsia="ru-RU" w:bidi="ru-RU"/>
        </w:rPr>
        <w:softHyphen/>
        <w:t>настической перекладине из ранее разученных упражнений в висах, упорах, переворотах (мальчики). Лазанье по канату в два приёма (мальчики).</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«Лёгкая атлетика».</w:t>
      </w:r>
      <w:r w:rsidRPr="00430177">
        <w:rPr>
          <w:color w:val="000000"/>
          <w:sz w:val="24"/>
          <w:szCs w:val="24"/>
          <w:lang w:eastAsia="ru-RU" w:bidi="ru-RU"/>
        </w:rPr>
        <w:t xml:space="preserve"> Бег с преодолением препят</w:t>
      </w:r>
      <w:r w:rsidRPr="00430177">
        <w:rPr>
          <w:color w:val="000000"/>
          <w:sz w:val="24"/>
          <w:szCs w:val="24"/>
          <w:lang w:eastAsia="ru-RU" w:bidi="ru-RU"/>
        </w:rPr>
        <w:softHyphen/>
        <w:t>ствий способами «наступание» и «прыжковый бег»; эстафет</w:t>
      </w:r>
      <w:r w:rsidRPr="00430177">
        <w:rPr>
          <w:color w:val="000000"/>
          <w:sz w:val="24"/>
          <w:szCs w:val="24"/>
          <w:lang w:eastAsia="ru-RU" w:bidi="ru-RU"/>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DE56BC" w:rsidRPr="00430177" w:rsidRDefault="00DE56BC" w:rsidP="00DE56BC">
      <w:pPr>
        <w:pStyle w:val="13"/>
        <w:jc w:val="both"/>
        <w:rPr>
          <w:sz w:val="24"/>
          <w:szCs w:val="24"/>
        </w:rPr>
      </w:pPr>
      <w:r w:rsidRPr="00430177">
        <w:rPr>
          <w:color w:val="000000"/>
          <w:sz w:val="24"/>
          <w:szCs w:val="24"/>
          <w:lang w:eastAsia="ru-RU" w:bidi="ru-RU"/>
        </w:rPr>
        <w:t>Метание малого (теннисного) мяча по движущейся (катящей</w:t>
      </w:r>
      <w:r w:rsidRPr="00430177">
        <w:rPr>
          <w:color w:val="000000"/>
          <w:sz w:val="24"/>
          <w:szCs w:val="24"/>
          <w:lang w:eastAsia="ru-RU" w:bidi="ru-RU"/>
        </w:rPr>
        <w:softHyphen/>
        <w:t>ся) с разной скоростью мишени.</w:t>
      </w:r>
    </w:p>
    <w:p w:rsidR="00DE56BC" w:rsidRPr="00430177" w:rsidRDefault="00DE56BC" w:rsidP="00DE56BC">
      <w:pPr>
        <w:pStyle w:val="13"/>
        <w:jc w:val="both"/>
        <w:rPr>
          <w:sz w:val="24"/>
          <w:szCs w:val="24"/>
        </w:rPr>
      </w:pPr>
      <w:r w:rsidRPr="00430177">
        <w:rPr>
          <w:i/>
          <w:iCs/>
          <w:color w:val="000000"/>
          <w:sz w:val="24"/>
          <w:szCs w:val="24"/>
          <w:lang w:eastAsia="ru-RU" w:bidi="ru-RU"/>
        </w:rPr>
        <w:t>Модуль «Зимние виды спорта».</w:t>
      </w:r>
      <w:r w:rsidRPr="00430177">
        <w:rPr>
          <w:color w:val="000000"/>
          <w:sz w:val="24"/>
          <w:szCs w:val="24"/>
          <w:lang w:eastAsia="ru-RU" w:bidi="ru-RU"/>
        </w:rPr>
        <w:t xml:space="preserve"> Торможение и поворот на лыжах упором при спуске с пологого склона; переход с пере</w:t>
      </w:r>
      <w:r w:rsidRPr="00430177">
        <w:rPr>
          <w:color w:val="000000"/>
          <w:sz w:val="24"/>
          <w:szCs w:val="24"/>
          <w:lang w:eastAsia="ru-RU" w:bidi="ru-RU"/>
        </w:rPr>
        <w:softHyphen/>
        <w:t>движения попеременным двухшажным ходом на передвиже</w:t>
      </w:r>
      <w:r w:rsidRPr="00430177">
        <w:rPr>
          <w:color w:val="000000"/>
          <w:sz w:val="24"/>
          <w:szCs w:val="24"/>
          <w:lang w:eastAsia="ru-RU" w:bidi="ru-RU"/>
        </w:rPr>
        <w:softHyphen/>
        <w:t>ние одновременным одношажным ходом и обратно во время прохождения учебной дистанции; спуски и подъёмы ранее ос</w:t>
      </w:r>
      <w:r w:rsidRPr="00430177">
        <w:rPr>
          <w:color w:val="000000"/>
          <w:sz w:val="24"/>
          <w:szCs w:val="24"/>
          <w:lang w:eastAsia="ru-RU" w:bidi="ru-RU"/>
        </w:rPr>
        <w:softHyphen/>
        <w:t>военными способами.</w:t>
      </w:r>
    </w:p>
    <w:p w:rsidR="00DE56BC" w:rsidRPr="00430177" w:rsidRDefault="00DE56BC" w:rsidP="00DE56BC">
      <w:pPr>
        <w:pStyle w:val="13"/>
        <w:jc w:val="both"/>
        <w:rPr>
          <w:sz w:val="24"/>
          <w:szCs w:val="24"/>
        </w:rPr>
      </w:pPr>
      <w:r w:rsidRPr="00430177">
        <w:rPr>
          <w:i/>
          <w:iCs/>
          <w:color w:val="000000"/>
          <w:sz w:val="24"/>
          <w:szCs w:val="24"/>
          <w:lang w:eastAsia="ru-RU" w:bidi="ru-RU"/>
        </w:rPr>
        <w:t>Модуль «Спортивные игры».</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xml:space="preserve"> Передача и ловля мяча после отскока от пола; бросок в корзину двумя руками снизу и от груди после ведения. Игровая деятельность по пра</w:t>
      </w:r>
      <w:r w:rsidRPr="00430177">
        <w:rPr>
          <w:color w:val="000000"/>
          <w:sz w:val="24"/>
          <w:szCs w:val="24"/>
          <w:lang w:eastAsia="ru-RU" w:bidi="ru-RU"/>
        </w:rPr>
        <w:softHyphen/>
        <w:t>вилам с использованием ранее разученных технических приё</w:t>
      </w:r>
      <w:r w:rsidRPr="00430177">
        <w:rPr>
          <w:color w:val="000000"/>
          <w:sz w:val="24"/>
          <w:szCs w:val="24"/>
          <w:lang w:eastAsia="ru-RU" w:bidi="ru-RU"/>
        </w:rPr>
        <w:softHyphen/>
        <w:t>мов без мяча и с мячом: ведение, приёмы и передачи, броски в корзину.</w:t>
      </w:r>
    </w:p>
    <w:p w:rsidR="00DE56BC" w:rsidRPr="00430177" w:rsidRDefault="00DE56BC" w:rsidP="00DE56BC">
      <w:pPr>
        <w:pStyle w:val="13"/>
        <w:jc w:val="both"/>
        <w:rPr>
          <w:sz w:val="24"/>
          <w:szCs w:val="24"/>
        </w:rPr>
      </w:pPr>
      <w:r w:rsidRPr="00430177">
        <w:rPr>
          <w:color w:val="000000"/>
          <w:sz w:val="24"/>
          <w:szCs w:val="24"/>
          <w:u w:val="single"/>
          <w:lang w:eastAsia="ru-RU" w:bidi="ru-RU"/>
        </w:rPr>
        <w:t>Волейбол.</w:t>
      </w:r>
      <w:r w:rsidRPr="00430177">
        <w:rPr>
          <w:color w:val="000000"/>
          <w:sz w:val="24"/>
          <w:szCs w:val="24"/>
          <w:lang w:eastAsia="ru-RU" w:bidi="ru-RU"/>
        </w:rPr>
        <w:t xml:space="preserve"> Верхняя прямая подача мяча в разные зоны пло</w:t>
      </w:r>
      <w:r w:rsidRPr="00430177">
        <w:rPr>
          <w:color w:val="000000"/>
          <w:sz w:val="24"/>
          <w:szCs w:val="24"/>
          <w:lang w:eastAsia="ru-RU" w:bidi="ru-RU"/>
        </w:rPr>
        <w:softHyphen/>
        <w:t>щадки соперника; передача мяча через сетку двумя руками сверху и перевод мяча за голову. Игровая деятельность по пра</w:t>
      </w:r>
      <w:r w:rsidRPr="00430177">
        <w:rPr>
          <w:color w:val="000000"/>
          <w:sz w:val="24"/>
          <w:szCs w:val="24"/>
          <w:lang w:eastAsia="ru-RU" w:bidi="ru-RU"/>
        </w:rPr>
        <w:softHyphen/>
        <w:t>вилам с использованием ранее разученных технических приё</w:t>
      </w:r>
      <w:r w:rsidRPr="00430177">
        <w:rPr>
          <w:color w:val="000000"/>
          <w:sz w:val="24"/>
          <w:szCs w:val="24"/>
          <w:lang w:eastAsia="ru-RU" w:bidi="ru-RU"/>
        </w:rPr>
        <w:softHyphen/>
        <w:t>мов.</w:t>
      </w:r>
    </w:p>
    <w:p w:rsidR="00DE56BC" w:rsidRPr="00430177" w:rsidRDefault="00DE56BC" w:rsidP="00DE56BC">
      <w:pPr>
        <w:pStyle w:val="13"/>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sidRPr="00430177">
        <w:rPr>
          <w:color w:val="000000"/>
          <w:sz w:val="24"/>
          <w:szCs w:val="24"/>
          <w:lang w:eastAsia="ru-RU" w:bidi="ru-RU"/>
        </w:rPr>
        <w:softHyphen/>
        <w:t>тельность по правилам с использованием ранее разученных технических приёмов.</w:t>
      </w:r>
    </w:p>
    <w:p w:rsidR="00DE56BC" w:rsidRPr="00430177" w:rsidRDefault="00DE56BC" w:rsidP="00DE56BC">
      <w:pPr>
        <w:pStyle w:val="13"/>
        <w:jc w:val="both"/>
        <w:rPr>
          <w:sz w:val="24"/>
          <w:szCs w:val="24"/>
        </w:rPr>
      </w:pPr>
      <w:r w:rsidRPr="00430177">
        <w:rPr>
          <w:color w:val="000000"/>
          <w:sz w:val="24"/>
          <w:szCs w:val="24"/>
          <w:lang w:eastAsia="ru-RU" w:bidi="ru-RU"/>
        </w:rPr>
        <w:t>Совершенствование техники ранее разученных гимнастиче</w:t>
      </w:r>
      <w:r w:rsidRPr="00430177">
        <w:rPr>
          <w:color w:val="000000"/>
          <w:sz w:val="24"/>
          <w:szCs w:val="24"/>
          <w:lang w:eastAsia="ru-RU" w:bidi="ru-RU"/>
        </w:rPr>
        <w:softHyphen/>
        <w:t>ских и акробатических упражнений, упражнений лёгкой атле</w:t>
      </w:r>
      <w:r w:rsidRPr="00430177">
        <w:rPr>
          <w:color w:val="000000"/>
          <w:sz w:val="24"/>
          <w:szCs w:val="24"/>
          <w:lang w:eastAsia="ru-RU" w:bidi="ru-RU"/>
        </w:rPr>
        <w:softHyphen/>
        <w:t>тики и зимних видов спорта, технических действий спортив</w:t>
      </w:r>
      <w:r w:rsidRPr="00430177">
        <w:rPr>
          <w:color w:val="000000"/>
          <w:sz w:val="24"/>
          <w:szCs w:val="24"/>
          <w:lang w:eastAsia="ru-RU" w:bidi="ru-RU"/>
        </w:rPr>
        <w:softHyphen/>
        <w:t>ных игр.</w:t>
      </w:r>
    </w:p>
    <w:p w:rsidR="00DE56BC" w:rsidRPr="00430177" w:rsidRDefault="00DE56BC" w:rsidP="00DE56BC">
      <w:pPr>
        <w:pStyle w:val="13"/>
        <w:spacing w:after="160"/>
        <w:jc w:val="both"/>
        <w:rPr>
          <w:sz w:val="24"/>
          <w:szCs w:val="24"/>
        </w:rPr>
      </w:pPr>
      <w:r w:rsidRPr="00430177">
        <w:rPr>
          <w:i/>
          <w:iCs/>
          <w:color w:val="000000"/>
          <w:sz w:val="24"/>
          <w:szCs w:val="24"/>
          <w:lang w:eastAsia="ru-RU" w:bidi="ru-RU"/>
        </w:rPr>
        <w:t>Модуль «Спорт».</w:t>
      </w:r>
      <w:r w:rsidRPr="00430177">
        <w:rPr>
          <w:color w:val="000000"/>
          <w:sz w:val="24"/>
          <w:szCs w:val="24"/>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30177">
        <w:rPr>
          <w:color w:val="000000"/>
          <w:sz w:val="24"/>
          <w:szCs w:val="24"/>
          <w:lang w:eastAsia="ru-RU" w:bidi="ru-RU"/>
        </w:rPr>
        <w:softHyphen/>
        <w:t>стем физической культуры, национальных видов спорта, куль</w:t>
      </w:r>
      <w:r w:rsidRPr="00430177">
        <w:rPr>
          <w:color w:val="000000"/>
          <w:sz w:val="24"/>
          <w:szCs w:val="24"/>
          <w:lang w:eastAsia="ru-RU" w:bidi="ru-RU"/>
        </w:rPr>
        <w:softHyphen/>
        <w:t>турно-этнических игр.</w:t>
      </w:r>
    </w:p>
    <w:p w:rsidR="00DE56BC" w:rsidRPr="00430177" w:rsidRDefault="00DE56BC" w:rsidP="009C7DC2">
      <w:pPr>
        <w:pStyle w:val="32"/>
        <w:keepNext/>
        <w:keepLines/>
        <w:numPr>
          <w:ilvl w:val="0"/>
          <w:numId w:val="418"/>
        </w:numPr>
        <w:tabs>
          <w:tab w:val="left" w:pos="241"/>
        </w:tabs>
        <w:spacing w:after="80"/>
        <w:jc w:val="both"/>
        <w:rPr>
          <w:rFonts w:ascii="Times New Roman" w:hAnsi="Times New Roman" w:cs="Times New Roman"/>
          <w:sz w:val="24"/>
          <w:szCs w:val="24"/>
        </w:rPr>
      </w:pPr>
      <w:r w:rsidRPr="00430177">
        <w:rPr>
          <w:rFonts w:ascii="Times New Roman" w:hAnsi="Times New Roman" w:cs="Times New Roman"/>
          <w:sz w:val="24"/>
          <w:szCs w:val="24"/>
        </w:rPr>
        <w:t>Класс</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Знания о физической культуре. Физическая культура в со</w:t>
      </w:r>
      <w:r w:rsidRPr="00430177">
        <w:rPr>
          <w:color w:val="000000"/>
          <w:sz w:val="24"/>
          <w:szCs w:val="24"/>
          <w:lang w:eastAsia="ru-RU" w:bidi="ru-RU"/>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sidRPr="00430177">
        <w:rPr>
          <w:color w:val="000000"/>
          <w:sz w:val="24"/>
          <w:szCs w:val="24"/>
          <w:lang w:eastAsia="ru-RU" w:bidi="ru-RU"/>
        </w:rPr>
        <w:softHyphen/>
        <w:t>циальная значимость.</w:t>
      </w:r>
    </w:p>
    <w:p w:rsidR="00DE56BC" w:rsidRPr="00430177" w:rsidRDefault="00DE56BC" w:rsidP="00DE56BC">
      <w:pPr>
        <w:pStyle w:val="13"/>
        <w:spacing w:after="120" w:line="262" w:lineRule="auto"/>
        <w:jc w:val="both"/>
        <w:rPr>
          <w:sz w:val="24"/>
          <w:szCs w:val="24"/>
        </w:rPr>
      </w:pPr>
      <w:r w:rsidRPr="00430177">
        <w:rPr>
          <w:color w:val="000000"/>
          <w:sz w:val="24"/>
          <w:szCs w:val="24"/>
          <w:lang w:eastAsia="ru-RU" w:bidi="ru-RU"/>
        </w:rPr>
        <w:t>Способы самостоятельной деятельности.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DE56BC" w:rsidRPr="00430177" w:rsidRDefault="00DE56BC" w:rsidP="00DE56BC">
      <w:pPr>
        <w:pStyle w:val="13"/>
        <w:jc w:val="both"/>
        <w:rPr>
          <w:sz w:val="24"/>
          <w:szCs w:val="24"/>
        </w:rPr>
      </w:pPr>
      <w:r w:rsidRPr="00430177">
        <w:rPr>
          <w:color w:val="000000"/>
          <w:sz w:val="24"/>
          <w:szCs w:val="24"/>
          <w:lang w:eastAsia="ru-RU" w:bidi="ru-RU"/>
        </w:rPr>
        <w:t>Составление планов-конспектов для самостоятельных заня</w:t>
      </w:r>
      <w:r w:rsidRPr="00430177">
        <w:rPr>
          <w:color w:val="000000"/>
          <w:sz w:val="24"/>
          <w:szCs w:val="24"/>
          <w:lang w:eastAsia="ru-RU" w:bidi="ru-RU"/>
        </w:rPr>
        <w:softHyphen/>
        <w:t>тий спортивной подготовкой. Способы учёта индивидуальных особенностей при составлении планов самостоятельных трени</w:t>
      </w:r>
      <w:r w:rsidRPr="00430177">
        <w:rPr>
          <w:color w:val="000000"/>
          <w:sz w:val="24"/>
          <w:szCs w:val="24"/>
          <w:lang w:eastAsia="ru-RU" w:bidi="ru-RU"/>
        </w:rPr>
        <w:softHyphen/>
        <w:t>ровочных занятий.</w:t>
      </w:r>
    </w:p>
    <w:p w:rsidR="00DE56BC" w:rsidRPr="00430177" w:rsidRDefault="00DE56BC" w:rsidP="00DE56BC">
      <w:pPr>
        <w:pStyle w:val="13"/>
        <w:spacing w:line="264" w:lineRule="auto"/>
        <w:jc w:val="both"/>
        <w:rPr>
          <w:sz w:val="24"/>
          <w:szCs w:val="24"/>
        </w:rPr>
      </w:pPr>
      <w:r w:rsidRPr="00430177">
        <w:rPr>
          <w:color w:val="000000"/>
          <w:sz w:val="24"/>
          <w:szCs w:val="24"/>
          <w:lang w:eastAsia="ru-RU" w:bidi="ru-RU"/>
        </w:rPr>
        <w:t xml:space="preserve">Физическое совершенствование. </w:t>
      </w:r>
      <w:r w:rsidRPr="00430177">
        <w:rPr>
          <w:b/>
          <w:bCs/>
          <w:i/>
          <w:iCs/>
          <w:color w:val="000000"/>
          <w:sz w:val="24"/>
          <w:szCs w:val="24"/>
          <w:lang w:eastAsia="ru-RU" w:bidi="ru-RU"/>
        </w:rPr>
        <w:t>Физкультурно-оздоро</w:t>
      </w:r>
      <w:r w:rsidRPr="00430177">
        <w:rPr>
          <w:b/>
          <w:bCs/>
          <w:i/>
          <w:iCs/>
          <w:color w:val="000000"/>
          <w:sz w:val="24"/>
          <w:szCs w:val="24"/>
          <w:lang w:eastAsia="ru-RU" w:bidi="ru-RU"/>
        </w:rPr>
        <w:softHyphen/>
        <w:t>вительная деятельность.</w:t>
      </w:r>
      <w:r w:rsidRPr="00430177">
        <w:rPr>
          <w:color w:val="000000"/>
          <w:sz w:val="24"/>
          <w:szCs w:val="24"/>
          <w:lang w:eastAsia="ru-RU" w:bidi="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w:t>
      </w:r>
      <w:r w:rsidRPr="00430177">
        <w:rPr>
          <w:color w:val="000000"/>
          <w:sz w:val="24"/>
          <w:szCs w:val="24"/>
          <w:lang w:eastAsia="ru-RU" w:bidi="ru-RU"/>
        </w:rPr>
        <w:softHyphen/>
        <w:t>ния вегетативной нервной системы, профилактики общего утомления и остроты зрения.</w:t>
      </w:r>
    </w:p>
    <w:p w:rsidR="00DE56BC" w:rsidRPr="00430177" w:rsidRDefault="00DE56BC" w:rsidP="00DE56BC">
      <w:pPr>
        <w:pStyle w:val="13"/>
        <w:spacing w:line="264" w:lineRule="auto"/>
        <w:jc w:val="both"/>
        <w:rPr>
          <w:sz w:val="24"/>
          <w:szCs w:val="24"/>
        </w:rPr>
      </w:pPr>
      <w:r w:rsidRPr="00430177">
        <w:rPr>
          <w:b/>
          <w:bCs/>
          <w:i/>
          <w:iCs/>
          <w:color w:val="000000"/>
          <w:sz w:val="24"/>
          <w:szCs w:val="24"/>
          <w:lang w:eastAsia="ru-RU" w:bidi="ru-RU"/>
        </w:rPr>
        <w:t xml:space="preserve">Спортивно-оздоровительная деятельность. </w:t>
      </w:r>
      <w:r w:rsidRPr="00430177">
        <w:rPr>
          <w:i/>
          <w:iCs/>
          <w:color w:val="000000"/>
          <w:sz w:val="24"/>
          <w:szCs w:val="24"/>
          <w:lang w:eastAsia="ru-RU" w:bidi="ru-RU"/>
        </w:rPr>
        <w:t>Модуль «Гимнастика»</w:t>
      </w:r>
      <w:r w:rsidRPr="00430177">
        <w:rPr>
          <w:color w:val="000000"/>
          <w:sz w:val="24"/>
          <w:szCs w:val="24"/>
          <w:lang w:eastAsia="ru-RU" w:bidi="ru-RU"/>
        </w:rPr>
        <w:t>. Акробатическая комбинация из ранее освоен</w:t>
      </w:r>
      <w:r w:rsidRPr="00430177">
        <w:rPr>
          <w:color w:val="000000"/>
          <w:sz w:val="24"/>
          <w:szCs w:val="24"/>
          <w:lang w:eastAsia="ru-RU" w:bidi="ru-RU"/>
        </w:rPr>
        <w:softHyphen/>
        <w:t>ных упражнений силовой направленности, с увеличивающим</w:t>
      </w:r>
      <w:r w:rsidRPr="00430177">
        <w:rPr>
          <w:color w:val="000000"/>
          <w:sz w:val="24"/>
          <w:szCs w:val="24"/>
          <w:lang w:eastAsia="ru-RU" w:bidi="ru-RU"/>
        </w:rPr>
        <w:softHyphen/>
        <w:t>ся числом технических элементов в стойках, упорах, кувыр</w:t>
      </w:r>
      <w:r w:rsidRPr="00430177">
        <w:rPr>
          <w:color w:val="000000"/>
          <w:sz w:val="24"/>
          <w:szCs w:val="24"/>
          <w:lang w:eastAsia="ru-RU" w:bidi="ru-RU"/>
        </w:rPr>
        <w:softHyphen/>
        <w:t>ках, прыжках (юноши).</w:t>
      </w:r>
    </w:p>
    <w:p w:rsidR="00DE56BC" w:rsidRPr="00430177" w:rsidRDefault="00DE56BC" w:rsidP="00DE56BC">
      <w:pPr>
        <w:pStyle w:val="13"/>
        <w:jc w:val="both"/>
        <w:rPr>
          <w:sz w:val="24"/>
          <w:szCs w:val="24"/>
        </w:rPr>
      </w:pPr>
      <w:r w:rsidRPr="00430177">
        <w:rPr>
          <w:color w:val="000000"/>
          <w:sz w:val="24"/>
          <w:szCs w:val="24"/>
          <w:lang w:eastAsia="ru-RU" w:bidi="ru-RU"/>
        </w:rPr>
        <w:t>Гимнастическая комбинация на гимнастическом бревне из ранее освоенных упражнений с увеличивающимся числом тех</w:t>
      </w:r>
      <w:r w:rsidRPr="00430177">
        <w:rPr>
          <w:color w:val="000000"/>
          <w:sz w:val="24"/>
          <w:szCs w:val="24"/>
          <w:lang w:eastAsia="ru-RU" w:bidi="ru-RU"/>
        </w:rPr>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sidRPr="00430177">
        <w:rPr>
          <w:color w:val="000000"/>
          <w:sz w:val="24"/>
          <w:szCs w:val="24"/>
          <w:lang w:eastAsia="ru-RU" w:bidi="ru-RU"/>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sidRPr="00430177">
        <w:rPr>
          <w:color w:val="000000"/>
          <w:sz w:val="24"/>
          <w:szCs w:val="24"/>
          <w:lang w:eastAsia="ru-RU" w:bidi="ru-RU"/>
        </w:rPr>
        <w:softHyphen/>
        <w:t>мической гимнастики (девушки).</w:t>
      </w:r>
    </w:p>
    <w:p w:rsidR="00DE56BC" w:rsidRPr="00430177" w:rsidRDefault="00DE56BC" w:rsidP="00DE56BC">
      <w:pPr>
        <w:pStyle w:val="13"/>
        <w:spacing w:line="266" w:lineRule="auto"/>
        <w:jc w:val="both"/>
        <w:rPr>
          <w:sz w:val="24"/>
          <w:szCs w:val="24"/>
        </w:rPr>
      </w:pPr>
      <w:r w:rsidRPr="00430177">
        <w:rPr>
          <w:i/>
          <w:iCs/>
          <w:color w:val="000000"/>
          <w:sz w:val="24"/>
          <w:szCs w:val="24"/>
          <w:lang w:eastAsia="ru-RU" w:bidi="ru-RU"/>
        </w:rPr>
        <w:t>Модуль «Лёгкая атлетика».</w:t>
      </w:r>
      <w:r w:rsidRPr="00430177">
        <w:rPr>
          <w:color w:val="000000"/>
          <w:sz w:val="24"/>
          <w:szCs w:val="24"/>
          <w:lang w:eastAsia="ru-RU" w:bidi="ru-RU"/>
        </w:rPr>
        <w:t xml:space="preserve"> Кроссовый бег; прыжок в дли</w:t>
      </w:r>
      <w:r w:rsidRPr="00430177">
        <w:rPr>
          <w:color w:val="000000"/>
          <w:sz w:val="24"/>
          <w:szCs w:val="24"/>
          <w:lang w:eastAsia="ru-RU" w:bidi="ru-RU"/>
        </w:rPr>
        <w:softHyphen/>
        <w:t>ну с разбега способом «прогнувшись».</w:t>
      </w:r>
    </w:p>
    <w:p w:rsidR="00DE56BC" w:rsidRPr="00430177" w:rsidRDefault="00DE56BC" w:rsidP="00DE56BC">
      <w:pPr>
        <w:pStyle w:val="13"/>
        <w:jc w:val="both"/>
        <w:rPr>
          <w:sz w:val="24"/>
          <w:szCs w:val="24"/>
        </w:rPr>
      </w:pPr>
      <w:r w:rsidRPr="00430177">
        <w:rPr>
          <w:color w:val="000000"/>
          <w:sz w:val="24"/>
          <w:szCs w:val="24"/>
          <w:lang w:eastAsia="ru-RU" w:bidi="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sidRPr="00430177">
        <w:rPr>
          <w:color w:val="000000"/>
          <w:sz w:val="24"/>
          <w:szCs w:val="24"/>
          <w:lang w:eastAsia="ru-RU" w:bidi="ru-RU"/>
        </w:rPr>
        <w:softHyphen/>
        <w:t>ние дистанции) и технических (прыжки и метание спортивного снаряда) дисциплинах лёгкой атлетики.</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Модуль «Зимние виды спорта».</w:t>
      </w:r>
      <w:r w:rsidRPr="00430177">
        <w:rPr>
          <w:color w:val="000000"/>
          <w:sz w:val="24"/>
          <w:szCs w:val="24"/>
          <w:lang w:eastAsia="ru-RU" w:bidi="ru-RU"/>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DE56BC" w:rsidRPr="00430177" w:rsidRDefault="00DE56BC" w:rsidP="00DE56BC">
      <w:pPr>
        <w:pStyle w:val="13"/>
        <w:spacing w:line="266" w:lineRule="auto"/>
        <w:jc w:val="both"/>
        <w:rPr>
          <w:sz w:val="24"/>
          <w:szCs w:val="24"/>
        </w:rPr>
      </w:pPr>
      <w:r w:rsidRPr="00430177">
        <w:rPr>
          <w:i/>
          <w:iCs/>
          <w:color w:val="000000"/>
          <w:sz w:val="24"/>
          <w:szCs w:val="24"/>
          <w:lang w:eastAsia="ru-RU" w:bidi="ru-RU"/>
        </w:rPr>
        <w:t>Модуль «Плавание».</w:t>
      </w:r>
      <w:r w:rsidRPr="00430177">
        <w:rPr>
          <w:color w:val="000000"/>
          <w:sz w:val="24"/>
          <w:szCs w:val="24"/>
          <w:lang w:eastAsia="ru-RU" w:bidi="ru-RU"/>
        </w:rPr>
        <w:t xml:space="preserve"> Старт прыжком с тумбочки при плава</w:t>
      </w:r>
      <w:r w:rsidRPr="00430177">
        <w:rPr>
          <w:color w:val="000000"/>
          <w:sz w:val="24"/>
          <w:szCs w:val="24"/>
          <w:lang w:eastAsia="ru-RU" w:bidi="ru-RU"/>
        </w:rPr>
        <w:softHyphen/>
        <w:t>нии кролем на груди; старт из воды толчком от стенки бассей</w:t>
      </w:r>
      <w:r w:rsidRPr="00430177">
        <w:rPr>
          <w:color w:val="000000"/>
          <w:sz w:val="24"/>
          <w:szCs w:val="24"/>
          <w:lang w:eastAsia="ru-RU" w:bidi="ru-RU"/>
        </w:rPr>
        <w:softHyphen/>
        <w:t>на при плавании кролем на спине. Повороты при плавании кролем на груди и на спине. Проплывание учебных дистанций кролем на груди и на спине.</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Модуль «Спортивные игры».</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xml:space="preserve"> Повороты туловища в правую и левую стороны с удержанием мяча двумя руками; передача мяча одной рукой от плеча и снизу; бросок мяча дву</w:t>
      </w:r>
      <w:r w:rsidRPr="00430177">
        <w:rPr>
          <w:color w:val="000000"/>
          <w:sz w:val="24"/>
          <w:szCs w:val="24"/>
          <w:lang w:eastAsia="ru-RU" w:bidi="ru-RU"/>
        </w:rPr>
        <w:softHyphen/>
        <w:t>мя и одной рукой в прыжке. Игровая деятельность по правилам с использованием ранее разученных технических приёмов.</w:t>
      </w:r>
    </w:p>
    <w:p w:rsidR="00DE56BC" w:rsidRPr="00430177" w:rsidRDefault="00DE56BC" w:rsidP="00DE56BC">
      <w:pPr>
        <w:pStyle w:val="13"/>
        <w:jc w:val="both"/>
        <w:rPr>
          <w:sz w:val="24"/>
          <w:szCs w:val="24"/>
        </w:rPr>
      </w:pPr>
      <w:r w:rsidRPr="00430177">
        <w:rPr>
          <w:color w:val="000000"/>
          <w:sz w:val="24"/>
          <w:szCs w:val="24"/>
          <w:u w:val="single"/>
          <w:lang w:eastAsia="ru-RU" w:bidi="ru-RU"/>
        </w:rPr>
        <w:t>Волейбол.</w:t>
      </w:r>
      <w:r w:rsidRPr="00430177">
        <w:rPr>
          <w:color w:val="000000"/>
          <w:sz w:val="24"/>
          <w:szCs w:val="24"/>
          <w:lang w:eastAsia="ru-RU" w:bidi="ru-RU"/>
        </w:rPr>
        <w:t xml:space="preserve"> Прямой нападающий удар; индивидуальное бло</w:t>
      </w:r>
      <w:r w:rsidRPr="00430177">
        <w:rPr>
          <w:color w:val="000000"/>
          <w:sz w:val="24"/>
          <w:szCs w:val="24"/>
          <w:lang w:eastAsia="ru-RU" w:bidi="ru-RU"/>
        </w:rPr>
        <w:softHyphen/>
        <w:t>кирование мяча в прыжке с места; тактические действия в за</w:t>
      </w:r>
      <w:r w:rsidRPr="00430177">
        <w:rPr>
          <w:color w:val="000000"/>
          <w:sz w:val="24"/>
          <w:szCs w:val="24"/>
          <w:lang w:eastAsia="ru-RU" w:bidi="ru-RU"/>
        </w:rPr>
        <w:softHyphen/>
        <w:t>щите и нападении. Игровая деятельность по правилам с ис</w:t>
      </w:r>
      <w:r w:rsidRPr="00430177">
        <w:rPr>
          <w:color w:val="000000"/>
          <w:sz w:val="24"/>
          <w:szCs w:val="24"/>
          <w:lang w:eastAsia="ru-RU" w:bidi="ru-RU"/>
        </w:rPr>
        <w:softHyphen/>
        <w:t>пользованием ранее разученных технических приёмов.</w:t>
      </w:r>
    </w:p>
    <w:p w:rsidR="00DE56BC" w:rsidRPr="00430177" w:rsidRDefault="00DE56BC" w:rsidP="00DE56BC">
      <w:pPr>
        <w:pStyle w:val="13"/>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sidRPr="00430177">
        <w:rPr>
          <w:color w:val="000000"/>
          <w:sz w:val="24"/>
          <w:szCs w:val="24"/>
          <w:lang w:eastAsia="ru-RU" w:bidi="ru-RU"/>
        </w:rPr>
        <w:softHyphen/>
        <w:t>нием ранее разученных технических приёмов (девушки). Игро</w:t>
      </w:r>
      <w:r w:rsidRPr="00430177">
        <w:rPr>
          <w:color w:val="000000"/>
          <w:sz w:val="24"/>
          <w:szCs w:val="24"/>
          <w:lang w:eastAsia="ru-RU" w:bidi="ru-RU"/>
        </w:rPr>
        <w:softHyphen/>
        <w:t>вая деятельность по правилам классического футбола с исполь</w:t>
      </w:r>
      <w:r w:rsidRPr="00430177">
        <w:rPr>
          <w:color w:val="000000"/>
          <w:sz w:val="24"/>
          <w:szCs w:val="24"/>
          <w:lang w:eastAsia="ru-RU" w:bidi="ru-RU"/>
        </w:rPr>
        <w:softHyphen/>
        <w:t>зованием ранее разученных технических приёмов (юноши).</w:t>
      </w:r>
    </w:p>
    <w:p w:rsidR="00DE56BC" w:rsidRPr="00430177" w:rsidRDefault="00DE56BC" w:rsidP="00DE56BC">
      <w:pPr>
        <w:pStyle w:val="13"/>
        <w:jc w:val="both"/>
        <w:rPr>
          <w:sz w:val="24"/>
          <w:szCs w:val="24"/>
        </w:rPr>
      </w:pPr>
      <w:r w:rsidRPr="00430177">
        <w:rPr>
          <w:color w:val="000000"/>
          <w:sz w:val="24"/>
          <w:szCs w:val="24"/>
          <w:lang w:eastAsia="ru-RU" w:bidi="ru-RU"/>
        </w:rPr>
        <w:t>Совершенствование техники ранее разученных гимнастиче</w:t>
      </w:r>
      <w:r w:rsidRPr="00430177">
        <w:rPr>
          <w:color w:val="000000"/>
          <w:sz w:val="24"/>
          <w:szCs w:val="24"/>
          <w:lang w:eastAsia="ru-RU" w:bidi="ru-RU"/>
        </w:rPr>
        <w:softHyphen/>
        <w:t>ских и акробатических упражнений, упражнений лёгкой атле</w:t>
      </w:r>
      <w:r w:rsidRPr="00430177">
        <w:rPr>
          <w:color w:val="000000"/>
          <w:sz w:val="24"/>
          <w:szCs w:val="24"/>
          <w:lang w:eastAsia="ru-RU" w:bidi="ru-RU"/>
        </w:rPr>
        <w:softHyphen/>
        <w:t>тики и зимних видов спорта, технических действий спортив</w:t>
      </w:r>
      <w:r w:rsidRPr="00430177">
        <w:rPr>
          <w:color w:val="000000"/>
          <w:sz w:val="24"/>
          <w:szCs w:val="24"/>
          <w:lang w:eastAsia="ru-RU" w:bidi="ru-RU"/>
        </w:rPr>
        <w:softHyphen/>
        <w:t>ных игр.</w:t>
      </w:r>
    </w:p>
    <w:p w:rsidR="00DE56BC" w:rsidRPr="00430177" w:rsidRDefault="00DE56BC" w:rsidP="00DE56BC">
      <w:pPr>
        <w:pStyle w:val="13"/>
        <w:spacing w:after="140" w:line="259" w:lineRule="auto"/>
        <w:jc w:val="both"/>
        <w:rPr>
          <w:sz w:val="24"/>
          <w:szCs w:val="24"/>
        </w:rPr>
      </w:pPr>
      <w:r w:rsidRPr="00430177">
        <w:rPr>
          <w:i/>
          <w:iCs/>
          <w:color w:val="000000"/>
          <w:sz w:val="24"/>
          <w:szCs w:val="24"/>
          <w:lang w:eastAsia="ru-RU" w:bidi="ru-RU"/>
        </w:rPr>
        <w:t>Модуль «Спорт».</w:t>
      </w:r>
      <w:r w:rsidRPr="00430177">
        <w:rPr>
          <w:color w:val="000000"/>
          <w:sz w:val="24"/>
          <w:szCs w:val="24"/>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30177">
        <w:rPr>
          <w:color w:val="000000"/>
          <w:sz w:val="24"/>
          <w:szCs w:val="24"/>
          <w:lang w:eastAsia="ru-RU" w:bidi="ru-RU"/>
        </w:rPr>
        <w:softHyphen/>
        <w:t>стем физической культуры, национальных видов спорта, куль</w:t>
      </w:r>
      <w:r w:rsidRPr="00430177">
        <w:rPr>
          <w:color w:val="000000"/>
          <w:sz w:val="24"/>
          <w:szCs w:val="24"/>
          <w:lang w:eastAsia="ru-RU" w:bidi="ru-RU"/>
        </w:rPr>
        <w:softHyphen/>
        <w:t>турно-этнических игр.</w:t>
      </w:r>
    </w:p>
    <w:p w:rsidR="00DE56BC" w:rsidRPr="00430177" w:rsidRDefault="00DE56BC" w:rsidP="009C7DC2">
      <w:pPr>
        <w:pStyle w:val="32"/>
        <w:keepNext/>
        <w:keepLines/>
        <w:numPr>
          <w:ilvl w:val="0"/>
          <w:numId w:val="418"/>
        </w:numPr>
        <w:tabs>
          <w:tab w:val="left" w:pos="226"/>
        </w:tabs>
        <w:spacing w:after="80"/>
        <w:jc w:val="both"/>
        <w:rPr>
          <w:rFonts w:ascii="Times New Roman" w:hAnsi="Times New Roman" w:cs="Times New Roman"/>
          <w:sz w:val="24"/>
          <w:szCs w:val="24"/>
        </w:rPr>
      </w:pPr>
      <w:r w:rsidRPr="00430177">
        <w:rPr>
          <w:rFonts w:ascii="Times New Roman" w:hAnsi="Times New Roman" w:cs="Times New Roman"/>
          <w:sz w:val="24"/>
          <w:szCs w:val="24"/>
        </w:rPr>
        <w:t>Класс</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Знания о физической культуре. Здоровье и здоровый образ жизни, вредные привычки и их пагубное влияние на здоровье человека. Туристские походы как форма организации здорово</w:t>
      </w:r>
      <w:r w:rsidRPr="00430177">
        <w:rPr>
          <w:color w:val="000000"/>
          <w:sz w:val="24"/>
          <w:szCs w:val="24"/>
          <w:lang w:eastAsia="ru-RU" w:bidi="ru-RU"/>
        </w:rPr>
        <w:softHyphen/>
        <w:t>го образа жизни. Профессионально-прикладная физическая культура.</w:t>
      </w:r>
    </w:p>
    <w:p w:rsidR="00DE56BC" w:rsidRPr="00430177" w:rsidRDefault="00DE56BC" w:rsidP="00DE56BC">
      <w:pPr>
        <w:pStyle w:val="13"/>
        <w:spacing w:after="40" w:line="259" w:lineRule="auto"/>
        <w:jc w:val="both"/>
        <w:rPr>
          <w:sz w:val="24"/>
          <w:szCs w:val="24"/>
        </w:rPr>
      </w:pPr>
      <w:r w:rsidRPr="00430177">
        <w:rPr>
          <w:color w:val="000000"/>
          <w:sz w:val="24"/>
          <w:szCs w:val="24"/>
          <w:lang w:eastAsia="ru-RU" w:bidi="ru-RU"/>
        </w:rPr>
        <w:t>Способы самостоятельной деятельности. Восстановительный массаж как средство оптимизации работоспособности, его пра</w:t>
      </w:r>
      <w:r w:rsidRPr="00430177">
        <w:rPr>
          <w:color w:val="000000"/>
          <w:sz w:val="24"/>
          <w:szCs w:val="24"/>
          <w:lang w:eastAsia="ru-RU" w:bidi="ru-RU"/>
        </w:rPr>
        <w:softHyphen/>
        <w:t>вила и приёмы во время самостоятельных занятий физической подготовкой. Банные процедуры как средство укрепления здо</w:t>
      </w:r>
      <w:r w:rsidRPr="00430177">
        <w:rPr>
          <w:color w:val="000000"/>
          <w:sz w:val="24"/>
          <w:szCs w:val="24"/>
          <w:lang w:eastAsia="ru-RU" w:bidi="ru-RU"/>
        </w:rPr>
        <w:softHyphen/>
        <w:t>ровья. Измерение функциональных резервов организма. Ока</w:t>
      </w:r>
      <w:r w:rsidRPr="00430177">
        <w:rPr>
          <w:color w:val="000000"/>
          <w:sz w:val="24"/>
          <w:szCs w:val="24"/>
          <w:lang w:eastAsia="ru-RU" w:bidi="ru-RU"/>
        </w:rPr>
        <w:softHyphen/>
        <w:t>зание первой помощи на самостоятельных занятиях физиче</w:t>
      </w:r>
      <w:r w:rsidRPr="00430177">
        <w:rPr>
          <w:color w:val="000000"/>
          <w:sz w:val="24"/>
          <w:szCs w:val="24"/>
          <w:lang w:eastAsia="ru-RU" w:bidi="ru-RU"/>
        </w:rPr>
        <w:softHyphen/>
        <w:t>скими упражнениями и во время активного отдыха.</w:t>
      </w:r>
    </w:p>
    <w:p w:rsidR="00DE56BC" w:rsidRPr="00430177" w:rsidRDefault="00DE56BC" w:rsidP="00DE56BC">
      <w:pPr>
        <w:pStyle w:val="13"/>
        <w:spacing w:line="252" w:lineRule="auto"/>
        <w:jc w:val="both"/>
        <w:rPr>
          <w:sz w:val="24"/>
          <w:szCs w:val="24"/>
        </w:rPr>
      </w:pPr>
      <w:r w:rsidRPr="00430177">
        <w:rPr>
          <w:color w:val="000000"/>
          <w:sz w:val="24"/>
          <w:szCs w:val="24"/>
          <w:lang w:eastAsia="ru-RU" w:bidi="ru-RU"/>
        </w:rPr>
        <w:t xml:space="preserve">Физическое совершенствование. </w:t>
      </w:r>
      <w:r w:rsidRPr="00430177">
        <w:rPr>
          <w:b/>
          <w:bCs/>
          <w:i/>
          <w:iCs/>
          <w:color w:val="000000"/>
          <w:sz w:val="24"/>
          <w:szCs w:val="24"/>
          <w:lang w:eastAsia="ru-RU" w:bidi="ru-RU"/>
        </w:rPr>
        <w:t>Физкультурно-оздоро</w:t>
      </w:r>
      <w:r w:rsidRPr="00430177">
        <w:rPr>
          <w:b/>
          <w:bCs/>
          <w:i/>
          <w:iCs/>
          <w:color w:val="000000"/>
          <w:sz w:val="24"/>
          <w:szCs w:val="24"/>
          <w:lang w:eastAsia="ru-RU" w:bidi="ru-RU"/>
        </w:rPr>
        <w:softHyphen/>
        <w:t>вительная деятельность.</w:t>
      </w:r>
      <w:r w:rsidRPr="00430177">
        <w:rPr>
          <w:color w:val="000000"/>
          <w:sz w:val="24"/>
          <w:szCs w:val="24"/>
          <w:lang w:eastAsia="ru-RU" w:bidi="ru-RU"/>
        </w:rPr>
        <w:t xml:space="preserve"> Занятия физической культурой и режим питания. Упражнения для снижения избыточной мас</w:t>
      </w:r>
      <w:r w:rsidRPr="00430177">
        <w:rPr>
          <w:color w:val="000000"/>
          <w:sz w:val="24"/>
          <w:szCs w:val="24"/>
          <w:lang w:eastAsia="ru-RU" w:bidi="ru-RU"/>
        </w:rPr>
        <w:softHyphen/>
        <w:t>сы тела. Оздоровительные, коррекционные и профилактиче</w:t>
      </w:r>
      <w:r w:rsidRPr="00430177">
        <w:rPr>
          <w:color w:val="000000"/>
          <w:sz w:val="24"/>
          <w:szCs w:val="24"/>
          <w:lang w:eastAsia="ru-RU" w:bidi="ru-RU"/>
        </w:rPr>
        <w:softHyphen/>
        <w:t>ские мероприятия в режиме двигательной активности старше</w:t>
      </w:r>
      <w:r w:rsidRPr="00430177">
        <w:rPr>
          <w:color w:val="000000"/>
          <w:sz w:val="24"/>
          <w:szCs w:val="24"/>
          <w:lang w:eastAsia="ru-RU" w:bidi="ru-RU"/>
        </w:rPr>
        <w:softHyphen/>
        <w:t>классников</w:t>
      </w:r>
    </w:p>
    <w:p w:rsidR="00DE56BC" w:rsidRPr="00430177" w:rsidRDefault="00DE56BC" w:rsidP="00DE56BC">
      <w:pPr>
        <w:pStyle w:val="13"/>
        <w:spacing w:line="240" w:lineRule="auto"/>
        <w:jc w:val="both"/>
        <w:rPr>
          <w:sz w:val="24"/>
          <w:szCs w:val="24"/>
        </w:rPr>
      </w:pPr>
      <w:r w:rsidRPr="00430177">
        <w:rPr>
          <w:b/>
          <w:bCs/>
          <w:i/>
          <w:iCs/>
          <w:color w:val="000000"/>
          <w:sz w:val="24"/>
          <w:szCs w:val="24"/>
          <w:lang w:eastAsia="ru-RU" w:bidi="ru-RU"/>
        </w:rPr>
        <w:t xml:space="preserve">Спортивно-оздоровительная деятельность. </w:t>
      </w:r>
      <w:r w:rsidRPr="00430177">
        <w:rPr>
          <w:i/>
          <w:iCs/>
          <w:color w:val="000000"/>
          <w:sz w:val="24"/>
          <w:szCs w:val="24"/>
          <w:lang w:eastAsia="ru-RU" w:bidi="ru-RU"/>
        </w:rPr>
        <w:t>Модуль «Гимнастика».</w:t>
      </w:r>
      <w:r w:rsidRPr="00430177">
        <w:rPr>
          <w:color w:val="000000"/>
          <w:sz w:val="24"/>
          <w:szCs w:val="24"/>
          <w:lang w:eastAsia="ru-RU" w:bidi="ru-RU"/>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sidRPr="00430177">
        <w:rPr>
          <w:color w:val="000000"/>
          <w:sz w:val="24"/>
          <w:szCs w:val="24"/>
          <w:lang w:eastAsia="ru-RU" w:bidi="ru-RU"/>
        </w:rPr>
        <w:softHyphen/>
        <w:t>кладине, с включением элементов размахивания и соскока впе</w:t>
      </w:r>
      <w:r w:rsidRPr="00430177">
        <w:rPr>
          <w:color w:val="000000"/>
          <w:sz w:val="24"/>
          <w:szCs w:val="24"/>
          <w:lang w:eastAsia="ru-RU" w:bidi="ru-RU"/>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sidRPr="00430177">
        <w:rPr>
          <w:color w:val="000000"/>
          <w:sz w:val="24"/>
          <w:szCs w:val="24"/>
          <w:lang w:eastAsia="ru-RU" w:bidi="ru-RU"/>
        </w:rPr>
        <w:softHyphen/>
        <w:t>стики (девушки).</w:t>
      </w:r>
    </w:p>
    <w:p w:rsidR="00DE56BC" w:rsidRPr="00430177" w:rsidRDefault="00DE56BC" w:rsidP="00DE56BC">
      <w:pPr>
        <w:pStyle w:val="13"/>
        <w:spacing w:line="240" w:lineRule="auto"/>
        <w:jc w:val="both"/>
        <w:rPr>
          <w:sz w:val="24"/>
          <w:szCs w:val="24"/>
        </w:rPr>
      </w:pPr>
      <w:r w:rsidRPr="00430177">
        <w:rPr>
          <w:i/>
          <w:iCs/>
          <w:color w:val="000000"/>
          <w:sz w:val="24"/>
          <w:szCs w:val="24"/>
          <w:lang w:eastAsia="ru-RU" w:bidi="ru-RU"/>
        </w:rPr>
        <w:t>Модуль «Лёгкая атлетика».</w:t>
      </w:r>
      <w:r w:rsidRPr="00430177">
        <w:rPr>
          <w:color w:val="000000"/>
          <w:sz w:val="24"/>
          <w:szCs w:val="24"/>
          <w:lang w:eastAsia="ru-RU" w:bidi="ru-RU"/>
        </w:rPr>
        <w:t xml:space="preserve"> Техническая подготовка в бе</w:t>
      </w:r>
      <w:r w:rsidRPr="00430177">
        <w:rPr>
          <w:color w:val="000000"/>
          <w:sz w:val="24"/>
          <w:szCs w:val="24"/>
          <w:lang w:eastAsia="ru-RU" w:bidi="ru-RU"/>
        </w:rPr>
        <w:softHyphen/>
        <w:t>говых и прыжковых упражнениях: бег на короткие и длинные дистанции; прыжки в длину способами «прогнувшись» и «со</w:t>
      </w:r>
      <w:r w:rsidRPr="00430177">
        <w:rPr>
          <w:color w:val="000000"/>
          <w:sz w:val="24"/>
          <w:szCs w:val="24"/>
          <w:lang w:eastAsia="ru-RU" w:bidi="ru-RU"/>
        </w:rPr>
        <w:softHyphen/>
        <w:t>гнув ноги»; прыжки в высоту способом «перешагивание». Тех</w:t>
      </w:r>
      <w:r w:rsidRPr="00430177">
        <w:rPr>
          <w:color w:val="000000"/>
          <w:sz w:val="24"/>
          <w:szCs w:val="24"/>
          <w:lang w:eastAsia="ru-RU" w:bidi="ru-RU"/>
        </w:rPr>
        <w:softHyphen/>
        <w:t>ническая подготовка в метании спортивного снаряда с разбега на дальность.</w:t>
      </w:r>
    </w:p>
    <w:p w:rsidR="00DE56BC" w:rsidRPr="00430177" w:rsidRDefault="00DE56BC" w:rsidP="00DE56BC">
      <w:pPr>
        <w:pStyle w:val="13"/>
        <w:spacing w:line="240" w:lineRule="auto"/>
        <w:jc w:val="both"/>
        <w:rPr>
          <w:sz w:val="24"/>
          <w:szCs w:val="24"/>
        </w:rPr>
      </w:pPr>
      <w:r w:rsidRPr="00430177">
        <w:rPr>
          <w:i/>
          <w:iCs/>
          <w:color w:val="000000"/>
          <w:sz w:val="24"/>
          <w:szCs w:val="24"/>
          <w:lang w:eastAsia="ru-RU" w:bidi="ru-RU"/>
        </w:rPr>
        <w:t>Модуль «Зимние виды спорта».</w:t>
      </w:r>
      <w:r w:rsidRPr="00430177">
        <w:rPr>
          <w:color w:val="000000"/>
          <w:sz w:val="24"/>
          <w:szCs w:val="24"/>
          <w:lang w:eastAsia="ru-RU" w:bidi="ru-RU"/>
        </w:rPr>
        <w:t xml:space="preserve"> Техническая подготовка в передвижении лыжными ходами по учебной дистанции: попе</w:t>
      </w:r>
      <w:r w:rsidRPr="00430177">
        <w:rPr>
          <w:color w:val="000000"/>
          <w:sz w:val="24"/>
          <w:szCs w:val="24"/>
          <w:lang w:eastAsia="ru-RU" w:bidi="ru-RU"/>
        </w:rPr>
        <w:softHyphen/>
        <w:t>ременный двухшажный ход, одновременный одношажный ход, способы перехода с одного лыжного хода на другой.</w:t>
      </w:r>
    </w:p>
    <w:p w:rsidR="00DE56BC" w:rsidRPr="00430177" w:rsidRDefault="00DE56BC" w:rsidP="00DE56BC">
      <w:pPr>
        <w:pStyle w:val="13"/>
        <w:spacing w:line="240" w:lineRule="auto"/>
        <w:jc w:val="both"/>
        <w:rPr>
          <w:sz w:val="24"/>
          <w:szCs w:val="24"/>
        </w:rPr>
      </w:pPr>
      <w:r w:rsidRPr="00430177">
        <w:rPr>
          <w:i/>
          <w:iCs/>
          <w:color w:val="000000"/>
          <w:sz w:val="24"/>
          <w:szCs w:val="24"/>
          <w:lang w:eastAsia="ru-RU" w:bidi="ru-RU"/>
        </w:rPr>
        <w:t>Модуль «Плавание».</w:t>
      </w:r>
      <w:r w:rsidRPr="00430177">
        <w:rPr>
          <w:color w:val="000000"/>
          <w:sz w:val="24"/>
          <w:szCs w:val="24"/>
          <w:lang w:eastAsia="ru-RU" w:bidi="ru-RU"/>
        </w:rPr>
        <w:t xml:space="preserve"> Брасс: подводящие упражнения и плавание в полной координации. Повороты при плавании брас</w:t>
      </w:r>
      <w:r w:rsidRPr="00430177">
        <w:rPr>
          <w:color w:val="000000"/>
          <w:sz w:val="24"/>
          <w:szCs w:val="24"/>
          <w:lang w:eastAsia="ru-RU" w:bidi="ru-RU"/>
        </w:rPr>
        <w:softHyphen/>
        <w:t>сом.</w:t>
      </w:r>
    </w:p>
    <w:p w:rsidR="00DE56BC" w:rsidRPr="00430177" w:rsidRDefault="00DE56BC" w:rsidP="00DE56BC">
      <w:pPr>
        <w:pStyle w:val="13"/>
        <w:spacing w:line="240" w:lineRule="auto"/>
        <w:jc w:val="both"/>
        <w:rPr>
          <w:sz w:val="24"/>
          <w:szCs w:val="24"/>
        </w:rPr>
      </w:pPr>
      <w:r w:rsidRPr="00430177">
        <w:rPr>
          <w:i/>
          <w:iCs/>
          <w:color w:val="000000"/>
          <w:sz w:val="24"/>
          <w:szCs w:val="24"/>
          <w:lang w:eastAsia="ru-RU" w:bidi="ru-RU"/>
        </w:rPr>
        <w:t>Модуль «Спортивные игры».</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xml:space="preserve"> Техническая подго</w:t>
      </w:r>
      <w:r w:rsidRPr="00430177">
        <w:rPr>
          <w:color w:val="000000"/>
          <w:sz w:val="24"/>
          <w:szCs w:val="24"/>
          <w:lang w:eastAsia="ru-RU" w:bidi="ru-RU"/>
        </w:rPr>
        <w:softHyphen/>
        <w:t>товка в игровых действиях: ведение, передачи, приёмы и бро</w:t>
      </w:r>
      <w:r w:rsidRPr="00430177">
        <w:rPr>
          <w:color w:val="000000"/>
          <w:sz w:val="24"/>
          <w:szCs w:val="24"/>
          <w:lang w:eastAsia="ru-RU" w:bidi="ru-RU"/>
        </w:rPr>
        <w:softHyphen/>
        <w:t>ски мяча на месте, в прыжке, после ведения.</w:t>
      </w:r>
    </w:p>
    <w:p w:rsidR="00DE56BC" w:rsidRPr="00430177" w:rsidRDefault="00DE56BC" w:rsidP="00DE56BC">
      <w:pPr>
        <w:pStyle w:val="13"/>
        <w:spacing w:line="240" w:lineRule="auto"/>
        <w:jc w:val="both"/>
        <w:rPr>
          <w:sz w:val="24"/>
          <w:szCs w:val="24"/>
        </w:rPr>
      </w:pPr>
      <w:r w:rsidRPr="00430177">
        <w:rPr>
          <w:color w:val="000000"/>
          <w:sz w:val="24"/>
          <w:szCs w:val="24"/>
          <w:u w:val="single"/>
          <w:lang w:eastAsia="ru-RU" w:bidi="ru-RU"/>
        </w:rPr>
        <w:t>Волейбол.</w:t>
      </w:r>
      <w:r w:rsidRPr="00430177">
        <w:rPr>
          <w:color w:val="000000"/>
          <w:sz w:val="24"/>
          <w:szCs w:val="24"/>
          <w:lang w:eastAsia="ru-RU" w:bidi="ru-RU"/>
        </w:rPr>
        <w:t xml:space="preserve"> Техническая подготовка в игровых действиях: по</w:t>
      </w:r>
      <w:r w:rsidRPr="00430177">
        <w:rPr>
          <w:color w:val="000000"/>
          <w:sz w:val="24"/>
          <w:szCs w:val="24"/>
          <w:lang w:eastAsia="ru-RU" w:bidi="ru-RU"/>
        </w:rPr>
        <w:softHyphen/>
        <w:t>дачи мяча в разные зоны площадки соперника; приёмы и пе</w:t>
      </w:r>
      <w:r w:rsidRPr="00430177">
        <w:rPr>
          <w:color w:val="000000"/>
          <w:sz w:val="24"/>
          <w:szCs w:val="24"/>
          <w:lang w:eastAsia="ru-RU" w:bidi="ru-RU"/>
        </w:rPr>
        <w:softHyphen/>
        <w:t>редачи на месте и в движении; удары и блокировка.</w:t>
      </w:r>
    </w:p>
    <w:p w:rsidR="00DE56BC" w:rsidRPr="00430177" w:rsidRDefault="00DE56BC" w:rsidP="00DE56BC">
      <w:pPr>
        <w:pStyle w:val="13"/>
        <w:spacing w:line="240" w:lineRule="auto"/>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Техническая подготовка в игровых действиях: веде</w:t>
      </w:r>
      <w:r w:rsidRPr="00430177">
        <w:rPr>
          <w:color w:val="000000"/>
          <w:sz w:val="24"/>
          <w:szCs w:val="24"/>
          <w:lang w:eastAsia="ru-RU" w:bidi="ru-RU"/>
        </w:rPr>
        <w:softHyphen/>
        <w:t>ние, приёмы и передачи, остановки и удары по мячу с места и в движении.</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Совершенствование техники ранее разученных гимнастиче</w:t>
      </w:r>
      <w:r w:rsidRPr="00430177">
        <w:rPr>
          <w:color w:val="000000"/>
          <w:sz w:val="24"/>
          <w:szCs w:val="24"/>
          <w:lang w:eastAsia="ru-RU" w:bidi="ru-RU"/>
        </w:rPr>
        <w:softHyphen/>
        <w:t>ских и акробатических упражнений, упражнений лёгкой атле</w:t>
      </w:r>
      <w:r w:rsidRPr="00430177">
        <w:rPr>
          <w:color w:val="000000"/>
          <w:sz w:val="24"/>
          <w:szCs w:val="24"/>
          <w:lang w:eastAsia="ru-RU" w:bidi="ru-RU"/>
        </w:rPr>
        <w:softHyphen/>
        <w:t>тики и зимних видов спорта; технических действий спортив</w:t>
      </w:r>
      <w:r w:rsidRPr="00430177">
        <w:rPr>
          <w:color w:val="000000"/>
          <w:sz w:val="24"/>
          <w:szCs w:val="24"/>
          <w:lang w:eastAsia="ru-RU" w:bidi="ru-RU"/>
        </w:rPr>
        <w:softHyphen/>
        <w:t>ных игр.</w:t>
      </w:r>
    </w:p>
    <w:p w:rsidR="00DE56BC" w:rsidRPr="00430177" w:rsidRDefault="00DE56BC" w:rsidP="00DE56BC">
      <w:pPr>
        <w:pStyle w:val="13"/>
        <w:spacing w:line="259" w:lineRule="auto"/>
        <w:jc w:val="both"/>
        <w:rPr>
          <w:sz w:val="24"/>
          <w:szCs w:val="24"/>
        </w:rPr>
      </w:pPr>
      <w:r w:rsidRPr="00430177">
        <w:rPr>
          <w:b/>
          <w:bCs/>
          <w:i/>
          <w:iCs/>
          <w:color w:val="000000"/>
          <w:sz w:val="24"/>
          <w:szCs w:val="24"/>
          <w:lang w:eastAsia="ru-RU" w:bidi="ru-RU"/>
        </w:rPr>
        <w:t>Модуль «Спорт».</w:t>
      </w:r>
      <w:r w:rsidRPr="00430177">
        <w:rPr>
          <w:color w:val="000000"/>
          <w:sz w:val="24"/>
          <w:szCs w:val="24"/>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430177">
        <w:rPr>
          <w:color w:val="000000"/>
          <w:sz w:val="24"/>
          <w:szCs w:val="24"/>
          <w:lang w:eastAsia="ru-RU" w:bidi="ru-RU"/>
        </w:rPr>
        <w:softHyphen/>
        <w:t>стем физической культуры, национальных видов спорта, куль</w:t>
      </w:r>
      <w:r w:rsidRPr="00430177">
        <w:rPr>
          <w:color w:val="000000"/>
          <w:sz w:val="24"/>
          <w:szCs w:val="24"/>
          <w:lang w:eastAsia="ru-RU" w:bidi="ru-RU"/>
        </w:rPr>
        <w:softHyphen/>
        <w:t>турно-этнических игр.</w:t>
      </w:r>
    </w:p>
    <w:p w:rsidR="00DE56BC" w:rsidRPr="00430177" w:rsidRDefault="00DE56BC" w:rsidP="00DE56BC">
      <w:pPr>
        <w:pStyle w:val="13"/>
        <w:spacing w:line="257" w:lineRule="auto"/>
        <w:jc w:val="both"/>
        <w:rPr>
          <w:sz w:val="24"/>
          <w:szCs w:val="24"/>
        </w:rPr>
      </w:pPr>
      <w:r w:rsidRPr="00430177">
        <w:rPr>
          <w:color w:val="000000"/>
          <w:sz w:val="24"/>
          <w:szCs w:val="24"/>
          <w:lang w:eastAsia="ru-RU" w:bidi="ru-RU"/>
        </w:rPr>
        <w:t xml:space="preserve">Примерная программа вариативного модуля «Базовая физическая подготовка». </w:t>
      </w:r>
      <w:r w:rsidRPr="00430177">
        <w:rPr>
          <w:i/>
          <w:iCs/>
          <w:color w:val="000000"/>
          <w:sz w:val="24"/>
          <w:szCs w:val="24"/>
          <w:lang w:eastAsia="ru-RU" w:bidi="ru-RU"/>
        </w:rPr>
        <w:t xml:space="preserve">Развитие силовых способностей. </w:t>
      </w:r>
      <w:r w:rsidRPr="00430177">
        <w:rPr>
          <w:color w:val="000000"/>
          <w:sz w:val="24"/>
          <w:szCs w:val="24"/>
          <w:lang w:eastAsia="ru-RU" w:bidi="ru-RU"/>
        </w:rPr>
        <w:t>Комплексы общеразвивающих и локально воздействующих упражнений, отягощённых весом собственного тела и с исполь</w:t>
      </w:r>
      <w:r w:rsidRPr="00430177">
        <w:rPr>
          <w:color w:val="000000"/>
          <w:sz w:val="24"/>
          <w:szCs w:val="24"/>
          <w:lang w:eastAsia="ru-RU" w:bidi="ru-RU"/>
        </w:rPr>
        <w:softHyphen/>
        <w:t>зованием дополнительных средств (гантелей, эспандера, набив</w:t>
      </w:r>
      <w:r w:rsidRPr="00430177">
        <w:rPr>
          <w:color w:val="000000"/>
          <w:sz w:val="24"/>
          <w:szCs w:val="24"/>
          <w:lang w:eastAsia="ru-RU" w:bidi="ru-RU"/>
        </w:rPr>
        <w:softHyphen/>
        <w:t>ных мячей, штанги и т. п.). Комплексы упражнений на трена</w:t>
      </w:r>
      <w:r w:rsidRPr="00430177">
        <w:rPr>
          <w:color w:val="000000"/>
          <w:sz w:val="24"/>
          <w:szCs w:val="24"/>
          <w:lang w:eastAsia="ru-RU" w:bidi="ru-RU"/>
        </w:rPr>
        <w:softHyphen/>
        <w:t>жёрных устройствах. Упражнения на гимнастических снарядах (брусьях, перекладинах, гимнастической стенке и т. п.). Бро</w:t>
      </w:r>
      <w:r w:rsidRPr="00430177">
        <w:rPr>
          <w:color w:val="000000"/>
          <w:sz w:val="24"/>
          <w:szCs w:val="24"/>
          <w:lang w:eastAsia="ru-RU" w:bidi="ru-RU"/>
        </w:rPr>
        <w:softHyphen/>
        <w:t>ски набивного мяча двумя и одной рукой из положений стоя и сидя (вверх, вперёд, назад, в стороны, снизу и сбоку, от гру</w:t>
      </w:r>
      <w:r w:rsidRPr="00430177">
        <w:rPr>
          <w:color w:val="000000"/>
          <w:sz w:val="24"/>
          <w:szCs w:val="24"/>
          <w:lang w:eastAsia="ru-RU" w:bidi="ru-RU"/>
        </w:rPr>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r>
      <w:r w:rsidRPr="00430177">
        <w:rPr>
          <w:color w:val="000000"/>
          <w:sz w:val="24"/>
          <w:szCs w:val="24"/>
          <w:lang w:eastAsia="ru-RU" w:bidi="ru-RU"/>
        </w:rPr>
        <w:softHyphen/>
        <w:t>ным отягощением). Переноска непредельных тяжестей (маль</w:t>
      </w:r>
      <w:r w:rsidRPr="00430177">
        <w:rPr>
          <w:color w:val="000000"/>
          <w:sz w:val="24"/>
          <w:szCs w:val="24"/>
          <w:lang w:eastAsia="ru-RU" w:bidi="ru-RU"/>
        </w:rPr>
        <w:softHyphen/>
        <w:t>чики — сверстников способом на спине). Подвижные игры с силовой направленностью (импровизированный баскетбол с набивным мячом и т. п.).</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скоростных способностей.</w:t>
      </w:r>
      <w:r w:rsidRPr="00430177">
        <w:rPr>
          <w:color w:val="000000"/>
          <w:sz w:val="24"/>
          <w:szCs w:val="24"/>
          <w:lang w:eastAsia="ru-RU" w:bidi="ru-RU"/>
        </w:rPr>
        <w:t xml:space="preserve"> Бег на месте в макси</w:t>
      </w:r>
      <w:r w:rsidRPr="00430177">
        <w:rPr>
          <w:color w:val="000000"/>
          <w:sz w:val="24"/>
          <w:szCs w:val="24"/>
          <w:lang w:eastAsia="ru-RU" w:bidi="ru-RU"/>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sidRPr="00430177">
        <w:rPr>
          <w:color w:val="000000"/>
          <w:sz w:val="24"/>
          <w:szCs w:val="24"/>
          <w:lang w:eastAsia="ru-RU" w:bidi="ru-RU"/>
        </w:rPr>
        <w:softHyphen/>
        <w:t>стотой шагов (10—15 м). Бег с ускорениями из разных исход</w:t>
      </w:r>
      <w:r w:rsidRPr="00430177">
        <w:rPr>
          <w:color w:val="000000"/>
          <w:sz w:val="24"/>
          <w:szCs w:val="24"/>
          <w:lang w:eastAsia="ru-RU" w:bidi="ru-RU"/>
        </w:rPr>
        <w:softHyphen/>
        <w:t>ных положений. Бег с максимальной скоростью и собиранием малых предметов, лежащих на полу и на разной высоте. Стар</w:t>
      </w:r>
      <w:r w:rsidRPr="00430177">
        <w:rPr>
          <w:color w:val="000000"/>
          <w:sz w:val="24"/>
          <w:szCs w:val="24"/>
          <w:lang w:eastAsia="ru-RU" w:bidi="ru-RU"/>
        </w:rPr>
        <w:softHyphen/>
        <w:t>товые ускорения по дифференцированному сигналу. Метание малых мячей по движущимся мишеням (катящейся, раскачи</w:t>
      </w:r>
      <w:r w:rsidRPr="00430177">
        <w:rPr>
          <w:color w:val="000000"/>
          <w:sz w:val="24"/>
          <w:szCs w:val="24"/>
          <w:lang w:eastAsia="ru-RU" w:bidi="ru-RU"/>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sidRPr="00430177">
        <w:rPr>
          <w:color w:val="000000"/>
          <w:sz w:val="24"/>
          <w:szCs w:val="24"/>
          <w:lang w:eastAsia="ru-RU" w:bidi="ru-RU"/>
        </w:rPr>
        <w:softHyphen/>
        <w:t>ного мяча ногами с ускорениями по прямой, по кругу, вокруг стоек. Прыжки через скакалку на месте и в движении с мак</w:t>
      </w:r>
      <w:r w:rsidRPr="00430177">
        <w:rPr>
          <w:color w:val="000000"/>
          <w:sz w:val="24"/>
          <w:szCs w:val="24"/>
          <w:lang w:eastAsia="ru-RU" w:bidi="ru-RU"/>
        </w:rPr>
        <w:softHyphen/>
        <w:t>симальной частотой прыжков. Преодоление полосы препят</w:t>
      </w:r>
      <w:r w:rsidRPr="00430177">
        <w:rPr>
          <w:color w:val="000000"/>
          <w:sz w:val="24"/>
          <w:szCs w:val="24"/>
          <w:lang w:eastAsia="ru-RU" w:bidi="ru-RU"/>
        </w:rPr>
        <w:softHyphen/>
        <w:t>ствий, включающей в себя: прыжки на разную высоту и длину, по разметкам; бег с максимальной скоростью в разных направ</w:t>
      </w:r>
      <w:r w:rsidRPr="00430177">
        <w:rPr>
          <w:color w:val="000000"/>
          <w:sz w:val="24"/>
          <w:szCs w:val="24"/>
          <w:lang w:eastAsia="ru-RU" w:bidi="ru-RU"/>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Развитие выносливости.</w:t>
      </w:r>
      <w:r w:rsidRPr="00430177">
        <w:rPr>
          <w:color w:val="000000"/>
          <w:sz w:val="24"/>
          <w:szCs w:val="24"/>
          <w:lang w:eastAsia="ru-RU" w:bidi="ru-RU"/>
        </w:rPr>
        <w:t xml:space="preserve"> Равномерный бег и передвижение на лыжах в режимах умеренной и большой интенсивности. По</w:t>
      </w:r>
      <w:r w:rsidRPr="00430177">
        <w:rPr>
          <w:color w:val="000000"/>
          <w:sz w:val="24"/>
          <w:szCs w:val="24"/>
          <w:lang w:eastAsia="ru-RU" w:bidi="ru-RU"/>
        </w:rPr>
        <w:softHyphen/>
        <w:t>вторный бег и передвижение на лыжах в режимах максималь</w:t>
      </w:r>
      <w:r w:rsidRPr="00430177">
        <w:rPr>
          <w:color w:val="000000"/>
          <w:sz w:val="24"/>
          <w:szCs w:val="24"/>
          <w:lang w:eastAsia="ru-RU" w:bidi="ru-RU"/>
        </w:rPr>
        <w:softHyphen/>
        <w:t>ной и субмаксимальной интенсивности. Кроссовый бег и марш-бросок на лыжах.</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координации движений.</w:t>
      </w:r>
      <w:r w:rsidRPr="00430177">
        <w:rPr>
          <w:color w:val="000000"/>
          <w:sz w:val="24"/>
          <w:szCs w:val="24"/>
          <w:lang w:eastAsia="ru-RU" w:bidi="ru-RU"/>
        </w:rPr>
        <w:t xml:space="preserve"> Жонглирование больши</w:t>
      </w:r>
      <w:r w:rsidRPr="00430177">
        <w:rPr>
          <w:color w:val="000000"/>
          <w:sz w:val="24"/>
          <w:szCs w:val="24"/>
          <w:lang w:eastAsia="ru-RU" w:bidi="ru-RU"/>
        </w:rPr>
        <w:softHyphen/>
        <w:t>ми (волейбольными) и малыми (теннисными) мячами. Жонгли</w:t>
      </w:r>
      <w:r w:rsidRPr="00430177">
        <w:rPr>
          <w:color w:val="000000"/>
          <w:sz w:val="24"/>
          <w:szCs w:val="24"/>
          <w:lang w:eastAsia="ru-RU" w:bidi="ru-RU"/>
        </w:rPr>
        <w:softHyphen/>
        <w:t>рование гимнастической палкой. Жонглирование волейболь</w:t>
      </w:r>
      <w:r w:rsidRPr="00430177">
        <w:rPr>
          <w:color w:val="000000"/>
          <w:sz w:val="24"/>
          <w:szCs w:val="24"/>
          <w:lang w:eastAsia="ru-RU" w:bidi="ru-RU"/>
        </w:rPr>
        <w:softHyphen/>
        <w:t>ным мячом головой. Метание малых и больших мячей в мишень (неподвижную и двигающуюся). Передвижения по возвышен</w:t>
      </w:r>
      <w:r w:rsidRPr="00430177">
        <w:rPr>
          <w:color w:val="000000"/>
          <w:sz w:val="24"/>
          <w:szCs w:val="24"/>
          <w:lang w:eastAsia="ru-RU" w:bidi="ru-RU"/>
        </w:rPr>
        <w:softHyphen/>
        <w:t>ной и наклонной, ограниченной по ширине опоре (без предмета и с предметом на голове). Упражнения в статическом равнове</w:t>
      </w:r>
      <w:r w:rsidRPr="00430177">
        <w:rPr>
          <w:color w:val="000000"/>
          <w:sz w:val="24"/>
          <w:szCs w:val="24"/>
          <w:lang w:eastAsia="ru-RU" w:bidi="ru-RU"/>
        </w:rPr>
        <w:softHyphen/>
        <w:t>сии. Упражнения в воспроизведении пространственной точно</w:t>
      </w:r>
      <w:r w:rsidRPr="00430177">
        <w:rPr>
          <w:color w:val="000000"/>
          <w:sz w:val="24"/>
          <w:szCs w:val="24"/>
          <w:lang w:eastAsia="ru-RU" w:bidi="ru-RU"/>
        </w:rPr>
        <w:softHyphen/>
        <w:t>сти движений руками, ногами, туловищем. Упражнение на точность дифференцирования мышечных усилий. Подвижные и спортивные игры.</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Развитие гибкости.</w:t>
      </w:r>
      <w:r w:rsidRPr="00430177">
        <w:rPr>
          <w:color w:val="000000"/>
          <w:sz w:val="24"/>
          <w:szCs w:val="24"/>
          <w:lang w:eastAsia="ru-RU" w:bidi="ru-RU"/>
        </w:rPr>
        <w:t xml:space="preserve"> Комплексы общеразвивающих упраж</w:t>
      </w:r>
      <w:r w:rsidRPr="00430177">
        <w:rPr>
          <w:color w:val="000000"/>
          <w:sz w:val="24"/>
          <w:szCs w:val="24"/>
          <w:lang w:eastAsia="ru-RU" w:bidi="ru-RU"/>
        </w:rPr>
        <w:softHyphen/>
        <w:t>нений (активных и пассивных), выполняемых с большой амплитудой движений. Упражнения на растяжение и рассла</w:t>
      </w:r>
      <w:r w:rsidRPr="00430177">
        <w:rPr>
          <w:color w:val="000000"/>
          <w:sz w:val="24"/>
          <w:szCs w:val="24"/>
          <w:lang w:eastAsia="ru-RU" w:bidi="ru-RU"/>
        </w:rPr>
        <w:softHyphen/>
        <w:t>бление мышц. Специальные упражнения для развития под</w:t>
      </w:r>
      <w:r w:rsidRPr="00430177">
        <w:rPr>
          <w:color w:val="000000"/>
          <w:sz w:val="24"/>
          <w:szCs w:val="24"/>
          <w:lang w:eastAsia="ru-RU" w:bidi="ru-RU"/>
        </w:rPr>
        <w:softHyphen/>
        <w:t>вижности суставов (полушпагат, шпагат, выкруты гимнастиче</w:t>
      </w:r>
      <w:r w:rsidRPr="00430177">
        <w:rPr>
          <w:color w:val="000000"/>
          <w:sz w:val="24"/>
          <w:szCs w:val="24"/>
          <w:lang w:eastAsia="ru-RU" w:bidi="ru-RU"/>
        </w:rPr>
        <w:softHyphen/>
        <w:t>ской палки).</w:t>
      </w:r>
    </w:p>
    <w:p w:rsidR="00DE56BC" w:rsidRPr="00430177" w:rsidRDefault="00DE56BC" w:rsidP="00DE56BC">
      <w:pPr>
        <w:pStyle w:val="13"/>
        <w:spacing w:line="264" w:lineRule="auto"/>
        <w:jc w:val="both"/>
        <w:rPr>
          <w:sz w:val="24"/>
          <w:szCs w:val="24"/>
        </w:rPr>
      </w:pPr>
      <w:r w:rsidRPr="00430177">
        <w:rPr>
          <w:i/>
          <w:iCs/>
          <w:color w:val="000000"/>
          <w:sz w:val="24"/>
          <w:szCs w:val="24"/>
          <w:lang w:eastAsia="ru-RU" w:bidi="ru-RU"/>
        </w:rPr>
        <w:t>Упражнения культурно-этнической направленности.</w:t>
      </w:r>
      <w:r w:rsidRPr="00430177">
        <w:rPr>
          <w:color w:val="000000"/>
          <w:sz w:val="24"/>
          <w:szCs w:val="24"/>
          <w:lang w:eastAsia="ru-RU" w:bidi="ru-RU"/>
        </w:rPr>
        <w:t xml:space="preserve"> Сю</w:t>
      </w:r>
      <w:r w:rsidRPr="00430177">
        <w:rPr>
          <w:color w:val="000000"/>
          <w:sz w:val="24"/>
          <w:szCs w:val="24"/>
          <w:lang w:eastAsia="ru-RU" w:bidi="ru-RU"/>
        </w:rPr>
        <w:softHyphen/>
        <w:t>жетно-образные и обрядовые игры. Технические действия на</w:t>
      </w:r>
      <w:r w:rsidRPr="00430177">
        <w:rPr>
          <w:color w:val="000000"/>
          <w:sz w:val="24"/>
          <w:szCs w:val="24"/>
          <w:lang w:eastAsia="ru-RU" w:bidi="ru-RU"/>
        </w:rPr>
        <w:softHyphen/>
        <w:t>циональных видов спорта.</w:t>
      </w:r>
    </w:p>
    <w:p w:rsidR="00DE56BC" w:rsidRPr="00430177" w:rsidRDefault="00DE56BC" w:rsidP="00DE56BC">
      <w:pPr>
        <w:pStyle w:val="13"/>
        <w:spacing w:line="259" w:lineRule="auto"/>
        <w:jc w:val="both"/>
        <w:rPr>
          <w:sz w:val="24"/>
          <w:szCs w:val="24"/>
        </w:rPr>
      </w:pPr>
      <w:r w:rsidRPr="00430177">
        <w:rPr>
          <w:color w:val="000000"/>
          <w:sz w:val="24"/>
          <w:szCs w:val="24"/>
          <w:lang w:eastAsia="ru-RU" w:bidi="ru-RU"/>
        </w:rPr>
        <w:t xml:space="preserve">Специальная физическая подготовка. </w:t>
      </w:r>
      <w:r w:rsidRPr="00430177">
        <w:rPr>
          <w:b/>
          <w:bCs/>
          <w:i/>
          <w:iCs/>
          <w:color w:val="000000"/>
          <w:sz w:val="24"/>
          <w:szCs w:val="24"/>
          <w:lang w:eastAsia="ru-RU" w:bidi="ru-RU"/>
        </w:rPr>
        <w:t>Модуль «Гимна</w:t>
      </w:r>
      <w:r w:rsidRPr="00430177">
        <w:rPr>
          <w:b/>
          <w:bCs/>
          <w:i/>
          <w:iCs/>
          <w:color w:val="000000"/>
          <w:sz w:val="24"/>
          <w:szCs w:val="24"/>
          <w:lang w:eastAsia="ru-RU" w:bidi="ru-RU"/>
        </w:rPr>
        <w:softHyphen/>
        <w:t xml:space="preserve">стика». </w:t>
      </w:r>
      <w:r w:rsidRPr="00430177">
        <w:rPr>
          <w:i/>
          <w:iCs/>
          <w:color w:val="000000"/>
          <w:sz w:val="24"/>
          <w:szCs w:val="24"/>
          <w:lang w:eastAsia="ru-RU" w:bidi="ru-RU"/>
        </w:rPr>
        <w:t>Развитие гибкости</w:t>
      </w:r>
      <w:r w:rsidRPr="00430177">
        <w:rPr>
          <w:color w:val="000000"/>
          <w:sz w:val="24"/>
          <w:szCs w:val="24"/>
          <w:lang w:eastAsia="ru-RU" w:bidi="ru-RU"/>
        </w:rPr>
        <w:t>. Наклоны туловища вперёд, назад, в стороны с возрастающей амплитудой движений в по</w:t>
      </w:r>
      <w:r w:rsidRPr="00430177">
        <w:rPr>
          <w:color w:val="000000"/>
          <w:sz w:val="24"/>
          <w:szCs w:val="24"/>
          <w:lang w:eastAsia="ru-RU" w:bidi="ru-RU"/>
        </w:rPr>
        <w:softHyphen/>
        <w:t>ложении стоя, сидя, сидя ноги в стороны. Упражнения с гим</w:t>
      </w:r>
      <w:r w:rsidRPr="00430177">
        <w:rPr>
          <w:color w:val="000000"/>
          <w:sz w:val="24"/>
          <w:szCs w:val="24"/>
          <w:lang w:eastAsia="ru-RU" w:bidi="ru-RU"/>
        </w:rPr>
        <w:softHyphen/>
        <w:t>настической палкой (укороченной скакалкой) для развития подвижности плечевого сустава (выкруты). Комплексы обще</w:t>
      </w:r>
      <w:r w:rsidRPr="00430177">
        <w:rPr>
          <w:color w:val="000000"/>
          <w:sz w:val="24"/>
          <w:szCs w:val="24"/>
          <w:lang w:eastAsia="ru-RU" w:bidi="ru-RU"/>
        </w:rPr>
        <w:softHyphen/>
        <w:t>развивающих упражнений с повышенной амплитудой для пле</w:t>
      </w:r>
      <w:r w:rsidRPr="00430177">
        <w:rPr>
          <w:color w:val="000000"/>
          <w:sz w:val="24"/>
          <w:szCs w:val="24"/>
          <w:lang w:eastAsia="ru-RU" w:bidi="ru-RU"/>
        </w:rPr>
        <w:softHyphen/>
        <w:t>чевых, локтевых, тазобедренных и коленных суставов, для развития подвижности позвоночного столба. Комплексы ак</w:t>
      </w:r>
      <w:r w:rsidRPr="00430177">
        <w:rPr>
          <w:color w:val="000000"/>
          <w:sz w:val="24"/>
          <w:szCs w:val="24"/>
          <w:lang w:eastAsia="ru-RU" w:bidi="ru-RU"/>
        </w:rPr>
        <w:softHyphen/>
        <w:t>тивных и пассивных упражнений с большой амплитудой дви</w:t>
      </w:r>
      <w:r w:rsidRPr="00430177">
        <w:rPr>
          <w:color w:val="000000"/>
          <w:sz w:val="24"/>
          <w:szCs w:val="24"/>
          <w:lang w:eastAsia="ru-RU" w:bidi="ru-RU"/>
        </w:rPr>
        <w:softHyphen/>
        <w:t>жений. Упражнения для развития подвижности суставов (полушпагат, шпагат, складка, мост).</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координации движений</w:t>
      </w:r>
      <w:r w:rsidRPr="00430177">
        <w:rPr>
          <w:color w:val="000000"/>
          <w:sz w:val="24"/>
          <w:szCs w:val="24"/>
          <w:lang w:eastAsia="ru-RU" w:bidi="ru-RU"/>
        </w:rPr>
        <w:t>. Прохождение усложнён</w:t>
      </w:r>
      <w:r w:rsidRPr="00430177">
        <w:rPr>
          <w:color w:val="000000"/>
          <w:sz w:val="24"/>
          <w:szCs w:val="24"/>
          <w:lang w:eastAsia="ru-RU" w:bidi="ru-RU"/>
        </w:rPr>
        <w:softHyphen/>
        <w:t>ной полосы препятствий, включающей быстрые кувырки (вперёд, назад), кувырки по наклонной плоскости, преодоле</w:t>
      </w:r>
      <w:r w:rsidRPr="00430177">
        <w:rPr>
          <w:color w:val="000000"/>
          <w:sz w:val="24"/>
          <w:szCs w:val="24"/>
          <w:lang w:eastAsia="ru-RU" w:bidi="ru-RU"/>
        </w:rPr>
        <w:softHyphen/>
        <w:t>ние препятствий прыжком с опорой на руку, безопорным прыжком, быстрым лазаньем. Броски теннисного мяча пра</w:t>
      </w:r>
      <w:r w:rsidRPr="00430177">
        <w:rPr>
          <w:color w:val="000000"/>
          <w:sz w:val="24"/>
          <w:szCs w:val="24"/>
          <w:lang w:eastAsia="ru-RU" w:bidi="ru-RU"/>
        </w:rPr>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sidRPr="00430177">
        <w:rPr>
          <w:color w:val="000000"/>
          <w:sz w:val="24"/>
          <w:szCs w:val="24"/>
          <w:lang w:eastAsia="ru-RU" w:bidi="ru-RU"/>
        </w:rPr>
        <w:softHyphen/>
        <w:t>бразные прыжки через гимнастическую скакалку на месте и с продвижением. Прыжки на точность отталкивания и при</w:t>
      </w:r>
      <w:r w:rsidRPr="00430177">
        <w:rPr>
          <w:color w:val="000000"/>
          <w:sz w:val="24"/>
          <w:szCs w:val="24"/>
          <w:lang w:eastAsia="ru-RU" w:bidi="ru-RU"/>
        </w:rPr>
        <w:softHyphen/>
        <w:t>земления.</w:t>
      </w:r>
    </w:p>
    <w:p w:rsidR="00DE56BC" w:rsidRPr="00430177" w:rsidRDefault="00DE56BC" w:rsidP="00DE56BC">
      <w:pPr>
        <w:pStyle w:val="13"/>
        <w:jc w:val="both"/>
        <w:rPr>
          <w:sz w:val="24"/>
          <w:szCs w:val="24"/>
        </w:rPr>
      </w:pPr>
      <w:r w:rsidRPr="00430177">
        <w:rPr>
          <w:i/>
          <w:iCs/>
          <w:color w:val="000000"/>
          <w:sz w:val="24"/>
          <w:szCs w:val="24"/>
          <w:lang w:eastAsia="ru-RU" w:bidi="ru-RU"/>
        </w:rPr>
        <w:t>Развитие силовых способностей</w:t>
      </w:r>
      <w:r w:rsidRPr="00430177">
        <w:rPr>
          <w:color w:val="000000"/>
          <w:sz w:val="24"/>
          <w:szCs w:val="24"/>
          <w:lang w:eastAsia="ru-RU" w:bidi="ru-RU"/>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sidRPr="00430177">
        <w:rPr>
          <w:color w:val="000000"/>
          <w:sz w:val="24"/>
          <w:szCs w:val="24"/>
          <w:lang w:eastAsia="ru-RU" w:bidi="ru-RU"/>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r>
      <w:r w:rsidRPr="00430177">
        <w:rPr>
          <w:color w:val="000000"/>
          <w:sz w:val="24"/>
          <w:szCs w:val="24"/>
          <w:lang w:eastAsia="ru-RU" w:bidi="ru-RU"/>
        </w:rPr>
        <w:softHyphen/>
        <w:t>ческом козле (ноги зафиксированы) сгибание туловища с раз</w:t>
      </w:r>
      <w:r w:rsidRPr="00430177">
        <w:rPr>
          <w:color w:val="000000"/>
          <w:sz w:val="24"/>
          <w:szCs w:val="24"/>
          <w:lang w:eastAsia="ru-RU" w:bidi="ru-RU"/>
        </w:rPr>
        <w:softHyphen/>
        <w:t>личной амплитудой движений (на животе и на спине); ком</w:t>
      </w:r>
      <w:r w:rsidRPr="00430177">
        <w:rPr>
          <w:color w:val="000000"/>
          <w:sz w:val="24"/>
          <w:szCs w:val="24"/>
          <w:lang w:eastAsia="ru-RU" w:bidi="ru-RU"/>
        </w:rPr>
        <w:softHyphen/>
        <w:t>плексы упражнений с гантелями с индивидуально подобранной массой (движения руками, повороты на месте, наклоны, под</w:t>
      </w:r>
      <w:r w:rsidRPr="00430177">
        <w:rPr>
          <w:color w:val="000000"/>
          <w:sz w:val="24"/>
          <w:szCs w:val="24"/>
          <w:lang w:eastAsia="ru-RU" w:bidi="ru-RU"/>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sidRPr="00430177">
        <w:rPr>
          <w:color w:val="000000"/>
          <w:sz w:val="24"/>
          <w:szCs w:val="24"/>
          <w:lang w:eastAsia="ru-RU" w:bidi="ru-RU"/>
        </w:rPr>
        <w:softHyphen/>
        <w:t>щимся темпом движений без потери качества выполнения); элементы атлетической гимнастики (по типу «подкачки»); при</w:t>
      </w:r>
      <w:r w:rsidRPr="00430177">
        <w:rPr>
          <w:color w:val="000000"/>
          <w:sz w:val="24"/>
          <w:szCs w:val="24"/>
          <w:lang w:eastAsia="ru-RU" w:bidi="ru-RU"/>
        </w:rPr>
        <w:softHyphen/>
        <w:t>седания на одной ноге «пистолетом» с опорой на руку для со</w:t>
      </w:r>
      <w:r w:rsidRPr="00430177">
        <w:rPr>
          <w:color w:val="000000"/>
          <w:sz w:val="24"/>
          <w:szCs w:val="24"/>
          <w:lang w:eastAsia="ru-RU" w:bidi="ru-RU"/>
        </w:rPr>
        <w:softHyphen/>
        <w:t>хранения равновесия).</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выносливости</w:t>
      </w:r>
      <w:r w:rsidRPr="00430177">
        <w:rPr>
          <w:b/>
          <w:bCs/>
          <w:i/>
          <w:iCs/>
          <w:color w:val="000000"/>
          <w:sz w:val="24"/>
          <w:szCs w:val="24"/>
          <w:lang w:eastAsia="ru-RU" w:bidi="ru-RU"/>
        </w:rPr>
        <w:t>.</w:t>
      </w:r>
      <w:r w:rsidRPr="00430177">
        <w:rPr>
          <w:color w:val="000000"/>
          <w:sz w:val="24"/>
          <w:szCs w:val="24"/>
          <w:lang w:eastAsia="ru-RU" w:bidi="ru-RU"/>
        </w:rPr>
        <w:t xml:space="preserve"> Упражнения с непредельными отягощениями, выполняемые в режиме умеренной интенсивно</w:t>
      </w:r>
      <w:r w:rsidRPr="00430177">
        <w:rPr>
          <w:color w:val="000000"/>
          <w:sz w:val="24"/>
          <w:szCs w:val="24"/>
          <w:lang w:eastAsia="ru-RU" w:bidi="ru-RU"/>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sidRPr="00430177">
        <w:rPr>
          <w:color w:val="000000"/>
          <w:sz w:val="24"/>
          <w:szCs w:val="24"/>
          <w:lang w:eastAsia="ru-RU" w:bidi="ru-RU"/>
        </w:rPr>
        <w:softHyphen/>
        <w:t>нировки»). Комплексы упражнений с отягощением, выполня</w:t>
      </w:r>
      <w:r w:rsidRPr="00430177">
        <w:rPr>
          <w:color w:val="000000"/>
          <w:sz w:val="24"/>
          <w:szCs w:val="24"/>
          <w:lang w:eastAsia="ru-RU" w:bidi="ru-RU"/>
        </w:rPr>
        <w:softHyphen/>
        <w:t>емые в режиме непрерывного и интервального методов.</w:t>
      </w:r>
    </w:p>
    <w:p w:rsidR="00DE56BC" w:rsidRPr="00430177" w:rsidRDefault="00DE56BC" w:rsidP="00DE56BC">
      <w:pPr>
        <w:pStyle w:val="13"/>
        <w:spacing w:line="264" w:lineRule="auto"/>
        <w:jc w:val="both"/>
        <w:rPr>
          <w:sz w:val="24"/>
          <w:szCs w:val="24"/>
        </w:rPr>
      </w:pPr>
      <w:r w:rsidRPr="00430177">
        <w:rPr>
          <w:b/>
          <w:bCs/>
          <w:i/>
          <w:iCs/>
          <w:color w:val="000000"/>
          <w:sz w:val="24"/>
          <w:szCs w:val="24"/>
          <w:lang w:eastAsia="ru-RU" w:bidi="ru-RU"/>
        </w:rPr>
        <w:t>Модуль «Лёгкая атлетика»</w:t>
      </w:r>
      <w:r w:rsidRPr="00430177">
        <w:rPr>
          <w:color w:val="000000"/>
          <w:sz w:val="24"/>
          <w:szCs w:val="24"/>
          <w:lang w:eastAsia="ru-RU" w:bidi="ru-RU"/>
        </w:rPr>
        <w:t xml:space="preserve">. </w:t>
      </w:r>
      <w:r w:rsidRPr="00430177">
        <w:rPr>
          <w:i/>
          <w:iCs/>
          <w:color w:val="000000"/>
          <w:sz w:val="24"/>
          <w:szCs w:val="24"/>
          <w:lang w:eastAsia="ru-RU" w:bidi="ru-RU"/>
        </w:rPr>
        <w:t xml:space="preserve">Развитие выносливости. </w:t>
      </w:r>
      <w:r w:rsidRPr="00430177">
        <w:rPr>
          <w:color w:val="000000"/>
          <w:sz w:val="24"/>
          <w:szCs w:val="24"/>
          <w:lang w:eastAsia="ru-RU" w:bidi="ru-RU"/>
        </w:rPr>
        <w:t>Бег с максимальной скоростью в режиме повторно-интерваль</w:t>
      </w:r>
      <w:r w:rsidRPr="00430177">
        <w:rPr>
          <w:color w:val="000000"/>
          <w:sz w:val="24"/>
          <w:szCs w:val="24"/>
          <w:lang w:eastAsia="ru-RU" w:bidi="ru-RU"/>
        </w:rPr>
        <w:softHyphen/>
        <w:t>ного метода. Бег по пересеченной местности (кроссовый бег).</w:t>
      </w:r>
    </w:p>
    <w:p w:rsidR="00DE56BC" w:rsidRPr="00430177" w:rsidRDefault="00DE56BC" w:rsidP="00DE56BC">
      <w:pPr>
        <w:pStyle w:val="13"/>
        <w:ind w:firstLine="0"/>
        <w:jc w:val="both"/>
        <w:rPr>
          <w:sz w:val="24"/>
          <w:szCs w:val="24"/>
        </w:rPr>
      </w:pPr>
      <w:r w:rsidRPr="00430177">
        <w:rPr>
          <w:color w:val="000000"/>
          <w:sz w:val="24"/>
          <w:szCs w:val="24"/>
          <w:lang w:eastAsia="ru-RU" w:bidi="ru-RU"/>
        </w:rPr>
        <w:t>Гладкий бег с равномерной скоростью в разных зонах интен</w:t>
      </w:r>
      <w:r w:rsidRPr="00430177">
        <w:rPr>
          <w:color w:val="000000"/>
          <w:sz w:val="24"/>
          <w:szCs w:val="24"/>
          <w:lang w:eastAsia="ru-RU" w:bidi="ru-RU"/>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E56BC" w:rsidRPr="00430177" w:rsidRDefault="00DE56BC" w:rsidP="00DE56BC">
      <w:pPr>
        <w:pStyle w:val="13"/>
        <w:spacing w:line="257" w:lineRule="auto"/>
        <w:ind w:firstLine="260"/>
        <w:jc w:val="both"/>
        <w:rPr>
          <w:sz w:val="24"/>
          <w:szCs w:val="24"/>
        </w:rPr>
      </w:pPr>
      <w:r w:rsidRPr="00430177">
        <w:rPr>
          <w:i/>
          <w:iCs/>
          <w:color w:val="000000"/>
          <w:sz w:val="24"/>
          <w:szCs w:val="24"/>
          <w:lang w:eastAsia="ru-RU" w:bidi="ru-RU"/>
        </w:rPr>
        <w:t>Развитие силовых способностей</w:t>
      </w:r>
      <w:r w:rsidRPr="00430177">
        <w:rPr>
          <w:color w:val="000000"/>
          <w:sz w:val="24"/>
          <w:szCs w:val="24"/>
          <w:lang w:eastAsia="ru-RU" w:bidi="ru-RU"/>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sidRPr="00430177">
        <w:rPr>
          <w:color w:val="000000"/>
          <w:sz w:val="24"/>
          <w:szCs w:val="24"/>
          <w:lang w:eastAsia="ru-RU" w:bidi="ru-RU"/>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sidRPr="00430177">
        <w:rPr>
          <w:color w:val="000000"/>
          <w:sz w:val="24"/>
          <w:szCs w:val="24"/>
          <w:lang w:eastAsia="ru-RU" w:bidi="ru-RU"/>
        </w:rPr>
        <w:softHyphen/>
        <w:t>нений с набивными мячами. Упражнения с локальным отяго</w:t>
      </w:r>
      <w:r w:rsidRPr="00430177">
        <w:rPr>
          <w:color w:val="000000"/>
          <w:sz w:val="24"/>
          <w:szCs w:val="24"/>
          <w:lang w:eastAsia="ru-RU" w:bidi="ru-RU"/>
        </w:rPr>
        <w:softHyphen/>
        <w:t>щением на мышечные группы. Комплексы силовых упражне</w:t>
      </w:r>
      <w:r w:rsidRPr="00430177">
        <w:rPr>
          <w:color w:val="000000"/>
          <w:sz w:val="24"/>
          <w:szCs w:val="24"/>
          <w:lang w:eastAsia="ru-RU" w:bidi="ru-RU"/>
        </w:rPr>
        <w:softHyphen/>
        <w:t>ний по методу круговой тренировки.</w:t>
      </w:r>
    </w:p>
    <w:p w:rsidR="00DE56BC" w:rsidRPr="00430177" w:rsidRDefault="00DE56BC" w:rsidP="00DE56BC">
      <w:pPr>
        <w:pStyle w:val="13"/>
        <w:spacing w:line="259" w:lineRule="auto"/>
        <w:ind w:firstLine="260"/>
        <w:jc w:val="both"/>
        <w:rPr>
          <w:sz w:val="24"/>
          <w:szCs w:val="24"/>
        </w:rPr>
      </w:pPr>
      <w:r w:rsidRPr="00430177">
        <w:rPr>
          <w:i/>
          <w:iCs/>
          <w:color w:val="000000"/>
          <w:sz w:val="24"/>
          <w:szCs w:val="24"/>
          <w:lang w:eastAsia="ru-RU" w:bidi="ru-RU"/>
        </w:rPr>
        <w:t>Развитие скоростных способностей</w:t>
      </w:r>
      <w:r w:rsidRPr="00430177">
        <w:rPr>
          <w:b/>
          <w:bCs/>
          <w:i/>
          <w:iCs/>
          <w:color w:val="000000"/>
          <w:sz w:val="24"/>
          <w:szCs w:val="24"/>
          <w:lang w:eastAsia="ru-RU" w:bidi="ru-RU"/>
        </w:rPr>
        <w:t>.</w:t>
      </w:r>
      <w:r w:rsidRPr="00430177">
        <w:rPr>
          <w:color w:val="000000"/>
          <w:sz w:val="24"/>
          <w:szCs w:val="24"/>
          <w:lang w:eastAsia="ru-RU" w:bidi="ru-RU"/>
        </w:rPr>
        <w:t xml:space="preserve"> Бег на месте с макси</w:t>
      </w:r>
      <w:r w:rsidRPr="00430177">
        <w:rPr>
          <w:color w:val="000000"/>
          <w:sz w:val="24"/>
          <w:szCs w:val="24"/>
          <w:lang w:eastAsia="ru-RU" w:bidi="ru-RU"/>
        </w:rPr>
        <w:softHyphen/>
        <w:t>мальной скоростью и темпом с опорой на руки и без опоры. Максимальный бег в горку и с горки. Повторный бег на корот</w:t>
      </w:r>
      <w:r w:rsidRPr="00430177">
        <w:rPr>
          <w:color w:val="000000"/>
          <w:sz w:val="24"/>
          <w:szCs w:val="24"/>
          <w:lang w:eastAsia="ru-RU" w:bidi="ru-RU"/>
        </w:rPr>
        <w:softHyphen/>
        <w:t>кие дистанции с максимальной скоростью (по прямой, на по</w:t>
      </w:r>
      <w:r w:rsidRPr="00430177">
        <w:rPr>
          <w:color w:val="000000"/>
          <w:sz w:val="24"/>
          <w:szCs w:val="24"/>
          <w:lang w:eastAsia="ru-RU" w:bidi="ru-RU"/>
        </w:rPr>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DE56BC" w:rsidRPr="00430177" w:rsidRDefault="00DE56BC" w:rsidP="00DE56BC">
      <w:pPr>
        <w:pStyle w:val="13"/>
        <w:spacing w:line="262" w:lineRule="auto"/>
        <w:ind w:firstLine="260"/>
        <w:jc w:val="both"/>
        <w:rPr>
          <w:sz w:val="24"/>
          <w:szCs w:val="24"/>
        </w:rPr>
      </w:pPr>
      <w:r w:rsidRPr="00430177">
        <w:rPr>
          <w:i/>
          <w:iCs/>
          <w:color w:val="000000"/>
          <w:sz w:val="24"/>
          <w:szCs w:val="24"/>
          <w:lang w:eastAsia="ru-RU" w:bidi="ru-RU"/>
        </w:rPr>
        <w:t>Развитие координации движений</w:t>
      </w:r>
      <w:r w:rsidRPr="00430177">
        <w:rPr>
          <w:color w:val="000000"/>
          <w:sz w:val="24"/>
          <w:szCs w:val="24"/>
          <w:lang w:eastAsia="ru-RU" w:bidi="ru-RU"/>
        </w:rPr>
        <w:t>. Специализированные комплексы упражнений на развитие координации (разрабаты</w:t>
      </w:r>
      <w:r w:rsidRPr="00430177">
        <w:rPr>
          <w:color w:val="000000"/>
          <w:sz w:val="24"/>
          <w:szCs w:val="24"/>
          <w:lang w:eastAsia="ru-RU" w:bidi="ru-RU"/>
        </w:rPr>
        <w:softHyphen/>
        <w:t>ваются на основе учебного материала модулей «Гимнастика» и «Спортивные игры»).</w:t>
      </w:r>
    </w:p>
    <w:p w:rsidR="00DE56BC" w:rsidRPr="00430177" w:rsidRDefault="00DE56BC" w:rsidP="00DE56BC">
      <w:pPr>
        <w:pStyle w:val="13"/>
        <w:spacing w:line="269" w:lineRule="auto"/>
        <w:ind w:firstLine="260"/>
        <w:jc w:val="both"/>
        <w:rPr>
          <w:sz w:val="24"/>
          <w:szCs w:val="24"/>
        </w:rPr>
      </w:pPr>
      <w:r w:rsidRPr="00430177">
        <w:rPr>
          <w:b/>
          <w:bCs/>
          <w:i/>
          <w:iCs/>
          <w:color w:val="000000"/>
          <w:sz w:val="24"/>
          <w:szCs w:val="24"/>
          <w:lang w:eastAsia="ru-RU" w:bidi="ru-RU"/>
        </w:rPr>
        <w:t xml:space="preserve">Модуль «Зимние виды спорта». </w:t>
      </w:r>
      <w:r w:rsidRPr="00430177">
        <w:rPr>
          <w:i/>
          <w:iCs/>
          <w:color w:val="000000"/>
          <w:sz w:val="24"/>
          <w:szCs w:val="24"/>
          <w:lang w:eastAsia="ru-RU" w:bidi="ru-RU"/>
        </w:rPr>
        <w:t>Развитие выносливо</w:t>
      </w:r>
      <w:r w:rsidRPr="00430177">
        <w:rPr>
          <w:i/>
          <w:iCs/>
          <w:color w:val="000000"/>
          <w:sz w:val="24"/>
          <w:szCs w:val="24"/>
          <w:lang w:eastAsia="ru-RU" w:bidi="ru-RU"/>
        </w:rPr>
        <w:softHyphen/>
        <w:t>сти</w:t>
      </w:r>
      <w:r w:rsidRPr="00430177">
        <w:rPr>
          <w:color w:val="000000"/>
          <w:sz w:val="24"/>
          <w:szCs w:val="24"/>
          <w:lang w:eastAsia="ru-RU" w:bidi="ru-RU"/>
        </w:rPr>
        <w:t>. Передвижения на лыжах с равномерной скоростью в ре</w:t>
      </w:r>
      <w:r w:rsidRPr="00430177">
        <w:rPr>
          <w:color w:val="000000"/>
          <w:sz w:val="24"/>
          <w:szCs w:val="24"/>
          <w:lang w:eastAsia="ru-RU" w:bidi="ru-RU"/>
        </w:rPr>
        <w:softHyphen/>
        <w:t>жимах умеренной, большой и субмаксимальной интенсивно</w:t>
      </w:r>
      <w:r w:rsidRPr="00430177">
        <w:rPr>
          <w:color w:val="000000"/>
          <w:sz w:val="24"/>
          <w:szCs w:val="24"/>
          <w:lang w:eastAsia="ru-RU" w:bidi="ru-RU"/>
        </w:rPr>
        <w:softHyphen/>
        <w:t>сти, с соревновательной скоростью.</w:t>
      </w:r>
    </w:p>
    <w:p w:rsidR="00DE56BC" w:rsidRPr="00430177" w:rsidRDefault="00DE56BC" w:rsidP="00DE56BC">
      <w:pPr>
        <w:pStyle w:val="13"/>
        <w:spacing w:line="262" w:lineRule="auto"/>
        <w:ind w:firstLine="260"/>
        <w:jc w:val="both"/>
        <w:rPr>
          <w:sz w:val="24"/>
          <w:szCs w:val="24"/>
        </w:rPr>
      </w:pPr>
      <w:r w:rsidRPr="00430177">
        <w:rPr>
          <w:i/>
          <w:iCs/>
          <w:color w:val="000000"/>
          <w:sz w:val="24"/>
          <w:szCs w:val="24"/>
          <w:lang w:eastAsia="ru-RU" w:bidi="ru-RU"/>
        </w:rPr>
        <w:t>Развитие силовых способностей</w:t>
      </w:r>
      <w:r w:rsidRPr="00430177">
        <w:rPr>
          <w:color w:val="000000"/>
          <w:sz w:val="24"/>
          <w:szCs w:val="24"/>
          <w:lang w:eastAsia="ru-RU" w:bidi="ru-RU"/>
        </w:rPr>
        <w:t>. Передвижение на лыжах по отлогому склону с дополнительным отягощением. Скорост</w:t>
      </w:r>
      <w:r w:rsidRPr="00430177">
        <w:rPr>
          <w:color w:val="000000"/>
          <w:sz w:val="24"/>
          <w:szCs w:val="24"/>
          <w:lang w:eastAsia="ru-RU" w:bidi="ru-RU"/>
        </w:rPr>
        <w:softHyphen/>
        <w:t>ной подъём ступающим и скользящим шагом, бегом, «лесен</w:t>
      </w:r>
      <w:r w:rsidRPr="00430177">
        <w:rPr>
          <w:color w:val="000000"/>
          <w:sz w:val="24"/>
          <w:szCs w:val="24"/>
          <w:lang w:eastAsia="ru-RU" w:bidi="ru-RU"/>
        </w:rPr>
        <w:softHyphen/>
        <w:t>кой», «ёлочкой». Упражнения в «транспортировке».</w:t>
      </w:r>
    </w:p>
    <w:p w:rsidR="00DE56BC" w:rsidRPr="00430177" w:rsidRDefault="00DE56BC" w:rsidP="00DE56BC">
      <w:pPr>
        <w:pStyle w:val="13"/>
        <w:spacing w:line="264" w:lineRule="auto"/>
        <w:ind w:firstLine="260"/>
        <w:jc w:val="both"/>
        <w:rPr>
          <w:sz w:val="24"/>
          <w:szCs w:val="24"/>
        </w:rPr>
      </w:pPr>
      <w:r w:rsidRPr="00430177">
        <w:rPr>
          <w:i/>
          <w:iCs/>
          <w:color w:val="000000"/>
          <w:sz w:val="24"/>
          <w:szCs w:val="24"/>
          <w:lang w:eastAsia="ru-RU" w:bidi="ru-RU"/>
        </w:rPr>
        <w:t>Развитие координации</w:t>
      </w:r>
      <w:r w:rsidRPr="00430177">
        <w:rPr>
          <w:b/>
          <w:bCs/>
          <w:i/>
          <w:iCs/>
          <w:color w:val="000000"/>
          <w:sz w:val="24"/>
          <w:szCs w:val="24"/>
          <w:lang w:eastAsia="ru-RU" w:bidi="ru-RU"/>
        </w:rPr>
        <w:t>.</w:t>
      </w:r>
      <w:r w:rsidRPr="00430177">
        <w:rPr>
          <w:color w:val="000000"/>
          <w:sz w:val="24"/>
          <w:szCs w:val="24"/>
          <w:lang w:eastAsia="ru-RU" w:bidi="ru-RU"/>
        </w:rPr>
        <w:t xml:space="preserve"> Упражнения в поворотах и спусках на лыжах; проезд через «ворота» и преодоление небольших трамплинов.</w:t>
      </w:r>
    </w:p>
    <w:p w:rsidR="00DE56BC" w:rsidRPr="00430177" w:rsidRDefault="00DE56BC" w:rsidP="00DE56BC">
      <w:pPr>
        <w:pStyle w:val="13"/>
        <w:spacing w:line="283" w:lineRule="auto"/>
        <w:ind w:firstLine="260"/>
        <w:jc w:val="both"/>
        <w:rPr>
          <w:sz w:val="24"/>
          <w:szCs w:val="24"/>
        </w:rPr>
      </w:pPr>
      <w:r w:rsidRPr="00430177">
        <w:rPr>
          <w:b/>
          <w:bCs/>
          <w:i/>
          <w:iCs/>
          <w:color w:val="000000"/>
          <w:sz w:val="24"/>
          <w:szCs w:val="24"/>
          <w:lang w:eastAsia="ru-RU" w:bidi="ru-RU"/>
        </w:rPr>
        <w:t>Модуль «Спортивные игры»</w:t>
      </w:r>
      <w:r w:rsidRPr="00430177">
        <w:rPr>
          <w:i/>
          <w:iCs/>
          <w:color w:val="000000"/>
          <w:sz w:val="24"/>
          <w:szCs w:val="24"/>
          <w:lang w:eastAsia="ru-RU" w:bidi="ru-RU"/>
        </w:rPr>
        <w:t>.</w:t>
      </w:r>
      <w:r w:rsidRPr="00430177">
        <w:rPr>
          <w:color w:val="000000"/>
          <w:sz w:val="24"/>
          <w:szCs w:val="24"/>
          <w:lang w:eastAsia="ru-RU" w:bidi="ru-RU"/>
        </w:rPr>
        <w:t xml:space="preserve"> </w:t>
      </w:r>
      <w:r w:rsidRPr="00430177">
        <w:rPr>
          <w:color w:val="000000"/>
          <w:sz w:val="24"/>
          <w:szCs w:val="24"/>
          <w:u w:val="single"/>
          <w:lang w:eastAsia="ru-RU" w:bidi="ru-RU"/>
        </w:rPr>
        <w:t>Баскетбол.</w:t>
      </w:r>
      <w:r w:rsidRPr="00430177">
        <w:rPr>
          <w:color w:val="000000"/>
          <w:sz w:val="24"/>
          <w:szCs w:val="24"/>
          <w:lang w:eastAsia="ru-RU" w:bidi="ru-RU"/>
        </w:rPr>
        <w:t xml:space="preserve"> </w:t>
      </w:r>
      <w:r w:rsidRPr="00430177">
        <w:rPr>
          <w:i/>
          <w:iCs/>
          <w:color w:val="000000"/>
          <w:sz w:val="24"/>
          <w:szCs w:val="24"/>
          <w:lang w:eastAsia="ru-RU" w:bidi="ru-RU"/>
        </w:rPr>
        <w:t>Развитие ско</w:t>
      </w:r>
      <w:r w:rsidRPr="00430177">
        <w:rPr>
          <w:i/>
          <w:iCs/>
          <w:color w:val="000000"/>
          <w:sz w:val="24"/>
          <w:szCs w:val="24"/>
          <w:lang w:eastAsia="ru-RU" w:bidi="ru-RU"/>
        </w:rPr>
        <w:softHyphen/>
        <w:t>ростных способностей</w:t>
      </w:r>
      <w:r w:rsidRPr="00430177">
        <w:rPr>
          <w:color w:val="000000"/>
          <w:sz w:val="24"/>
          <w:szCs w:val="24"/>
          <w:lang w:eastAsia="ru-RU" w:bidi="ru-RU"/>
        </w:rPr>
        <w:t>. Ходьба и бег в различных направлени</w:t>
      </w:r>
      <w:r w:rsidRPr="00430177">
        <w:rPr>
          <w:color w:val="000000"/>
          <w:sz w:val="24"/>
          <w:szCs w:val="24"/>
          <w:lang w:eastAsia="ru-RU" w:bidi="ru-RU"/>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sidRPr="00430177">
        <w:rPr>
          <w:color w:val="000000"/>
          <w:sz w:val="24"/>
          <w:szCs w:val="24"/>
          <w:lang w:eastAsia="ru-RU" w:bidi="ru-RU"/>
        </w:rPr>
        <w:softHyphen/>
        <w:t>ставанием ориентиров левой (правой) рукой. Челночный бег (чередование прохождения заданных отрезков дистанции ли</w:t>
      </w:r>
      <w:r w:rsidRPr="00430177">
        <w:rPr>
          <w:color w:val="000000"/>
          <w:sz w:val="24"/>
          <w:szCs w:val="24"/>
          <w:lang w:eastAsia="ru-RU" w:bidi="ru-RU"/>
        </w:rPr>
        <w:softHyphen/>
        <w:t>цом и спиной вперёд). Бег с максимальной скоростью с пред</w:t>
      </w:r>
      <w:r w:rsidRPr="00430177">
        <w:rPr>
          <w:color w:val="000000"/>
          <w:sz w:val="24"/>
          <w:szCs w:val="24"/>
          <w:lang w:eastAsia="ru-RU" w:bidi="ru-RU"/>
        </w:rPr>
        <w:softHyphen/>
        <w:t>варительным выполнением многоскоков. Передвижения с ускорениями и максимальной скоростью приставными шага</w:t>
      </w:r>
      <w:r w:rsidRPr="00430177">
        <w:rPr>
          <w:color w:val="000000"/>
          <w:sz w:val="24"/>
          <w:szCs w:val="24"/>
          <w:lang w:eastAsia="ru-RU" w:bidi="ru-RU"/>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sidRPr="00430177">
        <w:rPr>
          <w:color w:val="000000"/>
          <w:sz w:val="24"/>
          <w:szCs w:val="24"/>
          <w:lang w:eastAsia="ru-RU" w:bidi="ru-RU"/>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E56BC" w:rsidRPr="00430177" w:rsidRDefault="00DE56BC" w:rsidP="00DE56BC">
      <w:pPr>
        <w:pStyle w:val="13"/>
        <w:jc w:val="both"/>
        <w:rPr>
          <w:sz w:val="24"/>
          <w:szCs w:val="24"/>
        </w:rPr>
      </w:pPr>
      <w:r w:rsidRPr="00430177">
        <w:rPr>
          <w:i/>
          <w:iCs/>
          <w:color w:val="000000"/>
          <w:sz w:val="24"/>
          <w:szCs w:val="24"/>
          <w:lang w:eastAsia="ru-RU" w:bidi="ru-RU"/>
        </w:rPr>
        <w:t>Развитие силовых способностей</w:t>
      </w:r>
      <w:r w:rsidRPr="00430177">
        <w:rPr>
          <w:b/>
          <w:bCs/>
          <w:i/>
          <w:iCs/>
          <w:color w:val="000000"/>
          <w:sz w:val="24"/>
          <w:szCs w:val="24"/>
          <w:lang w:eastAsia="ru-RU" w:bidi="ru-RU"/>
        </w:rPr>
        <w:t>.</w:t>
      </w:r>
      <w:r w:rsidRPr="00430177">
        <w:rPr>
          <w:color w:val="000000"/>
          <w:sz w:val="24"/>
          <w:szCs w:val="24"/>
          <w:lang w:eastAsia="ru-RU" w:bidi="ru-RU"/>
        </w:rPr>
        <w:t xml:space="preserve"> Комплексы упражнений с дополнительным отягощением на основные мышечные груп</w:t>
      </w:r>
      <w:r w:rsidRPr="00430177">
        <w:rPr>
          <w:color w:val="000000"/>
          <w:sz w:val="24"/>
          <w:szCs w:val="24"/>
          <w:lang w:eastAsia="ru-RU" w:bidi="ru-RU"/>
        </w:rPr>
        <w:softHyphen/>
        <w:t>пы. Ходьба и прыжки в глубоком приседе. Прыжки на одной ноге и обеих ногах с продвижением вперед, по кругу, «змей</w:t>
      </w:r>
      <w:r w:rsidRPr="00430177">
        <w:rPr>
          <w:color w:val="000000"/>
          <w:sz w:val="24"/>
          <w:szCs w:val="24"/>
          <w:lang w:eastAsia="ru-RU" w:bidi="ru-RU"/>
        </w:rPr>
        <w:softHyphen/>
        <w:t>кой», на месте с поворотом на 180</w:t>
      </w:r>
      <w:r w:rsidRPr="00430177">
        <w:rPr>
          <w:rFonts w:eastAsia="Arial"/>
          <w:color w:val="000000"/>
          <w:sz w:val="24"/>
          <w:szCs w:val="24"/>
          <w:lang w:eastAsia="ru-RU" w:bidi="ru-RU"/>
        </w:rPr>
        <w:t xml:space="preserve">° </w:t>
      </w:r>
      <w:r w:rsidRPr="00430177">
        <w:rPr>
          <w:color w:val="000000"/>
          <w:sz w:val="24"/>
          <w:szCs w:val="24"/>
          <w:lang w:eastAsia="ru-RU" w:bidi="ru-RU"/>
        </w:rPr>
        <w:t>и 360</w:t>
      </w:r>
      <w:r w:rsidRPr="00430177">
        <w:rPr>
          <w:rFonts w:eastAsia="Arial"/>
          <w:color w:val="000000"/>
          <w:sz w:val="24"/>
          <w:szCs w:val="24"/>
          <w:lang w:eastAsia="ru-RU" w:bidi="ru-RU"/>
        </w:rPr>
        <w:t>°</w:t>
      </w:r>
      <w:r w:rsidRPr="00430177">
        <w:rPr>
          <w:color w:val="000000"/>
          <w:sz w:val="24"/>
          <w:szCs w:val="24"/>
          <w:lang w:eastAsia="ru-RU" w:bidi="ru-RU"/>
        </w:rPr>
        <w:t>. Прыжки через ска</w:t>
      </w:r>
      <w:r w:rsidRPr="00430177">
        <w:rPr>
          <w:color w:val="000000"/>
          <w:sz w:val="24"/>
          <w:szCs w:val="24"/>
          <w:lang w:eastAsia="ru-RU" w:bidi="ru-RU"/>
        </w:rPr>
        <w:softHyphen/>
        <w:t>калку в максимальном темпе на месте и с передвижением (с до</w:t>
      </w:r>
      <w:r w:rsidRPr="00430177">
        <w:rPr>
          <w:color w:val="000000"/>
          <w:sz w:val="24"/>
          <w:szCs w:val="24"/>
          <w:lang w:eastAsia="ru-RU" w:bidi="ru-RU"/>
        </w:rPr>
        <w:softHyphen/>
        <w:t>полнительным отягощением и без него). Напрыгивание и спрыгивание с последующим ускорением. Многоскоки с после</w:t>
      </w:r>
      <w:r w:rsidRPr="00430177">
        <w:rPr>
          <w:color w:val="000000"/>
          <w:sz w:val="24"/>
          <w:szCs w:val="24"/>
          <w:lang w:eastAsia="ru-RU" w:bidi="ru-RU"/>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sidRPr="00430177">
        <w:rPr>
          <w:color w:val="000000"/>
          <w:sz w:val="24"/>
          <w:szCs w:val="24"/>
          <w:lang w:eastAsia="ru-RU" w:bidi="ru-RU"/>
        </w:rPr>
        <w:softHyphen/>
        <w:t>ими руками, стоя, сидя, в полуприседе.</w:t>
      </w:r>
    </w:p>
    <w:p w:rsidR="00DE56BC" w:rsidRPr="00430177" w:rsidRDefault="00DE56BC" w:rsidP="00DE56BC">
      <w:pPr>
        <w:pStyle w:val="13"/>
        <w:spacing w:line="259" w:lineRule="auto"/>
        <w:jc w:val="both"/>
        <w:rPr>
          <w:sz w:val="24"/>
          <w:szCs w:val="24"/>
        </w:rPr>
      </w:pPr>
      <w:r w:rsidRPr="00430177">
        <w:rPr>
          <w:i/>
          <w:iCs/>
          <w:color w:val="000000"/>
          <w:sz w:val="24"/>
          <w:szCs w:val="24"/>
          <w:lang w:eastAsia="ru-RU" w:bidi="ru-RU"/>
        </w:rPr>
        <w:t>Развитие выносливости</w:t>
      </w:r>
      <w:r w:rsidRPr="00430177">
        <w:rPr>
          <w:color w:val="000000"/>
          <w:sz w:val="24"/>
          <w:szCs w:val="24"/>
          <w:lang w:eastAsia="ru-RU" w:bidi="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sidRPr="00430177">
        <w:rPr>
          <w:color w:val="000000"/>
          <w:sz w:val="24"/>
          <w:szCs w:val="24"/>
          <w:lang w:eastAsia="ru-RU" w:bidi="ru-RU"/>
        </w:rPr>
        <w:softHyphen/>
        <w:t>скетбол с увеличивающимся объёмом времени игры.</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координации движений</w:t>
      </w:r>
      <w:r w:rsidRPr="00430177">
        <w:rPr>
          <w:color w:val="000000"/>
          <w:sz w:val="24"/>
          <w:szCs w:val="24"/>
          <w:lang w:eastAsia="ru-RU" w:bidi="ru-RU"/>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r>
      <w:r w:rsidRPr="00430177">
        <w:rPr>
          <w:color w:val="000000"/>
          <w:sz w:val="24"/>
          <w:szCs w:val="24"/>
          <w:lang w:eastAsia="ru-RU" w:bidi="ru-RU"/>
        </w:rPr>
        <w:softHyphen/>
        <w:t>ческой скамейке, по гимнастическому бревну разной высоты. Прыжки по разметкам с изменяющейся амплитудой движе</w:t>
      </w:r>
      <w:r w:rsidRPr="00430177">
        <w:rPr>
          <w:color w:val="000000"/>
          <w:sz w:val="24"/>
          <w:szCs w:val="24"/>
          <w:lang w:eastAsia="ru-RU" w:bidi="ru-RU"/>
        </w:rPr>
        <w:softHyphen/>
        <w:t>ний. Броски малого мяча в стену одной (обеими) руками с по</w:t>
      </w:r>
      <w:r w:rsidRPr="00430177">
        <w:rPr>
          <w:color w:val="000000"/>
          <w:sz w:val="24"/>
          <w:szCs w:val="24"/>
          <w:lang w:eastAsia="ru-RU" w:bidi="ru-RU"/>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E56BC" w:rsidRPr="00430177" w:rsidRDefault="00DE56BC" w:rsidP="00DE56BC">
      <w:pPr>
        <w:pStyle w:val="13"/>
        <w:jc w:val="both"/>
        <w:rPr>
          <w:sz w:val="24"/>
          <w:szCs w:val="24"/>
        </w:rPr>
      </w:pPr>
      <w:r w:rsidRPr="00430177">
        <w:rPr>
          <w:color w:val="000000"/>
          <w:sz w:val="24"/>
          <w:szCs w:val="24"/>
          <w:u w:val="single"/>
          <w:lang w:eastAsia="ru-RU" w:bidi="ru-RU"/>
        </w:rPr>
        <w:t>Футбол.</w:t>
      </w:r>
      <w:r w:rsidRPr="00430177">
        <w:rPr>
          <w:color w:val="000000"/>
          <w:sz w:val="24"/>
          <w:szCs w:val="24"/>
          <w:lang w:eastAsia="ru-RU" w:bidi="ru-RU"/>
        </w:rPr>
        <w:t xml:space="preserve"> </w:t>
      </w:r>
      <w:r w:rsidRPr="00430177">
        <w:rPr>
          <w:i/>
          <w:iCs/>
          <w:color w:val="000000"/>
          <w:sz w:val="24"/>
          <w:szCs w:val="24"/>
          <w:lang w:eastAsia="ru-RU" w:bidi="ru-RU"/>
        </w:rPr>
        <w:t>Развитие скоростных способностей.</w:t>
      </w:r>
      <w:r w:rsidRPr="00430177">
        <w:rPr>
          <w:color w:val="000000"/>
          <w:sz w:val="24"/>
          <w:szCs w:val="24"/>
          <w:lang w:eastAsia="ru-RU" w:bidi="ru-RU"/>
        </w:rPr>
        <w:t xml:space="preserve"> Старты из различных положений с последующим ускорением. Бег с мак</w:t>
      </w:r>
      <w:r w:rsidRPr="00430177">
        <w:rPr>
          <w:color w:val="000000"/>
          <w:sz w:val="24"/>
          <w:szCs w:val="24"/>
          <w:lang w:eastAsia="ru-RU" w:bidi="ru-RU"/>
        </w:rPr>
        <w:softHyphen/>
        <w:t>симальной скоростью по прямой, с остановками (по свистку, хлопку, заданному сигналу), с ускорениями, «рывками», изме</w:t>
      </w:r>
      <w:r w:rsidRPr="00430177">
        <w:rPr>
          <w:color w:val="000000"/>
          <w:sz w:val="24"/>
          <w:szCs w:val="24"/>
          <w:lang w:eastAsia="ru-RU" w:bidi="ru-RU"/>
        </w:rPr>
        <w:softHyphen/>
        <w:t>нением направления передвижения. Бег в максимальном тем</w:t>
      </w:r>
      <w:r w:rsidRPr="00430177">
        <w:rPr>
          <w:color w:val="000000"/>
          <w:sz w:val="24"/>
          <w:szCs w:val="24"/>
          <w:lang w:eastAsia="ru-RU" w:bidi="ru-RU"/>
        </w:rPr>
        <w:softHyphen/>
        <w:t>пе. Бег и ходьба спиной вперёд с изменением темпа и направ</w:t>
      </w:r>
      <w:r w:rsidRPr="00430177">
        <w:rPr>
          <w:color w:val="000000"/>
          <w:sz w:val="24"/>
          <w:szCs w:val="24"/>
          <w:lang w:eastAsia="ru-RU" w:bidi="ru-RU"/>
        </w:rPr>
        <w:softHyphen/>
        <w:t>ления движения (по прямой, по кругу и «змейкой»). Бег с максимальной скоростью с поворотами на 180</w:t>
      </w:r>
      <w:r w:rsidRPr="00430177">
        <w:rPr>
          <w:rFonts w:eastAsia="Arial"/>
          <w:color w:val="000000"/>
          <w:sz w:val="24"/>
          <w:szCs w:val="24"/>
          <w:lang w:eastAsia="ru-RU" w:bidi="ru-RU"/>
        </w:rPr>
        <w:t xml:space="preserve">° </w:t>
      </w:r>
      <w:r w:rsidRPr="00430177">
        <w:rPr>
          <w:color w:val="000000"/>
          <w:sz w:val="24"/>
          <w:szCs w:val="24"/>
          <w:lang w:eastAsia="ru-RU" w:bidi="ru-RU"/>
        </w:rPr>
        <w:t>и 360</w:t>
      </w:r>
      <w:r w:rsidRPr="00430177">
        <w:rPr>
          <w:rFonts w:eastAsia="Arial"/>
          <w:color w:val="000000"/>
          <w:sz w:val="24"/>
          <w:szCs w:val="24"/>
          <w:lang w:eastAsia="ru-RU" w:bidi="ru-RU"/>
        </w:rPr>
        <w:t>°</w:t>
      </w:r>
      <w:r w:rsidRPr="00430177">
        <w:rPr>
          <w:color w:val="000000"/>
          <w:sz w:val="24"/>
          <w:szCs w:val="24"/>
          <w:lang w:eastAsia="ru-RU" w:bidi="ru-RU"/>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sidRPr="00430177">
        <w:rPr>
          <w:color w:val="000000"/>
          <w:sz w:val="24"/>
          <w:szCs w:val="24"/>
          <w:lang w:eastAsia="ru-RU" w:bidi="ru-RU"/>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r>
      <w:r w:rsidRPr="00430177">
        <w:rPr>
          <w:color w:val="000000"/>
          <w:sz w:val="24"/>
          <w:szCs w:val="24"/>
          <w:lang w:eastAsia="ru-RU" w:bidi="ru-RU"/>
        </w:rPr>
        <w:softHyphen/>
        <w:t>дующим рывком. Подвижные и спортивные игры, эстафеты.</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силовых способностей</w:t>
      </w:r>
      <w:r w:rsidRPr="00430177">
        <w:rPr>
          <w:b/>
          <w:bCs/>
          <w:i/>
          <w:iCs/>
          <w:color w:val="000000"/>
          <w:sz w:val="24"/>
          <w:szCs w:val="24"/>
          <w:lang w:eastAsia="ru-RU" w:bidi="ru-RU"/>
        </w:rPr>
        <w:t>.</w:t>
      </w:r>
      <w:r w:rsidRPr="00430177">
        <w:rPr>
          <w:color w:val="000000"/>
          <w:sz w:val="24"/>
          <w:szCs w:val="24"/>
          <w:lang w:eastAsia="ru-RU" w:bidi="ru-RU"/>
        </w:rPr>
        <w:t xml:space="preserve"> Комплексы упражнений с дополнительным отягощением на основные мышечные груп</w:t>
      </w:r>
      <w:r w:rsidRPr="00430177">
        <w:rPr>
          <w:color w:val="000000"/>
          <w:sz w:val="24"/>
          <w:szCs w:val="24"/>
          <w:lang w:eastAsia="ru-RU" w:bidi="ru-RU"/>
        </w:rPr>
        <w:softHyphen/>
        <w:t>пы. Многоскоки через препятствия. Спрыгивание с возвышен</w:t>
      </w:r>
      <w:r w:rsidRPr="00430177">
        <w:rPr>
          <w:color w:val="000000"/>
          <w:sz w:val="24"/>
          <w:szCs w:val="24"/>
          <w:lang w:eastAsia="ru-RU" w:bidi="ru-RU"/>
        </w:rPr>
        <w:softHyphen/>
        <w:t>ной опоры с последующим ускорением, прыжком в длину и в высоту. Прыжки на обеих ногах с дополнительным отягоще</w:t>
      </w:r>
      <w:r w:rsidRPr="00430177">
        <w:rPr>
          <w:color w:val="000000"/>
          <w:sz w:val="24"/>
          <w:szCs w:val="24"/>
          <w:lang w:eastAsia="ru-RU" w:bidi="ru-RU"/>
        </w:rPr>
        <w:softHyphen/>
        <w:t>нием (вперёд, назад, в приседе, с продвижением вперёд).</w:t>
      </w:r>
    </w:p>
    <w:p w:rsidR="00DE56BC" w:rsidRPr="00430177" w:rsidRDefault="00DE56BC" w:rsidP="00DE56BC">
      <w:pPr>
        <w:pStyle w:val="13"/>
        <w:spacing w:line="257" w:lineRule="auto"/>
        <w:jc w:val="both"/>
        <w:rPr>
          <w:sz w:val="24"/>
          <w:szCs w:val="24"/>
        </w:rPr>
      </w:pPr>
      <w:r w:rsidRPr="00430177">
        <w:rPr>
          <w:i/>
          <w:iCs/>
          <w:color w:val="000000"/>
          <w:sz w:val="24"/>
          <w:szCs w:val="24"/>
          <w:lang w:eastAsia="ru-RU" w:bidi="ru-RU"/>
        </w:rPr>
        <w:t>Развитие выносливости</w:t>
      </w:r>
      <w:r w:rsidRPr="00430177">
        <w:rPr>
          <w:b/>
          <w:bCs/>
          <w:i/>
          <w:iCs/>
          <w:color w:val="000000"/>
          <w:sz w:val="24"/>
          <w:szCs w:val="24"/>
          <w:lang w:eastAsia="ru-RU" w:bidi="ru-RU"/>
        </w:rPr>
        <w:t>.</w:t>
      </w:r>
      <w:r w:rsidRPr="00430177">
        <w:rPr>
          <w:color w:val="000000"/>
          <w:sz w:val="24"/>
          <w:szCs w:val="24"/>
          <w:lang w:eastAsia="ru-RU" w:bidi="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sidRPr="00430177">
        <w:rPr>
          <w:color w:val="000000"/>
          <w:sz w:val="24"/>
          <w:szCs w:val="24"/>
          <w:lang w:eastAsia="ru-RU" w:bidi="ru-RU"/>
        </w:rPr>
        <w:softHyphen/>
        <w:t>дыха. Гладкий бег в режиме непрерывно-интервального мето</w:t>
      </w:r>
      <w:r w:rsidRPr="00430177">
        <w:rPr>
          <w:color w:val="000000"/>
          <w:sz w:val="24"/>
          <w:szCs w:val="24"/>
          <w:lang w:eastAsia="ru-RU" w:bidi="ru-RU"/>
        </w:rPr>
        <w:softHyphen/>
        <w:t>да. Передвижение на лыжах в режиме большой и умеренной интенсивности.</w:t>
      </w:r>
    </w:p>
    <w:p w:rsidR="00DE56BC" w:rsidRDefault="00DE56BC" w:rsidP="00DE56BC">
      <w:pPr>
        <w:pStyle w:val="22"/>
        <w:rPr>
          <w:rFonts w:ascii="Times New Roman" w:hAnsi="Times New Roman" w:cs="Times New Roman"/>
          <w:sz w:val="24"/>
          <w:szCs w:val="24"/>
        </w:rPr>
      </w:pPr>
    </w:p>
    <w:p w:rsidR="00DE56BC" w:rsidRPr="00430177" w:rsidRDefault="00DE56BC" w:rsidP="00DE56BC">
      <w:pPr>
        <w:pStyle w:val="22"/>
        <w:rPr>
          <w:rFonts w:ascii="Times New Roman" w:hAnsi="Times New Roman" w:cs="Times New Roman"/>
          <w:sz w:val="24"/>
          <w:szCs w:val="24"/>
        </w:rPr>
      </w:pPr>
      <w:r w:rsidRPr="00430177">
        <w:rPr>
          <w:rFonts w:ascii="Times New Roman" w:hAnsi="Times New Roman" w:cs="Times New Roman"/>
          <w:sz w:val="24"/>
          <w:szCs w:val="24"/>
        </w:rPr>
        <w:t>Планируемые результаты освоения</w:t>
      </w:r>
      <w:r>
        <w:rPr>
          <w:rFonts w:ascii="Times New Roman" w:hAnsi="Times New Roman" w:cs="Times New Roman"/>
          <w:sz w:val="24"/>
          <w:szCs w:val="24"/>
        </w:rPr>
        <w:t xml:space="preserve"> у</w:t>
      </w:r>
      <w:r w:rsidRPr="00430177">
        <w:rPr>
          <w:rFonts w:ascii="Times New Roman" w:hAnsi="Times New Roman" w:cs="Times New Roman"/>
          <w:sz w:val="24"/>
          <w:szCs w:val="24"/>
        </w:rPr>
        <w:t>чебного предмета «физическая культура» на уровне основного общего образования</w:t>
      </w:r>
    </w:p>
    <w:p w:rsidR="00DE56BC" w:rsidRDefault="00DE56BC" w:rsidP="00DE56BC">
      <w:pPr>
        <w:pStyle w:val="32"/>
        <w:keepNext/>
        <w:keepLines/>
        <w:spacing w:after="40" w:line="276" w:lineRule="auto"/>
        <w:jc w:val="both"/>
        <w:rPr>
          <w:rFonts w:ascii="Times New Roman" w:hAnsi="Times New Roman" w:cs="Times New Roman"/>
          <w:sz w:val="24"/>
          <w:szCs w:val="24"/>
        </w:rPr>
      </w:pPr>
    </w:p>
    <w:p w:rsidR="00DE56BC" w:rsidRPr="00430177" w:rsidRDefault="00DE56BC" w:rsidP="00DE56BC">
      <w:pPr>
        <w:pStyle w:val="32"/>
        <w:keepNext/>
        <w:keepLines/>
        <w:spacing w:after="40" w:line="276" w:lineRule="auto"/>
        <w:jc w:val="both"/>
        <w:rPr>
          <w:rFonts w:ascii="Times New Roman" w:hAnsi="Times New Roman" w:cs="Times New Roman"/>
          <w:sz w:val="24"/>
          <w:szCs w:val="24"/>
        </w:rPr>
      </w:pPr>
      <w:r w:rsidRPr="00430177">
        <w:rPr>
          <w:rFonts w:ascii="Times New Roman" w:hAnsi="Times New Roman" w:cs="Times New Roman"/>
          <w:sz w:val="24"/>
          <w:szCs w:val="24"/>
        </w:rPr>
        <w:t>Личностные результаты</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проявлять интерес к истории и развитию физиче</w:t>
      </w:r>
      <w:r w:rsidRPr="00430177">
        <w:rPr>
          <w:color w:val="000000"/>
          <w:sz w:val="24"/>
          <w:szCs w:val="24"/>
          <w:lang w:eastAsia="ru-RU" w:bidi="ru-RU"/>
        </w:rPr>
        <w:softHyphen/>
        <w:t>ской культуры и спорта в Российской Федерации, гордиться победами выдающихся отечественных спортсменов-олим</w:t>
      </w:r>
      <w:r w:rsidRPr="00430177">
        <w:rPr>
          <w:color w:val="000000"/>
          <w:sz w:val="24"/>
          <w:szCs w:val="24"/>
          <w:lang w:eastAsia="ru-RU" w:bidi="ru-RU"/>
        </w:rPr>
        <w:softHyphen/>
        <w:t>пийцев;</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отстаивать символы Российской Федерации во время спортивных соревнований, уважать традиции и прин</w:t>
      </w:r>
      <w:r w:rsidRPr="00430177">
        <w:rPr>
          <w:color w:val="000000"/>
          <w:sz w:val="24"/>
          <w:szCs w:val="24"/>
          <w:lang w:eastAsia="ru-RU" w:bidi="ru-RU"/>
        </w:rPr>
        <w:softHyphen/>
        <w:t>ципы современных Олимпийских игр и олимпийского дви</w:t>
      </w:r>
      <w:r w:rsidRPr="00430177">
        <w:rPr>
          <w:color w:val="000000"/>
          <w:sz w:val="24"/>
          <w:szCs w:val="24"/>
          <w:lang w:eastAsia="ru-RU" w:bidi="ru-RU"/>
        </w:rPr>
        <w:softHyphen/>
        <w:t>жения;</w:t>
      </w:r>
    </w:p>
    <w:p w:rsidR="00DE56BC" w:rsidRPr="00430177" w:rsidRDefault="00DE56BC" w:rsidP="009C7DC2">
      <w:pPr>
        <w:pStyle w:val="13"/>
        <w:numPr>
          <w:ilvl w:val="0"/>
          <w:numId w:val="419"/>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ориентироваться на моральные ценности и нормы межличностного взаимодействия при организации, планиро</w:t>
      </w:r>
      <w:r w:rsidRPr="00430177">
        <w:rPr>
          <w:color w:val="000000"/>
          <w:sz w:val="24"/>
          <w:szCs w:val="24"/>
          <w:lang w:eastAsia="ru-RU" w:bidi="ru-RU"/>
        </w:rPr>
        <w:softHyphen/>
        <w:t>вании и проведении совместных занятий физической куль</w:t>
      </w:r>
      <w:r w:rsidRPr="00430177">
        <w:rPr>
          <w:color w:val="000000"/>
          <w:sz w:val="24"/>
          <w:szCs w:val="24"/>
          <w:lang w:eastAsia="ru-RU" w:bidi="ru-RU"/>
        </w:rPr>
        <w:softHyphen/>
        <w:t>турой и спортом, оздоровительных мероприятий в условиях активного отдыха и досуга;</w:t>
      </w:r>
    </w:p>
    <w:p w:rsidR="00DE56BC" w:rsidRPr="00430177" w:rsidRDefault="00DE56BC" w:rsidP="009C7DC2">
      <w:pPr>
        <w:pStyle w:val="13"/>
        <w:numPr>
          <w:ilvl w:val="0"/>
          <w:numId w:val="419"/>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оценивать своё поведение и поступки во время проведения совместных занятий физической культурой, уча</w:t>
      </w:r>
      <w:r w:rsidRPr="00430177">
        <w:rPr>
          <w:color w:val="000000"/>
          <w:sz w:val="24"/>
          <w:szCs w:val="24"/>
          <w:lang w:eastAsia="ru-RU" w:bidi="ru-RU"/>
        </w:rPr>
        <w:softHyphen/>
        <w:t>стия в спортивных мероприятиях и соревнованиях;</w:t>
      </w:r>
    </w:p>
    <w:p w:rsidR="00DE56BC" w:rsidRPr="00430177" w:rsidRDefault="00DE56BC" w:rsidP="009C7DC2">
      <w:pPr>
        <w:pStyle w:val="13"/>
        <w:numPr>
          <w:ilvl w:val="0"/>
          <w:numId w:val="419"/>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оказывать первую медицинскую помощь при трав</w:t>
      </w:r>
      <w:r w:rsidRPr="00430177">
        <w:rPr>
          <w:color w:val="000000"/>
          <w:sz w:val="24"/>
          <w:szCs w:val="24"/>
          <w:lang w:eastAsia="ru-RU" w:bidi="ru-RU"/>
        </w:rPr>
        <w:softHyphen/>
        <w:t>мах и ушибах, соблюдать правила техники безопасности во время совместных занятий физической культурой и спортом;</w:t>
      </w:r>
    </w:p>
    <w:p w:rsidR="00DE56BC" w:rsidRPr="00430177" w:rsidRDefault="00DE56BC" w:rsidP="009C7DC2">
      <w:pPr>
        <w:pStyle w:val="13"/>
        <w:numPr>
          <w:ilvl w:val="0"/>
          <w:numId w:val="419"/>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стремление к физическому совершенствованию, формирова</w:t>
      </w:r>
      <w:r w:rsidRPr="00430177">
        <w:rPr>
          <w:color w:val="000000"/>
          <w:sz w:val="24"/>
          <w:szCs w:val="24"/>
          <w:lang w:eastAsia="ru-RU" w:bidi="ru-RU"/>
        </w:rPr>
        <w:softHyphen/>
        <w:t>нию культуры движения и телосложения, самовыражению в избранном виде спорта;</w:t>
      </w:r>
    </w:p>
    <w:p w:rsidR="00DE56BC" w:rsidRPr="00430177" w:rsidRDefault="00DE56BC" w:rsidP="009C7DC2">
      <w:pPr>
        <w:pStyle w:val="13"/>
        <w:numPr>
          <w:ilvl w:val="0"/>
          <w:numId w:val="419"/>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организовывать и проводить занятия физической культурой и спортом на основе научных представлений о за</w:t>
      </w:r>
      <w:r w:rsidRPr="00430177">
        <w:rPr>
          <w:color w:val="000000"/>
          <w:sz w:val="24"/>
          <w:szCs w:val="24"/>
          <w:lang w:eastAsia="ru-RU" w:bidi="ru-RU"/>
        </w:rPr>
        <w:softHyphen/>
        <w:t>кономерностях физического развития и физической подго</w:t>
      </w:r>
      <w:r w:rsidRPr="00430177">
        <w:rPr>
          <w:color w:val="000000"/>
          <w:sz w:val="24"/>
          <w:szCs w:val="24"/>
          <w:lang w:eastAsia="ru-RU" w:bidi="ru-RU"/>
        </w:rPr>
        <w:softHyphen/>
        <w:t>товленности с учётом самостоятельных наблюдений за изме</w:t>
      </w:r>
      <w:r w:rsidRPr="00430177">
        <w:rPr>
          <w:color w:val="000000"/>
          <w:sz w:val="24"/>
          <w:szCs w:val="24"/>
          <w:lang w:eastAsia="ru-RU" w:bidi="ru-RU"/>
        </w:rPr>
        <w:softHyphen/>
        <w:t>нением их показателей;</w:t>
      </w:r>
    </w:p>
    <w:p w:rsidR="00DE56BC" w:rsidRPr="00430177" w:rsidRDefault="00DE56BC" w:rsidP="009C7DC2">
      <w:pPr>
        <w:pStyle w:val="13"/>
        <w:numPr>
          <w:ilvl w:val="0"/>
          <w:numId w:val="419"/>
        </w:numPr>
        <w:ind w:left="284"/>
        <w:jc w:val="both"/>
        <w:rPr>
          <w:sz w:val="24"/>
          <w:szCs w:val="24"/>
        </w:rPr>
      </w:pPr>
      <w:r w:rsidRPr="00430177">
        <w:rPr>
          <w:color w:val="000000"/>
          <w:sz w:val="24"/>
          <w:szCs w:val="24"/>
          <w:lang w:eastAsia="ru-RU" w:bidi="ru-RU"/>
        </w:rPr>
        <w:t>осознание здоровья как базовой ценности человека, призна</w:t>
      </w:r>
      <w:r w:rsidRPr="00430177">
        <w:rPr>
          <w:color w:val="000000"/>
          <w:sz w:val="24"/>
          <w:szCs w:val="24"/>
          <w:lang w:eastAsia="ru-RU" w:bidi="ru-RU"/>
        </w:rPr>
        <w:softHyphen/>
        <w:t>ние объективной необходимости в его укреплении и длитель</w:t>
      </w:r>
      <w:r w:rsidRPr="00430177">
        <w:rPr>
          <w:color w:val="000000"/>
          <w:sz w:val="24"/>
          <w:szCs w:val="24"/>
          <w:lang w:eastAsia="ru-RU" w:bidi="ru-RU"/>
        </w:rPr>
        <w:softHyphen/>
        <w:t>ном сохранении посредством занятий физической культурой и спортом;</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DE56BC" w:rsidRPr="00430177" w:rsidRDefault="00DE56BC" w:rsidP="009C7DC2">
      <w:pPr>
        <w:pStyle w:val="13"/>
        <w:numPr>
          <w:ilvl w:val="0"/>
          <w:numId w:val="419"/>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способность адаптироваться к стрессовым ситуациям, осу</w:t>
      </w:r>
      <w:r w:rsidRPr="00430177">
        <w:rPr>
          <w:color w:val="000000"/>
          <w:sz w:val="24"/>
          <w:szCs w:val="24"/>
          <w:lang w:eastAsia="ru-RU" w:bidi="ru-RU"/>
        </w:rPr>
        <w:softHyphen/>
        <w:t>ществлять профилактические мероприятия по регулирова</w:t>
      </w:r>
      <w:r w:rsidRPr="00430177">
        <w:rPr>
          <w:color w:val="000000"/>
          <w:sz w:val="24"/>
          <w:szCs w:val="24"/>
          <w:lang w:eastAsia="ru-RU" w:bidi="ru-RU"/>
        </w:rPr>
        <w:softHyphen/>
        <w:t>нию эмоциональных напряжений, активному восстановле</w:t>
      </w:r>
      <w:r w:rsidRPr="00430177">
        <w:rPr>
          <w:color w:val="000000"/>
          <w:sz w:val="24"/>
          <w:szCs w:val="24"/>
          <w:lang w:eastAsia="ru-RU" w:bidi="ru-RU"/>
        </w:rPr>
        <w:softHyphen/>
        <w:t>нию организма после значительных умственных и физичес</w:t>
      </w:r>
      <w:r w:rsidRPr="00430177">
        <w:rPr>
          <w:color w:val="000000"/>
          <w:sz w:val="24"/>
          <w:szCs w:val="24"/>
          <w:lang w:eastAsia="ru-RU" w:bidi="ru-RU"/>
        </w:rPr>
        <w:softHyphen/>
        <w:t>ких нагрузок;</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соблюдать правила безопасности во время заня</w:t>
      </w:r>
      <w:r w:rsidRPr="00430177">
        <w:rPr>
          <w:color w:val="000000"/>
          <w:sz w:val="24"/>
          <w:szCs w:val="24"/>
          <w:lang w:eastAsia="ru-RU" w:bidi="ru-RU"/>
        </w:rPr>
        <w:softHyphen/>
        <w:t>тий физической культурой и спортом, проводить гигиениче</w:t>
      </w:r>
      <w:r w:rsidRPr="00430177">
        <w:rPr>
          <w:color w:val="000000"/>
          <w:sz w:val="24"/>
          <w:szCs w:val="24"/>
          <w:lang w:eastAsia="ru-RU" w:bidi="ru-RU"/>
        </w:rPr>
        <w:softHyphen/>
        <w:t>ские и профилактические мероприятия по организации мест занятий, выбору спортивного инвентаря и оборудования, спортивной одежды;</w:t>
      </w:r>
    </w:p>
    <w:p w:rsidR="00DE56BC" w:rsidRPr="00430177" w:rsidRDefault="00DE56BC" w:rsidP="009C7DC2">
      <w:pPr>
        <w:pStyle w:val="13"/>
        <w:numPr>
          <w:ilvl w:val="0"/>
          <w:numId w:val="419"/>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готовность соблюдать правила и требования к организации бивуака во время туристских походов, противостоять дей</w:t>
      </w:r>
      <w:r w:rsidRPr="00430177">
        <w:rPr>
          <w:color w:val="000000"/>
          <w:sz w:val="24"/>
          <w:szCs w:val="24"/>
          <w:lang w:eastAsia="ru-RU" w:bidi="ru-RU"/>
        </w:rPr>
        <w:softHyphen/>
        <w:t>ствиям и поступкам, приносящим вред окружающей среде;</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освоение опыта взаимодействия со сверстниками, форм об</w:t>
      </w:r>
      <w:r w:rsidRPr="00430177">
        <w:rPr>
          <w:color w:val="000000"/>
          <w:sz w:val="24"/>
          <w:szCs w:val="24"/>
          <w:lang w:eastAsia="ru-RU" w:bidi="ru-RU"/>
        </w:rPr>
        <w:softHyphen/>
        <w:t>щения и поведения при выполнении учебных заданий на уроках физической культуры, игровой и соревновательной деятельности;</w:t>
      </w:r>
    </w:p>
    <w:p w:rsidR="00DE56BC" w:rsidRPr="00430177" w:rsidRDefault="00DE56BC" w:rsidP="009C7DC2">
      <w:pPr>
        <w:pStyle w:val="13"/>
        <w:numPr>
          <w:ilvl w:val="0"/>
          <w:numId w:val="419"/>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повышение компетентности в организации самостоятельных занятий физической культурой, планировании их содержа</w:t>
      </w:r>
      <w:r w:rsidRPr="00430177">
        <w:rPr>
          <w:color w:val="000000"/>
          <w:sz w:val="24"/>
          <w:szCs w:val="24"/>
          <w:lang w:eastAsia="ru-RU" w:bidi="ru-RU"/>
        </w:rPr>
        <w:softHyphen/>
        <w:t>ния и направленности в зависимости от индивидуальных ин</w:t>
      </w:r>
      <w:r w:rsidRPr="00430177">
        <w:rPr>
          <w:color w:val="000000"/>
          <w:sz w:val="24"/>
          <w:szCs w:val="24"/>
          <w:lang w:eastAsia="ru-RU" w:bidi="ru-RU"/>
        </w:rPr>
        <w:softHyphen/>
        <w:t>тересов и потребностей;</w:t>
      </w:r>
    </w:p>
    <w:p w:rsidR="00DE56BC" w:rsidRPr="00430177" w:rsidRDefault="00DE56BC" w:rsidP="009C7DC2">
      <w:pPr>
        <w:pStyle w:val="13"/>
        <w:numPr>
          <w:ilvl w:val="0"/>
          <w:numId w:val="419"/>
        </w:numPr>
        <w:spacing w:after="140"/>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формирование представлений об основных понятиях и тер</w:t>
      </w:r>
      <w:r w:rsidRPr="00430177">
        <w:rPr>
          <w:color w:val="000000"/>
          <w:sz w:val="24"/>
          <w:szCs w:val="24"/>
          <w:lang w:eastAsia="ru-RU" w:bidi="ru-RU"/>
        </w:rPr>
        <w:softHyphen/>
        <w:t>минах физического воспитания и спортивной тренировки, умений руководствоваться ими в познавательной и практи</w:t>
      </w:r>
      <w:r w:rsidRPr="00430177">
        <w:rPr>
          <w:color w:val="000000"/>
          <w:sz w:val="24"/>
          <w:szCs w:val="24"/>
          <w:lang w:eastAsia="ru-RU" w:bidi="ru-RU"/>
        </w:rPr>
        <w:softHyphen/>
        <w:t>ческой деятельности, общении со сверстниками, публичных выступлениях и дискуссиях.</w:t>
      </w:r>
    </w:p>
    <w:p w:rsidR="00DE56BC" w:rsidRPr="00430177" w:rsidRDefault="00DE56BC" w:rsidP="00DE56BC">
      <w:pPr>
        <w:pStyle w:val="34"/>
        <w:spacing w:after="0" w:line="276" w:lineRule="auto"/>
        <w:jc w:val="both"/>
        <w:rPr>
          <w:rFonts w:ascii="Times New Roman" w:hAnsi="Times New Roman" w:cs="Times New Roman"/>
          <w:sz w:val="24"/>
          <w:szCs w:val="24"/>
        </w:rPr>
      </w:pPr>
      <w:r w:rsidRPr="00430177">
        <w:rPr>
          <w:rFonts w:ascii="Times New Roman" w:hAnsi="Times New Roman" w:cs="Times New Roman"/>
          <w:sz w:val="24"/>
          <w:szCs w:val="24"/>
        </w:rPr>
        <w:t>Метапредметные результаты</w:t>
      </w:r>
    </w:p>
    <w:p w:rsidR="00DE56BC" w:rsidRPr="00430177" w:rsidRDefault="00DE56BC" w:rsidP="00DE56BC">
      <w:pPr>
        <w:pStyle w:val="af2"/>
        <w:spacing w:line="276" w:lineRule="auto"/>
        <w:jc w:val="both"/>
        <w:rPr>
          <w:sz w:val="24"/>
          <w:szCs w:val="24"/>
        </w:rPr>
      </w:pPr>
      <w:r w:rsidRPr="00430177">
        <w:rPr>
          <w:b/>
          <w:bCs/>
          <w:i/>
          <w:iCs/>
          <w:color w:val="000000"/>
          <w:sz w:val="24"/>
          <w:szCs w:val="24"/>
          <w:lang w:eastAsia="ru-RU" w:bidi="ru-RU"/>
        </w:rPr>
        <w:t>Универсальные познавательные действия:</w:t>
      </w:r>
    </w:p>
    <w:p w:rsidR="00DE56BC" w:rsidRPr="00430177" w:rsidRDefault="00DE56BC" w:rsidP="009C7DC2">
      <w:pPr>
        <w:pStyle w:val="13"/>
        <w:numPr>
          <w:ilvl w:val="0"/>
          <w:numId w:val="420"/>
        </w:numPr>
        <w:spacing w:line="259"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проводить сравнение соревновательных упражнений Олим</w:t>
      </w:r>
      <w:r w:rsidRPr="00430177">
        <w:rPr>
          <w:color w:val="000000"/>
          <w:sz w:val="24"/>
          <w:szCs w:val="24"/>
          <w:lang w:eastAsia="ru-RU" w:bidi="ru-RU"/>
        </w:rPr>
        <w:softHyphen/>
        <w:t>пийских игр древности и современных Олимпийских игр, выявлять их общность и различия;</w:t>
      </w:r>
    </w:p>
    <w:p w:rsidR="00DE56BC" w:rsidRPr="00430177" w:rsidRDefault="00DE56BC" w:rsidP="009C7DC2">
      <w:pPr>
        <w:pStyle w:val="13"/>
        <w:numPr>
          <w:ilvl w:val="0"/>
          <w:numId w:val="420"/>
        </w:numPr>
        <w:spacing w:line="259"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E56BC" w:rsidRPr="00430177" w:rsidRDefault="00DE56BC" w:rsidP="009C7DC2">
      <w:pPr>
        <w:pStyle w:val="13"/>
        <w:numPr>
          <w:ilvl w:val="0"/>
          <w:numId w:val="420"/>
        </w:numPr>
        <w:spacing w:line="259"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анализировать влияние занятий физической культурой и спор</w:t>
      </w:r>
      <w:r w:rsidRPr="00430177">
        <w:rPr>
          <w:color w:val="000000"/>
          <w:sz w:val="24"/>
          <w:szCs w:val="24"/>
          <w:lang w:eastAsia="ru-RU" w:bidi="ru-RU"/>
        </w:rPr>
        <w:softHyphen/>
        <w:t>том на воспитание положительных качеств личности, устанав</w:t>
      </w:r>
      <w:r w:rsidRPr="00430177">
        <w:rPr>
          <w:color w:val="000000"/>
          <w:sz w:val="24"/>
          <w:szCs w:val="24"/>
          <w:lang w:eastAsia="ru-RU" w:bidi="ru-RU"/>
        </w:rPr>
        <w:softHyphen/>
        <w:t>ливать возможность профилактики вредных привычек;</w:t>
      </w:r>
    </w:p>
    <w:p w:rsidR="00DE56BC" w:rsidRPr="00430177" w:rsidRDefault="00DE56BC" w:rsidP="009C7DC2">
      <w:pPr>
        <w:pStyle w:val="13"/>
        <w:numPr>
          <w:ilvl w:val="0"/>
          <w:numId w:val="420"/>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DE56BC" w:rsidRPr="00430177" w:rsidRDefault="00DE56BC" w:rsidP="009C7DC2">
      <w:pPr>
        <w:pStyle w:val="13"/>
        <w:numPr>
          <w:ilvl w:val="0"/>
          <w:numId w:val="420"/>
        </w:numPr>
        <w:spacing w:after="80" w:line="259"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устанавливать причинно-следственную связь между плани</w:t>
      </w:r>
      <w:r w:rsidRPr="00430177">
        <w:rPr>
          <w:color w:val="000000"/>
          <w:sz w:val="24"/>
          <w:szCs w:val="24"/>
          <w:lang w:eastAsia="ru-RU" w:bidi="ru-RU"/>
        </w:rPr>
        <w:softHyphen/>
        <w:t>рованием режима дня и изменениями показателей работо</w:t>
      </w:r>
      <w:r w:rsidRPr="00430177">
        <w:rPr>
          <w:color w:val="000000"/>
          <w:sz w:val="24"/>
          <w:szCs w:val="24"/>
          <w:lang w:eastAsia="ru-RU" w:bidi="ru-RU"/>
        </w:rPr>
        <w:softHyphen/>
        <w:t>способности;</w:t>
      </w:r>
    </w:p>
    <w:p w:rsidR="00DE56BC" w:rsidRPr="00430177" w:rsidRDefault="00DE56BC" w:rsidP="009C7DC2">
      <w:pPr>
        <w:pStyle w:val="13"/>
        <w:numPr>
          <w:ilvl w:val="0"/>
          <w:numId w:val="420"/>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устанавливать связь негативного влияния нарушения осанки на состояние здоровья и выявлять причины нарушений, из</w:t>
      </w:r>
      <w:r w:rsidRPr="00430177">
        <w:rPr>
          <w:color w:val="000000"/>
          <w:sz w:val="24"/>
          <w:szCs w:val="24"/>
          <w:lang w:eastAsia="ru-RU" w:bidi="ru-RU"/>
        </w:rPr>
        <w:softHyphen/>
        <w:t>мерять индивидуальную форму и составлять комплексы упражнений по профилактике и коррекции выявляемых на</w:t>
      </w:r>
      <w:r w:rsidRPr="00430177">
        <w:rPr>
          <w:color w:val="000000"/>
          <w:sz w:val="24"/>
          <w:szCs w:val="24"/>
          <w:lang w:eastAsia="ru-RU" w:bidi="ru-RU"/>
        </w:rPr>
        <w:softHyphen/>
        <w:t>рушений;</w:t>
      </w:r>
    </w:p>
    <w:p w:rsidR="00DE56BC" w:rsidRPr="00430177" w:rsidRDefault="00DE56BC" w:rsidP="009C7DC2">
      <w:pPr>
        <w:pStyle w:val="13"/>
        <w:numPr>
          <w:ilvl w:val="0"/>
          <w:numId w:val="420"/>
        </w:numPr>
        <w:spacing w:line="240" w:lineRule="auto"/>
        <w:ind w:left="284"/>
        <w:jc w:val="both"/>
        <w:rPr>
          <w:sz w:val="24"/>
          <w:szCs w:val="24"/>
        </w:rPr>
      </w:pPr>
      <w:r w:rsidRPr="00430177">
        <w:rPr>
          <w:color w:val="000000"/>
          <w:sz w:val="24"/>
          <w:szCs w:val="24"/>
          <w:lang w:eastAsia="ru-RU" w:bidi="ru-RU"/>
        </w:rPr>
        <w:t>устанавливать причинно-следственную связь между уров</w:t>
      </w:r>
      <w:r w:rsidRPr="00430177">
        <w:rPr>
          <w:color w:val="000000"/>
          <w:sz w:val="24"/>
          <w:szCs w:val="24"/>
          <w:lang w:eastAsia="ru-RU" w:bidi="ru-RU"/>
        </w:rPr>
        <w:softHyphen/>
        <w:t>нем развития физических качеств, состоянием здоровья и функциональными возможностями основных систем орга</w:t>
      </w:r>
      <w:r w:rsidRPr="00430177">
        <w:rPr>
          <w:color w:val="000000"/>
          <w:sz w:val="24"/>
          <w:szCs w:val="24"/>
          <w:lang w:eastAsia="ru-RU" w:bidi="ru-RU"/>
        </w:rPr>
        <w:softHyphen/>
        <w:t>низма;</w:t>
      </w:r>
    </w:p>
    <w:p w:rsidR="00DE56BC" w:rsidRPr="00430177" w:rsidRDefault="00DE56BC" w:rsidP="009C7DC2">
      <w:pPr>
        <w:pStyle w:val="13"/>
        <w:numPr>
          <w:ilvl w:val="0"/>
          <w:numId w:val="420"/>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устанавливать причинно-следственную связь между каче</w:t>
      </w:r>
      <w:r w:rsidRPr="00430177">
        <w:rPr>
          <w:color w:val="000000"/>
          <w:sz w:val="24"/>
          <w:szCs w:val="24"/>
          <w:lang w:eastAsia="ru-RU" w:bidi="ru-RU"/>
        </w:rPr>
        <w:softHyphen/>
        <w:t>ством владения техникой физического упражнения и воз</w:t>
      </w:r>
      <w:r w:rsidRPr="00430177">
        <w:rPr>
          <w:color w:val="000000"/>
          <w:sz w:val="24"/>
          <w:szCs w:val="24"/>
          <w:lang w:eastAsia="ru-RU" w:bidi="ru-RU"/>
        </w:rPr>
        <w:softHyphen/>
        <w:t>можностью возникновения травм и ушибов во время само</w:t>
      </w:r>
      <w:r w:rsidRPr="00430177">
        <w:rPr>
          <w:color w:val="000000"/>
          <w:sz w:val="24"/>
          <w:szCs w:val="24"/>
          <w:lang w:eastAsia="ru-RU" w:bidi="ru-RU"/>
        </w:rPr>
        <w:softHyphen/>
        <w:t>стоятельных занятий физической культурой и спортом;</w:t>
      </w:r>
    </w:p>
    <w:p w:rsidR="00DE56BC" w:rsidRPr="00430177" w:rsidRDefault="00DE56BC" w:rsidP="009C7DC2">
      <w:pPr>
        <w:pStyle w:val="13"/>
        <w:numPr>
          <w:ilvl w:val="0"/>
          <w:numId w:val="420"/>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устанавливать причинно-следственную связь между подго</w:t>
      </w:r>
      <w:r w:rsidRPr="00430177">
        <w:rPr>
          <w:color w:val="000000"/>
          <w:sz w:val="24"/>
          <w:szCs w:val="24"/>
          <w:lang w:eastAsia="ru-RU" w:bidi="ru-RU"/>
        </w:rPr>
        <w:softHyphen/>
        <w:t>товкой мест занятий на открытых площадках и правилами предупреждения травматизма.</w:t>
      </w:r>
    </w:p>
    <w:p w:rsidR="00DE56BC" w:rsidRDefault="00DE56BC" w:rsidP="00DE56BC">
      <w:pPr>
        <w:pStyle w:val="af2"/>
        <w:spacing w:line="276" w:lineRule="auto"/>
        <w:ind w:firstLine="160"/>
        <w:jc w:val="both"/>
        <w:rPr>
          <w:b/>
          <w:bCs/>
          <w:i/>
          <w:iCs/>
          <w:sz w:val="24"/>
          <w:szCs w:val="24"/>
        </w:rPr>
      </w:pPr>
    </w:p>
    <w:p w:rsidR="00DE56BC" w:rsidRPr="00430177" w:rsidRDefault="00DE56BC" w:rsidP="00DE56BC">
      <w:pPr>
        <w:pStyle w:val="af2"/>
        <w:spacing w:line="276" w:lineRule="auto"/>
        <w:ind w:firstLine="160"/>
        <w:jc w:val="both"/>
        <w:rPr>
          <w:sz w:val="24"/>
          <w:szCs w:val="24"/>
        </w:rPr>
      </w:pPr>
      <w:r w:rsidRPr="00430177">
        <w:rPr>
          <w:b/>
          <w:bCs/>
          <w:i/>
          <w:iCs/>
          <w:color w:val="000000"/>
          <w:sz w:val="24"/>
          <w:szCs w:val="24"/>
          <w:lang w:eastAsia="ru-RU" w:bidi="ru-RU"/>
        </w:rPr>
        <w:t>Универсальные коммуникативные действия:</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выбирать, анализировать и систематизировать информа</w:t>
      </w:r>
      <w:r w:rsidRPr="00430177">
        <w:rPr>
          <w:color w:val="000000"/>
          <w:sz w:val="24"/>
          <w:szCs w:val="24"/>
          <w:lang w:eastAsia="ru-RU" w:bidi="ru-RU"/>
        </w:rPr>
        <w:softHyphen/>
        <w:t>цию из разных источников об образцах техники выполне</w:t>
      </w:r>
      <w:r w:rsidRPr="00430177">
        <w:rPr>
          <w:color w:val="000000"/>
          <w:sz w:val="24"/>
          <w:szCs w:val="24"/>
          <w:lang w:eastAsia="ru-RU" w:bidi="ru-RU"/>
        </w:rPr>
        <w:softHyphen/>
        <w:t>ния разучиваемых упражнений, правилах планирования самостоятельных занятий физической и технической подго</w:t>
      </w:r>
      <w:r w:rsidRPr="00430177">
        <w:rPr>
          <w:color w:val="000000"/>
          <w:sz w:val="24"/>
          <w:szCs w:val="24"/>
          <w:lang w:eastAsia="ru-RU" w:bidi="ru-RU"/>
        </w:rPr>
        <w:softHyphen/>
        <w:t>товкой;</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вести наблюдения за развитием физических качеств, сравни</w:t>
      </w:r>
      <w:r w:rsidRPr="00430177">
        <w:rPr>
          <w:color w:val="000000"/>
          <w:sz w:val="24"/>
          <w:szCs w:val="24"/>
          <w:lang w:eastAsia="ru-RU" w:bidi="ru-RU"/>
        </w:rPr>
        <w:softHyphen/>
        <w:t>вать их показатели с данными возрастно-половых стандар</w:t>
      </w:r>
      <w:r w:rsidRPr="00430177">
        <w:rPr>
          <w:color w:val="000000"/>
          <w:sz w:val="24"/>
          <w:szCs w:val="24"/>
          <w:lang w:eastAsia="ru-RU" w:bidi="ru-RU"/>
        </w:rPr>
        <w:softHyphen/>
        <w:t>тов, составлять планы занятий на основе определённых пра</w:t>
      </w:r>
      <w:r w:rsidRPr="00430177">
        <w:rPr>
          <w:color w:val="000000"/>
          <w:sz w:val="24"/>
          <w:szCs w:val="24"/>
          <w:lang w:eastAsia="ru-RU" w:bidi="ru-RU"/>
        </w:rPr>
        <w:softHyphen/>
        <w:t>вил и регулировать нагрузку по частоте пульса и внешним признакам утомления;</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описывать и анализировать технику разучиваемого упраж</w:t>
      </w:r>
      <w:r w:rsidRPr="00430177">
        <w:rPr>
          <w:color w:val="000000"/>
          <w:sz w:val="24"/>
          <w:szCs w:val="24"/>
          <w:lang w:eastAsia="ru-RU" w:bidi="ru-RU"/>
        </w:rPr>
        <w:softHyphen/>
        <w:t>нения, выделять фазы и элементы движений, подбирать под</w:t>
      </w:r>
      <w:r w:rsidRPr="00430177">
        <w:rPr>
          <w:color w:val="000000"/>
          <w:sz w:val="24"/>
          <w:szCs w:val="24"/>
          <w:lang w:eastAsia="ru-RU" w:bidi="ru-RU"/>
        </w:rPr>
        <w:softHyphen/>
        <w:t>готовительные упражнения и планировать последователь</w:t>
      </w:r>
      <w:r w:rsidRPr="00430177">
        <w:rPr>
          <w:color w:val="000000"/>
          <w:sz w:val="24"/>
          <w:szCs w:val="24"/>
          <w:lang w:eastAsia="ru-RU" w:bidi="ru-RU"/>
        </w:rPr>
        <w:softHyphen/>
        <w:t>ность решения задач обучения; оценивать эффективность обучения посредством сравнения с эталонным образцом;</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наблюдать, анализировать и контролировать технику выпол</w:t>
      </w:r>
      <w:r w:rsidRPr="00430177">
        <w:rPr>
          <w:color w:val="000000"/>
          <w:sz w:val="24"/>
          <w:szCs w:val="24"/>
          <w:lang w:eastAsia="ru-RU" w:bidi="ru-RU"/>
        </w:rPr>
        <w:softHyphen/>
        <w:t>нения физических упражнений другими учащимися, срав</w:t>
      </w:r>
      <w:r w:rsidRPr="00430177">
        <w:rPr>
          <w:color w:val="000000"/>
          <w:sz w:val="24"/>
          <w:szCs w:val="24"/>
          <w:lang w:eastAsia="ru-RU" w:bidi="ru-RU"/>
        </w:rPr>
        <w:softHyphen/>
        <w:t>нивать её с эталонным образцом, выявлять ошибки и пред</w:t>
      </w:r>
      <w:r w:rsidRPr="00430177">
        <w:rPr>
          <w:color w:val="000000"/>
          <w:sz w:val="24"/>
          <w:szCs w:val="24"/>
          <w:lang w:eastAsia="ru-RU" w:bidi="ru-RU"/>
        </w:rPr>
        <w:softHyphen/>
        <w:t>лагать способы их устранения;</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изучать и коллективно обсуждать технику «иллюстративно</w:t>
      </w:r>
      <w:r w:rsidRPr="00430177">
        <w:rPr>
          <w:color w:val="000000"/>
          <w:sz w:val="24"/>
          <w:szCs w:val="24"/>
          <w:lang w:eastAsia="ru-RU" w:bidi="ru-RU"/>
        </w:rPr>
        <w:softHyphen/>
        <w:t>го образца» разучиваемого упражнения, рассматривать и мо</w:t>
      </w:r>
      <w:r w:rsidRPr="00430177">
        <w:rPr>
          <w:color w:val="000000"/>
          <w:sz w:val="24"/>
          <w:szCs w:val="24"/>
          <w:lang w:eastAsia="ru-RU" w:bidi="ru-RU"/>
        </w:rPr>
        <w:softHyphen/>
        <w:t xml:space="preserve">делировать появление ошибок, анализировать возможные причины их появления, выяснять способы их устранения. </w:t>
      </w:r>
      <w:r w:rsidRPr="00430177">
        <w:rPr>
          <w:b/>
          <w:bCs/>
          <w:i/>
          <w:iCs/>
          <w:color w:val="000000"/>
          <w:sz w:val="24"/>
          <w:szCs w:val="24"/>
          <w:lang w:eastAsia="ru-RU" w:bidi="ru-RU"/>
        </w:rPr>
        <w:t>Универсальные учебные регулятивные действия:</w:t>
      </w:r>
    </w:p>
    <w:p w:rsidR="00DE56BC" w:rsidRPr="00430177" w:rsidRDefault="00DE56BC" w:rsidP="009C7DC2">
      <w:pPr>
        <w:pStyle w:val="13"/>
        <w:numPr>
          <w:ilvl w:val="0"/>
          <w:numId w:val="421"/>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индивидуальные комплексы физи</w:t>
      </w:r>
      <w:r w:rsidRPr="00430177">
        <w:rPr>
          <w:color w:val="000000"/>
          <w:sz w:val="24"/>
          <w:szCs w:val="24"/>
          <w:lang w:eastAsia="ru-RU" w:bidi="ru-RU"/>
        </w:rPr>
        <w:softHyphen/>
        <w:t>ческих упражнений с разной функциональной направленно</w:t>
      </w:r>
      <w:r w:rsidRPr="00430177">
        <w:rPr>
          <w:color w:val="000000"/>
          <w:sz w:val="24"/>
          <w:szCs w:val="24"/>
          <w:lang w:eastAsia="ru-RU" w:bidi="ru-RU"/>
        </w:rPr>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DE56BC" w:rsidRPr="00430177" w:rsidRDefault="00DE56BC" w:rsidP="009C7DC2">
      <w:pPr>
        <w:pStyle w:val="13"/>
        <w:numPr>
          <w:ilvl w:val="0"/>
          <w:numId w:val="421"/>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акробатические и гимнастические комплексы упражнений, самостоятельно разучивать слож</w:t>
      </w:r>
      <w:r w:rsidRPr="00430177">
        <w:rPr>
          <w:color w:val="000000"/>
          <w:sz w:val="24"/>
          <w:szCs w:val="24"/>
          <w:lang w:eastAsia="ru-RU" w:bidi="ru-RU"/>
        </w:rPr>
        <w:softHyphen/>
        <w:t>но-координированные упражнения на спортивных снарядах;</w:t>
      </w:r>
    </w:p>
    <w:p w:rsidR="00DE56BC" w:rsidRPr="00430177" w:rsidRDefault="00DE56BC" w:rsidP="009C7DC2">
      <w:pPr>
        <w:pStyle w:val="13"/>
        <w:numPr>
          <w:ilvl w:val="0"/>
          <w:numId w:val="421"/>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активно взаимодействовать в условиях учебной и игровой деятельности, ориентироваться на указания учителя и пра</w:t>
      </w:r>
      <w:r w:rsidRPr="00430177">
        <w:rPr>
          <w:color w:val="000000"/>
          <w:sz w:val="24"/>
          <w:szCs w:val="24"/>
          <w:lang w:eastAsia="ru-RU" w:bidi="ru-RU"/>
        </w:rPr>
        <w:softHyphen/>
        <w:t>вила игры при возникновении конфликтных и нестандарт</w:t>
      </w:r>
      <w:r w:rsidRPr="00430177">
        <w:rPr>
          <w:color w:val="000000"/>
          <w:sz w:val="24"/>
          <w:szCs w:val="24"/>
          <w:lang w:eastAsia="ru-RU" w:bidi="ru-RU"/>
        </w:rPr>
        <w:softHyphen/>
        <w:t>ных ситуаций, признавать своё право и право других на ошибку, право на её совместное исправление;</w:t>
      </w:r>
    </w:p>
    <w:p w:rsidR="00DE56BC" w:rsidRPr="00430177" w:rsidRDefault="00DE56BC" w:rsidP="009C7DC2">
      <w:pPr>
        <w:pStyle w:val="13"/>
        <w:numPr>
          <w:ilvl w:val="0"/>
          <w:numId w:val="421"/>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разучивать и выполнять технические действия в игровых ви</w:t>
      </w:r>
      <w:r w:rsidRPr="00430177">
        <w:rPr>
          <w:color w:val="000000"/>
          <w:sz w:val="24"/>
          <w:szCs w:val="24"/>
          <w:lang w:eastAsia="ru-RU" w:bidi="ru-RU"/>
        </w:rPr>
        <w:softHyphen/>
        <w:t>дах спорта, активно взаимодействуют при совместных такти</w:t>
      </w:r>
      <w:r w:rsidRPr="00430177">
        <w:rPr>
          <w:color w:val="000000"/>
          <w:sz w:val="24"/>
          <w:szCs w:val="24"/>
          <w:lang w:eastAsia="ru-RU" w:bidi="ru-RU"/>
        </w:rPr>
        <w:softHyphen/>
        <w:t>ческих действиях в защите и нападении, терпимо относится к ошибкам игроков своей команды и команды соперников;</w:t>
      </w:r>
    </w:p>
    <w:p w:rsidR="00DE56BC" w:rsidRPr="00430177" w:rsidRDefault="00DE56BC" w:rsidP="009C7DC2">
      <w:pPr>
        <w:pStyle w:val="13"/>
        <w:numPr>
          <w:ilvl w:val="0"/>
          <w:numId w:val="421"/>
        </w:numPr>
        <w:spacing w:after="80"/>
        <w:ind w:left="284"/>
        <w:jc w:val="both"/>
        <w:rPr>
          <w:sz w:val="24"/>
          <w:szCs w:val="24"/>
        </w:rPr>
      </w:pPr>
      <w:r w:rsidRPr="00430177">
        <w:rPr>
          <w:color w:val="000000"/>
          <w:sz w:val="24"/>
          <w:szCs w:val="24"/>
          <w:lang w:eastAsia="ru-RU" w:bidi="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E56BC" w:rsidRDefault="00DE56BC" w:rsidP="00DE56BC">
      <w:pPr>
        <w:pStyle w:val="34"/>
        <w:spacing w:after="0"/>
        <w:jc w:val="both"/>
        <w:rPr>
          <w:rFonts w:ascii="Times New Roman" w:hAnsi="Times New Roman" w:cs="Times New Roman"/>
          <w:sz w:val="24"/>
          <w:szCs w:val="24"/>
        </w:rPr>
      </w:pPr>
    </w:p>
    <w:p w:rsidR="00DE56BC" w:rsidRPr="00430177" w:rsidRDefault="00DE56BC" w:rsidP="00DE56BC">
      <w:pPr>
        <w:pStyle w:val="34"/>
        <w:spacing w:after="0"/>
        <w:jc w:val="both"/>
        <w:rPr>
          <w:rFonts w:ascii="Times New Roman" w:hAnsi="Times New Roman" w:cs="Times New Roman"/>
          <w:sz w:val="24"/>
          <w:szCs w:val="24"/>
        </w:rPr>
      </w:pPr>
      <w:r w:rsidRPr="00430177">
        <w:rPr>
          <w:rFonts w:ascii="Times New Roman" w:hAnsi="Times New Roman" w:cs="Times New Roman"/>
          <w:sz w:val="24"/>
          <w:szCs w:val="24"/>
        </w:rPr>
        <w:t>Предметные результаты</w:t>
      </w:r>
    </w:p>
    <w:p w:rsidR="00DE56BC" w:rsidRDefault="00DE56BC" w:rsidP="00DE56BC">
      <w:pPr>
        <w:pStyle w:val="34"/>
        <w:spacing w:after="0"/>
        <w:jc w:val="both"/>
        <w:rPr>
          <w:rFonts w:ascii="Times New Roman" w:hAnsi="Times New Roman" w:cs="Times New Roman"/>
          <w:sz w:val="24"/>
          <w:szCs w:val="24"/>
        </w:rPr>
      </w:pPr>
    </w:p>
    <w:p w:rsidR="00DE56BC" w:rsidRPr="00430177" w:rsidRDefault="00DE56BC" w:rsidP="00DE56BC">
      <w:pPr>
        <w:pStyle w:val="34"/>
        <w:spacing w:after="0"/>
        <w:jc w:val="both"/>
        <w:rPr>
          <w:rFonts w:ascii="Times New Roman" w:hAnsi="Times New Roman" w:cs="Times New Roman"/>
          <w:sz w:val="24"/>
          <w:szCs w:val="24"/>
        </w:rPr>
      </w:pPr>
      <w:r w:rsidRPr="00430177">
        <w:rPr>
          <w:rFonts w:ascii="Times New Roman" w:hAnsi="Times New Roman" w:cs="Times New Roman"/>
          <w:color w:val="000000"/>
          <w:sz w:val="24"/>
          <w:szCs w:val="24"/>
          <w:lang w:eastAsia="ru-RU" w:bidi="ru-RU"/>
        </w:rPr>
        <w:t>5 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К концу обучения в 5 классе обучающийся научится:</w:t>
      </w:r>
    </w:p>
    <w:p w:rsidR="00DE56BC" w:rsidRPr="00430177" w:rsidRDefault="00DE56BC" w:rsidP="009C7DC2">
      <w:pPr>
        <w:pStyle w:val="13"/>
        <w:numPr>
          <w:ilvl w:val="0"/>
          <w:numId w:val="422"/>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E56BC" w:rsidRPr="00430177" w:rsidRDefault="00DE56BC" w:rsidP="009C7DC2">
      <w:pPr>
        <w:pStyle w:val="13"/>
        <w:numPr>
          <w:ilvl w:val="0"/>
          <w:numId w:val="422"/>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проводить измерение индивидуальной осанки и сравнивать её показатели со стандартами, составлять комплексы упраж</w:t>
      </w:r>
      <w:r w:rsidRPr="00430177">
        <w:rPr>
          <w:color w:val="000000"/>
          <w:sz w:val="24"/>
          <w:szCs w:val="24"/>
          <w:lang w:eastAsia="ru-RU" w:bidi="ru-RU"/>
        </w:rPr>
        <w:softHyphen/>
        <w:t>нений по коррекции и профилактике её нарушения, плани</w:t>
      </w:r>
      <w:r w:rsidRPr="00430177">
        <w:rPr>
          <w:color w:val="000000"/>
          <w:sz w:val="24"/>
          <w:szCs w:val="24"/>
          <w:lang w:eastAsia="ru-RU" w:bidi="ru-RU"/>
        </w:rPr>
        <w:softHyphen/>
        <w:t>ровать их выполнение в режиме дня;</w:t>
      </w:r>
    </w:p>
    <w:p w:rsidR="00DE56BC" w:rsidRPr="00430177" w:rsidRDefault="00DE56BC" w:rsidP="009C7DC2">
      <w:pPr>
        <w:pStyle w:val="13"/>
        <w:numPr>
          <w:ilvl w:val="0"/>
          <w:numId w:val="422"/>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дневник физической культуры и вести в нём на</w:t>
      </w:r>
      <w:r w:rsidRPr="00430177">
        <w:rPr>
          <w:color w:val="000000"/>
          <w:sz w:val="24"/>
          <w:szCs w:val="24"/>
          <w:lang w:eastAsia="ru-RU" w:bidi="ru-RU"/>
        </w:rPr>
        <w:softHyphen/>
        <w:t>блюдение за показателями физического развития и физиче</w:t>
      </w:r>
      <w:r w:rsidRPr="00430177">
        <w:rPr>
          <w:color w:val="000000"/>
          <w:sz w:val="24"/>
          <w:szCs w:val="24"/>
          <w:lang w:eastAsia="ru-RU" w:bidi="ru-RU"/>
        </w:rPr>
        <w:softHyphen/>
        <w:t>ской подготовленности, планировать содержание и регуляр</w:t>
      </w:r>
      <w:r w:rsidRPr="00430177">
        <w:rPr>
          <w:color w:val="000000"/>
          <w:sz w:val="24"/>
          <w:szCs w:val="24"/>
          <w:lang w:eastAsia="ru-RU" w:bidi="ru-RU"/>
        </w:rPr>
        <w:softHyphen/>
        <w:t>ность проведения самостоятельных занятий;</w:t>
      </w:r>
    </w:p>
    <w:p w:rsidR="00DE56BC" w:rsidRPr="00430177" w:rsidRDefault="00DE56BC" w:rsidP="009C7DC2">
      <w:pPr>
        <w:pStyle w:val="13"/>
        <w:numPr>
          <w:ilvl w:val="0"/>
          <w:numId w:val="422"/>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осуществлять профилактику утомления во время учебной деятельности, выполнять комплексы упражнений физкульт</w:t>
      </w:r>
      <w:r w:rsidRPr="00430177">
        <w:rPr>
          <w:color w:val="000000"/>
          <w:sz w:val="24"/>
          <w:szCs w:val="24"/>
          <w:lang w:eastAsia="ru-RU" w:bidi="ru-RU"/>
        </w:rPr>
        <w:softHyphen/>
        <w:t>минуток, дыхательной и зрительной гимнастики;</w:t>
      </w:r>
    </w:p>
    <w:p w:rsidR="00DE56BC" w:rsidRPr="00430177" w:rsidRDefault="00DE56BC" w:rsidP="009C7DC2">
      <w:pPr>
        <w:pStyle w:val="13"/>
        <w:numPr>
          <w:ilvl w:val="0"/>
          <w:numId w:val="422"/>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комплексы упражнений оздоровительной физи</w:t>
      </w:r>
      <w:r w:rsidRPr="00430177">
        <w:rPr>
          <w:color w:val="000000"/>
          <w:sz w:val="24"/>
          <w:szCs w:val="24"/>
          <w:lang w:eastAsia="ru-RU" w:bidi="ru-RU"/>
        </w:rPr>
        <w:softHyphen/>
        <w:t>ческой культуры на развитие гибкости, координации и фор</w:t>
      </w:r>
      <w:r w:rsidRPr="00430177">
        <w:rPr>
          <w:color w:val="000000"/>
          <w:sz w:val="24"/>
          <w:szCs w:val="24"/>
          <w:lang w:eastAsia="ru-RU" w:bidi="ru-RU"/>
        </w:rPr>
        <w:softHyphen/>
        <w:t>мирование телосложения;</w:t>
      </w:r>
    </w:p>
    <w:p w:rsidR="00DE56BC" w:rsidRPr="00430177" w:rsidRDefault="00DE56BC" w:rsidP="009C7DC2">
      <w:pPr>
        <w:pStyle w:val="13"/>
        <w:numPr>
          <w:ilvl w:val="0"/>
          <w:numId w:val="422"/>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опорный прыжок с разбега способом «ноги врозь» (мальчики) и способом «напрыгивания с последующим спры</w:t>
      </w:r>
      <w:r w:rsidRPr="00430177">
        <w:rPr>
          <w:color w:val="000000"/>
          <w:sz w:val="24"/>
          <w:szCs w:val="24"/>
          <w:lang w:eastAsia="ru-RU" w:bidi="ru-RU"/>
        </w:rPr>
        <w:softHyphen/>
        <w:t>гиванием» (девочки);</w:t>
      </w:r>
    </w:p>
    <w:p w:rsidR="00DE56BC" w:rsidRPr="00430177" w:rsidRDefault="00DE56BC" w:rsidP="009C7DC2">
      <w:pPr>
        <w:pStyle w:val="13"/>
        <w:numPr>
          <w:ilvl w:val="0"/>
          <w:numId w:val="422"/>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упражнения в висах и упорах на низкой гимна</w:t>
      </w:r>
      <w:r w:rsidRPr="00430177">
        <w:rPr>
          <w:color w:val="000000"/>
          <w:sz w:val="24"/>
          <w:szCs w:val="24"/>
          <w:lang w:eastAsia="ru-RU" w:bidi="ru-RU"/>
        </w:rPr>
        <w:softHyphen/>
        <w:t>стической перекладине (мальчики); в передвижениях по гимнастическому бревну ходьбой и приставным шагом с по</w:t>
      </w:r>
      <w:r w:rsidRPr="00430177">
        <w:rPr>
          <w:color w:val="000000"/>
          <w:sz w:val="24"/>
          <w:szCs w:val="24"/>
          <w:lang w:eastAsia="ru-RU" w:bidi="ru-RU"/>
        </w:rPr>
        <w:softHyphen/>
        <w:t>воротами, подпрыгиванием на двух ногах на месте и с про</w:t>
      </w:r>
      <w:r w:rsidRPr="00430177">
        <w:rPr>
          <w:color w:val="000000"/>
          <w:sz w:val="24"/>
          <w:szCs w:val="24"/>
          <w:lang w:eastAsia="ru-RU" w:bidi="ru-RU"/>
        </w:rPr>
        <w:softHyphen/>
        <w:t>движением (девочки);</w:t>
      </w:r>
    </w:p>
    <w:p w:rsidR="00DE56BC" w:rsidRPr="00430177" w:rsidRDefault="00DE56BC" w:rsidP="009C7DC2">
      <w:pPr>
        <w:pStyle w:val="13"/>
        <w:numPr>
          <w:ilvl w:val="0"/>
          <w:numId w:val="422"/>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передвигаться по гимнастической стенке приставным шагом, лазать разноимённым способом вверх и по диагонали;</w:t>
      </w:r>
    </w:p>
    <w:p w:rsidR="00DE56BC" w:rsidRPr="00430177" w:rsidRDefault="00DE56BC" w:rsidP="009C7DC2">
      <w:pPr>
        <w:pStyle w:val="13"/>
        <w:numPr>
          <w:ilvl w:val="0"/>
          <w:numId w:val="422"/>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бег с равномерной скоростью с высокого старта по учебной дистанции;</w:t>
      </w:r>
    </w:p>
    <w:p w:rsidR="00DE56BC" w:rsidRPr="00430177" w:rsidRDefault="00DE56BC" w:rsidP="009C7DC2">
      <w:pPr>
        <w:pStyle w:val="13"/>
        <w:numPr>
          <w:ilvl w:val="0"/>
          <w:numId w:val="422"/>
        </w:numPr>
        <w:spacing w:line="240" w:lineRule="auto"/>
        <w:ind w:left="284"/>
        <w:jc w:val="both"/>
        <w:rPr>
          <w:sz w:val="24"/>
          <w:szCs w:val="24"/>
        </w:rPr>
      </w:pPr>
      <w:r w:rsidRPr="00430177">
        <w:rPr>
          <w:color w:val="000000"/>
          <w:sz w:val="24"/>
          <w:szCs w:val="24"/>
          <w:lang w:eastAsia="ru-RU" w:bidi="ru-RU"/>
        </w:rPr>
        <w:t>демонстрировать технику прыжка в длину с разбега спосо</w:t>
      </w:r>
      <w:r w:rsidRPr="00430177">
        <w:rPr>
          <w:color w:val="000000"/>
          <w:sz w:val="24"/>
          <w:szCs w:val="24"/>
          <w:lang w:eastAsia="ru-RU" w:bidi="ru-RU"/>
        </w:rPr>
        <w:softHyphen/>
        <w:t>бом «согнув ноги»;</w:t>
      </w:r>
    </w:p>
    <w:p w:rsidR="00DE56BC" w:rsidRPr="00430177" w:rsidRDefault="00DE56BC" w:rsidP="009C7DC2">
      <w:pPr>
        <w:pStyle w:val="13"/>
        <w:numPr>
          <w:ilvl w:val="0"/>
          <w:numId w:val="422"/>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передвигаться на лыжах попеременным двухшажным ходом (для бесснежных районов — имитация передвижения);</w:t>
      </w:r>
    </w:p>
    <w:p w:rsidR="00DE56BC" w:rsidRPr="00430177" w:rsidRDefault="00DE56BC" w:rsidP="009C7DC2">
      <w:pPr>
        <w:pStyle w:val="13"/>
        <w:numPr>
          <w:ilvl w:val="0"/>
          <w:numId w:val="422"/>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DE56BC" w:rsidRPr="00430177" w:rsidRDefault="00DE56BC" w:rsidP="009C7DC2">
      <w:pPr>
        <w:pStyle w:val="13"/>
        <w:numPr>
          <w:ilvl w:val="0"/>
          <w:numId w:val="422"/>
        </w:numPr>
        <w:spacing w:line="240" w:lineRule="auto"/>
        <w:ind w:left="284"/>
        <w:jc w:val="both"/>
        <w:rPr>
          <w:sz w:val="24"/>
          <w:szCs w:val="24"/>
        </w:rPr>
      </w:pPr>
      <w:r w:rsidRPr="00430177">
        <w:rPr>
          <w:color w:val="000000"/>
          <w:sz w:val="24"/>
          <w:szCs w:val="24"/>
          <w:lang w:eastAsia="ru-RU" w:bidi="ru-RU"/>
        </w:rPr>
        <w:t>волейбол (приём и передача мяча двумя руками снизу и свер</w:t>
      </w:r>
      <w:r w:rsidRPr="00430177">
        <w:rPr>
          <w:color w:val="000000"/>
          <w:sz w:val="24"/>
          <w:szCs w:val="24"/>
          <w:lang w:eastAsia="ru-RU" w:bidi="ru-RU"/>
        </w:rPr>
        <w:softHyphen/>
        <w:t>ху с места и в движении, прямая нижняя подача);</w:t>
      </w:r>
    </w:p>
    <w:p w:rsidR="00DE56BC" w:rsidRPr="00430177" w:rsidRDefault="00DE56BC" w:rsidP="009C7DC2">
      <w:pPr>
        <w:pStyle w:val="13"/>
        <w:numPr>
          <w:ilvl w:val="0"/>
          <w:numId w:val="422"/>
        </w:numPr>
        <w:spacing w:line="240" w:lineRule="auto"/>
        <w:ind w:left="284"/>
        <w:jc w:val="both"/>
        <w:rPr>
          <w:sz w:val="24"/>
          <w:szCs w:val="24"/>
        </w:rPr>
      </w:pPr>
      <w:r w:rsidRPr="00430177">
        <w:rPr>
          <w:color w:val="000000"/>
          <w:sz w:val="24"/>
          <w:szCs w:val="24"/>
          <w:lang w:eastAsia="ru-RU" w:bidi="ru-RU"/>
        </w:rPr>
        <w:t>футбол (ведение мяча с равномерной скоростью в разных на</w:t>
      </w:r>
      <w:r w:rsidRPr="00430177">
        <w:rPr>
          <w:color w:val="000000"/>
          <w:sz w:val="24"/>
          <w:szCs w:val="24"/>
          <w:lang w:eastAsia="ru-RU" w:bidi="ru-RU"/>
        </w:rPr>
        <w:softHyphen/>
        <w:t>правлениях, приём и передача мяча, удар по неподвижному мячу с небольшого разбега);</w:t>
      </w:r>
    </w:p>
    <w:p w:rsidR="00DE56BC" w:rsidRPr="00430177" w:rsidRDefault="00DE56BC" w:rsidP="009C7DC2">
      <w:pPr>
        <w:pStyle w:val="13"/>
        <w:numPr>
          <w:ilvl w:val="0"/>
          <w:numId w:val="422"/>
        </w:numPr>
        <w:spacing w:after="140"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тренироваться в упражнениях общефизической и специаль</w:t>
      </w:r>
      <w:r w:rsidRPr="00430177">
        <w:rPr>
          <w:color w:val="000000"/>
          <w:sz w:val="24"/>
          <w:szCs w:val="24"/>
          <w:lang w:eastAsia="ru-RU" w:bidi="ru-RU"/>
        </w:rPr>
        <w:softHyphen/>
        <w:t>ной физической подготовки с учётом индивидуальных и воз</w:t>
      </w:r>
      <w:r w:rsidRPr="00430177">
        <w:rPr>
          <w:color w:val="000000"/>
          <w:sz w:val="24"/>
          <w:szCs w:val="24"/>
          <w:lang w:eastAsia="ru-RU" w:bidi="ru-RU"/>
        </w:rPr>
        <w:softHyphen/>
        <w:t>растно-половых особенностей.</w:t>
      </w:r>
    </w:p>
    <w:p w:rsidR="00DE56BC" w:rsidRPr="00430177" w:rsidRDefault="00DE56BC" w:rsidP="00DE56BC">
      <w:pPr>
        <w:pStyle w:val="34"/>
        <w:jc w:val="both"/>
        <w:rPr>
          <w:rFonts w:ascii="Times New Roman" w:hAnsi="Times New Roman" w:cs="Times New Roman"/>
          <w:sz w:val="24"/>
          <w:szCs w:val="24"/>
        </w:rPr>
      </w:pPr>
      <w:r w:rsidRPr="00430177">
        <w:rPr>
          <w:rFonts w:ascii="Times New Roman" w:hAnsi="Times New Roman" w:cs="Times New Roman"/>
          <w:color w:val="000000"/>
          <w:sz w:val="24"/>
          <w:szCs w:val="24"/>
          <w:lang w:eastAsia="ru-RU" w:bidi="ru-RU"/>
        </w:rPr>
        <w:t>6 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К концу обучения в 6 классе обучающийся научится:</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характеризовать Олимпийские игры современности как международное культурное явление, роль Пьера де Куберте</w:t>
      </w:r>
      <w:r w:rsidRPr="00430177">
        <w:rPr>
          <w:color w:val="000000"/>
          <w:sz w:val="24"/>
          <w:szCs w:val="24"/>
          <w:lang w:eastAsia="ru-RU" w:bidi="ru-RU"/>
        </w:rPr>
        <w:softHyphen/>
        <w:t>на в их историческом возрождении; обсуждать историю воз</w:t>
      </w:r>
      <w:r w:rsidRPr="00430177">
        <w:rPr>
          <w:color w:val="000000"/>
          <w:sz w:val="24"/>
          <w:szCs w:val="24"/>
          <w:lang w:eastAsia="ru-RU" w:bidi="ru-RU"/>
        </w:rPr>
        <w:softHyphen/>
        <w:t>никновения девиза, символики и ритуалов Игр;</w:t>
      </w:r>
    </w:p>
    <w:p w:rsidR="00DE56BC" w:rsidRPr="00430177" w:rsidRDefault="00DE56BC" w:rsidP="009C7DC2">
      <w:pPr>
        <w:pStyle w:val="13"/>
        <w:numPr>
          <w:ilvl w:val="0"/>
          <w:numId w:val="423"/>
        </w:numPr>
        <w:spacing w:line="240" w:lineRule="auto"/>
        <w:ind w:left="284"/>
        <w:jc w:val="both"/>
        <w:rPr>
          <w:sz w:val="24"/>
          <w:szCs w:val="24"/>
        </w:rPr>
      </w:pPr>
      <w:r w:rsidRPr="00430177">
        <w:rPr>
          <w:color w:val="000000"/>
          <w:sz w:val="24"/>
          <w:szCs w:val="24"/>
          <w:lang w:eastAsia="ru-RU" w:bidi="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контролировать режимы физической нагрузки по частоте пуль</w:t>
      </w:r>
      <w:r w:rsidRPr="00430177">
        <w:rPr>
          <w:color w:val="000000"/>
          <w:sz w:val="24"/>
          <w:szCs w:val="24"/>
          <w:lang w:eastAsia="ru-RU" w:bidi="ru-RU"/>
        </w:rPr>
        <w:softHyphen/>
        <w:t>са и степени утомления организма по внешним признакам во время самостоятельных занятий физической подготовкой;</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отбирать упражнения оздоровительной физической культу</w:t>
      </w:r>
      <w:r w:rsidRPr="00430177">
        <w:rPr>
          <w:color w:val="000000"/>
          <w:sz w:val="24"/>
          <w:szCs w:val="24"/>
          <w:lang w:eastAsia="ru-RU" w:bidi="ru-RU"/>
        </w:rPr>
        <w:softHyphen/>
        <w:t>ры и составлять из них комплексы физкультминуток и физ- культпауз для оптимизации работоспособности и снятия мы</w:t>
      </w:r>
      <w:r w:rsidRPr="00430177">
        <w:rPr>
          <w:color w:val="000000"/>
          <w:sz w:val="24"/>
          <w:szCs w:val="24"/>
          <w:lang w:eastAsia="ru-RU" w:bidi="ru-RU"/>
        </w:rPr>
        <w:softHyphen/>
        <w:t>шечного утомления в режиме учебной деятельности;</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акробатические комбинации из раз</w:t>
      </w:r>
      <w:r w:rsidRPr="00430177">
        <w:rPr>
          <w:color w:val="000000"/>
          <w:sz w:val="24"/>
          <w:szCs w:val="24"/>
          <w:lang w:eastAsia="ru-RU" w:bidi="ru-RU"/>
        </w:rPr>
        <w:softHyphen/>
        <w:t>ученных упражнений, наблюдать и анализировать выполне</w:t>
      </w:r>
      <w:r w:rsidRPr="00430177">
        <w:rPr>
          <w:color w:val="000000"/>
          <w:sz w:val="24"/>
          <w:szCs w:val="24"/>
          <w:lang w:eastAsia="ru-RU" w:bidi="ru-RU"/>
        </w:rPr>
        <w:softHyphen/>
        <w:t>ние другими учащимися, выявлять ошибки и предлагать способы устранения;</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лазанье по канату в три приёма (мальчики), со</w:t>
      </w:r>
      <w:r w:rsidRPr="00430177">
        <w:rPr>
          <w:color w:val="000000"/>
          <w:sz w:val="24"/>
          <w:szCs w:val="24"/>
          <w:lang w:eastAsia="ru-RU" w:bidi="ru-RU"/>
        </w:rPr>
        <w:softHyphen/>
        <w:t>ставлять и выполнять комбинацию на низком бревне из сти</w:t>
      </w:r>
      <w:r w:rsidRPr="00430177">
        <w:rPr>
          <w:color w:val="000000"/>
          <w:sz w:val="24"/>
          <w:szCs w:val="24"/>
          <w:lang w:eastAsia="ru-RU" w:bidi="ru-RU"/>
        </w:rPr>
        <w:softHyphen/>
        <w:t>лизованных общеразвивающих и сложно-координированных упражнений (девочки);</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беговые упражнения с максимальным ускорени</w:t>
      </w:r>
      <w:r w:rsidRPr="00430177">
        <w:rPr>
          <w:color w:val="000000"/>
          <w:sz w:val="24"/>
          <w:szCs w:val="24"/>
          <w:lang w:eastAsia="ru-RU" w:bidi="ru-RU"/>
        </w:rPr>
        <w:softHyphen/>
        <w:t>ем, использовать их в самостоятельных занятиях для разви</w:t>
      </w:r>
      <w:r w:rsidRPr="00430177">
        <w:rPr>
          <w:color w:val="000000"/>
          <w:sz w:val="24"/>
          <w:szCs w:val="24"/>
          <w:lang w:eastAsia="ru-RU" w:bidi="ru-RU"/>
        </w:rPr>
        <w:softHyphen/>
        <w:t>тия быстроты и равномерный бег для развития общей вынос</w:t>
      </w:r>
      <w:r w:rsidRPr="00430177">
        <w:rPr>
          <w:color w:val="000000"/>
          <w:sz w:val="24"/>
          <w:szCs w:val="24"/>
          <w:lang w:eastAsia="ru-RU" w:bidi="ru-RU"/>
        </w:rPr>
        <w:softHyphen/>
        <w:t>ливости;</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прыжок в высоту с разбега способом «перешаги</w:t>
      </w:r>
      <w:r w:rsidRPr="00430177">
        <w:rPr>
          <w:color w:val="000000"/>
          <w:sz w:val="24"/>
          <w:szCs w:val="24"/>
          <w:lang w:eastAsia="ru-RU" w:bidi="ru-RU"/>
        </w:rPr>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DE56BC" w:rsidRPr="00430177" w:rsidRDefault="00DE56BC" w:rsidP="009C7DC2">
      <w:pPr>
        <w:pStyle w:val="13"/>
        <w:numPr>
          <w:ilvl w:val="0"/>
          <w:numId w:val="423"/>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передвижение на лыжах одновременным одно</w:t>
      </w:r>
      <w:r w:rsidRPr="00430177">
        <w:rPr>
          <w:color w:val="000000"/>
          <w:sz w:val="24"/>
          <w:szCs w:val="24"/>
          <w:lang w:eastAsia="ru-RU" w:bidi="ru-RU"/>
        </w:rPr>
        <w:softHyphen/>
        <w:t>шажным ходом, наблюдать и анализировать его выполнение другими учащимися, сравнивая с заданным образцом, выяв</w:t>
      </w:r>
      <w:r w:rsidRPr="00430177">
        <w:rPr>
          <w:color w:val="000000"/>
          <w:sz w:val="24"/>
          <w:szCs w:val="24"/>
          <w:lang w:eastAsia="ru-RU" w:bidi="ru-RU"/>
        </w:rPr>
        <w:softHyphen/>
        <w:t>лять ошибки и предлагать способы устранения (для бесснеж</w:t>
      </w:r>
      <w:r w:rsidRPr="00430177">
        <w:rPr>
          <w:color w:val="000000"/>
          <w:sz w:val="24"/>
          <w:szCs w:val="24"/>
          <w:lang w:eastAsia="ru-RU" w:bidi="ru-RU"/>
        </w:rPr>
        <w:softHyphen/>
        <w:t>ных районов — имитация передвижения);</w:t>
      </w:r>
    </w:p>
    <w:p w:rsidR="00DE56BC" w:rsidRPr="00430177" w:rsidRDefault="00DE56BC" w:rsidP="009C7DC2">
      <w:pPr>
        <w:pStyle w:val="13"/>
        <w:numPr>
          <w:ilvl w:val="0"/>
          <w:numId w:val="423"/>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правила и демонстрировать технические действия в спортивных играх:</w:t>
      </w:r>
    </w:p>
    <w:p w:rsidR="00DE56BC" w:rsidRPr="00430177" w:rsidRDefault="00DE56BC" w:rsidP="009C7DC2">
      <w:pPr>
        <w:pStyle w:val="13"/>
        <w:numPr>
          <w:ilvl w:val="0"/>
          <w:numId w:val="423"/>
        </w:numPr>
        <w:spacing w:line="240" w:lineRule="auto"/>
        <w:ind w:left="284"/>
        <w:jc w:val="both"/>
        <w:rPr>
          <w:sz w:val="24"/>
          <w:szCs w:val="24"/>
        </w:rPr>
      </w:pPr>
      <w:r w:rsidRPr="00430177">
        <w:rPr>
          <w:color w:val="000000"/>
          <w:sz w:val="24"/>
          <w:szCs w:val="24"/>
          <w:lang w:eastAsia="ru-RU" w:bidi="ru-RU"/>
        </w:rPr>
        <w:t>баскетбол (технические действия без мяча; броски мяча дву</w:t>
      </w:r>
      <w:r w:rsidRPr="00430177">
        <w:rPr>
          <w:color w:val="000000"/>
          <w:sz w:val="24"/>
          <w:szCs w:val="24"/>
          <w:lang w:eastAsia="ru-RU" w:bidi="ru-RU"/>
        </w:rPr>
        <w:softHyphen/>
        <w:t>мя руками снизу и от груди с места; использование разученных технических действий в условиях игровой деятельности);</w:t>
      </w:r>
    </w:p>
    <w:p w:rsidR="00DE56BC" w:rsidRPr="00430177" w:rsidRDefault="00DE56BC" w:rsidP="009C7DC2">
      <w:pPr>
        <w:pStyle w:val="13"/>
        <w:numPr>
          <w:ilvl w:val="0"/>
          <w:numId w:val="423"/>
        </w:numPr>
        <w:spacing w:line="240" w:lineRule="auto"/>
        <w:ind w:left="284"/>
        <w:jc w:val="both"/>
        <w:rPr>
          <w:sz w:val="24"/>
          <w:szCs w:val="24"/>
        </w:rPr>
      </w:pPr>
      <w:r w:rsidRPr="00430177">
        <w:rPr>
          <w:color w:val="000000"/>
          <w:sz w:val="24"/>
          <w:szCs w:val="24"/>
          <w:lang w:eastAsia="ru-RU" w:bidi="ru-RU"/>
        </w:rPr>
        <w:t>волейбол (приём и передача мяча двумя руками снизу и свер</w:t>
      </w:r>
      <w:r w:rsidRPr="00430177">
        <w:rPr>
          <w:color w:val="000000"/>
          <w:sz w:val="24"/>
          <w:szCs w:val="24"/>
          <w:lang w:eastAsia="ru-RU" w:bidi="ru-RU"/>
        </w:rPr>
        <w:softHyphen/>
        <w:t>ху в разные зоны площадки соперника; использование разучен</w:t>
      </w:r>
      <w:r w:rsidRPr="00430177">
        <w:rPr>
          <w:color w:val="000000"/>
          <w:sz w:val="24"/>
          <w:szCs w:val="24"/>
          <w:lang w:eastAsia="ru-RU" w:bidi="ru-RU"/>
        </w:rPr>
        <w:softHyphen/>
        <w:t>ных технических действий в условиях игровой деятельности);</w:t>
      </w:r>
    </w:p>
    <w:p w:rsidR="00DE56BC" w:rsidRPr="00430177" w:rsidRDefault="00DE56BC" w:rsidP="009C7DC2">
      <w:pPr>
        <w:pStyle w:val="13"/>
        <w:numPr>
          <w:ilvl w:val="0"/>
          <w:numId w:val="423"/>
        </w:numPr>
        <w:spacing w:line="240" w:lineRule="auto"/>
        <w:ind w:left="284"/>
        <w:jc w:val="both"/>
        <w:rPr>
          <w:sz w:val="24"/>
          <w:szCs w:val="24"/>
        </w:rPr>
      </w:pPr>
      <w:r w:rsidRPr="00430177">
        <w:rPr>
          <w:color w:val="000000"/>
          <w:sz w:val="24"/>
          <w:szCs w:val="24"/>
          <w:lang w:eastAsia="ru-RU" w:bidi="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sidRPr="00430177">
        <w:rPr>
          <w:color w:val="000000"/>
          <w:sz w:val="24"/>
          <w:szCs w:val="24"/>
          <w:lang w:eastAsia="ru-RU" w:bidi="ru-RU"/>
        </w:rPr>
        <w:softHyphen/>
        <w:t>ствий в условиях игровой деятельности);</w:t>
      </w:r>
    </w:p>
    <w:p w:rsidR="00DE56BC" w:rsidRPr="00430177" w:rsidRDefault="00DE56BC" w:rsidP="009C7DC2">
      <w:pPr>
        <w:pStyle w:val="13"/>
        <w:numPr>
          <w:ilvl w:val="0"/>
          <w:numId w:val="423"/>
        </w:numPr>
        <w:spacing w:after="140"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тренироваться в упражнениях общефизической и специаль</w:t>
      </w:r>
      <w:r w:rsidRPr="00430177">
        <w:rPr>
          <w:color w:val="000000"/>
          <w:sz w:val="24"/>
          <w:szCs w:val="24"/>
          <w:lang w:eastAsia="ru-RU" w:bidi="ru-RU"/>
        </w:rPr>
        <w:softHyphen/>
        <w:t>ной физической подготовки с учётом индивидуальных и воз</w:t>
      </w:r>
      <w:r w:rsidRPr="00430177">
        <w:rPr>
          <w:color w:val="000000"/>
          <w:sz w:val="24"/>
          <w:szCs w:val="24"/>
          <w:lang w:eastAsia="ru-RU" w:bidi="ru-RU"/>
        </w:rPr>
        <w:softHyphen/>
        <w:t>растно-половых особенностей.</w:t>
      </w:r>
    </w:p>
    <w:p w:rsidR="00DE56BC" w:rsidRPr="00430177" w:rsidRDefault="00DE56BC" w:rsidP="00DE56BC">
      <w:pPr>
        <w:pStyle w:val="34"/>
        <w:spacing w:line="254" w:lineRule="auto"/>
        <w:jc w:val="both"/>
        <w:rPr>
          <w:rFonts w:ascii="Times New Roman" w:hAnsi="Times New Roman" w:cs="Times New Roman"/>
          <w:sz w:val="24"/>
          <w:szCs w:val="24"/>
        </w:rPr>
      </w:pPr>
      <w:r w:rsidRPr="00430177">
        <w:rPr>
          <w:rFonts w:ascii="Times New Roman" w:hAnsi="Times New Roman" w:cs="Times New Roman"/>
          <w:color w:val="000000"/>
          <w:sz w:val="24"/>
          <w:szCs w:val="24"/>
          <w:lang w:eastAsia="ru-RU" w:bidi="ru-RU"/>
        </w:rPr>
        <w:t>7 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К концу обучения в 7 классе обучающийся научится:</w:t>
      </w:r>
    </w:p>
    <w:p w:rsidR="00DE56BC" w:rsidRPr="00430177" w:rsidRDefault="00DE56BC" w:rsidP="009C7DC2">
      <w:pPr>
        <w:pStyle w:val="13"/>
        <w:numPr>
          <w:ilvl w:val="0"/>
          <w:numId w:val="424"/>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проводить анализ причин зарождения современного олим</w:t>
      </w:r>
      <w:r w:rsidRPr="00430177">
        <w:rPr>
          <w:color w:val="000000"/>
          <w:sz w:val="24"/>
          <w:szCs w:val="24"/>
          <w:lang w:eastAsia="ru-RU" w:bidi="ru-RU"/>
        </w:rPr>
        <w:softHyphen/>
        <w:t>пийского движения, давать характеристику основным эта</w:t>
      </w:r>
      <w:r w:rsidRPr="00430177">
        <w:rPr>
          <w:color w:val="000000"/>
          <w:sz w:val="24"/>
          <w:szCs w:val="24"/>
          <w:lang w:eastAsia="ru-RU" w:bidi="ru-RU"/>
        </w:rPr>
        <w:softHyphen/>
        <w:t>пам его развития в СССР и современной России;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объяснять положительное влияние занятий физической культурой и спортом на воспитание личностных качеств со</w:t>
      </w:r>
      <w:r w:rsidRPr="00430177">
        <w:rPr>
          <w:color w:val="000000"/>
          <w:sz w:val="24"/>
          <w:szCs w:val="24"/>
          <w:lang w:eastAsia="ru-RU" w:bidi="ru-RU"/>
        </w:rPr>
        <w:softHyphen/>
        <w:t>временных школьников, приводить примеры из собственной жизни;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объяснять понятие «техника физических упражнений», ру</w:t>
      </w:r>
      <w:r w:rsidRPr="00430177">
        <w:rPr>
          <w:color w:val="000000"/>
          <w:sz w:val="24"/>
          <w:szCs w:val="24"/>
          <w:lang w:eastAsia="ru-RU" w:bidi="ru-RU"/>
        </w:rPr>
        <w:softHyphen/>
        <w:t>ководствоваться правилами технической подготовки при са</w:t>
      </w:r>
      <w:r w:rsidRPr="00430177">
        <w:rPr>
          <w:color w:val="000000"/>
          <w:sz w:val="24"/>
          <w:szCs w:val="24"/>
          <w:lang w:eastAsia="ru-RU" w:bidi="ru-RU"/>
        </w:rPr>
        <w:softHyphen/>
        <w:t>мостоятельном обучении новым физическим упражнениям, проводить процедуры оценивания техники их выполнения;</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sidRPr="00430177">
        <w:rPr>
          <w:color w:val="000000"/>
          <w:sz w:val="24"/>
          <w:szCs w:val="24"/>
          <w:lang w:eastAsia="ru-RU" w:bidi="ru-RU"/>
        </w:rPr>
        <w:softHyphen/>
        <w:t>тельный эффект с помощью «индекса Кетле» и «ортостати</w:t>
      </w:r>
      <w:r w:rsidRPr="00430177">
        <w:rPr>
          <w:color w:val="000000"/>
          <w:sz w:val="24"/>
          <w:szCs w:val="24"/>
          <w:lang w:eastAsia="ru-RU" w:bidi="ru-RU"/>
        </w:rPr>
        <w:softHyphen/>
        <w:t>ческой пробы» (по образцу);</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лазанье по канату в два приёма (юноши) и про</w:t>
      </w:r>
      <w:r w:rsidRPr="00430177">
        <w:rPr>
          <w:color w:val="000000"/>
          <w:sz w:val="24"/>
          <w:szCs w:val="24"/>
          <w:lang w:eastAsia="ru-RU" w:bidi="ru-RU"/>
        </w:rPr>
        <w:softHyphen/>
        <w:t>стейшие акробатические пирамиды в парах и тройках (де</w:t>
      </w:r>
      <w:r w:rsidRPr="00430177">
        <w:rPr>
          <w:color w:val="000000"/>
          <w:sz w:val="24"/>
          <w:szCs w:val="24"/>
          <w:lang w:eastAsia="ru-RU" w:bidi="ru-RU"/>
        </w:rPr>
        <w:softHyphen/>
        <w:t>вушки);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самостоятельно разучивать комплекс степ-аэро- бики, включающий упражнения в ходьбе, прыжках, спры</w:t>
      </w:r>
      <w:r w:rsidRPr="00430177">
        <w:rPr>
          <w:color w:val="000000"/>
          <w:sz w:val="24"/>
          <w:szCs w:val="24"/>
          <w:lang w:eastAsia="ru-RU" w:bidi="ru-RU"/>
        </w:rPr>
        <w:softHyphen/>
        <w:t>гивании и запрыгивании с поворотами, разведением рук и ног (девушки);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стойку на голове с опорой на руки и включать её в акробатическую комбинацию из ранее освоенных упражне</w:t>
      </w:r>
      <w:r w:rsidRPr="00430177">
        <w:rPr>
          <w:color w:val="000000"/>
          <w:sz w:val="24"/>
          <w:szCs w:val="24"/>
          <w:lang w:eastAsia="ru-RU" w:bidi="ru-RU"/>
        </w:rPr>
        <w:softHyphen/>
        <w:t>ний (юноши);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метание малого мяча на точность в неподвижную, качающуюся и катящуюся с разной скоростью мишень;</w:t>
      </w:r>
    </w:p>
    <w:p w:rsidR="00DE56BC" w:rsidRPr="00430177" w:rsidRDefault="00DE56BC" w:rsidP="009C7DC2">
      <w:pPr>
        <w:pStyle w:val="13"/>
        <w:numPr>
          <w:ilvl w:val="0"/>
          <w:numId w:val="424"/>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переход с передвижения попеременным двух- шажным ходом на передвижение одновременным одношаж</w:t>
      </w:r>
      <w:r w:rsidRPr="00430177">
        <w:rPr>
          <w:color w:val="000000"/>
          <w:sz w:val="24"/>
          <w:szCs w:val="24"/>
          <w:lang w:eastAsia="ru-RU" w:bidi="ru-RU"/>
        </w:rPr>
        <w:softHyphen/>
        <w:t>ным ходом и обратно во время прохождения учебной дистан</w:t>
      </w:r>
      <w:r w:rsidRPr="00430177">
        <w:rPr>
          <w:color w:val="000000"/>
          <w:sz w:val="24"/>
          <w:szCs w:val="24"/>
          <w:lang w:eastAsia="ru-RU" w:bidi="ru-RU"/>
        </w:rPr>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DE56BC" w:rsidRPr="00430177" w:rsidRDefault="00DE56BC" w:rsidP="009C7DC2">
      <w:pPr>
        <w:pStyle w:val="13"/>
        <w:numPr>
          <w:ilvl w:val="0"/>
          <w:numId w:val="424"/>
        </w:numPr>
        <w:spacing w:line="240" w:lineRule="auto"/>
        <w:ind w:left="284"/>
        <w:jc w:val="both"/>
        <w:rPr>
          <w:sz w:val="24"/>
          <w:szCs w:val="24"/>
        </w:rPr>
      </w:pPr>
      <w:r w:rsidRPr="00430177">
        <w:rPr>
          <w:color w:val="000000"/>
          <w:sz w:val="24"/>
          <w:szCs w:val="24"/>
          <w:lang w:eastAsia="ru-RU" w:bidi="ru-RU"/>
        </w:rPr>
        <w:t>демонстрировать и использовать технические действия спор</w:t>
      </w:r>
      <w:r w:rsidRPr="00430177">
        <w:rPr>
          <w:color w:val="000000"/>
          <w:sz w:val="24"/>
          <w:szCs w:val="24"/>
          <w:lang w:eastAsia="ru-RU" w:bidi="ru-RU"/>
        </w:rPr>
        <w:softHyphen/>
        <w:t>тивных игр:</w:t>
      </w:r>
    </w:p>
    <w:p w:rsidR="00DE56BC" w:rsidRPr="00430177" w:rsidRDefault="00DE56BC" w:rsidP="009C7DC2">
      <w:pPr>
        <w:pStyle w:val="13"/>
        <w:numPr>
          <w:ilvl w:val="0"/>
          <w:numId w:val="424"/>
        </w:numPr>
        <w:spacing w:line="240" w:lineRule="auto"/>
        <w:ind w:left="284"/>
        <w:jc w:val="both"/>
        <w:rPr>
          <w:sz w:val="24"/>
          <w:szCs w:val="24"/>
        </w:rPr>
      </w:pPr>
      <w:r w:rsidRPr="00430177">
        <w:rPr>
          <w:color w:val="000000"/>
          <w:sz w:val="24"/>
          <w:szCs w:val="24"/>
          <w:lang w:eastAsia="ru-RU" w:bidi="ru-RU"/>
        </w:rPr>
        <w:t>баскетбол (передача и ловля мяча после отскока от пола; бро</w:t>
      </w:r>
      <w:r w:rsidRPr="00430177">
        <w:rPr>
          <w:color w:val="000000"/>
          <w:sz w:val="24"/>
          <w:szCs w:val="24"/>
          <w:lang w:eastAsia="ru-RU" w:bidi="ru-RU"/>
        </w:rPr>
        <w:softHyphen/>
        <w:t>ски мяча двумя руками снизу и от груди в движении; исполь</w:t>
      </w:r>
      <w:r w:rsidRPr="00430177">
        <w:rPr>
          <w:color w:val="000000"/>
          <w:sz w:val="24"/>
          <w:szCs w:val="24"/>
          <w:lang w:eastAsia="ru-RU" w:bidi="ru-RU"/>
        </w:rPr>
        <w:softHyphen/>
        <w:t>зование разученных технических действий в условиях игровой деятельности);</w:t>
      </w:r>
    </w:p>
    <w:p w:rsidR="00DE56BC" w:rsidRPr="00430177" w:rsidRDefault="00DE56BC" w:rsidP="009C7DC2">
      <w:pPr>
        <w:pStyle w:val="13"/>
        <w:numPr>
          <w:ilvl w:val="0"/>
          <w:numId w:val="424"/>
        </w:numPr>
        <w:spacing w:line="240" w:lineRule="auto"/>
        <w:ind w:left="284"/>
        <w:jc w:val="both"/>
        <w:rPr>
          <w:sz w:val="24"/>
          <w:szCs w:val="24"/>
        </w:rPr>
      </w:pPr>
      <w:r w:rsidRPr="00430177">
        <w:rPr>
          <w:color w:val="000000"/>
          <w:sz w:val="24"/>
          <w:szCs w:val="24"/>
          <w:lang w:eastAsia="ru-RU" w:bidi="ru-RU"/>
        </w:rPr>
        <w:t>волейбол (передача мяча за голову на своей площадке и через сетку; использование разученных технических действий в ус</w:t>
      </w:r>
      <w:r w:rsidRPr="00430177">
        <w:rPr>
          <w:color w:val="000000"/>
          <w:sz w:val="24"/>
          <w:szCs w:val="24"/>
          <w:lang w:eastAsia="ru-RU" w:bidi="ru-RU"/>
        </w:rPr>
        <w:softHyphen/>
        <w:t>ловиях игровой деятельности);</w:t>
      </w:r>
    </w:p>
    <w:p w:rsidR="00DE56BC" w:rsidRPr="00430177" w:rsidRDefault="00DE56BC" w:rsidP="009C7DC2">
      <w:pPr>
        <w:pStyle w:val="13"/>
        <w:numPr>
          <w:ilvl w:val="0"/>
          <w:numId w:val="424"/>
        </w:numPr>
        <w:spacing w:line="240" w:lineRule="auto"/>
        <w:ind w:left="284"/>
        <w:jc w:val="both"/>
        <w:rPr>
          <w:sz w:val="24"/>
          <w:szCs w:val="24"/>
        </w:rPr>
      </w:pPr>
      <w:r w:rsidRPr="00430177">
        <w:rPr>
          <w:color w:val="000000"/>
          <w:sz w:val="24"/>
          <w:szCs w:val="24"/>
          <w:lang w:eastAsia="ru-RU" w:bidi="ru-RU"/>
        </w:rPr>
        <w:t>футбол (средние и длинные передачи футбольного мяча; так</w:t>
      </w:r>
      <w:r w:rsidRPr="00430177">
        <w:rPr>
          <w:color w:val="000000"/>
          <w:sz w:val="24"/>
          <w:szCs w:val="24"/>
          <w:lang w:eastAsia="ru-RU" w:bidi="ru-RU"/>
        </w:rPr>
        <w:softHyphen/>
        <w:t>тические действия при выполнении углового удара и вбрасы</w:t>
      </w:r>
      <w:r w:rsidRPr="00430177">
        <w:rPr>
          <w:color w:val="000000"/>
          <w:sz w:val="24"/>
          <w:szCs w:val="24"/>
          <w:lang w:eastAsia="ru-RU" w:bidi="ru-RU"/>
        </w:rPr>
        <w:softHyphen/>
        <w:t>вании мяча из-за боковой линии; использование разученных технических действий в условиях игровой деятельности);</w:t>
      </w:r>
    </w:p>
    <w:p w:rsidR="00DE56BC" w:rsidRPr="00430177" w:rsidRDefault="00DE56BC" w:rsidP="009C7DC2">
      <w:pPr>
        <w:pStyle w:val="13"/>
        <w:numPr>
          <w:ilvl w:val="0"/>
          <w:numId w:val="424"/>
        </w:numPr>
        <w:spacing w:after="140"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тренироваться в упражнениях общефизической и специаль</w:t>
      </w:r>
      <w:r w:rsidRPr="00430177">
        <w:rPr>
          <w:color w:val="000000"/>
          <w:sz w:val="24"/>
          <w:szCs w:val="24"/>
          <w:lang w:eastAsia="ru-RU" w:bidi="ru-RU"/>
        </w:rPr>
        <w:softHyphen/>
        <w:t>ной физической подготовки с учётом индивидуальных и воз</w:t>
      </w:r>
      <w:r w:rsidRPr="00430177">
        <w:rPr>
          <w:color w:val="000000"/>
          <w:sz w:val="24"/>
          <w:szCs w:val="24"/>
          <w:lang w:eastAsia="ru-RU" w:bidi="ru-RU"/>
        </w:rPr>
        <w:softHyphen/>
        <w:t>растно-половых особенностей.</w:t>
      </w:r>
    </w:p>
    <w:p w:rsidR="00DE56BC" w:rsidRPr="00430177" w:rsidRDefault="00DE56BC" w:rsidP="00DE56BC">
      <w:pPr>
        <w:pStyle w:val="34"/>
        <w:jc w:val="both"/>
        <w:rPr>
          <w:rFonts w:ascii="Times New Roman" w:hAnsi="Times New Roman" w:cs="Times New Roman"/>
          <w:sz w:val="24"/>
          <w:szCs w:val="24"/>
        </w:rPr>
      </w:pPr>
      <w:r w:rsidRPr="00430177">
        <w:rPr>
          <w:rFonts w:ascii="Times New Roman" w:hAnsi="Times New Roman" w:cs="Times New Roman"/>
          <w:color w:val="000000"/>
          <w:sz w:val="24"/>
          <w:szCs w:val="24"/>
          <w:lang w:eastAsia="ru-RU" w:bidi="ru-RU"/>
        </w:rPr>
        <w:t>8 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К концу обучения в 8 классе обучающийся научится:</w:t>
      </w:r>
    </w:p>
    <w:p w:rsidR="00DE56BC" w:rsidRPr="00430177" w:rsidRDefault="00DE56BC" w:rsidP="009C7DC2">
      <w:pPr>
        <w:pStyle w:val="13"/>
        <w:numPr>
          <w:ilvl w:val="0"/>
          <w:numId w:val="425"/>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проводить анализ основных направлений развития физиче</w:t>
      </w:r>
      <w:r w:rsidRPr="00430177">
        <w:rPr>
          <w:color w:val="000000"/>
          <w:sz w:val="24"/>
          <w:szCs w:val="24"/>
          <w:lang w:eastAsia="ru-RU" w:bidi="ru-RU"/>
        </w:rPr>
        <w:softHyphen/>
        <w:t>ской культуры в Российской Федерации, характеризовать содержание основных форм их организации;</w:t>
      </w:r>
    </w:p>
    <w:p w:rsidR="00DE56BC" w:rsidRPr="00430177" w:rsidRDefault="00DE56BC" w:rsidP="009C7DC2">
      <w:pPr>
        <w:pStyle w:val="13"/>
        <w:numPr>
          <w:ilvl w:val="0"/>
          <w:numId w:val="425"/>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анализировать понятие «всестороннее и гармоничное физи</w:t>
      </w:r>
      <w:r w:rsidRPr="00430177">
        <w:rPr>
          <w:color w:val="000000"/>
          <w:sz w:val="24"/>
          <w:szCs w:val="24"/>
          <w:lang w:eastAsia="ru-RU" w:bidi="ru-RU"/>
        </w:rPr>
        <w:softHyphen/>
        <w:t>ческое развитие», раскрывать критерии и приводить приме</w:t>
      </w:r>
      <w:r w:rsidRPr="00430177">
        <w:rPr>
          <w:color w:val="000000"/>
          <w:sz w:val="24"/>
          <w:szCs w:val="24"/>
          <w:lang w:eastAsia="ru-RU" w:bidi="ru-RU"/>
        </w:rPr>
        <w:softHyphen/>
        <w:t>ры, устанавливать связь с наследственными факторами и занятиями физической культурой и спортом;</w:t>
      </w:r>
    </w:p>
    <w:p w:rsidR="00DE56BC" w:rsidRPr="00430177" w:rsidRDefault="00DE56BC" w:rsidP="009C7DC2">
      <w:pPr>
        <w:pStyle w:val="13"/>
        <w:numPr>
          <w:ilvl w:val="0"/>
          <w:numId w:val="425"/>
        </w:numPr>
        <w:spacing w:line="257" w:lineRule="auto"/>
        <w:ind w:left="284"/>
        <w:jc w:val="both"/>
        <w:rPr>
          <w:sz w:val="24"/>
          <w:szCs w:val="24"/>
        </w:rPr>
      </w:pPr>
      <w:r w:rsidRPr="00430177">
        <w:rPr>
          <w:color w:val="000000"/>
          <w:sz w:val="24"/>
          <w:szCs w:val="24"/>
          <w:lang w:eastAsia="ru-RU" w:bidi="ru-RU"/>
        </w:rPr>
        <w:t>проводить занятия оздоровительной гимнастикой по коррек</w:t>
      </w:r>
      <w:r w:rsidRPr="00430177">
        <w:rPr>
          <w:color w:val="000000"/>
          <w:sz w:val="24"/>
          <w:szCs w:val="24"/>
          <w:lang w:eastAsia="ru-RU" w:bidi="ru-RU"/>
        </w:rPr>
        <w:softHyphen/>
        <w:t>ции индивидуальной формы осанки и избыточной массы тела;</w:t>
      </w:r>
    </w:p>
    <w:p w:rsidR="00DE56BC" w:rsidRPr="00430177" w:rsidRDefault="00DE56BC" w:rsidP="009C7DC2">
      <w:pPr>
        <w:pStyle w:val="13"/>
        <w:numPr>
          <w:ilvl w:val="0"/>
          <w:numId w:val="425"/>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планы занятия спортивной тренировкой, опреде</w:t>
      </w:r>
      <w:r w:rsidRPr="00430177">
        <w:rPr>
          <w:color w:val="000000"/>
          <w:sz w:val="24"/>
          <w:szCs w:val="24"/>
          <w:lang w:eastAsia="ru-RU" w:bidi="ru-RU"/>
        </w:rPr>
        <w:softHyphen/>
        <w:t>лять их целевое содержание в соответствии с индивидуаль</w:t>
      </w:r>
      <w:r w:rsidRPr="00430177">
        <w:rPr>
          <w:color w:val="000000"/>
          <w:sz w:val="24"/>
          <w:szCs w:val="24"/>
          <w:lang w:eastAsia="ru-RU" w:bidi="ru-RU"/>
        </w:rPr>
        <w:softHyphen/>
        <w:t>ными показателями развития основных физических ка</w:t>
      </w:r>
      <w:r w:rsidRPr="00430177">
        <w:rPr>
          <w:color w:val="000000"/>
          <w:sz w:val="24"/>
          <w:szCs w:val="24"/>
          <w:lang w:eastAsia="ru-RU" w:bidi="ru-RU"/>
        </w:rPr>
        <w:softHyphen/>
        <w:t>честв;</w:t>
      </w:r>
    </w:p>
    <w:p w:rsidR="00DE56BC" w:rsidRPr="00430177" w:rsidRDefault="00DE56BC" w:rsidP="009C7DC2">
      <w:pPr>
        <w:pStyle w:val="13"/>
        <w:numPr>
          <w:ilvl w:val="0"/>
          <w:numId w:val="425"/>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гимнастическую комбинацию на гимнастическом бревне из ранее освоенных упражнений с добавлением эле</w:t>
      </w:r>
      <w:r w:rsidRPr="00430177">
        <w:rPr>
          <w:color w:val="000000"/>
          <w:sz w:val="24"/>
          <w:szCs w:val="24"/>
          <w:lang w:eastAsia="ru-RU" w:bidi="ru-RU"/>
        </w:rPr>
        <w:softHyphen/>
        <w:t>ментов акробатики и ритмической гимнастики (девушки);</w:t>
      </w:r>
    </w:p>
    <w:p w:rsidR="00DE56BC" w:rsidRPr="00430177" w:rsidRDefault="00DE56BC" w:rsidP="009C7DC2">
      <w:pPr>
        <w:pStyle w:val="13"/>
        <w:numPr>
          <w:ilvl w:val="0"/>
          <w:numId w:val="425"/>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комбинацию на параллельных брусьях с включе</w:t>
      </w:r>
      <w:r w:rsidRPr="00430177">
        <w:rPr>
          <w:color w:val="000000"/>
          <w:sz w:val="24"/>
          <w:szCs w:val="24"/>
          <w:lang w:eastAsia="ru-RU" w:bidi="ru-RU"/>
        </w:rPr>
        <w:softHyphen/>
        <w:t>нием упражнений в упоре на руках, кувырка вперёд и соско</w:t>
      </w:r>
      <w:r w:rsidRPr="00430177">
        <w:rPr>
          <w:color w:val="000000"/>
          <w:sz w:val="24"/>
          <w:szCs w:val="24"/>
          <w:lang w:eastAsia="ru-RU" w:bidi="ru-RU"/>
        </w:rPr>
        <w:softHyphen/>
        <w:t>ка; наблюдать их выполнение другими учащимися и сравни</w:t>
      </w:r>
      <w:r w:rsidRPr="00430177">
        <w:rPr>
          <w:color w:val="000000"/>
          <w:sz w:val="24"/>
          <w:szCs w:val="24"/>
          <w:lang w:eastAsia="ru-RU" w:bidi="ru-RU"/>
        </w:rPr>
        <w:softHyphen/>
        <w:t>вать с заданным образцом, анализировать ошибки и причины их появления, находить способы устранения (юноши);</w:t>
      </w:r>
    </w:p>
    <w:p w:rsidR="00DE56BC" w:rsidRPr="00430177" w:rsidRDefault="00DE56BC" w:rsidP="009C7DC2">
      <w:pPr>
        <w:pStyle w:val="13"/>
        <w:numPr>
          <w:ilvl w:val="0"/>
          <w:numId w:val="425"/>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прыжок в длину с разбега способом «прогнув</w:t>
      </w:r>
      <w:r w:rsidRPr="00430177">
        <w:rPr>
          <w:color w:val="000000"/>
          <w:sz w:val="24"/>
          <w:szCs w:val="24"/>
          <w:lang w:eastAsia="ru-RU" w:bidi="ru-RU"/>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rsidR="00DE56BC" w:rsidRPr="00430177" w:rsidRDefault="00DE56BC" w:rsidP="009C7DC2">
      <w:pPr>
        <w:pStyle w:val="13"/>
        <w:numPr>
          <w:ilvl w:val="0"/>
          <w:numId w:val="425"/>
        </w:numPr>
        <w:spacing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тестовые задания комплекса ГТО в беговых и тех</w:t>
      </w:r>
      <w:r w:rsidRPr="00430177">
        <w:rPr>
          <w:color w:val="000000"/>
          <w:sz w:val="24"/>
          <w:szCs w:val="24"/>
          <w:lang w:eastAsia="ru-RU" w:bidi="ru-RU"/>
        </w:rPr>
        <w:softHyphen/>
        <w:t>нических легкоатлетических дисциплинах в соответствии с установленными требованиями к их технике;</w:t>
      </w:r>
    </w:p>
    <w:p w:rsidR="00DE56BC" w:rsidRPr="00430177" w:rsidRDefault="00DE56BC" w:rsidP="009C7DC2">
      <w:pPr>
        <w:pStyle w:val="13"/>
        <w:numPr>
          <w:ilvl w:val="0"/>
          <w:numId w:val="425"/>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передвижение на лыжах одновременным бесшаж</w:t>
      </w:r>
      <w:r w:rsidRPr="00430177">
        <w:rPr>
          <w:color w:val="000000"/>
          <w:sz w:val="24"/>
          <w:szCs w:val="24"/>
          <w:lang w:eastAsia="ru-RU" w:bidi="ru-RU"/>
        </w:rPr>
        <w:softHyphen/>
        <w:t>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w:t>
      </w:r>
      <w:r w:rsidRPr="00430177">
        <w:rPr>
          <w:color w:val="000000"/>
          <w:sz w:val="24"/>
          <w:szCs w:val="24"/>
          <w:lang w:eastAsia="ru-RU" w:bidi="ru-RU"/>
        </w:rPr>
        <w:softHyphen/>
        <w:t>движения);</w:t>
      </w:r>
    </w:p>
    <w:p w:rsidR="00DE56BC" w:rsidRPr="00430177" w:rsidRDefault="00DE56BC" w:rsidP="009C7DC2">
      <w:pPr>
        <w:pStyle w:val="13"/>
        <w:numPr>
          <w:ilvl w:val="0"/>
          <w:numId w:val="425"/>
        </w:numPr>
        <w:spacing w:line="264"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соблюдать правила безопасности в бассейне при выполнении плавательных упражнений;</w:t>
      </w:r>
    </w:p>
    <w:p w:rsidR="00DE56BC" w:rsidRPr="00430177" w:rsidRDefault="00DE56BC" w:rsidP="009C7DC2">
      <w:pPr>
        <w:pStyle w:val="13"/>
        <w:numPr>
          <w:ilvl w:val="0"/>
          <w:numId w:val="425"/>
        </w:numPr>
        <w:spacing w:line="276"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прыжки в воду со стартовой тумбы;</w:t>
      </w:r>
    </w:p>
    <w:p w:rsidR="00DE56BC" w:rsidRPr="00430177" w:rsidRDefault="00DE56BC" w:rsidP="009C7DC2">
      <w:pPr>
        <w:pStyle w:val="13"/>
        <w:numPr>
          <w:ilvl w:val="0"/>
          <w:numId w:val="425"/>
        </w:numPr>
        <w:spacing w:line="264" w:lineRule="auto"/>
        <w:ind w:left="284"/>
        <w:jc w:val="both"/>
        <w:rPr>
          <w:sz w:val="24"/>
          <w:szCs w:val="24"/>
        </w:rPr>
      </w:pPr>
      <w:r w:rsidRPr="00430177">
        <w:rPr>
          <w:color w:val="000000"/>
          <w:sz w:val="24"/>
          <w:szCs w:val="24"/>
          <w:lang w:eastAsia="ru-RU" w:bidi="ru-RU"/>
        </w:rPr>
        <w:t>выполнять технические элементы плавания кролем на груди в согласовании с дыханием;</w:t>
      </w:r>
    </w:p>
    <w:p w:rsidR="00DE56BC" w:rsidRPr="00430177" w:rsidRDefault="00DE56BC" w:rsidP="009C7DC2">
      <w:pPr>
        <w:pStyle w:val="13"/>
        <w:numPr>
          <w:ilvl w:val="0"/>
          <w:numId w:val="425"/>
        </w:numPr>
        <w:spacing w:line="264"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демонстрировать и использовать технические действия спор</w:t>
      </w:r>
      <w:r w:rsidRPr="00430177">
        <w:rPr>
          <w:color w:val="000000"/>
          <w:sz w:val="24"/>
          <w:szCs w:val="24"/>
          <w:lang w:eastAsia="ru-RU" w:bidi="ru-RU"/>
        </w:rPr>
        <w:softHyphen/>
        <w:t>тивных игр:</w:t>
      </w:r>
    </w:p>
    <w:p w:rsidR="00DE56BC" w:rsidRPr="00430177" w:rsidRDefault="00DE56BC" w:rsidP="009C7DC2">
      <w:pPr>
        <w:pStyle w:val="13"/>
        <w:numPr>
          <w:ilvl w:val="0"/>
          <w:numId w:val="425"/>
        </w:numPr>
        <w:spacing w:line="240" w:lineRule="auto"/>
        <w:ind w:left="284"/>
        <w:jc w:val="both"/>
        <w:rPr>
          <w:sz w:val="24"/>
          <w:szCs w:val="24"/>
        </w:rPr>
      </w:pPr>
      <w:r w:rsidRPr="00430177">
        <w:rPr>
          <w:color w:val="000000"/>
          <w:sz w:val="24"/>
          <w:szCs w:val="24"/>
          <w:lang w:eastAsia="ru-RU" w:bidi="ru-RU"/>
        </w:rPr>
        <w:t>баскетбол (передача мяча одной рукой снизу и от плеча; бро</w:t>
      </w:r>
      <w:r w:rsidRPr="00430177">
        <w:rPr>
          <w:color w:val="000000"/>
          <w:sz w:val="24"/>
          <w:szCs w:val="24"/>
          <w:lang w:eastAsia="ru-RU" w:bidi="ru-RU"/>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sidRPr="00430177">
        <w:rPr>
          <w:color w:val="000000"/>
          <w:sz w:val="24"/>
          <w:szCs w:val="24"/>
          <w:lang w:eastAsia="ru-RU" w:bidi="ru-RU"/>
        </w:rPr>
        <w:softHyphen/>
        <w:t>тельности);</w:t>
      </w:r>
    </w:p>
    <w:p w:rsidR="00DE56BC" w:rsidRPr="00430177" w:rsidRDefault="00DE56BC" w:rsidP="009C7DC2">
      <w:pPr>
        <w:pStyle w:val="13"/>
        <w:numPr>
          <w:ilvl w:val="0"/>
          <w:numId w:val="425"/>
        </w:numPr>
        <w:spacing w:line="240" w:lineRule="auto"/>
        <w:ind w:left="284"/>
        <w:jc w:val="both"/>
        <w:rPr>
          <w:sz w:val="24"/>
          <w:szCs w:val="24"/>
        </w:rPr>
      </w:pPr>
      <w:r w:rsidRPr="00430177">
        <w:rPr>
          <w:color w:val="000000"/>
          <w:sz w:val="24"/>
          <w:szCs w:val="24"/>
          <w:lang w:eastAsia="ru-RU" w:bidi="ru-RU"/>
        </w:rPr>
        <w:t>волейбол (прямой нападающий удар и индивидуальное бло</w:t>
      </w:r>
      <w:r w:rsidRPr="00430177">
        <w:rPr>
          <w:color w:val="000000"/>
          <w:sz w:val="24"/>
          <w:szCs w:val="24"/>
          <w:lang w:eastAsia="ru-RU" w:bidi="ru-RU"/>
        </w:rPr>
        <w:softHyphen/>
        <w:t>кирование мяча в прыжке с места; тактические действия в за</w:t>
      </w:r>
      <w:r w:rsidRPr="00430177">
        <w:rPr>
          <w:color w:val="000000"/>
          <w:sz w:val="24"/>
          <w:szCs w:val="24"/>
          <w:lang w:eastAsia="ru-RU" w:bidi="ru-RU"/>
        </w:rPr>
        <w:softHyphen/>
        <w:t>щите и нападении; использование разученных технических и тактических действий в условиях игровой деятельности);</w:t>
      </w:r>
    </w:p>
    <w:p w:rsidR="00DE56BC" w:rsidRPr="00430177" w:rsidRDefault="00DE56BC" w:rsidP="009C7DC2">
      <w:pPr>
        <w:pStyle w:val="13"/>
        <w:numPr>
          <w:ilvl w:val="0"/>
          <w:numId w:val="425"/>
        </w:numPr>
        <w:spacing w:line="240" w:lineRule="auto"/>
        <w:ind w:left="284"/>
        <w:jc w:val="both"/>
        <w:rPr>
          <w:sz w:val="24"/>
          <w:szCs w:val="24"/>
        </w:rPr>
      </w:pPr>
      <w:r w:rsidRPr="00430177">
        <w:rPr>
          <w:color w:val="000000"/>
          <w:sz w:val="24"/>
          <w:szCs w:val="24"/>
          <w:lang w:eastAsia="ru-RU" w:bidi="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sidRPr="00430177">
        <w:rPr>
          <w:color w:val="000000"/>
          <w:sz w:val="24"/>
          <w:szCs w:val="24"/>
          <w:lang w:eastAsia="ru-RU" w:bidi="ru-RU"/>
        </w:rPr>
        <w:softHyphen/>
        <w:t>зование разученных технических и тактических действий в условиях игровой деятельности);</w:t>
      </w:r>
    </w:p>
    <w:p w:rsidR="00DE56BC" w:rsidRPr="00430177" w:rsidRDefault="00DE56BC" w:rsidP="009C7DC2">
      <w:pPr>
        <w:pStyle w:val="13"/>
        <w:numPr>
          <w:ilvl w:val="0"/>
          <w:numId w:val="425"/>
        </w:numPr>
        <w:spacing w:after="140" w:line="257"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тренироваться в упражнениях общефизической и специаль</w:t>
      </w:r>
      <w:r w:rsidRPr="00430177">
        <w:rPr>
          <w:color w:val="000000"/>
          <w:sz w:val="24"/>
          <w:szCs w:val="24"/>
          <w:lang w:eastAsia="ru-RU" w:bidi="ru-RU"/>
        </w:rPr>
        <w:softHyphen/>
        <w:t>ной физической подготовки с учётом индивидуальных и воз</w:t>
      </w:r>
      <w:r w:rsidRPr="00430177">
        <w:rPr>
          <w:color w:val="000000"/>
          <w:sz w:val="24"/>
          <w:szCs w:val="24"/>
          <w:lang w:eastAsia="ru-RU" w:bidi="ru-RU"/>
        </w:rPr>
        <w:softHyphen/>
        <w:t>растно-половых особенностей.</w:t>
      </w:r>
    </w:p>
    <w:p w:rsidR="00DE56BC" w:rsidRPr="00430177" w:rsidRDefault="00DE56BC" w:rsidP="00DE56BC">
      <w:pPr>
        <w:pStyle w:val="34"/>
        <w:spacing w:line="262" w:lineRule="auto"/>
        <w:jc w:val="both"/>
        <w:rPr>
          <w:rFonts w:ascii="Times New Roman" w:hAnsi="Times New Roman" w:cs="Times New Roman"/>
          <w:sz w:val="24"/>
          <w:szCs w:val="24"/>
        </w:rPr>
      </w:pPr>
      <w:r w:rsidRPr="00430177">
        <w:rPr>
          <w:rFonts w:ascii="Times New Roman" w:hAnsi="Times New Roman" w:cs="Times New Roman"/>
          <w:color w:val="000000"/>
          <w:sz w:val="24"/>
          <w:szCs w:val="24"/>
          <w:lang w:eastAsia="ru-RU" w:bidi="ru-RU"/>
        </w:rPr>
        <w:t>9 класс</w:t>
      </w:r>
    </w:p>
    <w:p w:rsidR="00DE56BC" w:rsidRPr="00430177" w:rsidRDefault="00DE56BC" w:rsidP="00DE56BC">
      <w:pPr>
        <w:pStyle w:val="13"/>
        <w:spacing w:line="240" w:lineRule="auto"/>
        <w:jc w:val="both"/>
        <w:rPr>
          <w:sz w:val="24"/>
          <w:szCs w:val="24"/>
        </w:rPr>
      </w:pPr>
      <w:r w:rsidRPr="00430177">
        <w:rPr>
          <w:color w:val="000000"/>
          <w:sz w:val="24"/>
          <w:szCs w:val="24"/>
          <w:lang w:eastAsia="ru-RU" w:bidi="ru-RU"/>
        </w:rPr>
        <w:t>К концу обучения в 9 классе обучающийся научится:</w:t>
      </w:r>
    </w:p>
    <w:p w:rsidR="00DE56BC" w:rsidRPr="00430177" w:rsidRDefault="00DE56BC" w:rsidP="009C7DC2">
      <w:pPr>
        <w:pStyle w:val="13"/>
        <w:numPr>
          <w:ilvl w:val="0"/>
          <w:numId w:val="426"/>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отстаивать принципы здорового образа жизни, раскрывать эф</w:t>
      </w:r>
      <w:r w:rsidRPr="00430177">
        <w:rPr>
          <w:color w:val="000000"/>
          <w:sz w:val="24"/>
          <w:szCs w:val="24"/>
          <w:lang w:eastAsia="ru-RU" w:bidi="ru-RU"/>
        </w:rPr>
        <w:softHyphen/>
        <w:t>фективность его форм в профилактике вредных привычек; обо</w:t>
      </w:r>
      <w:r w:rsidRPr="00430177">
        <w:rPr>
          <w:color w:val="000000"/>
          <w:sz w:val="24"/>
          <w:szCs w:val="24"/>
          <w:lang w:eastAsia="ru-RU" w:bidi="ru-RU"/>
        </w:rPr>
        <w:softHyphen/>
        <w:t>сновывать пагубное влияние вредных привычек на здоровье человека, его социальную и производственную деятельность;</w:t>
      </w:r>
    </w:p>
    <w:p w:rsidR="00DE56BC" w:rsidRPr="00430177" w:rsidRDefault="00DE56BC" w:rsidP="009C7DC2">
      <w:pPr>
        <w:pStyle w:val="13"/>
        <w:numPr>
          <w:ilvl w:val="0"/>
          <w:numId w:val="426"/>
        </w:numPr>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понимать пользу туристских подходов как формы организа</w:t>
      </w:r>
      <w:r w:rsidRPr="00430177">
        <w:rPr>
          <w:color w:val="000000"/>
          <w:sz w:val="24"/>
          <w:szCs w:val="24"/>
          <w:lang w:eastAsia="ru-RU" w:bidi="ru-RU"/>
        </w:rPr>
        <w:softHyphen/>
        <w:t>ции здорового образа жизни, выполнять правила подготовки к пешим походам, требования безопасности при передвиже</w:t>
      </w:r>
      <w:r w:rsidRPr="00430177">
        <w:rPr>
          <w:color w:val="000000"/>
          <w:sz w:val="24"/>
          <w:szCs w:val="24"/>
          <w:lang w:eastAsia="ru-RU" w:bidi="ru-RU"/>
        </w:rPr>
        <w:softHyphen/>
        <w:t>нии и организации бивуака;</w:t>
      </w:r>
    </w:p>
    <w:p w:rsidR="00DE56BC" w:rsidRPr="00430177" w:rsidRDefault="00DE56BC" w:rsidP="009C7DC2">
      <w:pPr>
        <w:pStyle w:val="13"/>
        <w:numPr>
          <w:ilvl w:val="0"/>
          <w:numId w:val="426"/>
        </w:numPr>
        <w:spacing w:line="252"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объяснять понятие «профессионально-прикладная физиче</w:t>
      </w:r>
      <w:r w:rsidRPr="00430177">
        <w:rPr>
          <w:color w:val="000000"/>
          <w:sz w:val="24"/>
          <w:szCs w:val="24"/>
          <w:lang w:eastAsia="ru-RU" w:bidi="ru-RU"/>
        </w:rPr>
        <w:softHyphen/>
        <w:t>ская культура», её целевое предназначение, связь с характе</w:t>
      </w:r>
      <w:r w:rsidRPr="00430177">
        <w:rPr>
          <w:color w:val="000000"/>
          <w:sz w:val="24"/>
          <w:szCs w:val="24"/>
          <w:lang w:eastAsia="ru-RU" w:bidi="ru-RU"/>
        </w:rPr>
        <w:softHyphen/>
        <w:t>ром и особенностями профессиональной деятельности; пони</w:t>
      </w:r>
      <w:r w:rsidRPr="00430177">
        <w:rPr>
          <w:color w:val="000000"/>
          <w:sz w:val="24"/>
          <w:szCs w:val="24"/>
          <w:lang w:eastAsia="ru-RU" w:bidi="ru-RU"/>
        </w:rPr>
        <w:softHyphen/>
        <w:t>мать необходимость занятий профессионально-прикладной физической подготовкой учащихся общеобразовательной школы;</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использовать приёмы массажа и применять их в процессе са</w:t>
      </w:r>
      <w:r w:rsidRPr="00430177">
        <w:rPr>
          <w:color w:val="000000"/>
          <w:sz w:val="24"/>
          <w:szCs w:val="24"/>
          <w:lang w:eastAsia="ru-RU" w:bidi="ru-RU"/>
        </w:rPr>
        <w:softHyphen/>
        <w:t>мостоятельных занятий физической культурой и спортом, выполнять гигиенические требования к процедурам массажа;</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измерять индивидуальные функциональные резервы орга</w:t>
      </w:r>
      <w:r w:rsidRPr="00430177">
        <w:rPr>
          <w:color w:val="000000"/>
          <w:sz w:val="24"/>
          <w:szCs w:val="24"/>
          <w:lang w:eastAsia="ru-RU" w:bidi="ru-RU"/>
        </w:rPr>
        <w:softHyphen/>
        <w:t>низма с помощью проб Штанге, Генча, «задержки дыхания»; использовать их для планирования индивидуальных заня</w:t>
      </w:r>
      <w:r w:rsidRPr="00430177">
        <w:rPr>
          <w:color w:val="000000"/>
          <w:sz w:val="24"/>
          <w:szCs w:val="24"/>
          <w:lang w:eastAsia="ru-RU" w:bidi="ru-RU"/>
        </w:rPr>
        <w:softHyphen/>
        <w:t>тий спортивной и профессионально-прикладной физической подготовкой;</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определять характер травм и ушибов, встречающихся на са</w:t>
      </w:r>
      <w:r w:rsidRPr="00430177">
        <w:rPr>
          <w:color w:val="000000"/>
          <w:sz w:val="24"/>
          <w:szCs w:val="24"/>
          <w:lang w:eastAsia="ru-RU" w:bidi="ru-RU"/>
        </w:rPr>
        <w:softHyphen/>
        <w:t>мостоятельных занятиях физическими упражнениями и во время активного отдыха, применять способы оказания пер</w:t>
      </w:r>
      <w:r w:rsidRPr="00430177">
        <w:rPr>
          <w:color w:val="000000"/>
          <w:sz w:val="24"/>
          <w:szCs w:val="24"/>
          <w:lang w:eastAsia="ru-RU" w:bidi="ru-RU"/>
        </w:rPr>
        <w:softHyphen/>
        <w:t>вой помощи;</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комплексы упражнений из разучен</w:t>
      </w:r>
      <w:r w:rsidRPr="00430177">
        <w:rPr>
          <w:color w:val="000000"/>
          <w:sz w:val="24"/>
          <w:szCs w:val="24"/>
          <w:lang w:eastAsia="ru-RU" w:bidi="ru-RU"/>
        </w:rPr>
        <w:softHyphen/>
        <w:t>ных акробатических упражнений с повышенными требова</w:t>
      </w:r>
      <w:r w:rsidRPr="00430177">
        <w:rPr>
          <w:color w:val="000000"/>
          <w:sz w:val="24"/>
          <w:szCs w:val="24"/>
          <w:lang w:eastAsia="ru-RU" w:bidi="ru-RU"/>
        </w:rPr>
        <w:softHyphen/>
        <w:t>ниями к технике их выполнения (юноши);</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гимнастическую комбинацию на вы</w:t>
      </w:r>
      <w:r w:rsidRPr="00430177">
        <w:rPr>
          <w:color w:val="000000"/>
          <w:sz w:val="24"/>
          <w:szCs w:val="24"/>
          <w:lang w:eastAsia="ru-RU" w:bidi="ru-RU"/>
        </w:rPr>
        <w:softHyphen/>
        <w:t>сокой перекладине из разученных упражнений, с включени</w:t>
      </w:r>
      <w:r w:rsidRPr="00430177">
        <w:rPr>
          <w:color w:val="000000"/>
          <w:sz w:val="24"/>
          <w:szCs w:val="24"/>
          <w:lang w:eastAsia="ru-RU" w:bidi="ru-RU"/>
        </w:rPr>
        <w:softHyphen/>
        <w:t>ем элементов размахивания и соскока вперёд способом «прогнувшись» (юноши);</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композицию упражнений черлидин</w:t>
      </w:r>
      <w:r w:rsidRPr="00430177">
        <w:rPr>
          <w:color w:val="000000"/>
          <w:sz w:val="24"/>
          <w:szCs w:val="24"/>
          <w:lang w:eastAsia="ru-RU" w:bidi="ru-RU"/>
        </w:rPr>
        <w:softHyphen/>
        <w:t>га с построением пирамид, элементами степ-аэробики и акро</w:t>
      </w:r>
      <w:r w:rsidRPr="00430177">
        <w:rPr>
          <w:color w:val="000000"/>
          <w:sz w:val="24"/>
          <w:szCs w:val="24"/>
          <w:lang w:eastAsia="ru-RU" w:bidi="ru-RU"/>
        </w:rPr>
        <w:softHyphen/>
        <w:t>батики (девушки);</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совершенствовать технику передвижения лыжными ходами в процессе самостоятельных занятий технической подготов</w:t>
      </w:r>
      <w:r w:rsidRPr="00430177">
        <w:rPr>
          <w:color w:val="000000"/>
          <w:sz w:val="24"/>
          <w:szCs w:val="24"/>
          <w:lang w:eastAsia="ru-RU" w:bidi="ru-RU"/>
        </w:rPr>
        <w:softHyphen/>
        <w:t>кой к выполнению нормативных требований комплекса ГТО;</w:t>
      </w:r>
    </w:p>
    <w:p w:rsidR="00DE56BC" w:rsidRPr="00430177" w:rsidRDefault="00DE56BC" w:rsidP="009C7DC2">
      <w:pPr>
        <w:pStyle w:val="13"/>
        <w:numPr>
          <w:ilvl w:val="0"/>
          <w:numId w:val="426"/>
        </w:numPr>
        <w:spacing w:line="240" w:lineRule="auto"/>
        <w:ind w:left="284"/>
        <w:jc w:val="both"/>
        <w:rPr>
          <w:sz w:val="24"/>
          <w:szCs w:val="24"/>
        </w:rPr>
      </w:pPr>
      <w:r w:rsidRPr="00430177">
        <w:rPr>
          <w:color w:val="000000"/>
          <w:sz w:val="24"/>
          <w:szCs w:val="24"/>
          <w:lang w:eastAsia="ru-RU" w:bidi="ru-RU"/>
        </w:rPr>
        <w:t>соблюдать правила безопасности в бассейне при выполнении плавательных упражнений;</w:t>
      </w:r>
    </w:p>
    <w:p w:rsidR="00DE56BC" w:rsidRPr="00430177" w:rsidRDefault="00DE56BC" w:rsidP="009C7DC2">
      <w:pPr>
        <w:pStyle w:val="13"/>
        <w:numPr>
          <w:ilvl w:val="0"/>
          <w:numId w:val="426"/>
        </w:numPr>
        <w:spacing w:after="40"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повороты кувырком, маятником;</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выполнять технические элементы брассом в согласовании с дыханием;</w:t>
      </w:r>
    </w:p>
    <w:p w:rsidR="00DE56BC" w:rsidRPr="00430177" w:rsidRDefault="00DE56BC" w:rsidP="009C7DC2">
      <w:pPr>
        <w:pStyle w:val="13"/>
        <w:numPr>
          <w:ilvl w:val="0"/>
          <w:numId w:val="426"/>
        </w:numPr>
        <w:spacing w:line="240" w:lineRule="auto"/>
        <w:ind w:left="284"/>
        <w:jc w:val="both"/>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r>
      <w:r w:rsidRPr="00430177">
        <w:rPr>
          <w:color w:val="000000"/>
          <w:sz w:val="24"/>
          <w:szCs w:val="24"/>
          <w:lang w:eastAsia="ru-RU" w:bidi="ru-RU"/>
        </w:rPr>
        <w:softHyphen/>
        <w:t>зации тактических действий в нападении и защите;</w:t>
      </w:r>
    </w:p>
    <w:p w:rsidR="00DE56BC" w:rsidRPr="001661F9" w:rsidRDefault="00DE56BC" w:rsidP="009C7DC2">
      <w:pPr>
        <w:pStyle w:val="13"/>
        <w:numPr>
          <w:ilvl w:val="0"/>
          <w:numId w:val="426"/>
        </w:numPr>
        <w:spacing w:line="240" w:lineRule="auto"/>
        <w:ind w:left="284"/>
        <w:rPr>
          <w:sz w:val="24"/>
          <w:szCs w:val="24"/>
        </w:rPr>
      </w:pPr>
      <w:r w:rsidRPr="00430177">
        <w:rPr>
          <w:rFonts w:eastAsia="Courier New"/>
          <w:color w:val="000000"/>
          <w:sz w:val="24"/>
          <w:szCs w:val="24"/>
          <w:lang w:eastAsia="ru-RU" w:bidi="ru-RU"/>
        </w:rPr>
        <w:t xml:space="preserve"> </w:t>
      </w:r>
      <w:r w:rsidRPr="00430177">
        <w:rPr>
          <w:color w:val="000000"/>
          <w:sz w:val="24"/>
          <w:szCs w:val="24"/>
          <w:lang w:eastAsia="ru-RU" w:bidi="ru-RU"/>
        </w:rPr>
        <w:t>тренироваться в упражнениях общефизической и специаль</w:t>
      </w:r>
      <w:r w:rsidRPr="00430177">
        <w:rPr>
          <w:color w:val="000000"/>
          <w:sz w:val="24"/>
          <w:szCs w:val="24"/>
          <w:lang w:eastAsia="ru-RU" w:bidi="ru-RU"/>
        </w:rPr>
        <w:softHyphen/>
        <w:t>ной физической подготовки с учётом индивидуальных и воз</w:t>
      </w:r>
      <w:r w:rsidRPr="00430177">
        <w:rPr>
          <w:color w:val="000000"/>
          <w:sz w:val="24"/>
          <w:szCs w:val="24"/>
          <w:lang w:eastAsia="ru-RU" w:bidi="ru-RU"/>
        </w:rPr>
        <w:softHyphen/>
        <w:t>растно-половых особенностей.</w:t>
      </w:r>
    </w:p>
    <w:p w:rsidR="001661F9" w:rsidRDefault="001661F9" w:rsidP="001661F9">
      <w:pPr>
        <w:pStyle w:val="13"/>
        <w:spacing w:line="240" w:lineRule="auto"/>
        <w:rPr>
          <w:color w:val="000000"/>
          <w:sz w:val="24"/>
          <w:szCs w:val="24"/>
          <w:lang w:eastAsia="ru-RU" w:bidi="ru-RU"/>
        </w:rPr>
      </w:pPr>
    </w:p>
    <w:p w:rsidR="00985AF7" w:rsidRPr="005E7113" w:rsidRDefault="00224293" w:rsidP="001661F9">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2.2.</w:t>
      </w:r>
      <w:r w:rsidR="00985AF7" w:rsidRPr="005E7113">
        <w:rPr>
          <w:rFonts w:ascii="Times New Roman" w:eastAsiaTheme="minorEastAsia" w:hAnsi="Times New Roman" w:cs="Times New Roman"/>
          <w:b/>
          <w:bCs/>
          <w:sz w:val="24"/>
          <w:szCs w:val="24"/>
          <w:lang w:eastAsia="ru-RU"/>
        </w:rPr>
        <w:t xml:space="preserve"> Программа формирования универсальных учебных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Целевой раздел.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формирования универсальных учебных действий (далее - УУД) у обучающихся должна обеспечивать: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и развитие компетенций обучающихся в области использования ИКТ;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УУД позволяют решать широкий круг задач в различных предметных областях и являющиеся результатами освоения обучающимися ООП ООО.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b/>
          <w:bCs/>
          <w:sz w:val="24"/>
          <w:szCs w:val="24"/>
          <w:lang w:eastAsia="ru-RU"/>
        </w:rPr>
        <w:t>Содержательный раздел.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Программа формирования УУД у обучающихся должна содержать: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Разработанные по всем учебным предметам федеральные рабочие программы (далее - ФРП) отражаютопределенные во ФГОС ООО УУД в трех своих компонентах: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соотнесении с предметными результатами по основным разделам и темам учебного содержания;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разделе "Основные виды деятельности" тематического планирования.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и литература.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логических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дефицит литературной и другой информации, данных, необходимых для решения поставленной учебной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причинно-следственные связи при изучении литературных явлений и процессов, формулировать гипотезы об их взаимосвязях.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исследовательских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Овладеть инструментами оценки достоверности полученных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работа с информацией.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коммуникативных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Управлять собственными эмоциями, корректно выражать их в процессе речевого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регулятивных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Иностранный язык.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логических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признаки и свойства языковых единиц и языковых явлений иностранного языка; применять изученные правила, алгоритмы.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устанавливать аналогии, между способами выражения мысли средствами родного и иностранного языков.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упорядочивать, классифицировать языковые единицы и языковые явления иностранного языка, разные типы высказывания.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Моделировать отношения между объектами (членами предложения, структурными единицами диалога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информацию, извлеченную из несплошных текстов (таблицы, диаграммы), в собственных устных и письменных высказываниях.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Выдвигать гипотезы (например, об употреблении глагола-связки в иностранном языке); обосновывать, аргументировать свои суждения, выводы.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свойства и признаки языковых единиц и языковых явлений (например, с помощью словообразовательных элементов).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языковые единицы разного уровня (звуки, буквы, слова, речевые клише, грамматические явления, тексты и т.п.).</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Пользоваться классификациями (по типу чтения, по типу высказывания и другим).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работы с информацией.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Фиксировать информацию доступными средствами (в виде ключевых слов, плана).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достоверность информации, полученной из иноязычных источников.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коммуникативных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восстанавливать текст с опущенными в учебных целях фрагментами.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Удерживать цель деятельности; планировать выполнение учебной задачи, выбирать и аргументировать способ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Оказывать влияние на речевое поведение партнера (например, поощряя его продолжать поиск совместного решения поставленной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Корректировать деятельность с учетом возникших трудностей, ошибок, новых данных или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Математика и информатика.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логических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качества, свойства, характеристики математических объектов.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свойства и признаки объектов.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упорядочивать, классифицировать числа, величины, выражения, формулы, графики, геометрические фигуры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связи и отношения, проводить аналогии, распознавать зависимости между объектами.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изменения и находить закономерности.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и использовать определения понятий, теоремы; выводить следствия, строить отрицания, формулировать обратные теоремы.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логические связки "и", "или", "если..., то...".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Обобщать и конкретизировать; строить заключения от общего к частному и от частного к общему.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кванторы "все", "всякий", "любой", "некоторый", "существует"; приводить пример и контрпример.</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Различать, распознавать верные и неверные утверждения.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отношения, зависимости, правила, закономерности с помощью формул.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Моделировать отношения между объектами, использовать символьные и графические модели.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Воспроизводить и строить логические цепочки утверждений, прямые и от противного.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противоречия в рассуждениях.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Создавать, применять и преобразовывать знаки и символы, модели и схемы для решения учебных и познавательных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исследовательских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Доказывать, обосновывать, аргументировать свои суждения, выводы, закономерности и результаты.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Дописывать выводы, результаты опытов, экспериментов, исследований, используя математический язык и символику.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работы с информацией.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таблицы и схемы для структурированного представления информации, графические способы представления данных.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Переводить вербальную информацию в графическую форму и наоборот.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недостаточность и избыточность информации, данных, необходимых для решения учебной или практической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Распознавать неверную информацию, данные, утверждения; устанавливать противоречия в фактах, данных.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ошибки в неверных утверждениях и исправлять их.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коммуникативных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цель совместной информационной деятельности по сбору, обработке, передаче, формализации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Коллективно строить действия по ее достижению: распределять роли, договариваться, обсуждать процесс и результат совместной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регулятивных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Удерживать цель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выполнение учебной задачи, выбирать и аргументировать способ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Корректировать деятельность с учетом возникших трудностей, ошибок, новых данных или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оценивать собственную работу: меру собственной самостоятельности, затруднения, дефициты, ошибки и другое.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Естественнонаучные предметы.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логических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свойства веществ на основе общих химических свойств изученных классов (групп) веществ, к которым они относятся.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исследовательских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Исследование явления теплообмена при смешивании холодной и горячей воды.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Исследование процесса испарения различных жидкостей.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работы с информацией.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Выполнять задания по тексту (смысловое чтение).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коммуникативных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свою точку зрения на решение естественнонаучной задачи в устных и письменных 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Координировать свои действия с другими членами команды при решении задачи, выполнении естественнонаучного исследования или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свой вклад в решение естественнонаучной проблемы по критериям, самостоятельно сформулированным участниками команды.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регулятивных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Выявление проблем в жизненных и учебных ситуациях, требующих для решения проявлений естественнонаучной грамотности.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соответствия результата решения естественнонаучной проблемы поставленным целям и условиям.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Общественно-научные предметы.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логических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Систематизировать, классифицировать и обобщать исторические факты.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Составлять синхронистические и систематические таблицы.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и характеризовать существенные признаки исторических явлений,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Выявлять причины и следствия исторических событий и процессов.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Соотносить результаты своего исследования с уже имеющимися данными, оценивать их значимость.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конструктивные модели поведения в конфликтной ситуации, находить конструктивное разрешение конфликта.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Преобразовывать статистическую и визуальную информацию о достижениях России в текст.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Вносить коррективы в моделируемую экономическую деятельность на основе изменившихся ситуаций.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полученные знания для публичного представления результатов своей деятельности в сфере духовной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Выступать с сообщениями в соответствии с особенностями аудитории и регламентом.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и объяснять взаимосвязи между правами человека и гражданина и обязанностями граждан.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Объяснять причины смены дня и ночи и времен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формы рельефа суши по высоте и по внешнему облику.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Классифицировать острова по происхождению.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план решения учебной географической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базовых исследовательских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роли традиций в обществе.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Исследовать несложные практические ситуации, связанные с использованием различных способов повышения эффективности производства.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познавательных действий в части работы с информацией.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информацию, недостающую для решения той или иной задачи.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Представлять информацию в виде кратких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коммуникативных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характер отношений между людьми в различных исторических и современных ситуациях, событиях.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значение совместной деятельности, сотрудничества людей в разных сферах в различные исторические эпохи.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Принимать участие в обсуждении открытых (в том числе дискуссионных) вопросов истории, высказывая и аргументируя свои суждения.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презентацию выполненной самостоятельной работы по истории, проявляя способность к диалогу с аудиторией.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собственные поступки и поведение других людей с точки зрения их соответствия правовым и нравственным нормам.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причины социальных и межличностных конфликтов, моделировать варианты выхода из конфликтной ситуации.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Выражать свою точку зрения, участвовать в дискуссии.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Разделять сферу ответственности.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Формирование универсальных учебных регулятивных действий.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УИПД может осуществляться обучающимися индивидуально и коллективно (в составе малых групп, класса).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Материально-техническое оснащение образовательного процесса должно обеспечивать возможность включения всех обучающихся в УИПД.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Исследовательские задачи представляют собой особый вид педагогической установки, ориентированной: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Осуществление УИД обучающимися включает в себя ряд этапов: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обоснование актуальности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собственно проведение исследования с обязательным поэтапным контролем и коррекцией результатов работ, проверка гипотезы;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описание процесса исследования, оформление результатов учебноисследовательской деятельности в виде конечного продукта;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учебные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междисциплинарные учебные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Формы организации исследовательской деятельности обучающихся могут быть следующие: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урок-исследование;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урок с использованием интерактивной беседы в исследовательском ключе;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урок-консультация;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мини-исследование в рамках домашнего задания.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(в каком направлении)... в какой степени... изменилось...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(каким образом)... в какой степени повлияло... на...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Какой (в чем проявилась)... насколько важной... была роль...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Каково (в чем проявилось)... как можно оценить... значение...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Что произойдет... как изменится..., если...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Основными формами представления итогов учебных исследований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доклад, реферат;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статьи, обзоры, отчеты и заключения по итогам исследований по различным предметным областям.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организации УИД в рамках внеурочной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социально-гуманитарное;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филологическое;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естественнонаучное;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информационно-технологическое;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междисциплинарное.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Основными формами организации УИД во внеурочное время являются: конференция, семинар, дискуссия, диспут; брифинг, интервью, телемост;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исследовательская практика, образовательные экспедиции, походы, поездки, экскурсии;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научно-исследовательское общество учащихся.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представления итогов УИД во внеурочное время наиболее целесообразно использование следующих форм предъявления результатов: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использовать вопросы как исследовательский инструмент познания;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проводить по самостоятельно составленному плану опыт, несложный эксперимент, небольшое исследование;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Осуществление ПД обучающимися включает в себя ряд этапов: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 и формулирование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формулирование темы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постановка цели и задач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составление плана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сбор информации (исследование);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выполнение технологического этапа;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подготовка и защита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рефлексия, анализ результатов выполнения проекта, оценка качества выполнения.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проекты;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метапредметные проекты.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Формы организации ПД обучающихся могут быть следующие: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монопроект (использование содержания одного предмета);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межпредметный проект (использование интегрированного знания и способов учебной деятельности различных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метапроект (использование областей знания и методов деятельности, выходящих за рамки предметного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Какое средство поможет в решении проблемы... (опишите, объясните)?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Каким должно быть средство для решения проблемы... (опишите, смоделируйте)?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сделать средство для решения проблемы (дайте инструкцию)?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выглядело... (опишите, реконструируйте)?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Как будет выглядеть... (опишите, спрогнозируйте)?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Основными формами представления итогов ПД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материальный объект, макет, конструкторское изделие;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отчетные материалы по проекту (тексты, мультимедийные продукты).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гуманитарное;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естественнонаучное;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социально-ориентированное;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инженерно-техническое;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художественно-творческое;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спортивно-оздоровительное;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туристско-краеведческое.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качестве основных форм организации ПД могут быть использованы: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творческие мастерские;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экспериментальные лаборатории;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конструкторское бюро;</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проектные недели;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практикумы.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Формами представления итогов ПД во внеурочное время являются: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материальный продукт (объект, макет, конструкторское изделие и другое);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медийный продукт (плакат, газета, журнал, рекламная продукция, фильм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публичное мероприятие (образовательное событие, социальное мероприятие (акция), театральная постановка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отчетные материалы по проекту (тексты, мультимедийные продукты).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понимание проблемы, связанных с нею цели и задач;</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определить оптимальный путь решения проблемы;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планировать и работать по плану;</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реализовать проектный замысел и оформить его в виде реального "продукта";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умение осуществлять самооценку деятельности и результата, взаимоценку деятельности в группе.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процессе публичной презентации результатов проекта оценивается: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качество наглядного представления проекта (использование рисунков, схем, графиков, моделей и других средств наглядной презентации);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качество письменного текста (соответствие плану, оформление работы, грамотность изложения);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bookmarkStart w:id="148" w:name="_GoBack"/>
      <w:bookmarkEnd w:id="148"/>
      <w:r w:rsidRPr="005E7113">
        <w:rPr>
          <w:rFonts w:ascii="Times New Roman" w:eastAsiaTheme="minorEastAsia" w:hAnsi="Times New Roman" w:cs="Times New Roman"/>
          <w:b/>
          <w:bCs/>
          <w:sz w:val="24"/>
          <w:szCs w:val="24"/>
          <w:lang w:eastAsia="ru-RU"/>
        </w:rPr>
        <w:t>Организационный раздел.</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Формы взаимодействия участников образовательного процесса при создании и реализации программы формирования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определение этапов и форм постепенного усложнения деятельности учащихся по овладению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общего алгоритма (технологической схемы) урока, имеющего два целевых фокуса (предметный и метапредметный);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основных подходов к организации учебной деятельности по формированию и развитию ИКТ-компетенций;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разработка методики и инструментария мониторинга успешности освоения и применения обучающимися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разъяснительной (просветительской работы) с родителями по проблемам развития УУД у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подготовительном этапе команда образовательной организации может провести следующие аналитические работы: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результаты учащихся по линии развития УУД на предыдущем уровне;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985AF7" w:rsidRPr="005E7113" w:rsidRDefault="000D7705"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3.3.</w:t>
      </w:r>
      <w:r w:rsidR="00985AF7" w:rsidRPr="005E7113">
        <w:rPr>
          <w:rFonts w:ascii="Times New Roman" w:eastAsiaTheme="minorEastAsia" w:hAnsi="Times New Roman" w:cs="Times New Roman"/>
          <w:b/>
          <w:bCs/>
          <w:sz w:val="24"/>
          <w:szCs w:val="24"/>
          <w:lang w:eastAsia="ru-RU"/>
        </w:rPr>
        <w:t xml:space="preserve"> </w:t>
      </w:r>
      <w:r w:rsidR="00BD673B">
        <w:rPr>
          <w:rFonts w:ascii="Times New Roman" w:eastAsiaTheme="minorEastAsia" w:hAnsi="Times New Roman" w:cs="Times New Roman"/>
          <w:b/>
          <w:bCs/>
          <w:sz w:val="24"/>
          <w:szCs w:val="24"/>
          <w:lang w:eastAsia="ru-RU"/>
        </w:rPr>
        <w:t>Р</w:t>
      </w:r>
      <w:r w:rsidR="00985AF7" w:rsidRPr="005E7113">
        <w:rPr>
          <w:rFonts w:ascii="Times New Roman" w:eastAsiaTheme="minorEastAsia" w:hAnsi="Times New Roman" w:cs="Times New Roman"/>
          <w:b/>
          <w:bCs/>
          <w:sz w:val="24"/>
          <w:szCs w:val="24"/>
          <w:lang w:eastAsia="ru-RU"/>
        </w:rPr>
        <w:t>абочая программа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b/>
          <w:bCs/>
          <w:sz w:val="24"/>
          <w:szCs w:val="24"/>
          <w:lang w:eastAsia="ru-RU"/>
        </w:rPr>
        <w:t>Пояснительная записка.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Программа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Программа воспитания включает три раздела: целевой, содержательный, организационный.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b/>
          <w:bCs/>
          <w:sz w:val="24"/>
          <w:szCs w:val="24"/>
          <w:lang w:eastAsia="ru-RU"/>
        </w:rPr>
        <w:t xml:space="preserve"> Целевой раздел.</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Цель и задачи воспитания обучающихся.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Цель воспитания обучающихся в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Задачи воспитания обучающихся в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достижение личностных результатов освоения общеобразовательных программ в соответствии с ФГОС ООО.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Личностные результаты освоения обучающимися образовательных программ включают:</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осознание российской гражданской идентичности;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сформированность ценностей самостоятельности и инициативы;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готовность обучающихся к саморазвитию, самостоятельности и личностному самоопределению;</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наличие мотивации к целенаправленной социально значимой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Направления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Целевые ориентиры результатов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Требования к личностным результатам освоения обучающимися ООП ООО установлены ФГОС ООО.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Целевые ориентиры результатов воспитания на уровне основного общего образования.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Гражданско-патриотическое воспитание: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знающий и любящий свою малую родину, свой край, имеющий представление о Родине - России, ее территории, расположении;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Духовно-нравственное воспитание: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Эстетическое воспитание: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проявляющий интерес и уважение к отечественной и мировой художественной культуре;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Физическое воспитание, формирование культуры здоровья и эмоционального благополучия: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Трудовое воспитание: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сознающий ценность труда в жизни человека, семьи, общества;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проявляющий интерес к разным профессиям;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участвующий в различных видах доступного по возрасту труда, трудовой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Экологическое воспитание: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выражающий готовность в своей деятельности придерживаться экологических норм.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Ценности научного познания: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b/>
          <w:bCs/>
          <w:sz w:val="24"/>
          <w:szCs w:val="24"/>
          <w:lang w:eastAsia="ru-RU"/>
        </w:rPr>
        <w:t xml:space="preserve"> Содержательный раздел.</w:t>
      </w:r>
    </w:p>
    <w:p w:rsidR="00BD673B" w:rsidRPr="00BD673B" w:rsidRDefault="00BD673B" w:rsidP="00BD673B">
      <w:pPr>
        <w:widowControl w:val="0"/>
        <w:spacing w:after="0"/>
        <w:rPr>
          <w:rFonts w:ascii="Times New Roman" w:eastAsia="Times New Roman" w:hAnsi="Times New Roman" w:cs="Times New Roman"/>
          <w:b/>
          <w:bCs/>
          <w:sz w:val="24"/>
          <w:szCs w:val="24"/>
        </w:rPr>
      </w:pPr>
      <w:r w:rsidRPr="00BD673B">
        <w:rPr>
          <w:rFonts w:ascii="Times New Roman" w:eastAsiaTheme="minorEastAsia" w:hAnsi="Times New Roman" w:cs="Times New Roman"/>
          <w:b/>
          <w:bCs/>
          <w:sz w:val="24"/>
          <w:szCs w:val="24"/>
          <w:lang w:eastAsia="ru-RU"/>
        </w:rPr>
        <w:t xml:space="preserve"> </w:t>
      </w:r>
      <w:r w:rsidRPr="00BD673B">
        <w:rPr>
          <w:rFonts w:ascii="Times New Roman" w:eastAsia="Times New Roman" w:hAnsi="Times New Roman" w:cs="Times New Roman"/>
          <w:b/>
          <w:bCs/>
          <w:sz w:val="24"/>
          <w:szCs w:val="24"/>
        </w:rPr>
        <w:t>Особенности организуемого в образовательной организации  воспитательного процесса</w:t>
      </w:r>
    </w:p>
    <w:p w:rsidR="00BD673B" w:rsidRPr="00BD673B" w:rsidRDefault="00BD673B" w:rsidP="00BD673B">
      <w:pPr>
        <w:widowControl w:val="0"/>
        <w:spacing w:after="0"/>
        <w:ind w:firstLine="740"/>
        <w:rPr>
          <w:rFonts w:ascii="Arial Unicode MS" w:eastAsia="Arial Unicode MS" w:hAnsi="Arial Unicode MS" w:cs="Arial Unicode MS"/>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Организация воспитательной деятельности  в МБОУ " опирается на школьный уклад, выражающий самобытный облик образовательной организации</w:t>
      </w:r>
      <w:r w:rsidRPr="00BD673B">
        <w:rPr>
          <w:rFonts w:ascii="Times New Roman" w:eastAsia="Arial Unicode MS" w:hAnsi="Times New Roman" w:cs="Times New Roman"/>
          <w:color w:val="000000"/>
          <w:sz w:val="28"/>
          <w:szCs w:val="28"/>
          <w:lang w:eastAsia="ru-RU" w:bidi="ru-RU"/>
        </w:rPr>
        <w:t>.</w:t>
      </w:r>
    </w:p>
    <w:p w:rsidR="00BD673B" w:rsidRPr="00BD673B" w:rsidRDefault="00BD673B" w:rsidP="00BD673B">
      <w:pPr>
        <w:widowControl w:val="0"/>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 xml:space="preserve">Муниципальное бюджетное общеобразовательное учреждение «Старокрымский учебно-воспитательный комплекс №1 «Школа-гимназия» имени братьев-партизан Стояновых» Кировского района Республики Крым  расположена в небольшом городе . Школа располагается в шаговой доступности к музеям и достопримечательностям города Старый Крым. В  городе есть ГЛОХ, рядом находятся  сельскохозяйственные угодья. Это обеспечило возможность ранней профилизации. Отсутствует Дом культуры и в незначительной степени Дом творчества организует некоторый кружки. Остро ощущается недостаток кружков дополнительного образования. В связи с этим возникла необходимость в учебно-воспитательном комплексе с широкой базой представленных кружков и секций. </w:t>
      </w:r>
    </w:p>
    <w:p w:rsidR="00BD673B" w:rsidRPr="00BD673B" w:rsidRDefault="00BD673B" w:rsidP="00BD673B">
      <w:pPr>
        <w:widowControl w:val="0"/>
        <w:spacing w:after="0"/>
        <w:ind w:firstLine="76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Главная особенность Школы - это образовательное пространство взаимодействия общего и дополнительного образования, которое включает в себя интегрированные уроки (уроки-концерты, уроки-спектакли, уроки- показы и т.п.), элективные курсы, предпрофильную подготовку, группы, занимающиеся проектной деятельностью,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 секций спортивных и сетевого взаимодействия со спортвной школой и спортивными клубами.</w:t>
      </w:r>
    </w:p>
    <w:p w:rsidR="00BD673B" w:rsidRPr="00BD673B" w:rsidRDefault="00BD673B" w:rsidP="00BD673B">
      <w:pPr>
        <w:widowControl w:val="0"/>
        <w:spacing w:after="0"/>
        <w:ind w:firstLine="76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Для достижения своих образовательных и воспитательных целей Школа выбрала стратегическую идею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театральной педагогики, разработанный для подготовки актёров,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Процесс воспитания в Школе основывается на следующих принципах взаимодействия педагогов и обучающихся:</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организация основных совместных дел обучающихся и педагогов как предмета совместной заботы и взрослых, и детей;</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системность, целесообразность и нешаблонность воспитания как условия его эффективности.</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Основными традициями воспитания в Школе являются следующие:</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BD673B" w:rsidRPr="00BD673B" w:rsidRDefault="00BD673B" w:rsidP="00BD673B">
      <w:pPr>
        <w:widowControl w:val="0"/>
        <w:numPr>
          <w:ilvl w:val="0"/>
          <w:numId w:val="428"/>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D673B" w:rsidRPr="00BD673B" w:rsidRDefault="00BD673B" w:rsidP="00BD673B">
      <w:pPr>
        <w:widowControl w:val="0"/>
        <w:numPr>
          <w:ilvl w:val="0"/>
          <w:numId w:val="428"/>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BD673B" w:rsidRPr="00BD673B" w:rsidRDefault="00BD673B" w:rsidP="00BD673B">
      <w:pPr>
        <w:widowControl w:val="0"/>
        <w:numPr>
          <w:ilvl w:val="0"/>
          <w:numId w:val="428"/>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BD673B" w:rsidRPr="00BD673B" w:rsidRDefault="00BD673B" w:rsidP="00BD673B">
      <w:pPr>
        <w:widowControl w:val="0"/>
        <w:numPr>
          <w:ilvl w:val="0"/>
          <w:numId w:val="428"/>
        </w:numPr>
        <w:tabs>
          <w:tab w:val="left" w:pos="312"/>
        </w:tabs>
        <w:spacing w:after="293"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ключевой фигурой воспитания в Школе является классный руководитель (руководитель класса), реализующий по отношению к детям защитную, личностно развивающую, организационную, посредническую (в разрешении конфликтов) функции.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"Урочная деятельность".</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"Внеурочная деятельность".</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курсы, занятия патриотической, гражданско-патриотической, военно-патриотической, краеведческой, историко-культурной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курсы, занятия познавательной, научной, исследовательской, просветительской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курсы, занятия туристско-краеведческой направленности; курсы, занятия оздоровительной и спортивной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"Классное руководство".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планирование и проведение классных часов целевой воспитательной тематической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в классе праздников, конкурсов, соревнований и других мероприятий.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"Основные школьные дела".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во всероссийских акциях, посвященных значимым событиям в России, мире;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"Внешкольные мероприятия".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"Взаимодействие с родителями (законными представителями)".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родительские дни, в которые родители (законные представители) могут посещать уроки и внеурочные занятия;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привлечение родителей (законных представителей) к подготовке и проведению классных и общешкольных мероприятий;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"Самоуправление".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защиту органами ученического самоуправления законных интересов и прав обучающихся;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"Профилактика и безопасность".</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"Социальное партнерство".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 xml:space="preserve"> Модуль "Профориентация".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участие в работе всероссийских профориентационных проектов;</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sz w:val="24"/>
          <w:szCs w:val="24"/>
          <w:lang w:eastAsia="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D673B" w:rsidRPr="00BD673B" w:rsidRDefault="00BD673B" w:rsidP="00BD673B">
      <w:pPr>
        <w:spacing w:after="223" w:line="240" w:lineRule="auto"/>
        <w:rPr>
          <w:rFonts w:ascii="Times New Roman" w:eastAsiaTheme="minorEastAsia" w:hAnsi="Times New Roman" w:cs="Times New Roman"/>
          <w:sz w:val="24"/>
          <w:szCs w:val="24"/>
          <w:lang w:eastAsia="ru-RU"/>
        </w:rPr>
      </w:pPr>
      <w:r w:rsidRPr="00BD673B">
        <w:rPr>
          <w:rFonts w:ascii="Times New Roman" w:eastAsiaTheme="minorEastAsia" w:hAnsi="Times New Roman" w:cs="Times New Roman"/>
          <w:b/>
          <w:bCs/>
          <w:sz w:val="24"/>
          <w:szCs w:val="24"/>
          <w:lang w:eastAsia="ru-RU"/>
        </w:rPr>
        <w:t>Организационный раздел.</w:t>
      </w:r>
    </w:p>
    <w:p w:rsidR="00BD673B" w:rsidRPr="00BD673B" w:rsidRDefault="00BD673B" w:rsidP="00BD673B">
      <w:pPr>
        <w:widowControl w:val="0"/>
        <w:spacing w:after="0"/>
        <w:ind w:right="6120"/>
        <w:rPr>
          <w:rFonts w:ascii="Times New Roman" w:eastAsia="Times New Roman" w:hAnsi="Times New Roman" w:cs="Times New Roman"/>
          <w:b/>
          <w:bCs/>
          <w:sz w:val="24"/>
          <w:szCs w:val="24"/>
        </w:rPr>
      </w:pPr>
      <w:r w:rsidRPr="00BD673B">
        <w:rPr>
          <w:rFonts w:ascii="Times New Roman" w:eastAsia="Times New Roman" w:hAnsi="Times New Roman" w:cs="Times New Roman"/>
          <w:b/>
          <w:bCs/>
          <w:color w:val="000000"/>
          <w:sz w:val="24"/>
          <w:szCs w:val="24"/>
        </w:rPr>
        <w:t>Кадровое обеспечение</w:t>
      </w:r>
    </w:p>
    <w:p w:rsidR="00BD673B" w:rsidRPr="00BD673B" w:rsidRDefault="00BD673B" w:rsidP="00BD673B">
      <w:pPr>
        <w:widowControl w:val="0"/>
        <w:tabs>
          <w:tab w:val="left" w:pos="2674"/>
        </w:tabs>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Управление воспитательной работой обеспечивается кадровым составом, включающим руководителя образовательной организации, заместителя директора на которого возложен функционал контроля воспитания, педагога-организатора, специалистов психолого-педагогической службы (педагог-психолог, социальный педагог, учитель-логопед), классных руководителей.</w:t>
      </w:r>
      <w:r w:rsidRPr="00BD673B">
        <w:rPr>
          <w:rFonts w:ascii="Times New Roman" w:eastAsia="Arial Unicode MS" w:hAnsi="Times New Roman" w:cs="Times New Roman"/>
          <w:color w:val="000000"/>
          <w:sz w:val="24"/>
          <w:szCs w:val="24"/>
          <w:lang w:eastAsia="ru-RU" w:bidi="ru-RU"/>
        </w:rPr>
        <w:tab/>
        <w:t>Функционал работников регламентируется</w:t>
      </w:r>
    </w:p>
    <w:p w:rsidR="00BD673B" w:rsidRPr="00BD673B" w:rsidRDefault="00BD673B" w:rsidP="00BD673B">
      <w:pPr>
        <w:widowControl w:val="0"/>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профессиональными стандартами, должностными инструкциями и иными локальными нормативными актами образовательной организации по направлениям деятельности.</w:t>
      </w:r>
    </w:p>
    <w:p w:rsidR="00BD673B" w:rsidRPr="00BD673B" w:rsidRDefault="00BD673B" w:rsidP="00BD673B">
      <w:pPr>
        <w:widowControl w:val="0"/>
        <w:spacing w:after="0"/>
        <w:ind w:left="460" w:hanging="460"/>
        <w:jc w:val="both"/>
        <w:rPr>
          <w:rFonts w:ascii="Times New Roman" w:eastAsia="Times New Roman" w:hAnsi="Times New Roman" w:cs="Times New Roman"/>
          <w:b/>
          <w:bCs/>
          <w:sz w:val="24"/>
          <w:szCs w:val="24"/>
        </w:rPr>
      </w:pPr>
      <w:r w:rsidRPr="00BD673B">
        <w:rPr>
          <w:rFonts w:ascii="Times New Roman" w:eastAsia="Times New Roman" w:hAnsi="Times New Roman" w:cs="Times New Roman"/>
          <w:b/>
          <w:bCs/>
          <w:color w:val="000000"/>
          <w:sz w:val="24"/>
          <w:szCs w:val="24"/>
        </w:rPr>
        <w:t>Нормативно-методическое обеспечение</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Перечень локальных правовых документов МБОУ «Старокрымский УВК №1», обеспечивающих реализацию программы воспитания:</w:t>
      </w:r>
    </w:p>
    <w:p w:rsidR="00BD673B" w:rsidRPr="00BD673B" w:rsidRDefault="00BD673B" w:rsidP="00BD673B">
      <w:pPr>
        <w:widowControl w:val="0"/>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 xml:space="preserve">Положение о классном руководителе </w:t>
      </w:r>
    </w:p>
    <w:p w:rsidR="00BD673B" w:rsidRPr="00BD673B" w:rsidRDefault="00BD673B" w:rsidP="00BD673B">
      <w:pPr>
        <w:widowControl w:val="0"/>
        <w:spacing w:after="0"/>
        <w:rPr>
          <w:rFonts w:ascii="Times New Roman" w:eastAsia="Times New Roman" w:hAnsi="Times New Roman" w:cs="Times New Roman"/>
          <w:b/>
          <w:bCs/>
          <w:sz w:val="24"/>
          <w:szCs w:val="24"/>
        </w:rPr>
      </w:pPr>
      <w:r w:rsidRPr="00BD673B">
        <w:rPr>
          <w:rFonts w:ascii="Times New Roman" w:eastAsia="Times New Roman" w:hAnsi="Times New Roman" w:cs="Times New Roman"/>
          <w:b/>
          <w:bCs/>
          <w:color w:val="000000"/>
          <w:sz w:val="24"/>
          <w:szCs w:val="24"/>
        </w:rPr>
        <w:t>Система поощрения социальной успешности и проявлений активной жизненной позиции обучающихся</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Система поощрения проявлений активной жизненной позиции и социальной успешности обучающихся МБОУ «Старокрымский УВК №1»способствует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BD673B" w:rsidRPr="00BD673B" w:rsidRDefault="00BD673B" w:rsidP="00BD673B">
      <w:pPr>
        <w:widowControl w:val="0"/>
        <w:numPr>
          <w:ilvl w:val="0"/>
          <w:numId w:val="428"/>
        </w:numPr>
        <w:tabs>
          <w:tab w:val="left" w:pos="37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регулирования частоты награждений (недопущение избыточности в поощрениях, чрезмерно большие группы поощряемых и т. п.);</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сочетания индивидуального и коллективного поощрения (использование индивидуальных и коллективных наград даёт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дифференцированности поощрений (наличие уровней и типов наград позволяет продлить стимулирующее действие системы поощрения).</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w:t>
      </w:r>
    </w:p>
    <w:p w:rsidR="00BD673B" w:rsidRPr="00BD673B" w:rsidRDefault="00BD673B" w:rsidP="00BD673B">
      <w:pPr>
        <w:widowControl w:val="0"/>
        <w:spacing w:after="0"/>
        <w:ind w:left="460" w:hanging="460"/>
        <w:jc w:val="both"/>
        <w:rPr>
          <w:rFonts w:ascii="Times New Roman" w:eastAsia="Times New Roman" w:hAnsi="Times New Roman" w:cs="Times New Roman"/>
          <w:b/>
          <w:bCs/>
          <w:sz w:val="24"/>
          <w:szCs w:val="24"/>
        </w:rPr>
      </w:pPr>
      <w:r w:rsidRPr="00BD673B">
        <w:rPr>
          <w:rFonts w:ascii="Times New Roman" w:eastAsia="Times New Roman" w:hAnsi="Times New Roman" w:cs="Times New Roman"/>
          <w:b/>
          <w:bCs/>
          <w:color w:val="000000"/>
          <w:sz w:val="24"/>
          <w:szCs w:val="24"/>
        </w:rPr>
        <w:t>Анализ воспитательного процесса</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уровне начального общего образования, установленных ФГОС НОО.</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Основным методом анализа воспитательного процесса в МБОУ «Старокрымский УВК №1»является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Планирование самоанализа воспитательного процесса включается в календарный план воспитательной работы.</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Основные принципы самоанализа воспитательной работы:</w:t>
      </w:r>
    </w:p>
    <w:p w:rsidR="00BD673B" w:rsidRPr="00BD673B" w:rsidRDefault="00BD673B" w:rsidP="00BD673B">
      <w:pPr>
        <w:widowControl w:val="0"/>
        <w:numPr>
          <w:ilvl w:val="0"/>
          <w:numId w:val="428"/>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BD673B" w:rsidRPr="00BD673B" w:rsidRDefault="00BD673B" w:rsidP="00BD673B">
      <w:pPr>
        <w:widowControl w:val="0"/>
        <w:numPr>
          <w:ilvl w:val="0"/>
          <w:numId w:val="428"/>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rsidR="00BD673B" w:rsidRPr="00BD673B" w:rsidRDefault="00BD673B" w:rsidP="00BD673B">
      <w:pPr>
        <w:widowControl w:val="0"/>
        <w:numPr>
          <w:ilvl w:val="0"/>
          <w:numId w:val="428"/>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BD673B" w:rsidRPr="00BD673B" w:rsidRDefault="00BD673B" w:rsidP="00BD673B">
      <w:pPr>
        <w:widowControl w:val="0"/>
        <w:numPr>
          <w:ilvl w:val="0"/>
          <w:numId w:val="428"/>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 xml:space="preserve">Основные </w:t>
      </w:r>
      <w:r w:rsidRPr="00BD673B">
        <w:rPr>
          <w:rFonts w:ascii="Times New Roman" w:eastAsia="Arial Unicode MS" w:hAnsi="Times New Roman" w:cs="Times New Roman"/>
          <w:b/>
          <w:bCs/>
          <w:color w:val="000000"/>
          <w:sz w:val="24"/>
          <w:szCs w:val="24"/>
          <w:lang w:eastAsia="ru-RU" w:bidi="ru-RU"/>
        </w:rPr>
        <w:t xml:space="preserve">направления </w:t>
      </w:r>
      <w:r w:rsidRPr="00BD673B">
        <w:rPr>
          <w:rFonts w:ascii="Times New Roman" w:eastAsia="Arial Unicode MS" w:hAnsi="Times New Roman" w:cs="Times New Roman"/>
          <w:color w:val="000000"/>
          <w:sz w:val="24"/>
          <w:szCs w:val="24"/>
          <w:lang w:eastAsia="ru-RU" w:bidi="ru-RU"/>
        </w:rPr>
        <w:t>анализа воспитательного процесса:</w:t>
      </w:r>
    </w:p>
    <w:p w:rsidR="00BD673B" w:rsidRPr="00BD673B" w:rsidRDefault="00BD673B" w:rsidP="00BD673B">
      <w:pPr>
        <w:widowControl w:val="0"/>
        <w:numPr>
          <w:ilvl w:val="0"/>
          <w:numId w:val="429"/>
        </w:numPr>
        <w:tabs>
          <w:tab w:val="left" w:pos="1035"/>
        </w:tabs>
        <w:spacing w:after="0" w:line="240" w:lineRule="auto"/>
        <w:ind w:firstLine="74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Результаты воспитания, социализации и саморазвития обучающихся.</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BD673B" w:rsidRPr="00BD673B" w:rsidRDefault="00BD673B" w:rsidP="00BD673B">
      <w:pPr>
        <w:widowControl w:val="0"/>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динамика личностного развития обучающихся в каждом классе.</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Способом получения информации о результатах воспитания, социализации и саморазвития обучающихся является педагогическое наблюдение.</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Вопросы: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D673B" w:rsidRPr="00BD673B" w:rsidRDefault="00BD673B" w:rsidP="00BD673B">
      <w:pPr>
        <w:widowControl w:val="0"/>
        <w:numPr>
          <w:ilvl w:val="0"/>
          <w:numId w:val="429"/>
        </w:numPr>
        <w:tabs>
          <w:tab w:val="left" w:pos="1064"/>
        </w:tabs>
        <w:spacing w:after="0" w:line="240" w:lineRule="auto"/>
        <w:ind w:firstLine="740"/>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Состояние совместной деятельности обучающихся и взрослых.</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BD673B" w:rsidRPr="00BD673B" w:rsidRDefault="00BD673B" w:rsidP="00BD673B">
      <w:pPr>
        <w:widowControl w:val="0"/>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наличие в школе интересной, событийно насыщенной и личностно развивающей совместной деятельности обучающихся и взрослых.</w:t>
      </w:r>
    </w:p>
    <w:p w:rsidR="00BD673B" w:rsidRPr="00BD673B" w:rsidRDefault="00BD673B" w:rsidP="00BD673B">
      <w:pPr>
        <w:widowControl w:val="0"/>
        <w:tabs>
          <w:tab w:val="left" w:pos="3922"/>
          <w:tab w:val="left" w:pos="5986"/>
        </w:tabs>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Анализ проводится</w:t>
      </w:r>
      <w:r w:rsidRPr="00BD673B">
        <w:rPr>
          <w:rFonts w:ascii="Times New Roman" w:eastAsia="Arial Unicode MS" w:hAnsi="Times New Roman" w:cs="Times New Roman"/>
          <w:color w:val="000000"/>
          <w:sz w:val="24"/>
          <w:szCs w:val="24"/>
          <w:lang w:eastAsia="ru-RU" w:bidi="ru-RU"/>
        </w:rPr>
        <w:tab/>
        <w:t>заместителем</w:t>
      </w:r>
      <w:r w:rsidRPr="00BD673B">
        <w:rPr>
          <w:rFonts w:ascii="Times New Roman" w:eastAsia="Arial Unicode MS" w:hAnsi="Times New Roman" w:cs="Times New Roman"/>
          <w:color w:val="000000"/>
          <w:sz w:val="24"/>
          <w:szCs w:val="24"/>
          <w:lang w:eastAsia="ru-RU" w:bidi="ru-RU"/>
        </w:rPr>
        <w:tab/>
        <w:t>директора, классными</w:t>
      </w:r>
    </w:p>
    <w:p w:rsidR="00BD673B" w:rsidRPr="00BD673B" w:rsidRDefault="00BD673B" w:rsidP="00BD673B">
      <w:pPr>
        <w:widowControl w:val="0"/>
        <w:tabs>
          <w:tab w:val="left" w:pos="5986"/>
          <w:tab w:val="left" w:pos="7704"/>
        </w:tabs>
        <w:spacing w:after="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руководителями с привлечением актива родителей (законных представителей) обучающихся, актива совета обучающихся. Способами получения инфо</w:t>
      </w:r>
      <w:r>
        <w:rPr>
          <w:rFonts w:ascii="Times New Roman" w:eastAsia="Arial Unicode MS" w:hAnsi="Times New Roman" w:cs="Times New Roman"/>
          <w:color w:val="000000"/>
          <w:sz w:val="24"/>
          <w:szCs w:val="24"/>
          <w:lang w:eastAsia="ru-RU" w:bidi="ru-RU"/>
        </w:rPr>
        <w:t xml:space="preserve">рмации о состоянии организуемойсовместной </w:t>
      </w:r>
      <w:r w:rsidRPr="00BD673B">
        <w:rPr>
          <w:rFonts w:ascii="Times New Roman" w:eastAsia="Arial Unicode MS" w:hAnsi="Times New Roman" w:cs="Times New Roman"/>
          <w:color w:val="000000"/>
          <w:sz w:val="24"/>
          <w:szCs w:val="24"/>
          <w:lang w:eastAsia="ru-RU" w:bidi="ru-RU"/>
        </w:rPr>
        <w:t>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BD673B" w:rsidRPr="00BD673B" w:rsidRDefault="00BD673B" w:rsidP="00BD673B">
      <w:pPr>
        <w:widowControl w:val="0"/>
        <w:spacing w:after="0"/>
        <w:ind w:firstLine="740"/>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К обсуждению предлагаются вопросы качества:</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реализации воспитательного потенциала урочной деятельности;</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организуемой внеурочной деятельности обучающихся;</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деятельности классных руководителей и их классов;</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проводимых общешкольных основных дел, мероприятий;</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внешкольных мероприятий;</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создания и поддержки предметно-пространственной среды;</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взаимодействия с родительским сообществом;</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деятельности ученического самоуправления;</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деятельности по профилактике и безопасности;</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реализации потенциала социального партнёрства;</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деятельности по профориентации обучающихся;</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работы школьных спортивных клубов;</w:t>
      </w:r>
    </w:p>
    <w:p w:rsidR="00BD673B" w:rsidRPr="00BD673B" w:rsidRDefault="00BD673B" w:rsidP="00BD673B">
      <w:pPr>
        <w:widowControl w:val="0"/>
        <w:numPr>
          <w:ilvl w:val="0"/>
          <w:numId w:val="428"/>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BD673B">
        <w:rPr>
          <w:rFonts w:ascii="Times New Roman" w:eastAsia="Arial Unicode MS" w:hAnsi="Times New Roman" w:cs="Times New Roman"/>
          <w:color w:val="000000"/>
          <w:sz w:val="24"/>
          <w:szCs w:val="24"/>
          <w:lang w:eastAsia="ru-RU" w:bidi="ru-RU"/>
        </w:rPr>
        <w:t>работы школьного театра (театров).</w:t>
      </w:r>
    </w:p>
    <w:p w:rsidR="00BD673B" w:rsidRPr="00BD673B" w:rsidRDefault="00BD673B" w:rsidP="00BD673B">
      <w:pPr>
        <w:spacing w:after="223" w:line="240" w:lineRule="auto"/>
      </w:pPr>
    </w:p>
    <w:p w:rsidR="00985AF7" w:rsidRPr="00BD673B" w:rsidRDefault="000D7705" w:rsidP="00B872B0">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w:t>
      </w:r>
      <w:r w:rsidR="00B82E5D" w:rsidRPr="00BD673B">
        <w:rPr>
          <w:rFonts w:ascii="Times New Roman" w:eastAsia="Times New Roman" w:hAnsi="Times New Roman" w:cs="Times New Roman"/>
          <w:b/>
          <w:sz w:val="24"/>
          <w:szCs w:val="24"/>
          <w:lang w:eastAsia="ru-RU"/>
        </w:rPr>
        <w:t xml:space="preserve"> </w:t>
      </w:r>
      <w:r w:rsidR="00985AF7" w:rsidRPr="00BD673B">
        <w:rPr>
          <w:rFonts w:ascii="Times New Roman" w:eastAsia="Times New Roman" w:hAnsi="Times New Roman" w:cs="Times New Roman"/>
          <w:b/>
          <w:sz w:val="24"/>
          <w:szCs w:val="24"/>
          <w:lang w:eastAsia="ru-RU"/>
        </w:rPr>
        <w:t>Организационный раздел</w:t>
      </w:r>
    </w:p>
    <w:p w:rsidR="00985AF7" w:rsidRPr="005E7113" w:rsidRDefault="000D7705"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3.1</w:t>
      </w:r>
      <w:r w:rsidR="00BD673B">
        <w:rPr>
          <w:rFonts w:ascii="Times New Roman" w:eastAsiaTheme="minorEastAsia" w:hAnsi="Times New Roman" w:cs="Times New Roman"/>
          <w:b/>
          <w:bCs/>
          <w:sz w:val="24"/>
          <w:szCs w:val="24"/>
          <w:lang w:eastAsia="ru-RU"/>
        </w:rPr>
        <w:t>. У</w:t>
      </w:r>
      <w:r w:rsidR="00985AF7" w:rsidRPr="005E7113">
        <w:rPr>
          <w:rFonts w:ascii="Times New Roman" w:eastAsiaTheme="minorEastAsia" w:hAnsi="Times New Roman" w:cs="Times New Roman"/>
          <w:b/>
          <w:bCs/>
          <w:sz w:val="24"/>
          <w:szCs w:val="24"/>
          <w:lang w:eastAsia="ru-RU"/>
        </w:rPr>
        <w:t>чебный план основного общего образования.</w:t>
      </w:r>
    </w:p>
    <w:p w:rsidR="00985AF7" w:rsidRPr="005E7113" w:rsidRDefault="00BD673B"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985AF7" w:rsidRPr="005E7113">
        <w:rPr>
          <w:rFonts w:ascii="Times New Roman" w:eastAsiaTheme="minorEastAsia" w:hAnsi="Times New Roman" w:cs="Times New Roman"/>
          <w:sz w:val="24"/>
          <w:szCs w:val="24"/>
          <w:lang w:eastAsia="ru-RU"/>
        </w:rPr>
        <w:t>чебный план образовательн</w:t>
      </w:r>
      <w:r>
        <w:rPr>
          <w:rFonts w:ascii="Times New Roman" w:eastAsiaTheme="minorEastAsia" w:hAnsi="Times New Roman" w:cs="Times New Roman"/>
          <w:sz w:val="24"/>
          <w:szCs w:val="24"/>
          <w:lang w:eastAsia="ru-RU"/>
        </w:rPr>
        <w:t>ой</w:t>
      </w:r>
      <w:r w:rsidR="00985AF7" w:rsidRPr="005E7113">
        <w:rPr>
          <w:rFonts w:ascii="Times New Roman" w:eastAsiaTheme="minorEastAsia" w:hAnsi="Times New Roman" w:cs="Times New Roman"/>
          <w:sz w:val="24"/>
          <w:szCs w:val="24"/>
          <w:lang w:eastAsia="ru-RU"/>
        </w:rPr>
        <w:t xml:space="preserve"> организаци</w:t>
      </w:r>
      <w:r>
        <w:rPr>
          <w:rFonts w:ascii="Times New Roman" w:eastAsiaTheme="minorEastAsia" w:hAnsi="Times New Roman" w:cs="Times New Roman"/>
          <w:sz w:val="24"/>
          <w:szCs w:val="24"/>
          <w:lang w:eastAsia="ru-RU"/>
        </w:rPr>
        <w:t>и</w:t>
      </w:r>
      <w:r w:rsidR="00985AF7" w:rsidRPr="005E7113">
        <w:rPr>
          <w:rFonts w:ascii="Times New Roman" w:eastAsiaTheme="minorEastAsia" w:hAnsi="Times New Roman" w:cs="Times New Roman"/>
          <w:sz w:val="24"/>
          <w:szCs w:val="24"/>
          <w:lang w:eastAsia="ru-RU"/>
        </w:rPr>
        <w:t>, реализующ</w:t>
      </w:r>
      <w:r>
        <w:rPr>
          <w:rFonts w:ascii="Times New Roman" w:eastAsiaTheme="minorEastAsia" w:hAnsi="Times New Roman" w:cs="Times New Roman"/>
          <w:sz w:val="24"/>
          <w:szCs w:val="24"/>
          <w:lang w:eastAsia="ru-RU"/>
        </w:rPr>
        <w:t>ей</w:t>
      </w:r>
      <w:r w:rsidR="00985AF7" w:rsidRPr="005E7113">
        <w:rPr>
          <w:rFonts w:ascii="Times New Roman" w:eastAsiaTheme="minorEastAsia" w:hAnsi="Times New Roman" w:cs="Times New Roman"/>
          <w:sz w:val="24"/>
          <w:szCs w:val="24"/>
          <w:lang w:eastAsia="ru-RU"/>
        </w:rPr>
        <w:t xml:space="preserve"> образовательную программу основного общего образования (далее -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85AF7" w:rsidRPr="005E7113" w:rsidRDefault="00BD673B"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985AF7" w:rsidRPr="005E7113">
        <w:rPr>
          <w:rFonts w:ascii="Times New Roman" w:eastAsiaTheme="minorEastAsia" w:hAnsi="Times New Roman" w:cs="Times New Roman"/>
          <w:sz w:val="24"/>
          <w:szCs w:val="24"/>
          <w:lang w:eastAsia="ru-RU"/>
        </w:rPr>
        <w:t>чебный план:</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фиксирует максимальный объем учебной нагрузки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распределяет учебные предметы, курсы, модули по классам и учебным годам.</w:t>
      </w:r>
    </w:p>
    <w:p w:rsidR="00985AF7" w:rsidRPr="005E7113" w:rsidRDefault="00BD673B"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985AF7" w:rsidRPr="005E7113">
        <w:rPr>
          <w:rFonts w:ascii="Times New Roman" w:eastAsiaTheme="minorEastAsia" w:hAnsi="Times New Roman" w:cs="Times New Roman"/>
          <w:sz w:val="24"/>
          <w:szCs w:val="24"/>
          <w:lang w:eastAsia="ru-RU"/>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85AF7" w:rsidRPr="005E7113" w:rsidRDefault="00BD673B"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985AF7" w:rsidRPr="005E7113">
        <w:rPr>
          <w:rFonts w:ascii="Times New Roman" w:eastAsiaTheme="minorEastAsia" w:hAnsi="Times New Roman" w:cs="Times New Roman"/>
          <w:sz w:val="24"/>
          <w:szCs w:val="24"/>
          <w:lang w:eastAsia="ru-RU"/>
        </w:rPr>
        <w:t>чебный план состоит из двух частей: обязательной части и части, формируемой участниками образовательных отношений.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Время, отводимое на данную часть учебного плана, может быть использовано 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другие виды учебной, воспитательной, спортивной и иной деятельности обучающихся.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85AF7" w:rsidRPr="005E7113" w:rsidRDefault="00B82E5D"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00985AF7" w:rsidRPr="005E7113">
        <w:rPr>
          <w:rFonts w:ascii="Times New Roman" w:eastAsiaTheme="minorEastAsia" w:hAnsi="Times New Roman" w:cs="Times New Roman"/>
          <w:sz w:val="24"/>
          <w:szCs w:val="24"/>
          <w:lang w:eastAsia="ru-RU"/>
        </w:rPr>
        <w:t>бразовательная организация самостоятельно определяет режим работы (5-дневная учебная неделя) с учетом законодательства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Для основного общего образования </w:t>
      </w:r>
      <w:r w:rsidR="00B82E5D">
        <w:rPr>
          <w:rFonts w:ascii="Times New Roman" w:eastAsiaTheme="minorEastAsia" w:hAnsi="Times New Roman" w:cs="Times New Roman"/>
          <w:sz w:val="24"/>
          <w:szCs w:val="24"/>
          <w:lang w:eastAsia="ru-RU"/>
        </w:rPr>
        <w:t xml:space="preserve">выбран вариант 1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варианты 1 - для образовательных организаций, в которых обучение ведется на русском языке для 5-дневной, </w:t>
      </w:r>
      <w:r w:rsidR="00B82E5D">
        <w:rPr>
          <w:rFonts w:ascii="Times New Roman" w:eastAsiaTheme="minorEastAsia" w:hAnsi="Times New Roman" w:cs="Times New Roman"/>
          <w:sz w:val="24"/>
          <w:szCs w:val="24"/>
          <w:lang w:eastAsia="ru-RU"/>
        </w:rPr>
        <w:t xml:space="preserve"> недели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bl>
      <w:tblPr>
        <w:tblW w:w="5135"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1848"/>
        <w:gridCol w:w="2413"/>
        <w:gridCol w:w="993"/>
        <w:gridCol w:w="991"/>
        <w:gridCol w:w="991"/>
        <w:gridCol w:w="1312"/>
        <w:gridCol w:w="958"/>
        <w:gridCol w:w="993"/>
      </w:tblGrid>
      <w:tr w:rsidR="00985AF7" w:rsidRPr="005E7113" w:rsidTr="00B80A5A">
        <w:tc>
          <w:tcPr>
            <w:tcW w:w="5000" w:type="pct"/>
            <w:gridSpan w:val="8"/>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Вариант № 1</w:t>
            </w:r>
          </w:p>
        </w:tc>
      </w:tr>
      <w:tr w:rsidR="00985AF7" w:rsidRPr="005E7113" w:rsidTr="00B80A5A">
        <w:tc>
          <w:tcPr>
            <w:tcW w:w="5000" w:type="pct"/>
            <w:gridSpan w:val="8"/>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Федеральный недельный учебный план основного общего образования для 5-дневной учебной недели</w:t>
            </w:r>
          </w:p>
        </w:tc>
      </w:tr>
      <w:tr w:rsidR="00985AF7"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Предметные области</w:t>
            </w:r>
          </w:p>
        </w:tc>
        <w:tc>
          <w:tcPr>
            <w:tcW w:w="1149"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Учебные предметы классы</w:t>
            </w:r>
          </w:p>
        </w:tc>
        <w:tc>
          <w:tcPr>
            <w:tcW w:w="2971" w:type="pct"/>
            <w:gridSpan w:val="6"/>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Количество часов в неделю</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V</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VI</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VII</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VIII</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IX</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Всего</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Обязательная часть</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 и литература</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Русский язык</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21</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Литература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13</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Родная литература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r>
      <w:tr w:rsidR="00B80A5A" w:rsidRPr="005E7113" w:rsidTr="00B80A5A">
        <w:tc>
          <w:tcPr>
            <w:tcW w:w="88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Иностранные языки</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Иностранный язык</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Математика и информатика</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Математика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Алгебра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Геометрия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Вероятность и статистика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Информатика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Общественно-научные предметы</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История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Обществознание</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География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Естественнонаучные предметы</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Физика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Химия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Биология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w:t>
            </w:r>
          </w:p>
        </w:tc>
      </w:tr>
      <w:tr w:rsidR="00B80A5A" w:rsidRPr="005E7113" w:rsidTr="00B80A5A">
        <w:tc>
          <w:tcPr>
            <w:tcW w:w="88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духовно-нравственной культуры народов России</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духовно-нравственной культуры народов России</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Искусство</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Изобразительное искусство</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Музыка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w:t>
            </w:r>
          </w:p>
        </w:tc>
      </w:tr>
      <w:tr w:rsidR="00B80A5A" w:rsidRPr="005E7113" w:rsidTr="00B80A5A">
        <w:tc>
          <w:tcPr>
            <w:tcW w:w="880"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Технология</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Технология</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w:t>
            </w:r>
          </w:p>
        </w:tc>
      </w:tr>
      <w:tr w:rsidR="00B80A5A" w:rsidRPr="005E7113" w:rsidTr="00B80A5A">
        <w:tc>
          <w:tcPr>
            <w:tcW w:w="880" w:type="pct"/>
            <w:vMerge w:val="restar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Физическая культура и основы безопасности</w:t>
            </w: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Физическая культура</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10</w:t>
            </w:r>
          </w:p>
        </w:tc>
      </w:tr>
      <w:tr w:rsidR="00B80A5A" w:rsidRPr="005E7113" w:rsidTr="00B80A5A">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985AF7" w:rsidRPr="005E7113" w:rsidRDefault="00985AF7" w:rsidP="00B872B0">
            <w:pPr>
              <w:spacing w:after="0" w:line="240" w:lineRule="auto"/>
              <w:ind w:firstLine="284"/>
              <w:jc w:val="both"/>
              <w:rPr>
                <w:rFonts w:ascii="Times New Roman" w:eastAsiaTheme="minorEastAsia" w:hAnsi="Times New Roman" w:cs="Times New Roman"/>
                <w:sz w:val="24"/>
                <w:szCs w:val="24"/>
                <w:lang w:eastAsia="ru-RU"/>
              </w:rPr>
            </w:pPr>
          </w:p>
        </w:tc>
        <w:tc>
          <w:tcPr>
            <w:tcW w:w="1149"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Основы безопасности жизнедеятельности</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Итого</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27</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29</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30</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31</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149</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Часть, формируемая участниками образовательных отношений</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8</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Учебные недели</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34</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Всего часов</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986</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1020</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1088</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1122</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0A5A">
            <w:pPr>
              <w:spacing w:after="223" w:line="240" w:lineRule="auto"/>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1122</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5338</w:t>
            </w:r>
          </w:p>
        </w:tc>
      </w:tr>
      <w:tr w:rsidR="00985AF7" w:rsidRPr="005E7113" w:rsidTr="00B80A5A">
        <w:tc>
          <w:tcPr>
            <w:tcW w:w="2029" w:type="pct"/>
            <w:gridSpan w:val="2"/>
            <w:tcBorders>
              <w:top w:val="single" w:sz="6" w:space="0" w:color="000000"/>
              <w:left w:val="single" w:sz="6" w:space="0" w:color="000000"/>
              <w:bottom w:val="single" w:sz="6" w:space="0" w:color="000000"/>
              <w:right w:val="single" w:sz="6" w:space="0" w:color="000000"/>
            </w:tcBorders>
            <w:hideMark/>
          </w:tcPr>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Максимально допустимая недельная нагрузка (при 5-дневной неделе) в соответствии с действующими санитарными правилами и нормами</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29</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30</w:t>
            </w:r>
          </w:p>
        </w:tc>
        <w:tc>
          <w:tcPr>
            <w:tcW w:w="472"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32</w:t>
            </w:r>
          </w:p>
        </w:tc>
        <w:tc>
          <w:tcPr>
            <w:tcW w:w="625"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33</w:t>
            </w:r>
          </w:p>
        </w:tc>
        <w:tc>
          <w:tcPr>
            <w:tcW w:w="456"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33</w:t>
            </w:r>
          </w:p>
        </w:tc>
        <w:tc>
          <w:tcPr>
            <w:tcW w:w="473" w:type="pct"/>
            <w:tcBorders>
              <w:top w:val="single" w:sz="6" w:space="0" w:color="000000"/>
              <w:left w:val="single" w:sz="6" w:space="0" w:color="000000"/>
              <w:bottom w:val="single" w:sz="6" w:space="0" w:color="000000"/>
              <w:right w:val="single" w:sz="6" w:space="0" w:color="000000"/>
            </w:tcBorders>
            <w:hideMark/>
          </w:tcPr>
          <w:p w:rsidR="00985AF7" w:rsidRPr="00B80A5A" w:rsidRDefault="00985AF7" w:rsidP="00B872B0">
            <w:pPr>
              <w:spacing w:after="223" w:line="240" w:lineRule="auto"/>
              <w:ind w:firstLine="284"/>
              <w:jc w:val="both"/>
              <w:rPr>
                <w:rFonts w:ascii="Times New Roman" w:eastAsiaTheme="minorEastAsia" w:hAnsi="Times New Roman" w:cs="Times New Roman"/>
                <w:sz w:val="20"/>
                <w:szCs w:val="20"/>
                <w:lang w:eastAsia="ru-RU"/>
              </w:rPr>
            </w:pPr>
            <w:r w:rsidRPr="00B80A5A">
              <w:rPr>
                <w:rFonts w:ascii="Times New Roman" w:eastAsiaTheme="minorEastAsia" w:hAnsi="Times New Roman" w:cs="Times New Roman"/>
                <w:sz w:val="20"/>
                <w:szCs w:val="20"/>
                <w:lang w:eastAsia="ru-RU"/>
              </w:rPr>
              <w:t>157</w:t>
            </w:r>
          </w:p>
        </w:tc>
      </w:tr>
    </w:tbl>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При реализации 1, 3 - 6 вариантов федерального учебного плана количество часов на физическую культуру составляет 2, третий час </w:t>
      </w:r>
      <w:r w:rsidR="00B82E5D">
        <w:rPr>
          <w:rFonts w:ascii="Times New Roman" w:eastAsiaTheme="minorEastAsia" w:hAnsi="Times New Roman" w:cs="Times New Roman"/>
          <w:sz w:val="24"/>
          <w:szCs w:val="24"/>
          <w:lang w:eastAsia="ru-RU"/>
        </w:rPr>
        <w:t>реализован</w:t>
      </w:r>
      <w:r w:rsidRPr="005E7113">
        <w:rPr>
          <w:rFonts w:ascii="Times New Roman" w:eastAsiaTheme="minorEastAsia" w:hAnsi="Times New Roman" w:cs="Times New Roman"/>
          <w:sz w:val="24"/>
          <w:szCs w:val="24"/>
          <w:lang w:eastAsia="ru-RU"/>
        </w:rPr>
        <w:t xml:space="preserve">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увеличено на 14 учебных часов.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 В </w:t>
      </w:r>
      <w:r w:rsidR="009F12DE">
        <w:rPr>
          <w:rFonts w:ascii="Times New Roman" w:eastAsiaTheme="minorEastAsia" w:hAnsi="Times New Roman" w:cs="Times New Roman"/>
          <w:sz w:val="24"/>
          <w:szCs w:val="24"/>
          <w:lang w:eastAsia="ru-RU"/>
        </w:rPr>
        <w:t xml:space="preserve">школе </w:t>
      </w:r>
      <w:r w:rsidRPr="005E7113">
        <w:rPr>
          <w:rFonts w:ascii="Times New Roman" w:eastAsiaTheme="minorEastAsia" w:hAnsi="Times New Roman" w:cs="Times New Roman"/>
          <w:sz w:val="24"/>
          <w:szCs w:val="24"/>
          <w:lang w:eastAsia="ru-RU"/>
        </w:rPr>
        <w:t xml:space="preserve"> водится изучение государственн</w:t>
      </w:r>
      <w:r w:rsidR="009F12DE">
        <w:rPr>
          <w:rFonts w:ascii="Times New Roman" w:eastAsiaTheme="minorEastAsia" w:hAnsi="Times New Roman" w:cs="Times New Roman"/>
          <w:sz w:val="24"/>
          <w:szCs w:val="24"/>
          <w:lang w:eastAsia="ru-RU"/>
        </w:rPr>
        <w:t>ого</w:t>
      </w:r>
      <w:r w:rsidRPr="005E7113">
        <w:rPr>
          <w:rFonts w:ascii="Times New Roman" w:eastAsiaTheme="minorEastAsia" w:hAnsi="Times New Roman" w:cs="Times New Roman"/>
          <w:sz w:val="24"/>
          <w:szCs w:val="24"/>
          <w:lang w:eastAsia="ru-RU"/>
        </w:rPr>
        <w:t xml:space="preserve"> язык</w:t>
      </w:r>
      <w:r w:rsidR="009F12DE">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республик</w:t>
      </w:r>
      <w:r w:rsidR="009F12DE">
        <w:rPr>
          <w:rFonts w:ascii="Times New Roman" w:eastAsiaTheme="minorEastAsia" w:hAnsi="Times New Roman" w:cs="Times New Roman"/>
          <w:sz w:val="24"/>
          <w:szCs w:val="24"/>
          <w:lang w:eastAsia="ru-RU"/>
        </w:rPr>
        <w:t>и Крым</w:t>
      </w:r>
      <w:r w:rsidRPr="005E7113">
        <w:rPr>
          <w:rFonts w:ascii="Times New Roman" w:eastAsiaTheme="minorEastAsia" w:hAnsi="Times New Roman" w:cs="Times New Roman"/>
          <w:sz w:val="24"/>
          <w:szCs w:val="24"/>
          <w:lang w:eastAsia="ru-RU"/>
        </w:rPr>
        <w:t xml:space="preserve">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организова</w:t>
      </w:r>
      <w:r w:rsidR="009F12DE">
        <w:rPr>
          <w:rFonts w:ascii="Times New Roman" w:eastAsiaTheme="minorEastAsia" w:hAnsi="Times New Roman" w:cs="Times New Roman"/>
          <w:sz w:val="24"/>
          <w:szCs w:val="24"/>
          <w:lang w:eastAsia="ru-RU"/>
        </w:rPr>
        <w:t>но</w:t>
      </w:r>
      <w:r w:rsidRPr="005E7113">
        <w:rPr>
          <w:rFonts w:ascii="Times New Roman" w:eastAsiaTheme="minorEastAsia" w:hAnsi="Times New Roman" w:cs="Times New Roman"/>
          <w:sz w:val="24"/>
          <w:szCs w:val="24"/>
          <w:lang w:eastAsia="ru-RU"/>
        </w:rPr>
        <w:t xml:space="preserve"> на основе федеральных рабочих программ по родным языкам и родной литературе, включенных в федеральный реестр образовательных программ </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xml:space="preserve"> В образовательн</w:t>
      </w:r>
      <w:r w:rsidR="00B80A5A">
        <w:rPr>
          <w:rFonts w:ascii="Times New Roman" w:eastAsiaTheme="minorEastAsia" w:hAnsi="Times New Roman" w:cs="Times New Roman"/>
          <w:sz w:val="24"/>
          <w:szCs w:val="24"/>
          <w:lang w:eastAsia="ru-RU"/>
        </w:rPr>
        <w:t>ой</w:t>
      </w:r>
      <w:r w:rsidRPr="005E7113">
        <w:rPr>
          <w:rFonts w:ascii="Times New Roman" w:eastAsiaTheme="minorEastAsia" w:hAnsi="Times New Roman" w:cs="Times New Roman"/>
          <w:sz w:val="24"/>
          <w:szCs w:val="24"/>
          <w:lang w:eastAsia="ru-RU"/>
        </w:rPr>
        <w:t xml:space="preserve"> организаци</w:t>
      </w:r>
      <w:r w:rsidR="00B80A5A">
        <w:rPr>
          <w:rFonts w:ascii="Times New Roman" w:eastAsiaTheme="minorEastAsia" w:hAnsi="Times New Roman" w:cs="Times New Roman"/>
          <w:sz w:val="24"/>
          <w:szCs w:val="24"/>
          <w:lang w:eastAsia="ru-RU"/>
        </w:rPr>
        <w:t>и</w:t>
      </w:r>
      <w:r w:rsidRPr="005E7113">
        <w:rPr>
          <w:rFonts w:ascii="Times New Roman" w:eastAsiaTheme="minorEastAsia" w:hAnsi="Times New Roman" w:cs="Times New Roman"/>
          <w:sz w:val="24"/>
          <w:szCs w:val="24"/>
          <w:lang w:eastAsia="ru-RU"/>
        </w:rPr>
        <w:t xml:space="preserve">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проведении занятий по родному (нерусскому) языку из числа языков народов Российской Федерации,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985AF7" w:rsidRPr="005E7113" w:rsidRDefault="00B80A5A"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w:t>
      </w:r>
      <w:r w:rsidR="00985AF7" w:rsidRPr="005E7113">
        <w:rPr>
          <w:rFonts w:ascii="Times New Roman" w:eastAsiaTheme="minorEastAsia" w:hAnsi="Times New Roman" w:cs="Times New Roman"/>
          <w:sz w:val="24"/>
          <w:szCs w:val="24"/>
          <w:lang w:eastAsia="ru-RU"/>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состав учебных предметов;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недельное распределение учебного времени, отводимого на освоение содержания образования по классам и учебным предметам;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максимально допустимая недельная нагрузка обучающихся и максимальная нагрузка с учетом деления классов на группы;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 комплектования классов.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985AF7"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3.2.</w:t>
      </w:r>
      <w:r w:rsidRPr="005E7113">
        <w:rPr>
          <w:rFonts w:ascii="Times New Roman" w:eastAsiaTheme="minorEastAsia" w:hAnsi="Times New Roman" w:cs="Times New Roman"/>
          <w:b/>
          <w:bCs/>
          <w:sz w:val="24"/>
          <w:szCs w:val="24"/>
          <w:lang w:eastAsia="ru-RU"/>
        </w:rPr>
        <w:t xml:space="preserve"> План внеурочной деятельности.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Внеурочная деятельность является неотъемлемой и обязательной частью основной общеобразовательной программы.</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этом расходы времени на отдельные направления плана внеурочной деятельности могут отличаться: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внеурочную деятельность по формированию функциональной грамотности - от 1 до 2 часов;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Общий объем внеурочной деятельности не должен превышать 10 часов в неделю.</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Один час в неделю рекомендуется отводить на внеурочное занятие "Разговоры о важном".</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модель плана с преобладанием деятельности ученических сообществ и воспитательных мероприятий.</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Формы реализации внеурочной деятельности образовательная организация определяет самостоятельно.</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D7705" w:rsidRPr="005E7113" w:rsidRDefault="000D7705" w:rsidP="000D7705">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D7705" w:rsidRPr="005E7113" w:rsidRDefault="000D7705" w:rsidP="00B872B0">
      <w:pPr>
        <w:spacing w:after="223" w:line="240" w:lineRule="auto"/>
        <w:ind w:firstLine="284"/>
        <w:jc w:val="both"/>
        <w:rPr>
          <w:rFonts w:ascii="Times New Roman" w:eastAsiaTheme="minorEastAsia" w:hAnsi="Times New Roman" w:cs="Times New Roman"/>
          <w:sz w:val="24"/>
          <w:szCs w:val="24"/>
          <w:lang w:eastAsia="ru-RU"/>
        </w:rPr>
      </w:pPr>
    </w:p>
    <w:p w:rsidR="00985AF7" w:rsidRPr="005E7113" w:rsidRDefault="000D7705"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3.3</w:t>
      </w:r>
      <w:r w:rsidR="00D83E51">
        <w:rPr>
          <w:rFonts w:ascii="Times New Roman" w:eastAsiaTheme="minorEastAsia" w:hAnsi="Times New Roman" w:cs="Times New Roman"/>
          <w:b/>
          <w:bCs/>
          <w:sz w:val="24"/>
          <w:szCs w:val="24"/>
          <w:lang w:eastAsia="ru-RU"/>
        </w:rPr>
        <w:t xml:space="preserve">. </w:t>
      </w:r>
      <w:r w:rsidR="00985AF7" w:rsidRPr="005E7113">
        <w:rPr>
          <w:rFonts w:ascii="Times New Roman" w:eastAsiaTheme="minorEastAsia" w:hAnsi="Times New Roman" w:cs="Times New Roman"/>
          <w:b/>
          <w:bCs/>
          <w:sz w:val="24"/>
          <w:szCs w:val="24"/>
          <w:lang w:eastAsia="ru-RU"/>
        </w:rPr>
        <w:t xml:space="preserve"> </w:t>
      </w:r>
      <w:r w:rsidR="009F12DE">
        <w:rPr>
          <w:rFonts w:ascii="Times New Roman" w:eastAsiaTheme="minorEastAsia" w:hAnsi="Times New Roman" w:cs="Times New Roman"/>
          <w:b/>
          <w:bCs/>
          <w:sz w:val="24"/>
          <w:szCs w:val="24"/>
          <w:lang w:eastAsia="ru-RU"/>
        </w:rPr>
        <w:t>К</w:t>
      </w:r>
      <w:r w:rsidR="00985AF7" w:rsidRPr="005E7113">
        <w:rPr>
          <w:rFonts w:ascii="Times New Roman" w:eastAsiaTheme="minorEastAsia" w:hAnsi="Times New Roman" w:cs="Times New Roman"/>
          <w:b/>
          <w:bCs/>
          <w:sz w:val="24"/>
          <w:szCs w:val="24"/>
          <w:lang w:eastAsia="ru-RU"/>
        </w:rPr>
        <w:t>алендарный учебный график.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учебного года при получении основного общего образования составляет 34 недели.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каникул составляет: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 окончании I четверти (осенние каникулы) - 9 календарных дней (для 5 - 9 классов);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 окончании II четверти (зимние каникулы) - 9 календарных дней (для 5 - 9 классов);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 окончании III четверти (весенние каникулы) - 9 календарных дней (для 5 - 9 классов);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урока не должна превышать 45 минут.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для обучающихся 5 и 6 классов - не более 6 уроков, для обучающихся 7 - 9 классов - не более 7 уроков.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Занятия начинаются не ранее 8 часов утра и заканчиваются не позднее 19 часов.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 Календарный учебный график образовательной организации составл</w:t>
      </w:r>
      <w:r w:rsidR="009F12DE">
        <w:rPr>
          <w:rFonts w:ascii="Times New Roman" w:eastAsiaTheme="minorEastAsia" w:hAnsi="Times New Roman" w:cs="Times New Roman"/>
          <w:sz w:val="24"/>
          <w:szCs w:val="24"/>
          <w:lang w:eastAsia="ru-RU"/>
        </w:rPr>
        <w:t>ен</w:t>
      </w:r>
      <w:r w:rsidRPr="005E7113">
        <w:rPr>
          <w:rFonts w:ascii="Times New Roman" w:eastAsiaTheme="minorEastAsia" w:hAnsi="Times New Roman" w:cs="Times New Roman"/>
          <w:sz w:val="24"/>
          <w:szCs w:val="24"/>
          <w:lang w:eastAsia="ru-RU"/>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985AF7" w:rsidRPr="005E7113" w:rsidRDefault="000B16DF"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3.4</w:t>
      </w:r>
      <w:r w:rsidR="00D83E51">
        <w:rPr>
          <w:rFonts w:ascii="Times New Roman" w:eastAsiaTheme="minorEastAsia" w:hAnsi="Times New Roman" w:cs="Times New Roman"/>
          <w:b/>
          <w:bCs/>
          <w:sz w:val="24"/>
          <w:szCs w:val="24"/>
          <w:lang w:eastAsia="ru-RU"/>
        </w:rPr>
        <w:t>. К</w:t>
      </w:r>
      <w:r w:rsidR="00985AF7" w:rsidRPr="005E7113">
        <w:rPr>
          <w:rFonts w:ascii="Times New Roman" w:eastAsiaTheme="minorEastAsia" w:hAnsi="Times New Roman" w:cs="Times New Roman"/>
          <w:b/>
          <w:bCs/>
          <w:sz w:val="24"/>
          <w:szCs w:val="24"/>
          <w:lang w:eastAsia="ru-RU"/>
        </w:rPr>
        <w:t>алендарный план воспитательной работы.</w:t>
      </w:r>
    </w:p>
    <w:p w:rsidR="00985AF7" w:rsidRPr="005E7113" w:rsidRDefault="00D83E5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w:t>
      </w:r>
      <w:r w:rsidR="00985AF7" w:rsidRPr="005E7113">
        <w:rPr>
          <w:rFonts w:ascii="Times New Roman" w:eastAsiaTheme="minorEastAsia" w:hAnsi="Times New Roman" w:cs="Times New Roman"/>
          <w:sz w:val="24"/>
          <w:szCs w:val="24"/>
          <w:lang w:eastAsia="ru-RU"/>
        </w:rPr>
        <w:t>алендарный план воспитательной работы является единым для образовательных организаций.</w:t>
      </w:r>
    </w:p>
    <w:p w:rsidR="00985AF7" w:rsidRPr="005E7113" w:rsidRDefault="00D83E5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w:t>
      </w:r>
      <w:r w:rsidR="00985AF7" w:rsidRPr="005E7113">
        <w:rPr>
          <w:rFonts w:ascii="Times New Roman" w:eastAsiaTheme="minorEastAsia" w:hAnsi="Times New Roman" w:cs="Times New Roman"/>
          <w:sz w:val="24"/>
          <w:szCs w:val="24"/>
          <w:lang w:eastAsia="ru-RU"/>
        </w:rPr>
        <w:t>алендарный план воспитательной работы может быть реализован в рамках урочной и внеурочной деятельности.</w:t>
      </w:r>
    </w:p>
    <w:p w:rsidR="00985AF7" w:rsidRPr="005E7113" w:rsidRDefault="00D83E51" w:rsidP="00B872B0">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ОО</w:t>
      </w:r>
      <w:r w:rsidR="00985AF7" w:rsidRPr="005E7113">
        <w:rPr>
          <w:rFonts w:ascii="Times New Roman" w:eastAsiaTheme="minorEastAsia" w:hAnsi="Times New Roman" w:cs="Times New Roman"/>
          <w:sz w:val="24"/>
          <w:szCs w:val="24"/>
          <w:lang w:eastAsia="ru-RU"/>
        </w:rPr>
        <w:t xml:space="preserve">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Сентябрь: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сентября: День знаний;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сентября: День окончания Второй мировой войны, День солидарности в борьбе с терроризмом;</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Октябрь: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октября: День защиты животных;</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октября: День учителя;</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25 октября: Международный день школьных библиотек;</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Третье воскресенье октября: День отца.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Ноябрь: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4 ноября: День народного единства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Последнее воскресенье ноября: День Матери;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30 ноября: День Государственного герба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Декабрь: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3 декабря: День неизвестного солдата; Международный день инвалидов;</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5 декабря: День добровольца (волонтера) в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декабря: День Героев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декабря: День Конституции Российской Федерации.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Январь: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25 января: День российского студенчества;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Февраль: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февраля: День российской науки;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21 февраля: Международный день родного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23 февраля: День защитника Отечества.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Март: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марта: Международный женский день;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18 марта: День воссоединения Крыма с Россией 27 марта: Всемирный день театра.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Апрель: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апреля: День космонавтики.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Май: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мая: Праздник Весны и Труда;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9 мая: День Победы;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19 мая: День детских общественных организаций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24 мая: День славянской письменности и культуры.</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Июнь: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 июня: День защиты детей;</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6 июня: День русского языка;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июня: День России;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22 июня: День памяти и скорби;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27 июня: День молодежи.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Июль:</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8 июля: День семьи, любви и верности.</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Август:</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12 августа: День физкультурника;</w:t>
      </w:r>
    </w:p>
    <w:p w:rsidR="00985AF7" w:rsidRPr="005E7113"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22 августа: День Государственного флага Российской Федерации;</w:t>
      </w:r>
    </w:p>
    <w:p w:rsidR="00985AF7" w:rsidRDefault="00985AF7" w:rsidP="00B872B0">
      <w:pPr>
        <w:spacing w:after="223" w:line="240" w:lineRule="auto"/>
        <w:ind w:firstLine="284"/>
        <w:jc w:val="both"/>
        <w:rPr>
          <w:rFonts w:ascii="Times New Roman" w:eastAsiaTheme="minorEastAsia" w:hAnsi="Times New Roman" w:cs="Times New Roman"/>
          <w:sz w:val="24"/>
          <w:szCs w:val="24"/>
          <w:lang w:eastAsia="ru-RU"/>
        </w:rPr>
      </w:pPr>
      <w:r w:rsidRPr="005E7113">
        <w:rPr>
          <w:rFonts w:ascii="Times New Roman" w:eastAsiaTheme="minorEastAsia" w:hAnsi="Times New Roman" w:cs="Times New Roman"/>
          <w:sz w:val="24"/>
          <w:szCs w:val="24"/>
          <w:lang w:eastAsia="ru-RU"/>
        </w:rPr>
        <w:t>27 августа: День российского кино.</w:t>
      </w: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523"/>
          <w:jc w:val="center"/>
        </w:trPr>
        <w:tc>
          <w:tcPr>
            <w:tcW w:w="9629" w:type="dxa"/>
            <w:gridSpan w:val="5"/>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КАЛЕНДАРНЫЙ ПЛАН ВОСПИТАТЕЛЬНОЙ РАБОТЫ ОРГАНИЗАЦИИ</w:t>
            </w:r>
          </w:p>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на уровне ООО</w:t>
            </w:r>
          </w:p>
        </w:tc>
      </w:tr>
      <w:tr w:rsidR="009F12DE" w:rsidRPr="009F12DE" w:rsidTr="003D7A8F">
        <w:trPr>
          <w:trHeight w:hRule="exact" w:val="269"/>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7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 Урочная деятельность</w:t>
            </w:r>
          </w:p>
        </w:tc>
      </w:tr>
      <w:tr w:rsidR="009F12DE" w:rsidRPr="009F12DE" w:rsidTr="003D7A8F">
        <w:trPr>
          <w:trHeight w:hRule="exact" w:val="269"/>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8943" w:type="dxa"/>
            <w:gridSpan w:val="4"/>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Согласно Рабочих программ учебных предметов</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5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2. Внеурочная деятельность</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Театральная студия </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Педагог ДО</w:t>
            </w:r>
          </w:p>
        </w:tc>
      </w:tr>
      <w:tr w:rsidR="009F12DE" w:rsidRPr="009F12DE" w:rsidTr="003D7A8F">
        <w:trPr>
          <w:trHeight w:hRule="exact" w:val="259"/>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Вокальная студия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Учитель музыки</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«Разговоры о важном»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Курчатовский компонент</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Ответственный </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w:t>
            </w:r>
          </w:p>
          <w:p w:rsidR="009F12DE" w:rsidRPr="009F12DE" w:rsidRDefault="009F12DE" w:rsidP="009F12DE">
            <w:pPr>
              <w:framePr w:w="9629" w:wrap="notBeside" w:vAnchor="text" w:hAnchor="text" w:xAlign="center" w:y="1"/>
              <w:widowControl w:val="0"/>
              <w:spacing w:after="0" w:line="254"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профориентаци</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ю</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Информатика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Ответственный за профилактику травматизма на дорогах</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Робототехника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медиацентра</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«Функциональная грамотность»</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Учителя - предметники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САПР и 3-д прототипирование</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Учитель</w:t>
            </w:r>
          </w:p>
          <w:p w:rsidR="009F12DE" w:rsidRPr="009F12DE" w:rsidRDefault="009F12DE" w:rsidP="009F12DE">
            <w:pPr>
              <w:framePr w:w="9629" w:wrap="notBeside" w:vAnchor="text" w:hAnchor="text" w:xAlign="center" w:y="1"/>
              <w:widowControl w:val="0"/>
              <w:spacing w:before="120"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информатики</w:t>
            </w:r>
          </w:p>
        </w:tc>
      </w:tr>
      <w:tr w:rsidR="009F12DE" w:rsidRPr="009F12DE" w:rsidTr="003D7A8F">
        <w:trPr>
          <w:trHeight w:hRule="exact" w:val="52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9</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Виртуальная и дополненная реальность</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Учитель информатики</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Дополнительное образование</w:t>
            </w:r>
          </w:p>
        </w:tc>
      </w:tr>
      <w:tr w:rsidR="009F12DE" w:rsidRPr="009F12DE" w:rsidTr="003D7A8F">
        <w:trPr>
          <w:trHeight w:hRule="exact" w:val="523"/>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«Робототехника»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6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Преподаватель</w:t>
            </w:r>
          </w:p>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ДОП</w:t>
            </w:r>
          </w:p>
        </w:tc>
      </w:tr>
      <w:tr w:rsidR="009F12DE" w:rsidRPr="009F12DE" w:rsidTr="003D7A8F">
        <w:trPr>
          <w:trHeight w:hRule="exact" w:val="542"/>
          <w:jc w:val="center"/>
        </w:trPr>
        <w:tc>
          <w:tcPr>
            <w:tcW w:w="9629" w:type="dxa"/>
            <w:gridSpan w:val="5"/>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3. Классное руководство (согласно индивидуальным планам работы классных</w:t>
            </w:r>
          </w:p>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руководителей)</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Инициирование и поддержка участия класса в общешкольных ключевых делах</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Организация интересных и полезных для личностного развития ребенка совмес тных дел с учащимися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Проведение классных часов как часов пло дотворного и доверительного общения педагога и учащихся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Сплочение коллектива класса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Выработка совместно с учащимися законов класса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528"/>
          <w:jc w:val="center"/>
        </w:trPr>
        <w:tc>
          <w:tcPr>
            <w:tcW w:w="686" w:type="dxa"/>
            <w:tcBorders>
              <w:top w:val="single" w:sz="4" w:space="0" w:color="auto"/>
              <w:left w:val="single" w:sz="4" w:space="0" w:color="auto"/>
              <w:bottom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i/>
                <w:iCs/>
                <w:color w:val="000000"/>
                <w:sz w:val="21"/>
                <w:szCs w:val="21"/>
                <w:lang w:eastAsia="ru-RU" w:bidi="ru-RU"/>
              </w:rPr>
              <w:t>Индивидуальная работа с учащимися</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1536"/>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Работа с учителями, преподающими в классе</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 (ежедневно через ГИС ЭО, Малые педсоветы)</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1531"/>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Работа с родителями учащихся или их законными представителями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 (ежедневно через ГИС ЭО, родительские собрания)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Классный</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5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4. Основные школьные дела</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2290"/>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Поднятие флага РФ, РК</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 (еженедельно)</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 заместитель директора по безопасности, , классные руководители</w:t>
            </w:r>
          </w:p>
        </w:tc>
      </w:tr>
      <w:tr w:rsidR="009F12DE" w:rsidRPr="009F12DE" w:rsidTr="003D7A8F">
        <w:trPr>
          <w:trHeight w:hRule="exact" w:val="1526"/>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Праздник «День Знаний»</w:t>
            </w:r>
            <w:r w:rsidRPr="009F12DE">
              <w:rPr>
                <w:rFonts w:ascii="Times New Roman" w:eastAsia="Times New Roman" w:hAnsi="Times New Roman" w:cs="Times New Roman"/>
                <w:color w:val="000000"/>
                <w:sz w:val="21"/>
                <w:szCs w:val="21"/>
                <w:vertAlign w:val="superscript"/>
                <w:lang w:eastAsia="ru-RU" w:bidi="ru-RU"/>
              </w:rPr>
              <w:t xml:space="preserve">1 </w:t>
            </w:r>
            <w:r w:rsidRPr="009F12DE">
              <w:rPr>
                <w:rFonts w:ascii="Times New Roman" w:eastAsia="Times New Roman" w:hAnsi="Times New Roman" w:cs="Times New Roman"/>
                <w:color w:val="000000"/>
                <w:sz w:val="21"/>
                <w:szCs w:val="21"/>
                <w:lang w:eastAsia="ru-RU" w:bidi="ru-RU"/>
              </w:rPr>
              <w:t>- праздничные классные часы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 , 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Международному дню грамотности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Учителя</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начальных</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классов</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«Зарядка для сердца» флешмоб в рамках Дня сердца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29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Учителя</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физической</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культуры</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Посвящение в первоклассники «Тайны школьного портфеля»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«Осенний бум»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 Днем рождения, любимая школа!»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ноябрь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27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Международный день пожилых людей - концерт</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 октября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9</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День учителя - поздравительные открытки</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октября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52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1526"/>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10</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Акция «Дай лапу, друг!»</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 октября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памяти жертв политических репрессий.</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30 октября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Акция «Читай-КА» в рамках международного дня школьных библиотек</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Ноябрь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Заведующая</w:t>
            </w:r>
          </w:p>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библиотекой</w:t>
            </w:r>
          </w:p>
        </w:tc>
      </w:tr>
      <w:tr w:rsidR="009F12DE" w:rsidRPr="009F12DE" w:rsidTr="003D7A8F">
        <w:trPr>
          <w:trHeight w:hRule="exact" w:val="1526"/>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День отца (Футбол с папой)</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третье</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воскресенье</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октября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народного единства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Международный день здоровьесбережения: «Делай как 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11 ноября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Учителя</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физической</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культуры</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Синичкин день: Акция «Кормушка»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12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толерантности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16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защиты прав ребенка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20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526"/>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19</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матери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25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20</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Проект «Наши домашние любимцы»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30 ноября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добровольца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декабря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22</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«Битва за Москву»</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декабря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128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героев Отчества.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декабря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27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Александра Невского</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 декабря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27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Конституции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12 декабря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27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прав человека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10 декабря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«Новогодний бум»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декабрь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Рождество Христово</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7 января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29</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студента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25 января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30</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«Блокады Ленинграда»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Январь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защитников Отечества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23 февраля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воинской Славы России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 февраля, 25 августа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российской науки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 февраля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воинов интернационалистов</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15 февраля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Веселые старты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Февраль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82"/>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36</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Международному женскому дню</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 марта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269"/>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воссоединения Крыма с Россией.</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18 марта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«Широкая масленица»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Март</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39</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Зажги свою звезду</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Март</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40</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космонавтики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12 апреля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Акция «Весенняя неделя добра»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Фестиваль ГТО</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Проект «След войны в моей семье»</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44</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Праздник Весны и Труда «Чистая школа», «Чистый двор»</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славянской письменности и культуры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24 мая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Победы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550"/>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Праздник прощания с основным общим образованием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25 мая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ДОЛ «Родничок»</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каникулярное время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49</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Пушкинскому дню</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 июня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50</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эколога</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июня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52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51</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семьи любви и верности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 июля</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Социальные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педагоги</w:t>
            </w:r>
          </w:p>
        </w:tc>
      </w:tr>
      <w:tr w:rsidR="009F12DE" w:rsidRPr="009F12DE" w:rsidTr="003D7A8F">
        <w:trPr>
          <w:trHeight w:hRule="exact" w:val="77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 Государственного флага Российской Федерации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22 августа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Социальные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педагоги</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4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5. Внешкольные мероприятия</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Посещение музеев , театров, галерей и т.д.</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vMerge w:val="restart"/>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соответствии с планами воспитательной работы классных руководителей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75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День здоровья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vMerge/>
            <w:tcBorders>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Беседа «Подросток и закон»</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both"/>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-июнь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Социальные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педагоги</w:t>
            </w:r>
          </w:p>
        </w:tc>
      </w:tr>
      <w:tr w:rsidR="009F12DE" w:rsidRPr="009F12DE" w:rsidTr="003D7A8F">
        <w:trPr>
          <w:trHeight w:hRule="exact" w:val="1781"/>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Благотворительные акции : Дай лапу друг Крышечка добра Кошка за окошком Вторая жизнь Чемоданчик смелости Батарейка сдавайся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both"/>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-июнь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52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РДШ</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соответствии с планом РДШ</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3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6. Организация предметно-пространственной среды</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Событийный дизайн: оформление школы и кабинетов к торжественным мероприятиям, КТД</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Проект «Персональная выставка»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7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Проект на лучшее новогоднее украшение дверей школьных кабинетов «Откройте двери волшебству»</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3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7. Взаимодействие с родителями</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127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Родительские собрания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тематическому плану Один раз в четверть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Работа Совета родителей, родительского патруля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 плану работы Совета родителей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Работа в составе школьной комиссии по контролю за качеством школьного питания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 плану работы комиссии</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137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Индивидуальные консультации с классным руководителем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88"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учебн ого года по согла сованию во внеу рочное время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605"/>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Индивидуальные консультации с админис трацией школы, педагогом-психологом, со</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учено го года по графи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103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циальным педагогом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ку приемных час ов</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УВР, педагог- психолог, социальный педагог</w:t>
            </w:r>
          </w:p>
        </w:tc>
      </w:tr>
      <w:tr w:rsidR="009F12DE" w:rsidRPr="009F12DE" w:rsidTr="003D7A8F">
        <w:trPr>
          <w:trHeight w:hRule="exact" w:val="581"/>
          <w:jc w:val="center"/>
        </w:trPr>
        <w:tc>
          <w:tcPr>
            <w:tcW w:w="9629" w:type="dxa"/>
            <w:gridSpan w:val="5"/>
            <w:tcBorders>
              <w:top w:val="single" w:sz="4" w:space="0" w:color="auto"/>
              <w:left w:val="single" w:sz="4" w:space="0" w:color="auto"/>
              <w:righ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60" w:lineRule="exact"/>
              <w:ind w:left="27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8. Самоуправление (</w:t>
            </w:r>
            <w:r w:rsidRPr="009F12DE">
              <w:rPr>
                <w:rFonts w:ascii="Times New Roman" w:eastAsia="Times New Roman" w:hAnsi="Times New Roman" w:cs="Times New Roman"/>
                <w:b/>
                <w:bCs/>
                <w:color w:val="000000"/>
                <w:sz w:val="26"/>
                <w:szCs w:val="26"/>
                <w:lang w:eastAsia="ru-RU" w:bidi="ru-RU"/>
              </w:rPr>
              <w:t>на уровне класса</w:t>
            </w:r>
            <w:r w:rsidRPr="009F12DE">
              <w:rPr>
                <w:rFonts w:ascii="Times New Roman" w:eastAsia="Times New Roman" w:hAnsi="Times New Roman" w:cs="Times New Roman"/>
                <w:b/>
                <w:bCs/>
                <w:color w:val="000000"/>
                <w:sz w:val="21"/>
                <w:szCs w:val="21"/>
                <w:lang w:eastAsia="ru-RU" w:bidi="ru-RU"/>
              </w:rPr>
              <w:t>)</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Выбор актива класса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80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Организация и проведение классных мероприятий Советом дела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в соответствии с планом</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811"/>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Помощь в организации и проведении всех мероприятий на уровне класса, школы (событийное волонтерство)</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в соответствии с планом</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9. Профилактика и безопасность</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посвященные Дню солидарности в борьбе с терроризмом</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 сентября</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Неделя безопасности по дорожному движению</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Беседа «Подросток и закон»</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Один раз в месяц</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Конкурс видеороликов «Спорт - против вредных привычек»</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Ноябрь</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Профилактические мероприятия: «Внимание - дети!»</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102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Беседы, лекции, встречи по профилактике ЗОЖ</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pPr>
            <w:r w:rsidRPr="009F12DE">
              <w:rPr>
                <w:rFonts w:ascii="Times New Roman" w:eastAsia="Times New Roman" w:hAnsi="Times New Roman" w:cs="Times New Roman"/>
                <w:color w:val="000000"/>
                <w:sz w:val="21"/>
                <w:szCs w:val="21"/>
                <w:lang w:eastAsia="ru-RU" w:bidi="ru-RU"/>
              </w:rPr>
              <w:t>классные руководители</w:t>
            </w:r>
          </w:p>
        </w:tc>
      </w:tr>
      <w:tr w:rsidR="009F12DE" w:rsidRPr="009F12DE" w:rsidTr="003D7A8F">
        <w:trPr>
          <w:trHeight w:hRule="exact" w:val="77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Цикл бесед и инструктаж о поведении в ЧС, ППБ, ТБ дома и в школе</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безопасности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 плану ЮИД</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 отряда ЮИД</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9</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Мероприятия по плану отряда Дружины юных пожарных</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 отряда ДЮП</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10</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Объектовая тренировка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течении года</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безопасности</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Вакцинопрофилактика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ноябрь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1286"/>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12</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Инструктажи, направленных на профилактику экстремизма и терроризма.</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октябрь, декабрь, март, май</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безопасности, классные руководители</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9F12DE" w:rsidRPr="009F12DE" w:rsidTr="003D7A8F">
        <w:trPr>
          <w:trHeight w:hRule="exact" w:val="102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Проведение мероприятий в рамках «День защиты детей»</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Май</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14</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Гражданско-патриотическая акция «С любовью к России, посвящённая Дню</w:t>
            </w:r>
          </w:p>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 Государственного Флага РФ</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Август</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102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15</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Изучение на уроках обществознания нормативных документов по противодействию экстремизма, терроризма.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Учителя</w:t>
            </w:r>
          </w:p>
          <w:p w:rsidR="009F12DE" w:rsidRPr="009F12DE" w:rsidRDefault="009F12DE" w:rsidP="009F12DE">
            <w:pPr>
              <w:framePr w:w="9629" w:wrap="notBeside" w:vAnchor="text" w:hAnchor="text" w:xAlign="center" w:y="1"/>
              <w:widowControl w:val="0"/>
              <w:spacing w:before="60"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обществознания</w:t>
            </w:r>
          </w:p>
        </w:tc>
      </w:tr>
      <w:tr w:rsidR="009F12DE" w:rsidRPr="009F12DE" w:rsidTr="003D7A8F">
        <w:trPr>
          <w:trHeight w:hRule="exact" w:val="514"/>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5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10. Социальное партнёрство</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Проведение бесед сотрудниками ОПДН, ГИБДД, ОНД</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490" w:lineRule="exact"/>
              <w:ind w:left="3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 5 - 9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ноябрь, январь, апрель,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Реализация воспитательных мероприятий специалистами ЦППМиСП</w:t>
            </w:r>
          </w:p>
        </w:tc>
        <w:tc>
          <w:tcPr>
            <w:tcW w:w="994" w:type="dxa"/>
            <w:tcBorders>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77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Проведение Уроков мужества специалистами Совета ветеранов, молодежного центра</w:t>
            </w:r>
          </w:p>
        </w:tc>
        <w:tc>
          <w:tcPr>
            <w:tcW w:w="994" w:type="dxa"/>
            <w:tcBorders>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Заместитель директора по ВР</w:t>
            </w:r>
          </w:p>
        </w:tc>
      </w:tr>
      <w:tr w:rsidR="009F12DE" w:rsidRPr="009F12DE" w:rsidTr="003D7A8F">
        <w:trPr>
          <w:trHeight w:hRule="exact" w:val="514"/>
          <w:jc w:val="center"/>
        </w:trPr>
        <w:tc>
          <w:tcPr>
            <w:tcW w:w="9629" w:type="dxa"/>
            <w:gridSpan w:val="5"/>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8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11. Профориентация (по отдельному плану)</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115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Мониторинг профессионального самоопределения</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октябрь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 ый за профор иентационну юработу</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Циклы профориентационных часов</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н е менее 4-х</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Times New Roman" w:eastAsia="Arial Unicode MS" w:hAnsi="Times New Roman" w:cs="Times New Roman"/>
                <w:color w:val="000000"/>
                <w:sz w:val="20"/>
                <w:szCs w:val="20"/>
                <w:lang w:eastAsia="ru-RU" w:bidi="ru-RU"/>
              </w:rPr>
            </w:pPr>
          </w:p>
        </w:tc>
      </w:tr>
      <w:tr w:rsidR="009F12DE" w:rsidRPr="009F12DE" w:rsidTr="003D7A8F">
        <w:trPr>
          <w:trHeight w:hRule="exact" w:val="115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3</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Профориентационные игры</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н е менее 4-х</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 ый за профор иентационну ю работу</w:t>
            </w:r>
            <w:r w:rsidRPr="009F12DE">
              <w:rPr>
                <w:rFonts w:ascii="Times New Roman" w:eastAsia="Times New Roman" w:hAnsi="Times New Roman" w:cs="Times New Roman"/>
                <w:color w:val="000000"/>
                <w:sz w:val="20"/>
                <w:szCs w:val="20"/>
                <w:lang w:eastAsia="ru-RU" w:bidi="ru-RU"/>
              </w:rPr>
              <w:t>,</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Экскурсии на предприятия города</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учебн ого года не мене е 2</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Классные рук оводители</w:t>
            </w:r>
          </w:p>
        </w:tc>
      </w:tr>
      <w:tr w:rsidR="009F12DE" w:rsidRPr="009F12DE" w:rsidTr="003D7A8F">
        <w:trPr>
          <w:trHeight w:hRule="exact" w:val="115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5</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Участие в муниципальных профориентаци онных акциях</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 ый за профор иентационну ю работу</w:t>
            </w: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6</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Тематические уроки с приглашением спец иалистов</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учебн ого года не мене е 2</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120" w:line="240" w:lineRule="auto"/>
              <w:ind w:left="180"/>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учителя</w:t>
            </w:r>
            <w:r w:rsidRPr="009F12DE">
              <w:rPr>
                <w:rFonts w:ascii="Times New Roman" w:eastAsia="Times New Roman" w:hAnsi="Times New Roman" w:cs="Times New Roman"/>
                <w:color w:val="000000"/>
                <w:sz w:val="20"/>
                <w:szCs w:val="20"/>
                <w:lang w:eastAsia="ru-RU" w:bidi="ru-RU"/>
              </w:rPr>
              <w:t>-</w:t>
            </w:r>
            <w:r w:rsidRPr="009F12DE">
              <w:rPr>
                <w:rFonts w:ascii="Times New Roman" w:eastAsia="Arial" w:hAnsi="Times New Roman" w:cs="Times New Roman"/>
                <w:color w:val="000000"/>
                <w:spacing w:val="10"/>
                <w:sz w:val="20"/>
                <w:szCs w:val="20"/>
                <w:lang w:eastAsia="ru-RU" w:bidi="ru-RU"/>
              </w:rPr>
              <w:t>пред</w:t>
            </w:r>
          </w:p>
          <w:p w:rsidR="009F12DE" w:rsidRPr="009F12DE" w:rsidRDefault="009F12DE" w:rsidP="009F12DE">
            <w:pPr>
              <w:framePr w:w="9629" w:wrap="notBeside" w:vAnchor="text" w:hAnchor="text" w:xAlign="center" w:y="1"/>
              <w:widowControl w:val="0"/>
              <w:spacing w:before="120"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метники</w:t>
            </w:r>
          </w:p>
        </w:tc>
      </w:tr>
      <w:tr w:rsidR="009F12DE" w:rsidRPr="009F12DE" w:rsidTr="003D7A8F">
        <w:trPr>
          <w:trHeight w:hRule="exact" w:val="1157"/>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7</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Посещение профориентационных выставо к, дней открытых дверей в средних специа льных учебных заведениях и высших учеб ных заведениях</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8-9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 ый за профор иентационну ю работу</w:t>
            </w:r>
          </w:p>
        </w:tc>
      </w:tr>
      <w:tr w:rsidR="009F12DE" w:rsidRPr="009F12DE" w:rsidTr="003D7A8F">
        <w:trPr>
          <w:trHeight w:hRule="exact" w:val="115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8</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Участие во встречах с интересными людьми-представителями разных профессий</w:t>
            </w:r>
          </w:p>
        </w:tc>
        <w:tc>
          <w:tcPr>
            <w:tcW w:w="994"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 ый за профор иентационну ю работу</w:t>
            </w:r>
          </w:p>
        </w:tc>
      </w:tr>
      <w:tr w:rsidR="009F12DE" w:rsidRPr="009F12DE" w:rsidTr="003D7A8F">
        <w:trPr>
          <w:trHeight w:hRule="exact" w:val="307"/>
          <w:jc w:val="center"/>
        </w:trPr>
        <w:tc>
          <w:tcPr>
            <w:tcW w:w="686"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9</w:t>
            </w:r>
          </w:p>
        </w:tc>
        <w:tc>
          <w:tcPr>
            <w:tcW w:w="425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Совместное с педагогами изучение</w:t>
            </w:r>
          </w:p>
        </w:tc>
        <w:tc>
          <w:tcPr>
            <w:tcW w:w="994"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ind w:left="180"/>
              <w:rPr>
                <w:rFonts w:ascii="Times New Roman" w:eastAsia="Times New Roman" w:hAnsi="Times New Roman" w:cs="Times New Roman"/>
                <w:color w:val="000000"/>
                <w:sz w:val="20"/>
                <w:szCs w:val="20"/>
                <w:lang w:eastAsia="ru-RU" w:bidi="ru-RU"/>
              </w:rPr>
            </w:pPr>
            <w:r w:rsidRPr="009F12DE">
              <w:rPr>
                <w:rFonts w:ascii="Times New Roman" w:eastAsia="Arial" w:hAnsi="Times New Roman" w:cs="Times New Roman"/>
                <w:color w:val="000000"/>
                <w:spacing w:val="10"/>
                <w:sz w:val="20"/>
                <w:szCs w:val="20"/>
                <w:lang w:eastAsia="ru-RU" w:bidi="ru-RU"/>
              </w:rPr>
              <w:t>Ответственн</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850"/>
        <w:gridCol w:w="144"/>
        <w:gridCol w:w="1843"/>
        <w:gridCol w:w="1853"/>
      </w:tblGrid>
      <w:tr w:rsidR="009F12DE" w:rsidRPr="009F12DE" w:rsidTr="003D7A8F">
        <w:trPr>
          <w:trHeight w:hRule="exact" w:val="269"/>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Участие в мероприятиях по плану клуба «Юниор»</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6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p w:rsidR="009F12DE" w:rsidRPr="009F12DE" w:rsidRDefault="009F12DE" w:rsidP="009F12DE">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клуба</w:t>
            </w:r>
          </w:p>
        </w:tc>
      </w:tr>
      <w:tr w:rsidR="009F12DE" w:rsidRPr="009F12DE" w:rsidTr="003D7A8F">
        <w:trPr>
          <w:trHeight w:hRule="exact" w:val="514"/>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18. Добровольческая деятельность</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850"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w:t>
            </w:r>
          </w:p>
          <w:p w:rsidR="009F12DE" w:rsidRPr="009F12DE" w:rsidRDefault="009F12DE" w:rsidP="009F12DE">
            <w:pPr>
              <w:framePr w:w="9629" w:wrap="notBeside" w:vAnchor="text" w:hAnchor="text" w:xAlign="center" w:y="1"/>
              <w:widowControl w:val="0"/>
              <w:spacing w:before="120" w:after="0" w:line="210" w:lineRule="exact"/>
              <w:ind w:left="3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ы</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28"/>
          <w:jc w:val="center"/>
        </w:trPr>
        <w:tc>
          <w:tcPr>
            <w:tcW w:w="686" w:type="dxa"/>
            <w:tcBorders>
              <w:top w:val="single" w:sz="4" w:space="0" w:color="auto"/>
              <w:left w:val="single" w:sz="4" w:space="0" w:color="auto"/>
              <w:bottom w:val="single" w:sz="4" w:space="0" w:color="auto"/>
            </w:tcBorders>
            <w:shd w:val="clear" w:color="auto" w:fill="FFFFFF"/>
            <w:vAlign w:val="center"/>
          </w:tcPr>
          <w:p w:rsidR="009F12DE" w:rsidRPr="009F12DE" w:rsidRDefault="009F12DE" w:rsidP="009F12DE">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bottom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Участие в добровольческих акциях на уровне школы, города</w:t>
            </w:r>
          </w:p>
        </w:tc>
        <w:tc>
          <w:tcPr>
            <w:tcW w:w="850" w:type="dxa"/>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bottom w:val="single" w:sz="4" w:space="0" w:color="auto"/>
            </w:tcBorders>
            <w:shd w:val="clear" w:color="auto" w:fill="FFFFFF"/>
          </w:tcPr>
          <w:p w:rsidR="009F12DE" w:rsidRPr="009F12DE" w:rsidRDefault="009F12DE" w:rsidP="009F12DE">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Старшие</w:t>
            </w:r>
          </w:p>
          <w:p w:rsidR="009F12DE" w:rsidRPr="009F12DE" w:rsidRDefault="009F12DE" w:rsidP="009F12DE">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вожатые</w:t>
            </w:r>
          </w:p>
        </w:tc>
      </w:tr>
    </w:tbl>
    <w:p w:rsidR="009F12DE" w:rsidRPr="009F12DE" w:rsidRDefault="009F12DE" w:rsidP="009F12DE">
      <w:pPr>
        <w:framePr w:w="962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686"/>
        <w:gridCol w:w="4253"/>
        <w:gridCol w:w="850"/>
        <w:gridCol w:w="144"/>
        <w:gridCol w:w="1843"/>
        <w:gridCol w:w="1853"/>
      </w:tblGrid>
      <w:tr w:rsidR="009F12DE" w:rsidRPr="009F12DE" w:rsidTr="003D7A8F">
        <w:trPr>
          <w:trHeight w:hRule="exact" w:val="173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10"/>
                <w:szCs w:val="10"/>
                <w:lang w:eastAsia="ru-RU" w:bidi="ru-RU"/>
              </w:rPr>
            </w:pP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интернет ресурсов, посвященных выбору профессий, прохождение профориентационного онлайн- тестирования</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10"/>
                <w:szCs w:val="10"/>
                <w:lang w:eastAsia="ru-RU" w:bidi="ru-RU"/>
              </w:rPr>
            </w:pP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10"/>
                <w:szCs w:val="10"/>
                <w:lang w:eastAsia="ru-RU" w:bidi="ru-RU"/>
              </w:rPr>
            </w:pP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83" w:lineRule="exact"/>
              <w:jc w:val="both"/>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ый за профор иентационну ю работу</w:t>
            </w:r>
            <w:r w:rsidRPr="009F12DE">
              <w:rPr>
                <w:rFonts w:ascii="Times New Roman" w:eastAsia="Times New Roman" w:hAnsi="Times New Roman" w:cs="Times New Roman"/>
                <w:color w:val="000000"/>
                <w:sz w:val="21"/>
                <w:szCs w:val="21"/>
                <w:lang w:eastAsia="ru-RU" w:bidi="ru-RU"/>
              </w:rPr>
              <w:t xml:space="preserve">, </w:t>
            </w:r>
            <w:r w:rsidRPr="009F12DE">
              <w:rPr>
                <w:rFonts w:ascii="Arial" w:eastAsia="Arial" w:hAnsi="Arial" w:cs="Arial"/>
                <w:color w:val="000000"/>
                <w:spacing w:val="10"/>
                <w:sz w:val="21"/>
                <w:szCs w:val="21"/>
                <w:lang w:eastAsia="ru-RU" w:bidi="ru-RU"/>
              </w:rPr>
              <w:t>учит еля</w:t>
            </w:r>
            <w:r w:rsidRPr="009F12DE">
              <w:rPr>
                <w:rFonts w:ascii="Times New Roman" w:eastAsia="Times New Roman" w:hAnsi="Times New Roman" w:cs="Times New Roman"/>
                <w:color w:val="000000"/>
                <w:sz w:val="21"/>
                <w:szCs w:val="21"/>
                <w:lang w:eastAsia="ru-RU" w:bidi="ru-RU"/>
              </w:rPr>
              <w:t>-</w:t>
            </w:r>
            <w:r w:rsidRPr="009F12DE">
              <w:rPr>
                <w:rFonts w:ascii="Arial" w:eastAsia="Arial" w:hAnsi="Arial" w:cs="Arial"/>
                <w:color w:val="000000"/>
                <w:spacing w:val="10"/>
                <w:sz w:val="21"/>
                <w:szCs w:val="21"/>
                <w:lang w:eastAsia="ru-RU" w:bidi="ru-RU"/>
              </w:rPr>
              <w:t>предметн ики</w:t>
            </w:r>
            <w:r w:rsidRPr="009F12DE">
              <w:rPr>
                <w:rFonts w:ascii="Times New Roman" w:eastAsia="Times New Roman" w:hAnsi="Times New Roman" w:cs="Times New Roman"/>
                <w:color w:val="000000"/>
                <w:sz w:val="21"/>
                <w:szCs w:val="21"/>
                <w:lang w:eastAsia="ru-RU" w:bidi="ru-RU"/>
              </w:rPr>
              <w:t xml:space="preserve">, </w:t>
            </w:r>
            <w:r w:rsidRPr="009F12DE">
              <w:rPr>
                <w:rFonts w:ascii="Arial" w:eastAsia="Arial" w:hAnsi="Arial" w:cs="Arial"/>
                <w:color w:val="000000"/>
                <w:spacing w:val="10"/>
                <w:sz w:val="21"/>
                <w:szCs w:val="21"/>
                <w:lang w:eastAsia="ru-RU" w:bidi="ru-RU"/>
              </w:rPr>
              <w:t>педагог</w:t>
            </w:r>
            <w:r w:rsidRPr="009F12DE">
              <w:rPr>
                <w:rFonts w:ascii="Times New Roman" w:eastAsia="Times New Roman" w:hAnsi="Times New Roman" w:cs="Times New Roman"/>
                <w:color w:val="000000"/>
                <w:sz w:val="21"/>
                <w:szCs w:val="21"/>
                <w:lang w:eastAsia="ru-RU" w:bidi="ru-RU"/>
              </w:rPr>
              <w:t xml:space="preserve">- </w:t>
            </w:r>
            <w:r w:rsidRPr="009F12DE">
              <w:rPr>
                <w:rFonts w:ascii="Arial" w:eastAsia="Arial" w:hAnsi="Arial" w:cs="Arial"/>
                <w:color w:val="000000"/>
                <w:spacing w:val="10"/>
                <w:sz w:val="21"/>
                <w:szCs w:val="21"/>
                <w:lang w:eastAsia="ru-RU" w:bidi="ru-RU"/>
              </w:rPr>
              <w:t>психолог</w:t>
            </w:r>
          </w:p>
        </w:tc>
      </w:tr>
      <w:tr w:rsidR="009F12DE" w:rsidRPr="009F12DE" w:rsidTr="003D7A8F">
        <w:trPr>
          <w:trHeight w:hRule="exact" w:val="542"/>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20" w:lineRule="exact"/>
              <w:ind w:left="38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 xml:space="preserve">12. </w:t>
            </w:r>
            <w:r w:rsidRPr="009F12DE">
              <w:rPr>
                <w:rFonts w:ascii="Arial" w:eastAsia="Arial" w:hAnsi="Arial" w:cs="Arial"/>
                <w:color w:val="000000"/>
                <w:lang w:eastAsia="ru-RU" w:bidi="ru-RU"/>
              </w:rPr>
              <w:t>Школьные медиа</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86"/>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Ведение группы социальной сети «ВКонтакте»</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не реже 1 раза в неделю</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88" w:lineRule="exact"/>
              <w:jc w:val="center"/>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Классные рук оводители</w:t>
            </w:r>
          </w:p>
        </w:tc>
      </w:tr>
      <w:tr w:rsidR="009F12DE" w:rsidRPr="009F12DE" w:rsidTr="003D7A8F">
        <w:trPr>
          <w:trHeight w:hRule="exact" w:val="586"/>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Освещение школьных событий</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2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120" w:line="210" w:lineRule="exact"/>
              <w:ind w:right="160"/>
              <w:jc w:val="right"/>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Руководитель</w:t>
            </w:r>
          </w:p>
          <w:p w:rsidR="009F12DE" w:rsidRPr="009F12DE" w:rsidRDefault="009F12DE" w:rsidP="009F12DE">
            <w:pPr>
              <w:framePr w:w="9629" w:wrap="notBeside" w:vAnchor="text" w:hAnchor="page" w:x="1006" w:y="1"/>
              <w:widowControl w:val="0"/>
              <w:spacing w:before="120"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медацентра</w:t>
            </w:r>
          </w:p>
        </w:tc>
      </w:tr>
      <w:tr w:rsidR="009F12DE" w:rsidRPr="009F12DE" w:rsidTr="003D7A8F">
        <w:trPr>
          <w:trHeight w:hRule="exact" w:val="509"/>
          <w:jc w:val="center"/>
        </w:trPr>
        <w:tc>
          <w:tcPr>
            <w:tcW w:w="9629" w:type="dxa"/>
            <w:gridSpan w:val="6"/>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4" w:lineRule="exact"/>
              <w:ind w:left="4060" w:hanging="20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13. Зал Боевой Славы, Школьный музей имени АА Маегова (по отдельному плану)</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586"/>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Проведение тематических экскурсий</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84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 запросу</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120" w:line="210" w:lineRule="exact"/>
              <w:ind w:right="160"/>
              <w:jc w:val="right"/>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Руководитель</w:t>
            </w:r>
          </w:p>
          <w:p w:rsidR="009F12DE" w:rsidRPr="009F12DE" w:rsidRDefault="009F12DE" w:rsidP="009F12DE">
            <w:pPr>
              <w:framePr w:w="9629" w:wrap="notBeside" w:vAnchor="text" w:hAnchor="page" w:x="1006"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Arial" w:eastAsia="Arial" w:hAnsi="Arial" w:cs="Arial"/>
                <w:color w:val="000000"/>
                <w:spacing w:val="10"/>
                <w:sz w:val="21"/>
                <w:szCs w:val="21"/>
                <w:lang w:eastAsia="ru-RU" w:bidi="ru-RU"/>
              </w:rPr>
              <w:t>музея</w:t>
            </w:r>
          </w:p>
        </w:tc>
      </w:tr>
      <w:tr w:rsidR="009F12DE" w:rsidRPr="009F12DE" w:rsidTr="003D7A8F">
        <w:trPr>
          <w:trHeight w:hRule="exact" w:val="514"/>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9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14. Школьный театр</w:t>
            </w:r>
          </w:p>
        </w:tc>
      </w:tr>
      <w:tr w:rsidR="009F12DE" w:rsidRPr="009F12DE" w:rsidTr="003D7A8F">
        <w:trPr>
          <w:trHeight w:hRule="exact" w:val="514"/>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24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850"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12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w:t>
            </w:r>
          </w:p>
          <w:p w:rsidR="009F12DE" w:rsidRPr="009F12DE" w:rsidRDefault="009F12DE" w:rsidP="009F12DE">
            <w:pPr>
              <w:framePr w:w="9629" w:wrap="notBeside" w:vAnchor="text" w:hAnchor="page" w:x="1006" w:y="1"/>
              <w:widowControl w:val="0"/>
              <w:spacing w:before="120"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ы</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77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Участие в школьных театральных постановках</w:t>
            </w:r>
          </w:p>
        </w:tc>
        <w:tc>
          <w:tcPr>
            <w:tcW w:w="850"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5 -9</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9"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Руководитель</w:t>
            </w:r>
          </w:p>
          <w:p w:rsidR="009F12DE" w:rsidRPr="009F12DE" w:rsidRDefault="009F12DE" w:rsidP="009F12DE">
            <w:pPr>
              <w:framePr w:w="9629" w:wrap="notBeside" w:vAnchor="text" w:hAnchor="page" w:x="1006"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школьного</w:t>
            </w:r>
          </w:p>
          <w:p w:rsidR="009F12DE" w:rsidRPr="009F12DE" w:rsidRDefault="009F12DE" w:rsidP="009F12DE">
            <w:pPr>
              <w:framePr w:w="9629" w:wrap="notBeside" w:vAnchor="text" w:hAnchor="page" w:x="1006" w:y="1"/>
              <w:widowControl w:val="0"/>
              <w:spacing w:after="0" w:line="259"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театра</w:t>
            </w:r>
          </w:p>
        </w:tc>
      </w:tr>
      <w:tr w:rsidR="009F12DE" w:rsidRPr="009F12DE" w:rsidTr="003D7A8F">
        <w:trPr>
          <w:trHeight w:hRule="exact" w:val="509"/>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0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15. Детские общественные организации</w:t>
            </w:r>
          </w:p>
        </w:tc>
      </w:tr>
      <w:tr w:rsidR="009F12DE" w:rsidRPr="009F12DE" w:rsidTr="003D7A8F">
        <w:trPr>
          <w:trHeight w:hRule="exact" w:val="317"/>
          <w:jc w:val="center"/>
        </w:trPr>
        <w:tc>
          <w:tcPr>
            <w:tcW w:w="9629" w:type="dxa"/>
            <w:gridSpan w:val="6"/>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6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6"/>
                <w:szCs w:val="26"/>
                <w:lang w:eastAsia="ru-RU" w:bidi="ru-RU"/>
              </w:rPr>
              <w:t>Направлениедеятельности - Личностноеразвитие</w:t>
            </w:r>
          </w:p>
        </w:tc>
      </w:tr>
      <w:tr w:rsidR="009F12DE" w:rsidRPr="009F12DE" w:rsidTr="003D7A8F">
        <w:trPr>
          <w:trHeight w:hRule="exact" w:val="533"/>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850"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12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w:t>
            </w:r>
          </w:p>
          <w:p w:rsidR="009F12DE" w:rsidRPr="009F12DE" w:rsidRDefault="009F12DE" w:rsidP="009F12DE">
            <w:pPr>
              <w:framePr w:w="9629" w:wrap="notBeside" w:vAnchor="text" w:hAnchor="page" w:x="1006" w:y="1"/>
              <w:widowControl w:val="0"/>
              <w:spacing w:before="120"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ы</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Выборы в Совет РДШ</w:t>
            </w:r>
          </w:p>
        </w:tc>
        <w:tc>
          <w:tcPr>
            <w:tcW w:w="850"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p>
        </w:tc>
        <w:tc>
          <w:tcPr>
            <w:tcW w:w="1853" w:type="dxa"/>
            <w:vMerge w:val="restart"/>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Старшие вожаты е</w:t>
            </w:r>
          </w:p>
        </w:tc>
      </w:tr>
      <w:tr w:rsidR="009F12DE" w:rsidRPr="009F12DE" w:rsidTr="003D7A8F">
        <w:trPr>
          <w:trHeight w:hRule="exact" w:val="259"/>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Заседания Совета волонтёров</w:t>
            </w:r>
          </w:p>
        </w:tc>
        <w:tc>
          <w:tcPr>
            <w:tcW w:w="850"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left="32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течение года</w:t>
            </w:r>
          </w:p>
        </w:tc>
        <w:tc>
          <w:tcPr>
            <w:tcW w:w="1853" w:type="dxa"/>
            <w:vMerge/>
            <w:tcBorders>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Организация и проведение акций, меропр иятий, квестов, конкурсов. флешмобов</w:t>
            </w:r>
          </w:p>
        </w:tc>
        <w:tc>
          <w:tcPr>
            <w:tcW w:w="850"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w:t>
            </w:r>
            <w:r w:rsidRPr="009F12DE">
              <w:rPr>
                <w:rFonts w:ascii="Arial" w:eastAsia="Arial" w:hAnsi="Arial" w:cs="Arial"/>
                <w:color w:val="000000"/>
                <w:spacing w:val="10"/>
                <w:sz w:val="21"/>
                <w:szCs w:val="21"/>
                <w:lang w:eastAsia="ru-RU" w:bidi="ru-RU"/>
              </w:rPr>
              <w:t>-</w:t>
            </w:r>
            <w:r w:rsidRPr="009F12DE">
              <w:rPr>
                <w:rFonts w:ascii="Times New Roman" w:eastAsia="Times New Roman" w:hAnsi="Times New Roman" w:cs="Times New Roman"/>
                <w:color w:val="000000"/>
                <w:sz w:val="21"/>
                <w:szCs w:val="21"/>
                <w:lang w:eastAsia="ru-RU" w:bidi="ru-RU"/>
              </w:rPr>
              <w:t>май</w:t>
            </w:r>
          </w:p>
        </w:tc>
        <w:tc>
          <w:tcPr>
            <w:tcW w:w="1853" w:type="dxa"/>
            <w:vMerge/>
            <w:tcBorders>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r>
      <w:tr w:rsidR="009F12DE" w:rsidRPr="009F12DE" w:rsidTr="003D7A8F">
        <w:trPr>
          <w:trHeight w:hRule="exact" w:val="317"/>
          <w:jc w:val="center"/>
        </w:trPr>
        <w:tc>
          <w:tcPr>
            <w:tcW w:w="9629" w:type="dxa"/>
            <w:gridSpan w:val="6"/>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6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6"/>
                <w:szCs w:val="26"/>
                <w:lang w:eastAsia="ru-RU" w:bidi="ru-RU"/>
              </w:rPr>
              <w:t>Направлениедеятельности-Гражданскаяактивность</w:t>
            </w:r>
          </w:p>
        </w:tc>
      </w:tr>
      <w:tr w:rsidR="009F12DE" w:rsidRPr="009F12DE" w:rsidTr="003D7A8F">
        <w:trPr>
          <w:trHeight w:hRule="exact" w:val="782"/>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Всероссийский проект «Игротека»</w:t>
            </w:r>
          </w:p>
        </w:tc>
        <w:tc>
          <w:tcPr>
            <w:tcW w:w="850"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октябрь</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Куратор РДШ, классные руководители</w:t>
            </w:r>
          </w:p>
        </w:tc>
      </w:tr>
      <w:tr w:rsidR="009F12DE" w:rsidRPr="009F12DE" w:rsidTr="003D7A8F">
        <w:trPr>
          <w:trHeight w:hRule="exact" w:val="264"/>
          <w:jc w:val="center"/>
        </w:trPr>
        <w:tc>
          <w:tcPr>
            <w:tcW w:w="5789" w:type="dxa"/>
            <w:gridSpan w:val="3"/>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Военно-патриотическое нап</w:t>
            </w:r>
          </w:p>
        </w:tc>
        <w:tc>
          <w:tcPr>
            <w:tcW w:w="3840" w:type="dxa"/>
            <w:gridSpan w:val="3"/>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равление</w:t>
            </w: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Всероссийские детско-юношеские военно</w:t>
            </w:r>
            <w:r w:rsidRPr="009F12DE">
              <w:rPr>
                <w:rFonts w:ascii="Times New Roman" w:eastAsia="Times New Roman" w:hAnsi="Times New Roman" w:cs="Times New Roman"/>
                <w:color w:val="000000"/>
                <w:sz w:val="21"/>
                <w:szCs w:val="21"/>
                <w:lang w:eastAsia="ru-RU" w:bidi="ru-RU"/>
              </w:rPr>
              <w:softHyphen/>
              <w:t>спортивные игры «Зарничка»</w:t>
            </w:r>
          </w:p>
        </w:tc>
        <w:tc>
          <w:tcPr>
            <w:tcW w:w="850"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30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987"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30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Отряд Юнармии</w:t>
            </w:r>
          </w:p>
        </w:tc>
      </w:tr>
      <w:tr w:rsidR="009F12DE" w:rsidRPr="009F12DE" w:rsidTr="003D7A8F">
        <w:trPr>
          <w:trHeight w:hRule="exact" w:val="514"/>
          <w:jc w:val="center"/>
        </w:trPr>
        <w:tc>
          <w:tcPr>
            <w:tcW w:w="9629" w:type="dxa"/>
            <w:gridSpan w:val="6"/>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16. Культурный норматив школьника</w:t>
            </w:r>
          </w:p>
        </w:tc>
      </w:tr>
      <w:tr w:rsidR="009F12DE" w:rsidRPr="009F12DE" w:rsidTr="003D7A8F">
        <w:trPr>
          <w:trHeight w:hRule="exact" w:val="264"/>
          <w:jc w:val="center"/>
        </w:trPr>
        <w:tc>
          <w:tcPr>
            <w:tcW w:w="686"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left="2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Дела, события, мероприятия</w:t>
            </w:r>
          </w:p>
        </w:tc>
        <w:tc>
          <w:tcPr>
            <w:tcW w:w="994" w:type="dxa"/>
            <w:gridSpan w:val="2"/>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Классы</w:t>
            </w:r>
          </w:p>
        </w:tc>
        <w:tc>
          <w:tcPr>
            <w:tcW w:w="184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10" w:lineRule="exact"/>
              <w:ind w:right="16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Ответственные</w:t>
            </w:r>
          </w:p>
        </w:tc>
      </w:tr>
      <w:tr w:rsidR="009F12DE" w:rsidRPr="009F12DE" w:rsidTr="003D7A8F">
        <w:trPr>
          <w:trHeight w:hRule="exact" w:val="499"/>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1</w:t>
            </w:r>
          </w:p>
        </w:tc>
        <w:tc>
          <w:tcPr>
            <w:tcW w:w="4253"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left="18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Экскурсии в музеи, галерею, библиотеки</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vMerge w:val="restart"/>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5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в соответствии с планами воспитательной работы классных руководителей</w:t>
            </w:r>
          </w:p>
        </w:tc>
        <w:tc>
          <w:tcPr>
            <w:tcW w:w="1853" w:type="dxa"/>
            <w:vMerge w:val="restart"/>
            <w:tcBorders>
              <w:top w:val="single" w:sz="4" w:space="0" w:color="auto"/>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12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Классные</w:t>
            </w:r>
          </w:p>
          <w:p w:rsidR="009F12DE" w:rsidRPr="009F12DE" w:rsidRDefault="009F12DE" w:rsidP="009F12DE">
            <w:pPr>
              <w:framePr w:w="9629" w:wrap="notBeside" w:vAnchor="text" w:hAnchor="page" w:x="1006" w:y="1"/>
              <w:widowControl w:val="0"/>
              <w:spacing w:before="120"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руководители</w:t>
            </w:r>
          </w:p>
        </w:tc>
      </w:tr>
      <w:tr w:rsidR="009F12DE" w:rsidRPr="009F12DE" w:rsidTr="003D7A8F">
        <w:trPr>
          <w:trHeight w:hRule="exact" w:val="504"/>
          <w:jc w:val="center"/>
        </w:trPr>
        <w:tc>
          <w:tcPr>
            <w:tcW w:w="686" w:type="dxa"/>
            <w:tcBorders>
              <w:top w:val="single" w:sz="4" w:space="0" w:color="auto"/>
              <w:left w:val="single" w:sz="4" w:space="0" w:color="auto"/>
            </w:tcBorders>
            <w:shd w:val="clear" w:color="auto" w:fill="FFFFFF"/>
            <w:vAlign w:val="center"/>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2</w:t>
            </w:r>
          </w:p>
        </w:tc>
        <w:tc>
          <w:tcPr>
            <w:tcW w:w="4253" w:type="dxa"/>
            <w:tcBorders>
              <w:top w:val="single" w:sz="4" w:space="0" w:color="auto"/>
              <w:left w:val="single" w:sz="4" w:space="0" w:color="auto"/>
            </w:tcBorders>
            <w:shd w:val="clear" w:color="auto" w:fill="FFFFFF"/>
          </w:tcPr>
          <w:p w:rsidR="009F12DE" w:rsidRPr="009F12DE" w:rsidRDefault="009F12DE" w:rsidP="000B16DF">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Пешие экскурсии по </w:t>
            </w:r>
            <w:r w:rsidR="000B16DF">
              <w:rPr>
                <w:rFonts w:ascii="Times New Roman" w:eastAsia="Times New Roman" w:hAnsi="Times New Roman" w:cs="Times New Roman"/>
                <w:color w:val="000000"/>
                <w:sz w:val="21"/>
                <w:szCs w:val="21"/>
                <w:lang w:eastAsia="ru-RU" w:bidi="ru-RU"/>
              </w:rPr>
              <w:t>городу</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vMerge/>
            <w:tcBorders>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c>
          <w:tcPr>
            <w:tcW w:w="1853" w:type="dxa"/>
            <w:vMerge/>
            <w:tcBorders>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r>
      <w:tr w:rsidR="009F12DE" w:rsidRPr="009F12DE" w:rsidTr="003D7A8F">
        <w:trPr>
          <w:trHeight w:hRule="exact" w:val="76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3</w:t>
            </w:r>
          </w:p>
        </w:tc>
        <w:tc>
          <w:tcPr>
            <w:tcW w:w="4253" w:type="dxa"/>
            <w:tcBorders>
              <w:top w:val="single" w:sz="4" w:space="0" w:color="auto"/>
              <w:left w:val="single" w:sz="4" w:space="0" w:color="auto"/>
            </w:tcBorders>
            <w:shd w:val="clear" w:color="auto" w:fill="FFFFFF"/>
            <w:vAlign w:val="bottom"/>
          </w:tcPr>
          <w:p w:rsidR="009F12DE" w:rsidRPr="009F12DE" w:rsidRDefault="009F12DE" w:rsidP="000B16DF">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 xml:space="preserve">Познавательные литературные, исторические, биологические экскурсии по Республике </w:t>
            </w:r>
            <w:r w:rsidR="000B16DF">
              <w:rPr>
                <w:rFonts w:ascii="Times New Roman" w:eastAsia="Times New Roman" w:hAnsi="Times New Roman" w:cs="Times New Roman"/>
                <w:color w:val="000000"/>
                <w:sz w:val="21"/>
                <w:szCs w:val="21"/>
                <w:lang w:eastAsia="ru-RU" w:bidi="ru-RU"/>
              </w:rPr>
              <w:t>Крым</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vMerge/>
            <w:tcBorders>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c>
          <w:tcPr>
            <w:tcW w:w="1853" w:type="dxa"/>
            <w:vMerge/>
            <w:tcBorders>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r>
      <w:tr w:rsidR="009F12DE" w:rsidRPr="009F12DE" w:rsidTr="003D7A8F">
        <w:trPr>
          <w:trHeight w:hRule="exact" w:val="518"/>
          <w:jc w:val="center"/>
        </w:trPr>
        <w:tc>
          <w:tcPr>
            <w:tcW w:w="686" w:type="dxa"/>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ind w:right="280"/>
              <w:jc w:val="right"/>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4</w:t>
            </w:r>
          </w:p>
        </w:tc>
        <w:tc>
          <w:tcPr>
            <w:tcW w:w="4253" w:type="dxa"/>
            <w:tcBorders>
              <w:top w:val="single" w:sz="4" w:space="0" w:color="auto"/>
              <w:left w:val="single" w:sz="4" w:space="0" w:color="auto"/>
            </w:tcBorders>
            <w:shd w:val="clear" w:color="auto" w:fill="FFFFFF"/>
            <w:vAlign w:val="bottom"/>
          </w:tcPr>
          <w:p w:rsidR="009F12DE" w:rsidRPr="009F12DE" w:rsidRDefault="009F12DE" w:rsidP="009F12DE">
            <w:pPr>
              <w:framePr w:w="9629" w:wrap="notBeside" w:vAnchor="text" w:hAnchor="page" w:x="1006" w:y="1"/>
              <w:widowControl w:val="0"/>
              <w:spacing w:after="0" w:line="254"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Походы выходного дня совместно с родителями</w:t>
            </w:r>
          </w:p>
        </w:tc>
        <w:tc>
          <w:tcPr>
            <w:tcW w:w="994" w:type="dxa"/>
            <w:gridSpan w:val="2"/>
            <w:tcBorders>
              <w:top w:val="single" w:sz="4" w:space="0" w:color="auto"/>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10" w:lineRule="exact"/>
              <w:jc w:val="center"/>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color w:val="000000"/>
                <w:sz w:val="21"/>
                <w:szCs w:val="21"/>
                <w:lang w:eastAsia="ru-RU" w:bidi="ru-RU"/>
              </w:rPr>
              <w:t>5-9</w:t>
            </w:r>
          </w:p>
        </w:tc>
        <w:tc>
          <w:tcPr>
            <w:tcW w:w="1843" w:type="dxa"/>
            <w:vMerge/>
            <w:tcBorders>
              <w:lef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c>
          <w:tcPr>
            <w:tcW w:w="1853" w:type="dxa"/>
            <w:vMerge/>
            <w:tcBorders>
              <w:left w:val="single" w:sz="4" w:space="0" w:color="auto"/>
              <w:right w:val="single" w:sz="4" w:space="0" w:color="auto"/>
            </w:tcBorders>
            <w:shd w:val="clear" w:color="auto" w:fill="FFFFFF"/>
          </w:tcPr>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4"/>
                <w:szCs w:val="24"/>
                <w:lang w:eastAsia="ru-RU" w:bidi="ru-RU"/>
              </w:rPr>
            </w:pPr>
          </w:p>
        </w:tc>
      </w:tr>
      <w:tr w:rsidR="009F12DE" w:rsidRPr="009F12DE" w:rsidTr="003D7A8F">
        <w:trPr>
          <w:trHeight w:hRule="exact" w:val="269"/>
          <w:jc w:val="center"/>
        </w:trPr>
        <w:tc>
          <w:tcPr>
            <w:tcW w:w="962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9F12DE" w:rsidRPr="009F12DE" w:rsidRDefault="009F12DE" w:rsidP="000B16DF">
            <w:pPr>
              <w:framePr w:w="9629" w:wrap="notBeside" w:vAnchor="text" w:hAnchor="page" w:x="1006" w:y="1"/>
              <w:widowControl w:val="0"/>
              <w:spacing w:after="0" w:line="210" w:lineRule="exact"/>
              <w:ind w:left="2260"/>
              <w:rPr>
                <w:rFonts w:ascii="Times New Roman" w:eastAsia="Times New Roman" w:hAnsi="Times New Roman" w:cs="Times New Roman"/>
                <w:color w:val="000000"/>
                <w:sz w:val="21"/>
                <w:szCs w:val="21"/>
                <w:lang w:eastAsia="ru-RU" w:bidi="ru-RU"/>
              </w:rPr>
            </w:pPr>
            <w:r w:rsidRPr="009F12DE">
              <w:rPr>
                <w:rFonts w:ascii="Times New Roman" w:eastAsia="Times New Roman" w:hAnsi="Times New Roman" w:cs="Times New Roman"/>
                <w:b/>
                <w:bCs/>
                <w:color w:val="000000"/>
                <w:sz w:val="21"/>
                <w:szCs w:val="21"/>
                <w:lang w:eastAsia="ru-RU" w:bidi="ru-RU"/>
              </w:rPr>
              <w:t>17. Спортивный клуб «</w:t>
            </w:r>
            <w:r w:rsidR="000B16DF">
              <w:rPr>
                <w:rFonts w:ascii="Times New Roman" w:eastAsia="Times New Roman" w:hAnsi="Times New Roman" w:cs="Times New Roman"/>
                <w:b/>
                <w:bCs/>
                <w:color w:val="000000"/>
                <w:sz w:val="21"/>
                <w:szCs w:val="21"/>
                <w:lang w:eastAsia="ru-RU" w:bidi="ru-RU"/>
              </w:rPr>
              <w:t>Олимпик</w:t>
            </w:r>
            <w:r w:rsidRPr="009F12DE">
              <w:rPr>
                <w:rFonts w:ascii="Times New Roman" w:eastAsia="Times New Roman" w:hAnsi="Times New Roman" w:cs="Times New Roman"/>
                <w:b/>
                <w:bCs/>
                <w:color w:val="000000"/>
                <w:sz w:val="21"/>
                <w:szCs w:val="21"/>
                <w:lang w:eastAsia="ru-RU" w:bidi="ru-RU"/>
              </w:rPr>
              <w:t>» (по отдельному плану)</w:t>
            </w:r>
          </w:p>
        </w:tc>
      </w:tr>
    </w:tbl>
    <w:p w:rsidR="009F12DE" w:rsidRPr="009F12DE" w:rsidRDefault="009F12DE" w:rsidP="009F12DE">
      <w:pPr>
        <w:framePr w:w="9629" w:wrap="notBeside" w:vAnchor="text" w:hAnchor="page" w:x="1006" w:y="1"/>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Pr>
        <w:widowControl w:val="0"/>
        <w:spacing w:after="0" w:line="240" w:lineRule="auto"/>
        <w:rPr>
          <w:rFonts w:ascii="Arial Unicode MS" w:eastAsia="Arial Unicode MS" w:hAnsi="Arial Unicode MS" w:cs="Arial Unicode MS"/>
          <w:color w:val="000000"/>
          <w:sz w:val="2"/>
          <w:szCs w:val="2"/>
          <w:lang w:eastAsia="ru-RU" w:bidi="ru-RU"/>
        </w:rPr>
      </w:pPr>
    </w:p>
    <w:p w:rsidR="009F12DE" w:rsidRPr="009F12DE" w:rsidRDefault="009F12DE" w:rsidP="009F12DE"/>
    <w:p w:rsidR="009F12DE" w:rsidRPr="005E7113" w:rsidRDefault="009F12DE" w:rsidP="00B872B0">
      <w:pPr>
        <w:spacing w:after="223" w:line="240" w:lineRule="auto"/>
        <w:ind w:firstLine="284"/>
        <w:jc w:val="both"/>
        <w:rPr>
          <w:rFonts w:ascii="Times New Roman" w:eastAsiaTheme="minorEastAsia" w:hAnsi="Times New Roman" w:cs="Times New Roman"/>
          <w:sz w:val="24"/>
          <w:szCs w:val="24"/>
          <w:lang w:eastAsia="ru-RU"/>
        </w:rPr>
      </w:pPr>
    </w:p>
    <w:p w:rsidR="00DF39F1" w:rsidRPr="005E7113" w:rsidRDefault="00DF39F1" w:rsidP="00B872B0">
      <w:pPr>
        <w:ind w:firstLine="284"/>
        <w:jc w:val="both"/>
        <w:rPr>
          <w:rFonts w:ascii="Times New Roman" w:hAnsi="Times New Roman" w:cs="Times New Roman"/>
          <w:sz w:val="24"/>
          <w:szCs w:val="24"/>
        </w:rPr>
      </w:pPr>
    </w:p>
    <w:sectPr w:rsidR="00DF39F1" w:rsidRPr="005E7113" w:rsidSect="00AD6051">
      <w:footerReference w:type="even" r:id="rId31"/>
      <w:footerReference w:type="default" r:id="rId32"/>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7CA" w:rsidRDefault="004147CA" w:rsidP="008262C8">
      <w:pPr>
        <w:spacing w:after="0" w:line="240" w:lineRule="auto"/>
      </w:pPr>
      <w:r>
        <w:separator/>
      </w:r>
    </w:p>
  </w:endnote>
  <w:endnote w:type="continuationSeparator" w:id="1">
    <w:p w:rsidR="004147CA" w:rsidRDefault="004147CA" w:rsidP="008262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tka Subheading">
    <w:altName w:val="Arial"/>
    <w:charset w:val="CC"/>
    <w:family w:val="auto"/>
    <w:pitch w:val="variable"/>
    <w:sig w:usb0="00000001"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F71A34">
    <w:pPr>
      <w:spacing w:line="1" w:lineRule="exact"/>
    </w:pPr>
    <w:r>
      <w:rPr>
        <w:noProof/>
        <w:lang w:eastAsia="ru-RU"/>
      </w:rPr>
      <w:pict>
        <v:shapetype id="_x0000_t202" coordsize="21600,21600" o:spt="202" path="m,l,21600r21600,l21600,xe">
          <v:stroke joinstyle="miter"/>
          <v:path gradientshapeok="t" o:connecttype="rect"/>
        </v:shapetype>
        <v:shape id="Shape 9" o:spid="_x0000_s2050" type="#_x0000_t202" style="position:absolute;margin-left:35.5pt;margin-top:561.5pt;width:251.05pt;height:17.7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" filled="f" stroked="f">
          <v:textbox style="mso-fit-shape-to-text:t" inset="0,0,0,0">
            <w:txbxContent>
              <w:p w:rsidR="009A1B9A" w:rsidRDefault="009A1B9A">
                <w:pPr>
                  <w:pStyle w:val="26"/>
                </w:pPr>
                <w:r>
                  <w:rPr>
                    <w:color w:val="000000"/>
                    <w:lang w:eastAsia="ru-RU" w:bidi="ru-RU"/>
                  </w:rPr>
                  <w:t>ОСНОВЫ ДУХОВНО-НРАВСТВЕННОЙ КУЛЬТУРЫ НАРОДОВ РОССИИ.</w:t>
                </w:r>
              </w:p>
              <w:p w:rsidR="009A1B9A" w:rsidRDefault="009A1B9A">
                <w:pPr>
                  <w:pStyle w:val="26"/>
                </w:pPr>
                <w:r>
                  <w:rPr>
                    <w:color w:val="000000"/>
                    <w:lang w:eastAsia="ru-RU" w:bidi="ru-RU"/>
                  </w:rPr>
                  <w:t>5—6 классы</w:t>
                </w:r>
              </w:p>
            </w:txbxContent>
          </v:textbox>
          <w10:wrap anchorx="page" anchory="page"/>
        </v:shape>
      </w:pict>
    </w:r>
    <w:r>
      <w:rPr>
        <w:noProof/>
        <w:lang w:eastAsia="ru-RU"/>
      </w:rPr>
      <w:pict>
        <v:shape id="Shape 11" o:spid="_x0000_s2049" type="#_x0000_t202" style="position:absolute;margin-left:348.5pt;margin-top:563.2pt;width:3.35pt;height:6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" filled="f" stroked="f">
          <v:textbox style="mso-fit-shape-to-text:t" inset="0,0,0,0">
            <w:txbxContent>
              <w:p w:rsidR="009A1B9A" w:rsidRDefault="00F71A34">
                <w:pPr>
                  <w:pStyle w:val="26"/>
                </w:pPr>
                <w:r>
                  <w:fldChar w:fldCharType="begin"/>
                </w:r>
                <w:r w:rsidR="009A1B9A">
                  <w:instrText xml:space="preserve"> PAGE \* MERGEFORMAT </w:instrText>
                </w:r>
                <w:r>
                  <w:fldChar w:fldCharType="separate"/>
                </w:r>
                <w:r w:rsidR="005564C7">
                  <w:rPr>
                    <w:noProof/>
                  </w:rPr>
                  <w:t>18</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B9A" w:rsidRDefault="009A1B9A">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7CA" w:rsidRDefault="004147CA" w:rsidP="008262C8">
      <w:pPr>
        <w:spacing w:after="0" w:line="240" w:lineRule="auto"/>
      </w:pPr>
      <w:r>
        <w:separator/>
      </w:r>
    </w:p>
  </w:footnote>
  <w:footnote w:type="continuationSeparator" w:id="1">
    <w:p w:rsidR="004147CA" w:rsidRDefault="004147CA" w:rsidP="008262C8">
      <w:pPr>
        <w:spacing w:after="0" w:line="240" w:lineRule="auto"/>
      </w:pPr>
      <w:r>
        <w:continuationSeparator/>
      </w:r>
    </w:p>
  </w:footnote>
  <w:footnote w:id="2">
    <w:p w:rsidR="009A1B9A" w:rsidRPr="002E4753" w:rsidRDefault="009A1B9A" w:rsidP="002E4753">
      <w:pPr>
        <w:pStyle w:val="ae"/>
        <w:rPr>
          <w:lang w:val="ru-RU"/>
        </w:rPr>
      </w:pPr>
      <w:r>
        <w:rPr>
          <w:rFonts w:ascii="Times New Roman" w:eastAsia="Times New Roman" w:hAnsi="Times New Roman" w:cs="Times New Roman"/>
          <w:sz w:val="20"/>
          <w:szCs w:val="20"/>
          <w:vertAlign w:val="superscript"/>
        </w:rPr>
        <w:footnoteRef/>
      </w:r>
      <w:r w:rsidRPr="00E63D4E">
        <w:rPr>
          <w:rFonts w:ascii="Times New Roman" w:eastAsia="Times New Roman" w:hAnsi="Times New Roman" w:cs="Times New Roman"/>
          <w:sz w:val="20"/>
          <w:szCs w:val="20"/>
        </w:rPr>
        <w:t xml:space="preserve"> </w:t>
      </w:r>
      <w:r>
        <w:t xml:space="preserve">Common European Framework of Reference for Languages: Learning, teaching, assessment. </w:t>
      </w:r>
      <w:hyperlink r:id="rId1" w:history="1">
        <w:r>
          <w:t>https</w:t>
        </w:r>
        <w:r w:rsidRPr="002E4753">
          <w:rPr>
            <w:lang w:val="ru-RU"/>
          </w:rPr>
          <w:t>://</w:t>
        </w:r>
        <w:r>
          <w:t>www</w:t>
        </w:r>
        <w:r w:rsidRPr="002E4753">
          <w:rPr>
            <w:lang w:val="ru-RU"/>
          </w:rPr>
          <w:t>.</w:t>
        </w:r>
        <w:r>
          <w:t>coe</w:t>
        </w:r>
        <w:r w:rsidRPr="002E4753">
          <w:rPr>
            <w:lang w:val="ru-RU"/>
          </w:rPr>
          <w:t>.</w:t>
        </w:r>
        <w:r>
          <w:t>int</w:t>
        </w:r>
        <w:r w:rsidRPr="002E4753">
          <w:rPr>
            <w:lang w:val="ru-RU"/>
          </w:rPr>
          <w:t>/</w:t>
        </w:r>
        <w:r>
          <w:t>en</w:t>
        </w:r>
        <w:r w:rsidRPr="002E4753">
          <w:rPr>
            <w:lang w:val="ru-RU"/>
          </w:rPr>
          <w:t>/</w:t>
        </w:r>
        <w:r>
          <w:t>web</w:t>
        </w:r>
        <w:r w:rsidRPr="002E4753">
          <w:rPr>
            <w:lang w:val="ru-RU"/>
          </w:rPr>
          <w:t>/</w:t>
        </w:r>
      </w:hyperlink>
      <w:r w:rsidRPr="002E4753">
        <w:rPr>
          <w:lang w:val="ru-RU"/>
        </w:rPr>
        <w:t xml:space="preserve"> </w:t>
      </w:r>
      <w:r>
        <w:t>common</w:t>
      </w:r>
      <w:r w:rsidRPr="002E4753">
        <w:rPr>
          <w:lang w:val="ru-RU"/>
        </w:rPr>
        <w:t>-</w:t>
      </w:r>
      <w:r>
        <w:t>europeanframework</w:t>
      </w:r>
      <w:r w:rsidRPr="002E4753">
        <w:rPr>
          <w:lang w:val="ru-RU"/>
        </w:rPr>
        <w:t>-</w:t>
      </w:r>
      <w:r>
        <w:t>reference</w:t>
      </w:r>
      <w:r w:rsidRPr="002E4753">
        <w:rPr>
          <w:lang w:val="ru-RU"/>
        </w:rPr>
        <w:t>-</w:t>
      </w:r>
      <w:r>
        <w:t>languages</w:t>
      </w:r>
    </w:p>
  </w:footnote>
  <w:footnote w:id="3">
    <w:p w:rsidR="009A1B9A" w:rsidRPr="002E4753" w:rsidRDefault="009A1B9A" w:rsidP="002E4753">
      <w:pPr>
        <w:pStyle w:val="ae"/>
        <w:jc w:val="both"/>
        <w:rPr>
          <w:lang w:val="ru-RU"/>
        </w:rPr>
      </w:pPr>
      <w:r>
        <w:rPr>
          <w:rFonts w:ascii="Times New Roman" w:eastAsia="Times New Roman" w:hAnsi="Times New Roman" w:cs="Times New Roman"/>
          <w:sz w:val="20"/>
          <w:szCs w:val="20"/>
          <w:vertAlign w:val="superscript"/>
        </w:rPr>
        <w:footnoteRef/>
      </w:r>
      <w:r w:rsidRPr="002E4753">
        <w:rPr>
          <w:rFonts w:ascii="Times New Roman" w:eastAsia="Times New Roman" w:hAnsi="Times New Roman" w:cs="Times New Roman"/>
          <w:sz w:val="20"/>
          <w:szCs w:val="20"/>
          <w:lang w:val="ru-RU"/>
        </w:rPr>
        <w:t xml:space="preserve"> </w:t>
      </w:r>
      <w:r w:rsidRPr="002E4753">
        <w:rPr>
          <w:lang w:val="ru-RU"/>
        </w:rPr>
        <w:t>Тематическое содержание речи для 5 класса дано в разделе «Содер</w:t>
      </w:r>
      <w:r w:rsidRPr="002E4753">
        <w:rPr>
          <w:lang w:val="ru-RU"/>
        </w:rPr>
        <w:softHyphen/>
        <w:t>жание учебного предмета...».</w:t>
      </w:r>
    </w:p>
  </w:footnote>
  <w:footnote w:id="4">
    <w:p w:rsidR="009A1B9A" w:rsidRPr="002E4753" w:rsidRDefault="009A1B9A" w:rsidP="002E4753">
      <w:pPr>
        <w:pStyle w:val="ae"/>
        <w:jc w:val="both"/>
        <w:rPr>
          <w:lang w:val="ru-RU"/>
        </w:rPr>
      </w:pPr>
      <w:r>
        <w:rPr>
          <w:rFonts w:ascii="Times New Roman" w:eastAsia="Times New Roman" w:hAnsi="Times New Roman" w:cs="Times New Roman"/>
          <w:sz w:val="20"/>
          <w:szCs w:val="20"/>
          <w:vertAlign w:val="superscript"/>
        </w:rPr>
        <w:footnoteRef/>
      </w:r>
      <w:r w:rsidRPr="002E4753">
        <w:rPr>
          <w:rFonts w:ascii="Times New Roman" w:eastAsia="Times New Roman" w:hAnsi="Times New Roman" w:cs="Times New Roman"/>
          <w:sz w:val="20"/>
          <w:szCs w:val="20"/>
          <w:lang w:val="ru-RU"/>
        </w:rPr>
        <w:t xml:space="preserve"> </w:t>
      </w:r>
      <w:r w:rsidRPr="002E4753">
        <w:rPr>
          <w:lang w:val="ru-RU"/>
        </w:rPr>
        <w:t>Тематическое содержание речи для 8 класса дано в разделе «Содер</w:t>
      </w:r>
      <w:r w:rsidRPr="002E4753">
        <w:rPr>
          <w:lang w:val="ru-RU"/>
        </w:rPr>
        <w:softHyphen/>
        <w:t>жание учебного предмета...».</w:t>
      </w:r>
    </w:p>
  </w:footnote>
  <w:footnote w:id="5">
    <w:p w:rsidR="009A1B9A" w:rsidRPr="004B54AE" w:rsidRDefault="009A1B9A" w:rsidP="004B54AE">
      <w:pPr>
        <w:pStyle w:val="ae"/>
        <w:jc w:val="both"/>
        <w:rPr>
          <w:lang w:val="ru-RU"/>
        </w:rPr>
      </w:pPr>
      <w:r>
        <w:rPr>
          <w:rFonts w:ascii="Courier New" w:eastAsia="Courier New" w:hAnsi="Courier New" w:cs="Courier New"/>
          <w:sz w:val="11"/>
          <w:szCs w:val="11"/>
          <w:vertAlign w:val="superscript"/>
        </w:rPr>
        <w:footnoteRef/>
      </w:r>
      <w:r w:rsidRPr="004B54AE">
        <w:rPr>
          <w:rFonts w:ascii="Courier New" w:eastAsia="Courier New" w:hAnsi="Courier New" w:cs="Courier New"/>
          <w:sz w:val="11"/>
          <w:szCs w:val="11"/>
          <w:lang w:val="ru-RU"/>
        </w:rPr>
        <w:t xml:space="preserve"> </w:t>
      </w:r>
      <w:r w:rsidRPr="004B54AE">
        <w:rPr>
          <w:rFonts w:ascii="Times New Roman" w:eastAsia="Times New Roman" w:hAnsi="Times New Roman" w:cs="Times New Roman"/>
          <w:lang w:val="ru-RU"/>
        </w:rPr>
        <w:t>Геометрия едина и вечна, она блистает в Божьем духе. Наша при</w:t>
      </w:r>
      <w:r w:rsidRPr="004B54AE">
        <w:rPr>
          <w:rFonts w:ascii="Times New Roman" w:eastAsia="Times New Roman" w:hAnsi="Times New Roman" w:cs="Times New Roman"/>
          <w:lang w:val="ru-RU"/>
        </w:rPr>
        <w:softHyphen/>
        <w:t>частность к ней служит одним из оснований, по которым человек должен быть образом Божьим (</w:t>
      </w:r>
      <w:hyperlink r:id="rId2" w:history="1">
        <w:r>
          <w:rPr>
            <w:rFonts w:ascii="Times New Roman" w:eastAsia="Times New Roman" w:hAnsi="Times New Roman" w:cs="Times New Roman"/>
          </w:rPr>
          <w:t>http</w:t>
        </w:r>
        <w:r w:rsidRPr="004B54AE">
          <w:rPr>
            <w:rFonts w:ascii="Times New Roman" w:eastAsia="Times New Roman" w:hAnsi="Times New Roman" w:cs="Times New Roman"/>
            <w:lang w:val="ru-RU"/>
          </w:rPr>
          <w:t>://</w:t>
        </w:r>
        <w:r>
          <w:rPr>
            <w:rFonts w:ascii="Times New Roman" w:eastAsia="Times New Roman" w:hAnsi="Times New Roman" w:cs="Times New Roman"/>
          </w:rPr>
          <w:t>www</w:t>
        </w:r>
        <w:r w:rsidRPr="004B54AE">
          <w:rPr>
            <w:rFonts w:ascii="Times New Roman" w:eastAsia="Times New Roman" w:hAnsi="Times New Roman" w:cs="Times New Roman"/>
            <w:lang w:val="ru-RU"/>
          </w:rPr>
          <w:t>.</w:t>
        </w:r>
        <w:r>
          <w:rPr>
            <w:rFonts w:ascii="Times New Roman" w:eastAsia="Times New Roman" w:hAnsi="Times New Roman" w:cs="Times New Roman"/>
          </w:rPr>
          <w:t>astro</w:t>
        </w:r>
        <w:r w:rsidRPr="004B54AE">
          <w:rPr>
            <w:rFonts w:ascii="Times New Roman" w:eastAsia="Times New Roman" w:hAnsi="Times New Roman" w:cs="Times New Roman"/>
            <w:lang w:val="ru-RU"/>
          </w:rPr>
          <w:t>-</w:t>
        </w:r>
        <w:r>
          <w:rPr>
            <w:rFonts w:ascii="Times New Roman" w:eastAsia="Times New Roman" w:hAnsi="Times New Roman" w:cs="Times New Roman"/>
          </w:rPr>
          <w:t>cabinet</w:t>
        </w:r>
        <w:r w:rsidRPr="004B54AE">
          <w:rPr>
            <w:rFonts w:ascii="Times New Roman" w:eastAsia="Times New Roman" w:hAnsi="Times New Roman" w:cs="Times New Roman"/>
            <w:lang w:val="ru-RU"/>
          </w:rPr>
          <w:t>.</w:t>
        </w:r>
        <w:r>
          <w:rPr>
            <w:rFonts w:ascii="Times New Roman" w:eastAsia="Times New Roman" w:hAnsi="Times New Roman" w:cs="Times New Roman"/>
          </w:rPr>
          <w:t>ru</w:t>
        </w:r>
        <w:r w:rsidRPr="004B54AE">
          <w:rPr>
            <w:rFonts w:ascii="Times New Roman" w:eastAsia="Times New Roman" w:hAnsi="Times New Roman" w:cs="Times New Roman"/>
            <w:lang w:val="ru-RU"/>
          </w:rPr>
          <w:t>/</w:t>
        </w:r>
        <w:r>
          <w:rPr>
            <w:rFonts w:ascii="Times New Roman" w:eastAsia="Times New Roman" w:hAnsi="Times New Roman" w:cs="Times New Roman"/>
          </w:rPr>
          <w:t>library</w:t>
        </w:r>
        <w:r w:rsidRPr="004B54AE">
          <w:rPr>
            <w:rFonts w:ascii="Times New Roman" w:eastAsia="Times New Roman" w:hAnsi="Times New Roman" w:cs="Times New Roman"/>
            <w:lang w:val="ru-RU"/>
          </w:rPr>
          <w:t>/</w:t>
        </w:r>
      </w:hyperlink>
      <w:r w:rsidRPr="004B54AE">
        <w:rPr>
          <w:rFonts w:ascii="Times New Roman" w:eastAsia="Times New Roman" w:hAnsi="Times New Roman" w:cs="Times New Roman"/>
          <w:lang w:val="ru-RU"/>
        </w:rPr>
        <w:t xml:space="preserve"> </w:t>
      </w:r>
      <w:r>
        <w:rPr>
          <w:rFonts w:ascii="Times New Roman" w:eastAsia="Times New Roman" w:hAnsi="Times New Roman" w:cs="Times New Roman"/>
        </w:rPr>
        <w:t>Kepler</w:t>
      </w:r>
      <w:r w:rsidRPr="004B54AE">
        <w:rPr>
          <w:rFonts w:ascii="Times New Roman" w:eastAsia="Times New Roman" w:hAnsi="Times New Roman" w:cs="Times New Roman"/>
          <w:lang w:val="ru-RU"/>
        </w:rPr>
        <w:t>/</w:t>
      </w:r>
      <w:r>
        <w:rPr>
          <w:rFonts w:ascii="Times New Roman" w:eastAsia="Times New Roman" w:hAnsi="Times New Roman" w:cs="Times New Roman"/>
        </w:rPr>
        <w:t>Tab</w:t>
      </w:r>
      <w:r w:rsidRPr="004B54AE">
        <w:rPr>
          <w:rFonts w:ascii="Times New Roman" w:eastAsia="Times New Roman" w:hAnsi="Times New Roman" w:cs="Times New Roman"/>
          <w:lang w:val="ru-RU"/>
        </w:rPr>
        <w:t>_1.</w:t>
      </w:r>
      <w:r>
        <w:rPr>
          <w:rFonts w:ascii="Times New Roman" w:eastAsia="Times New Roman" w:hAnsi="Times New Roman" w:cs="Times New Roman"/>
        </w:rPr>
        <w:t>htm</w:t>
      </w:r>
      <w:r w:rsidRPr="004B54AE">
        <w:rPr>
          <w:rFonts w:ascii="Times New Roman" w:eastAsia="Times New Roman" w:hAnsi="Times New Roman" w:cs="Times New Roman"/>
          <w:lang w:val="ru-RU"/>
        </w:rPr>
        <w:t>)</w:t>
      </w:r>
    </w:p>
  </w:footnote>
  <w:footnote w:id="6">
    <w:p w:rsidR="009A1B9A" w:rsidRPr="00685F7A" w:rsidRDefault="009A1B9A" w:rsidP="00685F7A">
      <w:pPr>
        <w:pStyle w:val="ae"/>
        <w:jc w:val="both"/>
        <w:rPr>
          <w:lang w:val="ru-RU"/>
        </w:rPr>
      </w:pPr>
      <w:r>
        <w:rPr>
          <w:rFonts w:ascii="Courier New" w:eastAsia="Courier New" w:hAnsi="Courier New" w:cs="Courier New"/>
          <w:sz w:val="8"/>
          <w:szCs w:val="8"/>
          <w:vertAlign w:val="superscript"/>
          <w:lang w:val="ru-RU" w:eastAsia="ru-RU" w:bidi="ru-RU"/>
        </w:rPr>
        <w:footnoteRef/>
      </w:r>
      <w:r>
        <w:rPr>
          <w:rFonts w:ascii="Courier New" w:eastAsia="Courier New" w:hAnsi="Courier New" w:cs="Courier New"/>
          <w:sz w:val="8"/>
          <w:szCs w:val="8"/>
          <w:lang w:val="ru-RU" w:eastAsia="ru-RU" w:bidi="ru-RU"/>
        </w:rPr>
        <w:t xml:space="preserve"> </w:t>
      </w:r>
      <w:r>
        <w:rPr>
          <w:rFonts w:ascii="Courier New" w:eastAsia="Courier New" w:hAnsi="Courier New" w:cs="Courier New"/>
          <w:lang w:val="ru-RU" w:eastAsia="ru-RU" w:bidi="ru-RU"/>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7">
    <w:p w:rsidR="009A1B9A" w:rsidRPr="00361144" w:rsidRDefault="009A1B9A" w:rsidP="00361144">
      <w:pPr>
        <w:pStyle w:val="ae"/>
        <w:jc w:val="both"/>
        <w:rPr>
          <w:lang w:val="ru-RU"/>
        </w:rPr>
      </w:pPr>
      <w:r>
        <w:rPr>
          <w:rFonts w:ascii="Courier New" w:eastAsia="Courier New" w:hAnsi="Courier New" w:cs="Courier New"/>
          <w:sz w:val="12"/>
          <w:szCs w:val="12"/>
          <w:vertAlign w:val="superscript"/>
          <w:lang w:val="ru-RU" w:eastAsia="ru-RU" w:bidi="ru-RU"/>
        </w:rPr>
        <w:footnoteRef/>
      </w:r>
      <w:r>
        <w:rPr>
          <w:rFonts w:ascii="Courier New" w:eastAsia="Courier New" w:hAnsi="Courier New" w:cs="Courier New"/>
          <w:sz w:val="12"/>
          <w:szCs w:val="12"/>
          <w:lang w:val="ru-RU" w:eastAsia="ru-RU" w:bidi="ru-RU"/>
        </w:rPr>
        <w:t xml:space="preserve"> </w:t>
      </w:r>
      <w:r>
        <w:rPr>
          <w:lang w:val="ru-RU" w:eastAsia="ru-RU" w:bidi="ru-RU"/>
        </w:rPr>
        <w:t>Курсивом обозначен учебный материал, который изучается, но не выносится на промежуточную и итоговую аттестацию.</w:t>
      </w:r>
    </w:p>
  </w:footnote>
  <w:footnote w:id="8">
    <w:p w:rsidR="009A1B9A" w:rsidRPr="00B14F37" w:rsidRDefault="009A1B9A" w:rsidP="00821CB2">
      <w:pPr>
        <w:pStyle w:val="ae"/>
        <w:spacing w:line="233" w:lineRule="auto"/>
        <w:ind w:left="0" w:firstLine="0"/>
        <w:jc w:val="both"/>
        <w:rPr>
          <w:lang w:val="ru-RU"/>
        </w:rPr>
      </w:pPr>
    </w:p>
  </w:footnote>
  <w:footnote w:id="9">
    <w:p w:rsidR="009A1B9A" w:rsidRPr="00DE56BC" w:rsidRDefault="009A1B9A" w:rsidP="00DE56BC">
      <w:pPr>
        <w:pStyle w:val="ae"/>
        <w:jc w:val="both"/>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5BA"/>
    <w:multiLevelType w:val="hybridMultilevel"/>
    <w:tmpl w:val="16285F7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0753922"/>
    <w:multiLevelType w:val="hybridMultilevel"/>
    <w:tmpl w:val="161C989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08A591E"/>
    <w:multiLevelType w:val="multilevel"/>
    <w:tmpl w:val="3454D3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D92B80"/>
    <w:multiLevelType w:val="hybridMultilevel"/>
    <w:tmpl w:val="14DA706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DD477B"/>
    <w:multiLevelType w:val="hybridMultilevel"/>
    <w:tmpl w:val="E1E46BC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1607C83"/>
    <w:multiLevelType w:val="multilevel"/>
    <w:tmpl w:val="1DA217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A5544C"/>
    <w:multiLevelType w:val="multilevel"/>
    <w:tmpl w:val="600C3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C9300D"/>
    <w:multiLevelType w:val="multilevel"/>
    <w:tmpl w:val="39DE7A3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DE5030"/>
    <w:multiLevelType w:val="multilevel"/>
    <w:tmpl w:val="6B32CE5C"/>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1E8438E"/>
    <w:multiLevelType w:val="multilevel"/>
    <w:tmpl w:val="A808B8C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301E34"/>
    <w:multiLevelType w:val="hybridMultilevel"/>
    <w:tmpl w:val="BFE41FA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2762408"/>
    <w:multiLevelType w:val="hybridMultilevel"/>
    <w:tmpl w:val="0680B5B0"/>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12">
    <w:nsid w:val="02E36893"/>
    <w:multiLevelType w:val="multilevel"/>
    <w:tmpl w:val="3A86A8B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3481938"/>
    <w:multiLevelType w:val="multilevel"/>
    <w:tmpl w:val="5516B1A8"/>
    <w:lvl w:ilvl="0">
      <w:start w:val="7"/>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4B71787"/>
    <w:multiLevelType w:val="multilevel"/>
    <w:tmpl w:val="0C40773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E90BC4"/>
    <w:multiLevelType w:val="hybridMultilevel"/>
    <w:tmpl w:val="139EE0A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391CD8"/>
    <w:multiLevelType w:val="multilevel"/>
    <w:tmpl w:val="96CEF8E4"/>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0360E9"/>
    <w:multiLevelType w:val="multilevel"/>
    <w:tmpl w:val="120CCE0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0F152B"/>
    <w:multiLevelType w:val="hybridMultilevel"/>
    <w:tmpl w:val="88606FF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3B4601"/>
    <w:multiLevelType w:val="hybridMultilevel"/>
    <w:tmpl w:val="D2FE11F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5F1A44"/>
    <w:multiLevelType w:val="hybridMultilevel"/>
    <w:tmpl w:val="C91AA446"/>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
    <w:nsid w:val="06C73E94"/>
    <w:multiLevelType w:val="hybridMultilevel"/>
    <w:tmpl w:val="F1AACC4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E81414"/>
    <w:multiLevelType w:val="hybridMultilevel"/>
    <w:tmpl w:val="0302ABEA"/>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3">
    <w:nsid w:val="071B503C"/>
    <w:multiLevelType w:val="multilevel"/>
    <w:tmpl w:val="959024B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2A7BA2"/>
    <w:multiLevelType w:val="multilevel"/>
    <w:tmpl w:val="2C66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7574137"/>
    <w:multiLevelType w:val="multilevel"/>
    <w:tmpl w:val="1ECA9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76F6DF7"/>
    <w:multiLevelType w:val="hybridMultilevel"/>
    <w:tmpl w:val="D28E2832"/>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
    <w:nsid w:val="0783600A"/>
    <w:multiLevelType w:val="hybridMultilevel"/>
    <w:tmpl w:val="47AAB028"/>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28">
    <w:nsid w:val="07B31F2C"/>
    <w:multiLevelType w:val="hybridMultilevel"/>
    <w:tmpl w:val="0214FF9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08623D27"/>
    <w:multiLevelType w:val="multilevel"/>
    <w:tmpl w:val="8D0A5844"/>
    <w:lvl w:ilvl="0">
      <w:start w:val="5"/>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8AA1D58"/>
    <w:multiLevelType w:val="multilevel"/>
    <w:tmpl w:val="05DE80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9036D6D"/>
    <w:multiLevelType w:val="multilevel"/>
    <w:tmpl w:val="9E1882E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954012E"/>
    <w:multiLevelType w:val="hybridMultilevel"/>
    <w:tmpl w:val="FFB432C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978012A"/>
    <w:multiLevelType w:val="hybridMultilevel"/>
    <w:tmpl w:val="9FB42B2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873717"/>
    <w:multiLevelType w:val="multilevel"/>
    <w:tmpl w:val="4920D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AB620F0"/>
    <w:multiLevelType w:val="multilevel"/>
    <w:tmpl w:val="AA3A1162"/>
    <w:lvl w:ilvl="0">
      <w:start w:val="1"/>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AEA584C"/>
    <w:multiLevelType w:val="multilevel"/>
    <w:tmpl w:val="2E165A6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FC19CC"/>
    <w:multiLevelType w:val="hybridMultilevel"/>
    <w:tmpl w:val="DA964484"/>
    <w:lvl w:ilvl="0" w:tplc="DFAC82E4">
      <w:numFmt w:val="bullet"/>
      <w:lvlText w:val="—"/>
      <w:lvlJc w:val="left"/>
      <w:pPr>
        <w:ind w:left="170" w:hanging="282"/>
      </w:pPr>
      <w:rPr>
        <w:rFonts w:ascii="Times New Roman" w:eastAsia="Times New Roman" w:hAnsi="Times New Roman" w:cs="Times New Roman" w:hint="default"/>
        <w:b w:val="0"/>
        <w:bCs w:val="0"/>
        <w:i w:val="0"/>
        <w:iCs w:val="0"/>
        <w:color w:val="231F20"/>
        <w:w w:val="108"/>
        <w:sz w:val="18"/>
        <w:szCs w:val="18"/>
        <w:lang w:val="ru-RU" w:eastAsia="en-US" w:bidi="ar-SA"/>
      </w:rPr>
    </w:lvl>
    <w:lvl w:ilvl="1" w:tplc="DA0462A0">
      <w:numFmt w:val="bullet"/>
      <w:lvlText w:val="•"/>
      <w:lvlJc w:val="left"/>
      <w:pPr>
        <w:ind w:left="710" w:hanging="282"/>
      </w:pPr>
      <w:rPr>
        <w:rFonts w:hint="default"/>
        <w:lang w:val="ru-RU" w:eastAsia="en-US" w:bidi="ar-SA"/>
      </w:rPr>
    </w:lvl>
    <w:lvl w:ilvl="2" w:tplc="183E84B2">
      <w:numFmt w:val="bullet"/>
      <w:lvlText w:val="•"/>
      <w:lvlJc w:val="left"/>
      <w:pPr>
        <w:ind w:left="1240" w:hanging="282"/>
      </w:pPr>
      <w:rPr>
        <w:rFonts w:hint="default"/>
        <w:lang w:val="ru-RU" w:eastAsia="en-US" w:bidi="ar-SA"/>
      </w:rPr>
    </w:lvl>
    <w:lvl w:ilvl="3" w:tplc="05BEB31C">
      <w:numFmt w:val="bullet"/>
      <w:lvlText w:val="•"/>
      <w:lvlJc w:val="left"/>
      <w:pPr>
        <w:ind w:left="1771" w:hanging="282"/>
      </w:pPr>
      <w:rPr>
        <w:rFonts w:hint="default"/>
        <w:lang w:val="ru-RU" w:eastAsia="en-US" w:bidi="ar-SA"/>
      </w:rPr>
    </w:lvl>
    <w:lvl w:ilvl="4" w:tplc="D376F67E">
      <w:numFmt w:val="bullet"/>
      <w:lvlText w:val="•"/>
      <w:lvlJc w:val="left"/>
      <w:pPr>
        <w:ind w:left="2301" w:hanging="282"/>
      </w:pPr>
      <w:rPr>
        <w:rFonts w:hint="default"/>
        <w:lang w:val="ru-RU" w:eastAsia="en-US" w:bidi="ar-SA"/>
      </w:rPr>
    </w:lvl>
    <w:lvl w:ilvl="5" w:tplc="CD84BF8E">
      <w:numFmt w:val="bullet"/>
      <w:lvlText w:val="•"/>
      <w:lvlJc w:val="left"/>
      <w:pPr>
        <w:ind w:left="2832" w:hanging="282"/>
      </w:pPr>
      <w:rPr>
        <w:rFonts w:hint="default"/>
        <w:lang w:val="ru-RU" w:eastAsia="en-US" w:bidi="ar-SA"/>
      </w:rPr>
    </w:lvl>
    <w:lvl w:ilvl="6" w:tplc="5E9CE678">
      <w:numFmt w:val="bullet"/>
      <w:lvlText w:val="•"/>
      <w:lvlJc w:val="left"/>
      <w:pPr>
        <w:ind w:left="3362" w:hanging="282"/>
      </w:pPr>
      <w:rPr>
        <w:rFonts w:hint="default"/>
        <w:lang w:val="ru-RU" w:eastAsia="en-US" w:bidi="ar-SA"/>
      </w:rPr>
    </w:lvl>
    <w:lvl w:ilvl="7" w:tplc="42AC3262">
      <w:numFmt w:val="bullet"/>
      <w:lvlText w:val="•"/>
      <w:lvlJc w:val="left"/>
      <w:pPr>
        <w:ind w:left="3892" w:hanging="282"/>
      </w:pPr>
      <w:rPr>
        <w:rFonts w:hint="default"/>
        <w:lang w:val="ru-RU" w:eastAsia="en-US" w:bidi="ar-SA"/>
      </w:rPr>
    </w:lvl>
    <w:lvl w:ilvl="8" w:tplc="291C8894">
      <w:numFmt w:val="bullet"/>
      <w:lvlText w:val="•"/>
      <w:lvlJc w:val="left"/>
      <w:pPr>
        <w:ind w:left="4423" w:hanging="282"/>
      </w:pPr>
      <w:rPr>
        <w:rFonts w:hint="default"/>
        <w:lang w:val="ru-RU" w:eastAsia="en-US" w:bidi="ar-SA"/>
      </w:rPr>
    </w:lvl>
  </w:abstractNum>
  <w:abstractNum w:abstractNumId="38">
    <w:nsid w:val="0B1D08F7"/>
    <w:multiLevelType w:val="multilevel"/>
    <w:tmpl w:val="C00E48D8"/>
    <w:lvl w:ilvl="0">
      <w:start w:val="1"/>
      <w:numFmt w:val="bullet"/>
      <w:lvlText w:val=""/>
      <w:lvlJc w:val="left"/>
      <w:rPr>
        <w:rFonts w:ascii="Symbol" w:hAnsi="Symbol"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6D770B"/>
    <w:multiLevelType w:val="hybridMultilevel"/>
    <w:tmpl w:val="721ABA0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292DF8"/>
    <w:multiLevelType w:val="hybridMultilevel"/>
    <w:tmpl w:val="8394228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C387C27"/>
    <w:multiLevelType w:val="hybridMultilevel"/>
    <w:tmpl w:val="4C224414"/>
    <w:lvl w:ilvl="0" w:tplc="ADCAAAD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2">
    <w:nsid w:val="0C72179D"/>
    <w:multiLevelType w:val="multilevel"/>
    <w:tmpl w:val="527E38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CB10501"/>
    <w:multiLevelType w:val="hybridMultilevel"/>
    <w:tmpl w:val="5288C03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0CE445E0"/>
    <w:multiLevelType w:val="multilevel"/>
    <w:tmpl w:val="C2889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D477C78"/>
    <w:multiLevelType w:val="hybridMultilevel"/>
    <w:tmpl w:val="A3043A6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A7731F"/>
    <w:multiLevelType w:val="hybridMultilevel"/>
    <w:tmpl w:val="8C90F22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DC146E4"/>
    <w:multiLevelType w:val="multilevel"/>
    <w:tmpl w:val="D0EEF3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DF94343"/>
    <w:multiLevelType w:val="hybridMultilevel"/>
    <w:tmpl w:val="54DAA12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0EEC1566"/>
    <w:multiLevelType w:val="hybridMultilevel"/>
    <w:tmpl w:val="3D5EB69A"/>
    <w:lvl w:ilvl="0" w:tplc="ADCAAADE">
      <w:start w:val="1"/>
      <w:numFmt w:val="bullet"/>
      <w:lvlText w:val=""/>
      <w:lvlJc w:val="left"/>
      <w:pPr>
        <w:ind w:left="742" w:hanging="360"/>
      </w:pPr>
      <w:rPr>
        <w:rFonts w:ascii="Symbol" w:hAnsi="Symbol"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50">
    <w:nsid w:val="0EEC1EFC"/>
    <w:multiLevelType w:val="multilevel"/>
    <w:tmpl w:val="B29EE984"/>
    <w:lvl w:ilvl="0">
      <w:start w:val="8"/>
      <w:numFmt w:val="decimal"/>
      <w:lvlText w:val="%1"/>
      <w:lvlJc w:val="left"/>
      <w:rPr>
        <w:rFonts w:ascii="Arial" w:eastAsia="Arial" w:hAnsi="Arial" w:cs="Arial"/>
        <w:b/>
        <w:bCs/>
        <w:i w:val="0"/>
        <w:iCs w:val="0"/>
        <w:smallCaps w:val="0"/>
        <w:strike w:val="0"/>
        <w:color w:val="201C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EFF0623"/>
    <w:multiLevelType w:val="hybridMultilevel"/>
    <w:tmpl w:val="1700E28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FB12A53"/>
    <w:multiLevelType w:val="multilevel"/>
    <w:tmpl w:val="CD42D5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FC7783A"/>
    <w:multiLevelType w:val="hybridMultilevel"/>
    <w:tmpl w:val="23EEDFA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FD514B4"/>
    <w:multiLevelType w:val="multilevel"/>
    <w:tmpl w:val="CFF46B3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FFC6CA6"/>
    <w:multiLevelType w:val="hybridMultilevel"/>
    <w:tmpl w:val="C07A7868"/>
    <w:lvl w:ilvl="0" w:tplc="ADCAAAD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6">
    <w:nsid w:val="108C00CE"/>
    <w:multiLevelType w:val="hybridMultilevel"/>
    <w:tmpl w:val="38FC9AC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10DE4BAB"/>
    <w:multiLevelType w:val="multilevel"/>
    <w:tmpl w:val="251E6A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1DB41D3"/>
    <w:multiLevelType w:val="multilevel"/>
    <w:tmpl w:val="D622854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1F464CA"/>
    <w:multiLevelType w:val="hybridMultilevel"/>
    <w:tmpl w:val="C62C375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2690AC9"/>
    <w:multiLevelType w:val="multilevel"/>
    <w:tmpl w:val="D1BA6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4DC639E"/>
    <w:multiLevelType w:val="hybridMultilevel"/>
    <w:tmpl w:val="ED56B54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080A14"/>
    <w:multiLevelType w:val="multilevel"/>
    <w:tmpl w:val="9760E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5187FDE"/>
    <w:multiLevelType w:val="multilevel"/>
    <w:tmpl w:val="8C1CA2CC"/>
    <w:lvl w:ilvl="0">
      <w:start w:val="7"/>
      <w:numFmt w:val="decimal"/>
      <w:lvlText w:val="%1"/>
      <w:lvlJc w:val="left"/>
      <w:rPr>
        <w:rFonts w:ascii="Arial" w:eastAsia="Arial" w:hAnsi="Arial" w:cs="Arial"/>
        <w:b/>
        <w:bCs/>
        <w:i w:val="0"/>
        <w:iCs w:val="0"/>
        <w:smallCaps w:val="0"/>
        <w:strike w:val="0"/>
        <w:color w:val="201C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52C5AEE"/>
    <w:multiLevelType w:val="hybridMultilevel"/>
    <w:tmpl w:val="5F3623C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993F0D"/>
    <w:multiLevelType w:val="hybridMultilevel"/>
    <w:tmpl w:val="17543C6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5C305A9"/>
    <w:multiLevelType w:val="hybridMultilevel"/>
    <w:tmpl w:val="B502BC7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211E11"/>
    <w:multiLevelType w:val="hybridMultilevel"/>
    <w:tmpl w:val="3384B996"/>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nsid w:val="162E27D0"/>
    <w:multiLevelType w:val="hybridMultilevel"/>
    <w:tmpl w:val="4258B70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7106D34"/>
    <w:multiLevelType w:val="hybridMultilevel"/>
    <w:tmpl w:val="66F2CF7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nsid w:val="17914C29"/>
    <w:multiLevelType w:val="hybridMultilevel"/>
    <w:tmpl w:val="EBFEF40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7A82FF1"/>
    <w:multiLevelType w:val="hybridMultilevel"/>
    <w:tmpl w:val="BA8C29D8"/>
    <w:lvl w:ilvl="0" w:tplc="ADCAAA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17C35B05"/>
    <w:multiLevelType w:val="hybridMultilevel"/>
    <w:tmpl w:val="56FA3EA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80F1EE7"/>
    <w:multiLevelType w:val="multilevel"/>
    <w:tmpl w:val="995259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8483B69"/>
    <w:multiLevelType w:val="hybridMultilevel"/>
    <w:tmpl w:val="DA9E688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85074CB"/>
    <w:multiLevelType w:val="hybridMultilevel"/>
    <w:tmpl w:val="DD1E81C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6A3005"/>
    <w:multiLevelType w:val="hybridMultilevel"/>
    <w:tmpl w:val="F90CE48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9713509"/>
    <w:multiLevelType w:val="multilevel"/>
    <w:tmpl w:val="AF92EB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198D6C59"/>
    <w:multiLevelType w:val="multilevel"/>
    <w:tmpl w:val="DE70F3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A4D38D6"/>
    <w:multiLevelType w:val="multilevel"/>
    <w:tmpl w:val="5818E41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AFE4304"/>
    <w:multiLevelType w:val="hybridMultilevel"/>
    <w:tmpl w:val="438E0CD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135035"/>
    <w:multiLevelType w:val="hybridMultilevel"/>
    <w:tmpl w:val="9B06B94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57617F"/>
    <w:multiLevelType w:val="hybridMultilevel"/>
    <w:tmpl w:val="24C4D676"/>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4">
    <w:nsid w:val="1CCB57EE"/>
    <w:multiLevelType w:val="multilevel"/>
    <w:tmpl w:val="2AA69F6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D115B25"/>
    <w:multiLevelType w:val="hybridMultilevel"/>
    <w:tmpl w:val="B96CE21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D307D3B"/>
    <w:multiLevelType w:val="hybridMultilevel"/>
    <w:tmpl w:val="4B38098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D422928"/>
    <w:multiLevelType w:val="hybridMultilevel"/>
    <w:tmpl w:val="4B5C567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DA164BC"/>
    <w:multiLevelType w:val="multilevel"/>
    <w:tmpl w:val="B2E23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DAC73A1"/>
    <w:multiLevelType w:val="hybridMultilevel"/>
    <w:tmpl w:val="741A6F5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DB618D2"/>
    <w:multiLevelType w:val="multilevel"/>
    <w:tmpl w:val="CC28AE6E"/>
    <w:lvl w:ilvl="0">
      <w:start w:val="1"/>
      <w:numFmt w:val="upperLett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DF5778D"/>
    <w:multiLevelType w:val="multilevel"/>
    <w:tmpl w:val="9028C8A2"/>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E1010EA"/>
    <w:multiLevelType w:val="hybridMultilevel"/>
    <w:tmpl w:val="1B306ED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1E2F25A1"/>
    <w:multiLevelType w:val="hybridMultilevel"/>
    <w:tmpl w:val="87E4CE9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nsid w:val="1E34577A"/>
    <w:multiLevelType w:val="hybridMultilevel"/>
    <w:tmpl w:val="49F0FFEC"/>
    <w:lvl w:ilvl="0" w:tplc="CB0619B6">
      <w:numFmt w:val="bullet"/>
      <w:lvlText w:val="—"/>
      <w:lvlJc w:val="left"/>
      <w:pPr>
        <w:ind w:left="172" w:hanging="275"/>
      </w:pPr>
      <w:rPr>
        <w:rFonts w:ascii="Times New Roman" w:eastAsia="Times New Roman" w:hAnsi="Times New Roman" w:cs="Times New Roman" w:hint="default"/>
        <w:b w:val="0"/>
        <w:bCs w:val="0"/>
        <w:i w:val="0"/>
        <w:iCs w:val="0"/>
        <w:color w:val="231F20"/>
        <w:w w:val="108"/>
        <w:sz w:val="18"/>
        <w:szCs w:val="18"/>
        <w:lang w:val="ru-RU" w:eastAsia="en-US" w:bidi="ar-SA"/>
      </w:rPr>
    </w:lvl>
    <w:lvl w:ilvl="1" w:tplc="D696C4CC">
      <w:numFmt w:val="bullet"/>
      <w:lvlText w:val="•"/>
      <w:lvlJc w:val="left"/>
      <w:pPr>
        <w:ind w:left="669" w:hanging="275"/>
      </w:pPr>
      <w:rPr>
        <w:rFonts w:hint="default"/>
        <w:lang w:val="ru-RU" w:eastAsia="en-US" w:bidi="ar-SA"/>
      </w:rPr>
    </w:lvl>
    <w:lvl w:ilvl="2" w:tplc="7D9098C0">
      <w:numFmt w:val="bullet"/>
      <w:lvlText w:val="•"/>
      <w:lvlJc w:val="left"/>
      <w:pPr>
        <w:ind w:left="1159" w:hanging="275"/>
      </w:pPr>
      <w:rPr>
        <w:rFonts w:hint="default"/>
        <w:lang w:val="ru-RU" w:eastAsia="en-US" w:bidi="ar-SA"/>
      </w:rPr>
    </w:lvl>
    <w:lvl w:ilvl="3" w:tplc="6F988A84">
      <w:numFmt w:val="bullet"/>
      <w:lvlText w:val="•"/>
      <w:lvlJc w:val="left"/>
      <w:pPr>
        <w:ind w:left="1648" w:hanging="275"/>
      </w:pPr>
      <w:rPr>
        <w:rFonts w:hint="default"/>
        <w:lang w:val="ru-RU" w:eastAsia="en-US" w:bidi="ar-SA"/>
      </w:rPr>
    </w:lvl>
    <w:lvl w:ilvl="4" w:tplc="75C8F284">
      <w:numFmt w:val="bullet"/>
      <w:lvlText w:val="•"/>
      <w:lvlJc w:val="left"/>
      <w:pPr>
        <w:ind w:left="2138" w:hanging="275"/>
      </w:pPr>
      <w:rPr>
        <w:rFonts w:hint="default"/>
        <w:lang w:val="ru-RU" w:eastAsia="en-US" w:bidi="ar-SA"/>
      </w:rPr>
    </w:lvl>
    <w:lvl w:ilvl="5" w:tplc="35E05D6A">
      <w:numFmt w:val="bullet"/>
      <w:lvlText w:val="•"/>
      <w:lvlJc w:val="left"/>
      <w:pPr>
        <w:ind w:left="2627" w:hanging="275"/>
      </w:pPr>
      <w:rPr>
        <w:rFonts w:hint="default"/>
        <w:lang w:val="ru-RU" w:eastAsia="en-US" w:bidi="ar-SA"/>
      </w:rPr>
    </w:lvl>
    <w:lvl w:ilvl="6" w:tplc="332A1C16">
      <w:numFmt w:val="bullet"/>
      <w:lvlText w:val="•"/>
      <w:lvlJc w:val="left"/>
      <w:pPr>
        <w:ind w:left="3117" w:hanging="275"/>
      </w:pPr>
      <w:rPr>
        <w:rFonts w:hint="default"/>
        <w:lang w:val="ru-RU" w:eastAsia="en-US" w:bidi="ar-SA"/>
      </w:rPr>
    </w:lvl>
    <w:lvl w:ilvl="7" w:tplc="DE563D1C">
      <w:numFmt w:val="bullet"/>
      <w:lvlText w:val="•"/>
      <w:lvlJc w:val="left"/>
      <w:pPr>
        <w:ind w:left="3606" w:hanging="275"/>
      </w:pPr>
      <w:rPr>
        <w:rFonts w:hint="default"/>
        <w:lang w:val="ru-RU" w:eastAsia="en-US" w:bidi="ar-SA"/>
      </w:rPr>
    </w:lvl>
    <w:lvl w:ilvl="8" w:tplc="C22E034E">
      <w:numFmt w:val="bullet"/>
      <w:lvlText w:val="•"/>
      <w:lvlJc w:val="left"/>
      <w:pPr>
        <w:ind w:left="4096" w:hanging="275"/>
      </w:pPr>
      <w:rPr>
        <w:rFonts w:hint="default"/>
        <w:lang w:val="ru-RU" w:eastAsia="en-US" w:bidi="ar-SA"/>
      </w:rPr>
    </w:lvl>
  </w:abstractNum>
  <w:abstractNum w:abstractNumId="95">
    <w:nsid w:val="1F4849E2"/>
    <w:multiLevelType w:val="multilevel"/>
    <w:tmpl w:val="CB24B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F6652D4"/>
    <w:multiLevelType w:val="hybridMultilevel"/>
    <w:tmpl w:val="BFBC389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05B7910"/>
    <w:multiLevelType w:val="multilevel"/>
    <w:tmpl w:val="65C233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0662283"/>
    <w:multiLevelType w:val="multilevel"/>
    <w:tmpl w:val="7234D78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0755C09"/>
    <w:multiLevelType w:val="multilevel"/>
    <w:tmpl w:val="27E03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1740F85"/>
    <w:multiLevelType w:val="hybridMultilevel"/>
    <w:tmpl w:val="3FAAD2B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26959EA"/>
    <w:multiLevelType w:val="hybridMultilevel"/>
    <w:tmpl w:val="66AA06C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2781028"/>
    <w:multiLevelType w:val="hybridMultilevel"/>
    <w:tmpl w:val="ED8E033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2C6474A"/>
    <w:multiLevelType w:val="hybridMultilevel"/>
    <w:tmpl w:val="4C9EB28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2CB7902"/>
    <w:multiLevelType w:val="hybridMultilevel"/>
    <w:tmpl w:val="1AE425B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22FE1B45"/>
    <w:multiLevelType w:val="multilevel"/>
    <w:tmpl w:val="D2AA52F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321694F"/>
    <w:multiLevelType w:val="hybridMultilevel"/>
    <w:tmpl w:val="B6625EC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3616BAC"/>
    <w:multiLevelType w:val="hybridMultilevel"/>
    <w:tmpl w:val="FC3054E2"/>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08">
    <w:nsid w:val="23A05BAE"/>
    <w:multiLevelType w:val="multilevel"/>
    <w:tmpl w:val="CF72C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3D153B4"/>
    <w:multiLevelType w:val="hybridMultilevel"/>
    <w:tmpl w:val="BBE01474"/>
    <w:lvl w:ilvl="0" w:tplc="ADCAAA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23D3021D"/>
    <w:multiLevelType w:val="multilevel"/>
    <w:tmpl w:val="638444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3F119E5"/>
    <w:multiLevelType w:val="hybridMultilevel"/>
    <w:tmpl w:val="334C36D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2">
    <w:nsid w:val="23FC2B31"/>
    <w:multiLevelType w:val="multilevel"/>
    <w:tmpl w:val="666491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41F656A"/>
    <w:multiLevelType w:val="hybridMultilevel"/>
    <w:tmpl w:val="9B7081D4"/>
    <w:lvl w:ilvl="0" w:tplc="ADCAAAD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4">
    <w:nsid w:val="241F6FD0"/>
    <w:multiLevelType w:val="hybridMultilevel"/>
    <w:tmpl w:val="9BDA7396"/>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5">
    <w:nsid w:val="246F7F01"/>
    <w:multiLevelType w:val="hybridMultilevel"/>
    <w:tmpl w:val="39B6856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4825A92"/>
    <w:multiLevelType w:val="hybridMultilevel"/>
    <w:tmpl w:val="A74ED02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49510CA"/>
    <w:multiLevelType w:val="hybridMultilevel"/>
    <w:tmpl w:val="8D9E6854"/>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8">
    <w:nsid w:val="24AE5BCC"/>
    <w:multiLevelType w:val="hybridMultilevel"/>
    <w:tmpl w:val="E9749C1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4B43ADA"/>
    <w:multiLevelType w:val="multilevel"/>
    <w:tmpl w:val="E3421F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4FF0344"/>
    <w:multiLevelType w:val="multilevel"/>
    <w:tmpl w:val="006EBF8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50E4673"/>
    <w:multiLevelType w:val="hybridMultilevel"/>
    <w:tmpl w:val="C8480934"/>
    <w:lvl w:ilvl="0" w:tplc="ADCAAADE">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22">
    <w:nsid w:val="258B7D2D"/>
    <w:multiLevelType w:val="multilevel"/>
    <w:tmpl w:val="1466EE5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598729C"/>
    <w:multiLevelType w:val="hybridMultilevel"/>
    <w:tmpl w:val="A546FDA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59B5436"/>
    <w:multiLevelType w:val="hybridMultilevel"/>
    <w:tmpl w:val="C1F6A01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5D35696"/>
    <w:multiLevelType w:val="hybridMultilevel"/>
    <w:tmpl w:val="EB76D6B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5DD391E"/>
    <w:multiLevelType w:val="multilevel"/>
    <w:tmpl w:val="C1A43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5E7506F"/>
    <w:multiLevelType w:val="multilevel"/>
    <w:tmpl w:val="DB922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6332C4D"/>
    <w:multiLevelType w:val="multilevel"/>
    <w:tmpl w:val="6346F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6583B28"/>
    <w:multiLevelType w:val="multilevel"/>
    <w:tmpl w:val="56C2BC3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6694A51"/>
    <w:multiLevelType w:val="multilevel"/>
    <w:tmpl w:val="B6CAE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67D3823"/>
    <w:multiLevelType w:val="hybridMultilevel"/>
    <w:tmpl w:val="C52E11AC"/>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2">
    <w:nsid w:val="26BB19CE"/>
    <w:multiLevelType w:val="multilevel"/>
    <w:tmpl w:val="5A02966A"/>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721607C"/>
    <w:multiLevelType w:val="hybridMultilevel"/>
    <w:tmpl w:val="322E78D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73A074B"/>
    <w:multiLevelType w:val="hybridMultilevel"/>
    <w:tmpl w:val="E1061E2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73F643E"/>
    <w:multiLevelType w:val="multilevel"/>
    <w:tmpl w:val="E78CADC4"/>
    <w:lvl w:ilvl="0">
      <w:start w:val="8"/>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750667D"/>
    <w:multiLevelType w:val="hybridMultilevel"/>
    <w:tmpl w:val="0F4C54E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7564ACA"/>
    <w:multiLevelType w:val="multilevel"/>
    <w:tmpl w:val="B48C0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85C0DB9"/>
    <w:multiLevelType w:val="multilevel"/>
    <w:tmpl w:val="9028C8A2"/>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8B679FE"/>
    <w:multiLevelType w:val="hybridMultilevel"/>
    <w:tmpl w:val="9F843D18"/>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0">
    <w:nsid w:val="29474A32"/>
    <w:multiLevelType w:val="multilevel"/>
    <w:tmpl w:val="5C467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9637C3D"/>
    <w:multiLevelType w:val="multilevel"/>
    <w:tmpl w:val="306C0F44"/>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9E32E16"/>
    <w:multiLevelType w:val="hybridMultilevel"/>
    <w:tmpl w:val="6D7A672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9F544E7"/>
    <w:multiLevelType w:val="hybridMultilevel"/>
    <w:tmpl w:val="069614AE"/>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144">
    <w:nsid w:val="29FB48B2"/>
    <w:multiLevelType w:val="hybridMultilevel"/>
    <w:tmpl w:val="0EC4F7F2"/>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5">
    <w:nsid w:val="2A720EAC"/>
    <w:multiLevelType w:val="hybridMultilevel"/>
    <w:tmpl w:val="12B8718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A8F7C3C"/>
    <w:multiLevelType w:val="hybridMultilevel"/>
    <w:tmpl w:val="C710318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A953F6C"/>
    <w:multiLevelType w:val="hybridMultilevel"/>
    <w:tmpl w:val="919A323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AFD6229"/>
    <w:multiLevelType w:val="hybridMultilevel"/>
    <w:tmpl w:val="2F181A46"/>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9">
    <w:nsid w:val="2B366F6F"/>
    <w:multiLevelType w:val="multilevel"/>
    <w:tmpl w:val="51F45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2B5064EF"/>
    <w:multiLevelType w:val="hybridMultilevel"/>
    <w:tmpl w:val="05CE0FE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B516E7D"/>
    <w:multiLevelType w:val="multilevel"/>
    <w:tmpl w:val="20166D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2BFE61B7"/>
    <w:multiLevelType w:val="hybridMultilevel"/>
    <w:tmpl w:val="02D05DF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C061AE5"/>
    <w:multiLevelType w:val="multilevel"/>
    <w:tmpl w:val="D8C2483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D2A5B0A"/>
    <w:multiLevelType w:val="hybridMultilevel"/>
    <w:tmpl w:val="9CC4974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D4D0E85"/>
    <w:multiLevelType w:val="hybridMultilevel"/>
    <w:tmpl w:val="7132159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DF1443F"/>
    <w:multiLevelType w:val="multilevel"/>
    <w:tmpl w:val="DE3074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DF427B9"/>
    <w:multiLevelType w:val="hybridMultilevel"/>
    <w:tmpl w:val="2B6C17A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DFA0118"/>
    <w:multiLevelType w:val="hybridMultilevel"/>
    <w:tmpl w:val="3A4A84D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E6F0294"/>
    <w:multiLevelType w:val="hybridMultilevel"/>
    <w:tmpl w:val="4D786B5E"/>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60">
    <w:nsid w:val="2E7209DC"/>
    <w:multiLevelType w:val="hybridMultilevel"/>
    <w:tmpl w:val="CF267E0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F87090C"/>
    <w:multiLevelType w:val="multilevel"/>
    <w:tmpl w:val="9EB8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00E406D"/>
    <w:multiLevelType w:val="multilevel"/>
    <w:tmpl w:val="A9DE3B98"/>
    <w:lvl w:ilvl="0">
      <w:start w:val="1"/>
      <w:numFmt w:val="upperLett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0BA0959"/>
    <w:multiLevelType w:val="hybridMultilevel"/>
    <w:tmpl w:val="68B203E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0BA1A0E"/>
    <w:multiLevelType w:val="hybridMultilevel"/>
    <w:tmpl w:val="8370C4A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0D760C9"/>
    <w:multiLevelType w:val="hybridMultilevel"/>
    <w:tmpl w:val="802A346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0F26342"/>
    <w:multiLevelType w:val="hybridMultilevel"/>
    <w:tmpl w:val="635C30B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7">
    <w:nsid w:val="31346583"/>
    <w:multiLevelType w:val="hybridMultilevel"/>
    <w:tmpl w:val="411655BC"/>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68">
    <w:nsid w:val="314D18D4"/>
    <w:multiLevelType w:val="hybridMultilevel"/>
    <w:tmpl w:val="8B5CF35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9">
    <w:nsid w:val="318151C8"/>
    <w:multiLevelType w:val="hybridMultilevel"/>
    <w:tmpl w:val="5760752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20E0809"/>
    <w:multiLevelType w:val="multilevel"/>
    <w:tmpl w:val="CCF6A4D6"/>
    <w:lvl w:ilvl="0">
      <w:start w:val="5"/>
      <w:numFmt w:val="decimal"/>
      <w:lvlText w:val="%1"/>
      <w:lvlJc w:val="left"/>
      <w:rPr>
        <w:rFonts w:ascii="Times New Roman" w:eastAsia="Times New Roman" w:hAnsi="Times New Roman" w:cs="Times New Roman"/>
        <w:b w:val="0"/>
        <w:bCs/>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32826326"/>
    <w:multiLevelType w:val="multilevel"/>
    <w:tmpl w:val="BE36CD86"/>
    <w:lvl w:ilvl="0">
      <w:start w:val="5"/>
      <w:numFmt w:val="decimal"/>
      <w:lvlText w:val="%1"/>
      <w:lvlJc w:val="left"/>
      <w:rPr>
        <w:rFonts w:ascii="Arial" w:eastAsia="Arial" w:hAnsi="Arial" w:cs="Arial"/>
        <w:b w:val="0"/>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29D6DDF"/>
    <w:multiLevelType w:val="hybridMultilevel"/>
    <w:tmpl w:val="C74AEFB8"/>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73">
    <w:nsid w:val="32D72643"/>
    <w:multiLevelType w:val="multilevel"/>
    <w:tmpl w:val="2084E44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33E637F3"/>
    <w:multiLevelType w:val="hybridMultilevel"/>
    <w:tmpl w:val="3FA6192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4167D40"/>
    <w:multiLevelType w:val="hybridMultilevel"/>
    <w:tmpl w:val="91C8095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5111D49"/>
    <w:multiLevelType w:val="multilevel"/>
    <w:tmpl w:val="3D98796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5C758B0"/>
    <w:multiLevelType w:val="multilevel"/>
    <w:tmpl w:val="2F72AEBE"/>
    <w:lvl w:ilvl="0">
      <w:start w:val="1"/>
      <w:numFmt w:val="upperLett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35D449AD"/>
    <w:multiLevelType w:val="hybridMultilevel"/>
    <w:tmpl w:val="63FADD36"/>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79">
    <w:nsid w:val="363A162E"/>
    <w:multiLevelType w:val="hybridMultilevel"/>
    <w:tmpl w:val="104CAE5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69D7120"/>
    <w:multiLevelType w:val="multilevel"/>
    <w:tmpl w:val="6224581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371F583B"/>
    <w:multiLevelType w:val="multilevel"/>
    <w:tmpl w:val="353EF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74F1F39"/>
    <w:multiLevelType w:val="hybridMultilevel"/>
    <w:tmpl w:val="FCD06E6A"/>
    <w:lvl w:ilvl="0" w:tplc="ADCAAA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3">
    <w:nsid w:val="379F7E42"/>
    <w:multiLevelType w:val="hybridMultilevel"/>
    <w:tmpl w:val="14B0012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7B01576"/>
    <w:multiLevelType w:val="hybridMultilevel"/>
    <w:tmpl w:val="136C867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81428F3"/>
    <w:multiLevelType w:val="hybridMultilevel"/>
    <w:tmpl w:val="47920EC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8474666"/>
    <w:multiLevelType w:val="multilevel"/>
    <w:tmpl w:val="E662D23A"/>
    <w:lvl w:ilvl="0">
      <w:start w:val="1"/>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8C64CEA"/>
    <w:multiLevelType w:val="hybridMultilevel"/>
    <w:tmpl w:val="DEC23A8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9244E9C"/>
    <w:multiLevelType w:val="hybridMultilevel"/>
    <w:tmpl w:val="17C8B61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9246B2C"/>
    <w:multiLevelType w:val="hybridMultilevel"/>
    <w:tmpl w:val="7480D7D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0">
    <w:nsid w:val="39B80ACF"/>
    <w:multiLevelType w:val="hybridMultilevel"/>
    <w:tmpl w:val="AFBA0C0A"/>
    <w:lvl w:ilvl="0" w:tplc="ADCAAAD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1">
    <w:nsid w:val="39C62034"/>
    <w:multiLevelType w:val="hybridMultilevel"/>
    <w:tmpl w:val="2F1A7E6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A092766"/>
    <w:multiLevelType w:val="hybridMultilevel"/>
    <w:tmpl w:val="527853A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A686DDB"/>
    <w:multiLevelType w:val="multilevel"/>
    <w:tmpl w:val="8FE6D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A7D175E"/>
    <w:multiLevelType w:val="hybridMultilevel"/>
    <w:tmpl w:val="67DCE1C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AAE596A"/>
    <w:multiLevelType w:val="multilevel"/>
    <w:tmpl w:val="13A039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3AC71470"/>
    <w:multiLevelType w:val="multilevel"/>
    <w:tmpl w:val="A28EA3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B2C408A"/>
    <w:multiLevelType w:val="hybridMultilevel"/>
    <w:tmpl w:val="3EA25E9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B8F131A"/>
    <w:multiLevelType w:val="hybridMultilevel"/>
    <w:tmpl w:val="16C01056"/>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199">
    <w:nsid w:val="3B9F799B"/>
    <w:multiLevelType w:val="multilevel"/>
    <w:tmpl w:val="F654C100"/>
    <w:lvl w:ilvl="0">
      <w:start w:val="7"/>
      <w:numFmt w:val="decimal"/>
      <w:lvlText w:val="%1"/>
      <w:lvlJc w:val="left"/>
      <w:rPr>
        <w:rFonts w:ascii="Arial" w:eastAsia="Arial" w:hAnsi="Arial" w:cs="Arial"/>
        <w:b/>
        <w:bCs/>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3BCB0820"/>
    <w:multiLevelType w:val="hybridMultilevel"/>
    <w:tmpl w:val="E4F4FB2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C083A3F"/>
    <w:multiLevelType w:val="hybridMultilevel"/>
    <w:tmpl w:val="840AE156"/>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202">
    <w:nsid w:val="3C281B75"/>
    <w:multiLevelType w:val="hybridMultilevel"/>
    <w:tmpl w:val="0B64372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C3875D7"/>
    <w:multiLevelType w:val="hybridMultilevel"/>
    <w:tmpl w:val="1A769A7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4">
    <w:nsid w:val="3C5A04B0"/>
    <w:multiLevelType w:val="hybridMultilevel"/>
    <w:tmpl w:val="FFA62F4E"/>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05">
    <w:nsid w:val="3CBC2BA6"/>
    <w:multiLevelType w:val="hybridMultilevel"/>
    <w:tmpl w:val="7E2277B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6">
    <w:nsid w:val="3CED06C7"/>
    <w:multiLevelType w:val="hybridMultilevel"/>
    <w:tmpl w:val="58FC181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CFB2A5A"/>
    <w:multiLevelType w:val="multilevel"/>
    <w:tmpl w:val="0B202100"/>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3D4F504B"/>
    <w:multiLevelType w:val="multilevel"/>
    <w:tmpl w:val="2B10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3D5931CF"/>
    <w:multiLevelType w:val="hybridMultilevel"/>
    <w:tmpl w:val="3E20A0D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DB4542B"/>
    <w:multiLevelType w:val="multilevel"/>
    <w:tmpl w:val="63B8E88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3EA20FE5"/>
    <w:multiLevelType w:val="multilevel"/>
    <w:tmpl w:val="0E24E7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F5A0F7A"/>
    <w:multiLevelType w:val="hybridMultilevel"/>
    <w:tmpl w:val="029A4CDE"/>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3">
    <w:nsid w:val="3FA022D6"/>
    <w:multiLevelType w:val="multilevel"/>
    <w:tmpl w:val="5D26058A"/>
    <w:lvl w:ilvl="0">
      <w:start w:val="1"/>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FB5494F"/>
    <w:multiLevelType w:val="hybridMultilevel"/>
    <w:tmpl w:val="45B8111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5">
    <w:nsid w:val="3FE5748C"/>
    <w:multiLevelType w:val="hybridMultilevel"/>
    <w:tmpl w:val="D30E79C4"/>
    <w:lvl w:ilvl="0" w:tplc="CF02F75A">
      <w:numFmt w:val="bullet"/>
      <w:lvlText w:val="—"/>
      <w:lvlJc w:val="left"/>
      <w:pPr>
        <w:ind w:left="170" w:hanging="282"/>
      </w:pPr>
      <w:rPr>
        <w:rFonts w:ascii="Times New Roman" w:eastAsia="Times New Roman" w:hAnsi="Times New Roman" w:cs="Times New Roman" w:hint="default"/>
        <w:b w:val="0"/>
        <w:bCs w:val="0"/>
        <w:i w:val="0"/>
        <w:iCs w:val="0"/>
        <w:color w:val="231F20"/>
        <w:w w:val="108"/>
        <w:sz w:val="18"/>
        <w:szCs w:val="18"/>
        <w:lang w:val="ru-RU" w:eastAsia="en-US" w:bidi="ar-SA"/>
      </w:rPr>
    </w:lvl>
    <w:lvl w:ilvl="1" w:tplc="D63412B8">
      <w:numFmt w:val="bullet"/>
      <w:lvlText w:val="•"/>
      <w:lvlJc w:val="left"/>
      <w:pPr>
        <w:ind w:left="713" w:hanging="282"/>
      </w:pPr>
      <w:rPr>
        <w:rFonts w:hint="default"/>
        <w:lang w:val="ru-RU" w:eastAsia="en-US" w:bidi="ar-SA"/>
      </w:rPr>
    </w:lvl>
    <w:lvl w:ilvl="2" w:tplc="9836D746">
      <w:numFmt w:val="bullet"/>
      <w:lvlText w:val="•"/>
      <w:lvlJc w:val="left"/>
      <w:pPr>
        <w:ind w:left="1247" w:hanging="282"/>
      </w:pPr>
      <w:rPr>
        <w:rFonts w:hint="default"/>
        <w:lang w:val="ru-RU" w:eastAsia="en-US" w:bidi="ar-SA"/>
      </w:rPr>
    </w:lvl>
    <w:lvl w:ilvl="3" w:tplc="2334EB3A">
      <w:numFmt w:val="bullet"/>
      <w:lvlText w:val="•"/>
      <w:lvlJc w:val="left"/>
      <w:pPr>
        <w:ind w:left="1781" w:hanging="282"/>
      </w:pPr>
      <w:rPr>
        <w:rFonts w:hint="default"/>
        <w:lang w:val="ru-RU" w:eastAsia="en-US" w:bidi="ar-SA"/>
      </w:rPr>
    </w:lvl>
    <w:lvl w:ilvl="4" w:tplc="D5E09F9A">
      <w:numFmt w:val="bullet"/>
      <w:lvlText w:val="•"/>
      <w:lvlJc w:val="left"/>
      <w:pPr>
        <w:ind w:left="2315" w:hanging="282"/>
      </w:pPr>
      <w:rPr>
        <w:rFonts w:hint="default"/>
        <w:lang w:val="ru-RU" w:eastAsia="en-US" w:bidi="ar-SA"/>
      </w:rPr>
    </w:lvl>
    <w:lvl w:ilvl="5" w:tplc="4E441684">
      <w:numFmt w:val="bullet"/>
      <w:lvlText w:val="•"/>
      <w:lvlJc w:val="left"/>
      <w:pPr>
        <w:ind w:left="2849" w:hanging="282"/>
      </w:pPr>
      <w:rPr>
        <w:rFonts w:hint="default"/>
        <w:lang w:val="ru-RU" w:eastAsia="en-US" w:bidi="ar-SA"/>
      </w:rPr>
    </w:lvl>
    <w:lvl w:ilvl="6" w:tplc="2154E040">
      <w:numFmt w:val="bullet"/>
      <w:lvlText w:val="•"/>
      <w:lvlJc w:val="left"/>
      <w:pPr>
        <w:ind w:left="3382" w:hanging="282"/>
      </w:pPr>
      <w:rPr>
        <w:rFonts w:hint="default"/>
        <w:lang w:val="ru-RU" w:eastAsia="en-US" w:bidi="ar-SA"/>
      </w:rPr>
    </w:lvl>
    <w:lvl w:ilvl="7" w:tplc="AA6464F0">
      <w:numFmt w:val="bullet"/>
      <w:lvlText w:val="•"/>
      <w:lvlJc w:val="left"/>
      <w:pPr>
        <w:ind w:left="3916" w:hanging="282"/>
      </w:pPr>
      <w:rPr>
        <w:rFonts w:hint="default"/>
        <w:lang w:val="ru-RU" w:eastAsia="en-US" w:bidi="ar-SA"/>
      </w:rPr>
    </w:lvl>
    <w:lvl w:ilvl="8" w:tplc="A9BAD27A">
      <w:numFmt w:val="bullet"/>
      <w:lvlText w:val="•"/>
      <w:lvlJc w:val="left"/>
      <w:pPr>
        <w:ind w:left="4450" w:hanging="282"/>
      </w:pPr>
      <w:rPr>
        <w:rFonts w:hint="default"/>
        <w:lang w:val="ru-RU" w:eastAsia="en-US" w:bidi="ar-SA"/>
      </w:rPr>
    </w:lvl>
  </w:abstractNum>
  <w:abstractNum w:abstractNumId="216">
    <w:nsid w:val="405B11E4"/>
    <w:multiLevelType w:val="hybridMultilevel"/>
    <w:tmpl w:val="08E4531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0647F0F"/>
    <w:multiLevelType w:val="hybridMultilevel"/>
    <w:tmpl w:val="89ACF0F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0763575"/>
    <w:multiLevelType w:val="multilevel"/>
    <w:tmpl w:val="F7CAB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40E13974"/>
    <w:multiLevelType w:val="hybridMultilevel"/>
    <w:tmpl w:val="90BC191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1133DA8"/>
    <w:multiLevelType w:val="hybridMultilevel"/>
    <w:tmpl w:val="6F2C7EF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1">
    <w:nsid w:val="41257D32"/>
    <w:multiLevelType w:val="multilevel"/>
    <w:tmpl w:val="816CAD9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4165085A"/>
    <w:multiLevelType w:val="hybridMultilevel"/>
    <w:tmpl w:val="17B27528"/>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23">
    <w:nsid w:val="418F4F8B"/>
    <w:multiLevelType w:val="hybridMultilevel"/>
    <w:tmpl w:val="87F6769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1BB594B"/>
    <w:multiLevelType w:val="hybridMultilevel"/>
    <w:tmpl w:val="A5E6EA4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1DE1465"/>
    <w:multiLevelType w:val="hybridMultilevel"/>
    <w:tmpl w:val="18F8511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6">
    <w:nsid w:val="41DE32ED"/>
    <w:multiLevelType w:val="multilevel"/>
    <w:tmpl w:val="DBDE8B76"/>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41F33FC8"/>
    <w:multiLevelType w:val="hybridMultilevel"/>
    <w:tmpl w:val="1A36F75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8">
    <w:nsid w:val="42003F19"/>
    <w:multiLevelType w:val="hybridMultilevel"/>
    <w:tmpl w:val="B566903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9">
    <w:nsid w:val="42242404"/>
    <w:multiLevelType w:val="hybridMultilevel"/>
    <w:tmpl w:val="DB1C551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24E745B"/>
    <w:multiLevelType w:val="hybridMultilevel"/>
    <w:tmpl w:val="218C5F7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2BA20D4"/>
    <w:multiLevelType w:val="hybridMultilevel"/>
    <w:tmpl w:val="58984E3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2">
    <w:nsid w:val="42D9541C"/>
    <w:multiLevelType w:val="hybridMultilevel"/>
    <w:tmpl w:val="F01632F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2FB58D9"/>
    <w:multiLevelType w:val="hybridMultilevel"/>
    <w:tmpl w:val="73CA686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364194F"/>
    <w:multiLevelType w:val="multilevel"/>
    <w:tmpl w:val="44F0153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43734A3B"/>
    <w:multiLevelType w:val="hybridMultilevel"/>
    <w:tmpl w:val="1D08383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42914E6"/>
    <w:multiLevelType w:val="hybridMultilevel"/>
    <w:tmpl w:val="E7AEAB4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7">
    <w:nsid w:val="444C5727"/>
    <w:multiLevelType w:val="multilevel"/>
    <w:tmpl w:val="9028C8A2"/>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449C4BF8"/>
    <w:multiLevelType w:val="hybridMultilevel"/>
    <w:tmpl w:val="5D96BE6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9">
    <w:nsid w:val="44F947A9"/>
    <w:multiLevelType w:val="hybridMultilevel"/>
    <w:tmpl w:val="D0A2631E"/>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40">
    <w:nsid w:val="45047780"/>
    <w:multiLevelType w:val="multilevel"/>
    <w:tmpl w:val="1C9AB714"/>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5080835"/>
    <w:multiLevelType w:val="hybridMultilevel"/>
    <w:tmpl w:val="29E82CB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522773F"/>
    <w:multiLevelType w:val="hybridMultilevel"/>
    <w:tmpl w:val="EB7A4CD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3">
    <w:nsid w:val="45895363"/>
    <w:multiLevelType w:val="hybridMultilevel"/>
    <w:tmpl w:val="A654922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59B15DF"/>
    <w:multiLevelType w:val="multilevel"/>
    <w:tmpl w:val="9DE029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45A33429"/>
    <w:multiLevelType w:val="hybridMultilevel"/>
    <w:tmpl w:val="9900393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6">
    <w:nsid w:val="45B9070E"/>
    <w:multiLevelType w:val="hybridMultilevel"/>
    <w:tmpl w:val="B5B8F79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7">
    <w:nsid w:val="466A0A4A"/>
    <w:multiLevelType w:val="hybridMultilevel"/>
    <w:tmpl w:val="D520C4E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68945C2"/>
    <w:multiLevelType w:val="hybridMultilevel"/>
    <w:tmpl w:val="C6067648"/>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49">
    <w:nsid w:val="46AD1C08"/>
    <w:multiLevelType w:val="hybridMultilevel"/>
    <w:tmpl w:val="3AF679B8"/>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0">
    <w:nsid w:val="46C118EE"/>
    <w:multiLevelType w:val="hybridMultilevel"/>
    <w:tmpl w:val="29D09AD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6CF29BC"/>
    <w:multiLevelType w:val="multilevel"/>
    <w:tmpl w:val="7B722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6E63679"/>
    <w:multiLevelType w:val="multilevel"/>
    <w:tmpl w:val="DF86C6E2"/>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8302EDE"/>
    <w:multiLevelType w:val="hybridMultilevel"/>
    <w:tmpl w:val="5BC63FA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85D5FFA"/>
    <w:multiLevelType w:val="hybridMultilevel"/>
    <w:tmpl w:val="7CE4D79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5">
    <w:nsid w:val="488A2C8C"/>
    <w:multiLevelType w:val="hybridMultilevel"/>
    <w:tmpl w:val="658C3CC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8A0635B"/>
    <w:multiLevelType w:val="multilevel"/>
    <w:tmpl w:val="ABC2C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48AB7EB2"/>
    <w:multiLevelType w:val="hybridMultilevel"/>
    <w:tmpl w:val="8E42FFFC"/>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8">
    <w:nsid w:val="491D2C3D"/>
    <w:multiLevelType w:val="multilevel"/>
    <w:tmpl w:val="B598F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49336DB7"/>
    <w:multiLevelType w:val="hybridMultilevel"/>
    <w:tmpl w:val="88F24E7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0">
    <w:nsid w:val="493D5D9C"/>
    <w:multiLevelType w:val="hybridMultilevel"/>
    <w:tmpl w:val="D25C9A26"/>
    <w:lvl w:ilvl="0" w:tplc="ADCAAA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1">
    <w:nsid w:val="499769CE"/>
    <w:multiLevelType w:val="hybridMultilevel"/>
    <w:tmpl w:val="BDA8710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9BC66AE"/>
    <w:multiLevelType w:val="multilevel"/>
    <w:tmpl w:val="EA6849E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9D81521"/>
    <w:multiLevelType w:val="multilevel"/>
    <w:tmpl w:val="7FD8E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4A8103B3"/>
    <w:multiLevelType w:val="multilevel"/>
    <w:tmpl w:val="3BCA0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4B2D54D4"/>
    <w:multiLevelType w:val="hybridMultilevel"/>
    <w:tmpl w:val="1AC2C2C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6">
    <w:nsid w:val="4B64708E"/>
    <w:multiLevelType w:val="hybridMultilevel"/>
    <w:tmpl w:val="AC9C500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B8613E0"/>
    <w:multiLevelType w:val="hybridMultilevel"/>
    <w:tmpl w:val="4A3C688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B902A91"/>
    <w:multiLevelType w:val="multilevel"/>
    <w:tmpl w:val="7BC815D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4BA84341"/>
    <w:multiLevelType w:val="hybridMultilevel"/>
    <w:tmpl w:val="C2F6D1B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C274BBC"/>
    <w:multiLevelType w:val="hybridMultilevel"/>
    <w:tmpl w:val="4FFE4E1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C2E446C"/>
    <w:multiLevelType w:val="multilevel"/>
    <w:tmpl w:val="666A8D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4CC3098D"/>
    <w:multiLevelType w:val="multilevel"/>
    <w:tmpl w:val="48D47702"/>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4CEB105C"/>
    <w:multiLevelType w:val="hybridMultilevel"/>
    <w:tmpl w:val="8A60EDD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4">
    <w:nsid w:val="4CFC18AD"/>
    <w:multiLevelType w:val="multilevel"/>
    <w:tmpl w:val="A45E536A"/>
    <w:lvl w:ilvl="0">
      <w:start w:val="4"/>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4D9924EF"/>
    <w:multiLevelType w:val="hybridMultilevel"/>
    <w:tmpl w:val="3FE4686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DB01822"/>
    <w:multiLevelType w:val="multilevel"/>
    <w:tmpl w:val="18083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DD410AE"/>
    <w:multiLevelType w:val="hybridMultilevel"/>
    <w:tmpl w:val="3632ADF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4DF568F8"/>
    <w:multiLevelType w:val="hybridMultilevel"/>
    <w:tmpl w:val="64D82CB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DFB6224"/>
    <w:multiLevelType w:val="hybridMultilevel"/>
    <w:tmpl w:val="7B60B56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01D1FA5"/>
    <w:multiLevelType w:val="hybridMultilevel"/>
    <w:tmpl w:val="56D0EF7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08E0AFC"/>
    <w:multiLevelType w:val="multilevel"/>
    <w:tmpl w:val="193C7E14"/>
    <w:lvl w:ilvl="0">
      <w:start w:val="8"/>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50DD77AB"/>
    <w:multiLevelType w:val="hybridMultilevel"/>
    <w:tmpl w:val="6098311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11960F0"/>
    <w:multiLevelType w:val="hybridMultilevel"/>
    <w:tmpl w:val="5E3A4C6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4">
    <w:nsid w:val="51B71FC1"/>
    <w:multiLevelType w:val="hybridMultilevel"/>
    <w:tmpl w:val="BE787CDE"/>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5">
    <w:nsid w:val="52221E34"/>
    <w:multiLevelType w:val="hybridMultilevel"/>
    <w:tmpl w:val="E9B8CB1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2427675"/>
    <w:multiLevelType w:val="multilevel"/>
    <w:tmpl w:val="7FDECC3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52606836"/>
    <w:multiLevelType w:val="hybridMultilevel"/>
    <w:tmpl w:val="353CD0E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8">
    <w:nsid w:val="53053F91"/>
    <w:multiLevelType w:val="multilevel"/>
    <w:tmpl w:val="E3827A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530B1E99"/>
    <w:multiLevelType w:val="hybridMultilevel"/>
    <w:tmpl w:val="F998C4D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3633150"/>
    <w:multiLevelType w:val="hybridMultilevel"/>
    <w:tmpl w:val="11D0A81E"/>
    <w:lvl w:ilvl="0" w:tplc="ADCAAAD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1">
    <w:nsid w:val="538275B0"/>
    <w:multiLevelType w:val="hybridMultilevel"/>
    <w:tmpl w:val="86E22F80"/>
    <w:lvl w:ilvl="0" w:tplc="9DD0AA3E">
      <w:numFmt w:val="bullet"/>
      <w:lvlText w:val="—"/>
      <w:lvlJc w:val="left"/>
      <w:pPr>
        <w:ind w:left="168" w:hanging="282"/>
      </w:pPr>
      <w:rPr>
        <w:rFonts w:ascii="Times New Roman" w:eastAsia="Times New Roman" w:hAnsi="Times New Roman" w:cs="Times New Roman" w:hint="default"/>
        <w:b w:val="0"/>
        <w:bCs w:val="0"/>
        <w:i w:val="0"/>
        <w:iCs w:val="0"/>
        <w:color w:val="231F20"/>
        <w:w w:val="108"/>
        <w:sz w:val="18"/>
        <w:szCs w:val="18"/>
        <w:lang w:val="ru-RU" w:eastAsia="en-US" w:bidi="ar-SA"/>
      </w:rPr>
    </w:lvl>
    <w:lvl w:ilvl="1" w:tplc="79702BC8">
      <w:numFmt w:val="bullet"/>
      <w:lvlText w:val="•"/>
      <w:lvlJc w:val="left"/>
      <w:pPr>
        <w:ind w:left="684" w:hanging="282"/>
      </w:pPr>
      <w:rPr>
        <w:rFonts w:hint="default"/>
        <w:lang w:val="ru-RU" w:eastAsia="en-US" w:bidi="ar-SA"/>
      </w:rPr>
    </w:lvl>
    <w:lvl w:ilvl="2" w:tplc="126E4478">
      <w:numFmt w:val="bullet"/>
      <w:lvlText w:val="•"/>
      <w:lvlJc w:val="left"/>
      <w:pPr>
        <w:ind w:left="1209" w:hanging="282"/>
      </w:pPr>
      <w:rPr>
        <w:rFonts w:hint="default"/>
        <w:lang w:val="ru-RU" w:eastAsia="en-US" w:bidi="ar-SA"/>
      </w:rPr>
    </w:lvl>
    <w:lvl w:ilvl="3" w:tplc="230E57A0">
      <w:numFmt w:val="bullet"/>
      <w:lvlText w:val="•"/>
      <w:lvlJc w:val="left"/>
      <w:pPr>
        <w:ind w:left="1733" w:hanging="282"/>
      </w:pPr>
      <w:rPr>
        <w:rFonts w:hint="default"/>
        <w:lang w:val="ru-RU" w:eastAsia="en-US" w:bidi="ar-SA"/>
      </w:rPr>
    </w:lvl>
    <w:lvl w:ilvl="4" w:tplc="ECDEC332">
      <w:numFmt w:val="bullet"/>
      <w:lvlText w:val="•"/>
      <w:lvlJc w:val="left"/>
      <w:pPr>
        <w:ind w:left="2258" w:hanging="282"/>
      </w:pPr>
      <w:rPr>
        <w:rFonts w:hint="default"/>
        <w:lang w:val="ru-RU" w:eastAsia="en-US" w:bidi="ar-SA"/>
      </w:rPr>
    </w:lvl>
    <w:lvl w:ilvl="5" w:tplc="0D1C6C06">
      <w:numFmt w:val="bullet"/>
      <w:lvlText w:val="•"/>
      <w:lvlJc w:val="left"/>
      <w:pPr>
        <w:ind w:left="2783" w:hanging="282"/>
      </w:pPr>
      <w:rPr>
        <w:rFonts w:hint="default"/>
        <w:lang w:val="ru-RU" w:eastAsia="en-US" w:bidi="ar-SA"/>
      </w:rPr>
    </w:lvl>
    <w:lvl w:ilvl="6" w:tplc="9C7CE10A">
      <w:numFmt w:val="bullet"/>
      <w:lvlText w:val="•"/>
      <w:lvlJc w:val="left"/>
      <w:pPr>
        <w:ind w:left="3307" w:hanging="282"/>
      </w:pPr>
      <w:rPr>
        <w:rFonts w:hint="default"/>
        <w:lang w:val="ru-RU" w:eastAsia="en-US" w:bidi="ar-SA"/>
      </w:rPr>
    </w:lvl>
    <w:lvl w:ilvl="7" w:tplc="C2A49436">
      <w:numFmt w:val="bullet"/>
      <w:lvlText w:val="•"/>
      <w:lvlJc w:val="left"/>
      <w:pPr>
        <w:ind w:left="3832" w:hanging="282"/>
      </w:pPr>
      <w:rPr>
        <w:rFonts w:hint="default"/>
        <w:lang w:val="ru-RU" w:eastAsia="en-US" w:bidi="ar-SA"/>
      </w:rPr>
    </w:lvl>
    <w:lvl w:ilvl="8" w:tplc="50BCA326">
      <w:numFmt w:val="bullet"/>
      <w:lvlText w:val="•"/>
      <w:lvlJc w:val="left"/>
      <w:pPr>
        <w:ind w:left="4356" w:hanging="282"/>
      </w:pPr>
      <w:rPr>
        <w:rFonts w:hint="default"/>
        <w:lang w:val="ru-RU" w:eastAsia="en-US" w:bidi="ar-SA"/>
      </w:rPr>
    </w:lvl>
  </w:abstractNum>
  <w:abstractNum w:abstractNumId="292">
    <w:nsid w:val="53C90389"/>
    <w:multiLevelType w:val="hybridMultilevel"/>
    <w:tmpl w:val="77EAF03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3EF3CF7"/>
    <w:multiLevelType w:val="multilevel"/>
    <w:tmpl w:val="1D20C670"/>
    <w:lvl w:ilvl="0">
      <w:start w:val="7"/>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54A20D99"/>
    <w:multiLevelType w:val="hybridMultilevel"/>
    <w:tmpl w:val="C9925CBA"/>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95">
    <w:nsid w:val="55085895"/>
    <w:multiLevelType w:val="hybridMultilevel"/>
    <w:tmpl w:val="4DF6526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6">
    <w:nsid w:val="5566697D"/>
    <w:multiLevelType w:val="hybridMultilevel"/>
    <w:tmpl w:val="6BF63A2A"/>
    <w:lvl w:ilvl="0" w:tplc="ADCAAA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7">
    <w:nsid w:val="55A01FC1"/>
    <w:multiLevelType w:val="hybridMultilevel"/>
    <w:tmpl w:val="D996FD5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5AF5F11"/>
    <w:multiLevelType w:val="hybridMultilevel"/>
    <w:tmpl w:val="CDBEB23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5CC3211"/>
    <w:multiLevelType w:val="hybridMultilevel"/>
    <w:tmpl w:val="FD3217D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665182B"/>
    <w:multiLevelType w:val="hybridMultilevel"/>
    <w:tmpl w:val="C540A70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6E44382"/>
    <w:multiLevelType w:val="hybridMultilevel"/>
    <w:tmpl w:val="4126A6D4"/>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02">
    <w:nsid w:val="572A2DCB"/>
    <w:multiLevelType w:val="hybridMultilevel"/>
    <w:tmpl w:val="120CCF7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74665C3"/>
    <w:multiLevelType w:val="multilevel"/>
    <w:tmpl w:val="668C666A"/>
    <w:lvl w:ilvl="0">
      <w:start w:val="5"/>
      <w:numFmt w:val="decimal"/>
      <w:lvlText w:val="%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579953BE"/>
    <w:multiLevelType w:val="hybridMultilevel"/>
    <w:tmpl w:val="CED69B3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5">
    <w:nsid w:val="57D71D82"/>
    <w:multiLevelType w:val="hybridMultilevel"/>
    <w:tmpl w:val="6A5E1062"/>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06">
    <w:nsid w:val="580B5D9F"/>
    <w:multiLevelType w:val="multilevel"/>
    <w:tmpl w:val="DA4874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589E71C9"/>
    <w:multiLevelType w:val="multilevel"/>
    <w:tmpl w:val="E3BE8EF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59210E6F"/>
    <w:multiLevelType w:val="hybridMultilevel"/>
    <w:tmpl w:val="CDCA3B4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92B0D64"/>
    <w:multiLevelType w:val="multilevel"/>
    <w:tmpl w:val="DAB2A2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59363F52"/>
    <w:multiLevelType w:val="hybridMultilevel"/>
    <w:tmpl w:val="D9A88A1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9415FC7"/>
    <w:multiLevelType w:val="multilevel"/>
    <w:tmpl w:val="E29E6BAE"/>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59832FB0"/>
    <w:multiLevelType w:val="hybridMultilevel"/>
    <w:tmpl w:val="4C5028E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59BB24DA"/>
    <w:multiLevelType w:val="hybridMultilevel"/>
    <w:tmpl w:val="0856268C"/>
    <w:lvl w:ilvl="0" w:tplc="ADCAAADE">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314">
    <w:nsid w:val="59BD7924"/>
    <w:multiLevelType w:val="hybridMultilevel"/>
    <w:tmpl w:val="5614A6A8"/>
    <w:lvl w:ilvl="0" w:tplc="ADCAAA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5">
    <w:nsid w:val="59FA07E8"/>
    <w:multiLevelType w:val="multilevel"/>
    <w:tmpl w:val="15BAF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5A790BEB"/>
    <w:multiLevelType w:val="multilevel"/>
    <w:tmpl w:val="DF36A062"/>
    <w:lvl w:ilvl="0">
      <w:start w:val="1"/>
      <w:numFmt w:val="russianLow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5ABC1629"/>
    <w:multiLevelType w:val="hybridMultilevel"/>
    <w:tmpl w:val="ABA2167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8">
    <w:nsid w:val="5B0A4DA2"/>
    <w:multiLevelType w:val="hybridMultilevel"/>
    <w:tmpl w:val="00C62C2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B1C18C8"/>
    <w:multiLevelType w:val="hybridMultilevel"/>
    <w:tmpl w:val="E050DF4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B644CE8"/>
    <w:multiLevelType w:val="hybridMultilevel"/>
    <w:tmpl w:val="6BB6B77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5B825232"/>
    <w:multiLevelType w:val="hybridMultilevel"/>
    <w:tmpl w:val="FA52D63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5C3C21D0"/>
    <w:multiLevelType w:val="hybridMultilevel"/>
    <w:tmpl w:val="B8504E8C"/>
    <w:lvl w:ilvl="0" w:tplc="ADCAAADE">
      <w:start w:val="1"/>
      <w:numFmt w:val="bullet"/>
      <w:lvlText w:val=""/>
      <w:lvlJc w:val="left"/>
      <w:pPr>
        <w:ind w:left="1244" w:hanging="360"/>
      </w:pPr>
      <w:rPr>
        <w:rFonts w:ascii="Symbol" w:hAnsi="Symbol" w:hint="default"/>
      </w:rPr>
    </w:lvl>
    <w:lvl w:ilvl="1" w:tplc="04190003" w:tentative="1">
      <w:start w:val="1"/>
      <w:numFmt w:val="bullet"/>
      <w:lvlText w:val="o"/>
      <w:lvlJc w:val="left"/>
      <w:pPr>
        <w:ind w:left="1964" w:hanging="360"/>
      </w:pPr>
      <w:rPr>
        <w:rFonts w:ascii="Courier New" w:hAnsi="Courier New" w:cs="Courier New" w:hint="default"/>
      </w:rPr>
    </w:lvl>
    <w:lvl w:ilvl="2" w:tplc="04190005" w:tentative="1">
      <w:start w:val="1"/>
      <w:numFmt w:val="bullet"/>
      <w:lvlText w:val=""/>
      <w:lvlJc w:val="left"/>
      <w:pPr>
        <w:ind w:left="2684" w:hanging="360"/>
      </w:pPr>
      <w:rPr>
        <w:rFonts w:ascii="Wingdings" w:hAnsi="Wingdings" w:hint="default"/>
      </w:rPr>
    </w:lvl>
    <w:lvl w:ilvl="3" w:tplc="04190001" w:tentative="1">
      <w:start w:val="1"/>
      <w:numFmt w:val="bullet"/>
      <w:lvlText w:val=""/>
      <w:lvlJc w:val="left"/>
      <w:pPr>
        <w:ind w:left="3404" w:hanging="360"/>
      </w:pPr>
      <w:rPr>
        <w:rFonts w:ascii="Symbol" w:hAnsi="Symbol" w:hint="default"/>
      </w:rPr>
    </w:lvl>
    <w:lvl w:ilvl="4" w:tplc="04190003" w:tentative="1">
      <w:start w:val="1"/>
      <w:numFmt w:val="bullet"/>
      <w:lvlText w:val="o"/>
      <w:lvlJc w:val="left"/>
      <w:pPr>
        <w:ind w:left="4124" w:hanging="360"/>
      </w:pPr>
      <w:rPr>
        <w:rFonts w:ascii="Courier New" w:hAnsi="Courier New" w:cs="Courier New" w:hint="default"/>
      </w:rPr>
    </w:lvl>
    <w:lvl w:ilvl="5" w:tplc="04190005" w:tentative="1">
      <w:start w:val="1"/>
      <w:numFmt w:val="bullet"/>
      <w:lvlText w:val=""/>
      <w:lvlJc w:val="left"/>
      <w:pPr>
        <w:ind w:left="4844" w:hanging="360"/>
      </w:pPr>
      <w:rPr>
        <w:rFonts w:ascii="Wingdings" w:hAnsi="Wingdings" w:hint="default"/>
      </w:rPr>
    </w:lvl>
    <w:lvl w:ilvl="6" w:tplc="04190001" w:tentative="1">
      <w:start w:val="1"/>
      <w:numFmt w:val="bullet"/>
      <w:lvlText w:val=""/>
      <w:lvlJc w:val="left"/>
      <w:pPr>
        <w:ind w:left="5564" w:hanging="360"/>
      </w:pPr>
      <w:rPr>
        <w:rFonts w:ascii="Symbol" w:hAnsi="Symbol" w:hint="default"/>
      </w:rPr>
    </w:lvl>
    <w:lvl w:ilvl="7" w:tplc="04190003" w:tentative="1">
      <w:start w:val="1"/>
      <w:numFmt w:val="bullet"/>
      <w:lvlText w:val="o"/>
      <w:lvlJc w:val="left"/>
      <w:pPr>
        <w:ind w:left="6284" w:hanging="360"/>
      </w:pPr>
      <w:rPr>
        <w:rFonts w:ascii="Courier New" w:hAnsi="Courier New" w:cs="Courier New" w:hint="default"/>
      </w:rPr>
    </w:lvl>
    <w:lvl w:ilvl="8" w:tplc="04190005" w:tentative="1">
      <w:start w:val="1"/>
      <w:numFmt w:val="bullet"/>
      <w:lvlText w:val=""/>
      <w:lvlJc w:val="left"/>
      <w:pPr>
        <w:ind w:left="7004" w:hanging="360"/>
      </w:pPr>
      <w:rPr>
        <w:rFonts w:ascii="Wingdings" w:hAnsi="Wingdings" w:hint="default"/>
      </w:rPr>
    </w:lvl>
  </w:abstractNum>
  <w:abstractNum w:abstractNumId="323">
    <w:nsid w:val="5D124551"/>
    <w:multiLevelType w:val="multilevel"/>
    <w:tmpl w:val="A2BA4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5D2821BA"/>
    <w:multiLevelType w:val="hybridMultilevel"/>
    <w:tmpl w:val="0EF8B45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5D4A1D60"/>
    <w:multiLevelType w:val="multilevel"/>
    <w:tmpl w:val="31D03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5DC4045F"/>
    <w:multiLevelType w:val="multilevel"/>
    <w:tmpl w:val="C1AC58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5DDD212F"/>
    <w:multiLevelType w:val="multilevel"/>
    <w:tmpl w:val="7BCCB8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5DEA2BF9"/>
    <w:multiLevelType w:val="hybridMultilevel"/>
    <w:tmpl w:val="43740E0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9">
    <w:nsid w:val="5E6C28C7"/>
    <w:multiLevelType w:val="hybridMultilevel"/>
    <w:tmpl w:val="14265D0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EE25CE8"/>
    <w:multiLevelType w:val="hybridMultilevel"/>
    <w:tmpl w:val="08EA6B2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1">
    <w:nsid w:val="5F186655"/>
    <w:multiLevelType w:val="hybridMultilevel"/>
    <w:tmpl w:val="5578332A"/>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332">
    <w:nsid w:val="60450343"/>
    <w:multiLevelType w:val="hybridMultilevel"/>
    <w:tmpl w:val="7E6C9D8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3">
    <w:nsid w:val="60515B00"/>
    <w:multiLevelType w:val="multilevel"/>
    <w:tmpl w:val="9B1AA964"/>
    <w:lvl w:ilvl="0">
      <w:start w:val="7"/>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607A60CC"/>
    <w:multiLevelType w:val="multilevel"/>
    <w:tmpl w:val="812611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613D2B7E"/>
    <w:multiLevelType w:val="multilevel"/>
    <w:tmpl w:val="6B5282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61525D16"/>
    <w:multiLevelType w:val="multilevel"/>
    <w:tmpl w:val="9B766C10"/>
    <w:lvl w:ilvl="0">
      <w:start w:val="1"/>
      <w:numFmt w:val="decimal"/>
      <w:lvlText w:val="%1)"/>
      <w:lvlJc w:val="left"/>
      <w:rPr>
        <w:rFonts w:ascii="Georgia" w:eastAsia="Georgia" w:hAnsi="Georgia" w:cs="Georgia"/>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618B5FE6"/>
    <w:multiLevelType w:val="multilevel"/>
    <w:tmpl w:val="6DC8E8C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21747C4"/>
    <w:multiLevelType w:val="hybridMultilevel"/>
    <w:tmpl w:val="FDD213F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27E3CFB"/>
    <w:multiLevelType w:val="hybridMultilevel"/>
    <w:tmpl w:val="4F82808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28F48A5"/>
    <w:multiLevelType w:val="multilevel"/>
    <w:tmpl w:val="6EDEC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62CF652E"/>
    <w:multiLevelType w:val="multilevel"/>
    <w:tmpl w:val="C06A31F4"/>
    <w:lvl w:ilvl="0">
      <w:start w:val="1"/>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639D47CA"/>
    <w:multiLevelType w:val="hybridMultilevel"/>
    <w:tmpl w:val="A2A06CB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3C36BDA"/>
    <w:multiLevelType w:val="multilevel"/>
    <w:tmpl w:val="C3309A8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63EC2EF9"/>
    <w:multiLevelType w:val="hybridMultilevel"/>
    <w:tmpl w:val="9570543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6422269F"/>
    <w:multiLevelType w:val="multilevel"/>
    <w:tmpl w:val="953C8B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646E2213"/>
    <w:multiLevelType w:val="hybridMultilevel"/>
    <w:tmpl w:val="B2A627AE"/>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347">
    <w:nsid w:val="64F9031E"/>
    <w:multiLevelType w:val="hybridMultilevel"/>
    <w:tmpl w:val="976CAA5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64FD148C"/>
    <w:multiLevelType w:val="multilevel"/>
    <w:tmpl w:val="D4264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651C2AE3"/>
    <w:multiLevelType w:val="multilevel"/>
    <w:tmpl w:val="28A008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0">
    <w:nsid w:val="66161A2E"/>
    <w:multiLevelType w:val="multilevel"/>
    <w:tmpl w:val="3C340C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6619236E"/>
    <w:multiLevelType w:val="hybridMultilevel"/>
    <w:tmpl w:val="D966AA52"/>
    <w:lvl w:ilvl="0" w:tplc="ADCAAAD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52">
    <w:nsid w:val="66510F5A"/>
    <w:multiLevelType w:val="hybridMultilevel"/>
    <w:tmpl w:val="EDC8B40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66C44536"/>
    <w:multiLevelType w:val="hybridMultilevel"/>
    <w:tmpl w:val="EE2468E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7B72BA0"/>
    <w:multiLevelType w:val="hybridMultilevel"/>
    <w:tmpl w:val="8282250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5">
    <w:nsid w:val="67D24072"/>
    <w:multiLevelType w:val="multilevel"/>
    <w:tmpl w:val="52723E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68566D60"/>
    <w:multiLevelType w:val="hybridMultilevel"/>
    <w:tmpl w:val="B8B80CC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87F1611"/>
    <w:multiLevelType w:val="hybridMultilevel"/>
    <w:tmpl w:val="80F6F43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8">
    <w:nsid w:val="689B4F2A"/>
    <w:multiLevelType w:val="multilevel"/>
    <w:tmpl w:val="77CE9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937276E"/>
    <w:multiLevelType w:val="hybridMultilevel"/>
    <w:tmpl w:val="CC3EE0E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0">
    <w:nsid w:val="6A6445BC"/>
    <w:multiLevelType w:val="multilevel"/>
    <w:tmpl w:val="E38611C4"/>
    <w:lvl w:ilvl="0">
      <w:start w:val="1"/>
      <w:numFmt w:val="bullet"/>
      <w:lvlText w:val=""/>
      <w:lvlJc w:val="left"/>
      <w:rPr>
        <w:rFonts w:ascii="Symbol" w:hAnsi="Symbol"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6B1270BC"/>
    <w:multiLevelType w:val="multilevel"/>
    <w:tmpl w:val="68EA48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6B31097E"/>
    <w:multiLevelType w:val="hybridMultilevel"/>
    <w:tmpl w:val="BB401552"/>
    <w:lvl w:ilvl="0" w:tplc="ADCAAADE">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363">
    <w:nsid w:val="6BD21419"/>
    <w:multiLevelType w:val="hybridMultilevel"/>
    <w:tmpl w:val="62C23E4E"/>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364">
    <w:nsid w:val="6C7513A9"/>
    <w:multiLevelType w:val="multilevel"/>
    <w:tmpl w:val="7E4CCDEC"/>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6C926E1E"/>
    <w:multiLevelType w:val="hybridMultilevel"/>
    <w:tmpl w:val="9F286B6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6E0D4726"/>
    <w:multiLevelType w:val="hybridMultilevel"/>
    <w:tmpl w:val="841232C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6E1151FA"/>
    <w:multiLevelType w:val="hybridMultilevel"/>
    <w:tmpl w:val="48429FC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E7435DD"/>
    <w:multiLevelType w:val="multilevel"/>
    <w:tmpl w:val="577A47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6EBD1DE3"/>
    <w:multiLevelType w:val="multilevel"/>
    <w:tmpl w:val="7C7053B4"/>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6FBE2EB8"/>
    <w:multiLevelType w:val="hybridMultilevel"/>
    <w:tmpl w:val="E41CC23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02163F0"/>
    <w:multiLevelType w:val="hybridMultilevel"/>
    <w:tmpl w:val="8130B0C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06119AA"/>
    <w:multiLevelType w:val="hybridMultilevel"/>
    <w:tmpl w:val="89F27F6A"/>
    <w:lvl w:ilvl="0" w:tplc="ADCAAA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3">
    <w:nsid w:val="70BB11A3"/>
    <w:multiLevelType w:val="multilevel"/>
    <w:tmpl w:val="B54A63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710239B4"/>
    <w:multiLevelType w:val="hybridMultilevel"/>
    <w:tmpl w:val="EF96F406"/>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375">
    <w:nsid w:val="712A2FDA"/>
    <w:multiLevelType w:val="hybridMultilevel"/>
    <w:tmpl w:val="006A24C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71657C6A"/>
    <w:multiLevelType w:val="hybridMultilevel"/>
    <w:tmpl w:val="A0566D8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1A228DC"/>
    <w:multiLevelType w:val="hybridMultilevel"/>
    <w:tmpl w:val="55C4CAA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72450D63"/>
    <w:multiLevelType w:val="hybridMultilevel"/>
    <w:tmpl w:val="7460EF5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72660C09"/>
    <w:multiLevelType w:val="hybridMultilevel"/>
    <w:tmpl w:val="D7AA4CE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0">
    <w:nsid w:val="72A279C7"/>
    <w:multiLevelType w:val="multilevel"/>
    <w:tmpl w:val="15AA99E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33513D8"/>
    <w:multiLevelType w:val="multilevel"/>
    <w:tmpl w:val="FFDC21FC"/>
    <w:lvl w:ilvl="0">
      <w:start w:val="1"/>
      <w:numFmt w:val="decimal"/>
      <w:lvlText w:val="%1."/>
      <w:lvlJc w:val="left"/>
      <w:rPr>
        <w:rFonts w:ascii="Tahoma" w:eastAsia="Tahoma" w:hAnsi="Tahoma" w:cs="Tahoma"/>
        <w:b/>
        <w:bCs/>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3525191"/>
    <w:multiLevelType w:val="multilevel"/>
    <w:tmpl w:val="8690B1E4"/>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73CF16E0"/>
    <w:multiLevelType w:val="multilevel"/>
    <w:tmpl w:val="9DF2DA00"/>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3D15C7C"/>
    <w:multiLevelType w:val="hybridMultilevel"/>
    <w:tmpl w:val="A9B03D4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43C7FC7"/>
    <w:multiLevelType w:val="hybridMultilevel"/>
    <w:tmpl w:val="809A0D5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74472079"/>
    <w:multiLevelType w:val="multilevel"/>
    <w:tmpl w:val="141CCD7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4C50484"/>
    <w:multiLevelType w:val="hybridMultilevel"/>
    <w:tmpl w:val="D2F8F31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54D50DC"/>
    <w:multiLevelType w:val="hybridMultilevel"/>
    <w:tmpl w:val="77207F44"/>
    <w:lvl w:ilvl="0" w:tplc="ADCAAADE">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89">
    <w:nsid w:val="75504DF8"/>
    <w:multiLevelType w:val="multilevel"/>
    <w:tmpl w:val="E432EE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7678235F"/>
    <w:multiLevelType w:val="multilevel"/>
    <w:tmpl w:val="D0668E06"/>
    <w:lvl w:ilvl="0">
      <w:start w:val="1"/>
      <w:numFmt w:val="bullet"/>
      <w:lvlText w:val=""/>
      <w:lvlJc w:val="left"/>
      <w:rPr>
        <w:rFonts w:ascii="Symbol" w:hAnsi="Symbol" w:hint="default"/>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767F31B6"/>
    <w:multiLevelType w:val="hybridMultilevel"/>
    <w:tmpl w:val="C48EFAE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6834A78"/>
    <w:multiLevelType w:val="multilevel"/>
    <w:tmpl w:val="40CE83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77107D43"/>
    <w:multiLevelType w:val="hybridMultilevel"/>
    <w:tmpl w:val="E304B1B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7641596"/>
    <w:multiLevelType w:val="hybridMultilevel"/>
    <w:tmpl w:val="81E004C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777515F7"/>
    <w:multiLevelType w:val="hybridMultilevel"/>
    <w:tmpl w:val="D116E4E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77D16F9D"/>
    <w:multiLevelType w:val="hybridMultilevel"/>
    <w:tmpl w:val="2FB000F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7">
    <w:nsid w:val="782E4593"/>
    <w:multiLevelType w:val="hybridMultilevel"/>
    <w:tmpl w:val="B7944E2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8576137"/>
    <w:multiLevelType w:val="hybridMultilevel"/>
    <w:tmpl w:val="83A48B16"/>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787A3AE4"/>
    <w:multiLevelType w:val="hybridMultilevel"/>
    <w:tmpl w:val="D46839A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8BC2631"/>
    <w:multiLevelType w:val="hybridMultilevel"/>
    <w:tmpl w:val="C0F89FD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8CF7E16"/>
    <w:multiLevelType w:val="hybridMultilevel"/>
    <w:tmpl w:val="D93EB80E"/>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402">
    <w:nsid w:val="78E07583"/>
    <w:multiLevelType w:val="hybridMultilevel"/>
    <w:tmpl w:val="07A0F2C6"/>
    <w:lvl w:ilvl="0" w:tplc="ADCAAAD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3">
    <w:nsid w:val="795E5E4F"/>
    <w:multiLevelType w:val="multilevel"/>
    <w:tmpl w:val="99EC7744"/>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79910DE4"/>
    <w:multiLevelType w:val="multilevel"/>
    <w:tmpl w:val="35E64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799A5E6F"/>
    <w:multiLevelType w:val="hybridMultilevel"/>
    <w:tmpl w:val="48D4438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6">
    <w:nsid w:val="799C34BD"/>
    <w:multiLevelType w:val="hybridMultilevel"/>
    <w:tmpl w:val="D06C776A"/>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79B72E81"/>
    <w:multiLevelType w:val="multilevel"/>
    <w:tmpl w:val="719AA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7A85226E"/>
    <w:multiLevelType w:val="hybridMultilevel"/>
    <w:tmpl w:val="0C5A505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7A8E5BCF"/>
    <w:multiLevelType w:val="hybridMultilevel"/>
    <w:tmpl w:val="DC58D86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7AAD02AB"/>
    <w:multiLevelType w:val="hybridMultilevel"/>
    <w:tmpl w:val="2424D394"/>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AD16875"/>
    <w:multiLevelType w:val="hybridMultilevel"/>
    <w:tmpl w:val="43CEC7DE"/>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B703872"/>
    <w:multiLevelType w:val="multilevel"/>
    <w:tmpl w:val="5ECA0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BA11126"/>
    <w:multiLevelType w:val="hybridMultilevel"/>
    <w:tmpl w:val="160AE200"/>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7C1F783A"/>
    <w:multiLevelType w:val="hybridMultilevel"/>
    <w:tmpl w:val="3CF6FA2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CCE430B"/>
    <w:multiLevelType w:val="hybridMultilevel"/>
    <w:tmpl w:val="8F122BB8"/>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7D085DD7"/>
    <w:multiLevelType w:val="hybridMultilevel"/>
    <w:tmpl w:val="7FDA3028"/>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417">
    <w:nsid w:val="7D1D19FE"/>
    <w:multiLevelType w:val="multilevel"/>
    <w:tmpl w:val="C9E031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7D7D7E9E"/>
    <w:multiLevelType w:val="multilevel"/>
    <w:tmpl w:val="AC1A0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7E3174F8"/>
    <w:multiLevelType w:val="multilevel"/>
    <w:tmpl w:val="2E2A5C1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7E5D78BA"/>
    <w:multiLevelType w:val="hybridMultilevel"/>
    <w:tmpl w:val="B7966B6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7E9316D4"/>
    <w:multiLevelType w:val="hybridMultilevel"/>
    <w:tmpl w:val="04A0E4B6"/>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2">
    <w:nsid w:val="7EAC4E2B"/>
    <w:multiLevelType w:val="multilevel"/>
    <w:tmpl w:val="1528039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7EE31C50"/>
    <w:multiLevelType w:val="multilevel"/>
    <w:tmpl w:val="C18CC5BC"/>
    <w:lvl w:ilvl="0">
      <w:start w:val="7"/>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EEE413C"/>
    <w:multiLevelType w:val="multilevel"/>
    <w:tmpl w:val="979EF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7F1E0523"/>
    <w:multiLevelType w:val="hybridMultilevel"/>
    <w:tmpl w:val="62F0041C"/>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F250D17"/>
    <w:multiLevelType w:val="hybridMultilevel"/>
    <w:tmpl w:val="BEF2BA72"/>
    <w:lvl w:ilvl="0" w:tplc="ADCA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FA824EE"/>
    <w:multiLevelType w:val="hybridMultilevel"/>
    <w:tmpl w:val="FD58E2DC"/>
    <w:lvl w:ilvl="0" w:tplc="ADCAAADE">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428">
    <w:nsid w:val="7FCD32DF"/>
    <w:multiLevelType w:val="hybridMultilevel"/>
    <w:tmpl w:val="ACFCCAA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9">
    <w:nsid w:val="7FF76CE7"/>
    <w:multiLevelType w:val="multilevel"/>
    <w:tmpl w:val="700859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5"/>
  </w:num>
  <w:num w:numId="2">
    <w:abstractNumId w:val="132"/>
  </w:num>
  <w:num w:numId="3">
    <w:abstractNumId w:val="262"/>
  </w:num>
  <w:num w:numId="4">
    <w:abstractNumId w:val="90"/>
  </w:num>
  <w:num w:numId="5">
    <w:abstractNumId w:val="162"/>
  </w:num>
  <w:num w:numId="6">
    <w:abstractNumId w:val="293"/>
  </w:num>
  <w:num w:numId="7">
    <w:abstractNumId w:val="177"/>
  </w:num>
  <w:num w:numId="8">
    <w:abstractNumId w:val="156"/>
  </w:num>
  <w:num w:numId="9">
    <w:abstractNumId w:val="29"/>
  </w:num>
  <w:num w:numId="10">
    <w:abstractNumId w:val="221"/>
  </w:num>
  <w:num w:numId="11">
    <w:abstractNumId w:val="180"/>
  </w:num>
  <w:num w:numId="12">
    <w:abstractNumId w:val="380"/>
  </w:num>
  <w:num w:numId="13">
    <w:abstractNumId w:val="307"/>
  </w:num>
  <w:num w:numId="14">
    <w:abstractNumId w:val="47"/>
  </w:num>
  <w:num w:numId="15">
    <w:abstractNumId w:val="119"/>
  </w:num>
  <w:num w:numId="16">
    <w:abstractNumId w:val="9"/>
  </w:num>
  <w:num w:numId="17">
    <w:abstractNumId w:val="195"/>
  </w:num>
  <w:num w:numId="18">
    <w:abstractNumId w:val="170"/>
  </w:num>
  <w:num w:numId="19">
    <w:abstractNumId w:val="306"/>
  </w:num>
  <w:num w:numId="20">
    <w:abstractNumId w:val="244"/>
  </w:num>
  <w:num w:numId="21">
    <w:abstractNumId w:val="129"/>
  </w:num>
  <w:num w:numId="22">
    <w:abstractNumId w:val="17"/>
  </w:num>
  <w:num w:numId="23">
    <w:abstractNumId w:val="286"/>
  </w:num>
  <w:num w:numId="24">
    <w:abstractNumId w:val="57"/>
  </w:num>
  <w:num w:numId="25">
    <w:abstractNumId w:val="23"/>
  </w:num>
  <w:num w:numId="26">
    <w:abstractNumId w:val="326"/>
  </w:num>
  <w:num w:numId="27">
    <w:abstractNumId w:val="403"/>
  </w:num>
  <w:num w:numId="28">
    <w:abstractNumId w:val="112"/>
  </w:num>
  <w:num w:numId="29">
    <w:abstractNumId w:val="337"/>
  </w:num>
  <w:num w:numId="30">
    <w:abstractNumId w:val="122"/>
  </w:num>
  <w:num w:numId="31">
    <w:abstractNumId w:val="355"/>
  </w:num>
  <w:num w:numId="32">
    <w:abstractNumId w:val="234"/>
  </w:num>
  <w:num w:numId="33">
    <w:abstractNumId w:val="98"/>
  </w:num>
  <w:num w:numId="34">
    <w:abstractNumId w:val="237"/>
  </w:num>
  <w:num w:numId="35">
    <w:abstractNumId w:val="138"/>
  </w:num>
  <w:num w:numId="36">
    <w:abstractNumId w:val="91"/>
  </w:num>
  <w:num w:numId="37">
    <w:abstractNumId w:val="296"/>
  </w:num>
  <w:num w:numId="38">
    <w:abstractNumId w:val="76"/>
  </w:num>
  <w:num w:numId="39">
    <w:abstractNumId w:val="415"/>
  </w:num>
  <w:num w:numId="40">
    <w:abstractNumId w:val="294"/>
  </w:num>
  <w:num w:numId="41">
    <w:abstractNumId w:val="20"/>
  </w:num>
  <w:num w:numId="42">
    <w:abstractNumId w:val="178"/>
  </w:num>
  <w:num w:numId="43">
    <w:abstractNumId w:val="131"/>
  </w:num>
  <w:num w:numId="44">
    <w:abstractNumId w:val="239"/>
  </w:num>
  <w:num w:numId="45">
    <w:abstractNumId w:val="49"/>
  </w:num>
  <w:num w:numId="46">
    <w:abstractNumId w:val="388"/>
  </w:num>
  <w:num w:numId="47">
    <w:abstractNumId w:val="284"/>
  </w:num>
  <w:num w:numId="48">
    <w:abstractNumId w:val="117"/>
  </w:num>
  <w:num w:numId="49">
    <w:abstractNumId w:val="22"/>
  </w:num>
  <w:num w:numId="50">
    <w:abstractNumId w:val="248"/>
  </w:num>
  <w:num w:numId="51">
    <w:abstractNumId w:val="257"/>
  </w:num>
  <w:num w:numId="52">
    <w:abstractNumId w:val="305"/>
  </w:num>
  <w:num w:numId="53">
    <w:abstractNumId w:val="159"/>
  </w:num>
  <w:num w:numId="54">
    <w:abstractNumId w:val="212"/>
  </w:num>
  <w:num w:numId="55">
    <w:abstractNumId w:val="204"/>
  </w:num>
  <w:num w:numId="56">
    <w:abstractNumId w:val="253"/>
  </w:num>
  <w:num w:numId="57">
    <w:abstractNumId w:val="301"/>
  </w:num>
  <w:num w:numId="58">
    <w:abstractNumId w:val="366"/>
  </w:num>
  <w:num w:numId="59">
    <w:abstractNumId w:val="83"/>
  </w:num>
  <w:num w:numId="60">
    <w:abstractNumId w:val="320"/>
  </w:num>
  <w:num w:numId="61">
    <w:abstractNumId w:val="118"/>
  </w:num>
  <w:num w:numId="62">
    <w:abstractNumId w:val="202"/>
  </w:num>
  <w:num w:numId="63">
    <w:abstractNumId w:val="372"/>
  </w:num>
  <w:num w:numId="64">
    <w:abstractNumId w:val="314"/>
  </w:num>
  <w:num w:numId="65">
    <w:abstractNumId w:val="182"/>
  </w:num>
  <w:num w:numId="66">
    <w:abstractNumId w:val="351"/>
  </w:num>
  <w:num w:numId="67">
    <w:abstractNumId w:val="290"/>
  </w:num>
  <w:num w:numId="68">
    <w:abstractNumId w:val="190"/>
  </w:num>
  <w:num w:numId="69">
    <w:abstractNumId w:val="55"/>
  </w:num>
  <w:num w:numId="70">
    <w:abstractNumId w:val="402"/>
  </w:num>
  <w:num w:numId="71">
    <w:abstractNumId w:val="115"/>
  </w:num>
  <w:num w:numId="72">
    <w:abstractNumId w:val="260"/>
  </w:num>
  <w:num w:numId="73">
    <w:abstractNumId w:val="72"/>
  </w:num>
  <w:num w:numId="74">
    <w:abstractNumId w:val="409"/>
  </w:num>
  <w:num w:numId="75">
    <w:abstractNumId w:val="302"/>
  </w:num>
  <w:num w:numId="76">
    <w:abstractNumId w:val="152"/>
  </w:num>
  <w:num w:numId="77">
    <w:abstractNumId w:val="375"/>
  </w:num>
  <w:num w:numId="78">
    <w:abstractNumId w:val="312"/>
  </w:num>
  <w:num w:numId="79">
    <w:abstractNumId w:val="167"/>
  </w:num>
  <w:num w:numId="80">
    <w:abstractNumId w:val="96"/>
  </w:num>
  <w:num w:numId="81">
    <w:abstractNumId w:val="155"/>
  </w:num>
  <w:num w:numId="82">
    <w:abstractNumId w:val="109"/>
  </w:num>
  <w:num w:numId="83">
    <w:abstractNumId w:val="328"/>
  </w:num>
  <w:num w:numId="84">
    <w:abstractNumId w:val="231"/>
  </w:num>
  <w:num w:numId="85">
    <w:abstractNumId w:val="245"/>
  </w:num>
  <w:num w:numId="86">
    <w:abstractNumId w:val="111"/>
  </w:num>
  <w:num w:numId="87">
    <w:abstractNumId w:val="287"/>
  </w:num>
  <w:num w:numId="88">
    <w:abstractNumId w:val="317"/>
  </w:num>
  <w:num w:numId="89">
    <w:abstractNumId w:val="189"/>
  </w:num>
  <w:num w:numId="90">
    <w:abstractNumId w:val="396"/>
  </w:num>
  <w:num w:numId="91">
    <w:abstractNumId w:val="405"/>
  </w:num>
  <w:num w:numId="92">
    <w:abstractNumId w:val="332"/>
  </w:num>
  <w:num w:numId="93">
    <w:abstractNumId w:val="254"/>
  </w:num>
  <w:num w:numId="94">
    <w:abstractNumId w:val="4"/>
  </w:num>
  <w:num w:numId="95">
    <w:abstractNumId w:val="93"/>
  </w:num>
  <w:num w:numId="96">
    <w:abstractNumId w:val="67"/>
  </w:num>
  <w:num w:numId="97">
    <w:abstractNumId w:val="50"/>
  </w:num>
  <w:num w:numId="98">
    <w:abstractNumId w:val="225"/>
  </w:num>
  <w:num w:numId="99">
    <w:abstractNumId w:val="354"/>
  </w:num>
  <w:num w:numId="100">
    <w:abstractNumId w:val="28"/>
  </w:num>
  <w:num w:numId="101">
    <w:abstractNumId w:val="242"/>
  </w:num>
  <w:num w:numId="102">
    <w:abstractNumId w:val="92"/>
  </w:num>
  <w:num w:numId="103">
    <w:abstractNumId w:val="0"/>
  </w:num>
  <w:num w:numId="104">
    <w:abstractNumId w:val="168"/>
  </w:num>
  <w:num w:numId="105">
    <w:abstractNumId w:val="273"/>
  </w:num>
  <w:num w:numId="106">
    <w:abstractNumId w:val="48"/>
  </w:num>
  <w:num w:numId="107">
    <w:abstractNumId w:val="227"/>
  </w:num>
  <w:num w:numId="108">
    <w:abstractNumId w:val="265"/>
  </w:num>
  <w:num w:numId="109">
    <w:abstractNumId w:val="1"/>
  </w:num>
  <w:num w:numId="110">
    <w:abstractNumId w:val="63"/>
  </w:num>
  <w:num w:numId="111">
    <w:abstractNumId w:val="238"/>
  </w:num>
  <w:num w:numId="112">
    <w:abstractNumId w:val="421"/>
  </w:num>
  <w:num w:numId="113">
    <w:abstractNumId w:val="357"/>
  </w:num>
  <w:num w:numId="114">
    <w:abstractNumId w:val="36"/>
  </w:num>
  <w:num w:numId="115">
    <w:abstractNumId w:val="383"/>
  </w:num>
  <w:num w:numId="116">
    <w:abstractNumId w:val="343"/>
  </w:num>
  <w:num w:numId="117">
    <w:abstractNumId w:val="424"/>
  </w:num>
  <w:num w:numId="118">
    <w:abstractNumId w:val="60"/>
  </w:num>
  <w:num w:numId="119">
    <w:abstractNumId w:val="258"/>
  </w:num>
  <w:num w:numId="120">
    <w:abstractNumId w:val="44"/>
  </w:num>
  <w:num w:numId="121">
    <w:abstractNumId w:val="210"/>
  </w:num>
  <w:num w:numId="122">
    <w:abstractNumId w:val="325"/>
  </w:num>
  <w:num w:numId="123">
    <w:abstractNumId w:val="226"/>
  </w:num>
  <w:num w:numId="124">
    <w:abstractNumId w:val="263"/>
  </w:num>
  <w:num w:numId="125">
    <w:abstractNumId w:val="173"/>
  </w:num>
  <w:num w:numId="126">
    <w:abstractNumId w:val="340"/>
  </w:num>
  <w:num w:numId="127">
    <w:abstractNumId w:val="407"/>
  </w:num>
  <w:num w:numId="128">
    <w:abstractNumId w:val="316"/>
  </w:num>
  <w:num w:numId="129">
    <w:abstractNumId w:val="151"/>
  </w:num>
  <w:num w:numId="130">
    <w:abstractNumId w:val="423"/>
  </w:num>
  <w:num w:numId="131">
    <w:abstractNumId w:val="149"/>
  </w:num>
  <w:num w:numId="132">
    <w:abstractNumId w:val="95"/>
  </w:num>
  <w:num w:numId="133">
    <w:abstractNumId w:val="24"/>
  </w:num>
  <w:num w:numId="134">
    <w:abstractNumId w:val="395"/>
  </w:num>
  <w:num w:numId="135">
    <w:abstractNumId w:val="414"/>
  </w:num>
  <w:num w:numId="136">
    <w:abstractNumId w:val="289"/>
  </w:num>
  <w:num w:numId="137">
    <w:abstractNumId w:val="19"/>
  </w:num>
  <w:num w:numId="138">
    <w:abstractNumId w:val="175"/>
  </w:num>
  <w:num w:numId="139">
    <w:abstractNumId w:val="174"/>
  </w:num>
  <w:num w:numId="140">
    <w:abstractNumId w:val="367"/>
  </w:num>
  <w:num w:numId="141">
    <w:abstractNumId w:val="73"/>
  </w:num>
  <w:num w:numId="142">
    <w:abstractNumId w:val="53"/>
  </w:num>
  <w:num w:numId="143">
    <w:abstractNumId w:val="394"/>
  </w:num>
  <w:num w:numId="144">
    <w:abstractNumId w:val="275"/>
  </w:num>
  <w:num w:numId="145">
    <w:abstractNumId w:val="406"/>
  </w:num>
  <w:num w:numId="146">
    <w:abstractNumId w:val="134"/>
  </w:num>
  <w:num w:numId="147">
    <w:abstractNumId w:val="235"/>
  </w:num>
  <w:num w:numId="148">
    <w:abstractNumId w:val="217"/>
  </w:num>
  <w:num w:numId="149">
    <w:abstractNumId w:val="194"/>
  </w:num>
  <w:num w:numId="150">
    <w:abstractNumId w:val="133"/>
  </w:num>
  <w:num w:numId="151">
    <w:abstractNumId w:val="411"/>
  </w:num>
  <w:num w:numId="152">
    <w:abstractNumId w:val="426"/>
  </w:num>
  <w:num w:numId="153">
    <w:abstractNumId w:val="86"/>
  </w:num>
  <w:num w:numId="154">
    <w:abstractNumId w:val="163"/>
  </w:num>
  <w:num w:numId="155">
    <w:abstractNumId w:val="3"/>
  </w:num>
  <w:num w:numId="156">
    <w:abstractNumId w:val="219"/>
  </w:num>
  <w:num w:numId="157">
    <w:abstractNumId w:val="241"/>
  </w:num>
  <w:num w:numId="158">
    <w:abstractNumId w:val="425"/>
  </w:num>
  <w:num w:numId="159">
    <w:abstractNumId w:val="356"/>
  </w:num>
  <w:num w:numId="160">
    <w:abstractNumId w:val="323"/>
  </w:num>
  <w:num w:numId="161">
    <w:abstractNumId w:val="272"/>
  </w:num>
  <w:num w:numId="162">
    <w:abstractNumId w:val="319"/>
  </w:num>
  <w:num w:numId="163">
    <w:abstractNumId w:val="75"/>
  </w:num>
  <w:num w:numId="164">
    <w:abstractNumId w:val="344"/>
  </w:num>
  <w:num w:numId="165">
    <w:abstractNumId w:val="123"/>
  </w:num>
  <w:num w:numId="166">
    <w:abstractNumId w:val="393"/>
  </w:num>
  <w:num w:numId="167">
    <w:abstractNumId w:val="124"/>
  </w:num>
  <w:num w:numId="168">
    <w:abstractNumId w:val="116"/>
  </w:num>
  <w:num w:numId="169">
    <w:abstractNumId w:val="68"/>
  </w:num>
  <w:num w:numId="170">
    <w:abstractNumId w:val="160"/>
  </w:num>
  <w:num w:numId="171">
    <w:abstractNumId w:val="342"/>
  </w:num>
  <w:num w:numId="172">
    <w:abstractNumId w:val="280"/>
  </w:num>
  <w:num w:numId="173">
    <w:abstractNumId w:val="216"/>
  </w:num>
  <w:num w:numId="174">
    <w:abstractNumId w:val="220"/>
  </w:num>
  <w:num w:numId="175">
    <w:abstractNumId w:val="56"/>
  </w:num>
  <w:num w:numId="176">
    <w:abstractNumId w:val="214"/>
  </w:num>
  <w:num w:numId="177">
    <w:abstractNumId w:val="295"/>
  </w:num>
  <w:num w:numId="178">
    <w:abstractNumId w:val="146"/>
  </w:num>
  <w:num w:numId="179">
    <w:abstractNumId w:val="397"/>
  </w:num>
  <w:num w:numId="180">
    <w:abstractNumId w:val="330"/>
  </w:num>
  <w:num w:numId="181">
    <w:abstractNumId w:val="283"/>
  </w:num>
  <w:num w:numId="182">
    <w:abstractNumId w:val="104"/>
  </w:num>
  <w:num w:numId="183">
    <w:abstractNumId w:val="371"/>
  </w:num>
  <w:num w:numId="184">
    <w:abstractNumId w:val="14"/>
  </w:num>
  <w:num w:numId="185">
    <w:abstractNumId w:val="199"/>
  </w:num>
  <w:num w:numId="186">
    <w:abstractNumId w:val="201"/>
  </w:num>
  <w:num w:numId="187">
    <w:abstractNumId w:val="370"/>
  </w:num>
  <w:num w:numId="188">
    <w:abstractNumId w:val="331"/>
  </w:num>
  <w:num w:numId="189">
    <w:abstractNumId w:val="401"/>
  </w:num>
  <w:num w:numId="190">
    <w:abstractNumId w:val="374"/>
  </w:num>
  <w:num w:numId="191">
    <w:abstractNumId w:val="198"/>
  </w:num>
  <w:num w:numId="192">
    <w:abstractNumId w:val="363"/>
  </w:num>
  <w:num w:numId="193">
    <w:abstractNumId w:val="416"/>
  </w:num>
  <w:num w:numId="194">
    <w:abstractNumId w:val="27"/>
  </w:num>
  <w:num w:numId="195">
    <w:abstractNumId w:val="427"/>
  </w:num>
  <w:num w:numId="196">
    <w:abstractNumId w:val="143"/>
  </w:num>
  <w:num w:numId="197">
    <w:abstractNumId w:val="233"/>
  </w:num>
  <w:num w:numId="198">
    <w:abstractNumId w:val="247"/>
  </w:num>
  <w:num w:numId="199">
    <w:abstractNumId w:val="346"/>
  </w:num>
  <w:num w:numId="200">
    <w:abstractNumId w:val="11"/>
  </w:num>
  <w:num w:numId="201">
    <w:abstractNumId w:val="150"/>
  </w:num>
  <w:num w:numId="202">
    <w:abstractNumId w:val="266"/>
  </w:num>
  <w:num w:numId="203">
    <w:abstractNumId w:val="429"/>
  </w:num>
  <w:num w:numId="204">
    <w:abstractNumId w:val="79"/>
  </w:num>
  <w:num w:numId="205">
    <w:abstractNumId w:val="218"/>
  </w:num>
  <w:num w:numId="206">
    <w:abstractNumId w:val="77"/>
  </w:num>
  <w:num w:numId="207">
    <w:abstractNumId w:val="40"/>
  </w:num>
  <w:num w:numId="208">
    <w:abstractNumId w:val="285"/>
  </w:num>
  <w:num w:numId="209">
    <w:abstractNumId w:val="61"/>
  </w:num>
  <w:num w:numId="210">
    <w:abstractNumId w:val="269"/>
  </w:num>
  <w:num w:numId="211">
    <w:abstractNumId w:val="125"/>
  </w:num>
  <w:num w:numId="212">
    <w:abstractNumId w:val="184"/>
  </w:num>
  <w:num w:numId="213">
    <w:abstractNumId w:val="299"/>
  </w:num>
  <w:num w:numId="214">
    <w:abstractNumId w:val="243"/>
  </w:num>
  <w:num w:numId="215">
    <w:abstractNumId w:val="82"/>
  </w:num>
  <w:num w:numId="216">
    <w:abstractNumId w:val="145"/>
  </w:num>
  <w:num w:numId="217">
    <w:abstractNumId w:val="164"/>
  </w:num>
  <w:num w:numId="218">
    <w:abstractNumId w:val="297"/>
  </w:num>
  <w:num w:numId="219">
    <w:abstractNumId w:val="192"/>
  </w:num>
  <w:num w:numId="220">
    <w:abstractNumId w:val="51"/>
  </w:num>
  <w:num w:numId="221">
    <w:abstractNumId w:val="232"/>
  </w:num>
  <w:num w:numId="222">
    <w:abstractNumId w:val="308"/>
  </w:num>
  <w:num w:numId="223">
    <w:abstractNumId w:val="191"/>
  </w:num>
  <w:num w:numId="224">
    <w:abstractNumId w:val="46"/>
  </w:num>
  <w:num w:numId="225">
    <w:abstractNumId w:val="365"/>
  </w:num>
  <w:num w:numId="226">
    <w:abstractNumId w:val="39"/>
  </w:num>
  <w:num w:numId="227">
    <w:abstractNumId w:val="277"/>
  </w:num>
  <w:num w:numId="228">
    <w:abstractNumId w:val="66"/>
  </w:num>
  <w:num w:numId="229">
    <w:abstractNumId w:val="391"/>
  </w:num>
  <w:num w:numId="230">
    <w:abstractNumId w:val="398"/>
  </w:num>
  <w:num w:numId="231">
    <w:abstractNumId w:val="338"/>
  </w:num>
  <w:num w:numId="232">
    <w:abstractNumId w:val="353"/>
  </w:num>
  <w:num w:numId="233">
    <w:abstractNumId w:val="399"/>
  </w:num>
  <w:num w:numId="234">
    <w:abstractNumId w:val="87"/>
  </w:num>
  <w:num w:numId="235">
    <w:abstractNumId w:val="101"/>
  </w:num>
  <w:num w:numId="236">
    <w:abstractNumId w:val="400"/>
  </w:num>
  <w:num w:numId="237">
    <w:abstractNumId w:val="85"/>
  </w:num>
  <w:num w:numId="238">
    <w:abstractNumId w:val="420"/>
  </w:num>
  <w:num w:numId="239">
    <w:abstractNumId w:val="378"/>
  </w:num>
  <w:num w:numId="240">
    <w:abstractNumId w:val="21"/>
  </w:num>
  <w:num w:numId="241">
    <w:abstractNumId w:val="32"/>
  </w:num>
  <w:num w:numId="242">
    <w:abstractNumId w:val="10"/>
  </w:num>
  <w:num w:numId="243">
    <w:abstractNumId w:val="206"/>
  </w:num>
  <w:num w:numId="244">
    <w:abstractNumId w:val="385"/>
  </w:num>
  <w:num w:numId="245">
    <w:abstractNumId w:val="250"/>
  </w:num>
  <w:num w:numId="246">
    <w:abstractNumId w:val="229"/>
  </w:num>
  <w:num w:numId="247">
    <w:abstractNumId w:val="223"/>
  </w:num>
  <w:num w:numId="248">
    <w:abstractNumId w:val="187"/>
  </w:num>
  <w:num w:numId="249">
    <w:abstractNumId w:val="102"/>
  </w:num>
  <w:num w:numId="250">
    <w:abstractNumId w:val="267"/>
  </w:num>
  <w:num w:numId="251">
    <w:abstractNumId w:val="15"/>
  </w:num>
  <w:num w:numId="252">
    <w:abstractNumId w:val="270"/>
  </w:num>
  <w:num w:numId="253">
    <w:abstractNumId w:val="292"/>
  </w:num>
  <w:num w:numId="254">
    <w:abstractNumId w:val="45"/>
  </w:num>
  <w:num w:numId="255">
    <w:abstractNumId w:val="278"/>
  </w:num>
  <w:num w:numId="256">
    <w:abstractNumId w:val="183"/>
  </w:num>
  <w:num w:numId="257">
    <w:abstractNumId w:val="318"/>
  </w:num>
  <w:num w:numId="258">
    <w:abstractNumId w:val="298"/>
  </w:num>
  <w:num w:numId="259">
    <w:abstractNumId w:val="81"/>
  </w:num>
  <w:num w:numId="260">
    <w:abstractNumId w:val="339"/>
  </w:num>
  <w:num w:numId="261">
    <w:abstractNumId w:val="376"/>
  </w:num>
  <w:num w:numId="262">
    <w:abstractNumId w:val="408"/>
  </w:num>
  <w:num w:numId="263">
    <w:abstractNumId w:val="154"/>
  </w:num>
  <w:num w:numId="264">
    <w:abstractNumId w:val="179"/>
  </w:num>
  <w:num w:numId="265">
    <w:abstractNumId w:val="188"/>
  </w:num>
  <w:num w:numId="266">
    <w:abstractNumId w:val="321"/>
  </w:num>
  <w:num w:numId="267">
    <w:abstractNumId w:val="310"/>
  </w:num>
  <w:num w:numId="268">
    <w:abstractNumId w:val="279"/>
  </w:num>
  <w:num w:numId="269">
    <w:abstractNumId w:val="157"/>
  </w:num>
  <w:num w:numId="270">
    <w:abstractNumId w:val="387"/>
  </w:num>
  <w:num w:numId="271">
    <w:abstractNumId w:val="89"/>
  </w:num>
  <w:num w:numId="272">
    <w:abstractNumId w:val="347"/>
  </w:num>
  <w:num w:numId="273">
    <w:abstractNumId w:val="62"/>
  </w:num>
  <w:num w:numId="274">
    <w:abstractNumId w:val="315"/>
  </w:num>
  <w:num w:numId="275">
    <w:abstractNumId w:val="34"/>
  </w:num>
  <w:num w:numId="276">
    <w:abstractNumId w:val="404"/>
  </w:num>
  <w:num w:numId="277">
    <w:abstractNumId w:val="137"/>
  </w:num>
  <w:num w:numId="278">
    <w:abstractNumId w:val="181"/>
  </w:num>
  <w:num w:numId="279">
    <w:abstractNumId w:val="193"/>
  </w:num>
  <w:num w:numId="280">
    <w:abstractNumId w:val="88"/>
  </w:num>
  <w:num w:numId="281">
    <w:abstractNumId w:val="256"/>
  </w:num>
  <w:num w:numId="282">
    <w:abstractNumId w:val="412"/>
  </w:num>
  <w:num w:numId="283">
    <w:abstractNumId w:val="99"/>
  </w:num>
  <w:num w:numId="284">
    <w:abstractNumId w:val="276"/>
  </w:num>
  <w:num w:numId="285">
    <w:abstractNumId w:val="126"/>
  </w:num>
  <w:num w:numId="286">
    <w:abstractNumId w:val="251"/>
  </w:num>
  <w:num w:numId="287">
    <w:abstractNumId w:val="358"/>
  </w:num>
  <w:num w:numId="288">
    <w:abstractNumId w:val="418"/>
  </w:num>
  <w:num w:numId="289">
    <w:abstractNumId w:val="130"/>
  </w:num>
  <w:num w:numId="290">
    <w:abstractNumId w:val="6"/>
  </w:num>
  <w:num w:numId="291">
    <w:abstractNumId w:val="348"/>
  </w:num>
  <w:num w:numId="292">
    <w:abstractNumId w:val="208"/>
  </w:num>
  <w:num w:numId="293">
    <w:abstractNumId w:val="264"/>
  </w:num>
  <w:num w:numId="294">
    <w:abstractNumId w:val="128"/>
  </w:num>
  <w:num w:numId="295">
    <w:abstractNumId w:val="127"/>
  </w:num>
  <w:num w:numId="296">
    <w:abstractNumId w:val="13"/>
  </w:num>
  <w:num w:numId="297">
    <w:abstractNumId w:val="322"/>
  </w:num>
  <w:num w:numId="298">
    <w:abstractNumId w:val="38"/>
  </w:num>
  <w:num w:numId="299">
    <w:abstractNumId w:val="381"/>
  </w:num>
  <w:num w:numId="300">
    <w:abstractNumId w:val="25"/>
  </w:num>
  <w:num w:numId="301">
    <w:abstractNumId w:val="373"/>
  </w:num>
  <w:num w:numId="302">
    <w:abstractNumId w:val="161"/>
  </w:num>
  <w:num w:numId="303">
    <w:abstractNumId w:val="213"/>
  </w:num>
  <w:num w:numId="304">
    <w:abstractNumId w:val="335"/>
  </w:num>
  <w:num w:numId="305">
    <w:abstractNumId w:val="30"/>
  </w:num>
  <w:num w:numId="306">
    <w:abstractNumId w:val="288"/>
  </w:num>
  <w:num w:numId="307">
    <w:abstractNumId w:val="196"/>
  </w:num>
  <w:num w:numId="308">
    <w:abstractNumId w:val="176"/>
  </w:num>
  <w:num w:numId="309">
    <w:abstractNumId w:val="334"/>
  </w:num>
  <w:num w:numId="310">
    <w:abstractNumId w:val="35"/>
  </w:num>
  <w:num w:numId="311">
    <w:abstractNumId w:val="140"/>
  </w:num>
  <w:num w:numId="312">
    <w:abstractNumId w:val="120"/>
  </w:num>
  <w:num w:numId="313">
    <w:abstractNumId w:val="386"/>
  </w:num>
  <w:num w:numId="314">
    <w:abstractNumId w:val="341"/>
  </w:num>
  <w:num w:numId="315">
    <w:abstractNumId w:val="392"/>
  </w:num>
  <w:num w:numId="316">
    <w:abstractNumId w:val="110"/>
  </w:num>
  <w:num w:numId="317">
    <w:abstractNumId w:val="105"/>
  </w:num>
  <w:num w:numId="318">
    <w:abstractNumId w:val="42"/>
  </w:num>
  <w:num w:numId="319">
    <w:abstractNumId w:val="58"/>
  </w:num>
  <w:num w:numId="320">
    <w:abstractNumId w:val="422"/>
  </w:num>
  <w:num w:numId="321">
    <w:abstractNumId w:val="54"/>
  </w:num>
  <w:num w:numId="322">
    <w:abstractNumId w:val="153"/>
  </w:num>
  <w:num w:numId="323">
    <w:abstractNumId w:val="274"/>
  </w:num>
  <w:num w:numId="324">
    <w:abstractNumId w:val="186"/>
  </w:num>
  <w:num w:numId="325">
    <w:abstractNumId w:val="327"/>
  </w:num>
  <w:num w:numId="326">
    <w:abstractNumId w:val="52"/>
  </w:num>
  <w:num w:numId="327">
    <w:abstractNumId w:val="389"/>
  </w:num>
  <w:num w:numId="328">
    <w:abstractNumId w:val="84"/>
  </w:num>
  <w:num w:numId="329">
    <w:abstractNumId w:val="7"/>
  </w:num>
  <w:num w:numId="330">
    <w:abstractNumId w:val="211"/>
  </w:num>
  <w:num w:numId="331">
    <w:abstractNumId w:val="419"/>
  </w:num>
  <w:num w:numId="332">
    <w:abstractNumId w:val="80"/>
  </w:num>
  <w:num w:numId="333">
    <w:abstractNumId w:val="417"/>
  </w:num>
  <w:num w:numId="334">
    <w:abstractNumId w:val="5"/>
  </w:num>
  <w:num w:numId="335">
    <w:abstractNumId w:val="271"/>
  </w:num>
  <w:num w:numId="336">
    <w:abstractNumId w:val="240"/>
  </w:num>
  <w:num w:numId="337">
    <w:abstractNumId w:val="171"/>
  </w:num>
  <w:num w:numId="338">
    <w:abstractNumId w:val="141"/>
  </w:num>
  <w:num w:numId="339">
    <w:abstractNumId w:val="8"/>
  </w:num>
  <w:num w:numId="340">
    <w:abstractNumId w:val="207"/>
  </w:num>
  <w:num w:numId="341">
    <w:abstractNumId w:val="333"/>
  </w:num>
  <w:num w:numId="342">
    <w:abstractNumId w:val="364"/>
  </w:num>
  <w:num w:numId="343">
    <w:abstractNumId w:val="382"/>
  </w:num>
  <w:num w:numId="344">
    <w:abstractNumId w:val="311"/>
  </w:num>
  <w:num w:numId="345">
    <w:abstractNumId w:val="390"/>
  </w:num>
  <w:num w:numId="346">
    <w:abstractNumId w:val="360"/>
  </w:num>
  <w:num w:numId="347">
    <w:abstractNumId w:val="135"/>
  </w:num>
  <w:num w:numId="348">
    <w:abstractNumId w:val="361"/>
  </w:num>
  <w:num w:numId="349">
    <w:abstractNumId w:val="350"/>
  </w:num>
  <w:num w:numId="350">
    <w:abstractNumId w:val="281"/>
  </w:num>
  <w:num w:numId="351">
    <w:abstractNumId w:val="97"/>
  </w:num>
  <w:num w:numId="352">
    <w:abstractNumId w:val="108"/>
  </w:num>
  <w:num w:numId="353">
    <w:abstractNumId w:val="185"/>
  </w:num>
  <w:num w:numId="354">
    <w:abstractNumId w:val="64"/>
  </w:num>
  <w:num w:numId="355">
    <w:abstractNumId w:val="16"/>
  </w:num>
  <w:num w:numId="356">
    <w:abstractNumId w:val="31"/>
  </w:num>
  <w:num w:numId="357">
    <w:abstractNumId w:val="259"/>
  </w:num>
  <w:num w:numId="358">
    <w:abstractNumId w:val="205"/>
  </w:num>
  <w:num w:numId="359">
    <w:abstractNumId w:val="428"/>
  </w:num>
  <w:num w:numId="360">
    <w:abstractNumId w:val="304"/>
  </w:num>
  <w:num w:numId="361">
    <w:abstractNumId w:val="379"/>
  </w:num>
  <w:num w:numId="362">
    <w:abstractNumId w:val="246"/>
  </w:num>
  <w:num w:numId="363">
    <w:abstractNumId w:val="203"/>
  </w:num>
  <w:num w:numId="364">
    <w:abstractNumId w:val="43"/>
  </w:num>
  <w:num w:numId="365">
    <w:abstractNumId w:val="166"/>
  </w:num>
  <w:num w:numId="366">
    <w:abstractNumId w:val="228"/>
  </w:num>
  <w:num w:numId="367">
    <w:abstractNumId w:val="324"/>
  </w:num>
  <w:num w:numId="368">
    <w:abstractNumId w:val="336"/>
  </w:num>
  <w:num w:numId="369">
    <w:abstractNumId w:val="2"/>
  </w:num>
  <w:num w:numId="370">
    <w:abstractNumId w:val="368"/>
  </w:num>
  <w:num w:numId="371">
    <w:abstractNumId w:val="252"/>
  </w:num>
  <w:num w:numId="372">
    <w:abstractNumId w:val="236"/>
  </w:num>
  <w:num w:numId="373">
    <w:abstractNumId w:val="94"/>
  </w:num>
  <w:num w:numId="374">
    <w:abstractNumId w:val="37"/>
  </w:num>
  <w:num w:numId="375">
    <w:abstractNumId w:val="215"/>
  </w:num>
  <w:num w:numId="376">
    <w:abstractNumId w:val="291"/>
  </w:num>
  <w:num w:numId="377">
    <w:abstractNumId w:val="74"/>
  </w:num>
  <w:num w:numId="378">
    <w:abstractNumId w:val="309"/>
  </w:num>
  <w:num w:numId="379">
    <w:abstractNumId w:val="172"/>
  </w:num>
  <w:num w:numId="380">
    <w:abstractNumId w:val="26"/>
  </w:num>
  <w:num w:numId="381">
    <w:abstractNumId w:val="148"/>
  </w:num>
  <w:num w:numId="382">
    <w:abstractNumId w:val="107"/>
  </w:num>
  <w:num w:numId="383">
    <w:abstractNumId w:val="222"/>
  </w:num>
  <w:num w:numId="384">
    <w:abstractNumId w:val="139"/>
  </w:num>
  <w:num w:numId="385">
    <w:abstractNumId w:val="249"/>
  </w:num>
  <w:num w:numId="386">
    <w:abstractNumId w:val="114"/>
  </w:num>
  <w:num w:numId="387">
    <w:abstractNumId w:val="144"/>
  </w:num>
  <w:num w:numId="388">
    <w:abstractNumId w:val="369"/>
  </w:num>
  <w:num w:numId="389">
    <w:abstractNumId w:val="268"/>
  </w:num>
  <w:num w:numId="390">
    <w:abstractNumId w:val="12"/>
  </w:num>
  <w:num w:numId="391">
    <w:abstractNumId w:val="313"/>
  </w:num>
  <w:num w:numId="392">
    <w:abstractNumId w:val="362"/>
  </w:num>
  <w:num w:numId="393">
    <w:abstractNumId w:val="165"/>
  </w:num>
  <w:num w:numId="394">
    <w:abstractNumId w:val="230"/>
  </w:num>
  <w:num w:numId="395">
    <w:abstractNumId w:val="410"/>
  </w:num>
  <w:num w:numId="396">
    <w:abstractNumId w:val="121"/>
  </w:num>
  <w:num w:numId="397">
    <w:abstractNumId w:val="71"/>
  </w:num>
  <w:num w:numId="398">
    <w:abstractNumId w:val="136"/>
  </w:num>
  <w:num w:numId="399">
    <w:abstractNumId w:val="300"/>
  </w:num>
  <w:num w:numId="400">
    <w:abstractNumId w:val="352"/>
  </w:num>
  <w:num w:numId="401">
    <w:abstractNumId w:val="106"/>
  </w:num>
  <w:num w:numId="402">
    <w:abstractNumId w:val="384"/>
  </w:num>
  <w:num w:numId="403">
    <w:abstractNumId w:val="329"/>
  </w:num>
  <w:num w:numId="404">
    <w:abstractNumId w:val="142"/>
  </w:num>
  <w:num w:numId="405">
    <w:abstractNumId w:val="200"/>
  </w:num>
  <w:num w:numId="406">
    <w:abstractNumId w:val="255"/>
  </w:num>
  <w:num w:numId="407">
    <w:abstractNumId w:val="103"/>
  </w:num>
  <w:num w:numId="408">
    <w:abstractNumId w:val="18"/>
  </w:num>
  <w:num w:numId="409">
    <w:abstractNumId w:val="209"/>
  </w:num>
  <w:num w:numId="410">
    <w:abstractNumId w:val="113"/>
  </w:num>
  <w:num w:numId="411">
    <w:abstractNumId w:val="41"/>
  </w:num>
  <w:num w:numId="412">
    <w:abstractNumId w:val="69"/>
  </w:num>
  <w:num w:numId="413">
    <w:abstractNumId w:val="282"/>
  </w:num>
  <w:num w:numId="414">
    <w:abstractNumId w:val="65"/>
  </w:num>
  <w:num w:numId="415">
    <w:abstractNumId w:val="100"/>
  </w:num>
  <w:num w:numId="416">
    <w:abstractNumId w:val="59"/>
  </w:num>
  <w:num w:numId="417">
    <w:abstractNumId w:val="33"/>
  </w:num>
  <w:num w:numId="418">
    <w:abstractNumId w:val="303"/>
  </w:num>
  <w:num w:numId="419">
    <w:abstractNumId w:val="197"/>
  </w:num>
  <w:num w:numId="420">
    <w:abstractNumId w:val="377"/>
  </w:num>
  <w:num w:numId="421">
    <w:abstractNumId w:val="158"/>
  </w:num>
  <w:num w:numId="422">
    <w:abstractNumId w:val="261"/>
  </w:num>
  <w:num w:numId="423">
    <w:abstractNumId w:val="224"/>
  </w:num>
  <w:num w:numId="424">
    <w:abstractNumId w:val="413"/>
  </w:num>
  <w:num w:numId="425">
    <w:abstractNumId w:val="169"/>
  </w:num>
  <w:num w:numId="426">
    <w:abstractNumId w:val="147"/>
  </w:num>
  <w:num w:numId="427">
    <w:abstractNumId w:val="359"/>
  </w:num>
  <w:num w:numId="428">
    <w:abstractNumId w:val="349"/>
  </w:num>
  <w:num w:numId="429">
    <w:abstractNumId w:val="78"/>
    <w:lvlOverride w:ilvl="0">
      <w:startOverride w:val="1"/>
    </w:lvlOverride>
    <w:lvlOverride w:ilvl="1"/>
    <w:lvlOverride w:ilvl="2"/>
    <w:lvlOverride w:ilvl="3"/>
    <w:lvlOverride w:ilvl="4"/>
    <w:lvlOverride w:ilvl="5"/>
    <w:lvlOverride w:ilvl="6"/>
    <w:lvlOverride w:ilvl="7"/>
    <w:lvlOverride w:ilvl="8"/>
  </w:num>
  <w:num w:numId="430">
    <w:abstractNumId w:val="70"/>
  </w:num>
  <w:numIdMacAtCleanup w:val="4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85AF7"/>
    <w:rsid w:val="000168CA"/>
    <w:rsid w:val="000555A9"/>
    <w:rsid w:val="00065B47"/>
    <w:rsid w:val="000B16DF"/>
    <w:rsid w:val="000D7705"/>
    <w:rsid w:val="00127674"/>
    <w:rsid w:val="001328FD"/>
    <w:rsid w:val="00136B94"/>
    <w:rsid w:val="00153046"/>
    <w:rsid w:val="001661F9"/>
    <w:rsid w:val="00176CC0"/>
    <w:rsid w:val="00182771"/>
    <w:rsid w:val="001949E6"/>
    <w:rsid w:val="001A40E6"/>
    <w:rsid w:val="00224293"/>
    <w:rsid w:val="00234AA1"/>
    <w:rsid w:val="002577EE"/>
    <w:rsid w:val="00266F34"/>
    <w:rsid w:val="00275DE9"/>
    <w:rsid w:val="00291DE1"/>
    <w:rsid w:val="002B5952"/>
    <w:rsid w:val="002C1364"/>
    <w:rsid w:val="002E3DBA"/>
    <w:rsid w:val="002E4753"/>
    <w:rsid w:val="00361144"/>
    <w:rsid w:val="0039038C"/>
    <w:rsid w:val="003C26E3"/>
    <w:rsid w:val="003D7A8F"/>
    <w:rsid w:val="003F2C47"/>
    <w:rsid w:val="00401104"/>
    <w:rsid w:val="004147CA"/>
    <w:rsid w:val="00417AFE"/>
    <w:rsid w:val="00440D29"/>
    <w:rsid w:val="004B54AE"/>
    <w:rsid w:val="004E0A73"/>
    <w:rsid w:val="004F0DD8"/>
    <w:rsid w:val="00507C09"/>
    <w:rsid w:val="0055080C"/>
    <w:rsid w:val="005564C7"/>
    <w:rsid w:val="00576DA0"/>
    <w:rsid w:val="00597063"/>
    <w:rsid w:val="005B7370"/>
    <w:rsid w:val="005D5602"/>
    <w:rsid w:val="005E7113"/>
    <w:rsid w:val="00671918"/>
    <w:rsid w:val="00685F7A"/>
    <w:rsid w:val="006B6507"/>
    <w:rsid w:val="0071416B"/>
    <w:rsid w:val="007B40F2"/>
    <w:rsid w:val="007C7477"/>
    <w:rsid w:val="00812888"/>
    <w:rsid w:val="00820378"/>
    <w:rsid w:val="00821CB2"/>
    <w:rsid w:val="008262C8"/>
    <w:rsid w:val="00833D95"/>
    <w:rsid w:val="00845714"/>
    <w:rsid w:val="00886DF7"/>
    <w:rsid w:val="008902CB"/>
    <w:rsid w:val="008A54AF"/>
    <w:rsid w:val="008A66B0"/>
    <w:rsid w:val="00912DE2"/>
    <w:rsid w:val="0092211A"/>
    <w:rsid w:val="009352F1"/>
    <w:rsid w:val="00971A9F"/>
    <w:rsid w:val="00985AF7"/>
    <w:rsid w:val="00992A21"/>
    <w:rsid w:val="009A1B9A"/>
    <w:rsid w:val="009A6434"/>
    <w:rsid w:val="009B194A"/>
    <w:rsid w:val="009C297A"/>
    <w:rsid w:val="009C7DC2"/>
    <w:rsid w:val="009D255C"/>
    <w:rsid w:val="009F12DE"/>
    <w:rsid w:val="00A365C9"/>
    <w:rsid w:val="00A642CB"/>
    <w:rsid w:val="00A76F88"/>
    <w:rsid w:val="00AB461C"/>
    <w:rsid w:val="00AD5247"/>
    <w:rsid w:val="00AD6051"/>
    <w:rsid w:val="00B12B2E"/>
    <w:rsid w:val="00B14F37"/>
    <w:rsid w:val="00B33275"/>
    <w:rsid w:val="00B53A1B"/>
    <w:rsid w:val="00B54C6F"/>
    <w:rsid w:val="00B80A5A"/>
    <w:rsid w:val="00B82E5D"/>
    <w:rsid w:val="00B859A3"/>
    <w:rsid w:val="00B872B0"/>
    <w:rsid w:val="00BA6EFE"/>
    <w:rsid w:val="00BD673B"/>
    <w:rsid w:val="00C45EBD"/>
    <w:rsid w:val="00C5510B"/>
    <w:rsid w:val="00CE2672"/>
    <w:rsid w:val="00D83E51"/>
    <w:rsid w:val="00DE56BC"/>
    <w:rsid w:val="00DF39F1"/>
    <w:rsid w:val="00DF4434"/>
    <w:rsid w:val="00E34ED5"/>
    <w:rsid w:val="00E61B91"/>
    <w:rsid w:val="00E95928"/>
    <w:rsid w:val="00EE4C2E"/>
    <w:rsid w:val="00F12A5E"/>
    <w:rsid w:val="00F35D07"/>
    <w:rsid w:val="00F37D2F"/>
    <w:rsid w:val="00F71A34"/>
    <w:rsid w:val="00F915E9"/>
    <w:rsid w:val="00FE3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A34"/>
  </w:style>
  <w:style w:type="paragraph" w:styleId="1">
    <w:name w:val="heading 1"/>
    <w:basedOn w:val="a"/>
    <w:link w:val="10"/>
    <w:uiPriority w:val="9"/>
    <w:qFormat/>
    <w:rsid w:val="00985AF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985AF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semiHidden/>
    <w:unhideWhenUsed/>
    <w:qFormat/>
    <w:rsid w:val="00507C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F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985AF7"/>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985AF7"/>
  </w:style>
  <w:style w:type="character" w:styleId="a3">
    <w:name w:val="Hyperlink"/>
    <w:basedOn w:val="a0"/>
    <w:unhideWhenUsed/>
    <w:rsid w:val="00985AF7"/>
    <w:rPr>
      <w:color w:val="0000FF"/>
      <w:u w:val="single"/>
    </w:rPr>
  </w:style>
  <w:style w:type="character" w:styleId="a4">
    <w:name w:val="FollowedHyperlink"/>
    <w:basedOn w:val="a0"/>
    <w:uiPriority w:val="99"/>
    <w:semiHidden/>
    <w:unhideWhenUsed/>
    <w:rsid w:val="00985AF7"/>
    <w:rPr>
      <w:color w:val="800080"/>
      <w:u w:val="single"/>
    </w:rPr>
  </w:style>
  <w:style w:type="paragraph" w:styleId="HTML">
    <w:name w:val="HTML Preformatted"/>
    <w:basedOn w:val="a"/>
    <w:link w:val="HTML0"/>
    <w:uiPriority w:val="99"/>
    <w:semiHidden/>
    <w:unhideWhenUsed/>
    <w:rsid w:val="00985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985AF7"/>
    <w:rPr>
      <w:rFonts w:ascii="Arial" w:eastAsiaTheme="minorEastAsia" w:hAnsi="Arial" w:cs="Arial"/>
      <w:sz w:val="20"/>
      <w:szCs w:val="20"/>
      <w:lang w:eastAsia="ru-RU"/>
    </w:rPr>
  </w:style>
  <w:style w:type="paragraph" w:styleId="a5">
    <w:name w:val="Normal (Web)"/>
    <w:basedOn w:val="a"/>
    <w:uiPriority w:val="99"/>
    <w:unhideWhenUsed/>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uiPriority w:val="99"/>
    <w:rsid w:val="00985AF7"/>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985AF7"/>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985AF7"/>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985AF7"/>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985AF7"/>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985AF7"/>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985AF7"/>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985AF7"/>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985AF7"/>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985AF7"/>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985AF7"/>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985AF7"/>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985AF7"/>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985AF7"/>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985AF7"/>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985AF7"/>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985AF7"/>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985AF7"/>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985AF7"/>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985AF7"/>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985AF7"/>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985AF7"/>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985AF7"/>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985AF7"/>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985AF7"/>
    <w:rPr>
      <w:vanish/>
      <w:webHidden w:val="0"/>
      <w:specVanish w:val="0"/>
    </w:rPr>
  </w:style>
  <w:style w:type="character" w:customStyle="1" w:styleId="docuntyped-name">
    <w:name w:val="docuntyped-name"/>
    <w:basedOn w:val="a0"/>
    <w:rsid w:val="00985AF7"/>
  </w:style>
  <w:style w:type="character" w:styleId="a6">
    <w:name w:val="Strong"/>
    <w:basedOn w:val="a0"/>
    <w:uiPriority w:val="22"/>
    <w:qFormat/>
    <w:rsid w:val="00985AF7"/>
    <w:rPr>
      <w:b/>
      <w:bCs/>
    </w:rPr>
  </w:style>
  <w:style w:type="character" w:customStyle="1" w:styleId="a7">
    <w:name w:val="Без интервала Знак"/>
    <w:link w:val="a8"/>
    <w:uiPriority w:val="1"/>
    <w:locked/>
    <w:rsid w:val="00985AF7"/>
    <w:rPr>
      <w:rFonts w:ascii="Calibri" w:eastAsia="Calibri" w:hAnsi="Calibri"/>
      <w:sz w:val="28"/>
      <w:szCs w:val="28"/>
    </w:rPr>
  </w:style>
  <w:style w:type="paragraph" w:styleId="a8">
    <w:name w:val="No Spacing"/>
    <w:link w:val="a7"/>
    <w:uiPriority w:val="1"/>
    <w:qFormat/>
    <w:rsid w:val="00985AF7"/>
    <w:pPr>
      <w:spacing w:after="0" w:line="240" w:lineRule="auto"/>
      <w:ind w:firstLine="709"/>
      <w:jc w:val="both"/>
    </w:pPr>
    <w:rPr>
      <w:rFonts w:ascii="Calibri" w:eastAsia="Calibri" w:hAnsi="Calibri"/>
      <w:sz w:val="28"/>
      <w:szCs w:val="28"/>
    </w:rPr>
  </w:style>
  <w:style w:type="paragraph" w:styleId="a9">
    <w:name w:val="Balloon Text"/>
    <w:basedOn w:val="a"/>
    <w:link w:val="aa"/>
    <w:uiPriority w:val="99"/>
    <w:semiHidden/>
    <w:unhideWhenUsed/>
    <w:rsid w:val="004011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1104"/>
    <w:rPr>
      <w:rFonts w:ascii="Tahoma" w:hAnsi="Tahoma" w:cs="Tahoma"/>
      <w:sz w:val="16"/>
      <w:szCs w:val="16"/>
    </w:rPr>
  </w:style>
  <w:style w:type="character" w:customStyle="1" w:styleId="4">
    <w:name w:val="Основной текст (4)_"/>
    <w:basedOn w:val="a0"/>
    <w:link w:val="40"/>
    <w:rsid w:val="00597063"/>
    <w:rPr>
      <w:rFonts w:ascii="Tahoma" w:eastAsia="Tahoma" w:hAnsi="Tahoma" w:cs="Tahoma"/>
      <w:b/>
      <w:bCs/>
      <w:color w:val="231E20"/>
      <w:sz w:val="20"/>
      <w:szCs w:val="20"/>
    </w:rPr>
  </w:style>
  <w:style w:type="character" w:customStyle="1" w:styleId="ab">
    <w:name w:val="Основной текст_"/>
    <w:basedOn w:val="a0"/>
    <w:link w:val="13"/>
    <w:rsid w:val="00597063"/>
    <w:rPr>
      <w:rFonts w:ascii="Times New Roman" w:eastAsia="Times New Roman" w:hAnsi="Times New Roman" w:cs="Times New Roman"/>
      <w:color w:val="231E20"/>
      <w:sz w:val="20"/>
      <w:szCs w:val="20"/>
    </w:rPr>
  </w:style>
  <w:style w:type="character" w:customStyle="1" w:styleId="31">
    <w:name w:val="Заголовок №3_"/>
    <w:basedOn w:val="a0"/>
    <w:link w:val="32"/>
    <w:rsid w:val="00597063"/>
    <w:rPr>
      <w:rFonts w:ascii="Arial" w:eastAsia="Arial" w:hAnsi="Arial" w:cs="Arial"/>
      <w:b/>
      <w:bCs/>
      <w:color w:val="231E20"/>
    </w:rPr>
  </w:style>
  <w:style w:type="character" w:customStyle="1" w:styleId="21">
    <w:name w:val="Основной текст (2)_"/>
    <w:basedOn w:val="a0"/>
    <w:link w:val="22"/>
    <w:rsid w:val="00597063"/>
    <w:rPr>
      <w:b/>
      <w:bCs/>
      <w:i/>
      <w:iCs/>
      <w:color w:val="231E20"/>
    </w:rPr>
  </w:style>
  <w:style w:type="paragraph" w:customStyle="1" w:styleId="40">
    <w:name w:val="Основной текст (4)"/>
    <w:basedOn w:val="a"/>
    <w:link w:val="4"/>
    <w:rsid w:val="00597063"/>
    <w:pPr>
      <w:widowControl w:val="0"/>
      <w:spacing w:after="250" w:line="240" w:lineRule="auto"/>
    </w:pPr>
    <w:rPr>
      <w:rFonts w:ascii="Tahoma" w:eastAsia="Tahoma" w:hAnsi="Tahoma" w:cs="Tahoma"/>
      <w:b/>
      <w:bCs/>
      <w:color w:val="231E20"/>
      <w:sz w:val="20"/>
      <w:szCs w:val="20"/>
    </w:rPr>
  </w:style>
  <w:style w:type="paragraph" w:customStyle="1" w:styleId="13">
    <w:name w:val="Основной текст1"/>
    <w:basedOn w:val="a"/>
    <w:link w:val="ab"/>
    <w:rsid w:val="00597063"/>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32">
    <w:name w:val="Заголовок №3"/>
    <w:basedOn w:val="a"/>
    <w:link w:val="31"/>
    <w:rsid w:val="00597063"/>
    <w:pPr>
      <w:widowControl w:val="0"/>
      <w:spacing w:after="60" w:line="240" w:lineRule="auto"/>
      <w:outlineLvl w:val="2"/>
    </w:pPr>
    <w:rPr>
      <w:rFonts w:ascii="Arial" w:eastAsia="Arial" w:hAnsi="Arial" w:cs="Arial"/>
      <w:b/>
      <w:bCs/>
      <w:color w:val="231E20"/>
    </w:rPr>
  </w:style>
  <w:style w:type="paragraph" w:customStyle="1" w:styleId="22">
    <w:name w:val="Основной текст (2)"/>
    <w:basedOn w:val="a"/>
    <w:link w:val="21"/>
    <w:rsid w:val="00597063"/>
    <w:pPr>
      <w:widowControl w:val="0"/>
      <w:spacing w:after="0" w:line="240" w:lineRule="auto"/>
      <w:ind w:firstLine="240"/>
    </w:pPr>
    <w:rPr>
      <w:b/>
      <w:bCs/>
      <w:i/>
      <w:iCs/>
      <w:color w:val="231E20"/>
    </w:rPr>
  </w:style>
  <w:style w:type="character" w:customStyle="1" w:styleId="33">
    <w:name w:val="Основной текст (3)_"/>
    <w:basedOn w:val="a0"/>
    <w:link w:val="34"/>
    <w:rsid w:val="0039038C"/>
    <w:rPr>
      <w:rFonts w:ascii="Tahoma" w:eastAsia="Tahoma" w:hAnsi="Tahoma" w:cs="Tahoma"/>
      <w:b/>
      <w:bCs/>
      <w:color w:val="231E20"/>
      <w:sz w:val="20"/>
      <w:szCs w:val="20"/>
    </w:rPr>
  </w:style>
  <w:style w:type="paragraph" w:customStyle="1" w:styleId="34">
    <w:name w:val="Основной текст (3)"/>
    <w:basedOn w:val="a"/>
    <w:link w:val="33"/>
    <w:rsid w:val="0039038C"/>
    <w:pPr>
      <w:widowControl w:val="0"/>
      <w:spacing w:after="110" w:line="240" w:lineRule="auto"/>
    </w:pPr>
    <w:rPr>
      <w:rFonts w:ascii="Tahoma" w:eastAsia="Tahoma" w:hAnsi="Tahoma" w:cs="Tahoma"/>
      <w:b/>
      <w:bCs/>
      <w:color w:val="231E20"/>
      <w:sz w:val="20"/>
      <w:szCs w:val="20"/>
    </w:rPr>
  </w:style>
  <w:style w:type="paragraph" w:styleId="ac">
    <w:name w:val="List Paragraph"/>
    <w:basedOn w:val="a"/>
    <w:uiPriority w:val="34"/>
    <w:qFormat/>
    <w:rsid w:val="0039038C"/>
    <w:pPr>
      <w:ind w:left="720"/>
      <w:contextualSpacing/>
    </w:pPr>
  </w:style>
  <w:style w:type="character" w:customStyle="1" w:styleId="ad">
    <w:name w:val="Сноска_"/>
    <w:basedOn w:val="a0"/>
    <w:link w:val="ae"/>
    <w:rsid w:val="008262C8"/>
    <w:rPr>
      <w:color w:val="231E20"/>
      <w:sz w:val="18"/>
      <w:szCs w:val="18"/>
      <w:lang w:val="en-US" w:bidi="en-US"/>
    </w:rPr>
  </w:style>
  <w:style w:type="character" w:customStyle="1" w:styleId="5">
    <w:name w:val="Основной текст (5)_"/>
    <w:basedOn w:val="a0"/>
    <w:link w:val="50"/>
    <w:rsid w:val="008262C8"/>
    <w:rPr>
      <w:rFonts w:ascii="Times New Roman" w:eastAsia="Times New Roman" w:hAnsi="Times New Roman" w:cs="Times New Roman"/>
      <w:b/>
      <w:bCs/>
      <w:color w:val="808285"/>
      <w:sz w:val="11"/>
      <w:szCs w:val="11"/>
    </w:rPr>
  </w:style>
  <w:style w:type="character" w:customStyle="1" w:styleId="23">
    <w:name w:val="Заголовок №2_"/>
    <w:basedOn w:val="a0"/>
    <w:link w:val="24"/>
    <w:rsid w:val="008262C8"/>
    <w:rPr>
      <w:rFonts w:ascii="Times New Roman" w:eastAsia="Times New Roman" w:hAnsi="Times New Roman" w:cs="Times New Roman"/>
      <w:color w:val="808285"/>
      <w:sz w:val="26"/>
      <w:szCs w:val="26"/>
    </w:rPr>
  </w:style>
  <w:style w:type="character" w:customStyle="1" w:styleId="6">
    <w:name w:val="Основной текст (6)_"/>
    <w:basedOn w:val="a0"/>
    <w:link w:val="60"/>
    <w:rsid w:val="008262C8"/>
    <w:rPr>
      <w:rFonts w:ascii="Arial" w:eastAsia="Arial" w:hAnsi="Arial" w:cs="Arial"/>
      <w:color w:val="231E20"/>
      <w:sz w:val="26"/>
      <w:szCs w:val="26"/>
    </w:rPr>
  </w:style>
  <w:style w:type="character" w:customStyle="1" w:styleId="14">
    <w:name w:val="Заголовок №1_"/>
    <w:basedOn w:val="a0"/>
    <w:link w:val="15"/>
    <w:rsid w:val="008262C8"/>
    <w:rPr>
      <w:rFonts w:ascii="Arial" w:eastAsia="Arial" w:hAnsi="Arial" w:cs="Arial"/>
      <w:b/>
      <w:bCs/>
      <w:color w:val="808285"/>
      <w:sz w:val="70"/>
      <w:szCs w:val="70"/>
    </w:rPr>
  </w:style>
  <w:style w:type="character" w:customStyle="1" w:styleId="25">
    <w:name w:val="Колонтитул (2)_"/>
    <w:basedOn w:val="a0"/>
    <w:link w:val="26"/>
    <w:rsid w:val="008262C8"/>
    <w:rPr>
      <w:rFonts w:ascii="Times New Roman" w:eastAsia="Times New Roman" w:hAnsi="Times New Roman" w:cs="Times New Roman"/>
      <w:sz w:val="20"/>
      <w:szCs w:val="20"/>
    </w:rPr>
  </w:style>
  <w:style w:type="character" w:customStyle="1" w:styleId="af">
    <w:name w:val="Оглавление_"/>
    <w:basedOn w:val="a0"/>
    <w:link w:val="af0"/>
    <w:rsid w:val="008262C8"/>
    <w:rPr>
      <w:rFonts w:ascii="Times New Roman" w:eastAsia="Times New Roman" w:hAnsi="Times New Roman" w:cs="Times New Roman"/>
      <w:color w:val="231E20"/>
    </w:rPr>
  </w:style>
  <w:style w:type="character" w:customStyle="1" w:styleId="41">
    <w:name w:val="Заголовок №4_"/>
    <w:basedOn w:val="a0"/>
    <w:link w:val="42"/>
    <w:rsid w:val="008262C8"/>
    <w:rPr>
      <w:rFonts w:ascii="Arial" w:eastAsia="Arial" w:hAnsi="Arial" w:cs="Arial"/>
      <w:b/>
      <w:bCs/>
      <w:i/>
      <w:iCs/>
      <w:color w:val="231E20"/>
      <w:sz w:val="20"/>
      <w:szCs w:val="20"/>
    </w:rPr>
  </w:style>
  <w:style w:type="character" w:customStyle="1" w:styleId="9">
    <w:name w:val="Основной текст (9)_"/>
    <w:basedOn w:val="a0"/>
    <w:link w:val="90"/>
    <w:rsid w:val="008262C8"/>
    <w:rPr>
      <w:rFonts w:ascii="Arial" w:eastAsia="Arial" w:hAnsi="Arial" w:cs="Arial"/>
      <w:color w:val="231E20"/>
      <w:sz w:val="16"/>
      <w:szCs w:val="16"/>
    </w:rPr>
  </w:style>
  <w:style w:type="character" w:customStyle="1" w:styleId="af1">
    <w:name w:val="Другое_"/>
    <w:basedOn w:val="a0"/>
    <w:link w:val="af2"/>
    <w:rsid w:val="008262C8"/>
    <w:rPr>
      <w:rFonts w:ascii="Times New Roman" w:eastAsia="Times New Roman" w:hAnsi="Times New Roman" w:cs="Times New Roman"/>
      <w:color w:val="231E20"/>
    </w:rPr>
  </w:style>
  <w:style w:type="character" w:customStyle="1" w:styleId="af3">
    <w:name w:val="Подпись к таблице_"/>
    <w:basedOn w:val="a0"/>
    <w:link w:val="af4"/>
    <w:rsid w:val="008262C8"/>
    <w:rPr>
      <w:rFonts w:ascii="Arial" w:eastAsia="Arial" w:hAnsi="Arial" w:cs="Arial"/>
      <w:color w:val="231E20"/>
      <w:sz w:val="15"/>
      <w:szCs w:val="15"/>
    </w:rPr>
  </w:style>
  <w:style w:type="character" w:customStyle="1" w:styleId="af5">
    <w:name w:val="Колонтитул_"/>
    <w:basedOn w:val="a0"/>
    <w:link w:val="af6"/>
    <w:rsid w:val="008262C8"/>
    <w:rPr>
      <w:rFonts w:ascii="Arial" w:eastAsia="Arial" w:hAnsi="Arial" w:cs="Arial"/>
      <w:color w:val="231E20"/>
      <w:sz w:val="16"/>
      <w:szCs w:val="16"/>
    </w:rPr>
  </w:style>
  <w:style w:type="paragraph" w:customStyle="1" w:styleId="ae">
    <w:name w:val="Сноска"/>
    <w:basedOn w:val="a"/>
    <w:link w:val="ad"/>
    <w:rsid w:val="008262C8"/>
    <w:pPr>
      <w:widowControl w:val="0"/>
      <w:spacing w:after="0" w:line="218" w:lineRule="auto"/>
      <w:ind w:left="240" w:hanging="240"/>
    </w:pPr>
    <w:rPr>
      <w:color w:val="231E20"/>
      <w:sz w:val="18"/>
      <w:szCs w:val="18"/>
      <w:lang w:val="en-US" w:bidi="en-US"/>
    </w:rPr>
  </w:style>
  <w:style w:type="paragraph" w:customStyle="1" w:styleId="50">
    <w:name w:val="Основной текст (5)"/>
    <w:basedOn w:val="a"/>
    <w:link w:val="5"/>
    <w:rsid w:val="008262C8"/>
    <w:pPr>
      <w:widowControl w:val="0"/>
      <w:spacing w:before="600" w:after="0" w:line="278" w:lineRule="auto"/>
      <w:jc w:val="center"/>
    </w:pPr>
    <w:rPr>
      <w:rFonts w:ascii="Times New Roman" w:eastAsia="Times New Roman" w:hAnsi="Times New Roman" w:cs="Times New Roman"/>
      <w:b/>
      <w:bCs/>
      <w:color w:val="808285"/>
      <w:sz w:val="11"/>
      <w:szCs w:val="11"/>
    </w:rPr>
  </w:style>
  <w:style w:type="paragraph" w:customStyle="1" w:styleId="24">
    <w:name w:val="Заголовок №2"/>
    <w:basedOn w:val="a"/>
    <w:link w:val="23"/>
    <w:rsid w:val="008262C8"/>
    <w:pPr>
      <w:widowControl w:val="0"/>
      <w:spacing w:after="600" w:line="228" w:lineRule="auto"/>
      <w:jc w:val="center"/>
      <w:outlineLvl w:val="1"/>
    </w:pPr>
    <w:rPr>
      <w:rFonts w:ascii="Times New Roman" w:eastAsia="Times New Roman" w:hAnsi="Times New Roman" w:cs="Times New Roman"/>
      <w:color w:val="808285"/>
      <w:sz w:val="26"/>
      <w:szCs w:val="26"/>
    </w:rPr>
  </w:style>
  <w:style w:type="paragraph" w:customStyle="1" w:styleId="60">
    <w:name w:val="Основной текст (6)"/>
    <w:basedOn w:val="a"/>
    <w:link w:val="6"/>
    <w:rsid w:val="008262C8"/>
    <w:pPr>
      <w:widowControl w:val="0"/>
      <w:spacing w:after="400" w:line="305" w:lineRule="auto"/>
      <w:jc w:val="center"/>
    </w:pPr>
    <w:rPr>
      <w:rFonts w:ascii="Arial" w:eastAsia="Arial" w:hAnsi="Arial" w:cs="Arial"/>
      <w:color w:val="231E20"/>
      <w:sz w:val="26"/>
      <w:szCs w:val="26"/>
    </w:rPr>
  </w:style>
  <w:style w:type="paragraph" w:customStyle="1" w:styleId="15">
    <w:name w:val="Заголовок №1"/>
    <w:basedOn w:val="a"/>
    <w:link w:val="14"/>
    <w:rsid w:val="008262C8"/>
    <w:pPr>
      <w:widowControl w:val="0"/>
      <w:spacing w:line="240" w:lineRule="auto"/>
      <w:jc w:val="center"/>
      <w:outlineLvl w:val="0"/>
    </w:pPr>
    <w:rPr>
      <w:rFonts w:ascii="Arial" w:eastAsia="Arial" w:hAnsi="Arial" w:cs="Arial"/>
      <w:b/>
      <w:bCs/>
      <w:color w:val="808285"/>
      <w:sz w:val="70"/>
      <w:szCs w:val="70"/>
    </w:rPr>
  </w:style>
  <w:style w:type="paragraph" w:customStyle="1" w:styleId="26">
    <w:name w:val="Колонтитул (2)"/>
    <w:basedOn w:val="a"/>
    <w:link w:val="25"/>
    <w:rsid w:val="008262C8"/>
    <w:pPr>
      <w:widowControl w:val="0"/>
      <w:spacing w:after="0" w:line="240" w:lineRule="auto"/>
    </w:pPr>
    <w:rPr>
      <w:rFonts w:ascii="Times New Roman" w:eastAsia="Times New Roman" w:hAnsi="Times New Roman" w:cs="Times New Roman"/>
      <w:sz w:val="20"/>
      <w:szCs w:val="20"/>
    </w:rPr>
  </w:style>
  <w:style w:type="paragraph" w:customStyle="1" w:styleId="af0">
    <w:name w:val="Оглавление"/>
    <w:basedOn w:val="a"/>
    <w:link w:val="af"/>
    <w:rsid w:val="008262C8"/>
    <w:pPr>
      <w:widowControl w:val="0"/>
      <w:spacing w:after="0" w:line="228" w:lineRule="auto"/>
      <w:ind w:firstLine="240"/>
    </w:pPr>
    <w:rPr>
      <w:rFonts w:ascii="Times New Roman" w:eastAsia="Times New Roman" w:hAnsi="Times New Roman" w:cs="Times New Roman"/>
      <w:color w:val="231E20"/>
    </w:rPr>
  </w:style>
  <w:style w:type="paragraph" w:customStyle="1" w:styleId="42">
    <w:name w:val="Заголовок №4"/>
    <w:basedOn w:val="a"/>
    <w:link w:val="41"/>
    <w:rsid w:val="008262C8"/>
    <w:pPr>
      <w:widowControl w:val="0"/>
      <w:spacing w:after="40" w:line="254" w:lineRule="auto"/>
      <w:outlineLvl w:val="3"/>
    </w:pPr>
    <w:rPr>
      <w:rFonts w:ascii="Arial" w:eastAsia="Arial" w:hAnsi="Arial" w:cs="Arial"/>
      <w:b/>
      <w:bCs/>
      <w:i/>
      <w:iCs/>
      <w:color w:val="231E20"/>
      <w:sz w:val="20"/>
      <w:szCs w:val="20"/>
    </w:rPr>
  </w:style>
  <w:style w:type="paragraph" w:customStyle="1" w:styleId="90">
    <w:name w:val="Основной текст (9)"/>
    <w:basedOn w:val="a"/>
    <w:link w:val="9"/>
    <w:rsid w:val="008262C8"/>
    <w:pPr>
      <w:widowControl w:val="0"/>
      <w:spacing w:after="0" w:line="262" w:lineRule="auto"/>
    </w:pPr>
    <w:rPr>
      <w:rFonts w:ascii="Arial" w:eastAsia="Arial" w:hAnsi="Arial" w:cs="Arial"/>
      <w:color w:val="231E20"/>
      <w:sz w:val="16"/>
      <w:szCs w:val="16"/>
    </w:rPr>
  </w:style>
  <w:style w:type="paragraph" w:customStyle="1" w:styleId="af2">
    <w:name w:val="Другое"/>
    <w:basedOn w:val="a"/>
    <w:link w:val="af1"/>
    <w:rsid w:val="008262C8"/>
    <w:pPr>
      <w:widowControl w:val="0"/>
      <w:spacing w:after="0" w:line="240" w:lineRule="auto"/>
      <w:ind w:firstLine="240"/>
    </w:pPr>
    <w:rPr>
      <w:rFonts w:ascii="Times New Roman" w:eastAsia="Times New Roman" w:hAnsi="Times New Roman" w:cs="Times New Roman"/>
      <w:color w:val="231E20"/>
    </w:rPr>
  </w:style>
  <w:style w:type="paragraph" w:customStyle="1" w:styleId="af4">
    <w:name w:val="Подпись к таблице"/>
    <w:basedOn w:val="a"/>
    <w:link w:val="af3"/>
    <w:rsid w:val="008262C8"/>
    <w:pPr>
      <w:widowControl w:val="0"/>
      <w:spacing w:after="0" w:line="240" w:lineRule="auto"/>
    </w:pPr>
    <w:rPr>
      <w:rFonts w:ascii="Arial" w:eastAsia="Arial" w:hAnsi="Arial" w:cs="Arial"/>
      <w:color w:val="231E20"/>
      <w:sz w:val="15"/>
      <w:szCs w:val="15"/>
    </w:rPr>
  </w:style>
  <w:style w:type="paragraph" w:customStyle="1" w:styleId="af6">
    <w:name w:val="Колонтитул"/>
    <w:basedOn w:val="a"/>
    <w:link w:val="af5"/>
    <w:rsid w:val="008262C8"/>
    <w:pPr>
      <w:widowControl w:val="0"/>
      <w:spacing w:after="0" w:line="240" w:lineRule="auto"/>
    </w:pPr>
    <w:rPr>
      <w:rFonts w:ascii="Arial" w:eastAsia="Arial" w:hAnsi="Arial" w:cs="Arial"/>
      <w:color w:val="231E20"/>
      <w:sz w:val="16"/>
      <w:szCs w:val="16"/>
    </w:rPr>
  </w:style>
  <w:style w:type="character" w:customStyle="1" w:styleId="7">
    <w:name w:val="Основной текст (7)_"/>
    <w:basedOn w:val="a0"/>
    <w:link w:val="70"/>
    <w:rsid w:val="002E4753"/>
    <w:rPr>
      <w:rFonts w:ascii="Georgia" w:eastAsia="Georgia" w:hAnsi="Georgia" w:cs="Georgia"/>
      <w:i/>
      <w:iCs/>
      <w:sz w:val="18"/>
      <w:szCs w:val="18"/>
    </w:rPr>
  </w:style>
  <w:style w:type="character" w:customStyle="1" w:styleId="8">
    <w:name w:val="Основной текст (8)_"/>
    <w:basedOn w:val="a0"/>
    <w:link w:val="80"/>
    <w:rsid w:val="002E4753"/>
    <w:rPr>
      <w:rFonts w:ascii="Arial" w:eastAsia="Arial" w:hAnsi="Arial" w:cs="Arial"/>
      <w:b/>
      <w:bCs/>
      <w:sz w:val="17"/>
      <w:szCs w:val="17"/>
    </w:rPr>
  </w:style>
  <w:style w:type="paragraph" w:customStyle="1" w:styleId="70">
    <w:name w:val="Основной текст (7)"/>
    <w:basedOn w:val="a"/>
    <w:link w:val="7"/>
    <w:rsid w:val="002E4753"/>
    <w:pPr>
      <w:widowControl w:val="0"/>
      <w:spacing w:after="0" w:line="240" w:lineRule="auto"/>
    </w:pPr>
    <w:rPr>
      <w:rFonts w:ascii="Georgia" w:eastAsia="Georgia" w:hAnsi="Georgia" w:cs="Georgia"/>
      <w:i/>
      <w:iCs/>
      <w:sz w:val="18"/>
      <w:szCs w:val="18"/>
    </w:rPr>
  </w:style>
  <w:style w:type="paragraph" w:customStyle="1" w:styleId="80">
    <w:name w:val="Основной текст (8)"/>
    <w:basedOn w:val="a"/>
    <w:link w:val="8"/>
    <w:rsid w:val="002E4753"/>
    <w:pPr>
      <w:widowControl w:val="0"/>
      <w:spacing w:after="0" w:line="240" w:lineRule="auto"/>
    </w:pPr>
    <w:rPr>
      <w:rFonts w:ascii="Arial" w:eastAsia="Arial" w:hAnsi="Arial" w:cs="Arial"/>
      <w:b/>
      <w:bCs/>
      <w:sz w:val="17"/>
      <w:szCs w:val="17"/>
    </w:rPr>
  </w:style>
  <w:style w:type="character" w:customStyle="1" w:styleId="51">
    <w:name w:val="Заголовок №5_"/>
    <w:basedOn w:val="a0"/>
    <w:link w:val="52"/>
    <w:rsid w:val="00812888"/>
    <w:rPr>
      <w:rFonts w:ascii="Times New Roman" w:eastAsia="Times New Roman" w:hAnsi="Times New Roman" w:cs="Times New Roman"/>
      <w:b/>
      <w:bCs/>
      <w:sz w:val="20"/>
      <w:szCs w:val="20"/>
    </w:rPr>
  </w:style>
  <w:style w:type="paragraph" w:customStyle="1" w:styleId="52">
    <w:name w:val="Заголовок №5"/>
    <w:basedOn w:val="a"/>
    <w:link w:val="51"/>
    <w:rsid w:val="00812888"/>
    <w:pPr>
      <w:widowControl w:val="0"/>
      <w:spacing w:after="0" w:line="257" w:lineRule="auto"/>
      <w:ind w:firstLine="240"/>
      <w:outlineLvl w:val="4"/>
    </w:pPr>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507C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7C09"/>
    <w:pPr>
      <w:widowControl w:val="0"/>
      <w:autoSpaceDE w:val="0"/>
      <w:autoSpaceDN w:val="0"/>
      <w:spacing w:after="0" w:line="240" w:lineRule="auto"/>
      <w:ind w:left="170"/>
    </w:pPr>
    <w:rPr>
      <w:rFonts w:ascii="Times New Roman" w:eastAsia="Times New Roman" w:hAnsi="Times New Roman" w:cs="Times New Roman"/>
    </w:rPr>
  </w:style>
  <w:style w:type="character" w:customStyle="1" w:styleId="30">
    <w:name w:val="Заголовок 3 Знак"/>
    <w:basedOn w:val="a0"/>
    <w:link w:val="3"/>
    <w:uiPriority w:val="9"/>
    <w:semiHidden/>
    <w:rsid w:val="00507C09"/>
    <w:rPr>
      <w:rFonts w:asciiTheme="majorHAnsi" w:eastAsiaTheme="majorEastAsia" w:hAnsiTheme="majorHAnsi" w:cstheme="majorBidi"/>
      <w:b/>
      <w:bCs/>
      <w:color w:val="4F81BD" w:themeColor="accent1"/>
    </w:rPr>
  </w:style>
  <w:style w:type="character" w:customStyle="1" w:styleId="211pt">
    <w:name w:val="Основной текст (2) + 11 pt;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9F12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9F12DE"/>
    <w:rPr>
      <w:rFonts w:ascii="Tahoma" w:eastAsia="Tahoma" w:hAnsi="Tahoma" w:cs="Tahoma"/>
      <w:sz w:val="11"/>
      <w:szCs w:val="11"/>
      <w:shd w:val="clear" w:color="auto" w:fill="FFFFFF"/>
    </w:rPr>
  </w:style>
  <w:style w:type="character" w:customStyle="1" w:styleId="4Exact">
    <w:name w:val="Основной текст (4) Exact"/>
    <w:basedOn w:val="a0"/>
    <w:rsid w:val="009F12DE"/>
    <w:rPr>
      <w:rFonts w:ascii="Arial" w:eastAsia="Arial" w:hAnsi="Arial" w:cs="Arial"/>
      <w:sz w:val="9"/>
      <w:szCs w:val="9"/>
      <w:shd w:val="clear" w:color="auto" w:fill="FFFFFF"/>
    </w:rPr>
  </w:style>
  <w:style w:type="character" w:customStyle="1" w:styleId="2Exact">
    <w:name w:val="Основной текст (2) Exact"/>
    <w:basedOn w:val="a0"/>
    <w:rsid w:val="009F12DE"/>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9F12DE"/>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7">
    <w:name w:val="Основной текст (2) + 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 Курсив"/>
    <w:basedOn w:val="21"/>
    <w:rsid w:val="009F12D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1"/>
    <w:rsid w:val="009F12DE"/>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1"/>
    <w:rsid w:val="009F12D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1"/>
    <w:rsid w:val="009F12DE"/>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9F12DE"/>
    <w:rPr>
      <w:rFonts w:ascii="Arial" w:eastAsia="Arial" w:hAnsi="Arial" w:cs="Arial"/>
      <w:shd w:val="clear" w:color="auto" w:fill="FFFFFF"/>
    </w:rPr>
  </w:style>
  <w:style w:type="character" w:customStyle="1" w:styleId="9Exact">
    <w:name w:val="Основной текст (9) Exact"/>
    <w:basedOn w:val="a0"/>
    <w:rsid w:val="009F12DE"/>
    <w:rPr>
      <w:rFonts w:ascii="Arial" w:eastAsia="Arial" w:hAnsi="Arial" w:cs="Arial"/>
      <w:sz w:val="8"/>
      <w:szCs w:val="8"/>
      <w:shd w:val="clear" w:color="auto" w:fill="FFFFFF"/>
    </w:rPr>
  </w:style>
  <w:style w:type="character" w:customStyle="1" w:styleId="21pt">
    <w:name w:val="Основной текст (2) + Интервал 1 pt"/>
    <w:basedOn w:val="21"/>
    <w:rsid w:val="009F12D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5AF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985AF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semiHidden/>
    <w:unhideWhenUsed/>
    <w:qFormat/>
    <w:rsid w:val="00507C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F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985AF7"/>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985AF7"/>
  </w:style>
  <w:style w:type="character" w:styleId="a3">
    <w:name w:val="Hyperlink"/>
    <w:basedOn w:val="a0"/>
    <w:unhideWhenUsed/>
    <w:rsid w:val="00985AF7"/>
    <w:rPr>
      <w:color w:val="0000FF"/>
      <w:u w:val="single"/>
    </w:rPr>
  </w:style>
  <w:style w:type="character" w:styleId="a4">
    <w:name w:val="FollowedHyperlink"/>
    <w:basedOn w:val="a0"/>
    <w:uiPriority w:val="99"/>
    <w:semiHidden/>
    <w:unhideWhenUsed/>
    <w:rsid w:val="00985AF7"/>
    <w:rPr>
      <w:color w:val="800080"/>
      <w:u w:val="single"/>
    </w:rPr>
  </w:style>
  <w:style w:type="paragraph" w:styleId="HTML">
    <w:name w:val="HTML Preformatted"/>
    <w:basedOn w:val="a"/>
    <w:link w:val="HTML0"/>
    <w:uiPriority w:val="99"/>
    <w:semiHidden/>
    <w:unhideWhenUsed/>
    <w:rsid w:val="00985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985AF7"/>
    <w:rPr>
      <w:rFonts w:ascii="Arial" w:eastAsiaTheme="minorEastAsia" w:hAnsi="Arial" w:cs="Arial"/>
      <w:sz w:val="20"/>
      <w:szCs w:val="20"/>
      <w:lang w:eastAsia="ru-RU"/>
    </w:rPr>
  </w:style>
  <w:style w:type="paragraph" w:styleId="a5">
    <w:name w:val="Normal (Web)"/>
    <w:basedOn w:val="a"/>
    <w:uiPriority w:val="99"/>
    <w:unhideWhenUsed/>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uiPriority w:val="99"/>
    <w:rsid w:val="00985AF7"/>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985AF7"/>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985AF7"/>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985AF7"/>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985AF7"/>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985AF7"/>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985AF7"/>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985AF7"/>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985AF7"/>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985AF7"/>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985AF7"/>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985AF7"/>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985AF7"/>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985AF7"/>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985AF7"/>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985AF7"/>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985AF7"/>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985AF7"/>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985AF7"/>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985AF7"/>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985AF7"/>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985AF7"/>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985AF7"/>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985AF7"/>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985AF7"/>
    <w:rPr>
      <w:vanish/>
      <w:webHidden w:val="0"/>
      <w:specVanish w:val="0"/>
    </w:rPr>
  </w:style>
  <w:style w:type="character" w:customStyle="1" w:styleId="docuntyped-name">
    <w:name w:val="docuntyped-name"/>
    <w:basedOn w:val="a0"/>
    <w:rsid w:val="00985AF7"/>
  </w:style>
  <w:style w:type="character" w:styleId="a6">
    <w:name w:val="Strong"/>
    <w:basedOn w:val="a0"/>
    <w:uiPriority w:val="22"/>
    <w:qFormat/>
    <w:rsid w:val="00985AF7"/>
    <w:rPr>
      <w:b/>
      <w:bCs/>
    </w:rPr>
  </w:style>
  <w:style w:type="character" w:customStyle="1" w:styleId="a7">
    <w:name w:val="Без интервала Знак"/>
    <w:link w:val="a8"/>
    <w:uiPriority w:val="1"/>
    <w:locked/>
    <w:rsid w:val="00985AF7"/>
    <w:rPr>
      <w:rFonts w:ascii="Calibri" w:eastAsia="Calibri" w:hAnsi="Calibri"/>
      <w:sz w:val="28"/>
      <w:szCs w:val="28"/>
    </w:rPr>
  </w:style>
  <w:style w:type="paragraph" w:styleId="a8">
    <w:name w:val="No Spacing"/>
    <w:link w:val="a7"/>
    <w:uiPriority w:val="1"/>
    <w:qFormat/>
    <w:rsid w:val="00985AF7"/>
    <w:pPr>
      <w:spacing w:after="0" w:line="240" w:lineRule="auto"/>
      <w:ind w:firstLine="709"/>
      <w:jc w:val="both"/>
    </w:pPr>
    <w:rPr>
      <w:rFonts w:ascii="Calibri" w:eastAsia="Calibri" w:hAnsi="Calibri"/>
      <w:sz w:val="28"/>
      <w:szCs w:val="28"/>
    </w:rPr>
  </w:style>
  <w:style w:type="paragraph" w:styleId="a9">
    <w:name w:val="Balloon Text"/>
    <w:basedOn w:val="a"/>
    <w:link w:val="aa"/>
    <w:uiPriority w:val="99"/>
    <w:semiHidden/>
    <w:unhideWhenUsed/>
    <w:rsid w:val="004011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1104"/>
    <w:rPr>
      <w:rFonts w:ascii="Tahoma" w:hAnsi="Tahoma" w:cs="Tahoma"/>
      <w:sz w:val="16"/>
      <w:szCs w:val="16"/>
    </w:rPr>
  </w:style>
  <w:style w:type="character" w:customStyle="1" w:styleId="4">
    <w:name w:val="Основной текст (4)_"/>
    <w:basedOn w:val="a0"/>
    <w:link w:val="40"/>
    <w:rsid w:val="00597063"/>
    <w:rPr>
      <w:rFonts w:ascii="Tahoma" w:eastAsia="Tahoma" w:hAnsi="Tahoma" w:cs="Tahoma"/>
      <w:b/>
      <w:bCs/>
      <w:color w:val="231E20"/>
      <w:sz w:val="20"/>
      <w:szCs w:val="20"/>
    </w:rPr>
  </w:style>
  <w:style w:type="character" w:customStyle="1" w:styleId="ab">
    <w:name w:val="Основной текст_"/>
    <w:basedOn w:val="a0"/>
    <w:link w:val="13"/>
    <w:rsid w:val="00597063"/>
    <w:rPr>
      <w:rFonts w:ascii="Times New Roman" w:eastAsia="Times New Roman" w:hAnsi="Times New Roman" w:cs="Times New Roman"/>
      <w:color w:val="231E20"/>
      <w:sz w:val="20"/>
      <w:szCs w:val="20"/>
    </w:rPr>
  </w:style>
  <w:style w:type="character" w:customStyle="1" w:styleId="31">
    <w:name w:val="Заголовок №3_"/>
    <w:basedOn w:val="a0"/>
    <w:link w:val="32"/>
    <w:rsid w:val="00597063"/>
    <w:rPr>
      <w:rFonts w:ascii="Arial" w:eastAsia="Arial" w:hAnsi="Arial" w:cs="Arial"/>
      <w:b/>
      <w:bCs/>
      <w:color w:val="231E20"/>
    </w:rPr>
  </w:style>
  <w:style w:type="character" w:customStyle="1" w:styleId="21">
    <w:name w:val="Основной текст (2)_"/>
    <w:basedOn w:val="a0"/>
    <w:link w:val="22"/>
    <w:rsid w:val="00597063"/>
    <w:rPr>
      <w:b/>
      <w:bCs/>
      <w:i/>
      <w:iCs/>
      <w:color w:val="231E20"/>
    </w:rPr>
  </w:style>
  <w:style w:type="paragraph" w:customStyle="1" w:styleId="40">
    <w:name w:val="Основной текст (4)"/>
    <w:basedOn w:val="a"/>
    <w:link w:val="4"/>
    <w:rsid w:val="00597063"/>
    <w:pPr>
      <w:widowControl w:val="0"/>
      <w:spacing w:after="250" w:line="240" w:lineRule="auto"/>
    </w:pPr>
    <w:rPr>
      <w:rFonts w:ascii="Tahoma" w:eastAsia="Tahoma" w:hAnsi="Tahoma" w:cs="Tahoma"/>
      <w:b/>
      <w:bCs/>
      <w:color w:val="231E20"/>
      <w:sz w:val="20"/>
      <w:szCs w:val="20"/>
    </w:rPr>
  </w:style>
  <w:style w:type="paragraph" w:customStyle="1" w:styleId="13">
    <w:name w:val="Основной текст1"/>
    <w:basedOn w:val="a"/>
    <w:link w:val="ab"/>
    <w:rsid w:val="00597063"/>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32">
    <w:name w:val="Заголовок №3"/>
    <w:basedOn w:val="a"/>
    <w:link w:val="31"/>
    <w:rsid w:val="00597063"/>
    <w:pPr>
      <w:widowControl w:val="0"/>
      <w:spacing w:after="60" w:line="240" w:lineRule="auto"/>
      <w:outlineLvl w:val="2"/>
    </w:pPr>
    <w:rPr>
      <w:rFonts w:ascii="Arial" w:eastAsia="Arial" w:hAnsi="Arial" w:cs="Arial"/>
      <w:b/>
      <w:bCs/>
      <w:color w:val="231E20"/>
    </w:rPr>
  </w:style>
  <w:style w:type="paragraph" w:customStyle="1" w:styleId="22">
    <w:name w:val="Основной текст (2)"/>
    <w:basedOn w:val="a"/>
    <w:link w:val="21"/>
    <w:rsid w:val="00597063"/>
    <w:pPr>
      <w:widowControl w:val="0"/>
      <w:spacing w:after="0" w:line="240" w:lineRule="auto"/>
      <w:ind w:firstLine="240"/>
    </w:pPr>
    <w:rPr>
      <w:b/>
      <w:bCs/>
      <w:i/>
      <w:iCs/>
      <w:color w:val="231E20"/>
    </w:rPr>
  </w:style>
  <w:style w:type="character" w:customStyle="1" w:styleId="33">
    <w:name w:val="Основной текст (3)_"/>
    <w:basedOn w:val="a0"/>
    <w:link w:val="34"/>
    <w:rsid w:val="0039038C"/>
    <w:rPr>
      <w:rFonts w:ascii="Tahoma" w:eastAsia="Tahoma" w:hAnsi="Tahoma" w:cs="Tahoma"/>
      <w:b/>
      <w:bCs/>
      <w:color w:val="231E20"/>
      <w:sz w:val="20"/>
      <w:szCs w:val="20"/>
    </w:rPr>
  </w:style>
  <w:style w:type="paragraph" w:customStyle="1" w:styleId="34">
    <w:name w:val="Основной текст (3)"/>
    <w:basedOn w:val="a"/>
    <w:link w:val="33"/>
    <w:rsid w:val="0039038C"/>
    <w:pPr>
      <w:widowControl w:val="0"/>
      <w:spacing w:after="110" w:line="240" w:lineRule="auto"/>
    </w:pPr>
    <w:rPr>
      <w:rFonts w:ascii="Tahoma" w:eastAsia="Tahoma" w:hAnsi="Tahoma" w:cs="Tahoma"/>
      <w:b/>
      <w:bCs/>
      <w:color w:val="231E20"/>
      <w:sz w:val="20"/>
      <w:szCs w:val="20"/>
    </w:rPr>
  </w:style>
  <w:style w:type="paragraph" w:styleId="ac">
    <w:name w:val="List Paragraph"/>
    <w:basedOn w:val="a"/>
    <w:uiPriority w:val="34"/>
    <w:qFormat/>
    <w:rsid w:val="0039038C"/>
    <w:pPr>
      <w:ind w:left="720"/>
      <w:contextualSpacing/>
    </w:pPr>
  </w:style>
  <w:style w:type="character" w:customStyle="1" w:styleId="ad">
    <w:name w:val="Сноска_"/>
    <w:basedOn w:val="a0"/>
    <w:link w:val="ae"/>
    <w:rsid w:val="008262C8"/>
    <w:rPr>
      <w:color w:val="231E20"/>
      <w:sz w:val="18"/>
      <w:szCs w:val="18"/>
      <w:lang w:val="en-US" w:bidi="en-US"/>
    </w:rPr>
  </w:style>
  <w:style w:type="character" w:customStyle="1" w:styleId="5">
    <w:name w:val="Основной текст (5)_"/>
    <w:basedOn w:val="a0"/>
    <w:link w:val="50"/>
    <w:rsid w:val="008262C8"/>
    <w:rPr>
      <w:rFonts w:ascii="Times New Roman" w:eastAsia="Times New Roman" w:hAnsi="Times New Roman" w:cs="Times New Roman"/>
      <w:b/>
      <w:bCs/>
      <w:color w:val="808285"/>
      <w:sz w:val="11"/>
      <w:szCs w:val="11"/>
    </w:rPr>
  </w:style>
  <w:style w:type="character" w:customStyle="1" w:styleId="23">
    <w:name w:val="Заголовок №2_"/>
    <w:basedOn w:val="a0"/>
    <w:link w:val="24"/>
    <w:rsid w:val="008262C8"/>
    <w:rPr>
      <w:rFonts w:ascii="Times New Roman" w:eastAsia="Times New Roman" w:hAnsi="Times New Roman" w:cs="Times New Roman"/>
      <w:color w:val="808285"/>
      <w:sz w:val="26"/>
      <w:szCs w:val="26"/>
    </w:rPr>
  </w:style>
  <w:style w:type="character" w:customStyle="1" w:styleId="6">
    <w:name w:val="Основной текст (6)_"/>
    <w:basedOn w:val="a0"/>
    <w:link w:val="60"/>
    <w:rsid w:val="008262C8"/>
    <w:rPr>
      <w:rFonts w:ascii="Arial" w:eastAsia="Arial" w:hAnsi="Arial" w:cs="Arial"/>
      <w:color w:val="231E20"/>
      <w:sz w:val="26"/>
      <w:szCs w:val="26"/>
    </w:rPr>
  </w:style>
  <w:style w:type="character" w:customStyle="1" w:styleId="14">
    <w:name w:val="Заголовок №1_"/>
    <w:basedOn w:val="a0"/>
    <w:link w:val="15"/>
    <w:rsid w:val="008262C8"/>
    <w:rPr>
      <w:rFonts w:ascii="Arial" w:eastAsia="Arial" w:hAnsi="Arial" w:cs="Arial"/>
      <w:b/>
      <w:bCs/>
      <w:color w:val="808285"/>
      <w:sz w:val="70"/>
      <w:szCs w:val="70"/>
    </w:rPr>
  </w:style>
  <w:style w:type="character" w:customStyle="1" w:styleId="25">
    <w:name w:val="Колонтитул (2)_"/>
    <w:basedOn w:val="a0"/>
    <w:link w:val="26"/>
    <w:rsid w:val="008262C8"/>
    <w:rPr>
      <w:rFonts w:ascii="Times New Roman" w:eastAsia="Times New Roman" w:hAnsi="Times New Roman" w:cs="Times New Roman"/>
      <w:sz w:val="20"/>
      <w:szCs w:val="20"/>
    </w:rPr>
  </w:style>
  <w:style w:type="character" w:customStyle="1" w:styleId="af">
    <w:name w:val="Оглавление_"/>
    <w:basedOn w:val="a0"/>
    <w:link w:val="af0"/>
    <w:rsid w:val="008262C8"/>
    <w:rPr>
      <w:rFonts w:ascii="Times New Roman" w:eastAsia="Times New Roman" w:hAnsi="Times New Roman" w:cs="Times New Roman"/>
      <w:color w:val="231E20"/>
    </w:rPr>
  </w:style>
  <w:style w:type="character" w:customStyle="1" w:styleId="41">
    <w:name w:val="Заголовок №4_"/>
    <w:basedOn w:val="a0"/>
    <w:link w:val="42"/>
    <w:rsid w:val="008262C8"/>
    <w:rPr>
      <w:rFonts w:ascii="Arial" w:eastAsia="Arial" w:hAnsi="Arial" w:cs="Arial"/>
      <w:b/>
      <w:bCs/>
      <w:i/>
      <w:iCs/>
      <w:color w:val="231E20"/>
      <w:sz w:val="20"/>
      <w:szCs w:val="20"/>
    </w:rPr>
  </w:style>
  <w:style w:type="character" w:customStyle="1" w:styleId="9">
    <w:name w:val="Основной текст (9)_"/>
    <w:basedOn w:val="a0"/>
    <w:link w:val="90"/>
    <w:rsid w:val="008262C8"/>
    <w:rPr>
      <w:rFonts w:ascii="Arial" w:eastAsia="Arial" w:hAnsi="Arial" w:cs="Arial"/>
      <w:color w:val="231E20"/>
      <w:sz w:val="16"/>
      <w:szCs w:val="16"/>
    </w:rPr>
  </w:style>
  <w:style w:type="character" w:customStyle="1" w:styleId="af1">
    <w:name w:val="Другое_"/>
    <w:basedOn w:val="a0"/>
    <w:link w:val="af2"/>
    <w:rsid w:val="008262C8"/>
    <w:rPr>
      <w:rFonts w:ascii="Times New Roman" w:eastAsia="Times New Roman" w:hAnsi="Times New Roman" w:cs="Times New Roman"/>
      <w:color w:val="231E20"/>
    </w:rPr>
  </w:style>
  <w:style w:type="character" w:customStyle="1" w:styleId="af3">
    <w:name w:val="Подпись к таблице_"/>
    <w:basedOn w:val="a0"/>
    <w:link w:val="af4"/>
    <w:rsid w:val="008262C8"/>
    <w:rPr>
      <w:rFonts w:ascii="Arial" w:eastAsia="Arial" w:hAnsi="Arial" w:cs="Arial"/>
      <w:color w:val="231E20"/>
      <w:sz w:val="15"/>
      <w:szCs w:val="15"/>
    </w:rPr>
  </w:style>
  <w:style w:type="character" w:customStyle="1" w:styleId="af5">
    <w:name w:val="Колонтитул_"/>
    <w:basedOn w:val="a0"/>
    <w:link w:val="af6"/>
    <w:rsid w:val="008262C8"/>
    <w:rPr>
      <w:rFonts w:ascii="Arial" w:eastAsia="Arial" w:hAnsi="Arial" w:cs="Arial"/>
      <w:color w:val="231E20"/>
      <w:sz w:val="16"/>
      <w:szCs w:val="16"/>
    </w:rPr>
  </w:style>
  <w:style w:type="paragraph" w:customStyle="1" w:styleId="ae">
    <w:name w:val="Сноска"/>
    <w:basedOn w:val="a"/>
    <w:link w:val="ad"/>
    <w:rsid w:val="008262C8"/>
    <w:pPr>
      <w:widowControl w:val="0"/>
      <w:spacing w:after="0" w:line="218" w:lineRule="auto"/>
      <w:ind w:left="240" w:hanging="240"/>
    </w:pPr>
    <w:rPr>
      <w:color w:val="231E20"/>
      <w:sz w:val="18"/>
      <w:szCs w:val="18"/>
      <w:lang w:val="en-US" w:bidi="en-US"/>
    </w:rPr>
  </w:style>
  <w:style w:type="paragraph" w:customStyle="1" w:styleId="50">
    <w:name w:val="Основной текст (5)"/>
    <w:basedOn w:val="a"/>
    <w:link w:val="5"/>
    <w:rsid w:val="008262C8"/>
    <w:pPr>
      <w:widowControl w:val="0"/>
      <w:spacing w:before="600" w:after="0" w:line="278" w:lineRule="auto"/>
      <w:jc w:val="center"/>
    </w:pPr>
    <w:rPr>
      <w:rFonts w:ascii="Times New Roman" w:eastAsia="Times New Roman" w:hAnsi="Times New Roman" w:cs="Times New Roman"/>
      <w:b/>
      <w:bCs/>
      <w:color w:val="808285"/>
      <w:sz w:val="11"/>
      <w:szCs w:val="11"/>
    </w:rPr>
  </w:style>
  <w:style w:type="paragraph" w:customStyle="1" w:styleId="24">
    <w:name w:val="Заголовок №2"/>
    <w:basedOn w:val="a"/>
    <w:link w:val="23"/>
    <w:rsid w:val="008262C8"/>
    <w:pPr>
      <w:widowControl w:val="0"/>
      <w:spacing w:after="600" w:line="228" w:lineRule="auto"/>
      <w:jc w:val="center"/>
      <w:outlineLvl w:val="1"/>
    </w:pPr>
    <w:rPr>
      <w:rFonts w:ascii="Times New Roman" w:eastAsia="Times New Roman" w:hAnsi="Times New Roman" w:cs="Times New Roman"/>
      <w:color w:val="808285"/>
      <w:sz w:val="26"/>
      <w:szCs w:val="26"/>
    </w:rPr>
  </w:style>
  <w:style w:type="paragraph" w:customStyle="1" w:styleId="60">
    <w:name w:val="Основной текст (6)"/>
    <w:basedOn w:val="a"/>
    <w:link w:val="6"/>
    <w:rsid w:val="008262C8"/>
    <w:pPr>
      <w:widowControl w:val="0"/>
      <w:spacing w:after="400" w:line="305" w:lineRule="auto"/>
      <w:jc w:val="center"/>
    </w:pPr>
    <w:rPr>
      <w:rFonts w:ascii="Arial" w:eastAsia="Arial" w:hAnsi="Arial" w:cs="Arial"/>
      <w:color w:val="231E20"/>
      <w:sz w:val="26"/>
      <w:szCs w:val="26"/>
    </w:rPr>
  </w:style>
  <w:style w:type="paragraph" w:customStyle="1" w:styleId="15">
    <w:name w:val="Заголовок №1"/>
    <w:basedOn w:val="a"/>
    <w:link w:val="14"/>
    <w:rsid w:val="008262C8"/>
    <w:pPr>
      <w:widowControl w:val="0"/>
      <w:spacing w:line="240" w:lineRule="auto"/>
      <w:jc w:val="center"/>
      <w:outlineLvl w:val="0"/>
    </w:pPr>
    <w:rPr>
      <w:rFonts w:ascii="Arial" w:eastAsia="Arial" w:hAnsi="Arial" w:cs="Arial"/>
      <w:b/>
      <w:bCs/>
      <w:color w:val="808285"/>
      <w:sz w:val="70"/>
      <w:szCs w:val="70"/>
    </w:rPr>
  </w:style>
  <w:style w:type="paragraph" w:customStyle="1" w:styleId="26">
    <w:name w:val="Колонтитул (2)"/>
    <w:basedOn w:val="a"/>
    <w:link w:val="25"/>
    <w:rsid w:val="008262C8"/>
    <w:pPr>
      <w:widowControl w:val="0"/>
      <w:spacing w:after="0" w:line="240" w:lineRule="auto"/>
    </w:pPr>
    <w:rPr>
      <w:rFonts w:ascii="Times New Roman" w:eastAsia="Times New Roman" w:hAnsi="Times New Roman" w:cs="Times New Roman"/>
      <w:sz w:val="20"/>
      <w:szCs w:val="20"/>
    </w:rPr>
  </w:style>
  <w:style w:type="paragraph" w:customStyle="1" w:styleId="af0">
    <w:name w:val="Оглавление"/>
    <w:basedOn w:val="a"/>
    <w:link w:val="af"/>
    <w:rsid w:val="008262C8"/>
    <w:pPr>
      <w:widowControl w:val="0"/>
      <w:spacing w:after="0" w:line="228" w:lineRule="auto"/>
      <w:ind w:firstLine="240"/>
    </w:pPr>
    <w:rPr>
      <w:rFonts w:ascii="Times New Roman" w:eastAsia="Times New Roman" w:hAnsi="Times New Roman" w:cs="Times New Roman"/>
      <w:color w:val="231E20"/>
    </w:rPr>
  </w:style>
  <w:style w:type="paragraph" w:customStyle="1" w:styleId="42">
    <w:name w:val="Заголовок №4"/>
    <w:basedOn w:val="a"/>
    <w:link w:val="41"/>
    <w:rsid w:val="008262C8"/>
    <w:pPr>
      <w:widowControl w:val="0"/>
      <w:spacing w:after="40" w:line="254" w:lineRule="auto"/>
      <w:outlineLvl w:val="3"/>
    </w:pPr>
    <w:rPr>
      <w:rFonts w:ascii="Arial" w:eastAsia="Arial" w:hAnsi="Arial" w:cs="Arial"/>
      <w:b/>
      <w:bCs/>
      <w:i/>
      <w:iCs/>
      <w:color w:val="231E20"/>
      <w:sz w:val="20"/>
      <w:szCs w:val="20"/>
    </w:rPr>
  </w:style>
  <w:style w:type="paragraph" w:customStyle="1" w:styleId="90">
    <w:name w:val="Основной текст (9)"/>
    <w:basedOn w:val="a"/>
    <w:link w:val="9"/>
    <w:rsid w:val="008262C8"/>
    <w:pPr>
      <w:widowControl w:val="0"/>
      <w:spacing w:after="0" w:line="262" w:lineRule="auto"/>
    </w:pPr>
    <w:rPr>
      <w:rFonts w:ascii="Arial" w:eastAsia="Arial" w:hAnsi="Arial" w:cs="Arial"/>
      <w:color w:val="231E20"/>
      <w:sz w:val="16"/>
      <w:szCs w:val="16"/>
    </w:rPr>
  </w:style>
  <w:style w:type="paragraph" w:customStyle="1" w:styleId="af2">
    <w:name w:val="Другое"/>
    <w:basedOn w:val="a"/>
    <w:link w:val="af1"/>
    <w:rsid w:val="008262C8"/>
    <w:pPr>
      <w:widowControl w:val="0"/>
      <w:spacing w:after="0" w:line="240" w:lineRule="auto"/>
      <w:ind w:firstLine="240"/>
    </w:pPr>
    <w:rPr>
      <w:rFonts w:ascii="Times New Roman" w:eastAsia="Times New Roman" w:hAnsi="Times New Roman" w:cs="Times New Roman"/>
      <w:color w:val="231E20"/>
    </w:rPr>
  </w:style>
  <w:style w:type="paragraph" w:customStyle="1" w:styleId="af4">
    <w:name w:val="Подпись к таблице"/>
    <w:basedOn w:val="a"/>
    <w:link w:val="af3"/>
    <w:rsid w:val="008262C8"/>
    <w:pPr>
      <w:widowControl w:val="0"/>
      <w:spacing w:after="0" w:line="240" w:lineRule="auto"/>
    </w:pPr>
    <w:rPr>
      <w:rFonts w:ascii="Arial" w:eastAsia="Arial" w:hAnsi="Arial" w:cs="Arial"/>
      <w:color w:val="231E20"/>
      <w:sz w:val="15"/>
      <w:szCs w:val="15"/>
    </w:rPr>
  </w:style>
  <w:style w:type="paragraph" w:customStyle="1" w:styleId="af6">
    <w:name w:val="Колонтитул"/>
    <w:basedOn w:val="a"/>
    <w:link w:val="af5"/>
    <w:rsid w:val="008262C8"/>
    <w:pPr>
      <w:widowControl w:val="0"/>
      <w:spacing w:after="0" w:line="240" w:lineRule="auto"/>
    </w:pPr>
    <w:rPr>
      <w:rFonts w:ascii="Arial" w:eastAsia="Arial" w:hAnsi="Arial" w:cs="Arial"/>
      <w:color w:val="231E20"/>
      <w:sz w:val="16"/>
      <w:szCs w:val="16"/>
    </w:rPr>
  </w:style>
  <w:style w:type="character" w:customStyle="1" w:styleId="7">
    <w:name w:val="Основной текст (7)_"/>
    <w:basedOn w:val="a0"/>
    <w:link w:val="70"/>
    <w:rsid w:val="002E4753"/>
    <w:rPr>
      <w:rFonts w:ascii="Georgia" w:eastAsia="Georgia" w:hAnsi="Georgia" w:cs="Georgia"/>
      <w:i/>
      <w:iCs/>
      <w:sz w:val="18"/>
      <w:szCs w:val="18"/>
    </w:rPr>
  </w:style>
  <w:style w:type="character" w:customStyle="1" w:styleId="8">
    <w:name w:val="Основной текст (8)_"/>
    <w:basedOn w:val="a0"/>
    <w:link w:val="80"/>
    <w:rsid w:val="002E4753"/>
    <w:rPr>
      <w:rFonts w:ascii="Arial" w:eastAsia="Arial" w:hAnsi="Arial" w:cs="Arial"/>
      <w:b/>
      <w:bCs/>
      <w:sz w:val="17"/>
      <w:szCs w:val="17"/>
    </w:rPr>
  </w:style>
  <w:style w:type="paragraph" w:customStyle="1" w:styleId="70">
    <w:name w:val="Основной текст (7)"/>
    <w:basedOn w:val="a"/>
    <w:link w:val="7"/>
    <w:rsid w:val="002E4753"/>
    <w:pPr>
      <w:widowControl w:val="0"/>
      <w:spacing w:after="0" w:line="240" w:lineRule="auto"/>
    </w:pPr>
    <w:rPr>
      <w:rFonts w:ascii="Georgia" w:eastAsia="Georgia" w:hAnsi="Georgia" w:cs="Georgia"/>
      <w:i/>
      <w:iCs/>
      <w:sz w:val="18"/>
      <w:szCs w:val="18"/>
    </w:rPr>
  </w:style>
  <w:style w:type="paragraph" w:customStyle="1" w:styleId="80">
    <w:name w:val="Основной текст (8)"/>
    <w:basedOn w:val="a"/>
    <w:link w:val="8"/>
    <w:rsid w:val="002E4753"/>
    <w:pPr>
      <w:widowControl w:val="0"/>
      <w:spacing w:after="0" w:line="240" w:lineRule="auto"/>
    </w:pPr>
    <w:rPr>
      <w:rFonts w:ascii="Arial" w:eastAsia="Arial" w:hAnsi="Arial" w:cs="Arial"/>
      <w:b/>
      <w:bCs/>
      <w:sz w:val="17"/>
      <w:szCs w:val="17"/>
    </w:rPr>
  </w:style>
  <w:style w:type="character" w:customStyle="1" w:styleId="51">
    <w:name w:val="Заголовок №5_"/>
    <w:basedOn w:val="a0"/>
    <w:link w:val="52"/>
    <w:rsid w:val="00812888"/>
    <w:rPr>
      <w:rFonts w:ascii="Times New Roman" w:eastAsia="Times New Roman" w:hAnsi="Times New Roman" w:cs="Times New Roman"/>
      <w:b/>
      <w:bCs/>
      <w:sz w:val="20"/>
      <w:szCs w:val="20"/>
    </w:rPr>
  </w:style>
  <w:style w:type="paragraph" w:customStyle="1" w:styleId="52">
    <w:name w:val="Заголовок №5"/>
    <w:basedOn w:val="a"/>
    <w:link w:val="51"/>
    <w:rsid w:val="00812888"/>
    <w:pPr>
      <w:widowControl w:val="0"/>
      <w:spacing w:after="0" w:line="257" w:lineRule="auto"/>
      <w:ind w:firstLine="240"/>
      <w:outlineLvl w:val="4"/>
    </w:pPr>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507C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7C09"/>
    <w:pPr>
      <w:widowControl w:val="0"/>
      <w:autoSpaceDE w:val="0"/>
      <w:autoSpaceDN w:val="0"/>
      <w:spacing w:after="0" w:line="240" w:lineRule="auto"/>
      <w:ind w:left="170"/>
    </w:pPr>
    <w:rPr>
      <w:rFonts w:ascii="Times New Roman" w:eastAsia="Times New Roman" w:hAnsi="Times New Roman" w:cs="Times New Roman"/>
    </w:rPr>
  </w:style>
  <w:style w:type="character" w:customStyle="1" w:styleId="30">
    <w:name w:val="Заголовок 3 Знак"/>
    <w:basedOn w:val="a0"/>
    <w:link w:val="3"/>
    <w:uiPriority w:val="9"/>
    <w:semiHidden/>
    <w:rsid w:val="00507C09"/>
    <w:rPr>
      <w:rFonts w:asciiTheme="majorHAnsi" w:eastAsiaTheme="majorEastAsia" w:hAnsiTheme="majorHAnsi" w:cstheme="majorBidi"/>
      <w:b/>
      <w:bCs/>
      <w:color w:val="4F81BD" w:themeColor="accent1"/>
    </w:rPr>
  </w:style>
  <w:style w:type="character" w:customStyle="1" w:styleId="211pt">
    <w:name w:val="Основной текст (2) + 11 pt;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9F12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9F12DE"/>
    <w:rPr>
      <w:rFonts w:ascii="Tahoma" w:eastAsia="Tahoma" w:hAnsi="Tahoma" w:cs="Tahoma"/>
      <w:sz w:val="11"/>
      <w:szCs w:val="11"/>
      <w:shd w:val="clear" w:color="auto" w:fill="FFFFFF"/>
    </w:rPr>
  </w:style>
  <w:style w:type="character" w:customStyle="1" w:styleId="4Exact">
    <w:name w:val="Основной текст (4) Exact"/>
    <w:basedOn w:val="a0"/>
    <w:rsid w:val="009F12DE"/>
    <w:rPr>
      <w:rFonts w:ascii="Arial" w:eastAsia="Arial" w:hAnsi="Arial" w:cs="Arial"/>
      <w:sz w:val="9"/>
      <w:szCs w:val="9"/>
      <w:shd w:val="clear" w:color="auto" w:fill="FFFFFF"/>
    </w:rPr>
  </w:style>
  <w:style w:type="character" w:customStyle="1" w:styleId="2Exact">
    <w:name w:val="Основной текст (2) Exact"/>
    <w:basedOn w:val="a0"/>
    <w:rsid w:val="009F12DE"/>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9F12DE"/>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7">
    <w:name w:val="Основной текст (2) + 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 Курсив"/>
    <w:basedOn w:val="21"/>
    <w:rsid w:val="009F12D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1"/>
    <w:rsid w:val="009F12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1"/>
    <w:rsid w:val="009F12DE"/>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1"/>
    <w:rsid w:val="009F12D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1"/>
    <w:rsid w:val="009F12DE"/>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9F12DE"/>
    <w:rPr>
      <w:rFonts w:ascii="Arial" w:eastAsia="Arial" w:hAnsi="Arial" w:cs="Arial"/>
      <w:shd w:val="clear" w:color="auto" w:fill="FFFFFF"/>
    </w:rPr>
  </w:style>
  <w:style w:type="character" w:customStyle="1" w:styleId="9Exact">
    <w:name w:val="Основной текст (9) Exact"/>
    <w:basedOn w:val="a0"/>
    <w:rsid w:val="009F12DE"/>
    <w:rPr>
      <w:rFonts w:ascii="Arial" w:eastAsia="Arial" w:hAnsi="Arial" w:cs="Arial"/>
      <w:sz w:val="8"/>
      <w:szCs w:val="8"/>
      <w:shd w:val="clear" w:color="auto" w:fill="FFFFFF"/>
    </w:rPr>
  </w:style>
  <w:style w:type="character" w:customStyle="1" w:styleId="21pt">
    <w:name w:val="Основной текст (2) + Интервал 1 pt"/>
    <w:basedOn w:val="21"/>
    <w:rsid w:val="009F12D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vip.1obraz.ru/system/content/image/52/1/-37826637/"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vip.1obraz.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footer" Target="footer3.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s://vip.1obraz.ru/" TargetMode="External"/><Relationship Id="rId23" Type="http://schemas.openxmlformats.org/officeDocument/2006/relationships/footer" Target="footer2.xml"/><Relationship Id="rId28" Type="http://schemas.openxmlformats.org/officeDocument/2006/relationships/footer" Target="footer7.xml"/><Relationship Id="rId10" Type="http://schemas.openxmlformats.org/officeDocument/2006/relationships/image" Target="https://vip.1obraz.ru/system/content/image/52/1/-37826639/" TargetMode="External"/><Relationship Id="rId19" Type="http://schemas.openxmlformats.org/officeDocument/2006/relationships/hyperlink" Target="https://vip.1obraz.ru/"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https://vip.1obraz.ru/system/content/image/52/1/-37826638/" TargetMode="External"/><Relationship Id="rId14" Type="http://schemas.openxmlformats.org/officeDocument/2006/relationships/hyperlink" Target="https://vip.1obraz.ru/" TargetMode="External"/><Relationship Id="rId22" Type="http://schemas.openxmlformats.org/officeDocument/2006/relationships/footer" Target="footer1.xml"/><Relationship Id="rId27" Type="http://schemas.openxmlformats.org/officeDocument/2006/relationships/footer" Target="footer6.xml"/><Relationship Id="rId30" Type="http://schemas.openxmlformats.org/officeDocument/2006/relationships/footer" Target="footer9.xml"/><Relationship Id="rId35"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www.astro-cabinet.ru/library/" TargetMode="External"/><Relationship Id="rId1" Type="http://schemas.openxmlformats.org/officeDocument/2006/relationships/hyperlink" Target="https://www.coe.int/en/w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8B1B3-8D86-4C62-9A66-50BC5EAB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Pages>
  <Words>277832</Words>
  <Characters>1583646</Characters>
  <Application>Microsoft Office Word</Application>
  <DocSecurity>0</DocSecurity>
  <Lines>13197</Lines>
  <Paragraphs>3715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44</cp:revision>
  <cp:lastPrinted>2023-07-03T07:50:00Z</cp:lastPrinted>
  <dcterms:created xsi:type="dcterms:W3CDTF">2023-03-30T05:35:00Z</dcterms:created>
  <dcterms:modified xsi:type="dcterms:W3CDTF">2023-09-20T09:32:00Z</dcterms:modified>
</cp:coreProperties>
</file>